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Tieto súťažné podklady sú len informatívne.</w:t>
      </w: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 xml:space="preserve">Konkrétne súťažné podklady budú vyšpecifikované a upravené </w:t>
      </w:r>
    </w:p>
    <w:p w:rsidR="00137D21" w:rsidRPr="008B6BE8" w:rsidRDefault="00137D21" w:rsidP="00137D21">
      <w:pPr>
        <w:tabs>
          <w:tab w:val="left" w:pos="4320"/>
          <w:tab w:val="right" w:leader="underscore" w:pos="10080"/>
        </w:tabs>
        <w:spacing w:line="276" w:lineRule="auto"/>
        <w:jc w:val="center"/>
        <w:rPr>
          <w:rFonts w:ascii="Calibri" w:hAnsi="Calibri" w:cs="Arial"/>
          <w:b/>
          <w:smallCaps/>
          <w:color w:val="FF0000"/>
          <w:sz w:val="28"/>
          <w:szCs w:val="28"/>
          <w:u w:val="single"/>
        </w:rPr>
      </w:pPr>
      <w:r w:rsidRPr="008B6BE8">
        <w:rPr>
          <w:rFonts w:ascii="Calibri" w:hAnsi="Calibri" w:cs="Arial"/>
          <w:b/>
          <w:smallCaps/>
          <w:color w:val="FF0000"/>
          <w:sz w:val="28"/>
          <w:szCs w:val="28"/>
          <w:u w:val="single"/>
        </w:rPr>
        <w:t>až pre výzvu vyhlásenú v rámci zriadeného dynamického nákupného systému.</w:t>
      </w: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613D4B" w:rsidRDefault="00137D21" w:rsidP="00137D21">
      <w:pPr>
        <w:pStyle w:val="Default"/>
        <w:jc w:val="center"/>
        <w:rPr>
          <w:rFonts w:ascii="Calibri" w:eastAsia="Arial" w:hAnsi="Calibri"/>
          <w:sz w:val="22"/>
          <w:szCs w:val="22"/>
        </w:rPr>
      </w:pP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613D4B" w:rsidRDefault="00137D21" w:rsidP="00137D21">
      <w:pPr>
        <w:pStyle w:val="Default"/>
        <w:jc w:val="center"/>
        <w:rPr>
          <w:rFonts w:ascii="Calibri" w:hAnsi="Calibri"/>
          <w:sz w:val="32"/>
          <w:szCs w:val="32"/>
        </w:rPr>
      </w:pPr>
      <w:r>
        <w:rPr>
          <w:rFonts w:ascii="Calibri" w:eastAsia="Arial" w:hAnsi="Calibri"/>
          <w:b/>
        </w:rPr>
        <w:t>Kúpa a dodanie nábytku – výzva č. XXX</w:t>
      </w:r>
    </w:p>
    <w:p w:rsidR="00137D21" w:rsidRPr="00613D4B" w:rsidRDefault="00137D21" w:rsidP="00137D21">
      <w:pPr>
        <w:pStyle w:val="Default"/>
        <w:jc w:val="center"/>
        <w:rPr>
          <w:rFonts w:ascii="Calibri"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proofErr w:type="spellStart"/>
      <w:r w:rsidRPr="00613D4B">
        <w:rPr>
          <w:rFonts w:ascii="Calibri" w:hAnsi="Calibri" w:cs="Calibri"/>
          <w:sz w:val="22"/>
          <w:szCs w:val="22"/>
        </w:rPr>
        <w:t>xxxx</w:t>
      </w:r>
      <w:proofErr w:type="spellEnd"/>
      <w:r w:rsidRPr="00613D4B">
        <w:rPr>
          <w:rFonts w:ascii="Calibri" w:hAnsi="Calibri" w:cs="Calibri"/>
          <w:sz w:val="22"/>
          <w:szCs w:val="22"/>
        </w:rPr>
        <w:t xml:space="preserve"> </w:t>
      </w:r>
      <w:proofErr w:type="spellStart"/>
      <w:r w:rsidRPr="00613D4B">
        <w:rPr>
          <w:rFonts w:ascii="Calibri" w:hAnsi="Calibri" w:cs="Calibri"/>
          <w:sz w:val="22"/>
          <w:szCs w:val="22"/>
        </w:rPr>
        <w:t>xxxxxx</w:t>
      </w:r>
      <w:proofErr w:type="spellEnd"/>
    </w:p>
    <w:p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r w:rsidRPr="007E4E77">
        <w:rPr>
          <w:rFonts w:asciiTheme="minorHAnsi" w:hAnsiTheme="minorHAnsi" w:cs="Calibri"/>
          <w:sz w:val="22"/>
          <w:szCs w:val="22"/>
        </w:rPr>
        <w:t xml:space="preserve"> </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proofErr w:type="spellStart"/>
      <w:r w:rsidRPr="007E4E77">
        <w:rPr>
          <w:rFonts w:asciiTheme="minorHAnsi" w:hAnsiTheme="minorHAnsi" w:cs="Calibri"/>
          <w:sz w:val="22"/>
          <w:szCs w:val="22"/>
        </w:rPr>
        <w:t>xxxxxxxxxxxxxxxxxxxxxxxxxxxxxxx</w:t>
      </w:r>
      <w:proofErr w:type="spellEnd"/>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proofErr w:type="spellStart"/>
        <w:r w:rsidRPr="007E4E77">
          <w:rPr>
            <w:rStyle w:val="Hypertextovprepojenie"/>
            <w:rFonts w:asciiTheme="minorHAnsi" w:hAnsiTheme="minorHAnsi" w:cs="Calibri"/>
            <w:sz w:val="22"/>
            <w:szCs w:val="22"/>
          </w:rPr>
          <w:t>xxxxxxxxxxxxxxxxx@xxxxxxxxxxxx</w:t>
        </w:r>
        <w:proofErr w:type="spellEnd"/>
      </w:hyperlink>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rsidR="00C3520E" w:rsidRPr="007E4E77" w:rsidRDefault="00C3520E" w:rsidP="007E4E77">
      <w:pPr>
        <w:spacing w:line="276" w:lineRule="auto"/>
        <w:rPr>
          <w:rFonts w:asciiTheme="minorHAnsi" w:hAnsiTheme="minorHAnsi"/>
          <w:sz w:val="22"/>
          <w:szCs w:val="22"/>
          <w:lang w:eastAsia="en-US"/>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rsidR="00C3520E" w:rsidRPr="007E4E77" w:rsidRDefault="00C3520E" w:rsidP="007E4E77">
      <w:pPr>
        <w:pStyle w:val="tl1"/>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kúpa a dodanie nábytku – kancelárske stoly a stoličky v množstve </w:t>
      </w:r>
      <w:proofErr w:type="spellStart"/>
      <w:r w:rsidRPr="007E4E77">
        <w:rPr>
          <w:rFonts w:asciiTheme="minorHAnsi" w:hAnsiTheme="minorHAnsi" w:cs="Calibri"/>
          <w:sz w:val="22"/>
          <w:szCs w:val="22"/>
        </w:rPr>
        <w:t>xxxxxxxxxxx</w:t>
      </w:r>
      <w:proofErr w:type="spellEnd"/>
      <w:r w:rsidRPr="007E4E77">
        <w:rPr>
          <w:rFonts w:asciiTheme="minorHAnsi" w:hAnsiTheme="minorHAnsi" w:cs="Cambria"/>
          <w:sz w:val="22"/>
          <w:szCs w:val="22"/>
        </w:rPr>
        <w:t xml:space="preserve">, miesto dodania: </w:t>
      </w:r>
      <w:proofErr w:type="spellStart"/>
      <w:r w:rsidRPr="007E4E77">
        <w:rPr>
          <w:rFonts w:asciiTheme="minorHAnsi" w:hAnsiTheme="minorHAnsi" w:cs="Calibri"/>
          <w:sz w:val="22"/>
          <w:szCs w:val="22"/>
        </w:rPr>
        <w:t>xxxxxxxxxxx</w:t>
      </w:r>
      <w:proofErr w:type="spellEnd"/>
      <w:r w:rsidRPr="007E4E77">
        <w:rPr>
          <w:rFonts w:asciiTheme="minorHAnsi" w:hAnsiTheme="minorHAnsi" w:cs="Calibri"/>
          <w:sz w:val="22"/>
          <w:szCs w:val="22"/>
        </w:rPr>
        <w:t>.</w:t>
      </w:r>
    </w:p>
    <w:p w:rsidR="00C3520E" w:rsidRPr="007E4E77" w:rsidRDefault="00C3520E" w:rsidP="007E4E77">
      <w:pPr>
        <w:pStyle w:val="Nadpis7"/>
        <w:spacing w:line="276" w:lineRule="auto"/>
        <w:rPr>
          <w:rFonts w:asciiTheme="minorHAnsi" w:hAnsiTheme="minorHAnsi"/>
          <w:sz w:val="22"/>
          <w:szCs w:val="22"/>
        </w:rPr>
      </w:pPr>
    </w:p>
    <w:p w:rsidR="00C3520E" w:rsidRPr="007E4E77" w:rsidRDefault="00C3520E" w:rsidP="007E4E77">
      <w:pPr>
        <w:spacing w:line="276" w:lineRule="auto"/>
        <w:jc w:val="both"/>
        <w:rPr>
          <w:rFonts w:asciiTheme="minorHAnsi" w:hAnsiTheme="minorHAnsi" w:cs="Calibri"/>
          <w:sz w:val="22"/>
          <w:szCs w:val="22"/>
        </w:rPr>
      </w:pPr>
      <w:r w:rsidRPr="007E4E77">
        <w:rPr>
          <w:rFonts w:asciiTheme="minorHAnsi" w:eastAsia="Calibri" w:hAnsiTheme="minorHAnsi" w:cs="Calibri"/>
          <w:sz w:val="22"/>
          <w:szCs w:val="22"/>
        </w:rPr>
        <w:t xml:space="preserve">Podrobnosti sú uvedené v prílohe č. 1 – Opis predmetu zákazky, týchto súťažných podkladov. </w:t>
      </w:r>
    </w:p>
    <w:p w:rsidR="00C3520E" w:rsidRPr="007E4E77" w:rsidRDefault="00C3520E" w:rsidP="007E4E77">
      <w:pPr>
        <w:pStyle w:val="Default"/>
        <w:spacing w:line="276" w:lineRule="auto"/>
        <w:jc w:val="both"/>
        <w:rPr>
          <w:rFonts w:asciiTheme="minorHAnsi" w:hAnsiTheme="minorHAnsi" w:cs="Calibri"/>
          <w:color w:val="auto"/>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Predpokladaná hodnota zákazky v zriadenom DNS (tejto výzvy) je </w:t>
      </w:r>
      <w:proofErr w:type="spellStart"/>
      <w:r w:rsidRPr="007E4E77">
        <w:rPr>
          <w:rFonts w:asciiTheme="minorHAnsi" w:hAnsiTheme="minorHAnsi" w:cs="Calibri"/>
          <w:sz w:val="22"/>
          <w:szCs w:val="22"/>
        </w:rPr>
        <w:t>xxxxxxxxxxx</w:t>
      </w:r>
      <w:proofErr w:type="spellEnd"/>
      <w:r w:rsidRPr="007E4E77">
        <w:rPr>
          <w:rFonts w:asciiTheme="minorHAnsi" w:hAnsiTheme="minorHAnsi" w:cs="Calibri"/>
          <w:sz w:val="22"/>
          <w:szCs w:val="22"/>
        </w:rPr>
        <w:t xml:space="preserve"> € bez DPH  </w:t>
      </w:r>
    </w:p>
    <w:p w:rsidR="00C3520E" w:rsidRPr="007E4E77" w:rsidRDefault="00C3520E" w:rsidP="007E4E77">
      <w:pPr>
        <w:pStyle w:val="Bezriadkovania"/>
        <w:spacing w:line="276" w:lineRule="auto"/>
        <w:jc w:val="both"/>
        <w:rPr>
          <w:rFonts w:asciiTheme="minorHAnsi" w:hAnsiTheme="minorHAnsi" w:cs="Calibri"/>
          <w:sz w:val="22"/>
          <w:szCs w:val="22"/>
        </w:rPr>
      </w:pPr>
    </w:p>
    <w:p w:rsidR="00C3520E" w:rsidRPr="007E4E77" w:rsidRDefault="00C3520E" w:rsidP="007E4E77">
      <w:pPr>
        <w:pStyle w:val="Bezriadkovania"/>
        <w:spacing w:line="276" w:lineRule="auto"/>
        <w:jc w:val="both"/>
        <w:rPr>
          <w:rFonts w:asciiTheme="minorHAnsi" w:hAnsiTheme="minorHAnsi" w:cs="Calibri"/>
          <w:sz w:val="22"/>
          <w:szCs w:val="22"/>
        </w:rPr>
      </w:pPr>
      <w:r w:rsidRPr="007E4E77">
        <w:rPr>
          <w:rFonts w:asciiTheme="minorHAnsi" w:hAnsiTheme="minorHAnsi" w:cs="Calibri"/>
          <w:sz w:val="22"/>
          <w:szCs w:val="22"/>
        </w:rPr>
        <w:t xml:space="preserve">Lehota dodania: do </w:t>
      </w:r>
      <w:proofErr w:type="spellStart"/>
      <w:r w:rsidRPr="007E4E77">
        <w:rPr>
          <w:rFonts w:asciiTheme="minorHAnsi" w:hAnsiTheme="minorHAnsi" w:cs="Calibri"/>
          <w:sz w:val="22"/>
          <w:szCs w:val="22"/>
        </w:rPr>
        <w:t>xxxxxxxxxxxx</w:t>
      </w:r>
      <w:proofErr w:type="spellEnd"/>
      <w:r w:rsidRPr="007E4E77">
        <w:rPr>
          <w:rFonts w:asciiTheme="minorHAnsi" w:hAnsiTheme="minorHAnsi" w:cs="Calibri"/>
          <w:sz w:val="22"/>
          <w:szCs w:val="22"/>
        </w:rPr>
        <w:t xml:space="preserve"> dní od podpisu zmluvy.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 w:name="_Toc488059671"/>
      <w:r w:rsidRPr="007E4E77">
        <w:rPr>
          <w:rFonts w:asciiTheme="minorHAnsi" w:hAnsiTheme="minorHAnsi"/>
          <w:b/>
          <w:sz w:val="22"/>
          <w:szCs w:val="22"/>
        </w:rPr>
        <w:t>Komplexnosť dodávky</w:t>
      </w:r>
      <w:bookmarkEnd w:id="1"/>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predloží ponuku na celý predmet výzvy tak, ako je definovaný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2" w:name="_Toc488059672"/>
      <w:r w:rsidRPr="007E4E77">
        <w:rPr>
          <w:rFonts w:asciiTheme="minorHAnsi" w:hAnsiTheme="minorHAnsi"/>
          <w:b/>
          <w:sz w:val="22"/>
          <w:szCs w:val="22"/>
        </w:rPr>
        <w:t>Typ zmluvy</w:t>
      </w:r>
      <w:bookmarkEnd w:id="2"/>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uzavretá s úspešným uchádzačom. </w:t>
      </w:r>
    </w:p>
    <w:p w:rsidR="00575336" w:rsidRPr="007E4E77" w:rsidRDefault="00575336" w:rsidP="007E4E77">
      <w:pPr>
        <w:pStyle w:val="Bezriadkovania"/>
        <w:spacing w:line="276" w:lineRule="auto"/>
        <w:jc w:val="both"/>
        <w:rPr>
          <w:rFonts w:asciiTheme="minorHAnsi" w:hAnsiTheme="minorHAnsi"/>
          <w:sz w:val="22"/>
          <w:szCs w:val="22"/>
        </w:rPr>
      </w:pP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Kúpna zmluva tvorí prílohu č. x súťažných podkladov. Uchádzač predložením ponuky vyjadruje súhlas </w:t>
      </w:r>
    </w:p>
    <w:p w:rsidR="00575336"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so zmluvnými podmienkami, ktoré verejný obstarávateľ uviedol v prílohe č. x tejto Výzvy. </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575336"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Verejný obstarávateľ považuje zmluvné podmienky uvedené v prílohe  č. x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rsidR="00C3520E" w:rsidRPr="007E4E77" w:rsidRDefault="00C3520E" w:rsidP="007E4E77">
      <w:pPr>
        <w:pStyle w:val="Zkladntext2"/>
        <w:shd w:val="clear" w:color="auto" w:fill="auto"/>
        <w:tabs>
          <w:tab w:val="left" w:pos="709"/>
        </w:tabs>
        <w:spacing w:before="0" w:after="0" w:line="276" w:lineRule="auto"/>
        <w:ind w:right="20" w:firstLine="0"/>
        <w:jc w:val="both"/>
      </w:pPr>
      <w:r w:rsidRPr="007E4E77">
        <w:t>Predmet zákazky bude financovaný z rozpočtovaných prostriedkov verejného obstarávateľa.</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môže predložiť len jednu ponuku.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Ponuka je vyhotovená elektronicky</w:t>
      </w:r>
      <w:r w:rsidRPr="007E4E77">
        <w:rPr>
          <w:rFonts w:asciiTheme="minorHAnsi" w:hAnsiTheme="minorHAnsi"/>
          <w:sz w:val="22"/>
          <w:szCs w:val="22"/>
        </w:rPr>
        <w:t xml:space="preserve"> v zmysle § 49 ods. 1 písm. a) ZVO </w:t>
      </w:r>
      <w:r w:rsidRPr="007E4E77">
        <w:rPr>
          <w:rFonts w:asciiTheme="minorHAnsi" w:hAnsiTheme="minorHAnsi"/>
          <w:sz w:val="22"/>
          <w:szCs w:val="22"/>
          <w:u w:val="single"/>
        </w:rPr>
        <w:t>a vložená do systému JOSEPHINE</w:t>
      </w:r>
      <w:r w:rsidRPr="007E4E77">
        <w:rPr>
          <w:rFonts w:asciiTheme="minorHAnsi" w:hAnsiTheme="minorHAnsi"/>
          <w:sz w:val="22"/>
          <w:szCs w:val="22"/>
        </w:rPr>
        <w:t xml:space="preserv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color w:val="000000"/>
          <w:sz w:val="22"/>
          <w:szCs w:val="22"/>
        </w:rPr>
      </w:pPr>
      <w:r w:rsidRPr="007E4E77">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8" w:history="1">
        <w:r w:rsidRPr="007E4E77">
          <w:rPr>
            <w:rStyle w:val="Hypertextovprepojenie"/>
            <w:rFonts w:asciiTheme="minorHAnsi" w:hAnsiTheme="minorHAnsi"/>
            <w:color w:val="000000"/>
            <w:sz w:val="22"/>
            <w:szCs w:val="22"/>
          </w:rPr>
          <w:t>https://josephine.proebiz.com/</w:t>
        </w:r>
      </w:hyperlink>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 predloženej ponuke prostredníctvom systému JOSEPHINE musia byť pripojené požadované naskenované doklady (doporučený formát je „PDF“) </w:t>
      </w:r>
      <w:r w:rsidRPr="007E4E77">
        <w:rPr>
          <w:rFonts w:asciiTheme="minorHAnsi" w:hAnsiTheme="minorHAnsi"/>
          <w:sz w:val="22"/>
          <w:szCs w:val="22"/>
          <w:u w:val="single"/>
        </w:rPr>
        <w:t>a vyplnenie elektronického formulára, ktorý zodpovedá návrhu na plnenie kritéria uvedeného v súťažných podkladoch</w:t>
      </w:r>
      <w:r w:rsidRPr="007E4E77">
        <w:rPr>
          <w:rFonts w:asciiTheme="minorHAnsi" w:hAnsiTheme="minorHAnsi"/>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strike/>
          <w:sz w:val="22"/>
          <w:szCs w:val="22"/>
        </w:rPr>
      </w:pPr>
      <w:r w:rsidRPr="007E4E77">
        <w:rPr>
          <w:rFonts w:asciiTheme="minorHAnsi" w:hAnsiTheme="minorHAnsi"/>
          <w:b/>
          <w:sz w:val="22"/>
          <w:szCs w:val="22"/>
        </w:rPr>
        <w:t>V prípade, že z</w:t>
      </w:r>
      <w:r w:rsidRPr="007E4E77">
        <w:rPr>
          <w:rFonts w:asciiTheme="minorHAnsi" w:eastAsia="TimesNewRomanPSMT" w:hAnsiTheme="minorHAnsi" w:cs="Calibri"/>
          <w:b/>
          <w:color w:val="000000"/>
          <w:sz w:val="22"/>
          <w:szCs w:val="22"/>
        </w:rPr>
        <w:t>aradený záujemca</w:t>
      </w:r>
      <w:r w:rsidRPr="007E4E77">
        <w:rPr>
          <w:rFonts w:asciiTheme="minorHAnsi" w:hAnsiTheme="minorHAnsi"/>
          <w:b/>
          <w:sz w:val="22"/>
          <w:szCs w:val="22"/>
        </w:rPr>
        <w:t xml:space="preserve"> predloží listinnú ponuku, verejný obstarávateľ na ňu nebude prihliadať.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Ponuka, pre účely zadávania tejto zákazky, je prejav slobodnej vôle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Ponuku môžu predkladať </w:t>
      </w:r>
      <w:r w:rsidRPr="007E4E77">
        <w:rPr>
          <w:rFonts w:asciiTheme="minorHAnsi" w:eastAsia="TimesNewRomanPSMT" w:hAnsiTheme="minorHAnsi" w:cs="Calibri"/>
          <w:color w:val="000000"/>
          <w:sz w:val="22"/>
          <w:szCs w:val="22"/>
        </w:rPr>
        <w:t xml:space="preserve">zaradení záujemcovia </w:t>
      </w:r>
      <w:r w:rsidRPr="007E4E77">
        <w:rPr>
          <w:rFonts w:asciiTheme="minorHAnsi" w:hAnsiTheme="minorHAnsi"/>
          <w:sz w:val="22"/>
          <w:szCs w:val="22"/>
        </w:rPr>
        <w:t xml:space="preserve">(fyzické, právnické osoby alebo skupina fyzických alebo právnických osôb vystupujúcich voči verejnému obstarávateľovi spoločne). V prípade, že je </w:t>
      </w:r>
      <w:r w:rsidRPr="007E4E77">
        <w:rPr>
          <w:rFonts w:asciiTheme="minorHAnsi" w:eastAsia="TimesNewRomanPSMT" w:hAnsiTheme="minorHAnsi" w:cs="Calibri"/>
          <w:color w:val="000000"/>
          <w:sz w:val="22"/>
          <w:szCs w:val="22"/>
        </w:rPr>
        <w:t>zaradeným záujemcom</w:t>
      </w:r>
      <w:r w:rsidRPr="007E4E77">
        <w:rPr>
          <w:rFonts w:asciiTheme="minorHAnsi" w:hAnsiTheme="minorHAnsi"/>
          <w:sz w:val="22"/>
          <w:szCs w:val="22"/>
        </w:rPr>
        <w:t xml:space="preserve"> skupina, takýto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E4E77">
        <w:rPr>
          <w:rFonts w:asciiTheme="minorHAnsi" w:eastAsia="TimesNewRomanPSMT" w:hAnsiTheme="minorHAnsi" w:cs="Calibri"/>
          <w:color w:val="000000"/>
          <w:sz w:val="22"/>
          <w:szCs w:val="22"/>
        </w:rPr>
        <w:t>zaradených záujemcov</w:t>
      </w:r>
      <w:r w:rsidRPr="007E4E77">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eastAsia="TimesNewRomanPSMT" w:hAnsiTheme="minorHAnsi"/>
          <w:sz w:val="22"/>
          <w:szCs w:val="22"/>
        </w:rPr>
        <w:t xml:space="preserve">môže predložiť iba jednu ponuku. </w:t>
      </w: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7E4E77">
        <w:rPr>
          <w:rFonts w:asciiTheme="minorHAnsi" w:eastAsia="TimesNewRomanPSMT" w:hAnsiTheme="minorHAnsi" w:cs="Calibri"/>
          <w:color w:val="000000"/>
          <w:sz w:val="22"/>
          <w:szCs w:val="22"/>
        </w:rPr>
        <w:t>zaradeného záujemcu</w:t>
      </w:r>
      <w:r w:rsidRPr="007E4E77">
        <w:rPr>
          <w:rFonts w:asciiTheme="minorHAnsi" w:hAnsiTheme="minorHAnsi"/>
          <w:sz w:val="22"/>
          <w:szCs w:val="22"/>
        </w:rPr>
        <w:t xml:space="preserve">, ktorý je súčasne členom skupiny dodávateľov.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C3520E" w:rsidRPr="007E4E77" w:rsidRDefault="00C3520E" w:rsidP="007E4E77">
      <w:pPr>
        <w:pStyle w:val="Bezriadkovania"/>
        <w:spacing w:line="276" w:lineRule="auto"/>
        <w:jc w:val="both"/>
        <w:rPr>
          <w:rFonts w:asciiTheme="minorHAnsi" w:hAnsiTheme="minorHAnsi"/>
          <w:strike/>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lastRenderedPageBreak/>
        <w:t>Predkladanie a obsah ponuky</w:t>
      </w:r>
      <w:bookmarkEnd w:id="6"/>
    </w:p>
    <w:p w:rsidR="009F10BD" w:rsidRPr="007E4E77" w:rsidRDefault="009F10BD"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Ponuky sa budú predkladať elektronicky v zmysle § 49 ods. 1 písm. a) ZVO do systému JOSEPHINE, umiestnenom na webovej adrese https://josephine.proebiz.com.</w:t>
      </w:r>
    </w:p>
    <w:p w:rsidR="00C3520E" w:rsidRPr="007E4E77" w:rsidRDefault="00C3520E" w:rsidP="007E4E77">
      <w:pPr>
        <w:pStyle w:val="Bezriadkovania"/>
        <w:spacing w:line="276" w:lineRule="auto"/>
        <w:jc w:val="both"/>
        <w:rPr>
          <w:rFonts w:asciiTheme="minorHAnsi" w:hAnsiTheme="minorHAnsi"/>
          <w:sz w:val="22"/>
          <w:szCs w:val="22"/>
          <w:u w:val="single"/>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Zaradeným záujemcom </w:t>
      </w:r>
      <w:r w:rsidRPr="007E4E77">
        <w:rPr>
          <w:rFonts w:asciiTheme="minorHAnsi" w:hAnsiTheme="minorHAnsi"/>
          <w:sz w:val="22"/>
          <w:szCs w:val="22"/>
        </w:rPr>
        <w:t xml:space="preserve">navrhovaná </w:t>
      </w:r>
      <w:r w:rsidRPr="007E4E77">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7E4E77">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hAnsiTheme="minorHAnsi"/>
          <w:b/>
          <w:color w:val="000000"/>
          <w:sz w:val="22"/>
          <w:szCs w:val="22"/>
          <w:u w:val="single"/>
        </w:rPr>
      </w:pPr>
      <w:r w:rsidRPr="007E4E77">
        <w:rPr>
          <w:rFonts w:asciiTheme="minorHAnsi" w:hAnsiTheme="minorHAnsi"/>
          <w:b/>
          <w:color w:val="000000"/>
          <w:sz w:val="22"/>
          <w:szCs w:val="22"/>
          <w:u w:val="single"/>
        </w:rPr>
        <w:t>Ponuka bude obsahovať:</w:t>
      </w:r>
    </w:p>
    <w:p w:rsidR="00C3520E" w:rsidRPr="007E4E77" w:rsidRDefault="00C3520E" w:rsidP="007E4E77">
      <w:pPr>
        <w:pStyle w:val="Odsekzoznamu"/>
        <w:numPr>
          <w:ilvl w:val="0"/>
          <w:numId w:val="2"/>
        </w:numPr>
        <w:autoSpaceDE w:val="0"/>
        <w:autoSpaceDN w:val="0"/>
        <w:adjustRightInd w:val="0"/>
        <w:spacing w:line="276" w:lineRule="auto"/>
        <w:ind w:left="357" w:hanging="357"/>
        <w:jc w:val="both"/>
        <w:rPr>
          <w:rFonts w:asciiTheme="minorHAnsi" w:hAnsiTheme="minorHAnsi" w:cs="Liberation Sans"/>
          <w:color w:val="000000"/>
          <w:sz w:val="22"/>
          <w:szCs w:val="22"/>
          <w:u w:val="single"/>
        </w:rPr>
      </w:pPr>
      <w:r w:rsidRPr="007E4E77">
        <w:rPr>
          <w:rFonts w:asciiTheme="minorHAnsi" w:hAnsiTheme="minorHAnsi"/>
          <w:color w:val="000000"/>
          <w:sz w:val="22"/>
          <w:szCs w:val="22"/>
        </w:rPr>
        <w:t xml:space="preserve">titulný list,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 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Pr="007E4E77">
        <w:rPr>
          <w:rFonts w:asciiTheme="minorHAnsi" w:hAnsiTheme="minorHAnsi"/>
          <w:color w:val="000000"/>
          <w:sz w:val="22"/>
          <w:szCs w:val="22"/>
        </w:rPr>
        <w:t xml:space="preserve"> a označenie súťaže,</w:t>
      </w:r>
    </w:p>
    <w:p w:rsidR="00C3520E" w:rsidRPr="007E4E77" w:rsidRDefault="00575336" w:rsidP="007E4E77">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technickú špecifikáciu - </w:t>
      </w:r>
      <w:r w:rsidR="00C3520E" w:rsidRPr="007E4E77">
        <w:rPr>
          <w:rFonts w:asciiTheme="minorHAnsi" w:eastAsia="TimesNewRomanPSMT" w:hAnsiTheme="minorHAnsi"/>
          <w:color w:val="000000"/>
          <w:sz w:val="22"/>
          <w:szCs w:val="22"/>
        </w:rPr>
        <w:t>opis ponúkaného tovaru, preukazujúci splnenie požiadaviek verejného obstarávateľa na predmet zákazky,</w:t>
      </w:r>
    </w:p>
    <w:p w:rsidR="00C3520E" w:rsidRPr="007E4E77" w:rsidRDefault="00C3520E" w:rsidP="007E4E77">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návrh z</w:t>
      </w:r>
      <w:r w:rsidRPr="007E4E77">
        <w:rPr>
          <w:rFonts w:asciiTheme="minorHAnsi" w:eastAsia="TimesNewRomanPSMT" w:hAnsiTheme="minorHAnsi" w:cs="Calibri"/>
          <w:color w:val="000000"/>
          <w:sz w:val="22"/>
          <w:szCs w:val="22"/>
        </w:rPr>
        <w:t>aradeného záujemcu</w:t>
      </w:r>
      <w:r w:rsidRPr="007E4E77">
        <w:rPr>
          <w:rFonts w:asciiTheme="minorHAnsi" w:eastAsia="TimesNewRomanPSMT" w:hAnsiTheme="minorHAnsi"/>
          <w:color w:val="000000"/>
          <w:sz w:val="22"/>
          <w:szCs w:val="22"/>
        </w:rPr>
        <w:t xml:space="preserve"> na plnenie kritéria predmetu </w:t>
      </w:r>
      <w:r w:rsidRPr="007E4E77">
        <w:rPr>
          <w:rFonts w:asciiTheme="minorHAnsi" w:eastAsia="TimesNewRomanPSMT" w:hAnsiTheme="minorHAnsi"/>
          <w:sz w:val="22"/>
          <w:szCs w:val="22"/>
        </w:rPr>
        <w:t xml:space="preserve">zákazky </w:t>
      </w:r>
      <w:r w:rsidRPr="007E4E77">
        <w:rPr>
          <w:rFonts w:asciiTheme="minorHAnsi" w:hAnsiTheme="minorHAnsi" w:cs="Lucida Sans Unicode"/>
          <w:color w:val="000000"/>
          <w:sz w:val="22"/>
          <w:szCs w:val="22"/>
          <w:shd w:val="clear" w:color="auto" w:fill="FFFFFF"/>
        </w:rPr>
        <w:t xml:space="preserve">vložený do systému JOSEPHINE (príloha č. </w:t>
      </w:r>
      <w:r w:rsidR="00575336" w:rsidRPr="007E4E77">
        <w:rPr>
          <w:rFonts w:asciiTheme="minorHAnsi" w:hAnsiTheme="minorHAnsi" w:cs="Lucida Sans Unicode"/>
          <w:color w:val="000000"/>
          <w:sz w:val="22"/>
          <w:szCs w:val="22"/>
          <w:shd w:val="clear" w:color="auto" w:fill="FFFFFF"/>
        </w:rPr>
        <w:t>x</w:t>
      </w:r>
      <w:r w:rsidRPr="007E4E77">
        <w:rPr>
          <w:rFonts w:asciiTheme="minorHAnsi" w:hAnsiTheme="minorHAnsi" w:cs="Lucida Sans Unicode"/>
          <w:color w:val="000000"/>
          <w:sz w:val="22"/>
          <w:szCs w:val="22"/>
          <w:shd w:val="clear" w:color="auto" w:fill="FFFFFF"/>
        </w:rPr>
        <w:t>).</w:t>
      </w:r>
    </w:p>
    <w:p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rsidR="00C3520E" w:rsidRPr="007E4E77" w:rsidRDefault="00C3520E" w:rsidP="007E4E77">
      <w:pPr>
        <w:pStyle w:val="Bezriadkovania"/>
        <w:spacing w:line="276" w:lineRule="auto"/>
        <w:jc w:val="both"/>
        <w:rPr>
          <w:rFonts w:asciiTheme="minorHAnsi" w:hAnsiTheme="minorHAnsi"/>
          <w:b/>
          <w:bCs/>
          <w:sz w:val="22"/>
          <w:szCs w:val="22"/>
          <w:u w:val="single"/>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proofErr w:type="spellStart"/>
      <w:r w:rsidRPr="007E4E77">
        <w:rPr>
          <w:rFonts w:asciiTheme="minorHAnsi" w:hAnsiTheme="minorHAnsi"/>
          <w:b/>
          <w:sz w:val="22"/>
          <w:szCs w:val="22"/>
        </w:rPr>
        <w:t>xxxxxxxxxx</w:t>
      </w:r>
      <w:proofErr w:type="spellEnd"/>
      <w:r w:rsidRPr="007E4E77">
        <w:rPr>
          <w:rFonts w:asciiTheme="minorHAnsi" w:hAnsiTheme="minorHAnsi"/>
          <w:b/>
          <w:sz w:val="22"/>
          <w:szCs w:val="22"/>
        </w:rPr>
        <w:t xml:space="preserve"> do </w:t>
      </w:r>
      <w:proofErr w:type="spellStart"/>
      <w:r w:rsidRPr="007E4E77">
        <w:rPr>
          <w:rFonts w:asciiTheme="minorHAnsi" w:hAnsiTheme="minorHAnsi"/>
          <w:b/>
          <w:sz w:val="22"/>
          <w:szCs w:val="22"/>
        </w:rPr>
        <w:t>xxxxxxxxxx</w:t>
      </w:r>
      <w:proofErr w:type="spellEnd"/>
      <w:r w:rsidRPr="007E4E77">
        <w:rPr>
          <w:rFonts w:asciiTheme="minorHAnsi" w:hAnsiTheme="minorHAnsi"/>
          <w:b/>
          <w:sz w:val="22"/>
          <w:szCs w:val="22"/>
        </w:rPr>
        <w:t xml:space="preserve"> hod.</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Ponuka z</w:t>
      </w:r>
      <w:r w:rsidRPr="007E4E77">
        <w:rPr>
          <w:rFonts w:asciiTheme="minorHAnsi" w:eastAsia="TimesNewRomanPSMT" w:hAnsiTheme="minorHAnsi" w:cs="Calibri"/>
          <w:color w:val="000000"/>
          <w:sz w:val="22"/>
          <w:szCs w:val="22"/>
        </w:rPr>
        <w:t>aradeného záujemcu</w:t>
      </w:r>
      <w:r w:rsidRPr="007E4E77">
        <w:rPr>
          <w:rFonts w:asciiTheme="minorHAnsi" w:hAnsiTheme="minorHAnsi"/>
          <w:sz w:val="22"/>
          <w:szCs w:val="22"/>
        </w:rPr>
        <w:t xml:space="preserve"> predložená po uplynutí lehoty na predkladanie ponúk sa elektronicky neotvorí.</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je do </w:t>
      </w:r>
      <w:proofErr w:type="spellStart"/>
      <w:r w:rsidRPr="007E4E77">
        <w:rPr>
          <w:rFonts w:asciiTheme="minorHAnsi" w:hAnsiTheme="minorHAnsi"/>
          <w:sz w:val="22"/>
          <w:szCs w:val="22"/>
        </w:rPr>
        <w:t>xxxxxxxxxxxxxx</w:t>
      </w:r>
      <w:proofErr w:type="spellEnd"/>
      <w:r w:rsidRPr="007E4E77">
        <w:rPr>
          <w:rFonts w:asciiTheme="minorHAnsi" w:hAnsiTheme="minorHAnsi"/>
          <w:sz w:val="22"/>
          <w:szCs w:val="22"/>
        </w:rPr>
        <w:t xml:space="preserve"> mesiacov od uplynutia lehoty na predkladanie ponúk. </w:t>
      </w:r>
      <w:r w:rsidRPr="007E4E77">
        <w:rPr>
          <w:rFonts w:asciiTheme="minorHAnsi" w:hAnsiTheme="minorHAnsi" w:cs="Calibri"/>
          <w:sz w:val="22"/>
          <w:szCs w:val="22"/>
        </w:rPr>
        <w:t>V prípade potreby, vyplývajúcej najmä z aplikácie revíznych postupov, si verejný obstarávateľ vyhradzuje právo primerane predĺžiť lehotu viazanosti ponúk.</w:t>
      </w:r>
    </w:p>
    <w:p w:rsidR="00C3520E" w:rsidRPr="007E4E77" w:rsidRDefault="00C3520E" w:rsidP="007E4E77">
      <w:pPr>
        <w:pStyle w:val="Bezriadkovania"/>
        <w:spacing w:line="276" w:lineRule="auto"/>
        <w:jc w:val="both"/>
        <w:rPr>
          <w:rFonts w:asciiTheme="minorHAnsi"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rsidR="00C3520E" w:rsidRPr="007E4E77" w:rsidRDefault="00C3520E" w:rsidP="007E4E77">
      <w:pPr>
        <w:spacing w:line="276" w:lineRule="auto"/>
        <w:jc w:val="both"/>
        <w:rPr>
          <w:rFonts w:asciiTheme="minorHAnsi" w:hAnsiTheme="minorHAnsi"/>
          <w:b/>
          <w:strike/>
          <w:sz w:val="22"/>
          <w:szCs w:val="22"/>
        </w:rPr>
      </w:pPr>
      <w:r w:rsidRPr="007E4E77">
        <w:rPr>
          <w:rFonts w:asciiTheme="minorHAnsi" w:hAnsiTheme="minorHAnsi"/>
          <w:sz w:val="22"/>
          <w:szCs w:val="22"/>
        </w:rPr>
        <w:t xml:space="preserve">Zábezpeka ponuky sa nevyžaduje. </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môže predloženú ponuku doplniť, zmeniť alebo odvolať do uplynutia lehoty na p</w:t>
      </w:r>
      <w:r w:rsidRPr="007E4E77">
        <w:rPr>
          <w:rFonts w:asciiTheme="minorHAnsi" w:hAnsiTheme="minorHAnsi"/>
          <w:color w:val="000000"/>
          <w:sz w:val="22"/>
          <w:szCs w:val="22"/>
        </w:rPr>
        <w:t xml:space="preserve">redkladanie </w:t>
      </w:r>
      <w:r w:rsidRPr="007E4E77">
        <w:rPr>
          <w:rFonts w:asciiTheme="minorHAnsi" w:eastAsia="TimesNewRomanPSMT" w:hAnsiTheme="minorHAnsi"/>
          <w:color w:val="000000"/>
          <w:sz w:val="22"/>
          <w:szCs w:val="22"/>
        </w:rPr>
        <w:t>ponúk. Doplnenie alebo zmenu ponuky je možné vykonať prostredníctvom funkcionality webovej aplikácie JOSEPHINE v </w:t>
      </w:r>
      <w:r w:rsidRPr="007E4E77">
        <w:rPr>
          <w:rFonts w:asciiTheme="minorHAnsi" w:hAnsiTheme="minorHAnsi"/>
          <w:color w:val="000000"/>
          <w:sz w:val="22"/>
          <w:szCs w:val="22"/>
        </w:rPr>
        <w:t xml:space="preserve">primeranej </w:t>
      </w:r>
      <w:r w:rsidRPr="007E4E77">
        <w:rPr>
          <w:rFonts w:asciiTheme="minorHAnsi" w:eastAsia="TimesNewRomanPSMT" w:hAnsiTheme="minorHAnsi"/>
          <w:color w:val="000000"/>
          <w:sz w:val="22"/>
          <w:szCs w:val="22"/>
        </w:rPr>
        <w:t xml:space="preserve">lehote pred uplynutím lehoty na </w:t>
      </w:r>
      <w:r w:rsidRPr="007E4E77">
        <w:rPr>
          <w:rFonts w:asciiTheme="minorHAnsi" w:eastAsia="TimesNewRomanPSMT" w:hAnsiTheme="minorHAnsi"/>
          <w:color w:val="000000"/>
          <w:sz w:val="22"/>
          <w:szCs w:val="22"/>
        </w:rPr>
        <w:lastRenderedPageBreak/>
        <w:t xml:space="preserve">predkladanie ponúk.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Všetky výdavky spojené s prípravou a predložením ponuky znáša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xml:space="preserve"> bez akéhokoľvek finančného alebo iného nároku voči verejnému obstarávateľovi, a to aj v prípade, že verejný obstarávateľ </w:t>
      </w:r>
      <w:r w:rsidRPr="007E4E77">
        <w:rPr>
          <w:rFonts w:asciiTheme="minorHAnsi" w:hAnsiTheme="minorHAnsi"/>
          <w:color w:val="000000"/>
          <w:sz w:val="22"/>
          <w:szCs w:val="22"/>
        </w:rPr>
        <w:t xml:space="preserve">neprijme ani jednu z </w:t>
      </w:r>
      <w:r w:rsidRPr="007E4E77">
        <w:rPr>
          <w:rFonts w:asciiTheme="minorHAnsi" w:eastAsia="TimesNewRomanPSMT" w:hAnsiTheme="minorHAnsi"/>
          <w:color w:val="000000"/>
          <w:sz w:val="22"/>
          <w:szCs w:val="22"/>
        </w:rPr>
        <w:t>predložených ponúk alebo zruší postup zadávania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7E4E77">
        <w:rPr>
          <w:rFonts w:asciiTheme="minorHAnsi" w:eastAsia="TimesNewRomanPSMT" w:hAnsiTheme="minorHAnsi"/>
          <w:color w:val="000000"/>
          <w:sz w:val="22"/>
          <w:szCs w:val="22"/>
        </w:rPr>
        <w:t>link</w:t>
      </w:r>
      <w:proofErr w:type="spellEnd"/>
      <w:r w:rsidRPr="007E4E77">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4"/>
      <w:r w:rsidRPr="007E4E77">
        <w:rPr>
          <w:rFonts w:asciiTheme="minorHAnsi" w:hAnsiTheme="minorHAnsi"/>
          <w:b/>
          <w:sz w:val="22"/>
          <w:szCs w:val="22"/>
        </w:rPr>
        <w:t>Podmienky zrušenia použitého postupu zadávania zákazky</w:t>
      </w:r>
      <w:bookmarkEnd w:id="14"/>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komunikácii so z</w:t>
      </w:r>
      <w:r w:rsidRPr="007E4E77">
        <w:rPr>
          <w:rFonts w:asciiTheme="minorHAnsi" w:eastAsia="TimesNewRomanPSMT" w:hAnsiTheme="minorHAnsi" w:cs="Calibri"/>
          <w:color w:val="000000"/>
          <w:sz w:val="22"/>
          <w:szCs w:val="22"/>
        </w:rPr>
        <w:t xml:space="preserve">aradenými záujemcami </w:t>
      </w:r>
      <w:r w:rsidRPr="007E4E77">
        <w:rPr>
          <w:rFonts w:asciiTheme="minorHAnsi" w:eastAsia="TimesNewRomanPSMT" w:hAnsiTheme="minorHAnsi"/>
          <w:color w:val="000000"/>
          <w:sz w:val="22"/>
          <w:szCs w:val="22"/>
        </w:rPr>
        <w:t>postupovať v zmysle § 20 ZVO prostredníctvom komunikačného rozhrania systému JOSEPHINE, tento spôsob komunikácie sa týka akejkoľvek komunikácie a podaní medzi verejným obstarávateľom a </w:t>
      </w:r>
      <w:r w:rsidRPr="007E4E77">
        <w:rPr>
          <w:rFonts w:asciiTheme="minorHAnsi" w:eastAsia="TimesNewRomanPSMT" w:hAnsiTheme="minorHAnsi" w:cs="Calibri"/>
          <w:color w:val="000000"/>
          <w:sz w:val="22"/>
          <w:szCs w:val="22"/>
        </w:rPr>
        <w:t xml:space="preserve">zaradenými záujemcami </w:t>
      </w:r>
      <w:r w:rsidRPr="007E4E77">
        <w:rPr>
          <w:rFonts w:asciiTheme="minorHAnsi" w:eastAsia="TimesNewRomanPSMT" w:hAnsiTheme="minorHAnsi"/>
          <w:color w:val="000000"/>
          <w:sz w:val="22"/>
          <w:szCs w:val="22"/>
        </w:rPr>
        <w:t xml:space="preserve">počas celého procesu verejného obstarávania.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b/>
          <w:color w:val="000000"/>
          <w:sz w:val="22"/>
          <w:szCs w:val="22"/>
        </w:rPr>
        <w:t>Pravidlá pre doručovanie</w:t>
      </w:r>
      <w:r w:rsidRPr="007E4E77">
        <w:rPr>
          <w:rFonts w:asciiTheme="minorHAnsi" w:eastAsia="TimesNewRomanPSMT" w:hAnsiTheme="minorHAnsi"/>
          <w:color w:val="000000"/>
          <w:sz w:val="22"/>
          <w:szCs w:val="22"/>
        </w:rPr>
        <w:t xml:space="preserve"> – zásielka sa považuje za doručenú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zásielky verejný obstarávateľ, tak z</w:t>
      </w:r>
      <w:r w:rsidRPr="007E4E77">
        <w:rPr>
          <w:rFonts w:asciiTheme="minorHAnsi" w:eastAsia="TimesNewRomanPSMT" w:hAnsiTheme="minorHAnsi" w:cs="Calibri"/>
          <w:color w:val="000000"/>
          <w:sz w:val="22"/>
          <w:szCs w:val="22"/>
        </w:rPr>
        <w:t xml:space="preserve">aradenému záujemcovi </w:t>
      </w:r>
      <w:r w:rsidRPr="007E4E77">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7E4E77">
        <w:rPr>
          <w:rFonts w:asciiTheme="minorHAnsi" w:eastAsia="TimesNewRomanPSMT" w:hAnsiTheme="minorHAnsi" w:cs="Calibri"/>
          <w:color w:val="000000"/>
          <w:sz w:val="22"/>
          <w:szCs w:val="22"/>
        </w:rPr>
        <w:t>Zaradený záujemca</w:t>
      </w:r>
      <w:r w:rsidRPr="007E4E77">
        <w:rPr>
          <w:rFonts w:asciiTheme="minorHAnsi" w:eastAsia="TimesNewRomanPSMT" w:hAnsiTheme="minorHAnsi"/>
          <w:color w:val="000000"/>
          <w:sz w:val="22"/>
          <w:szCs w:val="22"/>
        </w:rPr>
        <w:t xml:space="preserve"> sa prihlási do systému a v komunikačnom rozhraní zákazky bude mať zobrazený obsah komunikácie – zásielky, správy.</w:t>
      </w:r>
      <w:r w:rsidRPr="007E4E77">
        <w:rPr>
          <w:rFonts w:asciiTheme="minorHAnsi" w:eastAsia="TimesNewRomanPSMT" w:hAnsiTheme="minorHAnsi" w:cs="Calibri"/>
          <w:color w:val="000000"/>
          <w:sz w:val="22"/>
          <w:szCs w:val="22"/>
        </w:rPr>
        <w:t xml:space="preserve"> Zaradený záujemca</w:t>
      </w:r>
      <w:r w:rsidRPr="007E4E77">
        <w:rPr>
          <w:rFonts w:asciiTheme="minorHAnsi" w:eastAsia="TimesNewRomanPSMT" w:hAnsiTheme="minorHAnsi"/>
          <w:color w:val="000000"/>
          <w:sz w:val="22"/>
          <w:szCs w:val="22"/>
        </w:rPr>
        <w:t xml:space="preserve"> si môže v komunikačnom rozhraní zobraziť celú históriu o svojej komunikácií s verejným obstarávateľom.</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Ak je odosielateľom informácie z</w:t>
      </w:r>
      <w:r w:rsidRPr="007E4E77">
        <w:rPr>
          <w:rFonts w:asciiTheme="minorHAnsi" w:eastAsia="TimesNewRomanPSMT" w:hAnsiTheme="minorHAnsi" w:cs="Calibri"/>
          <w:color w:val="000000"/>
          <w:sz w:val="22"/>
          <w:szCs w:val="22"/>
        </w:rPr>
        <w:t>aradený záujemca</w:t>
      </w:r>
      <w:r w:rsidRPr="007E4E77">
        <w:rPr>
          <w:rFonts w:asciiTheme="minorHAnsi" w:eastAsia="TimesNewRomanPSMT" w:hAnsiTheme="minorHAnsi"/>
          <w:color w:val="000000"/>
          <w:sz w:val="22"/>
          <w:szCs w:val="22"/>
        </w:rPr>
        <w:t xml:space="preserve">, tak po prihlásení do systému a predmetnej zákazky môže prostredníctvom komunikačného rozhrania odosielať správy a potrebné prílohy </w:t>
      </w:r>
      <w:r w:rsidRPr="007E4E77">
        <w:rPr>
          <w:rFonts w:asciiTheme="minorHAnsi" w:eastAsia="TimesNewRomanPSMT" w:hAnsiTheme="minorHAnsi"/>
          <w:color w:val="000000"/>
          <w:sz w:val="22"/>
          <w:szCs w:val="22"/>
        </w:rPr>
        <w:lastRenderedPageBreak/>
        <w:t>verejnému obstarávateľovi. Takáto zásielka sa považuje za doručenú verejnému obstarávateľovi okamihom jej odoslania v systéme JOSEPHINE v súlade s funkcionalitou systému.</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Adresa stránky, kde je možný prístup k dokumentácií verejného obstarávania je: </w:t>
      </w:r>
      <w:hyperlink r:id="rId9" w:history="1">
        <w:r w:rsidRPr="007E4E77">
          <w:rPr>
            <w:rStyle w:val="Hypertextovprepojenie"/>
            <w:rFonts w:asciiTheme="minorHAnsi" w:hAnsiTheme="minorHAnsi"/>
            <w:sz w:val="22"/>
            <w:szCs w:val="22"/>
          </w:rPr>
          <w:t>https://josephine.proebiz.com/</w:t>
        </w:r>
      </w:hyperlink>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98640B" w:rsidRPr="007E4E77" w:rsidRDefault="0098640B"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7E4E77">
        <w:rPr>
          <w:rFonts w:asciiTheme="minorHAnsi" w:hAnsiTheme="minorHAnsi" w:cs="Calibri"/>
          <w:color w:val="000000"/>
          <w:sz w:val="22"/>
          <w:szCs w:val="22"/>
        </w:rPr>
        <w:t>To neplatí pre podania a dokumenty súvisiace s uplatnením námietok podľa § 170 ZVO.</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7E4E77">
      <w:pPr>
        <w:pStyle w:val="Bezriadkovania"/>
        <w:spacing w:line="276" w:lineRule="auto"/>
        <w:jc w:val="both"/>
        <w:rPr>
          <w:rFonts w:asciiTheme="minorHAnsi" w:hAnsiTheme="minorHAnsi"/>
          <w:b/>
          <w:bCs/>
          <w:sz w:val="22"/>
          <w:szCs w:val="22"/>
        </w:rPr>
      </w:pPr>
      <w:r w:rsidRPr="007E4E77">
        <w:rPr>
          <w:rFonts w:asciiTheme="minorHAnsi" w:hAnsiTheme="minorHAnsi"/>
          <w:b/>
          <w:bCs/>
          <w:sz w:val="22"/>
          <w:szCs w:val="22"/>
        </w:rPr>
        <w:t>Všeobecné informácie k webovej aplikácií JOSEPHINE</w:t>
      </w:r>
    </w:p>
    <w:p w:rsidR="00C3520E" w:rsidRPr="007E4E77" w:rsidRDefault="00C3520E" w:rsidP="007E4E77">
      <w:pPr>
        <w:pStyle w:val="Bezriadkovania"/>
        <w:spacing w:line="276" w:lineRule="auto"/>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0"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7E4E77">
      <w:pPr>
        <w:spacing w:line="276" w:lineRule="auto"/>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rsidR="00C3520E" w:rsidRPr="007E4E77" w:rsidRDefault="00C3520E" w:rsidP="007E4E77">
      <w:pPr>
        <w:spacing w:line="276" w:lineRule="auto"/>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w:t>
      </w:r>
      <w:proofErr w:type="spellStart"/>
      <w:r w:rsidRPr="007E4E77">
        <w:rPr>
          <w:rFonts w:asciiTheme="minorHAnsi" w:hAnsiTheme="minorHAnsi"/>
          <w:sz w:val="22"/>
          <w:szCs w:val="22"/>
        </w:rPr>
        <w:t>Firefox</w:t>
      </w:r>
      <w:proofErr w:type="spellEnd"/>
      <w:r w:rsidRPr="007E4E77">
        <w:rPr>
          <w:rFonts w:asciiTheme="minorHAnsi" w:hAnsiTheme="minorHAnsi"/>
          <w:sz w:val="22"/>
          <w:szCs w:val="22"/>
        </w:rPr>
        <w:t xml:space="preserve"> verzia 13.0 a vyššia alebo </w:t>
      </w:r>
    </w:p>
    <w:p w:rsidR="00C3520E" w:rsidRPr="007E4E77" w:rsidRDefault="00C3520E" w:rsidP="007E4E77">
      <w:pPr>
        <w:spacing w:line="276" w:lineRule="auto"/>
        <w:jc w:val="both"/>
        <w:rPr>
          <w:rFonts w:asciiTheme="minorHAnsi" w:hAnsiTheme="minorHAnsi"/>
          <w:sz w:val="22"/>
          <w:szCs w:val="22"/>
        </w:rPr>
      </w:pPr>
      <w:proofErr w:type="spellStart"/>
      <w:r w:rsidRPr="007E4E77">
        <w:rPr>
          <w:rFonts w:asciiTheme="minorHAnsi" w:hAnsiTheme="minorHAnsi"/>
          <w:sz w:val="22"/>
          <w:szCs w:val="22"/>
        </w:rPr>
        <w:t>Google</w:t>
      </w:r>
      <w:proofErr w:type="spellEnd"/>
      <w:r w:rsidRPr="007E4E77">
        <w:rPr>
          <w:rFonts w:asciiTheme="minorHAnsi" w:hAnsiTheme="minorHAnsi"/>
          <w:sz w:val="22"/>
          <w:szCs w:val="22"/>
        </w:rPr>
        <w:t xml:space="preserve"> </w:t>
      </w:r>
      <w:proofErr w:type="spellStart"/>
      <w:r w:rsidRPr="007E4E77">
        <w:rPr>
          <w:rFonts w:asciiTheme="minorHAnsi" w:hAnsiTheme="minorHAnsi"/>
          <w:sz w:val="22"/>
          <w:szCs w:val="22"/>
        </w:rPr>
        <w:t>Chrome</w:t>
      </w:r>
      <w:proofErr w:type="spellEnd"/>
      <w:r w:rsidRPr="007E4E77">
        <w:rPr>
          <w:rFonts w:asciiTheme="minorHAnsi" w:hAnsiTheme="minorHAnsi"/>
          <w:sz w:val="22"/>
          <w:szCs w:val="22"/>
        </w:rPr>
        <w:t>.</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r w:rsidRPr="007E4E77">
        <w:rPr>
          <w:rFonts w:asciiTheme="minorHAnsi" w:hAnsiTheme="minorHAnsi" w:cs="Calibri"/>
          <w:sz w:val="22"/>
          <w:szCs w:val="22"/>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E4E77">
        <w:rPr>
          <w:rFonts w:asciiTheme="minorHAnsi" w:eastAsia="TimesNewRomanPSMT" w:hAnsiTheme="minorHAnsi" w:cs="Calibri"/>
          <w:color w:val="000000"/>
          <w:sz w:val="22"/>
          <w:szCs w:val="22"/>
        </w:rPr>
        <w:t>.</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autoSpaceDE w:val="0"/>
        <w:spacing w:line="276" w:lineRule="auto"/>
        <w:jc w:val="both"/>
        <w:rPr>
          <w:rFonts w:asciiTheme="minorHAnsi" w:hAnsiTheme="minorHAnsi" w:cs="Calibri"/>
          <w:color w:val="000000"/>
          <w:sz w:val="22"/>
          <w:szCs w:val="22"/>
        </w:rPr>
      </w:pPr>
      <w:r w:rsidRPr="007E4E77">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7E4E77">
        <w:rPr>
          <w:rFonts w:asciiTheme="minorHAnsi" w:hAnsiTheme="minorHAnsi" w:cs="Calibri"/>
          <w:color w:val="000000"/>
          <w:sz w:val="22"/>
          <w:szCs w:val="22"/>
        </w:rPr>
        <w:t xml:space="preserve">na </w:t>
      </w:r>
      <w:r w:rsidRPr="007E4E77">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 xml:space="preserve">deň </w:t>
      </w:r>
      <w:r w:rsidRPr="007E4E77">
        <w:rPr>
          <w:rFonts w:asciiTheme="minorHAnsi" w:hAnsiTheme="minorHAnsi" w:cs="Calibri"/>
          <w:color w:val="000000"/>
          <w:sz w:val="22"/>
          <w:szCs w:val="22"/>
        </w:rPr>
        <w:t xml:space="preserve">uverejnenia. </w:t>
      </w:r>
    </w:p>
    <w:p w:rsidR="00C3520E" w:rsidRPr="007E4E77" w:rsidRDefault="00C3520E" w:rsidP="007E4E77">
      <w:pPr>
        <w:autoSpaceDE w:val="0"/>
        <w:spacing w:line="276" w:lineRule="auto"/>
        <w:jc w:val="both"/>
        <w:rPr>
          <w:rFonts w:asciiTheme="minorHAnsi" w:eastAsia="TimesNewRomanPSMT" w:hAnsiTheme="minorHAnsi" w:cs="Calibri"/>
          <w:color w:val="000000"/>
          <w:sz w:val="22"/>
          <w:szCs w:val="22"/>
        </w:rPr>
      </w:pPr>
    </w:p>
    <w:p w:rsidR="00C3520E" w:rsidRPr="007E4E77" w:rsidRDefault="00C3520E" w:rsidP="007E4E77">
      <w:pPr>
        <w:pStyle w:val="tl1"/>
        <w:spacing w:line="276" w:lineRule="auto"/>
        <w:rPr>
          <w:rFonts w:asciiTheme="minorHAnsi" w:hAnsiTheme="minorHAnsi" w:cs="Calibri"/>
          <w:sz w:val="22"/>
          <w:szCs w:val="22"/>
        </w:rPr>
      </w:pPr>
      <w:r w:rsidRPr="007E4E77">
        <w:rPr>
          <w:rFonts w:asciiTheme="minorHAnsi" w:hAnsiTheme="minorHAnsi" w:cs="Calibri"/>
          <w:sz w:val="22"/>
          <w:szCs w:val="22"/>
        </w:rPr>
        <w:t>Verejný obstarávateľ primerane predĺži lehotu na predkladanie ponúk, ak</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rsidR="00C3520E" w:rsidRPr="007E4E77" w:rsidRDefault="00C3520E" w:rsidP="007E4E77">
      <w:pPr>
        <w:pStyle w:val="tl1"/>
        <w:spacing w:line="276" w:lineRule="auto"/>
        <w:rPr>
          <w:rFonts w:asciiTheme="minorHAnsi" w:hAnsiTheme="minorHAnsi" w:cs="Calibri"/>
          <w:sz w:val="22"/>
          <w:szCs w:val="22"/>
        </w:rPr>
      </w:pP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r w:rsidRPr="007E4E77">
        <w:rPr>
          <w:rFonts w:asciiTheme="minorHAnsi" w:eastAsia="TimesNewRomanPSMT" w:hAnsiTheme="minorHAnsi"/>
          <w:color w:val="000000"/>
          <w:sz w:val="22"/>
          <w:szCs w:val="22"/>
        </w:rPr>
        <w:t>Verejný obstarávateľ, ak je to nevyhnutné, môže doplniť informácie uvedené v súťažných podkladoch kedykoľvek počas lehoty na predkladanie ponúk v rámci zriadeného DNS</w:t>
      </w:r>
      <w:r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rsidR="00C3520E" w:rsidRPr="007E4E77" w:rsidRDefault="00C3520E" w:rsidP="007E4E77">
      <w:pPr>
        <w:numPr>
          <w:ilvl w:val="0"/>
          <w:numId w:val="4"/>
        </w:numPr>
        <w:autoSpaceDE w:val="0"/>
        <w:autoSpaceDN w:val="0"/>
        <w:adjustRightInd w:val="0"/>
        <w:spacing w:line="276" w:lineRule="auto"/>
        <w:jc w:val="both"/>
        <w:rPr>
          <w:rFonts w:asciiTheme="minorHAnsi" w:hAnsiTheme="minorHAnsi"/>
          <w:sz w:val="22"/>
          <w:szCs w:val="22"/>
        </w:rPr>
      </w:pPr>
      <w:r w:rsidRPr="007E4E77">
        <w:rPr>
          <w:rFonts w:asciiTheme="minorHAnsi" w:hAnsiTheme="minorHAnsi"/>
          <w:sz w:val="22"/>
          <w:szCs w:val="22"/>
        </w:rPr>
        <w:t>uchádzač stanoví svoju cenu na základe svojho slobodného rozhodnutia,</w:t>
      </w:r>
    </w:p>
    <w:p w:rsidR="00C3520E" w:rsidRPr="007E4E77" w:rsidRDefault="00C3520E" w:rsidP="007E4E77">
      <w:pPr>
        <w:numPr>
          <w:ilvl w:val="0"/>
          <w:numId w:val="4"/>
        </w:numPr>
        <w:autoSpaceDE w:val="0"/>
        <w:autoSpaceDN w:val="0"/>
        <w:adjustRightInd w:val="0"/>
        <w:spacing w:line="276" w:lineRule="auto"/>
        <w:jc w:val="both"/>
        <w:rPr>
          <w:rFonts w:asciiTheme="minorHAnsi" w:hAnsiTheme="minorHAnsi"/>
          <w:sz w:val="22"/>
          <w:szCs w:val="22"/>
        </w:rPr>
      </w:pPr>
      <w:r w:rsidRPr="007E4E77">
        <w:rPr>
          <w:rFonts w:asciiTheme="minorHAnsi" w:eastAsia="ArialMT" w:hAnsiTheme="minorHAnsi" w:cs="ArialMT"/>
          <w:sz w:val="22"/>
          <w:szCs w:val="22"/>
        </w:rPr>
        <w:t>verejný obstarávateľ považuje uchádzačom stanovenú cenu za cenu konečnú, v ktorej uchádzač započítal všetky svoje náklady súvisiace s dodaním predmetu zákazky v požadovanej kvalite, podľa zmluvných podmienok.</w:t>
      </w:r>
    </w:p>
    <w:p w:rsidR="00C3520E" w:rsidRPr="007E4E77" w:rsidRDefault="00C3520E" w:rsidP="007E4E77">
      <w:pPr>
        <w:spacing w:line="276" w:lineRule="auto"/>
        <w:rPr>
          <w:rFonts w:asciiTheme="minorHAnsi" w:hAnsiTheme="minorHAnsi"/>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rsidR="00C3520E" w:rsidRPr="007E4E77" w:rsidRDefault="00C3520E" w:rsidP="007E4E77">
      <w:pPr>
        <w:pStyle w:val="Odsekzoznamu"/>
        <w:autoSpaceDE w:val="0"/>
        <w:autoSpaceDN w:val="0"/>
        <w:adjustRightInd w:val="0"/>
        <w:spacing w:line="276" w:lineRule="auto"/>
        <w:ind w:left="0"/>
        <w:jc w:val="both"/>
        <w:rPr>
          <w:rFonts w:asciiTheme="minorHAnsi" w:hAnsiTheme="minorHAnsi" w:cs="Calibri"/>
          <w:sz w:val="22"/>
          <w:szCs w:val="22"/>
        </w:rPr>
      </w:pPr>
      <w:r w:rsidRPr="007E4E77">
        <w:rPr>
          <w:rFonts w:asciiTheme="minorHAnsi" w:eastAsia="TimesNewRomanPSMT" w:hAnsiTheme="minorHAnsi"/>
          <w:color w:val="000000"/>
          <w:sz w:val="22"/>
          <w:szCs w:val="22"/>
        </w:rPr>
        <w:t xml:space="preserve">Otváranie ponúk sa uskutoční elektronicky dňa </w:t>
      </w:r>
      <w:proofErr w:type="spellStart"/>
      <w:r w:rsidRPr="007E4E77">
        <w:rPr>
          <w:rFonts w:asciiTheme="minorHAnsi" w:eastAsia="TimesNewRomanPSMT" w:hAnsiTheme="minorHAnsi"/>
          <w:color w:val="000000"/>
          <w:sz w:val="22"/>
          <w:szCs w:val="22"/>
        </w:rPr>
        <w:t>xxxxxxxxxxxxx</w:t>
      </w:r>
      <w:proofErr w:type="spellEnd"/>
      <w:r w:rsidRPr="007E4E77">
        <w:rPr>
          <w:rFonts w:asciiTheme="minorHAnsi" w:eastAsia="TimesNewRomanPSMT" w:hAnsiTheme="minorHAnsi"/>
          <w:color w:val="000000"/>
          <w:sz w:val="22"/>
          <w:szCs w:val="22"/>
        </w:rPr>
        <w:t xml:space="preserve"> o </w:t>
      </w:r>
      <w:proofErr w:type="spellStart"/>
      <w:r w:rsidRPr="007E4E77">
        <w:rPr>
          <w:rFonts w:asciiTheme="minorHAnsi" w:eastAsia="TimesNewRomanPSMT" w:hAnsiTheme="minorHAnsi"/>
          <w:color w:val="000000"/>
          <w:sz w:val="22"/>
          <w:szCs w:val="22"/>
        </w:rPr>
        <w:t>xxxxxxxx</w:t>
      </w:r>
      <w:proofErr w:type="spellEnd"/>
      <w:r w:rsidRPr="007E4E77">
        <w:rPr>
          <w:rFonts w:asciiTheme="minorHAnsi" w:eastAsia="TimesNewRomanPSMT" w:hAnsiTheme="minorHAnsi"/>
          <w:color w:val="000000"/>
          <w:sz w:val="22"/>
          <w:szCs w:val="22"/>
        </w:rPr>
        <w:t xml:space="preserve"> hod. </w:t>
      </w:r>
      <w:r w:rsidRPr="007E4E77">
        <w:rPr>
          <w:rFonts w:asciiTheme="minorHAnsi" w:hAnsiTheme="minorHAnsi"/>
          <w:color w:val="000000"/>
          <w:sz w:val="22"/>
          <w:szCs w:val="22"/>
        </w:rPr>
        <w:t xml:space="preserve">v mieste </w:t>
      </w:r>
      <w:r w:rsidRPr="007E4E77">
        <w:rPr>
          <w:rFonts w:asciiTheme="minorHAnsi" w:eastAsia="TimesNewRomanPSMT" w:hAnsiTheme="minorHAnsi"/>
          <w:color w:val="000000"/>
          <w:sz w:val="22"/>
          <w:szCs w:val="22"/>
        </w:rPr>
        <w:t xml:space="preserve">sídla verejného obstarávateľa – </w:t>
      </w:r>
      <w:proofErr w:type="spellStart"/>
      <w:r w:rsidRPr="007E4E77">
        <w:rPr>
          <w:rFonts w:asciiTheme="minorHAnsi" w:eastAsia="TimesNewRomanPSMT" w:hAnsiTheme="minorHAnsi"/>
          <w:color w:val="000000"/>
          <w:sz w:val="22"/>
          <w:szCs w:val="22"/>
        </w:rPr>
        <w:t>xxxxxxxxxxxxxxxxxxxxxxxxxxxx</w:t>
      </w:r>
      <w:proofErr w:type="spellEnd"/>
      <w:r w:rsidRPr="007E4E77">
        <w:rPr>
          <w:rFonts w:asciiTheme="minorHAnsi" w:eastAsia="TimesNewRomanPSMT" w:hAnsiTheme="minorHAnsi"/>
          <w:color w:val="000000"/>
          <w:sz w:val="22"/>
          <w:szCs w:val="22"/>
        </w:rPr>
        <w:t xml:space="preserve">. </w:t>
      </w:r>
      <w:r w:rsidRPr="007E4E77">
        <w:rPr>
          <w:rFonts w:asciiTheme="minorHAnsi" w:hAnsiTheme="minorHAnsi"/>
          <w:color w:val="000000"/>
          <w:sz w:val="22"/>
          <w:szCs w:val="22"/>
        </w:rPr>
        <w:t xml:space="preserve">Otváranie ponúk bude v súlade § 54 ods. 3 ZVO neverejné.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rsidR="00C3520E" w:rsidRPr="007E4E77" w:rsidRDefault="0098640B" w:rsidP="007E4E77">
      <w:pPr>
        <w:autoSpaceDE w:val="0"/>
        <w:autoSpaceDN w:val="0"/>
        <w:adjustRightInd w:val="0"/>
        <w:spacing w:line="276" w:lineRule="auto"/>
        <w:jc w:val="both"/>
        <w:rPr>
          <w:rFonts w:asciiTheme="minorHAnsi" w:hAnsiTheme="minorHAnsi"/>
          <w:color w:val="FF0000"/>
          <w:sz w:val="22"/>
          <w:szCs w:val="22"/>
        </w:rPr>
      </w:pPr>
      <w:r w:rsidRPr="007E4E77">
        <w:rPr>
          <w:rFonts w:asciiTheme="minorHAnsi" w:eastAsia="TimesNewRomanPSMT" w:hAnsiTheme="minorHAnsi"/>
          <w:color w:val="000000"/>
          <w:sz w:val="22"/>
          <w:szCs w:val="22"/>
        </w:rPr>
        <w:t>Verejný obstarávateľ vyhodnotí predložené ponuky z pohľadu splnenia požiadaviek na predmet zákazky podľa § 53 ZVO</w:t>
      </w:r>
      <w:r w:rsidRPr="007E4E77">
        <w:rPr>
          <w:rFonts w:asciiTheme="minorHAnsi" w:hAnsiTheme="minorHAnsi"/>
          <w:color w:val="000000"/>
          <w:sz w:val="22"/>
          <w:szCs w:val="22"/>
        </w:rPr>
        <w:t xml:space="preserve"> a následne vyhodnotí ponuky z hľadiska plnenia kritéria. </w:t>
      </w:r>
      <w:r w:rsidR="00C3520E" w:rsidRPr="007E4E77">
        <w:rPr>
          <w:rFonts w:asciiTheme="minorHAnsi" w:eastAsia="TimesNewRomanPSMT" w:hAnsiTheme="minorHAnsi"/>
          <w:color w:val="000000"/>
          <w:sz w:val="22"/>
          <w:szCs w:val="22"/>
        </w:rPr>
        <w:t>Verejný obstarávateľ bude postupovať v súlade so ZVO.</w:t>
      </w:r>
      <w:r w:rsidR="00EE6D17" w:rsidRPr="007E4E77">
        <w:rPr>
          <w:rFonts w:asciiTheme="minorHAnsi" w:eastAsia="TimesNewRomanPSMT" w:hAnsiTheme="minorHAnsi"/>
          <w:color w:val="000000"/>
          <w:sz w:val="22"/>
          <w:szCs w:val="22"/>
        </w:rPr>
        <w:t xml:space="preserve"> </w:t>
      </w:r>
      <w:r w:rsidR="00EE6D17" w:rsidRPr="007E4E77">
        <w:rPr>
          <w:rFonts w:asciiTheme="minorHAnsi" w:eastAsia="TimesNewRomanPSMT" w:hAnsiTheme="minorHAnsi"/>
          <w:color w:val="FF0000"/>
          <w:sz w:val="22"/>
          <w:szCs w:val="22"/>
        </w:rPr>
        <w:t>I</w:t>
      </w:r>
      <w:r w:rsidR="00350569" w:rsidRPr="007E4E77">
        <w:rPr>
          <w:rFonts w:asciiTheme="minorHAnsi" w:eastAsia="TimesNewRomanPSMT" w:hAnsiTheme="minorHAnsi"/>
          <w:color w:val="FF0000"/>
          <w:sz w:val="22"/>
          <w:szCs w:val="22"/>
        </w:rPr>
        <w:t>nformácie k elektronickej aukcii</w:t>
      </w:r>
      <w:r w:rsidR="00EE6D17" w:rsidRPr="007E4E77">
        <w:rPr>
          <w:rFonts w:asciiTheme="minorHAnsi" w:eastAsia="TimesNewRomanPSMT" w:hAnsiTheme="minorHAnsi"/>
          <w:color w:val="FF0000"/>
          <w:sz w:val="22"/>
          <w:szCs w:val="22"/>
        </w:rPr>
        <w:t xml:space="preserve"> budú uvedené v konkrétnych výzvach na predkladanie ponúk.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7E4E77" w:rsidRDefault="00C3520E" w:rsidP="007E4E77">
      <w:pPr>
        <w:pStyle w:val="Odsekzoznamu"/>
        <w:autoSpaceDE w:val="0"/>
        <w:autoSpaceDN w:val="0"/>
        <w:adjustRightInd w:val="0"/>
        <w:spacing w:line="276" w:lineRule="auto"/>
        <w:ind w:left="0"/>
        <w:jc w:val="both"/>
        <w:rPr>
          <w:rFonts w:asciiTheme="minorHAnsi" w:eastAsia="TimesNewRomanPSMT" w:hAnsiTheme="minorHAnsi"/>
          <w:color w:val="000000"/>
          <w:sz w:val="22"/>
          <w:szCs w:val="22"/>
          <w:u w:val="single"/>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Súčasťou procesu vyhodnocovania ponúk je aj elektronická aukcia. Podrobnosti o priebehu elektronickej aukcie budú uvedené vo výzve na účasť v elektronickej aukcii.</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Nové ceny predložené v elektronickej aukcii po jej skončení budú považované za konečné</w:t>
      </w:r>
      <w:r w:rsidR="0098640B" w:rsidRPr="007E4E77">
        <w:rPr>
          <w:rFonts w:asciiTheme="minorHAnsi" w:eastAsia="TimesNewRomanPSMT" w:hAnsiTheme="minorHAnsi"/>
          <w:color w:val="000000"/>
          <w:sz w:val="22"/>
          <w:szCs w:val="22"/>
        </w:rPr>
        <w:t>.</w:t>
      </w: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Predložením nových cien v elektronickej aukcii systém pre elektronickú aukciu zostaví poradie ponúk automatizovaným vyhodnotením podľa stanoveného kritéria.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Počas trvania elektronickej aukcie uch</w:t>
      </w:r>
      <w:r w:rsidR="0098640B" w:rsidRPr="007E4E77">
        <w:rPr>
          <w:rFonts w:asciiTheme="minorHAnsi" w:eastAsia="TimesNewRomanPSMT" w:hAnsiTheme="minorHAnsi"/>
          <w:color w:val="000000"/>
          <w:sz w:val="22"/>
          <w:szCs w:val="22"/>
        </w:rPr>
        <w:t>ádzači predkladajú nové ceny za predmet</w:t>
      </w:r>
      <w:r w:rsidRPr="007E4E77">
        <w:rPr>
          <w:rFonts w:asciiTheme="minorHAnsi" w:eastAsia="TimesNewRomanPSMT" w:hAnsiTheme="minorHAnsi"/>
          <w:color w:val="000000"/>
          <w:sz w:val="22"/>
          <w:szCs w:val="22"/>
        </w:rPr>
        <w:t xml:space="preserve"> zákazky až do ukončenia elektronickej aukcie. </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Poradie ponúk za predmet zákazky po elektronickej aukcii bude zostavené nasledovne: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na prvom mieste sa umiestni uchádzač, ktorý v elektronickej aukcii ponúkol najnižšiu cenu, </w:t>
      </w:r>
    </w:p>
    <w:p w:rsidR="0098640B" w:rsidRPr="007E4E77" w:rsidRDefault="0098640B" w:rsidP="007E4E77">
      <w:pPr>
        <w:numPr>
          <w:ilvl w:val="0"/>
          <w:numId w:val="6"/>
        </w:num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na druhom mieste sa umiestni uchádzač, ktorý ponúkol za predmet zákazky druhú najnižšiu cenu </w:t>
      </w:r>
      <w:proofErr w:type="spellStart"/>
      <w:r w:rsidRPr="007E4E77">
        <w:rPr>
          <w:rFonts w:asciiTheme="minorHAnsi" w:eastAsia="TimesNewRomanPSMT" w:hAnsiTheme="minorHAnsi"/>
          <w:color w:val="000000"/>
          <w:sz w:val="22"/>
          <w:szCs w:val="22"/>
        </w:rPr>
        <w:t>atď</w:t>
      </w:r>
      <w:proofErr w:type="spellEnd"/>
      <w:r w:rsidRPr="007E4E77">
        <w:rPr>
          <w:rFonts w:asciiTheme="minorHAnsi" w:eastAsia="TimesNewRomanPSMT"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b/>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9"/>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rsidR="00C3520E" w:rsidRPr="007E4E77" w:rsidRDefault="00C3520E" w:rsidP="007E4E77">
      <w:pPr>
        <w:pStyle w:val="Zarkazkladnhotextu"/>
        <w:spacing w:line="276" w:lineRule="auto"/>
        <w:rPr>
          <w:rFonts w:asciiTheme="minorHAnsi" w:hAnsiTheme="minorHAnsi" w:cs="Calibri"/>
          <w:b/>
          <w:sz w:val="22"/>
          <w:szCs w:val="22"/>
          <w:lang w:eastAsia="cs-CZ"/>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 xml:space="preserve">týchto súťažných podkladoch a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 celý predmet zákazky v EUR s DPH.</w:t>
      </w:r>
    </w:p>
    <w:p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0" w:name="_Toc488059690"/>
      <w:r w:rsidRPr="007E4E77">
        <w:rPr>
          <w:rFonts w:asciiTheme="minorHAnsi" w:hAnsiTheme="minorHAnsi"/>
          <w:b/>
          <w:sz w:val="22"/>
          <w:szCs w:val="22"/>
        </w:rPr>
        <w:t>Informácia o výsledku vyhodnotenia ponúk a uzavretie zmluvy</w:t>
      </w:r>
      <w:bookmarkEnd w:id="20"/>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zašle v súlade s § 55 ZVO informáciu o výsledku vyhodnotenia ponúk</w:t>
      </w:r>
      <w:r w:rsidR="0098640B" w:rsidRPr="007E4E77">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7E4E77">
      <w:pPr>
        <w:pStyle w:val="Nadpis2"/>
        <w:keepLines/>
        <w:numPr>
          <w:ilvl w:val="0"/>
          <w:numId w:val="1"/>
        </w:numPr>
        <w:spacing w:before="40" w:line="276" w:lineRule="auto"/>
        <w:ind w:left="709" w:hanging="426"/>
        <w:rPr>
          <w:rFonts w:asciiTheme="minorHAnsi" w:hAnsiTheme="minorHAnsi"/>
          <w:b/>
          <w:sz w:val="22"/>
          <w:szCs w:val="22"/>
        </w:rPr>
      </w:pPr>
      <w:r w:rsidRPr="007E4E77">
        <w:rPr>
          <w:rFonts w:asciiTheme="minorHAnsi" w:hAnsiTheme="minorHAnsi" w:cs="Calibri"/>
          <w:b/>
          <w:bCs/>
          <w:sz w:val="22"/>
          <w:szCs w:val="22"/>
        </w:rPr>
        <w:t>Súčinnosť a uzavretie zmluvy</w:t>
      </w:r>
    </w:p>
    <w:p w:rsidR="004826E1" w:rsidRPr="007E4E77" w:rsidRDefault="004826E1" w:rsidP="007E4E77">
      <w:pPr>
        <w:shd w:val="clear" w:color="auto" w:fill="FFFFFF"/>
        <w:spacing w:line="276" w:lineRule="auto"/>
        <w:jc w:val="both"/>
        <w:rPr>
          <w:rFonts w:asciiTheme="minorHAnsi" w:hAnsiTheme="minorHAnsi" w:cs="Calibri"/>
          <w:sz w:val="22"/>
          <w:szCs w:val="22"/>
        </w:rPr>
      </w:pPr>
      <w:r w:rsidRPr="007E4E77">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4826E1" w:rsidRPr="007E4E77" w:rsidRDefault="004826E1" w:rsidP="007E4E77">
      <w:pPr>
        <w:shd w:val="clear" w:color="auto" w:fill="FFFFFF"/>
        <w:spacing w:line="276" w:lineRule="auto"/>
        <w:jc w:val="both"/>
        <w:rPr>
          <w:rFonts w:asciiTheme="minorHAnsi" w:hAnsiTheme="minorHAnsi" w:cs="Cambria"/>
          <w:b/>
          <w:sz w:val="22"/>
          <w:szCs w:val="22"/>
        </w:rPr>
      </w:pPr>
      <w:r w:rsidRPr="007E4E77">
        <w:rPr>
          <w:rFonts w:asciiTheme="minorHAnsi" w:hAnsiTheme="minorHAnsi" w:cs="Cambria"/>
          <w:b/>
          <w:sz w:val="22"/>
          <w:szCs w:val="22"/>
        </w:rPr>
        <w:t>Osobitné podmienky súvisiace s plnením zmluvy.</w:t>
      </w:r>
    </w:p>
    <w:p w:rsidR="004826E1" w:rsidRPr="007E4E77" w:rsidRDefault="004826E1" w:rsidP="007E4E77">
      <w:pPr>
        <w:autoSpaceDE w:val="0"/>
        <w:autoSpaceDN w:val="0"/>
        <w:adjustRightInd w:val="0"/>
        <w:spacing w:line="276" w:lineRule="auto"/>
        <w:jc w:val="both"/>
        <w:rPr>
          <w:rFonts w:asciiTheme="minorHAnsi" w:hAnsiTheme="minorHAnsi"/>
          <w:iCs/>
          <w:sz w:val="22"/>
          <w:szCs w:val="22"/>
        </w:rPr>
      </w:pPr>
      <w:r w:rsidRPr="007E4E77">
        <w:rPr>
          <w:rFonts w:asciiTheme="minorHAnsi" w:hAnsiTheme="minorHAnsi"/>
          <w:iCs/>
          <w:sz w:val="22"/>
          <w:szCs w:val="22"/>
        </w:rPr>
        <w:t xml:space="preserve">Verejný obstarávateľ v zmysle § 56 ods. 12 a § 42 ods. 12 ZVO určuje nasledovné osobitné podmienky súvisiace s plnením zmluvy. Verejný obstarávateľ na preukázanie ich splnenia požaduje od úspešného </w:t>
      </w:r>
      <w:r w:rsidRPr="007E4E77">
        <w:rPr>
          <w:rFonts w:asciiTheme="minorHAnsi" w:hAnsiTheme="minorHAnsi"/>
          <w:iCs/>
          <w:sz w:val="22"/>
          <w:szCs w:val="22"/>
        </w:rPr>
        <w:lastRenderedPageBreak/>
        <w:t xml:space="preserve">uchádzača (zhotoviteľa), aby predložil verejnému obstarávateľovi v lehote </w:t>
      </w:r>
      <w:r w:rsidRPr="007E4E77">
        <w:rPr>
          <w:rFonts w:asciiTheme="minorHAnsi" w:hAnsiTheme="minorHAnsi"/>
          <w:b/>
          <w:iCs/>
          <w:sz w:val="22"/>
          <w:szCs w:val="22"/>
          <w:u w:val="single"/>
        </w:rPr>
        <w:t>do 10 pracovných dní</w:t>
      </w:r>
      <w:r w:rsidRPr="007E4E77">
        <w:rPr>
          <w:rFonts w:asciiTheme="minorHAnsi" w:hAnsiTheme="minorHAnsi"/>
          <w:iCs/>
          <w:sz w:val="22"/>
          <w:szCs w:val="22"/>
        </w:rPr>
        <w:t xml:space="preserve"> (primerane predĺžená lehota na poskytnutie súčinnosti potrebnej na uzavretie zmluvy v zmysle § 56 ods. 12 a ods. 15) odo dňa doručenia písomnej výzvy na uzavretie zmluvy nasledovné doklady a dokumenty:</w:t>
      </w:r>
    </w:p>
    <w:p w:rsidR="004826E1" w:rsidRPr="007E4E77" w:rsidRDefault="004826E1" w:rsidP="007E4E77">
      <w:pPr>
        <w:pStyle w:val="Odsekzoznamu"/>
        <w:numPr>
          <w:ilvl w:val="0"/>
          <w:numId w:val="7"/>
        </w:numPr>
        <w:shd w:val="clear" w:color="auto" w:fill="FFFFFF"/>
        <w:spacing w:line="276" w:lineRule="auto"/>
        <w:jc w:val="both"/>
        <w:rPr>
          <w:rFonts w:asciiTheme="minorHAnsi" w:hAnsiTheme="minorHAnsi"/>
          <w:iCs/>
          <w:sz w:val="22"/>
          <w:szCs w:val="22"/>
        </w:rPr>
      </w:pPr>
      <w:r w:rsidRPr="007E4E77">
        <w:rPr>
          <w:rFonts w:asciiTheme="minorHAnsi" w:hAnsiTheme="minorHAnsi"/>
          <w:iCs/>
          <w:sz w:val="22"/>
          <w:szCs w:val="22"/>
        </w:rPr>
        <w:t xml:space="preserve">Zoznam všetkých subdodávateľov s uvedením identifikačných údajov subdodávateľa,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rsidR="001D1A1C" w:rsidRPr="007E4E77" w:rsidRDefault="001D1A1C" w:rsidP="007E4E77">
      <w:pPr>
        <w:shd w:val="clear" w:color="auto" w:fill="FFFFFF"/>
        <w:spacing w:line="276" w:lineRule="auto"/>
        <w:jc w:val="both"/>
        <w:rPr>
          <w:rFonts w:asciiTheme="minorHAnsi" w:eastAsia="TimesNewRomanPSMT" w:hAnsiTheme="minorHAnsi"/>
          <w:color w:val="000000"/>
          <w:sz w:val="22"/>
          <w:szCs w:val="22"/>
        </w:rPr>
      </w:pPr>
    </w:p>
    <w:p w:rsidR="004826E1" w:rsidRPr="007E4E77" w:rsidRDefault="004826E1" w:rsidP="007E4E77">
      <w:pPr>
        <w:shd w:val="clear" w:color="auto" w:fill="FFFFFF"/>
        <w:spacing w:line="276" w:lineRule="auto"/>
        <w:jc w:val="both"/>
        <w:rPr>
          <w:rFonts w:asciiTheme="minorHAnsi" w:hAnsiTheme="minorHAnsi" w:cs="Cambria"/>
          <w:sz w:val="22"/>
          <w:szCs w:val="22"/>
        </w:rPr>
      </w:pPr>
      <w:r w:rsidRPr="007E4E77">
        <w:rPr>
          <w:rFonts w:asciiTheme="minorHAnsi" w:hAnsiTheme="minorHAnsi" w:cs="Cambria"/>
          <w:sz w:val="22"/>
          <w:szCs w:val="22"/>
        </w:rPr>
        <w:t>Verejný obstarávateľ vyhodnotí pred podpisom zmluvy doklady a dokumenty podľa tohto bodu z pohľadu obsahovej a vecnej správnosti.</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C3520E" w:rsidRPr="007E4E77" w:rsidRDefault="004826E1" w:rsidP="007E4E77">
      <w:pPr>
        <w:autoSpaceDE w:val="0"/>
        <w:autoSpaceDN w:val="0"/>
        <w:adjustRightInd w:val="0"/>
        <w:spacing w:line="276" w:lineRule="auto"/>
        <w:jc w:val="both"/>
        <w:rPr>
          <w:rFonts w:asciiTheme="minorHAnsi" w:hAnsiTheme="minorHAnsi" w:cs="Cambria"/>
          <w:sz w:val="22"/>
          <w:szCs w:val="22"/>
        </w:rPr>
      </w:pPr>
      <w:r w:rsidRPr="007E4E77">
        <w:rPr>
          <w:rFonts w:asciiTheme="minorHAnsi" w:hAnsiTheme="minorHAnsi" w:cs="Cambria"/>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rsidR="004826E1" w:rsidRPr="007E4E77" w:rsidRDefault="004826E1"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 xml:space="preserve">Verejný obstarávateľ apeluje na uchádzačov, aby pristúpili zodpovedne k poskytnutiu súčinnosti </w:t>
      </w:r>
      <w:r w:rsidRPr="007E4E77">
        <w:rPr>
          <w:rFonts w:asciiTheme="minorHAnsi" w:hAnsiTheme="minorHAnsi"/>
          <w:color w:val="000000"/>
          <w:sz w:val="22"/>
          <w:szCs w:val="22"/>
        </w:rPr>
        <w:t>k </w:t>
      </w:r>
      <w:r w:rsidRPr="007E4E77">
        <w:rPr>
          <w:rFonts w:asciiTheme="minorHAnsi" w:eastAsia="TimesNewRomanPSMT" w:hAnsiTheme="minorHAnsi"/>
          <w:color w:val="000000"/>
          <w:sz w:val="22"/>
          <w:szCs w:val="22"/>
        </w:rPr>
        <w:t xml:space="preserve">podpisu zmluvy najmä, aby včas zabezpečili registráciu do Registra partnerov verejného sektora (podľa zákon č. 315/2016 </w:t>
      </w:r>
      <w:proofErr w:type="spellStart"/>
      <w:r w:rsidRPr="007E4E77">
        <w:rPr>
          <w:rFonts w:asciiTheme="minorHAnsi" w:eastAsia="TimesNewRomanPSMT" w:hAnsiTheme="minorHAnsi"/>
          <w:color w:val="000000"/>
          <w:sz w:val="22"/>
          <w:szCs w:val="22"/>
        </w:rPr>
        <w:t>Z.z</w:t>
      </w:r>
      <w:proofErr w:type="spellEnd"/>
      <w:r w:rsidRPr="007E4E77">
        <w:rPr>
          <w:rFonts w:asciiTheme="minorHAnsi" w:eastAsia="TimesNewRomanPSMT" w:hAnsiTheme="minorHAnsi"/>
          <w:color w:val="000000"/>
          <w:sz w:val="22"/>
          <w:szCs w:val="22"/>
        </w:rPr>
        <w:t xml:space="preserve">.), resp. overili registráciu v Registri partnerov verejného sektora podľa § 22 zákona č. 315/2016 </w:t>
      </w:r>
      <w:proofErr w:type="spellStart"/>
      <w:r w:rsidRPr="007E4E77">
        <w:rPr>
          <w:rFonts w:asciiTheme="minorHAnsi" w:eastAsia="TimesNewRomanPSMT" w:hAnsiTheme="minorHAnsi"/>
          <w:color w:val="000000"/>
          <w:sz w:val="22"/>
          <w:szCs w:val="22"/>
        </w:rPr>
        <w:t>Z.z</w:t>
      </w:r>
      <w:proofErr w:type="spellEnd"/>
      <w:r w:rsidRPr="007E4E77">
        <w:rPr>
          <w:rFonts w:asciiTheme="minorHAnsi" w:eastAsia="TimesNewRomanPSMT" w:hAnsi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7E4E77">
        <w:rPr>
          <w:rFonts w:asciiTheme="minorHAnsi" w:eastAsia="TimesNewRomanPSMT" w:hAnsiTheme="minorHAnsi"/>
          <w:color w:val="000000"/>
          <w:sz w:val="22"/>
          <w:szCs w:val="22"/>
        </w:rPr>
        <w:t>Z.z</w:t>
      </w:r>
      <w:proofErr w:type="spellEnd"/>
      <w:r w:rsidRPr="007E4E77">
        <w:rPr>
          <w:rFonts w:asciiTheme="minorHAnsi" w:eastAsia="TimesNewRomanPSMT"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r w:rsidRPr="007E4E77">
        <w:rPr>
          <w:rFonts w:asciiTheme="minorHAnsi" w:eastAsia="TimesNewRomanPSMT" w:hAnsiTheme="minorHAnsi"/>
          <w:color w:val="000000"/>
          <w:sz w:val="22"/>
          <w:szCs w:val="22"/>
        </w:rPr>
        <w:t>Verejný obstarávateľ bude pri uskutočňovaní tohto postupu zadávania zákazky postupovať v súlade s</w:t>
      </w:r>
      <w:r w:rsidRPr="007E4E77">
        <w:rPr>
          <w:rFonts w:asciiTheme="minorHAnsi" w:hAnsiTheme="minorHAnsi"/>
          <w:color w:val="000000"/>
          <w:sz w:val="22"/>
          <w:szCs w:val="22"/>
        </w:rPr>
        <w:t xml:space="preserve">o ZVO, </w:t>
      </w:r>
      <w:r w:rsidRPr="007E4E77">
        <w:rPr>
          <w:rFonts w:asciiTheme="minorHAnsi" w:eastAsia="TimesNewRomanPSMT" w:hAnsiTheme="minorHAnsi"/>
          <w:color w:val="000000"/>
          <w:sz w:val="22"/>
          <w:szCs w:val="22"/>
        </w:rPr>
        <w:t>prípadne inými všeobecne záväznými právnymi predpismi. Všetky ostatné informácie, úkony a lehoty sa nachádzajú v ZVO.</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7E4E77">
      <w:pPr>
        <w:pStyle w:val="Nadpis2"/>
        <w:keepLines/>
        <w:numPr>
          <w:ilvl w:val="0"/>
          <w:numId w:val="1"/>
        </w:numPr>
        <w:spacing w:before="40" w:line="276" w:lineRule="auto"/>
        <w:rPr>
          <w:rFonts w:asciiTheme="minorHAnsi" w:hAnsiTheme="minorHAnsi"/>
          <w:b/>
          <w:sz w:val="22"/>
          <w:szCs w:val="22"/>
        </w:rPr>
      </w:pPr>
      <w:bookmarkStart w:id="21" w:name="_Toc488059693"/>
      <w:r w:rsidRPr="007E4E77">
        <w:rPr>
          <w:rFonts w:asciiTheme="minorHAnsi" w:hAnsiTheme="minorHAnsi"/>
          <w:b/>
          <w:sz w:val="22"/>
          <w:szCs w:val="22"/>
        </w:rPr>
        <w:t>Prílohy</w:t>
      </w:r>
      <w:bookmarkEnd w:id="21"/>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r w:rsidRPr="007E4E77">
        <w:rPr>
          <w:rFonts w:asciiTheme="minorHAnsi" w:hAnsiTheme="minorHAnsi"/>
          <w:bCs/>
          <w:color w:val="000000"/>
          <w:sz w:val="22"/>
          <w:szCs w:val="22"/>
        </w:rPr>
        <w:t>Prílohami k týmto súťažným podkladom sú:</w:t>
      </w:r>
    </w:p>
    <w:p w:rsidR="00C3520E" w:rsidRPr="007E4E77" w:rsidRDefault="00C3520E" w:rsidP="007E4E77">
      <w:pPr>
        <w:autoSpaceDE w:val="0"/>
        <w:autoSpaceDN w:val="0"/>
        <w:adjustRightInd w:val="0"/>
        <w:spacing w:line="276" w:lineRule="auto"/>
        <w:jc w:val="both"/>
        <w:rPr>
          <w:rFonts w:asciiTheme="minorHAnsi" w:hAnsiTheme="minorHAnsi"/>
          <w:bCs/>
          <w:color w:val="000000"/>
          <w:sz w:val="22"/>
          <w:szCs w:val="22"/>
        </w:rPr>
      </w:pPr>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proofErr w:type="spellStart"/>
      <w:r w:rsidRPr="007E4E77">
        <w:rPr>
          <w:rFonts w:asciiTheme="minorHAnsi" w:eastAsia="TimesNewRomanPSMT" w:hAnsiTheme="minorHAnsi"/>
          <w:color w:val="000000"/>
          <w:sz w:val="22"/>
          <w:szCs w:val="22"/>
        </w:rPr>
        <w:t>xxxxxxxxxxxxxxx</w:t>
      </w:r>
      <w:proofErr w:type="spellEnd"/>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proofErr w:type="spellStart"/>
      <w:r w:rsidRPr="007E4E77">
        <w:rPr>
          <w:rFonts w:asciiTheme="minorHAnsi" w:eastAsia="TimesNewRomanPSMT" w:hAnsiTheme="minorHAnsi"/>
          <w:color w:val="000000"/>
          <w:sz w:val="22"/>
          <w:szCs w:val="22"/>
        </w:rPr>
        <w:t>xxxxxxxxxxxxxxx</w:t>
      </w:r>
      <w:proofErr w:type="spellEnd"/>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proofErr w:type="spellStart"/>
      <w:r w:rsidRPr="007E4E77">
        <w:rPr>
          <w:rFonts w:asciiTheme="minorHAnsi" w:hAnsiTheme="minorHAnsi"/>
          <w:color w:val="000000"/>
          <w:sz w:val="22"/>
          <w:szCs w:val="22"/>
        </w:rPr>
        <w:t>xxxxxxxxxxxxxxx</w:t>
      </w:r>
      <w:proofErr w:type="spellEnd"/>
    </w:p>
    <w:p w:rsidR="00C3520E" w:rsidRPr="007E4E77" w:rsidRDefault="00C3520E" w:rsidP="007E4E77">
      <w:pPr>
        <w:pStyle w:val="Odsekzoznamu"/>
        <w:numPr>
          <w:ilvl w:val="0"/>
          <w:numId w:val="2"/>
        </w:numPr>
        <w:autoSpaceDE w:val="0"/>
        <w:autoSpaceDN w:val="0"/>
        <w:adjustRightInd w:val="0"/>
        <w:spacing w:line="276" w:lineRule="auto"/>
        <w:contextualSpacing/>
        <w:jc w:val="both"/>
        <w:rPr>
          <w:rFonts w:asciiTheme="minorHAnsi" w:hAnsiTheme="minorHAnsi"/>
          <w:color w:val="000000"/>
          <w:sz w:val="22"/>
          <w:szCs w:val="22"/>
        </w:rPr>
      </w:pPr>
      <w:proofErr w:type="spellStart"/>
      <w:r w:rsidRPr="007E4E77">
        <w:rPr>
          <w:rFonts w:asciiTheme="minorHAnsi" w:hAnsiTheme="minorHAnsi"/>
          <w:color w:val="000000"/>
          <w:sz w:val="22"/>
          <w:szCs w:val="22"/>
        </w:rPr>
        <w:t>xxxxxxxxxxxxxx</w:t>
      </w:r>
      <w:proofErr w:type="spellEnd"/>
    </w:p>
    <w:p w:rsidR="00137D21" w:rsidRPr="007E4E77" w:rsidRDefault="00137D21" w:rsidP="007E4E77">
      <w:pPr>
        <w:spacing w:line="276" w:lineRule="auto"/>
        <w:rPr>
          <w:rFonts w:asciiTheme="minorHAnsi" w:hAnsiTheme="minorHAnsi" w:cs="Calibri"/>
          <w:sz w:val="22"/>
          <w:szCs w:val="22"/>
          <w:lang w:eastAsia="cs-CZ"/>
        </w:rPr>
      </w:pPr>
    </w:p>
    <w:p w:rsidR="00973C0F" w:rsidRDefault="00973C0F"/>
    <w:sectPr w:rsidR="00973C0F" w:rsidSect="00137D21">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D21" w:rsidRDefault="00137D21" w:rsidP="00137D21">
      <w:r>
        <w:separator/>
      </w:r>
    </w:p>
  </w:endnote>
  <w:endnote w:type="continuationSeparator" w:id="0">
    <w:p w:rsidR="00137D21" w:rsidRDefault="00137D21" w:rsidP="00137D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3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D21" w:rsidRDefault="00137D21" w:rsidP="00137D21">
      <w:r>
        <w:separator/>
      </w:r>
    </w:p>
  </w:footnote>
  <w:footnote w:type="continuationSeparator" w:id="0">
    <w:p w:rsidR="00137D21" w:rsidRDefault="00137D21" w:rsidP="00137D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21" w:rsidRPr="004826E1" w:rsidRDefault="00137D21" w:rsidP="00137D21">
    <w:pPr>
      <w:pStyle w:val="Hlavika"/>
      <w:rPr>
        <w:rFonts w:asciiTheme="minorHAnsi" w:hAnsiTheme="minorHAnsi"/>
        <w:sz w:val="22"/>
        <w:szCs w:val="22"/>
      </w:rPr>
    </w:pPr>
    <w:r w:rsidRPr="004826E1">
      <w:rPr>
        <w:rFonts w:asciiTheme="minorHAnsi" w:hAnsiTheme="minorHAnsi"/>
        <w:sz w:val="22"/>
        <w:szCs w:val="22"/>
      </w:rPr>
      <w:t xml:space="preserve">SÚŤAŽNÉ PODKLADY k zriadeniu DNS </w:t>
    </w:r>
    <w:r w:rsidRPr="004826E1">
      <w:rPr>
        <w:rFonts w:asciiTheme="minorHAnsi" w:hAnsiTheme="minorHAnsi"/>
        <w:sz w:val="22"/>
        <w:szCs w:val="22"/>
      </w:rPr>
      <w:tab/>
    </w:r>
    <w:r w:rsidRPr="004826E1">
      <w:rPr>
        <w:rFonts w:asciiTheme="minorHAnsi" w:hAnsiTheme="minorHAnsi"/>
        <w:sz w:val="22"/>
        <w:szCs w:val="22"/>
      </w:rPr>
      <w:tab/>
      <w:t>Príloha č.</w:t>
    </w:r>
    <w:r w:rsidR="007E4E77">
      <w:rPr>
        <w:rFonts w:asciiTheme="minorHAnsi" w:hAnsiTheme="minorHAnsi"/>
        <w:sz w:val="22"/>
        <w:szCs w:val="22"/>
      </w:rPr>
      <w:t xml:space="preserve"> 2</w:t>
    </w:r>
    <w:r w:rsidRPr="004826E1">
      <w:rPr>
        <w:rFonts w:asciiTheme="minorHAnsi" w:hAnsiTheme="minorHAnsi"/>
        <w:sz w:val="22"/>
        <w:szCs w:val="22"/>
      </w:rPr>
      <w:t xml:space="preserve"> SP</w:t>
    </w:r>
  </w:p>
  <w:p w:rsidR="00137D21" w:rsidRPr="004826E1" w:rsidRDefault="00137D21" w:rsidP="00137D21">
    <w:pPr>
      <w:pStyle w:val="Hlavika"/>
      <w:rPr>
        <w:rFonts w:asciiTheme="minorHAnsi" w:hAnsiTheme="minorHAnsi"/>
        <w:sz w:val="22"/>
        <w:szCs w:val="22"/>
      </w:rPr>
    </w:pPr>
    <w:r w:rsidRPr="004826E1">
      <w:rPr>
        <w:rFonts w:asciiTheme="minorHAnsi" w:hAnsiTheme="minorHAnsi"/>
        <w:sz w:val="22"/>
        <w:szCs w:val="22"/>
      </w:rPr>
      <w:t xml:space="preserve">Dodanie nábytku  </w:t>
    </w:r>
    <w:r w:rsidRPr="004826E1">
      <w:rPr>
        <w:rFonts w:asciiTheme="minorHAnsi" w:hAnsiTheme="minorHAnsi"/>
        <w:sz w:val="22"/>
        <w:szCs w:val="22"/>
      </w:rPr>
      <w:tab/>
    </w:r>
    <w:r w:rsidRPr="004826E1">
      <w:rPr>
        <w:rFonts w:asciiTheme="minorHAnsi" w:hAnsiTheme="minorHAnsi"/>
        <w:sz w:val="22"/>
        <w:szCs w:val="22"/>
      </w:rPr>
      <w:tab/>
      <w:t>Informatívna výzva na predkladanie ponúk</w:t>
    </w:r>
  </w:p>
  <w:p w:rsidR="00137D21" w:rsidRDefault="00137D2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37D21"/>
    <w:rsid w:val="00137D21"/>
    <w:rsid w:val="001D1A1C"/>
    <w:rsid w:val="00350569"/>
    <w:rsid w:val="004826E1"/>
    <w:rsid w:val="00565944"/>
    <w:rsid w:val="00575336"/>
    <w:rsid w:val="005E7120"/>
    <w:rsid w:val="00617FBB"/>
    <w:rsid w:val="007E4E77"/>
    <w:rsid w:val="00973C0F"/>
    <w:rsid w:val="0098640B"/>
    <w:rsid w:val="009F10BD"/>
    <w:rsid w:val="00B92F3A"/>
    <w:rsid w:val="00C3520E"/>
    <w:rsid w:val="00DF69A1"/>
    <w:rsid w:val="00EE6D17"/>
    <w:rsid w:val="00FA71C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137D21"/>
    <w:pPr>
      <w:tabs>
        <w:tab w:val="center" w:pos="4536"/>
        <w:tab w:val="right" w:pos="9072"/>
      </w:tabs>
    </w:pPr>
  </w:style>
  <w:style w:type="character" w:customStyle="1" w:styleId="HlavikaChar">
    <w:name w:val="Hlavička Char"/>
    <w:basedOn w:val="Predvolenpsmoodseku"/>
    <w:link w:val="Hlavika"/>
    <w:uiPriority w:val="99"/>
    <w:semiHidden/>
    <w:rsid w:val="00137D21"/>
  </w:style>
  <w:style w:type="paragraph" w:styleId="Pta">
    <w:name w:val="footer"/>
    <w:basedOn w:val="Normlny"/>
    <w:link w:val="PtaChar"/>
    <w:uiPriority w:val="99"/>
    <w:semiHidden/>
    <w:unhideWhenUsed/>
    <w:rsid w:val="00137D21"/>
    <w:pPr>
      <w:tabs>
        <w:tab w:val="center" w:pos="4536"/>
        <w:tab w:val="right" w:pos="9072"/>
      </w:tabs>
    </w:pPr>
  </w:style>
  <w:style w:type="character" w:customStyle="1" w:styleId="PtaChar">
    <w:name w:val="Päta Char"/>
    <w:basedOn w:val="Predvolenpsmoodseku"/>
    <w:link w:val="Pta"/>
    <w:uiPriority w:val="99"/>
    <w:semiHidden/>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3116</Words>
  <Characters>17762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DEBNAROVA</cp:lastModifiedBy>
  <cp:revision>8</cp:revision>
  <dcterms:created xsi:type="dcterms:W3CDTF">2020-03-19T08:24:00Z</dcterms:created>
  <dcterms:modified xsi:type="dcterms:W3CDTF">2020-03-27T08:38:00Z</dcterms:modified>
</cp:coreProperties>
</file>