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99" w:rsidRPr="005A69A5" w:rsidRDefault="00F44299" w:rsidP="00F44299">
      <w:pPr>
        <w:spacing w:after="160" w:line="252" w:lineRule="auto"/>
        <w:rPr>
          <w:b/>
        </w:rPr>
      </w:pPr>
      <w:r w:rsidRPr="005A69A5">
        <w:rPr>
          <w:b/>
        </w:rPr>
        <w:t xml:space="preserve">Príloha č. </w:t>
      </w:r>
      <w:r w:rsidRPr="00F44299">
        <w:rPr>
          <w:b/>
        </w:rPr>
        <w:t>2b - Štruktúrovaný rozpočet</w:t>
      </w:r>
      <w:r w:rsidRPr="005A69A5">
        <w:rPr>
          <w:b/>
        </w:rPr>
        <w:t xml:space="preserve">: </w:t>
      </w:r>
    </w:p>
    <w:p w:rsidR="00F44299" w:rsidRPr="005A69A5" w:rsidRDefault="00F44299" w:rsidP="00F44299">
      <w:pPr>
        <w:spacing w:after="160" w:line="252" w:lineRule="auto"/>
        <w:rPr>
          <w:b/>
        </w:rPr>
      </w:pPr>
    </w:p>
    <w:p w:rsidR="00F44299" w:rsidRPr="005A69A5" w:rsidRDefault="00F44299" w:rsidP="00F44299">
      <w:pPr>
        <w:ind w:left="-284"/>
        <w:jc w:val="center"/>
        <w:rPr>
          <w:b/>
          <w:bCs/>
          <w:lang w:eastAsia="ar-SA"/>
        </w:rPr>
      </w:pPr>
    </w:p>
    <w:p w:rsidR="00F44299" w:rsidRPr="005A69A5" w:rsidRDefault="00F44299" w:rsidP="00F44299">
      <w:pPr>
        <w:ind w:left="-284"/>
        <w:jc w:val="center"/>
        <w:rPr>
          <w:b/>
          <w:bCs/>
          <w:lang w:eastAsia="ar-SA"/>
        </w:rPr>
      </w:pPr>
    </w:p>
    <w:p w:rsidR="00F44299" w:rsidRDefault="00F44299" w:rsidP="00F44299">
      <w:pPr>
        <w:tabs>
          <w:tab w:val="num" w:pos="1140"/>
        </w:tabs>
        <w:ind w:left="426" w:hanging="426"/>
        <w:jc w:val="both"/>
        <w:rPr>
          <w:lang w:eastAsia="sk-SK"/>
        </w:rPr>
      </w:pPr>
      <w:r w:rsidRPr="00F44299">
        <w:rPr>
          <w:lang w:eastAsia="sk-SK"/>
        </w:rPr>
        <w:t xml:space="preserve">Predmet zákazky: </w:t>
      </w:r>
      <w:r w:rsidRPr="00F44299">
        <w:rPr>
          <w:b/>
          <w:lang w:eastAsia="sk-SK"/>
        </w:rPr>
        <w:t>Trvalé a analytické činnosti v oblasti elektronických komunikácií</w:t>
      </w:r>
      <w:r w:rsidRPr="00F44299">
        <w:rPr>
          <w:lang w:eastAsia="sk-SK"/>
        </w:rPr>
        <w:tab/>
      </w:r>
    </w:p>
    <w:p w:rsidR="00F44299" w:rsidRPr="005A69A5" w:rsidRDefault="00F44299" w:rsidP="00F44299">
      <w:pPr>
        <w:tabs>
          <w:tab w:val="num" w:pos="1140"/>
        </w:tabs>
        <w:ind w:left="426" w:hanging="426"/>
        <w:jc w:val="both"/>
        <w:rPr>
          <w:b/>
          <w:bCs/>
          <w:lang w:eastAsia="sk-SK"/>
        </w:rPr>
      </w:pPr>
      <w:r w:rsidRPr="00F44299">
        <w:rPr>
          <w:lang w:eastAsia="sk-SK"/>
        </w:rPr>
        <w:tab/>
      </w:r>
      <w:r w:rsidRPr="00F44299">
        <w:rPr>
          <w:lang w:eastAsia="sk-SK"/>
        </w:rPr>
        <w:tab/>
      </w:r>
      <w:r w:rsidRPr="00F44299">
        <w:rPr>
          <w:lang w:eastAsia="sk-SK"/>
        </w:rPr>
        <w:tab/>
      </w:r>
      <w:r w:rsidRPr="00F44299">
        <w:rPr>
          <w:lang w:eastAsia="sk-SK"/>
        </w:rPr>
        <w:tab/>
      </w:r>
      <w:r w:rsidRPr="00F44299">
        <w:rPr>
          <w:lang w:eastAsia="sk-SK"/>
        </w:rPr>
        <w:tab/>
      </w:r>
      <w:r w:rsidRPr="00F44299">
        <w:rPr>
          <w:lang w:eastAsia="sk-SK"/>
        </w:rPr>
        <w:tab/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537"/>
        <w:gridCol w:w="1814"/>
        <w:gridCol w:w="1446"/>
        <w:gridCol w:w="1568"/>
        <w:gridCol w:w="1752"/>
        <w:gridCol w:w="1752"/>
      </w:tblGrid>
      <w:tr w:rsidR="00F44299" w:rsidRPr="005A69A5" w:rsidTr="0077694F">
        <w:tc>
          <w:tcPr>
            <w:tcW w:w="7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4299" w:rsidRPr="009B5286" w:rsidRDefault="00F44299" w:rsidP="0077694F">
            <w:pPr>
              <w:spacing w:line="276" w:lineRule="auto"/>
              <w:rPr>
                <w:b/>
                <w:bCs/>
                <w:lang w:eastAsia="en-US"/>
              </w:rPr>
            </w:pPr>
            <w:r w:rsidRPr="009B5286">
              <w:rPr>
                <w:b/>
                <w:lang w:eastAsia="en-US"/>
              </w:rPr>
              <w:t>P. č.</w:t>
            </w:r>
          </w:p>
        </w:tc>
        <w:tc>
          <w:tcPr>
            <w:tcW w:w="453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4299" w:rsidRPr="009B5286" w:rsidRDefault="00F44299" w:rsidP="0077694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B5286">
              <w:rPr>
                <w:b/>
                <w:lang w:eastAsia="en-US"/>
              </w:rPr>
              <w:t>Predpokladaná základná oblasť – projekt</w:t>
            </w:r>
          </w:p>
        </w:tc>
        <w:tc>
          <w:tcPr>
            <w:tcW w:w="18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4299" w:rsidRPr="009B5286" w:rsidRDefault="00F44299" w:rsidP="0077694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B5286">
              <w:rPr>
                <w:b/>
                <w:lang w:eastAsia="en-US"/>
              </w:rPr>
              <w:t>Predpokladaný počet hodín za 4 roky</w:t>
            </w:r>
          </w:p>
        </w:tc>
        <w:tc>
          <w:tcPr>
            <w:tcW w:w="144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4299" w:rsidRPr="009B5286" w:rsidRDefault="00F44299" w:rsidP="0077694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B5286">
              <w:rPr>
                <w:b/>
                <w:lang w:eastAsia="en-US"/>
              </w:rPr>
              <w:t>Cena za hodinu v eur bez DPH</w:t>
            </w:r>
          </w:p>
        </w:tc>
        <w:tc>
          <w:tcPr>
            <w:tcW w:w="1568" w:type="dxa"/>
            <w:vAlign w:val="center"/>
            <w:hideMark/>
          </w:tcPr>
          <w:p w:rsidR="00F44299" w:rsidRPr="009B5286" w:rsidRDefault="00F44299" w:rsidP="0077694F">
            <w:pPr>
              <w:spacing w:line="276" w:lineRule="auto"/>
              <w:jc w:val="center"/>
              <w:rPr>
                <w:b/>
                <w:bCs/>
                <w:highlight w:val="yellow"/>
                <w:lang w:eastAsia="en-US"/>
              </w:rPr>
            </w:pPr>
            <w:r w:rsidRPr="009B5286">
              <w:rPr>
                <w:b/>
                <w:lang w:eastAsia="en-US"/>
              </w:rPr>
              <w:t>Cena v eur bez DPH</w:t>
            </w:r>
          </w:p>
        </w:tc>
        <w:tc>
          <w:tcPr>
            <w:tcW w:w="1752" w:type="dxa"/>
            <w:vAlign w:val="center"/>
            <w:hideMark/>
          </w:tcPr>
          <w:p w:rsidR="00F44299" w:rsidRPr="009B5286" w:rsidRDefault="00F44299" w:rsidP="0077694F">
            <w:pPr>
              <w:spacing w:line="276" w:lineRule="auto"/>
              <w:jc w:val="center"/>
              <w:rPr>
                <w:b/>
                <w:bCs/>
                <w:highlight w:val="yellow"/>
                <w:lang w:eastAsia="en-US"/>
              </w:rPr>
            </w:pPr>
            <w:r w:rsidRPr="009B5286">
              <w:rPr>
                <w:b/>
                <w:lang w:eastAsia="en-US"/>
              </w:rPr>
              <w:t>Výška DPH v eur</w:t>
            </w:r>
          </w:p>
        </w:tc>
        <w:tc>
          <w:tcPr>
            <w:tcW w:w="1752" w:type="dxa"/>
            <w:vAlign w:val="center"/>
            <w:hideMark/>
          </w:tcPr>
          <w:p w:rsidR="00F44299" w:rsidRPr="009B5286" w:rsidRDefault="00F44299" w:rsidP="0077694F">
            <w:pPr>
              <w:spacing w:line="276" w:lineRule="auto"/>
              <w:jc w:val="center"/>
              <w:rPr>
                <w:b/>
                <w:bCs/>
                <w:highlight w:val="yellow"/>
                <w:lang w:eastAsia="en-US"/>
              </w:rPr>
            </w:pPr>
            <w:r w:rsidRPr="009B5286">
              <w:rPr>
                <w:b/>
                <w:lang w:eastAsia="en-US"/>
              </w:rPr>
              <w:t>Cena v eur s DPH</w:t>
            </w:r>
          </w:p>
        </w:tc>
      </w:tr>
      <w:tr w:rsidR="00F44299" w:rsidRPr="005A69A5" w:rsidTr="0077694F">
        <w:tc>
          <w:tcPr>
            <w:tcW w:w="704" w:type="dxa"/>
            <w:vAlign w:val="center"/>
            <w:hideMark/>
          </w:tcPr>
          <w:p w:rsidR="00F44299" w:rsidRPr="005A69A5" w:rsidRDefault="00F44299" w:rsidP="0077694F">
            <w:pPr>
              <w:spacing w:line="276" w:lineRule="auto"/>
              <w:rPr>
                <w:b/>
                <w:bCs/>
                <w:lang w:eastAsia="en-US"/>
              </w:rPr>
            </w:pPr>
            <w:r w:rsidRPr="005A69A5">
              <w:rPr>
                <w:lang w:eastAsia="en-US"/>
              </w:rPr>
              <w:t>1.</w:t>
            </w:r>
          </w:p>
        </w:tc>
        <w:tc>
          <w:tcPr>
            <w:tcW w:w="4536" w:type="dxa"/>
            <w:vAlign w:val="center"/>
            <w:hideMark/>
          </w:tcPr>
          <w:p w:rsidR="00F44299" w:rsidRPr="005A69A5" w:rsidRDefault="00F44299" w:rsidP="00027B9F">
            <w:pPr>
              <w:spacing w:before="60" w:line="276" w:lineRule="auto"/>
              <w:rPr>
                <w:b/>
                <w:bCs/>
                <w:lang w:eastAsia="en-US"/>
              </w:rPr>
            </w:pPr>
            <w:r w:rsidRPr="005A69A5">
              <w:rPr>
                <w:lang w:eastAsia="en-US"/>
              </w:rPr>
              <w:t>Národná tabuľka frekvenčného spektra</w:t>
            </w:r>
            <w:r>
              <w:rPr>
                <w:lang w:eastAsia="en-US"/>
              </w:rPr>
              <w:t xml:space="preserve"> v súlade s Prílohou č. 1 </w:t>
            </w:r>
            <w:r w:rsidR="00027B9F">
              <w:rPr>
                <w:lang w:eastAsia="en-US"/>
              </w:rPr>
              <w:t>rámcovej d</w:t>
            </w:r>
            <w:r>
              <w:rPr>
                <w:lang w:eastAsia="en-US"/>
              </w:rPr>
              <w:t>ohody</w:t>
            </w:r>
          </w:p>
        </w:tc>
        <w:tc>
          <w:tcPr>
            <w:tcW w:w="1814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6 000</w:t>
            </w:r>
          </w:p>
        </w:tc>
        <w:tc>
          <w:tcPr>
            <w:tcW w:w="1446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68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</w:tr>
      <w:tr w:rsidR="00F44299" w:rsidRPr="005A69A5" w:rsidTr="0077694F">
        <w:tc>
          <w:tcPr>
            <w:tcW w:w="704" w:type="dxa"/>
            <w:vAlign w:val="center"/>
            <w:hideMark/>
          </w:tcPr>
          <w:p w:rsidR="00F44299" w:rsidRPr="005A69A5" w:rsidRDefault="00F44299" w:rsidP="0077694F">
            <w:pPr>
              <w:spacing w:line="276" w:lineRule="auto"/>
              <w:rPr>
                <w:b/>
                <w:bCs/>
                <w:lang w:eastAsia="en-US"/>
              </w:rPr>
            </w:pPr>
            <w:r w:rsidRPr="005A69A5">
              <w:rPr>
                <w:lang w:eastAsia="en-US"/>
              </w:rPr>
              <w:t>2.</w:t>
            </w:r>
          </w:p>
        </w:tc>
        <w:tc>
          <w:tcPr>
            <w:tcW w:w="4536" w:type="dxa"/>
            <w:vAlign w:val="center"/>
            <w:hideMark/>
          </w:tcPr>
          <w:p w:rsidR="00F44299" w:rsidRPr="005A69A5" w:rsidRDefault="00F44299" w:rsidP="0077694F">
            <w:pPr>
              <w:spacing w:before="60" w:line="276" w:lineRule="auto"/>
              <w:rPr>
                <w:b/>
                <w:bCs/>
                <w:lang w:eastAsia="en-US"/>
              </w:rPr>
            </w:pPr>
            <w:r w:rsidRPr="005A69A5">
              <w:rPr>
                <w:lang w:eastAsia="en-US"/>
              </w:rPr>
              <w:t xml:space="preserve">Meranie úrovne elektromagnetického poľa </w:t>
            </w:r>
            <w:r>
              <w:rPr>
                <w:lang w:eastAsia="en-US"/>
              </w:rPr>
              <w:t xml:space="preserve">v súlade s Prílohou č. 1 </w:t>
            </w:r>
            <w:r w:rsidR="00027B9F">
              <w:rPr>
                <w:lang w:eastAsia="en-US"/>
              </w:rPr>
              <w:t>rámcovej dohody</w:t>
            </w:r>
          </w:p>
        </w:tc>
        <w:tc>
          <w:tcPr>
            <w:tcW w:w="1814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4 000</w:t>
            </w:r>
          </w:p>
        </w:tc>
        <w:tc>
          <w:tcPr>
            <w:tcW w:w="1446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68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</w:tr>
      <w:tr w:rsidR="00F44299" w:rsidRPr="005A69A5" w:rsidTr="0077694F">
        <w:tc>
          <w:tcPr>
            <w:tcW w:w="704" w:type="dxa"/>
            <w:vAlign w:val="center"/>
            <w:hideMark/>
          </w:tcPr>
          <w:p w:rsidR="00F44299" w:rsidRPr="005A69A5" w:rsidRDefault="00F44299" w:rsidP="0077694F">
            <w:pPr>
              <w:spacing w:line="276" w:lineRule="auto"/>
              <w:rPr>
                <w:b/>
                <w:bCs/>
                <w:lang w:eastAsia="en-US"/>
              </w:rPr>
            </w:pPr>
            <w:r w:rsidRPr="005A69A5">
              <w:rPr>
                <w:lang w:eastAsia="en-US"/>
              </w:rPr>
              <w:t>3.</w:t>
            </w:r>
          </w:p>
        </w:tc>
        <w:tc>
          <w:tcPr>
            <w:tcW w:w="4536" w:type="dxa"/>
            <w:vAlign w:val="center"/>
          </w:tcPr>
          <w:p w:rsidR="00F44299" w:rsidRPr="005A69A5" w:rsidRDefault="00F44299" w:rsidP="0077694F">
            <w:pPr>
              <w:spacing w:before="60" w:line="276" w:lineRule="auto"/>
              <w:rPr>
                <w:b/>
                <w:bCs/>
                <w:lang w:eastAsia="en-US"/>
              </w:rPr>
            </w:pPr>
            <w:r w:rsidRPr="00AD57A4">
              <w:t xml:space="preserve">Monitoring frekvenčného spektra </w:t>
            </w:r>
            <w:r w:rsidRPr="00AD57A4">
              <w:rPr>
                <w:rFonts w:eastAsia="Calibri"/>
              </w:rPr>
              <w:t>európskeho globálneho satelitného navigačného systému Galileo</w:t>
            </w:r>
            <w:r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  <w:t xml:space="preserve">v súlade s Prílohou č. 1 </w:t>
            </w:r>
            <w:r w:rsidR="00027B9F">
              <w:rPr>
                <w:lang w:eastAsia="en-US"/>
              </w:rPr>
              <w:t>rámcovej dohody</w:t>
            </w:r>
          </w:p>
        </w:tc>
        <w:tc>
          <w:tcPr>
            <w:tcW w:w="1814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3 250</w:t>
            </w:r>
          </w:p>
        </w:tc>
        <w:tc>
          <w:tcPr>
            <w:tcW w:w="1446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68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</w:tr>
      <w:tr w:rsidR="00F44299" w:rsidRPr="005A69A5" w:rsidTr="0077694F">
        <w:tc>
          <w:tcPr>
            <w:tcW w:w="704" w:type="dxa"/>
            <w:vAlign w:val="center"/>
            <w:hideMark/>
          </w:tcPr>
          <w:p w:rsidR="00F44299" w:rsidRPr="005A69A5" w:rsidRDefault="00F44299" w:rsidP="0077694F">
            <w:pPr>
              <w:spacing w:line="276" w:lineRule="auto"/>
              <w:rPr>
                <w:b/>
                <w:bCs/>
                <w:lang w:eastAsia="en-US"/>
              </w:rPr>
            </w:pPr>
            <w:r w:rsidRPr="005A69A5">
              <w:rPr>
                <w:lang w:eastAsia="en-US"/>
              </w:rPr>
              <w:t>4.</w:t>
            </w:r>
          </w:p>
        </w:tc>
        <w:tc>
          <w:tcPr>
            <w:tcW w:w="4536" w:type="dxa"/>
            <w:vAlign w:val="center"/>
            <w:hideMark/>
          </w:tcPr>
          <w:p w:rsidR="00F44299" w:rsidRPr="005A69A5" w:rsidRDefault="00F44299" w:rsidP="0077694F">
            <w:pPr>
              <w:spacing w:before="60" w:line="276" w:lineRule="auto"/>
              <w:rPr>
                <w:b/>
                <w:bCs/>
                <w:lang w:eastAsia="en-US"/>
              </w:rPr>
            </w:pPr>
            <w:r w:rsidRPr="005A69A5">
              <w:rPr>
                <w:lang w:eastAsia="en-US"/>
              </w:rPr>
              <w:t>Analytické činnosti a podpora medzinárodnej spolupráce</w:t>
            </w:r>
            <w:r>
              <w:rPr>
                <w:lang w:eastAsia="en-US"/>
              </w:rPr>
              <w:t xml:space="preserve"> v súlade s Prílohou č. 1 </w:t>
            </w:r>
            <w:r w:rsidR="00027B9F">
              <w:rPr>
                <w:lang w:eastAsia="en-US"/>
              </w:rPr>
              <w:t>rámcovej dohody</w:t>
            </w:r>
            <w:bookmarkStart w:id="0" w:name="_GoBack"/>
            <w:bookmarkEnd w:id="0"/>
          </w:p>
        </w:tc>
        <w:tc>
          <w:tcPr>
            <w:tcW w:w="1814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3 000</w:t>
            </w:r>
          </w:p>
        </w:tc>
        <w:tc>
          <w:tcPr>
            <w:tcW w:w="1446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68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60" w:line="276" w:lineRule="auto"/>
              <w:jc w:val="right"/>
              <w:rPr>
                <w:bCs/>
                <w:lang w:eastAsia="en-US"/>
              </w:rPr>
            </w:pPr>
          </w:p>
        </w:tc>
      </w:tr>
      <w:tr w:rsidR="00F44299" w:rsidRPr="009A6D2C" w:rsidTr="0077694F">
        <w:trPr>
          <w:trHeight w:val="507"/>
        </w:trPr>
        <w:tc>
          <w:tcPr>
            <w:tcW w:w="704" w:type="dxa"/>
            <w:vAlign w:val="center"/>
          </w:tcPr>
          <w:p w:rsidR="00F44299" w:rsidRPr="009A6D2C" w:rsidRDefault="00F44299" w:rsidP="0077694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7796" w:type="dxa"/>
            <w:gridSpan w:val="3"/>
            <w:vAlign w:val="center"/>
            <w:hideMark/>
          </w:tcPr>
          <w:p w:rsidR="00F44299" w:rsidRPr="009A6D2C" w:rsidRDefault="00F44299" w:rsidP="0077694F">
            <w:pPr>
              <w:spacing w:before="20" w:line="276" w:lineRule="auto"/>
              <w:rPr>
                <w:b/>
                <w:bCs/>
                <w:lang w:eastAsia="en-US"/>
              </w:rPr>
            </w:pPr>
            <w:r w:rsidRPr="009A6D2C">
              <w:rPr>
                <w:b/>
                <w:lang w:eastAsia="en-US"/>
              </w:rPr>
              <w:t>Celkom:</w:t>
            </w:r>
          </w:p>
        </w:tc>
        <w:tc>
          <w:tcPr>
            <w:tcW w:w="1568" w:type="dxa"/>
            <w:vAlign w:val="center"/>
          </w:tcPr>
          <w:p w:rsidR="00F44299" w:rsidRPr="009B5286" w:rsidRDefault="00F44299" w:rsidP="0077694F">
            <w:pPr>
              <w:spacing w:before="2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20" w:line="27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52" w:type="dxa"/>
            <w:vAlign w:val="center"/>
          </w:tcPr>
          <w:p w:rsidR="00F44299" w:rsidRPr="009B5286" w:rsidRDefault="00F44299" w:rsidP="0077694F">
            <w:pPr>
              <w:spacing w:before="20" w:line="276" w:lineRule="auto"/>
              <w:jc w:val="right"/>
              <w:rPr>
                <w:bCs/>
                <w:lang w:eastAsia="en-US"/>
              </w:rPr>
            </w:pPr>
          </w:p>
        </w:tc>
      </w:tr>
    </w:tbl>
    <w:p w:rsidR="00F44299" w:rsidRPr="005A69A5" w:rsidRDefault="00F44299" w:rsidP="00F44299">
      <w:pPr>
        <w:rPr>
          <w:b/>
          <w:bCs/>
          <w:lang w:eastAsia="sk-SK"/>
        </w:rPr>
      </w:pPr>
    </w:p>
    <w:p w:rsidR="00F44299" w:rsidRPr="005A69A5" w:rsidRDefault="00F44299" w:rsidP="00F44299">
      <w:pPr>
        <w:tabs>
          <w:tab w:val="num" w:pos="1140"/>
        </w:tabs>
        <w:ind w:left="426"/>
        <w:jc w:val="both"/>
        <w:rPr>
          <w:b/>
          <w:bCs/>
          <w:lang w:eastAsia="sk-SK"/>
        </w:rPr>
      </w:pPr>
    </w:p>
    <w:p w:rsidR="00F350C1" w:rsidRPr="00F44299" w:rsidRDefault="00F44299" w:rsidP="00F44299">
      <w:pPr>
        <w:spacing w:after="200" w:line="276" w:lineRule="auto"/>
        <w:jc w:val="both"/>
        <w:rPr>
          <w:b/>
          <w:sz w:val="22"/>
          <w:szCs w:val="22"/>
          <w:lang w:eastAsia="sk-SK"/>
        </w:rPr>
      </w:pPr>
      <w:r w:rsidRPr="005A69A5">
        <w:rPr>
          <w:sz w:val="22"/>
          <w:szCs w:val="22"/>
          <w:lang w:eastAsia="sk-SK"/>
        </w:rPr>
        <w:t>*uvedené množstvá vychádzajú z predpokladaných potrieb plnenia Objednávateľa na obdobie trvania Dohody</w:t>
      </w:r>
      <w:r>
        <w:rPr>
          <w:sz w:val="22"/>
          <w:szCs w:val="22"/>
          <w:lang w:eastAsia="sk-SK"/>
        </w:rPr>
        <w:t xml:space="preserve">, </w:t>
      </w:r>
      <w:r w:rsidRPr="005A69A5">
        <w:rPr>
          <w:sz w:val="22"/>
          <w:szCs w:val="22"/>
          <w:lang w:eastAsia="sk-SK"/>
        </w:rPr>
        <w:t>pričom celkový finančný limit dohody nesmie byť prekročený (podľa článku IV, odseku I Dohody).</w:t>
      </w:r>
    </w:p>
    <w:sectPr w:rsidR="00F350C1" w:rsidRPr="00F44299" w:rsidSect="00F442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99"/>
    <w:rsid w:val="00027B9F"/>
    <w:rsid w:val="00F350C1"/>
    <w:rsid w:val="00F4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A58F"/>
  <w15:chartTrackingRefBased/>
  <w15:docId w15:val="{4D4BAA5E-3B31-4BFD-ACE1-3D06EC47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Mydlová, Petra</dc:creator>
  <cp:keywords/>
  <dc:description/>
  <cp:lastModifiedBy>Mydlová, Petra</cp:lastModifiedBy>
  <cp:revision>2</cp:revision>
  <dcterms:created xsi:type="dcterms:W3CDTF">2025-09-25T10:58:00Z</dcterms:created>
  <dcterms:modified xsi:type="dcterms:W3CDTF">2025-10-08T13:42:00Z</dcterms:modified>
</cp:coreProperties>
</file>