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0882" w14:textId="77777777" w:rsidR="00F84C36" w:rsidRPr="00F84C36" w:rsidRDefault="00F84C36" w:rsidP="00F84C36">
      <w:pPr>
        <w:tabs>
          <w:tab w:val="clear" w:pos="2160"/>
          <w:tab w:val="clear" w:pos="2880"/>
          <w:tab w:val="clear" w:pos="4500"/>
        </w:tabs>
        <w:spacing w:after="40"/>
        <w:jc w:val="center"/>
        <w:rPr>
          <w:rFonts w:ascii="Times New Roman" w:hAnsi="Times New Roman"/>
          <w:b/>
          <w:sz w:val="24"/>
          <w:szCs w:val="24"/>
        </w:rPr>
      </w:pPr>
      <w:r w:rsidRPr="00F84C36">
        <w:rPr>
          <w:rFonts w:ascii="Times New Roman" w:hAnsi="Times New Roman"/>
          <w:b/>
          <w:sz w:val="24"/>
          <w:szCs w:val="24"/>
        </w:rPr>
        <w:t>RÁMCOVÁ DOHODA</w:t>
      </w:r>
    </w:p>
    <w:p w14:paraId="634C569D" w14:textId="77777777" w:rsidR="00F84C36" w:rsidRPr="00F84C36" w:rsidRDefault="00F84C36" w:rsidP="00F84C36">
      <w:pPr>
        <w:pStyle w:val="Zarkazkladnhotextu2"/>
        <w:spacing w:before="0" w:after="40" w:afterAutospacing="0"/>
        <w:ind w:left="0"/>
        <w:jc w:val="center"/>
        <w:rPr>
          <w:rFonts w:ascii="Times New Roman" w:hAnsi="Times New Roman" w:cs="Times New Roman"/>
          <w:b/>
          <w:sz w:val="24"/>
          <w:szCs w:val="24"/>
        </w:rPr>
      </w:pPr>
      <w:r w:rsidRPr="00F84C36">
        <w:rPr>
          <w:rFonts w:ascii="Times New Roman" w:hAnsi="Times New Roman" w:cs="Times New Roman"/>
          <w:b/>
          <w:sz w:val="24"/>
          <w:szCs w:val="24"/>
        </w:rPr>
        <w:t xml:space="preserve">O POSKYTOVANÍ  ODBORNÝCH </w:t>
      </w:r>
      <w:r w:rsidRPr="00F84C36">
        <w:rPr>
          <w:rFonts w:ascii="Arial Narrow" w:hAnsi="Arial Narrow"/>
          <w:b/>
        </w:rPr>
        <w:t xml:space="preserve"> </w:t>
      </w:r>
      <w:r w:rsidRPr="00F84C36">
        <w:rPr>
          <w:rFonts w:ascii="Times New Roman" w:hAnsi="Times New Roman" w:cs="Times New Roman"/>
          <w:b/>
          <w:sz w:val="24"/>
          <w:szCs w:val="24"/>
        </w:rPr>
        <w:t xml:space="preserve">PORADENSKÝCH A KONZULTAĆNÝCH SLUŽIEB </w:t>
      </w:r>
    </w:p>
    <w:p w14:paraId="02A3BAC0" w14:textId="77777777" w:rsidR="00F84C36" w:rsidRPr="00F84C36" w:rsidRDefault="00F84C36" w:rsidP="00F84C36">
      <w:pPr>
        <w:pStyle w:val="Zarkazkladnhotextu2"/>
        <w:spacing w:before="0" w:after="40" w:afterAutospacing="0"/>
        <w:ind w:left="0" w:hanging="1134"/>
        <w:jc w:val="center"/>
        <w:rPr>
          <w:rFonts w:ascii="Times New Roman" w:hAnsi="Times New Roman" w:cs="Times New Roman"/>
          <w:b/>
          <w:sz w:val="24"/>
          <w:szCs w:val="24"/>
        </w:rPr>
      </w:pPr>
      <w:r w:rsidRPr="00F84C36">
        <w:rPr>
          <w:rFonts w:ascii="Times New Roman" w:hAnsi="Times New Roman" w:cs="Times New Roman"/>
          <w:b/>
          <w:sz w:val="24"/>
          <w:szCs w:val="24"/>
        </w:rPr>
        <w:t>PRE ČASŤ Č. ....</w:t>
      </w:r>
    </w:p>
    <w:p w14:paraId="5E4018F0" w14:textId="77777777" w:rsidR="00F84C36" w:rsidRPr="00F84C36" w:rsidRDefault="00F84C36" w:rsidP="00F84C36">
      <w:pPr>
        <w:pStyle w:val="Zarkazkladnhotextu2"/>
        <w:tabs>
          <w:tab w:val="clear" w:pos="4387"/>
        </w:tabs>
        <w:spacing w:before="0" w:after="0"/>
        <w:ind w:left="0"/>
        <w:jc w:val="center"/>
        <w:rPr>
          <w:rFonts w:ascii="Times New Roman" w:hAnsi="Times New Roman" w:cs="Times New Roman"/>
          <w:sz w:val="24"/>
          <w:szCs w:val="24"/>
        </w:rPr>
      </w:pPr>
      <w:r w:rsidRPr="00F84C36">
        <w:rPr>
          <w:rFonts w:ascii="Times New Roman" w:hAnsi="Times New Roman" w:cs="Times New Roman"/>
          <w:i/>
          <w:iCs/>
          <w:sz w:val="24"/>
          <w:szCs w:val="24"/>
          <w:highlight w:val="yellow"/>
        </w:rPr>
        <w:t>[Je potrebné doplniť príslušnú časť (číselné označenie časti) a názov príslušnej časti zákazky, tak ako je uvedené v súťažných  podkladoch. Táto rámcová dohoda sa použije pre všetky tri časti zákazky.]</w:t>
      </w:r>
    </w:p>
    <w:p w14:paraId="5C098A14" w14:textId="77777777" w:rsidR="00F84C36" w:rsidRPr="00F84C36" w:rsidRDefault="00F84C36" w:rsidP="00F84C36">
      <w:pPr>
        <w:tabs>
          <w:tab w:val="clear" w:pos="2160"/>
          <w:tab w:val="clear" w:pos="2880"/>
          <w:tab w:val="clear" w:pos="4500"/>
        </w:tabs>
        <w:jc w:val="center"/>
        <w:rPr>
          <w:rFonts w:ascii="Times New Roman" w:hAnsi="Times New Roman"/>
          <w:sz w:val="24"/>
          <w:szCs w:val="24"/>
        </w:rPr>
      </w:pPr>
      <w:r w:rsidRPr="00F84C36">
        <w:rPr>
          <w:rFonts w:ascii="Times New Roman" w:hAnsi="Times New Roman"/>
          <w:sz w:val="24"/>
          <w:szCs w:val="24"/>
        </w:rPr>
        <w:t>uzatvorená podľa § 2 ods. 5 písm. g), a  § 83 a nasl. zákona č. 343/2015 Z. z. o verejnom obstarávaní a o zmene a doplnení niektorých zákonov v znení neskorších predpisov (ďalej len „</w:t>
      </w:r>
      <w:r w:rsidRPr="00F84C36">
        <w:rPr>
          <w:rFonts w:ascii="Times New Roman" w:hAnsi="Times New Roman"/>
          <w:b/>
          <w:sz w:val="24"/>
          <w:szCs w:val="24"/>
        </w:rPr>
        <w:t>ZVO</w:t>
      </w:r>
      <w:r w:rsidRPr="00F84C36">
        <w:rPr>
          <w:rFonts w:ascii="Times New Roman" w:hAnsi="Times New Roman"/>
          <w:sz w:val="24"/>
          <w:szCs w:val="24"/>
        </w:rPr>
        <w:t>“) a § 269 ods. 2  a nasl. zákona č. 513/1991 Zb. Obchodný  zákonník v znení neskorších predpisov (ďalej len „</w:t>
      </w:r>
      <w:r w:rsidRPr="00F84C36">
        <w:rPr>
          <w:rFonts w:ascii="Times New Roman" w:hAnsi="Times New Roman"/>
          <w:b/>
          <w:bCs/>
          <w:sz w:val="24"/>
          <w:szCs w:val="24"/>
        </w:rPr>
        <w:t>Obchodný zákonník</w:t>
      </w:r>
      <w:r w:rsidRPr="00F84C36">
        <w:rPr>
          <w:rFonts w:ascii="Times New Roman" w:hAnsi="Times New Roman"/>
          <w:sz w:val="24"/>
          <w:szCs w:val="24"/>
        </w:rPr>
        <w:t>“)</w:t>
      </w:r>
    </w:p>
    <w:p w14:paraId="7502F868" w14:textId="77777777" w:rsidR="00F84C36" w:rsidRPr="00F84C36" w:rsidRDefault="00F84C36" w:rsidP="00F84C36">
      <w:pPr>
        <w:jc w:val="center"/>
        <w:rPr>
          <w:rFonts w:ascii="Times New Roman" w:hAnsi="Times New Roman"/>
          <w:sz w:val="24"/>
          <w:szCs w:val="24"/>
        </w:rPr>
      </w:pPr>
      <w:r w:rsidRPr="00F84C36">
        <w:rPr>
          <w:rFonts w:ascii="Times New Roman" w:hAnsi="Times New Roman"/>
          <w:sz w:val="24"/>
          <w:szCs w:val="24"/>
        </w:rPr>
        <w:t>(ďalej len „</w:t>
      </w:r>
      <w:r w:rsidRPr="00F84C36">
        <w:rPr>
          <w:rFonts w:ascii="Times New Roman" w:hAnsi="Times New Roman"/>
          <w:b/>
          <w:sz w:val="24"/>
          <w:szCs w:val="24"/>
        </w:rPr>
        <w:t>Dohoda</w:t>
      </w:r>
      <w:r w:rsidRPr="00F84C36">
        <w:rPr>
          <w:rFonts w:ascii="Times New Roman" w:hAnsi="Times New Roman"/>
          <w:sz w:val="24"/>
          <w:szCs w:val="24"/>
        </w:rPr>
        <w:t>“)</w:t>
      </w:r>
    </w:p>
    <w:p w14:paraId="0E009124" w14:textId="77777777" w:rsidR="00F84C36" w:rsidRPr="00F84C36" w:rsidRDefault="00F84C36" w:rsidP="00F84C36">
      <w:pPr>
        <w:rPr>
          <w:rFonts w:ascii="Times New Roman" w:hAnsi="Times New Roman"/>
          <w:sz w:val="24"/>
          <w:szCs w:val="24"/>
        </w:rPr>
      </w:pPr>
    </w:p>
    <w:p w14:paraId="46CCC029" w14:textId="77777777" w:rsidR="00F84C36" w:rsidRPr="00F84C36" w:rsidRDefault="00F84C36" w:rsidP="00F84C36">
      <w:pPr>
        <w:pStyle w:val="CTLhead"/>
        <w:spacing w:after="120"/>
        <w:rPr>
          <w:sz w:val="24"/>
          <w:szCs w:val="24"/>
        </w:rPr>
      </w:pPr>
      <w:r w:rsidRPr="00F84C36">
        <w:rPr>
          <w:sz w:val="24"/>
          <w:szCs w:val="24"/>
        </w:rPr>
        <w:t xml:space="preserve">Účastníci dohody </w:t>
      </w:r>
    </w:p>
    <w:tbl>
      <w:tblPr>
        <w:tblW w:w="9072" w:type="dxa"/>
        <w:tblLook w:val="04A0" w:firstRow="1" w:lastRow="0" w:firstColumn="1" w:lastColumn="0" w:noHBand="0" w:noVBand="1"/>
      </w:tblPr>
      <w:tblGrid>
        <w:gridCol w:w="3261"/>
        <w:gridCol w:w="5811"/>
      </w:tblGrid>
      <w:tr w:rsidR="00F84C36" w:rsidRPr="00F84C36" w14:paraId="411778C6" w14:textId="77777777" w:rsidTr="005645F0">
        <w:tc>
          <w:tcPr>
            <w:tcW w:w="3261" w:type="dxa"/>
          </w:tcPr>
          <w:p w14:paraId="37F4B392" w14:textId="77777777" w:rsidR="00F84C36" w:rsidRPr="00F84C36" w:rsidRDefault="00F84C36" w:rsidP="005645F0">
            <w:pPr>
              <w:tabs>
                <w:tab w:val="left" w:pos="426"/>
              </w:tabs>
              <w:jc w:val="both"/>
              <w:rPr>
                <w:rFonts w:ascii="Times New Roman" w:hAnsi="Times New Roman"/>
                <w:b/>
                <w:sz w:val="24"/>
                <w:szCs w:val="24"/>
              </w:rPr>
            </w:pPr>
            <w:bookmarkStart w:id="0" w:name="_Hlk201324607"/>
            <w:r w:rsidRPr="00F84C36">
              <w:rPr>
                <w:rFonts w:ascii="Times New Roman" w:hAnsi="Times New Roman"/>
                <w:b/>
                <w:sz w:val="24"/>
                <w:szCs w:val="24"/>
              </w:rPr>
              <w:t>Objednávateľ:</w:t>
            </w:r>
          </w:p>
        </w:tc>
        <w:tc>
          <w:tcPr>
            <w:tcW w:w="5811" w:type="dxa"/>
          </w:tcPr>
          <w:p w14:paraId="4199B73D" w14:textId="77777777" w:rsidR="00F84C36" w:rsidRPr="00F84C36" w:rsidRDefault="00F84C36" w:rsidP="005645F0">
            <w:pPr>
              <w:tabs>
                <w:tab w:val="left" w:pos="426"/>
              </w:tabs>
              <w:jc w:val="both"/>
              <w:rPr>
                <w:rFonts w:ascii="Times New Roman" w:hAnsi="Times New Roman"/>
                <w:b/>
                <w:sz w:val="24"/>
                <w:szCs w:val="24"/>
              </w:rPr>
            </w:pPr>
          </w:p>
        </w:tc>
      </w:tr>
      <w:tr w:rsidR="00F84C36" w:rsidRPr="00F84C36" w14:paraId="2345A7FE" w14:textId="77777777" w:rsidTr="005645F0">
        <w:tc>
          <w:tcPr>
            <w:tcW w:w="3261" w:type="dxa"/>
          </w:tcPr>
          <w:p w14:paraId="3C81270F"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 xml:space="preserve">Názov:                                                            </w:t>
            </w:r>
          </w:p>
        </w:tc>
        <w:tc>
          <w:tcPr>
            <w:tcW w:w="5811" w:type="dxa"/>
          </w:tcPr>
          <w:p w14:paraId="41C45034" w14:textId="77777777" w:rsidR="00F84C36" w:rsidRPr="00F84C36" w:rsidRDefault="00F84C36" w:rsidP="005645F0">
            <w:pPr>
              <w:tabs>
                <w:tab w:val="left" w:pos="13892"/>
              </w:tabs>
              <w:jc w:val="both"/>
              <w:rPr>
                <w:rFonts w:ascii="Times New Roman" w:hAnsi="Times New Roman"/>
                <w:sz w:val="24"/>
                <w:szCs w:val="24"/>
              </w:rPr>
            </w:pPr>
            <w:r w:rsidRPr="00F84C36">
              <w:rPr>
                <w:rFonts w:ascii="Times New Roman" w:hAnsi="Times New Roman"/>
                <w:b/>
                <w:sz w:val="24"/>
                <w:szCs w:val="24"/>
              </w:rPr>
              <w:t>Slovenská republika v zastúpení Ministerstva vnútra Slovenskej republiky</w:t>
            </w:r>
          </w:p>
        </w:tc>
      </w:tr>
      <w:tr w:rsidR="00F84C36" w:rsidRPr="00F84C36" w14:paraId="052F98C9" w14:textId="77777777" w:rsidTr="005645F0">
        <w:tc>
          <w:tcPr>
            <w:tcW w:w="3261" w:type="dxa"/>
          </w:tcPr>
          <w:p w14:paraId="424A9197"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Sídlo:</w:t>
            </w:r>
          </w:p>
        </w:tc>
        <w:tc>
          <w:tcPr>
            <w:tcW w:w="5811" w:type="dxa"/>
          </w:tcPr>
          <w:p w14:paraId="41C03149" w14:textId="77777777" w:rsidR="00F84C36" w:rsidRPr="00F84C36" w:rsidRDefault="00F84C36" w:rsidP="005645F0">
            <w:pPr>
              <w:tabs>
                <w:tab w:val="left" w:pos="426"/>
              </w:tabs>
              <w:jc w:val="both"/>
              <w:rPr>
                <w:rFonts w:ascii="Times New Roman" w:hAnsi="Times New Roman"/>
                <w:b/>
                <w:sz w:val="24"/>
                <w:szCs w:val="24"/>
                <w:highlight w:val="yellow"/>
              </w:rPr>
            </w:pPr>
            <w:r w:rsidRPr="00F84C36">
              <w:rPr>
                <w:rFonts w:ascii="Times New Roman" w:hAnsi="Times New Roman"/>
                <w:sz w:val="24"/>
                <w:szCs w:val="24"/>
              </w:rPr>
              <w:t>Pribinova 2, 812 72 Bratislava, Slovenská republika</w:t>
            </w:r>
          </w:p>
        </w:tc>
      </w:tr>
      <w:tr w:rsidR="00F84C36" w:rsidRPr="00F84C36" w14:paraId="6DD9043F" w14:textId="77777777" w:rsidTr="005645F0">
        <w:tc>
          <w:tcPr>
            <w:tcW w:w="3261" w:type="dxa"/>
          </w:tcPr>
          <w:p w14:paraId="0E0513A4"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 xml:space="preserve">Zastúpený:                                      </w:t>
            </w:r>
          </w:p>
        </w:tc>
        <w:tc>
          <w:tcPr>
            <w:tcW w:w="5811" w:type="dxa"/>
          </w:tcPr>
          <w:p w14:paraId="73CF2C07" w14:textId="77777777" w:rsidR="00F84C36" w:rsidRPr="00F84C36" w:rsidRDefault="00F84C36" w:rsidP="005645F0">
            <w:pPr>
              <w:tabs>
                <w:tab w:val="left" w:pos="426"/>
              </w:tabs>
              <w:jc w:val="both"/>
              <w:rPr>
                <w:rFonts w:ascii="Times New Roman" w:hAnsi="Times New Roman"/>
                <w:b/>
                <w:sz w:val="24"/>
                <w:szCs w:val="24"/>
                <w:highlight w:val="yellow"/>
              </w:rPr>
            </w:pPr>
            <w:bookmarkStart w:id="1" w:name="_Hlk194659459"/>
            <w:r w:rsidRPr="00F84C36">
              <w:rPr>
                <w:rFonts w:ascii="Times New Roman" w:hAnsi="Times New Roman"/>
                <w:sz w:val="24"/>
                <w:szCs w:val="24"/>
                <w:highlight w:val="yellow"/>
              </w:rPr>
              <w:t>[●]</w:t>
            </w:r>
            <w:bookmarkEnd w:id="1"/>
          </w:p>
        </w:tc>
      </w:tr>
      <w:tr w:rsidR="00F84C36" w:rsidRPr="00F84C36" w14:paraId="5C131CED" w14:textId="77777777" w:rsidTr="005645F0">
        <w:tc>
          <w:tcPr>
            <w:tcW w:w="3261" w:type="dxa"/>
          </w:tcPr>
          <w:p w14:paraId="3984E0E5"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IČO:</w:t>
            </w:r>
          </w:p>
        </w:tc>
        <w:tc>
          <w:tcPr>
            <w:tcW w:w="5811" w:type="dxa"/>
          </w:tcPr>
          <w:p w14:paraId="39B47C58"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00 151 866</w:t>
            </w:r>
          </w:p>
        </w:tc>
      </w:tr>
      <w:tr w:rsidR="00F84C36" w:rsidRPr="00F84C36" w14:paraId="5EB2DDB3" w14:textId="77777777" w:rsidTr="005645F0">
        <w:tc>
          <w:tcPr>
            <w:tcW w:w="3261" w:type="dxa"/>
          </w:tcPr>
          <w:p w14:paraId="64498B95"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DIČ:</w:t>
            </w:r>
          </w:p>
          <w:p w14:paraId="747CCB03"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IČ DPH:</w:t>
            </w:r>
          </w:p>
        </w:tc>
        <w:tc>
          <w:tcPr>
            <w:tcW w:w="5811" w:type="dxa"/>
          </w:tcPr>
          <w:p w14:paraId="728523E7" w14:textId="77777777" w:rsidR="00F84C36" w:rsidRPr="00F84C36" w:rsidRDefault="00F84C36" w:rsidP="005645F0">
            <w:pPr>
              <w:tabs>
                <w:tab w:val="left" w:pos="426"/>
              </w:tabs>
              <w:jc w:val="both"/>
              <w:rPr>
                <w:rFonts w:ascii="Times New Roman" w:hAnsi="Times New Roman"/>
                <w:color w:val="000000"/>
                <w:spacing w:val="-3"/>
                <w:sz w:val="24"/>
                <w:szCs w:val="24"/>
              </w:rPr>
            </w:pPr>
            <w:r w:rsidRPr="00F84C36">
              <w:rPr>
                <w:rFonts w:ascii="Times New Roman" w:hAnsi="Times New Roman"/>
                <w:color w:val="000000"/>
                <w:spacing w:val="-3"/>
                <w:sz w:val="24"/>
                <w:szCs w:val="24"/>
              </w:rPr>
              <w:t>20 20 57 15 20</w:t>
            </w:r>
          </w:p>
          <w:p w14:paraId="78BF51D2"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SK 20 20 57 15 20 (registrácia podľa § 7 zákona č. 222/2004 Z. z. o dani z pridanej hodnoty v znení neskorších predpisov)</w:t>
            </w:r>
          </w:p>
        </w:tc>
      </w:tr>
      <w:tr w:rsidR="00F84C36" w:rsidRPr="00F84C36" w14:paraId="1915FBDE" w14:textId="77777777" w:rsidTr="005645F0">
        <w:tc>
          <w:tcPr>
            <w:tcW w:w="3261" w:type="dxa"/>
          </w:tcPr>
          <w:p w14:paraId="0EEFF1F9"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Bankové spojenie:</w:t>
            </w:r>
          </w:p>
        </w:tc>
        <w:tc>
          <w:tcPr>
            <w:tcW w:w="5811" w:type="dxa"/>
          </w:tcPr>
          <w:p w14:paraId="26229E0C"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Štátna pokladnica</w:t>
            </w:r>
          </w:p>
        </w:tc>
      </w:tr>
      <w:tr w:rsidR="00F84C36" w:rsidRPr="00F84C36" w14:paraId="30300478" w14:textId="77777777" w:rsidTr="005645F0">
        <w:tc>
          <w:tcPr>
            <w:tcW w:w="3261" w:type="dxa"/>
          </w:tcPr>
          <w:p w14:paraId="7B6C2E64"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Číslo účtu:</w:t>
            </w:r>
          </w:p>
        </w:tc>
        <w:tc>
          <w:tcPr>
            <w:tcW w:w="5811" w:type="dxa"/>
          </w:tcPr>
          <w:p w14:paraId="003C9BC2" w14:textId="77777777" w:rsidR="00F84C36" w:rsidRPr="00F84C36" w:rsidRDefault="00F84C36" w:rsidP="005645F0">
            <w:pPr>
              <w:tabs>
                <w:tab w:val="left" w:pos="426"/>
              </w:tabs>
              <w:jc w:val="both"/>
              <w:rPr>
                <w:rFonts w:ascii="Times New Roman" w:hAnsi="Times New Roman"/>
                <w:b/>
                <w:sz w:val="24"/>
                <w:szCs w:val="24"/>
              </w:rPr>
            </w:pPr>
            <w:bookmarkStart w:id="2" w:name="_Hlk194659387"/>
            <w:r w:rsidRPr="00F84C36">
              <w:rPr>
                <w:rFonts w:ascii="Times New Roman" w:hAnsi="Times New Roman"/>
                <w:sz w:val="24"/>
                <w:szCs w:val="24"/>
              </w:rPr>
              <w:t>SK78 8180 0000 0070 0018 0023</w:t>
            </w:r>
            <w:bookmarkEnd w:id="2"/>
          </w:p>
        </w:tc>
      </w:tr>
      <w:tr w:rsidR="00F84C36" w:rsidRPr="00F84C36" w14:paraId="392B3EED" w14:textId="77777777" w:rsidTr="005645F0">
        <w:tc>
          <w:tcPr>
            <w:tcW w:w="3261" w:type="dxa"/>
          </w:tcPr>
          <w:p w14:paraId="3D2842C4"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BIC/SWIFT kód:   </w:t>
            </w:r>
          </w:p>
        </w:tc>
        <w:tc>
          <w:tcPr>
            <w:tcW w:w="5811" w:type="dxa"/>
          </w:tcPr>
          <w:p w14:paraId="4C9632E4"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SPSRSKBA</w:t>
            </w:r>
          </w:p>
        </w:tc>
      </w:tr>
      <w:tr w:rsidR="00F84C36" w:rsidRPr="00F84C36" w14:paraId="3C91C1D6" w14:textId="77777777" w:rsidTr="005645F0">
        <w:tc>
          <w:tcPr>
            <w:tcW w:w="3261" w:type="dxa"/>
          </w:tcPr>
          <w:p w14:paraId="4B19EBBB"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Webové sídlo (URL):</w:t>
            </w:r>
          </w:p>
          <w:p w14:paraId="3C753269"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Kontaktná/oprávnená osoba:</w:t>
            </w:r>
          </w:p>
          <w:p w14:paraId="771BB8F0"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Tel. kontakt:</w:t>
            </w:r>
          </w:p>
          <w:p w14:paraId="7D92C45F"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E-mail:</w:t>
            </w:r>
          </w:p>
        </w:tc>
        <w:bookmarkStart w:id="3" w:name="_Hlk194659435"/>
        <w:tc>
          <w:tcPr>
            <w:tcW w:w="5811" w:type="dxa"/>
          </w:tcPr>
          <w:p w14:paraId="02847404" w14:textId="77777777" w:rsidR="00F84C36" w:rsidRPr="00F84C36" w:rsidRDefault="00F84C36" w:rsidP="005645F0">
            <w:pPr>
              <w:tabs>
                <w:tab w:val="left" w:pos="426"/>
              </w:tabs>
              <w:jc w:val="both"/>
              <w:rPr>
                <w:rFonts w:ascii="Times New Roman" w:hAnsi="Times New Roman"/>
                <w:sz w:val="24"/>
                <w:szCs w:val="24"/>
              </w:rPr>
            </w:pPr>
            <w:r w:rsidRPr="00F84C36">
              <w:rPr>
                <w:lang w:eastAsia="sk-SK"/>
              </w:rPr>
              <w:fldChar w:fldCharType="begin"/>
            </w:r>
            <w:r w:rsidRPr="00F84C36">
              <w:rPr>
                <w:rFonts w:ascii="Times New Roman" w:hAnsi="Times New Roman"/>
                <w:sz w:val="24"/>
                <w:szCs w:val="24"/>
              </w:rPr>
              <w:instrText>HYPERLINK "http://www.minv.sk/"</w:instrText>
            </w:r>
            <w:r w:rsidRPr="00F84C36">
              <w:rPr>
                <w:lang w:eastAsia="sk-SK"/>
              </w:rPr>
            </w:r>
            <w:r w:rsidRPr="00F84C36">
              <w:rPr>
                <w:lang w:eastAsia="sk-SK"/>
              </w:rPr>
              <w:fldChar w:fldCharType="separate"/>
            </w:r>
            <w:r w:rsidRPr="00F84C36">
              <w:rPr>
                <w:rStyle w:val="Hypertextovprepojenie"/>
                <w:rFonts w:ascii="Times New Roman" w:hAnsi="Times New Roman"/>
                <w:sz w:val="24"/>
                <w:szCs w:val="24"/>
              </w:rPr>
              <w:t>http://www.minv.sk/</w:t>
            </w:r>
            <w:r w:rsidRPr="00F84C36">
              <w:rPr>
                <w:rStyle w:val="Hypertextovprepojenie"/>
                <w:rFonts w:ascii="Times New Roman" w:hAnsi="Times New Roman"/>
                <w:sz w:val="24"/>
                <w:szCs w:val="24"/>
              </w:rPr>
              <w:fldChar w:fldCharType="end"/>
            </w:r>
          </w:p>
          <w:bookmarkEnd w:id="3"/>
          <w:p w14:paraId="2E63688A"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highlight w:val="yellow"/>
              </w:rPr>
              <w:t>[●]</w:t>
            </w:r>
          </w:p>
          <w:p w14:paraId="36AE3A9F"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highlight w:val="yellow"/>
              </w:rPr>
              <w:t>[●]</w:t>
            </w:r>
          </w:p>
          <w:p w14:paraId="550BB0FD"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6CBEA478" w14:textId="77777777" w:rsidTr="005645F0">
        <w:tc>
          <w:tcPr>
            <w:tcW w:w="3261" w:type="dxa"/>
          </w:tcPr>
          <w:p w14:paraId="3EC6061C" w14:textId="77777777" w:rsidR="00F84C36" w:rsidRPr="00F84C36" w:rsidRDefault="00F84C36" w:rsidP="005645F0">
            <w:pPr>
              <w:jc w:val="both"/>
              <w:rPr>
                <w:rFonts w:ascii="Times New Roman" w:hAnsi="Times New Roman"/>
                <w:b/>
                <w:sz w:val="24"/>
                <w:szCs w:val="24"/>
              </w:rPr>
            </w:pPr>
            <w:r w:rsidRPr="00F84C36">
              <w:rPr>
                <w:rFonts w:ascii="Times New Roman" w:hAnsi="Times New Roman"/>
                <w:sz w:val="24"/>
                <w:szCs w:val="24"/>
              </w:rPr>
              <w:t>(ďalej len „</w:t>
            </w:r>
            <w:r w:rsidRPr="00F84C36">
              <w:rPr>
                <w:rFonts w:ascii="Times New Roman" w:hAnsi="Times New Roman"/>
                <w:b/>
                <w:bCs/>
                <w:sz w:val="24"/>
                <w:szCs w:val="24"/>
              </w:rPr>
              <w:t>Objednávateľ</w:t>
            </w:r>
            <w:r w:rsidRPr="00F84C36">
              <w:rPr>
                <w:rFonts w:ascii="Times New Roman" w:hAnsi="Times New Roman"/>
                <w:sz w:val="24"/>
                <w:szCs w:val="24"/>
              </w:rPr>
              <w:t>“)</w:t>
            </w:r>
          </w:p>
        </w:tc>
        <w:tc>
          <w:tcPr>
            <w:tcW w:w="5811" w:type="dxa"/>
          </w:tcPr>
          <w:p w14:paraId="4DE53211" w14:textId="77777777" w:rsidR="00F84C36" w:rsidRPr="00F84C36" w:rsidRDefault="00F84C36" w:rsidP="005645F0">
            <w:pPr>
              <w:tabs>
                <w:tab w:val="left" w:pos="426"/>
              </w:tabs>
              <w:jc w:val="both"/>
              <w:rPr>
                <w:rFonts w:ascii="Times New Roman" w:hAnsi="Times New Roman"/>
                <w:b/>
                <w:sz w:val="24"/>
                <w:szCs w:val="24"/>
              </w:rPr>
            </w:pPr>
          </w:p>
        </w:tc>
      </w:tr>
      <w:bookmarkEnd w:id="0"/>
    </w:tbl>
    <w:p w14:paraId="68B877D1" w14:textId="77777777" w:rsidR="00F84C36" w:rsidRPr="00F84C36" w:rsidRDefault="00F84C36" w:rsidP="00F84C36">
      <w:pPr>
        <w:rPr>
          <w:rFonts w:ascii="Times New Roman" w:hAnsi="Times New Roman"/>
          <w:sz w:val="24"/>
          <w:szCs w:val="24"/>
        </w:rPr>
      </w:pPr>
    </w:p>
    <w:p w14:paraId="07D9803F" w14:textId="77777777" w:rsidR="00F84C36" w:rsidRPr="00F84C36" w:rsidRDefault="00F84C36" w:rsidP="00F84C36">
      <w:pPr>
        <w:rPr>
          <w:rFonts w:ascii="Times New Roman" w:hAnsi="Times New Roman"/>
          <w:sz w:val="24"/>
          <w:szCs w:val="24"/>
        </w:rPr>
      </w:pPr>
      <w:r w:rsidRPr="00F84C36">
        <w:rPr>
          <w:rFonts w:ascii="Times New Roman" w:hAnsi="Times New Roman"/>
          <w:sz w:val="24"/>
          <w:szCs w:val="24"/>
        </w:rPr>
        <w:t xml:space="preserve">  a</w:t>
      </w:r>
    </w:p>
    <w:p w14:paraId="3E1992E8" w14:textId="77777777" w:rsidR="00F84C36" w:rsidRPr="00F84C36" w:rsidRDefault="00F84C36" w:rsidP="00F84C36">
      <w:pPr>
        <w:rPr>
          <w:rFonts w:ascii="Times New Roman" w:hAnsi="Times New Roman"/>
          <w:sz w:val="24"/>
          <w:szCs w:val="24"/>
        </w:rPr>
      </w:pPr>
    </w:p>
    <w:tbl>
      <w:tblPr>
        <w:tblW w:w="0" w:type="auto"/>
        <w:tblLook w:val="04A0" w:firstRow="1" w:lastRow="0" w:firstColumn="1" w:lastColumn="0" w:noHBand="0" w:noVBand="1"/>
      </w:tblPr>
      <w:tblGrid>
        <w:gridCol w:w="3261"/>
        <w:gridCol w:w="5670"/>
      </w:tblGrid>
      <w:tr w:rsidR="00F84C36" w:rsidRPr="00F84C36" w14:paraId="69481A2B" w14:textId="77777777" w:rsidTr="005645F0">
        <w:tc>
          <w:tcPr>
            <w:tcW w:w="3261" w:type="dxa"/>
          </w:tcPr>
          <w:p w14:paraId="76259396" w14:textId="77777777" w:rsidR="00F84C36" w:rsidRPr="00F84C36" w:rsidRDefault="00F84C36" w:rsidP="005645F0">
            <w:pPr>
              <w:rPr>
                <w:rFonts w:ascii="Times New Roman" w:hAnsi="Times New Roman"/>
                <w:b/>
                <w:sz w:val="24"/>
                <w:szCs w:val="24"/>
              </w:rPr>
            </w:pPr>
            <w:bookmarkStart w:id="4" w:name="_Hlk201324630"/>
            <w:r w:rsidRPr="00F84C36">
              <w:rPr>
                <w:rFonts w:ascii="Times New Roman" w:hAnsi="Times New Roman"/>
                <w:b/>
                <w:sz w:val="24"/>
                <w:szCs w:val="24"/>
              </w:rPr>
              <w:t>Poskytovateľ:</w:t>
            </w:r>
          </w:p>
        </w:tc>
        <w:tc>
          <w:tcPr>
            <w:tcW w:w="5670" w:type="dxa"/>
          </w:tcPr>
          <w:p w14:paraId="1A9BE25F" w14:textId="77777777" w:rsidR="00F84C36" w:rsidRPr="00F84C36" w:rsidRDefault="00F84C36" w:rsidP="005645F0">
            <w:pPr>
              <w:tabs>
                <w:tab w:val="left" w:pos="426"/>
              </w:tabs>
              <w:jc w:val="both"/>
              <w:rPr>
                <w:rFonts w:ascii="Times New Roman" w:hAnsi="Times New Roman"/>
                <w:b/>
                <w:sz w:val="24"/>
                <w:szCs w:val="24"/>
              </w:rPr>
            </w:pPr>
          </w:p>
        </w:tc>
      </w:tr>
      <w:tr w:rsidR="00F84C36" w:rsidRPr="00F84C36" w14:paraId="0C4DC158" w14:textId="77777777" w:rsidTr="005645F0">
        <w:tc>
          <w:tcPr>
            <w:tcW w:w="3261" w:type="dxa"/>
          </w:tcPr>
          <w:p w14:paraId="0E20E4A7"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 xml:space="preserve">Názov:                                                            </w:t>
            </w:r>
          </w:p>
        </w:tc>
        <w:tc>
          <w:tcPr>
            <w:tcW w:w="5670" w:type="dxa"/>
          </w:tcPr>
          <w:p w14:paraId="1EF085E7" w14:textId="77777777" w:rsidR="00F84C36" w:rsidRPr="00F84C36" w:rsidRDefault="00F84C36" w:rsidP="005645F0">
            <w:pPr>
              <w:rPr>
                <w:rFonts w:ascii="Times New Roman" w:hAnsi="Times New Roman"/>
                <w:b/>
                <w:sz w:val="24"/>
                <w:szCs w:val="24"/>
              </w:rPr>
            </w:pPr>
            <w:r w:rsidRPr="00F84C36">
              <w:rPr>
                <w:rFonts w:ascii="Times New Roman" w:hAnsi="Times New Roman"/>
                <w:b/>
                <w:sz w:val="24"/>
                <w:szCs w:val="24"/>
                <w:highlight w:val="yellow"/>
              </w:rPr>
              <w:t>[●]</w:t>
            </w:r>
          </w:p>
        </w:tc>
      </w:tr>
      <w:tr w:rsidR="00F84C36" w:rsidRPr="00F84C36" w14:paraId="21ECB351" w14:textId="77777777" w:rsidTr="005645F0">
        <w:tc>
          <w:tcPr>
            <w:tcW w:w="3261" w:type="dxa"/>
          </w:tcPr>
          <w:p w14:paraId="1DFEF8F4"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Sídlo/Miesto podnikania:</w:t>
            </w:r>
          </w:p>
        </w:tc>
        <w:tc>
          <w:tcPr>
            <w:tcW w:w="5670" w:type="dxa"/>
          </w:tcPr>
          <w:p w14:paraId="59A17404"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5E4CF3E6" w14:textId="77777777" w:rsidTr="005645F0">
        <w:tc>
          <w:tcPr>
            <w:tcW w:w="3261" w:type="dxa"/>
          </w:tcPr>
          <w:p w14:paraId="10A7F98E"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Zastúpený:</w:t>
            </w:r>
          </w:p>
        </w:tc>
        <w:tc>
          <w:tcPr>
            <w:tcW w:w="5670" w:type="dxa"/>
          </w:tcPr>
          <w:p w14:paraId="171D68DF"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65227856" w14:textId="77777777" w:rsidTr="005645F0">
        <w:tc>
          <w:tcPr>
            <w:tcW w:w="3261" w:type="dxa"/>
          </w:tcPr>
          <w:p w14:paraId="4935A3EF"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IČO:</w:t>
            </w:r>
          </w:p>
        </w:tc>
        <w:tc>
          <w:tcPr>
            <w:tcW w:w="5670" w:type="dxa"/>
          </w:tcPr>
          <w:p w14:paraId="29DED873"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2F9498BE" w14:textId="77777777" w:rsidTr="005645F0">
        <w:tc>
          <w:tcPr>
            <w:tcW w:w="3261" w:type="dxa"/>
          </w:tcPr>
          <w:p w14:paraId="766F5CCC"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DIČ:</w:t>
            </w:r>
          </w:p>
          <w:p w14:paraId="2947EAFB"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IČ DPH (ak je pridelené):</w:t>
            </w:r>
          </w:p>
          <w:p w14:paraId="470E762D"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Bankové spojenie:</w:t>
            </w:r>
            <w:r w:rsidRPr="00F84C36">
              <w:rPr>
                <w:rFonts w:ascii="Times New Roman" w:hAnsi="Times New Roman"/>
                <w:bCs/>
                <w:sz w:val="24"/>
                <w:szCs w:val="24"/>
              </w:rPr>
              <w:t xml:space="preserve"> </w:t>
            </w:r>
          </w:p>
          <w:p w14:paraId="10D871C5"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Číslo účtu:</w:t>
            </w:r>
          </w:p>
          <w:p w14:paraId="5A9148BD" w14:textId="77777777" w:rsidR="00F84C36" w:rsidRPr="00F84C36" w:rsidRDefault="00F84C36" w:rsidP="005645F0">
            <w:pPr>
              <w:tabs>
                <w:tab w:val="left" w:pos="426"/>
              </w:tabs>
              <w:jc w:val="both"/>
              <w:rPr>
                <w:rFonts w:ascii="Times New Roman" w:hAnsi="Times New Roman"/>
                <w:bCs/>
                <w:sz w:val="24"/>
                <w:szCs w:val="24"/>
              </w:rPr>
            </w:pPr>
            <w:r w:rsidRPr="00F84C36">
              <w:rPr>
                <w:rFonts w:ascii="Times New Roman" w:hAnsi="Times New Roman"/>
                <w:sz w:val="24"/>
                <w:szCs w:val="24"/>
              </w:rPr>
              <w:t>BIC/SWIFT kód:</w:t>
            </w:r>
            <w:r w:rsidRPr="00F84C36">
              <w:rPr>
                <w:rFonts w:ascii="Times New Roman" w:hAnsi="Times New Roman"/>
                <w:bCs/>
                <w:sz w:val="24"/>
                <w:szCs w:val="24"/>
              </w:rPr>
              <w:t xml:space="preserve"> </w:t>
            </w:r>
          </w:p>
          <w:p w14:paraId="12A06104" w14:textId="77777777" w:rsidR="00F84C36" w:rsidRPr="00F84C36" w:rsidRDefault="00F84C36" w:rsidP="005645F0">
            <w:pPr>
              <w:tabs>
                <w:tab w:val="left" w:pos="426"/>
              </w:tabs>
              <w:jc w:val="both"/>
              <w:rPr>
                <w:rFonts w:ascii="Times New Roman" w:hAnsi="Times New Roman"/>
                <w:bCs/>
                <w:sz w:val="24"/>
                <w:szCs w:val="24"/>
              </w:rPr>
            </w:pPr>
            <w:r w:rsidRPr="00F84C36">
              <w:rPr>
                <w:rFonts w:ascii="Times New Roman" w:hAnsi="Times New Roman"/>
                <w:sz w:val="24"/>
                <w:szCs w:val="24"/>
              </w:rPr>
              <w:t>Webové sídlo (URL):</w:t>
            </w:r>
            <w:r w:rsidRPr="00F84C36">
              <w:rPr>
                <w:rFonts w:ascii="Times New Roman" w:hAnsi="Times New Roman"/>
                <w:bCs/>
                <w:sz w:val="24"/>
                <w:szCs w:val="24"/>
              </w:rPr>
              <w:t xml:space="preserve"> </w:t>
            </w:r>
          </w:p>
          <w:p w14:paraId="2DB68E93"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Kontaktná/oprávnená osoba:</w:t>
            </w:r>
          </w:p>
          <w:p w14:paraId="4F88791D"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 xml:space="preserve">Tel. kontakt: </w:t>
            </w:r>
          </w:p>
        </w:tc>
        <w:tc>
          <w:tcPr>
            <w:tcW w:w="5670" w:type="dxa"/>
          </w:tcPr>
          <w:p w14:paraId="419B33F6"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7A2549D1"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038DD4E2"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732CA29D"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126749F0"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1F8C3B0E"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61C24AC5"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75BB5ABA"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76E1E779" w14:textId="77777777" w:rsidTr="005645F0">
        <w:tc>
          <w:tcPr>
            <w:tcW w:w="3261" w:type="dxa"/>
          </w:tcPr>
          <w:p w14:paraId="72B47E92"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E-mail:</w:t>
            </w:r>
          </w:p>
        </w:tc>
        <w:tc>
          <w:tcPr>
            <w:tcW w:w="5670" w:type="dxa"/>
          </w:tcPr>
          <w:p w14:paraId="1168A72B"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619C9104" w14:textId="77777777" w:rsidTr="005645F0">
        <w:tc>
          <w:tcPr>
            <w:tcW w:w="3261" w:type="dxa"/>
          </w:tcPr>
          <w:p w14:paraId="5379F867" w14:textId="77777777" w:rsidR="00F84C36" w:rsidRPr="00F84C36" w:rsidRDefault="00F84C36" w:rsidP="005645F0">
            <w:pPr>
              <w:jc w:val="both"/>
              <w:rPr>
                <w:rFonts w:ascii="Times New Roman" w:hAnsi="Times New Roman"/>
                <w:b/>
                <w:sz w:val="24"/>
                <w:szCs w:val="24"/>
              </w:rPr>
            </w:pPr>
            <w:r w:rsidRPr="00F84C36">
              <w:rPr>
                <w:rFonts w:ascii="Times New Roman" w:hAnsi="Times New Roman"/>
                <w:sz w:val="24"/>
                <w:szCs w:val="24"/>
              </w:rPr>
              <w:lastRenderedPageBreak/>
              <w:t>Zápis:</w:t>
            </w:r>
          </w:p>
        </w:tc>
        <w:tc>
          <w:tcPr>
            <w:tcW w:w="5670" w:type="dxa"/>
          </w:tcPr>
          <w:p w14:paraId="093B738B"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rPr>
              <w:t xml:space="preserve">v Obchodnom registri </w:t>
            </w:r>
            <w:r w:rsidRPr="00F84C36">
              <w:rPr>
                <w:rFonts w:ascii="Times New Roman" w:hAnsi="Times New Roman"/>
                <w:sz w:val="24"/>
                <w:szCs w:val="24"/>
                <w:highlight w:val="yellow"/>
              </w:rPr>
              <w:t>[●]</w:t>
            </w:r>
            <w:r w:rsidRPr="00F84C36">
              <w:rPr>
                <w:rFonts w:ascii="Times New Roman" w:hAnsi="Times New Roman"/>
                <w:sz w:val="24"/>
                <w:szCs w:val="24"/>
              </w:rPr>
              <w:t xml:space="preserve"> súdu </w:t>
            </w:r>
            <w:r w:rsidRPr="00F84C36">
              <w:rPr>
                <w:rFonts w:ascii="Times New Roman" w:hAnsi="Times New Roman"/>
                <w:sz w:val="24"/>
                <w:szCs w:val="24"/>
                <w:highlight w:val="yellow"/>
              </w:rPr>
              <w:t>[●]</w:t>
            </w:r>
            <w:r w:rsidRPr="00F84C36">
              <w:rPr>
                <w:rFonts w:ascii="Times New Roman" w:hAnsi="Times New Roman"/>
                <w:sz w:val="24"/>
                <w:szCs w:val="24"/>
              </w:rPr>
              <w:t xml:space="preserve">, oddiel </w:t>
            </w:r>
            <w:r w:rsidRPr="00F84C36">
              <w:rPr>
                <w:rFonts w:ascii="Times New Roman" w:hAnsi="Times New Roman"/>
                <w:sz w:val="24"/>
                <w:szCs w:val="24"/>
                <w:highlight w:val="yellow"/>
              </w:rPr>
              <w:t>[●]</w:t>
            </w:r>
            <w:r w:rsidRPr="00F84C36">
              <w:rPr>
                <w:rFonts w:ascii="Times New Roman" w:hAnsi="Times New Roman"/>
                <w:sz w:val="24"/>
                <w:szCs w:val="24"/>
              </w:rPr>
              <w:t xml:space="preserve">, vložka č.: </w:t>
            </w:r>
            <w:r w:rsidRPr="00F84C36">
              <w:rPr>
                <w:rFonts w:ascii="Times New Roman" w:hAnsi="Times New Roman"/>
                <w:sz w:val="24"/>
                <w:szCs w:val="24"/>
                <w:highlight w:val="yellow"/>
              </w:rPr>
              <w:t>[●]</w:t>
            </w:r>
          </w:p>
          <w:p w14:paraId="48CC5318" w14:textId="77777777" w:rsidR="00F84C36" w:rsidRPr="00F84C36" w:rsidRDefault="00F84C36" w:rsidP="005645F0">
            <w:pPr>
              <w:rPr>
                <w:rFonts w:ascii="Times New Roman" w:hAnsi="Times New Roman"/>
                <w:i/>
                <w:sz w:val="24"/>
                <w:szCs w:val="24"/>
              </w:rPr>
            </w:pPr>
            <w:r w:rsidRPr="00F84C36">
              <w:rPr>
                <w:rFonts w:ascii="Times New Roman" w:hAnsi="Times New Roman"/>
                <w:i/>
                <w:iCs/>
                <w:sz w:val="24"/>
                <w:szCs w:val="24"/>
                <w:highlight w:val="yellow"/>
              </w:rPr>
              <w:t>alternatívne</w:t>
            </w:r>
            <w:r w:rsidRPr="00F84C36">
              <w:rPr>
                <w:rFonts w:ascii="Times New Roman" w:hAnsi="Times New Roman"/>
                <w:i/>
                <w:sz w:val="24"/>
                <w:szCs w:val="24"/>
              </w:rPr>
              <w:t xml:space="preserve"> </w:t>
            </w:r>
            <w:r w:rsidRPr="00F84C36">
              <w:rPr>
                <w:rFonts w:ascii="Times New Roman" w:hAnsi="Times New Roman"/>
                <w:sz w:val="24"/>
                <w:szCs w:val="24"/>
              </w:rPr>
              <w:t xml:space="preserve">v Živnostenskom registri Okresného úradu </w:t>
            </w:r>
            <w:r w:rsidRPr="00F84C36">
              <w:rPr>
                <w:rFonts w:ascii="Times New Roman" w:hAnsi="Times New Roman"/>
                <w:sz w:val="24"/>
                <w:szCs w:val="24"/>
                <w:highlight w:val="yellow"/>
              </w:rPr>
              <w:t>[●]</w:t>
            </w:r>
            <w:r w:rsidRPr="00F84C36">
              <w:rPr>
                <w:rFonts w:ascii="Times New Roman" w:hAnsi="Times New Roman"/>
                <w:sz w:val="24"/>
                <w:szCs w:val="24"/>
              </w:rPr>
              <w:t xml:space="preserve">, číslo živ. registra: </w:t>
            </w:r>
            <w:r w:rsidRPr="00F84C36">
              <w:rPr>
                <w:rFonts w:ascii="Times New Roman" w:hAnsi="Times New Roman"/>
                <w:sz w:val="24"/>
                <w:szCs w:val="24"/>
                <w:highlight w:val="yellow"/>
              </w:rPr>
              <w:t>[●]</w:t>
            </w:r>
          </w:p>
        </w:tc>
      </w:tr>
      <w:tr w:rsidR="00F84C36" w:rsidRPr="00F84C36" w14:paraId="63153C47" w14:textId="77777777" w:rsidTr="005645F0">
        <w:tc>
          <w:tcPr>
            <w:tcW w:w="3261" w:type="dxa"/>
          </w:tcPr>
          <w:p w14:paraId="4E74235D" w14:textId="77777777" w:rsidR="00F84C36" w:rsidRPr="00F84C36" w:rsidRDefault="00F84C36" w:rsidP="005645F0">
            <w:pPr>
              <w:jc w:val="both"/>
              <w:rPr>
                <w:rFonts w:ascii="Times New Roman" w:hAnsi="Times New Roman"/>
                <w:sz w:val="24"/>
                <w:szCs w:val="24"/>
              </w:rPr>
            </w:pPr>
            <w:r w:rsidRPr="00F84C36">
              <w:rPr>
                <w:rFonts w:ascii="Times New Roman" w:hAnsi="Times New Roman"/>
                <w:sz w:val="24"/>
                <w:szCs w:val="24"/>
              </w:rPr>
              <w:t>(ďalej len „</w:t>
            </w:r>
            <w:r w:rsidRPr="00F84C36">
              <w:rPr>
                <w:rFonts w:ascii="Times New Roman" w:hAnsi="Times New Roman"/>
                <w:b/>
                <w:sz w:val="24"/>
                <w:szCs w:val="24"/>
              </w:rPr>
              <w:t>Poskytovateľ</w:t>
            </w:r>
            <w:r w:rsidRPr="00F84C36">
              <w:rPr>
                <w:rFonts w:ascii="Times New Roman" w:hAnsi="Times New Roman"/>
                <w:sz w:val="24"/>
                <w:szCs w:val="24"/>
              </w:rPr>
              <w:t>“)</w:t>
            </w:r>
          </w:p>
        </w:tc>
        <w:tc>
          <w:tcPr>
            <w:tcW w:w="5670" w:type="dxa"/>
          </w:tcPr>
          <w:p w14:paraId="587D899D" w14:textId="77777777" w:rsidR="00F84C36" w:rsidRPr="00F84C36" w:rsidRDefault="00F84C36" w:rsidP="005645F0">
            <w:pPr>
              <w:rPr>
                <w:rFonts w:ascii="Times New Roman" w:hAnsi="Times New Roman"/>
                <w:sz w:val="24"/>
                <w:szCs w:val="24"/>
              </w:rPr>
            </w:pPr>
          </w:p>
        </w:tc>
      </w:tr>
      <w:tr w:rsidR="00F84C36" w:rsidRPr="00F84C36" w14:paraId="2CC3570F" w14:textId="77777777" w:rsidTr="005645F0">
        <w:tc>
          <w:tcPr>
            <w:tcW w:w="8931" w:type="dxa"/>
            <w:gridSpan w:val="2"/>
          </w:tcPr>
          <w:p w14:paraId="40B64D61" w14:textId="77777777" w:rsidR="00F84C36" w:rsidRPr="00F84C36" w:rsidRDefault="00F84C36" w:rsidP="005645F0">
            <w:pPr>
              <w:jc w:val="both"/>
              <w:rPr>
                <w:rFonts w:ascii="Times New Roman" w:hAnsi="Times New Roman"/>
                <w:sz w:val="24"/>
                <w:szCs w:val="24"/>
              </w:rPr>
            </w:pPr>
            <w:r w:rsidRPr="00F84C36">
              <w:rPr>
                <w:rFonts w:ascii="Times New Roman" w:hAnsi="Times New Roman"/>
                <w:bCs/>
                <w:sz w:val="24"/>
                <w:szCs w:val="24"/>
              </w:rPr>
              <w:t>(</w:t>
            </w:r>
            <w:r w:rsidRPr="00F84C36">
              <w:rPr>
                <w:rFonts w:ascii="Times New Roman" w:hAnsi="Times New Roman"/>
                <w:sz w:val="24"/>
                <w:szCs w:val="24"/>
              </w:rPr>
              <w:t>Objednávateľ a Poskytovateľ spoločne ďalej len „</w:t>
            </w:r>
            <w:r w:rsidRPr="00F84C36">
              <w:rPr>
                <w:rFonts w:ascii="Times New Roman" w:hAnsi="Times New Roman"/>
                <w:b/>
                <w:bCs/>
                <w:sz w:val="24"/>
                <w:szCs w:val="24"/>
              </w:rPr>
              <w:t>Účastníci dohody</w:t>
            </w:r>
            <w:r w:rsidRPr="00F84C36">
              <w:rPr>
                <w:rFonts w:ascii="Times New Roman" w:hAnsi="Times New Roman"/>
                <w:sz w:val="24"/>
                <w:szCs w:val="24"/>
              </w:rPr>
              <w:t>“ a jednotlivo len „</w:t>
            </w:r>
            <w:r w:rsidRPr="00F84C36">
              <w:rPr>
                <w:rFonts w:ascii="Times New Roman" w:hAnsi="Times New Roman"/>
                <w:b/>
                <w:bCs/>
                <w:sz w:val="24"/>
                <w:szCs w:val="24"/>
              </w:rPr>
              <w:t>Účastník dohody</w:t>
            </w:r>
            <w:r w:rsidRPr="00F84C36">
              <w:rPr>
                <w:rFonts w:ascii="Times New Roman" w:hAnsi="Times New Roman"/>
                <w:sz w:val="24"/>
                <w:szCs w:val="24"/>
              </w:rPr>
              <w:t>“)</w:t>
            </w:r>
          </w:p>
        </w:tc>
      </w:tr>
      <w:bookmarkEnd w:id="4"/>
    </w:tbl>
    <w:p w14:paraId="5CEFA59A" w14:textId="77777777" w:rsidR="00F84C36" w:rsidRPr="00F84C36" w:rsidRDefault="00F84C36" w:rsidP="00F84C36">
      <w:pPr>
        <w:jc w:val="both"/>
        <w:rPr>
          <w:rFonts w:ascii="Times New Roman" w:hAnsi="Times New Roman"/>
          <w:sz w:val="24"/>
          <w:szCs w:val="24"/>
        </w:rPr>
      </w:pPr>
    </w:p>
    <w:p w14:paraId="70B0E5E6" w14:textId="77777777" w:rsidR="00F84C36" w:rsidRPr="00F84C36" w:rsidRDefault="00F84C36" w:rsidP="00F84C36">
      <w:pPr>
        <w:pStyle w:val="CTLhead"/>
        <w:rPr>
          <w:sz w:val="24"/>
          <w:szCs w:val="24"/>
        </w:rPr>
      </w:pPr>
      <w:r w:rsidRPr="00F84C36">
        <w:rPr>
          <w:sz w:val="24"/>
          <w:szCs w:val="24"/>
        </w:rPr>
        <w:t>Článok I</w:t>
      </w:r>
    </w:p>
    <w:p w14:paraId="4D70AA68" w14:textId="77777777" w:rsidR="00F84C36" w:rsidRPr="00F84C36" w:rsidRDefault="00F84C36" w:rsidP="00F84C36">
      <w:pPr>
        <w:pStyle w:val="CTLhead"/>
        <w:spacing w:after="120"/>
        <w:rPr>
          <w:sz w:val="24"/>
          <w:szCs w:val="24"/>
        </w:rPr>
      </w:pPr>
      <w:r w:rsidRPr="00F84C36">
        <w:rPr>
          <w:sz w:val="24"/>
          <w:szCs w:val="24"/>
        </w:rPr>
        <w:t>Úvodné ustanovenia</w:t>
      </w:r>
    </w:p>
    <w:p w14:paraId="76462960" w14:textId="1BDCBE75" w:rsidR="00F84C36" w:rsidRPr="00F84C36" w:rsidRDefault="00F84C36" w:rsidP="0092014B">
      <w:pPr>
        <w:pStyle w:val="CTL"/>
        <w:numPr>
          <w:ilvl w:val="1"/>
          <w:numId w:val="15"/>
        </w:numPr>
        <w:ind w:left="567" w:hanging="567"/>
        <w:rPr>
          <w:szCs w:val="24"/>
        </w:rPr>
      </w:pPr>
      <w:r w:rsidRPr="00F84C36">
        <w:rPr>
          <w:szCs w:val="24"/>
        </w:rPr>
        <w:t xml:space="preserve">Objednávateľ  uskutočnil verejnú súťaž uverejnenú vo Vestníku verejného obstarávania č. </w:t>
      </w:r>
      <w:r w:rsidRPr="00F84C36">
        <w:rPr>
          <w:szCs w:val="24"/>
          <w:highlight w:val="yellow"/>
        </w:rPr>
        <w:t>[●]</w:t>
      </w:r>
      <w:r w:rsidRPr="00F84C36">
        <w:rPr>
          <w:szCs w:val="24"/>
        </w:rPr>
        <w:t xml:space="preserve"> zo dňa </w:t>
      </w:r>
      <w:r w:rsidRPr="00F84C36">
        <w:rPr>
          <w:szCs w:val="24"/>
          <w:highlight w:val="yellow"/>
        </w:rPr>
        <w:t>[●]</w:t>
      </w:r>
      <w:r w:rsidRPr="00F84C36">
        <w:rPr>
          <w:szCs w:val="24"/>
        </w:rPr>
        <w:t xml:space="preserve"> pod značkou </w:t>
      </w:r>
      <w:r w:rsidRPr="00F84C36">
        <w:rPr>
          <w:szCs w:val="24"/>
          <w:highlight w:val="yellow"/>
        </w:rPr>
        <w:t>[●]</w:t>
      </w:r>
      <w:r w:rsidRPr="00F84C36">
        <w:rPr>
          <w:szCs w:val="24"/>
        </w:rPr>
        <w:t xml:space="preserve"> na predmet zákazky „</w:t>
      </w:r>
      <w:r w:rsidRPr="00F84C36">
        <w:rPr>
          <w:b/>
          <w:bCs/>
          <w:szCs w:val="24"/>
        </w:rPr>
        <w:t>Poskytovanie poradenských a audítorských služieb</w:t>
      </w:r>
      <w:r w:rsidRPr="00F84C36">
        <w:rPr>
          <w:szCs w:val="24"/>
        </w:rPr>
        <w:t>“ (ďalej len „</w:t>
      </w:r>
      <w:r w:rsidRPr="00F84C36">
        <w:rPr>
          <w:b/>
          <w:bCs/>
          <w:szCs w:val="24"/>
        </w:rPr>
        <w:t>Verejné obstarávanie</w:t>
      </w:r>
      <w:r w:rsidRPr="00F84C36">
        <w:rPr>
          <w:szCs w:val="24"/>
        </w:rPr>
        <w:t xml:space="preserve">“). </w:t>
      </w:r>
    </w:p>
    <w:p w14:paraId="7CAE40A8" w14:textId="77777777" w:rsidR="00F84C36" w:rsidRPr="00F84C36" w:rsidRDefault="00F84C36" w:rsidP="0092014B">
      <w:pPr>
        <w:pStyle w:val="CTL"/>
        <w:numPr>
          <w:ilvl w:val="1"/>
          <w:numId w:val="15"/>
        </w:numPr>
        <w:ind w:left="567" w:hanging="567"/>
        <w:rPr>
          <w:szCs w:val="24"/>
        </w:rPr>
      </w:pPr>
      <w:r w:rsidRPr="00F84C36">
        <w:rPr>
          <w:szCs w:val="24"/>
        </w:rPr>
        <w:t xml:space="preserve">Výsledkom verejnej súťaže je výber úspešného uchádzača – Poskytovateľa, s ktorým je uzatvorená táto Dohoda.   </w:t>
      </w:r>
    </w:p>
    <w:p w14:paraId="43F365BE" w14:textId="7B49EF78" w:rsidR="00F84C36" w:rsidRPr="00F84C36" w:rsidRDefault="00F84C36" w:rsidP="0092014B">
      <w:pPr>
        <w:pStyle w:val="CTL"/>
        <w:numPr>
          <w:ilvl w:val="1"/>
          <w:numId w:val="15"/>
        </w:numPr>
        <w:ind w:left="567" w:hanging="567"/>
        <w:rPr>
          <w:szCs w:val="24"/>
        </w:rPr>
      </w:pPr>
      <w:r w:rsidRPr="00F84C36">
        <w:t xml:space="preserve">Poskytovateľ berie na vedomie a súhlasí, že Objednávateľ  uzatvorí/il  rámcovú dohodu s viacerými </w:t>
      </w:r>
      <w:r w:rsidR="00310E73">
        <w:t>ú</w:t>
      </w:r>
      <w:r w:rsidRPr="00F84C36">
        <w:t>spešnými uchádzačmi z Verejného obstarávania (</w:t>
      </w:r>
      <w:r w:rsidR="00310E73">
        <w:t>ďalej len „</w:t>
      </w:r>
      <w:r w:rsidR="00310E73" w:rsidRPr="00310E73">
        <w:rPr>
          <w:b/>
          <w:bCs/>
        </w:rPr>
        <w:t>Úspešní uchádzači</w:t>
      </w:r>
      <w:r w:rsidR="00310E73">
        <w:rPr>
          <w:b/>
          <w:bCs/>
        </w:rPr>
        <w:t xml:space="preserve"> z Verejného obstarávania</w:t>
      </w:r>
      <w:r w:rsidR="00310E73">
        <w:t xml:space="preserve">“ a </w:t>
      </w:r>
      <w:r w:rsidRPr="00F84C36">
        <w:t>Dohoda a rámcové dohody uzatvorené medzi Objednávateľom a ostatnými Úspešnými uchádzačmi z Verejného obstarávania ďalej spolu ako „</w:t>
      </w:r>
      <w:r w:rsidRPr="00F84C36">
        <w:rPr>
          <w:b/>
          <w:bCs/>
        </w:rPr>
        <w:t>Rámcová dohoda</w:t>
      </w:r>
      <w:r w:rsidRPr="00F84C36">
        <w:t>“ alebo „</w:t>
      </w:r>
      <w:r w:rsidRPr="00F84C36">
        <w:rPr>
          <w:b/>
          <w:bCs/>
        </w:rPr>
        <w:t>Rámcové dohody</w:t>
      </w:r>
      <w:r w:rsidRPr="00F84C36">
        <w:t>“) a následne bude uzatvárať čiastkové (vykonávacie) Zmluvy o poskytovaní Služieb s niektorým z Úspešných uchádzačov z Verejného obstarávania.</w:t>
      </w:r>
    </w:p>
    <w:p w14:paraId="6B92F579" w14:textId="23845BBC" w:rsidR="00F84C36" w:rsidRPr="00F84C36" w:rsidRDefault="00F84C36" w:rsidP="0092014B">
      <w:pPr>
        <w:pStyle w:val="CTL"/>
        <w:numPr>
          <w:ilvl w:val="1"/>
          <w:numId w:val="15"/>
        </w:numPr>
        <w:ind w:left="567" w:hanging="567"/>
        <w:rPr>
          <w:szCs w:val="24"/>
        </w:rPr>
      </w:pPr>
      <w:r w:rsidRPr="00F84C36">
        <w:t xml:space="preserve">Poskytovateľ berie na vedomie, že predmet tejto Dohody bude </w:t>
      </w:r>
      <w:bookmarkStart w:id="5" w:name="_Hlk71203963"/>
      <w:r w:rsidRPr="00F84C36">
        <w:t>financovaný z prostriedkov štátneho rozpočtu, a prípadne aj z prostriedkov Európskej únie</w:t>
      </w:r>
      <w:bookmarkEnd w:id="5"/>
      <w:r w:rsidR="00CC371E">
        <w:t xml:space="preserve"> či </w:t>
      </w:r>
      <w:r w:rsidRPr="00F84C36">
        <w:t xml:space="preserve">z obdobných finančných nástrojov. </w:t>
      </w:r>
    </w:p>
    <w:p w14:paraId="7FE01FC9" w14:textId="77777777" w:rsidR="00F84C36" w:rsidRPr="00F84C36" w:rsidRDefault="00F84C36" w:rsidP="00F84C36">
      <w:pPr>
        <w:pStyle w:val="CTLhead"/>
        <w:jc w:val="left"/>
        <w:rPr>
          <w:sz w:val="24"/>
          <w:szCs w:val="24"/>
        </w:rPr>
      </w:pPr>
    </w:p>
    <w:p w14:paraId="54305389" w14:textId="77777777" w:rsidR="00F84C36" w:rsidRPr="00F84C36" w:rsidRDefault="00F84C36" w:rsidP="00F84C36">
      <w:pPr>
        <w:pStyle w:val="CTLhead"/>
        <w:rPr>
          <w:sz w:val="24"/>
          <w:szCs w:val="24"/>
        </w:rPr>
      </w:pPr>
      <w:r w:rsidRPr="00F84C36">
        <w:rPr>
          <w:sz w:val="24"/>
          <w:szCs w:val="24"/>
        </w:rPr>
        <w:t>Článok II</w:t>
      </w:r>
    </w:p>
    <w:p w14:paraId="5D018FCD" w14:textId="77777777" w:rsidR="00F84C36" w:rsidRPr="00F84C36" w:rsidRDefault="00F84C36" w:rsidP="00F84C36">
      <w:pPr>
        <w:pStyle w:val="CTLhead"/>
        <w:spacing w:after="120"/>
        <w:rPr>
          <w:sz w:val="24"/>
          <w:szCs w:val="24"/>
        </w:rPr>
      </w:pPr>
      <w:r w:rsidRPr="00F84C36">
        <w:rPr>
          <w:sz w:val="24"/>
          <w:szCs w:val="24"/>
        </w:rPr>
        <w:t>Predmet Dohody</w:t>
      </w:r>
    </w:p>
    <w:p w14:paraId="1FF68DEE" w14:textId="77777777" w:rsidR="00F84C36" w:rsidRPr="00F84C36" w:rsidRDefault="00F84C36" w:rsidP="0092014B">
      <w:pPr>
        <w:pStyle w:val="Odsekzoznamu"/>
        <w:numPr>
          <w:ilvl w:val="0"/>
          <w:numId w:val="23"/>
        </w:numPr>
        <w:spacing w:after="120"/>
        <w:ind w:left="567" w:hanging="567"/>
        <w:contextualSpacing w:val="0"/>
        <w:jc w:val="both"/>
        <w:rPr>
          <w:rFonts w:ascii="Times New Roman" w:hAnsi="Times New Roman"/>
          <w:sz w:val="24"/>
          <w:szCs w:val="24"/>
        </w:rPr>
      </w:pPr>
      <w:bookmarkStart w:id="6" w:name="_Ref531291982"/>
      <w:r w:rsidRPr="00F84C36">
        <w:rPr>
          <w:rFonts w:ascii="Times New Roman" w:hAnsi="Times New Roman"/>
          <w:sz w:val="24"/>
          <w:szCs w:val="24"/>
        </w:rPr>
        <w:t xml:space="preserve">Predmetom tejto Dohody je záväzok </w:t>
      </w:r>
      <w:r w:rsidRPr="00F84C36">
        <w:rPr>
          <w:rFonts w:ascii="Times New Roman" w:eastAsia="MS Mincho" w:hAnsi="Times New Roman"/>
          <w:sz w:val="24"/>
          <w:szCs w:val="24"/>
          <w:lang w:eastAsia="ja-JP"/>
        </w:rPr>
        <w:t xml:space="preserve">Poskytovateľa zabezpečiť pre </w:t>
      </w:r>
      <w:r w:rsidRPr="00F84C36">
        <w:rPr>
          <w:rFonts w:ascii="Times New Roman" w:hAnsi="Times New Roman"/>
          <w:sz w:val="24"/>
          <w:szCs w:val="24"/>
        </w:rPr>
        <w:t>Objednávateľa  odborné poradenské, konzultačné a audítorské</w:t>
      </w:r>
      <w:r w:rsidRPr="00F84C36">
        <w:rPr>
          <w:rFonts w:ascii="Times New Roman" w:hAnsi="Times New Roman"/>
          <w:b/>
          <w:bCs/>
          <w:sz w:val="24"/>
          <w:szCs w:val="24"/>
        </w:rPr>
        <w:t xml:space="preserve"> </w:t>
      </w:r>
      <w:r w:rsidRPr="00F84C36">
        <w:rPr>
          <w:rFonts w:ascii="Times New Roman" w:hAnsi="Times New Roman"/>
          <w:sz w:val="24"/>
          <w:szCs w:val="24"/>
        </w:rPr>
        <w:t>služby a s nimi súvisiace plnenia, tak ako sú uvedené  v Prílohe č. 1 tejto Dohody (spolu ďalej len „</w:t>
      </w:r>
      <w:r w:rsidRPr="00F84C36">
        <w:rPr>
          <w:rFonts w:ascii="Times New Roman" w:hAnsi="Times New Roman"/>
          <w:b/>
          <w:bCs/>
          <w:sz w:val="24"/>
          <w:szCs w:val="24"/>
        </w:rPr>
        <w:t>Služby</w:t>
      </w:r>
      <w:r w:rsidRPr="00F84C36">
        <w:rPr>
          <w:rFonts w:ascii="Times New Roman" w:hAnsi="Times New Roman"/>
          <w:sz w:val="24"/>
          <w:szCs w:val="24"/>
        </w:rPr>
        <w:t>“ alebo jednotlivo aj „</w:t>
      </w:r>
      <w:r w:rsidRPr="00F84C36">
        <w:rPr>
          <w:rFonts w:ascii="Times New Roman" w:hAnsi="Times New Roman"/>
          <w:b/>
          <w:bCs/>
          <w:sz w:val="24"/>
          <w:szCs w:val="24"/>
        </w:rPr>
        <w:t>Služba“</w:t>
      </w:r>
      <w:r w:rsidRPr="00F84C36">
        <w:rPr>
          <w:rFonts w:ascii="Times New Roman" w:hAnsi="Times New Roman"/>
          <w:sz w:val="24"/>
          <w:szCs w:val="24"/>
        </w:rPr>
        <w:t xml:space="preserve">) </w:t>
      </w:r>
      <w:r w:rsidRPr="00F84C36">
        <w:rPr>
          <w:rFonts w:ascii="Times New Roman" w:eastAsia="MS Mincho" w:hAnsi="Times New Roman"/>
          <w:sz w:val="24"/>
          <w:szCs w:val="24"/>
          <w:lang w:eastAsia="ja-JP"/>
        </w:rPr>
        <w:t>a záväzok Objednávateľa</w:t>
      </w:r>
      <w:r w:rsidRPr="00F84C36">
        <w:rPr>
          <w:rFonts w:ascii="Times New Roman" w:hAnsi="Times New Roman"/>
          <w:sz w:val="24"/>
          <w:szCs w:val="24"/>
        </w:rPr>
        <w:t xml:space="preserve"> zaplatiť </w:t>
      </w:r>
      <w:r w:rsidRPr="00F84C36">
        <w:rPr>
          <w:rFonts w:ascii="Times New Roman" w:eastAsia="MS Mincho" w:hAnsi="Times New Roman"/>
          <w:sz w:val="24"/>
          <w:szCs w:val="24"/>
          <w:lang w:eastAsia="ja-JP"/>
        </w:rPr>
        <w:t>Poskytovateľovi za riadne a včas poskytnuté Služby odplatu (</w:t>
      </w:r>
      <w:r w:rsidRPr="00F84C36">
        <w:rPr>
          <w:rFonts w:ascii="Times New Roman" w:hAnsi="Times New Roman"/>
          <w:sz w:val="24"/>
          <w:szCs w:val="24"/>
        </w:rPr>
        <w:t xml:space="preserve">cenu), </w:t>
      </w:r>
      <w:r w:rsidRPr="00F84C36">
        <w:rPr>
          <w:rFonts w:ascii="Times New Roman" w:eastAsia="MS Mincho" w:hAnsi="Times New Roman"/>
          <w:sz w:val="24"/>
          <w:szCs w:val="24"/>
          <w:lang w:eastAsia="ja-JP"/>
        </w:rPr>
        <w:t>tak ako je uvedená v článku</w:t>
      </w:r>
      <w:r w:rsidRPr="00F84C36">
        <w:rPr>
          <w:rFonts w:ascii="Times New Roman" w:hAnsi="Times New Roman"/>
          <w:sz w:val="24"/>
          <w:szCs w:val="24"/>
        </w:rPr>
        <w:t xml:space="preserve"> VIII tejto Dohody</w:t>
      </w:r>
      <w:r w:rsidRPr="00F84C36">
        <w:rPr>
          <w:rFonts w:ascii="Times New Roman" w:eastAsia="MS Mincho" w:hAnsi="Times New Roman"/>
          <w:sz w:val="24"/>
          <w:szCs w:val="24"/>
          <w:lang w:eastAsia="ja-JP"/>
        </w:rPr>
        <w:t>. Cena musí byť v súlade s jej štruktúrovaným rozpočtom uvedeným v Prílohe č. 2 tejto D</w:t>
      </w:r>
      <w:r w:rsidRPr="00F84C36">
        <w:rPr>
          <w:rFonts w:ascii="Times New Roman" w:hAnsi="Times New Roman"/>
          <w:sz w:val="24"/>
          <w:szCs w:val="24"/>
        </w:rPr>
        <w:t>ohody.</w:t>
      </w:r>
      <w:bookmarkEnd w:id="6"/>
    </w:p>
    <w:p w14:paraId="50AFB0DC" w14:textId="08A90F3F" w:rsidR="00F84C36" w:rsidRPr="00F84C36" w:rsidRDefault="00F84C36" w:rsidP="0092014B">
      <w:pPr>
        <w:pStyle w:val="Odsekzoznamu"/>
        <w:numPr>
          <w:ilvl w:val="0"/>
          <w:numId w:val="23"/>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Účelom tejto Dohody je stanoviť práva a povinnosti Účastníkov dohody a štandardné podmienky obchodného vzťahu medzi Účastníkmi dohody, ktoré sa budú aplikovať na </w:t>
      </w:r>
      <w:r w:rsidRPr="00F84C36">
        <w:rPr>
          <w:rFonts w:ascii="Times New Roman" w:hAnsi="Times New Roman"/>
          <w:sz w:val="24"/>
          <w:szCs w:val="24"/>
          <w:lang w:eastAsia="en-US"/>
        </w:rPr>
        <w:t>čiastkové</w:t>
      </w:r>
      <w:r w:rsidRPr="00F84C36">
        <w:rPr>
          <w:rFonts w:ascii="Times New Roman" w:hAnsi="Times New Roman"/>
          <w:sz w:val="24"/>
          <w:szCs w:val="24"/>
        </w:rPr>
        <w:t xml:space="preserve"> zmluvy </w:t>
      </w:r>
      <w:r w:rsidRPr="00F84C36">
        <w:rPr>
          <w:rFonts w:ascii="Times New Roman" w:hAnsi="Times New Roman"/>
          <w:sz w:val="24"/>
          <w:szCs w:val="24"/>
          <w:lang w:eastAsia="en-US"/>
        </w:rPr>
        <w:t>o</w:t>
      </w:r>
      <w:r w:rsidR="00D3555A">
        <w:rPr>
          <w:rFonts w:ascii="Times New Roman" w:hAnsi="Times New Roman"/>
          <w:sz w:val="24"/>
          <w:szCs w:val="24"/>
          <w:lang w:eastAsia="en-US"/>
        </w:rPr>
        <w:t xml:space="preserve"> </w:t>
      </w:r>
      <w:r w:rsidRPr="00F84C36">
        <w:rPr>
          <w:rFonts w:ascii="Times New Roman" w:hAnsi="Times New Roman"/>
          <w:sz w:val="24"/>
          <w:szCs w:val="24"/>
          <w:lang w:eastAsia="en-US"/>
        </w:rPr>
        <w:t>Službách</w:t>
      </w:r>
      <w:r w:rsidRPr="00F84C36">
        <w:rPr>
          <w:rFonts w:ascii="Times New Roman" w:hAnsi="Times New Roman"/>
          <w:sz w:val="24"/>
          <w:szCs w:val="24"/>
        </w:rPr>
        <w:t xml:space="preserve">, ktoré budú Účastníci dohody uzatvárať výhradne na žiadosť </w:t>
      </w:r>
      <w:r w:rsidRPr="00F84C36">
        <w:rPr>
          <w:rFonts w:ascii="Times New Roman" w:hAnsi="Times New Roman"/>
          <w:sz w:val="24"/>
          <w:szCs w:val="24"/>
          <w:lang w:eastAsia="en-US"/>
        </w:rPr>
        <w:t>Objednávateľa</w:t>
      </w:r>
      <w:r w:rsidRPr="00F84C36">
        <w:rPr>
          <w:rFonts w:ascii="Times New Roman" w:hAnsi="Times New Roman"/>
          <w:sz w:val="24"/>
          <w:szCs w:val="24"/>
        </w:rPr>
        <w:t xml:space="preserve"> vo forme písomných zmlúv o poskytovaní Služieb (ďalej aj  “</w:t>
      </w:r>
      <w:r w:rsidRPr="00F84C36">
        <w:rPr>
          <w:rFonts w:ascii="Times New Roman" w:hAnsi="Times New Roman"/>
          <w:b/>
          <w:bCs/>
          <w:sz w:val="24"/>
          <w:szCs w:val="24"/>
        </w:rPr>
        <w:t>Zmluva o poskytovaní Služieb</w:t>
      </w:r>
      <w:r w:rsidRPr="00F84C36">
        <w:rPr>
          <w:rFonts w:ascii="Times New Roman" w:hAnsi="Times New Roman"/>
          <w:sz w:val="24"/>
          <w:szCs w:val="24"/>
        </w:rPr>
        <w:t>“ alebo “</w:t>
      </w:r>
      <w:r w:rsidRPr="00F84C36">
        <w:rPr>
          <w:rFonts w:ascii="Times New Roman" w:hAnsi="Times New Roman"/>
          <w:b/>
          <w:bCs/>
          <w:sz w:val="24"/>
          <w:szCs w:val="24"/>
        </w:rPr>
        <w:t>Zmluva</w:t>
      </w:r>
      <w:r w:rsidRPr="00F84C36">
        <w:rPr>
          <w:rFonts w:ascii="Times New Roman" w:hAnsi="Times New Roman"/>
          <w:sz w:val="24"/>
          <w:szCs w:val="24"/>
        </w:rPr>
        <w:t xml:space="preserve">”). Vzor Zmluvy o poskytovaní Služieb tvorí Prílohu č. 6 tejto Dohody. </w:t>
      </w:r>
    </w:p>
    <w:p w14:paraId="7F20DA1C" w14:textId="77777777" w:rsidR="00F84C36" w:rsidRPr="00F84C36" w:rsidRDefault="00F84C36" w:rsidP="0092014B">
      <w:pPr>
        <w:pStyle w:val="Odsekzoznamu"/>
        <w:numPr>
          <w:ilvl w:val="0"/>
          <w:numId w:val="23"/>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Účastníci dohody sa dohodli, že konkrétny rozsah, kvalita a druh Služieb, ako aj lehoty plnenia a ďalšie nevyhnutné podrobnosti budú dohodnuté v konkrétnej Zmluve o poskytovaní Služieb, pričom na každé takéto poskytovanie Služieb sa bude v príslušnom rozsahu aplikovať táto Dohoda.</w:t>
      </w:r>
    </w:p>
    <w:p w14:paraId="2A5C5D7C" w14:textId="77777777" w:rsidR="00F84C36" w:rsidRPr="00F84C36" w:rsidRDefault="00F84C36" w:rsidP="0092014B">
      <w:pPr>
        <w:pStyle w:val="Odsekzoznamu"/>
        <w:numPr>
          <w:ilvl w:val="0"/>
          <w:numId w:val="23"/>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Služby bude Poskytovateľ Objednávateľovi poskytovať podľa pokynov Objednávateľa a na základe jeho podkladov, a ak to konkrétna situácia bude vyžadovať alebo ak je tak dohodnuté v tejto Dohode alebo v Zmluve, aj s jeho súčinnosťou.</w:t>
      </w:r>
    </w:p>
    <w:p w14:paraId="347B1485" w14:textId="77777777" w:rsidR="00F84C36" w:rsidRPr="00F84C36" w:rsidRDefault="00F84C36" w:rsidP="0092014B">
      <w:pPr>
        <w:pStyle w:val="Odsekzoznamu"/>
        <w:numPr>
          <w:ilvl w:val="0"/>
          <w:numId w:val="23"/>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lastRenderedPageBreak/>
        <w:t xml:space="preserve">Účastníci dohody výslovne uvádzajú, že Objednávateľ nie je povinný počas trvania tejto Dohody uzavrieť Zmluvy o poskytovaní služieb. </w:t>
      </w:r>
    </w:p>
    <w:p w14:paraId="70CF0E2D" w14:textId="24B88EA8" w:rsidR="00F84C36" w:rsidRPr="00F84C36" w:rsidRDefault="00F84C36" w:rsidP="0092014B">
      <w:pPr>
        <w:pStyle w:val="Odsekzoznamu"/>
        <w:numPr>
          <w:ilvl w:val="0"/>
          <w:numId w:val="23"/>
        </w:numPr>
        <w:spacing w:after="120"/>
        <w:ind w:left="567" w:hanging="567"/>
        <w:contextualSpacing w:val="0"/>
        <w:jc w:val="both"/>
        <w:rPr>
          <w:rFonts w:ascii="Times New Roman" w:hAnsi="Times New Roman"/>
          <w:sz w:val="24"/>
          <w:szCs w:val="24"/>
        </w:rPr>
      </w:pPr>
      <w:bookmarkStart w:id="7" w:name="_Hlk193109772"/>
      <w:r w:rsidRPr="00F84C36">
        <w:rPr>
          <w:rFonts w:ascii="Times New Roman" w:hAnsi="Times New Roman"/>
          <w:sz w:val="24"/>
          <w:szCs w:val="24"/>
        </w:rPr>
        <w:t xml:space="preserve">Účastníci dohody sa dohodli, že ustanovenia tejto Dohody nemožno vykladať ako povinnosť </w:t>
      </w:r>
      <w:r w:rsidRPr="00F84C36">
        <w:rPr>
          <w:rFonts w:ascii="Times New Roman" w:eastAsia="MS Mincho" w:hAnsi="Times New Roman"/>
          <w:sz w:val="24"/>
          <w:szCs w:val="24"/>
          <w:lang w:eastAsia="ja-JP"/>
        </w:rPr>
        <w:t>Objednávateľa</w:t>
      </w:r>
      <w:r w:rsidRPr="00F84C36">
        <w:rPr>
          <w:rFonts w:ascii="Times New Roman" w:hAnsi="Times New Roman"/>
          <w:sz w:val="24"/>
          <w:szCs w:val="24"/>
        </w:rPr>
        <w:t xml:space="preserve"> objednať si u</w:t>
      </w:r>
      <w:r w:rsidRPr="00F84C36">
        <w:rPr>
          <w:rFonts w:ascii="Times New Roman" w:eastAsia="MS Mincho" w:hAnsi="Times New Roman"/>
          <w:sz w:val="24"/>
          <w:szCs w:val="24"/>
          <w:lang w:eastAsia="ja-JP"/>
        </w:rPr>
        <w:t> Poskytovateľa</w:t>
      </w:r>
      <w:r w:rsidRPr="00F84C36">
        <w:rPr>
          <w:rFonts w:ascii="Times New Roman" w:hAnsi="Times New Roman"/>
          <w:sz w:val="24"/>
          <w:szCs w:val="24"/>
        </w:rPr>
        <w:t xml:space="preserve"> predpokladané množstvo </w:t>
      </w:r>
      <w:r w:rsidRPr="00F84C36">
        <w:rPr>
          <w:rFonts w:ascii="Times New Roman" w:eastAsia="MS Mincho" w:hAnsi="Times New Roman"/>
          <w:sz w:val="24"/>
          <w:szCs w:val="24"/>
          <w:lang w:eastAsia="ja-JP"/>
        </w:rPr>
        <w:t>Služieb</w:t>
      </w:r>
      <w:r w:rsidRPr="00F84C36">
        <w:rPr>
          <w:rFonts w:ascii="Times New Roman" w:hAnsi="Times New Roman"/>
          <w:sz w:val="24"/>
          <w:szCs w:val="24"/>
        </w:rPr>
        <w:t xml:space="preserve"> uvedené v Prílohe č. 1 Dohody. Predpokladané množstvo </w:t>
      </w:r>
      <w:r w:rsidRPr="00F84C36">
        <w:rPr>
          <w:rFonts w:ascii="Times New Roman" w:eastAsia="MS Mincho" w:hAnsi="Times New Roman"/>
          <w:sz w:val="24"/>
          <w:szCs w:val="24"/>
          <w:lang w:eastAsia="ja-JP"/>
        </w:rPr>
        <w:t>Služieb</w:t>
      </w:r>
      <w:r w:rsidRPr="00F84C36">
        <w:rPr>
          <w:rFonts w:ascii="Times New Roman" w:hAnsi="Times New Roman"/>
          <w:sz w:val="24"/>
          <w:szCs w:val="24"/>
        </w:rPr>
        <w:t xml:space="preserve"> uvedené v</w:t>
      </w:r>
      <w:r w:rsidRPr="00F84C36">
        <w:rPr>
          <w:rFonts w:ascii="Times New Roman" w:eastAsia="MS Mincho" w:hAnsi="Times New Roman"/>
          <w:sz w:val="24"/>
          <w:szCs w:val="24"/>
          <w:lang w:eastAsia="ja-JP"/>
        </w:rPr>
        <w:t> </w:t>
      </w:r>
      <w:r w:rsidRPr="00F84C36">
        <w:rPr>
          <w:rFonts w:ascii="Times New Roman" w:hAnsi="Times New Roman"/>
          <w:sz w:val="24"/>
          <w:szCs w:val="24"/>
        </w:rPr>
        <w:t xml:space="preserve">tejto Dohode nie je pre </w:t>
      </w:r>
      <w:r w:rsidRPr="00F84C36">
        <w:rPr>
          <w:rFonts w:ascii="Times New Roman" w:eastAsia="MS Mincho" w:hAnsi="Times New Roman"/>
          <w:sz w:val="24"/>
          <w:szCs w:val="24"/>
          <w:lang w:eastAsia="ja-JP"/>
        </w:rPr>
        <w:t>Objednávateľa</w:t>
      </w:r>
      <w:r w:rsidRPr="00F84C36">
        <w:rPr>
          <w:rFonts w:ascii="Times New Roman" w:hAnsi="Times New Roman"/>
          <w:sz w:val="24"/>
          <w:szCs w:val="24"/>
        </w:rPr>
        <w:t xml:space="preserve"> záväzné. Skutočne objednané množstvo </w:t>
      </w:r>
      <w:r w:rsidRPr="00F84C36">
        <w:rPr>
          <w:rFonts w:ascii="Times New Roman" w:eastAsia="MS Mincho" w:hAnsi="Times New Roman"/>
          <w:sz w:val="24"/>
          <w:szCs w:val="24"/>
          <w:lang w:eastAsia="ja-JP"/>
        </w:rPr>
        <w:t>Služieb</w:t>
      </w:r>
      <w:r w:rsidRPr="00F84C36">
        <w:rPr>
          <w:rFonts w:ascii="Times New Roman" w:hAnsi="Times New Roman"/>
          <w:sz w:val="24"/>
          <w:szCs w:val="24"/>
        </w:rPr>
        <w:t xml:space="preserve"> počas trvania tejto Dohody môže byť nižšie alebo vyššie ako predpokladané množstvo Služieb </w:t>
      </w:r>
      <w:r w:rsidRPr="00F84C36">
        <w:rPr>
          <w:rFonts w:ascii="Times New Roman" w:eastAsia="MS Mincho" w:hAnsi="Times New Roman"/>
          <w:sz w:val="24"/>
          <w:szCs w:val="24"/>
          <w:lang w:eastAsia="ja-JP"/>
        </w:rPr>
        <w:t>a Objednávateľ si vyhradzuje právo neobjednať Služby, resp. právo objednať jednotlivé Služby vo vyššom množstve</w:t>
      </w:r>
      <w:r w:rsidRPr="00F84C36">
        <w:rPr>
          <w:rFonts w:ascii="Times New Roman" w:hAnsi="Times New Roman"/>
          <w:sz w:val="24"/>
          <w:szCs w:val="24"/>
        </w:rPr>
        <w:t xml:space="preserve"> tak, aby </w:t>
      </w:r>
      <w:r w:rsidR="00EE316B">
        <w:rPr>
          <w:rFonts w:ascii="Times New Roman" w:hAnsi="Times New Roman"/>
          <w:sz w:val="24"/>
          <w:szCs w:val="24"/>
        </w:rPr>
        <w:t xml:space="preserve"> </w:t>
      </w:r>
      <w:r w:rsidRPr="00F84C36">
        <w:rPr>
          <w:rFonts w:ascii="Times New Roman" w:hAnsi="Times New Roman"/>
          <w:sz w:val="24"/>
          <w:szCs w:val="24"/>
        </w:rPr>
        <w:t>bol zachovaný maximálny finančný limit (Maximálna Cena za Služby), podľa čl. VIII</w:t>
      </w:r>
      <w:r w:rsidRPr="00F84C36">
        <w:rPr>
          <w:rFonts w:ascii="Times New Roman" w:eastAsia="MS Mincho" w:hAnsi="Times New Roman"/>
          <w:sz w:val="24"/>
          <w:szCs w:val="24"/>
          <w:lang w:eastAsia="ja-JP"/>
        </w:rPr>
        <w:t>, bodu</w:t>
      </w:r>
      <w:r w:rsidRPr="00F84C36">
        <w:rPr>
          <w:rFonts w:ascii="Times New Roman" w:hAnsi="Times New Roman"/>
          <w:sz w:val="24"/>
          <w:szCs w:val="24"/>
        </w:rPr>
        <w:t xml:space="preserve"> 8.2 </w:t>
      </w:r>
      <w:r w:rsidRPr="00F84C36">
        <w:rPr>
          <w:rFonts w:ascii="Times New Roman" w:eastAsia="MS Mincho" w:hAnsi="Times New Roman"/>
          <w:sz w:val="24"/>
          <w:szCs w:val="24"/>
          <w:lang w:eastAsia="ja-JP"/>
        </w:rPr>
        <w:t>Dohody. Poskytovateľ</w:t>
      </w:r>
      <w:r w:rsidRPr="00F84C36">
        <w:rPr>
          <w:rFonts w:ascii="Times New Roman" w:hAnsi="Times New Roman"/>
          <w:sz w:val="24"/>
          <w:szCs w:val="24"/>
        </w:rPr>
        <w:t xml:space="preserve"> má nárok na odplatu, </w:t>
      </w:r>
      <w:r w:rsidRPr="00F84C36">
        <w:rPr>
          <w:rFonts w:ascii="Times New Roman" w:eastAsia="MS Mincho" w:hAnsi="Times New Roman"/>
          <w:sz w:val="24"/>
          <w:szCs w:val="24"/>
          <w:lang w:eastAsia="ja-JP"/>
        </w:rPr>
        <w:t xml:space="preserve">resp. Cenu za Služby </w:t>
      </w:r>
      <w:r w:rsidRPr="00F84C36">
        <w:rPr>
          <w:rFonts w:ascii="Times New Roman" w:hAnsi="Times New Roman"/>
          <w:sz w:val="24"/>
          <w:szCs w:val="24"/>
        </w:rPr>
        <w:t xml:space="preserve">len za skutočne poskytnuté množstvo </w:t>
      </w:r>
      <w:r w:rsidRPr="00F84C36">
        <w:rPr>
          <w:rFonts w:ascii="Times New Roman" w:eastAsia="MS Mincho" w:hAnsi="Times New Roman"/>
          <w:sz w:val="24"/>
          <w:szCs w:val="24"/>
          <w:lang w:eastAsia="ja-JP"/>
        </w:rPr>
        <w:t>Služieb</w:t>
      </w:r>
      <w:bookmarkEnd w:id="7"/>
      <w:r w:rsidRPr="00F84C36">
        <w:rPr>
          <w:rFonts w:ascii="Times New Roman" w:hAnsi="Times New Roman"/>
          <w:sz w:val="24"/>
          <w:szCs w:val="24"/>
        </w:rPr>
        <w:t xml:space="preserve">. </w:t>
      </w:r>
    </w:p>
    <w:p w14:paraId="525FC8B6" w14:textId="77777777" w:rsidR="00F84C36" w:rsidRPr="00F84C36" w:rsidRDefault="00F84C36" w:rsidP="0092014B">
      <w:pPr>
        <w:pStyle w:val="Odsekzoznamu"/>
        <w:numPr>
          <w:ilvl w:val="0"/>
          <w:numId w:val="23"/>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Ak je Účastníkmi dohody definovaný pojem ako zmluvná skratka, pri definícii ktorého </w:t>
      </w:r>
      <w:bookmarkStart w:id="8" w:name="_Hlk194064644"/>
      <w:r w:rsidRPr="00F84C36">
        <w:rPr>
          <w:rFonts w:ascii="Times New Roman" w:hAnsi="Times New Roman"/>
          <w:sz w:val="24"/>
          <w:szCs w:val="24"/>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8"/>
      <w:r w:rsidRPr="00F84C36">
        <w:rPr>
          <w:rFonts w:ascii="Times New Roman" w:hAnsi="Times New Roman"/>
          <w:sz w:val="24"/>
          <w:szCs w:val="24"/>
        </w:rPr>
        <w:t>.</w:t>
      </w:r>
      <w:r w:rsidRPr="00F84C36">
        <w:rPr>
          <w:rFonts w:ascii="Times New Roman" w:hAnsi="Times New Roman"/>
          <w:sz w:val="24"/>
          <w:szCs w:val="24"/>
          <w:lang w:eastAsia="en-US"/>
        </w:rPr>
        <w:t xml:space="preserve"> </w:t>
      </w:r>
    </w:p>
    <w:p w14:paraId="3FA3CB67" w14:textId="77777777" w:rsidR="00F84C36" w:rsidRPr="00F84C36" w:rsidRDefault="00F84C36" w:rsidP="00F84C36">
      <w:pPr>
        <w:pStyle w:val="Odsekzoznamu"/>
        <w:tabs>
          <w:tab w:val="clear" w:pos="2160"/>
          <w:tab w:val="clear" w:pos="2880"/>
          <w:tab w:val="clear" w:pos="4500"/>
        </w:tabs>
        <w:ind w:left="567" w:hanging="425"/>
        <w:jc w:val="both"/>
        <w:rPr>
          <w:rFonts w:ascii="Times New Roman" w:hAnsi="Times New Roman"/>
          <w:sz w:val="24"/>
          <w:szCs w:val="24"/>
        </w:rPr>
      </w:pPr>
    </w:p>
    <w:p w14:paraId="09BF0DBB" w14:textId="77777777" w:rsidR="00F84C36" w:rsidRPr="00F84C36" w:rsidRDefault="00F84C36" w:rsidP="00F84C36">
      <w:pPr>
        <w:tabs>
          <w:tab w:val="clear" w:pos="2160"/>
          <w:tab w:val="clear" w:pos="2880"/>
          <w:tab w:val="clear" w:pos="4500"/>
        </w:tabs>
        <w:jc w:val="center"/>
        <w:rPr>
          <w:rFonts w:ascii="Times New Roman" w:hAnsi="Times New Roman"/>
          <w:b/>
          <w:sz w:val="24"/>
          <w:szCs w:val="24"/>
        </w:rPr>
      </w:pPr>
      <w:r w:rsidRPr="00F84C36">
        <w:rPr>
          <w:rFonts w:ascii="Times New Roman" w:hAnsi="Times New Roman"/>
          <w:b/>
          <w:sz w:val="24"/>
          <w:szCs w:val="24"/>
        </w:rPr>
        <w:t>Článok III</w:t>
      </w:r>
    </w:p>
    <w:p w14:paraId="017E7436" w14:textId="74D7EC80" w:rsidR="00F84C36" w:rsidRPr="00F84C36" w:rsidRDefault="00F84C36" w:rsidP="00F84C36">
      <w:pPr>
        <w:pStyle w:val="Odsekzoznamu"/>
        <w:spacing w:after="120"/>
        <w:ind w:left="567"/>
        <w:jc w:val="center"/>
        <w:rPr>
          <w:rFonts w:ascii="Times New Roman" w:hAnsi="Times New Roman"/>
          <w:b/>
          <w:bCs/>
          <w:sz w:val="24"/>
          <w:szCs w:val="24"/>
        </w:rPr>
      </w:pPr>
      <w:r w:rsidRPr="00F84C36">
        <w:rPr>
          <w:rFonts w:ascii="Times New Roman" w:hAnsi="Times New Roman"/>
          <w:b/>
          <w:bCs/>
          <w:sz w:val="24"/>
          <w:szCs w:val="24"/>
        </w:rPr>
        <w:t xml:space="preserve">Spôsob plnenia Dohody, Zadávanie čiastkovej zákazky a Zmluvy o poskytovaní Služieb  </w:t>
      </w:r>
    </w:p>
    <w:p w14:paraId="6B3CF4B6" w14:textId="77658520" w:rsidR="00F84C36" w:rsidRPr="00F84C36" w:rsidRDefault="00F84C36" w:rsidP="0092014B">
      <w:pPr>
        <w:pStyle w:val="Zarkazkladnhotextu2"/>
        <w:widowControl/>
        <w:numPr>
          <w:ilvl w:val="0"/>
          <w:numId w:val="26"/>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V prípade, ak Objednávateľ bude požadovať dodanie Služieb, z Úspešných uchádzačov z </w:t>
      </w:r>
      <w:r w:rsidRPr="00F84C36">
        <w:rPr>
          <w:rFonts w:ascii="Times New Roman" w:hAnsi="Times New Roman" w:cs="Times New Roman"/>
          <w:sz w:val="24"/>
          <w:szCs w:val="24"/>
        </w:rPr>
        <w:t>Verejného</w:t>
      </w:r>
      <w:r w:rsidRPr="00F84C36">
        <w:rPr>
          <w:rFonts w:ascii="Times New Roman" w:hAnsi="Times New Roman"/>
          <w:sz w:val="24"/>
          <w:szCs w:val="24"/>
        </w:rPr>
        <w:t xml:space="preserve"> obstarávania </w:t>
      </w:r>
      <w:r w:rsidR="00310E73" w:rsidRPr="00F84C36">
        <w:rPr>
          <w:rFonts w:ascii="Times New Roman" w:hAnsi="Times New Roman"/>
          <w:sz w:val="24"/>
          <w:szCs w:val="24"/>
        </w:rPr>
        <w:t xml:space="preserve">zvolí </w:t>
      </w:r>
      <w:r w:rsidRPr="00F84C36">
        <w:rPr>
          <w:rFonts w:ascii="Times New Roman" w:hAnsi="Times New Roman"/>
          <w:sz w:val="24"/>
          <w:szCs w:val="24"/>
        </w:rPr>
        <w:t>toho Poskytovateľa, s ktorým bude na základe postupu opätovného otvorenia súťaže v súlade s ustanovením § 83 ods. 5 písm. b) ZVO a v súlade s podmienkami podľa tejto Dohody (ďalej len „</w:t>
      </w:r>
      <w:r w:rsidRPr="00F84C36">
        <w:rPr>
          <w:rFonts w:ascii="Times New Roman" w:hAnsi="Times New Roman"/>
          <w:b/>
          <w:bCs/>
          <w:sz w:val="24"/>
          <w:szCs w:val="24"/>
        </w:rPr>
        <w:t>Zadávanie čiastkovej zákazky</w:t>
      </w:r>
      <w:r w:rsidRPr="00F84C36">
        <w:rPr>
          <w:rFonts w:ascii="Times New Roman" w:hAnsi="Times New Roman"/>
          <w:sz w:val="24"/>
          <w:szCs w:val="24"/>
        </w:rPr>
        <w:t xml:space="preserve">“) uzatvorená Zmluva o poskytovaní Služieb </w:t>
      </w:r>
      <w:r w:rsidR="00310E73">
        <w:rPr>
          <w:rFonts w:ascii="Times New Roman" w:hAnsi="Times New Roman"/>
          <w:sz w:val="24"/>
          <w:szCs w:val="24"/>
        </w:rPr>
        <w:t>v konkrétnej veci</w:t>
      </w:r>
      <w:r w:rsidRPr="00F84C36">
        <w:rPr>
          <w:rFonts w:ascii="Times New Roman" w:hAnsi="Times New Roman"/>
          <w:sz w:val="24"/>
          <w:szCs w:val="24"/>
        </w:rPr>
        <w:t>.</w:t>
      </w:r>
    </w:p>
    <w:p w14:paraId="1C84D3B2" w14:textId="77777777" w:rsidR="00F84C36" w:rsidRPr="00F84C36" w:rsidRDefault="00F84C36" w:rsidP="0092014B">
      <w:pPr>
        <w:pStyle w:val="Zarkazkladnhotextu2"/>
        <w:widowControl/>
        <w:numPr>
          <w:ilvl w:val="0"/>
          <w:numId w:val="26"/>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Poskytovateľ sa zaväzuje zúčastniť sa Zadávania čiastkovej zákazky. Ak nastanú zákonné obmedzenia (najmä prekážka v nezávislosti Poskytovateľa ako audítora, zákaz poskytovania niektorých neaudítorských služieb pre Objednávateľa, ktorému zároveň poskytuje služby štatutárneho auditu, resp. profesionálneho konfliktu záujmu) prípadne iné vážne obmedzenia, Poskytovateľ nie je povinný zúčastniť sa takéhoto konkrétneho Zadávania čiastkovej zákazky.</w:t>
      </w:r>
    </w:p>
    <w:p w14:paraId="2EBA1022" w14:textId="5E74D158" w:rsidR="00F84C36" w:rsidRPr="00F84C36" w:rsidRDefault="00F84C36" w:rsidP="0092014B">
      <w:pPr>
        <w:pStyle w:val="Zarkazkladnhotextu2"/>
        <w:widowControl/>
        <w:numPr>
          <w:ilvl w:val="0"/>
          <w:numId w:val="26"/>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 xml:space="preserve">V rámci Zadávania čiastkovej zákazky bude Objednávateľ vyberať z Úspešných uchádzačov z Verejného obstarávania, s ktorými uzatvoril Rámcovú dohodu, toho, ktorý ako úspešný uchádzač v rámci Zadávania čiastkovej zákazky uzatvorí s Objednávateľom Zmluvu o poskytovaní služieb v konkrétnej a/alebo druhovo vymedzenej veci. </w:t>
      </w:r>
    </w:p>
    <w:p w14:paraId="3309B23B" w14:textId="77777777" w:rsidR="00F84C36" w:rsidRPr="00F84C36" w:rsidRDefault="00F84C36" w:rsidP="0092014B">
      <w:pPr>
        <w:pStyle w:val="Zarkazkladnhotextu2"/>
        <w:widowControl/>
        <w:numPr>
          <w:ilvl w:val="0"/>
          <w:numId w:val="26"/>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Účastníci dohody sa dohodli, že každá Zmluva o poskytovaní Služieb uzatvorená na základe tejto Dohody bude zodpovedať podmienkam dojednaným v tejto Dohode.</w:t>
      </w:r>
    </w:p>
    <w:p w14:paraId="16075F06" w14:textId="77777777" w:rsidR="00F84C36" w:rsidRPr="00F84C36" w:rsidRDefault="00F84C36" w:rsidP="0092014B">
      <w:pPr>
        <w:pStyle w:val="Zarkazkladnhotextu2"/>
        <w:widowControl/>
        <w:numPr>
          <w:ilvl w:val="0"/>
          <w:numId w:val="26"/>
        </w:numPr>
        <w:shd w:val="clear" w:color="auto" w:fill="auto"/>
        <w:tabs>
          <w:tab w:val="clear" w:pos="4387"/>
        </w:tabs>
        <w:autoSpaceDE/>
        <w:autoSpaceDN/>
        <w:adjustRightInd/>
        <w:spacing w:before="0" w:after="0" w:afterAutospacing="0"/>
        <w:ind w:left="567" w:hanging="567"/>
        <w:contextualSpacing/>
        <w:jc w:val="both"/>
        <w:rPr>
          <w:rFonts w:ascii="Times New Roman" w:hAnsi="Times New Roman"/>
          <w:sz w:val="24"/>
          <w:szCs w:val="24"/>
        </w:rPr>
      </w:pPr>
      <w:r w:rsidRPr="00F84C36">
        <w:rPr>
          <w:rFonts w:ascii="Times New Roman" w:hAnsi="Times New Roman"/>
          <w:sz w:val="24"/>
          <w:szCs w:val="24"/>
        </w:rPr>
        <w:t xml:space="preserve"> Zmluva  o poskytovaní Služieb bude vymedzovať najmä:</w:t>
      </w:r>
    </w:p>
    <w:p w14:paraId="33D517A3" w14:textId="795DB583" w:rsidR="00F84C36" w:rsidRPr="00F84C36" w:rsidRDefault="00F84C36" w:rsidP="0092014B">
      <w:pPr>
        <w:pStyle w:val="Odsekzoznamu"/>
        <w:numPr>
          <w:ilvl w:val="0"/>
          <w:numId w:val="46"/>
        </w:numPr>
        <w:ind w:left="1134" w:hanging="283"/>
        <w:jc w:val="both"/>
        <w:rPr>
          <w:rFonts w:ascii="Times New Roman" w:hAnsi="Times New Roman"/>
          <w:sz w:val="24"/>
          <w:szCs w:val="24"/>
        </w:rPr>
      </w:pPr>
      <w:r w:rsidRPr="00F84C36">
        <w:rPr>
          <w:rFonts w:ascii="Times New Roman" w:hAnsi="Times New Roman"/>
          <w:sz w:val="24"/>
          <w:szCs w:val="24"/>
        </w:rPr>
        <w:t xml:space="preserve">cenu za Služby, ktoré sú jej predmetom, vrátane úpravy platobných míľnikov, </w:t>
      </w:r>
    </w:p>
    <w:p w14:paraId="10F8935F" w14:textId="1B094E90" w:rsidR="00F84C36" w:rsidRPr="00F84C36" w:rsidRDefault="00F84C36" w:rsidP="0092014B">
      <w:pPr>
        <w:pStyle w:val="Odsekzoznamu"/>
        <w:numPr>
          <w:ilvl w:val="0"/>
          <w:numId w:val="46"/>
        </w:numPr>
        <w:ind w:left="1134" w:hanging="283"/>
        <w:jc w:val="both"/>
        <w:rPr>
          <w:rFonts w:ascii="Times New Roman" w:hAnsi="Times New Roman"/>
          <w:sz w:val="24"/>
          <w:szCs w:val="24"/>
        </w:rPr>
      </w:pPr>
      <w:r w:rsidRPr="00F84C36">
        <w:rPr>
          <w:rFonts w:ascii="Times New Roman" w:hAnsi="Times New Roman"/>
          <w:sz w:val="24"/>
          <w:szCs w:val="24"/>
        </w:rPr>
        <w:t>špecifikáciu Služieb, ktoré sú jej predmetom a ktoré definuje Objednávateľ už ako podklad pre Zadávanie čiastkovej zákazky,</w:t>
      </w:r>
    </w:p>
    <w:p w14:paraId="2B3A5E1B" w14:textId="77777777" w:rsidR="00F84C36" w:rsidRPr="00F84C36" w:rsidRDefault="00F84C36" w:rsidP="0092014B">
      <w:pPr>
        <w:pStyle w:val="Odsekzoznamu"/>
        <w:numPr>
          <w:ilvl w:val="0"/>
          <w:numId w:val="46"/>
        </w:numPr>
        <w:ind w:left="1134" w:hanging="283"/>
        <w:jc w:val="both"/>
        <w:rPr>
          <w:rFonts w:ascii="Times New Roman" w:hAnsi="Times New Roman"/>
          <w:sz w:val="24"/>
          <w:szCs w:val="24"/>
        </w:rPr>
      </w:pPr>
      <w:r w:rsidRPr="00F84C36">
        <w:rPr>
          <w:rFonts w:ascii="Times New Roman" w:hAnsi="Times New Roman"/>
          <w:sz w:val="24"/>
          <w:szCs w:val="24"/>
        </w:rPr>
        <w:t>miesto plnenia, ktoré bude definované v podkladoch pre Zadávanie čiastkovej zákazky,</w:t>
      </w:r>
    </w:p>
    <w:p w14:paraId="7EBBCE5C" w14:textId="2BD989C9" w:rsidR="00F84C36" w:rsidRPr="00F84C36" w:rsidRDefault="00F84C36" w:rsidP="0092014B">
      <w:pPr>
        <w:pStyle w:val="Odsekzoznamu"/>
        <w:numPr>
          <w:ilvl w:val="0"/>
          <w:numId w:val="46"/>
        </w:numPr>
        <w:spacing w:after="120"/>
        <w:ind w:left="1134" w:hanging="283"/>
        <w:contextualSpacing w:val="0"/>
        <w:jc w:val="both"/>
        <w:rPr>
          <w:rFonts w:ascii="Times New Roman" w:hAnsi="Times New Roman"/>
          <w:sz w:val="24"/>
          <w:szCs w:val="24"/>
        </w:rPr>
      </w:pPr>
      <w:r w:rsidRPr="00F84C36">
        <w:rPr>
          <w:rFonts w:ascii="Times New Roman" w:hAnsi="Times New Roman"/>
          <w:sz w:val="24"/>
          <w:szCs w:val="24"/>
        </w:rPr>
        <w:t>lehotu plnenia, ktorá bude definovaná v podkladoch pre Zadávanie čiastkovej zákazky.</w:t>
      </w:r>
    </w:p>
    <w:p w14:paraId="1CBFEE22" w14:textId="77777777" w:rsidR="00F84C36" w:rsidRPr="00F84C36" w:rsidRDefault="00F84C36" w:rsidP="0092014B">
      <w:pPr>
        <w:pStyle w:val="Odsekzoznamu"/>
        <w:numPr>
          <w:ilvl w:val="1"/>
          <w:numId w:val="47"/>
        </w:numPr>
        <w:ind w:left="567" w:hanging="567"/>
        <w:jc w:val="both"/>
        <w:rPr>
          <w:rFonts w:ascii="Times New Roman" w:hAnsi="Times New Roman"/>
          <w:sz w:val="24"/>
          <w:szCs w:val="24"/>
        </w:rPr>
      </w:pPr>
      <w:r w:rsidRPr="00F84C36">
        <w:rPr>
          <w:rFonts w:ascii="Times New Roman" w:hAnsi="Times New Roman"/>
          <w:sz w:val="24"/>
          <w:szCs w:val="24"/>
        </w:rPr>
        <w:lastRenderedPageBreak/>
        <w:t>Výzva na predloženie ponuky v rámci Zadávania čiastkovej zákazky (ďalej len „</w:t>
      </w:r>
      <w:r w:rsidRPr="00F84C36">
        <w:rPr>
          <w:rFonts w:ascii="Times New Roman" w:hAnsi="Times New Roman"/>
          <w:b/>
          <w:bCs/>
          <w:sz w:val="24"/>
          <w:szCs w:val="24"/>
        </w:rPr>
        <w:t>Výzva na predloženie ponuky</w:t>
      </w:r>
      <w:r w:rsidRPr="00F84C36">
        <w:rPr>
          <w:rFonts w:ascii="Times New Roman" w:hAnsi="Times New Roman"/>
          <w:sz w:val="24"/>
          <w:szCs w:val="24"/>
        </w:rPr>
        <w:t>“), ktorú predloží Objednávateľ Poskytovateľovi, musí obsahovať najmä:</w:t>
      </w:r>
    </w:p>
    <w:p w14:paraId="0A1F59CF" w14:textId="5BC5D7CE" w:rsidR="00F84C36" w:rsidRPr="00F84C36" w:rsidRDefault="00CC6E01" w:rsidP="0092014B">
      <w:pPr>
        <w:pStyle w:val="Odsekzoznamu"/>
        <w:numPr>
          <w:ilvl w:val="0"/>
          <w:numId w:val="48"/>
        </w:numPr>
        <w:ind w:left="1134" w:hanging="283"/>
        <w:jc w:val="both"/>
        <w:rPr>
          <w:rFonts w:ascii="Times New Roman" w:hAnsi="Times New Roman"/>
          <w:sz w:val="24"/>
          <w:szCs w:val="24"/>
        </w:rPr>
      </w:pPr>
      <w:r>
        <w:rPr>
          <w:rFonts w:ascii="Times New Roman" w:hAnsi="Times New Roman"/>
          <w:sz w:val="24"/>
          <w:szCs w:val="24"/>
        </w:rPr>
        <w:t>n</w:t>
      </w:r>
      <w:r w:rsidR="00F84C36" w:rsidRPr="00F84C36">
        <w:rPr>
          <w:rFonts w:ascii="Times New Roman" w:hAnsi="Times New Roman"/>
          <w:sz w:val="24"/>
          <w:szCs w:val="24"/>
        </w:rPr>
        <w:t>ávrh Zmluvy o poskytovaní Služieb,</w:t>
      </w:r>
    </w:p>
    <w:p w14:paraId="6FC50A4D" w14:textId="77777777" w:rsidR="00F84C36" w:rsidRPr="00F84C36" w:rsidRDefault="00F84C36" w:rsidP="0092014B">
      <w:pPr>
        <w:pStyle w:val="Odsekzoznamu"/>
        <w:numPr>
          <w:ilvl w:val="0"/>
          <w:numId w:val="48"/>
        </w:numPr>
        <w:ind w:left="1134" w:hanging="283"/>
        <w:jc w:val="both"/>
        <w:rPr>
          <w:rFonts w:ascii="Times New Roman" w:hAnsi="Times New Roman"/>
          <w:sz w:val="24"/>
          <w:szCs w:val="24"/>
        </w:rPr>
      </w:pPr>
      <w:r w:rsidRPr="00F84C36">
        <w:rPr>
          <w:rFonts w:ascii="Times New Roman" w:hAnsi="Times New Roman"/>
          <w:sz w:val="24"/>
          <w:szCs w:val="24"/>
        </w:rPr>
        <w:t>kritérium na vyhodnotenie ponúk,</w:t>
      </w:r>
    </w:p>
    <w:p w14:paraId="75291D56" w14:textId="77777777" w:rsidR="00F84C36" w:rsidRPr="00F84C36" w:rsidRDefault="00F84C36" w:rsidP="0092014B">
      <w:pPr>
        <w:pStyle w:val="Odsekzoznamu"/>
        <w:numPr>
          <w:ilvl w:val="0"/>
          <w:numId w:val="48"/>
        </w:numPr>
        <w:spacing w:after="120"/>
        <w:ind w:left="1134" w:hanging="283"/>
        <w:jc w:val="both"/>
        <w:rPr>
          <w:rFonts w:ascii="Times New Roman" w:hAnsi="Times New Roman"/>
          <w:sz w:val="24"/>
          <w:szCs w:val="24"/>
        </w:rPr>
      </w:pPr>
      <w:r w:rsidRPr="00F84C36">
        <w:rPr>
          <w:rFonts w:ascii="Times New Roman" w:hAnsi="Times New Roman"/>
          <w:sz w:val="24"/>
          <w:szCs w:val="24"/>
        </w:rPr>
        <w:t xml:space="preserve">termín, do ktorého musí Poskytovateľ predložiť ponuku. </w:t>
      </w:r>
    </w:p>
    <w:p w14:paraId="455765B3" w14:textId="77777777"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0" w:afterAutospacing="0"/>
        <w:ind w:left="567" w:hanging="567"/>
        <w:contextualSpacing/>
        <w:jc w:val="both"/>
        <w:rPr>
          <w:rFonts w:ascii="Times New Roman" w:hAnsi="Times New Roman"/>
          <w:sz w:val="24"/>
          <w:szCs w:val="24"/>
        </w:rPr>
      </w:pPr>
      <w:r w:rsidRPr="00F84C36">
        <w:rPr>
          <w:rFonts w:ascii="Times New Roman" w:hAnsi="Times New Roman"/>
          <w:sz w:val="24"/>
          <w:szCs w:val="24"/>
        </w:rPr>
        <w:t>V rámci Zadávania čiastkovej zákazky bude použité nasledovné kritérium:</w:t>
      </w:r>
    </w:p>
    <w:p w14:paraId="44E56ECD" w14:textId="755566CF" w:rsidR="00F84C36" w:rsidRPr="00F84C36" w:rsidRDefault="00F84C36" w:rsidP="00CC6E01">
      <w:pPr>
        <w:pStyle w:val="Odsekzoznamu"/>
        <w:spacing w:after="120"/>
        <w:ind w:left="851"/>
        <w:jc w:val="both"/>
        <w:rPr>
          <w:rFonts w:ascii="Times New Roman" w:hAnsi="Times New Roman"/>
          <w:sz w:val="24"/>
          <w:szCs w:val="24"/>
        </w:rPr>
      </w:pPr>
      <w:r w:rsidRPr="00F84C36">
        <w:rPr>
          <w:rFonts w:ascii="Times New Roman" w:hAnsi="Times New Roman"/>
          <w:sz w:val="24"/>
          <w:szCs w:val="24"/>
        </w:rPr>
        <w:t xml:space="preserve">Celková navrhovaná </w:t>
      </w:r>
      <w:r w:rsidRPr="00491863">
        <w:rPr>
          <w:rFonts w:ascii="Times New Roman" w:hAnsi="Times New Roman"/>
          <w:sz w:val="24"/>
          <w:szCs w:val="24"/>
        </w:rPr>
        <w:t xml:space="preserve">cena za požadované Služby príslušnými expertmi  definovanými </w:t>
      </w:r>
      <w:r w:rsidRPr="00491863">
        <w:rPr>
          <w:rFonts w:ascii="Times New Roman" w:hAnsi="Times New Roman" w:cs="Arial"/>
          <w:color w:val="000000" w:themeColor="text1"/>
          <w:sz w:val="24"/>
          <w:szCs w:val="24"/>
          <w:lang w:eastAsia="en-US"/>
        </w:rPr>
        <w:t>v článku IV tejto Dohody a Prílohe č. 4 a Prílohe č. 2 tejto Dohody (ďalej len „</w:t>
      </w:r>
      <w:r w:rsidRPr="00491863">
        <w:rPr>
          <w:rFonts w:ascii="Times New Roman" w:hAnsi="Times New Roman" w:cs="Arial"/>
          <w:b/>
          <w:bCs/>
          <w:color w:val="000000" w:themeColor="text1"/>
          <w:sz w:val="24"/>
          <w:szCs w:val="24"/>
          <w:lang w:eastAsia="en-US"/>
        </w:rPr>
        <w:t>Expert</w:t>
      </w:r>
      <w:r w:rsidRPr="00491863">
        <w:rPr>
          <w:rFonts w:ascii="Times New Roman" w:hAnsi="Times New Roman" w:cs="Arial"/>
          <w:color w:val="000000" w:themeColor="text1"/>
          <w:sz w:val="24"/>
          <w:szCs w:val="24"/>
          <w:lang w:eastAsia="en-US"/>
        </w:rPr>
        <w:t>“ alebo „</w:t>
      </w:r>
      <w:r w:rsidRPr="00491863">
        <w:rPr>
          <w:rFonts w:ascii="Times New Roman" w:hAnsi="Times New Roman" w:cs="Arial"/>
          <w:b/>
          <w:bCs/>
          <w:color w:val="000000" w:themeColor="text1"/>
          <w:sz w:val="24"/>
          <w:szCs w:val="24"/>
          <w:lang w:eastAsia="en-US"/>
        </w:rPr>
        <w:t>Experti</w:t>
      </w:r>
      <w:r w:rsidRPr="00491863">
        <w:rPr>
          <w:rFonts w:ascii="Times New Roman" w:hAnsi="Times New Roman" w:cs="Arial"/>
          <w:color w:val="000000" w:themeColor="text1"/>
          <w:sz w:val="24"/>
          <w:szCs w:val="24"/>
          <w:lang w:eastAsia="en-US"/>
        </w:rPr>
        <w:t>“)</w:t>
      </w:r>
      <w:r w:rsidRPr="00491863">
        <w:rPr>
          <w:rFonts w:ascii="Times New Roman" w:hAnsi="Times New Roman"/>
          <w:sz w:val="24"/>
          <w:szCs w:val="24"/>
        </w:rPr>
        <w:t xml:space="preserve"> v závislosti od druhu požadovaných</w:t>
      </w:r>
      <w:r w:rsidRPr="00F84C36">
        <w:rPr>
          <w:rFonts w:ascii="Times New Roman" w:hAnsi="Times New Roman"/>
          <w:sz w:val="24"/>
          <w:szCs w:val="24"/>
        </w:rPr>
        <w:t xml:space="preserve"> Služieb uvedených vo Výzve na predloženie ponuky vyjadrená v EUR bez dane z pridanej hodnoty (ďalej len „</w:t>
      </w:r>
      <w:r w:rsidRPr="00F84C36">
        <w:rPr>
          <w:rFonts w:ascii="Times New Roman" w:hAnsi="Times New Roman"/>
          <w:b/>
          <w:bCs/>
          <w:sz w:val="24"/>
          <w:szCs w:val="24"/>
        </w:rPr>
        <w:t>DPH</w:t>
      </w:r>
      <w:r w:rsidRPr="00F84C36">
        <w:rPr>
          <w:rFonts w:ascii="Times New Roman" w:hAnsi="Times New Roman"/>
          <w:sz w:val="24"/>
          <w:szCs w:val="24"/>
        </w:rPr>
        <w:t xml:space="preserve">“) </w:t>
      </w:r>
      <w:r w:rsidR="00CC6E01">
        <w:rPr>
          <w:rFonts w:ascii="Times New Roman" w:hAnsi="Times New Roman"/>
          <w:sz w:val="24"/>
          <w:szCs w:val="24"/>
        </w:rPr>
        <w:t>–</w:t>
      </w:r>
      <w:r w:rsidRPr="00F84C36">
        <w:rPr>
          <w:rFonts w:ascii="Times New Roman" w:hAnsi="Times New Roman"/>
          <w:sz w:val="24"/>
          <w:szCs w:val="24"/>
        </w:rPr>
        <w:t xml:space="preserve"> t. j. najnižšia cena za osobohodinu požadovaných Služieb príslušným Expertom alebo Expertmi vyjadrená v EUR bez DPH, vynásobená počtom osobohodín.</w:t>
      </w:r>
    </w:p>
    <w:p w14:paraId="30D88218" w14:textId="77777777"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 xml:space="preserve">Cena Poskytovateľa za Služby zaslaná Poskytovateľom (ním ponúknutá) v ponuke v rámci Zadávania čiastkovej zákazky musí byť v rovnakej  alebo nižšej hodnote ceny za osobohodinu príslušného Experta/Expertov Poskytovateľa dojednanej v Prílohe č. 2 tejto Dohody. </w:t>
      </w:r>
    </w:p>
    <w:p w14:paraId="7D03A177" w14:textId="496BB36A"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 xml:space="preserve">Na základe vyhodnotenia ponúk predložených v rámci Zadávania čiastkovej zákazky bude spomedzi oslovených Úspešných uchádzačov z Verejného obstarávania, s ktorými Objednávateľ uzatvoril Rámcovú dohodu, </w:t>
      </w:r>
      <w:r w:rsidR="00CC6E01" w:rsidRPr="00F84C36">
        <w:rPr>
          <w:rFonts w:ascii="Times New Roman" w:hAnsi="Times New Roman"/>
          <w:sz w:val="24"/>
          <w:szCs w:val="24"/>
        </w:rPr>
        <w:t xml:space="preserve">určený </w:t>
      </w:r>
      <w:r w:rsidRPr="00F84C36">
        <w:rPr>
          <w:rFonts w:ascii="Times New Roman" w:hAnsi="Times New Roman"/>
          <w:sz w:val="24"/>
          <w:szCs w:val="24"/>
        </w:rPr>
        <w:t>ten, s ktorým Objednávateľ uzatvorí realizačnú zmluvu</w:t>
      </w:r>
      <w:r w:rsidR="00CC6E01">
        <w:rPr>
          <w:rFonts w:ascii="Times New Roman" w:hAnsi="Times New Roman"/>
          <w:sz w:val="24"/>
          <w:szCs w:val="24"/>
        </w:rPr>
        <w:t>,</w:t>
      </w:r>
      <w:r w:rsidRPr="00F84C36">
        <w:rPr>
          <w:rFonts w:ascii="Times New Roman" w:hAnsi="Times New Roman"/>
          <w:sz w:val="24"/>
          <w:szCs w:val="24"/>
        </w:rPr>
        <w:t xml:space="preserve"> t. j. Zmluvu o poskytovaní Služieb. Cena za Služby bude v Zmluve  o poskytovaní Služieb zodpovedať ponuke Poskytovateľa predloženej v rámci Zadávania čiastkovej zákazky. </w:t>
      </w:r>
    </w:p>
    <w:p w14:paraId="0F564EC4" w14:textId="042642A1"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Objednávateľ oznámi Poskytovateľovi výsledok vyhodnotenia ponúk v rámci Zadávania čiastkovej zákazky do</w:t>
      </w:r>
      <w:r w:rsidR="00CC6E01">
        <w:rPr>
          <w:rFonts w:ascii="Times New Roman" w:hAnsi="Times New Roman"/>
          <w:sz w:val="24"/>
          <w:szCs w:val="24"/>
        </w:rPr>
        <w:t xml:space="preserve"> siedmich</w:t>
      </w:r>
      <w:r w:rsidRPr="00F84C36">
        <w:rPr>
          <w:rFonts w:ascii="Times New Roman" w:hAnsi="Times New Roman"/>
          <w:sz w:val="24"/>
          <w:szCs w:val="24"/>
        </w:rPr>
        <w:t xml:space="preserve"> </w:t>
      </w:r>
      <w:r w:rsidR="00CC6E01">
        <w:rPr>
          <w:rFonts w:ascii="Times New Roman" w:hAnsi="Times New Roman"/>
          <w:sz w:val="24"/>
          <w:szCs w:val="24"/>
        </w:rPr>
        <w:t>(</w:t>
      </w:r>
      <w:r w:rsidRPr="00F84C36">
        <w:rPr>
          <w:rFonts w:ascii="Times New Roman" w:hAnsi="Times New Roman"/>
          <w:sz w:val="24"/>
          <w:szCs w:val="24"/>
        </w:rPr>
        <w:t>7</w:t>
      </w:r>
      <w:r w:rsidR="00CC6E01">
        <w:rPr>
          <w:rFonts w:ascii="Times New Roman" w:hAnsi="Times New Roman"/>
          <w:sz w:val="24"/>
          <w:szCs w:val="24"/>
        </w:rPr>
        <w:t>)</w:t>
      </w:r>
      <w:r w:rsidRPr="00F84C36">
        <w:rPr>
          <w:rFonts w:ascii="Times New Roman" w:hAnsi="Times New Roman"/>
          <w:sz w:val="24"/>
          <w:szCs w:val="24"/>
        </w:rPr>
        <w:t xml:space="preserve"> dní odo dňa určeného ako posledný deň na predloženie ponúk v Zadávaní čiastkovej zákazky. Následne Objednávateľ Poskytovateľovi oznámi, či bola jeho ponuka v rámci Zadávania čiastkovej zákazky úspešná.</w:t>
      </w:r>
    </w:p>
    <w:p w14:paraId="7D18647B" w14:textId="42DD4436"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 xml:space="preserve">Objednávateľ písomne </w:t>
      </w:r>
      <w:r w:rsidR="00DC66FA" w:rsidRPr="00F84C36">
        <w:rPr>
          <w:rFonts w:ascii="Times New Roman" w:hAnsi="Times New Roman"/>
          <w:sz w:val="24"/>
          <w:szCs w:val="24"/>
        </w:rPr>
        <w:t xml:space="preserve">vyzve </w:t>
      </w:r>
      <w:r w:rsidRPr="00F84C36">
        <w:rPr>
          <w:rFonts w:ascii="Times New Roman" w:hAnsi="Times New Roman"/>
          <w:sz w:val="24"/>
          <w:szCs w:val="24"/>
        </w:rPr>
        <w:t>na uzatvorenie Zmluvy o poskytovaní Služieb spomedzi oslovených Úspešných uchádzačov z Verejného obstarávania toho, ktorého ponuka bola v rámci Zadávania čiastkovej zákazky úspešná.</w:t>
      </w:r>
    </w:p>
    <w:p w14:paraId="2BD3B420" w14:textId="67D6C164"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 xml:space="preserve">Poskytovateľ je povinný Zmluvu  o poskytnutí Služieb uzatvoriť najneskôr do </w:t>
      </w:r>
      <w:r w:rsidR="00DC66FA">
        <w:rPr>
          <w:rFonts w:ascii="Times New Roman" w:hAnsi="Times New Roman"/>
          <w:sz w:val="24"/>
          <w:szCs w:val="24"/>
        </w:rPr>
        <w:t>desiatich (</w:t>
      </w:r>
      <w:r w:rsidRPr="00F84C36">
        <w:rPr>
          <w:rFonts w:ascii="Times New Roman" w:hAnsi="Times New Roman"/>
          <w:sz w:val="24"/>
          <w:szCs w:val="24"/>
        </w:rPr>
        <w:t>10</w:t>
      </w:r>
      <w:r w:rsidR="00DC66FA">
        <w:rPr>
          <w:rFonts w:ascii="Times New Roman" w:hAnsi="Times New Roman"/>
          <w:sz w:val="24"/>
          <w:szCs w:val="24"/>
        </w:rPr>
        <w:t>)</w:t>
      </w:r>
      <w:r w:rsidRPr="00F84C36">
        <w:rPr>
          <w:rFonts w:ascii="Times New Roman" w:hAnsi="Times New Roman"/>
          <w:sz w:val="24"/>
          <w:szCs w:val="24"/>
        </w:rPr>
        <w:t xml:space="preserve"> dní odo dňa doručenia výzvy na uzatvorenie  Zmluvy o poskytnutí Služieb zo strany Objednávateľa. Poskytovateľ je oprávnený odmietnuť uzatvorenie Zmluvy  o poskytnutí Služieb v prípade, ak by Objednávateľom navrhované podmienky neboli v súlade s touto Dohodou.</w:t>
      </w:r>
    </w:p>
    <w:p w14:paraId="73B209C3" w14:textId="61BB6DEE"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rPr>
      </w:pPr>
      <w:r w:rsidRPr="00F84C36">
        <w:rPr>
          <w:rFonts w:ascii="Times New Roman" w:hAnsi="Times New Roman"/>
          <w:sz w:val="24"/>
          <w:szCs w:val="24"/>
        </w:rPr>
        <w:t>Počty</w:t>
      </w:r>
      <w:r w:rsidRPr="00F84C36">
        <w:rPr>
          <w:rFonts w:ascii="Times New Roman" w:hAnsi="Times New Roman"/>
          <w:sz w:val="24"/>
          <w:szCs w:val="24"/>
          <w:lang w:eastAsia="cs-CZ"/>
        </w:rPr>
        <w:t xml:space="preserve"> osobohodín jednotlivých Expertov uvedené v Prílohe č. </w:t>
      </w:r>
      <w:r w:rsidRPr="00F84C36">
        <w:rPr>
          <w:rFonts w:ascii="Times New Roman" w:hAnsi="Times New Roman"/>
          <w:sz w:val="24"/>
          <w:szCs w:val="24"/>
        </w:rPr>
        <w:t>2</w:t>
      </w:r>
      <w:r w:rsidR="00DC66FA">
        <w:rPr>
          <w:rFonts w:ascii="Times New Roman" w:hAnsi="Times New Roman"/>
          <w:sz w:val="24"/>
          <w:szCs w:val="24"/>
        </w:rPr>
        <w:t xml:space="preserve"> Dohody</w:t>
      </w:r>
      <w:r w:rsidRPr="00F84C36">
        <w:rPr>
          <w:rFonts w:ascii="Times New Roman" w:hAnsi="Times New Roman"/>
          <w:sz w:val="24"/>
          <w:szCs w:val="24"/>
          <w:lang w:eastAsia="cs-CZ"/>
        </w:rPr>
        <w:t xml:space="preserve"> sú predpokladané a počas plnenia Dohody je Objednávateľ oprávnený v prípade potreby ich počet navýšiť, pričom musí byť zachovaná jednotková cena za osobohodinu príslušného Experta podľa Prílohy č. </w:t>
      </w:r>
      <w:r w:rsidRPr="00F84C36">
        <w:rPr>
          <w:rFonts w:ascii="Times New Roman" w:hAnsi="Times New Roman"/>
          <w:sz w:val="24"/>
          <w:szCs w:val="24"/>
        </w:rPr>
        <w:t>2</w:t>
      </w:r>
      <w:r w:rsidR="00DC66FA">
        <w:rPr>
          <w:rFonts w:ascii="Times New Roman" w:hAnsi="Times New Roman"/>
          <w:sz w:val="24"/>
          <w:szCs w:val="24"/>
        </w:rPr>
        <w:t xml:space="preserve"> Dohody</w:t>
      </w:r>
      <w:r w:rsidRPr="00F84C36">
        <w:rPr>
          <w:rFonts w:ascii="Times New Roman" w:hAnsi="Times New Roman"/>
          <w:sz w:val="24"/>
          <w:szCs w:val="24"/>
          <w:lang w:eastAsia="cs-CZ"/>
        </w:rPr>
        <w:t xml:space="preserve"> a nesmie dôjsť k prekročeniu Maximálnej ceny</w:t>
      </w:r>
      <w:r w:rsidRPr="00F84C36">
        <w:rPr>
          <w:rFonts w:ascii="Times New Roman" w:hAnsi="Times New Roman"/>
          <w:sz w:val="24"/>
          <w:szCs w:val="24"/>
        </w:rPr>
        <w:t xml:space="preserve"> za Služby</w:t>
      </w:r>
      <w:r w:rsidRPr="00F84C36">
        <w:rPr>
          <w:rFonts w:ascii="Times New Roman" w:hAnsi="Times New Roman"/>
          <w:sz w:val="24"/>
          <w:szCs w:val="24"/>
          <w:lang w:eastAsia="cs-CZ"/>
        </w:rPr>
        <w:t xml:space="preserve"> podľa článku </w:t>
      </w:r>
      <w:r w:rsidRPr="00F84C36">
        <w:rPr>
          <w:rFonts w:ascii="Times New Roman" w:hAnsi="Times New Roman"/>
          <w:sz w:val="24"/>
          <w:szCs w:val="24"/>
        </w:rPr>
        <w:t>V</w:t>
      </w:r>
      <w:r w:rsidRPr="00F84C36">
        <w:rPr>
          <w:rFonts w:ascii="Times New Roman" w:hAnsi="Times New Roman"/>
          <w:sz w:val="24"/>
          <w:szCs w:val="24"/>
          <w:lang w:eastAsia="cs-CZ"/>
        </w:rPr>
        <w:t>III</w:t>
      </w:r>
      <w:r w:rsidR="00DC66FA">
        <w:rPr>
          <w:rFonts w:ascii="Times New Roman" w:hAnsi="Times New Roman"/>
          <w:sz w:val="24"/>
          <w:szCs w:val="24"/>
          <w:lang w:eastAsia="cs-CZ"/>
        </w:rPr>
        <w:t>,</w:t>
      </w:r>
      <w:r w:rsidRPr="00F84C36">
        <w:rPr>
          <w:rFonts w:ascii="Times New Roman" w:hAnsi="Times New Roman"/>
          <w:sz w:val="24"/>
          <w:szCs w:val="24"/>
          <w:lang w:eastAsia="cs-CZ"/>
        </w:rPr>
        <w:t xml:space="preserve"> bod</w:t>
      </w:r>
      <w:r w:rsidR="00DC66FA">
        <w:rPr>
          <w:rFonts w:ascii="Times New Roman" w:hAnsi="Times New Roman"/>
          <w:sz w:val="24"/>
          <w:szCs w:val="24"/>
          <w:lang w:eastAsia="cs-CZ"/>
        </w:rPr>
        <w:t>u</w:t>
      </w:r>
      <w:r w:rsidRPr="00F84C36">
        <w:rPr>
          <w:rFonts w:ascii="Times New Roman" w:hAnsi="Times New Roman"/>
          <w:sz w:val="24"/>
          <w:szCs w:val="24"/>
          <w:lang w:eastAsia="cs-CZ"/>
        </w:rPr>
        <w:t xml:space="preserve"> 8.2 tejto Dohody. Za účelom navýšenia predpokladaného počtu osobohodín Experta/Expertov nie je potrebné uzatvo</w:t>
      </w:r>
      <w:r w:rsidR="00DC66FA">
        <w:rPr>
          <w:rFonts w:ascii="Times New Roman" w:hAnsi="Times New Roman"/>
          <w:sz w:val="24"/>
          <w:szCs w:val="24"/>
          <w:lang w:eastAsia="cs-CZ"/>
        </w:rPr>
        <w:t>renie</w:t>
      </w:r>
      <w:r w:rsidRPr="00F84C36">
        <w:rPr>
          <w:rFonts w:ascii="Times New Roman" w:hAnsi="Times New Roman"/>
          <w:sz w:val="24"/>
          <w:szCs w:val="24"/>
          <w:lang w:eastAsia="cs-CZ"/>
        </w:rPr>
        <w:t xml:space="preserve"> </w:t>
      </w:r>
      <w:r w:rsidR="00DC66FA">
        <w:rPr>
          <w:rFonts w:ascii="Times New Roman" w:hAnsi="Times New Roman"/>
          <w:sz w:val="24"/>
          <w:szCs w:val="24"/>
          <w:lang w:eastAsia="cs-CZ"/>
        </w:rPr>
        <w:t xml:space="preserve">písomného </w:t>
      </w:r>
      <w:r w:rsidRPr="00F84C36">
        <w:rPr>
          <w:rFonts w:ascii="Times New Roman" w:hAnsi="Times New Roman"/>
          <w:sz w:val="24"/>
          <w:szCs w:val="24"/>
          <w:lang w:eastAsia="cs-CZ"/>
        </w:rPr>
        <w:t>dodat</w:t>
      </w:r>
      <w:r w:rsidR="00DC66FA">
        <w:rPr>
          <w:rFonts w:ascii="Times New Roman" w:hAnsi="Times New Roman"/>
          <w:sz w:val="24"/>
          <w:szCs w:val="24"/>
          <w:lang w:eastAsia="cs-CZ"/>
        </w:rPr>
        <w:t>ku</w:t>
      </w:r>
      <w:r w:rsidRPr="00F84C36">
        <w:rPr>
          <w:rFonts w:ascii="Times New Roman" w:hAnsi="Times New Roman"/>
          <w:sz w:val="24"/>
          <w:szCs w:val="24"/>
          <w:lang w:eastAsia="cs-CZ"/>
        </w:rPr>
        <w:t xml:space="preserve"> k tejto Dohode, ak sú dodržané podmienky podľa predchádzajúcej vety. </w:t>
      </w:r>
    </w:p>
    <w:p w14:paraId="102D6B63" w14:textId="53ACEDF5"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lang w:eastAsia="cs-CZ"/>
        </w:rPr>
      </w:pPr>
      <w:r w:rsidRPr="00F84C36">
        <w:rPr>
          <w:rFonts w:ascii="Times New Roman" w:hAnsi="Times New Roman"/>
          <w:sz w:val="24"/>
          <w:szCs w:val="24"/>
          <w:lang w:eastAsia="cs-CZ"/>
        </w:rPr>
        <w:t xml:space="preserve">Objednávateľ si vyhradzuje právo presunu osobohodín medzi jednotlivými Expertami uvedenými v Prílohe č. </w:t>
      </w:r>
      <w:r w:rsidRPr="00F84C36">
        <w:rPr>
          <w:rFonts w:ascii="Times New Roman" w:hAnsi="Times New Roman"/>
          <w:sz w:val="24"/>
          <w:szCs w:val="24"/>
        </w:rPr>
        <w:t>2</w:t>
      </w:r>
      <w:r w:rsidRPr="00F84C36">
        <w:rPr>
          <w:rFonts w:ascii="Times New Roman" w:hAnsi="Times New Roman"/>
          <w:sz w:val="24"/>
          <w:szCs w:val="24"/>
          <w:lang w:eastAsia="cs-CZ"/>
        </w:rPr>
        <w:t xml:space="preserve"> tejto Dohody, ak ceny za osobohodiny Expertov, pri ktorých dochádza k presunu osobohodín, budú v rovnakej, prípadne obdobnej výške. Za obdobné ceny za osobohodinu Expertov sa považujú ceny bez DPH, ktorých rozdiel predstavuje maximálne 10%. Za účelom navýšenia predpokladaného počtu osobohodín </w:t>
      </w:r>
      <w:r w:rsidRPr="00F84C36">
        <w:rPr>
          <w:rFonts w:ascii="Times New Roman" w:hAnsi="Times New Roman"/>
          <w:sz w:val="24"/>
          <w:szCs w:val="24"/>
          <w:lang w:eastAsia="cs-CZ"/>
        </w:rPr>
        <w:lastRenderedPageBreak/>
        <w:t xml:space="preserve">Experta/Expertov nie je potrebné uzatvoriť dodatok k tejto Dohode, ak sú dodržané podmienky podľa predchádzajúcej vety. </w:t>
      </w:r>
    </w:p>
    <w:p w14:paraId="397D7E05" w14:textId="77777777" w:rsidR="00F84C36" w:rsidRPr="00F84C36" w:rsidRDefault="00F84C36" w:rsidP="0092014B">
      <w:pPr>
        <w:pStyle w:val="Zarkazkladnhotextu2"/>
        <w:widowControl/>
        <w:numPr>
          <w:ilvl w:val="0"/>
          <w:numId w:val="49"/>
        </w:numPr>
        <w:shd w:val="clear" w:color="auto" w:fill="auto"/>
        <w:tabs>
          <w:tab w:val="clear" w:pos="4387"/>
        </w:tabs>
        <w:autoSpaceDE/>
        <w:autoSpaceDN/>
        <w:adjustRightInd/>
        <w:spacing w:before="0" w:after="120" w:afterAutospacing="0"/>
        <w:ind w:left="567" w:hanging="567"/>
        <w:jc w:val="both"/>
        <w:rPr>
          <w:rFonts w:ascii="Times New Roman" w:hAnsi="Times New Roman"/>
          <w:sz w:val="24"/>
          <w:szCs w:val="24"/>
          <w:lang w:eastAsia="cs-CZ"/>
        </w:rPr>
      </w:pPr>
      <w:r w:rsidRPr="00F84C36">
        <w:rPr>
          <w:rFonts w:ascii="Times New Roman" w:hAnsi="Times New Roman"/>
          <w:sz w:val="24"/>
          <w:szCs w:val="24"/>
          <w:lang w:eastAsia="cs-CZ"/>
        </w:rPr>
        <w:t xml:space="preserve">Pre vylúčenie pochybností platí, že právo Objednávateľa navýšiť predpokladané počty osobohodín Expertov uvedené v Prílohe č. </w:t>
      </w:r>
      <w:r w:rsidRPr="00F84C36">
        <w:rPr>
          <w:rFonts w:ascii="Times New Roman" w:hAnsi="Times New Roman"/>
          <w:sz w:val="24"/>
          <w:szCs w:val="24"/>
        </w:rPr>
        <w:t>2</w:t>
      </w:r>
      <w:r w:rsidRPr="00F84C36">
        <w:rPr>
          <w:rFonts w:ascii="Times New Roman" w:hAnsi="Times New Roman"/>
          <w:sz w:val="24"/>
          <w:szCs w:val="24"/>
          <w:lang w:eastAsia="cs-CZ"/>
        </w:rPr>
        <w:t xml:space="preserve"> tejto Dohody a právo presunu osobohodín medzi jednotlivými Expertami uvedenými v Prílohe č. </w:t>
      </w:r>
      <w:r w:rsidRPr="00F84C36">
        <w:rPr>
          <w:rFonts w:ascii="Times New Roman" w:hAnsi="Times New Roman"/>
          <w:sz w:val="24"/>
          <w:szCs w:val="24"/>
        </w:rPr>
        <w:t>2</w:t>
      </w:r>
      <w:r w:rsidRPr="00F84C36">
        <w:rPr>
          <w:rFonts w:ascii="Times New Roman" w:hAnsi="Times New Roman"/>
          <w:sz w:val="24"/>
          <w:szCs w:val="24"/>
          <w:lang w:eastAsia="cs-CZ"/>
        </w:rPr>
        <w:t xml:space="preserve"> tejto Dohody nemajú vplyv na možnosť Objednávateľa uzatvárať dodatky v súlade s § 18 ZVO.</w:t>
      </w:r>
      <w:bookmarkStart w:id="9" w:name="SS"/>
      <w:bookmarkEnd w:id="9"/>
    </w:p>
    <w:p w14:paraId="1E58637B" w14:textId="77777777" w:rsidR="00F84C36" w:rsidRPr="00F84C36" w:rsidRDefault="00F84C36" w:rsidP="00F84C36">
      <w:pPr>
        <w:pStyle w:val="Zarkazkladnhotextu2"/>
        <w:widowControl/>
        <w:shd w:val="clear" w:color="auto" w:fill="auto"/>
        <w:tabs>
          <w:tab w:val="clear" w:pos="4387"/>
        </w:tabs>
        <w:autoSpaceDE/>
        <w:autoSpaceDN/>
        <w:adjustRightInd/>
        <w:spacing w:before="0" w:after="120" w:afterAutospacing="0"/>
        <w:ind w:left="567"/>
        <w:jc w:val="both"/>
        <w:rPr>
          <w:rFonts w:ascii="Times New Roman" w:hAnsi="Times New Roman"/>
          <w:sz w:val="24"/>
          <w:szCs w:val="24"/>
          <w:lang w:eastAsia="cs-CZ"/>
        </w:rPr>
      </w:pPr>
    </w:p>
    <w:p w14:paraId="3FED1B1C"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Článok IV</w:t>
      </w:r>
    </w:p>
    <w:p w14:paraId="0635C835" w14:textId="77777777"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 xml:space="preserve">Práva a povinnosti Účastníkov dohody </w:t>
      </w:r>
    </w:p>
    <w:p w14:paraId="584E5439" w14:textId="77777777" w:rsidR="00F84C36" w:rsidRPr="00F84C36" w:rsidRDefault="00F84C36" w:rsidP="0092014B">
      <w:pPr>
        <w:pStyle w:val="Odsekzoznamu"/>
        <w:numPr>
          <w:ilvl w:val="0"/>
          <w:numId w:val="27"/>
        </w:numPr>
        <w:tabs>
          <w:tab w:val="clear" w:pos="2160"/>
          <w:tab w:val="clear" w:pos="2880"/>
          <w:tab w:val="clear" w:pos="4500"/>
        </w:tabs>
        <w:ind w:left="567" w:hanging="567"/>
        <w:jc w:val="both"/>
        <w:rPr>
          <w:rFonts w:ascii="Times New Roman" w:hAnsi="Times New Roman"/>
          <w:sz w:val="24"/>
          <w:szCs w:val="24"/>
        </w:rPr>
      </w:pPr>
      <w:r w:rsidRPr="00F84C36">
        <w:rPr>
          <w:rFonts w:ascii="Times New Roman" w:hAnsi="Times New Roman"/>
          <w:sz w:val="24"/>
          <w:szCs w:val="24"/>
        </w:rPr>
        <w:t>Poskytovateľ je povinný:</w:t>
      </w:r>
    </w:p>
    <w:p w14:paraId="5001E6AC" w14:textId="4C19D820"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 xml:space="preserve">poskytovať Objednávateľovi Služby, na ktorých poskytovanie sa zaviazal, dbať na jemu známe záujmy Objednávateľa a </w:t>
      </w:r>
      <w:r w:rsidR="00B82120">
        <w:rPr>
          <w:rFonts w:ascii="Times New Roman" w:hAnsi="Times New Roman"/>
          <w:sz w:val="24"/>
          <w:szCs w:val="24"/>
        </w:rPr>
        <w:t>pri</w:t>
      </w:r>
      <w:r w:rsidRPr="00F84C36">
        <w:rPr>
          <w:rFonts w:ascii="Times New Roman" w:hAnsi="Times New Roman"/>
          <w:sz w:val="24"/>
          <w:szCs w:val="24"/>
        </w:rPr>
        <w:t xml:space="preserve"> poskytovan</w:t>
      </w:r>
      <w:r w:rsidR="00B82120">
        <w:rPr>
          <w:rFonts w:ascii="Times New Roman" w:hAnsi="Times New Roman"/>
          <w:sz w:val="24"/>
          <w:szCs w:val="24"/>
        </w:rPr>
        <w:t>í</w:t>
      </w:r>
      <w:r w:rsidRPr="00F84C36">
        <w:rPr>
          <w:rFonts w:ascii="Times New Roman" w:hAnsi="Times New Roman"/>
          <w:sz w:val="24"/>
          <w:szCs w:val="24"/>
        </w:rPr>
        <w:t xml:space="preserve"> Služieb na základe Dohody a</w:t>
      </w:r>
      <w:r w:rsidR="00B82120">
        <w:rPr>
          <w:rFonts w:ascii="Times New Roman" w:hAnsi="Times New Roman"/>
          <w:sz w:val="24"/>
          <w:szCs w:val="24"/>
        </w:rPr>
        <w:t> </w:t>
      </w:r>
      <w:r w:rsidRPr="00F84C36">
        <w:rPr>
          <w:rFonts w:ascii="Times New Roman" w:hAnsi="Times New Roman"/>
          <w:sz w:val="24"/>
          <w:szCs w:val="24"/>
        </w:rPr>
        <w:t>Zmluvy</w:t>
      </w:r>
      <w:r w:rsidR="00B82120">
        <w:rPr>
          <w:rFonts w:ascii="Times New Roman" w:hAnsi="Times New Roman"/>
          <w:sz w:val="24"/>
          <w:szCs w:val="24"/>
        </w:rPr>
        <w:t>/Zmlúv</w:t>
      </w:r>
      <w:r w:rsidRPr="00F84C36">
        <w:rPr>
          <w:rFonts w:ascii="Times New Roman" w:hAnsi="Times New Roman"/>
          <w:sz w:val="24"/>
          <w:szCs w:val="24"/>
        </w:rPr>
        <w:t xml:space="preserve"> o poskytovaní Služieb sa spravovať pokynmi Objednávateľa</w:t>
      </w:r>
      <w:r w:rsidR="004345EF">
        <w:rPr>
          <w:rFonts w:ascii="Times New Roman" w:hAnsi="Times New Roman"/>
          <w:sz w:val="24"/>
          <w:szCs w:val="24"/>
        </w:rPr>
        <w:t>;</w:t>
      </w:r>
    </w:p>
    <w:p w14:paraId="73FB37C3" w14:textId="4C90CBB1"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 xml:space="preserve">poskytovať Služby </w:t>
      </w:r>
      <w:r w:rsidR="00B82120" w:rsidRPr="00F84C36">
        <w:rPr>
          <w:rFonts w:ascii="Times New Roman" w:hAnsi="Times New Roman"/>
          <w:sz w:val="24"/>
          <w:szCs w:val="24"/>
        </w:rPr>
        <w:t>na základe Dohody a</w:t>
      </w:r>
      <w:r w:rsidR="00B82120">
        <w:rPr>
          <w:rFonts w:ascii="Times New Roman" w:hAnsi="Times New Roman"/>
          <w:sz w:val="24"/>
          <w:szCs w:val="24"/>
        </w:rPr>
        <w:t> </w:t>
      </w:r>
      <w:r w:rsidR="00B82120" w:rsidRPr="00F84C36">
        <w:rPr>
          <w:rFonts w:ascii="Times New Roman" w:hAnsi="Times New Roman"/>
          <w:sz w:val="24"/>
          <w:szCs w:val="24"/>
        </w:rPr>
        <w:t>Zmluvy</w:t>
      </w:r>
      <w:r w:rsidR="00B82120">
        <w:rPr>
          <w:rFonts w:ascii="Times New Roman" w:hAnsi="Times New Roman"/>
          <w:sz w:val="24"/>
          <w:szCs w:val="24"/>
        </w:rPr>
        <w:t>/Zmlúv</w:t>
      </w:r>
      <w:r w:rsidR="00B82120" w:rsidRPr="00F84C36">
        <w:rPr>
          <w:rFonts w:ascii="Times New Roman" w:hAnsi="Times New Roman"/>
          <w:sz w:val="24"/>
          <w:szCs w:val="24"/>
        </w:rPr>
        <w:t xml:space="preserve"> o poskytovaní Služieb </w:t>
      </w:r>
      <w:r w:rsidRPr="00F84C36">
        <w:rPr>
          <w:rFonts w:ascii="Times New Roman" w:hAnsi="Times New Roman"/>
          <w:sz w:val="24"/>
          <w:szCs w:val="24"/>
        </w:rPr>
        <w:t>vždy v požadovanej kvalite podľa Prílohy č. 1 tejto Dohody</w:t>
      </w:r>
      <w:r w:rsidR="004345EF">
        <w:rPr>
          <w:rFonts w:ascii="Times New Roman" w:hAnsi="Times New Roman"/>
          <w:sz w:val="24"/>
          <w:szCs w:val="24"/>
        </w:rPr>
        <w:t>;</w:t>
      </w:r>
    </w:p>
    <w:p w14:paraId="07972788" w14:textId="59B79488"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bezodkladne písomne upozorniť Objednávateľa na vecnú nesprávnosť jeho pokynov alebo na také pokyny, ktoré bránia naplniť účel poskytovania Služieb</w:t>
      </w:r>
      <w:r w:rsidR="00B82120">
        <w:rPr>
          <w:rFonts w:ascii="Times New Roman" w:hAnsi="Times New Roman"/>
          <w:sz w:val="24"/>
          <w:szCs w:val="24"/>
        </w:rPr>
        <w:t>.</w:t>
      </w:r>
      <w:r w:rsidRPr="00F84C36">
        <w:rPr>
          <w:rFonts w:ascii="Times New Roman" w:hAnsi="Times New Roman"/>
          <w:sz w:val="24"/>
          <w:szCs w:val="24"/>
        </w:rPr>
        <w:t xml:space="preserve"> Poskytovateľ je povinný postupovať podľa pokynov Objednávateľa podľa predchádzajúcej vety len vtedy, ak Objednávateľ aj po písomnom upozornení zo strany Poskytovateľa na svojich pokynoch naďalej trvá. Poskytovateľ nie je povinný postupovať podľa pokynov Objednávateľa, ak by tieto pokyny boli v rozpore s právnym poriadkom Slovenskej republiky. Poskytovateľ o pokynoch uvedených v predchádzajúcej vete včas písomne informuje Objednávateľa  a Účastníci dohody </w:t>
      </w:r>
      <w:r w:rsidR="00B82120">
        <w:rPr>
          <w:rFonts w:ascii="Times New Roman" w:hAnsi="Times New Roman"/>
          <w:sz w:val="24"/>
          <w:szCs w:val="24"/>
        </w:rPr>
        <w:t>sa zaväzujú, že budú</w:t>
      </w:r>
      <w:r w:rsidRPr="00F84C36">
        <w:rPr>
          <w:rFonts w:ascii="Times New Roman" w:hAnsi="Times New Roman"/>
          <w:sz w:val="24"/>
          <w:szCs w:val="24"/>
        </w:rPr>
        <w:t xml:space="preserve"> v dobrej viere rokovať o riešení </w:t>
      </w:r>
      <w:r w:rsidR="004345EF">
        <w:rPr>
          <w:rFonts w:ascii="Times New Roman" w:hAnsi="Times New Roman"/>
          <w:sz w:val="24"/>
          <w:szCs w:val="24"/>
        </w:rPr>
        <w:t>situácie podľa predchádzajúcej vety;</w:t>
      </w:r>
    </w:p>
    <w:p w14:paraId="4CD45144" w14:textId="0C1E6C07"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oznámiť Objednávateľovi všetky okolnosti, ktoré zistil v súvislosti s realizáciou úkonov v mene Objednávateľa a ktoré môžu mať vplyv na zmenu pokynov  Objednávateľa, pričom od pokynov Objednávateľa, ktoré boli Objednávateľovi  oznámené v súvislosti s poskytovaním Služieb podľa tejto Dohody a Zmluvy o poskytovaní Služieb, sa môže Poskytovateľ odchýliť, len ak to Objednávateľ  výslovne v konkrétnom prípade nezakáže a zároveň je to naliehavo nevyhnutné v záujme Objednávateľa a Poskytovateľ nemôže včas získať jeho súhlas</w:t>
      </w:r>
      <w:r w:rsidR="004345EF">
        <w:rPr>
          <w:rFonts w:ascii="Times New Roman" w:hAnsi="Times New Roman"/>
          <w:sz w:val="24"/>
          <w:szCs w:val="24"/>
        </w:rPr>
        <w:t>;</w:t>
      </w:r>
    </w:p>
    <w:p w14:paraId="083E74C6" w14:textId="3219775E"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postupovať pri zariaďovaní záležitostí Objednávateľa vykonávaných na základe Dohody a Zmluvy o poskytovaní Služieb s odbornou starostlivosťou, čestne, svedomito a</w:t>
      </w:r>
      <w:r w:rsidR="004345EF">
        <w:rPr>
          <w:rFonts w:ascii="Times New Roman" w:hAnsi="Times New Roman"/>
          <w:sz w:val="24"/>
          <w:szCs w:val="24"/>
        </w:rPr>
        <w:t> </w:t>
      </w:r>
      <w:r w:rsidRPr="00F84C36">
        <w:rPr>
          <w:rFonts w:ascii="Times New Roman" w:hAnsi="Times New Roman"/>
          <w:sz w:val="24"/>
          <w:szCs w:val="24"/>
        </w:rPr>
        <w:t>hospodárne</w:t>
      </w:r>
      <w:r w:rsidR="004345EF">
        <w:rPr>
          <w:rFonts w:ascii="Times New Roman" w:hAnsi="Times New Roman"/>
          <w:sz w:val="24"/>
          <w:szCs w:val="24"/>
        </w:rPr>
        <w:t>;</w:t>
      </w:r>
    </w:p>
    <w:p w14:paraId="5F1285F4" w14:textId="5D130371"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zacho</w:t>
      </w:r>
      <w:r w:rsidR="004345EF">
        <w:rPr>
          <w:rFonts w:ascii="Times New Roman" w:hAnsi="Times New Roman"/>
          <w:sz w:val="24"/>
          <w:szCs w:val="24"/>
        </w:rPr>
        <w:t>vá</w:t>
      </w:r>
      <w:r w:rsidRPr="00F84C36">
        <w:rPr>
          <w:rFonts w:ascii="Times New Roman" w:hAnsi="Times New Roman"/>
          <w:sz w:val="24"/>
          <w:szCs w:val="24"/>
        </w:rPr>
        <w:t>vať mlčanlivosť o všetkých skutočnostiach povahy obchodnej, právnej, prevádzkovej, technickej, dokumentárnej, informatívnej a inej, akokoľvek súvisiac</w:t>
      </w:r>
      <w:r w:rsidR="004345EF">
        <w:rPr>
          <w:rFonts w:ascii="Times New Roman" w:hAnsi="Times New Roman"/>
          <w:sz w:val="24"/>
          <w:szCs w:val="24"/>
        </w:rPr>
        <w:t>ich</w:t>
      </w:r>
      <w:r w:rsidRPr="00F84C36">
        <w:rPr>
          <w:rFonts w:ascii="Times New Roman" w:hAnsi="Times New Roman"/>
          <w:sz w:val="24"/>
          <w:szCs w:val="24"/>
        </w:rPr>
        <w:t xml:space="preserve"> s Objednávateľom, ktoré mu budú Objednávateľom v písomnej forme alebo na hmotnom nosiči zverené alebo sprístupnené na účely poskytovania Služieb  alebo v súvislosti s poskytovaním Služieb</w:t>
      </w:r>
      <w:r w:rsidR="004345EF">
        <w:rPr>
          <w:rFonts w:ascii="Times New Roman" w:hAnsi="Times New Roman"/>
          <w:sz w:val="24"/>
          <w:szCs w:val="24"/>
        </w:rPr>
        <w:t xml:space="preserve"> podľa tejto Dohody a Zmluvy o poskytovaní Služieb</w:t>
      </w:r>
      <w:r w:rsidRPr="00F84C36">
        <w:rPr>
          <w:rFonts w:ascii="Times New Roman" w:hAnsi="Times New Roman"/>
          <w:sz w:val="24"/>
          <w:szCs w:val="24"/>
        </w:rPr>
        <w:t>; tejto povinnosti môže Poskytovateľa zbaviť len Objednávateľ</w:t>
      </w:r>
      <w:r w:rsidR="004345EF">
        <w:rPr>
          <w:rFonts w:ascii="Times New Roman" w:hAnsi="Times New Roman"/>
          <w:sz w:val="24"/>
          <w:szCs w:val="24"/>
        </w:rPr>
        <w:t>, a to</w:t>
      </w:r>
      <w:r w:rsidRPr="00F84C36">
        <w:rPr>
          <w:rFonts w:ascii="Times New Roman" w:hAnsi="Times New Roman"/>
          <w:sz w:val="24"/>
          <w:szCs w:val="24"/>
        </w:rPr>
        <w:t xml:space="preserve"> vyhlásením vyhotoveným v písomnej forme</w:t>
      </w:r>
      <w:r w:rsidR="004345EF">
        <w:rPr>
          <w:rFonts w:ascii="Times New Roman" w:hAnsi="Times New Roman"/>
          <w:sz w:val="24"/>
          <w:szCs w:val="24"/>
        </w:rPr>
        <w:t>;</w:t>
      </w:r>
    </w:p>
    <w:p w14:paraId="64A9BA0E" w14:textId="310D9F34"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 xml:space="preserve">zaviazať svojich zamestnancov, ako aj iné osoby, ktorých/é poverí vykonávaním činností </w:t>
      </w:r>
      <w:r w:rsidR="004345EF">
        <w:rPr>
          <w:rFonts w:ascii="Times New Roman" w:hAnsi="Times New Roman"/>
          <w:sz w:val="24"/>
          <w:szCs w:val="24"/>
        </w:rPr>
        <w:t>v súvislosti s</w:t>
      </w:r>
      <w:r w:rsidRPr="00F84C36">
        <w:rPr>
          <w:rFonts w:ascii="Times New Roman" w:hAnsi="Times New Roman"/>
          <w:sz w:val="24"/>
          <w:szCs w:val="24"/>
        </w:rPr>
        <w:t xml:space="preserve"> poskytovaní</w:t>
      </w:r>
      <w:r w:rsidR="004345EF">
        <w:rPr>
          <w:rFonts w:ascii="Times New Roman" w:hAnsi="Times New Roman"/>
          <w:sz w:val="24"/>
          <w:szCs w:val="24"/>
        </w:rPr>
        <w:t>m</w:t>
      </w:r>
      <w:r w:rsidRPr="00F84C36">
        <w:rPr>
          <w:rFonts w:ascii="Times New Roman" w:hAnsi="Times New Roman"/>
          <w:sz w:val="24"/>
          <w:szCs w:val="24"/>
        </w:rPr>
        <w:t xml:space="preserve"> Služieb</w:t>
      </w:r>
      <w:r w:rsidR="004345EF">
        <w:rPr>
          <w:rFonts w:ascii="Times New Roman" w:hAnsi="Times New Roman"/>
          <w:sz w:val="24"/>
          <w:szCs w:val="24"/>
        </w:rPr>
        <w:t xml:space="preserve"> podľa tejto Dohody a Zmluvy o poskytovaní Služieb</w:t>
      </w:r>
      <w:r w:rsidRPr="00F84C36">
        <w:rPr>
          <w:rFonts w:ascii="Times New Roman" w:hAnsi="Times New Roman"/>
          <w:sz w:val="24"/>
          <w:szCs w:val="24"/>
        </w:rPr>
        <w:t>, zachovávaním mlčanlivosti v rozsahu podľa písm. f) tohto bodu tohto článku Dohody</w:t>
      </w:r>
      <w:r w:rsidR="004345EF">
        <w:rPr>
          <w:rFonts w:ascii="Times New Roman" w:hAnsi="Times New Roman"/>
          <w:sz w:val="24"/>
          <w:szCs w:val="24"/>
        </w:rPr>
        <w:t>;</w:t>
      </w:r>
    </w:p>
    <w:p w14:paraId="5E5391D0" w14:textId="341F6F12" w:rsidR="00F84C36" w:rsidRPr="00F84C36"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strpieť výkon kontroly/auditu/overovania oprávnenými osobami a poskytnúť im všetku potrebnú súčinnosť. Oprávnenými osobami sú najmä, nie však výlučne, Riadiaci orgán pre príslušný operačný program a ním poverené osoby, Najvyšší kontrolný úrad S</w:t>
      </w:r>
      <w:r w:rsidR="004345EF">
        <w:rPr>
          <w:rFonts w:ascii="Times New Roman" w:hAnsi="Times New Roman"/>
          <w:sz w:val="24"/>
          <w:szCs w:val="24"/>
        </w:rPr>
        <w:t>lovenskej republiky</w:t>
      </w:r>
      <w:r w:rsidRPr="00F84C36">
        <w:rPr>
          <w:rFonts w:ascii="Times New Roman" w:hAnsi="Times New Roman"/>
          <w:sz w:val="24"/>
          <w:szCs w:val="24"/>
        </w:rPr>
        <w:t xml:space="preserve">, Ministerstvo financií </w:t>
      </w:r>
      <w:r w:rsidR="004345EF" w:rsidRPr="00F84C36">
        <w:rPr>
          <w:rFonts w:ascii="Times New Roman" w:hAnsi="Times New Roman"/>
          <w:sz w:val="24"/>
          <w:szCs w:val="24"/>
        </w:rPr>
        <w:t>S</w:t>
      </w:r>
      <w:r w:rsidR="004345EF">
        <w:rPr>
          <w:rFonts w:ascii="Times New Roman" w:hAnsi="Times New Roman"/>
          <w:sz w:val="24"/>
          <w:szCs w:val="24"/>
        </w:rPr>
        <w:t>lovenskej republiky</w:t>
      </w:r>
      <w:r w:rsidRPr="00F84C36">
        <w:rPr>
          <w:rFonts w:ascii="Times New Roman" w:hAnsi="Times New Roman"/>
          <w:sz w:val="24"/>
          <w:szCs w:val="24"/>
        </w:rPr>
        <w:t xml:space="preserve">, príslušná Správa finančnej kontroly, certifikačný orgán a nimi poverené osoby, </w:t>
      </w:r>
      <w:r w:rsidRPr="00F84C36">
        <w:rPr>
          <w:rFonts w:ascii="Times New Roman" w:hAnsi="Times New Roman"/>
          <w:sz w:val="24"/>
          <w:szCs w:val="24"/>
        </w:rPr>
        <w:lastRenderedPageBreak/>
        <w:t>orgán auditu, jeho spolupracujúce orgány a nimi poverené osoby, splnomocnení zástupcovia Európskej komisie a Európskeho dvora audítorov a osoby prizvané týmito orgánmi</w:t>
      </w:r>
      <w:r w:rsidR="004345EF">
        <w:rPr>
          <w:rFonts w:ascii="Times New Roman" w:hAnsi="Times New Roman"/>
          <w:sz w:val="24"/>
          <w:szCs w:val="24"/>
        </w:rPr>
        <w:t>;</w:t>
      </w:r>
    </w:p>
    <w:p w14:paraId="2E552082" w14:textId="14F688AE" w:rsidR="00907AAA" w:rsidRDefault="00F84C36"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dodržiavať povinnosti určené pre daný projekt, ak sa poskytovanie Služieb týka projektu spolufinancovaného z fondov Európskej únie</w:t>
      </w:r>
      <w:r w:rsidR="004345EF">
        <w:rPr>
          <w:rFonts w:ascii="Times New Roman" w:hAnsi="Times New Roman"/>
          <w:sz w:val="24"/>
          <w:szCs w:val="24"/>
        </w:rPr>
        <w:t xml:space="preserve"> a/alebo </w:t>
      </w:r>
      <w:r w:rsidRPr="00F84C36">
        <w:rPr>
          <w:rFonts w:ascii="Times New Roman" w:hAnsi="Times New Roman"/>
          <w:sz w:val="24"/>
          <w:szCs w:val="24"/>
        </w:rPr>
        <w:t>Európskeho spoločenstva</w:t>
      </w:r>
      <w:r w:rsidR="004345EF">
        <w:rPr>
          <w:rFonts w:ascii="Times New Roman" w:hAnsi="Times New Roman"/>
          <w:sz w:val="24"/>
          <w:szCs w:val="24"/>
        </w:rPr>
        <w:t>;</w:t>
      </w:r>
    </w:p>
    <w:p w14:paraId="5044DF1B" w14:textId="3D0042EE" w:rsidR="00F84C36" w:rsidRPr="00B82120" w:rsidRDefault="00907AAA"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sidRPr="00022B4B">
        <w:rPr>
          <w:rFonts w:ascii="Times New Roman" w:hAnsi="Times New Roman"/>
          <w:sz w:val="24"/>
          <w:szCs w:val="24"/>
        </w:rPr>
        <w:t>poskytovať Služby osobami uvedenými v Prílohe č. 4 Dohody – Menný zoznam expertov</w:t>
      </w:r>
      <w:r w:rsidR="004345EF">
        <w:rPr>
          <w:rFonts w:ascii="Times New Roman" w:hAnsi="Times New Roman"/>
          <w:sz w:val="24"/>
          <w:szCs w:val="24"/>
        </w:rPr>
        <w:t>;</w:t>
      </w:r>
      <w:r w:rsidRPr="00022B4B">
        <w:rPr>
          <w:rFonts w:ascii="Times New Roman" w:hAnsi="Times New Roman"/>
          <w:sz w:val="24"/>
          <w:szCs w:val="24"/>
        </w:rPr>
        <w:t xml:space="preserve"> </w:t>
      </w:r>
      <w:r w:rsidR="004345EF">
        <w:rPr>
          <w:rFonts w:ascii="Times New Roman" w:hAnsi="Times New Roman"/>
          <w:sz w:val="24"/>
          <w:szCs w:val="24"/>
        </w:rPr>
        <w:t>v</w:t>
      </w:r>
      <w:r w:rsidRPr="00022B4B">
        <w:rPr>
          <w:rFonts w:ascii="Times New Roman" w:hAnsi="Times New Roman"/>
          <w:sz w:val="24"/>
          <w:szCs w:val="24"/>
        </w:rPr>
        <w:t xml:space="preserve"> prípade, ak bude mať Poskytovateľ záujem zabezpečovať poskytovanie Služieb inými osobami, než osobami uvedenými v Prílohe č. 4 Dohody, musia tieto osoby spĺňať minimálne podmienky účasti podľa § 34 ods. 1 písm. g) ZVO, ktoré sú uvedené v  Prílohe č. 5 tejto Dohody, čo Poskytovateľ</w:t>
      </w:r>
      <w:r w:rsidR="004345EF">
        <w:rPr>
          <w:rFonts w:ascii="Times New Roman" w:hAnsi="Times New Roman"/>
          <w:sz w:val="24"/>
          <w:szCs w:val="24"/>
        </w:rPr>
        <w:t xml:space="preserve"> </w:t>
      </w:r>
      <w:r w:rsidRPr="00022B4B">
        <w:rPr>
          <w:rFonts w:ascii="Times New Roman" w:hAnsi="Times New Roman"/>
          <w:sz w:val="24"/>
          <w:szCs w:val="24"/>
        </w:rPr>
        <w:t xml:space="preserve">preukáže  Objednávateľovi pred plánovanou zmenou/doplnením takejto osoby a Objednávateľ je oprávnený overiť si splnenie podmienok účasti spôsobilosti Expertov Poskytovateľa kedykoľvek počas </w:t>
      </w:r>
      <w:r w:rsidR="004345EF">
        <w:rPr>
          <w:rFonts w:ascii="Times New Roman" w:hAnsi="Times New Roman"/>
          <w:sz w:val="24"/>
          <w:szCs w:val="24"/>
        </w:rPr>
        <w:t xml:space="preserve">doby </w:t>
      </w:r>
      <w:r w:rsidRPr="00022B4B">
        <w:rPr>
          <w:rFonts w:ascii="Times New Roman" w:hAnsi="Times New Roman"/>
          <w:sz w:val="24"/>
          <w:szCs w:val="24"/>
        </w:rPr>
        <w:t>trvania Dohody</w:t>
      </w:r>
      <w:r w:rsidR="004345EF">
        <w:rPr>
          <w:rFonts w:ascii="Times New Roman" w:eastAsia="HiddenHorzOCR" w:hAnsi="Times New Roman"/>
          <w:sz w:val="24"/>
          <w:szCs w:val="24"/>
        </w:rPr>
        <w:t>;</w:t>
      </w:r>
    </w:p>
    <w:p w14:paraId="7D2FE2A6" w14:textId="7432AA91" w:rsidR="00F84C36" w:rsidRPr="00F84C36" w:rsidRDefault="004345EF" w:rsidP="0092014B">
      <w:pPr>
        <w:pStyle w:val="Odsekzoznamu"/>
        <w:numPr>
          <w:ilvl w:val="0"/>
          <w:numId w:val="28"/>
        </w:numPr>
        <w:tabs>
          <w:tab w:val="clear" w:pos="2160"/>
          <w:tab w:val="clear" w:pos="2880"/>
          <w:tab w:val="clear" w:pos="4500"/>
        </w:tabs>
        <w:ind w:left="1134" w:hanging="283"/>
        <w:jc w:val="both"/>
        <w:rPr>
          <w:rFonts w:ascii="Times New Roman" w:hAnsi="Times New Roman"/>
          <w:sz w:val="24"/>
          <w:szCs w:val="24"/>
        </w:rPr>
      </w:pPr>
      <w:r>
        <w:rPr>
          <w:rFonts w:ascii="Times New Roman" w:hAnsi="Times New Roman"/>
          <w:sz w:val="24"/>
          <w:szCs w:val="24"/>
        </w:rPr>
        <w:t>a</w:t>
      </w:r>
      <w:r w:rsidR="00F84C36" w:rsidRPr="00F84C36">
        <w:rPr>
          <w:rFonts w:ascii="Times New Roman" w:hAnsi="Times New Roman"/>
          <w:sz w:val="24"/>
          <w:szCs w:val="24"/>
        </w:rPr>
        <w:t>k pri poskytovaní Služieb vznikne autorské dielo v zmysle zákona č. 185/2015 Z. z. Autorský zákon v znení neskorších predpisov (ďalej len „</w:t>
      </w:r>
      <w:r w:rsidR="00F84C36" w:rsidRPr="00F84C36">
        <w:rPr>
          <w:rFonts w:ascii="Times New Roman" w:hAnsi="Times New Roman"/>
          <w:b/>
          <w:bCs/>
          <w:sz w:val="24"/>
          <w:szCs w:val="24"/>
        </w:rPr>
        <w:t>Autorský zákon</w:t>
      </w:r>
      <w:r w:rsidR="00F84C36" w:rsidRPr="00F84C36">
        <w:rPr>
          <w:rFonts w:ascii="Times New Roman" w:hAnsi="Times New Roman"/>
          <w:sz w:val="24"/>
          <w:szCs w:val="24"/>
        </w:rPr>
        <w:t>“) (ďalej len „</w:t>
      </w:r>
      <w:r w:rsidR="00F84C36" w:rsidRPr="00F84C36">
        <w:rPr>
          <w:rFonts w:ascii="Times New Roman" w:hAnsi="Times New Roman"/>
          <w:b/>
          <w:bCs/>
          <w:sz w:val="24"/>
          <w:szCs w:val="24"/>
        </w:rPr>
        <w:t>Dielo</w:t>
      </w:r>
      <w:r w:rsidR="00F84C36" w:rsidRPr="00F84C36">
        <w:rPr>
          <w:rFonts w:ascii="Times New Roman" w:hAnsi="Times New Roman"/>
          <w:sz w:val="24"/>
          <w:szCs w:val="24"/>
        </w:rPr>
        <w:t xml:space="preserve">“), použijú sa na toto Dielo  ustanovenia tohto písm. </w:t>
      </w:r>
      <w:r>
        <w:rPr>
          <w:rFonts w:ascii="Times New Roman" w:hAnsi="Times New Roman"/>
          <w:sz w:val="24"/>
          <w:szCs w:val="24"/>
        </w:rPr>
        <w:t>k</w:t>
      </w:r>
      <w:r w:rsidR="00F84C36" w:rsidRPr="00F84C36">
        <w:rPr>
          <w:rFonts w:ascii="Times New Roman" w:hAnsi="Times New Roman"/>
          <w:sz w:val="24"/>
          <w:szCs w:val="24"/>
        </w:rPr>
        <w:t>)</w:t>
      </w:r>
      <w:r>
        <w:rPr>
          <w:rFonts w:ascii="Times New Roman" w:hAnsi="Times New Roman"/>
          <w:sz w:val="24"/>
          <w:szCs w:val="24"/>
        </w:rPr>
        <w:t xml:space="preserve"> tohto článku Dohody</w:t>
      </w:r>
      <w:r w:rsidR="00F84C36" w:rsidRPr="00F84C36">
        <w:rPr>
          <w:rFonts w:ascii="Times New Roman" w:hAnsi="Times New Roman"/>
          <w:sz w:val="24"/>
          <w:szCs w:val="24"/>
        </w:rPr>
        <w:t xml:space="preserve"> a súvisiace ustanovenia Autorského zákona. Poskytovateľ týmto udeľuje Objednávateľovi súhlas na používanie (ďalej len „</w:t>
      </w:r>
      <w:r w:rsidR="00F84C36" w:rsidRPr="00F84C36">
        <w:rPr>
          <w:rFonts w:ascii="Times New Roman" w:hAnsi="Times New Roman"/>
          <w:b/>
          <w:bCs/>
          <w:sz w:val="24"/>
          <w:szCs w:val="24"/>
        </w:rPr>
        <w:t>Licencia</w:t>
      </w:r>
      <w:r w:rsidR="00F84C36" w:rsidRPr="00F84C36">
        <w:rPr>
          <w:rFonts w:ascii="Times New Roman" w:hAnsi="Times New Roman"/>
          <w:sz w:val="24"/>
          <w:szCs w:val="24"/>
        </w:rPr>
        <w:t xml:space="preserve">“) Diel  alebo ich častí dodaných na základe Zmlúv o poskytovaní Služieb, a to za </w:t>
      </w:r>
      <w:r>
        <w:rPr>
          <w:rFonts w:ascii="Times New Roman" w:hAnsi="Times New Roman"/>
          <w:sz w:val="24"/>
          <w:szCs w:val="24"/>
        </w:rPr>
        <w:t>nasledujúcich</w:t>
      </w:r>
      <w:r w:rsidR="00F84C36" w:rsidRPr="00F84C36">
        <w:rPr>
          <w:rFonts w:ascii="Times New Roman" w:hAnsi="Times New Roman"/>
          <w:sz w:val="24"/>
          <w:szCs w:val="24"/>
        </w:rPr>
        <w:t xml:space="preserve"> podmienok:</w:t>
      </w:r>
    </w:p>
    <w:p w14:paraId="31170453" w14:textId="55A7A441" w:rsidR="00F84C36" w:rsidRPr="00F84C36" w:rsidRDefault="00F84C36" w:rsidP="0092014B">
      <w:pPr>
        <w:pStyle w:val="Odsekzoznamu"/>
        <w:numPr>
          <w:ilvl w:val="0"/>
          <w:numId w:val="31"/>
        </w:numPr>
        <w:tabs>
          <w:tab w:val="clear" w:pos="2160"/>
          <w:tab w:val="clear" w:pos="2880"/>
          <w:tab w:val="clear" w:pos="4500"/>
        </w:tabs>
        <w:spacing w:before="60" w:after="160" w:line="259" w:lineRule="auto"/>
        <w:ind w:left="1560" w:hanging="284"/>
        <w:jc w:val="both"/>
        <w:rPr>
          <w:rFonts w:ascii="Times New Roman" w:hAnsi="Times New Roman"/>
          <w:sz w:val="24"/>
          <w:szCs w:val="24"/>
        </w:rPr>
      </w:pPr>
      <w:r w:rsidRPr="00F84C36">
        <w:rPr>
          <w:rFonts w:ascii="Times New Roman" w:hAnsi="Times New Roman"/>
          <w:sz w:val="24"/>
          <w:szCs w:val="24"/>
        </w:rPr>
        <w:t>Poskytovateľ udeľuje Objednávateľovi Licenciu na neobmedzené použitie Diel alebo ich častí, na všetky známe spôsoby použitia podľa ustanovenia § 19 ods. 4 Autorského zákona, a to najmä na spracovanie výstupov alebo ich častí, spojenie výstupu s iným výstupom, vyhotovenie ich rozmnoženín, ich zverejnenie a rozširovanie,</w:t>
      </w:r>
    </w:p>
    <w:p w14:paraId="5B0DAE1B" w14:textId="77777777" w:rsidR="00F84C36" w:rsidRPr="00F84C36" w:rsidRDefault="00F84C36" w:rsidP="0092014B">
      <w:pPr>
        <w:pStyle w:val="Odsekzoznamu"/>
        <w:numPr>
          <w:ilvl w:val="0"/>
          <w:numId w:val="31"/>
        </w:numPr>
        <w:tabs>
          <w:tab w:val="clear" w:pos="2160"/>
          <w:tab w:val="clear" w:pos="2880"/>
          <w:tab w:val="clear" w:pos="4500"/>
        </w:tabs>
        <w:spacing w:before="60" w:after="160" w:line="259" w:lineRule="auto"/>
        <w:ind w:left="1560" w:hanging="284"/>
        <w:jc w:val="both"/>
        <w:rPr>
          <w:rFonts w:ascii="Times New Roman" w:hAnsi="Times New Roman"/>
          <w:sz w:val="24"/>
          <w:szCs w:val="24"/>
        </w:rPr>
      </w:pPr>
      <w:r w:rsidRPr="00F84C36">
        <w:rPr>
          <w:rFonts w:ascii="Times New Roman" w:hAnsi="Times New Roman"/>
          <w:sz w:val="24"/>
          <w:szCs w:val="24"/>
        </w:rPr>
        <w:t>Poskytovateľ udeľuje Objednávateľovi Licenciu ako výhradnú licenciu, teda v neobmedzenú a to neobmedzenú vo vecnom tak aj územnom rozsahu, t. j. nesmie po dobu trvania Licencie udelenej Objednávateľovi udeliť ďalšej, tretej osobe licenciu na použitie výstupov alebo ich častí v rozsahu a spôsobom udeleným touto licenciou  Objednávateľovi a je povinný zdržať sa použitia výstupov alebo ich častí spôsobom, na ktorý udelil licenciu Objednávateľovi,</w:t>
      </w:r>
    </w:p>
    <w:p w14:paraId="36DD265D" w14:textId="77777777" w:rsidR="00F84C36" w:rsidRPr="00F84C36" w:rsidRDefault="00F84C36" w:rsidP="0092014B">
      <w:pPr>
        <w:pStyle w:val="Odsekzoznamu"/>
        <w:numPr>
          <w:ilvl w:val="0"/>
          <w:numId w:val="31"/>
        </w:numPr>
        <w:tabs>
          <w:tab w:val="clear" w:pos="2160"/>
          <w:tab w:val="clear" w:pos="2880"/>
          <w:tab w:val="clear" w:pos="4500"/>
        </w:tabs>
        <w:spacing w:before="60" w:after="160" w:line="259" w:lineRule="auto"/>
        <w:ind w:left="1560" w:hanging="284"/>
        <w:jc w:val="both"/>
        <w:rPr>
          <w:rFonts w:ascii="Times New Roman" w:hAnsi="Times New Roman"/>
          <w:sz w:val="24"/>
          <w:szCs w:val="24"/>
        </w:rPr>
      </w:pPr>
      <w:r w:rsidRPr="00F84C36">
        <w:rPr>
          <w:rFonts w:ascii="Times New Roman" w:hAnsi="Times New Roman"/>
          <w:sz w:val="24"/>
          <w:szCs w:val="24"/>
        </w:rPr>
        <w:t xml:space="preserve">Poskytovateľ udeľuje Licenciu Objednávateľovi na celú dobu trvania autorskoprávnej ochrany k Dielam  alebo ich častiam, </w:t>
      </w:r>
    </w:p>
    <w:p w14:paraId="5D158E7B" w14:textId="7453F71A" w:rsidR="00F84C36" w:rsidRPr="00F84C36" w:rsidRDefault="00F84C36" w:rsidP="0092014B">
      <w:pPr>
        <w:pStyle w:val="Odsekzoznamu"/>
        <w:numPr>
          <w:ilvl w:val="0"/>
          <w:numId w:val="31"/>
        </w:numPr>
        <w:tabs>
          <w:tab w:val="clear" w:pos="2160"/>
          <w:tab w:val="clear" w:pos="2880"/>
          <w:tab w:val="clear" w:pos="4500"/>
        </w:tabs>
        <w:spacing w:before="60" w:after="160" w:line="259" w:lineRule="auto"/>
        <w:ind w:left="1560" w:hanging="284"/>
        <w:jc w:val="both"/>
        <w:rPr>
          <w:rFonts w:ascii="Times New Roman" w:hAnsi="Times New Roman"/>
          <w:sz w:val="24"/>
          <w:szCs w:val="24"/>
        </w:rPr>
      </w:pPr>
      <w:r w:rsidRPr="00F84C36">
        <w:rPr>
          <w:rFonts w:ascii="Times New Roman" w:hAnsi="Times New Roman"/>
          <w:sz w:val="24"/>
          <w:szCs w:val="24"/>
        </w:rPr>
        <w:t xml:space="preserve">Účastníci dohody sa dohodli, že odplata za poskytnutie Licencie je súčasťou Ceny za Služby, </w:t>
      </w:r>
    </w:p>
    <w:p w14:paraId="6DC64E05" w14:textId="77777777" w:rsidR="004345EF" w:rsidRDefault="00F84C36" w:rsidP="0092014B">
      <w:pPr>
        <w:pStyle w:val="Odsekzoznamu"/>
        <w:numPr>
          <w:ilvl w:val="0"/>
          <w:numId w:val="31"/>
        </w:numPr>
        <w:tabs>
          <w:tab w:val="clear" w:pos="2160"/>
          <w:tab w:val="clear" w:pos="2880"/>
          <w:tab w:val="clear" w:pos="4500"/>
        </w:tabs>
        <w:spacing w:line="259" w:lineRule="auto"/>
        <w:ind w:left="1560" w:hanging="284"/>
        <w:contextualSpacing w:val="0"/>
        <w:jc w:val="both"/>
        <w:rPr>
          <w:rFonts w:ascii="Times New Roman" w:hAnsi="Times New Roman"/>
          <w:sz w:val="24"/>
          <w:szCs w:val="24"/>
        </w:rPr>
      </w:pPr>
      <w:r w:rsidRPr="00F84C36">
        <w:rPr>
          <w:rFonts w:ascii="Times New Roman" w:hAnsi="Times New Roman"/>
          <w:sz w:val="24"/>
          <w:szCs w:val="24"/>
        </w:rPr>
        <w:t>Objednávateľ je oprávnený udeliť sublicenciu tretej osobe a postúpiť Licenciu tretej osobe.</w:t>
      </w:r>
    </w:p>
    <w:p w14:paraId="44232C25" w14:textId="77777777" w:rsidR="004345EF" w:rsidRDefault="00F84C36" w:rsidP="0092014B">
      <w:pPr>
        <w:pStyle w:val="Odsekzoznamu"/>
        <w:numPr>
          <w:ilvl w:val="0"/>
          <w:numId w:val="31"/>
        </w:numPr>
        <w:tabs>
          <w:tab w:val="clear" w:pos="2160"/>
          <w:tab w:val="clear" w:pos="2880"/>
          <w:tab w:val="clear" w:pos="4500"/>
        </w:tabs>
        <w:spacing w:line="259" w:lineRule="auto"/>
        <w:ind w:left="1560" w:hanging="284"/>
        <w:contextualSpacing w:val="0"/>
        <w:jc w:val="both"/>
        <w:rPr>
          <w:rFonts w:ascii="Times New Roman" w:hAnsi="Times New Roman"/>
          <w:sz w:val="24"/>
          <w:szCs w:val="24"/>
        </w:rPr>
      </w:pPr>
      <w:r w:rsidRPr="004345EF">
        <w:rPr>
          <w:rFonts w:ascii="Times New Roman" w:hAnsi="Times New Roman"/>
          <w:sz w:val="24"/>
          <w:szCs w:val="24"/>
        </w:rPr>
        <w:t>Poskytovateľ  sa zaväzuje vysporiadať všetky právne vzťahy s tretími osobami, ktoré sa budú podieľať na poskytovaní Služieb tak, aby si tieto osoby nemohli uplatňovať voči Objednávateľovi žiadne nároky. V prípade, ak si tretia osoba uplatní voči Objednávateľovi nárok z titulu porušenia autorských práv, Poskytovateľ sa zaväzuje nahradiť Objednávateľovi škodu, ktorá mu vznikne v dôsledku uplatnenia</w:t>
      </w:r>
      <w:r w:rsidR="004345EF" w:rsidRPr="004345EF">
        <w:rPr>
          <w:rFonts w:ascii="Times New Roman" w:hAnsi="Times New Roman"/>
          <w:sz w:val="24"/>
          <w:szCs w:val="24"/>
        </w:rPr>
        <w:t xml:space="preserve"> takéhoto</w:t>
      </w:r>
      <w:r w:rsidRPr="004345EF">
        <w:rPr>
          <w:rFonts w:ascii="Times New Roman" w:hAnsi="Times New Roman"/>
          <w:sz w:val="24"/>
          <w:szCs w:val="24"/>
        </w:rPr>
        <w:t xml:space="preserve"> nároku treťou osobou, a to v celom </w:t>
      </w:r>
      <w:r w:rsidR="00907AAA" w:rsidRPr="004345EF">
        <w:rPr>
          <w:rFonts w:ascii="Times New Roman" w:hAnsi="Times New Roman"/>
          <w:sz w:val="24"/>
          <w:szCs w:val="24"/>
        </w:rPr>
        <w:t xml:space="preserve">rozsahu. </w:t>
      </w:r>
    </w:p>
    <w:p w14:paraId="6C8FF8FC" w14:textId="76ECC524" w:rsidR="00F84C36" w:rsidRPr="004345EF" w:rsidRDefault="00907AAA" w:rsidP="004345EF">
      <w:pPr>
        <w:pStyle w:val="Odsekzoznamu"/>
        <w:tabs>
          <w:tab w:val="clear" w:pos="2160"/>
          <w:tab w:val="clear" w:pos="2880"/>
          <w:tab w:val="clear" w:pos="4500"/>
        </w:tabs>
        <w:spacing w:after="120" w:line="259" w:lineRule="auto"/>
        <w:ind w:left="1134"/>
        <w:contextualSpacing w:val="0"/>
        <w:jc w:val="both"/>
        <w:rPr>
          <w:rFonts w:ascii="Times New Roman" w:hAnsi="Times New Roman"/>
          <w:sz w:val="24"/>
          <w:szCs w:val="24"/>
        </w:rPr>
      </w:pPr>
      <w:r w:rsidRPr="004345EF">
        <w:rPr>
          <w:rFonts w:ascii="Times New Roman" w:hAnsi="Times New Roman"/>
          <w:sz w:val="24"/>
          <w:szCs w:val="24"/>
        </w:rPr>
        <w:t>Ustanovenia</w:t>
      </w:r>
      <w:r w:rsidR="00F84C36" w:rsidRPr="004345EF">
        <w:rPr>
          <w:rFonts w:ascii="Times New Roman" w:hAnsi="Times New Roman"/>
          <w:sz w:val="24"/>
          <w:szCs w:val="24"/>
        </w:rPr>
        <w:t xml:space="preserve"> tohto</w:t>
      </w:r>
      <w:r w:rsidR="00F305C5">
        <w:rPr>
          <w:rFonts w:ascii="Times New Roman" w:hAnsi="Times New Roman"/>
          <w:sz w:val="24"/>
          <w:szCs w:val="24"/>
        </w:rPr>
        <w:t xml:space="preserve"> písm. k) tohto</w:t>
      </w:r>
      <w:r w:rsidR="00F84C36" w:rsidRPr="004345EF">
        <w:rPr>
          <w:rFonts w:ascii="Times New Roman" w:hAnsi="Times New Roman"/>
          <w:sz w:val="24"/>
          <w:szCs w:val="24"/>
        </w:rPr>
        <w:t xml:space="preserve"> bodu </w:t>
      </w:r>
      <w:r w:rsidR="00F305C5">
        <w:rPr>
          <w:rFonts w:ascii="Times New Roman" w:hAnsi="Times New Roman"/>
          <w:sz w:val="24"/>
          <w:szCs w:val="24"/>
        </w:rPr>
        <w:t>a</w:t>
      </w:r>
      <w:r w:rsidR="00F84C36" w:rsidRPr="004345EF">
        <w:rPr>
          <w:rFonts w:ascii="Times New Roman" w:hAnsi="Times New Roman"/>
          <w:sz w:val="24"/>
          <w:szCs w:val="24"/>
        </w:rPr>
        <w:t xml:space="preserve"> článku Dohody sa budú uplatňovať aj po zániku tejto Dohody z akéhokoľvek dôvodu.</w:t>
      </w:r>
    </w:p>
    <w:p w14:paraId="6A4FD54E" w14:textId="77777777" w:rsidR="00F84C36" w:rsidRPr="00F84C36" w:rsidRDefault="00F84C36" w:rsidP="0092014B">
      <w:pPr>
        <w:pStyle w:val="Odsekzoznamu"/>
        <w:numPr>
          <w:ilvl w:val="0"/>
          <w:numId w:val="27"/>
        </w:numPr>
        <w:tabs>
          <w:tab w:val="clear" w:pos="2160"/>
          <w:tab w:val="clear" w:pos="2880"/>
          <w:tab w:val="clear" w:pos="4500"/>
        </w:tabs>
        <w:spacing w:after="120"/>
        <w:ind w:left="567" w:hanging="567"/>
        <w:jc w:val="both"/>
        <w:rPr>
          <w:rFonts w:ascii="Times New Roman" w:hAnsi="Times New Roman"/>
          <w:sz w:val="24"/>
          <w:szCs w:val="24"/>
        </w:rPr>
      </w:pPr>
      <w:r w:rsidRPr="00F84C36">
        <w:rPr>
          <w:rFonts w:ascii="Times New Roman" w:hAnsi="Times New Roman"/>
          <w:sz w:val="24"/>
          <w:szCs w:val="24"/>
        </w:rPr>
        <w:t>Objednávateľ je povinný:</w:t>
      </w:r>
    </w:p>
    <w:p w14:paraId="13B6F19F" w14:textId="77777777" w:rsidR="00F84C36" w:rsidRPr="00F84C36" w:rsidRDefault="00F84C36" w:rsidP="0092014B">
      <w:pPr>
        <w:pStyle w:val="Odsekzoznamu"/>
        <w:numPr>
          <w:ilvl w:val="0"/>
          <w:numId w:val="29"/>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na písomnú žiadosť Poskytovateľa vystaviť mu osobitné písomné plnomocenstvo, a to aj pre každý prípad osobitne, ak v súvislosti s poskytovaním Služieb vznikne potreba uskutočnenia právnych úkonov v mene Objednávateľa,</w:t>
      </w:r>
    </w:p>
    <w:p w14:paraId="6C6023E5" w14:textId="77777777" w:rsidR="00F84C36" w:rsidRPr="00F84C36" w:rsidRDefault="00F84C36" w:rsidP="0092014B">
      <w:pPr>
        <w:pStyle w:val="Odsekzoznamu"/>
        <w:numPr>
          <w:ilvl w:val="0"/>
          <w:numId w:val="29"/>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lastRenderedPageBreak/>
        <w:t xml:space="preserve">odovzdať v dohodnutej lehote Poskytovateľovi všetky podklady, ktoré sú nevyhnutné na riadne poskytovanie Služieb a ktoré Poskytovateľ  požadoval   predložiť, </w:t>
      </w:r>
    </w:p>
    <w:p w14:paraId="3F4DFECE" w14:textId="054E6931" w:rsidR="00F84C36" w:rsidRPr="00F84C36" w:rsidRDefault="00F84C36" w:rsidP="0092014B">
      <w:pPr>
        <w:pStyle w:val="Odsekzoznamu"/>
        <w:numPr>
          <w:ilvl w:val="0"/>
          <w:numId w:val="29"/>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 xml:space="preserve">na písomnú žiadosť Poskytovateľa poskytnúť mu všetky informácie, ktorými disponuje a ktoré Poskytovateľ označí za potrebné na riadne poskytovanie Služieb, s výnimkou prípadu, ak </w:t>
      </w:r>
      <w:r w:rsidR="00F305C5">
        <w:rPr>
          <w:rFonts w:ascii="Times New Roman" w:hAnsi="Times New Roman"/>
          <w:sz w:val="24"/>
          <w:szCs w:val="24"/>
        </w:rPr>
        <w:t>sa Účastníci dohody</w:t>
      </w:r>
      <w:r w:rsidRPr="00F84C36">
        <w:rPr>
          <w:rFonts w:ascii="Times New Roman" w:hAnsi="Times New Roman"/>
          <w:sz w:val="24"/>
          <w:szCs w:val="24"/>
        </w:rPr>
        <w:t xml:space="preserve"> písomne dohodnuté, že si ich Poskytovateľ zaobstará sám, </w:t>
      </w:r>
    </w:p>
    <w:p w14:paraId="2E34ECFE" w14:textId="77777777" w:rsidR="00F84C36" w:rsidRPr="00F84C36" w:rsidRDefault="00F84C36" w:rsidP="0092014B">
      <w:pPr>
        <w:pStyle w:val="Odsekzoznamu"/>
        <w:numPr>
          <w:ilvl w:val="0"/>
          <w:numId w:val="29"/>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ak je na účel zabezpečenia účasti Poskytovateľa na rokovaní či inom stretnutí, na ktorom sa má na pokyn Objednávateľa zúčastniť, potrebné vykonať akýkoľvek úkon zo strany Objednávateľa smerom k tretím osobám, takýto úkon vykonať alebo zabezpečiť jeho vykonanie,</w:t>
      </w:r>
    </w:p>
    <w:p w14:paraId="3F74A30A" w14:textId="77777777" w:rsidR="00F84C36" w:rsidRPr="00F84C36" w:rsidRDefault="00F84C36" w:rsidP="0092014B">
      <w:pPr>
        <w:pStyle w:val="Odsekzoznamu"/>
        <w:numPr>
          <w:ilvl w:val="0"/>
          <w:numId w:val="29"/>
        </w:numPr>
        <w:tabs>
          <w:tab w:val="clear" w:pos="2160"/>
          <w:tab w:val="clear" w:pos="2880"/>
          <w:tab w:val="clear" w:pos="4500"/>
        </w:tabs>
        <w:spacing w:after="120"/>
        <w:ind w:left="1134" w:hanging="283"/>
        <w:contextualSpacing w:val="0"/>
        <w:jc w:val="both"/>
        <w:rPr>
          <w:rFonts w:ascii="Times New Roman" w:hAnsi="Times New Roman"/>
          <w:sz w:val="24"/>
          <w:szCs w:val="24"/>
        </w:rPr>
      </w:pPr>
      <w:r w:rsidRPr="00F84C36">
        <w:rPr>
          <w:rFonts w:ascii="Times New Roman" w:hAnsi="Times New Roman"/>
          <w:sz w:val="24"/>
          <w:szCs w:val="24"/>
        </w:rPr>
        <w:t>uhradiť Poskytovateľovi odmenu za riadne a včasné poskytnutie Služieb.  Poskytovateľ nie je viazaný pokynmi Objednávateľa, pokiaľ ide o obsah odborného názoru alebo stanoviska.</w:t>
      </w:r>
    </w:p>
    <w:p w14:paraId="789F9D82" w14:textId="77777777" w:rsidR="00F84C36" w:rsidRPr="00F84C36" w:rsidRDefault="00F84C36" w:rsidP="0092014B">
      <w:pPr>
        <w:pStyle w:val="Odsekzoznamu"/>
        <w:numPr>
          <w:ilvl w:val="0"/>
          <w:numId w:val="27"/>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Povinnosť mlčanlivosti podľa tohto článku Dohody sa nevzťahuje na zverejnenie a sprístupnenie skutočností, informácií a údajov v takom rozsahu, v akom to vyžadujú platné právne predpisy Slovenskej republiky.</w:t>
      </w:r>
    </w:p>
    <w:p w14:paraId="1E6A6D21" w14:textId="27674EA4" w:rsidR="00F84C36" w:rsidRPr="00F84C36" w:rsidRDefault="00F84C36" w:rsidP="0092014B">
      <w:pPr>
        <w:pStyle w:val="Odsekzoznamu"/>
        <w:numPr>
          <w:ilvl w:val="0"/>
          <w:numId w:val="27"/>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Účastníci dohody sa dohodli, že Služby môže Poskytovateľ poskytovať v spolupráci so subdodávateľmi Poskytovateľa (najmä znalci, tlmočníci, prekladatelia, finanční poradcovia, daňoví poradcovia, audítori</w:t>
      </w:r>
      <w:r w:rsidR="00F305C5">
        <w:rPr>
          <w:rFonts w:ascii="Times New Roman" w:hAnsi="Times New Roman"/>
          <w:sz w:val="24"/>
          <w:szCs w:val="24"/>
        </w:rPr>
        <w:t xml:space="preserve"> a iné osoby,</w:t>
      </w:r>
      <w:r w:rsidRPr="00F84C36">
        <w:rPr>
          <w:rFonts w:ascii="Times New Roman" w:hAnsi="Times New Roman"/>
          <w:sz w:val="24"/>
          <w:szCs w:val="24"/>
        </w:rPr>
        <w:t xml:space="preserve"> ktor</w:t>
      </w:r>
      <w:r w:rsidR="00F305C5">
        <w:rPr>
          <w:rFonts w:ascii="Times New Roman" w:hAnsi="Times New Roman"/>
          <w:sz w:val="24"/>
          <w:szCs w:val="24"/>
        </w:rPr>
        <w:t>é</w:t>
      </w:r>
      <w:r w:rsidRPr="00F84C36">
        <w:rPr>
          <w:rFonts w:ascii="Times New Roman" w:hAnsi="Times New Roman"/>
          <w:sz w:val="24"/>
          <w:szCs w:val="24"/>
        </w:rPr>
        <w:t xml:space="preserve"> s Poskytovateľom spolupracujú), a to v súlade s podmienkami stanovenými touto Dohodou. Za výber a odbornú spôsobilosť týchto subdodávateľov plne zodpovedá Poskytovateľ. </w:t>
      </w:r>
    </w:p>
    <w:p w14:paraId="73E949DA" w14:textId="77777777" w:rsidR="00F84C36" w:rsidRPr="00F84C36" w:rsidRDefault="00F84C36" w:rsidP="0092014B">
      <w:pPr>
        <w:pStyle w:val="Odsekzoznamu"/>
        <w:numPr>
          <w:ilvl w:val="0"/>
          <w:numId w:val="27"/>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Poskytovanie Služieb sa uskutočňuje v slovenskom jazyku, ak Účastníci dohody  písomnou dohodou neurčia inak. </w:t>
      </w:r>
    </w:p>
    <w:p w14:paraId="57C3193E" w14:textId="77777777" w:rsidR="00F84C36" w:rsidRPr="00F84C36" w:rsidRDefault="00F84C36" w:rsidP="0092014B">
      <w:pPr>
        <w:pStyle w:val="Odsekzoznamu"/>
        <w:numPr>
          <w:ilvl w:val="0"/>
          <w:numId w:val="27"/>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Účastníci dohody sú povinní v prípade, ak dôjde k zmene skutočností uvedených v tejto Dohode alebo Zmluve o poskytovaní Služieb, ktoré majú vplyv na ich plnenie, bezodkladne túto zmenu písomne oznámiť druhému Účastníkovi dohody. </w:t>
      </w:r>
    </w:p>
    <w:p w14:paraId="72AC52D6" w14:textId="484853AF" w:rsidR="00F84C36" w:rsidRPr="00F84C36" w:rsidRDefault="00F84C36" w:rsidP="0092014B">
      <w:pPr>
        <w:pStyle w:val="Odsekzoznamu"/>
        <w:numPr>
          <w:ilvl w:val="0"/>
          <w:numId w:val="27"/>
        </w:numPr>
        <w:tabs>
          <w:tab w:val="clear" w:pos="2160"/>
          <w:tab w:val="clear" w:pos="2880"/>
          <w:tab w:val="clear" w:pos="4500"/>
        </w:tabs>
        <w:spacing w:after="120"/>
        <w:ind w:left="567" w:hanging="567"/>
        <w:contextualSpacing w:val="0"/>
        <w:jc w:val="both"/>
        <w:rPr>
          <w:rFonts w:ascii="Times New Roman" w:hAnsi="Times New Roman"/>
          <w:sz w:val="24"/>
          <w:szCs w:val="24"/>
          <w:lang w:eastAsia="en-US"/>
        </w:rPr>
      </w:pPr>
      <w:r w:rsidRPr="00F84C36">
        <w:rPr>
          <w:rFonts w:ascii="Times New Roman" w:hAnsi="Times New Roman"/>
          <w:sz w:val="24"/>
          <w:szCs w:val="24"/>
          <w:lang w:eastAsia="en-US"/>
        </w:rPr>
        <w:t xml:space="preserve">Poskytovateľ berie na vedomie, že finančné prostriedky Objednávateľa určené na </w:t>
      </w:r>
      <w:r w:rsidRPr="00F84C36">
        <w:rPr>
          <w:rFonts w:ascii="Times New Roman" w:hAnsi="Times New Roman"/>
          <w:sz w:val="24"/>
          <w:szCs w:val="24"/>
        </w:rPr>
        <w:t>zaplatenie</w:t>
      </w:r>
      <w:r w:rsidRPr="00F84C36">
        <w:rPr>
          <w:rFonts w:ascii="Times New Roman" w:hAnsi="Times New Roman"/>
          <w:sz w:val="24"/>
          <w:szCs w:val="24"/>
          <w:lang w:eastAsia="en-US"/>
        </w:rPr>
        <w:t xml:space="preserve"> Ceny </w:t>
      </w:r>
      <w:r w:rsidR="00F305C5">
        <w:rPr>
          <w:rFonts w:ascii="Times New Roman" w:hAnsi="Times New Roman"/>
          <w:sz w:val="24"/>
          <w:szCs w:val="24"/>
          <w:lang w:eastAsia="en-US"/>
        </w:rPr>
        <w:t xml:space="preserve">za Služby </w:t>
      </w:r>
      <w:r w:rsidRPr="00F84C36">
        <w:rPr>
          <w:rFonts w:ascii="Times New Roman" w:hAnsi="Times New Roman"/>
          <w:sz w:val="24"/>
          <w:szCs w:val="24"/>
          <w:lang w:eastAsia="en-US"/>
        </w:rPr>
        <w:t>sú verejnými prostriedkami a môžu byť celkom alebo sčasti prostriedkami z fondov Európskej únie a celkom alebo sčasti prostriedkami zo štátneho rozpočtu Slovenskej republiky. Poskytovateľ  berie na vedomie,  že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57F2CA7C" w14:textId="77777777" w:rsidR="00F84C36" w:rsidRPr="00F84C36" w:rsidRDefault="00F84C36" w:rsidP="00F84C36">
      <w:pPr>
        <w:widowControl w:val="0"/>
        <w:tabs>
          <w:tab w:val="clear" w:pos="2160"/>
          <w:tab w:val="clear" w:pos="2880"/>
          <w:tab w:val="clear" w:pos="4500"/>
        </w:tabs>
        <w:autoSpaceDE w:val="0"/>
        <w:autoSpaceDN w:val="0"/>
        <w:adjustRightInd w:val="0"/>
        <w:spacing w:after="120"/>
        <w:ind w:left="567"/>
        <w:jc w:val="both"/>
        <w:rPr>
          <w:rFonts w:ascii="Times New Roman" w:hAnsi="Times New Roman"/>
          <w:sz w:val="24"/>
          <w:szCs w:val="24"/>
          <w:lang w:eastAsia="en-US"/>
        </w:rPr>
      </w:pPr>
      <w:r w:rsidRPr="00F84C36">
        <w:rPr>
          <w:rFonts w:ascii="Times New Roman" w:hAnsi="Times New Roman"/>
          <w:sz w:val="24"/>
          <w:szCs w:val="24"/>
          <w:lang w:eastAsia="en-US"/>
        </w:rPr>
        <w:t xml:space="preserve">Účastníci dohody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Poskytovateľa  vyplývajú povinnosti v súvislosti s plnením podľa Dohody, sú pre Objednávateľa  záväzné dňom ich zverejnenia, ak boli zverejnené spôsobom, ktorý je Poskytovateľa  dostupný. </w:t>
      </w:r>
    </w:p>
    <w:p w14:paraId="184EE2DF" w14:textId="77777777" w:rsidR="00F84C36" w:rsidRPr="00F84C36" w:rsidRDefault="00F84C36" w:rsidP="00F84C36">
      <w:pPr>
        <w:widowControl w:val="0"/>
        <w:tabs>
          <w:tab w:val="clear" w:pos="2160"/>
          <w:tab w:val="clear" w:pos="2880"/>
          <w:tab w:val="clear" w:pos="4500"/>
        </w:tabs>
        <w:autoSpaceDE w:val="0"/>
        <w:autoSpaceDN w:val="0"/>
        <w:adjustRightInd w:val="0"/>
        <w:ind w:left="567"/>
        <w:jc w:val="both"/>
        <w:rPr>
          <w:rFonts w:ascii="Times New Roman" w:hAnsi="Times New Roman"/>
          <w:sz w:val="24"/>
          <w:szCs w:val="24"/>
          <w:lang w:eastAsia="en-US"/>
        </w:rPr>
      </w:pPr>
      <w:r w:rsidRPr="00F84C36">
        <w:rPr>
          <w:rFonts w:ascii="Times New Roman" w:hAnsi="Times New Roman"/>
          <w:sz w:val="24"/>
          <w:szCs w:val="24"/>
          <w:lang w:eastAsia="en-US"/>
        </w:rPr>
        <w:t xml:space="preserve">Poskytovateľ  je 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Poskytovateľ  povinný splniť v termínoch určených Objednávateľom v zmluvných vzťahoch s príslušnými orgánmi zapojenými do systému použitia prostriedkov poskytnutých z rozpočtu Európskej únie na vykonanie príslušného programu, v rámci ktorého si Objednávateľ nárokuje financovanie výdavkov uhradených </w:t>
      </w:r>
      <w:r w:rsidRPr="00F84C36">
        <w:rPr>
          <w:rFonts w:ascii="Times New Roman" w:hAnsi="Times New Roman"/>
          <w:sz w:val="24"/>
          <w:szCs w:val="24"/>
          <w:lang w:eastAsia="en-US"/>
        </w:rPr>
        <w:lastRenderedPageBreak/>
        <w:t>Poskytovateľovi,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2562471A" w14:textId="77777777" w:rsidR="00F84C36" w:rsidRPr="00F84C36" w:rsidRDefault="00F84C36" w:rsidP="0092014B">
      <w:pPr>
        <w:numPr>
          <w:ilvl w:val="0"/>
          <w:numId w:val="44"/>
        </w:numPr>
        <w:tabs>
          <w:tab w:val="clear" w:pos="2160"/>
          <w:tab w:val="clear" w:pos="2880"/>
          <w:tab w:val="clear" w:pos="4500"/>
        </w:tabs>
        <w:ind w:left="1134" w:hanging="283"/>
        <w:contextualSpacing/>
        <w:jc w:val="both"/>
        <w:rPr>
          <w:rFonts w:ascii="Times New Roman" w:hAnsi="Times New Roman"/>
          <w:sz w:val="24"/>
          <w:szCs w:val="24"/>
          <w:lang w:eastAsia="en-US"/>
        </w:rPr>
      </w:pPr>
      <w:r w:rsidRPr="00F84C36">
        <w:rPr>
          <w:rFonts w:ascii="Times New Roman" w:hAnsi="Times New Roman"/>
          <w:sz w:val="24"/>
          <w:szCs w:val="24"/>
          <w:lang w:eastAsia="en-US"/>
        </w:rPr>
        <w:t>poverení zamestnanci Kupujúceho,</w:t>
      </w:r>
    </w:p>
    <w:p w14:paraId="464E6BDD" w14:textId="77777777" w:rsidR="00F84C36" w:rsidRPr="00F84C36" w:rsidRDefault="00F84C36" w:rsidP="0092014B">
      <w:pPr>
        <w:numPr>
          <w:ilvl w:val="0"/>
          <w:numId w:val="44"/>
        </w:numPr>
        <w:tabs>
          <w:tab w:val="clear" w:pos="2160"/>
          <w:tab w:val="clear" w:pos="2880"/>
          <w:tab w:val="clear" w:pos="4500"/>
        </w:tabs>
        <w:ind w:left="1134" w:hanging="283"/>
        <w:contextualSpacing/>
        <w:jc w:val="both"/>
        <w:rPr>
          <w:rFonts w:ascii="Times New Roman" w:hAnsi="Times New Roman"/>
          <w:sz w:val="24"/>
          <w:szCs w:val="24"/>
          <w:lang w:eastAsia="en-US"/>
        </w:rPr>
      </w:pPr>
      <w:r w:rsidRPr="00F84C36">
        <w:rPr>
          <w:rFonts w:ascii="Times New Roman" w:hAnsi="Times New Roman"/>
          <w:sz w:val="24"/>
          <w:szCs w:val="24"/>
          <w:lang w:eastAsia="en-US"/>
        </w:rPr>
        <w:t xml:space="preserve">Orgán auditu, </w:t>
      </w:r>
    </w:p>
    <w:p w14:paraId="498CD8B3" w14:textId="21456A0C" w:rsidR="00F84C36" w:rsidRPr="00F84C36" w:rsidRDefault="00F84C36" w:rsidP="0092014B">
      <w:pPr>
        <w:numPr>
          <w:ilvl w:val="0"/>
          <w:numId w:val="44"/>
        </w:numPr>
        <w:tabs>
          <w:tab w:val="clear" w:pos="2160"/>
          <w:tab w:val="clear" w:pos="2880"/>
          <w:tab w:val="clear" w:pos="4500"/>
        </w:tabs>
        <w:ind w:left="1134" w:hanging="283"/>
        <w:contextualSpacing/>
        <w:jc w:val="both"/>
        <w:rPr>
          <w:rFonts w:ascii="Times New Roman" w:hAnsi="Times New Roman"/>
          <w:sz w:val="24"/>
          <w:szCs w:val="24"/>
          <w:lang w:eastAsia="en-US"/>
        </w:rPr>
      </w:pPr>
      <w:r w:rsidRPr="00F84C36">
        <w:rPr>
          <w:rFonts w:ascii="Times New Roman" w:hAnsi="Times New Roman"/>
          <w:sz w:val="24"/>
          <w:szCs w:val="24"/>
          <w:lang w:eastAsia="en-US"/>
        </w:rPr>
        <w:t>Najvyšší kontrolný úrad S</w:t>
      </w:r>
      <w:r w:rsidR="00F305C5">
        <w:rPr>
          <w:rFonts w:ascii="Times New Roman" w:hAnsi="Times New Roman"/>
          <w:sz w:val="24"/>
          <w:szCs w:val="24"/>
          <w:lang w:eastAsia="en-US"/>
        </w:rPr>
        <w:t>lovenskej republiky</w:t>
      </w:r>
      <w:r w:rsidRPr="00F84C36">
        <w:rPr>
          <w:rFonts w:ascii="Times New Roman" w:hAnsi="Times New Roman"/>
          <w:sz w:val="24"/>
          <w:szCs w:val="24"/>
          <w:lang w:eastAsia="en-US"/>
        </w:rPr>
        <w:t>,</w:t>
      </w:r>
    </w:p>
    <w:p w14:paraId="3B621595" w14:textId="2F7309F4" w:rsidR="00F84C36" w:rsidRPr="00F84C36" w:rsidRDefault="00F84C36" w:rsidP="0092014B">
      <w:pPr>
        <w:numPr>
          <w:ilvl w:val="0"/>
          <w:numId w:val="44"/>
        </w:numPr>
        <w:tabs>
          <w:tab w:val="clear" w:pos="2160"/>
          <w:tab w:val="clear" w:pos="2880"/>
          <w:tab w:val="clear" w:pos="4500"/>
        </w:tabs>
        <w:ind w:left="1134" w:hanging="283"/>
        <w:contextualSpacing/>
        <w:jc w:val="both"/>
        <w:rPr>
          <w:rFonts w:ascii="Times New Roman" w:hAnsi="Times New Roman"/>
          <w:sz w:val="24"/>
          <w:szCs w:val="24"/>
          <w:lang w:eastAsia="en-US"/>
        </w:rPr>
      </w:pPr>
      <w:r w:rsidRPr="00F84C36">
        <w:rPr>
          <w:rFonts w:ascii="Times New Roman" w:hAnsi="Times New Roman"/>
          <w:sz w:val="24"/>
          <w:szCs w:val="24"/>
          <w:lang w:eastAsia="en-US"/>
        </w:rPr>
        <w:t xml:space="preserve">Úrad pre verejné obstarávanie </w:t>
      </w:r>
      <w:r w:rsidR="00F305C5" w:rsidRPr="00F84C36">
        <w:rPr>
          <w:rFonts w:ascii="Times New Roman" w:hAnsi="Times New Roman"/>
          <w:sz w:val="24"/>
          <w:szCs w:val="24"/>
          <w:lang w:eastAsia="en-US"/>
        </w:rPr>
        <w:t>S</w:t>
      </w:r>
      <w:r w:rsidR="00F305C5">
        <w:rPr>
          <w:rFonts w:ascii="Times New Roman" w:hAnsi="Times New Roman"/>
          <w:sz w:val="24"/>
          <w:szCs w:val="24"/>
          <w:lang w:eastAsia="en-US"/>
        </w:rPr>
        <w:t>lovenskej republiky</w:t>
      </w:r>
      <w:r w:rsidRPr="00F84C36">
        <w:rPr>
          <w:rFonts w:ascii="Times New Roman" w:hAnsi="Times New Roman"/>
          <w:sz w:val="24"/>
          <w:szCs w:val="24"/>
          <w:lang w:eastAsia="en-US"/>
        </w:rPr>
        <w:t>,</w:t>
      </w:r>
    </w:p>
    <w:p w14:paraId="3CE2C4B4" w14:textId="5F1AA710" w:rsidR="00F84C36" w:rsidRPr="00F84C36" w:rsidRDefault="00F84C36" w:rsidP="0092014B">
      <w:pPr>
        <w:numPr>
          <w:ilvl w:val="0"/>
          <w:numId w:val="44"/>
        </w:numPr>
        <w:tabs>
          <w:tab w:val="clear" w:pos="2160"/>
          <w:tab w:val="clear" w:pos="2880"/>
          <w:tab w:val="clear" w:pos="4500"/>
        </w:tabs>
        <w:ind w:left="1134" w:hanging="283"/>
        <w:contextualSpacing/>
        <w:jc w:val="both"/>
        <w:rPr>
          <w:rFonts w:ascii="Times New Roman" w:hAnsi="Times New Roman"/>
          <w:sz w:val="24"/>
          <w:szCs w:val="24"/>
          <w:lang w:eastAsia="en-US"/>
        </w:rPr>
      </w:pPr>
      <w:r w:rsidRPr="00F84C36">
        <w:rPr>
          <w:rFonts w:ascii="Times New Roman" w:hAnsi="Times New Roman"/>
          <w:sz w:val="24"/>
          <w:szCs w:val="24"/>
          <w:lang w:eastAsia="en-US"/>
        </w:rPr>
        <w:t xml:space="preserve">Úrad vlády </w:t>
      </w:r>
      <w:r w:rsidR="00F305C5" w:rsidRPr="00F84C36">
        <w:rPr>
          <w:rFonts w:ascii="Times New Roman" w:hAnsi="Times New Roman"/>
          <w:sz w:val="24"/>
          <w:szCs w:val="24"/>
          <w:lang w:eastAsia="en-US"/>
        </w:rPr>
        <w:t>S</w:t>
      </w:r>
      <w:r w:rsidR="00F305C5">
        <w:rPr>
          <w:rFonts w:ascii="Times New Roman" w:hAnsi="Times New Roman"/>
          <w:sz w:val="24"/>
          <w:szCs w:val="24"/>
          <w:lang w:eastAsia="en-US"/>
        </w:rPr>
        <w:t>lovenskej republiky</w:t>
      </w:r>
      <w:r w:rsidRPr="00F84C36">
        <w:rPr>
          <w:rFonts w:ascii="Times New Roman" w:hAnsi="Times New Roman"/>
          <w:sz w:val="24"/>
          <w:szCs w:val="24"/>
          <w:lang w:eastAsia="en-US"/>
        </w:rPr>
        <w:t>,</w:t>
      </w:r>
    </w:p>
    <w:p w14:paraId="62A1037B" w14:textId="77777777" w:rsidR="00F84C36" w:rsidRPr="00F84C36" w:rsidRDefault="00F84C36" w:rsidP="0092014B">
      <w:pPr>
        <w:numPr>
          <w:ilvl w:val="0"/>
          <w:numId w:val="44"/>
        </w:numPr>
        <w:tabs>
          <w:tab w:val="clear" w:pos="2160"/>
          <w:tab w:val="clear" w:pos="2880"/>
          <w:tab w:val="clear" w:pos="4500"/>
        </w:tabs>
        <w:ind w:left="1134" w:hanging="283"/>
        <w:contextualSpacing/>
        <w:jc w:val="both"/>
        <w:rPr>
          <w:rFonts w:ascii="Times New Roman" w:hAnsi="Times New Roman"/>
          <w:sz w:val="24"/>
          <w:szCs w:val="24"/>
          <w:lang w:eastAsia="en-US"/>
        </w:rPr>
      </w:pPr>
      <w:r w:rsidRPr="00F84C36">
        <w:rPr>
          <w:rFonts w:ascii="Times New Roman" w:hAnsi="Times New Roman"/>
          <w:sz w:val="24"/>
          <w:szCs w:val="24"/>
          <w:lang w:eastAsia="en-US"/>
        </w:rPr>
        <w:t>splnomocnení zástupcovia Európskej komisie, Európskeho úradu na boj proti podvodom (OLAF) a Európskeho dvora audítorov,</w:t>
      </w:r>
    </w:p>
    <w:p w14:paraId="560F7A92" w14:textId="77777777" w:rsidR="00F84C36" w:rsidRPr="00F84C36" w:rsidRDefault="00F84C36" w:rsidP="0092014B">
      <w:pPr>
        <w:numPr>
          <w:ilvl w:val="0"/>
          <w:numId w:val="44"/>
        </w:numPr>
        <w:tabs>
          <w:tab w:val="clear" w:pos="2160"/>
          <w:tab w:val="clear" w:pos="2880"/>
          <w:tab w:val="clear" w:pos="4500"/>
        </w:tabs>
        <w:ind w:left="1134" w:hanging="283"/>
        <w:contextualSpacing/>
        <w:jc w:val="both"/>
        <w:rPr>
          <w:rFonts w:ascii="Times New Roman" w:hAnsi="Times New Roman"/>
          <w:sz w:val="24"/>
          <w:szCs w:val="24"/>
          <w:lang w:eastAsia="en-US"/>
        </w:rPr>
      </w:pPr>
      <w:r w:rsidRPr="00F84C36">
        <w:rPr>
          <w:rFonts w:ascii="Times New Roman" w:hAnsi="Times New Roman"/>
          <w:sz w:val="24"/>
          <w:szCs w:val="24"/>
          <w:lang w:eastAsia="en-US"/>
        </w:rPr>
        <w:t xml:space="preserve">osoby prizvané kontrolnými orgánmi v súlade s pravidlami uvedenými v grantovej zmluve/internom predpise. </w:t>
      </w:r>
    </w:p>
    <w:p w14:paraId="2ADE1AAB" w14:textId="40F186B4" w:rsidR="00F84C36" w:rsidRPr="00F84C36" w:rsidRDefault="00F84C36" w:rsidP="00F305C5">
      <w:pPr>
        <w:widowControl w:val="0"/>
        <w:tabs>
          <w:tab w:val="clear" w:pos="2160"/>
          <w:tab w:val="clear" w:pos="2880"/>
          <w:tab w:val="clear" w:pos="4500"/>
        </w:tabs>
        <w:autoSpaceDE w:val="0"/>
        <w:autoSpaceDN w:val="0"/>
        <w:adjustRightInd w:val="0"/>
        <w:spacing w:after="120"/>
        <w:ind w:left="567" w:hanging="11"/>
        <w:jc w:val="both"/>
        <w:rPr>
          <w:rFonts w:ascii="Times New Roman" w:hAnsi="Times New Roman"/>
          <w:sz w:val="24"/>
          <w:szCs w:val="24"/>
          <w:lang w:eastAsia="en-US"/>
        </w:rPr>
      </w:pPr>
      <w:r w:rsidRPr="00F84C36">
        <w:rPr>
          <w:rFonts w:ascii="Times New Roman" w:hAnsi="Times New Roman"/>
          <w:sz w:val="24"/>
          <w:szCs w:val="24"/>
          <w:lang w:eastAsia="en-US"/>
        </w:rPr>
        <w:t xml:space="preserve">Poskytovateľ poskytne oprávneným osobám na výkon kontroly/auditu všetku potrebnú súčinnosť. </w:t>
      </w:r>
    </w:p>
    <w:p w14:paraId="25B1CD9E" w14:textId="77777777" w:rsidR="00F84C36" w:rsidRPr="00F84C36" w:rsidRDefault="00F84C36" w:rsidP="00907AAA">
      <w:pPr>
        <w:widowControl w:val="0"/>
        <w:tabs>
          <w:tab w:val="clear" w:pos="2160"/>
          <w:tab w:val="clear" w:pos="2880"/>
          <w:tab w:val="clear" w:pos="4500"/>
        </w:tabs>
        <w:autoSpaceDE w:val="0"/>
        <w:autoSpaceDN w:val="0"/>
        <w:adjustRightInd w:val="0"/>
        <w:ind w:left="567" w:hanging="11"/>
        <w:contextualSpacing/>
        <w:jc w:val="both"/>
        <w:rPr>
          <w:rFonts w:ascii="Times New Roman" w:hAnsi="Times New Roman"/>
          <w:sz w:val="24"/>
          <w:szCs w:val="24"/>
          <w:lang w:eastAsia="en-US"/>
        </w:rPr>
      </w:pPr>
      <w:r w:rsidRPr="00F84C36">
        <w:rPr>
          <w:rFonts w:ascii="Times New Roman" w:hAnsi="Times New Roman"/>
          <w:sz w:val="24"/>
          <w:szCs w:val="24"/>
          <w:lang w:eastAsia="en-US"/>
        </w:rPr>
        <w:t>Poskytovateľ  podpisom Dohody berie na vedomie, že oprávnené osoby v rámci výkonu kontroly alebo auditu majú okrem iných aj oprávnenie:</w:t>
      </w:r>
    </w:p>
    <w:p w14:paraId="3129E26B" w14:textId="77777777" w:rsidR="00F84C36" w:rsidRPr="00F84C36" w:rsidRDefault="00F84C36" w:rsidP="0092014B">
      <w:pPr>
        <w:widowControl w:val="0"/>
        <w:numPr>
          <w:ilvl w:val="0"/>
          <w:numId w:val="45"/>
        </w:numPr>
        <w:tabs>
          <w:tab w:val="clear" w:pos="2160"/>
          <w:tab w:val="clear" w:pos="2880"/>
          <w:tab w:val="clear" w:pos="4500"/>
        </w:tabs>
        <w:autoSpaceDE w:val="0"/>
        <w:autoSpaceDN w:val="0"/>
        <w:adjustRightInd w:val="0"/>
        <w:ind w:left="1134" w:hanging="283"/>
        <w:jc w:val="both"/>
        <w:rPr>
          <w:rFonts w:ascii="Times New Roman" w:hAnsi="Times New Roman"/>
          <w:sz w:val="24"/>
          <w:szCs w:val="24"/>
          <w:lang w:eastAsia="en-US"/>
        </w:rPr>
      </w:pPr>
      <w:r w:rsidRPr="00F84C36">
        <w:rPr>
          <w:rFonts w:ascii="Times New Roman" w:hAnsi="Times New Roman"/>
          <w:sz w:val="24"/>
          <w:szCs w:val="24"/>
          <w:lang w:eastAsia="en-US"/>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2EDFE94E" w14:textId="77777777" w:rsidR="00F84C36" w:rsidRPr="00F84C36" w:rsidRDefault="00F84C36" w:rsidP="0092014B">
      <w:pPr>
        <w:widowControl w:val="0"/>
        <w:numPr>
          <w:ilvl w:val="0"/>
          <w:numId w:val="45"/>
        </w:numPr>
        <w:tabs>
          <w:tab w:val="clear" w:pos="2160"/>
          <w:tab w:val="clear" w:pos="2880"/>
          <w:tab w:val="clear" w:pos="4500"/>
        </w:tabs>
        <w:autoSpaceDE w:val="0"/>
        <w:autoSpaceDN w:val="0"/>
        <w:adjustRightInd w:val="0"/>
        <w:ind w:left="1134" w:hanging="283"/>
        <w:jc w:val="both"/>
        <w:rPr>
          <w:rFonts w:ascii="Times New Roman" w:hAnsi="Times New Roman"/>
          <w:sz w:val="24"/>
          <w:szCs w:val="24"/>
          <w:lang w:eastAsia="en-US"/>
        </w:rPr>
      </w:pPr>
      <w:r w:rsidRPr="00F84C36">
        <w:rPr>
          <w:rFonts w:ascii="Times New Roman" w:hAnsi="Times New Roman"/>
          <w:sz w:val="24"/>
          <w:szCs w:val="24"/>
          <w:lang w:eastAsia="en-US"/>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5F062548" w14:textId="77777777" w:rsidR="00F84C36" w:rsidRPr="00F84C36" w:rsidRDefault="00F84C36" w:rsidP="0092014B">
      <w:pPr>
        <w:widowControl w:val="0"/>
        <w:numPr>
          <w:ilvl w:val="0"/>
          <w:numId w:val="45"/>
        </w:numPr>
        <w:tabs>
          <w:tab w:val="clear" w:pos="2160"/>
          <w:tab w:val="clear" w:pos="2880"/>
          <w:tab w:val="clear" w:pos="4500"/>
        </w:tabs>
        <w:autoSpaceDE w:val="0"/>
        <w:autoSpaceDN w:val="0"/>
        <w:adjustRightInd w:val="0"/>
        <w:ind w:left="1134" w:hanging="283"/>
        <w:jc w:val="both"/>
        <w:rPr>
          <w:rFonts w:ascii="Times New Roman" w:hAnsi="Times New Roman"/>
          <w:sz w:val="24"/>
          <w:szCs w:val="24"/>
          <w:lang w:eastAsia="en-US"/>
        </w:rPr>
      </w:pPr>
      <w:r w:rsidRPr="00F84C36">
        <w:rPr>
          <w:rFonts w:ascii="Times New Roman" w:hAnsi="Times New Roman"/>
          <w:sz w:val="24"/>
          <w:szCs w:val="24"/>
          <w:lang w:eastAsia="en-US"/>
        </w:rPr>
        <w:t>požadovať prítomnosť oprávnených osôb zo strany Poskytovateľa  počas vykonávania kontroly, auditu, či overovania u Poskytovateľa;</w:t>
      </w:r>
    </w:p>
    <w:p w14:paraId="09D13418" w14:textId="77777777" w:rsidR="00F84C36" w:rsidRPr="00F84C36" w:rsidRDefault="00F84C36" w:rsidP="0092014B">
      <w:pPr>
        <w:widowControl w:val="0"/>
        <w:numPr>
          <w:ilvl w:val="0"/>
          <w:numId w:val="45"/>
        </w:numPr>
        <w:tabs>
          <w:tab w:val="clear" w:pos="2160"/>
          <w:tab w:val="clear" w:pos="2880"/>
          <w:tab w:val="clear" w:pos="4500"/>
        </w:tabs>
        <w:autoSpaceDE w:val="0"/>
        <w:autoSpaceDN w:val="0"/>
        <w:adjustRightInd w:val="0"/>
        <w:spacing w:after="120"/>
        <w:ind w:left="1134" w:hanging="283"/>
        <w:jc w:val="both"/>
        <w:rPr>
          <w:rFonts w:ascii="Times New Roman" w:hAnsi="Times New Roman"/>
          <w:sz w:val="24"/>
          <w:szCs w:val="24"/>
          <w:lang w:eastAsia="en-US"/>
        </w:rPr>
      </w:pPr>
      <w:r w:rsidRPr="00F84C36">
        <w:rPr>
          <w:rFonts w:ascii="Times New Roman" w:hAnsi="Times New Roman"/>
          <w:sz w:val="24"/>
          <w:szCs w:val="24"/>
          <w:lang w:eastAsia="en-US"/>
        </w:rPr>
        <w:t>požadovať od Poskytovateľa prijatie nápravných opatrení a odstránenie zistených nedostatkov u  Poskytovateľa.</w:t>
      </w:r>
    </w:p>
    <w:p w14:paraId="39C836A4" w14:textId="24FBB67D" w:rsidR="00F84C36" w:rsidRPr="00F84C36" w:rsidRDefault="00F84C36" w:rsidP="0092014B">
      <w:pPr>
        <w:pStyle w:val="Odsekzoznamu"/>
        <w:numPr>
          <w:ilvl w:val="0"/>
          <w:numId w:val="27"/>
        </w:numPr>
        <w:tabs>
          <w:tab w:val="clear" w:pos="2160"/>
          <w:tab w:val="clear" w:pos="2880"/>
          <w:tab w:val="clear" w:pos="4500"/>
        </w:tabs>
        <w:spacing w:after="120"/>
        <w:ind w:left="567" w:hanging="567"/>
        <w:contextualSpacing w:val="0"/>
        <w:jc w:val="both"/>
        <w:rPr>
          <w:rFonts w:ascii="Times New Roman" w:hAnsi="Times New Roman"/>
          <w:sz w:val="24"/>
          <w:szCs w:val="24"/>
          <w:lang w:eastAsia="en-US"/>
        </w:rPr>
      </w:pPr>
      <w:r w:rsidRPr="00F84C36">
        <w:rPr>
          <w:rFonts w:ascii="Times New Roman" w:hAnsi="Times New Roman"/>
          <w:sz w:val="24"/>
          <w:szCs w:val="24"/>
          <w:lang w:eastAsia="en-US"/>
        </w:rPr>
        <w:t xml:space="preserve">Účastníci dohody sa dohodli, že v prípade, ak podmienky Verejného obstarávania alebo osobitné právne predpisy vyžadujú pre plnenie tejto Dohody osobitné povolenia/certifikáty, Poskytovateľ je povinný disponovať takýmito povoleniami/certifikátmi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povolenie/certifikát. </w:t>
      </w:r>
    </w:p>
    <w:p w14:paraId="50E4F4B7" w14:textId="77777777" w:rsidR="00F84C36" w:rsidRPr="00F84C36" w:rsidRDefault="00F84C36" w:rsidP="00F84C36">
      <w:pPr>
        <w:rPr>
          <w:rFonts w:ascii="Times New Roman" w:hAnsi="Times New Roman"/>
          <w:b/>
          <w:sz w:val="24"/>
          <w:szCs w:val="24"/>
        </w:rPr>
      </w:pPr>
    </w:p>
    <w:p w14:paraId="7A8CE0BA"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Článok V</w:t>
      </w:r>
    </w:p>
    <w:p w14:paraId="09962E05" w14:textId="77777777"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 xml:space="preserve">Komunikácia pri plnení Dohody a Zmluvy o poskytnutí Služieb </w:t>
      </w:r>
    </w:p>
    <w:p w14:paraId="61701F66" w14:textId="1912CAA5" w:rsidR="00F84C36" w:rsidRPr="00F84C36" w:rsidRDefault="00F84C36" w:rsidP="0092014B">
      <w:pPr>
        <w:pStyle w:val="Odsekzoznamu"/>
        <w:numPr>
          <w:ilvl w:val="0"/>
          <w:numId w:val="3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Na účely </w:t>
      </w:r>
      <w:r w:rsidR="00D35517">
        <w:rPr>
          <w:rFonts w:ascii="Times New Roman" w:hAnsi="Times New Roman"/>
          <w:sz w:val="24"/>
          <w:szCs w:val="24"/>
        </w:rPr>
        <w:t xml:space="preserve">svojej vzájomnej </w:t>
      </w:r>
      <w:r w:rsidRPr="00F84C36">
        <w:rPr>
          <w:rFonts w:ascii="Times New Roman" w:hAnsi="Times New Roman"/>
          <w:sz w:val="24"/>
          <w:szCs w:val="24"/>
        </w:rPr>
        <w:t>komunikácie sa Účastníci dohody  dohodli, že komunikácia sa uskutočňuje prednostne v slovenskom jazyku, pričom  Objednávateľ je oprávnený poskytnúť Poskytovateľovi dokumenty aj v anglickom jazyku, avšak len v prípade, ak nemá k dispozícii slovenský preklad alebo slovenskú verziu daného dokumentu.</w:t>
      </w:r>
    </w:p>
    <w:p w14:paraId="257184FE" w14:textId="77777777" w:rsidR="00F84C36" w:rsidRPr="00F84C36" w:rsidRDefault="00F84C36" w:rsidP="0092014B">
      <w:pPr>
        <w:pStyle w:val="Odsekzoznamu"/>
        <w:numPr>
          <w:ilvl w:val="0"/>
          <w:numId w:val="3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Účastníci dohody sa dohodli, že ak ide o odovzdanie dokumentov, ktoré obsahujú podklady a vecné zadanie potrebné na poskytovanie Služieb, komunikácia sa uskutočňuje spôsobom, ktorý umožňuje trvalé zachytenie jej obsahu, a to elektronickou poštou alebo poštovou zásielkou. </w:t>
      </w:r>
    </w:p>
    <w:p w14:paraId="0F07BE32" w14:textId="77777777" w:rsidR="00F84C36" w:rsidRPr="00F84C36" w:rsidRDefault="00F84C36" w:rsidP="0092014B">
      <w:pPr>
        <w:pStyle w:val="Odsekzoznamu"/>
        <w:numPr>
          <w:ilvl w:val="0"/>
          <w:numId w:val="3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Účastníci dohody sa dohodli, že ak si to ktorýkoľvek z Účastníkov dohody vyžiada, bude konkrétny dokument, pokyn, či iný obsah komunikácie zaslaný elektronickou poštou </w:t>
      </w:r>
      <w:r w:rsidRPr="00F84C36">
        <w:rPr>
          <w:rFonts w:ascii="Times New Roman" w:hAnsi="Times New Roman"/>
          <w:sz w:val="24"/>
          <w:szCs w:val="24"/>
        </w:rPr>
        <w:lastRenderedPageBreak/>
        <w:t>alebo komunikovaný osobne či telefonicky, zaslaný žiadajúcemu Účastníkovi dohody do troch (3) pracovných dní aj poštovou zásielkou.</w:t>
      </w:r>
    </w:p>
    <w:p w14:paraId="3718474D" w14:textId="77777777" w:rsidR="00F84C36" w:rsidRPr="00F84C36" w:rsidRDefault="00F84C36" w:rsidP="0092014B">
      <w:pPr>
        <w:pStyle w:val="Odsekzoznamu"/>
        <w:numPr>
          <w:ilvl w:val="0"/>
          <w:numId w:val="3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Účastníci dohody sa dohodli, že ich vzájomná komunikácia bude prebiehať prostredníctvom kontaktných osôb uvedených v záhlaví tejto Dohody.</w:t>
      </w:r>
    </w:p>
    <w:p w14:paraId="39742539" w14:textId="77777777" w:rsidR="00F84C36" w:rsidRPr="00F84C36" w:rsidRDefault="00F84C36" w:rsidP="0092014B">
      <w:pPr>
        <w:pStyle w:val="Odsekzoznamu"/>
        <w:numPr>
          <w:ilvl w:val="0"/>
          <w:numId w:val="3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Účastníci dohody sa dohodli, že na účely dodržania lehôt podľa tejto Dohody sa za dodržanie lehoty považuje doručenie Účastníkovi dohody spôsobom ustanoveným touto Dohodou v pracovný deň a v rozsahu pracovnej doby medzi 08:00 a 16:30. Ak posledný deň lehoty pripadne na deň, ktorý nie je pracovným dňom, považuje sa lehota za dodržanú, ak je písomnosť Účastníkovi dohody doručená najbližší nasledujúci pracovný deň najneskôr do 16:30.</w:t>
      </w:r>
    </w:p>
    <w:p w14:paraId="37C4C3CA" w14:textId="77777777" w:rsidR="00F84C36" w:rsidRPr="00F84C36" w:rsidRDefault="00F84C36" w:rsidP="00F84C36">
      <w:pPr>
        <w:pStyle w:val="Odsekzoznamu"/>
        <w:tabs>
          <w:tab w:val="clear" w:pos="2160"/>
          <w:tab w:val="clear" w:pos="2880"/>
          <w:tab w:val="clear" w:pos="4500"/>
        </w:tabs>
        <w:spacing w:after="120"/>
        <w:ind w:left="567"/>
        <w:jc w:val="both"/>
        <w:rPr>
          <w:rFonts w:ascii="Times New Roman" w:hAnsi="Times New Roman"/>
          <w:sz w:val="24"/>
          <w:szCs w:val="24"/>
        </w:rPr>
      </w:pPr>
    </w:p>
    <w:p w14:paraId="1297EC2F"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Článok VI</w:t>
      </w:r>
    </w:p>
    <w:p w14:paraId="694C8BB5" w14:textId="77777777" w:rsidR="00F84C36" w:rsidRPr="00F84C36" w:rsidRDefault="00F84C36" w:rsidP="00F84C36">
      <w:pPr>
        <w:tabs>
          <w:tab w:val="clear" w:pos="2160"/>
          <w:tab w:val="clear" w:pos="2880"/>
          <w:tab w:val="clear" w:pos="4500"/>
        </w:tabs>
        <w:spacing w:after="120"/>
        <w:jc w:val="center"/>
        <w:rPr>
          <w:rFonts w:ascii="Times New Roman" w:hAnsi="Times New Roman"/>
          <w:b/>
          <w:sz w:val="24"/>
          <w:szCs w:val="24"/>
        </w:rPr>
      </w:pPr>
      <w:r w:rsidRPr="00F84C36">
        <w:rPr>
          <w:rFonts w:ascii="Times New Roman" w:hAnsi="Times New Roman"/>
          <w:b/>
          <w:sz w:val="24"/>
          <w:szCs w:val="24"/>
        </w:rPr>
        <w:t xml:space="preserve">Doba trvania Dohody </w:t>
      </w:r>
    </w:p>
    <w:p w14:paraId="38988748" w14:textId="4C07FF0F" w:rsidR="00F84C36" w:rsidRPr="00F84C36" w:rsidRDefault="00F84C36" w:rsidP="0092014B">
      <w:pPr>
        <w:pStyle w:val="Odsekzoznamu"/>
        <w:numPr>
          <w:ilvl w:val="0"/>
          <w:numId w:val="33"/>
        </w:numPr>
        <w:tabs>
          <w:tab w:val="clear" w:pos="2160"/>
          <w:tab w:val="clear" w:pos="2880"/>
          <w:tab w:val="clear" w:pos="4500"/>
        </w:tabs>
        <w:spacing w:after="120"/>
        <w:ind w:left="567" w:hanging="567"/>
        <w:contextualSpacing w:val="0"/>
        <w:jc w:val="both"/>
        <w:rPr>
          <w:rFonts w:ascii="Times New Roman" w:hAnsi="Times New Roman"/>
          <w:b/>
          <w:bCs/>
          <w:sz w:val="24"/>
          <w:szCs w:val="24"/>
        </w:rPr>
      </w:pPr>
      <w:r w:rsidRPr="00F84C36">
        <w:rPr>
          <w:rFonts w:ascii="Times New Roman" w:hAnsi="Times New Roman"/>
          <w:sz w:val="24"/>
          <w:szCs w:val="24"/>
        </w:rPr>
        <w:t>Táto Dohoda sa uzatvára na dobu štyridsiatich ôsmich (48) mesiacov odo dňa nadobudnutia jej účinnosti alebo do vyčerpania finančného limitu (Maximálnej Ceny za Služby) podľa čl. VIII, bodu 8.2 Dohody, podľa toho, ktorá skutočnosť nastane skôr.</w:t>
      </w:r>
    </w:p>
    <w:p w14:paraId="4E8A978B" w14:textId="77777777" w:rsidR="00F84C36" w:rsidRPr="00F84C36" w:rsidRDefault="00F84C36" w:rsidP="0092014B">
      <w:pPr>
        <w:pStyle w:val="Odsekzoznamu"/>
        <w:numPr>
          <w:ilvl w:val="0"/>
          <w:numId w:val="33"/>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Služby bude Poskytovateľ poskytovať Objednávateľovi priebežne, počas celej doby trvania Dohody, a to na základe Zmlúv o poskytovaní Služieb. </w:t>
      </w:r>
    </w:p>
    <w:p w14:paraId="35E486CA" w14:textId="77777777" w:rsidR="00F84C36" w:rsidRPr="00F84C36" w:rsidRDefault="00F84C36" w:rsidP="00F84C36">
      <w:pPr>
        <w:spacing w:after="120"/>
        <w:jc w:val="center"/>
        <w:rPr>
          <w:rFonts w:ascii="Times New Roman" w:hAnsi="Times New Roman"/>
          <w:b/>
          <w:sz w:val="24"/>
          <w:szCs w:val="24"/>
        </w:rPr>
      </w:pPr>
    </w:p>
    <w:p w14:paraId="1B13BE50"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 xml:space="preserve"> Článok VII</w:t>
      </w:r>
    </w:p>
    <w:p w14:paraId="5F78CF1D" w14:textId="77777777" w:rsidR="00F84C36" w:rsidRPr="00F84C36" w:rsidRDefault="00F84C36" w:rsidP="00F84C36">
      <w:pPr>
        <w:spacing w:after="120"/>
        <w:jc w:val="center"/>
        <w:rPr>
          <w:rFonts w:ascii="Times New Roman" w:hAnsi="Times New Roman"/>
          <w:sz w:val="24"/>
          <w:szCs w:val="24"/>
        </w:rPr>
      </w:pPr>
      <w:r w:rsidRPr="00F84C36">
        <w:rPr>
          <w:rFonts w:ascii="Times New Roman" w:hAnsi="Times New Roman"/>
          <w:b/>
          <w:sz w:val="24"/>
          <w:szCs w:val="24"/>
        </w:rPr>
        <w:t xml:space="preserve">Dodacie podmienky, Dôverné informácie a Register partnerov verejného sektora </w:t>
      </w:r>
    </w:p>
    <w:p w14:paraId="38AE7363" w14:textId="69D0BAA4"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Miestom poskytnutia Služieb podľa tejto Dohody a/alebo Zmluvy je sídlo Objednávateľa alebo sídlo Poskytovateľa alebo iné miesto, ktoré Účastníci dohody určia vzájomnou dohodou alebo miesto, ktoré vyplýva z povahy plnenej Služby alebo bude konkrétne určené v príslušnej Zmluve o poskytovaní Služieb. </w:t>
      </w:r>
    </w:p>
    <w:p w14:paraId="178D6D5E"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Poskytovateľ sa zaväzuje poskytovať Služby za podmienok ustanovených touto Dohodou v kvalite podľa Prílohy č. 1 Dohody a v súlade s jej ustanoveniami, v súlade so Zmluvou o poskytovaní Služieb a všeobecne záväznými právnymi predpismi platnými na území Slovenskej republiky, podľa ktorých</w:t>
      </w:r>
      <w:bookmarkStart w:id="10" w:name="_Ref531292261"/>
      <w:r w:rsidRPr="00F84C36">
        <w:rPr>
          <w:rFonts w:ascii="Times New Roman" w:hAnsi="Times New Roman"/>
          <w:sz w:val="24"/>
          <w:szCs w:val="24"/>
        </w:rPr>
        <w:t xml:space="preserve"> sa poskytovanie Služieb spravuje, a to podľa pokynov Objednávateľa, v súlade so záujmami Objednávateľa, ktoré sú mu známe, alebo ktoré mu vzhľadom na okolnosti </w:t>
      </w:r>
      <w:bookmarkStart w:id="11" w:name="_Ref531292290"/>
      <w:bookmarkEnd w:id="10"/>
      <w:r w:rsidRPr="00F84C36">
        <w:rPr>
          <w:rFonts w:ascii="Times New Roman" w:hAnsi="Times New Roman"/>
          <w:sz w:val="24"/>
          <w:szCs w:val="24"/>
        </w:rPr>
        <w:t>pri vynaložení všetkej odbornej starostlivosti mali byť známe, resp. ktoré mal Poskytovateľ poznať v súlade s príslušnými všeobecne záväznými právnymi predpismi platnými na území Slovenskej republiky.</w:t>
      </w:r>
      <w:bookmarkEnd w:id="11"/>
      <w:r w:rsidRPr="00F84C36">
        <w:rPr>
          <w:rFonts w:ascii="Times New Roman" w:hAnsi="Times New Roman"/>
          <w:sz w:val="24"/>
          <w:szCs w:val="24"/>
        </w:rPr>
        <w:t xml:space="preserve"> </w:t>
      </w:r>
    </w:p>
    <w:p w14:paraId="27A95ECE"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Prevzatie Služieb sa uskutoční na základe pracovného výkazu o poskytnutých Službách vypracovaného Poskytovateľom (ďalej len „</w:t>
      </w:r>
      <w:r w:rsidRPr="00F84C36">
        <w:rPr>
          <w:rFonts w:ascii="Times New Roman" w:hAnsi="Times New Roman"/>
          <w:b/>
          <w:bCs/>
          <w:sz w:val="24"/>
          <w:szCs w:val="24"/>
        </w:rPr>
        <w:t>Pracovný výkaz</w:t>
      </w:r>
      <w:r w:rsidRPr="00F84C36">
        <w:rPr>
          <w:rFonts w:ascii="Times New Roman" w:hAnsi="Times New Roman"/>
          <w:sz w:val="24"/>
          <w:szCs w:val="24"/>
        </w:rPr>
        <w:t xml:space="preserve">“). Podrobnosti o Pracovnom výkaze a schvaľovaní Služieb budú uvedené v konkrétnej vykonávacej    Zmluve o poskytovaní Služieb. </w:t>
      </w:r>
    </w:p>
    <w:p w14:paraId="27A6CC65"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Poskytovateľ sa zaväzuje bez zbytočného odkladu písomne informovať Objednávateľa o všetkých okolnostiach dôležitých pre riadne a včasné poskytovanie Služieb, t. j. bezprostredne potom, ako sa o nich dozvedel, a o všetkých okolnostiach, ktoré môžu mať vplyv na zmenu, doplnenie alebo udelenie pokynov Objednávateľa voči Poskytovateľovi.</w:t>
      </w:r>
    </w:p>
    <w:p w14:paraId="44FC0413" w14:textId="472F703C"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eastAsia="MS Mincho" w:hAnsi="Times New Roman"/>
          <w:sz w:val="24"/>
          <w:szCs w:val="24"/>
          <w:lang w:eastAsia="ja-JP"/>
        </w:rPr>
        <w:t xml:space="preserve">Poskytovateľ sa zaväzuje poskytovať </w:t>
      </w:r>
      <w:r w:rsidR="00D35517">
        <w:rPr>
          <w:rFonts w:ascii="Times New Roman" w:eastAsia="MS Mincho" w:hAnsi="Times New Roman"/>
          <w:sz w:val="24"/>
          <w:szCs w:val="24"/>
          <w:lang w:eastAsia="ja-JP"/>
        </w:rPr>
        <w:t xml:space="preserve">Objednávateľovi </w:t>
      </w:r>
      <w:r w:rsidRPr="00F84C36">
        <w:rPr>
          <w:rFonts w:ascii="Times New Roman" w:eastAsia="MS Mincho" w:hAnsi="Times New Roman"/>
          <w:sz w:val="24"/>
          <w:szCs w:val="24"/>
          <w:lang w:eastAsia="ja-JP"/>
        </w:rPr>
        <w:t xml:space="preserve">Služby, tak ako sú definované v Prílohe č. 1 Dohody, riadne, včas a v súlade s podmienkami tejto Dohody a Zmluvy o poskytovaní Služieb. </w:t>
      </w:r>
    </w:p>
    <w:p w14:paraId="13352E63"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eastAsia="MS Mincho" w:hAnsi="Times New Roman"/>
          <w:sz w:val="24"/>
          <w:szCs w:val="24"/>
          <w:lang w:eastAsia="ja-JP"/>
        </w:rPr>
        <w:t xml:space="preserve">Poskytovateľ sa zaväzuje zachovávať mlčanlivosť o všetkých informáciách alebo skutočnostiach týkajúcich sa Objednávateľa a jeho činnosti, ktoré Objednávateľ </w:t>
      </w:r>
      <w:r w:rsidRPr="00F84C36">
        <w:rPr>
          <w:rFonts w:ascii="Times New Roman" w:eastAsia="MS Mincho" w:hAnsi="Times New Roman"/>
          <w:sz w:val="24"/>
          <w:szCs w:val="24"/>
          <w:lang w:eastAsia="ja-JP"/>
        </w:rPr>
        <w:lastRenderedPageBreak/>
        <w:t>sprístupní Poskytovateľovi v rámci predzmluvných rokovaní a pri poskytovaní Služieb (ďalej len „</w:t>
      </w:r>
      <w:r w:rsidRPr="00F84C36">
        <w:rPr>
          <w:rFonts w:ascii="Times New Roman" w:eastAsia="MS Mincho" w:hAnsi="Times New Roman"/>
          <w:b/>
          <w:bCs/>
          <w:sz w:val="24"/>
          <w:szCs w:val="24"/>
          <w:lang w:eastAsia="ja-JP"/>
        </w:rPr>
        <w:t>Dôverné informácie</w:t>
      </w:r>
      <w:r w:rsidRPr="00F84C36">
        <w:rPr>
          <w:rFonts w:ascii="Times New Roman" w:eastAsia="MS Mincho" w:hAnsi="Times New Roman"/>
          <w:sz w:val="24"/>
          <w:szCs w:val="24"/>
          <w:lang w:eastAsia="ja-JP"/>
        </w:rPr>
        <w:t>”). Za dôverné informácie sa pre účely Dohody považujú informácie, ktoré sú takto Objednávateľom výslovne označené, alebo sú takto označené príslušným právnym predpisom, alebo z ich povahy vyplýva, že ich za takéto Objednávateľ považuje. Poskytovateľ sa zaväzuje, že použije dôverné informácie výhradne na účely poskytovania Služieb definovaných v Prílohe č. 1 Dohody.</w:t>
      </w:r>
    </w:p>
    <w:p w14:paraId="7A414B80"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V Prílohe č. 3 tejto Dohody sú uvedené údaje o všetkých známych subdodávateľoch Poskytovateľa, ktorí sú známi v čase uzatvárania tejto Dohody, údaje podielu subdodávky a údaje o osobe oprávnenej konať za subdodávateľa v rozsahu meno a priezvisko, adresa pobytu, dátum narodenia.</w:t>
      </w:r>
    </w:p>
    <w:p w14:paraId="35FA6EE7"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Poskytovateľ je povinný Objednávateľovi oznámiť akúkoľvek zmenu údajov u subdodávateľov uvedených v Prílohe č. 3 Dohody, a to bezodkladne po tom, ako sa o tejto skutočnosti dozvie. </w:t>
      </w:r>
    </w:p>
    <w:p w14:paraId="637D6211" w14:textId="7B47501A"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Poskytovateľ je  povinný zabezpečiť, aby každý existujúci, ako aj nový subdodávateľ boli vybraní tak, aby spĺňali rovnaké podmienky vyžadované od subdodávateľov vo Verejnom obstarávaní, pričom tieto podmienky je Poskytovateľ povinný kedykoľvek na žiadosť Objednávateľa bezodkladne preukázať. V prípade, ak Objednávateľ písomne odsúhlasí zmenu subdodávateľa, Poskytovateľ vypracuje aktualizovanú Prílohu č. 3 tejto Dohody, ktorá v celom rozsahu nahradí pôvodnú Prílohu č. 3 Dohody. Zmenu podľa predchádzajúcej vety vykonajú Účastníci dohody vo forme písomného dodatku o zmene zmluvy v súlade s ustanovením § 18 ods. 1 písm. a) ZVO.     </w:t>
      </w:r>
    </w:p>
    <w:p w14:paraId="5C281152" w14:textId="54C41381"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Poskytovateľ sa zaväzuje poskytovať Služby osobami uvedenými v Prílohe č. 4 Dohody – Menný zoznam expertov. V prípade, ak bude mať Poskytovateľ záujem zabezpečovať poskytovanie Služieb inými osobami, než osobami uvedenými v Prílohe č. 4 Dohody, musia tieto osoby spĺňať podmienky účasti podľa § 34 ods. 1 písm.  g) ZVO, ktoré sú uvedené v Prílohe č. 5 tejto Dohody, </w:t>
      </w:r>
      <w:r w:rsidR="000D0784">
        <w:rPr>
          <w:rFonts w:ascii="Times New Roman" w:hAnsi="Times New Roman"/>
          <w:sz w:val="24"/>
          <w:szCs w:val="24"/>
        </w:rPr>
        <w:t xml:space="preserve">a ktoré </w:t>
      </w:r>
      <w:r w:rsidRPr="00F84C36">
        <w:rPr>
          <w:rFonts w:ascii="Times New Roman" w:hAnsi="Times New Roman"/>
          <w:sz w:val="24"/>
          <w:szCs w:val="24"/>
        </w:rPr>
        <w:t xml:space="preserve">Poskytovateľ preukáže  Objednávateľovi pred </w:t>
      </w:r>
      <w:r w:rsidR="00A41F83">
        <w:rPr>
          <w:rFonts w:ascii="Times New Roman" w:hAnsi="Times New Roman"/>
          <w:sz w:val="24"/>
          <w:szCs w:val="24"/>
        </w:rPr>
        <w:t xml:space="preserve"> </w:t>
      </w:r>
      <w:r w:rsidR="00382203">
        <w:rPr>
          <w:rFonts w:ascii="Times New Roman" w:hAnsi="Times New Roman"/>
          <w:sz w:val="24"/>
          <w:szCs w:val="24"/>
        </w:rPr>
        <w:t xml:space="preserve">začatím Poskytovania Služieb  touto osobou. </w:t>
      </w:r>
      <w:r w:rsidR="002D23F2">
        <w:rPr>
          <w:rFonts w:ascii="Times New Roman" w:hAnsi="Times New Roman"/>
          <w:sz w:val="24"/>
          <w:szCs w:val="24"/>
        </w:rPr>
        <w:t>Na z</w:t>
      </w:r>
      <w:r w:rsidRPr="00F84C36">
        <w:rPr>
          <w:rFonts w:ascii="Times New Roman" w:hAnsi="Times New Roman"/>
          <w:sz w:val="24"/>
          <w:szCs w:val="24"/>
        </w:rPr>
        <w:t xml:space="preserve">menu podľa predchádzajúcej vety </w:t>
      </w:r>
      <w:r w:rsidR="002D23F2">
        <w:rPr>
          <w:rFonts w:ascii="Times New Roman" w:hAnsi="Times New Roman"/>
          <w:sz w:val="24"/>
          <w:szCs w:val="24"/>
        </w:rPr>
        <w:t xml:space="preserve">  nie je potrebné uzavretie  </w:t>
      </w:r>
      <w:r w:rsidR="007D6DD4">
        <w:rPr>
          <w:rFonts w:ascii="Times New Roman" w:hAnsi="Times New Roman"/>
          <w:sz w:val="24"/>
          <w:szCs w:val="24"/>
        </w:rPr>
        <w:t xml:space="preserve">dodatku k tejto </w:t>
      </w:r>
      <w:r w:rsidR="00643ABF">
        <w:rPr>
          <w:rFonts w:ascii="Times New Roman" w:hAnsi="Times New Roman"/>
          <w:sz w:val="24"/>
          <w:szCs w:val="24"/>
        </w:rPr>
        <w:t>Dohode</w:t>
      </w:r>
      <w:r w:rsidR="007D6DD4">
        <w:rPr>
          <w:rFonts w:ascii="Times New Roman" w:hAnsi="Times New Roman"/>
          <w:sz w:val="24"/>
          <w:szCs w:val="24"/>
        </w:rPr>
        <w:t xml:space="preserve">. </w:t>
      </w:r>
      <w:r w:rsidR="002D23F2">
        <w:rPr>
          <w:rFonts w:ascii="Times New Roman" w:hAnsi="Times New Roman"/>
          <w:sz w:val="24"/>
          <w:szCs w:val="24"/>
        </w:rPr>
        <w:t xml:space="preserve"> </w:t>
      </w:r>
      <w:r w:rsidRPr="00F84C36">
        <w:rPr>
          <w:rFonts w:ascii="Times New Roman" w:hAnsi="Times New Roman"/>
          <w:sz w:val="24"/>
          <w:szCs w:val="24"/>
        </w:rPr>
        <w:t xml:space="preserve">  </w:t>
      </w:r>
    </w:p>
    <w:p w14:paraId="082D6D41"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Poskytovateľ vyhlasuje, že v čase uzatvorenia Dohody je zapísaný v registri partnerov verejného sektora v súlade so zákonom č. 315/2016 Z. z. o registri partnerov verejného sektora a o zmene a doplnení niektorých zákonov v znení neskorších predpisov (ďalej len „</w:t>
      </w:r>
      <w:r w:rsidRPr="00F84C36">
        <w:rPr>
          <w:rFonts w:ascii="Times New Roman" w:hAnsi="Times New Roman"/>
          <w:b/>
          <w:bCs/>
          <w:sz w:val="24"/>
          <w:szCs w:val="24"/>
        </w:rPr>
        <w:t>Zákon o registri partnerov verejného sektora</w:t>
      </w:r>
      <w:r w:rsidRPr="00F84C36">
        <w:rPr>
          <w:rFonts w:ascii="Times New Roman" w:hAnsi="Times New Roman"/>
          <w:sz w:val="24"/>
          <w:szCs w:val="24"/>
        </w:rPr>
        <w:t>“ a „</w:t>
      </w:r>
      <w:r w:rsidRPr="00F84C36">
        <w:rPr>
          <w:rFonts w:ascii="Times New Roman" w:hAnsi="Times New Roman"/>
          <w:b/>
          <w:bCs/>
          <w:sz w:val="24"/>
          <w:szCs w:val="24"/>
        </w:rPr>
        <w:t>Register partnerov verejného sektora</w:t>
      </w:r>
      <w:r w:rsidRPr="00F84C36">
        <w:rPr>
          <w:rFonts w:ascii="Times New Roman" w:hAnsi="Times New Roman"/>
          <w:sz w:val="24"/>
          <w:szCs w:val="24"/>
        </w:rPr>
        <w:t xml:space="preserve">“), pokiaľ sa ho povinnosť zápisu do Registra partnerov verejného sektora týka. Ak sa na strane Poskytovateľa ako Účastníka dohody podieľa skupina dodávateľov podľa § 37 ZVO,  má každý člen tejto skupiny dodávateľov povinnosť byť zapísaný v Registri partnerov verejného sektora. </w:t>
      </w:r>
    </w:p>
    <w:p w14:paraId="51C510C2"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Subdodávateľ alebo subdodávateľ podľa osobitného predpisu, ktorý podľa § 11 ods. 1 ZVO má povinnosť zapisovať sa do Registra partnerov verejného sektora, musí byť zapísaný v Registri partnerov verejného sektora, a to najneskôr v čase poskytnutia svojho plnenia Poskytovateľovi. </w:t>
      </w:r>
    </w:p>
    <w:p w14:paraId="1020BA85"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Povinnosti Poskytovateľa vrátane pravidiel výberu subdodávateľa platia aj pri zmene subdodávateľa počas doby platnosti tejto Dohody.</w:t>
      </w:r>
    </w:p>
    <w:p w14:paraId="52A04433"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14:paraId="69654818"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eastAsia="MS Mincho" w:hAnsi="Times New Roman"/>
          <w:sz w:val="24"/>
          <w:szCs w:val="24"/>
          <w:lang w:eastAsia="ja-JP"/>
        </w:rPr>
        <w:t>Poskytovateľ sa zaväzuje poskytnúť Objednávateľovi všetku súčinnosť nevyhnutnú na plnenie tejto Dohody.</w:t>
      </w:r>
    </w:p>
    <w:p w14:paraId="6D8BAC50" w14:textId="77777777" w:rsidR="00F84C36" w:rsidRPr="00F84C36" w:rsidRDefault="00F84C36" w:rsidP="0092014B">
      <w:pPr>
        <w:pStyle w:val="Odsekzoznamu"/>
        <w:numPr>
          <w:ilvl w:val="0"/>
          <w:numId w:val="34"/>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lastRenderedPageBreak/>
        <w:t xml:space="preserve">V prípade, že Poskytovateľ, jeho subdodávateľ podľa ZVO </w:t>
      </w:r>
      <w:r w:rsidRPr="00F84C36">
        <w:rPr>
          <w:rFonts w:ascii="Times New Roman" w:eastAsia="MS Mincho" w:hAnsi="Times New Roman"/>
          <w:sz w:val="24"/>
          <w:szCs w:val="24"/>
          <w:lang w:eastAsia="ja-JP"/>
        </w:rPr>
        <w:t>alebo</w:t>
      </w:r>
      <w:r w:rsidRPr="00F84C36">
        <w:rPr>
          <w:rFonts w:ascii="Times New Roman" w:hAnsi="Times New Roman"/>
          <w:sz w:val="24"/>
          <w:szCs w:val="24"/>
        </w:rPr>
        <w:t xml:space="preserve"> subdodávateľ podľa Zákona o registri partnerov verejného sektora, má povinnosť byť zapísaný v Registri partnerov verejného sektora, Poskytovateľ vyhlasuje, že jeho konečným užívateľom výhod zapísaným v Registri partnerov verejného sektora, rovnako ani konečným užívateľom výhod jeho subdodávateľa podľa ZVO alebo subdodávateľa podľa Zákona o registri partnerov verejného sektora, nie je osoba podľa § 11 ods. 1 písm. c) ZVO. </w:t>
      </w:r>
    </w:p>
    <w:p w14:paraId="1C6D8251" w14:textId="77777777" w:rsidR="00F84C36" w:rsidRPr="00F84C36" w:rsidRDefault="00F84C36" w:rsidP="00AD540A">
      <w:pPr>
        <w:pStyle w:val="CTLhead"/>
        <w:jc w:val="left"/>
        <w:rPr>
          <w:sz w:val="24"/>
          <w:szCs w:val="24"/>
        </w:rPr>
      </w:pPr>
    </w:p>
    <w:p w14:paraId="302D1852" w14:textId="77777777" w:rsidR="00F84C36" w:rsidRPr="00F84C36" w:rsidRDefault="00F84C36" w:rsidP="00F84C36">
      <w:pPr>
        <w:pStyle w:val="CTLhead"/>
        <w:rPr>
          <w:sz w:val="24"/>
          <w:szCs w:val="24"/>
        </w:rPr>
      </w:pPr>
      <w:r w:rsidRPr="00F84C36">
        <w:rPr>
          <w:sz w:val="24"/>
          <w:szCs w:val="24"/>
        </w:rPr>
        <w:t>Článok VIII</w:t>
      </w:r>
    </w:p>
    <w:p w14:paraId="4D0AD2C9" w14:textId="77777777"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Cena za Služby</w:t>
      </w:r>
    </w:p>
    <w:p w14:paraId="3345506C" w14:textId="77777777" w:rsidR="00F84C36" w:rsidRPr="00F84C36" w:rsidRDefault="00F84C36" w:rsidP="0092014B">
      <w:pPr>
        <w:pStyle w:val="CTL"/>
        <w:numPr>
          <w:ilvl w:val="1"/>
          <w:numId w:val="22"/>
        </w:numPr>
        <w:tabs>
          <w:tab w:val="left" w:pos="567"/>
        </w:tabs>
        <w:ind w:left="567" w:hanging="567"/>
        <w:rPr>
          <w:szCs w:val="24"/>
        </w:rPr>
      </w:pPr>
      <w:r w:rsidRPr="00F84C36">
        <w:rPr>
          <w:szCs w:val="24"/>
        </w:rPr>
        <w:t>Cena za Služby je stanovená v súlade so zákonom Národnej rady Slovenskej republiky č. 18/1996 Z. z. o cenách v znení neskorších predpisov  a vyhlášky Ministerstva financií Slovenskej republiky č. 87/1996 Z. z., ktorou sa vykonáva zákon o cenách dohodou, ako cena konečná, a je uvedená v štruktúrovanom rozpočte Ceny za Služby, ktorý tvorí Prílohu č. 2 tejto Dohody (ďalej len „</w:t>
      </w:r>
      <w:r w:rsidRPr="00F84C36">
        <w:rPr>
          <w:b/>
          <w:bCs/>
          <w:szCs w:val="24"/>
        </w:rPr>
        <w:t>Cena za Služby</w:t>
      </w:r>
      <w:r w:rsidRPr="00F84C36">
        <w:rPr>
          <w:szCs w:val="24"/>
        </w:rPr>
        <w:t>“).</w:t>
      </w:r>
    </w:p>
    <w:p w14:paraId="052B0C31" w14:textId="5F6967DC" w:rsidR="00F84C36" w:rsidRPr="00F84C36" w:rsidRDefault="00F84C36" w:rsidP="0092014B">
      <w:pPr>
        <w:pStyle w:val="CTL"/>
        <w:numPr>
          <w:ilvl w:val="1"/>
          <w:numId w:val="22"/>
        </w:numPr>
        <w:tabs>
          <w:tab w:val="left" w:pos="567"/>
        </w:tabs>
        <w:ind w:left="567" w:hanging="567"/>
        <w:rPr>
          <w:szCs w:val="24"/>
        </w:rPr>
      </w:pPr>
      <w:r w:rsidRPr="00F84C36">
        <w:rPr>
          <w:szCs w:val="24"/>
        </w:rPr>
        <w:t>Maximálna Cena za Služby (hodnota finančného limitu) uhradená Objednávateľom na základe tejto Dohody/Zmlúv o poskytovaní Služieb v súlade s výsledkom Verejného obstarávania a s touto Dohodou je cena rovnajúca sa predpokladanej hodnote zákazky alebo celkovej cene uvedenej v Prílohe č. 2 tejto Dohody, ak je táto vyššia ako predpokladaná hodnota zákazky, a to počas celej doby trvania Dohody.  Maximálna Cena  za Služby ako hodnota finančného limitu bude spoločná pre všetkých Úspešných uchádzačov z Verejného obstarávania, s ktorými Objednávateľ uza</w:t>
      </w:r>
      <w:r w:rsidR="00D35517">
        <w:rPr>
          <w:szCs w:val="24"/>
        </w:rPr>
        <w:t>tvoril</w:t>
      </w:r>
      <w:r w:rsidRPr="00F84C36">
        <w:rPr>
          <w:szCs w:val="24"/>
        </w:rPr>
        <w:t xml:space="preserve"> Rámcové dohody. </w:t>
      </w:r>
    </w:p>
    <w:p w14:paraId="5F7F55D1" w14:textId="77777777" w:rsidR="00F84C36" w:rsidRPr="00F84C36" w:rsidRDefault="00F84C36" w:rsidP="0092014B">
      <w:pPr>
        <w:pStyle w:val="CTL"/>
        <w:numPr>
          <w:ilvl w:val="1"/>
          <w:numId w:val="22"/>
        </w:numPr>
        <w:tabs>
          <w:tab w:val="left" w:pos="567"/>
        </w:tabs>
        <w:ind w:left="567" w:hanging="567"/>
        <w:rPr>
          <w:szCs w:val="24"/>
        </w:rPr>
      </w:pPr>
      <w:r w:rsidRPr="00F84C36">
        <w:rPr>
          <w:szCs w:val="24"/>
        </w:rPr>
        <w:t xml:space="preserve">Ak je Poskytovateľ platiteľom DPH, k fakturovanej Cene za Služby bude pripočítaná DPH  stanovená v súlade so všeobecnými záväznými právnymi predpismi platnými na území Slovenskej republiky v čase dodania Služby/Služieb. Cena za Služby musí zahŕňať všetky ekonomicky oprávnené náklady Poskytovateľa vynaložené v súvislosti s poskytnutím Služieb podľa Prílohy č. 1 tejto Dohody.  </w:t>
      </w:r>
    </w:p>
    <w:p w14:paraId="330C1E99" w14:textId="77777777" w:rsidR="00F84C36" w:rsidRPr="00F84C36" w:rsidRDefault="00F84C36" w:rsidP="0092014B">
      <w:pPr>
        <w:pStyle w:val="CTL"/>
        <w:numPr>
          <w:ilvl w:val="1"/>
          <w:numId w:val="22"/>
        </w:numPr>
        <w:tabs>
          <w:tab w:val="left" w:pos="567"/>
        </w:tabs>
        <w:ind w:left="567" w:hanging="567"/>
        <w:rPr>
          <w:i/>
          <w:szCs w:val="24"/>
        </w:rPr>
      </w:pPr>
      <w:r w:rsidRPr="00F84C36">
        <w:rPr>
          <w:szCs w:val="24"/>
        </w:rPr>
        <w:t xml:space="preserve">V prípade, ak </w:t>
      </w:r>
      <w:r w:rsidRPr="00F84C36">
        <w:rPr>
          <w:iCs/>
          <w:szCs w:val="24"/>
        </w:rPr>
        <w:t>Poskytovateľ</w:t>
      </w:r>
      <w:r w:rsidRPr="00F84C36">
        <w:rPr>
          <w:szCs w:val="24"/>
        </w:rPr>
        <w:t xml:space="preserve"> nie je platiteľom DPH a</w:t>
      </w:r>
      <w:r w:rsidRPr="00F84C36">
        <w:rPr>
          <w:iCs/>
          <w:szCs w:val="24"/>
        </w:rPr>
        <w:t> </w:t>
      </w:r>
      <w:r w:rsidRPr="00F84C36">
        <w:rPr>
          <w:szCs w:val="24"/>
        </w:rPr>
        <w:t>počas trvania Dohody sa v</w:t>
      </w:r>
      <w:r w:rsidRPr="00F84C36">
        <w:rPr>
          <w:iCs/>
          <w:szCs w:val="24"/>
        </w:rPr>
        <w:t> </w:t>
      </w:r>
      <w:r w:rsidRPr="00F84C36">
        <w:rPr>
          <w:szCs w:val="24"/>
        </w:rPr>
        <w:t>zmysle zákona č. 222/2004 Z. z. o dani z pridanej hodnoty v znení neskorších predpisov (ďalej len „</w:t>
      </w:r>
      <w:r w:rsidRPr="00F84C36">
        <w:rPr>
          <w:b/>
          <w:bCs/>
          <w:szCs w:val="24"/>
        </w:rPr>
        <w:t>Zákon o DPH</w:t>
      </w:r>
      <w:r w:rsidRPr="00F84C36">
        <w:rPr>
          <w:szCs w:val="24"/>
        </w:rPr>
        <w:t>“)</w:t>
      </w:r>
      <w:r w:rsidRPr="00F84C36">
        <w:rPr>
          <w:b/>
          <w:bCs/>
          <w:szCs w:val="24"/>
        </w:rPr>
        <w:t xml:space="preserve"> </w:t>
      </w:r>
      <w:r w:rsidRPr="00F84C36">
        <w:rPr>
          <w:szCs w:val="24"/>
        </w:rPr>
        <w:t xml:space="preserve">stane platiteľom DPH, </w:t>
      </w:r>
      <w:r w:rsidRPr="00F84C36">
        <w:rPr>
          <w:iCs/>
          <w:szCs w:val="24"/>
        </w:rPr>
        <w:t>Cena za Služby</w:t>
      </w:r>
      <w:r w:rsidRPr="00F84C36">
        <w:rPr>
          <w:szCs w:val="24"/>
        </w:rPr>
        <w:t xml:space="preserve"> sa bude považovať za cenu vrátane DPH. Pre vylúčenie pochybností, zmena </w:t>
      </w:r>
      <w:r w:rsidRPr="00F84C36">
        <w:rPr>
          <w:iCs/>
          <w:szCs w:val="24"/>
        </w:rPr>
        <w:t>Ceny za Služby</w:t>
      </w:r>
      <w:r w:rsidRPr="00F84C36">
        <w:rPr>
          <w:szCs w:val="24"/>
        </w:rPr>
        <w:t xml:space="preserve"> z tohto dôvodu nie je možná.</w:t>
      </w:r>
      <w:r w:rsidRPr="00F84C36">
        <w:rPr>
          <w:iCs/>
          <w:szCs w:val="24"/>
        </w:rPr>
        <w:t xml:space="preserve"> </w:t>
      </w:r>
    </w:p>
    <w:p w14:paraId="72FEAE18" w14:textId="77777777" w:rsidR="00F84C36" w:rsidRPr="00F84C36" w:rsidRDefault="00F84C36" w:rsidP="0092014B">
      <w:pPr>
        <w:pStyle w:val="CTL"/>
        <w:numPr>
          <w:ilvl w:val="1"/>
          <w:numId w:val="22"/>
        </w:numPr>
        <w:tabs>
          <w:tab w:val="left" w:pos="567"/>
        </w:tabs>
        <w:ind w:left="567" w:hanging="567"/>
        <w:rPr>
          <w:i/>
          <w:szCs w:val="24"/>
        </w:rPr>
      </w:pPr>
      <w:r w:rsidRPr="00F84C36">
        <w:rPr>
          <w:szCs w:val="24"/>
        </w:rPr>
        <w:t>Zálohové platby, preddavky, ani platba vopred sa neposkytujú. Úhrada Ceny za Služby sa uskutoční po riadnom a včasnom poskytnutí Služieb Poskytovateľom, formou prevodu na bankový účet Poskytovateľa uvedený v záhlaví tejto Dohody.</w:t>
      </w:r>
      <w:r w:rsidRPr="00F84C36">
        <w:rPr>
          <w:i/>
          <w:szCs w:val="24"/>
        </w:rPr>
        <w:t xml:space="preserve"> </w:t>
      </w:r>
      <w:r w:rsidRPr="00F84C36">
        <w:rPr>
          <w:szCs w:val="24"/>
        </w:rPr>
        <w:t xml:space="preserve">Bezhotovostný platobný styk sa uskutoční prostredníctvom finančného ústavu Objednávateľa na základe faktúry, ktorej splatnosť je tridsať (30) dní od dňa doručenia faktúry. Faktúra sa považuje za uhradenú dňom odpísania finančných prostriedkov z účtu Objednávateľa na účet Poskytovateľa uvedený  záhlaví tejto Dohody. </w:t>
      </w:r>
    </w:p>
    <w:p w14:paraId="2F69B8BE" w14:textId="5152F66F" w:rsidR="00F84C36" w:rsidRPr="00491863" w:rsidRDefault="00F84C36" w:rsidP="0092014B">
      <w:pPr>
        <w:pStyle w:val="CTL"/>
        <w:numPr>
          <w:ilvl w:val="1"/>
          <w:numId w:val="22"/>
        </w:numPr>
        <w:tabs>
          <w:tab w:val="left" w:pos="567"/>
        </w:tabs>
        <w:ind w:left="567" w:hanging="567"/>
        <w:rPr>
          <w:i/>
          <w:szCs w:val="24"/>
        </w:rPr>
      </w:pPr>
      <w:r w:rsidRPr="00F84C36">
        <w:rPr>
          <w:szCs w:val="24"/>
        </w:rPr>
        <w:t>Neoddeliteľnou súčasťou faktúry bude kópia schváleného Pracovného</w:t>
      </w:r>
      <w:r w:rsidR="00D35517">
        <w:rPr>
          <w:szCs w:val="24"/>
        </w:rPr>
        <w:t xml:space="preserve"> výkazu</w:t>
      </w:r>
      <w:r w:rsidRPr="00F84C36">
        <w:rPr>
          <w:szCs w:val="24"/>
        </w:rPr>
        <w:t xml:space="preserve"> podľa čl. VII, bodu 7.3 Dohody. </w:t>
      </w:r>
    </w:p>
    <w:p w14:paraId="05E12BC4" w14:textId="6ED35ABE" w:rsidR="00F84C36" w:rsidRPr="00491863" w:rsidRDefault="00F84C36" w:rsidP="0092014B">
      <w:pPr>
        <w:pStyle w:val="CTL"/>
        <w:numPr>
          <w:ilvl w:val="1"/>
          <w:numId w:val="22"/>
        </w:numPr>
        <w:tabs>
          <w:tab w:val="left" w:pos="567"/>
        </w:tabs>
        <w:ind w:left="567" w:hanging="567"/>
        <w:rPr>
          <w:i/>
          <w:szCs w:val="24"/>
        </w:rPr>
      </w:pPr>
      <w:r w:rsidRPr="00F84C36">
        <w:t xml:space="preserve">Faktúra musí spĺňať všetky náležitosti daňového dokladu v zmysle Zákona o DPH. V prípade, že faktúra bude obsahovať nesprávne alebo neúplné údaje, Objednávateľ je oprávnený ju vrátiť na prepracovanie alebo doplnenie </w:t>
      </w:r>
      <w:r w:rsidR="00D35517">
        <w:t xml:space="preserve">Poskytovateľovi </w:t>
      </w:r>
      <w:r w:rsidRPr="00F84C36">
        <w:t xml:space="preserve">a Poskytovateľ je povinný faktúru podľa charakteru nedostatku opraviť, doplniť alebo vystaviť novú. V takomto prípade sa Objednávateľ nedostane do omeškania a nová lehota splatnosti takejto faktúry začne plynúť prevzatím nového, resp. upraveného daňového dokladu. </w:t>
      </w:r>
    </w:p>
    <w:p w14:paraId="133987C7" w14:textId="77777777" w:rsidR="00D35517" w:rsidRDefault="00D35517" w:rsidP="00F84C36">
      <w:pPr>
        <w:pStyle w:val="CTLhead"/>
        <w:rPr>
          <w:sz w:val="24"/>
          <w:szCs w:val="24"/>
        </w:rPr>
      </w:pPr>
    </w:p>
    <w:p w14:paraId="2A58B068" w14:textId="6594A98E" w:rsidR="00F84C36" w:rsidRPr="00F84C36" w:rsidRDefault="00F84C36" w:rsidP="00F84C36">
      <w:pPr>
        <w:pStyle w:val="CTLhead"/>
        <w:rPr>
          <w:sz w:val="24"/>
          <w:szCs w:val="24"/>
        </w:rPr>
      </w:pPr>
      <w:r w:rsidRPr="00F84C36">
        <w:rPr>
          <w:sz w:val="24"/>
          <w:szCs w:val="24"/>
        </w:rPr>
        <w:lastRenderedPageBreak/>
        <w:t>Článok IX</w:t>
      </w:r>
    </w:p>
    <w:p w14:paraId="27745415" w14:textId="77777777" w:rsidR="00F84C36" w:rsidRPr="00F84C36" w:rsidRDefault="00F84C36" w:rsidP="00F84C36">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F84C36">
        <w:rPr>
          <w:rFonts w:ascii="Times New Roman" w:hAnsi="Times New Roman"/>
          <w:b/>
          <w:sz w:val="24"/>
          <w:szCs w:val="24"/>
        </w:rPr>
        <w:t>Záručná doba, zodpovednosť za vady, zodpovednosť za škodu</w:t>
      </w:r>
    </w:p>
    <w:p w14:paraId="34CA7C5A"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eastAsia="MS Mincho" w:hAnsi="Times New Roman"/>
          <w:sz w:val="24"/>
          <w:szCs w:val="24"/>
          <w:lang w:eastAsia="de-DE"/>
        </w:rPr>
        <w:t>Poskytovateľ</w:t>
      </w:r>
      <w:r w:rsidRPr="00F84C36">
        <w:rPr>
          <w:rFonts w:ascii="Times New Roman" w:hAnsi="Times New Roman"/>
          <w:sz w:val="24"/>
          <w:szCs w:val="24"/>
        </w:rPr>
        <w:t xml:space="preserve"> poskytuje na </w:t>
      </w:r>
      <w:r w:rsidRPr="00F84C36">
        <w:rPr>
          <w:rFonts w:ascii="Times New Roman" w:eastAsia="MS Mincho" w:hAnsi="Times New Roman"/>
          <w:sz w:val="24"/>
          <w:szCs w:val="24"/>
          <w:lang w:eastAsia="de-DE"/>
        </w:rPr>
        <w:t>Služby</w:t>
      </w:r>
      <w:r w:rsidRPr="00F84C36">
        <w:rPr>
          <w:rFonts w:ascii="Times New Roman" w:hAnsi="Times New Roman"/>
          <w:sz w:val="24"/>
          <w:szCs w:val="24"/>
        </w:rPr>
        <w:t xml:space="preserve"> záručnú dobu v dĺžke dvadsaťštyri (24) mesiacov  a počas tejto doby sa zaväzuje zabezpečiť odstránenie všetkých vád</w:t>
      </w:r>
      <w:r w:rsidRPr="00F84C36">
        <w:rPr>
          <w:rFonts w:ascii="Times New Roman" w:eastAsia="MS Mincho" w:hAnsi="Times New Roman"/>
          <w:sz w:val="24"/>
          <w:szCs w:val="24"/>
          <w:lang w:eastAsia="de-DE"/>
        </w:rPr>
        <w:t xml:space="preserve"> poskytovaných Služieb.</w:t>
      </w:r>
      <w:r w:rsidRPr="00F84C36">
        <w:rPr>
          <w:rFonts w:ascii="Times New Roman" w:hAnsi="Times New Roman"/>
          <w:sz w:val="24"/>
          <w:szCs w:val="24"/>
        </w:rPr>
        <w:t xml:space="preserve"> Záručná doba začína plynúť dňom </w:t>
      </w:r>
      <w:r w:rsidRPr="00F84C36">
        <w:rPr>
          <w:rFonts w:ascii="Times New Roman" w:eastAsia="MS Mincho" w:hAnsi="Times New Roman"/>
          <w:sz w:val="24"/>
          <w:szCs w:val="24"/>
          <w:lang w:eastAsia="de-DE"/>
        </w:rPr>
        <w:t>poskytnutia Služieb Objednávateľovi</w:t>
      </w:r>
      <w:r w:rsidRPr="00F84C36">
        <w:rPr>
          <w:rFonts w:ascii="Times New Roman" w:hAnsi="Times New Roman"/>
          <w:sz w:val="24"/>
          <w:szCs w:val="24"/>
        </w:rPr>
        <w:t xml:space="preserve"> podľa tejto Dohody. V prípade oprávnenej reklamácie sa záručná doba predlžuje o čas, počas ktorého bola vada odstraňovaná. </w:t>
      </w:r>
    </w:p>
    <w:p w14:paraId="5711508D"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Objednávateľ</w:t>
      </w:r>
      <w:r w:rsidRPr="00F84C36">
        <w:rPr>
          <w:rFonts w:ascii="Times New Roman" w:eastAsia="MS Mincho" w:hAnsi="Times New Roman"/>
          <w:sz w:val="24"/>
          <w:szCs w:val="24"/>
          <w:lang w:eastAsia="de-DE"/>
        </w:rPr>
        <w:t xml:space="preserve"> sa zaväzuje, že</w:t>
      </w:r>
      <w:r w:rsidRPr="00F84C36">
        <w:rPr>
          <w:rFonts w:ascii="Times New Roman" w:hAnsi="Times New Roman"/>
          <w:sz w:val="24"/>
          <w:szCs w:val="24"/>
        </w:rPr>
        <w:t xml:space="preserve"> reklamáciu vady zo záruky </w:t>
      </w:r>
      <w:r w:rsidRPr="00F84C36">
        <w:rPr>
          <w:rFonts w:ascii="Times New Roman" w:eastAsia="MS Mincho" w:hAnsi="Times New Roman"/>
          <w:sz w:val="24"/>
          <w:szCs w:val="24"/>
          <w:lang w:eastAsia="de-DE"/>
        </w:rPr>
        <w:t>Služieb</w:t>
      </w:r>
      <w:r w:rsidRPr="00F84C36">
        <w:rPr>
          <w:rFonts w:ascii="Times New Roman" w:hAnsi="Times New Roman"/>
          <w:sz w:val="24"/>
          <w:szCs w:val="24"/>
        </w:rPr>
        <w:t xml:space="preserve"> uplatní bez zbytočného odkladu po jej zistení, a to </w:t>
      </w:r>
      <w:r w:rsidRPr="00F84C36">
        <w:rPr>
          <w:rFonts w:ascii="Times New Roman" w:eastAsia="MS Mincho" w:hAnsi="Times New Roman"/>
          <w:sz w:val="24"/>
          <w:szCs w:val="24"/>
          <w:lang w:eastAsia="de-DE"/>
        </w:rPr>
        <w:t>písomne, vo</w:t>
      </w:r>
      <w:r w:rsidRPr="00F84C36">
        <w:rPr>
          <w:rFonts w:ascii="Times New Roman" w:hAnsi="Times New Roman"/>
          <w:sz w:val="24"/>
          <w:szCs w:val="24"/>
        </w:rPr>
        <w:t xml:space="preserve"> forme</w:t>
      </w:r>
      <w:r w:rsidRPr="00F84C36">
        <w:rPr>
          <w:rFonts w:ascii="Times New Roman" w:eastAsia="MS Mincho" w:hAnsi="Times New Roman"/>
          <w:sz w:val="24"/>
          <w:szCs w:val="24"/>
          <w:lang w:eastAsia="de-DE"/>
        </w:rPr>
        <w:t xml:space="preserve"> bežného e-mailu, ktorý </w:t>
      </w:r>
      <w:r w:rsidRPr="00F84C36">
        <w:rPr>
          <w:rFonts w:ascii="Times New Roman" w:hAnsi="Times New Roman"/>
          <w:sz w:val="24"/>
          <w:szCs w:val="24"/>
        </w:rPr>
        <w:t xml:space="preserve">adresuje </w:t>
      </w:r>
      <w:r w:rsidRPr="00F84C36">
        <w:rPr>
          <w:rFonts w:ascii="Times New Roman" w:eastAsia="MS Mincho" w:hAnsi="Times New Roman"/>
          <w:sz w:val="24"/>
          <w:szCs w:val="24"/>
          <w:lang w:eastAsia="de-DE"/>
        </w:rPr>
        <w:t xml:space="preserve">kontaktnej osobe Poskytovateľa uvedenej v záhlaví tejto Dohody. </w:t>
      </w:r>
    </w:p>
    <w:p w14:paraId="4E4C127B"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eastAsia="MS Mincho" w:hAnsi="Times New Roman"/>
          <w:sz w:val="24"/>
          <w:szCs w:val="24"/>
          <w:lang w:eastAsia="de-DE"/>
        </w:rPr>
      </w:pPr>
      <w:r w:rsidRPr="00F84C36">
        <w:rPr>
          <w:rFonts w:ascii="Times New Roman" w:hAnsi="Times New Roman"/>
          <w:sz w:val="24"/>
          <w:szCs w:val="24"/>
        </w:rPr>
        <w:t>Poskytovateľ</w:t>
      </w:r>
      <w:r w:rsidRPr="00F84C36">
        <w:rPr>
          <w:rFonts w:ascii="Times New Roman" w:eastAsia="MS Mincho" w:hAnsi="Times New Roman"/>
          <w:sz w:val="24"/>
          <w:szCs w:val="24"/>
          <w:lang w:eastAsia="de-DE"/>
        </w:rPr>
        <w:t xml:space="preserve"> zodpovedá počas celej doby trvania tejto Dohody, ako aj počas záručnej doby uvedenej v tejto Dohode a v Prílohe č. 1 tejto Dohody za všetky vady Služieb, najmä ak predmetné Služby boli poskytnuté odlišne od podmienok uvedených v tejto Dohode, Zmluve o poskytovaní Služieb a ich prílohách. Pri výskyte vady poskytnutých Služieb Objednávateľ na ňu písomne upozorní Poskytovateľa a Poskytovateľ sa zaväzuje túto vadu odstrániť bezodkladne, najneskôr však v lehote do pätnástich (15) dní odo dňa uplatnenia písomnej reklamácie zo strany Objednávateľa. V prípade, ak nebude možné vadu odstrániť, má Objednávateľ právo na zľavu z Ceny za Služby, a to až do výšky 100% hodnoty Služby poskytnutej s vadou/vadami.</w:t>
      </w:r>
    </w:p>
    <w:p w14:paraId="576DC9AE"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eastAsia="MS Mincho" w:hAnsi="Times New Roman"/>
          <w:sz w:val="24"/>
          <w:szCs w:val="24"/>
          <w:lang w:eastAsia="de-DE"/>
        </w:rPr>
      </w:pPr>
      <w:r w:rsidRPr="00F84C36">
        <w:rPr>
          <w:rFonts w:ascii="Times New Roman" w:eastAsia="MS Mincho" w:hAnsi="Times New Roman"/>
          <w:sz w:val="24"/>
          <w:szCs w:val="24"/>
          <w:lang w:eastAsia="de-DE"/>
        </w:rPr>
        <w:t xml:space="preserve">Poskytovateľ zodpovedá Objednávateľovi za škodu, ktorú mu preukázateľne spôsobil v súvislosti s poskytovaním Služieb. </w:t>
      </w:r>
    </w:p>
    <w:p w14:paraId="29DEFF9D"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eastAsia="MS Mincho" w:hAnsi="Times New Roman"/>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6B00F6FC"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Účastníci dohody sa dohodli, že ak splnenie podmienky ustanovenej v tejto Dohode alebo </w:t>
      </w:r>
      <w:r w:rsidRPr="00F84C36">
        <w:rPr>
          <w:rFonts w:ascii="Times New Roman" w:eastAsia="MS Mincho" w:hAnsi="Times New Roman"/>
          <w:sz w:val="24"/>
          <w:szCs w:val="24"/>
          <w:lang w:eastAsia="de-DE"/>
        </w:rPr>
        <w:t>Zmluve o</w:t>
      </w:r>
      <w:r w:rsidRPr="00F84C36">
        <w:rPr>
          <w:rFonts w:ascii="Times New Roman" w:hAnsi="Times New Roman"/>
          <w:sz w:val="24"/>
          <w:szCs w:val="24"/>
        </w:rPr>
        <w:t xml:space="preserve"> poskytovaní Služieb vyžaduje súčinnosť Účastníkov dohody, najmä ak ide o dodanie dokumentov a podkladov obsahujúcich vecné zadanie, nie je porušením Dohody alebo Zmluvy </w:t>
      </w:r>
      <w:r w:rsidRPr="00F84C36">
        <w:rPr>
          <w:rFonts w:ascii="Times New Roman" w:eastAsia="MS Mincho" w:hAnsi="Times New Roman"/>
          <w:sz w:val="24"/>
          <w:szCs w:val="24"/>
          <w:lang w:eastAsia="de-DE"/>
        </w:rPr>
        <w:t>o</w:t>
      </w:r>
      <w:r w:rsidRPr="00F84C36">
        <w:rPr>
          <w:rFonts w:ascii="Times New Roman" w:hAnsi="Times New Roman"/>
          <w:sz w:val="24"/>
          <w:szCs w:val="24"/>
        </w:rPr>
        <w:t xml:space="preserve"> poskytovaní Služieb, ak k splneniu podmienky alebo poskytnutiu Služieb nedôjde z dôvodu neposkytnutia súčinnosti druhým Účastníkom dohody; to platí aj pokiaľ ide o kvalitu a rozsah poskytovania Služieb.</w:t>
      </w:r>
    </w:p>
    <w:p w14:paraId="1F10104B" w14:textId="65DB4DFD"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Účastníci dohody sa dohodli, že odstúpenie</w:t>
      </w:r>
      <w:r w:rsidR="00FE024D">
        <w:rPr>
          <w:rFonts w:ascii="Times New Roman" w:hAnsi="Times New Roman"/>
          <w:sz w:val="24"/>
          <w:szCs w:val="24"/>
        </w:rPr>
        <w:t xml:space="preserve"> ktoréhokoľvek z nich</w:t>
      </w:r>
      <w:r w:rsidRPr="00F84C36">
        <w:rPr>
          <w:rFonts w:ascii="Times New Roman" w:hAnsi="Times New Roman"/>
          <w:sz w:val="24"/>
          <w:szCs w:val="24"/>
        </w:rPr>
        <w:t xml:space="preserve"> od </w:t>
      </w:r>
      <w:r w:rsidR="00FE024D">
        <w:rPr>
          <w:rFonts w:ascii="Times New Roman" w:hAnsi="Times New Roman"/>
          <w:sz w:val="24"/>
          <w:szCs w:val="24"/>
        </w:rPr>
        <w:t xml:space="preserve">tejto </w:t>
      </w:r>
      <w:r w:rsidRPr="00F84C36">
        <w:rPr>
          <w:rFonts w:ascii="Times New Roman" w:hAnsi="Times New Roman"/>
          <w:sz w:val="24"/>
          <w:szCs w:val="24"/>
        </w:rPr>
        <w:t>Dohody nemá vplyv na nároky, ktoré vznikli do dňa odstúpenia a na vznik nároku na náhradu škody</w:t>
      </w:r>
      <w:r w:rsidR="00FE024D">
        <w:rPr>
          <w:rFonts w:ascii="Times New Roman" w:hAnsi="Times New Roman"/>
          <w:sz w:val="24"/>
          <w:szCs w:val="24"/>
        </w:rPr>
        <w:t>.</w:t>
      </w:r>
    </w:p>
    <w:p w14:paraId="464DD2B4"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Zodpovednosť Poskytovateľa za škodu sa primerane zníži alebo úplne zanikne, ak bola škoda spôsobená sčasti alebo úplne poskytnutím nesprávnych informácií zo strany Objednávateľa. </w:t>
      </w:r>
    </w:p>
    <w:p w14:paraId="32992BD8" w14:textId="1FE3FBFD"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Poskytovateľ sa zbaví zodpovednosti v prípade, ak Objednávateľa písomne upozorní na riziká vyplývajúce z možných odlišných interpretácií príslušných právnych predpisov a Objednávateľ preukázateľne aj napriek </w:t>
      </w:r>
      <w:r w:rsidR="00EA4557">
        <w:rPr>
          <w:rFonts w:ascii="Times New Roman" w:hAnsi="Times New Roman"/>
          <w:sz w:val="24"/>
          <w:szCs w:val="24"/>
        </w:rPr>
        <w:t>upozorneniu</w:t>
      </w:r>
      <w:r w:rsidRPr="00F84C36">
        <w:rPr>
          <w:rFonts w:ascii="Times New Roman" w:hAnsi="Times New Roman"/>
          <w:sz w:val="24"/>
          <w:szCs w:val="24"/>
        </w:rPr>
        <w:t xml:space="preserve"> postupuje spôsobom, ktorý bol Poskytovateľom označený za rizikový.  </w:t>
      </w:r>
    </w:p>
    <w:p w14:paraId="3933B8E3" w14:textId="544A2FEC"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Za škodu na veciach, ktoré má Poskytovateľ k dispozícii na účel poskytovania Služieb,</w:t>
      </w:r>
      <w:r w:rsidR="00EA4557">
        <w:rPr>
          <w:rFonts w:ascii="Times New Roman" w:hAnsi="Times New Roman"/>
          <w:sz w:val="24"/>
          <w:szCs w:val="24"/>
        </w:rPr>
        <w:t xml:space="preserve"> </w:t>
      </w:r>
      <w:r w:rsidRPr="00F84C36">
        <w:rPr>
          <w:rFonts w:ascii="Times New Roman" w:hAnsi="Times New Roman"/>
          <w:sz w:val="24"/>
          <w:szCs w:val="24"/>
        </w:rPr>
        <w:t>ktoré buď v origináli alebo v notársky osvedčenej kópii prevzal od Objednávateľa na tento účel, alebo ktoré prevzal od tretích osôb pre Objednávateľa, zodpovedá  Poskytovateľ v rozsahu objektívnej zodpovednosti a môže sa jej zbaviť len z dôvodov okolností vylučujúcich zodpovednosť podľa Obchodného zákonníka (vyššia moc).</w:t>
      </w:r>
    </w:p>
    <w:p w14:paraId="1048B7E1"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Pre právne vzťahy touto Dohodou neupravené platia všeobecné ustanovenia o zodpovednosti za škodu podľa príslušných platných právnych predpisov Slovenskej republiky. </w:t>
      </w:r>
    </w:p>
    <w:p w14:paraId="50C2FD4B" w14:textId="77777777" w:rsidR="00F84C36" w:rsidRPr="00F84C36" w:rsidRDefault="00F84C36" w:rsidP="0092014B">
      <w:pPr>
        <w:pStyle w:val="Odsekzoznamu"/>
        <w:numPr>
          <w:ilvl w:val="1"/>
          <w:numId w:val="35"/>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lastRenderedPageBreak/>
        <w:t>Náhrada škody sa spravuje príslušnými ustanoveniami Obchodného zákonníka.</w:t>
      </w:r>
    </w:p>
    <w:p w14:paraId="637BF5D1" w14:textId="77777777" w:rsidR="00F84C36" w:rsidRPr="00F84C36" w:rsidRDefault="00F84C36" w:rsidP="00F84C36">
      <w:pPr>
        <w:pStyle w:val="CTL"/>
        <w:numPr>
          <w:ilvl w:val="0"/>
          <w:numId w:val="0"/>
        </w:numPr>
        <w:ind w:left="567"/>
        <w:rPr>
          <w:szCs w:val="24"/>
        </w:rPr>
      </w:pPr>
    </w:p>
    <w:p w14:paraId="25924F62" w14:textId="77777777" w:rsidR="00F84C36" w:rsidRPr="00F84C36" w:rsidRDefault="00F84C36" w:rsidP="00F84C36">
      <w:pPr>
        <w:pStyle w:val="CTLhead"/>
        <w:rPr>
          <w:sz w:val="24"/>
          <w:szCs w:val="24"/>
        </w:rPr>
      </w:pPr>
      <w:r w:rsidRPr="00F84C36">
        <w:rPr>
          <w:sz w:val="24"/>
          <w:szCs w:val="24"/>
        </w:rPr>
        <w:t>Článok X</w:t>
      </w:r>
    </w:p>
    <w:p w14:paraId="78FC3120" w14:textId="77777777" w:rsidR="00F84C36" w:rsidRPr="00F84C36" w:rsidRDefault="00F84C36" w:rsidP="00F84C36">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F84C36">
        <w:rPr>
          <w:rFonts w:ascii="Times New Roman" w:hAnsi="Times New Roman"/>
          <w:b/>
          <w:sz w:val="24"/>
          <w:szCs w:val="24"/>
        </w:rPr>
        <w:t>Zmluvné pokuty a úroky z omeškania</w:t>
      </w:r>
    </w:p>
    <w:p w14:paraId="7DF5803F" w14:textId="3D1D4687" w:rsidR="00F84C36" w:rsidRPr="00F84C36" w:rsidRDefault="00F84C36" w:rsidP="0092014B">
      <w:pPr>
        <w:pStyle w:val="CTL"/>
        <w:numPr>
          <w:ilvl w:val="1"/>
          <w:numId w:val="50"/>
        </w:numPr>
        <w:spacing w:after="0"/>
        <w:ind w:left="567" w:hanging="567"/>
      </w:pPr>
      <w:r w:rsidRPr="00F84C36">
        <w:t xml:space="preserve">Pre prípad nedodržania podmienok tejto Dohody si dohodli </w:t>
      </w:r>
      <w:bookmarkStart w:id="12" w:name="_Hlk194926561"/>
      <w:r w:rsidRPr="00F84C36">
        <w:t>Účastníci dohody</w:t>
      </w:r>
      <w:bookmarkEnd w:id="12"/>
      <w:r w:rsidRPr="00F84C36">
        <w:t xml:space="preserve"> nasledujúce zmluvné pokuty a úroky z omeškania:</w:t>
      </w:r>
    </w:p>
    <w:p w14:paraId="4E45F92E" w14:textId="31B54B32" w:rsidR="00F84C36" w:rsidRPr="00F84C36" w:rsidRDefault="00F84C36" w:rsidP="0092014B">
      <w:pPr>
        <w:pStyle w:val="CTL"/>
        <w:numPr>
          <w:ilvl w:val="0"/>
          <w:numId w:val="24"/>
        </w:numPr>
        <w:spacing w:after="0"/>
        <w:ind w:left="1134" w:hanging="283"/>
        <w:rPr>
          <w:szCs w:val="24"/>
        </w:rPr>
      </w:pPr>
      <w:r w:rsidRPr="00F84C36">
        <w:rPr>
          <w:szCs w:val="24"/>
        </w:rPr>
        <w:t xml:space="preserve">za omeškanie </w:t>
      </w:r>
      <w:r w:rsidRPr="00F84C36">
        <w:rPr>
          <w:rFonts w:eastAsia="MS Mincho"/>
          <w:szCs w:val="24"/>
          <w:lang w:eastAsia="de-DE"/>
        </w:rPr>
        <w:t>Poskytovateľa</w:t>
      </w:r>
      <w:r w:rsidRPr="00F84C36">
        <w:rPr>
          <w:szCs w:val="24"/>
        </w:rPr>
        <w:t xml:space="preserve"> s</w:t>
      </w:r>
      <w:r w:rsidRPr="00F84C36">
        <w:rPr>
          <w:rFonts w:eastAsia="MS Mincho"/>
          <w:szCs w:val="24"/>
          <w:lang w:eastAsia="de-DE"/>
        </w:rPr>
        <w:t> poskytovaním Služieb</w:t>
      </w:r>
      <w:r w:rsidRPr="00F84C36">
        <w:rPr>
          <w:szCs w:val="24"/>
        </w:rPr>
        <w:t xml:space="preserve"> podľa tejto Dohody a Zmluvy o poskytovaní Služieb si </w:t>
      </w:r>
      <w:r w:rsidRPr="00F84C36">
        <w:rPr>
          <w:rFonts w:eastAsia="MS Mincho"/>
          <w:szCs w:val="24"/>
          <w:lang w:eastAsia="de-DE"/>
        </w:rPr>
        <w:t xml:space="preserve">Objednávateľ uplatní </w:t>
      </w:r>
      <w:r w:rsidRPr="00F84C36">
        <w:rPr>
          <w:szCs w:val="24"/>
        </w:rPr>
        <w:t xml:space="preserve">voči </w:t>
      </w:r>
      <w:r w:rsidRPr="00F84C36">
        <w:rPr>
          <w:rFonts w:eastAsia="MS Mincho"/>
          <w:szCs w:val="24"/>
          <w:lang w:eastAsia="de-DE"/>
        </w:rPr>
        <w:t>Poskytovateľovi</w:t>
      </w:r>
      <w:r w:rsidRPr="00F84C36">
        <w:rPr>
          <w:szCs w:val="24"/>
        </w:rPr>
        <w:t xml:space="preserve"> zmluvnú </w:t>
      </w:r>
      <w:r w:rsidRPr="00F84C36">
        <w:rPr>
          <w:rFonts w:eastAsia="MS Mincho"/>
          <w:szCs w:val="24"/>
          <w:lang w:eastAsia="de-DE"/>
        </w:rPr>
        <w:t>pokutu</w:t>
      </w:r>
      <w:r w:rsidRPr="00F84C36">
        <w:rPr>
          <w:szCs w:val="24"/>
        </w:rPr>
        <w:t xml:space="preserve"> vo</w:t>
      </w:r>
      <w:r w:rsidRPr="00F84C36">
        <w:rPr>
          <w:rFonts w:eastAsia="MS Mincho"/>
          <w:szCs w:val="24"/>
          <w:lang w:eastAsia="de-DE"/>
        </w:rPr>
        <w:t> </w:t>
      </w:r>
      <w:r w:rsidRPr="00F84C36">
        <w:rPr>
          <w:szCs w:val="24"/>
        </w:rPr>
        <w:t>výške 0,5% z </w:t>
      </w:r>
      <w:r w:rsidRPr="00F84C36">
        <w:rPr>
          <w:rFonts w:eastAsia="MS Mincho"/>
          <w:szCs w:val="24"/>
          <w:lang w:eastAsia="de-DE"/>
        </w:rPr>
        <w:t>Ceny za jednotlivé Služby, s ktorými je v omeškaní,</w:t>
      </w:r>
      <w:r w:rsidRPr="00F84C36">
        <w:rPr>
          <w:szCs w:val="24"/>
        </w:rPr>
        <w:t xml:space="preserve"> za každý, aj začatý deň omeškania,</w:t>
      </w:r>
    </w:p>
    <w:p w14:paraId="6D754322" w14:textId="77777777" w:rsidR="00F84C36" w:rsidRPr="00F84C36" w:rsidRDefault="00F84C36" w:rsidP="0092014B">
      <w:pPr>
        <w:pStyle w:val="CTL"/>
        <w:numPr>
          <w:ilvl w:val="0"/>
          <w:numId w:val="24"/>
        </w:numPr>
        <w:tabs>
          <w:tab w:val="left" w:pos="567"/>
        </w:tabs>
        <w:spacing w:after="0"/>
        <w:ind w:left="1134" w:hanging="283"/>
        <w:rPr>
          <w:szCs w:val="24"/>
        </w:rPr>
      </w:pPr>
      <w:r w:rsidRPr="00F84C36">
        <w:rPr>
          <w:szCs w:val="24"/>
        </w:rPr>
        <w:t xml:space="preserve">za omeškanie </w:t>
      </w:r>
      <w:r w:rsidRPr="00F84C36">
        <w:rPr>
          <w:rFonts w:eastAsia="MS Mincho"/>
          <w:szCs w:val="24"/>
          <w:lang w:eastAsia="de-DE"/>
        </w:rPr>
        <w:t>Poskytovateľa</w:t>
      </w:r>
      <w:r w:rsidRPr="00F84C36">
        <w:rPr>
          <w:szCs w:val="24"/>
        </w:rPr>
        <w:t xml:space="preserve"> s odstránením vady </w:t>
      </w:r>
      <w:r w:rsidRPr="00F84C36">
        <w:rPr>
          <w:rFonts w:eastAsia="MS Mincho"/>
          <w:szCs w:val="24"/>
          <w:lang w:eastAsia="de-DE"/>
        </w:rPr>
        <w:t>Služieb</w:t>
      </w:r>
      <w:r w:rsidRPr="00F84C36">
        <w:rPr>
          <w:szCs w:val="24"/>
        </w:rPr>
        <w:t xml:space="preserve"> v</w:t>
      </w:r>
      <w:r w:rsidRPr="00F84C36">
        <w:rPr>
          <w:rFonts w:eastAsia="MS Mincho"/>
          <w:szCs w:val="24"/>
          <w:lang w:eastAsia="de-DE"/>
        </w:rPr>
        <w:t xml:space="preserve"> </w:t>
      </w:r>
      <w:r w:rsidRPr="00F84C36">
        <w:rPr>
          <w:szCs w:val="24"/>
        </w:rPr>
        <w:t>lehote podľa</w:t>
      </w:r>
      <w:r w:rsidRPr="00F84C36">
        <w:rPr>
          <w:rFonts w:eastAsia="MS Mincho"/>
          <w:szCs w:val="24"/>
          <w:lang w:eastAsia="de-DE"/>
        </w:rPr>
        <w:t xml:space="preserve"> tejto </w:t>
      </w:r>
      <w:r w:rsidRPr="00F84C36">
        <w:rPr>
          <w:szCs w:val="24"/>
        </w:rPr>
        <w:t xml:space="preserve"> Dohody </w:t>
      </w:r>
      <w:r w:rsidRPr="00F84C36">
        <w:rPr>
          <w:rFonts w:eastAsia="MS Mincho"/>
          <w:szCs w:val="24"/>
          <w:lang w:eastAsia="de-DE"/>
        </w:rPr>
        <w:t xml:space="preserve">si  Objednávateľ uplatní </w:t>
      </w:r>
      <w:r w:rsidRPr="00F84C36">
        <w:rPr>
          <w:szCs w:val="24"/>
        </w:rPr>
        <w:t xml:space="preserve">voči </w:t>
      </w:r>
      <w:r w:rsidRPr="00F84C36">
        <w:rPr>
          <w:rFonts w:eastAsia="MS Mincho"/>
          <w:szCs w:val="24"/>
          <w:lang w:eastAsia="de-DE"/>
        </w:rPr>
        <w:t>Poskytovateľovi</w:t>
      </w:r>
      <w:r w:rsidRPr="00F84C36">
        <w:rPr>
          <w:szCs w:val="24"/>
        </w:rPr>
        <w:t xml:space="preserve"> zmluvnú pokutu vo výške 0,5% z </w:t>
      </w:r>
      <w:r w:rsidRPr="00F84C36">
        <w:rPr>
          <w:rFonts w:eastAsia="MS Mincho"/>
          <w:szCs w:val="24"/>
          <w:lang w:eastAsia="de-DE"/>
        </w:rPr>
        <w:t>Ceny za Služby, s odstraňovaním vád ktorých je v omeškaní,</w:t>
      </w:r>
      <w:r w:rsidRPr="00F84C36">
        <w:rPr>
          <w:szCs w:val="24"/>
        </w:rPr>
        <w:t xml:space="preserve"> za každý, aj začatý deň omeškania,</w:t>
      </w:r>
    </w:p>
    <w:p w14:paraId="469D5EFF" w14:textId="77777777" w:rsidR="00F84C36" w:rsidRPr="00491863" w:rsidRDefault="00F84C36" w:rsidP="0092014B">
      <w:pPr>
        <w:pStyle w:val="CTL"/>
        <w:numPr>
          <w:ilvl w:val="0"/>
          <w:numId w:val="24"/>
        </w:numPr>
        <w:tabs>
          <w:tab w:val="left" w:pos="567"/>
        </w:tabs>
        <w:spacing w:after="0"/>
        <w:ind w:left="1134" w:hanging="283"/>
        <w:rPr>
          <w:szCs w:val="24"/>
        </w:rPr>
      </w:pPr>
      <w:r w:rsidRPr="00F84C36">
        <w:rPr>
          <w:szCs w:val="24"/>
        </w:rPr>
        <w:t xml:space="preserve">za omeškanie </w:t>
      </w:r>
      <w:r w:rsidRPr="00F84C36">
        <w:rPr>
          <w:rFonts w:eastAsia="MS Mincho"/>
          <w:szCs w:val="24"/>
          <w:lang w:eastAsia="de-DE"/>
        </w:rPr>
        <w:t>Objednávateľa s úhradou faktúry vzniká Poskytovateľovi právo</w:t>
      </w:r>
      <w:r w:rsidRPr="00F84C36">
        <w:rPr>
          <w:szCs w:val="24"/>
        </w:rPr>
        <w:t xml:space="preserve"> uplatniť si zákonný úrok z omeškania z nezaplatenej ceny za každý, aj začatý deň omeškania,</w:t>
      </w:r>
      <w:r w:rsidRPr="00F84C36">
        <w:rPr>
          <w:rFonts w:eastAsia="MS Mincho"/>
          <w:szCs w:val="24"/>
          <w:lang w:eastAsia="de-DE"/>
        </w:rPr>
        <w:t xml:space="preserve"> </w:t>
      </w:r>
    </w:p>
    <w:p w14:paraId="1E5228FE" w14:textId="77777777" w:rsidR="00F84C36" w:rsidRPr="00491863" w:rsidRDefault="00F84C36" w:rsidP="0092014B">
      <w:pPr>
        <w:pStyle w:val="CTL"/>
        <w:numPr>
          <w:ilvl w:val="0"/>
          <w:numId w:val="24"/>
        </w:numPr>
        <w:tabs>
          <w:tab w:val="left" w:pos="567"/>
        </w:tabs>
        <w:spacing w:after="0"/>
        <w:ind w:left="1134" w:hanging="283"/>
        <w:rPr>
          <w:szCs w:val="24"/>
        </w:rPr>
      </w:pPr>
      <w:r w:rsidRPr="00491863">
        <w:rPr>
          <w:rFonts w:eastAsia="MS Mincho"/>
          <w:lang w:eastAsia="de-DE"/>
        </w:rPr>
        <w:t>v prípade</w:t>
      </w:r>
      <w:r w:rsidRPr="00F84C36">
        <w:t xml:space="preserve"> nepravdivosti vyhlásení </w:t>
      </w:r>
      <w:r w:rsidRPr="00491863">
        <w:rPr>
          <w:rFonts w:eastAsia="MS Mincho"/>
          <w:lang w:eastAsia="de-DE"/>
        </w:rPr>
        <w:t>Poskytovateľa</w:t>
      </w:r>
      <w:r w:rsidRPr="00F84C36">
        <w:t>, ktoré sú uvedené v čl. VII</w:t>
      </w:r>
      <w:r w:rsidRPr="00491863">
        <w:rPr>
          <w:rFonts w:eastAsia="MS Mincho"/>
          <w:lang w:eastAsia="de-DE"/>
        </w:rPr>
        <w:t>,</w:t>
      </w:r>
      <w:r w:rsidRPr="00F84C36">
        <w:t xml:space="preserve"> bodoch 7.11 a</w:t>
      </w:r>
      <w:r w:rsidRPr="00491863">
        <w:rPr>
          <w:rFonts w:eastAsia="MS Mincho"/>
          <w:lang w:eastAsia="de-DE"/>
        </w:rPr>
        <w:t xml:space="preserve"> 7</w:t>
      </w:r>
      <w:r w:rsidRPr="00F84C36">
        <w:t xml:space="preserve">.16 Dohody, je </w:t>
      </w:r>
      <w:r w:rsidRPr="00491863">
        <w:rPr>
          <w:rFonts w:eastAsia="MS Mincho"/>
          <w:lang w:eastAsia="de-DE"/>
        </w:rPr>
        <w:t>Poskytovateľ</w:t>
      </w:r>
      <w:r w:rsidRPr="00491863">
        <w:rPr>
          <w:color w:val="000000" w:themeColor="text1"/>
        </w:rPr>
        <w:t xml:space="preserve"> povinný zaplatiť Objednávateľovi zmluvnú pokutu vo výške 30.000,- EUR (slovom: tridsať tisíc EUR)</w:t>
      </w:r>
    </w:p>
    <w:p w14:paraId="53E7C25A" w14:textId="5ED67198" w:rsidR="00491863" w:rsidRPr="00491863" w:rsidRDefault="00E436E6" w:rsidP="0092014B">
      <w:pPr>
        <w:pStyle w:val="CTL"/>
        <w:numPr>
          <w:ilvl w:val="0"/>
          <w:numId w:val="24"/>
        </w:numPr>
        <w:tabs>
          <w:tab w:val="left" w:pos="567"/>
        </w:tabs>
        <w:ind w:left="1134" w:hanging="283"/>
        <w:rPr>
          <w:szCs w:val="24"/>
        </w:rPr>
      </w:pPr>
      <w:r>
        <w:rPr>
          <w:color w:val="000000" w:themeColor="text1"/>
        </w:rPr>
        <w:t>z</w:t>
      </w:r>
      <w:r w:rsidR="00F84C36" w:rsidRPr="00491863">
        <w:rPr>
          <w:color w:val="000000" w:themeColor="text1"/>
        </w:rPr>
        <w:t xml:space="preserve">a </w:t>
      </w:r>
      <w:r w:rsidR="00491863" w:rsidRPr="00491863">
        <w:rPr>
          <w:color w:val="000000" w:themeColor="text1"/>
        </w:rPr>
        <w:t>porušenie povinností Poskytovateľa, ktoré sú uvedené v čl. IV bod 4.1 písm. f) a g) Dohody, je Poskytovateľ povinný zaplatiť</w:t>
      </w:r>
      <w:r w:rsidR="00491863">
        <w:rPr>
          <w:color w:val="000000" w:themeColor="text1"/>
        </w:rPr>
        <w:t xml:space="preserve"> Objednávateľovi zmluvnú pokutu vo výške 30.000,- EUR (slovom: tridsať tisíc </w:t>
      </w:r>
      <w:r>
        <w:rPr>
          <w:color w:val="000000" w:themeColor="text1"/>
        </w:rPr>
        <w:t>EUR</w:t>
      </w:r>
      <w:r w:rsidR="00491863">
        <w:rPr>
          <w:color w:val="000000" w:themeColor="text1"/>
        </w:rPr>
        <w:t>).</w:t>
      </w:r>
    </w:p>
    <w:p w14:paraId="541CF058" w14:textId="77777777" w:rsidR="00F84C36" w:rsidRDefault="00F84C36" w:rsidP="0092014B">
      <w:pPr>
        <w:pStyle w:val="CTL"/>
        <w:numPr>
          <w:ilvl w:val="0"/>
          <w:numId w:val="51"/>
        </w:numPr>
        <w:ind w:left="567" w:hanging="567"/>
        <w:rPr>
          <w:szCs w:val="24"/>
        </w:rPr>
      </w:pPr>
      <w:r w:rsidRPr="00F84C36">
        <w:rPr>
          <w:szCs w:val="24"/>
        </w:rPr>
        <w:t xml:space="preserve">Účastníci dohody vyhlasujú, že nepovažujú výšku zmluvných pokút za neprimeranú, ale ju považujú za zodpovedajúcu významu povinností, ktoré ochraňuje. </w:t>
      </w:r>
    </w:p>
    <w:p w14:paraId="753D377B" w14:textId="77777777" w:rsidR="00F84C36" w:rsidRPr="00491863" w:rsidRDefault="00F84C36" w:rsidP="0092014B">
      <w:pPr>
        <w:pStyle w:val="CTL"/>
        <w:numPr>
          <w:ilvl w:val="0"/>
          <w:numId w:val="51"/>
        </w:numPr>
        <w:ind w:left="567" w:hanging="567"/>
        <w:rPr>
          <w:szCs w:val="24"/>
        </w:rPr>
      </w:pPr>
      <w:r w:rsidRPr="00F84C36">
        <w:t>Zaplatením zmluvnej pokuty Poskytovateľom podľa bodu 10.1 tohto článku Dohody nezaniká nárok Objednávateľa na prípadnú náhradu škody, ktorá vznikla v príčinnej súvislosti s porušením zmluvnej povinnosti, za ktorú je uplatňovaná zmluvná pokuta.</w:t>
      </w:r>
    </w:p>
    <w:p w14:paraId="48866FE1" w14:textId="77777777" w:rsidR="00F84C36" w:rsidRPr="00F84C36" w:rsidRDefault="00F84C36" w:rsidP="0092014B">
      <w:pPr>
        <w:pStyle w:val="CTL"/>
        <w:numPr>
          <w:ilvl w:val="0"/>
          <w:numId w:val="51"/>
        </w:numPr>
        <w:ind w:left="567" w:hanging="567"/>
        <w:rPr>
          <w:szCs w:val="24"/>
        </w:rPr>
      </w:pPr>
      <w:r w:rsidRPr="00F84C36">
        <w:rPr>
          <w:szCs w:val="24"/>
        </w:rP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Dohody sa za vyššiu moc považujú udalosti, ktoré nie sú závislé od vôle alebo konania Účastníkov dohody, a ktoré nemôžu Účastníci dohody ani predvídať, ani nijakým spôsobom priamo ovplyvniť, a to najmä  vojna, mobilizácia, povstanie, živelné pohromy, požiare, embargo, karantény, pandémia. Oslobodenie od zodpovednosti za nesplnenie predmetu zmluvy trvá po dobu pôsobenia vyššej moci, najviac však dva (2) mesiace. Po uplynutí tejto doby sa Účastníci dohody dohodnú o ďalšom postupe. Ak nedôjde k dohode, má Účastník dohody, ktorý sa odvolal na okolnosti vylučujúce zodpovednosť, právo odstúpiť od Dohody.</w:t>
      </w:r>
    </w:p>
    <w:p w14:paraId="687EF0DD" w14:textId="77777777" w:rsidR="00F84C36" w:rsidRPr="00F84C36" w:rsidRDefault="00F84C36" w:rsidP="00F84C36">
      <w:pPr>
        <w:pStyle w:val="CTLhead"/>
        <w:spacing w:after="120"/>
        <w:jc w:val="left"/>
        <w:rPr>
          <w:sz w:val="24"/>
          <w:szCs w:val="24"/>
        </w:rPr>
      </w:pPr>
    </w:p>
    <w:p w14:paraId="68EB3E3A" w14:textId="77777777" w:rsidR="00F84C36" w:rsidRPr="00F84C36" w:rsidRDefault="00F84C36" w:rsidP="00F84C36">
      <w:pPr>
        <w:pStyle w:val="CTLhead"/>
        <w:rPr>
          <w:sz w:val="24"/>
          <w:szCs w:val="24"/>
        </w:rPr>
      </w:pPr>
      <w:r w:rsidRPr="00F84C36">
        <w:rPr>
          <w:sz w:val="24"/>
          <w:szCs w:val="24"/>
        </w:rPr>
        <w:t>Článok XI</w:t>
      </w:r>
    </w:p>
    <w:p w14:paraId="23BF1F26" w14:textId="77777777" w:rsidR="00F84C36" w:rsidRPr="00F84C36" w:rsidRDefault="00F84C36" w:rsidP="00F84C36">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F84C36">
        <w:rPr>
          <w:rFonts w:ascii="Times New Roman" w:hAnsi="Times New Roman"/>
          <w:b/>
          <w:sz w:val="24"/>
          <w:szCs w:val="24"/>
        </w:rPr>
        <w:t>Skončenie Dohody</w:t>
      </w:r>
    </w:p>
    <w:p w14:paraId="761AB3BE" w14:textId="77777777" w:rsidR="00F84C36" w:rsidRPr="00F84C36" w:rsidRDefault="00F84C36" w:rsidP="0092014B">
      <w:pPr>
        <w:pStyle w:val="Odsekzoznamu"/>
        <w:widowControl w:val="0"/>
        <w:numPr>
          <w:ilvl w:val="0"/>
          <w:numId w:val="36"/>
        </w:numPr>
        <w:tabs>
          <w:tab w:val="clear" w:pos="2160"/>
          <w:tab w:val="clear" w:pos="2880"/>
          <w:tab w:val="clear" w:pos="4500"/>
        </w:tabs>
        <w:autoSpaceDE w:val="0"/>
        <w:autoSpaceDN w:val="0"/>
        <w:adjustRightInd w:val="0"/>
        <w:ind w:left="567" w:hanging="567"/>
        <w:rPr>
          <w:rFonts w:ascii="Times New Roman" w:hAnsi="Times New Roman"/>
          <w:b/>
          <w:bCs/>
          <w:sz w:val="24"/>
          <w:szCs w:val="24"/>
        </w:rPr>
      </w:pPr>
      <w:r w:rsidRPr="00F84C36">
        <w:rPr>
          <w:rFonts w:ascii="Times New Roman" w:hAnsi="Times New Roman"/>
          <w:sz w:val="24"/>
          <w:szCs w:val="24"/>
        </w:rPr>
        <w:t>Účastníci dohody sa dohodli, že Dohodu je možné skončiť:</w:t>
      </w:r>
    </w:p>
    <w:p w14:paraId="796E700A" w14:textId="77777777" w:rsidR="00F84C36" w:rsidRPr="00F84C36" w:rsidRDefault="00F84C36" w:rsidP="0092014B">
      <w:pPr>
        <w:pStyle w:val="Odsekzoznamu"/>
        <w:numPr>
          <w:ilvl w:val="1"/>
          <w:numId w:val="19"/>
        </w:numPr>
        <w:ind w:left="1134" w:hanging="283"/>
        <w:jc w:val="both"/>
        <w:rPr>
          <w:rFonts w:ascii="Times New Roman" w:hAnsi="Times New Roman"/>
          <w:sz w:val="24"/>
          <w:szCs w:val="24"/>
        </w:rPr>
      </w:pPr>
      <w:r w:rsidRPr="00F84C36">
        <w:rPr>
          <w:rFonts w:ascii="Times New Roman" w:hAnsi="Times New Roman"/>
          <w:sz w:val="24"/>
          <w:szCs w:val="24"/>
        </w:rPr>
        <w:t>písomnou dohodou Účastníkov dohody, a to dňom uvedeným v takejto dohode; v dohode o skončení Dohody sa súčasne upravia nároky Účastníkov dohody vzniknuté na základe alebo v súvislosti s touto Dohodou,</w:t>
      </w:r>
    </w:p>
    <w:p w14:paraId="1CCD1EC1" w14:textId="77777777" w:rsidR="00F84C36" w:rsidRPr="00F84C36" w:rsidRDefault="00F84C36" w:rsidP="0092014B">
      <w:pPr>
        <w:numPr>
          <w:ilvl w:val="1"/>
          <w:numId w:val="19"/>
        </w:numPr>
        <w:ind w:left="1134" w:hanging="283"/>
        <w:jc w:val="both"/>
        <w:rPr>
          <w:rFonts w:ascii="Times New Roman" w:hAnsi="Times New Roman"/>
          <w:sz w:val="24"/>
          <w:szCs w:val="24"/>
        </w:rPr>
      </w:pPr>
      <w:r w:rsidRPr="00F84C36">
        <w:rPr>
          <w:rFonts w:ascii="Times New Roman" w:hAnsi="Times New Roman"/>
          <w:sz w:val="24"/>
          <w:szCs w:val="24"/>
        </w:rPr>
        <w:t>písomným odstúpením od Dohody v prípade podstatného porušenia Dohody,</w:t>
      </w:r>
    </w:p>
    <w:p w14:paraId="042193FB" w14:textId="77777777" w:rsidR="00F84C36" w:rsidRPr="00F84C36" w:rsidRDefault="00F84C36" w:rsidP="0092014B">
      <w:pPr>
        <w:numPr>
          <w:ilvl w:val="1"/>
          <w:numId w:val="19"/>
        </w:numPr>
        <w:spacing w:after="120"/>
        <w:ind w:left="1134" w:hanging="283"/>
        <w:jc w:val="both"/>
        <w:rPr>
          <w:rFonts w:ascii="Times New Roman" w:hAnsi="Times New Roman"/>
          <w:sz w:val="24"/>
          <w:szCs w:val="24"/>
        </w:rPr>
      </w:pPr>
      <w:r w:rsidRPr="00F84C36">
        <w:rPr>
          <w:rFonts w:ascii="Times New Roman" w:hAnsi="Times New Roman"/>
          <w:sz w:val="24"/>
          <w:szCs w:val="24"/>
        </w:rPr>
        <w:t>písomnou výpoveďou v súlade s bodmi 11.6 – 11.7 tohto článku Dohody.</w:t>
      </w:r>
    </w:p>
    <w:p w14:paraId="1736AAB3" w14:textId="77777777" w:rsidR="00F84C36" w:rsidRPr="00F84C36" w:rsidRDefault="00F84C36" w:rsidP="0092014B">
      <w:pPr>
        <w:pStyle w:val="Odsekzoznamu"/>
        <w:numPr>
          <w:ilvl w:val="0"/>
          <w:numId w:val="36"/>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lastRenderedPageBreak/>
        <w:t xml:space="preserve">Odstúpenie od Dohody 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piaty (5.) deň po jeho odoslaní. Účastníci </w:t>
      </w:r>
      <w:bookmarkStart w:id="13" w:name="_Hlk192084705"/>
      <w:r w:rsidRPr="00F84C36">
        <w:rPr>
          <w:rFonts w:ascii="Times New Roman" w:hAnsi="Times New Roman"/>
          <w:sz w:val="24"/>
          <w:szCs w:val="24"/>
        </w:rPr>
        <w:t xml:space="preserve">dohody sa dohodli, že odstúpenie od Dohody si budú vždy doručovať na adresu Účastníka dohody uvedenú v záhlaví tejto Dohody. </w:t>
      </w:r>
      <w:bookmarkEnd w:id="13"/>
    </w:p>
    <w:p w14:paraId="273F5671" w14:textId="77777777" w:rsidR="00F84C36" w:rsidRPr="00F84C36" w:rsidRDefault="00F84C36" w:rsidP="0092014B">
      <w:pPr>
        <w:pStyle w:val="Odsekzoznamu"/>
        <w:numPr>
          <w:ilvl w:val="0"/>
          <w:numId w:val="36"/>
        </w:numPr>
        <w:ind w:left="567" w:hanging="567"/>
        <w:jc w:val="both"/>
        <w:rPr>
          <w:rFonts w:ascii="Times New Roman" w:hAnsi="Times New Roman"/>
          <w:sz w:val="24"/>
          <w:szCs w:val="24"/>
        </w:rPr>
      </w:pPr>
      <w:r w:rsidRPr="00F84C36">
        <w:rPr>
          <w:rFonts w:ascii="Times New Roman" w:hAnsi="Times New Roman"/>
          <w:sz w:val="24"/>
          <w:szCs w:val="24"/>
        </w:rPr>
        <w:t>Za podstatné porušenie Dohody sa považuje:</w:t>
      </w:r>
    </w:p>
    <w:p w14:paraId="43E3F67B" w14:textId="5C279AC0" w:rsidR="00F84C36" w:rsidRPr="00F84C36" w:rsidRDefault="00E436E6" w:rsidP="0092014B">
      <w:pPr>
        <w:pStyle w:val="Odsekzoznamu"/>
        <w:numPr>
          <w:ilvl w:val="0"/>
          <w:numId w:val="20"/>
        </w:numPr>
        <w:ind w:left="1134" w:hanging="283"/>
        <w:jc w:val="both"/>
        <w:rPr>
          <w:rFonts w:ascii="Times New Roman" w:hAnsi="Times New Roman"/>
          <w:sz w:val="24"/>
          <w:szCs w:val="24"/>
        </w:rPr>
      </w:pPr>
      <w:r>
        <w:rPr>
          <w:rFonts w:ascii="Times New Roman" w:hAnsi="Times New Roman"/>
          <w:sz w:val="24"/>
          <w:szCs w:val="24"/>
        </w:rPr>
        <w:t>O</w:t>
      </w:r>
      <w:r w:rsidR="00F84C36" w:rsidRPr="00F84C36">
        <w:rPr>
          <w:rFonts w:ascii="Times New Roman" w:hAnsi="Times New Roman"/>
          <w:sz w:val="24"/>
          <w:szCs w:val="24"/>
        </w:rPr>
        <w:t>meškanie</w:t>
      </w:r>
      <w:r>
        <w:rPr>
          <w:rFonts w:ascii="Times New Roman" w:hAnsi="Times New Roman"/>
          <w:sz w:val="24"/>
          <w:szCs w:val="24"/>
        </w:rPr>
        <w:t xml:space="preserve"> </w:t>
      </w:r>
      <w:r w:rsidR="00F84C36" w:rsidRPr="00F84C36">
        <w:rPr>
          <w:rFonts w:ascii="Times New Roman" w:hAnsi="Times New Roman"/>
          <w:sz w:val="24"/>
          <w:szCs w:val="24"/>
        </w:rPr>
        <w:t>Poskytovateľa s poskytnutím Služieb oproti dohodnutému termínu poskytnutia Služieb o viac ako dva (2) týždne,</w:t>
      </w:r>
    </w:p>
    <w:p w14:paraId="1B73A6D3" w14:textId="77777777" w:rsidR="00F84C36" w:rsidRPr="00F84C36" w:rsidRDefault="00F84C36" w:rsidP="0092014B">
      <w:pPr>
        <w:pStyle w:val="Odsekzoznamu"/>
        <w:numPr>
          <w:ilvl w:val="0"/>
          <w:numId w:val="20"/>
        </w:numPr>
        <w:ind w:left="1134" w:hanging="283"/>
        <w:contextualSpacing w:val="0"/>
        <w:jc w:val="both"/>
        <w:rPr>
          <w:rFonts w:ascii="Times New Roman" w:hAnsi="Times New Roman"/>
          <w:sz w:val="24"/>
          <w:szCs w:val="24"/>
        </w:rPr>
      </w:pPr>
      <w:r w:rsidRPr="00F84C36">
        <w:rPr>
          <w:rFonts w:ascii="Times New Roman" w:hAnsi="Times New Roman"/>
          <w:sz w:val="24"/>
          <w:szCs w:val="24"/>
        </w:rPr>
        <w:t xml:space="preserve">ak Cena za Služby bude fakturovaná v rozpore s podmienkami dohodnutými v tejto Dohode,  </w:t>
      </w:r>
    </w:p>
    <w:p w14:paraId="3ED3B3D6" w14:textId="77777777" w:rsidR="00F84C36" w:rsidRPr="00F84C36" w:rsidRDefault="00F84C36" w:rsidP="0092014B">
      <w:pPr>
        <w:pStyle w:val="Odsekzoznamu"/>
        <w:numPr>
          <w:ilvl w:val="0"/>
          <w:numId w:val="20"/>
        </w:numPr>
        <w:ind w:left="1134" w:hanging="283"/>
        <w:contextualSpacing w:val="0"/>
        <w:jc w:val="both"/>
        <w:rPr>
          <w:rFonts w:ascii="Times New Roman" w:hAnsi="Times New Roman"/>
          <w:sz w:val="24"/>
          <w:szCs w:val="24"/>
        </w:rPr>
      </w:pPr>
      <w:r w:rsidRPr="00F84C36">
        <w:rPr>
          <w:rFonts w:ascii="Times New Roman" w:hAnsi="Times New Roman"/>
          <w:sz w:val="24"/>
          <w:szCs w:val="24"/>
        </w:rPr>
        <w:t xml:space="preserve">Poskytovateľ poskytne Objednávateľovi Služby v rozsahu a kvalite, ktoré sú v rozpore s Prílohou č. 1 Dohody a touto Dohodou, ako aj Zmluvou o poskytovaní Služieb, </w:t>
      </w:r>
    </w:p>
    <w:p w14:paraId="5AA6E1A5" w14:textId="77777777" w:rsidR="00F84C36" w:rsidRPr="00F84C36" w:rsidRDefault="00F84C36" w:rsidP="0092014B">
      <w:pPr>
        <w:pStyle w:val="Odsekzoznamu"/>
        <w:numPr>
          <w:ilvl w:val="0"/>
          <w:numId w:val="20"/>
        </w:numPr>
        <w:ind w:left="1134" w:hanging="283"/>
        <w:contextualSpacing w:val="0"/>
        <w:jc w:val="both"/>
        <w:rPr>
          <w:rFonts w:ascii="Times New Roman" w:hAnsi="Times New Roman"/>
          <w:sz w:val="24"/>
          <w:szCs w:val="24"/>
        </w:rPr>
      </w:pPr>
      <w:r w:rsidRPr="00F84C36">
        <w:rPr>
          <w:rFonts w:ascii="Times New Roman" w:hAnsi="Times New Roman"/>
          <w:sz w:val="24"/>
          <w:szCs w:val="24"/>
        </w:rPr>
        <w:t>Objednávateľ je v omeškaní so zaplatením faktúry o viac ako šesťdesiat (60) dní po lehote jej splatnosti a nevykoná nápravu v primeranej lehote ani po písomnej výzve Poskytovateľa,</w:t>
      </w:r>
    </w:p>
    <w:p w14:paraId="4F2B6D07" w14:textId="77777777" w:rsidR="00F84C36" w:rsidRPr="00F84C36" w:rsidRDefault="00F84C36" w:rsidP="0092014B">
      <w:pPr>
        <w:pStyle w:val="Odsekzoznamu"/>
        <w:numPr>
          <w:ilvl w:val="0"/>
          <w:numId w:val="20"/>
        </w:numPr>
        <w:ind w:left="1134" w:hanging="283"/>
        <w:contextualSpacing w:val="0"/>
        <w:jc w:val="both"/>
        <w:rPr>
          <w:rFonts w:ascii="Times New Roman" w:hAnsi="Times New Roman"/>
          <w:sz w:val="24"/>
          <w:szCs w:val="24"/>
        </w:rPr>
      </w:pPr>
      <w:r w:rsidRPr="00F84C36">
        <w:rPr>
          <w:rFonts w:ascii="Times New Roman" w:hAnsi="Times New Roman"/>
          <w:sz w:val="24"/>
          <w:szCs w:val="24"/>
        </w:rPr>
        <w:t xml:space="preserve">Poskytovateľ poruší jeho povinnosti podľa čl. VII, bodov 7.7 až  7.16 </w:t>
      </w:r>
      <w:r w:rsidRPr="00F84C36">
        <w:rPr>
          <w:rFonts w:ascii="Times New Roman" w:eastAsia="MS Mincho" w:hAnsi="Times New Roman"/>
          <w:sz w:val="24"/>
          <w:szCs w:val="24"/>
          <w:lang w:eastAsia="ja-JP"/>
        </w:rPr>
        <w:t xml:space="preserve"> tejto</w:t>
      </w:r>
      <w:r w:rsidRPr="00F84C36">
        <w:rPr>
          <w:rFonts w:ascii="Times New Roman" w:hAnsi="Times New Roman"/>
          <w:sz w:val="24"/>
          <w:szCs w:val="24"/>
        </w:rPr>
        <w:t xml:space="preserve"> Dohody, </w:t>
      </w:r>
    </w:p>
    <w:p w14:paraId="618EE3A0" w14:textId="7C38A89D" w:rsidR="00491863" w:rsidRDefault="00E436E6" w:rsidP="0092014B">
      <w:pPr>
        <w:pStyle w:val="Odsekzoznamu"/>
        <w:numPr>
          <w:ilvl w:val="0"/>
          <w:numId w:val="20"/>
        </w:numPr>
        <w:tabs>
          <w:tab w:val="clear" w:pos="2160"/>
          <w:tab w:val="clear" w:pos="2880"/>
          <w:tab w:val="clear" w:pos="4500"/>
        </w:tabs>
        <w:ind w:left="1134" w:hanging="283"/>
        <w:contextualSpacing w:val="0"/>
        <w:jc w:val="both"/>
        <w:rPr>
          <w:rFonts w:ascii="Times New Roman" w:hAnsi="Times New Roman"/>
          <w:sz w:val="24"/>
          <w:szCs w:val="24"/>
        </w:rPr>
      </w:pPr>
      <w:r>
        <w:rPr>
          <w:rFonts w:ascii="Times New Roman" w:hAnsi="Times New Roman"/>
          <w:sz w:val="24"/>
          <w:szCs w:val="24"/>
        </w:rPr>
        <w:t xml:space="preserve">ak </w:t>
      </w:r>
      <w:r w:rsidR="00F84C36" w:rsidRPr="00F84C36">
        <w:rPr>
          <w:rFonts w:ascii="Times New Roman" w:hAnsi="Times New Roman"/>
          <w:sz w:val="24"/>
          <w:szCs w:val="24"/>
        </w:rPr>
        <w:t>budú zo strany Objednávateľa opakovane reklamované poskytnuté Služby (viac ako trikrát, pričom nemusí ísť o rovnakú vadu, alebo vadu Služieb poskytnutých na základe jednej Zmluvy o poskytovaní Služieb) a reklamácia bude oprávnená</w:t>
      </w:r>
      <w:r w:rsidR="00491863">
        <w:rPr>
          <w:rFonts w:ascii="Times New Roman" w:hAnsi="Times New Roman"/>
          <w:sz w:val="24"/>
          <w:szCs w:val="24"/>
        </w:rPr>
        <w:t>,</w:t>
      </w:r>
    </w:p>
    <w:p w14:paraId="50028992" w14:textId="4747EEDD" w:rsidR="00F84C36" w:rsidRPr="00491863" w:rsidRDefault="00491863" w:rsidP="0092014B">
      <w:pPr>
        <w:pStyle w:val="Odsekzoznamu"/>
        <w:numPr>
          <w:ilvl w:val="0"/>
          <w:numId w:val="20"/>
        </w:numPr>
        <w:tabs>
          <w:tab w:val="clear" w:pos="2160"/>
          <w:tab w:val="clear" w:pos="2880"/>
          <w:tab w:val="clear" w:pos="4500"/>
        </w:tabs>
        <w:spacing w:after="120"/>
        <w:ind w:left="1134" w:hanging="283"/>
        <w:contextualSpacing w:val="0"/>
        <w:jc w:val="both"/>
        <w:rPr>
          <w:rFonts w:ascii="Times New Roman" w:hAnsi="Times New Roman"/>
          <w:sz w:val="24"/>
          <w:szCs w:val="24"/>
        </w:rPr>
      </w:pPr>
      <w:r w:rsidRPr="00022B4B">
        <w:rPr>
          <w:rFonts w:ascii="Times New Roman" w:hAnsi="Times New Roman"/>
          <w:color w:val="000000" w:themeColor="text1"/>
          <w:sz w:val="24"/>
          <w:szCs w:val="24"/>
        </w:rPr>
        <w:t>porušenie povinností Poskytovateľa, ktoré sú uvedené v čl. IV bod 4.1 písm. f) a g) Dohody</w:t>
      </w:r>
      <w:r w:rsidR="00E436E6">
        <w:rPr>
          <w:rFonts w:ascii="Times New Roman" w:hAnsi="Times New Roman"/>
          <w:sz w:val="24"/>
          <w:szCs w:val="24"/>
        </w:rPr>
        <w:t xml:space="preserve">. </w:t>
      </w:r>
    </w:p>
    <w:p w14:paraId="0C6492B0" w14:textId="77777777" w:rsidR="00F84C36" w:rsidRPr="00F84C36" w:rsidRDefault="00F84C36" w:rsidP="0092014B">
      <w:pPr>
        <w:pStyle w:val="Odsekzoznamu"/>
        <w:numPr>
          <w:ilvl w:val="1"/>
          <w:numId w:val="37"/>
        </w:numPr>
        <w:ind w:left="567" w:hanging="567"/>
        <w:contextualSpacing w:val="0"/>
        <w:jc w:val="both"/>
        <w:rPr>
          <w:rFonts w:ascii="Times New Roman" w:hAnsi="Times New Roman"/>
          <w:sz w:val="24"/>
          <w:szCs w:val="24"/>
        </w:rPr>
      </w:pPr>
      <w:r w:rsidRPr="00F84C36">
        <w:rPr>
          <w:rFonts w:ascii="Times New Roman" w:hAnsi="Times New Roman"/>
          <w:sz w:val="24"/>
          <w:szCs w:val="24"/>
        </w:rPr>
        <w:t>Objednávateľ je oprávnený odstúpiť od tejto Dohody aj v prípade, ak:</w:t>
      </w:r>
    </w:p>
    <w:p w14:paraId="095C2BF4" w14:textId="77777777" w:rsidR="00F84C36" w:rsidRPr="00F84C36" w:rsidRDefault="00F84C36" w:rsidP="0092014B">
      <w:pPr>
        <w:pStyle w:val="Odsekzoznamu"/>
        <w:numPr>
          <w:ilvl w:val="0"/>
          <w:numId w:val="21"/>
        </w:numPr>
        <w:ind w:left="1134" w:hanging="283"/>
        <w:contextualSpacing w:val="0"/>
        <w:jc w:val="both"/>
        <w:rPr>
          <w:rFonts w:ascii="Times New Roman" w:hAnsi="Times New Roman"/>
          <w:sz w:val="24"/>
          <w:szCs w:val="24"/>
        </w:rPr>
      </w:pPr>
      <w:r w:rsidRPr="00F84C36">
        <w:rPr>
          <w:rFonts w:ascii="Times New Roman" w:hAnsi="Times New Roman"/>
          <w:sz w:val="24"/>
          <w:szCs w:val="24"/>
        </w:rPr>
        <w:t>proti Poskytovateľovi začalo konkurzné konanie alebo reštrukturalizácia,</w:t>
      </w:r>
    </w:p>
    <w:p w14:paraId="300EE417" w14:textId="77777777" w:rsidR="00F84C36" w:rsidRPr="00F84C36" w:rsidRDefault="00F84C36" w:rsidP="0092014B">
      <w:pPr>
        <w:pStyle w:val="Odsekzoznamu"/>
        <w:numPr>
          <w:ilvl w:val="0"/>
          <w:numId w:val="21"/>
        </w:numPr>
        <w:ind w:left="1134" w:hanging="283"/>
        <w:contextualSpacing w:val="0"/>
        <w:jc w:val="both"/>
        <w:rPr>
          <w:rFonts w:ascii="Times New Roman" w:hAnsi="Times New Roman"/>
          <w:sz w:val="24"/>
          <w:szCs w:val="24"/>
        </w:rPr>
      </w:pPr>
      <w:r w:rsidRPr="00F84C36">
        <w:rPr>
          <w:rFonts w:ascii="Times New Roman" w:hAnsi="Times New Roman"/>
          <w:sz w:val="24"/>
          <w:szCs w:val="24"/>
        </w:rPr>
        <w:t>Poskytovateľ vstúpil do likvidácie,</w:t>
      </w:r>
    </w:p>
    <w:p w14:paraId="465125E4" w14:textId="77777777" w:rsidR="00F84C36" w:rsidRPr="00F84C36" w:rsidRDefault="00F84C36" w:rsidP="0092014B">
      <w:pPr>
        <w:pStyle w:val="Odsekzoznamu"/>
        <w:numPr>
          <w:ilvl w:val="0"/>
          <w:numId w:val="21"/>
        </w:numPr>
        <w:spacing w:after="120"/>
        <w:ind w:left="1134" w:hanging="283"/>
        <w:contextualSpacing w:val="0"/>
        <w:jc w:val="both"/>
        <w:rPr>
          <w:rFonts w:ascii="Times New Roman" w:hAnsi="Times New Roman"/>
          <w:sz w:val="24"/>
          <w:szCs w:val="24"/>
        </w:rPr>
      </w:pPr>
      <w:r w:rsidRPr="00F84C36">
        <w:rPr>
          <w:rFonts w:ascii="Times New Roman" w:eastAsia="MS Mincho" w:hAnsi="Times New Roman"/>
          <w:sz w:val="24"/>
          <w:szCs w:val="24"/>
          <w:lang w:eastAsia="ja-JP"/>
        </w:rPr>
        <w:t>Poskytovateľ</w:t>
      </w:r>
      <w:r w:rsidRPr="00F84C36">
        <w:rPr>
          <w:rFonts w:ascii="Times New Roman" w:hAnsi="Times New Roman"/>
          <w:sz w:val="24"/>
          <w:szCs w:val="24"/>
        </w:rPr>
        <w:t xml:space="preserve"> koná v</w:t>
      </w:r>
      <w:r w:rsidRPr="00F84C36">
        <w:rPr>
          <w:rFonts w:ascii="Times New Roman" w:eastAsia="MS Mincho" w:hAnsi="Times New Roman"/>
          <w:sz w:val="24"/>
          <w:szCs w:val="24"/>
          <w:lang w:eastAsia="ja-JP"/>
        </w:rPr>
        <w:t> </w:t>
      </w:r>
      <w:r w:rsidRPr="00F84C36">
        <w:rPr>
          <w:rFonts w:ascii="Times New Roman" w:hAnsi="Times New Roman"/>
          <w:sz w:val="24"/>
          <w:szCs w:val="24"/>
        </w:rPr>
        <w:t>rozpore s</w:t>
      </w:r>
      <w:r w:rsidRPr="00F84C36">
        <w:rPr>
          <w:rFonts w:ascii="Times New Roman" w:eastAsia="MS Mincho" w:hAnsi="Times New Roman"/>
          <w:sz w:val="24"/>
          <w:szCs w:val="24"/>
          <w:lang w:eastAsia="ja-JP"/>
        </w:rPr>
        <w:t> </w:t>
      </w:r>
      <w:r w:rsidRPr="00F84C36">
        <w:rPr>
          <w:rFonts w:ascii="Times New Roman" w:hAnsi="Times New Roman"/>
          <w:sz w:val="24"/>
          <w:szCs w:val="24"/>
        </w:rPr>
        <w:t>touto Dohodou a/alebo všeobecne záväznými právnymi predpismi platnými na území Slovenskej republiky a</w:t>
      </w:r>
      <w:r w:rsidRPr="00F84C36">
        <w:rPr>
          <w:rFonts w:ascii="Times New Roman" w:eastAsia="MS Mincho" w:hAnsi="Times New Roman"/>
          <w:sz w:val="24"/>
          <w:szCs w:val="24"/>
          <w:lang w:eastAsia="ja-JP"/>
        </w:rPr>
        <w:t> </w:t>
      </w:r>
      <w:r w:rsidRPr="00F84C36">
        <w:rPr>
          <w:rFonts w:ascii="Times New Roman" w:hAnsi="Times New Roman"/>
          <w:sz w:val="24"/>
          <w:szCs w:val="24"/>
        </w:rPr>
        <w:t xml:space="preserve">na písomnú výzvu </w:t>
      </w:r>
      <w:r w:rsidRPr="00F84C36">
        <w:rPr>
          <w:rFonts w:ascii="Times New Roman" w:eastAsia="MS Mincho" w:hAnsi="Times New Roman"/>
          <w:sz w:val="24"/>
          <w:szCs w:val="24"/>
          <w:lang w:eastAsia="ja-JP"/>
        </w:rPr>
        <w:t>Objednávateľa</w:t>
      </w:r>
      <w:r w:rsidRPr="00F84C36">
        <w:rPr>
          <w:rFonts w:ascii="Times New Roman" w:hAnsi="Times New Roman"/>
          <w:sz w:val="24"/>
          <w:szCs w:val="24"/>
        </w:rPr>
        <w:t xml:space="preserve"> toto konanie a jeho následky v určenej primeranej lehote neodstráni.</w:t>
      </w:r>
    </w:p>
    <w:p w14:paraId="32276602" w14:textId="77777777" w:rsidR="00F84C36" w:rsidRPr="00F84C36" w:rsidRDefault="00F84C36" w:rsidP="0092014B">
      <w:pPr>
        <w:pStyle w:val="Odsekzoznamu"/>
        <w:numPr>
          <w:ilvl w:val="1"/>
          <w:numId w:val="37"/>
        </w:numPr>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Objednávateľ je oprávnený  odstúpiť od tejto Dohody v prípade, ak: </w:t>
      </w:r>
    </w:p>
    <w:p w14:paraId="2C812DD3" w14:textId="77777777" w:rsidR="00F84C36" w:rsidRPr="00F84C36" w:rsidRDefault="00F84C36" w:rsidP="0092014B">
      <w:pPr>
        <w:pStyle w:val="Odsekzoznamu"/>
        <w:numPr>
          <w:ilvl w:val="0"/>
          <w:numId w:val="25"/>
        </w:numPr>
        <w:ind w:left="1134" w:hanging="283"/>
        <w:contextualSpacing w:val="0"/>
        <w:jc w:val="both"/>
        <w:rPr>
          <w:rFonts w:ascii="Times New Roman" w:hAnsi="Times New Roman"/>
          <w:sz w:val="24"/>
          <w:szCs w:val="24"/>
        </w:rPr>
      </w:pPr>
      <w:r w:rsidRPr="00F84C36">
        <w:rPr>
          <w:rFonts w:ascii="Times New Roman" w:hAnsi="Times New Roman"/>
          <w:sz w:val="24"/>
          <w:szCs w:val="24"/>
        </w:rPr>
        <w:t xml:space="preserve">existuje dôvod </w:t>
      </w:r>
      <w:bookmarkStart w:id="14" w:name="_Hlk194586516"/>
      <w:r w:rsidRPr="00F84C36">
        <w:rPr>
          <w:rFonts w:ascii="Times New Roman" w:hAnsi="Times New Roman"/>
          <w:sz w:val="24"/>
          <w:szCs w:val="24"/>
        </w:rPr>
        <w:t xml:space="preserve">na vylúčenie Poskytovateľa pre nesplnenie podmienky účasti podľa § 32 ods. 1 písm. a) ZVO alebo podľa § 40 ods. 8 ZVO alebo existuje akýkoľvek iný dôvod na vylúčenie Poskytovateľa stanovený </w:t>
      </w:r>
      <w:bookmarkEnd w:id="14"/>
      <w:r w:rsidRPr="00F84C36">
        <w:rPr>
          <w:rFonts w:ascii="Times New Roman" w:hAnsi="Times New Roman"/>
          <w:sz w:val="24"/>
          <w:szCs w:val="24"/>
        </w:rPr>
        <w:t>ZVO,</w:t>
      </w:r>
    </w:p>
    <w:p w14:paraId="72C7BBFC" w14:textId="77777777" w:rsidR="00F84C36" w:rsidRPr="00F84C36" w:rsidRDefault="00F84C36" w:rsidP="0092014B">
      <w:pPr>
        <w:pStyle w:val="Odsekzoznamu"/>
        <w:numPr>
          <w:ilvl w:val="0"/>
          <w:numId w:val="25"/>
        </w:numPr>
        <w:ind w:left="1134" w:hanging="283"/>
        <w:contextualSpacing w:val="0"/>
        <w:jc w:val="both"/>
        <w:rPr>
          <w:rFonts w:ascii="Times New Roman" w:hAnsi="Times New Roman"/>
          <w:sz w:val="24"/>
          <w:szCs w:val="24"/>
        </w:rPr>
      </w:pPr>
      <w:bookmarkStart w:id="15" w:name="_Hlk194586525"/>
      <w:r w:rsidRPr="00F84C36">
        <w:rPr>
          <w:rFonts w:ascii="Times New Roman" w:hAnsi="Times New Roman"/>
          <w:sz w:val="24"/>
          <w:szCs w:val="24"/>
        </w:rPr>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15"/>
      <w:r w:rsidRPr="00F84C36">
        <w:rPr>
          <w:rFonts w:ascii="Times New Roman" w:hAnsi="Times New Roman"/>
          <w:sz w:val="24"/>
          <w:szCs w:val="24"/>
        </w:rPr>
        <w:t>,</w:t>
      </w:r>
    </w:p>
    <w:p w14:paraId="7383A58F" w14:textId="77777777" w:rsidR="00F84C36" w:rsidRPr="00F84C36" w:rsidRDefault="00F84C36" w:rsidP="0092014B">
      <w:pPr>
        <w:pStyle w:val="Odsekzoznamu"/>
        <w:numPr>
          <w:ilvl w:val="0"/>
          <w:numId w:val="25"/>
        </w:numPr>
        <w:spacing w:after="120"/>
        <w:ind w:left="1134" w:hanging="283"/>
        <w:contextualSpacing w:val="0"/>
        <w:jc w:val="both"/>
        <w:rPr>
          <w:rFonts w:ascii="Times New Roman" w:hAnsi="Times New Roman"/>
          <w:sz w:val="24"/>
          <w:szCs w:val="24"/>
        </w:rPr>
      </w:pPr>
      <w:bookmarkStart w:id="16" w:name="_Hlk194586532"/>
      <w:r w:rsidRPr="00F84C36">
        <w:rPr>
          <w:rFonts w:ascii="Times New Roman" w:hAnsi="Times New Roman"/>
          <w:sz w:val="24"/>
          <w:szCs w:val="24"/>
        </w:rPr>
        <w:t>Poskytovateľ alebo jeho subdodávateľ nebol v čase uzatvorenia tejto Dohody zapísaný v Registri partnerov verejného sektora alebo bol vymazaný z Registra partnerov verejného sektora</w:t>
      </w:r>
      <w:bookmarkEnd w:id="16"/>
      <w:r w:rsidRPr="00F84C36">
        <w:rPr>
          <w:rFonts w:ascii="Times New Roman" w:hAnsi="Times New Roman"/>
          <w:sz w:val="24"/>
          <w:szCs w:val="24"/>
        </w:rPr>
        <w:t>.</w:t>
      </w:r>
    </w:p>
    <w:p w14:paraId="1C735843" w14:textId="77777777" w:rsidR="00F84C36" w:rsidRPr="00F84C36" w:rsidRDefault="00F84C36" w:rsidP="0092014B">
      <w:pPr>
        <w:pStyle w:val="Odsekzoznamu"/>
        <w:numPr>
          <w:ilvl w:val="1"/>
          <w:numId w:val="37"/>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Objednávateľ je oprávnený písomne vypovedať túto Dohodu aj bez uvedenia dôvodu s výpovednou dobou dva (2) mesiace. Výpovedná doba začína plynúť dňom nasledujúcim po dni doručenia písomnej výpovede druhému Účastníkovi dohody.</w:t>
      </w:r>
    </w:p>
    <w:p w14:paraId="100DB8D1" w14:textId="77777777" w:rsidR="00F84C36" w:rsidRPr="00F84C36" w:rsidRDefault="00F84C36" w:rsidP="0092014B">
      <w:pPr>
        <w:pStyle w:val="Odsekzoznamu"/>
        <w:numPr>
          <w:ilvl w:val="1"/>
          <w:numId w:val="37"/>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Poskytovateľ je oprávnený písomne vypovedať túto Dohodu s výpovednou dobou šesť (6) mesiacov v prípade, ak Objednávateľ neuhradil riadne doručenú a riadne vystavenú faktúru </w:t>
      </w:r>
      <w:r w:rsidRPr="00F84C36">
        <w:rPr>
          <w:rFonts w:ascii="Times New Roman" w:hAnsi="Times New Roman"/>
          <w:sz w:val="24"/>
          <w:szCs w:val="24"/>
          <w:lang w:eastAsia="en-US"/>
        </w:rPr>
        <w:t>Poskytovateľovi</w:t>
      </w:r>
      <w:r w:rsidRPr="00F84C36">
        <w:rPr>
          <w:rFonts w:ascii="Times New Roman" w:hAnsi="Times New Roman"/>
          <w:sz w:val="24"/>
          <w:szCs w:val="24"/>
        </w:rPr>
        <w:t xml:space="preserve">, ak je </w:t>
      </w:r>
      <w:r w:rsidRPr="00F84C36">
        <w:rPr>
          <w:rFonts w:ascii="Times New Roman" w:hAnsi="Times New Roman"/>
          <w:sz w:val="24"/>
          <w:szCs w:val="24"/>
          <w:lang w:eastAsia="en-US"/>
        </w:rPr>
        <w:t>Objednávateľ</w:t>
      </w:r>
      <w:r w:rsidRPr="00F84C36">
        <w:rPr>
          <w:rFonts w:ascii="Times New Roman" w:hAnsi="Times New Roman"/>
          <w:sz w:val="24"/>
          <w:szCs w:val="24"/>
        </w:rPr>
        <w:t xml:space="preserve"> v omeškaní </w:t>
      </w:r>
      <w:bookmarkStart w:id="17" w:name="_Hlk201325597"/>
      <w:r w:rsidRPr="00F84C36">
        <w:rPr>
          <w:rFonts w:ascii="Times New Roman" w:hAnsi="Times New Roman"/>
          <w:sz w:val="24"/>
          <w:szCs w:val="24"/>
        </w:rPr>
        <w:t>dlhšie ako šesťdesiat (60) dní, a  nevykonal nápravu v primeranej lehote ani po písomnej výzve Poskytovateľa</w:t>
      </w:r>
      <w:bookmarkEnd w:id="17"/>
      <w:r w:rsidRPr="00F84C36">
        <w:rPr>
          <w:rFonts w:ascii="Times New Roman" w:hAnsi="Times New Roman"/>
          <w:sz w:val="24"/>
          <w:szCs w:val="24"/>
        </w:rPr>
        <w:t xml:space="preserve">. Výpovedná doba začína plynúť dňom nasledujúcim po dni doručenia písomnej výpovede </w:t>
      </w:r>
      <w:bookmarkStart w:id="18" w:name="_Hlk194586678"/>
      <w:r w:rsidRPr="00F84C36">
        <w:rPr>
          <w:rFonts w:ascii="Times New Roman" w:hAnsi="Times New Roman"/>
          <w:sz w:val="24"/>
          <w:szCs w:val="24"/>
        </w:rPr>
        <w:t>druhému Účastníkovi dohody</w:t>
      </w:r>
      <w:bookmarkEnd w:id="18"/>
      <w:r w:rsidRPr="00F84C36">
        <w:rPr>
          <w:rFonts w:ascii="Times New Roman" w:hAnsi="Times New Roman"/>
          <w:sz w:val="24"/>
          <w:szCs w:val="24"/>
        </w:rPr>
        <w:t>.</w:t>
      </w:r>
    </w:p>
    <w:p w14:paraId="7977DF6C" w14:textId="77777777" w:rsidR="00F84C36" w:rsidRPr="00F84C36" w:rsidRDefault="00F84C36" w:rsidP="0092014B">
      <w:pPr>
        <w:pStyle w:val="Odsekzoznamu"/>
        <w:numPr>
          <w:ilvl w:val="1"/>
          <w:numId w:val="37"/>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lastRenderedPageBreak/>
        <w:t xml:space="preserve">Odstúpenie od Dohody má následky stanovené príslušnými ustanoveniami Obchodného zákonníka, pokiaľ sa Účastníci dohody písomne nedohodnú inak. </w:t>
      </w:r>
    </w:p>
    <w:p w14:paraId="06C3269A" w14:textId="77777777" w:rsidR="00F84C36" w:rsidRPr="00F84C36" w:rsidRDefault="00F84C36" w:rsidP="0092014B">
      <w:pPr>
        <w:pStyle w:val="Odsekzoznamu"/>
        <w:numPr>
          <w:ilvl w:val="1"/>
          <w:numId w:val="37"/>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Ukončením Dohody nie sú dotknuté ustanovenia týkajúce sa zodpovednosti za vady, sankcií, náhrady škody a ďalších ustanovení tejto Dohody, z ktorých povahy vyplýva, že majú byť zachované aj po ukončení tejto Dohody. </w:t>
      </w:r>
    </w:p>
    <w:p w14:paraId="2102F00A" w14:textId="77777777" w:rsidR="00F84C36" w:rsidRPr="00F84C36" w:rsidRDefault="00F84C36" w:rsidP="003A4CE2">
      <w:pPr>
        <w:pStyle w:val="CTLhead"/>
        <w:jc w:val="left"/>
        <w:rPr>
          <w:sz w:val="24"/>
          <w:szCs w:val="24"/>
        </w:rPr>
      </w:pPr>
    </w:p>
    <w:p w14:paraId="08BF72D9" w14:textId="77777777" w:rsidR="00F84C36" w:rsidRPr="00F84C36" w:rsidRDefault="00F84C36" w:rsidP="00F84C36">
      <w:pPr>
        <w:pStyle w:val="CTLhead"/>
        <w:rPr>
          <w:sz w:val="24"/>
          <w:szCs w:val="24"/>
        </w:rPr>
      </w:pPr>
      <w:r w:rsidRPr="00F84C36">
        <w:rPr>
          <w:sz w:val="24"/>
          <w:szCs w:val="24"/>
        </w:rPr>
        <w:t>Článok XII</w:t>
      </w:r>
    </w:p>
    <w:p w14:paraId="33A59FB0" w14:textId="77777777" w:rsidR="00F84C36" w:rsidRPr="00F84C36" w:rsidRDefault="00F84C36" w:rsidP="00F84C36">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F84C36">
        <w:rPr>
          <w:rFonts w:ascii="Times New Roman" w:hAnsi="Times New Roman"/>
          <w:b/>
          <w:sz w:val="24"/>
          <w:szCs w:val="24"/>
        </w:rPr>
        <w:t>Spoločné a záverečné ustanovenia</w:t>
      </w:r>
    </w:p>
    <w:p w14:paraId="73EBE6E5" w14:textId="77777777" w:rsidR="00F84C36" w:rsidRPr="00F84C36" w:rsidRDefault="00F84C36" w:rsidP="0092014B">
      <w:pPr>
        <w:pStyle w:val="Odsekzoznamu"/>
        <w:numPr>
          <w:ilvl w:val="0"/>
          <w:numId w:val="18"/>
        </w:numPr>
        <w:tabs>
          <w:tab w:val="clear" w:pos="2160"/>
          <w:tab w:val="clear" w:pos="2880"/>
          <w:tab w:val="clear" w:pos="4500"/>
        </w:tabs>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Akákoľvek písomnosť alebo iné správy, ktoré sa doručujú v súvislosti s touto Dohodou </w:t>
      </w:r>
      <w:bookmarkStart w:id="19" w:name="_Hlk199328823"/>
      <w:r w:rsidRPr="00F84C36">
        <w:rPr>
          <w:rFonts w:ascii="Times New Roman" w:hAnsi="Times New Roman"/>
          <w:sz w:val="24"/>
          <w:szCs w:val="24"/>
        </w:rPr>
        <w:t xml:space="preserve">druhému Účastníkovi dohody </w:t>
      </w:r>
      <w:bookmarkEnd w:id="19"/>
      <w:r w:rsidRPr="00F84C36">
        <w:rPr>
          <w:rFonts w:ascii="Times New Roman" w:hAnsi="Times New Roman"/>
          <w:sz w:val="24"/>
          <w:szCs w:val="24"/>
        </w:rPr>
        <w:t>(každá z nich ďalej ako „</w:t>
      </w:r>
      <w:r w:rsidRPr="00F84C36">
        <w:rPr>
          <w:rFonts w:ascii="Times New Roman" w:hAnsi="Times New Roman"/>
          <w:b/>
          <w:bCs/>
          <w:sz w:val="24"/>
          <w:szCs w:val="24"/>
        </w:rPr>
        <w:t>Oznámenie</w:t>
      </w:r>
      <w:r w:rsidRPr="00F84C36">
        <w:rPr>
          <w:rFonts w:ascii="Times New Roman" w:hAnsi="Times New Roman"/>
          <w:sz w:val="24"/>
          <w:szCs w:val="24"/>
        </w:rPr>
        <w:t>“) musia byť:</w:t>
      </w:r>
    </w:p>
    <w:p w14:paraId="3C05D5BB" w14:textId="77777777" w:rsidR="00F84C36" w:rsidRPr="00F84C36" w:rsidRDefault="00F84C36" w:rsidP="0092014B">
      <w:pPr>
        <w:pStyle w:val="CTL"/>
        <w:numPr>
          <w:ilvl w:val="0"/>
          <w:numId w:val="16"/>
        </w:numPr>
        <w:spacing w:after="0"/>
        <w:ind w:left="1134" w:hanging="283"/>
        <w:rPr>
          <w:szCs w:val="24"/>
        </w:rPr>
      </w:pPr>
      <w:r w:rsidRPr="00F84C36">
        <w:rPr>
          <w:szCs w:val="24"/>
        </w:rPr>
        <w:t>v písomnej podobe,</w:t>
      </w:r>
    </w:p>
    <w:p w14:paraId="46E52832" w14:textId="77777777" w:rsidR="00F84C36" w:rsidRPr="00F84C36" w:rsidRDefault="00F84C36" w:rsidP="0092014B">
      <w:pPr>
        <w:pStyle w:val="CTL"/>
        <w:numPr>
          <w:ilvl w:val="0"/>
          <w:numId w:val="16"/>
        </w:numPr>
        <w:spacing w:after="0"/>
        <w:ind w:left="1134" w:hanging="283"/>
        <w:rPr>
          <w:szCs w:val="24"/>
        </w:rPr>
      </w:pPr>
      <w:r w:rsidRPr="00F84C36">
        <w:rPr>
          <w:szCs w:val="24"/>
        </w:rPr>
        <w:t>doručené (i) osobne, (ii) poštou prvou triedou s uhradeným poštovným, (iii) kuriérom prostredníctvom kuriérskej spoločnosti alebo (iv) elektronickou poštou formou bežného e-mailu na adresy, ktoré budú oznámené v súlade s týmto článkom Dohody.</w:t>
      </w:r>
    </w:p>
    <w:p w14:paraId="6043E805" w14:textId="77777777" w:rsidR="00F84C36" w:rsidRPr="00F84C36" w:rsidRDefault="00F84C36" w:rsidP="00F84C36">
      <w:pPr>
        <w:tabs>
          <w:tab w:val="clear" w:pos="2160"/>
          <w:tab w:val="clear" w:pos="2880"/>
          <w:tab w:val="clear" w:pos="4500"/>
        </w:tabs>
        <w:spacing w:after="120"/>
        <w:ind w:left="567"/>
        <w:jc w:val="both"/>
        <w:rPr>
          <w:rFonts w:ascii="Times New Roman" w:hAnsi="Times New Roman"/>
          <w:sz w:val="24"/>
          <w:szCs w:val="24"/>
        </w:rPr>
      </w:pPr>
      <w:r w:rsidRPr="00F84C36">
        <w:rPr>
          <w:rFonts w:ascii="Times New Roman" w:hAnsi="Times New Roman"/>
          <w:sz w:val="24"/>
          <w:szCs w:val="24"/>
          <w:lang w:eastAsia="en-US"/>
        </w:rPr>
        <w:t>Pre vylúčenie pochybností sa za písomnú formu  považuje aj forma bežného e-mailu spolu s jeho prílohami, vrátane scanov.</w:t>
      </w:r>
    </w:p>
    <w:p w14:paraId="2828EA33" w14:textId="77777777" w:rsidR="00F84C36" w:rsidRPr="00F84C36" w:rsidRDefault="00F84C36" w:rsidP="0092014B">
      <w:pPr>
        <w:pStyle w:val="Odsekzoznamu"/>
        <w:numPr>
          <w:ilvl w:val="0"/>
          <w:numId w:val="1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Oznámenie poskytované Objednávateľovi bude zaslané na adresu uvedenú v záhlaví Dohody alebo inej osobe alebo na inú adresu, ktorú Objednávateľ priebežne písomne oznámi Poskytovateľovi v súlade s týmto článkom Dohody.</w:t>
      </w:r>
    </w:p>
    <w:p w14:paraId="44AD6CF6" w14:textId="77777777" w:rsidR="00F84C36" w:rsidRPr="00F84C36" w:rsidRDefault="00F84C36" w:rsidP="0092014B">
      <w:pPr>
        <w:pStyle w:val="Odsekzoznamu"/>
        <w:numPr>
          <w:ilvl w:val="0"/>
          <w:numId w:val="1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Oznámenie poskytované Poskytovateľovi bude zaslané na adresu uvedenú v záhlaví Dohody alebo inej osobe alebo na inú adresu, ktorú Poskytovateľ priebežne písomne oznámi Objednávateľovi v súlade s týmto článkom Dohody.</w:t>
      </w:r>
    </w:p>
    <w:p w14:paraId="4C39E951" w14:textId="77777777" w:rsidR="00F84C36" w:rsidRPr="00F84C36" w:rsidRDefault="00F84C36" w:rsidP="0092014B">
      <w:pPr>
        <w:pStyle w:val="Odsekzoznamu"/>
        <w:numPr>
          <w:ilvl w:val="0"/>
          <w:numId w:val="18"/>
        </w:numPr>
        <w:tabs>
          <w:tab w:val="clear" w:pos="2160"/>
          <w:tab w:val="clear" w:pos="2880"/>
          <w:tab w:val="clear" w:pos="4500"/>
        </w:tabs>
        <w:ind w:left="567" w:hanging="567"/>
        <w:contextualSpacing w:val="0"/>
        <w:jc w:val="both"/>
        <w:rPr>
          <w:rFonts w:ascii="Times New Roman" w:hAnsi="Times New Roman"/>
          <w:sz w:val="24"/>
          <w:szCs w:val="24"/>
        </w:rPr>
      </w:pPr>
      <w:r w:rsidRPr="00F84C36">
        <w:rPr>
          <w:rFonts w:ascii="Times New Roman" w:hAnsi="Times New Roman"/>
          <w:sz w:val="24"/>
          <w:szCs w:val="24"/>
        </w:rPr>
        <w:t>Oznámenie nadobúda účinnosť okamihom jeho prevzatia a má sa za prevzaté:</w:t>
      </w:r>
    </w:p>
    <w:p w14:paraId="64B89AFF" w14:textId="77777777" w:rsidR="00F84C36" w:rsidRPr="00F84C36" w:rsidRDefault="00F84C36" w:rsidP="0092014B">
      <w:pPr>
        <w:widowControl w:val="0"/>
        <w:numPr>
          <w:ilvl w:val="0"/>
          <w:numId w:val="17"/>
        </w:numPr>
        <w:tabs>
          <w:tab w:val="left" w:pos="708"/>
        </w:tabs>
        <w:ind w:left="1134" w:hanging="283"/>
        <w:jc w:val="both"/>
        <w:rPr>
          <w:rFonts w:ascii="Times New Roman" w:hAnsi="Times New Roman"/>
          <w:sz w:val="24"/>
          <w:szCs w:val="24"/>
        </w:rPr>
      </w:pPr>
      <w:r w:rsidRPr="00F84C36">
        <w:rPr>
          <w:rFonts w:ascii="Times New Roman" w:hAnsi="Times New Roman"/>
          <w:sz w:val="24"/>
          <w:szCs w:val="24"/>
        </w:rPr>
        <w:t>v čase jeho doručenia (alebo odmietnutia jeho prevzatia), pokiaľ sa doručuje osobne alebo kuriérom; alebo</w:t>
      </w:r>
    </w:p>
    <w:p w14:paraId="191F08EC" w14:textId="77777777" w:rsidR="00F84C36" w:rsidRPr="00F84C36" w:rsidRDefault="00F84C36" w:rsidP="0092014B">
      <w:pPr>
        <w:widowControl w:val="0"/>
        <w:numPr>
          <w:ilvl w:val="0"/>
          <w:numId w:val="17"/>
        </w:numPr>
        <w:ind w:left="1134" w:hanging="283"/>
        <w:jc w:val="both"/>
        <w:rPr>
          <w:rFonts w:ascii="Times New Roman" w:hAnsi="Times New Roman"/>
          <w:sz w:val="24"/>
          <w:szCs w:val="24"/>
        </w:rPr>
      </w:pPr>
      <w:r w:rsidRPr="00F84C36">
        <w:rPr>
          <w:rFonts w:ascii="Times New Roman" w:hAnsi="Times New Roman"/>
          <w:sz w:val="24"/>
          <w:szCs w:val="24"/>
        </w:rPr>
        <w:t>v čase jeho doručenia, ale najneskôr v piaty (5.) deň po jeho odoslaní, pokiaľ sa doručuje ako poštová zásielka prvej triedy s uhradeným poštovným; alebo</w:t>
      </w:r>
    </w:p>
    <w:p w14:paraId="56A608DE" w14:textId="77777777" w:rsidR="00F84C36" w:rsidRPr="00F84C36" w:rsidRDefault="00F84C36" w:rsidP="0092014B">
      <w:pPr>
        <w:widowControl w:val="0"/>
        <w:numPr>
          <w:ilvl w:val="0"/>
          <w:numId w:val="17"/>
        </w:numPr>
        <w:tabs>
          <w:tab w:val="left" w:pos="708"/>
        </w:tabs>
        <w:spacing w:after="120"/>
        <w:ind w:left="1134" w:hanging="283"/>
        <w:jc w:val="both"/>
        <w:rPr>
          <w:rFonts w:ascii="Times New Roman" w:hAnsi="Times New Roman"/>
          <w:sz w:val="24"/>
          <w:szCs w:val="24"/>
        </w:rPr>
      </w:pPr>
      <w:r w:rsidRPr="00F84C36">
        <w:rPr>
          <w:rFonts w:ascii="Times New Roman" w:hAnsi="Times New Roman"/>
          <w:sz w:val="24"/>
          <w:szCs w:val="24"/>
        </w:rPr>
        <w:t>v čase jeho doručenia, ale najneskôr nasledujúci deň po jeho odoslaní, pokiaľ sa doručuje prostredníctvom elektronickej pošty.</w:t>
      </w:r>
    </w:p>
    <w:p w14:paraId="3AAF2343" w14:textId="77777777" w:rsidR="00F84C36" w:rsidRPr="00F84C36" w:rsidRDefault="00F84C36" w:rsidP="0092014B">
      <w:pPr>
        <w:pStyle w:val="Odsekzoznamu"/>
        <w:numPr>
          <w:ilvl w:val="0"/>
          <w:numId w:val="1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V prípade</w:t>
      </w:r>
      <w:r w:rsidRPr="00F84C36">
        <w:rPr>
          <w:rFonts w:ascii="Times New Roman" w:hAnsi="Times New Roman"/>
          <w:b/>
          <w:bCs/>
          <w:sz w:val="24"/>
          <w:szCs w:val="24"/>
        </w:rPr>
        <w:t xml:space="preserve"> </w:t>
      </w:r>
      <w:r w:rsidRPr="00F84C36">
        <w:rPr>
          <w:rFonts w:ascii="Times New Roman" w:hAnsi="Times New Roman"/>
          <w:sz w:val="24"/>
          <w:szCs w:val="24"/>
        </w:rPr>
        <w:t xml:space="preserve">zmeny obchodného mena, názvu, sídla, právnej formy, štatutárnych orgánov alebo i spôsobu ich konania za Účastníka dohody, bankového spojenia alebo čísla účtu, oznámi Účastník dohody, ktorého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 </w:t>
      </w:r>
    </w:p>
    <w:p w14:paraId="6BE8896B" w14:textId="77777777" w:rsidR="00F84C36" w:rsidRPr="00F84C36" w:rsidRDefault="00F84C36" w:rsidP="0092014B">
      <w:pPr>
        <w:pStyle w:val="Odsekzoznamu"/>
        <w:numPr>
          <w:ilvl w:val="0"/>
          <w:numId w:val="1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Táto Dohoda môže byť doplnená alebo zmenená v súlade so všeobecne záväznými právnymi predpismi platnými na území Slovenskej republiky</w:t>
      </w:r>
      <w:r w:rsidRPr="00F84C36">
        <w:rPr>
          <w:rFonts w:ascii="Times New Roman" w:hAnsi="Times New Roman"/>
          <w:sz w:val="24"/>
          <w:szCs w:val="24"/>
          <w:lang w:eastAsia="en-US"/>
        </w:rPr>
        <w:t>, najmä v súlade s § 18 ZVO,</w:t>
      </w:r>
      <w:r w:rsidRPr="00F84C36">
        <w:rPr>
          <w:rFonts w:ascii="Times New Roman" w:hAnsi="Times New Roman"/>
          <w:sz w:val="24"/>
          <w:szCs w:val="24"/>
        </w:rPr>
        <w:t xml:space="preserve"> len písomnými a očíslovanými dodatkami, ktoré sa po podpísaní </w:t>
      </w:r>
      <w:r w:rsidRPr="00F84C36">
        <w:rPr>
          <w:rFonts w:ascii="Times New Roman" w:hAnsi="Times New Roman"/>
          <w:sz w:val="24"/>
          <w:szCs w:val="24"/>
          <w:lang w:eastAsia="en-US"/>
        </w:rPr>
        <w:t>obidvoma</w:t>
      </w:r>
      <w:r w:rsidRPr="00F84C36">
        <w:rPr>
          <w:rFonts w:ascii="Times New Roman" w:hAnsi="Times New Roman"/>
          <w:sz w:val="24"/>
          <w:szCs w:val="24"/>
        </w:rPr>
        <w:t xml:space="preserve"> Účastníkmi dohody stávajú neoddeliteľnou súčasťou tejto Dohody.</w:t>
      </w:r>
      <w:r w:rsidRPr="00F84C36">
        <w:rPr>
          <w:rFonts w:ascii="Times New Roman" w:hAnsi="Times New Roman"/>
          <w:sz w:val="24"/>
          <w:szCs w:val="24"/>
          <w:lang w:eastAsia="en-US"/>
        </w:rPr>
        <w:t xml:space="preserve"> Ustanovenie bodu 12.5 tohto článku Dohody týmto nie je dotknuté. </w:t>
      </w:r>
    </w:p>
    <w:p w14:paraId="52ECC408" w14:textId="77777777" w:rsidR="00F84C36" w:rsidRPr="00F84C36" w:rsidRDefault="00F84C36" w:rsidP="0092014B">
      <w:pPr>
        <w:pStyle w:val="Odsekzoznamu"/>
        <w:numPr>
          <w:ilvl w:val="0"/>
          <w:numId w:val="1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Pokiaľ sa niektoré ustanovenie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w:t>
      </w:r>
      <w:r w:rsidRPr="00F84C36">
        <w:rPr>
          <w:rFonts w:ascii="Times New Roman" w:hAnsi="Times New Roman"/>
          <w:sz w:val="24"/>
          <w:szCs w:val="24"/>
        </w:rPr>
        <w:lastRenderedPageBreak/>
        <w:t>tejto Dohody zostal v čo najväčšej miere zachovaný a aby nové ustanovenie zodpovedalo zamýšľanému účelu pôvodného ustanovenia tejto Dohody.</w:t>
      </w:r>
      <w:r w:rsidRPr="00F84C36">
        <w:rPr>
          <w:rFonts w:ascii="Times New Roman" w:hAnsi="Times New Roman"/>
          <w:sz w:val="24"/>
          <w:szCs w:val="24"/>
          <w:lang w:eastAsia="en-US"/>
        </w:rPr>
        <w:t xml:space="preserve"> </w:t>
      </w:r>
    </w:p>
    <w:p w14:paraId="602951FA" w14:textId="77777777" w:rsidR="00F84C36" w:rsidRPr="00F84C36" w:rsidRDefault="00F84C36" w:rsidP="0092014B">
      <w:pPr>
        <w:pStyle w:val="Odsekzoznamu"/>
        <w:numPr>
          <w:ilvl w:val="0"/>
          <w:numId w:val="18"/>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p>
    <w:p w14:paraId="2C3AD351" w14:textId="77777777" w:rsidR="00F84C36" w:rsidRPr="00F84C36" w:rsidRDefault="00F84C36" w:rsidP="0092014B">
      <w:pPr>
        <w:pStyle w:val="Odsekzoznamu"/>
        <w:numPr>
          <w:ilvl w:val="0"/>
          <w:numId w:val="18"/>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p>
    <w:p w14:paraId="67C988B0" w14:textId="018C5222" w:rsidR="00F84C36" w:rsidRPr="00F84C36" w:rsidRDefault="00F84C36" w:rsidP="0092014B">
      <w:pPr>
        <w:pStyle w:val="Odsekzoznamu"/>
        <w:numPr>
          <w:ilvl w:val="0"/>
          <w:numId w:val="18"/>
        </w:numPr>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Účastníci dohody vyhlasujú, že túto Dohodu uzatvorili slobodne a vážne, prečítali si ju, jej obsahu porozumeli a nemajú proti jej forme a obsahu žiadne výhrady.</w:t>
      </w:r>
    </w:p>
    <w:p w14:paraId="7D4A12B3" w14:textId="7515FDE6" w:rsidR="00CC371E" w:rsidRDefault="00CC371E" w:rsidP="0092014B">
      <w:pPr>
        <w:pStyle w:val="CTL"/>
        <w:numPr>
          <w:ilvl w:val="0"/>
          <w:numId w:val="18"/>
        </w:numPr>
        <w:ind w:left="567" w:hanging="567"/>
        <w:rPr>
          <w:szCs w:val="24"/>
        </w:rPr>
      </w:pPr>
      <w:r w:rsidRPr="0039315B">
        <w:rPr>
          <w:szCs w:val="24"/>
          <w:lang w:eastAsia="cs-CZ"/>
        </w:rPr>
        <w:t xml:space="preserve">Táto Dohoda podlieha zverejneniu </w:t>
      </w:r>
      <w:r w:rsidRPr="0039315B">
        <w:rPr>
          <w:szCs w:val="24"/>
        </w:rPr>
        <w:t xml:space="preserve">v zmysle zákona č. 211/2000 Z. z o slobodnom prístupe k informáciám  v platnom znení a nadobúda </w:t>
      </w:r>
      <w:r w:rsidRPr="0039315B">
        <w:rPr>
          <w:szCs w:val="24"/>
          <w:lang w:eastAsia="cs-CZ"/>
        </w:rPr>
        <w:t xml:space="preserve">platnosť dňom jej podpisu všetkými </w:t>
      </w:r>
      <w:r w:rsidRPr="0039315B">
        <w:rPr>
          <w:szCs w:val="24"/>
        </w:rPr>
        <w:t xml:space="preserve">Účastníkmi dohody a účinnosť </w:t>
      </w:r>
      <w:r w:rsidRPr="0039315B">
        <w:rPr>
          <w:szCs w:val="24"/>
          <w:lang w:eastAsia="cs-CZ"/>
        </w:rPr>
        <w:t xml:space="preserve">dňom nasledujúcim </w:t>
      </w:r>
      <w:r w:rsidRPr="0039315B">
        <w:rPr>
          <w:szCs w:val="24"/>
        </w:rPr>
        <w:t xml:space="preserve">po </w:t>
      </w:r>
      <w:r>
        <w:rPr>
          <w:szCs w:val="24"/>
        </w:rPr>
        <w:t xml:space="preserve">dni </w:t>
      </w:r>
      <w:r w:rsidRPr="0039315B">
        <w:rPr>
          <w:szCs w:val="24"/>
        </w:rPr>
        <w:t>jej zverejnen</w:t>
      </w:r>
      <w:r>
        <w:rPr>
          <w:szCs w:val="24"/>
        </w:rPr>
        <w:t>ia</w:t>
      </w:r>
      <w:r w:rsidRPr="0039315B">
        <w:rPr>
          <w:szCs w:val="24"/>
        </w:rPr>
        <w:t xml:space="preserve"> v Centrálnom registri zmlúv v zmysle zákona č. 40/1964 Zb. Občiansky zákonník v znení  neskorších predpisov (ďalej aj „</w:t>
      </w:r>
      <w:r w:rsidRPr="0039315B">
        <w:rPr>
          <w:b/>
          <w:bCs/>
          <w:szCs w:val="24"/>
        </w:rPr>
        <w:t>Občiansky zákonník</w:t>
      </w:r>
      <w:r w:rsidRPr="0039315B">
        <w:rPr>
          <w:szCs w:val="24"/>
        </w:rPr>
        <w:t>“)</w:t>
      </w:r>
      <w:r w:rsidR="003D4E8D">
        <w:rPr>
          <w:szCs w:val="24"/>
        </w:rPr>
        <w:t>. V prípade, ak budú Služby financované aj z finančných prostriedkov Európskej únie</w:t>
      </w:r>
      <w:r w:rsidRPr="0039315B">
        <w:rPr>
          <w:szCs w:val="24"/>
        </w:rPr>
        <w:t>, účinnosť tejto Dohody je podmienená odkladacou podmienkou uvedenou v tomto bode.</w:t>
      </w:r>
      <w:r w:rsidR="003D4E8D">
        <w:rPr>
          <w:szCs w:val="24"/>
        </w:rPr>
        <w:t xml:space="preserve"> </w:t>
      </w:r>
      <w:r w:rsidRPr="0039315B">
        <w:rPr>
          <w:szCs w:val="24"/>
        </w:rPr>
        <w:t xml:space="preserve">Vzhľadom na  financovanie predmetu zákazky Verejného obstarávania zo štrukturálnych fondov Európskej únie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Objednávateľovi ako prijímateľovi v súlade s príslušnou Zmluvou o poskytnutí NFP. Ak boli v rámci kontroly verejného obstarávania  identifikované nedostatky, ktoré mali alebo mohli mať vplyv na výsledok verejného obstarávania, Dohoda nadobudne účinnosť momentom doručenia písomnej akceptácie navrhovanej ex ante finančnej opravy uvedenej v správe z kontroly vypracovanej poskytovateľom finančných prostriedkov a kumulatívneho splnenia podmienky na uplatnenie ex ante finančnej opravy v súlade s príslušnou Zmluvou o poskytnutí NFP. </w:t>
      </w:r>
      <w:r w:rsidRPr="0039315B">
        <w:rPr>
          <w:rFonts w:eastAsiaTheme="minorEastAsia"/>
          <w:szCs w:val="24"/>
          <w:lang w:val=""/>
        </w:rPr>
        <w:t>Ak táto Dohoda</w:t>
      </w:r>
      <w:r>
        <w:rPr>
          <w:rFonts w:eastAsiaTheme="minorEastAsia"/>
          <w:szCs w:val="24"/>
          <w:lang w:val=""/>
        </w:rPr>
        <w:t xml:space="preserve"> </w:t>
      </w:r>
      <w:r w:rsidRPr="0039315B">
        <w:rPr>
          <w:rFonts w:eastAsiaTheme="minorEastAsia"/>
          <w:szCs w:val="24"/>
          <w:lang w:val=""/>
        </w:rPr>
        <w:t xml:space="preserve">nebola predmetom kontroly Úradu pre verejné obstarávanie ako sprostredkovateľského orgánu z dôvodu, že nebola vyhodnotená ako riziková, Dohoda nadobudne účinnosť dňom doručenia oznámenia poskytovateľa NFP Objednávateľovi ako prijímateľovi v súlade s príslušnou Zmluvou o poskytnutí NFP, že Verejné obstarávanie nebolo na základe poskytovateľom vykonanej rizikovej analýzy vyhodnotené ako rizikové a zároveň dôjde k naplneniu povinnosti v zmysle ustanovenia § 47a ods. 1 Občianskeho zákonníka. Dohodu zverejní </w:t>
      </w:r>
      <w:r w:rsidRPr="0039315B">
        <w:rPr>
          <w:rFonts w:eastAsiaTheme="minorEastAsia"/>
          <w:szCs w:val="24"/>
        </w:rPr>
        <w:t xml:space="preserve"> Objednávateľ. Objednávateľ  oznámi </w:t>
      </w:r>
      <w:r w:rsidRPr="0039315B">
        <w:rPr>
          <w:rFonts w:eastAsiaTheme="minorEastAsia"/>
          <w:szCs w:val="24"/>
          <w:lang w:val=""/>
        </w:rPr>
        <w:t xml:space="preserve">Účastníkom dohody dátum nadobudnutia účinnosti  Dohody  v primeranej  lehote odo dňa nadobudnutia jej účinnosti. </w:t>
      </w:r>
      <w:r w:rsidRPr="0039315B">
        <w:rPr>
          <w:szCs w:val="24"/>
        </w:rPr>
        <w:t>Tento bod platí len v prípade, ak sú Služby financované z fondov Európskej únie, tak ako je uvedené v čl. I</w:t>
      </w:r>
      <w:r>
        <w:rPr>
          <w:szCs w:val="24"/>
        </w:rPr>
        <w:t xml:space="preserve">, </w:t>
      </w:r>
      <w:r w:rsidRPr="0039315B">
        <w:rPr>
          <w:szCs w:val="24"/>
        </w:rPr>
        <w:t xml:space="preserve">bode </w:t>
      </w:r>
      <w:r>
        <w:rPr>
          <w:szCs w:val="24"/>
        </w:rPr>
        <w:t>1.4</w:t>
      </w:r>
      <w:r w:rsidRPr="0039315B">
        <w:rPr>
          <w:szCs w:val="24"/>
        </w:rPr>
        <w:t xml:space="preserve"> Dohody.</w:t>
      </w:r>
    </w:p>
    <w:p w14:paraId="0EF08281" w14:textId="4FD36EAF" w:rsidR="00F84C36" w:rsidRPr="00F84C36" w:rsidRDefault="00F84C36" w:rsidP="0092014B">
      <w:pPr>
        <w:pStyle w:val="CTL"/>
        <w:numPr>
          <w:ilvl w:val="0"/>
          <w:numId w:val="18"/>
        </w:numPr>
        <w:ind w:left="567" w:hanging="567"/>
        <w:rPr>
          <w:szCs w:val="24"/>
        </w:rPr>
      </w:pPr>
      <w:r w:rsidRPr="00F84C36">
        <w:rPr>
          <w:szCs w:val="24"/>
        </w:rPr>
        <w:t xml:space="preserve">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Objednávateľa a jedna (1) pre Poskytovateľa. </w:t>
      </w:r>
    </w:p>
    <w:p w14:paraId="3BCB4650" w14:textId="77777777" w:rsidR="00F84C36" w:rsidRPr="00F84C36" w:rsidRDefault="00F84C36" w:rsidP="0092014B">
      <w:pPr>
        <w:pStyle w:val="CTL"/>
        <w:numPr>
          <w:ilvl w:val="0"/>
          <w:numId w:val="18"/>
        </w:numPr>
        <w:spacing w:after="0"/>
        <w:ind w:left="567" w:hanging="567"/>
        <w:rPr>
          <w:szCs w:val="24"/>
        </w:rPr>
      </w:pPr>
      <w:r w:rsidRPr="00F84C36">
        <w:rPr>
          <w:szCs w:val="24"/>
        </w:rPr>
        <w:t xml:space="preserve">Dohoda má nasledujúce prílohy, ktoré tvoria jej neoddeliteľnú súčasť. V prípade rozporov medzi ustanoveniami Dohody a jej príloh, majú prednosť ustanovenia uvedené v prílohách. </w:t>
      </w:r>
    </w:p>
    <w:p w14:paraId="00552E6D" w14:textId="3204DF76" w:rsidR="00F84C36" w:rsidRPr="00F84C36" w:rsidRDefault="00F84C36" w:rsidP="0092014B">
      <w:pPr>
        <w:pStyle w:val="Odsekzoznamu"/>
        <w:widowControl w:val="0"/>
        <w:numPr>
          <w:ilvl w:val="1"/>
          <w:numId w:val="32"/>
        </w:numPr>
        <w:tabs>
          <w:tab w:val="clear" w:pos="2160"/>
          <w:tab w:val="clear" w:pos="2880"/>
          <w:tab w:val="clear" w:pos="4500"/>
        </w:tabs>
        <w:autoSpaceDE w:val="0"/>
        <w:autoSpaceDN w:val="0"/>
        <w:adjustRightInd w:val="0"/>
        <w:contextualSpacing w:val="0"/>
        <w:jc w:val="both"/>
        <w:rPr>
          <w:rFonts w:ascii="Times New Roman" w:hAnsi="Times New Roman"/>
          <w:spacing w:val="-4"/>
          <w:sz w:val="24"/>
          <w:szCs w:val="24"/>
        </w:rPr>
      </w:pPr>
      <w:r w:rsidRPr="00F84C36">
        <w:rPr>
          <w:rFonts w:ascii="Times New Roman" w:hAnsi="Times New Roman"/>
          <w:spacing w:val="-4"/>
          <w:sz w:val="24"/>
          <w:szCs w:val="24"/>
        </w:rPr>
        <w:lastRenderedPageBreak/>
        <w:t>Príloha č. 1</w:t>
      </w:r>
      <w:r w:rsidR="00CC371E">
        <w:rPr>
          <w:rFonts w:ascii="Times New Roman" w:hAnsi="Times New Roman"/>
          <w:spacing w:val="-4"/>
          <w:sz w:val="24"/>
          <w:szCs w:val="24"/>
        </w:rPr>
        <w:t xml:space="preserve"> –</w:t>
      </w:r>
      <w:r w:rsidRPr="00F84C36">
        <w:rPr>
          <w:rFonts w:ascii="Times New Roman" w:hAnsi="Times New Roman"/>
          <w:spacing w:val="-4"/>
          <w:sz w:val="24"/>
          <w:szCs w:val="24"/>
        </w:rPr>
        <w:t xml:space="preserve"> Opis predmetu zákazky </w:t>
      </w:r>
      <w:r w:rsidRPr="00F84C36">
        <w:rPr>
          <w:rFonts w:ascii="Times New Roman" w:hAnsi="Times New Roman"/>
          <w:spacing w:val="-4"/>
          <w:sz w:val="24"/>
          <w:szCs w:val="24"/>
          <w:highlight w:val="yellow"/>
        </w:rPr>
        <w:t xml:space="preserve"> </w:t>
      </w:r>
    </w:p>
    <w:p w14:paraId="5EE2CA63" w14:textId="5E381456" w:rsidR="00F84C36" w:rsidRPr="00F84C36" w:rsidRDefault="00F84C36" w:rsidP="0092014B">
      <w:pPr>
        <w:pStyle w:val="Odsekzoznamu"/>
        <w:widowControl w:val="0"/>
        <w:numPr>
          <w:ilvl w:val="1"/>
          <w:numId w:val="32"/>
        </w:numPr>
        <w:tabs>
          <w:tab w:val="clear" w:pos="2160"/>
          <w:tab w:val="clear" w:pos="2880"/>
          <w:tab w:val="clear" w:pos="4500"/>
        </w:tabs>
        <w:autoSpaceDE w:val="0"/>
        <w:autoSpaceDN w:val="0"/>
        <w:adjustRightInd w:val="0"/>
        <w:contextualSpacing w:val="0"/>
        <w:jc w:val="both"/>
        <w:rPr>
          <w:rFonts w:ascii="Times New Roman" w:hAnsi="Times New Roman"/>
          <w:spacing w:val="-4"/>
          <w:sz w:val="24"/>
          <w:szCs w:val="24"/>
        </w:rPr>
      </w:pPr>
      <w:r w:rsidRPr="00F84C36">
        <w:rPr>
          <w:rFonts w:ascii="Times New Roman" w:hAnsi="Times New Roman"/>
          <w:spacing w:val="-4"/>
          <w:sz w:val="24"/>
          <w:szCs w:val="24"/>
        </w:rPr>
        <w:t>Príloha č. 2</w:t>
      </w:r>
      <w:r w:rsidR="00CC371E">
        <w:rPr>
          <w:rFonts w:ascii="Times New Roman" w:hAnsi="Times New Roman"/>
          <w:spacing w:val="-4"/>
          <w:sz w:val="24"/>
          <w:szCs w:val="24"/>
        </w:rPr>
        <w:t xml:space="preserve"> –</w:t>
      </w:r>
      <w:r w:rsidRPr="00F84C36">
        <w:rPr>
          <w:rFonts w:ascii="Times New Roman" w:hAnsi="Times New Roman"/>
          <w:spacing w:val="-4"/>
          <w:sz w:val="24"/>
          <w:szCs w:val="24"/>
        </w:rPr>
        <w:t xml:space="preserve"> Štruktúrovaný rozpočet Ceny za Služby</w:t>
      </w:r>
    </w:p>
    <w:p w14:paraId="3D7B1A0C" w14:textId="11375213" w:rsidR="00F84C36" w:rsidRPr="00F84C36" w:rsidRDefault="00F84C36" w:rsidP="0092014B">
      <w:pPr>
        <w:pStyle w:val="Odsekzoznamu"/>
        <w:widowControl w:val="0"/>
        <w:numPr>
          <w:ilvl w:val="1"/>
          <w:numId w:val="32"/>
        </w:numPr>
        <w:tabs>
          <w:tab w:val="clear" w:pos="2160"/>
          <w:tab w:val="clear" w:pos="2880"/>
          <w:tab w:val="clear" w:pos="4500"/>
        </w:tabs>
        <w:autoSpaceDE w:val="0"/>
        <w:autoSpaceDN w:val="0"/>
        <w:adjustRightInd w:val="0"/>
        <w:contextualSpacing w:val="0"/>
        <w:jc w:val="both"/>
        <w:rPr>
          <w:rFonts w:ascii="Times New Roman" w:hAnsi="Times New Roman"/>
          <w:spacing w:val="-4"/>
          <w:sz w:val="24"/>
          <w:szCs w:val="24"/>
        </w:rPr>
      </w:pPr>
      <w:r w:rsidRPr="00F84C36">
        <w:rPr>
          <w:rFonts w:ascii="Times New Roman" w:hAnsi="Times New Roman"/>
          <w:spacing w:val="-4"/>
          <w:sz w:val="24"/>
          <w:szCs w:val="24"/>
        </w:rPr>
        <w:t>Príloha č. 3</w:t>
      </w:r>
      <w:r w:rsidR="00CC371E">
        <w:rPr>
          <w:rFonts w:ascii="Times New Roman" w:hAnsi="Times New Roman"/>
          <w:spacing w:val="-4"/>
          <w:sz w:val="24"/>
          <w:szCs w:val="24"/>
        </w:rPr>
        <w:t xml:space="preserve"> –</w:t>
      </w:r>
      <w:r w:rsidRPr="00F84C36">
        <w:rPr>
          <w:rFonts w:ascii="Times New Roman" w:hAnsi="Times New Roman"/>
          <w:spacing w:val="-4"/>
          <w:sz w:val="24"/>
          <w:szCs w:val="24"/>
        </w:rPr>
        <w:t xml:space="preserve"> Zoznam subdodávateľov</w:t>
      </w:r>
    </w:p>
    <w:p w14:paraId="36A31DAB" w14:textId="0782F0FB" w:rsidR="00F84C36" w:rsidRPr="00F84C36" w:rsidRDefault="00F84C36" w:rsidP="0092014B">
      <w:pPr>
        <w:pStyle w:val="Odsekzoznamu"/>
        <w:widowControl w:val="0"/>
        <w:numPr>
          <w:ilvl w:val="1"/>
          <w:numId w:val="32"/>
        </w:numPr>
        <w:tabs>
          <w:tab w:val="clear" w:pos="2160"/>
          <w:tab w:val="clear" w:pos="2880"/>
          <w:tab w:val="clear" w:pos="4500"/>
        </w:tabs>
        <w:autoSpaceDE w:val="0"/>
        <w:autoSpaceDN w:val="0"/>
        <w:adjustRightInd w:val="0"/>
        <w:contextualSpacing w:val="0"/>
        <w:jc w:val="both"/>
        <w:rPr>
          <w:rFonts w:ascii="Times New Roman" w:hAnsi="Times New Roman"/>
          <w:spacing w:val="-4"/>
          <w:sz w:val="24"/>
          <w:szCs w:val="24"/>
        </w:rPr>
      </w:pPr>
      <w:r w:rsidRPr="00F84C36">
        <w:rPr>
          <w:rFonts w:ascii="Times New Roman" w:hAnsi="Times New Roman"/>
          <w:spacing w:val="-4"/>
          <w:sz w:val="24"/>
          <w:szCs w:val="24"/>
        </w:rPr>
        <w:t>Príloha č. 4</w:t>
      </w:r>
      <w:r w:rsidR="00CC371E">
        <w:rPr>
          <w:rFonts w:ascii="Times New Roman" w:hAnsi="Times New Roman"/>
          <w:spacing w:val="-4"/>
          <w:sz w:val="24"/>
          <w:szCs w:val="24"/>
        </w:rPr>
        <w:t xml:space="preserve"> –</w:t>
      </w:r>
      <w:r w:rsidRPr="00F84C36">
        <w:rPr>
          <w:rFonts w:ascii="Times New Roman" w:hAnsi="Times New Roman"/>
          <w:sz w:val="24"/>
          <w:szCs w:val="24"/>
        </w:rPr>
        <w:t xml:space="preserve"> Menný zoznam E</w:t>
      </w:r>
      <w:r w:rsidR="00CC371E">
        <w:rPr>
          <w:rFonts w:ascii="Times New Roman" w:hAnsi="Times New Roman"/>
          <w:sz w:val="24"/>
          <w:szCs w:val="24"/>
        </w:rPr>
        <w:t>x</w:t>
      </w:r>
      <w:r w:rsidRPr="00F84C36">
        <w:rPr>
          <w:rFonts w:ascii="Times New Roman" w:hAnsi="Times New Roman"/>
          <w:sz w:val="24"/>
          <w:szCs w:val="24"/>
        </w:rPr>
        <w:t>pertov</w:t>
      </w:r>
    </w:p>
    <w:p w14:paraId="2AB604C3" w14:textId="1B3E3D57" w:rsidR="00F84C36" w:rsidRPr="00F84C36" w:rsidRDefault="00F84C36" w:rsidP="0092014B">
      <w:pPr>
        <w:pStyle w:val="Odsekzoznamu"/>
        <w:widowControl w:val="0"/>
        <w:numPr>
          <w:ilvl w:val="1"/>
          <w:numId w:val="32"/>
        </w:numPr>
        <w:tabs>
          <w:tab w:val="clear" w:pos="2160"/>
          <w:tab w:val="clear" w:pos="2880"/>
          <w:tab w:val="clear" w:pos="4500"/>
        </w:tabs>
        <w:autoSpaceDE w:val="0"/>
        <w:autoSpaceDN w:val="0"/>
        <w:adjustRightInd w:val="0"/>
        <w:contextualSpacing w:val="0"/>
        <w:jc w:val="both"/>
        <w:rPr>
          <w:rFonts w:ascii="Times New Roman" w:hAnsi="Times New Roman"/>
          <w:spacing w:val="-4"/>
          <w:sz w:val="24"/>
          <w:szCs w:val="24"/>
        </w:rPr>
      </w:pPr>
      <w:r w:rsidRPr="00F84C36">
        <w:rPr>
          <w:rFonts w:ascii="Times New Roman" w:hAnsi="Times New Roman"/>
          <w:sz w:val="24"/>
          <w:szCs w:val="24"/>
        </w:rPr>
        <w:t>Príloha č. 5</w:t>
      </w:r>
      <w:r w:rsidR="00CC371E">
        <w:rPr>
          <w:rFonts w:ascii="Times New Roman" w:hAnsi="Times New Roman"/>
          <w:sz w:val="24"/>
          <w:szCs w:val="24"/>
        </w:rPr>
        <w:t xml:space="preserve"> – </w:t>
      </w:r>
      <w:r w:rsidRPr="00F84C36">
        <w:rPr>
          <w:rFonts w:ascii="Times New Roman" w:hAnsi="Times New Roman"/>
          <w:sz w:val="24"/>
          <w:szCs w:val="24"/>
        </w:rPr>
        <w:t xml:space="preserve">Podmienky účasti </w:t>
      </w:r>
    </w:p>
    <w:p w14:paraId="23E165F0" w14:textId="1D43CF7C" w:rsidR="00F84C36" w:rsidRPr="00F84C36" w:rsidRDefault="00F84C36" w:rsidP="0092014B">
      <w:pPr>
        <w:pStyle w:val="Odsekzoznamu"/>
        <w:widowControl w:val="0"/>
        <w:numPr>
          <w:ilvl w:val="1"/>
          <w:numId w:val="32"/>
        </w:numPr>
        <w:tabs>
          <w:tab w:val="clear" w:pos="2160"/>
          <w:tab w:val="clear" w:pos="2880"/>
          <w:tab w:val="clear" w:pos="4500"/>
        </w:tabs>
        <w:autoSpaceDE w:val="0"/>
        <w:autoSpaceDN w:val="0"/>
        <w:adjustRightInd w:val="0"/>
        <w:contextualSpacing w:val="0"/>
        <w:jc w:val="both"/>
        <w:rPr>
          <w:rFonts w:ascii="Times New Roman" w:hAnsi="Times New Roman"/>
          <w:spacing w:val="-4"/>
          <w:sz w:val="24"/>
          <w:szCs w:val="24"/>
        </w:rPr>
      </w:pPr>
      <w:bookmarkStart w:id="20" w:name="_Hlk201843670"/>
      <w:r w:rsidRPr="00F84C36">
        <w:rPr>
          <w:rFonts w:ascii="Times New Roman" w:hAnsi="Times New Roman"/>
          <w:sz w:val="24"/>
          <w:szCs w:val="24"/>
        </w:rPr>
        <w:t>Príloha č. 6</w:t>
      </w:r>
      <w:r w:rsidR="00CC371E">
        <w:rPr>
          <w:rFonts w:ascii="Times New Roman" w:hAnsi="Times New Roman"/>
          <w:sz w:val="24"/>
          <w:szCs w:val="24"/>
        </w:rPr>
        <w:t xml:space="preserve"> –</w:t>
      </w:r>
      <w:r w:rsidRPr="00F84C36">
        <w:rPr>
          <w:rFonts w:ascii="Times New Roman" w:hAnsi="Times New Roman"/>
          <w:sz w:val="24"/>
          <w:szCs w:val="24"/>
        </w:rPr>
        <w:t xml:space="preserve"> Vzor Zmluvy o poskytovaní Služieb </w:t>
      </w:r>
    </w:p>
    <w:bookmarkEnd w:id="20"/>
    <w:p w14:paraId="19106B67" w14:textId="77777777" w:rsidR="00F84C36" w:rsidRPr="00F84C36" w:rsidRDefault="00F84C36" w:rsidP="00F84C36">
      <w:pPr>
        <w:pStyle w:val="CTL"/>
        <w:numPr>
          <w:ilvl w:val="0"/>
          <w:numId w:val="0"/>
        </w:numPr>
        <w:spacing w:after="0"/>
        <w:ind w:left="720"/>
        <w:rPr>
          <w:szCs w:val="24"/>
        </w:rPr>
      </w:pPr>
    </w:p>
    <w:p w14:paraId="25F4FF46" w14:textId="77777777" w:rsidR="00F84C36" w:rsidRPr="00F84C36" w:rsidRDefault="00F84C36" w:rsidP="00F84C36">
      <w:pPr>
        <w:pStyle w:val="Odsekzoznamu"/>
        <w:tabs>
          <w:tab w:val="clear" w:pos="2160"/>
          <w:tab w:val="clear" w:pos="2880"/>
          <w:tab w:val="clear" w:pos="4500"/>
        </w:tabs>
        <w:ind w:left="567"/>
        <w:jc w:val="both"/>
        <w:rPr>
          <w:rFonts w:ascii="Times New Roman" w:hAnsi="Times New Roman"/>
          <w:sz w:val="24"/>
          <w:szCs w:val="24"/>
        </w:rPr>
      </w:pPr>
      <w:r w:rsidRPr="00F84C36">
        <w:rPr>
          <w:rFonts w:ascii="Times New Roman" w:hAnsi="Times New Roman"/>
          <w:sz w:val="24"/>
          <w:szCs w:val="24"/>
        </w:rPr>
        <w:t xml:space="preserve">  </w:t>
      </w:r>
    </w:p>
    <w:p w14:paraId="42F1E464" w14:textId="77777777" w:rsidR="00F84C36" w:rsidRPr="00F84C36" w:rsidRDefault="00F84C36" w:rsidP="00F84C36">
      <w:pPr>
        <w:tabs>
          <w:tab w:val="left" w:pos="1080"/>
        </w:tabs>
        <w:jc w:val="both"/>
        <w:rPr>
          <w:rFonts w:ascii="Times New Roman" w:hAnsi="Times New Roman"/>
          <w:sz w:val="24"/>
          <w:szCs w:val="24"/>
        </w:rPr>
      </w:pPr>
    </w:p>
    <w:p w14:paraId="54D3A080" w14:textId="77777777" w:rsidR="00F84C36" w:rsidRPr="00F84C36" w:rsidRDefault="00F84C36" w:rsidP="00F84C36">
      <w:pPr>
        <w:tabs>
          <w:tab w:val="clear" w:pos="2160"/>
          <w:tab w:val="clear" w:pos="2880"/>
          <w:tab w:val="clear" w:pos="4500"/>
          <w:tab w:val="center" w:pos="1701"/>
          <w:tab w:val="center" w:pos="5670"/>
        </w:tabs>
        <w:jc w:val="both"/>
        <w:rPr>
          <w:rFonts w:ascii="Times New Roman" w:hAnsi="Times New Roman"/>
          <w:sz w:val="24"/>
          <w:szCs w:val="24"/>
        </w:rPr>
      </w:pPr>
      <w:r w:rsidRPr="00F84C36">
        <w:rPr>
          <w:rFonts w:ascii="Times New Roman" w:hAnsi="Times New Roman"/>
          <w:sz w:val="24"/>
          <w:szCs w:val="24"/>
        </w:rPr>
        <w:tab/>
      </w:r>
    </w:p>
    <w:p w14:paraId="55C135FA" w14:textId="77777777" w:rsidR="00F84C36" w:rsidRPr="00F84C36" w:rsidRDefault="00F84C36" w:rsidP="00F84C36">
      <w:pPr>
        <w:pStyle w:val="Odsekzoznamu"/>
        <w:tabs>
          <w:tab w:val="clear" w:pos="2160"/>
          <w:tab w:val="clear" w:pos="2880"/>
          <w:tab w:val="clear" w:pos="4500"/>
        </w:tabs>
        <w:ind w:left="567"/>
        <w:jc w:val="both"/>
        <w:rPr>
          <w:rFonts w:ascii="Times New Roman" w:hAnsi="Times New Roman"/>
          <w:sz w:val="24"/>
          <w:szCs w:val="24"/>
        </w:rPr>
      </w:pPr>
      <w:bookmarkStart w:id="21" w:name="_Hlk531177488"/>
      <w:r w:rsidRPr="00F84C36">
        <w:rPr>
          <w:rFonts w:ascii="Times New Roman" w:hAnsi="Times New Roman"/>
          <w:sz w:val="24"/>
          <w:szCs w:val="24"/>
        </w:rPr>
        <w:t>V </w:t>
      </w:r>
      <w:r w:rsidRPr="00F84C36">
        <w:rPr>
          <w:rFonts w:ascii="Times New Roman" w:hAnsi="Times New Roman"/>
          <w:sz w:val="24"/>
          <w:szCs w:val="24"/>
          <w:highlight w:val="yellow"/>
        </w:rPr>
        <w:t>[●]</w:t>
      </w:r>
      <w:r w:rsidRPr="00F84C36">
        <w:rPr>
          <w:rFonts w:ascii="Times New Roman" w:hAnsi="Times New Roman"/>
          <w:sz w:val="24"/>
          <w:szCs w:val="24"/>
        </w:rPr>
        <w:t xml:space="preserve">, dňa </w:t>
      </w:r>
      <w:r w:rsidRPr="00F84C36">
        <w:rPr>
          <w:rFonts w:ascii="Times New Roman" w:hAnsi="Times New Roman"/>
          <w:sz w:val="24"/>
          <w:szCs w:val="24"/>
          <w:highlight w:val="yellow"/>
        </w:rPr>
        <w:t>[●]</w:t>
      </w:r>
      <w:r w:rsidRPr="00F84C36">
        <w:tab/>
      </w:r>
      <w:r w:rsidRPr="00F84C36">
        <w:tab/>
      </w:r>
      <w:r w:rsidRPr="00F84C36">
        <w:tab/>
      </w:r>
      <w:r w:rsidRPr="00F84C36">
        <w:tab/>
      </w:r>
      <w:r w:rsidRPr="00F84C36">
        <w:tab/>
      </w:r>
      <w:r w:rsidRPr="00F84C36">
        <w:rPr>
          <w:rFonts w:ascii="Times New Roman" w:hAnsi="Times New Roman"/>
          <w:sz w:val="24"/>
          <w:szCs w:val="24"/>
        </w:rPr>
        <w:t>V </w:t>
      </w:r>
      <w:r w:rsidRPr="00F84C36">
        <w:rPr>
          <w:rFonts w:ascii="Times New Roman" w:hAnsi="Times New Roman"/>
          <w:sz w:val="24"/>
          <w:szCs w:val="24"/>
          <w:highlight w:val="yellow"/>
        </w:rPr>
        <w:t>[●]</w:t>
      </w:r>
      <w:r w:rsidRPr="00F84C36">
        <w:rPr>
          <w:rFonts w:ascii="Times New Roman" w:hAnsi="Times New Roman"/>
          <w:sz w:val="24"/>
          <w:szCs w:val="24"/>
        </w:rPr>
        <w:t xml:space="preserve">, dňa </w:t>
      </w:r>
      <w:r w:rsidRPr="00F84C36">
        <w:rPr>
          <w:rFonts w:ascii="Times New Roman" w:hAnsi="Times New Roman"/>
          <w:sz w:val="24"/>
          <w:szCs w:val="24"/>
          <w:highlight w:val="yellow"/>
        </w:rPr>
        <w:t>[●]</w:t>
      </w:r>
    </w:p>
    <w:p w14:paraId="70408BBD" w14:textId="77777777" w:rsidR="00F84C36" w:rsidRPr="00F84C36" w:rsidRDefault="00F84C36" w:rsidP="00F84C36">
      <w:pPr>
        <w:tabs>
          <w:tab w:val="clear" w:pos="2160"/>
          <w:tab w:val="clear" w:pos="2880"/>
          <w:tab w:val="clear" w:pos="4500"/>
          <w:tab w:val="center" w:pos="1701"/>
          <w:tab w:val="center" w:pos="5670"/>
        </w:tabs>
        <w:jc w:val="both"/>
        <w:rPr>
          <w:rFonts w:ascii="Times New Roman" w:hAnsi="Times New Roman"/>
          <w:sz w:val="24"/>
          <w:szCs w:val="24"/>
        </w:rPr>
      </w:pPr>
    </w:p>
    <w:p w14:paraId="773DBC48" w14:textId="77777777" w:rsidR="00F84C36" w:rsidRPr="00F84C36" w:rsidRDefault="00F84C36" w:rsidP="00F84C36">
      <w:pPr>
        <w:pStyle w:val="Odsekzoznamu"/>
        <w:tabs>
          <w:tab w:val="clear" w:pos="2160"/>
          <w:tab w:val="clear" w:pos="2880"/>
          <w:tab w:val="clear" w:pos="4500"/>
        </w:tabs>
        <w:ind w:left="567"/>
        <w:jc w:val="both"/>
        <w:rPr>
          <w:rFonts w:ascii="Times New Roman" w:hAnsi="Times New Roman"/>
          <w:sz w:val="24"/>
          <w:szCs w:val="24"/>
        </w:rPr>
      </w:pPr>
      <w:r w:rsidRPr="00F84C36">
        <w:rPr>
          <w:rFonts w:ascii="Times New Roman" w:hAnsi="Times New Roman"/>
          <w:sz w:val="24"/>
          <w:szCs w:val="24"/>
        </w:rPr>
        <w:t>Za Objednávateľa:</w:t>
      </w:r>
      <w:r w:rsidRPr="00F84C36">
        <w:tab/>
      </w:r>
      <w:r w:rsidRPr="00F84C36">
        <w:tab/>
      </w:r>
      <w:r w:rsidRPr="00F84C36">
        <w:tab/>
      </w:r>
      <w:r w:rsidRPr="00F84C36">
        <w:tab/>
      </w:r>
      <w:r w:rsidRPr="00F84C36">
        <w:rPr>
          <w:rFonts w:ascii="Times New Roman" w:hAnsi="Times New Roman"/>
          <w:sz w:val="24"/>
          <w:szCs w:val="24"/>
        </w:rPr>
        <w:t>Za Poskytovateľa:</w:t>
      </w:r>
    </w:p>
    <w:p w14:paraId="166D0248" w14:textId="77777777" w:rsidR="00F84C36" w:rsidRPr="00F84C36" w:rsidRDefault="00F84C36" w:rsidP="00F84C36">
      <w:pPr>
        <w:tabs>
          <w:tab w:val="clear" w:pos="2160"/>
          <w:tab w:val="clear" w:pos="2880"/>
          <w:tab w:val="clear" w:pos="4500"/>
          <w:tab w:val="center" w:pos="1701"/>
          <w:tab w:val="center" w:pos="5670"/>
        </w:tabs>
        <w:jc w:val="both"/>
        <w:rPr>
          <w:rFonts w:ascii="Times New Roman" w:hAnsi="Times New Roman"/>
          <w:sz w:val="24"/>
          <w:szCs w:val="24"/>
        </w:rPr>
      </w:pPr>
    </w:p>
    <w:p w14:paraId="6EFD3BD3" w14:textId="77777777" w:rsidR="00F84C36" w:rsidRPr="00F84C36" w:rsidRDefault="00F84C36" w:rsidP="00F84C36">
      <w:pPr>
        <w:tabs>
          <w:tab w:val="clear" w:pos="2160"/>
          <w:tab w:val="clear" w:pos="2880"/>
          <w:tab w:val="clear" w:pos="4500"/>
          <w:tab w:val="center" w:pos="1701"/>
          <w:tab w:val="center" w:pos="5670"/>
        </w:tabs>
        <w:jc w:val="both"/>
        <w:rPr>
          <w:rFonts w:ascii="Times New Roman" w:hAnsi="Times New Roman"/>
          <w:sz w:val="24"/>
          <w:szCs w:val="24"/>
        </w:rPr>
      </w:pPr>
    </w:p>
    <w:p w14:paraId="03ED0C49" w14:textId="77777777" w:rsidR="00F84C36" w:rsidRPr="00F84C36" w:rsidRDefault="00F84C36" w:rsidP="00F84C36">
      <w:pPr>
        <w:tabs>
          <w:tab w:val="clear" w:pos="2160"/>
          <w:tab w:val="clear" w:pos="2880"/>
          <w:tab w:val="clear" w:pos="4500"/>
          <w:tab w:val="center" w:pos="1701"/>
          <w:tab w:val="center" w:pos="5670"/>
        </w:tabs>
        <w:jc w:val="both"/>
        <w:rPr>
          <w:rFonts w:ascii="Times New Roman" w:hAnsi="Times New Roman"/>
          <w:sz w:val="24"/>
          <w:szCs w:val="24"/>
        </w:rPr>
      </w:pPr>
    </w:p>
    <w:p w14:paraId="37FCFF19" w14:textId="77777777" w:rsidR="00F84C36" w:rsidRPr="00F84C36" w:rsidRDefault="00F84C36" w:rsidP="00F84C36">
      <w:pPr>
        <w:pStyle w:val="Odsekzoznamu"/>
        <w:tabs>
          <w:tab w:val="clear" w:pos="2160"/>
          <w:tab w:val="clear" w:pos="2880"/>
          <w:tab w:val="clear" w:pos="4500"/>
        </w:tabs>
        <w:ind w:left="567"/>
        <w:jc w:val="both"/>
        <w:rPr>
          <w:rFonts w:ascii="Times New Roman" w:hAnsi="Times New Roman"/>
          <w:sz w:val="24"/>
          <w:szCs w:val="24"/>
        </w:rPr>
      </w:pPr>
      <w:r w:rsidRPr="00F84C36">
        <w:rPr>
          <w:rFonts w:ascii="Times New Roman" w:hAnsi="Times New Roman"/>
          <w:sz w:val="24"/>
          <w:szCs w:val="24"/>
        </w:rPr>
        <w:t>.......................................................</w:t>
      </w:r>
      <w:r w:rsidRPr="00F84C36">
        <w:rPr>
          <w:rFonts w:ascii="Times New Roman" w:hAnsi="Times New Roman"/>
          <w:sz w:val="24"/>
          <w:szCs w:val="24"/>
        </w:rPr>
        <w:tab/>
      </w:r>
      <w:r w:rsidRPr="00F84C36">
        <w:rPr>
          <w:rFonts w:ascii="Times New Roman" w:hAnsi="Times New Roman"/>
          <w:sz w:val="24"/>
          <w:szCs w:val="24"/>
        </w:rPr>
        <w:tab/>
        <w:t>.......................................................</w:t>
      </w:r>
    </w:p>
    <w:p w14:paraId="7FD32CDB" w14:textId="77777777" w:rsidR="00F84C36" w:rsidRPr="00F84C36" w:rsidRDefault="00F84C36" w:rsidP="00F84C36">
      <w:pPr>
        <w:pStyle w:val="Odsekzoznamu"/>
        <w:tabs>
          <w:tab w:val="clear" w:pos="2160"/>
          <w:tab w:val="clear" w:pos="2880"/>
          <w:tab w:val="clear" w:pos="4500"/>
        </w:tabs>
        <w:ind w:left="567"/>
        <w:jc w:val="both"/>
        <w:rPr>
          <w:rFonts w:ascii="Times New Roman" w:hAnsi="Times New Roman"/>
          <w:sz w:val="24"/>
          <w:szCs w:val="24"/>
        </w:rPr>
      </w:pPr>
      <w:r w:rsidRPr="00F84C36">
        <w:rPr>
          <w:rFonts w:ascii="Times New Roman" w:hAnsi="Times New Roman"/>
          <w:sz w:val="24"/>
          <w:szCs w:val="24"/>
          <w:highlight w:val="yellow"/>
        </w:rPr>
        <w:t>[●]</w:t>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highlight w:val="yellow"/>
        </w:rPr>
        <w:t>[●]</w:t>
      </w:r>
    </w:p>
    <w:p w14:paraId="636CD866" w14:textId="77777777" w:rsidR="00F84C36" w:rsidRPr="00F84C36" w:rsidRDefault="00F84C36" w:rsidP="00F84C36">
      <w:pPr>
        <w:tabs>
          <w:tab w:val="clear" w:pos="2160"/>
          <w:tab w:val="clear" w:pos="2880"/>
          <w:tab w:val="clear" w:pos="4500"/>
        </w:tabs>
        <w:ind w:firstLine="567"/>
        <w:jc w:val="both"/>
        <w:rPr>
          <w:rFonts w:ascii="Times New Roman" w:hAnsi="Times New Roman"/>
          <w:sz w:val="24"/>
          <w:szCs w:val="24"/>
        </w:rPr>
      </w:pPr>
      <w:r w:rsidRPr="00F84C36">
        <w:rPr>
          <w:rFonts w:ascii="Times New Roman" w:hAnsi="Times New Roman"/>
          <w:sz w:val="24"/>
          <w:szCs w:val="24"/>
          <w:highlight w:val="yellow"/>
        </w:rPr>
        <w:t>[●]</w:t>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rPr>
        <w:tab/>
      </w:r>
      <w:r w:rsidRPr="00F84C36">
        <w:rPr>
          <w:rFonts w:ascii="Times New Roman" w:hAnsi="Times New Roman"/>
          <w:sz w:val="24"/>
          <w:szCs w:val="24"/>
          <w:highlight w:val="yellow"/>
        </w:rPr>
        <w:t>[●]</w:t>
      </w:r>
      <w:r w:rsidRPr="00F84C36">
        <w:rPr>
          <w:rFonts w:ascii="Times New Roman" w:hAnsi="Times New Roman"/>
          <w:sz w:val="24"/>
          <w:szCs w:val="24"/>
        </w:rPr>
        <w:tab/>
      </w:r>
    </w:p>
    <w:p w14:paraId="61B6B138"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8B9AE53" w14:textId="77777777" w:rsidR="00F84C36" w:rsidRPr="00F84C36" w:rsidRDefault="00F84C36" w:rsidP="00F84C36">
      <w:pPr>
        <w:tabs>
          <w:tab w:val="clear" w:pos="2160"/>
          <w:tab w:val="clear" w:pos="2880"/>
          <w:tab w:val="clear" w:pos="4500"/>
        </w:tabs>
        <w:rPr>
          <w:rFonts w:ascii="Times New Roman" w:hAnsi="Times New Roman"/>
          <w:b/>
          <w:sz w:val="24"/>
          <w:szCs w:val="24"/>
        </w:rPr>
      </w:pPr>
      <w:bookmarkStart w:id="22" w:name="_Hlk180573564"/>
      <w:r w:rsidRPr="00F84C36">
        <w:rPr>
          <w:rFonts w:ascii="Times New Roman" w:hAnsi="Times New Roman"/>
          <w:b/>
          <w:sz w:val="24"/>
          <w:szCs w:val="24"/>
        </w:rPr>
        <w:br w:type="page"/>
      </w:r>
    </w:p>
    <w:p w14:paraId="46617F18" w14:textId="77777777" w:rsidR="00F84C36" w:rsidRPr="00F84C36" w:rsidRDefault="00F84C36" w:rsidP="00F84C36">
      <w:pPr>
        <w:tabs>
          <w:tab w:val="clear" w:pos="2160"/>
          <w:tab w:val="clear" w:pos="2880"/>
          <w:tab w:val="clear" w:pos="4500"/>
        </w:tabs>
        <w:jc w:val="center"/>
        <w:rPr>
          <w:rFonts w:ascii="Times New Roman" w:hAnsi="Times New Roman"/>
          <w:b/>
          <w:sz w:val="24"/>
          <w:szCs w:val="24"/>
        </w:rPr>
      </w:pPr>
      <w:r w:rsidRPr="00F84C36">
        <w:rPr>
          <w:rFonts w:ascii="Times New Roman" w:hAnsi="Times New Roman"/>
          <w:b/>
          <w:sz w:val="24"/>
          <w:szCs w:val="24"/>
        </w:rPr>
        <w:lastRenderedPageBreak/>
        <w:t>PRÍLOHA č. 1</w:t>
      </w:r>
      <w:bookmarkEnd w:id="21"/>
    </w:p>
    <w:p w14:paraId="25558680" w14:textId="77777777" w:rsidR="00F84C36" w:rsidRPr="00F84C36" w:rsidRDefault="00F84C36" w:rsidP="00F84C36">
      <w:pPr>
        <w:tabs>
          <w:tab w:val="clear" w:pos="2160"/>
          <w:tab w:val="clear" w:pos="2880"/>
          <w:tab w:val="clear" w:pos="4500"/>
        </w:tabs>
        <w:jc w:val="center"/>
        <w:rPr>
          <w:rFonts w:ascii="Times New Roman" w:hAnsi="Times New Roman"/>
          <w:b/>
          <w:sz w:val="24"/>
          <w:szCs w:val="24"/>
        </w:rPr>
      </w:pPr>
      <w:r w:rsidRPr="00F84C36">
        <w:rPr>
          <w:rFonts w:ascii="Times New Roman" w:hAnsi="Times New Roman"/>
          <w:b/>
          <w:sz w:val="24"/>
          <w:szCs w:val="24"/>
        </w:rPr>
        <w:t>OPIS PREDMETU ZÁKAZKY</w:t>
      </w:r>
    </w:p>
    <w:p w14:paraId="5D159A9D"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20D96921"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4FA2E6A3"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3776D847"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6553E632"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5EB2F42A"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124DCD98"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4DD50DFE"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0186B7F2"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284B7D42"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7311053F" w14:textId="77777777" w:rsidR="00F84C36" w:rsidRPr="00F84C36" w:rsidRDefault="00F84C36" w:rsidP="00F84C36">
      <w:pPr>
        <w:tabs>
          <w:tab w:val="clear" w:pos="2160"/>
          <w:tab w:val="clear" w:pos="2880"/>
          <w:tab w:val="clear" w:pos="4500"/>
        </w:tabs>
        <w:jc w:val="both"/>
        <w:rPr>
          <w:rFonts w:ascii="Times New Roman" w:hAnsi="Times New Roman"/>
          <w:sz w:val="24"/>
          <w:szCs w:val="24"/>
        </w:rPr>
      </w:pPr>
    </w:p>
    <w:p w14:paraId="6F033709"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69634123"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1FC6D912"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A825CF5"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6634FF8A"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1A3C377D"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13296E89"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782331F"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18EFEC54"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474A119B"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7F923EE5"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883E45C"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66DC58FD"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E4ECB43"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1FD88BA7"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517255FE"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A59C053"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5033FBD4"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7550DF63"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A96BDF8"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4402A73D"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4D6A853"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A0457D6"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03AA84DD"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FB7B6C7"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05EBB561"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E9A0FD9"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75EC7DB"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4A25F619"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D5EF93F"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F8CA966"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424B7AC8"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64B2247E"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12EEDD0"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2065F797"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02D82A16" w14:textId="77777777" w:rsidR="00F84C36" w:rsidRPr="00F84C36" w:rsidRDefault="00F84C36" w:rsidP="00F84C36">
      <w:pPr>
        <w:tabs>
          <w:tab w:val="clear" w:pos="2160"/>
          <w:tab w:val="clear" w:pos="2880"/>
          <w:tab w:val="clear" w:pos="4500"/>
        </w:tabs>
        <w:jc w:val="both"/>
        <w:rPr>
          <w:rFonts w:ascii="Times New Roman" w:hAnsi="Times New Roman"/>
          <w:b/>
          <w:sz w:val="24"/>
          <w:szCs w:val="24"/>
        </w:rPr>
      </w:pPr>
    </w:p>
    <w:p w14:paraId="39D33362" w14:textId="77777777" w:rsidR="00F84C36" w:rsidRPr="00F84C36" w:rsidRDefault="00F84C36" w:rsidP="00F84C36">
      <w:pPr>
        <w:tabs>
          <w:tab w:val="clear" w:pos="2160"/>
          <w:tab w:val="clear" w:pos="2880"/>
          <w:tab w:val="clear" w:pos="4500"/>
        </w:tabs>
        <w:rPr>
          <w:rFonts w:ascii="Times New Roman" w:hAnsi="Times New Roman"/>
          <w:b/>
          <w:sz w:val="24"/>
          <w:szCs w:val="24"/>
        </w:rPr>
      </w:pPr>
      <w:r w:rsidRPr="00F84C36">
        <w:rPr>
          <w:rFonts w:ascii="Times New Roman" w:hAnsi="Times New Roman"/>
          <w:b/>
          <w:sz w:val="24"/>
          <w:szCs w:val="24"/>
        </w:rPr>
        <w:br w:type="page"/>
      </w:r>
    </w:p>
    <w:p w14:paraId="76670294"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lastRenderedPageBreak/>
        <w:t>PRÍLOHA Č. 2</w:t>
      </w:r>
    </w:p>
    <w:p w14:paraId="68DADFA6"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ŠTRUKTÚROVANÝ ROZPOČET CENY ZA SLUŽBY</w:t>
      </w:r>
    </w:p>
    <w:p w14:paraId="2FC2D51F" w14:textId="77777777" w:rsidR="00F84C36" w:rsidRPr="00F84C36" w:rsidRDefault="00F84C36" w:rsidP="00F84C36">
      <w:pPr>
        <w:spacing w:after="160" w:line="259" w:lineRule="auto"/>
        <w:rPr>
          <w:rFonts w:ascii="Times New Roman" w:hAnsi="Times New Roman"/>
          <w:sz w:val="24"/>
          <w:szCs w:val="24"/>
        </w:rPr>
      </w:pPr>
      <w:r w:rsidRPr="00F84C36">
        <w:rPr>
          <w:rFonts w:ascii="Times New Roman" w:hAnsi="Times New Roman"/>
          <w:sz w:val="24"/>
          <w:szCs w:val="24"/>
        </w:rPr>
        <w:br w:type="page"/>
      </w:r>
    </w:p>
    <w:p w14:paraId="6076DCBA" w14:textId="77777777" w:rsidR="00F84C36" w:rsidRPr="00F84C36" w:rsidRDefault="00F84C36" w:rsidP="00F84C36">
      <w:pPr>
        <w:jc w:val="center"/>
        <w:rPr>
          <w:rFonts w:ascii="Times New Roman" w:hAnsi="Times New Roman"/>
          <w:b/>
          <w:sz w:val="24"/>
          <w:szCs w:val="24"/>
        </w:rPr>
      </w:pPr>
    </w:p>
    <w:p w14:paraId="4AFEBCF0" w14:textId="77777777" w:rsidR="00F84C36" w:rsidRPr="00F84C36" w:rsidRDefault="00F84C36" w:rsidP="00F84C36">
      <w:pPr>
        <w:tabs>
          <w:tab w:val="clear" w:pos="2160"/>
          <w:tab w:val="clear" w:pos="2880"/>
          <w:tab w:val="clear" w:pos="4500"/>
        </w:tabs>
        <w:jc w:val="center"/>
        <w:rPr>
          <w:rFonts w:ascii="Times New Roman" w:hAnsi="Times New Roman"/>
          <w:sz w:val="24"/>
          <w:szCs w:val="24"/>
        </w:rPr>
      </w:pPr>
      <w:bookmarkStart w:id="23" w:name="_Hlk201324298"/>
      <w:r w:rsidRPr="00F84C36">
        <w:rPr>
          <w:rFonts w:ascii="Times New Roman" w:hAnsi="Times New Roman"/>
          <w:b/>
          <w:sz w:val="24"/>
          <w:szCs w:val="24"/>
        </w:rPr>
        <w:t>PRÍLOHA č. 3</w:t>
      </w:r>
    </w:p>
    <w:p w14:paraId="29A31636" w14:textId="77777777" w:rsidR="00F84C36" w:rsidRPr="00F84C36" w:rsidRDefault="00F84C36" w:rsidP="00F84C36">
      <w:pPr>
        <w:pStyle w:val="Odsekzoznamu"/>
        <w:tabs>
          <w:tab w:val="clear" w:pos="2160"/>
          <w:tab w:val="clear" w:pos="2880"/>
          <w:tab w:val="clear" w:pos="4500"/>
        </w:tabs>
        <w:ind w:left="709" w:hanging="709"/>
        <w:jc w:val="center"/>
        <w:rPr>
          <w:rFonts w:ascii="Times New Roman" w:hAnsi="Times New Roman"/>
          <w:b/>
          <w:sz w:val="24"/>
          <w:szCs w:val="24"/>
        </w:rPr>
      </w:pPr>
      <w:r w:rsidRPr="00F84C36">
        <w:rPr>
          <w:rFonts w:ascii="Times New Roman" w:hAnsi="Times New Roman"/>
          <w:b/>
          <w:sz w:val="24"/>
          <w:szCs w:val="24"/>
        </w:rPr>
        <w:t>ZOZNAM SUBDODÁVATEĽOV</w:t>
      </w:r>
    </w:p>
    <w:bookmarkEnd w:id="23"/>
    <w:p w14:paraId="7097D2FB" w14:textId="77777777" w:rsidR="00F84C36" w:rsidRPr="00F84C36" w:rsidRDefault="00F84C36" w:rsidP="00F84C36">
      <w:pPr>
        <w:pStyle w:val="Odsekzoznamu"/>
        <w:tabs>
          <w:tab w:val="clear" w:pos="2160"/>
          <w:tab w:val="clear" w:pos="2880"/>
          <w:tab w:val="clear" w:pos="4500"/>
        </w:tabs>
        <w:ind w:left="709" w:hanging="709"/>
        <w:jc w:val="both"/>
        <w:rPr>
          <w:rFonts w:ascii="Times New Roman" w:hAnsi="Times New Roman"/>
          <w:sz w:val="24"/>
          <w:szCs w:val="24"/>
        </w:rPr>
      </w:pPr>
      <w:r w:rsidRPr="00F84C36">
        <w:rPr>
          <w:rFonts w:ascii="Times New Roman" w:hAnsi="Times New Roman"/>
          <w:sz w:val="24"/>
          <w:szCs w:val="24"/>
        </w:rPr>
        <w:t xml:space="preserve">  </w:t>
      </w:r>
      <w:bookmarkEnd w:id="22"/>
    </w:p>
    <w:p w14:paraId="0B85DE53" w14:textId="77777777" w:rsidR="00F84C36" w:rsidRPr="00F84C36" w:rsidRDefault="00F84C36" w:rsidP="00F84C36">
      <w:pPr>
        <w:pStyle w:val="Odsekzoznamu"/>
        <w:tabs>
          <w:tab w:val="clear" w:pos="2160"/>
          <w:tab w:val="clear" w:pos="2880"/>
          <w:tab w:val="clear" w:pos="4500"/>
        </w:tabs>
        <w:ind w:left="709" w:hanging="709"/>
        <w:jc w:val="both"/>
        <w:rPr>
          <w:rFonts w:ascii="Times New Roman" w:hAnsi="Times New Roman"/>
          <w:sz w:val="24"/>
          <w:szCs w:val="24"/>
        </w:rPr>
      </w:pPr>
    </w:p>
    <w:p w14:paraId="29AEC270" w14:textId="77777777" w:rsidR="00F84C36" w:rsidRPr="00F84C36" w:rsidRDefault="00F84C36" w:rsidP="00F84C36">
      <w:pPr>
        <w:spacing w:after="160" w:line="259" w:lineRule="auto"/>
        <w:rPr>
          <w:rFonts w:ascii="Times New Roman" w:hAnsi="Times New Roman"/>
          <w:i/>
          <w:sz w:val="24"/>
          <w:szCs w:val="24"/>
        </w:rPr>
      </w:pPr>
    </w:p>
    <w:tbl>
      <w:tblPr>
        <w:tblStyle w:val="Mriekatabuky"/>
        <w:tblW w:w="0" w:type="auto"/>
        <w:tblLook w:val="04A0" w:firstRow="1" w:lastRow="0" w:firstColumn="1" w:lastColumn="0" w:noHBand="0" w:noVBand="1"/>
      </w:tblPr>
      <w:tblGrid>
        <w:gridCol w:w="1190"/>
        <w:gridCol w:w="2513"/>
        <w:gridCol w:w="1795"/>
        <w:gridCol w:w="1637"/>
        <w:gridCol w:w="1925"/>
      </w:tblGrid>
      <w:tr w:rsidR="00F84C36" w:rsidRPr="00F84C36" w14:paraId="26947A24" w14:textId="77777777" w:rsidTr="005645F0">
        <w:tc>
          <w:tcPr>
            <w:tcW w:w="988" w:type="dxa"/>
            <w:vAlign w:val="center"/>
          </w:tcPr>
          <w:p w14:paraId="30660394" w14:textId="77777777" w:rsidR="00F84C36" w:rsidRPr="00F84C36" w:rsidRDefault="00F84C36" w:rsidP="005645F0">
            <w:pPr>
              <w:spacing w:after="160" w:line="259" w:lineRule="auto"/>
              <w:jc w:val="center"/>
              <w:rPr>
                <w:rFonts w:ascii="Times New Roman" w:hAnsi="Times New Roman"/>
                <w:b/>
                <w:sz w:val="24"/>
                <w:szCs w:val="24"/>
              </w:rPr>
            </w:pPr>
            <w:r w:rsidRPr="00F84C36">
              <w:rPr>
                <w:rFonts w:ascii="Times New Roman" w:hAnsi="Times New Roman"/>
                <w:b/>
                <w:sz w:val="24"/>
                <w:szCs w:val="24"/>
              </w:rPr>
              <w:t>Poradové číslo</w:t>
            </w:r>
          </w:p>
        </w:tc>
        <w:tc>
          <w:tcPr>
            <w:tcW w:w="2610" w:type="dxa"/>
            <w:vAlign w:val="center"/>
          </w:tcPr>
          <w:p w14:paraId="54A403C8" w14:textId="77777777" w:rsidR="00F84C36" w:rsidRPr="00F84C36" w:rsidRDefault="00F84C36" w:rsidP="005645F0">
            <w:pPr>
              <w:spacing w:after="160" w:line="259" w:lineRule="auto"/>
              <w:jc w:val="center"/>
              <w:rPr>
                <w:rFonts w:ascii="Times New Roman" w:hAnsi="Times New Roman"/>
                <w:sz w:val="24"/>
                <w:szCs w:val="24"/>
              </w:rPr>
            </w:pPr>
            <w:r w:rsidRPr="00F84C36">
              <w:rPr>
                <w:rFonts w:ascii="Times New Roman" w:hAnsi="Times New Roman"/>
                <w:b/>
                <w:color w:val="000000"/>
                <w:sz w:val="24"/>
                <w:szCs w:val="24"/>
              </w:rPr>
              <w:t>Identifikácia navrhnutého subdodávateľa (obchodné meno, sídlo, IČO)</w:t>
            </w:r>
          </w:p>
        </w:tc>
        <w:tc>
          <w:tcPr>
            <w:tcW w:w="1829" w:type="dxa"/>
            <w:vAlign w:val="center"/>
          </w:tcPr>
          <w:p w14:paraId="3331E048" w14:textId="77777777" w:rsidR="00F84C36" w:rsidRPr="00F84C36" w:rsidRDefault="00F84C36" w:rsidP="005645F0">
            <w:pPr>
              <w:spacing w:after="160" w:line="259" w:lineRule="auto"/>
              <w:jc w:val="center"/>
              <w:rPr>
                <w:rFonts w:ascii="Times New Roman" w:hAnsi="Times New Roman"/>
                <w:sz w:val="24"/>
                <w:szCs w:val="24"/>
              </w:rPr>
            </w:pPr>
            <w:r w:rsidRPr="00F84C36">
              <w:rPr>
                <w:rFonts w:ascii="Times New Roman" w:hAnsi="Times New Roman"/>
                <w:b/>
                <w:color w:val="000000"/>
                <w:sz w:val="24"/>
                <w:szCs w:val="24"/>
              </w:rPr>
              <w:t>Identifikácia príslušného plnenia</w:t>
            </w:r>
          </w:p>
        </w:tc>
        <w:tc>
          <w:tcPr>
            <w:tcW w:w="1685" w:type="dxa"/>
            <w:vAlign w:val="center"/>
          </w:tcPr>
          <w:p w14:paraId="1B75EEB8" w14:textId="77777777" w:rsidR="00F84C36" w:rsidRPr="00F84C36" w:rsidRDefault="00F84C36" w:rsidP="005645F0">
            <w:pPr>
              <w:spacing w:after="160" w:line="259" w:lineRule="auto"/>
              <w:jc w:val="center"/>
              <w:rPr>
                <w:rFonts w:ascii="Times New Roman" w:hAnsi="Times New Roman"/>
                <w:sz w:val="24"/>
                <w:szCs w:val="24"/>
              </w:rPr>
            </w:pPr>
            <w:r w:rsidRPr="00F84C36">
              <w:rPr>
                <w:rFonts w:ascii="Times New Roman" w:hAnsi="Times New Roman"/>
                <w:b/>
                <w:color w:val="000000"/>
                <w:sz w:val="24"/>
                <w:szCs w:val="24"/>
              </w:rPr>
              <w:t>Podiel  plnenia vyjadrený v % a sumou</w:t>
            </w:r>
          </w:p>
        </w:tc>
        <w:tc>
          <w:tcPr>
            <w:tcW w:w="1948" w:type="dxa"/>
            <w:vAlign w:val="center"/>
          </w:tcPr>
          <w:p w14:paraId="1653C40A" w14:textId="77777777" w:rsidR="00F84C36" w:rsidRPr="00F84C36" w:rsidRDefault="00F84C36" w:rsidP="005645F0">
            <w:pPr>
              <w:spacing w:after="160" w:line="259" w:lineRule="auto"/>
              <w:jc w:val="center"/>
              <w:rPr>
                <w:rFonts w:ascii="Times New Roman" w:hAnsi="Times New Roman"/>
                <w:sz w:val="24"/>
                <w:szCs w:val="24"/>
              </w:rPr>
            </w:pPr>
            <w:r w:rsidRPr="00F84C36">
              <w:rPr>
                <w:rFonts w:ascii="Times New Roman" w:hAnsi="Times New Roman"/>
                <w:b/>
                <w:sz w:val="24"/>
                <w:szCs w:val="24"/>
              </w:rPr>
              <w:t>Meno, priezvisko, dátum narodenia, adresa pobytu osoby oprávnenej konať za subdodávateľa</w:t>
            </w:r>
          </w:p>
        </w:tc>
      </w:tr>
      <w:tr w:rsidR="00F84C36" w:rsidRPr="00F84C36" w14:paraId="043A8137" w14:textId="77777777" w:rsidTr="005645F0">
        <w:tc>
          <w:tcPr>
            <w:tcW w:w="988" w:type="dxa"/>
          </w:tcPr>
          <w:p w14:paraId="291E8DFF" w14:textId="77777777" w:rsidR="00F84C36" w:rsidRPr="00F84C36" w:rsidRDefault="00F84C36" w:rsidP="005645F0">
            <w:pPr>
              <w:spacing w:after="160" w:line="259" w:lineRule="auto"/>
              <w:rPr>
                <w:rFonts w:ascii="Times New Roman" w:hAnsi="Times New Roman"/>
                <w:i/>
                <w:sz w:val="24"/>
                <w:szCs w:val="24"/>
              </w:rPr>
            </w:pPr>
          </w:p>
        </w:tc>
        <w:tc>
          <w:tcPr>
            <w:tcW w:w="2610" w:type="dxa"/>
          </w:tcPr>
          <w:p w14:paraId="143A3E17" w14:textId="77777777" w:rsidR="00F84C36" w:rsidRPr="00F84C36" w:rsidRDefault="00F84C36" w:rsidP="005645F0">
            <w:pPr>
              <w:spacing w:after="160" w:line="259" w:lineRule="auto"/>
              <w:rPr>
                <w:rFonts w:ascii="Times New Roman" w:hAnsi="Times New Roman"/>
                <w:i/>
                <w:sz w:val="24"/>
                <w:szCs w:val="24"/>
              </w:rPr>
            </w:pPr>
          </w:p>
        </w:tc>
        <w:tc>
          <w:tcPr>
            <w:tcW w:w="1829" w:type="dxa"/>
          </w:tcPr>
          <w:p w14:paraId="196CB2A7" w14:textId="77777777" w:rsidR="00F84C36" w:rsidRPr="00F84C36" w:rsidRDefault="00F84C36" w:rsidP="005645F0">
            <w:pPr>
              <w:spacing w:after="160" w:line="259" w:lineRule="auto"/>
              <w:rPr>
                <w:rFonts w:ascii="Times New Roman" w:hAnsi="Times New Roman"/>
                <w:i/>
                <w:sz w:val="24"/>
                <w:szCs w:val="24"/>
              </w:rPr>
            </w:pPr>
          </w:p>
        </w:tc>
        <w:tc>
          <w:tcPr>
            <w:tcW w:w="1685" w:type="dxa"/>
          </w:tcPr>
          <w:p w14:paraId="7A0E7047" w14:textId="77777777" w:rsidR="00F84C36" w:rsidRPr="00F84C36" w:rsidRDefault="00F84C36" w:rsidP="005645F0">
            <w:pPr>
              <w:spacing w:after="160" w:line="259" w:lineRule="auto"/>
              <w:rPr>
                <w:rFonts w:ascii="Times New Roman" w:hAnsi="Times New Roman"/>
                <w:i/>
                <w:sz w:val="24"/>
                <w:szCs w:val="24"/>
              </w:rPr>
            </w:pPr>
          </w:p>
        </w:tc>
        <w:tc>
          <w:tcPr>
            <w:tcW w:w="1948" w:type="dxa"/>
          </w:tcPr>
          <w:p w14:paraId="16F65C2A" w14:textId="77777777" w:rsidR="00F84C36" w:rsidRPr="00F84C36" w:rsidRDefault="00F84C36" w:rsidP="005645F0">
            <w:pPr>
              <w:spacing w:after="160" w:line="259" w:lineRule="auto"/>
              <w:rPr>
                <w:rFonts w:ascii="Times New Roman" w:hAnsi="Times New Roman"/>
                <w:i/>
                <w:sz w:val="24"/>
                <w:szCs w:val="24"/>
              </w:rPr>
            </w:pPr>
          </w:p>
        </w:tc>
      </w:tr>
      <w:tr w:rsidR="00F84C36" w:rsidRPr="00F84C36" w14:paraId="0C3D62F2" w14:textId="77777777" w:rsidTr="005645F0">
        <w:tc>
          <w:tcPr>
            <w:tcW w:w="988" w:type="dxa"/>
          </w:tcPr>
          <w:p w14:paraId="537BD92C" w14:textId="77777777" w:rsidR="00F84C36" w:rsidRPr="00F84C36" w:rsidRDefault="00F84C36" w:rsidP="005645F0">
            <w:pPr>
              <w:spacing w:after="160" w:line="259" w:lineRule="auto"/>
              <w:rPr>
                <w:rFonts w:ascii="Times New Roman" w:hAnsi="Times New Roman"/>
                <w:i/>
                <w:sz w:val="24"/>
                <w:szCs w:val="24"/>
              </w:rPr>
            </w:pPr>
          </w:p>
        </w:tc>
        <w:tc>
          <w:tcPr>
            <w:tcW w:w="2610" w:type="dxa"/>
          </w:tcPr>
          <w:p w14:paraId="51473DAE" w14:textId="77777777" w:rsidR="00F84C36" w:rsidRPr="00F84C36" w:rsidRDefault="00F84C36" w:rsidP="005645F0">
            <w:pPr>
              <w:spacing w:after="160" w:line="259" w:lineRule="auto"/>
              <w:rPr>
                <w:rFonts w:ascii="Times New Roman" w:hAnsi="Times New Roman"/>
                <w:i/>
                <w:sz w:val="24"/>
                <w:szCs w:val="24"/>
              </w:rPr>
            </w:pPr>
          </w:p>
        </w:tc>
        <w:tc>
          <w:tcPr>
            <w:tcW w:w="1829" w:type="dxa"/>
          </w:tcPr>
          <w:p w14:paraId="35162E1A" w14:textId="77777777" w:rsidR="00F84C36" w:rsidRPr="00F84C36" w:rsidRDefault="00F84C36" w:rsidP="005645F0">
            <w:pPr>
              <w:spacing w:after="160" w:line="259" w:lineRule="auto"/>
              <w:rPr>
                <w:rFonts w:ascii="Times New Roman" w:hAnsi="Times New Roman"/>
                <w:i/>
                <w:sz w:val="24"/>
                <w:szCs w:val="24"/>
              </w:rPr>
            </w:pPr>
          </w:p>
        </w:tc>
        <w:tc>
          <w:tcPr>
            <w:tcW w:w="1685" w:type="dxa"/>
          </w:tcPr>
          <w:p w14:paraId="2EF378E2" w14:textId="77777777" w:rsidR="00F84C36" w:rsidRPr="00F84C36" w:rsidRDefault="00F84C36" w:rsidP="005645F0">
            <w:pPr>
              <w:spacing w:after="160" w:line="259" w:lineRule="auto"/>
              <w:rPr>
                <w:rFonts w:ascii="Times New Roman" w:hAnsi="Times New Roman"/>
                <w:i/>
                <w:sz w:val="24"/>
                <w:szCs w:val="24"/>
              </w:rPr>
            </w:pPr>
          </w:p>
        </w:tc>
        <w:tc>
          <w:tcPr>
            <w:tcW w:w="1948" w:type="dxa"/>
          </w:tcPr>
          <w:p w14:paraId="4D713CFC" w14:textId="77777777" w:rsidR="00F84C36" w:rsidRPr="00F84C36" w:rsidRDefault="00F84C36" w:rsidP="005645F0">
            <w:pPr>
              <w:spacing w:after="160" w:line="259" w:lineRule="auto"/>
              <w:rPr>
                <w:rFonts w:ascii="Times New Roman" w:hAnsi="Times New Roman"/>
                <w:i/>
                <w:sz w:val="24"/>
                <w:szCs w:val="24"/>
              </w:rPr>
            </w:pPr>
          </w:p>
        </w:tc>
      </w:tr>
      <w:tr w:rsidR="00F84C36" w:rsidRPr="00F84C36" w14:paraId="0EEC1581" w14:textId="77777777" w:rsidTr="005645F0">
        <w:tc>
          <w:tcPr>
            <w:tcW w:w="988" w:type="dxa"/>
          </w:tcPr>
          <w:p w14:paraId="2A0997C3" w14:textId="77777777" w:rsidR="00F84C36" w:rsidRPr="00F84C36" w:rsidRDefault="00F84C36" w:rsidP="005645F0">
            <w:pPr>
              <w:spacing w:after="160" w:line="259" w:lineRule="auto"/>
              <w:rPr>
                <w:rFonts w:ascii="Times New Roman" w:hAnsi="Times New Roman"/>
                <w:i/>
                <w:sz w:val="24"/>
                <w:szCs w:val="24"/>
              </w:rPr>
            </w:pPr>
          </w:p>
        </w:tc>
        <w:tc>
          <w:tcPr>
            <w:tcW w:w="2610" w:type="dxa"/>
          </w:tcPr>
          <w:p w14:paraId="4D0FD002" w14:textId="77777777" w:rsidR="00F84C36" w:rsidRPr="00F84C36" w:rsidRDefault="00F84C36" w:rsidP="005645F0">
            <w:pPr>
              <w:spacing w:after="160" w:line="259" w:lineRule="auto"/>
              <w:rPr>
                <w:rFonts w:ascii="Times New Roman" w:hAnsi="Times New Roman"/>
                <w:i/>
                <w:sz w:val="24"/>
                <w:szCs w:val="24"/>
              </w:rPr>
            </w:pPr>
          </w:p>
        </w:tc>
        <w:tc>
          <w:tcPr>
            <w:tcW w:w="1829" w:type="dxa"/>
          </w:tcPr>
          <w:p w14:paraId="72ABB118" w14:textId="77777777" w:rsidR="00F84C36" w:rsidRPr="00F84C36" w:rsidRDefault="00F84C36" w:rsidP="005645F0">
            <w:pPr>
              <w:spacing w:after="160" w:line="259" w:lineRule="auto"/>
              <w:rPr>
                <w:rFonts w:ascii="Times New Roman" w:hAnsi="Times New Roman"/>
                <w:i/>
                <w:sz w:val="24"/>
                <w:szCs w:val="24"/>
              </w:rPr>
            </w:pPr>
          </w:p>
        </w:tc>
        <w:tc>
          <w:tcPr>
            <w:tcW w:w="1685" w:type="dxa"/>
          </w:tcPr>
          <w:p w14:paraId="3FB5D3CA" w14:textId="77777777" w:rsidR="00F84C36" w:rsidRPr="00F84C36" w:rsidRDefault="00F84C36" w:rsidP="005645F0">
            <w:pPr>
              <w:spacing w:after="160" w:line="259" w:lineRule="auto"/>
              <w:rPr>
                <w:rFonts w:ascii="Times New Roman" w:hAnsi="Times New Roman"/>
                <w:i/>
                <w:sz w:val="24"/>
                <w:szCs w:val="24"/>
              </w:rPr>
            </w:pPr>
          </w:p>
        </w:tc>
        <w:tc>
          <w:tcPr>
            <w:tcW w:w="1948" w:type="dxa"/>
          </w:tcPr>
          <w:p w14:paraId="3D8ABFC7" w14:textId="77777777" w:rsidR="00F84C36" w:rsidRPr="00F84C36" w:rsidRDefault="00F84C36" w:rsidP="005645F0">
            <w:pPr>
              <w:spacing w:after="160" w:line="259" w:lineRule="auto"/>
              <w:rPr>
                <w:rFonts w:ascii="Times New Roman" w:hAnsi="Times New Roman"/>
                <w:i/>
                <w:sz w:val="24"/>
                <w:szCs w:val="24"/>
              </w:rPr>
            </w:pPr>
          </w:p>
        </w:tc>
      </w:tr>
      <w:tr w:rsidR="00F84C36" w:rsidRPr="00F84C36" w14:paraId="3FB9EFB2" w14:textId="77777777" w:rsidTr="005645F0">
        <w:tc>
          <w:tcPr>
            <w:tcW w:w="988" w:type="dxa"/>
          </w:tcPr>
          <w:p w14:paraId="1201B209" w14:textId="77777777" w:rsidR="00F84C36" w:rsidRPr="00F84C36" w:rsidRDefault="00F84C36" w:rsidP="005645F0">
            <w:pPr>
              <w:spacing w:after="160" w:line="259" w:lineRule="auto"/>
              <w:rPr>
                <w:rFonts w:ascii="Times New Roman" w:hAnsi="Times New Roman"/>
                <w:i/>
                <w:sz w:val="24"/>
                <w:szCs w:val="24"/>
              </w:rPr>
            </w:pPr>
          </w:p>
        </w:tc>
        <w:tc>
          <w:tcPr>
            <w:tcW w:w="2610" w:type="dxa"/>
          </w:tcPr>
          <w:p w14:paraId="6617B146" w14:textId="77777777" w:rsidR="00F84C36" w:rsidRPr="00F84C36" w:rsidRDefault="00F84C36" w:rsidP="005645F0">
            <w:pPr>
              <w:spacing w:after="160" w:line="259" w:lineRule="auto"/>
              <w:rPr>
                <w:rFonts w:ascii="Times New Roman" w:hAnsi="Times New Roman"/>
                <w:i/>
                <w:sz w:val="24"/>
                <w:szCs w:val="24"/>
              </w:rPr>
            </w:pPr>
          </w:p>
        </w:tc>
        <w:tc>
          <w:tcPr>
            <w:tcW w:w="1829" w:type="dxa"/>
          </w:tcPr>
          <w:p w14:paraId="35F8B880" w14:textId="77777777" w:rsidR="00F84C36" w:rsidRPr="00F84C36" w:rsidRDefault="00F84C36" w:rsidP="005645F0">
            <w:pPr>
              <w:spacing w:after="160" w:line="259" w:lineRule="auto"/>
              <w:rPr>
                <w:rFonts w:ascii="Times New Roman" w:hAnsi="Times New Roman"/>
                <w:i/>
                <w:sz w:val="24"/>
                <w:szCs w:val="24"/>
              </w:rPr>
            </w:pPr>
          </w:p>
        </w:tc>
        <w:tc>
          <w:tcPr>
            <w:tcW w:w="1685" w:type="dxa"/>
          </w:tcPr>
          <w:p w14:paraId="21CAD9D3" w14:textId="77777777" w:rsidR="00F84C36" w:rsidRPr="00F84C36" w:rsidRDefault="00F84C36" w:rsidP="005645F0">
            <w:pPr>
              <w:spacing w:after="160" w:line="259" w:lineRule="auto"/>
              <w:rPr>
                <w:rFonts w:ascii="Times New Roman" w:hAnsi="Times New Roman"/>
                <w:i/>
                <w:sz w:val="24"/>
                <w:szCs w:val="24"/>
              </w:rPr>
            </w:pPr>
          </w:p>
        </w:tc>
        <w:tc>
          <w:tcPr>
            <w:tcW w:w="1948" w:type="dxa"/>
          </w:tcPr>
          <w:p w14:paraId="7E132686" w14:textId="77777777" w:rsidR="00F84C36" w:rsidRPr="00F84C36" w:rsidRDefault="00F84C36" w:rsidP="005645F0">
            <w:pPr>
              <w:spacing w:after="160" w:line="259" w:lineRule="auto"/>
              <w:rPr>
                <w:rFonts w:ascii="Times New Roman" w:hAnsi="Times New Roman"/>
                <w:i/>
                <w:sz w:val="24"/>
                <w:szCs w:val="24"/>
              </w:rPr>
            </w:pPr>
          </w:p>
        </w:tc>
      </w:tr>
      <w:tr w:rsidR="00F84C36" w:rsidRPr="00F84C36" w14:paraId="1AADFA4E" w14:textId="77777777" w:rsidTr="005645F0">
        <w:tc>
          <w:tcPr>
            <w:tcW w:w="988" w:type="dxa"/>
          </w:tcPr>
          <w:p w14:paraId="5B2D53CF" w14:textId="77777777" w:rsidR="00F84C36" w:rsidRPr="00F84C36" w:rsidRDefault="00F84C36" w:rsidP="005645F0">
            <w:pPr>
              <w:spacing w:after="160" w:line="259" w:lineRule="auto"/>
              <w:rPr>
                <w:rFonts w:ascii="Times New Roman" w:hAnsi="Times New Roman"/>
                <w:i/>
                <w:sz w:val="24"/>
                <w:szCs w:val="24"/>
              </w:rPr>
            </w:pPr>
          </w:p>
        </w:tc>
        <w:tc>
          <w:tcPr>
            <w:tcW w:w="2610" w:type="dxa"/>
          </w:tcPr>
          <w:p w14:paraId="74F5055C" w14:textId="77777777" w:rsidR="00F84C36" w:rsidRPr="00F84C36" w:rsidRDefault="00F84C36" w:rsidP="005645F0">
            <w:pPr>
              <w:spacing w:after="160" w:line="259" w:lineRule="auto"/>
              <w:rPr>
                <w:rFonts w:ascii="Times New Roman" w:hAnsi="Times New Roman"/>
                <w:i/>
                <w:sz w:val="24"/>
                <w:szCs w:val="24"/>
              </w:rPr>
            </w:pPr>
          </w:p>
        </w:tc>
        <w:tc>
          <w:tcPr>
            <w:tcW w:w="1829" w:type="dxa"/>
          </w:tcPr>
          <w:p w14:paraId="76DBA077" w14:textId="77777777" w:rsidR="00F84C36" w:rsidRPr="00F84C36" w:rsidRDefault="00F84C36" w:rsidP="005645F0">
            <w:pPr>
              <w:spacing w:after="160" w:line="259" w:lineRule="auto"/>
              <w:rPr>
                <w:rFonts w:ascii="Times New Roman" w:hAnsi="Times New Roman"/>
                <w:i/>
                <w:sz w:val="24"/>
                <w:szCs w:val="24"/>
              </w:rPr>
            </w:pPr>
          </w:p>
        </w:tc>
        <w:tc>
          <w:tcPr>
            <w:tcW w:w="1685" w:type="dxa"/>
          </w:tcPr>
          <w:p w14:paraId="62A7F3C8" w14:textId="77777777" w:rsidR="00F84C36" w:rsidRPr="00F84C36" w:rsidRDefault="00F84C36" w:rsidP="005645F0">
            <w:pPr>
              <w:spacing w:after="160" w:line="259" w:lineRule="auto"/>
              <w:rPr>
                <w:rFonts w:ascii="Times New Roman" w:hAnsi="Times New Roman"/>
                <w:i/>
                <w:sz w:val="24"/>
                <w:szCs w:val="24"/>
              </w:rPr>
            </w:pPr>
          </w:p>
        </w:tc>
        <w:tc>
          <w:tcPr>
            <w:tcW w:w="1948" w:type="dxa"/>
          </w:tcPr>
          <w:p w14:paraId="604037EA" w14:textId="77777777" w:rsidR="00F84C36" w:rsidRPr="00F84C36" w:rsidRDefault="00F84C36" w:rsidP="005645F0">
            <w:pPr>
              <w:spacing w:after="160" w:line="259" w:lineRule="auto"/>
              <w:rPr>
                <w:rFonts w:ascii="Times New Roman" w:hAnsi="Times New Roman"/>
                <w:i/>
                <w:sz w:val="24"/>
                <w:szCs w:val="24"/>
              </w:rPr>
            </w:pPr>
          </w:p>
        </w:tc>
      </w:tr>
      <w:tr w:rsidR="00F84C36" w:rsidRPr="00F84C36" w14:paraId="16B31E7F" w14:textId="77777777" w:rsidTr="005645F0">
        <w:tc>
          <w:tcPr>
            <w:tcW w:w="988" w:type="dxa"/>
          </w:tcPr>
          <w:p w14:paraId="1F684433" w14:textId="77777777" w:rsidR="00F84C36" w:rsidRPr="00F84C36" w:rsidRDefault="00F84C36" w:rsidP="005645F0">
            <w:pPr>
              <w:spacing w:after="160" w:line="259" w:lineRule="auto"/>
              <w:rPr>
                <w:rFonts w:ascii="Times New Roman" w:hAnsi="Times New Roman"/>
                <w:i/>
                <w:sz w:val="24"/>
                <w:szCs w:val="24"/>
              </w:rPr>
            </w:pPr>
          </w:p>
        </w:tc>
        <w:tc>
          <w:tcPr>
            <w:tcW w:w="2610" w:type="dxa"/>
          </w:tcPr>
          <w:p w14:paraId="7E0D2566" w14:textId="77777777" w:rsidR="00F84C36" w:rsidRPr="00F84C36" w:rsidRDefault="00F84C36" w:rsidP="005645F0">
            <w:pPr>
              <w:spacing w:after="160" w:line="259" w:lineRule="auto"/>
              <w:rPr>
                <w:rFonts w:ascii="Times New Roman" w:hAnsi="Times New Roman"/>
                <w:i/>
                <w:sz w:val="24"/>
                <w:szCs w:val="24"/>
              </w:rPr>
            </w:pPr>
          </w:p>
        </w:tc>
        <w:tc>
          <w:tcPr>
            <w:tcW w:w="1829" w:type="dxa"/>
          </w:tcPr>
          <w:p w14:paraId="5960C831" w14:textId="77777777" w:rsidR="00F84C36" w:rsidRPr="00F84C36" w:rsidRDefault="00F84C36" w:rsidP="005645F0">
            <w:pPr>
              <w:spacing w:after="160" w:line="259" w:lineRule="auto"/>
              <w:rPr>
                <w:rFonts w:ascii="Times New Roman" w:hAnsi="Times New Roman"/>
                <w:i/>
                <w:sz w:val="24"/>
                <w:szCs w:val="24"/>
              </w:rPr>
            </w:pPr>
          </w:p>
        </w:tc>
        <w:tc>
          <w:tcPr>
            <w:tcW w:w="1685" w:type="dxa"/>
          </w:tcPr>
          <w:p w14:paraId="70ECEFAB" w14:textId="77777777" w:rsidR="00F84C36" w:rsidRPr="00F84C36" w:rsidRDefault="00F84C36" w:rsidP="005645F0">
            <w:pPr>
              <w:spacing w:after="160" w:line="259" w:lineRule="auto"/>
              <w:rPr>
                <w:rFonts w:ascii="Times New Roman" w:hAnsi="Times New Roman"/>
                <w:i/>
                <w:sz w:val="24"/>
                <w:szCs w:val="24"/>
              </w:rPr>
            </w:pPr>
          </w:p>
        </w:tc>
        <w:tc>
          <w:tcPr>
            <w:tcW w:w="1948" w:type="dxa"/>
          </w:tcPr>
          <w:p w14:paraId="4CB3543A" w14:textId="77777777" w:rsidR="00F84C36" w:rsidRPr="00F84C36" w:rsidRDefault="00F84C36" w:rsidP="005645F0">
            <w:pPr>
              <w:spacing w:after="160" w:line="259" w:lineRule="auto"/>
              <w:rPr>
                <w:rFonts w:ascii="Times New Roman" w:hAnsi="Times New Roman"/>
                <w:i/>
                <w:sz w:val="24"/>
                <w:szCs w:val="24"/>
              </w:rPr>
            </w:pPr>
          </w:p>
        </w:tc>
      </w:tr>
    </w:tbl>
    <w:p w14:paraId="70A5B76A" w14:textId="77777777" w:rsidR="00F84C36" w:rsidRPr="00F84C36" w:rsidRDefault="00F84C36" w:rsidP="00F84C36">
      <w:pPr>
        <w:spacing w:after="160" w:line="259" w:lineRule="auto"/>
        <w:rPr>
          <w:rFonts w:ascii="Times New Roman" w:hAnsi="Times New Roman"/>
          <w:i/>
          <w:sz w:val="24"/>
          <w:szCs w:val="24"/>
        </w:rPr>
      </w:pPr>
    </w:p>
    <w:p w14:paraId="207A5013" w14:textId="77777777" w:rsidR="00F84C36" w:rsidRPr="00F84C36" w:rsidRDefault="00F84C36" w:rsidP="00F84C36">
      <w:pPr>
        <w:pStyle w:val="Odsekzoznamu"/>
        <w:tabs>
          <w:tab w:val="clear" w:pos="2160"/>
          <w:tab w:val="clear" w:pos="2880"/>
          <w:tab w:val="clear" w:pos="4500"/>
        </w:tabs>
        <w:ind w:left="709" w:hanging="709"/>
        <w:jc w:val="both"/>
        <w:rPr>
          <w:rFonts w:ascii="Times New Roman" w:hAnsi="Times New Roman"/>
          <w:sz w:val="24"/>
          <w:szCs w:val="24"/>
        </w:rPr>
      </w:pPr>
    </w:p>
    <w:p w14:paraId="0F5EB868" w14:textId="77777777" w:rsidR="00F84C36" w:rsidRPr="00F84C36" w:rsidRDefault="00F84C36" w:rsidP="00F84C36">
      <w:pPr>
        <w:jc w:val="center"/>
        <w:rPr>
          <w:rFonts w:ascii="Times New Roman" w:hAnsi="Times New Roman"/>
          <w:sz w:val="24"/>
          <w:szCs w:val="24"/>
        </w:rPr>
      </w:pPr>
    </w:p>
    <w:p w14:paraId="3FD5168B" w14:textId="77777777" w:rsidR="00F84C36" w:rsidRPr="00F84C36" w:rsidRDefault="00F84C36" w:rsidP="00F84C36">
      <w:pPr>
        <w:tabs>
          <w:tab w:val="clear" w:pos="2160"/>
          <w:tab w:val="clear" w:pos="2880"/>
          <w:tab w:val="clear" w:pos="4500"/>
        </w:tabs>
        <w:rPr>
          <w:rFonts w:ascii="Times New Roman" w:hAnsi="Times New Roman"/>
          <w:sz w:val="24"/>
          <w:szCs w:val="24"/>
        </w:rPr>
      </w:pPr>
      <w:r w:rsidRPr="00F84C36">
        <w:rPr>
          <w:rFonts w:ascii="Times New Roman" w:hAnsi="Times New Roman"/>
          <w:sz w:val="24"/>
          <w:szCs w:val="24"/>
        </w:rPr>
        <w:br w:type="page"/>
      </w:r>
    </w:p>
    <w:p w14:paraId="6CCEA524" w14:textId="77777777" w:rsidR="00F84C36" w:rsidRPr="00F84C36" w:rsidRDefault="00F84C36" w:rsidP="00F84C36">
      <w:pPr>
        <w:tabs>
          <w:tab w:val="clear" w:pos="2160"/>
          <w:tab w:val="clear" w:pos="2880"/>
          <w:tab w:val="clear" w:pos="4500"/>
        </w:tabs>
        <w:jc w:val="center"/>
        <w:rPr>
          <w:rFonts w:ascii="Times New Roman" w:hAnsi="Times New Roman"/>
          <w:sz w:val="24"/>
          <w:szCs w:val="24"/>
        </w:rPr>
      </w:pPr>
      <w:r w:rsidRPr="00F84C36">
        <w:rPr>
          <w:rFonts w:ascii="Times New Roman" w:hAnsi="Times New Roman"/>
          <w:b/>
          <w:sz w:val="24"/>
          <w:szCs w:val="24"/>
        </w:rPr>
        <w:lastRenderedPageBreak/>
        <w:t>PRÍLOHA č. 4</w:t>
      </w:r>
    </w:p>
    <w:p w14:paraId="4EA23D54" w14:textId="77777777" w:rsidR="00F84C36" w:rsidRPr="00F84C36" w:rsidRDefault="00F84C36" w:rsidP="00F84C36">
      <w:pPr>
        <w:pStyle w:val="Odsekzoznamu"/>
        <w:tabs>
          <w:tab w:val="clear" w:pos="2160"/>
          <w:tab w:val="clear" w:pos="2880"/>
          <w:tab w:val="clear" w:pos="4500"/>
        </w:tabs>
        <w:ind w:left="709" w:hanging="709"/>
        <w:jc w:val="center"/>
        <w:rPr>
          <w:rFonts w:ascii="Times New Roman" w:hAnsi="Times New Roman"/>
          <w:b/>
          <w:sz w:val="24"/>
          <w:szCs w:val="24"/>
        </w:rPr>
      </w:pPr>
      <w:r w:rsidRPr="00F84C36">
        <w:rPr>
          <w:rFonts w:ascii="Times New Roman" w:hAnsi="Times New Roman"/>
          <w:b/>
          <w:sz w:val="24"/>
          <w:szCs w:val="24"/>
        </w:rPr>
        <w:t>MENNÝ ZOZNAM EXPERTOV</w:t>
      </w:r>
    </w:p>
    <w:p w14:paraId="4261AB44" w14:textId="77777777" w:rsidR="00F84C36" w:rsidRPr="00F84C36" w:rsidRDefault="00F84C36" w:rsidP="00BE321B">
      <w:pPr>
        <w:spacing w:after="200" w:line="276" w:lineRule="auto"/>
        <w:rPr>
          <w:rFonts w:ascii="Times New Roman" w:hAnsi="Times New Roman"/>
          <w:i/>
          <w:iCs/>
          <w:sz w:val="24"/>
          <w:szCs w:val="24"/>
        </w:rPr>
      </w:pPr>
    </w:p>
    <w:tbl>
      <w:tblPr>
        <w:tblW w:w="0" w:type="auto"/>
        <w:tblLayout w:type="fixed"/>
        <w:tblLook w:val="04A0" w:firstRow="1" w:lastRow="0" w:firstColumn="1" w:lastColumn="0" w:noHBand="0" w:noVBand="1"/>
      </w:tblPr>
      <w:tblGrid>
        <w:gridCol w:w="794"/>
        <w:gridCol w:w="5152"/>
        <w:gridCol w:w="3114"/>
      </w:tblGrid>
      <w:tr w:rsidR="00F84C36" w:rsidRPr="00F84C36" w14:paraId="774036DF" w14:textId="77777777" w:rsidTr="005645F0">
        <w:trPr>
          <w:trHeight w:val="300"/>
        </w:trPr>
        <w:tc>
          <w:tcPr>
            <w:tcW w:w="79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7F43203" w14:textId="77777777" w:rsidR="00F84C36" w:rsidRPr="00F84C36" w:rsidRDefault="00F84C36" w:rsidP="00BE321B">
            <w:pPr>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P. č.</w:t>
            </w:r>
          </w:p>
        </w:tc>
        <w:tc>
          <w:tcPr>
            <w:tcW w:w="515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E2F5C8E" w14:textId="77777777" w:rsidR="00F84C36" w:rsidRPr="00F84C36" w:rsidRDefault="00F84C36" w:rsidP="00BE321B">
            <w:pPr>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 xml:space="preserve">Názov pozície Experta/ </w:t>
            </w:r>
          </w:p>
          <w:p w14:paraId="69FE87A7" w14:textId="77777777" w:rsidR="00F84C36" w:rsidRPr="00F84C36" w:rsidRDefault="00F84C36" w:rsidP="00BE321B">
            <w:pPr>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a požiadavky na Experta *</w:t>
            </w:r>
          </w:p>
        </w:tc>
        <w:tc>
          <w:tcPr>
            <w:tcW w:w="311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4A70A3A" w14:textId="77777777" w:rsidR="00F84C36" w:rsidRPr="00F84C36" w:rsidRDefault="00F84C36" w:rsidP="00BE321B">
            <w:pPr>
              <w:jc w:val="center"/>
              <w:rPr>
                <w:rFonts w:ascii="Times New Roman" w:hAnsi="Times New Roman"/>
                <w:b/>
                <w:bCs/>
                <w:color w:val="000000" w:themeColor="text1"/>
                <w:sz w:val="24"/>
                <w:szCs w:val="24"/>
              </w:rPr>
            </w:pPr>
            <w:r w:rsidRPr="00F84C36">
              <w:rPr>
                <w:rFonts w:ascii="Times New Roman" w:hAnsi="Times New Roman"/>
                <w:b/>
                <w:bCs/>
                <w:color w:val="000000" w:themeColor="text1"/>
                <w:sz w:val="24"/>
                <w:szCs w:val="24"/>
              </w:rPr>
              <w:t>Titul, meno, priezvisko</w:t>
            </w:r>
          </w:p>
        </w:tc>
      </w:tr>
      <w:tr w:rsidR="00F84C36" w:rsidRPr="00F84C36" w14:paraId="1743E5C3" w14:textId="77777777" w:rsidTr="005645F0">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6071D"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1.</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CBD859"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7AF10"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59A3A19C" w14:textId="77777777" w:rsidTr="005645F0">
        <w:trPr>
          <w:trHeight w:val="111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22184"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2.</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725C76DA"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88859"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1FCA1EFC" w14:textId="77777777" w:rsidTr="005645F0">
        <w:trPr>
          <w:trHeight w:val="1140"/>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BD15C"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3.</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2A1BA1A5"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50E16"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76F673BE" w14:textId="77777777" w:rsidTr="005645F0">
        <w:trPr>
          <w:trHeight w:val="1125"/>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37DD8"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4.</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0ECF93B6"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26CD8"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0E5894D4" w14:textId="77777777" w:rsidTr="005645F0">
        <w:trPr>
          <w:trHeight w:val="1125"/>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33D4D"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5.</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4813A7C9"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8AAAE"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1565E009" w14:textId="77777777" w:rsidTr="005645F0">
        <w:trPr>
          <w:trHeight w:val="1125"/>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244A8"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6.</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2A20D15A"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C27F6"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2F6CF7A7" w14:textId="77777777" w:rsidTr="005645F0">
        <w:trPr>
          <w:trHeight w:val="1125"/>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080AE" w14:textId="4D250444" w:rsidR="00F84C36" w:rsidRPr="00F84C36" w:rsidRDefault="00BE321B" w:rsidP="005645F0">
            <w:pPr>
              <w:spacing w:after="120" w:line="276" w:lineRule="auto"/>
              <w:jc w:val="center"/>
              <w:rPr>
                <w:rFonts w:ascii="Times New Roman" w:hAnsi="Times New Roman"/>
                <w:sz w:val="24"/>
                <w:szCs w:val="24"/>
              </w:rPr>
            </w:pPr>
            <w:r>
              <w:rPr>
                <w:rFonts w:ascii="Times New Roman" w:hAnsi="Times New Roman"/>
                <w:sz w:val="24"/>
                <w:szCs w:val="24"/>
              </w:rPr>
              <w:t>7.</w:t>
            </w:r>
            <w:r w:rsidR="00F84C36" w:rsidRPr="00F84C36">
              <w:rPr>
                <w:rFonts w:ascii="Times New Roman" w:hAnsi="Times New Roman"/>
                <w:sz w:val="24"/>
                <w:szCs w:val="24"/>
              </w:rPr>
              <w:t xml:space="preserve"> </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2B654AA9"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DF8C1"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1F835579" w14:textId="77777777" w:rsidTr="005645F0">
        <w:trPr>
          <w:trHeight w:val="1125"/>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59EF5" w14:textId="435345E3"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r w:rsidR="00BE321B">
              <w:rPr>
                <w:rFonts w:ascii="Times New Roman" w:hAnsi="Times New Roman"/>
                <w:sz w:val="24"/>
                <w:szCs w:val="24"/>
              </w:rPr>
              <w:t>8.</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0F8FD5F4"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0FA6EB"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F84C36" w:rsidRPr="00F84C36" w14:paraId="69F665D0" w14:textId="77777777" w:rsidTr="005645F0">
        <w:trPr>
          <w:trHeight w:val="1125"/>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72BD1B" w14:textId="2EEB759F" w:rsidR="00F84C36" w:rsidRPr="00F84C36" w:rsidRDefault="00BE321B" w:rsidP="005645F0">
            <w:pPr>
              <w:spacing w:after="120" w:line="276" w:lineRule="auto"/>
              <w:jc w:val="center"/>
              <w:rPr>
                <w:rFonts w:ascii="Times New Roman" w:hAnsi="Times New Roman"/>
                <w:sz w:val="24"/>
                <w:szCs w:val="24"/>
              </w:rPr>
            </w:pPr>
            <w:r>
              <w:rPr>
                <w:rFonts w:ascii="Times New Roman" w:hAnsi="Times New Roman"/>
                <w:sz w:val="24"/>
                <w:szCs w:val="24"/>
              </w:rPr>
              <w:t>9.</w:t>
            </w:r>
            <w:r w:rsidR="00F84C36" w:rsidRPr="00F84C36">
              <w:rPr>
                <w:rFonts w:ascii="Times New Roman" w:hAnsi="Times New Roman"/>
                <w:sz w:val="24"/>
                <w:szCs w:val="24"/>
              </w:rPr>
              <w:t xml:space="preserve"> </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28CD667D" w14:textId="77777777" w:rsidR="00F84C36" w:rsidRPr="00F84C36" w:rsidRDefault="00F84C36" w:rsidP="005645F0">
            <w:pPr>
              <w:spacing w:after="120" w:line="276" w:lineRule="auto"/>
              <w:rPr>
                <w:rFonts w:ascii="Times New Roman" w:hAnsi="Times New Roman"/>
                <w:sz w:val="24"/>
                <w:szCs w:val="24"/>
              </w:rPr>
            </w:pPr>
            <w:r w:rsidRPr="00F84C36">
              <w:rPr>
                <w:rFonts w:ascii="Times New Roman" w:hAnsi="Times New Roman"/>
                <w:sz w:val="24"/>
                <w:szCs w:val="24"/>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18D4B" w14:textId="77777777" w:rsidR="00F84C36" w:rsidRPr="00F84C36" w:rsidRDefault="00F84C36" w:rsidP="005645F0">
            <w:pPr>
              <w:spacing w:after="120" w:line="276" w:lineRule="auto"/>
              <w:jc w:val="center"/>
              <w:rPr>
                <w:rFonts w:ascii="Times New Roman" w:hAnsi="Times New Roman"/>
                <w:sz w:val="24"/>
                <w:szCs w:val="24"/>
              </w:rPr>
            </w:pPr>
            <w:r w:rsidRPr="00F84C36">
              <w:rPr>
                <w:rFonts w:ascii="Times New Roman" w:hAnsi="Times New Roman"/>
                <w:sz w:val="24"/>
                <w:szCs w:val="24"/>
              </w:rPr>
              <w:t xml:space="preserve"> </w:t>
            </w:r>
          </w:p>
        </w:tc>
      </w:tr>
      <w:tr w:rsidR="00BE321B" w:rsidRPr="00F84C36" w14:paraId="5E2D288F" w14:textId="77777777" w:rsidTr="005645F0">
        <w:trPr>
          <w:trHeight w:val="1125"/>
        </w:trPr>
        <w:tc>
          <w:tcPr>
            <w:tcW w:w="7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5E450" w14:textId="00E624EB" w:rsidR="00BE321B" w:rsidRPr="00F84C36" w:rsidRDefault="00BE321B" w:rsidP="005645F0">
            <w:pPr>
              <w:spacing w:after="120" w:line="276" w:lineRule="auto"/>
              <w:jc w:val="center"/>
              <w:rPr>
                <w:rFonts w:ascii="Times New Roman" w:hAnsi="Times New Roman"/>
                <w:sz w:val="24"/>
                <w:szCs w:val="24"/>
              </w:rPr>
            </w:pPr>
            <w:r>
              <w:rPr>
                <w:rFonts w:ascii="Times New Roman" w:hAnsi="Times New Roman"/>
                <w:sz w:val="24"/>
                <w:szCs w:val="24"/>
              </w:rPr>
              <w:t>10.</w:t>
            </w:r>
          </w:p>
        </w:tc>
        <w:tc>
          <w:tcPr>
            <w:tcW w:w="5152" w:type="dxa"/>
            <w:tcBorders>
              <w:top w:val="single" w:sz="8" w:space="0" w:color="auto"/>
              <w:left w:val="single" w:sz="8" w:space="0" w:color="auto"/>
              <w:bottom w:val="single" w:sz="8" w:space="0" w:color="auto"/>
              <w:right w:val="single" w:sz="8" w:space="0" w:color="auto"/>
            </w:tcBorders>
            <w:tcMar>
              <w:left w:w="108" w:type="dxa"/>
              <w:right w:w="108" w:type="dxa"/>
            </w:tcMar>
          </w:tcPr>
          <w:p w14:paraId="4BE4DF47" w14:textId="77777777" w:rsidR="00BE321B" w:rsidRPr="00F84C36" w:rsidRDefault="00BE321B" w:rsidP="005645F0">
            <w:pPr>
              <w:spacing w:after="120" w:line="276" w:lineRule="auto"/>
              <w:rPr>
                <w:rFonts w:ascii="Times New Roman" w:hAnsi="Times New Roman"/>
                <w:sz w:val="24"/>
                <w:szCs w:val="24"/>
              </w:rPr>
            </w:pP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67758" w14:textId="77777777" w:rsidR="00BE321B" w:rsidRPr="00F84C36" w:rsidRDefault="00BE321B" w:rsidP="005645F0">
            <w:pPr>
              <w:spacing w:after="120" w:line="276" w:lineRule="auto"/>
              <w:jc w:val="center"/>
              <w:rPr>
                <w:rFonts w:ascii="Times New Roman" w:hAnsi="Times New Roman"/>
                <w:sz w:val="24"/>
                <w:szCs w:val="24"/>
              </w:rPr>
            </w:pPr>
          </w:p>
        </w:tc>
      </w:tr>
    </w:tbl>
    <w:p w14:paraId="7B8A804F" w14:textId="77777777" w:rsidR="00F84C36" w:rsidRPr="00F84C36" w:rsidRDefault="00F84C36" w:rsidP="00BE321B">
      <w:pPr>
        <w:spacing w:line="276" w:lineRule="auto"/>
        <w:jc w:val="both"/>
        <w:rPr>
          <w:rFonts w:ascii="Times New Roman" w:hAnsi="Times New Roman"/>
          <w:sz w:val="22"/>
          <w:szCs w:val="22"/>
        </w:rPr>
      </w:pPr>
    </w:p>
    <w:p w14:paraId="1D8D350C" w14:textId="332368FD" w:rsidR="00F84C36" w:rsidRPr="003A4CE2" w:rsidRDefault="00F84C36" w:rsidP="00690D45">
      <w:pPr>
        <w:spacing w:after="200" w:line="276" w:lineRule="auto"/>
        <w:ind w:left="142" w:hanging="142"/>
        <w:jc w:val="both"/>
        <w:rPr>
          <w:rFonts w:ascii="Times New Roman" w:hAnsi="Times New Roman"/>
          <w:sz w:val="22"/>
          <w:szCs w:val="22"/>
        </w:rPr>
      </w:pPr>
      <w:r w:rsidRPr="00F84C36">
        <w:rPr>
          <w:rFonts w:ascii="Times New Roman" w:hAnsi="Times New Roman"/>
          <w:sz w:val="22"/>
          <w:szCs w:val="22"/>
        </w:rPr>
        <w:t>* Pri požiadavkách na experta sa uvedú minimálne požiadavky na Expertov stanovené Objednávateľom na preukázanie splnenia podmienok účasti technickej alebo odbornej spôsobilosti podľa § 34 ods. 1 písm. g) ZVO vo Verejnom obstarávaní.</w:t>
      </w:r>
    </w:p>
    <w:p w14:paraId="4D38D3B7"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lastRenderedPageBreak/>
        <w:t>PRÍLOHA č. 5</w:t>
      </w:r>
    </w:p>
    <w:p w14:paraId="181F02D4"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PODMIENKY ÚČASTI</w:t>
      </w:r>
    </w:p>
    <w:p w14:paraId="78BC2F57" w14:textId="77777777" w:rsidR="00F84C36" w:rsidRPr="00F84C36" w:rsidRDefault="00F84C36" w:rsidP="00F84C36">
      <w:pPr>
        <w:jc w:val="center"/>
        <w:rPr>
          <w:rFonts w:ascii="Times New Roman" w:hAnsi="Times New Roman"/>
          <w:b/>
          <w:sz w:val="24"/>
          <w:szCs w:val="24"/>
        </w:rPr>
      </w:pPr>
    </w:p>
    <w:p w14:paraId="667122E0" w14:textId="77777777" w:rsidR="00F84C36" w:rsidRPr="00F84C36" w:rsidRDefault="00F84C36" w:rsidP="00F84C36">
      <w:pPr>
        <w:jc w:val="center"/>
        <w:rPr>
          <w:rFonts w:ascii="Times New Roman" w:hAnsi="Times New Roman"/>
          <w:b/>
          <w:sz w:val="24"/>
          <w:szCs w:val="24"/>
        </w:rPr>
      </w:pPr>
    </w:p>
    <w:p w14:paraId="1D53D866" w14:textId="77777777" w:rsidR="00F84C36" w:rsidRPr="00F84C36" w:rsidRDefault="00F84C36" w:rsidP="00F84C36">
      <w:pPr>
        <w:jc w:val="center"/>
        <w:rPr>
          <w:rFonts w:ascii="Times New Roman" w:hAnsi="Times New Roman"/>
          <w:b/>
          <w:sz w:val="24"/>
          <w:szCs w:val="24"/>
        </w:rPr>
      </w:pPr>
    </w:p>
    <w:p w14:paraId="34A17F8C" w14:textId="77777777" w:rsidR="00F84C36" w:rsidRPr="00F84C36" w:rsidRDefault="00F84C36" w:rsidP="00F84C36">
      <w:pPr>
        <w:jc w:val="center"/>
        <w:rPr>
          <w:rFonts w:ascii="Times New Roman" w:hAnsi="Times New Roman"/>
          <w:b/>
          <w:sz w:val="24"/>
          <w:szCs w:val="24"/>
        </w:rPr>
      </w:pPr>
    </w:p>
    <w:p w14:paraId="32A6E411" w14:textId="77777777" w:rsidR="00F84C36" w:rsidRPr="00F84C36" w:rsidRDefault="00F84C36" w:rsidP="00F84C36">
      <w:pPr>
        <w:jc w:val="center"/>
        <w:rPr>
          <w:rFonts w:ascii="Times New Roman" w:hAnsi="Times New Roman"/>
          <w:b/>
          <w:sz w:val="24"/>
          <w:szCs w:val="24"/>
        </w:rPr>
      </w:pPr>
    </w:p>
    <w:p w14:paraId="47884195" w14:textId="77777777" w:rsidR="00F84C36" w:rsidRPr="00F84C36" w:rsidRDefault="00F84C36" w:rsidP="00F84C36">
      <w:pPr>
        <w:jc w:val="center"/>
        <w:rPr>
          <w:rFonts w:ascii="Times New Roman" w:hAnsi="Times New Roman"/>
          <w:b/>
          <w:sz w:val="24"/>
          <w:szCs w:val="24"/>
        </w:rPr>
      </w:pPr>
    </w:p>
    <w:p w14:paraId="5148D010" w14:textId="77777777" w:rsidR="00F84C36" w:rsidRPr="00F84C36" w:rsidRDefault="00F84C36" w:rsidP="00F84C36">
      <w:pPr>
        <w:jc w:val="center"/>
        <w:rPr>
          <w:rFonts w:ascii="Times New Roman" w:hAnsi="Times New Roman"/>
          <w:b/>
          <w:sz w:val="24"/>
          <w:szCs w:val="24"/>
        </w:rPr>
      </w:pPr>
    </w:p>
    <w:p w14:paraId="7162D4F8" w14:textId="77777777" w:rsidR="00F84C36" w:rsidRPr="00F84C36" w:rsidRDefault="00F84C36" w:rsidP="00F84C36">
      <w:pPr>
        <w:jc w:val="center"/>
        <w:rPr>
          <w:rFonts w:ascii="Times New Roman" w:hAnsi="Times New Roman"/>
          <w:b/>
          <w:sz w:val="24"/>
          <w:szCs w:val="24"/>
        </w:rPr>
      </w:pPr>
    </w:p>
    <w:p w14:paraId="77912228" w14:textId="77777777" w:rsidR="00F84C36" w:rsidRPr="00F84C36" w:rsidRDefault="00F84C36" w:rsidP="00F84C36">
      <w:pPr>
        <w:jc w:val="center"/>
        <w:rPr>
          <w:rFonts w:ascii="Times New Roman" w:hAnsi="Times New Roman"/>
          <w:b/>
          <w:sz w:val="24"/>
          <w:szCs w:val="24"/>
        </w:rPr>
      </w:pPr>
    </w:p>
    <w:p w14:paraId="15D8404F" w14:textId="77777777" w:rsidR="00F84C36" w:rsidRPr="00F84C36" w:rsidRDefault="00F84C36" w:rsidP="00F84C36">
      <w:pPr>
        <w:jc w:val="center"/>
        <w:rPr>
          <w:rFonts w:ascii="Times New Roman" w:hAnsi="Times New Roman"/>
          <w:b/>
          <w:sz w:val="24"/>
          <w:szCs w:val="24"/>
        </w:rPr>
      </w:pPr>
    </w:p>
    <w:p w14:paraId="2427E035" w14:textId="77777777" w:rsidR="00F84C36" w:rsidRPr="00F84C36" w:rsidRDefault="00F84C36" w:rsidP="00F84C36">
      <w:pPr>
        <w:jc w:val="center"/>
        <w:rPr>
          <w:rFonts w:ascii="Times New Roman" w:hAnsi="Times New Roman"/>
          <w:b/>
          <w:sz w:val="24"/>
          <w:szCs w:val="24"/>
        </w:rPr>
      </w:pPr>
    </w:p>
    <w:p w14:paraId="28D10C00" w14:textId="77777777" w:rsidR="00F84C36" w:rsidRPr="00F84C36" w:rsidRDefault="00F84C36" w:rsidP="00F84C36">
      <w:pPr>
        <w:jc w:val="center"/>
        <w:rPr>
          <w:rFonts w:ascii="Times New Roman" w:hAnsi="Times New Roman"/>
          <w:b/>
          <w:sz w:val="24"/>
          <w:szCs w:val="24"/>
        </w:rPr>
      </w:pPr>
    </w:p>
    <w:p w14:paraId="76C61F0F" w14:textId="77777777" w:rsidR="00F84C36" w:rsidRPr="00F84C36" w:rsidRDefault="00F84C36" w:rsidP="00F84C36">
      <w:pPr>
        <w:jc w:val="center"/>
        <w:rPr>
          <w:rFonts w:ascii="Times New Roman" w:hAnsi="Times New Roman"/>
          <w:b/>
          <w:sz w:val="24"/>
          <w:szCs w:val="24"/>
        </w:rPr>
      </w:pPr>
    </w:p>
    <w:p w14:paraId="29A27218" w14:textId="77777777" w:rsidR="00F84C36" w:rsidRPr="00F84C36" w:rsidRDefault="00F84C36" w:rsidP="00F84C36">
      <w:pPr>
        <w:jc w:val="center"/>
        <w:rPr>
          <w:rFonts w:ascii="Times New Roman" w:hAnsi="Times New Roman"/>
          <w:b/>
          <w:sz w:val="24"/>
          <w:szCs w:val="24"/>
        </w:rPr>
      </w:pPr>
    </w:p>
    <w:p w14:paraId="57FFCF12" w14:textId="77777777" w:rsidR="00F84C36" w:rsidRPr="00F84C36" w:rsidRDefault="00F84C36" w:rsidP="00F84C36">
      <w:pPr>
        <w:jc w:val="center"/>
        <w:rPr>
          <w:rFonts w:ascii="Times New Roman" w:hAnsi="Times New Roman"/>
          <w:b/>
          <w:sz w:val="24"/>
          <w:szCs w:val="24"/>
        </w:rPr>
      </w:pPr>
    </w:p>
    <w:p w14:paraId="0BB7C2E7" w14:textId="77777777" w:rsidR="00F84C36" w:rsidRPr="00F84C36" w:rsidRDefault="00F84C36" w:rsidP="00F84C36">
      <w:pPr>
        <w:jc w:val="center"/>
        <w:rPr>
          <w:rFonts w:ascii="Times New Roman" w:hAnsi="Times New Roman"/>
          <w:b/>
          <w:sz w:val="24"/>
          <w:szCs w:val="24"/>
        </w:rPr>
      </w:pPr>
    </w:p>
    <w:p w14:paraId="23BCD7D5" w14:textId="77777777" w:rsidR="00F84C36" w:rsidRPr="00F84C36" w:rsidRDefault="00F84C36" w:rsidP="00F84C36">
      <w:pPr>
        <w:jc w:val="center"/>
        <w:rPr>
          <w:rFonts w:ascii="Times New Roman" w:hAnsi="Times New Roman"/>
          <w:b/>
          <w:sz w:val="24"/>
          <w:szCs w:val="24"/>
        </w:rPr>
      </w:pPr>
    </w:p>
    <w:p w14:paraId="1EB0DDE6" w14:textId="77777777" w:rsidR="00F84C36" w:rsidRPr="00F84C36" w:rsidRDefault="00F84C36" w:rsidP="00F84C36">
      <w:pPr>
        <w:jc w:val="center"/>
        <w:rPr>
          <w:rFonts w:ascii="Times New Roman" w:hAnsi="Times New Roman"/>
          <w:b/>
          <w:sz w:val="24"/>
          <w:szCs w:val="24"/>
        </w:rPr>
      </w:pPr>
    </w:p>
    <w:p w14:paraId="023D7A07" w14:textId="77777777" w:rsidR="00F84C36" w:rsidRPr="00F84C36" w:rsidRDefault="00F84C36" w:rsidP="00F84C36">
      <w:pPr>
        <w:jc w:val="center"/>
        <w:rPr>
          <w:rFonts w:ascii="Times New Roman" w:hAnsi="Times New Roman"/>
          <w:b/>
          <w:sz w:val="24"/>
          <w:szCs w:val="24"/>
        </w:rPr>
      </w:pPr>
    </w:p>
    <w:p w14:paraId="0B7F1E3C" w14:textId="77777777" w:rsidR="00F84C36" w:rsidRPr="00F84C36" w:rsidRDefault="00F84C36" w:rsidP="00F84C36">
      <w:pPr>
        <w:jc w:val="center"/>
        <w:rPr>
          <w:rFonts w:ascii="Times New Roman" w:hAnsi="Times New Roman"/>
          <w:b/>
          <w:sz w:val="24"/>
          <w:szCs w:val="24"/>
        </w:rPr>
      </w:pPr>
    </w:p>
    <w:p w14:paraId="26B7A66A" w14:textId="77777777" w:rsidR="00F84C36" w:rsidRPr="00F84C36" w:rsidRDefault="00F84C36" w:rsidP="00F84C36">
      <w:pPr>
        <w:jc w:val="center"/>
        <w:rPr>
          <w:rFonts w:ascii="Times New Roman" w:hAnsi="Times New Roman"/>
          <w:b/>
          <w:sz w:val="24"/>
          <w:szCs w:val="24"/>
        </w:rPr>
      </w:pPr>
    </w:p>
    <w:p w14:paraId="6E77E6F8" w14:textId="77777777" w:rsidR="00F84C36" w:rsidRPr="00F84C36" w:rsidRDefault="00F84C36" w:rsidP="00F84C36">
      <w:pPr>
        <w:jc w:val="center"/>
        <w:rPr>
          <w:rFonts w:ascii="Times New Roman" w:hAnsi="Times New Roman"/>
          <w:b/>
          <w:sz w:val="24"/>
          <w:szCs w:val="24"/>
        </w:rPr>
      </w:pPr>
    </w:p>
    <w:p w14:paraId="08E4AB13" w14:textId="77777777" w:rsidR="00F84C36" w:rsidRPr="00F84C36" w:rsidRDefault="00F84C36" w:rsidP="00F84C36">
      <w:pPr>
        <w:jc w:val="center"/>
        <w:rPr>
          <w:rFonts w:ascii="Times New Roman" w:hAnsi="Times New Roman"/>
          <w:b/>
          <w:sz w:val="24"/>
          <w:szCs w:val="24"/>
        </w:rPr>
      </w:pPr>
    </w:p>
    <w:p w14:paraId="4783B438" w14:textId="77777777" w:rsidR="00F84C36" w:rsidRPr="00F84C36" w:rsidRDefault="00F84C36" w:rsidP="00F84C36">
      <w:pPr>
        <w:jc w:val="center"/>
        <w:rPr>
          <w:rFonts w:ascii="Times New Roman" w:hAnsi="Times New Roman"/>
          <w:b/>
          <w:sz w:val="24"/>
          <w:szCs w:val="24"/>
        </w:rPr>
      </w:pPr>
    </w:p>
    <w:p w14:paraId="22A5AAA7" w14:textId="77777777" w:rsidR="00F84C36" w:rsidRPr="00F84C36" w:rsidRDefault="00F84C36" w:rsidP="00F84C36">
      <w:pPr>
        <w:jc w:val="center"/>
        <w:rPr>
          <w:rFonts w:ascii="Times New Roman" w:hAnsi="Times New Roman"/>
          <w:b/>
          <w:sz w:val="24"/>
          <w:szCs w:val="24"/>
        </w:rPr>
      </w:pPr>
    </w:p>
    <w:p w14:paraId="48908822" w14:textId="77777777" w:rsidR="00F84C36" w:rsidRPr="00F84C36" w:rsidRDefault="00F84C36" w:rsidP="00F84C36">
      <w:pPr>
        <w:jc w:val="center"/>
        <w:rPr>
          <w:rFonts w:ascii="Times New Roman" w:hAnsi="Times New Roman"/>
          <w:b/>
          <w:sz w:val="24"/>
          <w:szCs w:val="24"/>
        </w:rPr>
      </w:pPr>
    </w:p>
    <w:p w14:paraId="6BC3546B" w14:textId="77777777" w:rsidR="00F84C36" w:rsidRPr="00F84C36" w:rsidRDefault="00F84C36" w:rsidP="00F84C36">
      <w:pPr>
        <w:jc w:val="center"/>
        <w:rPr>
          <w:rFonts w:ascii="Times New Roman" w:hAnsi="Times New Roman"/>
          <w:b/>
          <w:sz w:val="24"/>
          <w:szCs w:val="24"/>
        </w:rPr>
      </w:pPr>
    </w:p>
    <w:p w14:paraId="3F8A856E" w14:textId="77777777" w:rsidR="00F84C36" w:rsidRPr="00F84C36" w:rsidRDefault="00F84C36" w:rsidP="00F84C36">
      <w:pPr>
        <w:jc w:val="center"/>
        <w:rPr>
          <w:rFonts w:ascii="Times New Roman" w:hAnsi="Times New Roman"/>
          <w:b/>
          <w:sz w:val="24"/>
          <w:szCs w:val="24"/>
        </w:rPr>
      </w:pPr>
    </w:p>
    <w:p w14:paraId="402DB0D7" w14:textId="77777777" w:rsidR="00F84C36" w:rsidRPr="00F84C36" w:rsidRDefault="00F84C36" w:rsidP="00F84C36">
      <w:pPr>
        <w:jc w:val="center"/>
        <w:rPr>
          <w:rFonts w:ascii="Times New Roman" w:hAnsi="Times New Roman"/>
          <w:b/>
          <w:sz w:val="24"/>
          <w:szCs w:val="24"/>
        </w:rPr>
      </w:pPr>
    </w:p>
    <w:p w14:paraId="33E606D1" w14:textId="77777777" w:rsidR="00F84C36" w:rsidRPr="00F84C36" w:rsidRDefault="00F84C36" w:rsidP="00F84C36">
      <w:pPr>
        <w:jc w:val="center"/>
        <w:rPr>
          <w:rFonts w:ascii="Times New Roman" w:hAnsi="Times New Roman"/>
          <w:b/>
          <w:sz w:val="24"/>
          <w:szCs w:val="24"/>
        </w:rPr>
      </w:pPr>
    </w:p>
    <w:p w14:paraId="1AA04A2F" w14:textId="77777777" w:rsidR="00F84C36" w:rsidRPr="00F84C36" w:rsidRDefault="00F84C36" w:rsidP="00F84C36">
      <w:pPr>
        <w:jc w:val="center"/>
        <w:rPr>
          <w:rFonts w:ascii="Times New Roman" w:hAnsi="Times New Roman"/>
          <w:b/>
          <w:sz w:val="24"/>
          <w:szCs w:val="24"/>
        </w:rPr>
      </w:pPr>
    </w:p>
    <w:p w14:paraId="124AA0C7" w14:textId="77777777" w:rsidR="00F84C36" w:rsidRPr="00F84C36" w:rsidRDefault="00F84C36" w:rsidP="00F84C36">
      <w:pPr>
        <w:jc w:val="center"/>
        <w:rPr>
          <w:rFonts w:ascii="Times New Roman" w:hAnsi="Times New Roman"/>
          <w:b/>
          <w:sz w:val="24"/>
          <w:szCs w:val="24"/>
        </w:rPr>
      </w:pPr>
    </w:p>
    <w:p w14:paraId="5406B281" w14:textId="77777777" w:rsidR="00F84C36" w:rsidRPr="00F84C36" w:rsidRDefault="00F84C36" w:rsidP="00F84C36">
      <w:pPr>
        <w:jc w:val="center"/>
        <w:rPr>
          <w:rFonts w:ascii="Times New Roman" w:hAnsi="Times New Roman"/>
          <w:b/>
          <w:sz w:val="24"/>
          <w:szCs w:val="24"/>
        </w:rPr>
      </w:pPr>
    </w:p>
    <w:p w14:paraId="1FFAF241" w14:textId="77777777" w:rsidR="00F84C36" w:rsidRPr="00F84C36" w:rsidRDefault="00F84C36" w:rsidP="00F84C36">
      <w:pPr>
        <w:jc w:val="center"/>
        <w:rPr>
          <w:rFonts w:ascii="Times New Roman" w:hAnsi="Times New Roman"/>
          <w:b/>
          <w:sz w:val="24"/>
          <w:szCs w:val="24"/>
        </w:rPr>
      </w:pPr>
    </w:p>
    <w:p w14:paraId="792C76F6" w14:textId="77777777" w:rsidR="00F84C36" w:rsidRPr="00F84C36" w:rsidRDefault="00F84C36" w:rsidP="00F84C36">
      <w:pPr>
        <w:jc w:val="center"/>
        <w:rPr>
          <w:rFonts w:ascii="Times New Roman" w:hAnsi="Times New Roman"/>
          <w:b/>
          <w:sz w:val="24"/>
          <w:szCs w:val="24"/>
        </w:rPr>
      </w:pPr>
    </w:p>
    <w:p w14:paraId="39DCA2EB" w14:textId="77777777" w:rsidR="00F84C36" w:rsidRPr="00F84C36" w:rsidRDefault="00F84C36" w:rsidP="00F84C36">
      <w:pPr>
        <w:jc w:val="center"/>
        <w:rPr>
          <w:rFonts w:ascii="Times New Roman" w:hAnsi="Times New Roman"/>
          <w:b/>
          <w:sz w:val="24"/>
          <w:szCs w:val="24"/>
        </w:rPr>
      </w:pPr>
    </w:p>
    <w:p w14:paraId="6062EC68" w14:textId="77777777" w:rsidR="00F84C36" w:rsidRPr="00F84C36" w:rsidRDefault="00F84C36" w:rsidP="00F84C36">
      <w:pPr>
        <w:jc w:val="center"/>
        <w:rPr>
          <w:rFonts w:ascii="Times New Roman" w:hAnsi="Times New Roman"/>
          <w:b/>
          <w:sz w:val="24"/>
          <w:szCs w:val="24"/>
        </w:rPr>
      </w:pPr>
    </w:p>
    <w:p w14:paraId="4E144638" w14:textId="77777777" w:rsidR="00F84C36" w:rsidRPr="00F84C36" w:rsidRDefault="00F84C36" w:rsidP="00F84C36">
      <w:pPr>
        <w:jc w:val="center"/>
        <w:rPr>
          <w:rFonts w:ascii="Times New Roman" w:hAnsi="Times New Roman"/>
          <w:b/>
          <w:sz w:val="24"/>
          <w:szCs w:val="24"/>
        </w:rPr>
      </w:pPr>
    </w:p>
    <w:p w14:paraId="7AD6B685" w14:textId="77777777" w:rsidR="00F84C36" w:rsidRPr="00F84C36" w:rsidRDefault="00F84C36" w:rsidP="00F84C36">
      <w:pPr>
        <w:jc w:val="center"/>
        <w:rPr>
          <w:rFonts w:ascii="Times New Roman" w:hAnsi="Times New Roman"/>
          <w:b/>
          <w:sz w:val="24"/>
          <w:szCs w:val="24"/>
        </w:rPr>
      </w:pPr>
    </w:p>
    <w:p w14:paraId="1A2506E7" w14:textId="77777777" w:rsidR="00F84C36" w:rsidRPr="00F84C36" w:rsidRDefault="00F84C36" w:rsidP="00F84C36">
      <w:pPr>
        <w:jc w:val="center"/>
        <w:rPr>
          <w:rFonts w:ascii="Times New Roman" w:hAnsi="Times New Roman"/>
          <w:b/>
          <w:sz w:val="24"/>
          <w:szCs w:val="24"/>
        </w:rPr>
      </w:pPr>
    </w:p>
    <w:p w14:paraId="198685B1" w14:textId="77777777" w:rsidR="00F84C36" w:rsidRPr="00F84C36" w:rsidRDefault="00F84C36" w:rsidP="00F84C36">
      <w:pPr>
        <w:jc w:val="center"/>
        <w:rPr>
          <w:rFonts w:ascii="Times New Roman" w:hAnsi="Times New Roman"/>
          <w:b/>
          <w:sz w:val="24"/>
          <w:szCs w:val="24"/>
        </w:rPr>
      </w:pPr>
    </w:p>
    <w:p w14:paraId="58C38C80" w14:textId="77777777" w:rsidR="00F84C36" w:rsidRPr="00F84C36" w:rsidRDefault="00F84C36" w:rsidP="00F84C36">
      <w:pPr>
        <w:jc w:val="center"/>
        <w:rPr>
          <w:rFonts w:ascii="Times New Roman" w:hAnsi="Times New Roman"/>
          <w:b/>
          <w:sz w:val="24"/>
          <w:szCs w:val="24"/>
        </w:rPr>
      </w:pPr>
    </w:p>
    <w:p w14:paraId="60F1E2FD" w14:textId="77777777" w:rsidR="00F84C36" w:rsidRPr="00F84C36" w:rsidRDefault="00F84C36" w:rsidP="00F84C36">
      <w:pPr>
        <w:jc w:val="center"/>
        <w:rPr>
          <w:rFonts w:ascii="Times New Roman" w:hAnsi="Times New Roman"/>
          <w:b/>
          <w:sz w:val="24"/>
          <w:szCs w:val="24"/>
        </w:rPr>
      </w:pPr>
    </w:p>
    <w:p w14:paraId="3A9DF19B" w14:textId="77777777" w:rsidR="00F84C36" w:rsidRPr="00F84C36" w:rsidRDefault="00F84C36" w:rsidP="00F84C36">
      <w:pPr>
        <w:jc w:val="center"/>
        <w:rPr>
          <w:rFonts w:ascii="Times New Roman" w:hAnsi="Times New Roman"/>
          <w:b/>
          <w:sz w:val="24"/>
          <w:szCs w:val="24"/>
        </w:rPr>
      </w:pPr>
    </w:p>
    <w:p w14:paraId="584A9E26" w14:textId="77777777" w:rsidR="00F84C36" w:rsidRPr="00F84C36" w:rsidRDefault="00F84C36" w:rsidP="00F84C36">
      <w:pPr>
        <w:jc w:val="center"/>
        <w:rPr>
          <w:rFonts w:ascii="Times New Roman" w:hAnsi="Times New Roman"/>
          <w:b/>
          <w:sz w:val="24"/>
          <w:szCs w:val="24"/>
        </w:rPr>
      </w:pPr>
    </w:p>
    <w:p w14:paraId="41A205A6" w14:textId="77777777" w:rsidR="00F84C36" w:rsidRPr="00F84C36" w:rsidRDefault="00F84C36" w:rsidP="00F84C36">
      <w:pPr>
        <w:jc w:val="center"/>
        <w:rPr>
          <w:rFonts w:ascii="Times New Roman" w:hAnsi="Times New Roman"/>
          <w:b/>
          <w:sz w:val="24"/>
          <w:szCs w:val="24"/>
        </w:rPr>
      </w:pPr>
    </w:p>
    <w:p w14:paraId="7FBF9614" w14:textId="77777777" w:rsidR="00F84C36" w:rsidRPr="00F84C36" w:rsidRDefault="00F84C36" w:rsidP="00F84C36">
      <w:pPr>
        <w:jc w:val="center"/>
        <w:rPr>
          <w:rFonts w:ascii="Times New Roman" w:hAnsi="Times New Roman"/>
          <w:b/>
          <w:sz w:val="24"/>
          <w:szCs w:val="24"/>
        </w:rPr>
      </w:pPr>
    </w:p>
    <w:p w14:paraId="73ED893B" w14:textId="77777777" w:rsidR="00F84C36" w:rsidRPr="00F84C36" w:rsidRDefault="00F84C36" w:rsidP="00F84C36">
      <w:pPr>
        <w:jc w:val="center"/>
        <w:rPr>
          <w:rFonts w:ascii="Times New Roman" w:hAnsi="Times New Roman"/>
          <w:b/>
          <w:sz w:val="24"/>
          <w:szCs w:val="24"/>
        </w:rPr>
      </w:pPr>
    </w:p>
    <w:p w14:paraId="7AB681F5" w14:textId="77777777" w:rsidR="00F84C36" w:rsidRPr="00F84C36" w:rsidRDefault="00F84C36" w:rsidP="00F84C36">
      <w:pPr>
        <w:jc w:val="center"/>
        <w:rPr>
          <w:rFonts w:ascii="Times New Roman" w:hAnsi="Times New Roman"/>
          <w:b/>
          <w:sz w:val="24"/>
          <w:szCs w:val="24"/>
        </w:rPr>
      </w:pPr>
    </w:p>
    <w:p w14:paraId="46A49900" w14:textId="77777777" w:rsidR="00F84C36" w:rsidRPr="00F84C36" w:rsidRDefault="00F84C36" w:rsidP="00F84C36">
      <w:pPr>
        <w:jc w:val="center"/>
        <w:rPr>
          <w:rFonts w:ascii="Times New Roman" w:hAnsi="Times New Roman"/>
          <w:b/>
          <w:sz w:val="24"/>
          <w:szCs w:val="24"/>
        </w:rPr>
      </w:pPr>
    </w:p>
    <w:p w14:paraId="338E7EBA"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lastRenderedPageBreak/>
        <w:t>PRÍLOHA č. 6</w:t>
      </w:r>
    </w:p>
    <w:p w14:paraId="7CA0645B" w14:textId="77777777" w:rsidR="00F84C36" w:rsidRPr="00F84C36" w:rsidRDefault="00F84C36" w:rsidP="00F84C36">
      <w:pPr>
        <w:jc w:val="center"/>
        <w:rPr>
          <w:rFonts w:ascii="Times New Roman" w:hAnsi="Times New Roman"/>
          <w:b/>
          <w:bCs/>
          <w:sz w:val="24"/>
          <w:szCs w:val="24"/>
        </w:rPr>
      </w:pPr>
      <w:r w:rsidRPr="00F84C36">
        <w:rPr>
          <w:rFonts w:ascii="Times New Roman" w:hAnsi="Times New Roman"/>
          <w:b/>
          <w:bCs/>
          <w:sz w:val="24"/>
          <w:szCs w:val="24"/>
        </w:rPr>
        <w:t>VZOR ZMLUVY O POSKYTOVANÍ SLUŽIEB</w:t>
      </w:r>
    </w:p>
    <w:p w14:paraId="3036FF81" w14:textId="77777777" w:rsidR="00F84C36" w:rsidRPr="00F84C36" w:rsidRDefault="00F84C36" w:rsidP="00F84C36">
      <w:pPr>
        <w:spacing w:after="24"/>
        <w:rPr>
          <w:rFonts w:ascii="Times New Roman" w:eastAsia="Arial" w:hAnsi="Times New Roman"/>
          <w:b/>
          <w:sz w:val="24"/>
          <w:szCs w:val="24"/>
        </w:rPr>
      </w:pPr>
    </w:p>
    <w:p w14:paraId="48F4C8DC" w14:textId="77777777" w:rsidR="00F84C36" w:rsidRPr="00F84C36" w:rsidRDefault="00F84C36" w:rsidP="00F84C36">
      <w:pPr>
        <w:spacing w:after="24"/>
        <w:jc w:val="center"/>
        <w:rPr>
          <w:rFonts w:ascii="Times New Roman" w:eastAsia="Arial" w:hAnsi="Times New Roman"/>
          <w:b/>
          <w:sz w:val="24"/>
          <w:szCs w:val="24"/>
        </w:rPr>
      </w:pPr>
      <w:r w:rsidRPr="00F84C36">
        <w:rPr>
          <w:rFonts w:ascii="Times New Roman" w:hAnsi="Times New Roman"/>
          <w:b/>
          <w:bCs/>
          <w:sz w:val="24"/>
          <w:szCs w:val="24"/>
        </w:rPr>
        <w:t xml:space="preserve">ZMLUVA O POSKYTOVANÍ SLUŽIEB Č. </w:t>
      </w:r>
      <w:r w:rsidRPr="00F84C36">
        <w:rPr>
          <w:rFonts w:ascii="Times New Roman" w:hAnsi="Times New Roman"/>
          <w:b/>
          <w:bCs/>
          <w:sz w:val="24"/>
          <w:szCs w:val="24"/>
          <w:highlight w:val="yellow"/>
        </w:rPr>
        <w:t>...</w:t>
      </w:r>
    </w:p>
    <w:p w14:paraId="71CA8752" w14:textId="45842142" w:rsidR="00F84C36" w:rsidRPr="00F84C36" w:rsidRDefault="00F84C36" w:rsidP="00F84C36">
      <w:pPr>
        <w:jc w:val="center"/>
        <w:rPr>
          <w:rFonts w:ascii="Times New Roman" w:hAnsi="Times New Roman"/>
          <w:sz w:val="24"/>
          <w:szCs w:val="24"/>
        </w:rPr>
      </w:pPr>
      <w:r w:rsidRPr="00F84C36">
        <w:rPr>
          <w:rFonts w:ascii="Times New Roman" w:hAnsi="Times New Roman"/>
          <w:sz w:val="24"/>
          <w:szCs w:val="24"/>
        </w:rPr>
        <w:t>uzatvorená podľa § 269 ods. 2 a nasl. zákona č. 513/1991 Zb. Obchodný zákonník (ďalej len</w:t>
      </w:r>
      <w:r w:rsidR="00690D45">
        <w:rPr>
          <w:rFonts w:ascii="Times New Roman" w:hAnsi="Times New Roman"/>
          <w:sz w:val="24"/>
          <w:szCs w:val="24"/>
        </w:rPr>
        <w:t xml:space="preserve"> </w:t>
      </w:r>
      <w:r w:rsidRPr="00F84C36">
        <w:rPr>
          <w:rFonts w:ascii="Times New Roman" w:hAnsi="Times New Roman"/>
          <w:sz w:val="24"/>
          <w:szCs w:val="24"/>
        </w:rPr>
        <w:t>„</w:t>
      </w:r>
      <w:r w:rsidRPr="00F84C36">
        <w:rPr>
          <w:rFonts w:ascii="Times New Roman" w:hAnsi="Times New Roman"/>
          <w:b/>
          <w:sz w:val="24"/>
          <w:szCs w:val="24"/>
        </w:rPr>
        <w:t>Obchodný zákonník</w:t>
      </w:r>
      <w:r w:rsidRPr="00F84C36">
        <w:rPr>
          <w:rFonts w:ascii="Times New Roman" w:hAnsi="Times New Roman"/>
          <w:sz w:val="24"/>
          <w:szCs w:val="24"/>
        </w:rPr>
        <w:t>“) a na základe Rámcovej dohody o poskytovaní poradenských</w:t>
      </w:r>
      <w:r w:rsidR="00690D45">
        <w:rPr>
          <w:rFonts w:ascii="Times New Roman" w:hAnsi="Times New Roman"/>
          <w:sz w:val="24"/>
          <w:szCs w:val="24"/>
        </w:rPr>
        <w:t xml:space="preserve"> </w:t>
      </w:r>
      <w:r w:rsidRPr="00F84C36">
        <w:rPr>
          <w:rFonts w:ascii="Times New Roman" w:hAnsi="Times New Roman"/>
          <w:sz w:val="24"/>
          <w:szCs w:val="24"/>
        </w:rPr>
        <w:t xml:space="preserve">a audítorských služieb zo dňa </w:t>
      </w:r>
      <w:r w:rsidRPr="00F84C36">
        <w:rPr>
          <w:rFonts w:ascii="Times New Roman" w:hAnsi="Times New Roman"/>
          <w:sz w:val="24"/>
          <w:szCs w:val="24"/>
          <w:highlight w:val="yellow"/>
        </w:rPr>
        <w:t>xx.xx.202x</w:t>
      </w:r>
      <w:r w:rsidRPr="00F84C36">
        <w:rPr>
          <w:rFonts w:ascii="Times New Roman" w:hAnsi="Times New Roman"/>
          <w:sz w:val="24"/>
          <w:szCs w:val="24"/>
        </w:rPr>
        <w:t xml:space="preserve"> </w:t>
      </w:r>
    </w:p>
    <w:p w14:paraId="01B6481C" w14:textId="77777777" w:rsidR="00F84C36" w:rsidRPr="00F84C36" w:rsidRDefault="00F84C36" w:rsidP="00F84C36">
      <w:pPr>
        <w:jc w:val="center"/>
        <w:rPr>
          <w:rFonts w:ascii="Times New Roman" w:hAnsi="Times New Roman"/>
          <w:sz w:val="24"/>
          <w:szCs w:val="24"/>
        </w:rPr>
      </w:pPr>
      <w:r w:rsidRPr="00F84C36">
        <w:rPr>
          <w:rFonts w:ascii="Times New Roman" w:hAnsi="Times New Roman"/>
          <w:sz w:val="24"/>
          <w:szCs w:val="24"/>
        </w:rPr>
        <w:t>(ďalej len</w:t>
      </w:r>
      <w:r w:rsidRPr="00F84C36">
        <w:rPr>
          <w:rFonts w:ascii="Times New Roman" w:hAnsi="Times New Roman"/>
          <w:b/>
          <w:bCs/>
          <w:sz w:val="24"/>
          <w:szCs w:val="24"/>
        </w:rPr>
        <w:t xml:space="preserve"> </w:t>
      </w:r>
      <w:r w:rsidRPr="00F84C36">
        <w:rPr>
          <w:rFonts w:ascii="Times New Roman" w:hAnsi="Times New Roman"/>
          <w:sz w:val="24"/>
          <w:szCs w:val="24"/>
        </w:rPr>
        <w:t>„</w:t>
      </w:r>
      <w:r w:rsidRPr="00F84C36">
        <w:rPr>
          <w:rFonts w:ascii="Times New Roman" w:hAnsi="Times New Roman"/>
          <w:b/>
          <w:bCs/>
          <w:sz w:val="24"/>
          <w:szCs w:val="24"/>
        </w:rPr>
        <w:t>Zmluva</w:t>
      </w:r>
      <w:r w:rsidRPr="00F84C36">
        <w:rPr>
          <w:rFonts w:ascii="Times New Roman" w:hAnsi="Times New Roman"/>
          <w:sz w:val="24"/>
          <w:szCs w:val="24"/>
        </w:rPr>
        <w:t>“)</w:t>
      </w:r>
    </w:p>
    <w:p w14:paraId="48F8FC44" w14:textId="77777777" w:rsidR="00F84C36" w:rsidRPr="00F84C36" w:rsidRDefault="00F84C36" w:rsidP="00F84C36">
      <w:pPr>
        <w:jc w:val="center"/>
        <w:rPr>
          <w:rFonts w:ascii="Times New Roman" w:hAnsi="Times New Roman"/>
          <w:sz w:val="24"/>
          <w:szCs w:val="24"/>
        </w:rPr>
      </w:pPr>
    </w:p>
    <w:p w14:paraId="12F288FC" w14:textId="77777777" w:rsidR="00F84C36" w:rsidRPr="00F84C36" w:rsidRDefault="00F84C36" w:rsidP="00F84C36">
      <w:pPr>
        <w:jc w:val="center"/>
        <w:rPr>
          <w:rFonts w:ascii="Times New Roman" w:hAnsi="Times New Roman"/>
          <w:b/>
          <w:bCs/>
          <w:sz w:val="24"/>
          <w:szCs w:val="24"/>
        </w:rPr>
      </w:pPr>
      <w:r w:rsidRPr="00F84C36">
        <w:rPr>
          <w:rFonts w:ascii="Times New Roman" w:hAnsi="Times New Roman"/>
          <w:b/>
          <w:bCs/>
          <w:sz w:val="24"/>
          <w:szCs w:val="24"/>
        </w:rPr>
        <w:t>Zmluvné strany</w:t>
      </w:r>
    </w:p>
    <w:tbl>
      <w:tblPr>
        <w:tblW w:w="9214" w:type="dxa"/>
        <w:tblInd w:w="-142" w:type="dxa"/>
        <w:tblLook w:val="04A0" w:firstRow="1" w:lastRow="0" w:firstColumn="1" w:lastColumn="0" w:noHBand="0" w:noVBand="1"/>
      </w:tblPr>
      <w:tblGrid>
        <w:gridCol w:w="3261"/>
        <w:gridCol w:w="5953"/>
      </w:tblGrid>
      <w:tr w:rsidR="00F84C36" w:rsidRPr="00F84C36" w14:paraId="3C940C20" w14:textId="77777777" w:rsidTr="005645F0">
        <w:tc>
          <w:tcPr>
            <w:tcW w:w="3261" w:type="dxa"/>
          </w:tcPr>
          <w:p w14:paraId="7D7DF293"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b/>
                <w:sz w:val="24"/>
                <w:szCs w:val="24"/>
              </w:rPr>
              <w:t>Objednávateľ:</w:t>
            </w:r>
          </w:p>
        </w:tc>
        <w:tc>
          <w:tcPr>
            <w:tcW w:w="5953" w:type="dxa"/>
          </w:tcPr>
          <w:p w14:paraId="63CFF918" w14:textId="77777777" w:rsidR="00F84C36" w:rsidRPr="00F84C36" w:rsidRDefault="00F84C36" w:rsidP="005645F0">
            <w:pPr>
              <w:tabs>
                <w:tab w:val="left" w:pos="426"/>
              </w:tabs>
              <w:jc w:val="both"/>
              <w:rPr>
                <w:rFonts w:ascii="Times New Roman" w:hAnsi="Times New Roman"/>
                <w:b/>
                <w:sz w:val="24"/>
                <w:szCs w:val="24"/>
              </w:rPr>
            </w:pPr>
          </w:p>
        </w:tc>
      </w:tr>
      <w:tr w:rsidR="00F84C36" w:rsidRPr="00F84C36" w14:paraId="6A4E5C57" w14:textId="77777777" w:rsidTr="005645F0">
        <w:tc>
          <w:tcPr>
            <w:tcW w:w="3261" w:type="dxa"/>
          </w:tcPr>
          <w:p w14:paraId="16A1EB83"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 xml:space="preserve">Názov:                                                            </w:t>
            </w:r>
          </w:p>
        </w:tc>
        <w:tc>
          <w:tcPr>
            <w:tcW w:w="5953" w:type="dxa"/>
          </w:tcPr>
          <w:p w14:paraId="5CD4C9CB" w14:textId="77777777" w:rsidR="00F84C36" w:rsidRPr="00F84C36" w:rsidRDefault="00F84C36" w:rsidP="005645F0">
            <w:pPr>
              <w:tabs>
                <w:tab w:val="left" w:pos="13892"/>
              </w:tabs>
              <w:jc w:val="both"/>
              <w:rPr>
                <w:rFonts w:ascii="Times New Roman" w:hAnsi="Times New Roman"/>
                <w:sz w:val="24"/>
                <w:szCs w:val="24"/>
              </w:rPr>
            </w:pPr>
            <w:r w:rsidRPr="00F84C36">
              <w:rPr>
                <w:rFonts w:ascii="Times New Roman" w:hAnsi="Times New Roman"/>
                <w:b/>
                <w:sz w:val="24"/>
                <w:szCs w:val="24"/>
              </w:rPr>
              <w:t>Slovenská republika v zastúpení Ministerstva vnútra Slovenskej republiky</w:t>
            </w:r>
          </w:p>
        </w:tc>
      </w:tr>
      <w:tr w:rsidR="00F84C36" w:rsidRPr="00F84C36" w14:paraId="23422096" w14:textId="77777777" w:rsidTr="005645F0">
        <w:tc>
          <w:tcPr>
            <w:tcW w:w="3261" w:type="dxa"/>
          </w:tcPr>
          <w:p w14:paraId="5B396F83"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Sídlo:</w:t>
            </w:r>
          </w:p>
        </w:tc>
        <w:tc>
          <w:tcPr>
            <w:tcW w:w="5953" w:type="dxa"/>
          </w:tcPr>
          <w:p w14:paraId="4577E2BC" w14:textId="77777777" w:rsidR="00F84C36" w:rsidRPr="00F84C36" w:rsidRDefault="00F84C36" w:rsidP="005645F0">
            <w:pPr>
              <w:tabs>
                <w:tab w:val="left" w:pos="426"/>
              </w:tabs>
              <w:jc w:val="both"/>
              <w:rPr>
                <w:rFonts w:ascii="Times New Roman" w:hAnsi="Times New Roman"/>
                <w:b/>
                <w:sz w:val="24"/>
                <w:szCs w:val="24"/>
                <w:highlight w:val="yellow"/>
              </w:rPr>
            </w:pPr>
            <w:r w:rsidRPr="00F84C36">
              <w:rPr>
                <w:rFonts w:ascii="Times New Roman" w:hAnsi="Times New Roman"/>
                <w:sz w:val="24"/>
                <w:szCs w:val="24"/>
              </w:rPr>
              <w:t>Pribinova 2, 812 72 Bratislava, Slovenská republika</w:t>
            </w:r>
          </w:p>
        </w:tc>
      </w:tr>
      <w:tr w:rsidR="00F84C36" w:rsidRPr="00F84C36" w14:paraId="64361580" w14:textId="77777777" w:rsidTr="005645F0">
        <w:tc>
          <w:tcPr>
            <w:tcW w:w="3261" w:type="dxa"/>
          </w:tcPr>
          <w:p w14:paraId="3AE8EF9D"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 xml:space="preserve">Zastúpený:                                      </w:t>
            </w:r>
          </w:p>
        </w:tc>
        <w:tc>
          <w:tcPr>
            <w:tcW w:w="5953" w:type="dxa"/>
          </w:tcPr>
          <w:p w14:paraId="153D1AB4" w14:textId="77777777" w:rsidR="00F84C36" w:rsidRPr="00F84C36" w:rsidRDefault="00F84C36" w:rsidP="005645F0">
            <w:pPr>
              <w:tabs>
                <w:tab w:val="left" w:pos="426"/>
              </w:tabs>
              <w:jc w:val="both"/>
              <w:rPr>
                <w:rFonts w:ascii="Times New Roman" w:hAnsi="Times New Roman"/>
                <w:b/>
                <w:sz w:val="24"/>
                <w:szCs w:val="24"/>
                <w:highlight w:val="yellow"/>
              </w:rPr>
            </w:pPr>
            <w:r w:rsidRPr="00F84C36">
              <w:rPr>
                <w:rFonts w:ascii="Times New Roman" w:hAnsi="Times New Roman"/>
                <w:sz w:val="24"/>
                <w:szCs w:val="24"/>
                <w:highlight w:val="yellow"/>
              </w:rPr>
              <w:t>[●]</w:t>
            </w:r>
          </w:p>
        </w:tc>
      </w:tr>
      <w:tr w:rsidR="00F84C36" w:rsidRPr="00F84C36" w14:paraId="50101C97" w14:textId="77777777" w:rsidTr="005645F0">
        <w:tc>
          <w:tcPr>
            <w:tcW w:w="3261" w:type="dxa"/>
          </w:tcPr>
          <w:p w14:paraId="09E3AC7D"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IČO:</w:t>
            </w:r>
          </w:p>
        </w:tc>
        <w:tc>
          <w:tcPr>
            <w:tcW w:w="5953" w:type="dxa"/>
          </w:tcPr>
          <w:p w14:paraId="7E5CFAD8"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00 151 866</w:t>
            </w:r>
          </w:p>
        </w:tc>
      </w:tr>
      <w:tr w:rsidR="00F84C36" w:rsidRPr="00F84C36" w14:paraId="5C9220AE" w14:textId="77777777" w:rsidTr="005645F0">
        <w:tc>
          <w:tcPr>
            <w:tcW w:w="3261" w:type="dxa"/>
          </w:tcPr>
          <w:p w14:paraId="1525AAE5"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DIČ:</w:t>
            </w:r>
          </w:p>
          <w:p w14:paraId="6119C518"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IČ DPH:</w:t>
            </w:r>
          </w:p>
        </w:tc>
        <w:tc>
          <w:tcPr>
            <w:tcW w:w="5953" w:type="dxa"/>
          </w:tcPr>
          <w:p w14:paraId="34AB0283" w14:textId="77777777" w:rsidR="00F84C36" w:rsidRPr="00F84C36" w:rsidRDefault="00F84C36" w:rsidP="005645F0">
            <w:pPr>
              <w:tabs>
                <w:tab w:val="left" w:pos="426"/>
              </w:tabs>
              <w:jc w:val="both"/>
              <w:rPr>
                <w:rFonts w:ascii="Times New Roman" w:hAnsi="Times New Roman"/>
                <w:color w:val="000000"/>
                <w:spacing w:val="-3"/>
                <w:sz w:val="24"/>
                <w:szCs w:val="24"/>
              </w:rPr>
            </w:pPr>
            <w:r w:rsidRPr="00F84C36">
              <w:rPr>
                <w:rFonts w:ascii="Times New Roman" w:hAnsi="Times New Roman"/>
                <w:color w:val="000000"/>
                <w:spacing w:val="-3"/>
                <w:sz w:val="24"/>
                <w:szCs w:val="24"/>
              </w:rPr>
              <w:t>2020571520</w:t>
            </w:r>
          </w:p>
          <w:p w14:paraId="1F8C186F"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SK2020571520 (registrácia podľa § 7 zákona č. 222/2004 Z. z. o dani z pridanej hodnoty v znení neskorších predpisov)</w:t>
            </w:r>
          </w:p>
        </w:tc>
      </w:tr>
      <w:tr w:rsidR="00F84C36" w:rsidRPr="00F84C36" w14:paraId="7AE59BC6" w14:textId="77777777" w:rsidTr="005645F0">
        <w:tc>
          <w:tcPr>
            <w:tcW w:w="3261" w:type="dxa"/>
          </w:tcPr>
          <w:p w14:paraId="6CFCA28D"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Bankové spojenie:</w:t>
            </w:r>
          </w:p>
        </w:tc>
        <w:tc>
          <w:tcPr>
            <w:tcW w:w="5953" w:type="dxa"/>
          </w:tcPr>
          <w:p w14:paraId="32F4F847"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Štátna pokladnica</w:t>
            </w:r>
          </w:p>
        </w:tc>
      </w:tr>
      <w:tr w:rsidR="00F84C36" w:rsidRPr="00F84C36" w14:paraId="14876865" w14:textId="77777777" w:rsidTr="005645F0">
        <w:tc>
          <w:tcPr>
            <w:tcW w:w="3261" w:type="dxa"/>
          </w:tcPr>
          <w:p w14:paraId="5595EEEB"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Číslo účtu:</w:t>
            </w:r>
          </w:p>
        </w:tc>
        <w:tc>
          <w:tcPr>
            <w:tcW w:w="5953" w:type="dxa"/>
          </w:tcPr>
          <w:p w14:paraId="73FB8E1A"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SK78 8180 0000 0070 0018 0023</w:t>
            </w:r>
          </w:p>
        </w:tc>
      </w:tr>
      <w:tr w:rsidR="00F84C36" w:rsidRPr="00F84C36" w14:paraId="542EA583" w14:textId="77777777" w:rsidTr="005645F0">
        <w:tc>
          <w:tcPr>
            <w:tcW w:w="3261" w:type="dxa"/>
          </w:tcPr>
          <w:p w14:paraId="29BCA25D"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BIC/SWIFT kód:   </w:t>
            </w:r>
          </w:p>
        </w:tc>
        <w:tc>
          <w:tcPr>
            <w:tcW w:w="5953" w:type="dxa"/>
          </w:tcPr>
          <w:p w14:paraId="44ADA20D"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SPSRSKBA</w:t>
            </w:r>
          </w:p>
        </w:tc>
      </w:tr>
      <w:tr w:rsidR="00F84C36" w:rsidRPr="00F84C36" w14:paraId="3AC28039" w14:textId="77777777" w:rsidTr="005645F0">
        <w:tc>
          <w:tcPr>
            <w:tcW w:w="3261" w:type="dxa"/>
          </w:tcPr>
          <w:p w14:paraId="1C9075CC"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Webové sídlo (URL):</w:t>
            </w:r>
          </w:p>
          <w:p w14:paraId="6D03D977"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Kontaktná/oprávnená osoba:</w:t>
            </w:r>
          </w:p>
          <w:p w14:paraId="47BA9993"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Tel. kontakt:</w:t>
            </w:r>
          </w:p>
          <w:p w14:paraId="5CA2733E"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E-mail:</w:t>
            </w:r>
          </w:p>
        </w:tc>
        <w:tc>
          <w:tcPr>
            <w:tcW w:w="5953" w:type="dxa"/>
          </w:tcPr>
          <w:p w14:paraId="5F2BFF5E" w14:textId="77777777" w:rsidR="00F84C36" w:rsidRPr="00F84C36" w:rsidRDefault="00F84C36" w:rsidP="005645F0">
            <w:pPr>
              <w:tabs>
                <w:tab w:val="left" w:pos="426"/>
              </w:tabs>
              <w:jc w:val="both"/>
              <w:rPr>
                <w:rFonts w:ascii="Times New Roman" w:hAnsi="Times New Roman"/>
                <w:sz w:val="24"/>
                <w:szCs w:val="24"/>
              </w:rPr>
            </w:pPr>
            <w:hyperlink r:id="rId8" w:history="1">
              <w:r w:rsidRPr="00F84C36">
                <w:rPr>
                  <w:rFonts w:ascii="Times New Roman" w:hAnsi="Times New Roman"/>
                  <w:color w:val="0000FF"/>
                  <w:sz w:val="24"/>
                  <w:szCs w:val="24"/>
                  <w:u w:val="single"/>
                </w:rPr>
                <w:t>http://www.minv.sk/</w:t>
              </w:r>
            </w:hyperlink>
          </w:p>
          <w:p w14:paraId="35F09DEE"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highlight w:val="yellow"/>
              </w:rPr>
              <w:t>[●]</w:t>
            </w:r>
          </w:p>
          <w:p w14:paraId="6AE772B3"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highlight w:val="yellow"/>
              </w:rPr>
              <w:t>[●]</w:t>
            </w:r>
          </w:p>
          <w:p w14:paraId="4C28228E"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1651D9B5" w14:textId="77777777" w:rsidTr="005645F0">
        <w:tc>
          <w:tcPr>
            <w:tcW w:w="3261" w:type="dxa"/>
          </w:tcPr>
          <w:p w14:paraId="52BDCDFE" w14:textId="77777777" w:rsidR="00F84C36" w:rsidRPr="00F84C36" w:rsidRDefault="00F84C36" w:rsidP="005645F0">
            <w:pPr>
              <w:jc w:val="both"/>
              <w:rPr>
                <w:rFonts w:ascii="Times New Roman" w:hAnsi="Times New Roman"/>
                <w:b/>
                <w:sz w:val="24"/>
                <w:szCs w:val="24"/>
              </w:rPr>
            </w:pPr>
            <w:r w:rsidRPr="00F84C36">
              <w:rPr>
                <w:rFonts w:ascii="Times New Roman" w:hAnsi="Times New Roman"/>
                <w:sz w:val="24"/>
                <w:szCs w:val="24"/>
              </w:rPr>
              <w:t>(ďalej len „</w:t>
            </w:r>
            <w:r w:rsidRPr="00F84C36">
              <w:rPr>
                <w:rFonts w:ascii="Times New Roman" w:hAnsi="Times New Roman"/>
                <w:b/>
                <w:bCs/>
                <w:sz w:val="24"/>
                <w:szCs w:val="24"/>
              </w:rPr>
              <w:t>Objednávateľ</w:t>
            </w:r>
            <w:r w:rsidRPr="00F84C36">
              <w:rPr>
                <w:rFonts w:ascii="Times New Roman" w:hAnsi="Times New Roman"/>
                <w:sz w:val="24"/>
                <w:szCs w:val="24"/>
              </w:rPr>
              <w:t>“)</w:t>
            </w:r>
          </w:p>
        </w:tc>
        <w:tc>
          <w:tcPr>
            <w:tcW w:w="5953" w:type="dxa"/>
          </w:tcPr>
          <w:p w14:paraId="56946775" w14:textId="77777777" w:rsidR="00F84C36" w:rsidRPr="00F84C36" w:rsidRDefault="00F84C36" w:rsidP="005645F0">
            <w:pPr>
              <w:tabs>
                <w:tab w:val="left" w:pos="426"/>
              </w:tabs>
              <w:jc w:val="both"/>
              <w:rPr>
                <w:rFonts w:ascii="Times New Roman" w:hAnsi="Times New Roman"/>
                <w:b/>
                <w:sz w:val="24"/>
                <w:szCs w:val="24"/>
              </w:rPr>
            </w:pPr>
          </w:p>
        </w:tc>
      </w:tr>
    </w:tbl>
    <w:p w14:paraId="5D19C54D" w14:textId="77777777" w:rsidR="00F84C36" w:rsidRPr="00F84C36" w:rsidRDefault="00F84C36" w:rsidP="00F84C36">
      <w:pPr>
        <w:rPr>
          <w:rFonts w:ascii="Times New Roman" w:hAnsi="Times New Roman"/>
          <w:b/>
          <w:bCs/>
          <w:sz w:val="24"/>
          <w:szCs w:val="24"/>
        </w:rPr>
      </w:pPr>
    </w:p>
    <w:p w14:paraId="40B2FEED" w14:textId="77777777" w:rsidR="00F84C36" w:rsidRPr="00F84C36" w:rsidRDefault="00F84C36" w:rsidP="00F84C36">
      <w:pPr>
        <w:rPr>
          <w:rFonts w:ascii="Times New Roman" w:hAnsi="Times New Roman"/>
          <w:sz w:val="24"/>
          <w:szCs w:val="24"/>
        </w:rPr>
      </w:pPr>
      <w:r w:rsidRPr="00F84C36">
        <w:rPr>
          <w:rFonts w:ascii="Times New Roman" w:hAnsi="Times New Roman"/>
          <w:sz w:val="24"/>
          <w:szCs w:val="24"/>
        </w:rPr>
        <w:t>a</w:t>
      </w:r>
    </w:p>
    <w:p w14:paraId="2DEAAFC7" w14:textId="77777777" w:rsidR="00F84C36" w:rsidRPr="00F84C36" w:rsidRDefault="00F84C36" w:rsidP="00F84C36">
      <w:pPr>
        <w:rPr>
          <w:rFonts w:ascii="Times New Roman" w:hAnsi="Times New Roman"/>
          <w:b/>
          <w:bCs/>
          <w:sz w:val="24"/>
          <w:szCs w:val="24"/>
        </w:rPr>
      </w:pPr>
    </w:p>
    <w:tbl>
      <w:tblPr>
        <w:tblW w:w="0" w:type="auto"/>
        <w:tblInd w:w="-142" w:type="dxa"/>
        <w:tblLook w:val="04A0" w:firstRow="1" w:lastRow="0" w:firstColumn="1" w:lastColumn="0" w:noHBand="0" w:noVBand="1"/>
      </w:tblPr>
      <w:tblGrid>
        <w:gridCol w:w="3261"/>
        <w:gridCol w:w="5951"/>
      </w:tblGrid>
      <w:tr w:rsidR="00F84C36" w:rsidRPr="00F84C36" w14:paraId="73BF6F52" w14:textId="77777777" w:rsidTr="005645F0">
        <w:tc>
          <w:tcPr>
            <w:tcW w:w="3261" w:type="dxa"/>
          </w:tcPr>
          <w:p w14:paraId="1F662B6E" w14:textId="77777777" w:rsidR="00F84C36" w:rsidRPr="00F84C36" w:rsidRDefault="00F84C36" w:rsidP="005645F0">
            <w:pPr>
              <w:rPr>
                <w:rFonts w:ascii="Times New Roman" w:hAnsi="Times New Roman"/>
                <w:b/>
                <w:sz w:val="24"/>
                <w:szCs w:val="24"/>
              </w:rPr>
            </w:pPr>
            <w:r w:rsidRPr="00F84C36">
              <w:rPr>
                <w:rFonts w:ascii="Times New Roman" w:hAnsi="Times New Roman"/>
                <w:b/>
                <w:sz w:val="24"/>
                <w:szCs w:val="24"/>
              </w:rPr>
              <w:t>Poskytovateľ:</w:t>
            </w:r>
          </w:p>
        </w:tc>
        <w:tc>
          <w:tcPr>
            <w:tcW w:w="5953" w:type="dxa"/>
          </w:tcPr>
          <w:p w14:paraId="2D9CCF0A" w14:textId="77777777" w:rsidR="00F84C36" w:rsidRPr="00F84C36" w:rsidRDefault="00F84C36" w:rsidP="005645F0">
            <w:pPr>
              <w:tabs>
                <w:tab w:val="left" w:pos="426"/>
              </w:tabs>
              <w:jc w:val="both"/>
              <w:rPr>
                <w:rFonts w:ascii="Times New Roman" w:hAnsi="Times New Roman"/>
                <w:b/>
                <w:sz w:val="24"/>
                <w:szCs w:val="24"/>
              </w:rPr>
            </w:pPr>
          </w:p>
        </w:tc>
      </w:tr>
      <w:tr w:rsidR="00F84C36" w:rsidRPr="00F84C36" w14:paraId="2F7182F6" w14:textId="77777777" w:rsidTr="005645F0">
        <w:tc>
          <w:tcPr>
            <w:tcW w:w="3261" w:type="dxa"/>
          </w:tcPr>
          <w:p w14:paraId="121EA1F1"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 xml:space="preserve">Názov:                                                            </w:t>
            </w:r>
          </w:p>
        </w:tc>
        <w:tc>
          <w:tcPr>
            <w:tcW w:w="5953" w:type="dxa"/>
          </w:tcPr>
          <w:p w14:paraId="3C37457C" w14:textId="77777777" w:rsidR="00F84C36" w:rsidRPr="00F84C36" w:rsidRDefault="00F84C36" w:rsidP="005645F0">
            <w:pPr>
              <w:rPr>
                <w:rFonts w:ascii="Times New Roman" w:hAnsi="Times New Roman"/>
                <w:b/>
                <w:sz w:val="24"/>
                <w:szCs w:val="24"/>
              </w:rPr>
            </w:pPr>
            <w:r w:rsidRPr="00F84C36">
              <w:rPr>
                <w:rFonts w:ascii="Times New Roman" w:hAnsi="Times New Roman"/>
                <w:b/>
                <w:sz w:val="24"/>
                <w:szCs w:val="24"/>
                <w:highlight w:val="yellow"/>
              </w:rPr>
              <w:t>[●]</w:t>
            </w:r>
          </w:p>
        </w:tc>
      </w:tr>
      <w:tr w:rsidR="00F84C36" w:rsidRPr="00F84C36" w14:paraId="029FEB5A" w14:textId="77777777" w:rsidTr="005645F0">
        <w:tc>
          <w:tcPr>
            <w:tcW w:w="3261" w:type="dxa"/>
          </w:tcPr>
          <w:p w14:paraId="30B9D3D6"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Sídlo/Miesto podnikania:</w:t>
            </w:r>
          </w:p>
        </w:tc>
        <w:tc>
          <w:tcPr>
            <w:tcW w:w="5953" w:type="dxa"/>
          </w:tcPr>
          <w:p w14:paraId="6400829F"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1112D2C1" w14:textId="77777777" w:rsidTr="005645F0">
        <w:tc>
          <w:tcPr>
            <w:tcW w:w="3261" w:type="dxa"/>
          </w:tcPr>
          <w:p w14:paraId="4C148A27"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Zastúpený:</w:t>
            </w:r>
          </w:p>
        </w:tc>
        <w:tc>
          <w:tcPr>
            <w:tcW w:w="5953" w:type="dxa"/>
          </w:tcPr>
          <w:p w14:paraId="4B04C553"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63317C41" w14:textId="77777777" w:rsidTr="005645F0">
        <w:tc>
          <w:tcPr>
            <w:tcW w:w="3261" w:type="dxa"/>
          </w:tcPr>
          <w:p w14:paraId="1A2BE22C"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IČO:</w:t>
            </w:r>
          </w:p>
        </w:tc>
        <w:tc>
          <w:tcPr>
            <w:tcW w:w="5953" w:type="dxa"/>
          </w:tcPr>
          <w:p w14:paraId="20908455"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1A38B1E3" w14:textId="77777777" w:rsidTr="005645F0">
        <w:tc>
          <w:tcPr>
            <w:tcW w:w="3261" w:type="dxa"/>
          </w:tcPr>
          <w:p w14:paraId="7C78BF79"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DIČ:</w:t>
            </w:r>
          </w:p>
          <w:p w14:paraId="3F567A72"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IČ DPH (ak je pridelené):</w:t>
            </w:r>
          </w:p>
          <w:p w14:paraId="73A43A0F"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Bankové spojenie:</w:t>
            </w:r>
            <w:r w:rsidRPr="00F84C36">
              <w:rPr>
                <w:rFonts w:ascii="Times New Roman" w:hAnsi="Times New Roman"/>
                <w:bCs/>
                <w:sz w:val="24"/>
                <w:szCs w:val="24"/>
              </w:rPr>
              <w:t xml:space="preserve"> </w:t>
            </w:r>
          </w:p>
          <w:p w14:paraId="7E5438B2"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Číslo účtu:</w:t>
            </w:r>
          </w:p>
          <w:p w14:paraId="0010108F" w14:textId="77777777" w:rsidR="00F84C36" w:rsidRPr="00F84C36" w:rsidRDefault="00F84C36" w:rsidP="005645F0">
            <w:pPr>
              <w:tabs>
                <w:tab w:val="left" w:pos="426"/>
              </w:tabs>
              <w:jc w:val="both"/>
              <w:rPr>
                <w:rFonts w:ascii="Times New Roman" w:hAnsi="Times New Roman"/>
                <w:bCs/>
                <w:sz w:val="24"/>
                <w:szCs w:val="24"/>
              </w:rPr>
            </w:pPr>
            <w:r w:rsidRPr="00F84C36">
              <w:rPr>
                <w:rFonts w:ascii="Times New Roman" w:hAnsi="Times New Roman"/>
                <w:sz w:val="24"/>
                <w:szCs w:val="24"/>
              </w:rPr>
              <w:t>BIC/SWIFT kód:</w:t>
            </w:r>
            <w:r w:rsidRPr="00F84C36">
              <w:rPr>
                <w:rFonts w:ascii="Times New Roman" w:hAnsi="Times New Roman"/>
                <w:bCs/>
                <w:sz w:val="24"/>
                <w:szCs w:val="24"/>
              </w:rPr>
              <w:t xml:space="preserve"> </w:t>
            </w:r>
          </w:p>
          <w:p w14:paraId="0357F639" w14:textId="77777777" w:rsidR="00F84C36" w:rsidRPr="00F84C36" w:rsidRDefault="00F84C36" w:rsidP="005645F0">
            <w:pPr>
              <w:tabs>
                <w:tab w:val="left" w:pos="426"/>
              </w:tabs>
              <w:jc w:val="both"/>
              <w:rPr>
                <w:rFonts w:ascii="Times New Roman" w:hAnsi="Times New Roman"/>
                <w:bCs/>
                <w:sz w:val="24"/>
                <w:szCs w:val="24"/>
              </w:rPr>
            </w:pPr>
            <w:r w:rsidRPr="00F84C36">
              <w:rPr>
                <w:rFonts w:ascii="Times New Roman" w:hAnsi="Times New Roman"/>
                <w:sz w:val="24"/>
                <w:szCs w:val="24"/>
              </w:rPr>
              <w:t>Webové sídlo (URL):</w:t>
            </w:r>
            <w:r w:rsidRPr="00F84C36">
              <w:rPr>
                <w:rFonts w:ascii="Times New Roman" w:hAnsi="Times New Roman"/>
                <w:bCs/>
                <w:sz w:val="24"/>
                <w:szCs w:val="24"/>
              </w:rPr>
              <w:t xml:space="preserve"> </w:t>
            </w:r>
          </w:p>
          <w:p w14:paraId="608DABFE"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Kontaktná/oprávnená osoba:</w:t>
            </w:r>
          </w:p>
          <w:p w14:paraId="360C1B1D" w14:textId="77777777" w:rsidR="00F84C36" w:rsidRPr="00F84C36" w:rsidRDefault="00F84C36" w:rsidP="005645F0">
            <w:pPr>
              <w:tabs>
                <w:tab w:val="left" w:pos="426"/>
              </w:tabs>
              <w:jc w:val="both"/>
              <w:rPr>
                <w:rFonts w:ascii="Times New Roman" w:hAnsi="Times New Roman"/>
                <w:sz w:val="24"/>
                <w:szCs w:val="24"/>
              </w:rPr>
            </w:pPr>
            <w:r w:rsidRPr="00F84C36">
              <w:rPr>
                <w:rFonts w:ascii="Times New Roman" w:hAnsi="Times New Roman"/>
                <w:sz w:val="24"/>
                <w:szCs w:val="24"/>
              </w:rPr>
              <w:t xml:space="preserve">Tel. kontakt: </w:t>
            </w:r>
          </w:p>
        </w:tc>
        <w:tc>
          <w:tcPr>
            <w:tcW w:w="5953" w:type="dxa"/>
          </w:tcPr>
          <w:p w14:paraId="0979081F"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033945E9"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473BBB69"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599174BA"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3C37DC49"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460AB8C2"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245EB4F5"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p w14:paraId="6050E39C"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276D9C2D" w14:textId="77777777" w:rsidTr="005645F0">
        <w:tc>
          <w:tcPr>
            <w:tcW w:w="3261" w:type="dxa"/>
          </w:tcPr>
          <w:p w14:paraId="0C0D1F9E" w14:textId="77777777" w:rsidR="00F84C36" w:rsidRPr="00F84C36" w:rsidRDefault="00F84C36" w:rsidP="005645F0">
            <w:pPr>
              <w:tabs>
                <w:tab w:val="left" w:pos="426"/>
              </w:tabs>
              <w:jc w:val="both"/>
              <w:rPr>
                <w:rFonts w:ascii="Times New Roman" w:hAnsi="Times New Roman"/>
                <w:b/>
                <w:sz w:val="24"/>
                <w:szCs w:val="24"/>
              </w:rPr>
            </w:pPr>
            <w:r w:rsidRPr="00F84C36">
              <w:rPr>
                <w:rFonts w:ascii="Times New Roman" w:hAnsi="Times New Roman"/>
                <w:sz w:val="24"/>
                <w:szCs w:val="24"/>
              </w:rPr>
              <w:t>E-mail:</w:t>
            </w:r>
          </w:p>
        </w:tc>
        <w:tc>
          <w:tcPr>
            <w:tcW w:w="5953" w:type="dxa"/>
          </w:tcPr>
          <w:p w14:paraId="6E82B52E"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highlight w:val="yellow"/>
              </w:rPr>
              <w:t>[●]</w:t>
            </w:r>
          </w:p>
        </w:tc>
      </w:tr>
      <w:tr w:rsidR="00F84C36" w:rsidRPr="00F84C36" w14:paraId="3E53F8B4" w14:textId="77777777" w:rsidTr="005645F0">
        <w:tc>
          <w:tcPr>
            <w:tcW w:w="3261" w:type="dxa"/>
          </w:tcPr>
          <w:p w14:paraId="330D2491" w14:textId="77777777" w:rsidR="00F84C36" w:rsidRPr="00F84C36" w:rsidRDefault="00F84C36" w:rsidP="005645F0">
            <w:pPr>
              <w:jc w:val="both"/>
              <w:rPr>
                <w:rFonts w:ascii="Times New Roman" w:hAnsi="Times New Roman"/>
                <w:b/>
                <w:sz w:val="24"/>
                <w:szCs w:val="24"/>
              </w:rPr>
            </w:pPr>
            <w:r w:rsidRPr="00F84C36">
              <w:rPr>
                <w:rFonts w:ascii="Times New Roman" w:hAnsi="Times New Roman"/>
                <w:sz w:val="24"/>
                <w:szCs w:val="24"/>
              </w:rPr>
              <w:t>Zápis:</w:t>
            </w:r>
          </w:p>
        </w:tc>
        <w:tc>
          <w:tcPr>
            <w:tcW w:w="5953" w:type="dxa"/>
          </w:tcPr>
          <w:p w14:paraId="1A40ADB0" w14:textId="77777777" w:rsidR="00F84C36" w:rsidRPr="00F84C36" w:rsidRDefault="00F84C36" w:rsidP="005645F0">
            <w:pPr>
              <w:rPr>
                <w:rFonts w:ascii="Times New Roman" w:hAnsi="Times New Roman"/>
                <w:sz w:val="24"/>
                <w:szCs w:val="24"/>
              </w:rPr>
            </w:pPr>
            <w:r w:rsidRPr="00F84C36">
              <w:rPr>
                <w:rFonts w:ascii="Times New Roman" w:hAnsi="Times New Roman"/>
                <w:sz w:val="24"/>
                <w:szCs w:val="24"/>
              </w:rPr>
              <w:t xml:space="preserve">v Obchodnom registri </w:t>
            </w:r>
            <w:r w:rsidRPr="00F84C36">
              <w:rPr>
                <w:rFonts w:ascii="Times New Roman" w:hAnsi="Times New Roman"/>
                <w:sz w:val="24"/>
                <w:szCs w:val="24"/>
                <w:highlight w:val="yellow"/>
              </w:rPr>
              <w:t>[●]</w:t>
            </w:r>
            <w:r w:rsidRPr="00F84C36">
              <w:rPr>
                <w:rFonts w:ascii="Times New Roman" w:hAnsi="Times New Roman"/>
                <w:sz w:val="24"/>
                <w:szCs w:val="24"/>
              </w:rPr>
              <w:t xml:space="preserve"> súdu </w:t>
            </w:r>
            <w:r w:rsidRPr="00F84C36">
              <w:rPr>
                <w:rFonts w:ascii="Times New Roman" w:hAnsi="Times New Roman"/>
                <w:sz w:val="24"/>
                <w:szCs w:val="24"/>
                <w:highlight w:val="yellow"/>
              </w:rPr>
              <w:t>[●]</w:t>
            </w:r>
            <w:r w:rsidRPr="00F84C36">
              <w:rPr>
                <w:rFonts w:ascii="Times New Roman" w:hAnsi="Times New Roman"/>
                <w:sz w:val="24"/>
                <w:szCs w:val="24"/>
              </w:rPr>
              <w:t xml:space="preserve">, oddiel </w:t>
            </w:r>
            <w:r w:rsidRPr="00F84C36">
              <w:rPr>
                <w:rFonts w:ascii="Times New Roman" w:hAnsi="Times New Roman"/>
                <w:sz w:val="24"/>
                <w:szCs w:val="24"/>
                <w:highlight w:val="yellow"/>
              </w:rPr>
              <w:t>[●]</w:t>
            </w:r>
            <w:r w:rsidRPr="00F84C36">
              <w:rPr>
                <w:rFonts w:ascii="Times New Roman" w:hAnsi="Times New Roman"/>
                <w:sz w:val="24"/>
                <w:szCs w:val="24"/>
              </w:rPr>
              <w:t xml:space="preserve">, vložka č.: </w:t>
            </w:r>
            <w:r w:rsidRPr="00F84C36">
              <w:rPr>
                <w:rFonts w:ascii="Times New Roman" w:hAnsi="Times New Roman"/>
                <w:sz w:val="24"/>
                <w:szCs w:val="24"/>
                <w:highlight w:val="yellow"/>
              </w:rPr>
              <w:t>[●]</w:t>
            </w:r>
            <w:r w:rsidRPr="00F84C36">
              <w:rPr>
                <w:rFonts w:ascii="Times New Roman" w:hAnsi="Times New Roman"/>
                <w:sz w:val="24"/>
                <w:szCs w:val="24"/>
              </w:rPr>
              <w:t xml:space="preserve"> </w:t>
            </w:r>
            <w:r w:rsidRPr="00F84C36">
              <w:rPr>
                <w:rFonts w:ascii="Times New Roman" w:hAnsi="Times New Roman"/>
                <w:i/>
                <w:iCs/>
                <w:sz w:val="24"/>
                <w:szCs w:val="24"/>
                <w:highlight w:val="yellow"/>
              </w:rPr>
              <w:t>alternatívne</w:t>
            </w:r>
            <w:r w:rsidRPr="00F84C36">
              <w:rPr>
                <w:rFonts w:ascii="Times New Roman" w:hAnsi="Times New Roman"/>
                <w:i/>
                <w:sz w:val="24"/>
                <w:szCs w:val="24"/>
              </w:rPr>
              <w:t xml:space="preserve"> </w:t>
            </w:r>
            <w:r w:rsidRPr="00F84C36">
              <w:rPr>
                <w:rFonts w:ascii="Times New Roman" w:hAnsi="Times New Roman"/>
                <w:sz w:val="24"/>
                <w:szCs w:val="24"/>
              </w:rPr>
              <w:t xml:space="preserve">v Živnostenskom registri Okresného úradu </w:t>
            </w:r>
            <w:r w:rsidRPr="00F84C36">
              <w:rPr>
                <w:rFonts w:ascii="Times New Roman" w:hAnsi="Times New Roman"/>
                <w:sz w:val="24"/>
                <w:szCs w:val="24"/>
                <w:highlight w:val="yellow"/>
              </w:rPr>
              <w:t>[●]</w:t>
            </w:r>
            <w:r w:rsidRPr="00F84C36">
              <w:rPr>
                <w:rFonts w:ascii="Times New Roman" w:hAnsi="Times New Roman"/>
                <w:sz w:val="24"/>
                <w:szCs w:val="24"/>
              </w:rPr>
              <w:t xml:space="preserve">, číslo živ. registra: </w:t>
            </w:r>
            <w:r w:rsidRPr="00F84C36">
              <w:rPr>
                <w:rFonts w:ascii="Times New Roman" w:hAnsi="Times New Roman"/>
                <w:sz w:val="24"/>
                <w:szCs w:val="24"/>
                <w:highlight w:val="yellow"/>
              </w:rPr>
              <w:t>[●]</w:t>
            </w:r>
          </w:p>
        </w:tc>
      </w:tr>
      <w:tr w:rsidR="00F84C36" w:rsidRPr="00F84C36" w14:paraId="0EC50AED" w14:textId="77777777" w:rsidTr="005645F0">
        <w:tc>
          <w:tcPr>
            <w:tcW w:w="3261" w:type="dxa"/>
          </w:tcPr>
          <w:p w14:paraId="3678DAF9" w14:textId="77777777" w:rsidR="00F84C36" w:rsidRPr="00F84C36" w:rsidRDefault="00F84C36" w:rsidP="005645F0">
            <w:pPr>
              <w:jc w:val="both"/>
              <w:rPr>
                <w:rFonts w:ascii="Times New Roman" w:hAnsi="Times New Roman"/>
                <w:sz w:val="24"/>
                <w:szCs w:val="24"/>
              </w:rPr>
            </w:pPr>
            <w:r w:rsidRPr="00F84C36">
              <w:rPr>
                <w:rFonts w:ascii="Times New Roman" w:hAnsi="Times New Roman"/>
                <w:sz w:val="24"/>
                <w:szCs w:val="24"/>
              </w:rPr>
              <w:t>(ďalej len „</w:t>
            </w:r>
            <w:r w:rsidRPr="00F84C36">
              <w:rPr>
                <w:rFonts w:ascii="Times New Roman" w:hAnsi="Times New Roman"/>
                <w:b/>
                <w:sz w:val="24"/>
                <w:szCs w:val="24"/>
              </w:rPr>
              <w:t>Poskytovateľ</w:t>
            </w:r>
            <w:r w:rsidRPr="00F84C36">
              <w:rPr>
                <w:rFonts w:ascii="Times New Roman" w:hAnsi="Times New Roman"/>
                <w:sz w:val="24"/>
                <w:szCs w:val="24"/>
              </w:rPr>
              <w:t>“)</w:t>
            </w:r>
          </w:p>
        </w:tc>
        <w:tc>
          <w:tcPr>
            <w:tcW w:w="5953" w:type="dxa"/>
          </w:tcPr>
          <w:p w14:paraId="5575442B" w14:textId="77777777" w:rsidR="00F84C36" w:rsidRPr="00F84C36" w:rsidRDefault="00F84C36" w:rsidP="005645F0">
            <w:pPr>
              <w:rPr>
                <w:rFonts w:ascii="Times New Roman" w:hAnsi="Times New Roman"/>
                <w:sz w:val="24"/>
                <w:szCs w:val="24"/>
              </w:rPr>
            </w:pPr>
          </w:p>
        </w:tc>
      </w:tr>
      <w:tr w:rsidR="00F84C36" w:rsidRPr="00F84C36" w14:paraId="2E3A87CC" w14:textId="77777777" w:rsidTr="005645F0">
        <w:tc>
          <w:tcPr>
            <w:tcW w:w="9214" w:type="dxa"/>
            <w:gridSpan w:val="2"/>
          </w:tcPr>
          <w:p w14:paraId="3840EFC1" w14:textId="77777777" w:rsidR="00F84C36" w:rsidRPr="00F84C36" w:rsidRDefault="00F84C36" w:rsidP="005645F0">
            <w:pPr>
              <w:jc w:val="both"/>
              <w:rPr>
                <w:rFonts w:ascii="Times New Roman" w:hAnsi="Times New Roman"/>
                <w:sz w:val="24"/>
                <w:szCs w:val="24"/>
              </w:rPr>
            </w:pPr>
            <w:r w:rsidRPr="00F84C36">
              <w:rPr>
                <w:rFonts w:ascii="Times New Roman" w:hAnsi="Times New Roman"/>
                <w:bCs/>
                <w:sz w:val="24"/>
                <w:szCs w:val="24"/>
              </w:rPr>
              <w:t>(</w:t>
            </w:r>
            <w:r w:rsidRPr="00F84C36">
              <w:rPr>
                <w:rFonts w:ascii="Times New Roman" w:hAnsi="Times New Roman"/>
                <w:sz w:val="24"/>
                <w:szCs w:val="24"/>
              </w:rPr>
              <w:t>Objednávateľ a Poskytovateľ spoločne ďalej len „</w:t>
            </w:r>
            <w:r w:rsidRPr="00F84C36">
              <w:rPr>
                <w:rFonts w:ascii="Times New Roman" w:hAnsi="Times New Roman"/>
                <w:b/>
                <w:bCs/>
                <w:sz w:val="24"/>
                <w:szCs w:val="24"/>
              </w:rPr>
              <w:t>Zmluvné strany</w:t>
            </w:r>
            <w:r w:rsidRPr="00F84C36">
              <w:rPr>
                <w:rFonts w:ascii="Times New Roman" w:hAnsi="Times New Roman"/>
                <w:sz w:val="24"/>
                <w:szCs w:val="24"/>
              </w:rPr>
              <w:t>“ a jednotlivo len „</w:t>
            </w:r>
            <w:r w:rsidRPr="00F84C36">
              <w:rPr>
                <w:rFonts w:ascii="Times New Roman" w:hAnsi="Times New Roman"/>
                <w:b/>
                <w:bCs/>
                <w:sz w:val="24"/>
                <w:szCs w:val="24"/>
              </w:rPr>
              <w:t>Zmluvná strana</w:t>
            </w:r>
            <w:r w:rsidRPr="00F84C36">
              <w:rPr>
                <w:rFonts w:ascii="Times New Roman" w:hAnsi="Times New Roman"/>
                <w:sz w:val="24"/>
                <w:szCs w:val="24"/>
              </w:rPr>
              <w:t>“)</w:t>
            </w:r>
          </w:p>
        </w:tc>
      </w:tr>
    </w:tbl>
    <w:p w14:paraId="167857EE" w14:textId="77777777" w:rsidR="00F84C36" w:rsidRPr="00F84C36" w:rsidRDefault="00F84C36" w:rsidP="00F84C36">
      <w:pPr>
        <w:rPr>
          <w:rFonts w:ascii="Times New Roman" w:hAnsi="Times New Roman"/>
          <w:sz w:val="24"/>
          <w:szCs w:val="24"/>
          <w:lang w:eastAsia="sk-SK"/>
        </w:rPr>
      </w:pPr>
    </w:p>
    <w:p w14:paraId="21D20F7E" w14:textId="77777777" w:rsidR="00F84C36" w:rsidRPr="00F84C36" w:rsidRDefault="00F84C36" w:rsidP="00F84C36">
      <w:pPr>
        <w:jc w:val="center"/>
        <w:rPr>
          <w:rFonts w:ascii="Times New Roman" w:hAnsi="Times New Roman"/>
          <w:b/>
          <w:sz w:val="24"/>
          <w:szCs w:val="24"/>
        </w:rPr>
      </w:pPr>
    </w:p>
    <w:p w14:paraId="12A919EF"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lastRenderedPageBreak/>
        <w:t>Článok I</w:t>
      </w:r>
    </w:p>
    <w:p w14:paraId="7C54B266" w14:textId="77777777"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Predmet Zmluvy</w:t>
      </w:r>
    </w:p>
    <w:p w14:paraId="584CE552" w14:textId="66D6AE23" w:rsidR="00F84C36" w:rsidRPr="00690D45" w:rsidRDefault="00F84C36" w:rsidP="0092014B">
      <w:pPr>
        <w:pStyle w:val="Odsekzoznamu"/>
        <w:numPr>
          <w:ilvl w:val="0"/>
          <w:numId w:val="3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Zmluvné strany </w:t>
      </w:r>
      <w:r w:rsidRPr="00690D45">
        <w:rPr>
          <w:rFonts w:ascii="Times New Roman" w:hAnsi="Times New Roman"/>
          <w:sz w:val="24"/>
          <w:szCs w:val="24"/>
        </w:rPr>
        <w:t xml:space="preserve">uzatvorili dňa </w:t>
      </w:r>
      <w:r w:rsidRPr="00690D45">
        <w:rPr>
          <w:rFonts w:ascii="Times New Roman" w:hAnsi="Times New Roman"/>
          <w:sz w:val="24"/>
          <w:szCs w:val="24"/>
          <w:highlight w:val="yellow"/>
        </w:rPr>
        <w:t>[•]</w:t>
      </w:r>
      <w:r w:rsidRPr="00690D45">
        <w:rPr>
          <w:rFonts w:ascii="Times New Roman" w:hAnsi="Times New Roman"/>
          <w:sz w:val="24"/>
          <w:szCs w:val="24"/>
        </w:rPr>
        <w:t xml:space="preserve"> Rámcovú dohodu č. </w:t>
      </w:r>
      <w:r w:rsidRPr="00690D45">
        <w:rPr>
          <w:rFonts w:ascii="Times New Roman" w:hAnsi="Times New Roman"/>
          <w:sz w:val="24"/>
          <w:szCs w:val="24"/>
          <w:highlight w:val="yellow"/>
        </w:rPr>
        <w:t>[•]</w:t>
      </w:r>
      <w:r w:rsidRPr="00690D45">
        <w:rPr>
          <w:rFonts w:ascii="Times New Roman" w:hAnsi="Times New Roman"/>
          <w:sz w:val="24"/>
          <w:szCs w:val="24"/>
        </w:rPr>
        <w:t xml:space="preserve"> (ďalej len „</w:t>
      </w:r>
      <w:r w:rsidRPr="00690D45">
        <w:rPr>
          <w:rFonts w:ascii="Times New Roman" w:hAnsi="Times New Roman"/>
          <w:b/>
          <w:bCs/>
          <w:sz w:val="24"/>
          <w:szCs w:val="24"/>
        </w:rPr>
        <w:t>Dohoda</w:t>
      </w:r>
      <w:r w:rsidRPr="00690D45">
        <w:rPr>
          <w:rFonts w:ascii="Times New Roman" w:hAnsi="Times New Roman"/>
          <w:sz w:val="24"/>
          <w:szCs w:val="24"/>
        </w:rPr>
        <w:t>“), predmetom ktorej je poskytovanie</w:t>
      </w:r>
      <w:r w:rsidR="003A4CE2" w:rsidRPr="00690D45">
        <w:rPr>
          <w:rFonts w:ascii="Times New Roman" w:hAnsi="Times New Roman"/>
          <w:sz w:val="24"/>
          <w:szCs w:val="24"/>
        </w:rPr>
        <w:t xml:space="preserve"> </w:t>
      </w:r>
      <w:r w:rsidRPr="00690D45">
        <w:rPr>
          <w:rFonts w:ascii="Times New Roman" w:hAnsi="Times New Roman"/>
          <w:sz w:val="24"/>
          <w:szCs w:val="24"/>
        </w:rPr>
        <w:t>odborných</w:t>
      </w:r>
      <w:r w:rsidR="003A4CE2" w:rsidRPr="00690D45">
        <w:rPr>
          <w:rFonts w:ascii="Times New Roman" w:hAnsi="Times New Roman"/>
          <w:sz w:val="24"/>
          <w:szCs w:val="24"/>
        </w:rPr>
        <w:t>,</w:t>
      </w:r>
      <w:r w:rsidRPr="00690D45">
        <w:rPr>
          <w:rFonts w:ascii="Times New Roman" w:hAnsi="Times New Roman"/>
          <w:sz w:val="24"/>
          <w:szCs w:val="24"/>
        </w:rPr>
        <w:t xml:space="preserve"> poradenských, konzultačných  a audítorských služieb (ďalej len „</w:t>
      </w:r>
      <w:r w:rsidRPr="00690D45">
        <w:rPr>
          <w:rFonts w:ascii="Times New Roman" w:hAnsi="Times New Roman"/>
          <w:b/>
          <w:bCs/>
          <w:sz w:val="24"/>
          <w:szCs w:val="24"/>
        </w:rPr>
        <w:t>Služby</w:t>
      </w:r>
      <w:r w:rsidRPr="00690D45">
        <w:rPr>
          <w:rFonts w:ascii="Times New Roman" w:hAnsi="Times New Roman"/>
          <w:sz w:val="24"/>
          <w:szCs w:val="24"/>
        </w:rPr>
        <w:t xml:space="preserve">“) a ktorá tvorí Prílohu č. 5 tejto Zmluvy. Dohoda je výsledkom verejnej  súťaže uverejnenej vo Vestníku verejného obstarávania č. </w:t>
      </w:r>
      <w:r w:rsidRPr="00690D45">
        <w:rPr>
          <w:rFonts w:ascii="Times New Roman" w:hAnsi="Times New Roman"/>
          <w:sz w:val="24"/>
          <w:szCs w:val="24"/>
          <w:highlight w:val="yellow"/>
        </w:rPr>
        <w:t>[●]</w:t>
      </w:r>
      <w:r w:rsidRPr="00690D45">
        <w:rPr>
          <w:rFonts w:ascii="Times New Roman" w:hAnsi="Times New Roman"/>
          <w:sz w:val="24"/>
          <w:szCs w:val="24"/>
        </w:rPr>
        <w:t xml:space="preserve"> zo dňa </w:t>
      </w:r>
      <w:r w:rsidRPr="00690D45">
        <w:rPr>
          <w:rFonts w:ascii="Times New Roman" w:hAnsi="Times New Roman"/>
          <w:sz w:val="24"/>
          <w:szCs w:val="24"/>
          <w:highlight w:val="yellow"/>
        </w:rPr>
        <w:t>[●]</w:t>
      </w:r>
      <w:r w:rsidRPr="00690D45">
        <w:rPr>
          <w:rFonts w:ascii="Times New Roman" w:hAnsi="Times New Roman"/>
          <w:sz w:val="24"/>
          <w:szCs w:val="24"/>
        </w:rPr>
        <w:t xml:space="preserve"> pod značkou </w:t>
      </w:r>
      <w:r w:rsidRPr="00690D45">
        <w:rPr>
          <w:rFonts w:ascii="Times New Roman" w:hAnsi="Times New Roman"/>
          <w:sz w:val="24"/>
          <w:szCs w:val="24"/>
          <w:highlight w:val="yellow"/>
        </w:rPr>
        <w:t>[●]</w:t>
      </w:r>
      <w:r w:rsidRPr="00690D45">
        <w:rPr>
          <w:rFonts w:ascii="Times New Roman" w:hAnsi="Times New Roman"/>
          <w:sz w:val="24"/>
          <w:szCs w:val="24"/>
        </w:rPr>
        <w:t xml:space="preserve"> na predmet zákazky „</w:t>
      </w:r>
      <w:r w:rsidRPr="00690D45">
        <w:rPr>
          <w:rFonts w:ascii="Times New Roman" w:hAnsi="Times New Roman"/>
          <w:b/>
          <w:bCs/>
          <w:sz w:val="24"/>
          <w:szCs w:val="24"/>
        </w:rPr>
        <w:t>Poskytovanie poradenských a audítorských služieb</w:t>
      </w:r>
      <w:r w:rsidRPr="00690D45">
        <w:rPr>
          <w:rFonts w:ascii="Times New Roman" w:hAnsi="Times New Roman"/>
          <w:sz w:val="24"/>
          <w:szCs w:val="24"/>
        </w:rPr>
        <w:t>“ (ďalej len „</w:t>
      </w:r>
      <w:r w:rsidRPr="00690D45">
        <w:rPr>
          <w:rFonts w:ascii="Times New Roman" w:hAnsi="Times New Roman"/>
          <w:b/>
          <w:bCs/>
          <w:sz w:val="24"/>
          <w:szCs w:val="24"/>
        </w:rPr>
        <w:t>Verejné obstarávanie</w:t>
      </w:r>
      <w:r w:rsidRPr="00690D45">
        <w:rPr>
          <w:rFonts w:ascii="Times New Roman" w:hAnsi="Times New Roman"/>
          <w:sz w:val="24"/>
          <w:szCs w:val="24"/>
        </w:rPr>
        <w:t>“).</w:t>
      </w:r>
    </w:p>
    <w:p w14:paraId="190654C8" w14:textId="77777777" w:rsidR="00F84C36" w:rsidRPr="00F84C36" w:rsidRDefault="00F84C36" w:rsidP="0092014B">
      <w:pPr>
        <w:pStyle w:val="Odsekzoznamu"/>
        <w:numPr>
          <w:ilvl w:val="0"/>
          <w:numId w:val="3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Zmluvné strany uzatvárajú túto Zmluvu v súlade s Dohodou a výzvou Objednávateľa na uzatvorenie tejto Zmluvy zo dňa </w:t>
      </w:r>
      <w:r w:rsidRPr="00F84C36">
        <w:rPr>
          <w:rFonts w:ascii="Times New Roman" w:hAnsi="Times New Roman"/>
          <w:sz w:val="24"/>
          <w:szCs w:val="24"/>
          <w:highlight w:val="yellow"/>
        </w:rPr>
        <w:t>[•]</w:t>
      </w:r>
      <w:r w:rsidRPr="00F84C36">
        <w:rPr>
          <w:rFonts w:ascii="Times New Roman" w:hAnsi="Times New Roman"/>
          <w:sz w:val="24"/>
          <w:szCs w:val="24"/>
        </w:rPr>
        <w:t>.</w:t>
      </w:r>
    </w:p>
    <w:p w14:paraId="22EF35E7" w14:textId="77777777" w:rsidR="00F84C36" w:rsidRPr="00F84C36" w:rsidRDefault="00F84C36" w:rsidP="0092014B">
      <w:pPr>
        <w:pStyle w:val="Odsekzoznamu"/>
        <w:numPr>
          <w:ilvl w:val="0"/>
          <w:numId w:val="3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Predmetom tejto Zmluvy je záväzok Poskytovateľa poskytovať Objednávateľovi Služby v konkrétnej veci, ku ktorým sa Poskytovateľ zaviazal na základe Dohody, a to podľa podmienok Dohody a tejto Zmluvy, a záväzok Objednávateľa uhradiť Poskytovateľovi za poskytnuté Služby Cenu za Služby určenú v súlade s podmienkami Dohody vo výške podľa tejto Zmluvy.</w:t>
      </w:r>
    </w:p>
    <w:p w14:paraId="4DF3B011" w14:textId="77777777" w:rsidR="00F84C36" w:rsidRPr="00F84C36" w:rsidRDefault="00F84C36" w:rsidP="0092014B">
      <w:pPr>
        <w:pStyle w:val="Odsekzoznamu"/>
        <w:numPr>
          <w:ilvl w:val="0"/>
          <w:numId w:val="3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Ak nie je v tejto Zmluve dohodnuté inak, práva a povinností Účastníkov dohody sú právami a povinnosťami Zmluvných strán podľa tejto Zmluvy. Pre vylúčenie akýchkoľvek pochybností, na zmluvné pokuty a úroky z omeškania podľa tejto Zmluvy sa vzťahujú ustanovenia čl. X Dohody. </w:t>
      </w:r>
    </w:p>
    <w:p w14:paraId="18B64B27" w14:textId="77777777" w:rsidR="00F84C36" w:rsidRPr="00F84C36" w:rsidRDefault="00F84C36" w:rsidP="0092014B">
      <w:pPr>
        <w:pStyle w:val="Odsekzoznamu"/>
        <w:numPr>
          <w:ilvl w:val="0"/>
          <w:numId w:val="38"/>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Pojmy použité v tejto Zmluve majú rovnaký význam ako pojmy použité v Dohode, ak nie je v tejto Zmluve dohodnuté inak. Ustanovenia Dohody sa vzťahujú aj na Zmluvu, ak v Zmluve nie je dohodnuté inak.</w:t>
      </w:r>
    </w:p>
    <w:p w14:paraId="246DDBE1" w14:textId="77777777" w:rsidR="00F84C36" w:rsidRPr="00F84C36" w:rsidRDefault="00F84C36" w:rsidP="00F84C36">
      <w:pPr>
        <w:jc w:val="center"/>
        <w:rPr>
          <w:rFonts w:ascii="Times New Roman" w:hAnsi="Times New Roman"/>
          <w:sz w:val="24"/>
          <w:szCs w:val="24"/>
        </w:rPr>
      </w:pPr>
    </w:p>
    <w:p w14:paraId="25990FDF"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Článok II</w:t>
      </w:r>
    </w:p>
    <w:p w14:paraId="7C029C46" w14:textId="77777777"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 xml:space="preserve">Detaily poskytovania Služieb </w:t>
      </w:r>
    </w:p>
    <w:p w14:paraId="76186B15" w14:textId="596C85C6" w:rsidR="003A4CE2" w:rsidRPr="00F84C36" w:rsidRDefault="003A4CE2" w:rsidP="003A4CE2">
      <w:pPr>
        <w:pStyle w:val="Odsekzoznamu"/>
        <w:spacing w:after="120"/>
        <w:ind w:left="567" w:hanging="567"/>
        <w:contextualSpacing w:val="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F84C36">
        <w:rPr>
          <w:rFonts w:ascii="Times New Roman" w:hAnsi="Times New Roman"/>
          <w:sz w:val="24"/>
          <w:szCs w:val="24"/>
        </w:rPr>
        <w:t>Poskytovateľ poskytne Objednávateľovi Služby špecifikované v Prílohe č. 1 Zmluvy riadne, včas a v požadovanom rozsahu a kvalite.</w:t>
      </w:r>
    </w:p>
    <w:p w14:paraId="21D0F998" w14:textId="24043744" w:rsidR="003A4CE2" w:rsidRPr="00F84C36" w:rsidRDefault="003A4CE2" w:rsidP="003A4CE2">
      <w:pPr>
        <w:pStyle w:val="Odsekzoznamu"/>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2.2</w:t>
      </w:r>
      <w:r w:rsidRPr="00F84C36">
        <w:tab/>
      </w:r>
      <w:r w:rsidRPr="00F84C36">
        <w:rPr>
          <w:rFonts w:ascii="Times New Roman" w:hAnsi="Times New Roman"/>
          <w:sz w:val="24"/>
          <w:szCs w:val="24"/>
        </w:rPr>
        <w:t xml:space="preserve">Poskytovateľ je povinný v lehote </w:t>
      </w:r>
      <w:r w:rsidRPr="00F84C36">
        <w:rPr>
          <w:rFonts w:ascii="Times New Roman" w:hAnsi="Times New Roman"/>
          <w:sz w:val="24"/>
          <w:szCs w:val="24"/>
          <w:highlight w:val="yellow"/>
        </w:rPr>
        <w:t>[•]</w:t>
      </w:r>
      <w:r w:rsidRPr="00F84C36">
        <w:rPr>
          <w:rFonts w:ascii="Times New Roman" w:hAnsi="Times New Roman"/>
          <w:sz w:val="24"/>
          <w:szCs w:val="24"/>
        </w:rPr>
        <w:t xml:space="preserve"> pracovných dní odo dňa účinnosti Zmluvy predložiť Objednávateľovi návrh Harmonogramu poskytovaných Služieb (ďalej len “</w:t>
      </w:r>
      <w:r w:rsidRPr="00F84C36">
        <w:rPr>
          <w:rFonts w:ascii="Times New Roman" w:hAnsi="Times New Roman"/>
          <w:b/>
          <w:bCs/>
          <w:sz w:val="24"/>
          <w:szCs w:val="24"/>
        </w:rPr>
        <w:t>Návrh Harmonogramu”</w:t>
      </w:r>
      <w:r w:rsidRPr="00F84C36">
        <w:rPr>
          <w:rFonts w:ascii="Times New Roman" w:hAnsi="Times New Roman"/>
          <w:sz w:val="24"/>
          <w:szCs w:val="24"/>
        </w:rPr>
        <w:t>), obsahom ktorého bude predovšetkým Poskytovateľom navrhovaný časový plán, v ktorom Služby poskytne</w:t>
      </w:r>
      <w:r w:rsidR="00690D45">
        <w:rPr>
          <w:rFonts w:ascii="Times New Roman" w:hAnsi="Times New Roman"/>
          <w:sz w:val="24"/>
          <w:szCs w:val="24"/>
        </w:rPr>
        <w:t xml:space="preserve"> Objednávateľovi</w:t>
      </w:r>
      <w:r w:rsidRPr="00F84C36">
        <w:rPr>
          <w:rFonts w:ascii="Times New Roman" w:hAnsi="Times New Roman"/>
          <w:sz w:val="24"/>
          <w:szCs w:val="24"/>
        </w:rPr>
        <w:t>. Objednávateľ má právo vzniesť námietky voči Návrhu Harmonogramu</w:t>
      </w:r>
      <w:r w:rsidR="00690D45">
        <w:rPr>
          <w:rFonts w:ascii="Times New Roman" w:hAnsi="Times New Roman"/>
          <w:sz w:val="24"/>
          <w:szCs w:val="24"/>
        </w:rPr>
        <w:t xml:space="preserve"> predloženému Poskytovateľom</w:t>
      </w:r>
      <w:r w:rsidRPr="00F84C36">
        <w:rPr>
          <w:rFonts w:ascii="Times New Roman" w:hAnsi="Times New Roman"/>
          <w:sz w:val="24"/>
          <w:szCs w:val="24"/>
        </w:rPr>
        <w:t xml:space="preserve"> do </w:t>
      </w:r>
      <w:r w:rsidRPr="00F84C36">
        <w:rPr>
          <w:rFonts w:ascii="Times New Roman" w:hAnsi="Times New Roman"/>
          <w:sz w:val="24"/>
          <w:szCs w:val="24"/>
          <w:highlight w:val="yellow"/>
        </w:rPr>
        <w:t>[•]</w:t>
      </w:r>
      <w:r w:rsidRPr="00F84C36">
        <w:rPr>
          <w:rFonts w:ascii="Times New Roman" w:hAnsi="Times New Roman"/>
          <w:sz w:val="24"/>
          <w:szCs w:val="24"/>
        </w:rPr>
        <w:t xml:space="preserve"> pracovných dní od</w:t>
      </w:r>
      <w:r w:rsidR="00690D45">
        <w:rPr>
          <w:rFonts w:ascii="Times New Roman" w:hAnsi="Times New Roman"/>
          <w:sz w:val="24"/>
          <w:szCs w:val="24"/>
        </w:rPr>
        <w:t>o dňa</w:t>
      </w:r>
      <w:r w:rsidRPr="00F84C36">
        <w:rPr>
          <w:rFonts w:ascii="Times New Roman" w:hAnsi="Times New Roman"/>
          <w:sz w:val="24"/>
          <w:szCs w:val="24"/>
        </w:rPr>
        <w:t xml:space="preserve"> jeho </w:t>
      </w:r>
      <w:r w:rsidR="00690D45">
        <w:rPr>
          <w:rFonts w:ascii="Times New Roman" w:hAnsi="Times New Roman"/>
          <w:sz w:val="24"/>
          <w:szCs w:val="24"/>
        </w:rPr>
        <w:t>doručenia</w:t>
      </w:r>
      <w:r w:rsidRPr="00F84C36">
        <w:rPr>
          <w:rFonts w:ascii="Times New Roman" w:hAnsi="Times New Roman"/>
          <w:sz w:val="24"/>
          <w:szCs w:val="24"/>
        </w:rPr>
        <w:t>. Poskytovateľ je povinný zapracovať námietky</w:t>
      </w:r>
      <w:r w:rsidR="00690D45">
        <w:rPr>
          <w:rFonts w:ascii="Times New Roman" w:hAnsi="Times New Roman"/>
          <w:sz w:val="24"/>
          <w:szCs w:val="24"/>
        </w:rPr>
        <w:t xml:space="preserve"> Objednávateľa</w:t>
      </w:r>
      <w:r w:rsidRPr="00F84C36">
        <w:rPr>
          <w:rFonts w:ascii="Times New Roman" w:hAnsi="Times New Roman"/>
          <w:sz w:val="24"/>
          <w:szCs w:val="24"/>
        </w:rPr>
        <w:t xml:space="preserve"> do Návrhu Harmonogramu a následne ho</w:t>
      </w:r>
      <w:r w:rsidR="00690D45">
        <w:rPr>
          <w:rFonts w:ascii="Times New Roman" w:hAnsi="Times New Roman"/>
          <w:sz w:val="24"/>
          <w:szCs w:val="24"/>
        </w:rPr>
        <w:t xml:space="preserve"> upravený</w:t>
      </w:r>
      <w:r w:rsidRPr="00F84C36">
        <w:rPr>
          <w:rFonts w:ascii="Times New Roman" w:hAnsi="Times New Roman"/>
          <w:sz w:val="24"/>
          <w:szCs w:val="24"/>
        </w:rPr>
        <w:t xml:space="preserve"> zaslať Objednávateľovi. Zaslaním Návrhu Harmonogramu, ktorý obsahuje bezvýhradné zapracovanie pripomienok Objednávateľa Poskytovateľom, sa tento považuje za schválený (ďalej len </w:t>
      </w:r>
      <w:r w:rsidRPr="00F84C36">
        <w:rPr>
          <w:rFonts w:ascii="Times New Roman" w:hAnsi="Times New Roman"/>
          <w:b/>
          <w:bCs/>
          <w:sz w:val="24"/>
          <w:szCs w:val="24"/>
        </w:rPr>
        <w:t>“Harmonogram”).</w:t>
      </w:r>
      <w:r w:rsidRPr="00F84C36">
        <w:rPr>
          <w:rFonts w:ascii="Times New Roman" w:hAnsi="Times New Roman"/>
          <w:sz w:val="24"/>
          <w:szCs w:val="24"/>
        </w:rPr>
        <w:t xml:space="preserve">  Návrh Harmonogramu sa považuje za schválený aj v prípade, ak sa k nemu Objednávateľ nevyjadrí do </w:t>
      </w:r>
      <w:r w:rsidRPr="00F84C36">
        <w:rPr>
          <w:rFonts w:ascii="Times New Roman" w:hAnsi="Times New Roman"/>
          <w:sz w:val="24"/>
          <w:szCs w:val="24"/>
          <w:highlight w:val="yellow"/>
        </w:rPr>
        <w:t>[•]</w:t>
      </w:r>
      <w:r w:rsidR="00690D45">
        <w:rPr>
          <w:rFonts w:ascii="Times New Roman" w:hAnsi="Times New Roman"/>
          <w:sz w:val="24"/>
          <w:szCs w:val="24"/>
        </w:rPr>
        <w:t xml:space="preserve"> </w:t>
      </w:r>
      <w:r w:rsidRPr="00F84C36">
        <w:rPr>
          <w:rFonts w:ascii="Times New Roman" w:hAnsi="Times New Roman"/>
          <w:sz w:val="24"/>
          <w:szCs w:val="24"/>
        </w:rPr>
        <w:t>pracovný</w:t>
      </w:r>
      <w:r w:rsidR="00690D45">
        <w:rPr>
          <w:rFonts w:ascii="Times New Roman" w:hAnsi="Times New Roman"/>
          <w:sz w:val="24"/>
          <w:szCs w:val="24"/>
        </w:rPr>
        <w:t xml:space="preserve">ch </w:t>
      </w:r>
      <w:r w:rsidRPr="00F84C36">
        <w:rPr>
          <w:rFonts w:ascii="Times New Roman" w:hAnsi="Times New Roman"/>
          <w:sz w:val="24"/>
          <w:szCs w:val="24"/>
        </w:rPr>
        <w:t xml:space="preserve">dní odo dňa jeho </w:t>
      </w:r>
      <w:r w:rsidR="00690D45">
        <w:rPr>
          <w:rFonts w:ascii="Times New Roman" w:hAnsi="Times New Roman"/>
          <w:sz w:val="24"/>
          <w:szCs w:val="24"/>
        </w:rPr>
        <w:t>doručenia Objednávateľovi</w:t>
      </w:r>
      <w:r w:rsidRPr="00F84C36">
        <w:rPr>
          <w:rFonts w:ascii="Times New Roman" w:hAnsi="Times New Roman"/>
          <w:sz w:val="24"/>
          <w:szCs w:val="24"/>
        </w:rPr>
        <w:t>. Harmonogram je pre Zmluvné strany záväzný a jeho nedodržani</w:t>
      </w:r>
      <w:r w:rsidR="00690D45">
        <w:rPr>
          <w:rFonts w:ascii="Times New Roman" w:hAnsi="Times New Roman"/>
          <w:sz w:val="24"/>
          <w:szCs w:val="24"/>
        </w:rPr>
        <w:t>e</w:t>
      </w:r>
      <w:r w:rsidRPr="00F84C36">
        <w:rPr>
          <w:rFonts w:ascii="Times New Roman" w:hAnsi="Times New Roman"/>
          <w:sz w:val="24"/>
          <w:szCs w:val="24"/>
        </w:rPr>
        <w:t xml:space="preserve"> sa považuje za podstatné porušenie Zmluvy. Poskytovateľ je povinný poskytovať Služby v zmysle </w:t>
      </w:r>
      <w:r w:rsidR="00690D45">
        <w:rPr>
          <w:rFonts w:ascii="Times New Roman" w:hAnsi="Times New Roman"/>
          <w:sz w:val="24"/>
          <w:szCs w:val="24"/>
        </w:rPr>
        <w:t xml:space="preserve">schváleného </w:t>
      </w:r>
      <w:r w:rsidRPr="00F84C36">
        <w:rPr>
          <w:rFonts w:ascii="Times New Roman" w:hAnsi="Times New Roman"/>
          <w:sz w:val="24"/>
          <w:szCs w:val="24"/>
        </w:rPr>
        <w:t>Harmonogramu.</w:t>
      </w:r>
    </w:p>
    <w:p w14:paraId="2D084C2E" w14:textId="2214CF78" w:rsidR="003A4CE2" w:rsidRDefault="003A4CE2" w:rsidP="00DE5A6E">
      <w:pPr>
        <w:pStyle w:val="Odsekzoznamu"/>
        <w:spacing w:after="120"/>
        <w:ind w:left="567" w:hanging="567"/>
        <w:contextualSpacing w:val="0"/>
        <w:jc w:val="both"/>
        <w:rPr>
          <w:rFonts w:ascii="Times New Roman" w:hAnsi="Times New Roman"/>
          <w:sz w:val="24"/>
          <w:szCs w:val="24"/>
        </w:rPr>
      </w:pPr>
      <w:r>
        <w:rPr>
          <w:rFonts w:ascii="Times New Roman" w:hAnsi="Times New Roman"/>
          <w:sz w:val="24"/>
          <w:szCs w:val="24"/>
        </w:rPr>
        <w:t>2.3</w:t>
      </w:r>
      <w:r w:rsidRPr="00F84C36">
        <w:tab/>
      </w:r>
      <w:r w:rsidRPr="00F84C36">
        <w:rPr>
          <w:rFonts w:ascii="Times New Roman" w:hAnsi="Times New Roman"/>
          <w:sz w:val="24"/>
          <w:szCs w:val="24"/>
        </w:rPr>
        <w:t xml:space="preserve">Miestom poskytovania Služieb, odovzdania a prevzatia ich výsledkov je </w:t>
      </w:r>
      <w:r w:rsidRPr="00F84C36">
        <w:rPr>
          <w:rFonts w:ascii="Times New Roman" w:hAnsi="Times New Roman"/>
          <w:sz w:val="24"/>
          <w:szCs w:val="24"/>
          <w:highlight w:val="yellow"/>
        </w:rPr>
        <w:t>[•]</w:t>
      </w:r>
      <w:r w:rsidRPr="003A4CE2">
        <w:rPr>
          <w:rFonts w:ascii="Times New Roman" w:hAnsi="Times New Roman"/>
          <w:sz w:val="24"/>
          <w:szCs w:val="24"/>
        </w:rPr>
        <w:t>.</w:t>
      </w:r>
    </w:p>
    <w:p w14:paraId="4227273C" w14:textId="67477517" w:rsidR="003A4CE2" w:rsidRDefault="003A4CE2" w:rsidP="00DE5A6E">
      <w:pPr>
        <w:pStyle w:val="Odsekzoznamu"/>
        <w:spacing w:after="120"/>
        <w:ind w:left="567" w:hanging="567"/>
        <w:contextualSpacing w:val="0"/>
        <w:jc w:val="both"/>
        <w:rPr>
          <w:rFonts w:ascii="Times New Roman" w:hAnsi="Times New Roman"/>
          <w:color w:val="000000" w:themeColor="text1"/>
          <w:sz w:val="24"/>
          <w:szCs w:val="24"/>
        </w:rPr>
      </w:pPr>
      <w:r>
        <w:rPr>
          <w:rFonts w:ascii="Times New Roman" w:hAnsi="Times New Roman"/>
          <w:sz w:val="24"/>
          <w:szCs w:val="24"/>
        </w:rPr>
        <w:t>2.4</w:t>
      </w:r>
      <w:r>
        <w:rPr>
          <w:rFonts w:ascii="Times New Roman" w:hAnsi="Times New Roman"/>
          <w:sz w:val="24"/>
          <w:szCs w:val="24"/>
        </w:rPr>
        <w:tab/>
      </w:r>
      <w:r w:rsidRPr="00F84C36">
        <w:rPr>
          <w:rFonts w:ascii="Times New Roman" w:hAnsi="Times New Roman"/>
          <w:sz w:val="24"/>
          <w:szCs w:val="24"/>
        </w:rPr>
        <w:t>Poskytovateľ dodá (poskytne)</w:t>
      </w:r>
      <w:r w:rsidRPr="00F84C36">
        <w:rPr>
          <w:rFonts w:ascii="Times New Roman" w:hAnsi="Times New Roman"/>
          <w:color w:val="000000" w:themeColor="text1"/>
          <w:sz w:val="24"/>
          <w:szCs w:val="24"/>
        </w:rPr>
        <w:t xml:space="preserve"> Objednávateľovi Služby v lehote </w:t>
      </w:r>
      <w:r w:rsidRPr="00F84C36">
        <w:rPr>
          <w:rFonts w:ascii="Times New Roman" w:hAnsi="Times New Roman"/>
          <w:sz w:val="24"/>
          <w:szCs w:val="24"/>
          <w:highlight w:val="yellow"/>
        </w:rPr>
        <w:t>[•]</w:t>
      </w:r>
      <w:r w:rsidRPr="00F84C36">
        <w:rPr>
          <w:rFonts w:ascii="Times New Roman" w:hAnsi="Times New Roman"/>
          <w:sz w:val="24"/>
          <w:szCs w:val="24"/>
        </w:rPr>
        <w:t xml:space="preserve"> </w:t>
      </w:r>
      <w:r w:rsidRPr="00F84C36">
        <w:rPr>
          <w:rFonts w:ascii="Times New Roman" w:hAnsi="Times New Roman"/>
          <w:color w:val="000000" w:themeColor="text1"/>
          <w:sz w:val="24"/>
          <w:szCs w:val="24"/>
        </w:rPr>
        <w:t xml:space="preserve">pracovných dní odo dňa účinnosti Zmluvy vo formáte </w:t>
      </w:r>
      <w:r w:rsidRPr="00F84C36">
        <w:rPr>
          <w:rFonts w:ascii="Times New Roman" w:hAnsi="Times New Roman"/>
          <w:sz w:val="24"/>
          <w:szCs w:val="24"/>
          <w:highlight w:val="yellow"/>
        </w:rPr>
        <w:t>[•]</w:t>
      </w:r>
      <w:r w:rsidRPr="00F84C36">
        <w:rPr>
          <w:rFonts w:ascii="Times New Roman" w:hAnsi="Times New Roman"/>
          <w:color w:val="000000" w:themeColor="text1"/>
          <w:sz w:val="24"/>
          <w:szCs w:val="24"/>
        </w:rPr>
        <w:t xml:space="preserve"> spôsobom </w:t>
      </w:r>
      <w:r w:rsidRPr="00F84C36">
        <w:rPr>
          <w:rFonts w:ascii="Times New Roman" w:hAnsi="Times New Roman"/>
          <w:sz w:val="24"/>
          <w:szCs w:val="24"/>
          <w:highlight w:val="yellow"/>
        </w:rPr>
        <w:t>[•]</w:t>
      </w:r>
      <w:r w:rsidRPr="00690D45">
        <w:rPr>
          <w:rFonts w:ascii="Times New Roman" w:hAnsi="Times New Roman"/>
          <w:sz w:val="24"/>
          <w:szCs w:val="24"/>
        </w:rPr>
        <w:t>, p</w:t>
      </w:r>
      <w:r w:rsidRPr="00F84C36">
        <w:rPr>
          <w:rFonts w:ascii="Times New Roman" w:hAnsi="Times New Roman"/>
          <w:sz w:val="24"/>
          <w:szCs w:val="24"/>
        </w:rPr>
        <w:t>rípadne v zmysle oboma Zmluvnými stranami schváleného Harmonogramu</w:t>
      </w:r>
      <w:r w:rsidRPr="00F84C36">
        <w:rPr>
          <w:rFonts w:ascii="Times New Roman" w:hAnsi="Times New Roman"/>
          <w:color w:val="000000" w:themeColor="text1"/>
          <w:sz w:val="24"/>
          <w:szCs w:val="24"/>
        </w:rPr>
        <w:t>. Zmluvné strany sa dohodli, že o tejto skutočnosti vyhotovia písomný protokol (Akceptačný protokol podľa bodu 2</w:t>
      </w:r>
      <w:r w:rsidR="00BE321B">
        <w:rPr>
          <w:rFonts w:ascii="Times New Roman" w:hAnsi="Times New Roman"/>
          <w:color w:val="000000" w:themeColor="text1"/>
          <w:sz w:val="24"/>
          <w:szCs w:val="24"/>
        </w:rPr>
        <w:t>.8 tohto článku</w:t>
      </w:r>
      <w:r w:rsidRPr="00F84C36">
        <w:rPr>
          <w:rFonts w:ascii="Times New Roman" w:hAnsi="Times New Roman"/>
          <w:color w:val="000000" w:themeColor="text1"/>
          <w:sz w:val="24"/>
          <w:szCs w:val="24"/>
        </w:rPr>
        <w:t xml:space="preserve"> Zmluvy), v ktorom uvedú deň a miesto jeho vyhotovenia, ako aj zoznam jednotlivých </w:t>
      </w:r>
      <w:r w:rsidRPr="00F84C36">
        <w:rPr>
          <w:rFonts w:ascii="Times New Roman" w:hAnsi="Times New Roman"/>
          <w:color w:val="000000" w:themeColor="text1"/>
          <w:sz w:val="24"/>
          <w:szCs w:val="24"/>
        </w:rPr>
        <w:lastRenderedPageBreak/>
        <w:t xml:space="preserve">Objednávateľom odovzdaných výsledkov Služieb. Objednávateľ podpisom Zmluvy </w:t>
      </w:r>
      <w:r w:rsidR="00690D45">
        <w:rPr>
          <w:rFonts w:ascii="Times New Roman" w:hAnsi="Times New Roman"/>
          <w:color w:val="000000" w:themeColor="text1"/>
          <w:sz w:val="24"/>
          <w:szCs w:val="24"/>
        </w:rPr>
        <w:t>vy</w:t>
      </w:r>
      <w:r w:rsidRPr="00F84C36">
        <w:rPr>
          <w:rFonts w:ascii="Times New Roman" w:hAnsi="Times New Roman"/>
          <w:color w:val="000000" w:themeColor="text1"/>
          <w:sz w:val="24"/>
          <w:szCs w:val="24"/>
        </w:rPr>
        <w:t>hlasuje, že má k Službám alebo ich častiam potrebné licencie v rozsahu podľa Dohody.</w:t>
      </w:r>
    </w:p>
    <w:p w14:paraId="73191271" w14:textId="0E8C3127" w:rsidR="003A4CE2" w:rsidRDefault="00DE5A6E" w:rsidP="00DE5A6E">
      <w:pPr>
        <w:pStyle w:val="Odsekzoznamu"/>
        <w:spacing w:after="120"/>
        <w:ind w:left="567" w:hanging="567"/>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2.5</w:t>
      </w:r>
      <w:r>
        <w:rPr>
          <w:rFonts w:ascii="Times New Roman" w:hAnsi="Times New Roman"/>
          <w:sz w:val="24"/>
          <w:szCs w:val="24"/>
        </w:rPr>
        <w:tab/>
      </w:r>
      <w:r w:rsidR="003A4CE2" w:rsidRPr="00F84C36">
        <w:rPr>
          <w:rFonts w:ascii="Times New Roman" w:hAnsi="Times New Roman"/>
          <w:color w:val="000000" w:themeColor="text1"/>
          <w:sz w:val="24"/>
          <w:szCs w:val="24"/>
        </w:rPr>
        <w:t xml:space="preserve">Poskytovateľ sa zaväzuje poskytnúť Služby podľa Harmonogramu a Zmluvy tak, aby došlo k podpisu Akceptačného protokolu  k poskytnutej Službe aj v prípade poskytnutia časti Služby, podľa bodu </w:t>
      </w:r>
      <w:r>
        <w:rPr>
          <w:rFonts w:ascii="Times New Roman" w:hAnsi="Times New Roman"/>
          <w:color w:val="000000" w:themeColor="text1"/>
          <w:sz w:val="24"/>
          <w:szCs w:val="24"/>
        </w:rPr>
        <w:t>2.8</w:t>
      </w:r>
      <w:r w:rsidR="003A4CE2" w:rsidRPr="00F84C36">
        <w:rPr>
          <w:rFonts w:ascii="Times New Roman" w:hAnsi="Times New Roman"/>
          <w:color w:val="000000" w:themeColor="text1"/>
          <w:sz w:val="24"/>
          <w:szCs w:val="24"/>
        </w:rPr>
        <w:t xml:space="preserve"> </w:t>
      </w:r>
      <w:r w:rsidR="00690D45">
        <w:rPr>
          <w:rFonts w:ascii="Times New Roman" w:hAnsi="Times New Roman"/>
          <w:color w:val="000000" w:themeColor="text1"/>
          <w:sz w:val="24"/>
          <w:szCs w:val="24"/>
        </w:rPr>
        <w:t xml:space="preserve">tohto článku </w:t>
      </w:r>
      <w:r w:rsidR="003A4CE2" w:rsidRPr="00F84C36">
        <w:rPr>
          <w:rFonts w:ascii="Times New Roman" w:hAnsi="Times New Roman"/>
          <w:color w:val="000000" w:themeColor="text1"/>
          <w:sz w:val="24"/>
          <w:szCs w:val="24"/>
        </w:rPr>
        <w:t xml:space="preserve">Zmluvy, v lehote </w:t>
      </w:r>
      <w:r w:rsidR="003A4CE2" w:rsidRPr="00F84C36">
        <w:rPr>
          <w:rFonts w:ascii="Times New Roman" w:hAnsi="Times New Roman"/>
          <w:sz w:val="24"/>
          <w:szCs w:val="24"/>
          <w:highlight w:val="yellow"/>
        </w:rPr>
        <w:t>[•]</w:t>
      </w:r>
      <w:r w:rsidR="003A4CE2" w:rsidRPr="00F84C36">
        <w:rPr>
          <w:rFonts w:ascii="Times New Roman" w:hAnsi="Times New Roman"/>
          <w:color w:val="000000" w:themeColor="text1"/>
          <w:sz w:val="24"/>
          <w:szCs w:val="24"/>
        </w:rPr>
        <w:t xml:space="preserve"> dní odo dňa nadobudnutia</w:t>
      </w:r>
      <w:r w:rsidR="00BE321B">
        <w:rPr>
          <w:rFonts w:ascii="Times New Roman" w:hAnsi="Times New Roman"/>
          <w:color w:val="000000" w:themeColor="text1"/>
          <w:sz w:val="24"/>
          <w:szCs w:val="24"/>
        </w:rPr>
        <w:t xml:space="preserve"> </w:t>
      </w:r>
      <w:r w:rsidR="003A4CE2" w:rsidRPr="00F84C36">
        <w:rPr>
          <w:rFonts w:ascii="Times New Roman" w:hAnsi="Times New Roman"/>
          <w:color w:val="000000" w:themeColor="text1"/>
          <w:sz w:val="24"/>
          <w:szCs w:val="24"/>
        </w:rPr>
        <w:t xml:space="preserve">účinnosti Zmluvy alebo v zmysle Harmonogramu. Poskytovateľ odovzdá Objednávateľovi Služby v jednom vyhotovení v listinnej podobe a v jednom </w:t>
      </w:r>
      <w:r w:rsidR="003A4CE2" w:rsidRPr="00F84C36">
        <w:rPr>
          <w:rFonts w:ascii="Times New Roman" w:hAnsi="Times New Roman"/>
          <w:color w:val="000000" w:themeColor="text1"/>
          <w:sz w:val="24"/>
          <w:szCs w:val="24"/>
          <w:highlight w:val="yellow"/>
        </w:rPr>
        <w:t>vyhotovení na USB kľúči (vo formáte</w:t>
      </w:r>
      <w:r w:rsidR="00BE321B">
        <w:rPr>
          <w:rFonts w:ascii="Times New Roman" w:hAnsi="Times New Roman"/>
          <w:color w:val="000000" w:themeColor="text1"/>
          <w:sz w:val="24"/>
          <w:szCs w:val="24"/>
          <w:highlight w:val="yellow"/>
        </w:rPr>
        <w:t xml:space="preserve"> .docx</w:t>
      </w:r>
      <w:r w:rsidR="003A4CE2" w:rsidRPr="00F84C36">
        <w:rPr>
          <w:rFonts w:ascii="Times New Roman" w:hAnsi="Times New Roman"/>
          <w:color w:val="000000" w:themeColor="text1"/>
          <w:sz w:val="24"/>
          <w:szCs w:val="24"/>
          <w:highlight w:val="yellow"/>
        </w:rPr>
        <w:t>)</w:t>
      </w:r>
      <w:r w:rsidR="00BE321B">
        <w:rPr>
          <w:rFonts w:ascii="Times New Roman" w:hAnsi="Times New Roman"/>
          <w:color w:val="000000" w:themeColor="text1"/>
          <w:sz w:val="24"/>
          <w:szCs w:val="24"/>
        </w:rPr>
        <w:t xml:space="preserve"> </w:t>
      </w:r>
      <w:r w:rsidR="003A4CE2" w:rsidRPr="00F84C36">
        <w:rPr>
          <w:rFonts w:ascii="Times New Roman" w:hAnsi="Times New Roman"/>
          <w:color w:val="000000" w:themeColor="text1"/>
          <w:sz w:val="24"/>
          <w:szCs w:val="24"/>
        </w:rPr>
        <w:t xml:space="preserve">. Zmluvné strany sa dohodli, že v prípade ak budú mať tieto verzie rozpory alebo odlišnosti, záväzná je papierová verzia Služieb.  </w:t>
      </w:r>
    </w:p>
    <w:p w14:paraId="23E57D9A" w14:textId="700A3FC9" w:rsidR="003A4CE2" w:rsidRPr="00DE5A6E" w:rsidRDefault="00DE5A6E" w:rsidP="00DE5A6E">
      <w:pPr>
        <w:pStyle w:val="Odsekzoznamu"/>
        <w:spacing w:after="120"/>
        <w:ind w:left="567" w:hanging="567"/>
        <w:contextualSpacing w:val="0"/>
        <w:jc w:val="both"/>
        <w:rPr>
          <w:rFonts w:ascii="Times New Roman" w:hAnsi="Times New Roman"/>
          <w:sz w:val="24"/>
          <w:szCs w:val="24"/>
          <w:highlight w:val="yellow"/>
        </w:rPr>
      </w:pPr>
      <w:r>
        <w:rPr>
          <w:rFonts w:ascii="Times New Roman" w:hAnsi="Times New Roman"/>
          <w:color w:val="000000" w:themeColor="text1"/>
          <w:sz w:val="24"/>
          <w:szCs w:val="24"/>
        </w:rPr>
        <w:t>2.6</w:t>
      </w:r>
      <w:r>
        <w:rPr>
          <w:rFonts w:ascii="Times New Roman" w:hAnsi="Times New Roman"/>
          <w:sz w:val="24"/>
          <w:szCs w:val="24"/>
        </w:rPr>
        <w:tab/>
      </w:r>
      <w:r w:rsidR="003A4CE2" w:rsidRPr="00F84C36">
        <w:rPr>
          <w:rFonts w:ascii="Times New Roman" w:hAnsi="Times New Roman"/>
          <w:sz w:val="24"/>
          <w:szCs w:val="24"/>
        </w:rPr>
        <w:t>Poskytovateľ je povinný odovzdať návrh výsledku Služieb podľa Harmonogramu, alebo</w:t>
      </w:r>
      <w:r w:rsidR="003A4CE2" w:rsidRPr="00F84C36">
        <w:rPr>
          <w:rFonts w:ascii="Times New Roman" w:hAnsi="Times New Roman"/>
          <w:sz w:val="24"/>
          <w:szCs w:val="24"/>
          <w:highlight w:val="yellow"/>
        </w:rPr>
        <w:t>[•]</w:t>
      </w:r>
      <w:r w:rsidR="003A4CE2" w:rsidRPr="00F84C36">
        <w:rPr>
          <w:rFonts w:ascii="Times New Roman" w:hAnsi="Times New Roman"/>
          <w:sz w:val="24"/>
          <w:szCs w:val="24"/>
        </w:rPr>
        <w:t xml:space="preserve"> dní  pred podpisom Akceptačného protokolu. O odovzdaní a prevzatí Návrhu výsledku Služieb bude spísaný odovzdávací protokol (ďalej ako „</w:t>
      </w:r>
      <w:r w:rsidR="003A4CE2" w:rsidRPr="00F84C36">
        <w:rPr>
          <w:rFonts w:ascii="Times New Roman" w:hAnsi="Times New Roman"/>
          <w:b/>
          <w:bCs/>
          <w:sz w:val="24"/>
          <w:szCs w:val="24"/>
        </w:rPr>
        <w:t>Odovzdávací protokol</w:t>
      </w:r>
      <w:r w:rsidR="003A4CE2" w:rsidRPr="00F84C36">
        <w:rPr>
          <w:rFonts w:ascii="Times New Roman" w:hAnsi="Times New Roman"/>
          <w:sz w:val="24"/>
          <w:szCs w:val="24"/>
        </w:rPr>
        <w:t xml:space="preserve">“), ktorý podpíšu vecne zodpovední zástupcovia Zmluvných strán uvedení v záhlaví Zmluvy. Zmluvné strany berú na vedomie, že podpísanie Odovzdávacieho protokolu sa nepovažuje za súhlas Objednávateľa s jej obsahom. Služby sa považuje za riadne poskytnuté až schválením a podpísaním  Akceptačného protokolu Služieb (podľa </w:t>
      </w:r>
      <w:r w:rsidR="00BE321B">
        <w:rPr>
          <w:rFonts w:ascii="Times New Roman" w:hAnsi="Times New Roman"/>
          <w:sz w:val="24"/>
          <w:szCs w:val="24"/>
        </w:rPr>
        <w:t>bodu</w:t>
      </w:r>
      <w:r w:rsidR="003A4CE2" w:rsidRPr="00F84C36">
        <w:rPr>
          <w:rFonts w:ascii="Times New Roman" w:hAnsi="Times New Roman"/>
          <w:sz w:val="24"/>
          <w:szCs w:val="24"/>
        </w:rPr>
        <w:t xml:space="preserve"> </w:t>
      </w:r>
      <w:r>
        <w:rPr>
          <w:rFonts w:ascii="Times New Roman" w:hAnsi="Times New Roman"/>
          <w:sz w:val="24"/>
          <w:szCs w:val="24"/>
        </w:rPr>
        <w:t>2.</w:t>
      </w:r>
      <w:r w:rsidRPr="00BE321B">
        <w:rPr>
          <w:rFonts w:ascii="Times New Roman" w:hAnsi="Times New Roman"/>
          <w:sz w:val="24"/>
          <w:szCs w:val="24"/>
        </w:rPr>
        <w:t>8</w:t>
      </w:r>
      <w:r w:rsidR="00BE321B">
        <w:rPr>
          <w:rFonts w:ascii="Times New Roman" w:hAnsi="Times New Roman"/>
          <w:sz w:val="24"/>
          <w:szCs w:val="24"/>
        </w:rPr>
        <w:t xml:space="preserve"> tohto článku</w:t>
      </w:r>
      <w:r w:rsidR="003A4CE2" w:rsidRPr="00BE321B">
        <w:rPr>
          <w:rFonts w:ascii="Times New Roman" w:hAnsi="Times New Roman"/>
          <w:sz w:val="24"/>
          <w:szCs w:val="24"/>
        </w:rPr>
        <w:t xml:space="preserve"> Zmluvy</w:t>
      </w:r>
      <w:r w:rsidR="003A4CE2" w:rsidRPr="00F84C36">
        <w:rPr>
          <w:rFonts w:ascii="Times New Roman" w:hAnsi="Times New Roman"/>
          <w:sz w:val="24"/>
          <w:szCs w:val="24"/>
        </w:rPr>
        <w:t xml:space="preserve">). V prípade, ak sú súčasťou návrhu služby aj Diela podľa príslušných ustanovení Dohody, Objednávateľ k ním nadobudne Licenciu podpisom Odovzdávacieho protokolu návrhu výsledku Služieb bez ohľadu na skutočnosť, či tieto budú súčasťou Služieb odovzdaných Objednávateľovi na základe Akceptačného protokolu Služieb podľa bodu </w:t>
      </w:r>
      <w:r w:rsidR="00690D45">
        <w:rPr>
          <w:rFonts w:ascii="Times New Roman" w:hAnsi="Times New Roman"/>
          <w:sz w:val="24"/>
          <w:szCs w:val="24"/>
        </w:rPr>
        <w:t>2.8 tohto článku</w:t>
      </w:r>
      <w:r w:rsidR="003A4CE2" w:rsidRPr="00F84C36">
        <w:rPr>
          <w:rFonts w:ascii="Times New Roman" w:hAnsi="Times New Roman"/>
          <w:sz w:val="24"/>
          <w:szCs w:val="24"/>
        </w:rPr>
        <w:t xml:space="preserve"> Zmluvy alebo nie.</w:t>
      </w:r>
    </w:p>
    <w:p w14:paraId="36103CDC" w14:textId="66A2D590" w:rsidR="003A4CE2" w:rsidRPr="00F84C36" w:rsidRDefault="00DE5A6E" w:rsidP="00DE5A6E">
      <w:pPr>
        <w:pStyle w:val="Odsekzoznamu"/>
        <w:spacing w:after="120"/>
        <w:ind w:left="567" w:hanging="567"/>
        <w:contextualSpacing w:val="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003A4CE2" w:rsidRPr="00F84C36">
        <w:rPr>
          <w:rFonts w:ascii="Times New Roman" w:hAnsi="Times New Roman"/>
          <w:sz w:val="24"/>
          <w:szCs w:val="24"/>
        </w:rPr>
        <w:t xml:space="preserve">Objednávateľ je po prevzatí Odovzdávacieho protokolu návrhu výsledku Služieb podľa bodu </w:t>
      </w:r>
      <w:r>
        <w:rPr>
          <w:rFonts w:ascii="Times New Roman" w:hAnsi="Times New Roman"/>
          <w:sz w:val="24"/>
          <w:szCs w:val="24"/>
        </w:rPr>
        <w:t>2.6</w:t>
      </w:r>
      <w:r w:rsidR="00BE321B">
        <w:rPr>
          <w:rFonts w:ascii="Times New Roman" w:hAnsi="Times New Roman"/>
          <w:sz w:val="24"/>
          <w:szCs w:val="24"/>
        </w:rPr>
        <w:t xml:space="preserve"> tohto článku Zmluvy</w:t>
      </w:r>
      <w:r w:rsidR="003A4CE2" w:rsidRPr="00F84C36">
        <w:rPr>
          <w:rFonts w:ascii="Times New Roman" w:hAnsi="Times New Roman"/>
          <w:sz w:val="24"/>
          <w:szCs w:val="24"/>
        </w:rPr>
        <w:t xml:space="preserve"> </w:t>
      </w:r>
      <w:r w:rsidR="00BE321B" w:rsidRPr="00F84C36">
        <w:rPr>
          <w:rFonts w:ascii="Times New Roman" w:hAnsi="Times New Roman"/>
          <w:sz w:val="24"/>
          <w:szCs w:val="24"/>
        </w:rPr>
        <w:t xml:space="preserve">oprávnený </w:t>
      </w:r>
      <w:r w:rsidR="003A4CE2" w:rsidRPr="00F84C36">
        <w:rPr>
          <w:rFonts w:ascii="Times New Roman" w:hAnsi="Times New Roman"/>
          <w:sz w:val="24"/>
          <w:szCs w:val="24"/>
        </w:rPr>
        <w:t xml:space="preserve">k nemu predložiť svoje pripomienky v lehote </w:t>
      </w:r>
      <w:r w:rsidR="003A4CE2" w:rsidRPr="00F84C36">
        <w:rPr>
          <w:rFonts w:ascii="Times New Roman" w:hAnsi="Times New Roman"/>
          <w:sz w:val="24"/>
          <w:szCs w:val="24"/>
          <w:highlight w:val="yellow"/>
        </w:rPr>
        <w:t>[•]</w:t>
      </w:r>
      <w:r w:rsidR="003A4CE2" w:rsidRPr="00F84C36">
        <w:rPr>
          <w:rFonts w:ascii="Times New Roman" w:hAnsi="Times New Roman"/>
          <w:sz w:val="24"/>
          <w:szCs w:val="24"/>
        </w:rPr>
        <w:t xml:space="preserve"> pracovných dní od podpisu Odovzdávacieho protokolu.</w:t>
      </w:r>
    </w:p>
    <w:p w14:paraId="27FB9B71" w14:textId="52545FD6" w:rsidR="003A4CE2" w:rsidRPr="00F84C36" w:rsidRDefault="00DE5A6E" w:rsidP="00DE5A6E">
      <w:pPr>
        <w:pStyle w:val="Odsekzoznamu"/>
        <w:spacing w:after="120"/>
        <w:ind w:left="567" w:hanging="567"/>
        <w:contextualSpacing w:val="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003A4CE2" w:rsidRPr="00F84C36">
        <w:rPr>
          <w:rFonts w:ascii="Times New Roman" w:hAnsi="Times New Roman"/>
          <w:sz w:val="24"/>
          <w:szCs w:val="24"/>
        </w:rPr>
        <w:t>V prípade, ak Objednávateľ nemá pripomienky k návrhu výsledku Služieb, uvedenú skutočnosť oznámi Poskytovateľovi. Podpísaním akceptačného protokolu Služieb (ďalej ako „</w:t>
      </w:r>
      <w:r w:rsidR="003A4CE2" w:rsidRPr="00F84C36">
        <w:rPr>
          <w:rFonts w:ascii="Times New Roman" w:hAnsi="Times New Roman"/>
          <w:b/>
          <w:bCs/>
          <w:sz w:val="24"/>
          <w:szCs w:val="24"/>
        </w:rPr>
        <w:t>Akceptačný protokol</w:t>
      </w:r>
      <w:r w:rsidR="003A4CE2" w:rsidRPr="00F84C36">
        <w:rPr>
          <w:rFonts w:ascii="Times New Roman" w:hAnsi="Times New Roman"/>
          <w:sz w:val="24"/>
          <w:szCs w:val="24"/>
        </w:rPr>
        <w:t>“) Objednávateľom sa Služby považujú za riadne zhotovené, schválené a dodané Objednávateľovi Poskytovateľom. Kópia Akceptačného protokolu podkladom k vystaveniu Pracovného výkazu, s ktorým budú kópiou Poskytovateľom vystavenej faktúry podľa Zmluvy.</w:t>
      </w:r>
      <w:r>
        <w:rPr>
          <w:rFonts w:ascii="Times New Roman" w:hAnsi="Times New Roman"/>
          <w:sz w:val="24"/>
          <w:szCs w:val="24"/>
        </w:rPr>
        <w:t xml:space="preserve"> Zmluvné strany sa dohodli, že Akceptačný protokol bude obsahovať označenie zástupcov Zmluvných strán, dátum a miesto </w:t>
      </w:r>
      <w:r w:rsidR="00444746">
        <w:rPr>
          <w:rFonts w:ascii="Times New Roman" w:hAnsi="Times New Roman"/>
          <w:sz w:val="24"/>
          <w:szCs w:val="24"/>
        </w:rPr>
        <w:t xml:space="preserve">jeho </w:t>
      </w:r>
      <w:r>
        <w:rPr>
          <w:rFonts w:ascii="Times New Roman" w:hAnsi="Times New Roman"/>
          <w:sz w:val="24"/>
          <w:szCs w:val="24"/>
        </w:rPr>
        <w:t>vyhotovenia, označenie akceptovaných Služieb, prípadne ďalšie skutočnosti, na ktorých sa Zmluvné strany dohodnú.</w:t>
      </w:r>
    </w:p>
    <w:p w14:paraId="7A86F784" w14:textId="64414EF1" w:rsidR="003A4CE2" w:rsidRPr="00F84C36" w:rsidRDefault="00DE5A6E" w:rsidP="00DE5A6E">
      <w:pPr>
        <w:pStyle w:val="Odsekzoznamu"/>
        <w:spacing w:after="120"/>
        <w:ind w:left="567" w:hanging="567"/>
        <w:contextualSpacing w:val="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003A4CE2" w:rsidRPr="00F84C36">
        <w:rPr>
          <w:rFonts w:ascii="Times New Roman" w:hAnsi="Times New Roman"/>
          <w:sz w:val="24"/>
          <w:szCs w:val="24"/>
        </w:rPr>
        <w:t>V prípade pripomienok Objednávateľa k návrhu výsledku Služieb sa Poskytovateľ zaväzuje zapracovať tieto pripomienky do návrhu výsledku Služieb a</w:t>
      </w:r>
      <w:r w:rsidR="00444746">
        <w:rPr>
          <w:rFonts w:ascii="Times New Roman" w:hAnsi="Times New Roman"/>
          <w:sz w:val="24"/>
          <w:szCs w:val="24"/>
        </w:rPr>
        <w:t xml:space="preserve"> tento</w:t>
      </w:r>
      <w:r w:rsidR="003A4CE2" w:rsidRPr="00F84C36">
        <w:rPr>
          <w:rFonts w:ascii="Times New Roman" w:hAnsi="Times New Roman"/>
          <w:sz w:val="24"/>
          <w:szCs w:val="24"/>
        </w:rPr>
        <w:t xml:space="preserve"> so zapracovanými pripomienkami </w:t>
      </w:r>
      <w:r w:rsidR="00444746" w:rsidRPr="00F84C36">
        <w:rPr>
          <w:rFonts w:ascii="Times New Roman" w:hAnsi="Times New Roman"/>
          <w:sz w:val="24"/>
          <w:szCs w:val="24"/>
        </w:rPr>
        <w:t xml:space="preserve">predložiť </w:t>
      </w:r>
      <w:r w:rsidR="003A4CE2" w:rsidRPr="00F84C36">
        <w:rPr>
          <w:rFonts w:ascii="Times New Roman" w:hAnsi="Times New Roman"/>
          <w:sz w:val="24"/>
          <w:szCs w:val="24"/>
        </w:rPr>
        <w:t>Objednávateľovi formou Odovzdávacieho protokolu, a to všetko v lehote troch</w:t>
      </w:r>
      <w:r w:rsidR="00444746">
        <w:rPr>
          <w:rFonts w:ascii="Times New Roman" w:hAnsi="Times New Roman"/>
          <w:sz w:val="24"/>
          <w:szCs w:val="24"/>
        </w:rPr>
        <w:t xml:space="preserve"> (3)</w:t>
      </w:r>
      <w:r w:rsidR="003A4CE2" w:rsidRPr="00F84C36">
        <w:rPr>
          <w:rFonts w:ascii="Times New Roman" w:hAnsi="Times New Roman"/>
          <w:sz w:val="24"/>
          <w:szCs w:val="24"/>
        </w:rPr>
        <w:t xml:space="preserve"> pracovných dní odo dňa predloženia pripomienok Objednávateľom podľa </w:t>
      </w:r>
      <w:r w:rsidR="00444746">
        <w:rPr>
          <w:rFonts w:ascii="Times New Roman" w:hAnsi="Times New Roman"/>
          <w:sz w:val="24"/>
          <w:szCs w:val="24"/>
        </w:rPr>
        <w:t>bodu</w:t>
      </w:r>
      <w:r w:rsidR="003A4CE2" w:rsidRPr="00F84C36">
        <w:rPr>
          <w:rFonts w:ascii="Times New Roman" w:hAnsi="Times New Roman"/>
          <w:sz w:val="24"/>
          <w:szCs w:val="24"/>
        </w:rPr>
        <w:t xml:space="preserve"> </w:t>
      </w:r>
      <w:r>
        <w:rPr>
          <w:rFonts w:ascii="Times New Roman" w:hAnsi="Times New Roman"/>
          <w:sz w:val="24"/>
          <w:szCs w:val="24"/>
        </w:rPr>
        <w:t>2.7</w:t>
      </w:r>
      <w:r w:rsidR="00444746">
        <w:rPr>
          <w:rFonts w:ascii="Times New Roman" w:hAnsi="Times New Roman"/>
          <w:sz w:val="24"/>
          <w:szCs w:val="24"/>
        </w:rPr>
        <w:t xml:space="preserve"> </w:t>
      </w:r>
      <w:r w:rsidR="009D30A3">
        <w:rPr>
          <w:rFonts w:ascii="Times New Roman" w:hAnsi="Times New Roman"/>
          <w:sz w:val="24"/>
          <w:szCs w:val="24"/>
        </w:rPr>
        <w:t>tohto článku</w:t>
      </w:r>
      <w:r w:rsidR="003A4CE2" w:rsidRPr="00F84C36">
        <w:rPr>
          <w:rFonts w:ascii="Times New Roman" w:hAnsi="Times New Roman"/>
          <w:sz w:val="24"/>
          <w:szCs w:val="24"/>
        </w:rPr>
        <w:t xml:space="preserve"> Zmluvy.</w:t>
      </w:r>
    </w:p>
    <w:p w14:paraId="15A53B34" w14:textId="279AFB1F" w:rsidR="003A4CE2" w:rsidRPr="009D30A3" w:rsidRDefault="00DE5A6E" w:rsidP="009D30A3">
      <w:pPr>
        <w:pStyle w:val="Odsekzoznamu"/>
        <w:ind w:left="567" w:hanging="567"/>
        <w:jc w:val="both"/>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r>
      <w:r w:rsidR="003A4CE2" w:rsidRPr="00F84C36">
        <w:rPr>
          <w:rFonts w:ascii="Times New Roman" w:hAnsi="Times New Roman"/>
          <w:sz w:val="24"/>
          <w:szCs w:val="24"/>
        </w:rPr>
        <w:t xml:space="preserve">Objednávateľ overí zapracovanie pripomienok do návrhu výsledku Služieb. V prípade, ak boli pripomienky riadne a v celosti zapracované, Objednávateľ postupuje primerane podľa </w:t>
      </w:r>
      <w:r w:rsidR="009D30A3">
        <w:rPr>
          <w:rFonts w:ascii="Times New Roman" w:hAnsi="Times New Roman"/>
          <w:sz w:val="24"/>
          <w:szCs w:val="24"/>
        </w:rPr>
        <w:t>bodu</w:t>
      </w:r>
      <w:r w:rsidR="003A4CE2" w:rsidRPr="00F84C36">
        <w:rPr>
          <w:rFonts w:ascii="Times New Roman" w:hAnsi="Times New Roman"/>
          <w:sz w:val="24"/>
          <w:szCs w:val="24"/>
        </w:rPr>
        <w:t xml:space="preserve"> </w:t>
      </w:r>
      <w:r>
        <w:rPr>
          <w:rFonts w:ascii="Times New Roman" w:hAnsi="Times New Roman"/>
          <w:sz w:val="24"/>
          <w:szCs w:val="24"/>
        </w:rPr>
        <w:t>2.9</w:t>
      </w:r>
      <w:r w:rsidR="009D30A3">
        <w:rPr>
          <w:rFonts w:ascii="Times New Roman" w:hAnsi="Times New Roman"/>
          <w:sz w:val="24"/>
          <w:szCs w:val="24"/>
        </w:rPr>
        <w:t xml:space="preserve"> tohto článku</w:t>
      </w:r>
      <w:r w:rsidR="003A4CE2" w:rsidRPr="00F84C36">
        <w:rPr>
          <w:rFonts w:ascii="Times New Roman" w:hAnsi="Times New Roman"/>
          <w:sz w:val="24"/>
          <w:szCs w:val="24"/>
        </w:rPr>
        <w:t xml:space="preserve"> Zmluvy a oznámi túto skutočnosť Poskytovateľovi a vyzve ho na podpis Akceptačného protokolu Služieb.</w:t>
      </w:r>
      <w:r w:rsidR="009D30A3">
        <w:rPr>
          <w:rFonts w:ascii="Times New Roman" w:hAnsi="Times New Roman"/>
          <w:sz w:val="24"/>
          <w:szCs w:val="24"/>
        </w:rPr>
        <w:t xml:space="preserve"> </w:t>
      </w:r>
      <w:r w:rsidR="003A4CE2" w:rsidRPr="009D30A3">
        <w:rPr>
          <w:rFonts w:ascii="Times New Roman" w:hAnsi="Times New Roman"/>
          <w:sz w:val="24"/>
          <w:szCs w:val="24"/>
        </w:rPr>
        <w:t xml:space="preserve">V prípade nezapracovania pripomienok uplatnených Objednávateľom podľa bodu </w:t>
      </w:r>
      <w:r w:rsidRPr="009D30A3">
        <w:rPr>
          <w:rFonts w:ascii="Times New Roman" w:hAnsi="Times New Roman"/>
          <w:sz w:val="24"/>
          <w:szCs w:val="24"/>
        </w:rPr>
        <w:t>2.7</w:t>
      </w:r>
      <w:r w:rsidR="003A4CE2" w:rsidRPr="009D30A3">
        <w:rPr>
          <w:rFonts w:ascii="Times New Roman" w:hAnsi="Times New Roman"/>
          <w:sz w:val="24"/>
          <w:szCs w:val="24"/>
        </w:rPr>
        <w:t xml:space="preserve"> tohto článku Zmluvy, Objednávateľ opätovne predloží pripomienky Poskytovateľovi, ktorý bude  postupovať podľa odseku </w:t>
      </w:r>
      <w:r w:rsidRPr="009D30A3">
        <w:rPr>
          <w:rFonts w:ascii="Times New Roman" w:hAnsi="Times New Roman"/>
          <w:sz w:val="24"/>
          <w:szCs w:val="24"/>
        </w:rPr>
        <w:t>2.9</w:t>
      </w:r>
      <w:r w:rsidR="009D30A3">
        <w:rPr>
          <w:rFonts w:ascii="Times New Roman" w:hAnsi="Times New Roman"/>
          <w:sz w:val="24"/>
          <w:szCs w:val="24"/>
        </w:rPr>
        <w:t xml:space="preserve"> tohto článku</w:t>
      </w:r>
      <w:r w:rsidRPr="009D30A3">
        <w:rPr>
          <w:rFonts w:ascii="Times New Roman" w:hAnsi="Times New Roman"/>
          <w:sz w:val="24"/>
          <w:szCs w:val="24"/>
        </w:rPr>
        <w:t xml:space="preserve"> </w:t>
      </w:r>
      <w:r w:rsidR="003A4CE2" w:rsidRPr="009D30A3">
        <w:rPr>
          <w:rFonts w:ascii="Times New Roman" w:hAnsi="Times New Roman"/>
          <w:sz w:val="24"/>
          <w:szCs w:val="24"/>
        </w:rPr>
        <w:t xml:space="preserve">Zmluvy. Takýmto spôsobom je Objednávateľ oprávnený a Poskytovateľ povinný postupovať aj opakovane (teda opakované predkladanie pripomienok zo strany Objednávateľa a opakované zapracovávanie </w:t>
      </w:r>
      <w:r w:rsidR="009D30A3">
        <w:rPr>
          <w:rFonts w:ascii="Times New Roman" w:hAnsi="Times New Roman"/>
          <w:sz w:val="24"/>
          <w:szCs w:val="24"/>
        </w:rPr>
        <w:t xml:space="preserve">týchto </w:t>
      </w:r>
      <w:r w:rsidR="003A4CE2" w:rsidRPr="009D30A3">
        <w:rPr>
          <w:rFonts w:ascii="Times New Roman" w:hAnsi="Times New Roman"/>
          <w:sz w:val="24"/>
          <w:szCs w:val="24"/>
        </w:rPr>
        <w:t xml:space="preserve">pripomienok zo strany Poskytovateľa), a to až do </w:t>
      </w:r>
      <w:r w:rsidR="009D30A3">
        <w:rPr>
          <w:rFonts w:ascii="Times New Roman" w:hAnsi="Times New Roman"/>
          <w:sz w:val="24"/>
          <w:szCs w:val="24"/>
        </w:rPr>
        <w:t>momentu</w:t>
      </w:r>
      <w:r w:rsidR="003A4CE2" w:rsidRPr="009D30A3">
        <w:rPr>
          <w:rFonts w:ascii="Times New Roman" w:hAnsi="Times New Roman"/>
          <w:sz w:val="24"/>
          <w:szCs w:val="24"/>
        </w:rPr>
        <w:t>, ke</w:t>
      </w:r>
      <w:r w:rsidR="009D30A3">
        <w:rPr>
          <w:rFonts w:ascii="Times New Roman" w:hAnsi="Times New Roman"/>
          <w:sz w:val="24"/>
          <w:szCs w:val="24"/>
        </w:rPr>
        <w:t>dy</w:t>
      </w:r>
      <w:r w:rsidR="003A4CE2" w:rsidRPr="009D30A3">
        <w:rPr>
          <w:rFonts w:ascii="Times New Roman" w:hAnsi="Times New Roman"/>
          <w:sz w:val="24"/>
          <w:szCs w:val="24"/>
        </w:rPr>
        <w:t xml:space="preserve"> Objednávateľ Poskytovateľovi oznámi, že nemá ďalšie pripomienky.</w:t>
      </w:r>
    </w:p>
    <w:p w14:paraId="5F53699C" w14:textId="77777777" w:rsidR="00DE5A6E" w:rsidRPr="00F84C36" w:rsidRDefault="00DE5A6E" w:rsidP="003A4CE2">
      <w:pPr>
        <w:pStyle w:val="Odsekzoznamu"/>
        <w:ind w:left="567"/>
        <w:jc w:val="both"/>
        <w:rPr>
          <w:rFonts w:ascii="Times New Roman" w:hAnsi="Times New Roman"/>
          <w:sz w:val="24"/>
          <w:szCs w:val="24"/>
        </w:rPr>
      </w:pPr>
    </w:p>
    <w:p w14:paraId="7EDCF05C" w14:textId="404C7B75" w:rsidR="003A4CE2" w:rsidRPr="00F84C36" w:rsidRDefault="00DE5A6E" w:rsidP="009D30A3">
      <w:pPr>
        <w:spacing w:after="120"/>
        <w:ind w:left="567" w:hanging="567"/>
        <w:jc w:val="both"/>
        <w:rPr>
          <w:rFonts w:ascii="Times New Roman" w:hAnsi="Times New Roman"/>
          <w:sz w:val="24"/>
          <w:szCs w:val="24"/>
        </w:rPr>
      </w:pPr>
      <w:r>
        <w:rPr>
          <w:rFonts w:ascii="Times New Roman" w:hAnsi="Times New Roman"/>
          <w:sz w:val="24"/>
          <w:szCs w:val="24"/>
        </w:rPr>
        <w:lastRenderedPageBreak/>
        <w:t>2.11</w:t>
      </w:r>
      <w:r w:rsidR="003A4CE2" w:rsidRPr="00F84C36">
        <w:tab/>
      </w:r>
      <w:r w:rsidR="003A4CE2" w:rsidRPr="00F84C36">
        <w:rPr>
          <w:rFonts w:ascii="Times New Roman" w:hAnsi="Times New Roman"/>
          <w:sz w:val="24"/>
          <w:szCs w:val="24"/>
        </w:rPr>
        <w:t>Zmluvné strany sa dohodli, že vyššie uvedený postup sa nepoužije v prípade, ak to forma alebo obsah poskytovaných Služieb neumožní, predovšetkým, nie však výlučne</w:t>
      </w:r>
      <w:r w:rsidR="009D30A3">
        <w:rPr>
          <w:rFonts w:ascii="Times New Roman" w:hAnsi="Times New Roman"/>
          <w:sz w:val="24"/>
          <w:szCs w:val="24"/>
        </w:rPr>
        <w:t>,</w:t>
      </w:r>
      <w:r w:rsidR="003A4CE2" w:rsidRPr="00F84C36">
        <w:rPr>
          <w:rFonts w:ascii="Times New Roman" w:hAnsi="Times New Roman"/>
          <w:sz w:val="24"/>
          <w:szCs w:val="24"/>
        </w:rPr>
        <w:t xml:space="preserve"> ak budú Služby poskytované osobne, ústne alebo jednorazovými konzultáciami a poradami. K takto poskytnutej forme Služby sa vyhotoví Akceptačný protokol. </w:t>
      </w:r>
    </w:p>
    <w:p w14:paraId="24E95EE9" w14:textId="77777777" w:rsidR="00F84C36" w:rsidRPr="00F84C36" w:rsidRDefault="00F84C36" w:rsidP="00F84C36">
      <w:pPr>
        <w:jc w:val="center"/>
        <w:rPr>
          <w:rFonts w:ascii="Times New Roman" w:hAnsi="Times New Roman"/>
          <w:b/>
          <w:sz w:val="24"/>
          <w:szCs w:val="24"/>
        </w:rPr>
      </w:pPr>
    </w:p>
    <w:p w14:paraId="27EACADE"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Článok III</w:t>
      </w:r>
    </w:p>
    <w:p w14:paraId="75755F4B" w14:textId="77777777"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Cena Služieb</w:t>
      </w:r>
    </w:p>
    <w:p w14:paraId="32D5A660" w14:textId="77777777" w:rsidR="00F84C36" w:rsidRPr="00F84C36" w:rsidRDefault="00F84C36" w:rsidP="0092014B">
      <w:pPr>
        <w:pStyle w:val="Odsekzoznamu"/>
        <w:numPr>
          <w:ilvl w:val="0"/>
          <w:numId w:val="39"/>
        </w:numPr>
        <w:tabs>
          <w:tab w:val="clear" w:pos="2160"/>
          <w:tab w:val="clear" w:pos="2880"/>
          <w:tab w:val="clear" w:pos="4500"/>
        </w:tabs>
        <w:spacing w:after="120"/>
        <w:ind w:left="567" w:hanging="567"/>
        <w:contextualSpacing w:val="0"/>
        <w:jc w:val="both"/>
        <w:rPr>
          <w:rFonts w:ascii="Times New Roman" w:hAnsi="Times New Roman"/>
          <w:b/>
          <w:sz w:val="24"/>
          <w:szCs w:val="24"/>
        </w:rPr>
      </w:pPr>
      <w:r w:rsidRPr="00F84C36">
        <w:rPr>
          <w:rFonts w:ascii="Times New Roman" w:hAnsi="Times New Roman"/>
          <w:sz w:val="24"/>
          <w:szCs w:val="24"/>
        </w:rPr>
        <w:t xml:space="preserve">Cena za Služby je dohodnutá v súlade s čl. VIII Dohody a je uvedená v rozpočte ceny, ktorý tvorí Prílohu č. 2 tejto Zmluvy. </w:t>
      </w:r>
    </w:p>
    <w:p w14:paraId="495C7A87" w14:textId="77777777" w:rsidR="00F84C36" w:rsidRPr="00F84C36" w:rsidRDefault="00F84C36" w:rsidP="0092014B">
      <w:pPr>
        <w:pStyle w:val="Odsekzoznamu"/>
        <w:numPr>
          <w:ilvl w:val="0"/>
          <w:numId w:val="39"/>
        </w:numPr>
        <w:tabs>
          <w:tab w:val="clear" w:pos="2160"/>
          <w:tab w:val="clear" w:pos="2880"/>
          <w:tab w:val="clear" w:pos="4500"/>
        </w:tabs>
        <w:spacing w:after="120"/>
        <w:ind w:left="567" w:hanging="567"/>
        <w:contextualSpacing w:val="0"/>
        <w:jc w:val="both"/>
        <w:rPr>
          <w:rFonts w:ascii="Times New Roman" w:hAnsi="Times New Roman"/>
          <w:b/>
          <w:sz w:val="24"/>
          <w:szCs w:val="24"/>
        </w:rPr>
      </w:pPr>
      <w:r w:rsidRPr="00F84C36">
        <w:rPr>
          <w:rFonts w:ascii="Times New Roman" w:hAnsi="Times New Roman"/>
          <w:sz w:val="24"/>
          <w:szCs w:val="24"/>
        </w:rPr>
        <w:t xml:space="preserve">Poskytovateľ je oprávnený vystaviť faktúru po uplynutí kalendárneho mesiaca, v ktorom boli Služby poskytované. </w:t>
      </w:r>
    </w:p>
    <w:p w14:paraId="7BD57C15" w14:textId="77777777" w:rsidR="00F84C36" w:rsidRPr="00F84C36" w:rsidRDefault="00F84C36" w:rsidP="0092014B">
      <w:pPr>
        <w:pStyle w:val="Odsekzoznamu"/>
        <w:numPr>
          <w:ilvl w:val="0"/>
          <w:numId w:val="39"/>
        </w:numPr>
        <w:tabs>
          <w:tab w:val="clear" w:pos="2160"/>
          <w:tab w:val="clear" w:pos="2880"/>
          <w:tab w:val="clear" w:pos="4500"/>
        </w:tabs>
        <w:spacing w:after="120"/>
        <w:ind w:left="567" w:hanging="567"/>
        <w:contextualSpacing w:val="0"/>
        <w:jc w:val="both"/>
        <w:rPr>
          <w:rFonts w:ascii="Times New Roman" w:hAnsi="Times New Roman"/>
          <w:b/>
          <w:sz w:val="24"/>
          <w:szCs w:val="24"/>
        </w:rPr>
      </w:pPr>
      <w:r w:rsidRPr="00F84C36">
        <w:rPr>
          <w:rFonts w:ascii="Times New Roman" w:hAnsi="Times New Roman"/>
          <w:sz w:val="24"/>
          <w:szCs w:val="24"/>
        </w:rPr>
        <w:t xml:space="preserve">Neoddeliteľnou súčasťou faktúry bude Pracovný výkaz schválený Objednávateľom v súlade s čl. VII, bodom 7.3 Dohody a čl. II tejto Zmluvy. </w:t>
      </w:r>
    </w:p>
    <w:p w14:paraId="4806392D" w14:textId="77777777" w:rsidR="00F84C36" w:rsidRPr="00F84C36" w:rsidRDefault="00F84C36" w:rsidP="00F84C36">
      <w:pPr>
        <w:spacing w:after="120"/>
        <w:jc w:val="center"/>
        <w:rPr>
          <w:rFonts w:ascii="Times New Roman" w:hAnsi="Times New Roman"/>
          <w:b/>
          <w:sz w:val="24"/>
          <w:szCs w:val="24"/>
        </w:rPr>
      </w:pPr>
    </w:p>
    <w:p w14:paraId="31CC3D74"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Článok IV</w:t>
      </w:r>
    </w:p>
    <w:p w14:paraId="035E5746" w14:textId="77777777"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Skončenie Zmluvy</w:t>
      </w:r>
    </w:p>
    <w:p w14:paraId="5546BA85" w14:textId="6C8BEE7E" w:rsidR="00F84C36" w:rsidRPr="00F84C36" w:rsidRDefault="00F84C36" w:rsidP="0092014B">
      <w:pPr>
        <w:pStyle w:val="Odsekzoznamu"/>
        <w:numPr>
          <w:ilvl w:val="0"/>
          <w:numId w:val="41"/>
        </w:numPr>
        <w:tabs>
          <w:tab w:val="clear" w:pos="2160"/>
          <w:tab w:val="clear" w:pos="2880"/>
          <w:tab w:val="clear" w:pos="4500"/>
        </w:tabs>
        <w:spacing w:after="120"/>
        <w:ind w:left="567" w:hanging="210"/>
        <w:contextualSpacing w:val="0"/>
        <w:jc w:val="both"/>
        <w:rPr>
          <w:rFonts w:ascii="Times New Roman" w:hAnsi="Times New Roman"/>
          <w:bCs/>
          <w:sz w:val="24"/>
          <w:szCs w:val="24"/>
        </w:rPr>
      </w:pPr>
      <w:r w:rsidRPr="00F84C36">
        <w:rPr>
          <w:rFonts w:ascii="Times New Roman" w:hAnsi="Times New Roman"/>
          <w:bCs/>
          <w:sz w:val="24"/>
          <w:szCs w:val="24"/>
        </w:rPr>
        <w:t>Okrem dojednaní podľa článku XI Dohody je</w:t>
      </w:r>
      <w:r w:rsidR="009D30A3">
        <w:rPr>
          <w:rFonts w:ascii="Times New Roman" w:hAnsi="Times New Roman"/>
          <w:bCs/>
          <w:sz w:val="24"/>
          <w:szCs w:val="24"/>
        </w:rPr>
        <w:t xml:space="preserve"> túto</w:t>
      </w:r>
      <w:r w:rsidRPr="00F84C36">
        <w:rPr>
          <w:rFonts w:ascii="Times New Roman" w:hAnsi="Times New Roman"/>
          <w:bCs/>
          <w:sz w:val="24"/>
          <w:szCs w:val="24"/>
        </w:rPr>
        <w:t xml:space="preserve"> Zmluvu možné ukončiť aj odstúpením Objednávateľa od Zmluvy alebo odstúpením Poskytovateľa od Zmluvy podľa tohto článku Zmluvy. </w:t>
      </w:r>
    </w:p>
    <w:p w14:paraId="156E72F6" w14:textId="77777777" w:rsidR="00F84C36" w:rsidRPr="00F84C36" w:rsidRDefault="00F84C36" w:rsidP="0092014B">
      <w:pPr>
        <w:pStyle w:val="Odsekzoznamu"/>
        <w:numPr>
          <w:ilvl w:val="0"/>
          <w:numId w:val="41"/>
        </w:numPr>
        <w:tabs>
          <w:tab w:val="clear" w:pos="2160"/>
          <w:tab w:val="clear" w:pos="2880"/>
          <w:tab w:val="clear" w:pos="4500"/>
        </w:tabs>
        <w:ind w:left="567" w:hanging="210"/>
        <w:contextualSpacing w:val="0"/>
        <w:jc w:val="both"/>
        <w:rPr>
          <w:rFonts w:ascii="Times New Roman" w:hAnsi="Times New Roman"/>
          <w:bCs/>
          <w:sz w:val="24"/>
          <w:szCs w:val="24"/>
        </w:rPr>
      </w:pPr>
      <w:r w:rsidRPr="00F84C36">
        <w:rPr>
          <w:rFonts w:ascii="Times New Roman" w:hAnsi="Times New Roman"/>
          <w:bCs/>
          <w:sz w:val="24"/>
          <w:szCs w:val="24"/>
        </w:rPr>
        <w:t>Objednávateľ môže od tejto  Zmluvy odstúpiť v prípade, ak:</w:t>
      </w:r>
    </w:p>
    <w:p w14:paraId="493CF765" w14:textId="77777777" w:rsidR="00F84C36" w:rsidRPr="00F84C36" w:rsidRDefault="00F84C36" w:rsidP="0092014B">
      <w:pPr>
        <w:pStyle w:val="Odsekzoznamu"/>
        <w:numPr>
          <w:ilvl w:val="0"/>
          <w:numId w:val="42"/>
        </w:numPr>
        <w:tabs>
          <w:tab w:val="clear" w:pos="2160"/>
          <w:tab w:val="clear" w:pos="2880"/>
          <w:tab w:val="clear" w:pos="4500"/>
        </w:tabs>
        <w:ind w:left="1134" w:hanging="283"/>
        <w:contextualSpacing w:val="0"/>
        <w:jc w:val="both"/>
        <w:rPr>
          <w:rFonts w:ascii="Times New Roman" w:hAnsi="Times New Roman"/>
          <w:sz w:val="24"/>
          <w:szCs w:val="24"/>
        </w:rPr>
      </w:pPr>
      <w:r w:rsidRPr="00F84C36">
        <w:rPr>
          <w:rFonts w:ascii="Times New Roman" w:hAnsi="Times New Roman"/>
          <w:sz w:val="24"/>
          <w:szCs w:val="24"/>
        </w:rPr>
        <w:t>Poskytovateľ koná opakovane (minimálne dvakrát) v rozpore s touto Zmluvou a/alebo všeobecne záväznými právnymi predpismi Slovenskej republiky a na písomnú výzvu Objednávateľa toto konanie a jeho následky v určenej primeranej lehote neodstráni,</w:t>
      </w:r>
    </w:p>
    <w:p w14:paraId="42EBC817" w14:textId="4A5993CF" w:rsidR="00F84C36" w:rsidRPr="00F84C36" w:rsidRDefault="00F84C36" w:rsidP="0092014B">
      <w:pPr>
        <w:pStyle w:val="Odsekzoznamu"/>
        <w:numPr>
          <w:ilvl w:val="0"/>
          <w:numId w:val="42"/>
        </w:numPr>
        <w:tabs>
          <w:tab w:val="clear" w:pos="2160"/>
          <w:tab w:val="clear" w:pos="2880"/>
          <w:tab w:val="clear" w:pos="4500"/>
        </w:tabs>
        <w:ind w:left="1134" w:hanging="283"/>
        <w:contextualSpacing w:val="0"/>
        <w:jc w:val="both"/>
        <w:rPr>
          <w:rFonts w:ascii="Times New Roman" w:hAnsi="Times New Roman"/>
          <w:bCs/>
          <w:sz w:val="24"/>
          <w:szCs w:val="24"/>
        </w:rPr>
      </w:pPr>
      <w:r w:rsidRPr="00F84C36">
        <w:rPr>
          <w:rFonts w:ascii="Times New Roman" w:hAnsi="Times New Roman"/>
          <w:bCs/>
          <w:sz w:val="24"/>
          <w:szCs w:val="24"/>
        </w:rPr>
        <w:t xml:space="preserve">Služby nie sú poskytované prostredníctvom </w:t>
      </w:r>
      <w:r w:rsidR="009D30A3">
        <w:rPr>
          <w:rFonts w:ascii="Times New Roman" w:hAnsi="Times New Roman"/>
          <w:bCs/>
          <w:sz w:val="24"/>
          <w:szCs w:val="24"/>
        </w:rPr>
        <w:t>E</w:t>
      </w:r>
      <w:r w:rsidRPr="00F84C36">
        <w:rPr>
          <w:rFonts w:ascii="Times New Roman" w:hAnsi="Times New Roman"/>
          <w:bCs/>
          <w:sz w:val="24"/>
          <w:szCs w:val="24"/>
        </w:rPr>
        <w:t>xpertov uvedených v Prílohe č. 4 tejto Zmluvy,</w:t>
      </w:r>
    </w:p>
    <w:p w14:paraId="6A67F17F" w14:textId="3E963EBE" w:rsidR="00F84C36" w:rsidRPr="00F84C36" w:rsidRDefault="009D30A3" w:rsidP="0092014B">
      <w:pPr>
        <w:pStyle w:val="Odsekzoznamu"/>
        <w:numPr>
          <w:ilvl w:val="0"/>
          <w:numId w:val="42"/>
        </w:numPr>
        <w:tabs>
          <w:tab w:val="clear" w:pos="2160"/>
          <w:tab w:val="clear" w:pos="2880"/>
          <w:tab w:val="clear" w:pos="4500"/>
        </w:tabs>
        <w:spacing w:after="120"/>
        <w:ind w:left="1135" w:hanging="284"/>
        <w:contextualSpacing w:val="0"/>
        <w:jc w:val="both"/>
        <w:rPr>
          <w:rFonts w:ascii="Times New Roman" w:hAnsi="Times New Roman"/>
          <w:bCs/>
          <w:sz w:val="24"/>
          <w:szCs w:val="24"/>
        </w:rPr>
      </w:pPr>
      <w:r>
        <w:rPr>
          <w:rFonts w:ascii="Times New Roman" w:hAnsi="Times New Roman"/>
          <w:bCs/>
          <w:sz w:val="24"/>
          <w:szCs w:val="24"/>
        </w:rPr>
        <w:t>E</w:t>
      </w:r>
      <w:r w:rsidR="00F84C36" w:rsidRPr="00F84C36">
        <w:rPr>
          <w:rFonts w:ascii="Times New Roman" w:hAnsi="Times New Roman"/>
          <w:bCs/>
          <w:sz w:val="24"/>
          <w:szCs w:val="24"/>
        </w:rPr>
        <w:t xml:space="preserve">xperti uvedení v Prílohe č. 4 </w:t>
      </w:r>
      <w:r>
        <w:rPr>
          <w:rFonts w:ascii="Times New Roman" w:hAnsi="Times New Roman"/>
          <w:bCs/>
          <w:sz w:val="24"/>
          <w:szCs w:val="24"/>
        </w:rPr>
        <w:t>tejto Zmluvy</w:t>
      </w:r>
      <w:r w:rsidR="00F84C36" w:rsidRPr="00F84C36">
        <w:rPr>
          <w:rFonts w:ascii="Times New Roman" w:hAnsi="Times New Roman"/>
          <w:bCs/>
          <w:sz w:val="24"/>
          <w:szCs w:val="24"/>
        </w:rPr>
        <w:t xml:space="preserve"> nespĺňajú, resp. prestali spĺňať podmienky stanovené v Dohode.</w:t>
      </w:r>
    </w:p>
    <w:p w14:paraId="30A8787E" w14:textId="5163EBE4" w:rsidR="00F84C36" w:rsidRPr="00F84C36" w:rsidRDefault="00F84C36" w:rsidP="0092014B">
      <w:pPr>
        <w:pStyle w:val="Odsekzoznamu"/>
        <w:numPr>
          <w:ilvl w:val="0"/>
          <w:numId w:val="41"/>
        </w:numPr>
        <w:tabs>
          <w:tab w:val="clear" w:pos="2160"/>
          <w:tab w:val="clear" w:pos="2880"/>
          <w:tab w:val="clear" w:pos="4500"/>
        </w:tabs>
        <w:spacing w:after="120"/>
        <w:ind w:left="567" w:hanging="207"/>
        <w:contextualSpacing w:val="0"/>
        <w:jc w:val="both"/>
        <w:rPr>
          <w:rFonts w:ascii="Times New Roman" w:hAnsi="Times New Roman"/>
          <w:sz w:val="24"/>
          <w:szCs w:val="24"/>
        </w:rPr>
      </w:pPr>
      <w:r w:rsidRPr="00F84C36">
        <w:rPr>
          <w:rFonts w:ascii="Times New Roman" w:hAnsi="Times New Roman"/>
          <w:sz w:val="24"/>
          <w:szCs w:val="24"/>
        </w:rPr>
        <w:t>Poskytovateľ je oprávnený odstúpiť od tejto Zmluvy, ak je Objednávateľ v omeškaní so zaplatením faktúry o viac ako šesťdesiat (60) kalendárnych dní po lehote jej splatnosti, a</w:t>
      </w:r>
      <w:r w:rsidR="009D30A3">
        <w:rPr>
          <w:rFonts w:ascii="Times New Roman" w:hAnsi="Times New Roman"/>
          <w:sz w:val="24"/>
          <w:szCs w:val="24"/>
        </w:rPr>
        <w:t xml:space="preserve"> </w:t>
      </w:r>
      <w:r w:rsidR="009D30A3" w:rsidRPr="009D30A3">
        <w:rPr>
          <w:rFonts w:ascii="Times New Roman" w:hAnsi="Times New Roman"/>
          <w:sz w:val="24"/>
          <w:szCs w:val="24"/>
        </w:rPr>
        <w:t xml:space="preserve"> to aj napriek písomnej výzve Poskytovateľa s určením náhradnej lehoty na vykonanie nápravy</w:t>
      </w:r>
      <w:r w:rsidRPr="00F84C36">
        <w:rPr>
          <w:rFonts w:ascii="Times New Roman" w:hAnsi="Times New Roman"/>
          <w:sz w:val="24"/>
          <w:szCs w:val="24"/>
        </w:rPr>
        <w:t xml:space="preserve">. </w:t>
      </w:r>
    </w:p>
    <w:p w14:paraId="4A234E11" w14:textId="77777777" w:rsidR="00F84C36" w:rsidRPr="00F84C36" w:rsidRDefault="00F84C36" w:rsidP="00F84C36">
      <w:pPr>
        <w:pStyle w:val="Odsekzoznamu"/>
        <w:spacing w:after="120"/>
        <w:ind w:left="567"/>
        <w:jc w:val="both"/>
        <w:rPr>
          <w:rFonts w:ascii="Times New Roman" w:hAnsi="Times New Roman"/>
          <w:sz w:val="24"/>
          <w:szCs w:val="24"/>
        </w:rPr>
      </w:pPr>
    </w:p>
    <w:p w14:paraId="4776C947" w14:textId="77777777" w:rsidR="00F84C36" w:rsidRPr="00F84C36" w:rsidRDefault="00F84C36" w:rsidP="00F84C36">
      <w:pPr>
        <w:jc w:val="center"/>
        <w:rPr>
          <w:rFonts w:ascii="Times New Roman" w:hAnsi="Times New Roman"/>
          <w:b/>
          <w:sz w:val="24"/>
          <w:szCs w:val="24"/>
        </w:rPr>
      </w:pPr>
      <w:r w:rsidRPr="00F84C36">
        <w:rPr>
          <w:rFonts w:ascii="Times New Roman" w:hAnsi="Times New Roman"/>
          <w:b/>
          <w:sz w:val="24"/>
          <w:szCs w:val="24"/>
        </w:rPr>
        <w:t>Článok V</w:t>
      </w:r>
    </w:p>
    <w:p w14:paraId="3314803C" w14:textId="5AFC5FC1" w:rsidR="00F84C36" w:rsidRPr="00F84C36" w:rsidRDefault="00F84C36" w:rsidP="00F84C36">
      <w:pPr>
        <w:spacing w:after="120"/>
        <w:jc w:val="center"/>
        <w:rPr>
          <w:rFonts w:ascii="Times New Roman" w:hAnsi="Times New Roman"/>
          <w:b/>
          <w:sz w:val="24"/>
          <w:szCs w:val="24"/>
        </w:rPr>
      </w:pPr>
      <w:r w:rsidRPr="00F84C36">
        <w:rPr>
          <w:rFonts w:ascii="Times New Roman" w:hAnsi="Times New Roman"/>
          <w:b/>
          <w:sz w:val="24"/>
          <w:szCs w:val="24"/>
        </w:rPr>
        <w:t xml:space="preserve">Záverečné </w:t>
      </w:r>
      <w:r w:rsidR="009D30A3">
        <w:rPr>
          <w:rFonts w:ascii="Times New Roman" w:hAnsi="Times New Roman"/>
          <w:b/>
          <w:sz w:val="24"/>
          <w:szCs w:val="24"/>
        </w:rPr>
        <w:t>ustanovenia</w:t>
      </w:r>
    </w:p>
    <w:p w14:paraId="348856AA" w14:textId="77777777" w:rsidR="00F84C36" w:rsidRPr="00F84C36" w:rsidRDefault="00F84C36" w:rsidP="0092014B">
      <w:pPr>
        <w:pStyle w:val="Odsekzoznamu"/>
        <w:numPr>
          <w:ilvl w:val="0"/>
          <w:numId w:val="4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 xml:space="preserve">Zmluva nadobúda platnosť dňom jej podpisu Zmluvnými stranami a účinnosť dňom nasledujúcim po dni jej zverejnenia v Centrálnom registri zmlúv. Zmluvu zverejní Objednávateľ. </w:t>
      </w:r>
    </w:p>
    <w:p w14:paraId="6D717B91" w14:textId="62819ADF" w:rsidR="00F84C36" w:rsidRPr="00F84C36" w:rsidRDefault="00F84C36" w:rsidP="0092014B">
      <w:pPr>
        <w:pStyle w:val="Odsekzoznamu"/>
        <w:numPr>
          <w:ilvl w:val="0"/>
          <w:numId w:val="4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Zmeny a dodatky k tejto Zmluve je možné vykonať len na základe dohody Zmluvných strán vo forme písomných a</w:t>
      </w:r>
      <w:r w:rsidR="009D30A3">
        <w:rPr>
          <w:rFonts w:ascii="Times New Roman" w:hAnsi="Times New Roman"/>
          <w:sz w:val="24"/>
          <w:szCs w:val="24"/>
        </w:rPr>
        <w:t xml:space="preserve"> vzostupne </w:t>
      </w:r>
      <w:r w:rsidRPr="00F84C36">
        <w:rPr>
          <w:rFonts w:ascii="Times New Roman" w:hAnsi="Times New Roman"/>
          <w:sz w:val="24"/>
          <w:szCs w:val="24"/>
        </w:rPr>
        <w:t xml:space="preserve">očíslovaných dodatkov. </w:t>
      </w:r>
    </w:p>
    <w:p w14:paraId="359E5247" w14:textId="77777777" w:rsidR="00F84C36" w:rsidRPr="00F84C36" w:rsidRDefault="00F84C36" w:rsidP="0092014B">
      <w:pPr>
        <w:pStyle w:val="Odsekzoznamu"/>
        <w:numPr>
          <w:ilvl w:val="0"/>
          <w:numId w:val="4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Spory týkajúce sa tejto Zmluvy sa Zmluvné strany zaväzujú riešiť prednostne dohodou a vzájomným rokovaním. Ak dohoda nie je možná, pre riešenie sporov vyplývajúcich z tejto Zmluvy sú príslušné súdy Slovenskej republiky.</w:t>
      </w:r>
    </w:p>
    <w:p w14:paraId="15C73727" w14:textId="77777777" w:rsidR="00F84C36" w:rsidRPr="00F84C36" w:rsidRDefault="00F84C36" w:rsidP="0092014B">
      <w:pPr>
        <w:pStyle w:val="CTL"/>
        <w:numPr>
          <w:ilvl w:val="0"/>
          <w:numId w:val="40"/>
        </w:numPr>
        <w:ind w:left="567" w:hanging="567"/>
        <w:rPr>
          <w:szCs w:val="24"/>
        </w:rPr>
      </w:pPr>
      <w:r w:rsidRPr="00F84C36">
        <w:rPr>
          <w:szCs w:val="24"/>
        </w:rPr>
        <w:t xml:space="preserve">Táto Zmluva  je vyhotovená v elektronickej podobe s platnosťou originálu v súlade so zákonom č. 305/2013 Z. z. o elektronickej podobe výkonu pôsobnosti orgánov verejnej moci a o zmene a doplnení niektorých zákonov (zákon o e-Governmente) v znení </w:t>
      </w:r>
      <w:r w:rsidRPr="00F84C36">
        <w:rPr>
          <w:szCs w:val="24"/>
        </w:rPr>
        <w:lastRenderedPageBreak/>
        <w:t xml:space="preserve">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Objednávateľa a jedna (1) pre Poskytovateľa. </w:t>
      </w:r>
    </w:p>
    <w:p w14:paraId="169B7FFA" w14:textId="230CC94B" w:rsidR="00F84C36" w:rsidRPr="009D30A3" w:rsidRDefault="009D30A3" w:rsidP="0092014B">
      <w:pPr>
        <w:pStyle w:val="Odsekzoznamu"/>
        <w:numPr>
          <w:ilvl w:val="0"/>
          <w:numId w:val="40"/>
        </w:numPr>
        <w:spacing w:after="120"/>
        <w:ind w:left="567" w:hanging="567"/>
        <w:contextualSpacing w:val="0"/>
        <w:jc w:val="both"/>
        <w:rPr>
          <w:rFonts w:ascii="Times New Roman" w:hAnsi="Times New Roman"/>
          <w:sz w:val="24"/>
          <w:szCs w:val="24"/>
        </w:rPr>
      </w:pPr>
      <w:r w:rsidRPr="009D30A3">
        <w:rPr>
          <w:rFonts w:ascii="Times New Roman" w:hAnsi="Times New Roman"/>
          <w:sz w:val="24"/>
          <w:szCs w:val="24"/>
        </w:rPr>
        <w:t xml:space="preserve">Pokiaľ sa niektoré ustanovenie </w:t>
      </w:r>
      <w:r>
        <w:rPr>
          <w:rFonts w:ascii="Times New Roman" w:hAnsi="Times New Roman"/>
          <w:sz w:val="24"/>
          <w:szCs w:val="24"/>
        </w:rPr>
        <w:t>Zmluvy</w:t>
      </w:r>
      <w:r w:rsidRPr="009D30A3">
        <w:rPr>
          <w:rFonts w:ascii="Times New Roman" w:hAnsi="Times New Roman"/>
          <w:sz w:val="24"/>
          <w:szCs w:val="24"/>
        </w:rPr>
        <w:t xml:space="preserve"> stane čiastočne alebo úplne neplatným alebo neúčinným, nebude to mať vplyv na platnosť a účinnosť ostatných ustanovení tejto </w:t>
      </w:r>
      <w:r>
        <w:rPr>
          <w:rFonts w:ascii="Times New Roman" w:hAnsi="Times New Roman"/>
          <w:sz w:val="24"/>
          <w:szCs w:val="24"/>
        </w:rPr>
        <w:t>Zmluvy</w:t>
      </w:r>
      <w:r w:rsidRPr="009D30A3">
        <w:rPr>
          <w:rFonts w:ascii="Times New Roman" w:hAnsi="Times New Roman"/>
          <w:sz w:val="24"/>
          <w:szCs w:val="24"/>
        </w:rPr>
        <w:t xml:space="preserve">. </w:t>
      </w:r>
      <w:r>
        <w:rPr>
          <w:rFonts w:ascii="Times New Roman" w:hAnsi="Times New Roman"/>
          <w:sz w:val="24"/>
          <w:szCs w:val="24"/>
        </w:rPr>
        <w:t>Zmluvné strany</w:t>
      </w:r>
      <w:r w:rsidRPr="009D30A3">
        <w:rPr>
          <w:rFonts w:ascii="Times New Roman" w:hAnsi="Times New Roman"/>
          <w:sz w:val="24"/>
          <w:szCs w:val="24"/>
        </w:rPr>
        <w:t xml:space="preserve"> sa v takomto prípade zaväzujú dohodou nahradiť také ustanovenie alebo jeho časť iným ustanovením, a to tak, aby hospodársky účel a význam tejto </w:t>
      </w:r>
      <w:r>
        <w:rPr>
          <w:rFonts w:ascii="Times New Roman" w:hAnsi="Times New Roman"/>
          <w:sz w:val="24"/>
          <w:szCs w:val="24"/>
        </w:rPr>
        <w:t>Zmluvy</w:t>
      </w:r>
      <w:r w:rsidRPr="009D30A3">
        <w:rPr>
          <w:rFonts w:ascii="Times New Roman" w:hAnsi="Times New Roman"/>
          <w:sz w:val="24"/>
          <w:szCs w:val="24"/>
        </w:rPr>
        <w:t xml:space="preserve"> zostal v čo najväčšej miere zachovaný a aby nové ustanovenie zodpovedalo zamýšľanému účelu pôvodného ustanovenia tejto </w:t>
      </w:r>
      <w:r>
        <w:rPr>
          <w:rFonts w:ascii="Times New Roman" w:hAnsi="Times New Roman"/>
          <w:sz w:val="24"/>
          <w:szCs w:val="24"/>
        </w:rPr>
        <w:t>Zmluvy</w:t>
      </w:r>
      <w:r w:rsidRPr="009D30A3">
        <w:rPr>
          <w:rFonts w:ascii="Times New Roman" w:hAnsi="Times New Roman"/>
          <w:sz w:val="24"/>
          <w:szCs w:val="24"/>
        </w:rPr>
        <w:t>.</w:t>
      </w:r>
    </w:p>
    <w:p w14:paraId="6689651F" w14:textId="77777777" w:rsidR="00F84C36" w:rsidRPr="00F84C36" w:rsidRDefault="00F84C36" w:rsidP="0092014B">
      <w:pPr>
        <w:pStyle w:val="Odsekzoznamu"/>
        <w:numPr>
          <w:ilvl w:val="0"/>
          <w:numId w:val="40"/>
        </w:numPr>
        <w:tabs>
          <w:tab w:val="clear" w:pos="2160"/>
          <w:tab w:val="clear" w:pos="2880"/>
          <w:tab w:val="clear" w:pos="4500"/>
        </w:tabs>
        <w:spacing w:after="120"/>
        <w:ind w:left="567" w:hanging="567"/>
        <w:contextualSpacing w:val="0"/>
        <w:jc w:val="both"/>
        <w:rPr>
          <w:rFonts w:ascii="Times New Roman" w:hAnsi="Times New Roman"/>
          <w:sz w:val="24"/>
          <w:szCs w:val="24"/>
        </w:rPr>
      </w:pPr>
      <w:r w:rsidRPr="00F84C36">
        <w:rPr>
          <w:rFonts w:ascii="Times New Roman" w:hAnsi="Times New Roman"/>
          <w:sz w:val="24"/>
          <w:szCs w:val="24"/>
        </w:rPr>
        <w:t>Zmluvné strany vyhlasujú, že si Zmluvu riadne prečítali, jej obsahu porozumeli a táto plne zodpovedá ich skutočnej vôli, ktorú prejavili slobodne, vážne, určite a zrozumiteľne, bez omylu, bez časového tlaku, na znak čoho ju podpísali.</w:t>
      </w:r>
    </w:p>
    <w:p w14:paraId="3FF94528" w14:textId="77777777" w:rsidR="00F84C36" w:rsidRPr="00F84C36" w:rsidRDefault="00F84C36" w:rsidP="0092014B">
      <w:pPr>
        <w:pStyle w:val="Odsekzoznamu"/>
        <w:numPr>
          <w:ilvl w:val="0"/>
          <w:numId w:val="40"/>
        </w:numPr>
        <w:tabs>
          <w:tab w:val="clear" w:pos="2160"/>
          <w:tab w:val="clear" w:pos="2880"/>
          <w:tab w:val="clear" w:pos="4500"/>
        </w:tabs>
        <w:spacing w:after="120"/>
        <w:ind w:left="567" w:hanging="567"/>
        <w:jc w:val="both"/>
        <w:rPr>
          <w:rFonts w:ascii="Times New Roman" w:hAnsi="Times New Roman"/>
          <w:sz w:val="24"/>
          <w:szCs w:val="24"/>
        </w:rPr>
      </w:pPr>
      <w:r w:rsidRPr="00F84C36">
        <w:rPr>
          <w:rFonts w:ascii="Times New Roman" w:hAnsi="Times New Roman"/>
          <w:sz w:val="24"/>
          <w:szCs w:val="24"/>
        </w:rPr>
        <w:t>Neoddeliteľnou súčasťou tejto Zmluvy sú nasledujúce prílohy:</w:t>
      </w:r>
    </w:p>
    <w:p w14:paraId="58DEE2C7" w14:textId="31201C5E" w:rsidR="00F84C36" w:rsidRPr="00F84C36" w:rsidRDefault="00F84C36" w:rsidP="0092014B">
      <w:pPr>
        <w:pStyle w:val="Odsekzoznamu"/>
        <w:numPr>
          <w:ilvl w:val="0"/>
          <w:numId w:val="43"/>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Príloha č. 1</w:t>
      </w:r>
      <w:r w:rsidR="009D30A3">
        <w:rPr>
          <w:rFonts w:ascii="Times New Roman" w:hAnsi="Times New Roman"/>
          <w:sz w:val="24"/>
          <w:szCs w:val="24"/>
        </w:rPr>
        <w:t xml:space="preserve"> – </w:t>
      </w:r>
      <w:r w:rsidRPr="00F84C36">
        <w:rPr>
          <w:rFonts w:ascii="Times New Roman" w:hAnsi="Times New Roman"/>
          <w:sz w:val="24"/>
          <w:szCs w:val="24"/>
        </w:rPr>
        <w:t>Špecifikácia predmetu Zmluvy</w:t>
      </w:r>
    </w:p>
    <w:p w14:paraId="79AEBE90" w14:textId="36D68920" w:rsidR="00F84C36" w:rsidRPr="00F84C36" w:rsidRDefault="00F84C36" w:rsidP="0092014B">
      <w:pPr>
        <w:pStyle w:val="Odsekzoznamu"/>
        <w:numPr>
          <w:ilvl w:val="0"/>
          <w:numId w:val="43"/>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Príloha č. 2</w:t>
      </w:r>
      <w:r w:rsidR="009D30A3">
        <w:rPr>
          <w:rFonts w:ascii="Times New Roman" w:hAnsi="Times New Roman"/>
          <w:sz w:val="24"/>
          <w:szCs w:val="24"/>
        </w:rPr>
        <w:t xml:space="preserve"> – </w:t>
      </w:r>
      <w:r w:rsidRPr="00F84C36">
        <w:rPr>
          <w:rFonts w:ascii="Times New Roman" w:hAnsi="Times New Roman"/>
          <w:sz w:val="24"/>
          <w:szCs w:val="24"/>
        </w:rPr>
        <w:t>Rozpočet ceny</w:t>
      </w:r>
    </w:p>
    <w:p w14:paraId="3FD18516" w14:textId="320779E3" w:rsidR="00F84C36" w:rsidRPr="00F84C36" w:rsidRDefault="00F84C36" w:rsidP="0092014B">
      <w:pPr>
        <w:pStyle w:val="Odsekzoznamu"/>
        <w:numPr>
          <w:ilvl w:val="0"/>
          <w:numId w:val="43"/>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Príloha č. 3</w:t>
      </w:r>
      <w:r w:rsidR="009D30A3">
        <w:rPr>
          <w:rFonts w:ascii="Times New Roman" w:hAnsi="Times New Roman"/>
          <w:sz w:val="24"/>
          <w:szCs w:val="24"/>
        </w:rPr>
        <w:t xml:space="preserve"> – </w:t>
      </w:r>
      <w:r w:rsidRPr="00F84C36">
        <w:rPr>
          <w:rFonts w:ascii="Times New Roman" w:hAnsi="Times New Roman"/>
          <w:sz w:val="24"/>
          <w:szCs w:val="24"/>
        </w:rPr>
        <w:t>Zoznam subdodávateľov</w:t>
      </w:r>
    </w:p>
    <w:p w14:paraId="63EB70AF" w14:textId="1F6A4972" w:rsidR="00F84C36" w:rsidRPr="00F84C36" w:rsidRDefault="00F84C36" w:rsidP="0092014B">
      <w:pPr>
        <w:pStyle w:val="Odsekzoznamu"/>
        <w:numPr>
          <w:ilvl w:val="0"/>
          <w:numId w:val="43"/>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Príloha č. 4</w:t>
      </w:r>
      <w:r w:rsidR="009D30A3">
        <w:rPr>
          <w:rFonts w:ascii="Times New Roman" w:hAnsi="Times New Roman"/>
          <w:sz w:val="24"/>
          <w:szCs w:val="24"/>
        </w:rPr>
        <w:t xml:space="preserve"> – </w:t>
      </w:r>
      <w:r w:rsidRPr="00F84C36">
        <w:rPr>
          <w:rFonts w:ascii="Times New Roman" w:hAnsi="Times New Roman"/>
          <w:sz w:val="24"/>
          <w:szCs w:val="24"/>
        </w:rPr>
        <w:t xml:space="preserve">Zoznam expertov </w:t>
      </w:r>
    </w:p>
    <w:p w14:paraId="5A4EE5A7" w14:textId="1AC864D2" w:rsidR="00F84C36" w:rsidRPr="00F84C36" w:rsidRDefault="00F84C36" w:rsidP="0092014B">
      <w:pPr>
        <w:pStyle w:val="Odsekzoznamu"/>
        <w:numPr>
          <w:ilvl w:val="0"/>
          <w:numId w:val="43"/>
        </w:numPr>
        <w:tabs>
          <w:tab w:val="clear" w:pos="2160"/>
          <w:tab w:val="clear" w:pos="2880"/>
          <w:tab w:val="clear" w:pos="4500"/>
        </w:tabs>
        <w:ind w:left="1134" w:hanging="283"/>
        <w:jc w:val="both"/>
        <w:rPr>
          <w:rFonts w:ascii="Times New Roman" w:hAnsi="Times New Roman"/>
          <w:sz w:val="24"/>
          <w:szCs w:val="24"/>
        </w:rPr>
      </w:pPr>
      <w:r w:rsidRPr="00F84C36">
        <w:rPr>
          <w:rFonts w:ascii="Times New Roman" w:hAnsi="Times New Roman"/>
          <w:sz w:val="24"/>
          <w:szCs w:val="24"/>
        </w:rPr>
        <w:t>Príloha č. 5</w:t>
      </w:r>
      <w:r w:rsidR="009D30A3">
        <w:rPr>
          <w:rFonts w:ascii="Times New Roman" w:hAnsi="Times New Roman"/>
          <w:sz w:val="24"/>
          <w:szCs w:val="24"/>
        </w:rPr>
        <w:t xml:space="preserve"> – </w:t>
      </w:r>
      <w:r w:rsidRPr="00F84C36">
        <w:rPr>
          <w:rFonts w:ascii="Times New Roman" w:hAnsi="Times New Roman"/>
          <w:sz w:val="24"/>
          <w:szCs w:val="24"/>
        </w:rPr>
        <w:t xml:space="preserve">Kópia Rámcovej dohody o poskytovaní odborných poradenských a konzultačných služieb  </w:t>
      </w:r>
    </w:p>
    <w:p w14:paraId="1FCD3014" w14:textId="77777777" w:rsidR="00F84C36" w:rsidRPr="00F84C36" w:rsidRDefault="00F84C36" w:rsidP="00F84C36">
      <w:pPr>
        <w:widowControl w:val="0"/>
        <w:autoSpaceDE w:val="0"/>
        <w:autoSpaceDN w:val="0"/>
        <w:adjustRightInd w:val="0"/>
        <w:ind w:hanging="447"/>
        <w:jc w:val="both"/>
        <w:rPr>
          <w:rFonts w:ascii="Times New Roman" w:hAnsi="Times New Roman"/>
          <w:spacing w:val="-4"/>
          <w:sz w:val="24"/>
          <w:szCs w:val="24"/>
        </w:rPr>
      </w:pPr>
    </w:p>
    <w:p w14:paraId="1DBA4523" w14:textId="77777777" w:rsidR="00F84C36" w:rsidRPr="00F84C36" w:rsidRDefault="00F84C36" w:rsidP="00F84C36">
      <w:pPr>
        <w:widowControl w:val="0"/>
        <w:shd w:val="clear" w:color="auto" w:fill="FFFFFF"/>
        <w:autoSpaceDE w:val="0"/>
        <w:autoSpaceDN w:val="0"/>
        <w:adjustRightInd w:val="0"/>
        <w:ind w:left="567"/>
        <w:jc w:val="both"/>
        <w:rPr>
          <w:rFonts w:ascii="Times New Roman" w:hAnsi="Times New Roman"/>
          <w:spacing w:val="-4"/>
          <w:sz w:val="24"/>
          <w:szCs w:val="24"/>
        </w:rPr>
      </w:pPr>
    </w:p>
    <w:p w14:paraId="0DFB0957" w14:textId="77777777" w:rsidR="00F84C36" w:rsidRPr="00F84C36" w:rsidRDefault="00F84C36" w:rsidP="00F84C36">
      <w:pPr>
        <w:ind w:left="360"/>
        <w:jc w:val="both"/>
        <w:rPr>
          <w:rFonts w:ascii="Times New Roman" w:hAnsi="Times New Roman"/>
          <w:sz w:val="24"/>
          <w:szCs w:val="24"/>
        </w:rPr>
      </w:pPr>
    </w:p>
    <w:tbl>
      <w:tblPr>
        <w:tblW w:w="0" w:type="auto"/>
        <w:tblLook w:val="0000" w:firstRow="0" w:lastRow="0" w:firstColumn="0" w:lastColumn="0" w:noHBand="0" w:noVBand="0"/>
      </w:tblPr>
      <w:tblGrid>
        <w:gridCol w:w="4258"/>
        <w:gridCol w:w="4258"/>
      </w:tblGrid>
      <w:tr w:rsidR="00F84C36" w:rsidRPr="00F84C36" w14:paraId="1B3942FC" w14:textId="77777777" w:rsidTr="005645F0">
        <w:trPr>
          <w:trHeight w:val="2725"/>
        </w:trPr>
        <w:tc>
          <w:tcPr>
            <w:tcW w:w="4258" w:type="dxa"/>
          </w:tcPr>
          <w:p w14:paraId="72A1F5DD" w14:textId="77777777" w:rsidR="00F84C36" w:rsidRPr="00F84C36" w:rsidRDefault="00F84C36" w:rsidP="005645F0">
            <w:pPr>
              <w:pStyle w:val="Zarkazkladnhotextu"/>
              <w:spacing w:after="0"/>
              <w:ind w:left="0"/>
              <w:rPr>
                <w:rFonts w:ascii="Times New Roman" w:hAnsi="Times New Roman" w:cs="Times New Roman"/>
                <w:b/>
                <w:sz w:val="24"/>
                <w:szCs w:val="24"/>
              </w:rPr>
            </w:pPr>
            <w:r w:rsidRPr="00F84C36">
              <w:rPr>
                <w:rFonts w:ascii="Times New Roman" w:hAnsi="Times New Roman" w:cs="Times New Roman"/>
                <w:b/>
                <w:sz w:val="24"/>
                <w:szCs w:val="24"/>
              </w:rPr>
              <w:t>Za Objednávateľa:</w:t>
            </w:r>
          </w:p>
          <w:p w14:paraId="4A622661" w14:textId="77777777" w:rsidR="00F84C36" w:rsidRPr="00F84C36" w:rsidRDefault="00F84C36" w:rsidP="005645F0">
            <w:pPr>
              <w:pStyle w:val="Zarkazkladnhotextu"/>
              <w:spacing w:after="0"/>
              <w:ind w:left="0"/>
              <w:rPr>
                <w:rFonts w:ascii="Times New Roman" w:hAnsi="Times New Roman" w:cs="Times New Roman"/>
                <w:sz w:val="24"/>
                <w:szCs w:val="24"/>
              </w:rPr>
            </w:pPr>
          </w:p>
          <w:p w14:paraId="32674443" w14:textId="77777777" w:rsidR="00F84C36" w:rsidRPr="00F84C36" w:rsidRDefault="00F84C36" w:rsidP="005645F0">
            <w:pPr>
              <w:pStyle w:val="Zarkazkladnhotextu"/>
              <w:spacing w:after="0"/>
              <w:ind w:left="0"/>
              <w:rPr>
                <w:rFonts w:ascii="Times New Roman" w:hAnsi="Times New Roman" w:cs="Times New Roman"/>
                <w:sz w:val="24"/>
                <w:szCs w:val="24"/>
              </w:rPr>
            </w:pPr>
            <w:r w:rsidRPr="00F84C36">
              <w:rPr>
                <w:rFonts w:ascii="Times New Roman" w:hAnsi="Times New Roman" w:cs="Times New Roman"/>
                <w:sz w:val="24"/>
                <w:szCs w:val="24"/>
              </w:rPr>
              <w:t>V Bratislave, dňa __________</w:t>
            </w:r>
          </w:p>
          <w:p w14:paraId="3EB27CD5" w14:textId="77777777" w:rsidR="00F84C36" w:rsidRPr="00F84C36" w:rsidRDefault="00F84C36" w:rsidP="005645F0">
            <w:pPr>
              <w:pStyle w:val="Zarkazkladnhotextu"/>
              <w:spacing w:after="0"/>
              <w:ind w:left="0"/>
              <w:rPr>
                <w:rFonts w:ascii="Times New Roman" w:hAnsi="Times New Roman" w:cs="Times New Roman"/>
                <w:sz w:val="24"/>
                <w:szCs w:val="24"/>
              </w:rPr>
            </w:pPr>
          </w:p>
          <w:p w14:paraId="606BBD96" w14:textId="77777777" w:rsidR="00F84C36" w:rsidRPr="00F84C36" w:rsidRDefault="00F84C36" w:rsidP="005645F0">
            <w:pPr>
              <w:pStyle w:val="Zarkazkladnhotextu"/>
              <w:spacing w:after="0"/>
              <w:ind w:left="0"/>
              <w:rPr>
                <w:rFonts w:ascii="Times New Roman" w:hAnsi="Times New Roman" w:cs="Times New Roman"/>
                <w:sz w:val="24"/>
                <w:szCs w:val="24"/>
              </w:rPr>
            </w:pPr>
          </w:p>
          <w:p w14:paraId="205504E7" w14:textId="77777777" w:rsidR="00F84C36" w:rsidRPr="00F84C36" w:rsidRDefault="00F84C36" w:rsidP="005645F0">
            <w:pPr>
              <w:pStyle w:val="Zarkazkladnhotextu"/>
              <w:spacing w:after="0"/>
              <w:ind w:left="0"/>
              <w:rPr>
                <w:rFonts w:ascii="Times New Roman" w:hAnsi="Times New Roman" w:cs="Times New Roman"/>
                <w:sz w:val="24"/>
                <w:szCs w:val="24"/>
              </w:rPr>
            </w:pPr>
          </w:p>
          <w:p w14:paraId="78A9CA7C" w14:textId="77777777" w:rsidR="00F84C36" w:rsidRPr="00F84C36" w:rsidRDefault="00F84C36" w:rsidP="005645F0">
            <w:pPr>
              <w:pStyle w:val="Zarkazkladnhotextu"/>
              <w:spacing w:after="0"/>
              <w:ind w:left="0"/>
              <w:rPr>
                <w:rFonts w:ascii="Times New Roman" w:hAnsi="Times New Roman" w:cs="Times New Roman"/>
                <w:sz w:val="24"/>
                <w:szCs w:val="24"/>
              </w:rPr>
            </w:pPr>
          </w:p>
          <w:p w14:paraId="24C9FC92" w14:textId="77777777" w:rsidR="00F84C36" w:rsidRPr="00F84C36" w:rsidRDefault="00F84C36" w:rsidP="005645F0">
            <w:pPr>
              <w:pStyle w:val="Zarkazkladnhotextu"/>
              <w:spacing w:after="0"/>
              <w:ind w:left="0"/>
              <w:rPr>
                <w:rFonts w:ascii="Times New Roman" w:hAnsi="Times New Roman" w:cs="Times New Roman"/>
                <w:sz w:val="24"/>
                <w:szCs w:val="24"/>
              </w:rPr>
            </w:pPr>
            <w:r w:rsidRPr="00F84C36">
              <w:rPr>
                <w:rFonts w:ascii="Times New Roman" w:hAnsi="Times New Roman" w:cs="Times New Roman"/>
                <w:sz w:val="24"/>
                <w:szCs w:val="24"/>
              </w:rPr>
              <w:t>_________________________</w:t>
            </w:r>
          </w:p>
          <w:p w14:paraId="73EB3AE3" w14:textId="77777777" w:rsidR="00F84C36" w:rsidRPr="00F84C36" w:rsidRDefault="00F84C36" w:rsidP="005645F0">
            <w:pPr>
              <w:pStyle w:val="Zarkazkladnhotextu"/>
              <w:spacing w:after="0"/>
              <w:ind w:left="0"/>
              <w:rPr>
                <w:rFonts w:ascii="Times New Roman" w:hAnsi="Times New Roman" w:cs="Times New Roman"/>
                <w:sz w:val="24"/>
                <w:szCs w:val="24"/>
              </w:rPr>
            </w:pPr>
          </w:p>
          <w:p w14:paraId="223F0C1B" w14:textId="77777777" w:rsidR="00F84C36" w:rsidRPr="00F84C36" w:rsidRDefault="00F84C36" w:rsidP="005645F0">
            <w:pPr>
              <w:pStyle w:val="Zarkazkladnhotextu"/>
              <w:spacing w:after="0"/>
              <w:ind w:left="0"/>
              <w:rPr>
                <w:rFonts w:ascii="Times New Roman" w:hAnsi="Times New Roman" w:cs="Times New Roman"/>
                <w:sz w:val="24"/>
                <w:szCs w:val="24"/>
              </w:rPr>
            </w:pPr>
          </w:p>
        </w:tc>
        <w:tc>
          <w:tcPr>
            <w:tcW w:w="4258" w:type="dxa"/>
          </w:tcPr>
          <w:p w14:paraId="67C0222D" w14:textId="77777777" w:rsidR="00F84C36" w:rsidRPr="00F84C36" w:rsidRDefault="00F84C36" w:rsidP="005645F0">
            <w:pPr>
              <w:pStyle w:val="Zarkazkladnhotextu"/>
              <w:spacing w:after="0"/>
              <w:ind w:left="0"/>
              <w:rPr>
                <w:rFonts w:ascii="Times New Roman" w:hAnsi="Times New Roman" w:cs="Times New Roman"/>
                <w:b/>
                <w:sz w:val="24"/>
                <w:szCs w:val="24"/>
              </w:rPr>
            </w:pPr>
            <w:r w:rsidRPr="00F84C36">
              <w:rPr>
                <w:rFonts w:ascii="Times New Roman" w:hAnsi="Times New Roman" w:cs="Times New Roman"/>
                <w:b/>
                <w:sz w:val="24"/>
                <w:szCs w:val="24"/>
              </w:rPr>
              <w:t>Za Poskytovateľa:</w:t>
            </w:r>
          </w:p>
          <w:p w14:paraId="50EC054B" w14:textId="77777777" w:rsidR="00F84C36" w:rsidRPr="00F84C36" w:rsidRDefault="00F84C36" w:rsidP="005645F0">
            <w:pPr>
              <w:pStyle w:val="Zarkazkladnhotextu"/>
              <w:spacing w:after="0"/>
              <w:ind w:left="0"/>
              <w:rPr>
                <w:rFonts w:ascii="Times New Roman" w:hAnsi="Times New Roman" w:cs="Times New Roman"/>
                <w:sz w:val="24"/>
                <w:szCs w:val="24"/>
              </w:rPr>
            </w:pPr>
          </w:p>
          <w:p w14:paraId="0993EC23" w14:textId="5FC71F00" w:rsidR="00F84C36" w:rsidRPr="00F84C36" w:rsidRDefault="00F84C36" w:rsidP="005645F0">
            <w:pPr>
              <w:pStyle w:val="Zarkazkladnhotextu"/>
              <w:spacing w:after="0"/>
              <w:ind w:left="0"/>
              <w:rPr>
                <w:rFonts w:ascii="Times New Roman" w:hAnsi="Times New Roman" w:cs="Times New Roman"/>
                <w:b/>
                <w:sz w:val="24"/>
                <w:szCs w:val="24"/>
              </w:rPr>
            </w:pPr>
            <w:r w:rsidRPr="00F84C36">
              <w:rPr>
                <w:rFonts w:ascii="Times New Roman" w:hAnsi="Times New Roman" w:cs="Times New Roman"/>
                <w:sz w:val="24"/>
                <w:szCs w:val="24"/>
              </w:rPr>
              <w:t>V _______________</w:t>
            </w:r>
            <w:r w:rsidR="003D4E8D">
              <w:rPr>
                <w:rFonts w:ascii="Times New Roman" w:hAnsi="Times New Roman" w:cs="Times New Roman"/>
                <w:sz w:val="24"/>
                <w:szCs w:val="24"/>
              </w:rPr>
              <w:t>,</w:t>
            </w:r>
            <w:r w:rsidRPr="00F84C36">
              <w:rPr>
                <w:rFonts w:ascii="Times New Roman" w:hAnsi="Times New Roman" w:cs="Times New Roman"/>
                <w:sz w:val="24"/>
                <w:szCs w:val="24"/>
              </w:rPr>
              <w:t xml:space="preserve"> dňa __________</w:t>
            </w:r>
          </w:p>
          <w:p w14:paraId="0AD69EAF" w14:textId="77777777" w:rsidR="00F84C36" w:rsidRPr="00F84C36" w:rsidRDefault="00F84C36" w:rsidP="005645F0">
            <w:pPr>
              <w:pStyle w:val="Zarkazkladnhotextu"/>
              <w:spacing w:after="0"/>
              <w:ind w:left="0"/>
              <w:rPr>
                <w:rFonts w:ascii="Times New Roman" w:hAnsi="Times New Roman" w:cs="Times New Roman"/>
                <w:sz w:val="24"/>
                <w:szCs w:val="24"/>
              </w:rPr>
            </w:pPr>
          </w:p>
          <w:p w14:paraId="66925A3E" w14:textId="77777777" w:rsidR="00F84C36" w:rsidRPr="00F84C36" w:rsidRDefault="00F84C36" w:rsidP="005645F0">
            <w:pPr>
              <w:pStyle w:val="Zarkazkladnhotextu"/>
              <w:spacing w:after="0"/>
              <w:ind w:left="0"/>
              <w:rPr>
                <w:rFonts w:ascii="Times New Roman" w:hAnsi="Times New Roman" w:cs="Times New Roman"/>
                <w:sz w:val="24"/>
                <w:szCs w:val="24"/>
              </w:rPr>
            </w:pPr>
          </w:p>
          <w:p w14:paraId="179CDEFB" w14:textId="77777777" w:rsidR="00F84C36" w:rsidRPr="00F84C36" w:rsidRDefault="00F84C36" w:rsidP="005645F0">
            <w:pPr>
              <w:pStyle w:val="Zarkazkladnhotextu"/>
              <w:spacing w:after="0"/>
              <w:ind w:left="0"/>
              <w:rPr>
                <w:rFonts w:ascii="Times New Roman" w:hAnsi="Times New Roman" w:cs="Times New Roman"/>
                <w:sz w:val="24"/>
                <w:szCs w:val="24"/>
              </w:rPr>
            </w:pPr>
          </w:p>
          <w:p w14:paraId="78231095" w14:textId="77777777" w:rsidR="00F84C36" w:rsidRPr="00F84C36" w:rsidRDefault="00F84C36" w:rsidP="005645F0">
            <w:pPr>
              <w:pStyle w:val="Zarkazkladnhotextu"/>
              <w:spacing w:after="0"/>
              <w:ind w:left="0"/>
              <w:rPr>
                <w:rFonts w:ascii="Times New Roman" w:hAnsi="Times New Roman" w:cs="Times New Roman"/>
                <w:sz w:val="24"/>
                <w:szCs w:val="24"/>
              </w:rPr>
            </w:pPr>
          </w:p>
          <w:p w14:paraId="74401651" w14:textId="77777777" w:rsidR="00F84C36" w:rsidRPr="00F84C36" w:rsidRDefault="00F84C36" w:rsidP="005645F0">
            <w:pPr>
              <w:pStyle w:val="Zarkazkladnhotextu"/>
              <w:spacing w:after="0"/>
              <w:ind w:left="0"/>
              <w:rPr>
                <w:rFonts w:ascii="Times New Roman" w:hAnsi="Times New Roman" w:cs="Times New Roman"/>
                <w:sz w:val="24"/>
                <w:szCs w:val="24"/>
              </w:rPr>
            </w:pPr>
            <w:r w:rsidRPr="00F84C36">
              <w:rPr>
                <w:rFonts w:ascii="Times New Roman" w:hAnsi="Times New Roman" w:cs="Times New Roman"/>
                <w:sz w:val="24"/>
                <w:szCs w:val="24"/>
              </w:rPr>
              <w:t>_________________________</w:t>
            </w:r>
          </w:p>
          <w:p w14:paraId="59A51ABC" w14:textId="77777777" w:rsidR="00F84C36" w:rsidRPr="00F84C36" w:rsidRDefault="00F84C36" w:rsidP="005645F0">
            <w:pPr>
              <w:pStyle w:val="Zarkazkladnhotextu"/>
              <w:spacing w:after="0"/>
              <w:ind w:left="0"/>
              <w:rPr>
                <w:rFonts w:ascii="Times New Roman" w:hAnsi="Times New Roman" w:cs="Times New Roman"/>
                <w:sz w:val="24"/>
                <w:szCs w:val="24"/>
              </w:rPr>
            </w:pPr>
          </w:p>
          <w:p w14:paraId="2DFF7B22" w14:textId="77777777" w:rsidR="00F84C36" w:rsidRPr="00F84C36" w:rsidRDefault="00F84C36" w:rsidP="005645F0">
            <w:pPr>
              <w:pStyle w:val="Zarkazkladnhotextu"/>
              <w:spacing w:after="0"/>
              <w:ind w:left="0"/>
              <w:rPr>
                <w:rFonts w:ascii="Times New Roman" w:hAnsi="Times New Roman" w:cs="Times New Roman"/>
                <w:sz w:val="24"/>
                <w:szCs w:val="24"/>
              </w:rPr>
            </w:pPr>
            <w:r w:rsidRPr="00F84C36">
              <w:rPr>
                <w:rFonts w:ascii="Times New Roman" w:hAnsi="Times New Roman" w:cs="Times New Roman"/>
                <w:sz w:val="24"/>
                <w:szCs w:val="24"/>
              </w:rPr>
              <w:tab/>
            </w:r>
          </w:p>
          <w:p w14:paraId="3D23A337" w14:textId="77777777" w:rsidR="00F84C36" w:rsidRPr="00F84C36" w:rsidRDefault="00F84C36" w:rsidP="005645F0">
            <w:pPr>
              <w:pStyle w:val="Zarkazkladnhotextu"/>
              <w:spacing w:after="0"/>
              <w:ind w:left="0"/>
              <w:rPr>
                <w:rFonts w:ascii="Times New Roman" w:hAnsi="Times New Roman" w:cs="Times New Roman"/>
                <w:sz w:val="24"/>
                <w:szCs w:val="24"/>
              </w:rPr>
            </w:pPr>
          </w:p>
        </w:tc>
      </w:tr>
    </w:tbl>
    <w:p w14:paraId="124D1E59" w14:textId="77777777" w:rsidR="005E54A4" w:rsidRPr="00F84C36" w:rsidRDefault="005E54A4" w:rsidP="00DE5A6E">
      <w:pPr>
        <w:pStyle w:val="Odsekzoznamu"/>
        <w:ind w:left="567" w:hanging="567"/>
        <w:jc w:val="both"/>
      </w:pPr>
    </w:p>
    <w:sectPr w:rsidR="005E54A4" w:rsidRPr="00F84C36" w:rsidSect="00F84C36">
      <w:footerReference w:type="default" r:id="rId9"/>
      <w:footerReference w:type="first" r:id="rId10"/>
      <w:pgSz w:w="11906" w:h="16838"/>
      <w:pgMar w:top="1134"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D81A" w14:textId="77777777" w:rsidR="005E709E" w:rsidRDefault="005E709E">
      <w:r>
        <w:separator/>
      </w:r>
    </w:p>
  </w:endnote>
  <w:endnote w:type="continuationSeparator" w:id="0">
    <w:p w14:paraId="1FE20197" w14:textId="77777777" w:rsidR="005E709E" w:rsidRDefault="005E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Arial Narrow">
    <w:panose1 w:val="020B0606020202030204"/>
    <w:charset w:val="EE"/>
    <w:family w:val="swiss"/>
    <w:pitch w:val="variable"/>
    <w:sig w:usb0="00000287" w:usb1="000008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810749"/>
      <w:docPartObj>
        <w:docPartGallery w:val="Page Numbers (Bottom of Page)"/>
        <w:docPartUnique/>
      </w:docPartObj>
    </w:sdtPr>
    <w:sdtEndPr>
      <w:rPr>
        <w:rFonts w:ascii="Times New Roman" w:hAnsi="Times New Roman"/>
      </w:rPr>
    </w:sdtEndPr>
    <w:sdtContent>
      <w:p w14:paraId="6AD43A5F" w14:textId="77777777" w:rsidR="00682BF7" w:rsidRPr="006B6EDE" w:rsidRDefault="00F17AC2">
        <w:pPr>
          <w:pStyle w:val="Pta"/>
          <w:jc w:val="center"/>
          <w:rPr>
            <w:rFonts w:ascii="Times New Roman" w:hAnsi="Times New Roman"/>
          </w:rPr>
        </w:pPr>
        <w:r w:rsidRPr="006B6EDE">
          <w:rPr>
            <w:rFonts w:ascii="Times New Roman" w:hAnsi="Times New Roman"/>
          </w:rPr>
          <w:fldChar w:fldCharType="begin"/>
        </w:r>
        <w:r w:rsidRPr="006B6EDE">
          <w:rPr>
            <w:rFonts w:ascii="Times New Roman" w:hAnsi="Times New Roman"/>
          </w:rPr>
          <w:instrText>PAGE   \* MERGEFORMAT</w:instrText>
        </w:r>
        <w:r w:rsidRPr="006B6EDE">
          <w:rPr>
            <w:rFonts w:ascii="Times New Roman" w:hAnsi="Times New Roman"/>
          </w:rPr>
          <w:fldChar w:fldCharType="separate"/>
        </w:r>
        <w:r>
          <w:rPr>
            <w:rFonts w:ascii="Times New Roman" w:hAnsi="Times New Roman"/>
            <w:noProof/>
          </w:rPr>
          <w:t>8</w:t>
        </w:r>
        <w:r w:rsidRPr="006B6EDE">
          <w:rPr>
            <w:rFonts w:ascii="Times New Roman" w:hAnsi="Times New Roman"/>
          </w:rPr>
          <w:fldChar w:fldCharType="end"/>
        </w:r>
      </w:p>
    </w:sdtContent>
  </w:sdt>
  <w:p w14:paraId="6AD033BD" w14:textId="77777777" w:rsidR="00682BF7" w:rsidRDefault="00682BF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098053"/>
      <w:docPartObj>
        <w:docPartGallery w:val="Page Numbers (Bottom of Page)"/>
        <w:docPartUnique/>
      </w:docPartObj>
    </w:sdtPr>
    <w:sdtEndPr>
      <w:rPr>
        <w:rFonts w:ascii="Times New Roman" w:hAnsi="Times New Roman"/>
      </w:rPr>
    </w:sdtEndPr>
    <w:sdtContent>
      <w:p w14:paraId="38066CDD" w14:textId="77777777" w:rsidR="00682BF7" w:rsidRPr="009677B7" w:rsidRDefault="00F17AC2">
        <w:pPr>
          <w:pStyle w:val="Pta"/>
          <w:jc w:val="center"/>
          <w:rPr>
            <w:rFonts w:ascii="Times New Roman" w:hAnsi="Times New Roman"/>
          </w:rPr>
        </w:pPr>
        <w:r w:rsidRPr="009677B7">
          <w:rPr>
            <w:rFonts w:ascii="Times New Roman" w:hAnsi="Times New Roman"/>
          </w:rPr>
          <w:fldChar w:fldCharType="begin"/>
        </w:r>
        <w:r w:rsidRPr="009677B7">
          <w:rPr>
            <w:rFonts w:ascii="Times New Roman" w:hAnsi="Times New Roman"/>
          </w:rPr>
          <w:instrText>PAGE   \* MERGEFORMAT</w:instrText>
        </w:r>
        <w:r w:rsidRPr="009677B7">
          <w:rPr>
            <w:rFonts w:ascii="Times New Roman" w:hAnsi="Times New Roman"/>
          </w:rPr>
          <w:fldChar w:fldCharType="separate"/>
        </w:r>
        <w:r>
          <w:rPr>
            <w:rFonts w:ascii="Times New Roman" w:hAnsi="Times New Roman"/>
            <w:noProof/>
          </w:rPr>
          <w:t>1</w:t>
        </w:r>
        <w:r w:rsidRPr="009677B7">
          <w:rPr>
            <w:rFonts w:ascii="Times New Roman" w:hAnsi="Times New Roman"/>
          </w:rPr>
          <w:fldChar w:fldCharType="end"/>
        </w:r>
      </w:p>
    </w:sdtContent>
  </w:sdt>
  <w:p w14:paraId="698B3DF0" w14:textId="77777777" w:rsidR="00682BF7" w:rsidRDefault="00682BF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433C" w14:textId="77777777" w:rsidR="005E709E" w:rsidRDefault="005E709E">
      <w:r>
        <w:separator/>
      </w:r>
    </w:p>
  </w:footnote>
  <w:footnote w:type="continuationSeparator" w:id="0">
    <w:p w14:paraId="28E5E34D" w14:textId="77777777" w:rsidR="005E709E" w:rsidRDefault="005E7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01B3795"/>
    <w:multiLevelType w:val="hybridMultilevel"/>
    <w:tmpl w:val="F5E4C1A2"/>
    <w:lvl w:ilvl="0" w:tplc="41AE190C">
      <w:start w:val="2"/>
      <w:numFmt w:val="decimal"/>
      <w:lvlText w:val="10.%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1275A99"/>
    <w:multiLevelType w:val="hybridMultilevel"/>
    <w:tmpl w:val="D5F2387C"/>
    <w:lvl w:ilvl="0" w:tplc="AF26B6E4">
      <w:start w:val="1"/>
      <w:numFmt w:val="decimal"/>
      <w:lvlText w:val="4.%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CA54F13"/>
    <w:multiLevelType w:val="hybridMultilevel"/>
    <w:tmpl w:val="8424E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0EE38D3"/>
    <w:multiLevelType w:val="multilevel"/>
    <w:tmpl w:val="618CCB5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0D3306"/>
    <w:multiLevelType w:val="hybridMultilevel"/>
    <w:tmpl w:val="3CC0256E"/>
    <w:lvl w:ilvl="0" w:tplc="A37C4F3E">
      <w:start w:val="1"/>
      <w:numFmt w:val="decimal"/>
      <w:lvlText w:val="3.%1"/>
      <w:lvlJc w:val="left"/>
      <w:pPr>
        <w:ind w:left="928" w:hanging="360"/>
      </w:pPr>
      <w:rPr>
        <w:rFonts w:hint="default"/>
        <w:strike w:val="0"/>
      </w:rPr>
    </w:lvl>
    <w:lvl w:ilvl="1" w:tplc="041B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F61C7A"/>
    <w:multiLevelType w:val="hybridMultilevel"/>
    <w:tmpl w:val="CF7EBAA0"/>
    <w:lvl w:ilvl="0" w:tplc="5EB80E5C">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29EC060B"/>
    <w:multiLevelType w:val="hybridMultilevel"/>
    <w:tmpl w:val="C74664B0"/>
    <w:lvl w:ilvl="0" w:tplc="B342644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29683F"/>
    <w:multiLevelType w:val="multilevel"/>
    <w:tmpl w:val="F0AA5D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63417A"/>
    <w:multiLevelType w:val="hybridMultilevel"/>
    <w:tmpl w:val="677C76FC"/>
    <w:lvl w:ilvl="0" w:tplc="C6A4381C">
      <w:start w:val="1"/>
      <w:numFmt w:val="decimal"/>
      <w:lvlText w:val="12.%1"/>
      <w:lvlJc w:val="left"/>
      <w:pPr>
        <w:ind w:left="291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B74831"/>
    <w:multiLevelType w:val="hybridMultilevel"/>
    <w:tmpl w:val="9248655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7A7FF5"/>
    <w:multiLevelType w:val="hybridMultilevel"/>
    <w:tmpl w:val="B4A81248"/>
    <w:lvl w:ilvl="0" w:tplc="6FB6FFC8">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3D3611"/>
    <w:multiLevelType w:val="multilevel"/>
    <w:tmpl w:val="6FBA9120"/>
    <w:lvl w:ilvl="0">
      <w:start w:val="6"/>
      <w:numFmt w:val="decimal"/>
      <w:lvlText w:val="%1."/>
      <w:lvlJc w:val="left"/>
      <w:pPr>
        <w:ind w:left="360" w:hanging="360"/>
      </w:pPr>
      <w:rPr>
        <w:rFonts w:hint="default"/>
      </w:rPr>
    </w:lvl>
    <w:lvl w:ilvl="1">
      <w:start w:val="1"/>
      <w:numFmt w:val="decimal"/>
      <w:lvlText w:val="8.%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2E16DE1"/>
    <w:multiLevelType w:val="hybridMultilevel"/>
    <w:tmpl w:val="3C341554"/>
    <w:lvl w:ilvl="0" w:tplc="0C06BA94">
      <w:start w:val="1"/>
      <w:numFmt w:val="decimal"/>
      <w:lvlText w:val="7.%1"/>
      <w:lvlJc w:val="left"/>
      <w:pPr>
        <w:ind w:left="108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84352E"/>
    <w:multiLevelType w:val="hybridMultilevel"/>
    <w:tmpl w:val="00F2C100"/>
    <w:lvl w:ilvl="0" w:tplc="1F1AB36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6246EC6"/>
    <w:multiLevelType w:val="hybridMultilevel"/>
    <w:tmpl w:val="C94865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9927CA4"/>
    <w:multiLevelType w:val="hybridMultilevel"/>
    <w:tmpl w:val="84B69BA6"/>
    <w:lvl w:ilvl="0" w:tplc="07CC8248">
      <w:start w:val="1"/>
      <w:numFmt w:val="decimal"/>
      <w:lvlText w:val="%1."/>
      <w:lvlJc w:val="left"/>
      <w:pPr>
        <w:ind w:left="1796" w:hanging="360"/>
      </w:pPr>
      <w:rPr>
        <w:rFonts w:cs="Times New Roman" w:hint="default"/>
      </w:rPr>
    </w:lvl>
    <w:lvl w:ilvl="1" w:tplc="041B0019" w:tentative="1">
      <w:start w:val="1"/>
      <w:numFmt w:val="lowerLetter"/>
      <w:lvlText w:val="%2."/>
      <w:lvlJc w:val="left"/>
      <w:pPr>
        <w:ind w:left="2516" w:hanging="360"/>
      </w:pPr>
      <w:rPr>
        <w:rFonts w:cs="Times New Roman"/>
      </w:rPr>
    </w:lvl>
    <w:lvl w:ilvl="2" w:tplc="041B001B" w:tentative="1">
      <w:start w:val="1"/>
      <w:numFmt w:val="lowerRoman"/>
      <w:lvlText w:val="%3."/>
      <w:lvlJc w:val="right"/>
      <w:pPr>
        <w:ind w:left="3236" w:hanging="180"/>
      </w:pPr>
      <w:rPr>
        <w:rFonts w:cs="Times New Roman"/>
      </w:rPr>
    </w:lvl>
    <w:lvl w:ilvl="3" w:tplc="041B000F" w:tentative="1">
      <w:start w:val="1"/>
      <w:numFmt w:val="decimal"/>
      <w:lvlText w:val="%4."/>
      <w:lvlJc w:val="left"/>
      <w:pPr>
        <w:ind w:left="3956" w:hanging="360"/>
      </w:pPr>
      <w:rPr>
        <w:rFonts w:cs="Times New Roman"/>
      </w:rPr>
    </w:lvl>
    <w:lvl w:ilvl="4" w:tplc="041B0019" w:tentative="1">
      <w:start w:val="1"/>
      <w:numFmt w:val="lowerLetter"/>
      <w:lvlText w:val="%5."/>
      <w:lvlJc w:val="left"/>
      <w:pPr>
        <w:ind w:left="4676" w:hanging="360"/>
      </w:pPr>
      <w:rPr>
        <w:rFonts w:cs="Times New Roman"/>
      </w:rPr>
    </w:lvl>
    <w:lvl w:ilvl="5" w:tplc="041B001B" w:tentative="1">
      <w:start w:val="1"/>
      <w:numFmt w:val="lowerRoman"/>
      <w:lvlText w:val="%6."/>
      <w:lvlJc w:val="right"/>
      <w:pPr>
        <w:ind w:left="5396" w:hanging="180"/>
      </w:pPr>
      <w:rPr>
        <w:rFonts w:cs="Times New Roman"/>
      </w:rPr>
    </w:lvl>
    <w:lvl w:ilvl="6" w:tplc="041B000F" w:tentative="1">
      <w:start w:val="1"/>
      <w:numFmt w:val="decimal"/>
      <w:lvlText w:val="%7."/>
      <w:lvlJc w:val="left"/>
      <w:pPr>
        <w:ind w:left="6116" w:hanging="360"/>
      </w:pPr>
      <w:rPr>
        <w:rFonts w:cs="Times New Roman"/>
      </w:rPr>
    </w:lvl>
    <w:lvl w:ilvl="7" w:tplc="041B0019" w:tentative="1">
      <w:start w:val="1"/>
      <w:numFmt w:val="lowerLetter"/>
      <w:lvlText w:val="%8."/>
      <w:lvlJc w:val="left"/>
      <w:pPr>
        <w:ind w:left="6836" w:hanging="360"/>
      </w:pPr>
      <w:rPr>
        <w:rFonts w:cs="Times New Roman"/>
      </w:rPr>
    </w:lvl>
    <w:lvl w:ilvl="8" w:tplc="041B001B" w:tentative="1">
      <w:start w:val="1"/>
      <w:numFmt w:val="lowerRoman"/>
      <w:lvlText w:val="%9."/>
      <w:lvlJc w:val="right"/>
      <w:pPr>
        <w:ind w:left="7556" w:hanging="180"/>
      </w:pPr>
      <w:rPr>
        <w:rFonts w:cs="Times New Roman"/>
      </w:rPr>
    </w:lvl>
  </w:abstractNum>
  <w:abstractNum w:abstractNumId="3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371155"/>
    <w:multiLevelType w:val="hybridMultilevel"/>
    <w:tmpl w:val="EB84AAAE"/>
    <w:lvl w:ilvl="0" w:tplc="CD9EDCC0">
      <w:start w:val="1"/>
      <w:numFmt w:val="decimal"/>
      <w:lvlText w:val="11.%1"/>
      <w:lvlJc w:val="left"/>
      <w:pPr>
        <w:ind w:left="720" w:hanging="360"/>
      </w:pPr>
      <w:rPr>
        <w:rFonts w:ascii="Times New Roman" w:hAnsi="Times New Roman" w:cs="Times New Roman" w:hint="default"/>
        <w:b w:val="0"/>
        <w:bCs/>
        <w:sz w:val="24"/>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CB1B16"/>
    <w:multiLevelType w:val="hybridMultilevel"/>
    <w:tmpl w:val="28A813B6"/>
    <w:lvl w:ilvl="0" w:tplc="B2DE81B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F244E9"/>
    <w:multiLevelType w:val="hybridMultilevel"/>
    <w:tmpl w:val="C1BCF186"/>
    <w:lvl w:ilvl="0" w:tplc="04090017">
      <w:start w:val="1"/>
      <w:numFmt w:val="lowerLetter"/>
      <w:lvlText w:val="%1)"/>
      <w:lvlJc w:val="left"/>
      <w:pPr>
        <w:ind w:left="720" w:hanging="360"/>
      </w:pPr>
      <w:rPr>
        <w:rFonts w:hint="default"/>
      </w:rPr>
    </w:lvl>
    <w:lvl w:ilvl="1" w:tplc="FFFFFFFF" w:tentative="1">
      <w:start w:val="1"/>
      <w:numFmt w:val="decimal"/>
      <w:lvlText w:val="%2.1"/>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330FE7"/>
    <w:multiLevelType w:val="multilevel"/>
    <w:tmpl w:val="77E88B7A"/>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C1E17"/>
    <w:multiLevelType w:val="hybridMultilevel"/>
    <w:tmpl w:val="22FED5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1547A16"/>
    <w:multiLevelType w:val="hybridMultilevel"/>
    <w:tmpl w:val="E258D43C"/>
    <w:lvl w:ilvl="0" w:tplc="B6A8DE60">
      <w:start w:val="1"/>
      <w:numFmt w:val="decimal"/>
      <w:lvlText w:val="6.%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2063087"/>
    <w:multiLevelType w:val="hybridMultilevel"/>
    <w:tmpl w:val="E340D3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DA7892"/>
    <w:multiLevelType w:val="multilevel"/>
    <w:tmpl w:val="A4FE30DC"/>
    <w:lvl w:ilvl="0">
      <w:start w:val="9"/>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46" w15:restartNumberingAfterBreak="0">
    <w:nsid w:val="73815B07"/>
    <w:multiLevelType w:val="hybridMultilevel"/>
    <w:tmpl w:val="DD8A976E"/>
    <w:lvl w:ilvl="0" w:tplc="AA6EE4E6">
      <w:start w:val="7"/>
      <w:numFmt w:val="decimal"/>
      <w:lvlText w:val="3.%1"/>
      <w:lvlJc w:val="left"/>
      <w:pPr>
        <w:ind w:left="928"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B716390"/>
    <w:multiLevelType w:val="hybridMultilevel"/>
    <w:tmpl w:val="B9CC4730"/>
    <w:lvl w:ilvl="0" w:tplc="CA20D9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7B845466"/>
    <w:multiLevelType w:val="hybridMultilevel"/>
    <w:tmpl w:val="A1AEFD2E"/>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B8F75DE"/>
    <w:multiLevelType w:val="multilevel"/>
    <w:tmpl w:val="3F342E5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840714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332116">
    <w:abstractNumId w:val="0"/>
  </w:num>
  <w:num w:numId="3" w16cid:durableId="557084463">
    <w:abstractNumId w:val="9"/>
  </w:num>
  <w:num w:numId="4" w16cid:durableId="1869218508">
    <w:abstractNumId w:val="8"/>
  </w:num>
  <w:num w:numId="5" w16cid:durableId="1755320176">
    <w:abstractNumId w:val="6"/>
  </w:num>
  <w:num w:numId="6" w16cid:durableId="1176306251">
    <w:abstractNumId w:val="5"/>
  </w:num>
  <w:num w:numId="7" w16cid:durableId="1170952126">
    <w:abstractNumId w:val="4"/>
  </w:num>
  <w:num w:numId="8" w16cid:durableId="862942323">
    <w:abstractNumId w:val="3"/>
  </w:num>
  <w:num w:numId="9" w16cid:durableId="902984438">
    <w:abstractNumId w:val="7"/>
  </w:num>
  <w:num w:numId="10" w16cid:durableId="965164925">
    <w:abstractNumId w:val="2"/>
  </w:num>
  <w:num w:numId="11" w16cid:durableId="1196309503">
    <w:abstractNumId w:val="1"/>
  </w:num>
  <w:num w:numId="12" w16cid:durableId="489103336">
    <w:abstractNumId w:val="50"/>
    <w:lvlOverride w:ilvl="0">
      <w:startOverride w:val="1"/>
    </w:lvlOverride>
  </w:num>
  <w:num w:numId="13" w16cid:durableId="1233547105">
    <w:abstractNumId w:val="29"/>
  </w:num>
  <w:num w:numId="14" w16cid:durableId="887883655">
    <w:abstractNumId w:val="33"/>
  </w:num>
  <w:num w:numId="15" w16cid:durableId="440803565">
    <w:abstractNumId w:val="19"/>
  </w:num>
  <w:num w:numId="16" w16cid:durableId="1045566707">
    <w:abstractNumId w:val="37"/>
  </w:num>
  <w:num w:numId="17" w16cid:durableId="16391126">
    <w:abstractNumId w:val="27"/>
  </w:num>
  <w:num w:numId="18" w16cid:durableId="584916644">
    <w:abstractNumId w:val="20"/>
  </w:num>
  <w:num w:numId="19" w16cid:durableId="1926526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197601">
    <w:abstractNumId w:val="22"/>
  </w:num>
  <w:num w:numId="21" w16cid:durableId="176965559">
    <w:abstractNumId w:val="30"/>
  </w:num>
  <w:num w:numId="22" w16cid:durableId="741634163">
    <w:abstractNumId w:val="24"/>
  </w:num>
  <w:num w:numId="23" w16cid:durableId="1313565336">
    <w:abstractNumId w:val="35"/>
  </w:num>
  <w:num w:numId="24" w16cid:durableId="1426921846">
    <w:abstractNumId w:val="21"/>
  </w:num>
  <w:num w:numId="25" w16cid:durableId="1811509700">
    <w:abstractNumId w:val="36"/>
  </w:num>
  <w:num w:numId="26" w16cid:durableId="943658913">
    <w:abstractNumId w:val="15"/>
  </w:num>
  <w:num w:numId="27" w16cid:durableId="1777408182">
    <w:abstractNumId w:val="23"/>
  </w:num>
  <w:num w:numId="28" w16cid:durableId="535197590">
    <w:abstractNumId w:val="40"/>
  </w:num>
  <w:num w:numId="29" w16cid:durableId="84110883">
    <w:abstractNumId w:val="44"/>
  </w:num>
  <w:num w:numId="30" w16cid:durableId="487938757">
    <w:abstractNumId w:val="28"/>
  </w:num>
  <w:num w:numId="31" w16cid:durableId="450131370">
    <w:abstractNumId w:val="32"/>
  </w:num>
  <w:num w:numId="32" w16cid:durableId="1384671983">
    <w:abstractNumId w:val="42"/>
  </w:num>
  <w:num w:numId="33" w16cid:durableId="1450658724">
    <w:abstractNumId w:val="43"/>
  </w:num>
  <w:num w:numId="34" w16cid:durableId="1201169285">
    <w:abstractNumId w:val="26"/>
  </w:num>
  <w:num w:numId="35" w16cid:durableId="35354420">
    <w:abstractNumId w:val="45"/>
  </w:num>
  <w:num w:numId="36" w16cid:durableId="669453771">
    <w:abstractNumId w:val="34"/>
  </w:num>
  <w:num w:numId="37" w16cid:durableId="1129281913">
    <w:abstractNumId w:val="41"/>
  </w:num>
  <w:num w:numId="38" w16cid:durableId="175197682">
    <w:abstractNumId w:val="38"/>
  </w:num>
  <w:num w:numId="39" w16cid:durableId="1342585451">
    <w:abstractNumId w:val="16"/>
  </w:num>
  <w:num w:numId="40" w16cid:durableId="795218577">
    <w:abstractNumId w:val="18"/>
  </w:num>
  <w:num w:numId="41" w16cid:durableId="1328560046">
    <w:abstractNumId w:val="12"/>
  </w:num>
  <w:num w:numId="42" w16cid:durableId="1298101668">
    <w:abstractNumId w:val="47"/>
  </w:num>
  <w:num w:numId="43" w16cid:durableId="2126539636">
    <w:abstractNumId w:val="31"/>
  </w:num>
  <w:num w:numId="44" w16cid:durableId="1871724514">
    <w:abstractNumId w:val="39"/>
  </w:num>
  <w:num w:numId="45" w16cid:durableId="526286237">
    <w:abstractNumId w:val="17"/>
  </w:num>
  <w:num w:numId="46" w16cid:durableId="850339375">
    <w:abstractNumId w:val="48"/>
  </w:num>
  <w:num w:numId="47" w16cid:durableId="411777021">
    <w:abstractNumId w:val="14"/>
  </w:num>
  <w:num w:numId="48" w16cid:durableId="1701660538">
    <w:abstractNumId w:val="13"/>
  </w:num>
  <w:num w:numId="49" w16cid:durableId="1920630156">
    <w:abstractNumId w:val="46"/>
  </w:num>
  <w:num w:numId="50" w16cid:durableId="1032146025">
    <w:abstractNumId w:val="49"/>
  </w:num>
  <w:num w:numId="51" w16cid:durableId="575211146">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36"/>
    <w:rsid w:val="0000442C"/>
    <w:rsid w:val="00022B4B"/>
    <w:rsid w:val="000D0784"/>
    <w:rsid w:val="000E1C49"/>
    <w:rsid w:val="00220BF7"/>
    <w:rsid w:val="002528AC"/>
    <w:rsid w:val="002D23F2"/>
    <w:rsid w:val="00310E73"/>
    <w:rsid w:val="00382203"/>
    <w:rsid w:val="003A4CE2"/>
    <w:rsid w:val="003D4E8D"/>
    <w:rsid w:val="003F1C9A"/>
    <w:rsid w:val="004345EF"/>
    <w:rsid w:val="00444746"/>
    <w:rsid w:val="004533C6"/>
    <w:rsid w:val="00491863"/>
    <w:rsid w:val="004B460E"/>
    <w:rsid w:val="004E4F3C"/>
    <w:rsid w:val="005042D3"/>
    <w:rsid w:val="00574206"/>
    <w:rsid w:val="005E54A4"/>
    <w:rsid w:val="005E67A3"/>
    <w:rsid w:val="005E709E"/>
    <w:rsid w:val="005F0D2E"/>
    <w:rsid w:val="00643ABF"/>
    <w:rsid w:val="006460D7"/>
    <w:rsid w:val="00682BF7"/>
    <w:rsid w:val="00690D45"/>
    <w:rsid w:val="007D6DD4"/>
    <w:rsid w:val="00847B6C"/>
    <w:rsid w:val="00907AAA"/>
    <w:rsid w:val="0092014B"/>
    <w:rsid w:val="009D255E"/>
    <w:rsid w:val="009D30A3"/>
    <w:rsid w:val="00A052E5"/>
    <w:rsid w:val="00A41F83"/>
    <w:rsid w:val="00AD540A"/>
    <w:rsid w:val="00B82120"/>
    <w:rsid w:val="00BB3EC5"/>
    <w:rsid w:val="00BE1695"/>
    <w:rsid w:val="00BE321B"/>
    <w:rsid w:val="00BE5175"/>
    <w:rsid w:val="00CC371E"/>
    <w:rsid w:val="00CC6E01"/>
    <w:rsid w:val="00CF4F48"/>
    <w:rsid w:val="00D303D8"/>
    <w:rsid w:val="00D35517"/>
    <w:rsid w:val="00D3555A"/>
    <w:rsid w:val="00DC66FA"/>
    <w:rsid w:val="00DE5A6E"/>
    <w:rsid w:val="00E436E6"/>
    <w:rsid w:val="00EA4557"/>
    <w:rsid w:val="00EE316B"/>
    <w:rsid w:val="00F17AC2"/>
    <w:rsid w:val="00F305C5"/>
    <w:rsid w:val="00F84C36"/>
    <w:rsid w:val="00FB5B71"/>
    <w:rsid w:val="00FD14C3"/>
    <w:rsid w:val="00FE02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79AB"/>
  <w15:chartTrackingRefBased/>
  <w15:docId w15:val="{5934037B-2C3B-4AF2-81A4-CF1ED039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84C36"/>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aliases w:val="Section,Section Heading,SECTION,Chapter,Hoofdstukkop,Article Heading,Framew.1,H1,Heading 1(2),No numbers,h1"/>
    <w:basedOn w:val="Normlny"/>
    <w:next w:val="Normlny"/>
    <w:link w:val="Nadpis1Char"/>
    <w:qFormat/>
    <w:rsid w:val="00F84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Major,Reset numbering,Centerhead,2,21,H2,PA Major Section,Paragraafkop,h2,h21,sub-sect,sub-sect1"/>
    <w:basedOn w:val="Normlny"/>
    <w:next w:val="Normlny"/>
    <w:link w:val="Nadpis2Char"/>
    <w:unhideWhenUsed/>
    <w:qFormat/>
    <w:rsid w:val="00F84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aliases w:val="3,H3,Lev 3,Subparagraafkop"/>
    <w:basedOn w:val="Normlny"/>
    <w:next w:val="Normlny"/>
    <w:link w:val="Nadpis3Char"/>
    <w:unhideWhenUsed/>
    <w:qFormat/>
    <w:rsid w:val="00F84C3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aliases w:val="h4,smlouva"/>
    <w:basedOn w:val="Normlny"/>
    <w:next w:val="Normlny"/>
    <w:link w:val="Nadpis4Char"/>
    <w:unhideWhenUsed/>
    <w:qFormat/>
    <w:rsid w:val="00F84C36"/>
    <w:pPr>
      <w:keepNext/>
      <w:keepLines/>
      <w:spacing w:before="80" w:after="40"/>
      <w:outlineLvl w:val="3"/>
    </w:pPr>
    <w:rPr>
      <w:rFonts w:eastAsiaTheme="majorEastAsia" w:cstheme="majorBidi"/>
      <w:i/>
      <w:iCs/>
      <w:color w:val="0F4761" w:themeColor="accent1" w:themeShade="BF"/>
    </w:rPr>
  </w:style>
  <w:style w:type="paragraph" w:styleId="Nadpis5">
    <w:name w:val="heading 5"/>
    <w:aliases w:val="Heading 5 Salans Sub Heading"/>
    <w:basedOn w:val="Normlny"/>
    <w:next w:val="Normlny"/>
    <w:link w:val="Nadpis5Char"/>
    <w:unhideWhenUsed/>
    <w:qFormat/>
    <w:rsid w:val="00F84C36"/>
    <w:pPr>
      <w:keepNext/>
      <w:keepLines/>
      <w:spacing w:before="80" w:after="40"/>
      <w:outlineLvl w:val="4"/>
    </w:pPr>
    <w:rPr>
      <w:rFonts w:eastAsiaTheme="majorEastAsia" w:cstheme="majorBidi"/>
      <w:color w:val="0F4761" w:themeColor="accent1" w:themeShade="BF"/>
    </w:rPr>
  </w:style>
  <w:style w:type="paragraph" w:styleId="Nadpis6">
    <w:name w:val="heading 6"/>
    <w:aliases w:val="6,Lev 6"/>
    <w:basedOn w:val="Normlny"/>
    <w:next w:val="Normlny"/>
    <w:link w:val="Nadpis6Char"/>
    <w:unhideWhenUsed/>
    <w:qFormat/>
    <w:rsid w:val="00F84C3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F84C3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F84C3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F84C3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F84C36"/>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F84C36"/>
    <w:rPr>
      <w:rFonts w:asciiTheme="majorHAnsi" w:eastAsiaTheme="majorEastAsia" w:hAnsiTheme="majorHAnsi" w:cstheme="majorBidi"/>
      <w:color w:val="0F4761" w:themeColor="accent1" w:themeShade="BF"/>
      <w:sz w:val="32"/>
      <w:szCs w:val="32"/>
    </w:rPr>
  </w:style>
  <w:style w:type="character" w:customStyle="1" w:styleId="Nadpis3Char">
    <w:name w:val="Nadpis 3 Char"/>
    <w:aliases w:val="3 Char,H3 Char,Lev 3 Char,Subparagraafkop Char"/>
    <w:basedOn w:val="Predvolenpsmoodseku"/>
    <w:link w:val="Nadpis3"/>
    <w:rsid w:val="00F84C36"/>
    <w:rPr>
      <w:rFonts w:eastAsiaTheme="majorEastAsia" w:cstheme="majorBidi"/>
      <w:color w:val="0F4761" w:themeColor="accent1" w:themeShade="BF"/>
      <w:sz w:val="28"/>
      <w:szCs w:val="28"/>
    </w:rPr>
  </w:style>
  <w:style w:type="character" w:customStyle="1" w:styleId="Nadpis4Char">
    <w:name w:val="Nadpis 4 Char"/>
    <w:aliases w:val="h4 Char,smlouva Char"/>
    <w:basedOn w:val="Predvolenpsmoodseku"/>
    <w:link w:val="Nadpis4"/>
    <w:rsid w:val="00F84C36"/>
    <w:rPr>
      <w:rFonts w:eastAsiaTheme="majorEastAsia" w:cstheme="majorBidi"/>
      <w:i/>
      <w:iCs/>
      <w:color w:val="0F4761" w:themeColor="accent1" w:themeShade="BF"/>
    </w:rPr>
  </w:style>
  <w:style w:type="character" w:customStyle="1" w:styleId="Nadpis5Char">
    <w:name w:val="Nadpis 5 Char"/>
    <w:aliases w:val="Heading 5 Salans Sub Heading Char"/>
    <w:basedOn w:val="Predvolenpsmoodseku"/>
    <w:link w:val="Nadpis5"/>
    <w:rsid w:val="00F84C36"/>
    <w:rPr>
      <w:rFonts w:eastAsiaTheme="majorEastAsia" w:cstheme="majorBidi"/>
      <w:color w:val="0F4761" w:themeColor="accent1" w:themeShade="BF"/>
    </w:rPr>
  </w:style>
  <w:style w:type="character" w:customStyle="1" w:styleId="Nadpis6Char">
    <w:name w:val="Nadpis 6 Char"/>
    <w:aliases w:val="6 Char,Lev 6 Char"/>
    <w:basedOn w:val="Predvolenpsmoodseku"/>
    <w:link w:val="Nadpis6"/>
    <w:rsid w:val="00F84C36"/>
    <w:rPr>
      <w:rFonts w:eastAsiaTheme="majorEastAsia" w:cstheme="majorBidi"/>
      <w:i/>
      <w:iCs/>
      <w:color w:val="595959" w:themeColor="text1" w:themeTint="A6"/>
    </w:rPr>
  </w:style>
  <w:style w:type="character" w:customStyle="1" w:styleId="Nadpis7Char">
    <w:name w:val="Nadpis 7 Char"/>
    <w:basedOn w:val="Predvolenpsmoodseku"/>
    <w:link w:val="Nadpis7"/>
    <w:rsid w:val="00F84C36"/>
    <w:rPr>
      <w:rFonts w:eastAsiaTheme="majorEastAsia" w:cstheme="majorBidi"/>
      <w:color w:val="595959" w:themeColor="text1" w:themeTint="A6"/>
    </w:rPr>
  </w:style>
  <w:style w:type="character" w:customStyle="1" w:styleId="Nadpis8Char">
    <w:name w:val="Nadpis 8 Char"/>
    <w:basedOn w:val="Predvolenpsmoodseku"/>
    <w:link w:val="Nadpis8"/>
    <w:rsid w:val="00F84C36"/>
    <w:rPr>
      <w:rFonts w:eastAsiaTheme="majorEastAsia" w:cstheme="majorBidi"/>
      <w:i/>
      <w:iCs/>
      <w:color w:val="272727" w:themeColor="text1" w:themeTint="D8"/>
    </w:rPr>
  </w:style>
  <w:style w:type="character" w:customStyle="1" w:styleId="Nadpis9Char">
    <w:name w:val="Nadpis 9 Char"/>
    <w:basedOn w:val="Predvolenpsmoodseku"/>
    <w:link w:val="Nadpis9"/>
    <w:rsid w:val="00F84C36"/>
    <w:rPr>
      <w:rFonts w:eastAsiaTheme="majorEastAsia" w:cstheme="majorBidi"/>
      <w:color w:val="272727" w:themeColor="text1" w:themeTint="D8"/>
    </w:rPr>
  </w:style>
  <w:style w:type="paragraph" w:styleId="Nzov">
    <w:name w:val="Title"/>
    <w:basedOn w:val="Normlny"/>
    <w:next w:val="Normlny"/>
    <w:link w:val="NzovChar"/>
    <w:qFormat/>
    <w:rsid w:val="00F84C3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F84C3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F84C3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rsid w:val="00F84C3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84C3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84C36"/>
    <w:rPr>
      <w:i/>
      <w:iCs/>
      <w:color w:val="404040" w:themeColor="text1" w:themeTint="BF"/>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34"/>
    <w:qFormat/>
    <w:rsid w:val="00F84C36"/>
    <w:pPr>
      <w:ind w:left="720"/>
      <w:contextualSpacing/>
    </w:pPr>
  </w:style>
  <w:style w:type="character" w:styleId="Intenzvnezvraznenie">
    <w:name w:val="Intense Emphasis"/>
    <w:basedOn w:val="Predvolenpsmoodseku"/>
    <w:uiPriority w:val="21"/>
    <w:qFormat/>
    <w:rsid w:val="00F84C36"/>
    <w:rPr>
      <w:i/>
      <w:iCs/>
      <w:color w:val="0F4761" w:themeColor="accent1" w:themeShade="BF"/>
    </w:rPr>
  </w:style>
  <w:style w:type="paragraph" w:styleId="Zvraznencitcia">
    <w:name w:val="Intense Quote"/>
    <w:basedOn w:val="Normlny"/>
    <w:next w:val="Normlny"/>
    <w:link w:val="ZvraznencitciaChar"/>
    <w:uiPriority w:val="30"/>
    <w:qFormat/>
    <w:rsid w:val="00F84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84C36"/>
    <w:rPr>
      <w:i/>
      <w:iCs/>
      <w:color w:val="0F4761" w:themeColor="accent1" w:themeShade="BF"/>
    </w:rPr>
  </w:style>
  <w:style w:type="character" w:styleId="Zvraznenodkaz">
    <w:name w:val="Intense Reference"/>
    <w:basedOn w:val="Predvolenpsmoodseku"/>
    <w:uiPriority w:val="32"/>
    <w:qFormat/>
    <w:rsid w:val="00F84C36"/>
    <w:rPr>
      <w:b/>
      <w:bCs/>
      <w:smallCaps/>
      <w:color w:val="0F4761" w:themeColor="accent1" w:themeShade="BF"/>
      <w:spacing w:val="5"/>
    </w:rPr>
  </w:style>
  <w:style w:type="paragraph" w:styleId="Zkladntext">
    <w:name w:val="Body Text"/>
    <w:aliases w:val="bt,body text,contents,(10)"/>
    <w:basedOn w:val="Normlny"/>
    <w:link w:val="ZkladntextChar"/>
    <w:rsid w:val="00F84C36"/>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F84C36"/>
    <w:rPr>
      <w:rFonts w:ascii="Arial" w:eastAsia="Times New Roman" w:hAnsi="Arial" w:cs="Times New Roman"/>
      <w:noProof/>
      <w:kern w:val="0"/>
      <w:sz w:val="20"/>
      <w:lang w:eastAsia="sk-SK"/>
      <w14:ligatures w14:val="none"/>
    </w:rPr>
  </w:style>
  <w:style w:type="paragraph" w:customStyle="1" w:styleId="Odsekzoznamu1">
    <w:name w:val="Odsek zoznamu1"/>
    <w:basedOn w:val="Normlny"/>
    <w:uiPriority w:val="34"/>
    <w:qFormat/>
    <w:rsid w:val="00F84C36"/>
    <w:pPr>
      <w:ind w:left="708"/>
    </w:pPr>
  </w:style>
  <w:style w:type="paragraph" w:customStyle="1" w:styleId="Bezriadkovania1">
    <w:name w:val="Bez riadkovania1"/>
    <w:uiPriority w:val="99"/>
    <w:rsid w:val="00F84C36"/>
    <w:pPr>
      <w:spacing w:after="0" w:line="240" w:lineRule="auto"/>
    </w:pPr>
    <w:rPr>
      <w:rFonts w:ascii="Arial" w:eastAsia="Times New Roman" w:hAnsi="Arial" w:cs="Arial"/>
      <w:kern w:val="0"/>
      <w:sz w:val="22"/>
      <w:szCs w:val="22"/>
      <w:lang w:eastAsia="sk-SK"/>
      <w14:ligatures w14:val="none"/>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34"/>
    <w:qFormat/>
    <w:locked/>
    <w:rsid w:val="00F84C36"/>
  </w:style>
  <w:style w:type="paragraph" w:customStyle="1" w:styleId="CTL">
    <w:name w:val="CTL"/>
    <w:basedOn w:val="Normlny"/>
    <w:rsid w:val="00F84C36"/>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84C3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84C36"/>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F84C36"/>
    <w:rPr>
      <w:color w:val="0000FF"/>
      <w:u w:val="single"/>
    </w:rPr>
  </w:style>
  <w:style w:type="character" w:styleId="Odkaznakomentr">
    <w:name w:val="annotation reference"/>
    <w:uiPriority w:val="99"/>
    <w:unhideWhenUsed/>
    <w:rsid w:val="00F84C36"/>
    <w:rPr>
      <w:sz w:val="16"/>
      <w:szCs w:val="16"/>
    </w:rPr>
  </w:style>
  <w:style w:type="paragraph" w:styleId="Textkomentra">
    <w:name w:val="annotation text"/>
    <w:basedOn w:val="Normlny"/>
    <w:link w:val="TextkomentraChar"/>
    <w:uiPriority w:val="99"/>
    <w:unhideWhenUsed/>
    <w:rsid w:val="00F84C36"/>
  </w:style>
  <w:style w:type="character" w:customStyle="1" w:styleId="TextkomentraChar">
    <w:name w:val="Text komentára Char"/>
    <w:basedOn w:val="Predvolenpsmoodseku"/>
    <w:link w:val="Textkomentra"/>
    <w:uiPriority w:val="99"/>
    <w:rsid w:val="00F84C36"/>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unhideWhenUsed/>
    <w:rsid w:val="00F84C36"/>
    <w:rPr>
      <w:b/>
      <w:bCs/>
    </w:rPr>
  </w:style>
  <w:style w:type="character" w:customStyle="1" w:styleId="PredmetkomentraChar">
    <w:name w:val="Predmet komentára Char"/>
    <w:basedOn w:val="TextkomentraChar"/>
    <w:link w:val="Predmetkomentra"/>
    <w:uiPriority w:val="99"/>
    <w:rsid w:val="00F84C36"/>
    <w:rPr>
      <w:rFonts w:ascii="Arial" w:eastAsia="Times New Roman" w:hAnsi="Arial" w:cs="Times New Roman"/>
      <w:b/>
      <w:bCs/>
      <w:kern w:val="0"/>
      <w:sz w:val="20"/>
      <w:szCs w:val="20"/>
      <w:lang w:eastAsia="cs-CZ"/>
      <w14:ligatures w14:val="none"/>
    </w:rPr>
  </w:style>
  <w:style w:type="paragraph" w:styleId="Revzia">
    <w:name w:val="Revision"/>
    <w:hidden/>
    <w:uiPriority w:val="99"/>
    <w:semiHidden/>
    <w:rsid w:val="00F84C36"/>
    <w:pPr>
      <w:spacing w:after="0" w:line="240" w:lineRule="auto"/>
    </w:pPr>
    <w:rPr>
      <w:rFonts w:ascii="Arial" w:eastAsia="Times New Roman" w:hAnsi="Arial" w:cs="Times New Roman"/>
      <w:kern w:val="0"/>
      <w:sz w:val="20"/>
      <w:szCs w:val="20"/>
      <w:lang w:eastAsia="cs-CZ"/>
      <w14:ligatures w14:val="none"/>
    </w:rPr>
  </w:style>
  <w:style w:type="paragraph" w:styleId="Textbubliny">
    <w:name w:val="Balloon Text"/>
    <w:basedOn w:val="Normlny"/>
    <w:link w:val="TextbublinyChar"/>
    <w:uiPriority w:val="99"/>
    <w:unhideWhenUsed/>
    <w:rsid w:val="00F84C36"/>
    <w:rPr>
      <w:rFonts w:ascii="Tahoma" w:hAnsi="Tahoma" w:cs="Tahoma"/>
      <w:sz w:val="16"/>
      <w:szCs w:val="16"/>
    </w:rPr>
  </w:style>
  <w:style w:type="character" w:customStyle="1" w:styleId="TextbublinyChar">
    <w:name w:val="Text bubliny Char"/>
    <w:basedOn w:val="Predvolenpsmoodseku"/>
    <w:link w:val="Textbubliny"/>
    <w:uiPriority w:val="99"/>
    <w:rsid w:val="00F84C36"/>
    <w:rPr>
      <w:rFonts w:ascii="Tahoma" w:eastAsia="Times New Roman" w:hAnsi="Tahoma" w:cs="Tahoma"/>
      <w:kern w:val="0"/>
      <w:sz w:val="16"/>
      <w:szCs w:val="16"/>
      <w:lang w:eastAsia="cs-CZ"/>
      <w14:ligatures w14:val="none"/>
    </w:rPr>
  </w:style>
  <w:style w:type="paragraph" w:styleId="slovanzoznam4">
    <w:name w:val="List Number 4"/>
    <w:basedOn w:val="Normlny"/>
    <w:rsid w:val="00F84C36"/>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F84C36"/>
    <w:pPr>
      <w:autoSpaceDE w:val="0"/>
      <w:autoSpaceDN w:val="0"/>
      <w:adjustRightInd w:val="0"/>
      <w:spacing w:after="0" w:line="240" w:lineRule="auto"/>
    </w:pPr>
    <w:rPr>
      <w:rFonts w:ascii="Arial" w:eastAsia="Calibri" w:hAnsi="Arial" w:cs="Arial"/>
      <w:color w:val="000000"/>
      <w:kern w:val="0"/>
      <w14:ligatures w14:val="none"/>
    </w:rPr>
  </w:style>
  <w:style w:type="table" w:styleId="Mriekatabuky">
    <w:name w:val="Table Grid"/>
    <w:basedOn w:val="Normlnatabuka"/>
    <w:uiPriority w:val="39"/>
    <w:rsid w:val="00F84C36"/>
    <w:pPr>
      <w:spacing w:after="0" w:line="240" w:lineRule="auto"/>
    </w:pPr>
    <w:rPr>
      <w:rFonts w:ascii="Calibri" w:eastAsia="Calibri" w:hAnsi="Calibri"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84C36"/>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84C36"/>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unhideWhenUsed/>
    <w:rsid w:val="00F84C36"/>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F84C36"/>
    <w:rPr>
      <w:rFonts w:ascii="Arial" w:eastAsia="Times New Roman" w:hAnsi="Arial" w:cs="Times New Roman"/>
      <w:kern w:val="0"/>
      <w:sz w:val="20"/>
      <w:szCs w:val="20"/>
      <w:lang w:eastAsia="cs-CZ"/>
      <w14:ligatures w14:val="none"/>
    </w:rPr>
  </w:style>
  <w:style w:type="paragraph" w:styleId="Zkladntext2">
    <w:name w:val="Body Text 2"/>
    <w:basedOn w:val="Normlny"/>
    <w:link w:val="Zkladntext2Char"/>
    <w:rsid w:val="00F84C36"/>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F84C36"/>
    <w:rPr>
      <w:rFonts w:ascii="Times New Roman" w:eastAsia="Times New Roman" w:hAnsi="Times New Roman" w:cs="Times New Roman"/>
      <w:kern w:val="0"/>
      <w:lang w:val="cs-CZ" w:eastAsia="sk-SK"/>
      <w14:ligatures w14:val="none"/>
    </w:rPr>
  </w:style>
  <w:style w:type="paragraph" w:customStyle="1" w:styleId="Husto">
    <w:name w:val="Husto"/>
    <w:basedOn w:val="Normlny"/>
    <w:rsid w:val="00F84C36"/>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F84C36"/>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F84C36"/>
    <w:rPr>
      <w:rFonts w:ascii="Times New Roman" w:eastAsia="Times New Roman" w:hAnsi="Times New Roman" w:cs="Times New Roman"/>
      <w:kern w:val="0"/>
      <w:sz w:val="20"/>
      <w:szCs w:val="20"/>
      <w:lang w:eastAsia="sk-SK"/>
      <w14:ligatures w14:val="none"/>
    </w:rPr>
  </w:style>
  <w:style w:type="character" w:styleId="Odkaznapoznmkupodiarou">
    <w:name w:val="footnote reference"/>
    <w:semiHidden/>
    <w:rsid w:val="00F84C36"/>
    <w:rPr>
      <w:vertAlign w:val="superscript"/>
    </w:rPr>
  </w:style>
  <w:style w:type="paragraph" w:styleId="Textvysvetlivky">
    <w:name w:val="endnote text"/>
    <w:basedOn w:val="Normlny"/>
    <w:link w:val="TextvysvetlivkyChar"/>
    <w:semiHidden/>
    <w:rsid w:val="00F84C36"/>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F84C36"/>
    <w:rPr>
      <w:rFonts w:ascii="Times New Roman" w:eastAsia="Times New Roman" w:hAnsi="Times New Roman" w:cs="Times New Roman"/>
      <w:kern w:val="0"/>
      <w:sz w:val="20"/>
      <w:szCs w:val="20"/>
      <w:lang w:eastAsia="sk-SK"/>
      <w14:ligatures w14:val="none"/>
    </w:rPr>
  </w:style>
  <w:style w:type="character" w:styleId="Odkaznavysvetlivku">
    <w:name w:val="endnote reference"/>
    <w:semiHidden/>
    <w:rsid w:val="00F84C36"/>
    <w:rPr>
      <w:vertAlign w:val="superscript"/>
    </w:rPr>
  </w:style>
  <w:style w:type="character" w:styleId="slostrany">
    <w:name w:val="page number"/>
    <w:basedOn w:val="Predvolenpsmoodseku"/>
    <w:rsid w:val="00F84C36"/>
  </w:style>
  <w:style w:type="paragraph" w:customStyle="1" w:styleId="Level21">
    <w:name w:val="Level 2: 1."/>
    <w:basedOn w:val="Normlny"/>
    <w:rsid w:val="00F84C36"/>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F84C36"/>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F84C36"/>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F84C36"/>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F84C36"/>
  </w:style>
  <w:style w:type="character" w:customStyle="1" w:styleId="IBMTextChar">
    <w:name w:val="IBM Text Char"/>
    <w:rsid w:val="00F84C36"/>
    <w:rPr>
      <w:rFonts w:ascii="Arial" w:hAnsi="Arial"/>
      <w:sz w:val="18"/>
      <w:szCs w:val="24"/>
      <w:lang w:val="sk-SK" w:eastAsia="ar-SA" w:bidi="ar-SA"/>
    </w:rPr>
  </w:style>
  <w:style w:type="character" w:customStyle="1" w:styleId="NumberingSymbols">
    <w:name w:val="Numbering Symbols"/>
    <w:rsid w:val="00F84C36"/>
  </w:style>
  <w:style w:type="paragraph" w:styleId="Zoznam">
    <w:name w:val="List"/>
    <w:basedOn w:val="Zkladntext"/>
    <w:rsid w:val="00F84C36"/>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F84C36"/>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F84C36"/>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F84C36"/>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F84C36"/>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F84C36"/>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F84C36"/>
    <w:pPr>
      <w:widowControl w:val="0"/>
      <w:numPr>
        <w:numId w:val="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F84C36"/>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F84C36"/>
    <w:pPr>
      <w:tabs>
        <w:tab w:val="num" w:pos="567"/>
      </w:tabs>
    </w:pPr>
  </w:style>
  <w:style w:type="paragraph" w:customStyle="1" w:styleId="A3">
    <w:name w:val="A3"/>
    <w:basedOn w:val="A2"/>
    <w:rsid w:val="00F84C36"/>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F84C36"/>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F84C36"/>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F84C36"/>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F84C36"/>
    <w:pPr>
      <w:tabs>
        <w:tab w:val="num" w:pos="720"/>
      </w:tabs>
      <w:ind w:left="-1071"/>
    </w:pPr>
    <w:rPr>
      <w:lang w:val="sk-SK"/>
    </w:rPr>
  </w:style>
  <w:style w:type="paragraph" w:customStyle="1" w:styleId="WW-BalloonText">
    <w:name w:val="WW-Balloon Text"/>
    <w:basedOn w:val="Normlny"/>
    <w:rsid w:val="00F84C36"/>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F84C36"/>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F84C36"/>
    <w:rPr>
      <w:b/>
      <w:bCs/>
    </w:rPr>
  </w:style>
  <w:style w:type="paragraph" w:customStyle="1" w:styleId="WW-DocumentMap">
    <w:name w:val="WW-Document Map"/>
    <w:basedOn w:val="Normlny"/>
    <w:rsid w:val="00F84C36"/>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F84C36"/>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F84C36"/>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F84C36"/>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F84C36"/>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F84C36"/>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F84C36"/>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F84C36"/>
    <w:pPr>
      <w:tabs>
        <w:tab w:val="left" w:pos="792"/>
      </w:tabs>
      <w:overflowPunct/>
      <w:ind w:left="792" w:hanging="432"/>
    </w:pPr>
    <w:rPr>
      <w:szCs w:val="16"/>
    </w:rPr>
  </w:style>
  <w:style w:type="paragraph" w:customStyle="1" w:styleId="IBMa">
    <w:name w:val="IBM a)"/>
    <w:basedOn w:val="IBMText"/>
    <w:rsid w:val="00F84C36"/>
  </w:style>
  <w:style w:type="paragraph" w:customStyle="1" w:styleId="TableContents">
    <w:name w:val="Table Contents"/>
    <w:basedOn w:val="Zkladntext"/>
    <w:rsid w:val="00F84C36"/>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F84C36"/>
    <w:pPr>
      <w:jc w:val="center"/>
    </w:pPr>
    <w:rPr>
      <w:b/>
      <w:bCs/>
      <w:i/>
      <w:iCs/>
    </w:rPr>
  </w:style>
  <w:style w:type="paragraph" w:styleId="Zarkazkladnhotextu">
    <w:name w:val="Body Text Indent"/>
    <w:basedOn w:val="Normlny"/>
    <w:link w:val="ZarkazkladnhotextuChar"/>
    <w:rsid w:val="00F84C36"/>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F84C36"/>
    <w:rPr>
      <w:rFonts w:ascii="Arial" w:eastAsia="Times New Roman" w:hAnsi="Arial" w:cs="Arial"/>
      <w:color w:val="000000"/>
      <w:kern w:val="0"/>
      <w:sz w:val="21"/>
      <w:szCs w:val="21"/>
      <w:shd w:val="clear" w:color="auto" w:fill="FFFFFF"/>
      <w14:ligatures w14:val="none"/>
    </w:rPr>
  </w:style>
  <w:style w:type="paragraph" w:styleId="Oznaitext">
    <w:name w:val="Block Text"/>
    <w:basedOn w:val="Normlny"/>
    <w:rsid w:val="00F84C36"/>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F84C36"/>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F84C36"/>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F84C36"/>
    <w:rPr>
      <w:rFonts w:ascii="Arial" w:eastAsia="Times New Roman" w:hAnsi="Arial" w:cs="Arial"/>
      <w:color w:val="000000"/>
      <w:kern w:val="0"/>
      <w:sz w:val="21"/>
      <w:szCs w:val="21"/>
      <w:shd w:val="clear" w:color="auto" w:fill="FFFFFF"/>
      <w14:ligatures w14:val="none"/>
    </w:rPr>
  </w:style>
  <w:style w:type="paragraph" w:styleId="Zarkazkladnhotextu3">
    <w:name w:val="Body Text Indent 3"/>
    <w:basedOn w:val="Normlny"/>
    <w:link w:val="Zarkazkladnhotextu3Char"/>
    <w:rsid w:val="00F84C36"/>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F84C36"/>
    <w:rPr>
      <w:rFonts w:ascii="Arial" w:eastAsia="Times New Roman" w:hAnsi="Arial" w:cs="Arial"/>
      <w:color w:val="000000"/>
      <w:kern w:val="0"/>
      <w:sz w:val="21"/>
      <w:szCs w:val="21"/>
      <w:shd w:val="clear" w:color="auto" w:fill="FFFFFF"/>
      <w14:ligatures w14:val="none"/>
    </w:rPr>
  </w:style>
  <w:style w:type="paragraph" w:customStyle="1" w:styleId="DefaultText">
    <w:name w:val="Default Text"/>
    <w:basedOn w:val="Normlny"/>
    <w:rsid w:val="00F84C36"/>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F84C36"/>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F84C36"/>
    <w:rPr>
      <w:rFonts w:ascii="Arial" w:eastAsia="Times New Roman" w:hAnsi="Arial" w:cs="Arial"/>
      <w:kern w:val="0"/>
      <w:sz w:val="16"/>
      <w:szCs w:val="16"/>
      <w:lang w:val="en-US"/>
      <w14:ligatures w14:val="none"/>
    </w:rPr>
  </w:style>
  <w:style w:type="paragraph" w:styleId="Prvzarkazkladnhotextu">
    <w:name w:val="Body Text First Indent"/>
    <w:basedOn w:val="Zkladntext"/>
    <w:link w:val="PrvzarkazkladnhotextuChar"/>
    <w:rsid w:val="00F84C36"/>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F84C36"/>
    <w:rPr>
      <w:rFonts w:ascii="Arial" w:eastAsia="Times New Roman" w:hAnsi="Arial" w:cs="Arial"/>
      <w:noProof/>
      <w:kern w:val="0"/>
      <w:sz w:val="20"/>
      <w:szCs w:val="20"/>
      <w:lang w:val="en-US" w:eastAsia="sk-SK"/>
      <w14:ligatures w14:val="none"/>
    </w:rPr>
  </w:style>
  <w:style w:type="paragraph" w:styleId="Prvzarkazkladnhotextu2">
    <w:name w:val="Body Text First Indent 2"/>
    <w:basedOn w:val="Zarkazkladnhotextu"/>
    <w:link w:val="Prvzarkazkladnhotextu2Char"/>
    <w:rsid w:val="00F84C36"/>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F84C36"/>
    <w:rPr>
      <w:rFonts w:ascii="Arial" w:eastAsia="Times New Roman" w:hAnsi="Arial" w:cs="Arial"/>
      <w:color w:val="000000"/>
      <w:kern w:val="0"/>
      <w:sz w:val="20"/>
      <w:szCs w:val="20"/>
      <w:shd w:val="clear" w:color="auto" w:fill="FFFFFF"/>
      <w:lang w:val="en-US"/>
      <w14:ligatures w14:val="none"/>
    </w:rPr>
  </w:style>
  <w:style w:type="paragraph" w:styleId="Zver">
    <w:name w:val="Closing"/>
    <w:basedOn w:val="Normlny"/>
    <w:link w:val="ZverChar"/>
    <w:rsid w:val="00F84C36"/>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F84C36"/>
    <w:rPr>
      <w:rFonts w:ascii="Arial" w:eastAsia="Times New Roman" w:hAnsi="Arial" w:cs="Arial"/>
      <w:kern w:val="0"/>
      <w:sz w:val="20"/>
      <w:szCs w:val="20"/>
      <w:lang w:val="en-US"/>
      <w14:ligatures w14:val="none"/>
    </w:rPr>
  </w:style>
  <w:style w:type="paragraph" w:styleId="Dtum">
    <w:name w:val="Date"/>
    <w:basedOn w:val="Normlny"/>
    <w:next w:val="Normlny"/>
    <w:link w:val="DtumChar"/>
    <w:rsid w:val="00F84C36"/>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F84C36"/>
    <w:rPr>
      <w:rFonts w:ascii="Arial" w:eastAsia="Times New Roman" w:hAnsi="Arial" w:cs="Arial"/>
      <w:kern w:val="0"/>
      <w:sz w:val="20"/>
      <w:szCs w:val="20"/>
      <w:lang w:val="en-US"/>
      <w14:ligatures w14:val="none"/>
    </w:rPr>
  </w:style>
  <w:style w:type="paragraph" w:styleId="truktradokumentu">
    <w:name w:val="Document Map"/>
    <w:basedOn w:val="Normlny"/>
    <w:link w:val="truktradokumentuChar"/>
    <w:rsid w:val="00F84C36"/>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F84C36"/>
    <w:rPr>
      <w:rFonts w:ascii="Tahoma" w:eastAsia="Times New Roman" w:hAnsi="Tahoma" w:cs="Tahoma"/>
      <w:kern w:val="0"/>
      <w:sz w:val="20"/>
      <w:szCs w:val="20"/>
      <w:shd w:val="clear" w:color="auto" w:fill="000080"/>
      <w:lang w:val="en-US"/>
      <w14:ligatures w14:val="none"/>
    </w:rPr>
  </w:style>
  <w:style w:type="paragraph" w:styleId="Podpise-mailu">
    <w:name w:val="E-mail Signature"/>
    <w:basedOn w:val="Normlny"/>
    <w:link w:val="Podpise-mailuChar"/>
    <w:rsid w:val="00F84C36"/>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F84C36"/>
    <w:rPr>
      <w:rFonts w:ascii="Arial" w:eastAsia="Times New Roman" w:hAnsi="Arial" w:cs="Arial"/>
      <w:kern w:val="0"/>
      <w:sz w:val="20"/>
      <w:szCs w:val="20"/>
      <w:lang w:val="en-US"/>
      <w14:ligatures w14:val="none"/>
    </w:rPr>
  </w:style>
  <w:style w:type="paragraph" w:styleId="Adresanaoblke">
    <w:name w:val="envelope address"/>
    <w:basedOn w:val="Normlny"/>
    <w:rsid w:val="00F84C36"/>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F84C36"/>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F84C36"/>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F84C36"/>
    <w:rPr>
      <w:rFonts w:ascii="Arial" w:eastAsia="Times New Roman" w:hAnsi="Arial" w:cs="Arial"/>
      <w:i/>
      <w:iCs/>
      <w:kern w:val="0"/>
      <w:sz w:val="20"/>
      <w:szCs w:val="20"/>
      <w:lang w:val="en-US"/>
      <w14:ligatures w14:val="none"/>
    </w:rPr>
  </w:style>
  <w:style w:type="paragraph" w:styleId="PredformtovanHTML">
    <w:name w:val="HTML Preformatted"/>
    <w:basedOn w:val="Normlny"/>
    <w:link w:val="PredformtovanHTMLChar"/>
    <w:rsid w:val="00F84C36"/>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F84C36"/>
    <w:rPr>
      <w:rFonts w:ascii="Courier New" w:eastAsia="Times New Roman" w:hAnsi="Courier New" w:cs="Courier New"/>
      <w:kern w:val="0"/>
      <w:sz w:val="20"/>
      <w:szCs w:val="20"/>
      <w:lang w:val="en-US"/>
      <w14:ligatures w14:val="none"/>
    </w:rPr>
  </w:style>
  <w:style w:type="paragraph" w:styleId="Register1">
    <w:name w:val="index 1"/>
    <w:basedOn w:val="Normlny"/>
    <w:next w:val="Normlny"/>
    <w:autoRedefine/>
    <w:rsid w:val="00F84C36"/>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F84C36"/>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F84C36"/>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F84C36"/>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F84C36"/>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F84C36"/>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F84C36"/>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F84C36"/>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F84C36"/>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F84C36"/>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F84C36"/>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F84C36"/>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F84C36"/>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F84C36"/>
    <w:pPr>
      <w:widowControl w:val="0"/>
      <w:numPr>
        <w:numId w:val="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F84C36"/>
    <w:pPr>
      <w:widowControl w:val="0"/>
      <w:numPr>
        <w:numId w:val="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F84C36"/>
    <w:pPr>
      <w:widowControl w:val="0"/>
      <w:numPr>
        <w:numId w:val="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F84C36"/>
    <w:pPr>
      <w:widowControl w:val="0"/>
      <w:numPr>
        <w:numId w:val="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F84C36"/>
    <w:pPr>
      <w:widowControl w:val="0"/>
      <w:numPr>
        <w:numId w:val="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F84C36"/>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F84C36"/>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F84C36"/>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F84C36"/>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F84C36"/>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F84C36"/>
    <w:pPr>
      <w:widowControl w:val="0"/>
      <w:numPr>
        <w:numId w:val="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F84C36"/>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F84C36"/>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F84C36"/>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F84C36"/>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F84C3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kern w:val="0"/>
      <w:sz w:val="20"/>
      <w:szCs w:val="20"/>
      <w:lang w:val="en-US"/>
      <w14:ligatures w14:val="none"/>
    </w:rPr>
  </w:style>
  <w:style w:type="character" w:customStyle="1" w:styleId="TextmakraChar">
    <w:name w:val="Text makra Char"/>
    <w:basedOn w:val="Predvolenpsmoodseku"/>
    <w:link w:val="Textmakra"/>
    <w:rsid w:val="00F84C36"/>
    <w:rPr>
      <w:rFonts w:ascii="Courier New" w:eastAsia="Times New Roman" w:hAnsi="Courier New" w:cs="Courier New"/>
      <w:kern w:val="0"/>
      <w:sz w:val="20"/>
      <w:szCs w:val="20"/>
      <w:lang w:val="en-US"/>
      <w14:ligatures w14:val="none"/>
    </w:rPr>
  </w:style>
  <w:style w:type="paragraph" w:styleId="Hlavikasprvy">
    <w:name w:val="Message Header"/>
    <w:basedOn w:val="Normlny"/>
    <w:link w:val="HlavikasprvyChar"/>
    <w:rsid w:val="00F84C36"/>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F84C36"/>
    <w:rPr>
      <w:rFonts w:ascii="Arial" w:eastAsia="Times New Roman" w:hAnsi="Arial" w:cs="Arial"/>
      <w:kern w:val="0"/>
      <w:shd w:val="pct20" w:color="auto" w:fill="auto"/>
      <w:lang w:val="en-US"/>
      <w14:ligatures w14:val="none"/>
    </w:rPr>
  </w:style>
  <w:style w:type="paragraph" w:styleId="Normlnywebov">
    <w:name w:val="Normal (Web)"/>
    <w:basedOn w:val="Normlny"/>
    <w:uiPriority w:val="99"/>
    <w:rsid w:val="00F84C36"/>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F84C36"/>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F84C36"/>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F84C36"/>
    <w:rPr>
      <w:rFonts w:ascii="Arial" w:eastAsia="Times New Roman" w:hAnsi="Arial" w:cs="Arial"/>
      <w:kern w:val="0"/>
      <w:sz w:val="20"/>
      <w:szCs w:val="20"/>
      <w:lang w:val="en-US"/>
      <w14:ligatures w14:val="none"/>
    </w:rPr>
  </w:style>
  <w:style w:type="paragraph" w:styleId="Obyajntext">
    <w:name w:val="Plain Text"/>
    <w:basedOn w:val="Normlny"/>
    <w:link w:val="ObyajntextChar"/>
    <w:rsid w:val="00F84C36"/>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F84C36"/>
    <w:rPr>
      <w:rFonts w:ascii="Courier New" w:eastAsia="Times New Roman" w:hAnsi="Courier New" w:cs="Courier New"/>
      <w:kern w:val="0"/>
      <w:sz w:val="20"/>
      <w:szCs w:val="20"/>
      <w:lang w:val="en-US"/>
      <w14:ligatures w14:val="none"/>
    </w:rPr>
  </w:style>
  <w:style w:type="paragraph" w:styleId="Oslovenie">
    <w:name w:val="Salutation"/>
    <w:basedOn w:val="Normlny"/>
    <w:next w:val="Normlny"/>
    <w:link w:val="OslovenieChar"/>
    <w:rsid w:val="00F84C36"/>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F84C36"/>
    <w:rPr>
      <w:rFonts w:ascii="Arial" w:eastAsia="Times New Roman" w:hAnsi="Arial" w:cs="Arial"/>
      <w:kern w:val="0"/>
      <w:sz w:val="20"/>
      <w:szCs w:val="20"/>
      <w:lang w:val="en-US"/>
      <w14:ligatures w14:val="none"/>
    </w:rPr>
  </w:style>
  <w:style w:type="paragraph" w:styleId="Podpis">
    <w:name w:val="Signature"/>
    <w:basedOn w:val="Normlny"/>
    <w:link w:val="PodpisChar"/>
    <w:rsid w:val="00F84C36"/>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F84C36"/>
    <w:rPr>
      <w:rFonts w:ascii="Arial" w:eastAsia="Times New Roman" w:hAnsi="Arial" w:cs="Arial"/>
      <w:kern w:val="0"/>
      <w:sz w:val="20"/>
      <w:szCs w:val="20"/>
      <w:lang w:val="en-US"/>
      <w14:ligatures w14:val="none"/>
    </w:rPr>
  </w:style>
  <w:style w:type="paragraph" w:styleId="Zoznamcitci">
    <w:name w:val="table of authorities"/>
    <w:basedOn w:val="Normlny"/>
    <w:next w:val="Normlny"/>
    <w:rsid w:val="00F84C36"/>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F84C36"/>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Hlavikazoznamucitci">
    <w:name w:val="toa heading"/>
    <w:basedOn w:val="Normlny"/>
    <w:next w:val="Normlny"/>
    <w:rsid w:val="00F84C36"/>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F84C36"/>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F84C36"/>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F84C36"/>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F84C36"/>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F84C36"/>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F84C36"/>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F84C36"/>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F84C36"/>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F84C36"/>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F84C36"/>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F84C36"/>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F84C36"/>
    <w:rPr>
      <w:rFonts w:ascii="Arial" w:eastAsia="Times New Roman" w:hAnsi="Arial" w:cs="Helvetica-Bold"/>
      <w:b/>
      <w:bCs/>
      <w:kern w:val="0"/>
      <w:sz w:val="18"/>
      <w14:ligatures w14:val="none"/>
    </w:rPr>
  </w:style>
  <w:style w:type="paragraph" w:customStyle="1" w:styleId="IBMTextBoldUnderlined">
    <w:name w:val="IBM Text Bold Underlined"/>
    <w:basedOn w:val="IBMText"/>
    <w:link w:val="IBMTextBoldUnderlinedChar"/>
    <w:rsid w:val="00F84C36"/>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F84C36"/>
    <w:rPr>
      <w:rFonts w:ascii="Arial" w:eastAsia="Times New Roman" w:hAnsi="Arial" w:cs="Arial"/>
      <w:b/>
      <w:kern w:val="0"/>
      <w:sz w:val="18"/>
      <w:u w:val="single"/>
      <w14:ligatures w14:val="none"/>
    </w:rPr>
  </w:style>
  <w:style w:type="paragraph" w:customStyle="1" w:styleId="IBMBulet">
    <w:name w:val="IBM Bulet"/>
    <w:basedOn w:val="IBMText"/>
    <w:rsid w:val="00F84C36"/>
    <w:pPr>
      <w:widowControl/>
      <w:numPr>
        <w:numId w:val="12"/>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F84C36"/>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F84C36"/>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F84C36"/>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F84C36"/>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F84C36"/>
    <w:pPr>
      <w:numPr>
        <w:numId w:val="13"/>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F84C36"/>
    <w:pPr>
      <w:numPr>
        <w:ilvl w:val="1"/>
        <w:numId w:val="13"/>
      </w:numPr>
      <w:tabs>
        <w:tab w:val="clear" w:pos="576"/>
        <w:tab w:val="num" w:pos="432"/>
      </w:tabs>
      <w:spacing w:before="240" w:after="120" w:line="240" w:lineRule="auto"/>
    </w:pPr>
    <w:rPr>
      <w:rFonts w:ascii="Helvetica" w:eastAsia="Times New Roman" w:hAnsi="Helvetica" w:cs="Helvetica"/>
      <w:b/>
      <w:kern w:val="0"/>
      <w:sz w:val="28"/>
      <w:szCs w:val="28"/>
      <w:lang w:eastAsia="cs-CZ"/>
      <w14:ligatures w14:val="none"/>
    </w:rPr>
  </w:style>
  <w:style w:type="paragraph" w:customStyle="1" w:styleId="Hlavicka2">
    <w:name w:val="Hlavicka2"/>
    <w:next w:val="Hlavicka3"/>
    <w:rsid w:val="00F84C36"/>
    <w:pPr>
      <w:numPr>
        <w:ilvl w:val="2"/>
        <w:numId w:val="13"/>
      </w:numPr>
      <w:tabs>
        <w:tab w:val="clear" w:pos="720"/>
        <w:tab w:val="num" w:pos="576"/>
      </w:tabs>
      <w:spacing w:before="120" w:after="0" w:line="360" w:lineRule="auto"/>
      <w:jc w:val="both"/>
    </w:pPr>
    <w:rPr>
      <w:rFonts w:ascii="Arial" w:eastAsia="Times New Roman" w:hAnsi="Arial" w:cs="Helvetica"/>
      <w:b/>
      <w:kern w:val="0"/>
      <w:sz w:val="20"/>
      <w:lang w:eastAsia="cs-CZ"/>
      <w14:ligatures w14:val="none"/>
    </w:rPr>
  </w:style>
  <w:style w:type="paragraph" w:customStyle="1" w:styleId="Hlavicka3">
    <w:name w:val="Hlavicka3"/>
    <w:rsid w:val="00F84C36"/>
    <w:pPr>
      <w:numPr>
        <w:numId w:val="14"/>
      </w:numPr>
      <w:tabs>
        <w:tab w:val="clear" w:pos="360"/>
        <w:tab w:val="num" w:pos="720"/>
      </w:tabs>
      <w:spacing w:after="0" w:line="360" w:lineRule="auto"/>
      <w:jc w:val="both"/>
    </w:pPr>
    <w:rPr>
      <w:rFonts w:ascii="Arial" w:eastAsia="Times New Roman" w:hAnsi="Arial" w:cs="Helvetica"/>
      <w:kern w:val="0"/>
      <w:sz w:val="20"/>
      <w:szCs w:val="28"/>
      <w:lang w:eastAsia="cs-CZ"/>
      <w14:ligatures w14:val="none"/>
    </w:rPr>
  </w:style>
  <w:style w:type="paragraph" w:customStyle="1" w:styleId="StyleDefaultTextArial10ptAuto">
    <w:name w:val="Style Default Text + Arial 10 pt Auto"/>
    <w:basedOn w:val="Normlny"/>
    <w:rsid w:val="00F84C36"/>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F84C36"/>
    <w:rPr>
      <w:color w:val="800080"/>
      <w:u w:val="single"/>
    </w:rPr>
  </w:style>
  <w:style w:type="paragraph" w:customStyle="1" w:styleId="xl24">
    <w:name w:val="xl24"/>
    <w:basedOn w:val="Normlny"/>
    <w:rsid w:val="00F84C36"/>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F84C36"/>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F84C36"/>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F84C36"/>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F84C36"/>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F84C36"/>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F84C36"/>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F84C36"/>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F84C36"/>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F84C36"/>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F84C36"/>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F84C36"/>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F84C36"/>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F84C36"/>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F84C36"/>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F84C36"/>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F84C36"/>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F84C36"/>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F84C36"/>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F84C36"/>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F84C36"/>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F84C36"/>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F84C36"/>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F84C36"/>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F84C36"/>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F84C36"/>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F84C36"/>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F84C36"/>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F84C36"/>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F84C36"/>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F84C36"/>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F84C36"/>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F84C36"/>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F84C36"/>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F84C36"/>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F84C36"/>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F84C36"/>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F84C36"/>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F84C36"/>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F84C36"/>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F84C36"/>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F84C36"/>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F84C36"/>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F84C36"/>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F84C36"/>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F84C36"/>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F84C36"/>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F84C36"/>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F84C36"/>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F84C36"/>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F84C36"/>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F84C36"/>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F84C36"/>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F84C36"/>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F84C36"/>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F84C36"/>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F84C36"/>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F84C36"/>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F84C36"/>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F84C36"/>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F84C36"/>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F84C36"/>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F84C36"/>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F84C36"/>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F84C36"/>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F84C36"/>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F84C36"/>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F84C36"/>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F84C36"/>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F84C36"/>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F84C36"/>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F84C36"/>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F84C36"/>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F84C36"/>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F84C36"/>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F84C36"/>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F84C36"/>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F84C36"/>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F84C36"/>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F84C36"/>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F84C36"/>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F84C36"/>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F84C36"/>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F84C36"/>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F84C36"/>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F84C36"/>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F84C36"/>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F84C36"/>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F84C36"/>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F84C36"/>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F84C36"/>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F84C36"/>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F84C36"/>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F84C36"/>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F84C36"/>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F84C36"/>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F84C36"/>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F84C36"/>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F84C36"/>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F84C36"/>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F84C36"/>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F84C36"/>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F84C36"/>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F84C36"/>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F84C36"/>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F84C36"/>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F84C36"/>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F84C36"/>
  </w:style>
  <w:style w:type="character" w:customStyle="1" w:styleId="apple-style-span">
    <w:name w:val="apple-style-span"/>
    <w:basedOn w:val="Predvolenpsmoodseku"/>
    <w:rsid w:val="00F84C36"/>
  </w:style>
  <w:style w:type="character" w:customStyle="1" w:styleId="pre">
    <w:name w:val="pre"/>
    <w:basedOn w:val="Predvolenpsmoodseku"/>
    <w:rsid w:val="00F84C36"/>
  </w:style>
  <w:style w:type="character" w:styleId="Vrazn">
    <w:name w:val="Strong"/>
    <w:qFormat/>
    <w:rsid w:val="00F84C36"/>
    <w:rPr>
      <w:b/>
      <w:bCs/>
    </w:rPr>
  </w:style>
  <w:style w:type="character" w:customStyle="1" w:styleId="a420keyword">
    <w:name w:val="a420_keyword"/>
    <w:rsid w:val="00F84C36"/>
  </w:style>
  <w:style w:type="character" w:customStyle="1" w:styleId="FontStyle38">
    <w:name w:val="Font Style38"/>
    <w:uiPriority w:val="99"/>
    <w:rsid w:val="00F84C36"/>
    <w:rPr>
      <w:rFonts w:ascii="Times New Roman" w:hAnsi="Times New Roman" w:cs="Times New Roman"/>
      <w:sz w:val="20"/>
      <w:szCs w:val="20"/>
    </w:rPr>
  </w:style>
  <w:style w:type="paragraph" w:customStyle="1" w:styleId="Style15">
    <w:name w:val="Style15"/>
    <w:basedOn w:val="Normlny"/>
    <w:uiPriority w:val="99"/>
    <w:rsid w:val="00F84C36"/>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F84C36"/>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F84C36"/>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F84C36"/>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F84C3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F84C36"/>
    <w:pPr>
      <w:keepNext w:val="0"/>
      <w:keepLines w:val="0"/>
      <w:numPr>
        <w:ilvl w:val="1"/>
      </w:numPr>
      <w:tabs>
        <w:tab w:val="num" w:pos="720"/>
      </w:tabs>
      <w:spacing w:before="180" w:after="180"/>
      <w:ind w:left="720" w:hanging="720"/>
      <w:jc w:val="both"/>
    </w:pPr>
    <w:rPr>
      <w:rFonts w:ascii="Times New Roman" w:eastAsia="MS Mincho" w:hAnsi="Times New Roman" w:cs="Traditional Arabic"/>
      <w:color w:val="auto"/>
      <w:sz w:val="22"/>
      <w:szCs w:val="26"/>
    </w:rPr>
  </w:style>
  <w:style w:type="character" w:customStyle="1" w:styleId="Nevyrieenzmienka1">
    <w:name w:val="Nevyriešená zmienka1"/>
    <w:basedOn w:val="Predvolenpsmoodseku"/>
    <w:uiPriority w:val="99"/>
    <w:semiHidden/>
    <w:unhideWhenUsed/>
    <w:rsid w:val="00F84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A5C16-80A5-4460-8485-AA7668CCCE28}">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15</TotalTime>
  <Pages>27</Pages>
  <Words>9767</Words>
  <Characters>55675</Characters>
  <Application>Microsoft Office Word</Application>
  <DocSecurity>0</DocSecurity>
  <Lines>463</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Beňo</dc:creator>
  <cp:keywords/>
  <dc:description/>
  <cp:lastModifiedBy>Ludmila Kemenyova</cp:lastModifiedBy>
  <cp:revision>3</cp:revision>
  <dcterms:created xsi:type="dcterms:W3CDTF">2025-10-10T08:51:00Z</dcterms:created>
  <dcterms:modified xsi:type="dcterms:W3CDTF">2025-10-10T09:03:00Z</dcterms:modified>
</cp:coreProperties>
</file>