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92E2" w14:textId="5BA30224" w:rsidR="00C732AC" w:rsidRDefault="00C732AC" w:rsidP="00C732AC">
      <w:pPr>
        <w:tabs>
          <w:tab w:val="clear" w:pos="2160"/>
          <w:tab w:val="clear" w:pos="2880"/>
          <w:tab w:val="clear" w:pos="4500"/>
          <w:tab w:val="left" w:leader="dot" w:pos="10034"/>
        </w:tabs>
        <w:spacing w:before="120"/>
        <w:jc w:val="right"/>
        <w:rPr>
          <w:rFonts w:ascii="Arial Narrow" w:hAnsi="Arial Narrow" w:cs="Arial"/>
          <w:sz w:val="22"/>
          <w:szCs w:val="22"/>
        </w:rPr>
      </w:pPr>
      <w:r w:rsidRPr="00475E9D">
        <w:rPr>
          <w:rFonts w:ascii="Arial Narrow" w:hAnsi="Arial Narrow" w:cs="Arial"/>
          <w:sz w:val="22"/>
          <w:szCs w:val="22"/>
        </w:rPr>
        <w:t xml:space="preserve">Príloha č. </w:t>
      </w:r>
      <w:r>
        <w:rPr>
          <w:rFonts w:ascii="Arial Narrow" w:hAnsi="Arial Narrow" w:cs="Arial"/>
          <w:sz w:val="22"/>
          <w:szCs w:val="22"/>
        </w:rPr>
        <w:t>8</w:t>
      </w:r>
      <w:r w:rsidRPr="00475E9D">
        <w:rPr>
          <w:rFonts w:ascii="Arial Narrow" w:hAnsi="Arial Narrow" w:cs="Arial"/>
          <w:sz w:val="22"/>
          <w:szCs w:val="22"/>
        </w:rPr>
        <w:t xml:space="preserve"> súťažných podkladov</w:t>
      </w:r>
    </w:p>
    <w:p w14:paraId="17960D60" w14:textId="77777777" w:rsidR="00C732AC" w:rsidRPr="00C732AC" w:rsidRDefault="00C732AC" w:rsidP="00C732AC">
      <w:pPr>
        <w:tabs>
          <w:tab w:val="clear" w:pos="2160"/>
          <w:tab w:val="clear" w:pos="2880"/>
          <w:tab w:val="clear" w:pos="4500"/>
          <w:tab w:val="left" w:leader="dot" w:pos="10034"/>
        </w:tabs>
        <w:spacing w:before="120"/>
        <w:jc w:val="center"/>
        <w:rPr>
          <w:rFonts w:ascii="Arial Narrow" w:hAnsi="Arial Narrow" w:cs="Arial"/>
          <w:caps/>
          <w:sz w:val="22"/>
          <w:szCs w:val="22"/>
        </w:rPr>
      </w:pPr>
    </w:p>
    <w:p w14:paraId="1BCA3E68" w14:textId="340FA340" w:rsidR="00F10C33" w:rsidRPr="00C732AC" w:rsidRDefault="00693799" w:rsidP="00F10C33">
      <w:pPr>
        <w:tabs>
          <w:tab w:val="clear" w:pos="2160"/>
          <w:tab w:val="clear" w:pos="2880"/>
          <w:tab w:val="clear" w:pos="4500"/>
          <w:tab w:val="left" w:leader="dot" w:pos="10034"/>
        </w:tabs>
        <w:spacing w:before="120"/>
        <w:jc w:val="center"/>
        <w:rPr>
          <w:rFonts w:ascii="Arial Narrow" w:hAnsi="Arial Narrow" w:cs="Arial"/>
          <w:caps/>
          <w:sz w:val="22"/>
          <w:szCs w:val="22"/>
        </w:rPr>
      </w:pPr>
      <w:r w:rsidRPr="00C732AC">
        <w:rPr>
          <w:rFonts w:ascii="Arial Narrow" w:hAnsi="Arial Narrow" w:cs="Arial"/>
          <w:caps/>
          <w:sz w:val="22"/>
          <w:szCs w:val="22"/>
        </w:rPr>
        <w:t>ČESTNÉ VYHLÁSENIE O TOM, ŽE SA NA UCHÁDZAČA, JEHO SUBDODÁVATEĽOV NEVZŤAHUJÚ MEDZINÁRODNÉ SANKCIE</w:t>
      </w:r>
    </w:p>
    <w:p w14:paraId="38C8DB5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C92B3D5"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3099A17"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r w:rsidRPr="001E747D">
        <w:rPr>
          <w:rFonts w:ascii="Arial Narrow" w:eastAsia="Calibri" w:hAnsi="Arial Narrow" w:cs="Calibri"/>
          <w:sz w:val="22"/>
          <w:szCs w:val="22"/>
          <w:lang w:eastAsia="en-US"/>
        </w:rPr>
        <w:t xml:space="preserve">uchádzač </w:t>
      </w:r>
      <w:r w:rsidRPr="001E747D">
        <w:rPr>
          <w:rFonts w:ascii="Arial Narrow" w:eastAsia="Calibri" w:hAnsi="Arial Narrow" w:cs="Calibri"/>
          <w:i/>
          <w:iCs/>
          <w:sz w:val="22"/>
          <w:szCs w:val="22"/>
          <w:lang w:eastAsia="en-US"/>
        </w:rPr>
        <w:t>(obchodné meno a sídlo/miesto podnikania uchádzača alebo obchodné mená a sídla/miesta podnikania všetkých členov skupiny dodávateľov)</w:t>
      </w:r>
      <w:r w:rsidRPr="001E747D">
        <w:rPr>
          <w:rFonts w:ascii="Arial Narrow" w:eastAsia="Calibri" w:hAnsi="Arial Narrow" w:cs="Calibri"/>
          <w:sz w:val="22"/>
          <w:szCs w:val="22"/>
          <w:lang w:eastAsia="en-US"/>
        </w:rPr>
        <w:t xml:space="preserve"> ........................ týmto vyhlasuje, že</w:t>
      </w:r>
    </w:p>
    <w:p w14:paraId="52694889"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p>
    <w:p w14:paraId="2C108411" w14:textId="00D4894C" w:rsidR="001E747D" w:rsidRDefault="001E747D" w:rsidP="001E747D">
      <w:pPr>
        <w:numPr>
          <w:ilvl w:val="0"/>
          <w:numId w:val="5"/>
        </w:numPr>
        <w:tabs>
          <w:tab w:val="clear" w:pos="2160"/>
          <w:tab w:val="clear" w:pos="2880"/>
          <w:tab w:val="clear" w:pos="4500"/>
        </w:tabs>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w:t>
      </w:r>
      <w:r w:rsidR="004E7520">
        <w:rPr>
          <w:rFonts w:ascii="Arial Narrow" w:eastAsia="Calibri" w:hAnsi="Arial Narrow"/>
          <w:sz w:val="22"/>
          <w:szCs w:val="22"/>
          <w:lang w:eastAsia="en-US"/>
        </w:rPr>
        <w:t xml:space="preserve"> </w:t>
      </w:r>
      <w:r w:rsidRPr="001E747D">
        <w:rPr>
          <w:rFonts w:ascii="Arial Narrow" w:eastAsia="Calibri" w:hAnsi="Arial Narrow"/>
          <w:sz w:val="22"/>
          <w:szCs w:val="22"/>
          <w:lang w:eastAsia="en-US"/>
        </w:rPr>
        <w:t>apríla 2022 (ďalej len „Osoby na sankčných zoznamoch“). Zároveň vyhlasujem, že nie je osobou, subjektom alebo orgánom akýmkoľvek spôsobom spojeným, vlastneným alebo kontrolovaným Osobou na sankčnom zozname podľa citovaného vykonávacieho nariadeni</w:t>
      </w:r>
      <w:r w:rsidR="00F3779F">
        <w:rPr>
          <w:rFonts w:ascii="Arial Narrow" w:eastAsia="Calibri" w:hAnsi="Arial Narrow"/>
          <w:sz w:val="22"/>
          <w:szCs w:val="22"/>
          <w:lang w:eastAsia="en-US"/>
        </w:rPr>
        <w:t>a</w:t>
      </w:r>
      <w:r w:rsidRPr="001E747D">
        <w:rPr>
          <w:rFonts w:ascii="Arial Narrow" w:eastAsia="Calibri" w:hAnsi="Arial Narrow"/>
          <w:sz w:val="22"/>
          <w:szCs w:val="22"/>
          <w:lang w:eastAsia="en-US"/>
        </w:rPr>
        <w:t xml:space="preserve"> Rady (EÚ).</w:t>
      </w:r>
    </w:p>
    <w:p w14:paraId="10A740EB" w14:textId="77777777" w:rsidR="001E747D" w:rsidRPr="001E747D" w:rsidRDefault="001E747D" w:rsidP="001E747D">
      <w:pPr>
        <w:tabs>
          <w:tab w:val="clear" w:pos="2160"/>
          <w:tab w:val="clear" w:pos="2880"/>
          <w:tab w:val="clear" w:pos="4500"/>
        </w:tabs>
        <w:ind w:left="284"/>
        <w:contextualSpacing/>
        <w:jc w:val="both"/>
        <w:rPr>
          <w:rFonts w:ascii="Arial Narrow" w:eastAsia="Calibri" w:hAnsi="Arial Narrow"/>
          <w:sz w:val="22"/>
          <w:szCs w:val="22"/>
          <w:lang w:eastAsia="en-US"/>
        </w:rPr>
      </w:pPr>
    </w:p>
    <w:p w14:paraId="7B722872" w14:textId="11BFD512" w:rsidR="001E747D" w:rsidRDefault="001E747D" w:rsidP="001E747D">
      <w:pPr>
        <w:numPr>
          <w:ilvl w:val="0"/>
          <w:numId w:val="5"/>
        </w:numPr>
        <w:tabs>
          <w:tab w:val="clear" w:pos="2160"/>
          <w:tab w:val="clear" w:pos="2880"/>
          <w:tab w:val="clear" w:pos="4500"/>
        </w:tabs>
        <w:spacing w:before="120" w:after="120"/>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nefiguruje ruská účasť, ktorá prekračuje limity stanovené v článku 5k nariadenia Rady (EÚ) č. 833/2014 z 31. júla 20</w:t>
      </w:r>
      <w:r w:rsidR="00C732AC">
        <w:rPr>
          <w:rFonts w:ascii="Arial Narrow" w:eastAsia="Calibri" w:hAnsi="Arial Narrow"/>
          <w:sz w:val="22"/>
          <w:szCs w:val="22"/>
          <w:lang w:eastAsia="en-US"/>
        </w:rPr>
        <w:t>14 o reštriktívnych opatreniach </w:t>
      </w:r>
      <w:r w:rsidRPr="001E747D">
        <w:rPr>
          <w:rFonts w:ascii="Arial Narrow" w:eastAsia="Calibri" w:hAnsi="Arial Narrow"/>
          <w:sz w:val="22"/>
          <w:szCs w:val="22"/>
          <w:lang w:eastAsia="en-US"/>
        </w:rPr>
        <w:t>s</w:t>
      </w:r>
      <w:r w:rsidR="00C732AC">
        <w:rPr>
          <w:rFonts w:ascii="Arial Narrow" w:eastAsia="Calibri" w:hAnsi="Arial Narrow"/>
          <w:sz w:val="22"/>
          <w:szCs w:val="22"/>
          <w:lang w:eastAsia="en-US"/>
        </w:rPr>
        <w:t> </w:t>
      </w:r>
      <w:r w:rsidRPr="001E747D">
        <w:rPr>
          <w:rFonts w:ascii="Arial Narrow" w:eastAsia="Calibri" w:hAnsi="Arial Narrow"/>
          <w:sz w:val="22"/>
          <w:szCs w:val="22"/>
          <w:lang w:eastAsia="en-US"/>
        </w:rPr>
        <w:t>ohľadom na konanie Ruska, ktorým destabilizuje situáciu na Ukrajine v znení nariadenia Rady (EÚ) č. 2022/576 z 8. apríla 202</w:t>
      </w:r>
      <w:r>
        <w:rPr>
          <w:rFonts w:ascii="Arial Narrow" w:eastAsia="Calibri" w:hAnsi="Arial Narrow"/>
          <w:sz w:val="22"/>
          <w:szCs w:val="22"/>
          <w:lang w:eastAsia="en-US"/>
        </w:rPr>
        <w:t>2. Predovšetkým vyhlasujem, že:</w:t>
      </w:r>
    </w:p>
    <w:p w14:paraId="65869CA4" w14:textId="77777777" w:rsidR="001E747D" w:rsidRPr="001E747D" w:rsidRDefault="001E747D" w:rsidP="001E747D">
      <w:pPr>
        <w:tabs>
          <w:tab w:val="clear" w:pos="2160"/>
          <w:tab w:val="clear" w:pos="2880"/>
          <w:tab w:val="clear" w:pos="4500"/>
        </w:tabs>
        <w:spacing w:before="120" w:after="120"/>
        <w:ind w:left="284"/>
        <w:contextualSpacing/>
        <w:jc w:val="both"/>
        <w:rPr>
          <w:rFonts w:ascii="Arial Narrow" w:eastAsia="Calibri" w:hAnsi="Arial Narrow"/>
          <w:sz w:val="22"/>
          <w:szCs w:val="22"/>
          <w:lang w:eastAsia="en-US"/>
        </w:rPr>
      </w:pPr>
    </w:p>
    <w:p w14:paraId="783429E6"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04385318" w14:textId="436FE3EA"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dodávateľ, ktorého zastupujem (a žiadna zo spoločností, ktoré sú členmi nášho konzorcia), nie je právnickou osobou, subjektom alebo orgánom, ktorých vlastnícke práv</w:t>
      </w:r>
      <w:r w:rsidR="00C732AC">
        <w:rPr>
          <w:rFonts w:ascii="Arial Narrow" w:eastAsia="Calibri" w:hAnsi="Arial Narrow"/>
          <w:sz w:val="22"/>
          <w:szCs w:val="22"/>
          <w:lang w:eastAsia="en-US"/>
        </w:rPr>
        <w:t>a priamo alebo nepriamo vlastní </w:t>
      </w:r>
      <w:r w:rsidRPr="001E747D">
        <w:rPr>
          <w:rFonts w:ascii="Arial Narrow" w:eastAsia="Calibri" w:hAnsi="Arial Narrow"/>
          <w:sz w:val="22"/>
          <w:szCs w:val="22"/>
          <w:lang w:eastAsia="en-US"/>
        </w:rPr>
        <w:t>z</w:t>
      </w:r>
      <w:r w:rsidR="00C732AC">
        <w:rPr>
          <w:rFonts w:ascii="Arial Narrow" w:eastAsia="Calibri" w:hAnsi="Arial Narrow"/>
          <w:sz w:val="22"/>
          <w:szCs w:val="22"/>
          <w:lang w:eastAsia="en-US"/>
        </w:rPr>
        <w:t> </w:t>
      </w:r>
      <w:r w:rsidRPr="001E747D">
        <w:rPr>
          <w:rFonts w:ascii="Arial Narrow" w:eastAsia="Calibri" w:hAnsi="Arial Narrow"/>
          <w:sz w:val="22"/>
          <w:szCs w:val="22"/>
          <w:lang w:eastAsia="en-US"/>
        </w:rPr>
        <w:t xml:space="preserve"> viac ako 50 % subjekt uvedený v písmene a) tohto odseku; </w:t>
      </w:r>
    </w:p>
    <w:p w14:paraId="7FD880FA"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2FD8FF0B" w14:textId="74A3D723" w:rsidR="00F10C33"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r w:rsidRPr="001E747D">
        <w:rPr>
          <w:rFonts w:ascii="Arial Narrow" w:eastAsia="Calibri" w:hAnsi="Arial Narrow" w:cs="Calibri"/>
          <w:sz w:val="22"/>
          <w:szCs w:val="22"/>
          <w:lang w:eastAsia="sk-SK"/>
        </w:rPr>
        <w:t>d)</w:t>
      </w:r>
      <w:r w:rsidRPr="001E747D">
        <w:rPr>
          <w:rFonts w:ascii="Arial Narrow" w:eastAsia="Calibri" w:hAnsi="Arial Narrow" w:cs="Calibri"/>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32BD052A" w14:textId="77777777" w:rsidR="001E747D"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p>
    <w:p w14:paraId="187BF0A1" w14:textId="0151A410" w:rsidR="001E747D" w:rsidRPr="001E747D"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ascii="Arial Narrow" w:hAnsi="Arial Narrow" w:cs="Arial"/>
          <w:sz w:val="22"/>
          <w:szCs w:val="22"/>
        </w:rPr>
      </w:pPr>
      <w:r w:rsidRPr="001E747D">
        <w:rPr>
          <w:rFonts w:ascii="Arial Narrow" w:hAnsi="Arial Narrow" w:cs="Arial"/>
          <w:sz w:val="22"/>
          <w:szCs w:val="22"/>
        </w:rPr>
        <w:t>Zároveň čestne vyhlasujem, že táto ponuka/žiadosť o účasť a realizácia plnenia podľa zmluvy, ktorá bude výsledkom daného verejného obstarávania zo strany hospodárskeho subjektu, ktorý zastupujem, nie je v</w:t>
      </w:r>
      <w:r w:rsidR="00C732AC">
        <w:rPr>
          <w:rFonts w:ascii="Arial Narrow" w:hAnsi="Arial Narrow" w:cs="Arial"/>
          <w:sz w:val="22"/>
          <w:szCs w:val="22"/>
        </w:rPr>
        <w:t> </w:t>
      </w:r>
      <w:r w:rsidRPr="001E747D">
        <w:rPr>
          <w:rFonts w:ascii="Arial Narrow" w:hAnsi="Arial Narrow" w:cs="Arial"/>
          <w:sz w:val="22"/>
          <w:szCs w:val="22"/>
        </w:rPr>
        <w:t>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65CB1831" w14:textId="77777777" w:rsidR="00F10C33" w:rsidRPr="004A6B21" w:rsidRDefault="00F10C33" w:rsidP="004A6B21">
      <w:pPr>
        <w:pStyle w:val="Zkladntext3"/>
        <w:tabs>
          <w:tab w:val="left" w:pos="284"/>
        </w:tabs>
        <w:jc w:val="both"/>
        <w:rPr>
          <w:rFonts w:ascii="Arial Narrow" w:hAnsi="Arial Narrow" w:cs="Tahoma"/>
          <w:color w:val="auto"/>
        </w:rPr>
      </w:pPr>
    </w:p>
    <w:p w14:paraId="3AB4B34A" w14:textId="77777777" w:rsidR="00F10C33" w:rsidRDefault="00F10C33" w:rsidP="00F10C33">
      <w:pPr>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Pr>
          <w:rFonts w:ascii="Arial Narrow" w:hAnsi="Arial Narrow" w:cs="Arial"/>
        </w:rPr>
        <w:tab/>
        <w:t>..................................................</w:t>
      </w:r>
    </w:p>
    <w:p w14:paraId="414EDE2C"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meno, priezvisko, funkcia oprávnenej osoby</w:t>
      </w:r>
    </w:p>
    <w:p w14:paraId="09AE11FC" w14:textId="77777777" w:rsidR="00F10C3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75F49569"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314C51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ED91AFC" w14:textId="77777777" w:rsidR="00F10C33" w:rsidRDefault="00F10C33" w:rsidP="00F10C33">
      <w:pPr>
        <w:tabs>
          <w:tab w:val="clear" w:pos="2160"/>
          <w:tab w:val="clear" w:pos="2880"/>
          <w:tab w:val="clear" w:pos="4500"/>
        </w:tabs>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sidR="002C5C73">
        <w:rPr>
          <w:rFonts w:ascii="Arial Narrow" w:hAnsi="Arial Narrow" w:cs="Arial"/>
        </w:rPr>
        <w:t xml:space="preserve">                     </w:t>
      </w:r>
      <w:r>
        <w:rPr>
          <w:rFonts w:ascii="Arial Narrow" w:hAnsi="Arial Narrow" w:cs="Arial"/>
        </w:rPr>
        <w:tab/>
        <w:t>..................................................</w:t>
      </w:r>
    </w:p>
    <w:p w14:paraId="39ECE80D"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2C5C73">
        <w:rPr>
          <w:rFonts w:ascii="Arial Narrow" w:hAnsi="Arial Narrow" w:cs="Arial"/>
        </w:rPr>
        <w:t>meno, priezvisko, funkcia oprávnenej osoby</w:t>
      </w:r>
    </w:p>
    <w:p w14:paraId="508EFE88"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1A1506CD" w14:textId="24C50E3B" w:rsidR="00AE2EB0" w:rsidRPr="004A6B21" w:rsidRDefault="00F10C33" w:rsidP="004A6B21">
      <w:pPr>
        <w:pStyle w:val="Normln1"/>
        <w:tabs>
          <w:tab w:val="clear" w:pos="4860"/>
        </w:tabs>
        <w:spacing w:before="0"/>
        <w:rPr>
          <w:rFonts w:ascii="Arial Narrow" w:hAnsi="Arial Narrow" w:cs="Arial"/>
          <w:bCs w:val="0"/>
          <w:szCs w:val="20"/>
        </w:rPr>
      </w:pPr>
      <w:r>
        <w:rPr>
          <w:rFonts w:ascii="Arial Narrow" w:hAnsi="Arial Narrow" w:cs="Arial"/>
          <w:i/>
        </w:rPr>
        <w:t>doplniť podľa potreby</w:t>
      </w:r>
    </w:p>
    <w:sectPr w:rsidR="00AE2EB0" w:rsidRPr="004A6B21">
      <w:footerReference w:type="even"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FD847" w14:textId="77777777" w:rsidR="00E53D34" w:rsidRDefault="00E53D34" w:rsidP="00D24518">
      <w:r>
        <w:separator/>
      </w:r>
    </w:p>
  </w:endnote>
  <w:endnote w:type="continuationSeparator" w:id="0">
    <w:p w14:paraId="75CB1256" w14:textId="77777777" w:rsidR="00E53D34" w:rsidRDefault="00E53D34"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0379" w14:textId="5804A89F" w:rsidR="00F3779F" w:rsidRDefault="00F3779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3AA6" w14:textId="68EC9B09" w:rsidR="00C7640C" w:rsidRPr="00C732AC" w:rsidRDefault="006960FE" w:rsidP="006960FE">
    <w:pPr>
      <w:pStyle w:val="Pta"/>
      <w:jc w:val="center"/>
      <w:rPr>
        <w:sz w:val="16"/>
        <w:szCs w:val="16"/>
      </w:rPr>
    </w:pPr>
    <w:r w:rsidRPr="006960FE">
      <w:rPr>
        <w:rFonts w:ascii="Arial Narrow" w:hAnsi="Arial Narrow" w:cs="Tahoma"/>
        <w:i/>
        <w:sz w:val="16"/>
        <w:szCs w:val="16"/>
      </w:rPr>
      <w:t>Štatutárny audit konsolidovaných účtovných závierok vybraných účtovných jednotiek verejnej správy a štatutárny audit konsolidovanej účtovnej závierky ústrednej správy zostavených za roky 2025, 2026 a 2027</w:t>
    </w:r>
  </w:p>
  <w:p w14:paraId="695AE7D2" w14:textId="5D5293AD" w:rsidR="00D24518" w:rsidRPr="00D32EE1" w:rsidRDefault="00D24518" w:rsidP="00D32EE1">
    <w:pPr>
      <w:pStyle w:val="Pt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56E8" w14:textId="46EF646E" w:rsidR="00F3779F" w:rsidRDefault="00F3779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052B7" w14:textId="77777777" w:rsidR="00E53D34" w:rsidRDefault="00E53D34" w:rsidP="00D24518">
      <w:r>
        <w:separator/>
      </w:r>
    </w:p>
  </w:footnote>
  <w:footnote w:type="continuationSeparator" w:id="0">
    <w:p w14:paraId="235AAD38" w14:textId="77777777" w:rsidR="00E53D34" w:rsidRDefault="00E53D34"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99184781">
    <w:abstractNumId w:val="5"/>
  </w:num>
  <w:num w:numId="2" w16cid:durableId="650717374">
    <w:abstractNumId w:val="3"/>
  </w:num>
  <w:num w:numId="3" w16cid:durableId="197133290">
    <w:abstractNumId w:val="6"/>
  </w:num>
  <w:num w:numId="4" w16cid:durableId="1352955184">
    <w:abstractNumId w:val="1"/>
  </w:num>
  <w:num w:numId="5" w16cid:durableId="1190879189">
    <w:abstractNumId w:val="2"/>
  </w:num>
  <w:num w:numId="6" w16cid:durableId="1393037804">
    <w:abstractNumId w:val="4"/>
    <w:lvlOverride w:ilvl="0">
      <w:startOverride w:val="1"/>
    </w:lvlOverride>
    <w:lvlOverride w:ilvl="1"/>
    <w:lvlOverride w:ilvl="2"/>
    <w:lvlOverride w:ilvl="3"/>
    <w:lvlOverride w:ilvl="4"/>
    <w:lvlOverride w:ilvl="5"/>
    <w:lvlOverride w:ilvl="6"/>
    <w:lvlOverride w:ilvl="7"/>
    <w:lvlOverride w:ilvl="8"/>
  </w:num>
  <w:num w:numId="7" w16cid:durableId="910819590">
    <w:abstractNumId w:val="4"/>
  </w:num>
  <w:num w:numId="8" w16cid:durableId="50609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265EF"/>
    <w:rsid w:val="0006256D"/>
    <w:rsid w:val="000A5C42"/>
    <w:rsid w:val="000B63B2"/>
    <w:rsid w:val="001346F4"/>
    <w:rsid w:val="00181712"/>
    <w:rsid w:val="001C419B"/>
    <w:rsid w:val="001D4180"/>
    <w:rsid w:val="001E747D"/>
    <w:rsid w:val="00206E61"/>
    <w:rsid w:val="00225CCA"/>
    <w:rsid w:val="00233811"/>
    <w:rsid w:val="0024057F"/>
    <w:rsid w:val="00263EEC"/>
    <w:rsid w:val="002C490E"/>
    <w:rsid w:val="002C5C73"/>
    <w:rsid w:val="003231C3"/>
    <w:rsid w:val="00335EB4"/>
    <w:rsid w:val="0037129D"/>
    <w:rsid w:val="00392892"/>
    <w:rsid w:val="00393E3D"/>
    <w:rsid w:val="003E722A"/>
    <w:rsid w:val="00470CA3"/>
    <w:rsid w:val="00492C8B"/>
    <w:rsid w:val="004A6B21"/>
    <w:rsid w:val="004E7520"/>
    <w:rsid w:val="004F38F7"/>
    <w:rsid w:val="00543C74"/>
    <w:rsid w:val="00566A03"/>
    <w:rsid w:val="00571AB7"/>
    <w:rsid w:val="005E5710"/>
    <w:rsid w:val="00616453"/>
    <w:rsid w:val="00690BEA"/>
    <w:rsid w:val="00693799"/>
    <w:rsid w:val="006960FE"/>
    <w:rsid w:val="00697101"/>
    <w:rsid w:val="006A5C66"/>
    <w:rsid w:val="006A7C76"/>
    <w:rsid w:val="006C7DA8"/>
    <w:rsid w:val="0076449B"/>
    <w:rsid w:val="007C5265"/>
    <w:rsid w:val="0080773C"/>
    <w:rsid w:val="00811909"/>
    <w:rsid w:val="00842557"/>
    <w:rsid w:val="00842A46"/>
    <w:rsid w:val="00892E1E"/>
    <w:rsid w:val="008B73B5"/>
    <w:rsid w:val="008E4BFD"/>
    <w:rsid w:val="00966741"/>
    <w:rsid w:val="00974A02"/>
    <w:rsid w:val="009944B9"/>
    <w:rsid w:val="00A03CF4"/>
    <w:rsid w:val="00A21029"/>
    <w:rsid w:val="00A84E5D"/>
    <w:rsid w:val="00AA04AE"/>
    <w:rsid w:val="00AB7AFC"/>
    <w:rsid w:val="00AB7F80"/>
    <w:rsid w:val="00AE2EB0"/>
    <w:rsid w:val="00AF3AC0"/>
    <w:rsid w:val="00B15CD5"/>
    <w:rsid w:val="00B51085"/>
    <w:rsid w:val="00B767A3"/>
    <w:rsid w:val="00B83796"/>
    <w:rsid w:val="00BC29C2"/>
    <w:rsid w:val="00BC3369"/>
    <w:rsid w:val="00C11C67"/>
    <w:rsid w:val="00C54DB1"/>
    <w:rsid w:val="00C732AC"/>
    <w:rsid w:val="00C7640C"/>
    <w:rsid w:val="00CE61F2"/>
    <w:rsid w:val="00D1477A"/>
    <w:rsid w:val="00D16E66"/>
    <w:rsid w:val="00D24518"/>
    <w:rsid w:val="00D32EE1"/>
    <w:rsid w:val="00D71260"/>
    <w:rsid w:val="00D73195"/>
    <w:rsid w:val="00D9547C"/>
    <w:rsid w:val="00DC4D12"/>
    <w:rsid w:val="00E06256"/>
    <w:rsid w:val="00E52D20"/>
    <w:rsid w:val="00E53D34"/>
    <w:rsid w:val="00E633C0"/>
    <w:rsid w:val="00E67B49"/>
    <w:rsid w:val="00F10C33"/>
    <w:rsid w:val="00F3368C"/>
    <w:rsid w:val="00F3779F"/>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B1B35"/>
  <w15:chartTrackingRefBased/>
  <w15:docId w15:val="{F2979301-A18F-44C5-85C4-70E2BDF9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DAA6DBE43892459D562C49076DF8E8" ma:contentTypeVersion="4" ma:contentTypeDescription="Umožňuje vytvoriť nový dokument." ma:contentTypeScope="" ma:versionID="48af34b3d869061d7f72ff1bb0c9c625">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b09d21dcadbf05059d6c2a0cecd40512"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047C12FC-CAB0-46C2-AE2F-EAB6E5E7184C}">
  <ds:schemaRefs>
    <ds:schemaRef ds:uri="http://schemas.microsoft.com/sharepoint/v3/contenttype/forms"/>
  </ds:schemaRefs>
</ds:datastoreItem>
</file>

<file path=customXml/itemProps2.xml><?xml version="1.0" encoding="utf-8"?>
<ds:datastoreItem xmlns:ds="http://schemas.openxmlformats.org/officeDocument/2006/customXml" ds:itemID="{4066380F-7CBC-421E-BDF7-F416A39A55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DD7226-B48E-415E-9537-393DE84C9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477</Words>
  <Characters>2719</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Stoselova Agata</cp:lastModifiedBy>
  <cp:revision>4</cp:revision>
  <dcterms:created xsi:type="dcterms:W3CDTF">2025-09-17T12:54:00Z</dcterms:created>
  <dcterms:modified xsi:type="dcterms:W3CDTF">2025-10-03T06:27:00Z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Jaroslav Franta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26. 8. 2022, 14:59</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26.8.2022, 14:59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Franta, Jaroslav,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26.08.2022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*COO.2203.101.3.5988608*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COO.2203.101.3.5988608</vt:lpwstr>
  </property>
  <property fmtid="{D5CDD505-2E9C-101B-9397-08002B2CF9AE}" pid="448" name="FSC#FSCFOLIO@1.1001:docpropproject">
    <vt:lpwstr/>
  </property>
  <property fmtid="{D5CDD505-2E9C-101B-9397-08002B2CF9AE}" pid="449" name="ContentTypeId">
    <vt:lpwstr>0x0101001FDAA6DBE43892459D562C49076DF8E8</vt:lpwstr>
  </property>
  <property fmtid="{D5CDD505-2E9C-101B-9397-08002B2CF9AE}" pid="450" name="MSIP_Label_d8d4986f-dcbf-4623-ae9a-8251714e0a88_Enabled">
    <vt:lpwstr>true</vt:lpwstr>
  </property>
  <property fmtid="{D5CDD505-2E9C-101B-9397-08002B2CF9AE}" pid="451" name="MSIP_Label_d8d4986f-dcbf-4623-ae9a-8251714e0a88_SetDate">
    <vt:lpwstr>2025-10-03T06:26:58Z</vt:lpwstr>
  </property>
  <property fmtid="{D5CDD505-2E9C-101B-9397-08002B2CF9AE}" pid="452" name="MSIP_Label_d8d4986f-dcbf-4623-ae9a-8251714e0a88_Method">
    <vt:lpwstr>Privileged</vt:lpwstr>
  </property>
  <property fmtid="{D5CDD505-2E9C-101B-9397-08002B2CF9AE}" pid="453" name="MSIP_Label_d8d4986f-dcbf-4623-ae9a-8251714e0a88_Name">
    <vt:lpwstr>Public</vt:lpwstr>
  </property>
  <property fmtid="{D5CDD505-2E9C-101B-9397-08002B2CF9AE}" pid="454" name="MSIP_Label_d8d4986f-dcbf-4623-ae9a-8251714e0a88_SiteId">
    <vt:lpwstr>579df390-dbff-49fd-8f10-624670566482</vt:lpwstr>
  </property>
  <property fmtid="{D5CDD505-2E9C-101B-9397-08002B2CF9AE}" pid="455" name="MSIP_Label_d8d4986f-dcbf-4623-ae9a-8251714e0a88_ActionId">
    <vt:lpwstr>f8d79c20-2ce5-4019-bff0-e024d40ccbec</vt:lpwstr>
  </property>
  <property fmtid="{D5CDD505-2E9C-101B-9397-08002B2CF9AE}" pid="456" name="MSIP_Label_d8d4986f-dcbf-4623-ae9a-8251714e0a88_ContentBits">
    <vt:lpwstr>0</vt:lpwstr>
  </property>
  <property fmtid="{D5CDD505-2E9C-101B-9397-08002B2CF9AE}" pid="457" name="MSIP_Label_d8d4986f-dcbf-4623-ae9a-8251714e0a88_Tag">
    <vt:lpwstr>10, 0, 1, 1</vt:lpwstr>
  </property>
</Properties>
</file>