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proofErr w:type="spellStart"/>
      <w:r w:rsidR="008A3A2D">
        <w:rPr>
          <w:rFonts w:ascii="Arial Narrow" w:hAnsi="Arial Narrow" w:cs="Times New Roman"/>
        </w:rPr>
        <w:t>xxxxxxx</w:t>
      </w:r>
      <w:proofErr w:type="spellEnd"/>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 xml:space="preserve">Pri nedodržaní tolerancie plánovaného ročného odberu 80-120% elektrickej energie odberateľ doplatí neodobraté množstvo až do výšky 80% plánovaného ročného objemu. Na výpočet tejto hodnoty sa použije </w:t>
      </w:r>
      <w:proofErr w:type="spellStart"/>
      <w:r w:rsidRPr="00E74D9F">
        <w:rPr>
          <w:rFonts w:ascii="Arial Narrow" w:hAnsi="Arial Narrow" w:cs="Times New Roman"/>
        </w:rPr>
        <w:t>vysúťažená</w:t>
      </w:r>
      <w:proofErr w:type="spellEnd"/>
      <w:r w:rsidRPr="00E74D9F">
        <w:rPr>
          <w:rFonts w:ascii="Arial Narrow" w:hAnsi="Arial Narrow" w:cs="Times New Roman"/>
        </w:rPr>
        <w:t xml:space="preserve"> cena navýšená o 8€ za MWh a táto sa vynásobí množstvom neodobranej elektrickej energie. </w:t>
      </w:r>
    </w:p>
    <w:p w14:paraId="2B7994F0" w14:textId="77777777" w:rsidR="00C0458D" w:rsidRPr="00E74D9F" w:rsidRDefault="00C0458D" w:rsidP="00C0458D">
      <w:pPr>
        <w:pStyle w:val="Odsekzoznamu"/>
        <w:jc w:val="both"/>
        <w:rPr>
          <w:rFonts w:ascii="Arial Narrow" w:hAnsi="Arial Narrow" w:cs="Times New Roman"/>
        </w:rPr>
      </w:pPr>
    </w:p>
    <w:p w14:paraId="6D0E955A"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E74D9F" w:rsidRDefault="00C0458D" w:rsidP="00C0458D">
      <w:pPr>
        <w:pStyle w:val="Odsekzoznamu"/>
        <w:jc w:val="both"/>
        <w:rPr>
          <w:rFonts w:ascii="Arial Narrow" w:hAnsi="Arial Narrow" w:cs="Times New Roman"/>
        </w:rPr>
      </w:pPr>
    </w:p>
    <w:p w14:paraId="2B74D1AE" w14:textId="3E68125C" w:rsidR="00617975" w:rsidRPr="00813AE2" w:rsidRDefault="00C0458D" w:rsidP="00813AE2">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Vyššie uvedené objemy dodávky budú vypočítané a vzájomne odsúhlasené do konca mesiaca nasledujúceho po ukončení roku.</w:t>
      </w: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1BA65453" w14:textId="77777777" w:rsidR="00626E91" w:rsidRDefault="00D0367B" w:rsidP="00626E91">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5B6D59C6" w14:textId="77777777" w:rsidR="00626E91" w:rsidRPr="00626E91" w:rsidRDefault="00626E91" w:rsidP="00626E91">
      <w:pPr>
        <w:pStyle w:val="Odsekzoznamu"/>
        <w:rPr>
          <w:rFonts w:ascii="Arial Narrow" w:hAnsi="Arial Narrow" w:cs="Times New Roman"/>
          <w:color w:val="FF0000"/>
        </w:rPr>
      </w:pPr>
    </w:p>
    <w:p w14:paraId="6A1FCC16" w14:textId="6CE155D2" w:rsidR="0074564E" w:rsidRPr="00626E91" w:rsidRDefault="00B02401" w:rsidP="00626E91">
      <w:pPr>
        <w:pStyle w:val="Odsekzoznamu"/>
        <w:numPr>
          <w:ilvl w:val="1"/>
          <w:numId w:val="7"/>
        </w:numPr>
        <w:spacing w:after="0" w:line="240" w:lineRule="auto"/>
        <w:ind w:left="709" w:hanging="709"/>
        <w:jc w:val="both"/>
        <w:rPr>
          <w:rFonts w:ascii="Arial Narrow" w:hAnsi="Arial Narrow" w:cs="Times New Roman"/>
          <w:color w:val="000000" w:themeColor="text1"/>
        </w:rPr>
      </w:pPr>
      <w:r w:rsidRPr="00626E91">
        <w:rPr>
          <w:rFonts w:ascii="Arial Narrow" w:hAnsi="Arial Narrow" w:cs="Times New Roman"/>
          <w:color w:val="000000" w:themeColor="text1"/>
        </w:rPr>
        <w:lastRenderedPageBreak/>
        <w:t>V prípade akejkoľvek zmeny zmluvy súvisiacej so zmenou zmluvných množstiev existujúcich OM alebo pripojením nových OM si odberateľ s dodávateľom dohodne spôsob ocenenia pre príslušné OM ako aj spôsob vyhodnotenia množstiev.</w:t>
      </w:r>
    </w:p>
    <w:p w14:paraId="1FCEABC2" w14:textId="77777777" w:rsidR="00B02401" w:rsidRPr="00AF3241" w:rsidRDefault="00B02401"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 xml:space="preserve">dní odo dňa doručenia faktúry Objednávateľovi. Ak predložená faktúra nebude vystavená v súlade s touto Zmluvou, </w:t>
      </w:r>
      <w:r w:rsidRPr="00AF3241">
        <w:rPr>
          <w:rFonts w:ascii="Arial Narrow" w:hAnsi="Arial Narrow" w:cs="Times New Roman"/>
          <w:lang w:eastAsia="de-DE"/>
        </w:rPr>
        <w:lastRenderedPageBreak/>
        <w:t>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394EA3AB" w14:textId="01945071" w:rsidR="009031AB" w:rsidRPr="009E2835" w:rsidRDefault="009031AB" w:rsidP="009E2835">
      <w:pPr>
        <w:spacing w:after="0" w:line="240" w:lineRule="auto"/>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lastRenderedPageBreak/>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3C1B6DB2"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E74D9F">
        <w:rPr>
          <w:rFonts w:ascii="Arial Narrow" w:hAnsi="Arial Narrow" w:cs="Times New Roman"/>
        </w:rPr>
        <w:t>01</w:t>
      </w:r>
      <w:r w:rsidR="007A54FC">
        <w:rPr>
          <w:rFonts w:ascii="Arial Narrow" w:hAnsi="Arial Narrow" w:cs="Times New Roman"/>
        </w:rPr>
        <w:t>.</w:t>
      </w:r>
      <w:r w:rsidR="00E74D9F">
        <w:rPr>
          <w:rFonts w:ascii="Arial Narrow" w:hAnsi="Arial Narrow" w:cs="Times New Roman"/>
        </w:rPr>
        <w:t>01</w:t>
      </w:r>
      <w:r w:rsidR="002848BB" w:rsidRPr="007A54FC">
        <w:rPr>
          <w:rFonts w:ascii="Arial Narrow" w:hAnsi="Arial Narrow" w:cs="Times New Roman"/>
        </w:rPr>
        <w:t>.202</w:t>
      </w:r>
      <w:r w:rsidR="00E74D9F">
        <w:rPr>
          <w:rFonts w:ascii="Arial Narrow" w:hAnsi="Arial Narrow" w:cs="Times New Roman"/>
        </w:rPr>
        <w:t>6</w:t>
      </w:r>
      <w:r w:rsidR="002848BB" w:rsidRPr="007A54FC">
        <w:rPr>
          <w:rFonts w:ascii="Arial Narrow" w:hAnsi="Arial Narrow" w:cs="Times New Roman"/>
        </w:rPr>
        <w:t xml:space="preserve"> do </w:t>
      </w:r>
      <w:r w:rsidR="00E74D9F">
        <w:rPr>
          <w:rFonts w:ascii="Arial Narrow" w:hAnsi="Arial Narrow" w:cs="Times New Roman"/>
        </w:rPr>
        <w:t>31</w:t>
      </w:r>
      <w:r w:rsidR="007A54FC">
        <w:rPr>
          <w:rFonts w:ascii="Arial Narrow" w:hAnsi="Arial Narrow" w:cs="Times New Roman"/>
        </w:rPr>
        <w:t>.</w:t>
      </w:r>
      <w:r w:rsidR="00E74D9F">
        <w:rPr>
          <w:rFonts w:ascii="Arial Narrow" w:hAnsi="Arial Narrow" w:cs="Times New Roman"/>
        </w:rPr>
        <w:t>12</w:t>
      </w:r>
      <w:r w:rsidR="00482E6D" w:rsidRPr="007A54FC">
        <w:rPr>
          <w:rFonts w:ascii="Arial Narrow" w:hAnsi="Arial Narrow" w:cs="Times New Roman"/>
        </w:rPr>
        <w:t>.202</w:t>
      </w:r>
      <w:r w:rsidR="00E74D9F">
        <w:rPr>
          <w:rFonts w:ascii="Arial Narrow" w:hAnsi="Arial Narrow" w:cs="Times New Roman"/>
        </w:rPr>
        <w:t>6</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lastRenderedPageBreak/>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lastRenderedPageBreak/>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2F222492" w14:textId="2420C34E" w:rsidR="009E2835" w:rsidRPr="0037088F" w:rsidRDefault="009E2835" w:rsidP="0037088F">
      <w:pPr>
        <w:pStyle w:val="Odsekzoznamu"/>
        <w:numPr>
          <w:ilvl w:val="1"/>
          <w:numId w:val="21"/>
        </w:numPr>
        <w:spacing w:after="0" w:line="240" w:lineRule="auto"/>
        <w:ind w:left="709" w:hanging="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akékoľvek svoje pohľadávky voči Objednávateľovi vyplývajúce z tejto Zmluvy alebo súvisiace s touto Zmluvou </w:t>
      </w:r>
      <w:r w:rsidR="00D22DF8">
        <w:rPr>
          <w:rFonts w:ascii="Arial Narrow" w:hAnsi="Arial Narrow" w:cs="Times New Roman"/>
        </w:rPr>
        <w:t xml:space="preserve">postúpiť </w:t>
      </w:r>
      <w:r w:rsidRPr="0037088F">
        <w:rPr>
          <w:rFonts w:ascii="Arial Narrow" w:hAnsi="Arial Narrow" w:cs="Times New Roman"/>
        </w:rPr>
        <w:t>na tretiu osobu bez predchádzajúceho písomného súhlasu Objednávateľa. Právny úkon, na zákla</w:t>
      </w:r>
      <w:r w:rsidR="00D22DF8" w:rsidRPr="00D22DF8">
        <w:rPr>
          <w:rFonts w:ascii="Arial Narrow" w:hAnsi="Arial Narrow" w:cs="Times New Roman"/>
        </w:rPr>
        <w:t xml:space="preserve">de ktorého Poskytovateľ </w:t>
      </w:r>
      <w:r w:rsidRPr="0037088F">
        <w:rPr>
          <w:rFonts w:ascii="Arial Narrow" w:hAnsi="Arial Narrow" w:cs="Times New Roman"/>
        </w:rPr>
        <w:t xml:space="preserve">svoje pohľadávky vyplývajúce z tejto Zmluvy alebo súvisiace s touto Zmluvou </w:t>
      </w:r>
      <w:r w:rsidR="00D22DF8">
        <w:rPr>
          <w:rFonts w:ascii="Arial Narrow" w:hAnsi="Arial Narrow" w:cs="Times New Roman"/>
        </w:rPr>
        <w:t xml:space="preserve">postúpi </w:t>
      </w:r>
      <w:r w:rsidRPr="0037088F">
        <w:rPr>
          <w:rFonts w:ascii="Arial Narrow" w:hAnsi="Arial Narrow" w:cs="Times New Roman"/>
        </w:rPr>
        <w:t>bez predchádzajúceho písomného súhlasu Objednávateľa na tretiu osobu je neplatný.</w:t>
      </w:r>
      <w:r w:rsidRPr="00FE063F">
        <w:rPr>
          <w:rFonts w:ascii="Arial Narrow" w:hAnsi="Arial Narrow" w:cs="Times New Roman"/>
          <w:i/>
          <w:color w:val="AEAAAA" w:themeColor="background2" w:themeShade="BF"/>
        </w:rPr>
        <w:t xml:space="preserve"> </w:t>
      </w:r>
      <w:r w:rsidR="00FE063F" w:rsidRPr="00FE063F">
        <w:rPr>
          <w:rFonts w:ascii="Arial Narrow" w:hAnsi="Arial Narrow" w:cs="Times New Roman"/>
          <w:i/>
          <w:color w:val="AEAAAA" w:themeColor="background2" w:themeShade="BF"/>
        </w:rPr>
        <w:t xml:space="preserve">(Uplatní sa pri všetkých objednávateľoch) </w:t>
      </w:r>
    </w:p>
    <w:p w14:paraId="6C4A152F" w14:textId="77777777" w:rsidR="009E2835" w:rsidRPr="0037088F" w:rsidRDefault="009E2835" w:rsidP="0037088F">
      <w:pPr>
        <w:pStyle w:val="Odsekzoznamu"/>
        <w:spacing w:after="0" w:line="240" w:lineRule="auto"/>
        <w:ind w:left="709"/>
        <w:jc w:val="both"/>
        <w:rPr>
          <w:rFonts w:ascii="Arial Narrow" w:hAnsi="Arial Narrow" w:cs="Times New Roman"/>
          <w:b/>
          <w:bCs/>
        </w:rPr>
      </w:pPr>
    </w:p>
    <w:p w14:paraId="168A17AE" w14:textId="44FBCD04" w:rsidR="009E2835" w:rsidRPr="0037088F" w:rsidRDefault="009E2835" w:rsidP="0037088F">
      <w:pPr>
        <w:pStyle w:val="Odsekzoznamu"/>
        <w:spacing w:after="0" w:line="240" w:lineRule="auto"/>
        <w:ind w:left="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w:t>
      </w:r>
      <w:r w:rsidR="00D22DF8">
        <w:rPr>
          <w:rFonts w:ascii="Arial Narrow" w:hAnsi="Arial Narrow" w:cs="Times New Roman"/>
        </w:rPr>
        <w:t xml:space="preserve">akékoľvek </w:t>
      </w:r>
      <w:r w:rsidRPr="0037088F">
        <w:rPr>
          <w:rFonts w:ascii="Arial Narrow" w:hAnsi="Arial Narrow" w:cs="Times New Roman"/>
        </w:rPr>
        <w:t xml:space="preserve">svoje pohľadávky voči Objednávateľovi vyplývajúce z tejto Zmluvy alebo súvisiace s touto Zmluvou </w:t>
      </w:r>
      <w:r w:rsidR="00DA485A">
        <w:rPr>
          <w:rFonts w:ascii="Arial Narrow" w:hAnsi="Arial Narrow" w:cs="Times New Roman"/>
        </w:rPr>
        <w:t>zabe</w:t>
      </w:r>
      <w:bookmarkStart w:id="1" w:name="_GoBack"/>
      <w:bookmarkEnd w:id="1"/>
      <w:r w:rsidR="00DA485A">
        <w:rPr>
          <w:rFonts w:ascii="Arial Narrow" w:hAnsi="Arial Narrow" w:cs="Times New Roman"/>
        </w:rPr>
        <w:t xml:space="preserve">zpečiť </w:t>
      </w:r>
      <w:r w:rsidRPr="0037088F">
        <w:rPr>
          <w:rFonts w:ascii="Arial Narrow" w:hAnsi="Arial Narrow" w:cs="Times New Roman"/>
        </w:rPr>
        <w:t xml:space="preserve">ručením treťou osobou bez predchádzajúceho písomného súhlasu Objednávateľa. Právny úkon, na základe ktorého Poskytovateľ svoje pohľadávky vyplývajúce z tejto Zmluvy alebo súvisiace s touto Zmluvou </w:t>
      </w:r>
      <w:r w:rsidR="00DA485A">
        <w:rPr>
          <w:rFonts w:ascii="Arial Narrow" w:hAnsi="Arial Narrow" w:cs="Times New Roman"/>
        </w:rPr>
        <w:t xml:space="preserve">zabezpečí </w:t>
      </w:r>
      <w:r w:rsidRPr="0037088F">
        <w:rPr>
          <w:rFonts w:ascii="Arial Narrow" w:hAnsi="Arial Narrow" w:cs="Times New Roman"/>
        </w:rPr>
        <w:t xml:space="preserve">ručením </w:t>
      </w:r>
      <w:r w:rsidR="00DA485A">
        <w:rPr>
          <w:rFonts w:ascii="Arial Narrow" w:hAnsi="Arial Narrow" w:cs="Times New Roman"/>
        </w:rPr>
        <w:t xml:space="preserve">treťou osobou </w:t>
      </w:r>
      <w:r w:rsidRPr="0037088F">
        <w:rPr>
          <w:rFonts w:ascii="Arial Narrow" w:hAnsi="Arial Narrow" w:cs="Times New Roman"/>
        </w:rPr>
        <w:t>bez predchádzajúceho písomného súhlasu Objednávateľa je neplatný.</w:t>
      </w:r>
      <w:r w:rsidR="006224FE">
        <w:rPr>
          <w:rFonts w:ascii="Arial Narrow" w:hAnsi="Arial Narrow" w:cs="Times New Roman"/>
        </w:rPr>
        <w:t xml:space="preserve"> </w:t>
      </w:r>
      <w:r w:rsidR="006224FE" w:rsidRPr="006224FE">
        <w:rPr>
          <w:rFonts w:ascii="Arial Narrow" w:hAnsi="Arial Narrow" w:cs="Times New Roman"/>
          <w:i/>
          <w:color w:val="AEAAAA" w:themeColor="background2" w:themeShade="BF"/>
        </w:rPr>
        <w:t xml:space="preserve">(uplatní sa len pri objednávateľoch - </w:t>
      </w:r>
      <w:r w:rsidR="00504A97">
        <w:rPr>
          <w:rFonts w:ascii="Arial Narrow" w:hAnsi="Arial Narrow" w:cs="Times New Roman"/>
          <w:i/>
          <w:color w:val="AEAAAA" w:themeColor="background2" w:themeShade="BF"/>
        </w:rPr>
        <w:t xml:space="preserve">nemocnice </w:t>
      </w:r>
      <w:r w:rsidR="006224FE" w:rsidRPr="006224FE">
        <w:rPr>
          <w:rFonts w:ascii="Arial Narrow" w:hAnsi="Arial Narrow" w:cs="Times New Roman"/>
          <w:i/>
          <w:color w:val="AEAAAA" w:themeColor="background2" w:themeShade="BF"/>
        </w:rPr>
        <w:t>§ 7 ods. 4 písm. a) zákona č. 578/2004 Z. z.</w:t>
      </w:r>
      <w:r w:rsidR="006224FE" w:rsidRPr="006224FE">
        <w:rPr>
          <w:rFonts w:ascii="Times New Roman" w:hAnsi="Times New Roman"/>
          <w:color w:val="AEAAAA" w:themeColor="background2" w:themeShade="BF"/>
          <w:sz w:val="24"/>
          <w:szCs w:val="24"/>
        </w:rPr>
        <w:t xml:space="preserve"> </w:t>
      </w:r>
      <w:r w:rsidR="006224FE" w:rsidRPr="006224FE">
        <w:rPr>
          <w:rFonts w:ascii="Arial Narrow" w:hAnsi="Arial Narrow" w:cs="Times New Roman"/>
          <w:i/>
          <w:color w:val="AEAAAA" w:themeColor="background2" w:themeShade="BF"/>
        </w:rPr>
        <w:t>o poskytovateľoch zdravotnej starostlivosti, zdravotníckych pracovníkoch, stavovských organizáciách v zdravotníctve a o zmene a doplnení niektorých zákonov v znení neskorších predpisov)</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w:t>
      </w:r>
      <w:r w:rsidRPr="00890D90">
        <w:rPr>
          <w:rFonts w:ascii="Arial Narrow" w:hAnsi="Arial Narrow" w:cs="Times New Roman"/>
        </w:rPr>
        <w:lastRenderedPageBreak/>
        <w:t xml:space="preserve">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D1BBEFE"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6C946AD0" w14:textId="1ADC326C" w:rsidR="00684386" w:rsidRDefault="00ED5CC7" w:rsidP="00626E91">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B7A0C5A" w14:textId="77777777" w:rsidR="00626E91" w:rsidRPr="00626E91" w:rsidRDefault="00626E91" w:rsidP="00626E91">
      <w:pPr>
        <w:pStyle w:val="Odsekzoznamu"/>
        <w:rPr>
          <w:rFonts w:ascii="Arial Narrow" w:hAnsi="Arial Narrow" w:cs="Times New Roman"/>
          <w:bCs/>
          <w:color w:val="000000" w:themeColor="text1"/>
        </w:rPr>
      </w:pPr>
    </w:p>
    <w:p w14:paraId="7E777819" w14:textId="1900823A" w:rsidR="00684386" w:rsidRPr="00626E91" w:rsidRDefault="00684386" w:rsidP="00626E91">
      <w:pPr>
        <w:pStyle w:val="Odsekzoznamu"/>
        <w:numPr>
          <w:ilvl w:val="1"/>
          <w:numId w:val="21"/>
        </w:numPr>
        <w:spacing w:after="0" w:line="240" w:lineRule="auto"/>
        <w:ind w:left="709" w:hanging="709"/>
        <w:jc w:val="both"/>
        <w:rPr>
          <w:rFonts w:ascii="Arial Narrow" w:hAnsi="Arial Narrow" w:cs="Times New Roman"/>
          <w:bCs/>
          <w:color w:val="000000" w:themeColor="text1"/>
        </w:rPr>
      </w:pPr>
      <w:r w:rsidRPr="00626E91">
        <w:rPr>
          <w:rFonts w:ascii="Arial Narrow" w:hAnsi="Arial Narrow" w:cs="Times New Roman"/>
          <w:bCs/>
          <w:color w:val="000000" w:themeColor="text1"/>
        </w:rPr>
        <w:t>Dodávateľ elektrickej energie je povinný pravidelne mesačne zasielať súhrnnú informáciu o mesačnom odbere každého odberného miesta, ktoré je mesačne fakturované (typ merania A alebo B) na mailovú adresu: martina.vetrakova@health.gov.sk; kristina.jamborova@health.gov.sk.</w:t>
      </w:r>
    </w:p>
    <w:p w14:paraId="4692F9F9" w14:textId="484743BA" w:rsidR="00684386" w:rsidRPr="00626E91" w:rsidRDefault="00684386" w:rsidP="00684386">
      <w:pPr>
        <w:pStyle w:val="Odsekzoznamu"/>
        <w:spacing w:after="0" w:line="240" w:lineRule="auto"/>
        <w:ind w:left="709"/>
        <w:jc w:val="both"/>
        <w:rPr>
          <w:rFonts w:ascii="Arial Narrow" w:hAnsi="Arial Narrow" w:cs="Times New Roman"/>
          <w:bCs/>
          <w:color w:val="000000" w:themeColor="text1"/>
        </w:rPr>
      </w:pPr>
      <w:r w:rsidRPr="00626E91">
        <w:rPr>
          <w:rFonts w:ascii="Arial Narrow" w:hAnsi="Arial Narrow" w:cs="Times New Roman"/>
          <w:bCs/>
          <w:color w:val="000000" w:themeColor="text1"/>
        </w:rPr>
        <w:t>Táto informácia musí obsahovať: EIC kód , adresu odberného miesta, odobraté množstvo elektrickej energie za daný mesiac v MWh.</w:t>
      </w: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23BFEB98" w:rsidR="00B83111" w:rsidRDefault="00B83111" w:rsidP="00570382">
      <w:pPr>
        <w:spacing w:after="0" w:line="240" w:lineRule="auto"/>
        <w:jc w:val="center"/>
        <w:rPr>
          <w:rFonts w:ascii="Arial Narrow" w:hAnsi="Arial Narrow" w:cs="Times New Roman"/>
          <w:b/>
          <w:bCs/>
        </w:rPr>
      </w:pPr>
    </w:p>
    <w:p w14:paraId="14BDFDE3" w14:textId="54D3DD70" w:rsidR="000864F0" w:rsidRDefault="000864F0" w:rsidP="00570382">
      <w:pPr>
        <w:spacing w:after="0" w:line="240" w:lineRule="auto"/>
        <w:jc w:val="center"/>
        <w:rPr>
          <w:rFonts w:ascii="Arial Narrow" w:hAnsi="Arial Narrow" w:cs="Times New Roman"/>
          <w:b/>
          <w:bCs/>
        </w:rPr>
      </w:pPr>
    </w:p>
    <w:p w14:paraId="5EE2ED06" w14:textId="2E36CD36" w:rsidR="000864F0" w:rsidRDefault="000864F0" w:rsidP="00570382">
      <w:pPr>
        <w:spacing w:after="0" w:line="240" w:lineRule="auto"/>
        <w:jc w:val="center"/>
        <w:rPr>
          <w:rFonts w:ascii="Arial Narrow" w:hAnsi="Arial Narrow" w:cs="Times New Roman"/>
          <w:b/>
          <w:bCs/>
        </w:rPr>
      </w:pPr>
    </w:p>
    <w:p w14:paraId="076B4B4A" w14:textId="7B8B3924" w:rsidR="000864F0" w:rsidRDefault="000864F0" w:rsidP="00570382">
      <w:pPr>
        <w:spacing w:after="0" w:line="240" w:lineRule="auto"/>
        <w:jc w:val="center"/>
        <w:rPr>
          <w:rFonts w:ascii="Arial Narrow" w:hAnsi="Arial Narrow" w:cs="Times New Roman"/>
          <w:b/>
          <w:bCs/>
        </w:rPr>
      </w:pPr>
    </w:p>
    <w:p w14:paraId="271C05E7" w14:textId="4B36F751" w:rsidR="000864F0" w:rsidRDefault="000864F0" w:rsidP="00570382">
      <w:pPr>
        <w:spacing w:after="0" w:line="240" w:lineRule="auto"/>
        <w:jc w:val="center"/>
        <w:rPr>
          <w:rFonts w:ascii="Arial Narrow" w:hAnsi="Arial Narrow" w:cs="Times New Roman"/>
          <w:b/>
          <w:bCs/>
        </w:rPr>
      </w:pPr>
    </w:p>
    <w:p w14:paraId="16BAB2B9" w14:textId="513B6E3D" w:rsidR="000864F0" w:rsidRDefault="000864F0" w:rsidP="00570382">
      <w:pPr>
        <w:spacing w:after="0" w:line="240" w:lineRule="auto"/>
        <w:jc w:val="center"/>
        <w:rPr>
          <w:rFonts w:ascii="Arial Narrow" w:hAnsi="Arial Narrow" w:cs="Times New Roman"/>
          <w:b/>
          <w:bCs/>
        </w:rPr>
      </w:pPr>
    </w:p>
    <w:p w14:paraId="7000EA55" w14:textId="161C3C9F" w:rsidR="000864F0" w:rsidRDefault="000864F0" w:rsidP="00570382">
      <w:pPr>
        <w:spacing w:after="0" w:line="240" w:lineRule="auto"/>
        <w:jc w:val="center"/>
        <w:rPr>
          <w:rFonts w:ascii="Arial Narrow" w:hAnsi="Arial Narrow" w:cs="Times New Roman"/>
          <w:b/>
          <w:bCs/>
        </w:rPr>
      </w:pPr>
    </w:p>
    <w:p w14:paraId="544E68F7" w14:textId="32F0DA05" w:rsidR="000864F0" w:rsidRDefault="000864F0" w:rsidP="00570382">
      <w:pPr>
        <w:spacing w:after="0" w:line="240" w:lineRule="auto"/>
        <w:jc w:val="center"/>
        <w:rPr>
          <w:rFonts w:ascii="Arial Narrow" w:hAnsi="Arial Narrow" w:cs="Times New Roman"/>
          <w:b/>
          <w:bCs/>
        </w:rPr>
      </w:pPr>
    </w:p>
    <w:p w14:paraId="5CE8B8D9" w14:textId="199F9006" w:rsidR="000864F0" w:rsidRDefault="000864F0" w:rsidP="00570382">
      <w:pPr>
        <w:spacing w:after="0" w:line="240" w:lineRule="auto"/>
        <w:jc w:val="center"/>
        <w:rPr>
          <w:rFonts w:ascii="Arial Narrow" w:hAnsi="Arial Narrow" w:cs="Times New Roman"/>
          <w:b/>
          <w:bCs/>
        </w:rPr>
      </w:pPr>
    </w:p>
    <w:p w14:paraId="1964FC64" w14:textId="5B3A0DCE" w:rsidR="000864F0" w:rsidRDefault="000864F0" w:rsidP="00570382">
      <w:pPr>
        <w:spacing w:after="0" w:line="240" w:lineRule="auto"/>
        <w:jc w:val="center"/>
        <w:rPr>
          <w:rFonts w:ascii="Arial Narrow" w:hAnsi="Arial Narrow" w:cs="Times New Roman"/>
          <w:b/>
          <w:bCs/>
        </w:rPr>
      </w:pPr>
    </w:p>
    <w:p w14:paraId="5D3072CC" w14:textId="4CC02684" w:rsidR="000864F0" w:rsidRDefault="000864F0" w:rsidP="00570382">
      <w:pPr>
        <w:spacing w:after="0" w:line="240" w:lineRule="auto"/>
        <w:jc w:val="center"/>
        <w:rPr>
          <w:rFonts w:ascii="Arial Narrow" w:hAnsi="Arial Narrow" w:cs="Times New Roman"/>
          <w:b/>
          <w:bCs/>
        </w:rPr>
      </w:pPr>
    </w:p>
    <w:p w14:paraId="0292823B" w14:textId="1402569D" w:rsidR="000864F0" w:rsidRDefault="000864F0" w:rsidP="00570382">
      <w:pPr>
        <w:spacing w:after="0" w:line="240" w:lineRule="auto"/>
        <w:jc w:val="center"/>
        <w:rPr>
          <w:rFonts w:ascii="Arial Narrow" w:hAnsi="Arial Narrow" w:cs="Times New Roman"/>
          <w:b/>
          <w:bCs/>
        </w:rPr>
      </w:pPr>
    </w:p>
    <w:p w14:paraId="38C18553" w14:textId="77777777" w:rsidR="000864F0" w:rsidRDefault="000864F0" w:rsidP="00570382">
      <w:pPr>
        <w:spacing w:after="0" w:line="240" w:lineRule="auto"/>
        <w:jc w:val="center"/>
        <w:rPr>
          <w:rFonts w:ascii="Arial Narrow" w:hAnsi="Arial Narrow" w:cs="Times New Roman"/>
          <w:b/>
          <w:bCs/>
        </w:rPr>
      </w:pPr>
    </w:p>
    <w:p w14:paraId="6C2652E7" w14:textId="77777777" w:rsidR="00B83111" w:rsidRDefault="00B83111" w:rsidP="00570382">
      <w:pPr>
        <w:spacing w:after="0" w:line="240" w:lineRule="auto"/>
        <w:jc w:val="center"/>
        <w:rPr>
          <w:rFonts w:ascii="Arial Narrow" w:hAnsi="Arial Narrow" w:cs="Times New Roman"/>
          <w:b/>
          <w:bCs/>
        </w:rPr>
      </w:pPr>
    </w:p>
    <w:p w14:paraId="632BA4F1" w14:textId="77777777" w:rsidR="00B83111" w:rsidRDefault="00B83111" w:rsidP="00570382">
      <w:pPr>
        <w:spacing w:after="0" w:line="240" w:lineRule="auto"/>
        <w:jc w:val="center"/>
        <w:rPr>
          <w:rFonts w:ascii="Arial Narrow" w:hAnsi="Arial Narrow" w:cs="Times New Roman"/>
          <w:b/>
          <w:bCs/>
        </w:rPr>
      </w:pPr>
    </w:p>
    <w:p w14:paraId="165E0F65" w14:textId="77777777" w:rsidR="00B83111" w:rsidRDefault="00B83111" w:rsidP="00570382">
      <w:pPr>
        <w:spacing w:after="0" w:line="240" w:lineRule="auto"/>
        <w:jc w:val="center"/>
        <w:rPr>
          <w:rFonts w:ascii="Arial Narrow" w:hAnsi="Arial Narrow" w:cs="Times New Roman"/>
          <w:b/>
          <w:bCs/>
        </w:rPr>
      </w:pPr>
    </w:p>
    <w:p w14:paraId="190FDACE" w14:textId="77777777" w:rsidR="00B83111" w:rsidRDefault="00B83111" w:rsidP="00570382">
      <w:pPr>
        <w:spacing w:after="0" w:line="240" w:lineRule="auto"/>
        <w:jc w:val="center"/>
        <w:rPr>
          <w:rFonts w:ascii="Arial Narrow" w:hAnsi="Arial Narrow" w:cs="Times New Roman"/>
          <w:b/>
          <w:bCs/>
        </w:rPr>
      </w:pPr>
    </w:p>
    <w:p w14:paraId="48921788" w14:textId="77777777" w:rsidR="00B83111" w:rsidRDefault="00B83111" w:rsidP="00570382">
      <w:pPr>
        <w:spacing w:after="0" w:line="240" w:lineRule="auto"/>
        <w:jc w:val="center"/>
        <w:rPr>
          <w:rFonts w:ascii="Arial Narrow" w:hAnsi="Arial Narrow" w:cs="Times New Roman"/>
          <w:b/>
          <w:bCs/>
        </w:rPr>
      </w:pPr>
    </w:p>
    <w:p w14:paraId="29427D8B" w14:textId="77777777" w:rsidR="00B83111" w:rsidRDefault="00B83111" w:rsidP="00570382">
      <w:pPr>
        <w:spacing w:after="0" w:line="240" w:lineRule="auto"/>
        <w:jc w:val="center"/>
        <w:rPr>
          <w:rFonts w:ascii="Arial Narrow" w:hAnsi="Arial Narrow" w:cs="Times New Roman"/>
          <w:b/>
          <w:bCs/>
        </w:rPr>
      </w:pPr>
    </w:p>
    <w:p w14:paraId="04AA45EB" w14:textId="77777777" w:rsidR="00B83111" w:rsidRDefault="00B83111" w:rsidP="00570382">
      <w:pPr>
        <w:spacing w:after="0" w:line="240" w:lineRule="auto"/>
        <w:jc w:val="center"/>
        <w:rPr>
          <w:rFonts w:ascii="Arial Narrow" w:hAnsi="Arial Narrow" w:cs="Times New Roman"/>
          <w:b/>
          <w:bCs/>
        </w:rPr>
      </w:pPr>
    </w:p>
    <w:p w14:paraId="7228FD17" w14:textId="77777777" w:rsidR="00B83111" w:rsidRDefault="00B83111"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6E83DF72"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813AE2">
        <w:rPr>
          <w:rFonts w:ascii="Arial Narrow" w:hAnsi="Arial Narrow"/>
          <w:u w:val="single"/>
        </w:rPr>
        <w:t>2</w:t>
      </w:r>
      <w:r>
        <w:rPr>
          <w:rFonts w:ascii="Arial Narrow" w:hAnsi="Arial Narrow"/>
          <w:u w:val="single"/>
        </w:rPr>
        <w:t>/202</w:t>
      </w:r>
      <w:r w:rsidR="00E74D9F">
        <w:rPr>
          <w:rFonts w:ascii="Arial Narrow" w:hAnsi="Arial Narrow"/>
          <w:u w:val="single"/>
        </w:rPr>
        <w:t>6</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w:t>
      </w:r>
      <w:proofErr w:type="spellStart"/>
      <w:r w:rsidR="00FC7F6E" w:rsidRPr="008754C7">
        <w:rPr>
          <w:rFonts w:ascii="Arial Narrow" w:hAnsi="Arial Narrow"/>
        </w:rPr>
        <w:t>zúčtovateľovi</w:t>
      </w:r>
      <w:proofErr w:type="spellEnd"/>
      <w:r w:rsidR="00FC7F6E" w:rsidRPr="008754C7">
        <w:rPr>
          <w:rFonts w:ascii="Arial Narrow" w:hAnsi="Arial Narrow"/>
        </w:rPr>
        <w:t xml:space="preserve">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6BB43098" w:rsidR="00B83111" w:rsidRDefault="00B83111" w:rsidP="00570382">
      <w:pPr>
        <w:spacing w:after="0" w:line="240" w:lineRule="auto"/>
        <w:jc w:val="center"/>
        <w:rPr>
          <w:rFonts w:ascii="Arial Narrow" w:hAnsi="Arial Narrow" w:cs="Times New Roman"/>
          <w:b/>
          <w:bCs/>
        </w:rPr>
      </w:pPr>
    </w:p>
    <w:p w14:paraId="7AB92C41" w14:textId="77777777" w:rsidR="000864F0" w:rsidRDefault="000864F0"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shd w:val="clear" w:color="auto" w:fill="auto"/>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303173AC"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E74D9F">
        <w:rPr>
          <w:b/>
          <w:bCs/>
          <w:color w:val="000000"/>
          <w:lang w:eastAsia="cs-CZ" w:bidi="cs-CZ"/>
        </w:rPr>
        <w:t>01</w:t>
      </w:r>
      <w:r w:rsidRPr="007533CE">
        <w:rPr>
          <w:b/>
          <w:bCs/>
          <w:color w:val="000000"/>
          <w:lang w:eastAsia="cs-CZ" w:bidi="cs-CZ"/>
        </w:rPr>
        <w:t>.</w:t>
      </w:r>
      <w:r w:rsidR="00E74D9F">
        <w:rPr>
          <w:b/>
          <w:bCs/>
          <w:color w:val="000000"/>
          <w:lang w:eastAsia="cs-CZ" w:bidi="cs-CZ"/>
        </w:rPr>
        <w:t>01</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00:00:00 hodiny do </w:t>
      </w:r>
      <w:r w:rsidR="00E74D9F">
        <w:rPr>
          <w:b/>
          <w:bCs/>
          <w:color w:val="000000"/>
          <w:lang w:eastAsia="cs-CZ" w:bidi="cs-CZ"/>
        </w:rPr>
        <w:t>31</w:t>
      </w:r>
      <w:r w:rsidRPr="007533CE">
        <w:rPr>
          <w:b/>
          <w:bCs/>
          <w:color w:val="000000"/>
          <w:lang w:eastAsia="cs-CZ" w:bidi="cs-CZ"/>
        </w:rPr>
        <w:t>.</w:t>
      </w:r>
      <w:r w:rsidR="00E74D9F">
        <w:rPr>
          <w:b/>
          <w:bCs/>
          <w:color w:val="000000"/>
          <w:lang w:eastAsia="cs-CZ" w:bidi="cs-CZ"/>
        </w:rPr>
        <w:t>12</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08E4E289" w14:textId="77777777" w:rsidR="000864F0" w:rsidRDefault="00FC7F6E" w:rsidP="000864F0">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3F7435E8" w14:textId="63323B1E" w:rsidR="00E44227" w:rsidRDefault="00E44227" w:rsidP="000864F0">
      <w:pPr>
        <w:pStyle w:val="Zkladntext1"/>
        <w:numPr>
          <w:ilvl w:val="1"/>
          <w:numId w:val="25"/>
        </w:numPr>
        <w:tabs>
          <w:tab w:val="left" w:pos="567"/>
          <w:tab w:val="left" w:pos="1266"/>
        </w:tabs>
        <w:spacing w:after="0" w:line="240" w:lineRule="auto"/>
        <w:ind w:left="567" w:hanging="567"/>
        <w:jc w:val="both"/>
        <w:rPr>
          <w:color w:val="000000" w:themeColor="text1"/>
        </w:rPr>
      </w:pPr>
      <w:r w:rsidRPr="000864F0">
        <w:rPr>
          <w:color w:val="000000" w:themeColor="text1"/>
        </w:rPr>
        <w:lastRenderedPageBreak/>
        <w:t>Objednávateľ si vyhradzuje právo, v prípade zriadenia jeho ďalšieho odberného miesta, toto odberné miesto doplniť do Zmluvy dodatkom pri dodržaní tých istých podmienok dohodnutých v Zmluve. Pre toto OM si odberateľ s dodávateľom dohodne spôsob ocenenia pre príslušné OM ako aj spôsob vyhodnotenia množstiev.</w:t>
      </w:r>
    </w:p>
    <w:p w14:paraId="1912E0D7" w14:textId="77777777" w:rsidR="000864F0" w:rsidRPr="000864F0" w:rsidRDefault="000864F0" w:rsidP="000864F0">
      <w:pPr>
        <w:pStyle w:val="Zkladntext1"/>
        <w:tabs>
          <w:tab w:val="left" w:pos="567"/>
          <w:tab w:val="left" w:pos="1266"/>
        </w:tabs>
        <w:spacing w:after="0" w:line="240" w:lineRule="auto"/>
        <w:ind w:left="567"/>
        <w:jc w:val="both"/>
        <w:rPr>
          <w:color w:val="000000" w:themeColor="text1"/>
        </w:rPr>
      </w:pP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E74D9F"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rPr>
      </w:pPr>
      <w:r w:rsidRPr="00E74D9F">
        <w:rPr>
          <w:rFonts w:ascii="Arial Narrow" w:hAnsi="Arial Narrow"/>
          <w:b/>
          <w:bCs/>
        </w:rPr>
        <w:t>Výpočet mesačnej hodnoty preddavkov:</w:t>
      </w:r>
    </w:p>
    <w:p w14:paraId="53509CFF" w14:textId="77777777" w:rsidR="00C0458D" w:rsidRPr="00E74D9F" w:rsidRDefault="00C0458D" w:rsidP="00C0458D">
      <w:pPr>
        <w:widowControl w:val="0"/>
        <w:tabs>
          <w:tab w:val="left" w:pos="466"/>
        </w:tabs>
        <w:spacing w:after="140" w:line="228" w:lineRule="auto"/>
        <w:jc w:val="both"/>
        <w:rPr>
          <w:rFonts w:ascii="Arial Narrow" w:hAnsi="Arial Narrow"/>
        </w:rPr>
      </w:pPr>
    </w:p>
    <w:p w14:paraId="735EB07A" w14:textId="0AD30F89" w:rsidR="00684386" w:rsidRPr="00B438FF" w:rsidRDefault="00C0458D" w:rsidP="00337242">
      <w:pPr>
        <w:widowControl w:val="0"/>
        <w:tabs>
          <w:tab w:val="left" w:pos="466"/>
        </w:tabs>
        <w:spacing w:after="140" w:line="228" w:lineRule="auto"/>
        <w:ind w:left="510" w:hanging="510"/>
        <w:jc w:val="both"/>
        <w:rPr>
          <w:rFonts w:ascii="Arial Narrow" w:hAnsi="Arial Narrow"/>
          <w:iCs/>
          <w:color w:val="000000" w:themeColor="text1"/>
        </w:rPr>
      </w:pPr>
      <w:r w:rsidRPr="00E74D9F">
        <w:rPr>
          <w:rFonts w:ascii="Arial Narrow" w:hAnsi="Arial Narrow"/>
        </w:rPr>
        <w:t>3.</w:t>
      </w:r>
      <w:r w:rsidRPr="00337242">
        <w:rPr>
          <w:rFonts w:ascii="Arial Narrow" w:hAnsi="Arial Narrow"/>
          <w:color w:val="000000" w:themeColor="text1"/>
        </w:rPr>
        <w:t xml:space="preserve">1 </w:t>
      </w:r>
      <w:r w:rsidR="00745E88" w:rsidRPr="00337242">
        <w:rPr>
          <w:rFonts w:ascii="Arial Narrow" w:hAnsi="Arial Narrow"/>
          <w:color w:val="000000" w:themeColor="text1"/>
        </w:rPr>
        <w:t xml:space="preserve"> </w:t>
      </w:r>
      <w:r w:rsidR="00684386" w:rsidRPr="00337242">
        <w:rPr>
          <w:rFonts w:ascii="Arial Narrow" w:hAnsi="Arial Narrow"/>
          <w:iCs/>
          <w:color w:val="000000" w:themeColor="text1"/>
        </w:rPr>
        <w:t xml:space="preserve">Plánovaný ročný objem krát </w:t>
      </w:r>
      <w:proofErr w:type="spellStart"/>
      <w:r w:rsidR="00684386" w:rsidRPr="00337242">
        <w:rPr>
          <w:rFonts w:ascii="Arial Narrow" w:hAnsi="Arial Narrow"/>
          <w:iCs/>
          <w:color w:val="000000" w:themeColor="text1"/>
        </w:rPr>
        <w:t>vysúťažená</w:t>
      </w:r>
      <w:proofErr w:type="spellEnd"/>
      <w:r w:rsidR="00684386" w:rsidRPr="00337242">
        <w:rPr>
          <w:rFonts w:ascii="Arial Narrow" w:hAnsi="Arial Narrow"/>
          <w:iCs/>
          <w:color w:val="000000" w:themeColor="text1"/>
        </w:rPr>
        <w:t xml:space="preserve"> cena spolu s distribučnými poplatkami delená 12. Toto je </w:t>
      </w:r>
      <w:r w:rsidR="00684386" w:rsidRPr="00B438FF">
        <w:rPr>
          <w:rFonts w:ascii="Arial Narrow" w:hAnsi="Arial Narrow"/>
          <w:iCs/>
          <w:color w:val="000000" w:themeColor="text1"/>
        </w:rPr>
        <w:t>predpokladaný mesačný odber. 50% hodnoty predpokladaného mesačného odberu sa uhradí do 15 dňa daného mesiaca.</w:t>
      </w:r>
    </w:p>
    <w:p w14:paraId="1B6B591A" w14:textId="0AEC8AFD" w:rsidR="00684386" w:rsidRPr="00B438FF" w:rsidRDefault="00C0458D" w:rsidP="00B438FF">
      <w:pPr>
        <w:widowControl w:val="0"/>
        <w:tabs>
          <w:tab w:val="left" w:pos="466"/>
        </w:tabs>
        <w:spacing w:after="140" w:line="228" w:lineRule="auto"/>
        <w:ind w:left="510" w:hanging="510"/>
        <w:jc w:val="both"/>
        <w:rPr>
          <w:rFonts w:ascii="Arial Narrow" w:hAnsi="Arial Narrow"/>
          <w:iCs/>
          <w:strike/>
          <w:color w:val="000000" w:themeColor="text1"/>
        </w:rPr>
      </w:pPr>
      <w:r w:rsidRPr="00B438FF">
        <w:rPr>
          <w:rFonts w:ascii="Arial Narrow" w:hAnsi="Arial Narrow"/>
          <w:iCs/>
          <w:color w:val="000000" w:themeColor="text1"/>
        </w:rPr>
        <w:t xml:space="preserve">3.2   </w:t>
      </w:r>
      <w:r w:rsidR="00745E88" w:rsidRPr="00B438FF">
        <w:rPr>
          <w:rFonts w:ascii="Arial Narrow" w:hAnsi="Arial Narrow"/>
          <w:iCs/>
          <w:color w:val="000000" w:themeColor="text1"/>
        </w:rPr>
        <w:t xml:space="preserve"> </w:t>
      </w:r>
      <w:r w:rsidR="00684386" w:rsidRPr="00B438FF">
        <w:rPr>
          <w:rFonts w:ascii="Arial Narrow" w:hAnsi="Arial Narrow"/>
          <w:iCs/>
          <w:color w:val="000000" w:themeColor="text1"/>
        </w:rPr>
        <w:t>Odobraný mesačný objem bude podľa skutočnosti odberu zúčtovaný do 15 dňa nasledujúceho mesiaca a rozdiel oproti zálohe doplatený alebo vrátený v zmysle splatnosti dohodnutej v zmluve.</w:t>
      </w:r>
    </w:p>
    <w:p w14:paraId="788A251E" w14:textId="53CD849B"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3.3   Posledný mesiac roka bude zúčtovaný spolu s </w:t>
      </w:r>
      <w:r w:rsidR="00745E88" w:rsidRPr="00E74D9F">
        <w:rPr>
          <w:rFonts w:ascii="Arial Narrow" w:hAnsi="Arial Narrow"/>
          <w:iCs/>
        </w:rPr>
        <w:t>n</w:t>
      </w:r>
      <w:r w:rsidRPr="00E74D9F">
        <w:rPr>
          <w:rFonts w:ascii="Arial Narrow" w:hAnsi="Arial Narrow"/>
          <w:iCs/>
        </w:rPr>
        <w:t>eodobranou elektrickou energiou pod 80% plánovaného ročného odberu alebo s nadspotrebou nad 120% plánovaného ročného odberu súhrnne za cely rok.</w:t>
      </w:r>
    </w:p>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75ADF0C9" w14:textId="6ACD9735" w:rsidR="00F22D82" w:rsidRDefault="00F22D82" w:rsidP="00570382">
      <w:pPr>
        <w:spacing w:after="0" w:line="240" w:lineRule="auto"/>
        <w:rPr>
          <w:rFonts w:ascii="Arial Narrow" w:eastAsia="Arial Narrow" w:hAnsi="Arial Narrow" w:cs="Arial Narrow"/>
        </w:rPr>
      </w:pPr>
    </w:p>
    <w:p w14:paraId="6C2EB3BA" w14:textId="77777777" w:rsidR="00573569" w:rsidRPr="007533CE" w:rsidRDefault="00573569"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CDA14" w14:textId="77777777" w:rsidR="008C798E" w:rsidRDefault="008C798E" w:rsidP="002B256F">
      <w:pPr>
        <w:spacing w:after="0" w:line="240" w:lineRule="auto"/>
      </w:pPr>
      <w:r>
        <w:separator/>
      </w:r>
    </w:p>
  </w:endnote>
  <w:endnote w:type="continuationSeparator" w:id="0">
    <w:p w14:paraId="528BEB27" w14:textId="77777777" w:rsidR="008C798E" w:rsidRDefault="008C798E"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72B8B19"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FE063F">
          <w:rPr>
            <w:rFonts w:ascii="Arial Narrow" w:hAnsi="Arial Narrow"/>
            <w:noProof/>
            <w:sz w:val="20"/>
            <w:szCs w:val="20"/>
          </w:rPr>
          <w:t>19</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700F" w14:textId="77777777" w:rsidR="008C798E" w:rsidRDefault="008C798E" w:rsidP="002B256F">
      <w:pPr>
        <w:spacing w:after="0" w:line="240" w:lineRule="auto"/>
      </w:pPr>
      <w:r>
        <w:separator/>
      </w:r>
    </w:p>
  </w:footnote>
  <w:footnote w:type="continuationSeparator" w:id="0">
    <w:p w14:paraId="28142A99" w14:textId="77777777" w:rsidR="008C798E" w:rsidRDefault="008C798E"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018D88EF" w:rsidR="002F42BA" w:rsidRPr="00E74D9F" w:rsidRDefault="002F42BA" w:rsidP="00775E12">
    <w:pPr>
      <w:pStyle w:val="Hlavika"/>
      <w:jc w:val="right"/>
      <w:rPr>
        <w:rFonts w:ascii="Arial Narrow" w:hAnsi="Arial Narrow"/>
        <w:sz w:val="20"/>
        <w:szCs w:val="20"/>
      </w:rPr>
    </w:pPr>
    <w:r w:rsidRPr="00E74D9F">
      <w:rPr>
        <w:rFonts w:ascii="Arial Narrow" w:hAnsi="Arial Narrow"/>
        <w:sz w:val="20"/>
        <w:szCs w:val="20"/>
      </w:rPr>
      <w:t xml:space="preserve">Príloha č. </w:t>
    </w:r>
    <w:r w:rsidR="00E74D9F" w:rsidRPr="00E74D9F">
      <w:rPr>
        <w:rFonts w:ascii="Arial Narrow" w:hAnsi="Arial Narrow"/>
        <w:sz w:val="20"/>
        <w:szCs w:val="20"/>
      </w:rPr>
      <w:t>4</w:t>
    </w:r>
    <w:r w:rsidRPr="00E74D9F">
      <w:rPr>
        <w:rFonts w:ascii="Arial Narrow" w:hAnsi="Arial Narrow"/>
        <w:sz w:val="20"/>
        <w:szCs w:val="20"/>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01AC803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438CDD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864F0"/>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3174A"/>
    <w:rsid w:val="0024289F"/>
    <w:rsid w:val="00242BB6"/>
    <w:rsid w:val="00247CF5"/>
    <w:rsid w:val="00252FEE"/>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37242"/>
    <w:rsid w:val="00351726"/>
    <w:rsid w:val="003548FC"/>
    <w:rsid w:val="0035560E"/>
    <w:rsid w:val="003643F5"/>
    <w:rsid w:val="0037088F"/>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05DDD"/>
    <w:rsid w:val="0041283F"/>
    <w:rsid w:val="00416894"/>
    <w:rsid w:val="00422B36"/>
    <w:rsid w:val="00432D8D"/>
    <w:rsid w:val="004334A2"/>
    <w:rsid w:val="0043541D"/>
    <w:rsid w:val="004404BA"/>
    <w:rsid w:val="00446FF9"/>
    <w:rsid w:val="004568B2"/>
    <w:rsid w:val="00460A75"/>
    <w:rsid w:val="0047007F"/>
    <w:rsid w:val="004823E4"/>
    <w:rsid w:val="00482AF9"/>
    <w:rsid w:val="00482E6D"/>
    <w:rsid w:val="00483AFA"/>
    <w:rsid w:val="00483B8C"/>
    <w:rsid w:val="00491BF1"/>
    <w:rsid w:val="004A0A79"/>
    <w:rsid w:val="004A1763"/>
    <w:rsid w:val="004A4217"/>
    <w:rsid w:val="004B4123"/>
    <w:rsid w:val="004B7CAE"/>
    <w:rsid w:val="004C13D8"/>
    <w:rsid w:val="004C14ED"/>
    <w:rsid w:val="004C20BB"/>
    <w:rsid w:val="004D1E1E"/>
    <w:rsid w:val="004E4382"/>
    <w:rsid w:val="004F0481"/>
    <w:rsid w:val="00504A97"/>
    <w:rsid w:val="00505C37"/>
    <w:rsid w:val="00516736"/>
    <w:rsid w:val="005226DD"/>
    <w:rsid w:val="00522E04"/>
    <w:rsid w:val="005313BE"/>
    <w:rsid w:val="00533200"/>
    <w:rsid w:val="00550B0C"/>
    <w:rsid w:val="00554F1D"/>
    <w:rsid w:val="0056685A"/>
    <w:rsid w:val="00570382"/>
    <w:rsid w:val="00573569"/>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224FE"/>
    <w:rsid w:val="00626E91"/>
    <w:rsid w:val="00635C7D"/>
    <w:rsid w:val="006420D6"/>
    <w:rsid w:val="0064631B"/>
    <w:rsid w:val="00683053"/>
    <w:rsid w:val="00683B20"/>
    <w:rsid w:val="00684190"/>
    <w:rsid w:val="00684386"/>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3AE2"/>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C798E"/>
    <w:rsid w:val="008E5B10"/>
    <w:rsid w:val="008F7C9D"/>
    <w:rsid w:val="009031AB"/>
    <w:rsid w:val="00903EA4"/>
    <w:rsid w:val="00905CF2"/>
    <w:rsid w:val="00906696"/>
    <w:rsid w:val="00912437"/>
    <w:rsid w:val="00922A5B"/>
    <w:rsid w:val="0092527D"/>
    <w:rsid w:val="00925D82"/>
    <w:rsid w:val="009271DD"/>
    <w:rsid w:val="00927356"/>
    <w:rsid w:val="00931E2A"/>
    <w:rsid w:val="00945545"/>
    <w:rsid w:val="009576E2"/>
    <w:rsid w:val="00964575"/>
    <w:rsid w:val="009702BC"/>
    <w:rsid w:val="00970882"/>
    <w:rsid w:val="009726A0"/>
    <w:rsid w:val="0098391E"/>
    <w:rsid w:val="00984E6D"/>
    <w:rsid w:val="0099422B"/>
    <w:rsid w:val="009A559D"/>
    <w:rsid w:val="009C7101"/>
    <w:rsid w:val="009D15F6"/>
    <w:rsid w:val="009D2026"/>
    <w:rsid w:val="009E2835"/>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2401"/>
    <w:rsid w:val="00B07102"/>
    <w:rsid w:val="00B33317"/>
    <w:rsid w:val="00B35E30"/>
    <w:rsid w:val="00B378F9"/>
    <w:rsid w:val="00B438FF"/>
    <w:rsid w:val="00B470FC"/>
    <w:rsid w:val="00B54808"/>
    <w:rsid w:val="00B72E39"/>
    <w:rsid w:val="00B83111"/>
    <w:rsid w:val="00B83CB6"/>
    <w:rsid w:val="00B92EB2"/>
    <w:rsid w:val="00BA6926"/>
    <w:rsid w:val="00BC6FAC"/>
    <w:rsid w:val="00BC7EF3"/>
    <w:rsid w:val="00BD47A9"/>
    <w:rsid w:val="00C02893"/>
    <w:rsid w:val="00C02D27"/>
    <w:rsid w:val="00C0458D"/>
    <w:rsid w:val="00C07EA0"/>
    <w:rsid w:val="00C15694"/>
    <w:rsid w:val="00C15BC7"/>
    <w:rsid w:val="00C20336"/>
    <w:rsid w:val="00C26222"/>
    <w:rsid w:val="00C3375D"/>
    <w:rsid w:val="00C3717F"/>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22DF8"/>
    <w:rsid w:val="00D331F9"/>
    <w:rsid w:val="00D379C3"/>
    <w:rsid w:val="00D46DC8"/>
    <w:rsid w:val="00D50E76"/>
    <w:rsid w:val="00D626E3"/>
    <w:rsid w:val="00D64DC4"/>
    <w:rsid w:val="00D65020"/>
    <w:rsid w:val="00D65996"/>
    <w:rsid w:val="00D72C8B"/>
    <w:rsid w:val="00D82B35"/>
    <w:rsid w:val="00D9036F"/>
    <w:rsid w:val="00D91A9F"/>
    <w:rsid w:val="00D9432E"/>
    <w:rsid w:val="00D951B0"/>
    <w:rsid w:val="00DA2A1D"/>
    <w:rsid w:val="00DA485A"/>
    <w:rsid w:val="00DA5D0A"/>
    <w:rsid w:val="00DB276A"/>
    <w:rsid w:val="00DC0C55"/>
    <w:rsid w:val="00DD2B92"/>
    <w:rsid w:val="00DD3317"/>
    <w:rsid w:val="00DE1B57"/>
    <w:rsid w:val="00DE2048"/>
    <w:rsid w:val="00DE40A0"/>
    <w:rsid w:val="00E10711"/>
    <w:rsid w:val="00E21F64"/>
    <w:rsid w:val="00E40A10"/>
    <w:rsid w:val="00E41652"/>
    <w:rsid w:val="00E44227"/>
    <w:rsid w:val="00E56D9B"/>
    <w:rsid w:val="00E64E4D"/>
    <w:rsid w:val="00E71EE6"/>
    <w:rsid w:val="00E74D9F"/>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7F6E"/>
    <w:rsid w:val="00FD3C91"/>
    <w:rsid w:val="00FD610D"/>
    <w:rsid w:val="00FE063F"/>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5C4605F-1989-4723-8CC7-D3395D40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6748</Words>
  <Characters>38468</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3</cp:revision>
  <cp:lastPrinted>2025-07-16T14:27:00Z</cp:lastPrinted>
  <dcterms:created xsi:type="dcterms:W3CDTF">2025-10-01T13:37:00Z</dcterms:created>
  <dcterms:modified xsi:type="dcterms:W3CDTF">2025-10-01T13:40:00Z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