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7BB2" w14:textId="498C9317" w:rsidR="00232F0B" w:rsidRPr="000312B1" w:rsidRDefault="00232F0B" w:rsidP="00232F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312B1">
        <w:rPr>
          <w:rFonts w:ascii="Calibri" w:hAnsi="Calibri" w:cs="Calibri"/>
          <w:b/>
          <w:bCs/>
          <w:sz w:val="28"/>
          <w:szCs w:val="28"/>
        </w:rPr>
        <w:t xml:space="preserve">Vysvětlení zadávací dokumentace č. </w:t>
      </w:r>
      <w:r w:rsidR="00D2363C" w:rsidRPr="000312B1">
        <w:rPr>
          <w:rFonts w:ascii="Calibri" w:hAnsi="Calibri" w:cs="Calibri"/>
          <w:b/>
          <w:bCs/>
          <w:sz w:val="28"/>
          <w:szCs w:val="28"/>
        </w:rPr>
        <w:t>2</w:t>
      </w:r>
    </w:p>
    <w:p w14:paraId="2358542A" w14:textId="60A053AA" w:rsidR="001E188B" w:rsidRPr="000312B1" w:rsidRDefault="00232F0B" w:rsidP="00842EDA">
      <w:pPr>
        <w:jc w:val="center"/>
        <w:rPr>
          <w:rFonts w:ascii="Calibri" w:hAnsi="Calibri" w:cs="Calibri"/>
          <w:sz w:val="22"/>
        </w:rPr>
      </w:pPr>
      <w:r w:rsidRPr="000312B1">
        <w:rPr>
          <w:rFonts w:ascii="Calibri" w:hAnsi="Calibri" w:cs="Calibri"/>
          <w:sz w:val="22"/>
          <w:szCs w:val="22"/>
        </w:rPr>
        <w:t>dle ust. § 98 zákona č. 134/2016 Sb., o zadávání veřejných zakázek</w:t>
      </w:r>
      <w:r w:rsidR="00295A84" w:rsidRPr="000312B1">
        <w:rPr>
          <w:rFonts w:ascii="Calibri" w:hAnsi="Calibri" w:cs="Calibri"/>
          <w:sz w:val="22"/>
          <w:szCs w:val="22"/>
        </w:rPr>
        <w:t>, ve znění pozdějších předpisů</w:t>
      </w:r>
      <w:r w:rsidR="00842EDA" w:rsidRPr="000312B1">
        <w:rPr>
          <w:rFonts w:ascii="Calibri" w:hAnsi="Calibri" w:cs="Calibri"/>
          <w:sz w:val="22"/>
          <w:szCs w:val="22"/>
        </w:rPr>
        <w:t xml:space="preserve"> </w:t>
      </w:r>
      <w:r w:rsidR="001E188B" w:rsidRPr="000312B1">
        <w:rPr>
          <w:rFonts w:ascii="Calibri" w:hAnsi="Calibri" w:cs="Calibri"/>
          <w:sz w:val="22"/>
        </w:rPr>
        <w:t xml:space="preserve">(dále jen „zákon“) </w:t>
      </w:r>
      <w:r w:rsidR="001E188B" w:rsidRPr="000312B1">
        <w:rPr>
          <w:rFonts w:ascii="Calibri" w:hAnsi="Calibri" w:cs="Calibri"/>
          <w:sz w:val="22"/>
          <w:szCs w:val="22"/>
        </w:rPr>
        <w:t xml:space="preserve">k podlimitní veřejné zakázce na stavební práce zadávané ve zjednodušeném podlimitním řízení dle § 53 zákona </w:t>
      </w:r>
    </w:p>
    <w:p w14:paraId="0EA19B63" w14:textId="77777777" w:rsidR="001E188B" w:rsidRPr="000312B1" w:rsidRDefault="001E188B" w:rsidP="001E188B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0312B1"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68D2ED6B" w14:textId="77777777" w:rsidR="001E188B" w:rsidRPr="000312B1" w:rsidRDefault="001E188B" w:rsidP="001E188B">
      <w:pPr>
        <w:jc w:val="center"/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</w:pPr>
      <w:r w:rsidRPr="000312B1"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  <w:t>PRAVICE – MÍSTNÍ KOMUNIKACE</w:t>
      </w:r>
    </w:p>
    <w:p w14:paraId="39E5B618" w14:textId="77777777" w:rsidR="001E188B" w:rsidRPr="000312B1" w:rsidRDefault="001E188B" w:rsidP="00232F0B">
      <w:pPr>
        <w:jc w:val="center"/>
        <w:rPr>
          <w:rFonts w:ascii="Calibri" w:hAnsi="Calibri" w:cs="Calibri"/>
          <w:sz w:val="22"/>
          <w:szCs w:val="22"/>
        </w:rPr>
      </w:pPr>
    </w:p>
    <w:p w14:paraId="48769179" w14:textId="77777777" w:rsidR="00232F0B" w:rsidRPr="000312B1" w:rsidRDefault="00232F0B" w:rsidP="00232F0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68A556" w14:textId="6EB4AF8A" w:rsidR="005A7C00" w:rsidRPr="000312B1" w:rsidRDefault="005A7C00" w:rsidP="00232F0B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Identifika</w:t>
      </w:r>
      <w:r w:rsidR="00295A84" w:rsidRPr="000312B1">
        <w:rPr>
          <w:rFonts w:ascii="Calibri" w:hAnsi="Calibri" w:cs="Calibri"/>
          <w:b/>
          <w:bCs/>
          <w:sz w:val="22"/>
          <w:szCs w:val="22"/>
          <w:u w:val="single"/>
        </w:rPr>
        <w:t>ce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veřejné zakázky</w:t>
      </w:r>
    </w:p>
    <w:p w14:paraId="72F8B6E6" w14:textId="244C9123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Název veřejné zakázky:</w:t>
      </w:r>
      <w:r w:rsidRPr="000312B1">
        <w:rPr>
          <w:rFonts w:ascii="Calibri" w:hAnsi="Calibri" w:cs="Calibri"/>
          <w:sz w:val="22"/>
          <w:szCs w:val="22"/>
        </w:rPr>
        <w:tab/>
      </w:r>
      <w:bookmarkStart w:id="0" w:name="_Hlk204611564"/>
      <w:r w:rsidR="005A7C00" w:rsidRPr="000312B1">
        <w:rPr>
          <w:rFonts w:ascii="Calibri" w:hAnsi="Calibri" w:cs="Calibri"/>
          <w:sz w:val="22"/>
          <w:szCs w:val="22"/>
        </w:rPr>
        <w:t xml:space="preserve">               </w:t>
      </w:r>
      <w:r w:rsidRPr="000312B1">
        <w:rPr>
          <w:rFonts w:ascii="Calibri" w:eastAsia="Open Sans" w:hAnsi="Calibri" w:cs="Calibri"/>
          <w:b/>
          <w:bCs/>
          <w:color w:val="000000" w:themeColor="text1"/>
          <w:sz w:val="22"/>
          <w:szCs w:val="22"/>
        </w:rPr>
        <w:t>PRAVICE – MÍSTNÍ KOMUNIKACE</w:t>
      </w:r>
      <w:bookmarkEnd w:id="0"/>
    </w:p>
    <w:p w14:paraId="4A8D7A2F" w14:textId="4B0D3A3D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Druh zadávacího </w:t>
      </w:r>
      <w:proofErr w:type="gramStart"/>
      <w:r w:rsidRPr="000312B1">
        <w:rPr>
          <w:rFonts w:ascii="Calibri" w:hAnsi="Calibri" w:cs="Calibri"/>
          <w:sz w:val="22"/>
          <w:szCs w:val="22"/>
        </w:rPr>
        <w:t xml:space="preserve">řízení: </w:t>
      </w:r>
      <w:r w:rsidR="005A7C00" w:rsidRPr="000312B1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5A7C00" w:rsidRPr="000312B1">
        <w:rPr>
          <w:rFonts w:ascii="Calibri" w:hAnsi="Calibri" w:cs="Calibri"/>
          <w:sz w:val="22"/>
          <w:szCs w:val="22"/>
        </w:rPr>
        <w:t xml:space="preserve">             </w:t>
      </w:r>
      <w:r w:rsidRPr="000312B1">
        <w:rPr>
          <w:rFonts w:ascii="Calibri" w:hAnsi="Calibri" w:cs="Calibri"/>
          <w:sz w:val="22"/>
          <w:szCs w:val="22"/>
        </w:rPr>
        <w:t>Podlimitní</w:t>
      </w:r>
    </w:p>
    <w:p w14:paraId="309534D1" w14:textId="69144E50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Režim: 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="005A7C00" w:rsidRPr="000312B1">
        <w:rPr>
          <w:rFonts w:ascii="Calibri" w:hAnsi="Calibri" w:cs="Calibri"/>
          <w:sz w:val="22"/>
          <w:szCs w:val="22"/>
        </w:rPr>
        <w:t xml:space="preserve">               </w:t>
      </w:r>
      <w:r w:rsidRPr="000312B1">
        <w:rPr>
          <w:rFonts w:ascii="Calibri" w:hAnsi="Calibri" w:cs="Calibri"/>
          <w:sz w:val="22"/>
          <w:szCs w:val="22"/>
        </w:rPr>
        <w:t xml:space="preserve">Zjednodušení podlimitní řízení vč. </w:t>
      </w:r>
      <w:proofErr w:type="gramStart"/>
      <w:r w:rsidRPr="000312B1">
        <w:rPr>
          <w:rFonts w:ascii="Calibri" w:hAnsi="Calibri" w:cs="Calibri"/>
          <w:sz w:val="22"/>
          <w:szCs w:val="22"/>
        </w:rPr>
        <w:t>e.aukce</w:t>
      </w:r>
      <w:proofErr w:type="gramEnd"/>
    </w:p>
    <w:p w14:paraId="6718044C" w14:textId="2DA1F9C9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Předmět veřejné zakázky: </w:t>
      </w:r>
      <w:r w:rsidRPr="000312B1">
        <w:rPr>
          <w:rFonts w:ascii="Calibri" w:hAnsi="Calibri" w:cs="Calibri"/>
          <w:sz w:val="22"/>
          <w:szCs w:val="22"/>
        </w:rPr>
        <w:tab/>
      </w:r>
      <w:r w:rsidR="005A7C00" w:rsidRPr="000312B1">
        <w:rPr>
          <w:rFonts w:ascii="Calibri" w:hAnsi="Calibri" w:cs="Calibri"/>
          <w:sz w:val="22"/>
          <w:szCs w:val="22"/>
        </w:rPr>
        <w:t xml:space="preserve"> </w:t>
      </w:r>
      <w:r w:rsidRPr="000312B1">
        <w:rPr>
          <w:rFonts w:ascii="Calibri" w:hAnsi="Calibri" w:cs="Calibri"/>
          <w:sz w:val="22"/>
          <w:szCs w:val="22"/>
        </w:rPr>
        <w:t>Stavební práce</w:t>
      </w:r>
    </w:p>
    <w:p w14:paraId="1F69D7AA" w14:textId="39F85834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Zadavatel: 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="005A7C00" w:rsidRPr="000312B1">
        <w:rPr>
          <w:rFonts w:ascii="Calibri" w:hAnsi="Calibri" w:cs="Calibri"/>
          <w:sz w:val="22"/>
          <w:szCs w:val="22"/>
        </w:rPr>
        <w:t xml:space="preserve"> </w:t>
      </w:r>
      <w:r w:rsidRPr="000312B1">
        <w:rPr>
          <w:rFonts w:ascii="Calibri" w:hAnsi="Calibri" w:cs="Calibri"/>
          <w:sz w:val="22"/>
          <w:szCs w:val="22"/>
        </w:rPr>
        <w:t>obec Pravice</w:t>
      </w:r>
    </w:p>
    <w:p w14:paraId="3A83587E" w14:textId="77777777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BDC071" w14:textId="77777777" w:rsidR="001E188B" w:rsidRPr="000312B1" w:rsidRDefault="001E188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BE6BB67" w14:textId="77777777" w:rsidR="00232F0B" w:rsidRPr="000312B1" w:rsidRDefault="00232F0B" w:rsidP="00232F0B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bookmarkStart w:id="1" w:name="_Toc98924315"/>
      <w:bookmarkStart w:id="2" w:name="_Toc299618898"/>
      <w:bookmarkStart w:id="3" w:name="_Ref373307912"/>
      <w:bookmarkStart w:id="4" w:name="_Ref373308591"/>
      <w:bookmarkStart w:id="5" w:name="_Toc79348514"/>
      <w:r w:rsidRPr="000312B1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zadavatel</w:t>
      </w:r>
      <w:bookmarkEnd w:id="1"/>
      <w:r w:rsidRPr="000312B1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e</w:t>
      </w:r>
    </w:p>
    <w:p w14:paraId="3DB05242" w14:textId="075CA7F9" w:rsidR="00232F0B" w:rsidRPr="000312B1" w:rsidRDefault="00232F0B" w:rsidP="00232F0B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0312B1">
        <w:rPr>
          <w:rFonts w:ascii="Calibri" w:hAnsi="Calibri" w:cs="Calibri"/>
          <w:color w:val="000000" w:themeColor="text1"/>
          <w:sz w:val="22"/>
          <w:szCs w:val="22"/>
        </w:rPr>
        <w:t>Název zadavatele: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="005A7C00" w:rsidRPr="000312B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0312B1">
        <w:rPr>
          <w:rFonts w:ascii="Calibri" w:hAnsi="Calibri" w:cs="Calibri"/>
          <w:b/>
          <w:bCs/>
          <w:color w:val="000000" w:themeColor="text1"/>
          <w:sz w:val="22"/>
          <w:szCs w:val="22"/>
        </w:rPr>
        <w:t>obec Pravice</w:t>
      </w:r>
    </w:p>
    <w:p w14:paraId="305080C6" w14:textId="08A4B036" w:rsidR="00232F0B" w:rsidRPr="000312B1" w:rsidRDefault="00232F0B" w:rsidP="00232F0B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0312B1">
        <w:rPr>
          <w:rFonts w:ascii="Calibri" w:hAnsi="Calibri" w:cs="Calibri"/>
          <w:color w:val="000000" w:themeColor="text1"/>
          <w:sz w:val="22"/>
          <w:szCs w:val="22"/>
        </w:rPr>
        <w:t>Sídlo: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bookmarkStart w:id="6" w:name="_Hlk204611142"/>
      <w:r w:rsidR="005A7C00" w:rsidRPr="000312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>Pravice 70, 671 78</w:t>
      </w:r>
      <w:bookmarkEnd w:id="6"/>
    </w:p>
    <w:p w14:paraId="1B68FAC2" w14:textId="3108B64C" w:rsidR="00232F0B" w:rsidRPr="000312B1" w:rsidRDefault="00232F0B" w:rsidP="00232F0B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0312B1">
        <w:rPr>
          <w:rFonts w:ascii="Calibri" w:hAnsi="Calibri" w:cs="Calibri"/>
          <w:color w:val="000000" w:themeColor="text1"/>
          <w:sz w:val="22"/>
          <w:szCs w:val="22"/>
        </w:rPr>
        <w:t>Zastoupený: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bookmarkStart w:id="7" w:name="_Hlk204611155"/>
      <w:r w:rsidR="005A7C00" w:rsidRPr="000312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>Věrou Stastny, starostk</w:t>
      </w:r>
      <w:bookmarkEnd w:id="7"/>
      <w:r w:rsidRPr="000312B1">
        <w:rPr>
          <w:rFonts w:ascii="Calibri" w:hAnsi="Calibri" w:cs="Calibri"/>
          <w:color w:val="000000" w:themeColor="text1"/>
          <w:sz w:val="22"/>
          <w:szCs w:val="22"/>
        </w:rPr>
        <w:t>ou</w:t>
      </w:r>
    </w:p>
    <w:p w14:paraId="25689B40" w14:textId="364661AB" w:rsidR="00232F0B" w:rsidRPr="000312B1" w:rsidRDefault="00232F0B" w:rsidP="00232F0B">
      <w:pPr>
        <w:spacing w:after="0" w:line="240" w:lineRule="auto"/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</w:pPr>
      <w:r w:rsidRPr="000312B1">
        <w:rPr>
          <w:rFonts w:ascii="Calibri" w:hAnsi="Calibri" w:cs="Calibri"/>
          <w:color w:val="000000" w:themeColor="text1"/>
          <w:sz w:val="22"/>
          <w:szCs w:val="22"/>
        </w:rPr>
        <w:t xml:space="preserve">IČ: 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bookmarkStart w:id="8" w:name="_Hlk204611175"/>
      <w:r w:rsidR="005A7C00" w:rsidRPr="000312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>00636932</w:t>
      </w:r>
      <w:bookmarkEnd w:id="8"/>
    </w:p>
    <w:p w14:paraId="3918B79F" w14:textId="77777777" w:rsidR="00232F0B" w:rsidRPr="000312B1" w:rsidRDefault="00232F0B" w:rsidP="00232F0B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E4A6895" w14:textId="77777777" w:rsidR="001E188B" w:rsidRPr="000312B1" w:rsidRDefault="001E188B" w:rsidP="00232F0B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044932A5" w14:textId="77777777" w:rsidR="00232F0B" w:rsidRPr="000312B1" w:rsidRDefault="00232F0B" w:rsidP="00232F0B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zástupce zadavatele</w:t>
      </w:r>
      <w:bookmarkEnd w:id="2"/>
      <w:bookmarkEnd w:id="3"/>
      <w:bookmarkEnd w:id="4"/>
      <w:bookmarkEnd w:id="5"/>
    </w:p>
    <w:p w14:paraId="07289C4B" w14:textId="77777777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bookmarkStart w:id="9" w:name="_Hlk79349036"/>
      <w:r w:rsidRPr="000312B1">
        <w:rPr>
          <w:rFonts w:ascii="Calibri" w:hAnsi="Calibri" w:cs="Calibri"/>
          <w:sz w:val="22"/>
          <w:szCs w:val="22"/>
        </w:rPr>
        <w:t>Obchodní firma: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>OPTIMAL Consulting, s.r.o.</w:t>
      </w:r>
    </w:p>
    <w:p w14:paraId="3C008D23" w14:textId="77777777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Sídlo: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 xml:space="preserve">Podmolí 23, Znojmo 669 02 </w:t>
      </w:r>
    </w:p>
    <w:p w14:paraId="7C3351C6" w14:textId="77777777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Právní forma: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 xml:space="preserve">společnost s ručením omezeným </w:t>
      </w:r>
    </w:p>
    <w:p w14:paraId="57D525DE" w14:textId="77777777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IČ: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>29268087</w:t>
      </w:r>
    </w:p>
    <w:p w14:paraId="271AA91D" w14:textId="77777777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Zastoupený: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>Ing. Tomáš Šturala, jednatel společnosti</w:t>
      </w:r>
    </w:p>
    <w:p w14:paraId="44D693DA" w14:textId="77777777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Kontakt: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>+420 731 623 492 /</w:t>
      </w:r>
      <w:hyperlink r:id="rId4" w:history="1">
        <w:r w:rsidRPr="000312B1">
          <w:rPr>
            <w:rStyle w:val="Hypertextovodkaz"/>
            <w:rFonts w:ascii="Calibri" w:hAnsi="Calibri" w:cs="Calibri"/>
            <w:sz w:val="22"/>
            <w:szCs w:val="22"/>
          </w:rPr>
          <w:t>sturala@optimalconsulting.cz</w:t>
        </w:r>
      </w:hyperlink>
      <w:bookmarkEnd w:id="9"/>
    </w:p>
    <w:p w14:paraId="38529265" w14:textId="54961036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Kontaktní </w:t>
      </w:r>
      <w:proofErr w:type="gramStart"/>
      <w:r w:rsidRPr="000312B1">
        <w:rPr>
          <w:rFonts w:ascii="Calibri" w:hAnsi="Calibri" w:cs="Calibri"/>
          <w:sz w:val="22"/>
          <w:szCs w:val="22"/>
        </w:rPr>
        <w:t xml:space="preserve">osoba:   </w:t>
      </w:r>
      <w:proofErr w:type="gramEnd"/>
      <w:r w:rsidRPr="000312B1">
        <w:rPr>
          <w:rFonts w:ascii="Calibri" w:hAnsi="Calibri" w:cs="Calibri"/>
          <w:sz w:val="22"/>
          <w:szCs w:val="22"/>
        </w:rPr>
        <w:t xml:space="preserve">                  </w:t>
      </w:r>
      <w:r w:rsidR="005A7C00" w:rsidRPr="000312B1">
        <w:rPr>
          <w:rFonts w:ascii="Calibri" w:hAnsi="Calibri" w:cs="Calibri"/>
          <w:sz w:val="22"/>
          <w:szCs w:val="22"/>
        </w:rPr>
        <w:t xml:space="preserve">    </w:t>
      </w:r>
      <w:r w:rsidRPr="000312B1">
        <w:rPr>
          <w:rFonts w:ascii="Calibri" w:hAnsi="Calibri" w:cs="Calibri"/>
          <w:sz w:val="22"/>
          <w:szCs w:val="22"/>
        </w:rPr>
        <w:t xml:space="preserve">  Mgr. Iva Moťková</w:t>
      </w:r>
    </w:p>
    <w:p w14:paraId="19C2BCB8" w14:textId="6B331E59" w:rsidR="00232F0B" w:rsidRPr="000312B1" w:rsidRDefault="00232F0B" w:rsidP="00232F0B">
      <w:pPr>
        <w:spacing w:after="0" w:line="240" w:lineRule="auto"/>
        <w:rPr>
          <w:rStyle w:val="Hypertextovodkaz"/>
          <w:rFonts w:ascii="Calibri" w:hAnsi="Calibri" w:cs="Calibri"/>
          <w:sz w:val="22"/>
          <w:szCs w:val="22"/>
        </w:rPr>
      </w:pPr>
      <w:proofErr w:type="gramStart"/>
      <w:r w:rsidRPr="000312B1">
        <w:rPr>
          <w:rFonts w:ascii="Calibri" w:hAnsi="Calibri" w:cs="Calibri"/>
          <w:sz w:val="22"/>
          <w:szCs w:val="22"/>
        </w:rPr>
        <w:t xml:space="preserve">Kontakt:   </w:t>
      </w:r>
      <w:proofErr w:type="gramEnd"/>
      <w:r w:rsidRPr="000312B1">
        <w:rPr>
          <w:rFonts w:ascii="Calibri" w:hAnsi="Calibri" w:cs="Calibri"/>
          <w:sz w:val="22"/>
          <w:szCs w:val="22"/>
        </w:rPr>
        <w:t xml:space="preserve">                                      +420 739 042 844/</w:t>
      </w:r>
      <w:hyperlink r:id="rId5" w:history="1">
        <w:r w:rsidRPr="000312B1">
          <w:rPr>
            <w:rStyle w:val="Hypertextovodkaz"/>
            <w:rFonts w:ascii="Calibri" w:hAnsi="Calibri" w:cs="Calibri"/>
            <w:sz w:val="22"/>
            <w:szCs w:val="22"/>
          </w:rPr>
          <w:t>motkova@optimalconsulting.cz</w:t>
        </w:r>
      </w:hyperlink>
    </w:p>
    <w:p w14:paraId="344D4F61" w14:textId="5ECE935E" w:rsidR="00232F0B" w:rsidRPr="000312B1" w:rsidRDefault="00232F0B" w:rsidP="00232F0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6F2F59F" w14:textId="77777777" w:rsidR="00232F0B" w:rsidRPr="000312B1" w:rsidRDefault="00232F0B" w:rsidP="00232F0B">
      <w:pPr>
        <w:spacing w:after="0" w:line="240" w:lineRule="auto"/>
        <w:rPr>
          <w:rStyle w:val="Hypertextovodkaz"/>
          <w:rFonts w:ascii="Calibri" w:hAnsi="Calibri" w:cs="Calibri"/>
          <w:color w:val="auto"/>
          <w:sz w:val="22"/>
          <w:szCs w:val="22"/>
        </w:rPr>
      </w:pPr>
    </w:p>
    <w:p w14:paraId="2A329E89" w14:textId="77777777" w:rsidR="00232F0B" w:rsidRPr="000312B1" w:rsidRDefault="00232F0B" w:rsidP="00232F0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23AAF4" w14:textId="3BF78079" w:rsidR="00232F0B" w:rsidRPr="000312B1" w:rsidRDefault="00232F0B" w:rsidP="00232F0B">
      <w:pPr>
        <w:rPr>
          <w:rFonts w:ascii="Calibri" w:hAnsi="Calibri" w:cs="Calibri"/>
          <w:sz w:val="22"/>
          <w:szCs w:val="22"/>
        </w:rPr>
      </w:pPr>
    </w:p>
    <w:p w14:paraId="035334DE" w14:textId="77777777" w:rsidR="001E188B" w:rsidRPr="000312B1" w:rsidRDefault="001E188B" w:rsidP="00232F0B">
      <w:pPr>
        <w:rPr>
          <w:rFonts w:ascii="Calibri" w:hAnsi="Calibri" w:cs="Calibri"/>
          <w:sz w:val="22"/>
          <w:szCs w:val="22"/>
          <w:u w:val="single"/>
        </w:rPr>
      </w:pPr>
    </w:p>
    <w:p w14:paraId="4FBA37C1" w14:textId="77777777" w:rsidR="00842EDA" w:rsidRPr="000312B1" w:rsidRDefault="00842EDA" w:rsidP="00842EDA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Dne 7. 10. 2025 byly zástupci zadavatele doručeny 2 žádosti o vysvětlení zadávací dokumentace: </w:t>
      </w:r>
    </w:p>
    <w:p w14:paraId="25888F91" w14:textId="77777777" w:rsidR="001E188B" w:rsidRPr="000312B1" w:rsidRDefault="001E188B" w:rsidP="00232F0B">
      <w:pPr>
        <w:rPr>
          <w:rFonts w:ascii="Calibri" w:hAnsi="Calibri" w:cs="Calibri"/>
          <w:sz w:val="22"/>
          <w:szCs w:val="22"/>
          <w:u w:val="single"/>
        </w:rPr>
      </w:pPr>
    </w:p>
    <w:p w14:paraId="4974C1ED" w14:textId="77777777" w:rsidR="00842EDA" w:rsidRPr="000312B1" w:rsidRDefault="00842EDA" w:rsidP="001E188B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6B1C62FB" w14:textId="35F9C12E" w:rsidR="00842EDA" w:rsidRDefault="00842EDA" w:rsidP="001E188B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Žádost o vysvětlení </w:t>
      </w:r>
      <w:r w:rsidRPr="00842EDA">
        <w:rPr>
          <w:rFonts w:ascii="Calibri" w:hAnsi="Calibri" w:cs="Calibri"/>
          <w:b/>
          <w:bCs/>
          <w:sz w:val="22"/>
          <w:szCs w:val="22"/>
          <w:u w:val="single"/>
        </w:rPr>
        <w:t>č. 1</w:t>
      </w:r>
    </w:p>
    <w:p w14:paraId="25858B61" w14:textId="77777777" w:rsidR="00842EDA" w:rsidRPr="00842EDA" w:rsidRDefault="00842EDA" w:rsidP="001E188B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3BE4BEF" w14:textId="2EE32B3A" w:rsidR="00232F0B" w:rsidRPr="00842EDA" w:rsidRDefault="00232F0B" w:rsidP="001E188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42EDA">
        <w:rPr>
          <w:rFonts w:ascii="Calibri" w:hAnsi="Calibri" w:cs="Calibri"/>
          <w:sz w:val="22"/>
          <w:szCs w:val="22"/>
        </w:rPr>
        <w:t>Dobrý den,</w:t>
      </w:r>
      <w:r w:rsidRPr="00842EDA">
        <w:rPr>
          <w:rFonts w:ascii="Calibri" w:hAnsi="Calibri" w:cs="Calibri"/>
          <w:sz w:val="22"/>
          <w:szCs w:val="22"/>
        </w:rPr>
        <w:br/>
        <w:t>v rozpočtu „1. – 7. etapa“ chybí položky zahrnující VRN.</w:t>
      </w:r>
      <w:r w:rsidRPr="00842EDA">
        <w:rPr>
          <w:rFonts w:ascii="Calibri" w:hAnsi="Calibri" w:cs="Calibri"/>
          <w:sz w:val="22"/>
          <w:szCs w:val="22"/>
        </w:rPr>
        <w:br/>
        <w:t>Prosím o doplnění.</w:t>
      </w:r>
    </w:p>
    <w:p w14:paraId="2673D090" w14:textId="77777777" w:rsidR="00232F0B" w:rsidRPr="00842EDA" w:rsidRDefault="00232F0B" w:rsidP="001E188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42EDA">
        <w:rPr>
          <w:rFonts w:ascii="Calibri" w:hAnsi="Calibri" w:cs="Calibri"/>
          <w:sz w:val="22"/>
          <w:szCs w:val="22"/>
        </w:rPr>
        <w:t>V rozpočtu „8. etapa“ tyto položky nechybí.</w:t>
      </w:r>
    </w:p>
    <w:p w14:paraId="4414FBC1" w14:textId="5BFE0950" w:rsidR="00232F0B" w:rsidRPr="00842EDA" w:rsidRDefault="00232F0B" w:rsidP="001E188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42EDA">
        <w:rPr>
          <w:rFonts w:ascii="Calibri" w:hAnsi="Calibri" w:cs="Calibri"/>
          <w:sz w:val="22"/>
          <w:szCs w:val="22"/>
        </w:rPr>
        <w:t>Děkuji za odpověď.</w:t>
      </w:r>
    </w:p>
    <w:p w14:paraId="323DBFB4" w14:textId="77777777" w:rsidR="001E188B" w:rsidRDefault="001E188B" w:rsidP="001E188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210CB98" w14:textId="77777777" w:rsidR="00842EDA" w:rsidRDefault="00842EDA" w:rsidP="001E188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92BE5AF" w14:textId="77777777" w:rsidR="00842EDA" w:rsidRPr="00232F0B" w:rsidRDefault="00842EDA" w:rsidP="001E188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390A324" w14:textId="4C6AB563" w:rsidR="00842EDA" w:rsidRDefault="00842EDA" w:rsidP="00842EDA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Žádost o vysvětlení </w:t>
      </w:r>
      <w:r w:rsidRPr="00842EDA">
        <w:rPr>
          <w:rFonts w:ascii="Calibri" w:hAnsi="Calibri" w:cs="Calibri"/>
          <w:b/>
          <w:bCs/>
          <w:sz w:val="22"/>
          <w:szCs w:val="22"/>
          <w:u w:val="single"/>
        </w:rPr>
        <w:t xml:space="preserve">č.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</w:t>
      </w:r>
    </w:p>
    <w:p w14:paraId="176D0F20" w14:textId="0D91632B" w:rsidR="00842EDA" w:rsidRDefault="000C6D43" w:rsidP="00842EDA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842EDA">
        <w:rPr>
          <w:rFonts w:ascii="Calibri" w:hAnsi="Calibri" w:cs="Calibri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58FF7CF8" wp14:editId="075CD131">
            <wp:simplePos x="0" y="0"/>
            <wp:positionH relativeFrom="column">
              <wp:posOffset>-35749</wp:posOffset>
            </wp:positionH>
            <wp:positionV relativeFrom="paragraph">
              <wp:posOffset>198420</wp:posOffset>
            </wp:positionV>
            <wp:extent cx="5760720" cy="6141720"/>
            <wp:effectExtent l="0" t="0" r="0" b="0"/>
            <wp:wrapThrough wrapText="bothSides">
              <wp:wrapPolygon edited="0">
                <wp:start x="0" y="0"/>
                <wp:lineTo x="0" y="21506"/>
                <wp:lineTo x="21500" y="21506"/>
                <wp:lineTo x="21500" y="0"/>
                <wp:lineTo x="0" y="0"/>
              </wp:wrapPolygon>
            </wp:wrapThrough>
            <wp:docPr id="2020940193" name="Obrázek 1" descr="Obsah obrázku text, snímek obrazovky, Písmo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40193" name="Obrázek 1" descr="Obsah obrázku text, snímek obrazovky, Písmo, dokument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55F3B" w14:textId="0081C5E4" w:rsidR="00842EDA" w:rsidRDefault="00842EDA" w:rsidP="001E188B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E106C4F" w14:textId="77777777" w:rsidR="00842EDA" w:rsidRDefault="00842EDA" w:rsidP="001E188B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7D809F9" w14:textId="77777777" w:rsidR="00842EDA" w:rsidRDefault="00842EDA" w:rsidP="001E188B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982FC71" w14:textId="2E6A32B8" w:rsidR="001E188B" w:rsidRPr="001E188B" w:rsidRDefault="001A0F5F" w:rsidP="001E188B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A0F5F">
        <w:rPr>
          <w:rFonts w:ascii="Calibri" w:hAnsi="Calibri" w:cs="Calibri"/>
          <w:b/>
          <w:bCs/>
          <w:sz w:val="22"/>
          <w:szCs w:val="22"/>
          <w:u w:val="single"/>
        </w:rPr>
        <w:t>V návaznosti na dotazy a po projednání s</w:t>
      </w:r>
      <w:r w:rsidR="00E02AAC">
        <w:rPr>
          <w:rFonts w:ascii="Calibri" w:hAnsi="Calibri" w:cs="Calibri"/>
          <w:b/>
          <w:bCs/>
          <w:sz w:val="22"/>
          <w:szCs w:val="22"/>
          <w:u w:val="single"/>
        </w:rPr>
        <w:t> </w:t>
      </w:r>
      <w:r w:rsidRPr="001A0F5F">
        <w:rPr>
          <w:rFonts w:ascii="Calibri" w:hAnsi="Calibri" w:cs="Calibri"/>
          <w:b/>
          <w:bCs/>
          <w:sz w:val="22"/>
          <w:szCs w:val="22"/>
          <w:u w:val="single"/>
        </w:rPr>
        <w:t>projektan</w:t>
      </w:r>
      <w:r w:rsidR="00E02AAC">
        <w:rPr>
          <w:rFonts w:ascii="Calibri" w:hAnsi="Calibri" w:cs="Calibri"/>
          <w:b/>
          <w:bCs/>
          <w:sz w:val="22"/>
          <w:szCs w:val="22"/>
          <w:u w:val="single"/>
        </w:rPr>
        <w:t>tem z</w:t>
      </w:r>
      <w:r w:rsidR="001E188B"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adavatel </w:t>
      </w:r>
      <w:r w:rsidR="00E02AAC"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poskytuje v souladu s § 98 odst. 3 zákona </w:t>
      </w:r>
      <w:r w:rsidR="001E188B" w:rsidRPr="001E188B">
        <w:rPr>
          <w:rFonts w:ascii="Calibri" w:hAnsi="Calibri" w:cs="Calibri"/>
          <w:b/>
          <w:bCs/>
          <w:sz w:val="22"/>
          <w:szCs w:val="22"/>
          <w:u w:val="single"/>
        </w:rPr>
        <w:t>t</w:t>
      </w:r>
      <w:r w:rsidR="00E02AAC">
        <w:rPr>
          <w:rFonts w:ascii="Calibri" w:hAnsi="Calibri" w:cs="Calibri"/>
          <w:b/>
          <w:bCs/>
          <w:sz w:val="22"/>
          <w:szCs w:val="22"/>
          <w:u w:val="single"/>
        </w:rPr>
        <w:t>oto</w:t>
      </w:r>
      <w:r w:rsidR="001E188B"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 vysvětlení zadávací dokumentac</w:t>
      </w:r>
      <w:r w:rsidR="008D1FC4"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 w:rsidR="001E188B" w:rsidRPr="001E188B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4FB0B603" w14:textId="77777777" w:rsidR="001E188B" w:rsidRDefault="001E188B" w:rsidP="00232F0B">
      <w:pPr>
        <w:rPr>
          <w:rFonts w:ascii="Calibri" w:hAnsi="Calibri" w:cs="Calibri"/>
          <w:sz w:val="22"/>
          <w:szCs w:val="22"/>
        </w:rPr>
      </w:pPr>
    </w:p>
    <w:p w14:paraId="05CD90FA" w14:textId="489BEA98" w:rsidR="00842EDA" w:rsidRDefault="00842EDA" w:rsidP="00842EDA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K žádosti o vysvětlení </w:t>
      </w:r>
      <w:r w:rsidRPr="00842EDA">
        <w:rPr>
          <w:rFonts w:ascii="Calibri" w:hAnsi="Calibri" w:cs="Calibri"/>
          <w:b/>
          <w:bCs/>
          <w:sz w:val="22"/>
          <w:szCs w:val="22"/>
          <w:u w:val="single"/>
        </w:rPr>
        <w:t xml:space="preserve">č.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</w:t>
      </w:r>
    </w:p>
    <w:p w14:paraId="75BFA3F2" w14:textId="6A7043C7" w:rsidR="00232F0B" w:rsidRPr="00232F0B" w:rsidRDefault="00D26BE5" w:rsidP="008D1FC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Zpracovatel projektové dokumentace</w:t>
      </w:r>
      <w:r w:rsidR="00232F0B" w:rsidRPr="00232F0B">
        <w:rPr>
          <w:rFonts w:ascii="Calibri" w:hAnsi="Calibri" w:cs="Calibri"/>
          <w:sz w:val="22"/>
          <w:szCs w:val="22"/>
        </w:rPr>
        <w:t xml:space="preserve"> potvrdil, že položky zahrnující </w:t>
      </w:r>
      <w:r w:rsidR="00232F0B" w:rsidRPr="00AE0CA2">
        <w:rPr>
          <w:rFonts w:ascii="Calibri" w:hAnsi="Calibri" w:cs="Calibri"/>
          <w:sz w:val="22"/>
          <w:szCs w:val="22"/>
        </w:rPr>
        <w:t xml:space="preserve">vedlejší a ostatní náklady </w:t>
      </w:r>
      <w:r w:rsidR="00232F0B" w:rsidRPr="00AE0CA2">
        <w:rPr>
          <w:rFonts w:ascii="Calibri" w:hAnsi="Calibri" w:cs="Calibri"/>
          <w:sz w:val="22"/>
          <w:szCs w:val="22"/>
          <w:u w:val="single"/>
        </w:rPr>
        <w:t>(VRN)</w:t>
      </w:r>
      <w:r w:rsidR="00232F0B" w:rsidRPr="00AE0CA2">
        <w:rPr>
          <w:rFonts w:ascii="Calibri" w:hAnsi="Calibri" w:cs="Calibri"/>
          <w:sz w:val="22"/>
          <w:szCs w:val="22"/>
        </w:rPr>
        <w:t xml:space="preserve"> v rozpočtech pro etapy </w:t>
      </w:r>
      <w:proofErr w:type="gramStart"/>
      <w:r w:rsidR="00232F0B" w:rsidRPr="00AE0CA2">
        <w:rPr>
          <w:rFonts w:ascii="Calibri" w:hAnsi="Calibri" w:cs="Calibri"/>
          <w:sz w:val="22"/>
          <w:szCs w:val="22"/>
        </w:rPr>
        <w:t>1 – 7</w:t>
      </w:r>
      <w:proofErr w:type="gramEnd"/>
      <w:r w:rsidR="00232F0B" w:rsidRPr="00AE0CA2">
        <w:rPr>
          <w:rFonts w:ascii="Calibri" w:hAnsi="Calibri" w:cs="Calibri"/>
          <w:sz w:val="22"/>
          <w:szCs w:val="22"/>
        </w:rPr>
        <w:t xml:space="preserve"> </w:t>
      </w:r>
      <w:r w:rsidR="00232F0B" w:rsidRPr="00AE0CA2">
        <w:rPr>
          <w:rFonts w:ascii="Calibri" w:hAnsi="Calibri" w:cs="Calibri"/>
          <w:sz w:val="22"/>
          <w:szCs w:val="22"/>
          <w:u w:val="single"/>
        </w:rPr>
        <w:t>nebyly uvedeny</w:t>
      </w:r>
      <w:r w:rsidR="00232F0B" w:rsidRPr="00AE0CA2">
        <w:rPr>
          <w:rFonts w:ascii="Calibri" w:hAnsi="Calibri" w:cs="Calibri"/>
          <w:sz w:val="22"/>
          <w:szCs w:val="22"/>
        </w:rPr>
        <w:t xml:space="preserve">. Tyto položky </w:t>
      </w:r>
      <w:r w:rsidR="00232F0B" w:rsidRPr="00AE0CA2">
        <w:rPr>
          <w:rFonts w:ascii="Calibri" w:hAnsi="Calibri" w:cs="Calibri"/>
          <w:sz w:val="22"/>
          <w:szCs w:val="22"/>
          <w:u w:val="single"/>
        </w:rPr>
        <w:t>byly doplněny</w:t>
      </w:r>
      <w:r w:rsidR="00232F0B" w:rsidRPr="00AE0CA2">
        <w:rPr>
          <w:rFonts w:ascii="Calibri" w:hAnsi="Calibri" w:cs="Calibri"/>
          <w:sz w:val="22"/>
          <w:szCs w:val="22"/>
        </w:rPr>
        <w:t xml:space="preserve"> do všech rozpočtů jednotlivých etap, aby byl zajištěn jednotný rozsah a struktura rozpočtů všech částí stavby včetně VRN, obdobně</w:t>
      </w:r>
      <w:r w:rsidR="00232F0B" w:rsidRPr="00232F0B">
        <w:rPr>
          <w:rFonts w:ascii="Calibri" w:hAnsi="Calibri" w:cs="Calibri"/>
          <w:sz w:val="22"/>
          <w:szCs w:val="22"/>
        </w:rPr>
        <w:t xml:space="preserve"> jako u etapy 8, kde tyto položky již byly zahrnuty.</w:t>
      </w:r>
    </w:p>
    <w:p w14:paraId="566FEFFE" w14:textId="5E5F68D2" w:rsidR="00232F0B" w:rsidRDefault="00232F0B" w:rsidP="00232F0B">
      <w:pPr>
        <w:rPr>
          <w:rFonts w:ascii="Calibri" w:hAnsi="Calibri" w:cs="Calibri"/>
          <w:sz w:val="22"/>
          <w:szCs w:val="22"/>
        </w:rPr>
      </w:pPr>
    </w:p>
    <w:p w14:paraId="413A309A" w14:textId="77777777" w:rsidR="00D26BE5" w:rsidRDefault="00D26BE5" w:rsidP="00D26BE5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K žádosti o vysvětlení </w:t>
      </w:r>
      <w:r w:rsidRPr="00842EDA">
        <w:rPr>
          <w:rFonts w:ascii="Calibri" w:hAnsi="Calibri" w:cs="Calibri"/>
          <w:b/>
          <w:bCs/>
          <w:sz w:val="22"/>
          <w:szCs w:val="22"/>
          <w:u w:val="single"/>
        </w:rPr>
        <w:t xml:space="preserve">č.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</w:t>
      </w:r>
    </w:p>
    <w:p w14:paraId="5B5FE85B" w14:textId="6F306DC9" w:rsidR="00D26BE5" w:rsidRPr="00E02AAC" w:rsidRDefault="000A7B68" w:rsidP="00E02AAC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E02AAC">
        <w:rPr>
          <w:rFonts w:ascii="Calibri" w:hAnsi="Calibri" w:cs="Calibri"/>
          <w:b/>
          <w:bCs/>
          <w:sz w:val="22"/>
          <w:szCs w:val="22"/>
        </w:rPr>
        <w:t>Dotaz č. 1</w:t>
      </w:r>
    </w:p>
    <w:p w14:paraId="3B4BD0FB" w14:textId="193C430A" w:rsidR="000C6D43" w:rsidRPr="00AE0CA2" w:rsidRDefault="000C6D43" w:rsidP="00AE0CA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0C6D43">
        <w:rPr>
          <w:rFonts w:ascii="Calibri" w:hAnsi="Calibri" w:cs="Calibri"/>
          <w:sz w:val="22"/>
          <w:szCs w:val="22"/>
        </w:rPr>
        <w:t xml:space="preserve">Plnění </w:t>
      </w:r>
      <w:r w:rsidR="00E02AAC" w:rsidRPr="00AE0CA2">
        <w:rPr>
          <w:rFonts w:ascii="Calibri" w:hAnsi="Calibri" w:cs="Calibri"/>
          <w:sz w:val="22"/>
          <w:szCs w:val="22"/>
        </w:rPr>
        <w:t xml:space="preserve">spočívá </w:t>
      </w:r>
      <w:r w:rsidRPr="00AE0CA2">
        <w:rPr>
          <w:rFonts w:ascii="Calibri" w:hAnsi="Calibri" w:cs="Calibri"/>
          <w:sz w:val="22"/>
          <w:szCs w:val="22"/>
        </w:rPr>
        <w:t xml:space="preserve"> </w:t>
      </w:r>
      <w:r w:rsidRPr="00AE0CA2">
        <w:rPr>
          <w:rFonts w:ascii="Calibri" w:hAnsi="Calibri" w:cs="Calibri"/>
          <w:sz w:val="22"/>
          <w:szCs w:val="22"/>
          <w:u w:val="single"/>
        </w:rPr>
        <w:t>pouze ve výškové úpravě</w:t>
      </w:r>
      <w:r w:rsidRPr="00AE0CA2">
        <w:rPr>
          <w:rFonts w:ascii="Calibri" w:hAnsi="Calibri" w:cs="Calibri"/>
          <w:sz w:val="22"/>
          <w:szCs w:val="22"/>
        </w:rPr>
        <w:t xml:space="preserve"> stávajících kanalizačních poklopů </w:t>
      </w:r>
      <w:r w:rsidRPr="00AE0CA2">
        <w:rPr>
          <w:rFonts w:ascii="Calibri" w:hAnsi="Calibri" w:cs="Calibri"/>
          <w:sz w:val="22"/>
          <w:szCs w:val="22"/>
          <w:u w:val="single"/>
        </w:rPr>
        <w:t>bez jejich dodávky</w:t>
      </w:r>
      <w:r w:rsidRPr="00AE0CA2">
        <w:rPr>
          <w:rFonts w:ascii="Calibri" w:hAnsi="Calibri" w:cs="Calibri"/>
          <w:sz w:val="22"/>
          <w:szCs w:val="22"/>
        </w:rPr>
        <w:t xml:space="preserve">/výměny. Typ stávajících poklopů se </w:t>
      </w:r>
      <w:r w:rsidR="00E02AAC" w:rsidRPr="00AE0CA2">
        <w:rPr>
          <w:rFonts w:ascii="Calibri" w:hAnsi="Calibri" w:cs="Calibri"/>
          <w:sz w:val="22"/>
          <w:szCs w:val="22"/>
        </w:rPr>
        <w:t>nemění</w:t>
      </w:r>
      <w:r w:rsidR="001A0F5F" w:rsidRPr="00AE0CA2">
        <w:rPr>
          <w:rFonts w:ascii="Calibri" w:hAnsi="Calibri" w:cs="Calibri"/>
          <w:sz w:val="22"/>
          <w:szCs w:val="22"/>
        </w:rPr>
        <w:t>.</w:t>
      </w:r>
    </w:p>
    <w:p w14:paraId="3782A800" w14:textId="3B863CF3" w:rsidR="000C6D43" w:rsidRPr="00AE0CA2" w:rsidRDefault="000C6D43" w:rsidP="00AE0CA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E0CA2">
        <w:rPr>
          <w:rFonts w:ascii="Calibri" w:hAnsi="Calibri" w:cs="Calibri"/>
          <w:b/>
          <w:bCs/>
          <w:sz w:val="22"/>
          <w:szCs w:val="22"/>
        </w:rPr>
        <w:t>Dotaz č. 2</w:t>
      </w:r>
    </w:p>
    <w:p w14:paraId="729D1CB5" w14:textId="572A23DF" w:rsidR="000C6D43" w:rsidRPr="000C6D43" w:rsidRDefault="000C6D43" w:rsidP="00AE0CA2">
      <w:pPr>
        <w:jc w:val="both"/>
        <w:rPr>
          <w:rFonts w:ascii="Calibri" w:hAnsi="Calibri" w:cs="Calibri"/>
          <w:sz w:val="22"/>
          <w:szCs w:val="22"/>
        </w:rPr>
      </w:pPr>
      <w:r w:rsidRPr="000C6D43">
        <w:rPr>
          <w:rFonts w:ascii="Calibri" w:hAnsi="Calibri" w:cs="Calibri"/>
          <w:sz w:val="22"/>
          <w:szCs w:val="22"/>
        </w:rPr>
        <w:t xml:space="preserve">Plnění opět spočívá </w:t>
      </w:r>
      <w:r w:rsidRPr="000C6D43">
        <w:rPr>
          <w:rFonts w:ascii="Calibri" w:hAnsi="Calibri" w:cs="Calibri"/>
          <w:sz w:val="22"/>
          <w:szCs w:val="22"/>
          <w:u w:val="single"/>
        </w:rPr>
        <w:t>pouze ve výškové úpravě</w:t>
      </w:r>
      <w:r w:rsidRPr="000C6D43">
        <w:rPr>
          <w:rFonts w:ascii="Calibri" w:hAnsi="Calibri" w:cs="Calibri"/>
          <w:sz w:val="22"/>
          <w:szCs w:val="22"/>
        </w:rPr>
        <w:t xml:space="preserve"> stávajících vodovodních poklopů, bez dodávky nových poklopů. V rámci stavby se předpokládají pevné poklopy; samonivelační poklopy nejsou předmětem plnění.</w:t>
      </w:r>
    </w:p>
    <w:p w14:paraId="65BD6C35" w14:textId="7C9E813B" w:rsidR="000C6D43" w:rsidRPr="00AE0CA2" w:rsidRDefault="001A0F5F" w:rsidP="00AE0CA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E0CA2">
        <w:rPr>
          <w:rFonts w:ascii="Calibri" w:hAnsi="Calibri" w:cs="Calibri"/>
          <w:b/>
          <w:bCs/>
          <w:sz w:val="22"/>
          <w:szCs w:val="22"/>
        </w:rPr>
        <w:t>Dotaz č. 3</w:t>
      </w:r>
    </w:p>
    <w:p w14:paraId="4B5B7239" w14:textId="5336425E" w:rsidR="001A0F5F" w:rsidRPr="00AE0CA2" w:rsidRDefault="001A0F5F" w:rsidP="00AE0CA2">
      <w:pPr>
        <w:jc w:val="both"/>
        <w:rPr>
          <w:rFonts w:ascii="Calibri" w:hAnsi="Calibri" w:cs="Calibri"/>
          <w:sz w:val="22"/>
          <w:szCs w:val="22"/>
        </w:rPr>
      </w:pPr>
      <w:r w:rsidRPr="00AE0CA2">
        <w:rPr>
          <w:rFonts w:ascii="Calibri" w:hAnsi="Calibri" w:cs="Calibri"/>
          <w:sz w:val="22"/>
          <w:szCs w:val="22"/>
        </w:rPr>
        <w:t xml:space="preserve">Položka </w:t>
      </w:r>
      <w:r w:rsidRPr="00AE0CA2">
        <w:rPr>
          <w:rFonts w:ascii="Calibri" w:hAnsi="Calibri" w:cs="Calibri"/>
          <w:sz w:val="22"/>
          <w:szCs w:val="22"/>
          <w:u w:val="single"/>
        </w:rPr>
        <w:t>č. 68 byla z 5. etapy vypuštěna</w:t>
      </w:r>
      <w:r w:rsidRPr="00AE0CA2">
        <w:rPr>
          <w:rFonts w:ascii="Calibri" w:hAnsi="Calibri" w:cs="Calibri"/>
          <w:sz w:val="22"/>
          <w:szCs w:val="22"/>
        </w:rPr>
        <w:t>; upravený rozpočet je součástí tohoto vysvětlení (Příloha).</w:t>
      </w:r>
    </w:p>
    <w:p w14:paraId="0B9CA5C0" w14:textId="77777777" w:rsidR="00D26BE5" w:rsidRDefault="00D26BE5" w:rsidP="00232F0B">
      <w:pPr>
        <w:rPr>
          <w:rFonts w:ascii="Calibri" w:hAnsi="Calibri" w:cs="Calibri"/>
          <w:sz w:val="22"/>
          <w:szCs w:val="22"/>
        </w:rPr>
      </w:pPr>
    </w:p>
    <w:p w14:paraId="56CAE600" w14:textId="77777777" w:rsidR="00AE0CA2" w:rsidRDefault="00AE0CA2" w:rsidP="00AE0CA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E0CA2">
        <w:rPr>
          <w:rFonts w:ascii="Calibri" w:hAnsi="Calibri" w:cs="Calibri"/>
          <w:sz w:val="22"/>
          <w:szCs w:val="22"/>
        </w:rPr>
        <w:t>Veškeré výše uvedené úpravy a doplnění, které vyplynuly z žádost</w:t>
      </w:r>
      <w:r>
        <w:rPr>
          <w:rFonts w:ascii="Calibri" w:hAnsi="Calibri" w:cs="Calibri"/>
          <w:sz w:val="22"/>
          <w:szCs w:val="22"/>
        </w:rPr>
        <w:t>í</w:t>
      </w:r>
      <w:r w:rsidRPr="00AE0CA2">
        <w:rPr>
          <w:rFonts w:ascii="Calibri" w:hAnsi="Calibri" w:cs="Calibri"/>
          <w:sz w:val="22"/>
          <w:szCs w:val="22"/>
        </w:rPr>
        <w:t xml:space="preserve"> o vysvětlení a z následného vyjádření projektanta, byly </w:t>
      </w:r>
      <w:r w:rsidRPr="00AE0CA2">
        <w:rPr>
          <w:rFonts w:ascii="Calibri" w:hAnsi="Calibri" w:cs="Calibri"/>
          <w:b/>
          <w:bCs/>
          <w:sz w:val="22"/>
          <w:szCs w:val="22"/>
        </w:rPr>
        <w:t>promítnuty do položkových rozpočtů</w:t>
      </w:r>
      <w:r w:rsidRPr="00AE0CA2">
        <w:rPr>
          <w:rFonts w:ascii="Calibri" w:hAnsi="Calibri" w:cs="Calibri"/>
          <w:sz w:val="22"/>
          <w:szCs w:val="22"/>
        </w:rPr>
        <w:t xml:space="preserve"> všech etap stavby.</w:t>
      </w:r>
      <w:r w:rsidRPr="00AE0CA2">
        <w:rPr>
          <w:rFonts w:ascii="Calibri" w:hAnsi="Calibri" w:cs="Calibri"/>
          <w:sz w:val="22"/>
          <w:szCs w:val="22"/>
        </w:rPr>
        <w:br/>
        <w:t>Rozpočty byly aktualizovány tak, aby odpovídaly skutečnému rozsahu a struktuře plnění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719DEFC" w14:textId="2D4518EC" w:rsidR="00AE0CA2" w:rsidRDefault="00AE0CA2" w:rsidP="00AE0CA2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</w:t>
      </w:r>
      <w:r w:rsidRPr="00AE0CA2">
        <w:rPr>
          <w:rFonts w:ascii="Calibri" w:hAnsi="Calibri" w:cs="Calibri"/>
          <w:b/>
          <w:bCs/>
          <w:sz w:val="22"/>
          <w:szCs w:val="22"/>
        </w:rPr>
        <w:t>prav</w:t>
      </w:r>
      <w:r>
        <w:rPr>
          <w:rFonts w:ascii="Calibri" w:hAnsi="Calibri" w:cs="Calibri"/>
          <w:b/>
          <w:bCs/>
          <w:sz w:val="22"/>
          <w:szCs w:val="22"/>
        </w:rPr>
        <w:t>ený</w:t>
      </w:r>
      <w:r w:rsidRPr="00AE0CA2">
        <w:rPr>
          <w:rFonts w:ascii="Calibri" w:hAnsi="Calibri" w:cs="Calibri"/>
          <w:b/>
          <w:bCs/>
          <w:sz w:val="22"/>
          <w:szCs w:val="22"/>
        </w:rPr>
        <w:t xml:space="preserve"> položkový rozpočet tvoří nedílnou přílohu tohoto vysvětlení zadávací dokumentace</w:t>
      </w:r>
      <w:r w:rsidRPr="00AE0CA2">
        <w:rPr>
          <w:rFonts w:ascii="Calibri" w:hAnsi="Calibri" w:cs="Calibri"/>
          <w:sz w:val="22"/>
          <w:szCs w:val="22"/>
        </w:rPr>
        <w:t>.</w:t>
      </w:r>
    </w:p>
    <w:p w14:paraId="7F5E2B13" w14:textId="77777777" w:rsidR="00D26BE5" w:rsidRPr="00232F0B" w:rsidRDefault="00D26BE5" w:rsidP="00232F0B">
      <w:pPr>
        <w:rPr>
          <w:rFonts w:ascii="Calibri" w:hAnsi="Calibri" w:cs="Calibri"/>
          <w:sz w:val="22"/>
          <w:szCs w:val="22"/>
        </w:rPr>
      </w:pPr>
    </w:p>
    <w:p w14:paraId="1F56D551" w14:textId="013E4372" w:rsidR="00232F0B" w:rsidRPr="00E02AAC" w:rsidRDefault="00232F0B" w:rsidP="00E02AA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02AAC">
        <w:rPr>
          <w:rFonts w:ascii="Calibri" w:hAnsi="Calibri" w:cs="Calibri"/>
          <w:sz w:val="22"/>
          <w:szCs w:val="22"/>
        </w:rPr>
        <w:t>S ohledem na uvedené zadavatel v souladu s § 9</w:t>
      </w:r>
      <w:r w:rsidR="008D1FC4" w:rsidRPr="00E02AAC">
        <w:rPr>
          <w:rFonts w:ascii="Calibri" w:hAnsi="Calibri" w:cs="Calibri"/>
          <w:sz w:val="22"/>
          <w:szCs w:val="22"/>
        </w:rPr>
        <w:t>9</w:t>
      </w:r>
      <w:r w:rsidRPr="00E02AAC">
        <w:rPr>
          <w:rFonts w:ascii="Calibri" w:hAnsi="Calibri" w:cs="Calibri"/>
          <w:sz w:val="22"/>
          <w:szCs w:val="22"/>
        </w:rPr>
        <w:t xml:space="preserve"> odst. </w:t>
      </w:r>
      <w:r w:rsidR="008D1FC4" w:rsidRPr="00E02AAC">
        <w:rPr>
          <w:rFonts w:ascii="Calibri" w:hAnsi="Calibri" w:cs="Calibri"/>
          <w:sz w:val="22"/>
          <w:szCs w:val="22"/>
        </w:rPr>
        <w:t>2</w:t>
      </w:r>
      <w:r w:rsidRPr="00E02AAC">
        <w:rPr>
          <w:rFonts w:ascii="Calibri" w:hAnsi="Calibri" w:cs="Calibri"/>
          <w:sz w:val="22"/>
          <w:szCs w:val="22"/>
        </w:rPr>
        <w:t xml:space="preserve"> zákona č. 134/2016 Sb., o zadávání veřejných zakázek, </w:t>
      </w:r>
      <w:r w:rsidRPr="00E02AAC">
        <w:rPr>
          <w:rFonts w:ascii="Calibri" w:hAnsi="Calibri" w:cs="Calibri"/>
          <w:b/>
          <w:bCs/>
          <w:sz w:val="22"/>
          <w:szCs w:val="22"/>
        </w:rPr>
        <w:t>prodl</w:t>
      </w:r>
      <w:r w:rsidR="00E02AAC" w:rsidRPr="00E02AAC">
        <w:rPr>
          <w:rFonts w:ascii="Calibri" w:hAnsi="Calibri" w:cs="Calibri"/>
          <w:b/>
          <w:bCs/>
          <w:sz w:val="22"/>
          <w:szCs w:val="22"/>
        </w:rPr>
        <w:t>užuje</w:t>
      </w:r>
      <w:r w:rsidRPr="00E02AAC">
        <w:rPr>
          <w:rFonts w:ascii="Calibri" w:hAnsi="Calibri" w:cs="Calibri"/>
          <w:b/>
          <w:bCs/>
          <w:sz w:val="22"/>
          <w:szCs w:val="22"/>
        </w:rPr>
        <w:t xml:space="preserve"> lhůtu pro podání nabídek o </w:t>
      </w:r>
      <w:r w:rsidR="00E02AAC" w:rsidRPr="00E02AAC">
        <w:rPr>
          <w:rFonts w:ascii="Calibri" w:hAnsi="Calibri" w:cs="Calibri"/>
          <w:b/>
          <w:bCs/>
          <w:sz w:val="22"/>
          <w:szCs w:val="22"/>
        </w:rPr>
        <w:t>6 pracovních</w:t>
      </w:r>
      <w:r w:rsidRPr="00E02AAC">
        <w:rPr>
          <w:rFonts w:ascii="Calibri" w:hAnsi="Calibri" w:cs="Calibri"/>
          <w:b/>
          <w:bCs/>
          <w:sz w:val="22"/>
          <w:szCs w:val="22"/>
        </w:rPr>
        <w:t xml:space="preserve"> dnů.</w:t>
      </w:r>
    </w:p>
    <w:p w14:paraId="6142496F" w14:textId="6572D0A7" w:rsidR="00232F0B" w:rsidRPr="00232F0B" w:rsidRDefault="00E02AAC" w:rsidP="00232F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232F0B" w:rsidRPr="00232F0B">
        <w:rPr>
          <w:rFonts w:ascii="Calibri" w:hAnsi="Calibri" w:cs="Calibri"/>
          <w:b/>
          <w:bCs/>
          <w:sz w:val="22"/>
          <w:szCs w:val="22"/>
        </w:rPr>
        <w:t>onec lhůty pro podání nabídek</w:t>
      </w:r>
      <w:r w:rsidR="00232F0B" w:rsidRPr="00232F0B">
        <w:rPr>
          <w:rFonts w:ascii="Calibri" w:hAnsi="Calibri" w:cs="Calibri"/>
          <w:sz w:val="22"/>
          <w:szCs w:val="22"/>
        </w:rPr>
        <w:t xml:space="preserve"> je</w:t>
      </w:r>
      <w:r>
        <w:rPr>
          <w:rFonts w:ascii="Calibri" w:hAnsi="Calibri" w:cs="Calibri"/>
          <w:sz w:val="22"/>
          <w:szCs w:val="22"/>
        </w:rPr>
        <w:t xml:space="preserve"> nově</w:t>
      </w:r>
      <w:r w:rsidR="00232F0B" w:rsidRPr="00232F0B">
        <w:rPr>
          <w:rFonts w:ascii="Calibri" w:hAnsi="Calibri" w:cs="Calibri"/>
          <w:sz w:val="22"/>
          <w:szCs w:val="22"/>
        </w:rPr>
        <w:t xml:space="preserve"> stanoven na</w:t>
      </w:r>
      <w:r>
        <w:rPr>
          <w:rFonts w:ascii="Calibri" w:hAnsi="Calibri" w:cs="Calibri"/>
          <w:sz w:val="22"/>
          <w:szCs w:val="22"/>
        </w:rPr>
        <w:t xml:space="preserve"> </w:t>
      </w:r>
      <w:r w:rsidRPr="00E02AAC">
        <w:rPr>
          <w:rFonts w:ascii="Calibri" w:hAnsi="Calibri" w:cs="Calibri"/>
          <w:b/>
          <w:bCs/>
          <w:sz w:val="22"/>
          <w:szCs w:val="22"/>
          <w:u w:val="single"/>
        </w:rPr>
        <w:t>24.10.2025 do 10:00 hod.</w:t>
      </w:r>
      <w:r w:rsidR="00232F0B" w:rsidRPr="00E02AAC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1FDFC2E3" w14:textId="3E219333" w:rsidR="00B31275" w:rsidRPr="000312B1" w:rsidRDefault="000312B1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Příloha:</w:t>
      </w:r>
    </w:p>
    <w:p w14:paraId="164CC14B" w14:textId="3B4DE441" w:rsidR="002C66F7" w:rsidRDefault="000A35BA">
      <w:pPr>
        <w:rPr>
          <w:rFonts w:ascii="Calibri" w:hAnsi="Calibri" w:cs="Calibri"/>
          <w:sz w:val="22"/>
          <w:szCs w:val="22"/>
        </w:rPr>
      </w:pPr>
      <w:r w:rsidRPr="000A35BA">
        <w:rPr>
          <w:rFonts w:ascii="Calibri" w:hAnsi="Calibri" w:cs="Calibri"/>
          <w:sz w:val="22"/>
          <w:szCs w:val="22"/>
        </w:rPr>
        <w:t>Položkový rozpočet_1.-7.etapa_OPRAVENÝ</w:t>
      </w:r>
    </w:p>
    <w:p w14:paraId="0C43B2F7" w14:textId="77777777" w:rsidR="00D26BE5" w:rsidRDefault="00D26BE5">
      <w:pPr>
        <w:rPr>
          <w:rFonts w:ascii="Calibri" w:hAnsi="Calibri" w:cs="Calibri"/>
          <w:sz w:val="22"/>
          <w:szCs w:val="22"/>
        </w:rPr>
      </w:pPr>
    </w:p>
    <w:p w14:paraId="464793FF" w14:textId="5B4A07AC" w:rsidR="002C66F7" w:rsidRDefault="002C66F7" w:rsidP="002C66F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Consulting, s.r.o.</w:t>
      </w:r>
    </w:p>
    <w:p w14:paraId="43056891" w14:textId="77777777" w:rsidR="002C66F7" w:rsidRDefault="002C66F7" w:rsidP="002C66F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41894EBA" w14:textId="77777777" w:rsidR="002C66F7" w:rsidRDefault="002C66F7" w:rsidP="002C66F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sectPr w:rsidR="002C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B"/>
    <w:rsid w:val="000312B1"/>
    <w:rsid w:val="000A35BA"/>
    <w:rsid w:val="000A7B68"/>
    <w:rsid w:val="000C6D43"/>
    <w:rsid w:val="001A0F5F"/>
    <w:rsid w:val="001E188B"/>
    <w:rsid w:val="00232F0B"/>
    <w:rsid w:val="00295A84"/>
    <w:rsid w:val="002C66F7"/>
    <w:rsid w:val="003B2509"/>
    <w:rsid w:val="00446C6E"/>
    <w:rsid w:val="00580AD0"/>
    <w:rsid w:val="005A7C00"/>
    <w:rsid w:val="00633EA7"/>
    <w:rsid w:val="00842EDA"/>
    <w:rsid w:val="008D1FC4"/>
    <w:rsid w:val="00AE0CA2"/>
    <w:rsid w:val="00B31275"/>
    <w:rsid w:val="00D2363C"/>
    <w:rsid w:val="00D26BE5"/>
    <w:rsid w:val="00E02AAC"/>
    <w:rsid w:val="00E7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0F27"/>
  <w15:chartTrackingRefBased/>
  <w15:docId w15:val="{7BC84E82-3AA8-4EF8-8CC0-3AF24E4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232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H3"/>
    <w:basedOn w:val="Normln"/>
    <w:next w:val="Normln"/>
    <w:link w:val="Nadpis3Char"/>
    <w:uiPriority w:val="9"/>
    <w:unhideWhenUsed/>
    <w:qFormat/>
    <w:rsid w:val="00232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4"/>
    <w:basedOn w:val="Normln"/>
    <w:next w:val="Normln"/>
    <w:link w:val="Nadpis4Char"/>
    <w:uiPriority w:val="9"/>
    <w:unhideWhenUsed/>
    <w:qFormat/>
    <w:rsid w:val="00232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"/>
    <w:basedOn w:val="Normln"/>
    <w:next w:val="Normln"/>
    <w:link w:val="Nadpis5Char"/>
    <w:unhideWhenUsed/>
    <w:qFormat/>
    <w:rsid w:val="00232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32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32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32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32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232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32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semiHidden/>
    <w:rsid w:val="00232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semiHidden/>
    <w:rsid w:val="00232F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"/>
    <w:basedOn w:val="Standardnpsmoodstavce"/>
    <w:link w:val="Nadpis5"/>
    <w:uiPriority w:val="9"/>
    <w:semiHidden/>
    <w:rsid w:val="00232F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F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F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F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F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2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2F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F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2F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F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F0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232F0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2F0B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2C66F7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2C66F7"/>
    <w:rPr>
      <w:rFonts w:asciiTheme="majorHAnsi" w:eastAsia="Times New Roman" w:hAnsiTheme="majorHAns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otkova@optimalconsulting.cz" TargetMode="External"/><Relationship Id="rId4" Type="http://schemas.openxmlformats.org/officeDocument/2006/relationships/hyperlink" Target="mailto:sturala@optimalconsult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Iva Moťková</cp:lastModifiedBy>
  <cp:revision>10</cp:revision>
  <dcterms:created xsi:type="dcterms:W3CDTF">2025-10-07T12:36:00Z</dcterms:created>
  <dcterms:modified xsi:type="dcterms:W3CDTF">2025-10-09T12:05:00Z</dcterms:modified>
</cp:coreProperties>
</file>