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05DF" w14:textId="77777777" w:rsidR="00A95A90" w:rsidRPr="00E73389" w:rsidRDefault="00A95A90" w:rsidP="00A95A90">
      <w:pPr>
        <w:rPr>
          <w:rFonts w:ascii="Garamond" w:hAnsi="Garamond"/>
          <w:b/>
          <w:sz w:val="22"/>
          <w:szCs w:val="22"/>
        </w:rPr>
      </w:pPr>
    </w:p>
    <w:p w14:paraId="769EF63A" w14:textId="746B0950" w:rsidR="00A95A90" w:rsidRPr="00885140" w:rsidRDefault="00A95A90" w:rsidP="00A95A90">
      <w:pPr>
        <w:jc w:val="center"/>
        <w:rPr>
          <w:rFonts w:ascii="Garamond" w:hAnsi="Garamond"/>
          <w:b/>
          <w:sz w:val="32"/>
          <w:szCs w:val="32"/>
        </w:rPr>
      </w:pPr>
      <w:r w:rsidRPr="00885140">
        <w:rPr>
          <w:rFonts w:ascii="Garamond" w:hAnsi="Garamond"/>
          <w:b/>
          <w:sz w:val="32"/>
          <w:szCs w:val="32"/>
        </w:rPr>
        <w:t>Výzva na predloženie cenovej ponuky</w:t>
      </w:r>
    </w:p>
    <w:p w14:paraId="4B591471" w14:textId="77777777" w:rsidR="00A95A90" w:rsidRDefault="00A95A90" w:rsidP="00A95A9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3372192E" w14:textId="77777777" w:rsidR="00A95A90" w:rsidRPr="00885140" w:rsidRDefault="00A95A90" w:rsidP="00A95A90">
      <w:pPr>
        <w:pStyle w:val="Default"/>
        <w:jc w:val="center"/>
        <w:rPr>
          <w:rFonts w:ascii="Garamond" w:hAnsi="Garamond" w:cs="Calibri"/>
          <w:b/>
          <w:bCs/>
          <w:color w:val="auto"/>
          <w:sz w:val="32"/>
          <w:szCs w:val="32"/>
          <w:lang w:eastAsia="en-US"/>
        </w:rPr>
      </w:pPr>
    </w:p>
    <w:p w14:paraId="251CD5F6" w14:textId="09E432A9" w:rsidR="00A95A90" w:rsidRPr="007E3A5B" w:rsidRDefault="00A95A90" w:rsidP="007E3A5B">
      <w:pPr>
        <w:pStyle w:val="Default"/>
        <w:jc w:val="center"/>
        <w:rPr>
          <w:rFonts w:ascii="Garamond" w:hAnsi="Garamond" w:cs="Calibri"/>
          <w:b/>
          <w:bCs/>
          <w:sz w:val="28"/>
          <w:szCs w:val="28"/>
        </w:rPr>
      </w:pPr>
      <w:r w:rsidRPr="000E553E">
        <w:rPr>
          <w:rFonts w:ascii="Garamond" w:hAnsi="Garamond" w:cs="Calibri"/>
          <w:b/>
          <w:bCs/>
          <w:color w:val="auto"/>
          <w:sz w:val="28"/>
          <w:szCs w:val="28"/>
          <w:lang w:eastAsia="en-US"/>
        </w:rPr>
        <w:t>„</w:t>
      </w:r>
      <w:r w:rsidR="00053FAC">
        <w:rPr>
          <w:rFonts w:ascii="Garamond" w:hAnsi="Garamond" w:cs="Calibri"/>
          <w:b/>
          <w:bCs/>
          <w:color w:val="auto"/>
          <w:sz w:val="28"/>
          <w:szCs w:val="28"/>
          <w:lang w:eastAsia="en-US"/>
        </w:rPr>
        <w:t xml:space="preserve">Celková </w:t>
      </w:r>
      <w:r w:rsidR="00053FAC">
        <w:rPr>
          <w:rFonts w:ascii="Garamond" w:hAnsi="Garamond" w:cs="Calibri"/>
          <w:b/>
          <w:bCs/>
          <w:sz w:val="28"/>
          <w:szCs w:val="28"/>
        </w:rPr>
        <w:t>o</w:t>
      </w:r>
      <w:r w:rsidR="007D23FD">
        <w:rPr>
          <w:rFonts w:ascii="Garamond" w:hAnsi="Garamond" w:cs="Calibri"/>
          <w:b/>
          <w:bCs/>
          <w:sz w:val="28"/>
          <w:szCs w:val="28"/>
        </w:rPr>
        <w:t>prava pohonov zberačov prúdu pre električky ČKD T6A5</w:t>
      </w:r>
      <w:r w:rsidRPr="000E553E">
        <w:rPr>
          <w:rFonts w:ascii="Garamond" w:hAnsi="Garamond" w:cs="Calibri"/>
          <w:b/>
          <w:bCs/>
          <w:color w:val="auto"/>
          <w:sz w:val="28"/>
          <w:szCs w:val="28"/>
          <w:lang w:eastAsia="en-US"/>
        </w:rPr>
        <w:t>“</w:t>
      </w:r>
    </w:p>
    <w:p w14:paraId="5E48FD4E" w14:textId="77777777" w:rsidR="00A95A90" w:rsidRPr="00F43C47" w:rsidRDefault="00A95A90" w:rsidP="00A95A90">
      <w:pPr>
        <w:rPr>
          <w:rFonts w:ascii="Garamond" w:hAnsi="Garamond"/>
          <w:sz w:val="22"/>
          <w:szCs w:val="22"/>
        </w:rPr>
      </w:pPr>
    </w:p>
    <w:p w14:paraId="312A895B" w14:textId="77777777" w:rsidR="00A95A90" w:rsidRPr="00F43C47" w:rsidRDefault="00A95A90" w:rsidP="00A95A90">
      <w:pPr>
        <w:pStyle w:val="Bezriadkovania"/>
        <w:numPr>
          <w:ilvl w:val="0"/>
          <w:numId w:val="2"/>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47E430BD" w14:textId="77777777" w:rsidR="00A95A90" w:rsidRPr="00F43C47" w:rsidRDefault="00A95A90" w:rsidP="00A95A90">
      <w:pPr>
        <w:jc w:val="left"/>
        <w:rPr>
          <w:rFonts w:ascii="Garamond" w:hAnsi="Garamond"/>
          <w:sz w:val="22"/>
          <w:szCs w:val="22"/>
        </w:rPr>
      </w:pPr>
    </w:p>
    <w:p w14:paraId="182EA3D8" w14:textId="77777777" w:rsidR="00A95A90" w:rsidRPr="00F43C47" w:rsidRDefault="00A95A90" w:rsidP="00A95A90">
      <w:pPr>
        <w:tabs>
          <w:tab w:val="left" w:pos="426"/>
        </w:tabs>
        <w:rPr>
          <w:rFonts w:ascii="Garamond" w:hAnsi="Garamond"/>
          <w:sz w:val="22"/>
          <w:szCs w:val="22"/>
        </w:rPr>
      </w:pPr>
      <w:bookmarkStart w:id="0" w:name="kontakt_meno"/>
      <w:bookmarkEnd w:id="0"/>
      <w:r w:rsidRPr="00F43C47">
        <w:rPr>
          <w:rFonts w:ascii="Garamond" w:hAnsi="Garamond"/>
          <w:sz w:val="22"/>
          <w:szCs w:val="22"/>
        </w:rPr>
        <w:tab/>
        <w:t xml:space="preserve">Obchodné meno: </w:t>
      </w:r>
      <w:r w:rsidRPr="00F43C47">
        <w:rPr>
          <w:rFonts w:ascii="Garamond" w:hAnsi="Garamond"/>
          <w:sz w:val="22"/>
          <w:szCs w:val="22"/>
        </w:rPr>
        <w:tab/>
        <w:t xml:space="preserve"> </w:t>
      </w:r>
      <w:r w:rsidRPr="00F43C47">
        <w:rPr>
          <w:rFonts w:ascii="Garamond" w:hAnsi="Garamond"/>
          <w:sz w:val="22"/>
          <w:szCs w:val="22"/>
        </w:rPr>
        <w:tab/>
      </w:r>
      <w:r>
        <w:rPr>
          <w:rFonts w:ascii="Garamond" w:hAnsi="Garamond"/>
          <w:sz w:val="22"/>
          <w:szCs w:val="22"/>
        </w:rPr>
        <w:tab/>
      </w:r>
      <w:bookmarkStart w:id="1" w:name="_Hlk148712838"/>
      <w:r w:rsidRPr="00F43C47">
        <w:rPr>
          <w:rFonts w:ascii="Garamond" w:hAnsi="Garamond"/>
          <w:b/>
          <w:sz w:val="22"/>
          <w:szCs w:val="22"/>
        </w:rPr>
        <w:t>Dopravný podnik Bratislava, akciová spoločnosť</w:t>
      </w:r>
    </w:p>
    <w:p w14:paraId="50505F7F"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Sídlo: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Olejkárska 1, 814 52 Bratislava </w:t>
      </w:r>
      <w:bookmarkEnd w:id="1"/>
    </w:p>
    <w:p w14:paraId="366C76A9" w14:textId="295B926A"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Kontaktná osoba:</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0B6ACC">
        <w:rPr>
          <w:rFonts w:ascii="Garamond" w:hAnsi="Garamond"/>
          <w:sz w:val="22"/>
          <w:szCs w:val="22"/>
        </w:rPr>
        <w:t>Zuzana Škopeková</w:t>
      </w:r>
    </w:p>
    <w:p w14:paraId="7A10FDF8" w14:textId="2EDFB525"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Telefón:</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(+ 421) (2) 5950  1</w:t>
      </w:r>
      <w:r w:rsidR="000B6ACC">
        <w:rPr>
          <w:rFonts w:ascii="Garamond" w:hAnsi="Garamond"/>
          <w:sz w:val="22"/>
          <w:szCs w:val="22"/>
        </w:rPr>
        <w:t>115</w:t>
      </w:r>
    </w:p>
    <w:p w14:paraId="78EC055B" w14:textId="5F49798F"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E-mail:</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0B6ACC">
        <w:rPr>
          <w:rFonts w:ascii="Garamond" w:hAnsi="Garamond"/>
          <w:sz w:val="22"/>
          <w:szCs w:val="22"/>
        </w:rPr>
        <w:t>skopekova.zuzana</w:t>
      </w:r>
      <w:r w:rsidRPr="00F43C47">
        <w:rPr>
          <w:rFonts w:ascii="Garamond" w:hAnsi="Garamond"/>
          <w:sz w:val="22"/>
          <w:szCs w:val="22"/>
        </w:rPr>
        <w:t>@dpb.sk</w:t>
      </w:r>
    </w:p>
    <w:p w14:paraId="1196746A"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IČO: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00 492 736</w:t>
      </w:r>
    </w:p>
    <w:p w14:paraId="53FCBFD4"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DIČ:</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2020298786</w:t>
      </w:r>
    </w:p>
    <w:p w14:paraId="22580022"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IČ DPH:</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SK2020298786</w:t>
      </w:r>
    </w:p>
    <w:p w14:paraId="2509E335" w14:textId="66D0D50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Zapísaný v Obchodnom registri </w:t>
      </w:r>
      <w:r>
        <w:rPr>
          <w:rFonts w:ascii="Garamond" w:hAnsi="Garamond"/>
          <w:sz w:val="22"/>
          <w:szCs w:val="22"/>
        </w:rPr>
        <w:t xml:space="preserve">Mestského </w:t>
      </w:r>
      <w:r w:rsidRPr="00F43C47">
        <w:rPr>
          <w:rFonts w:ascii="Garamond" w:hAnsi="Garamond"/>
          <w:sz w:val="22"/>
          <w:szCs w:val="22"/>
        </w:rPr>
        <w:t>súdu Bratislava I</w:t>
      </w:r>
      <w:r>
        <w:rPr>
          <w:rFonts w:ascii="Garamond" w:hAnsi="Garamond"/>
          <w:sz w:val="22"/>
          <w:szCs w:val="22"/>
        </w:rPr>
        <w:t>II</w:t>
      </w:r>
      <w:r w:rsidRPr="00F43C47">
        <w:rPr>
          <w:rFonts w:ascii="Garamond" w:hAnsi="Garamond"/>
          <w:sz w:val="22"/>
          <w:szCs w:val="22"/>
        </w:rPr>
        <w:t>, Oddiel: Sa, Vložka č. 607/B.</w:t>
      </w:r>
    </w:p>
    <w:p w14:paraId="075E2D57" w14:textId="77777777" w:rsidR="00A95A90" w:rsidRPr="00F43C47" w:rsidRDefault="00A95A90" w:rsidP="00A95A90">
      <w:pPr>
        <w:pStyle w:val="Bezriadkovania"/>
        <w:rPr>
          <w:rFonts w:ascii="Garamond" w:hAnsi="Garamond"/>
          <w:b/>
          <w:bCs/>
        </w:rPr>
      </w:pPr>
      <w:r w:rsidRPr="00F43C47">
        <w:rPr>
          <w:rFonts w:ascii="Garamond" w:hAnsi="Garamond"/>
          <w:b/>
          <w:bCs/>
        </w:rPr>
        <w:t xml:space="preserve">       </w:t>
      </w:r>
      <w:r w:rsidRPr="00F43C47">
        <w:rPr>
          <w:rFonts w:ascii="Garamond" w:hAnsi="Garamond" w:cstheme="minorHAnsi"/>
          <w:spacing w:val="-1"/>
        </w:rPr>
        <w:t xml:space="preserve">                                             </w:t>
      </w:r>
    </w:p>
    <w:p w14:paraId="42FE2837" w14:textId="18C62EDC" w:rsidR="00A95A90" w:rsidRPr="00F43C47" w:rsidRDefault="00A95A90" w:rsidP="00A95A90">
      <w:pPr>
        <w:pStyle w:val="Bezriadkovania"/>
        <w:numPr>
          <w:ilvl w:val="0"/>
          <w:numId w:val="2"/>
        </w:numPr>
        <w:rPr>
          <w:rFonts w:ascii="Garamond" w:hAnsi="Garamond"/>
          <w:b/>
          <w:bCs/>
        </w:rPr>
      </w:pPr>
      <w:r w:rsidRPr="00F43C47">
        <w:rPr>
          <w:rFonts w:ascii="Garamond" w:hAnsi="Garamond"/>
          <w:b/>
          <w:bCs/>
        </w:rPr>
        <w:t>Označenie zákazky:</w:t>
      </w:r>
      <w:r w:rsidRPr="00F43C47">
        <w:rPr>
          <w:rFonts w:ascii="Garamond" w:hAnsi="Garamond"/>
          <w:b/>
          <w:bCs/>
        </w:rPr>
        <w:tab/>
      </w:r>
      <w:r w:rsidRPr="00F43C47">
        <w:rPr>
          <w:rFonts w:ascii="Garamond" w:hAnsi="Garamond"/>
        </w:rPr>
        <w:t>CP</w:t>
      </w:r>
      <w:r w:rsidR="00AE4A23">
        <w:rPr>
          <w:rFonts w:ascii="Garamond" w:hAnsi="Garamond"/>
        </w:rPr>
        <w:t xml:space="preserve"> </w:t>
      </w:r>
      <w:r w:rsidR="002418D8">
        <w:rPr>
          <w:rFonts w:ascii="Garamond" w:hAnsi="Garamond"/>
        </w:rPr>
        <w:t>31</w:t>
      </w:r>
      <w:r w:rsidR="00AE4A23">
        <w:rPr>
          <w:rFonts w:ascii="Garamond" w:hAnsi="Garamond"/>
        </w:rPr>
        <w:t>/2025</w:t>
      </w:r>
    </w:p>
    <w:p w14:paraId="2B599601" w14:textId="77777777" w:rsidR="00A95A90" w:rsidRPr="00F43C47" w:rsidRDefault="00A95A90" w:rsidP="00A95A90">
      <w:pPr>
        <w:pStyle w:val="Bezriadkovania"/>
        <w:rPr>
          <w:rFonts w:ascii="Garamond" w:hAnsi="Garamond"/>
          <w:b/>
          <w:bCs/>
        </w:rPr>
      </w:pPr>
    </w:p>
    <w:p w14:paraId="26DC7DE8" w14:textId="77777777"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bCs/>
        </w:rPr>
        <w:t xml:space="preserve">Druh zákazky:               </w:t>
      </w:r>
      <w:r>
        <w:rPr>
          <w:rFonts w:ascii="Garamond" w:hAnsi="Garamond"/>
          <w:b/>
          <w:bCs/>
        </w:rPr>
        <w:tab/>
      </w:r>
      <w:r>
        <w:rPr>
          <w:rFonts w:ascii="Garamond" w:hAnsi="Garamond"/>
        </w:rPr>
        <w:t>služba</w:t>
      </w:r>
    </w:p>
    <w:p w14:paraId="73D6E314" w14:textId="77777777" w:rsidR="00A95A90" w:rsidRPr="00F43C47" w:rsidRDefault="00A95A90" w:rsidP="006115AE">
      <w:pPr>
        <w:pStyle w:val="Bezriadkovania"/>
        <w:tabs>
          <w:tab w:val="left" w:pos="426"/>
        </w:tabs>
        <w:rPr>
          <w:rFonts w:ascii="Garamond" w:hAnsi="Garamond"/>
          <w:bCs/>
        </w:rPr>
      </w:pPr>
    </w:p>
    <w:p w14:paraId="15D26024" w14:textId="76F68D7E"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rPr>
        <w:t xml:space="preserve">Predpokladaná hodnota zákazky: </w:t>
      </w:r>
      <w:r w:rsidR="007D23FD">
        <w:rPr>
          <w:rFonts w:ascii="Garamond" w:hAnsi="Garamond"/>
          <w:b/>
        </w:rPr>
        <w:t>18 042</w:t>
      </w:r>
      <w:r w:rsidR="006115AE">
        <w:rPr>
          <w:rFonts w:ascii="Garamond" w:hAnsi="Garamond"/>
          <w:b/>
        </w:rPr>
        <w:t>,00</w:t>
      </w:r>
      <w:r w:rsidRPr="00A95A90">
        <w:rPr>
          <w:rFonts w:ascii="Garamond" w:hAnsi="Garamond"/>
          <w:bCs/>
        </w:rPr>
        <w:t xml:space="preserve"> €</w:t>
      </w:r>
      <w:r w:rsidRPr="00F43C47">
        <w:rPr>
          <w:rFonts w:ascii="Garamond" w:hAnsi="Garamond"/>
          <w:bCs/>
        </w:rPr>
        <w:t xml:space="preserve"> bez DPH</w:t>
      </w:r>
    </w:p>
    <w:p w14:paraId="42BF11E1" w14:textId="77777777" w:rsidR="00A95A90" w:rsidRPr="00F43C47" w:rsidRDefault="00A95A90" w:rsidP="00A95A90">
      <w:pPr>
        <w:pStyle w:val="Bezriadkovania"/>
        <w:tabs>
          <w:tab w:val="left" w:pos="426"/>
        </w:tabs>
        <w:ind w:left="360"/>
        <w:rPr>
          <w:rFonts w:ascii="Garamond" w:hAnsi="Garamond" w:cs="Arial"/>
          <w:b/>
          <w:bCs/>
        </w:rPr>
      </w:pPr>
    </w:p>
    <w:p w14:paraId="75844BBB" w14:textId="77777777" w:rsidR="00A95A90" w:rsidRDefault="00A95A90" w:rsidP="00A95A90">
      <w:pPr>
        <w:pStyle w:val="Bezriadkovania"/>
        <w:numPr>
          <w:ilvl w:val="0"/>
          <w:numId w:val="2"/>
        </w:numPr>
        <w:tabs>
          <w:tab w:val="left" w:pos="426"/>
        </w:tabs>
        <w:rPr>
          <w:rFonts w:ascii="Garamond" w:hAnsi="Garamond" w:cs="Arial"/>
          <w:bCs/>
        </w:rPr>
      </w:pPr>
      <w:r w:rsidRPr="00F43C47">
        <w:rPr>
          <w:rFonts w:ascii="Garamond" w:hAnsi="Garamond" w:cs="Arial"/>
          <w:b/>
          <w:bCs/>
        </w:rPr>
        <w:t>CPV kód</w:t>
      </w:r>
      <w:r w:rsidRPr="00F43C47">
        <w:rPr>
          <w:rFonts w:ascii="Garamond" w:hAnsi="Garamond" w:cs="Arial"/>
          <w:bCs/>
        </w:rPr>
        <w:t xml:space="preserve">: </w:t>
      </w:r>
      <w:r>
        <w:rPr>
          <w:rFonts w:ascii="Garamond" w:hAnsi="Garamond" w:cs="Arial"/>
          <w:bCs/>
        </w:rPr>
        <w:t xml:space="preserve"> </w:t>
      </w:r>
      <w:r>
        <w:rPr>
          <w:rFonts w:ascii="Garamond" w:hAnsi="Garamond" w:cs="Arial"/>
          <w:bCs/>
        </w:rPr>
        <w:tab/>
      </w:r>
    </w:p>
    <w:p w14:paraId="69D652A5" w14:textId="45D1C1AB" w:rsidR="00CB37D6" w:rsidRPr="00A95A90" w:rsidRDefault="00CB37D6" w:rsidP="00EA6038">
      <w:pPr>
        <w:pStyle w:val="Bezriadkovania"/>
        <w:tabs>
          <w:tab w:val="left" w:pos="426"/>
        </w:tabs>
        <w:ind w:left="360"/>
        <w:rPr>
          <w:rFonts w:ascii="Garamond" w:hAnsi="Garamond" w:cs="Arial"/>
          <w:bCs/>
        </w:rPr>
      </w:pPr>
      <w:r>
        <w:rPr>
          <w:rFonts w:ascii="Garamond" w:hAnsi="Garamond" w:cs="Arial"/>
          <w:bCs/>
        </w:rPr>
        <w:t xml:space="preserve">hlavný </w:t>
      </w:r>
      <w:r w:rsidR="007D23FD">
        <w:rPr>
          <w:rFonts w:ascii="Garamond" w:hAnsi="Garamond" w:cs="Arial"/>
          <w:bCs/>
        </w:rPr>
        <w:t xml:space="preserve">50116000-1 Oprava a údržba </w:t>
      </w:r>
      <w:r>
        <w:rPr>
          <w:rFonts w:ascii="Garamond" w:hAnsi="Garamond" w:cs="Arial"/>
          <w:bCs/>
        </w:rPr>
        <w:t>konkrétnych častí vozidiel</w:t>
      </w:r>
    </w:p>
    <w:p w14:paraId="25986252" w14:textId="6693BCFA" w:rsidR="00A95A90" w:rsidRPr="00227241" w:rsidRDefault="00A95A90" w:rsidP="00227241">
      <w:pPr>
        <w:pStyle w:val="Bezriadkovania"/>
        <w:tabs>
          <w:tab w:val="left" w:pos="426"/>
        </w:tabs>
        <w:rPr>
          <w:rFonts w:ascii="Garamond" w:hAnsi="Garamond"/>
          <w:bCs/>
        </w:rPr>
      </w:pPr>
      <w:r w:rsidRPr="00F43C47">
        <w:rPr>
          <w:rFonts w:ascii="Garamond" w:hAnsi="Garamond" w:cs="Arial"/>
          <w:bCs/>
        </w:rPr>
        <w:tab/>
      </w:r>
    </w:p>
    <w:p w14:paraId="18549C77" w14:textId="77777777" w:rsidR="006115AE" w:rsidRDefault="00A95A90" w:rsidP="006115AE">
      <w:pPr>
        <w:numPr>
          <w:ilvl w:val="0"/>
          <w:numId w:val="2"/>
        </w:numPr>
        <w:rPr>
          <w:rFonts w:ascii="Garamond" w:hAnsi="Garamond"/>
          <w:bCs/>
          <w:i/>
          <w:color w:val="000000"/>
          <w:sz w:val="22"/>
          <w:szCs w:val="22"/>
        </w:rPr>
      </w:pPr>
      <w:r w:rsidRPr="00F43C47">
        <w:rPr>
          <w:rFonts w:ascii="Garamond" w:hAnsi="Garamond"/>
          <w:b/>
          <w:bCs/>
          <w:sz w:val="22"/>
          <w:szCs w:val="22"/>
        </w:rPr>
        <w:t>Opis predmetu zákazky</w:t>
      </w:r>
      <w:r w:rsidR="006115AE">
        <w:rPr>
          <w:rFonts w:ascii="Garamond" w:hAnsi="Garamond"/>
          <w:bCs/>
          <w:i/>
          <w:color w:val="000000"/>
          <w:sz w:val="22"/>
          <w:szCs w:val="22"/>
        </w:rPr>
        <w:t>:</w:t>
      </w:r>
    </w:p>
    <w:p w14:paraId="5AA3890F" w14:textId="5E0635C7" w:rsidR="00CB37D6" w:rsidRDefault="00CB37D6" w:rsidP="00CB37D6">
      <w:pPr>
        <w:ind w:left="360"/>
        <w:rPr>
          <w:rFonts w:ascii="Garamond" w:hAnsi="Garamond"/>
          <w:sz w:val="22"/>
          <w:szCs w:val="22"/>
        </w:rPr>
      </w:pPr>
      <w:r w:rsidRPr="006115AE">
        <w:rPr>
          <w:rFonts w:ascii="Garamond" w:hAnsi="Garamond"/>
          <w:sz w:val="22"/>
          <w:szCs w:val="22"/>
          <w:lang w:eastAsia="ja-JP"/>
        </w:rPr>
        <w:t xml:space="preserve">Predmetom zákazky </w:t>
      </w:r>
      <w:r w:rsidRPr="006115AE">
        <w:rPr>
          <w:rFonts w:ascii="Garamond" w:hAnsi="Garamond"/>
          <w:sz w:val="22"/>
          <w:szCs w:val="22"/>
        </w:rPr>
        <w:t xml:space="preserve">je </w:t>
      </w:r>
      <w:r>
        <w:rPr>
          <w:rFonts w:ascii="Garamond" w:hAnsi="Garamond"/>
          <w:sz w:val="22"/>
          <w:szCs w:val="22"/>
        </w:rPr>
        <w:t>„Celková oprava pohonov zberačov prúdu pre električky ČKD T6A5“.</w:t>
      </w:r>
    </w:p>
    <w:p w14:paraId="70B59D99" w14:textId="3558F75C" w:rsidR="00053FAC" w:rsidRPr="00E7396C" w:rsidRDefault="00053FAC" w:rsidP="00053FAC">
      <w:pPr>
        <w:ind w:left="360"/>
        <w:rPr>
          <w:rFonts w:ascii="Garamond" w:hAnsi="Garamond"/>
          <w:color w:val="000000"/>
          <w:sz w:val="22"/>
          <w:szCs w:val="22"/>
        </w:rPr>
      </w:pPr>
      <w:r w:rsidRPr="00E7396C">
        <w:rPr>
          <w:rFonts w:ascii="Garamond" w:hAnsi="Garamond"/>
          <w:bCs/>
          <w:color w:val="000000"/>
          <w:sz w:val="22"/>
          <w:szCs w:val="22"/>
        </w:rPr>
        <w:t xml:space="preserve">Predmet zákazky je ďalej bližšie špecifikovaný v prílohe č. 1 tejto výzvy: </w:t>
      </w:r>
      <w:r>
        <w:rPr>
          <w:rFonts w:ascii="Garamond" w:hAnsi="Garamond"/>
          <w:bCs/>
          <w:color w:val="000000"/>
          <w:sz w:val="22"/>
          <w:szCs w:val="22"/>
        </w:rPr>
        <w:t xml:space="preserve">Technická </w:t>
      </w:r>
      <w:r>
        <w:rPr>
          <w:rFonts w:ascii="Garamond" w:hAnsi="Garamond"/>
          <w:sz w:val="22"/>
          <w:szCs w:val="22"/>
        </w:rPr>
        <w:t>š</w:t>
      </w:r>
      <w:r w:rsidRPr="00E7396C">
        <w:rPr>
          <w:rFonts w:ascii="Garamond" w:hAnsi="Garamond"/>
          <w:sz w:val="22"/>
          <w:szCs w:val="22"/>
        </w:rPr>
        <w:t>pecifikácia predmetu zákazky</w:t>
      </w:r>
      <w:r w:rsidRPr="00E7396C">
        <w:rPr>
          <w:rFonts w:ascii="Garamond" w:hAnsi="Garamond"/>
          <w:bCs/>
          <w:color w:val="000000"/>
          <w:sz w:val="22"/>
          <w:szCs w:val="22"/>
        </w:rPr>
        <w:t>.</w:t>
      </w:r>
    </w:p>
    <w:p w14:paraId="426B7F67" w14:textId="77777777" w:rsidR="00CB37D6" w:rsidRDefault="00CB37D6" w:rsidP="00CB37D6">
      <w:pPr>
        <w:ind w:left="360"/>
        <w:rPr>
          <w:rFonts w:ascii="Garamond" w:hAnsi="Garamond"/>
          <w:sz w:val="22"/>
          <w:szCs w:val="22"/>
        </w:rPr>
      </w:pPr>
    </w:p>
    <w:p w14:paraId="03590539" w14:textId="5408685D" w:rsidR="00CB37D6" w:rsidRDefault="00CB37D6" w:rsidP="004C2784">
      <w:pPr>
        <w:ind w:left="360"/>
        <w:rPr>
          <w:rFonts w:ascii="Garamond" w:hAnsi="Garamond"/>
          <w:sz w:val="22"/>
          <w:szCs w:val="22"/>
        </w:rPr>
      </w:pPr>
      <w:r>
        <w:rPr>
          <w:rFonts w:ascii="Garamond" w:hAnsi="Garamond"/>
          <w:sz w:val="22"/>
          <w:szCs w:val="22"/>
        </w:rPr>
        <w:t>Typ pohonu: EPDE 3100 (Ed03791/</w:t>
      </w:r>
      <w:r w:rsidR="00DD286B">
        <w:rPr>
          <w:rFonts w:ascii="Garamond" w:hAnsi="Garamond"/>
          <w:sz w:val="22"/>
          <w:szCs w:val="22"/>
        </w:rPr>
        <w:t>III</w:t>
      </w:r>
      <w:r>
        <w:rPr>
          <w:rFonts w:ascii="Garamond" w:hAnsi="Garamond"/>
          <w:sz w:val="22"/>
          <w:szCs w:val="22"/>
        </w:rPr>
        <w:t>).</w:t>
      </w:r>
    </w:p>
    <w:p w14:paraId="6B4032F0" w14:textId="47B7F9D2" w:rsidR="00CB37D6" w:rsidRDefault="00CB37D6" w:rsidP="00CB37D6">
      <w:pPr>
        <w:ind w:left="360"/>
        <w:rPr>
          <w:rFonts w:ascii="Garamond" w:hAnsi="Garamond"/>
          <w:sz w:val="22"/>
          <w:szCs w:val="22"/>
        </w:rPr>
      </w:pPr>
      <w:r>
        <w:rPr>
          <w:rFonts w:ascii="Garamond" w:hAnsi="Garamond"/>
          <w:sz w:val="22"/>
          <w:szCs w:val="22"/>
        </w:rPr>
        <w:t xml:space="preserve">Predpokladané množstvo </w:t>
      </w:r>
      <w:r w:rsidRPr="00CB37D6">
        <w:rPr>
          <w:rFonts w:ascii="Garamond" w:hAnsi="Garamond"/>
          <w:b/>
          <w:bCs/>
          <w:sz w:val="22"/>
          <w:szCs w:val="22"/>
        </w:rPr>
        <w:t>3 ks</w:t>
      </w:r>
      <w:r>
        <w:rPr>
          <w:rFonts w:ascii="Garamond" w:hAnsi="Garamond"/>
          <w:sz w:val="22"/>
          <w:szCs w:val="22"/>
        </w:rPr>
        <w:t xml:space="preserve"> pohonov.</w:t>
      </w:r>
    </w:p>
    <w:p w14:paraId="7848A707" w14:textId="77777777" w:rsidR="00CB37D6" w:rsidRDefault="00CB37D6" w:rsidP="00CB37D6">
      <w:pPr>
        <w:ind w:left="360"/>
        <w:rPr>
          <w:rFonts w:ascii="Garamond" w:hAnsi="Garamond"/>
          <w:sz w:val="22"/>
          <w:szCs w:val="22"/>
        </w:rPr>
      </w:pPr>
    </w:p>
    <w:p w14:paraId="413E6320" w14:textId="77777777" w:rsidR="0010556D" w:rsidRDefault="0010556D" w:rsidP="0010556D">
      <w:pPr>
        <w:pStyle w:val="Odsekzoznamu"/>
        <w:spacing w:after="0" w:line="240" w:lineRule="auto"/>
        <w:ind w:left="360"/>
        <w:jc w:val="both"/>
        <w:rPr>
          <w:rFonts w:ascii="Garamond" w:eastAsia="Times New Roman" w:hAnsi="Garamond" w:cs="Times New Roman"/>
          <w:bCs/>
          <w:color w:val="000000"/>
        </w:rPr>
      </w:pPr>
      <w:bookmarkStart w:id="2" w:name="_Hlk200434635"/>
      <w:r w:rsidRPr="002D5CEF">
        <w:rPr>
          <w:rFonts w:ascii="Garamond" w:hAnsi="Garamond"/>
        </w:rPr>
        <w:t>V cenovej ponuke musia byť zahrnuté celkové náklady</w:t>
      </w:r>
      <w:r w:rsidRPr="003F77C1">
        <w:rPr>
          <w:rFonts w:ascii="Garamond" w:hAnsi="Garamond"/>
        </w:rPr>
        <w:t xml:space="preserve"> na opravu, vrátane práce, materiálu a dopravných nákladov</w:t>
      </w:r>
      <w:r w:rsidRPr="00811D0D">
        <w:rPr>
          <w:rFonts w:ascii="Garamond" w:eastAsia="Times New Roman" w:hAnsi="Garamond" w:cs="Times New Roman"/>
          <w:bCs/>
          <w:color w:val="000000"/>
        </w:rPr>
        <w:t>.</w:t>
      </w:r>
    </w:p>
    <w:bookmarkEnd w:id="2"/>
    <w:p w14:paraId="2CEB632A" w14:textId="77777777" w:rsidR="00A95A90" w:rsidRDefault="00A95A90" w:rsidP="007B4CCC">
      <w:pPr>
        <w:rPr>
          <w:rFonts w:ascii="Garamond" w:hAnsi="Garamond"/>
          <w:bCs/>
          <w:color w:val="000000"/>
          <w:sz w:val="22"/>
          <w:szCs w:val="22"/>
        </w:rPr>
      </w:pPr>
    </w:p>
    <w:p w14:paraId="5D48071E" w14:textId="77777777" w:rsidR="00A95A90" w:rsidRPr="002A67C7" w:rsidRDefault="00A95A90" w:rsidP="00A95A90">
      <w:pPr>
        <w:ind w:left="360"/>
        <w:rPr>
          <w:rFonts w:ascii="Garamond" w:hAnsi="Garamond"/>
          <w:bCs/>
          <w:color w:val="000000"/>
          <w:sz w:val="22"/>
          <w:szCs w:val="22"/>
        </w:rPr>
      </w:pPr>
      <w:r w:rsidRPr="00F44FC3">
        <w:rPr>
          <w:rFonts w:ascii="Garamond" w:hAnsi="Garamond"/>
          <w:bCs/>
          <w:sz w:val="22"/>
          <w:szCs w:val="22"/>
        </w:rPr>
        <w:t xml:space="preserve">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w:t>
      </w:r>
      <w:r w:rsidRPr="002A67C7">
        <w:rPr>
          <w:rFonts w:ascii="Garamond" w:hAnsi="Garamond"/>
          <w:bCs/>
          <w:sz w:val="22"/>
          <w:szCs w:val="22"/>
        </w:rPr>
        <w:t>predmetov zákazky. V takýchto prípadoch sa má za to, že je takýto odkaz vždy doplnený slovami "alebo ekvivalentný“ a platí, že uchádzač môže vždy ponúknuť aj ekvivalentné alebo lepšie plnenie.</w:t>
      </w:r>
    </w:p>
    <w:p w14:paraId="2F45E0F7" w14:textId="77777777" w:rsidR="00A95A90" w:rsidRPr="002A67C7" w:rsidRDefault="00A95A90" w:rsidP="00A95A90">
      <w:pPr>
        <w:ind w:left="360"/>
        <w:rPr>
          <w:rFonts w:ascii="Garamond" w:hAnsi="Garamond"/>
          <w:color w:val="000000"/>
          <w:sz w:val="22"/>
          <w:szCs w:val="22"/>
        </w:rPr>
      </w:pPr>
    </w:p>
    <w:p w14:paraId="612EC31F" w14:textId="3F6509B2" w:rsidR="002A67C7" w:rsidRPr="00810FEE" w:rsidRDefault="00A95A90" w:rsidP="00810FEE">
      <w:pPr>
        <w:pStyle w:val="Odsekzoznamu"/>
        <w:numPr>
          <w:ilvl w:val="0"/>
          <w:numId w:val="2"/>
        </w:numPr>
        <w:spacing w:after="0" w:line="240" w:lineRule="auto"/>
        <w:jc w:val="both"/>
        <w:rPr>
          <w:rFonts w:ascii="Garamond" w:hAnsi="Garamond"/>
          <w:b/>
          <w:bCs/>
          <w:color w:val="000000"/>
        </w:rPr>
      </w:pPr>
      <w:r w:rsidRPr="002A67C7">
        <w:rPr>
          <w:rFonts w:ascii="Garamond" w:hAnsi="Garamond" w:cs="Calibri"/>
          <w:b/>
          <w:bCs/>
          <w:spacing w:val="-1"/>
        </w:rPr>
        <w:t xml:space="preserve">Miesto </w:t>
      </w:r>
      <w:r w:rsidR="002A67C7">
        <w:rPr>
          <w:rFonts w:ascii="Garamond" w:hAnsi="Garamond" w:cs="Calibri"/>
          <w:b/>
          <w:bCs/>
          <w:spacing w:val="-1"/>
        </w:rPr>
        <w:t>odovzdania</w:t>
      </w:r>
      <w:r w:rsidRPr="002A67C7">
        <w:rPr>
          <w:rFonts w:ascii="Garamond" w:hAnsi="Garamond" w:cs="Calibri"/>
          <w:b/>
          <w:bCs/>
          <w:spacing w:val="-1"/>
        </w:rPr>
        <w:t xml:space="preserve"> predmetu zákazky:</w:t>
      </w:r>
      <w:r w:rsidRPr="002A67C7">
        <w:rPr>
          <w:rFonts w:ascii="Garamond" w:hAnsi="Garamond"/>
          <w:bCs/>
          <w:color w:val="000000"/>
        </w:rPr>
        <w:t xml:space="preserve"> </w:t>
      </w:r>
      <w:r w:rsidR="002A67C7" w:rsidRPr="002A67C7">
        <w:rPr>
          <w:rFonts w:ascii="Garamond" w:hAnsi="Garamond"/>
          <w:bCs/>
          <w:color w:val="000000"/>
        </w:rPr>
        <w:t xml:space="preserve">Dopravný podnik Bratislava, akciová spoločnosť, </w:t>
      </w:r>
      <w:r w:rsidR="00677529">
        <w:rPr>
          <w:rFonts w:ascii="Garamond" w:hAnsi="Garamond"/>
          <w:bCs/>
          <w:color w:val="000000"/>
        </w:rPr>
        <w:t>Jurajov dvor, Vajnorská 124, 831 03 Bratislava, Slovenská republika.</w:t>
      </w:r>
    </w:p>
    <w:p w14:paraId="5828F770" w14:textId="77777777" w:rsidR="002A67C7" w:rsidRPr="00227241" w:rsidRDefault="002A67C7" w:rsidP="00227241">
      <w:pPr>
        <w:rPr>
          <w:rFonts w:ascii="Garamond" w:hAnsi="Garamond"/>
          <w:b/>
          <w:bCs/>
          <w:color w:val="000000"/>
        </w:rPr>
      </w:pPr>
    </w:p>
    <w:p w14:paraId="7335BEC9" w14:textId="3720A63F" w:rsidR="00A95A90" w:rsidRPr="008D4E33" w:rsidRDefault="00A95A90" w:rsidP="00A95A90">
      <w:pPr>
        <w:pStyle w:val="Odsekzoznamu"/>
        <w:numPr>
          <w:ilvl w:val="0"/>
          <w:numId w:val="2"/>
        </w:numPr>
        <w:spacing w:after="0" w:line="240" w:lineRule="auto"/>
        <w:jc w:val="both"/>
        <w:rPr>
          <w:rFonts w:ascii="Garamond" w:hAnsi="Garamond"/>
          <w:b/>
          <w:bCs/>
          <w:color w:val="000000"/>
        </w:rPr>
      </w:pPr>
      <w:r w:rsidRPr="008D4E33">
        <w:rPr>
          <w:rFonts w:ascii="Garamond" w:hAnsi="Garamond" w:cs="Calibri"/>
          <w:b/>
          <w:bCs/>
          <w:spacing w:val="-1"/>
        </w:rPr>
        <w:t>Lehota viazanosti cenovej ponuky</w:t>
      </w:r>
      <w:r w:rsidRPr="00606C5B">
        <w:rPr>
          <w:rFonts w:ascii="Garamond" w:hAnsi="Garamond" w:cs="Calibri"/>
          <w:b/>
          <w:bCs/>
          <w:spacing w:val="-1"/>
        </w:rPr>
        <w:t>: 6</w:t>
      </w:r>
      <w:r w:rsidRPr="00606C5B">
        <w:rPr>
          <w:rFonts w:ascii="Garamond" w:hAnsi="Garamond"/>
          <w:bCs/>
          <w:color w:val="000000" w:themeColor="text1"/>
        </w:rPr>
        <w:t xml:space="preserve"> mesiacov</w:t>
      </w:r>
      <w:r w:rsidR="00451FEE">
        <w:rPr>
          <w:rFonts w:ascii="Garamond" w:hAnsi="Garamond"/>
          <w:bCs/>
          <w:color w:val="000000" w:themeColor="text1"/>
        </w:rPr>
        <w:t xml:space="preserve"> </w:t>
      </w:r>
    </w:p>
    <w:p w14:paraId="6FE52658" w14:textId="77777777" w:rsidR="00A95A90" w:rsidRPr="008D4E33" w:rsidRDefault="00A95A90" w:rsidP="00A95A90">
      <w:pPr>
        <w:pStyle w:val="Odsekzoznamu"/>
        <w:rPr>
          <w:rFonts w:ascii="Garamond" w:hAnsi="Garamond"/>
          <w:b/>
          <w:bCs/>
          <w:color w:val="000000"/>
        </w:rPr>
      </w:pPr>
    </w:p>
    <w:p w14:paraId="35E6CFCE" w14:textId="27BD1A34" w:rsidR="00A95A90" w:rsidRDefault="00A95A90" w:rsidP="000B3786">
      <w:pPr>
        <w:pStyle w:val="Odsekzoznamu"/>
        <w:numPr>
          <w:ilvl w:val="0"/>
          <w:numId w:val="2"/>
        </w:numPr>
        <w:rPr>
          <w:rFonts w:ascii="Garamond" w:hAnsi="Garamond"/>
          <w:color w:val="000000"/>
        </w:rPr>
      </w:pPr>
      <w:r w:rsidRPr="00B1778B">
        <w:rPr>
          <w:rFonts w:ascii="Garamond" w:hAnsi="Garamond"/>
          <w:b/>
          <w:bCs/>
          <w:color w:val="000000"/>
        </w:rPr>
        <w:t xml:space="preserve">Obhliadka miesta: </w:t>
      </w:r>
      <w:r w:rsidR="00FE4CB6" w:rsidRPr="00B1778B">
        <w:rPr>
          <w:rFonts w:ascii="Garamond" w:hAnsi="Garamond"/>
          <w:color w:val="000000"/>
        </w:rPr>
        <w:t>Neuplatňuje sa</w:t>
      </w:r>
    </w:p>
    <w:p w14:paraId="34789A77" w14:textId="77777777" w:rsidR="000B3786" w:rsidRPr="000B3786" w:rsidRDefault="000B3786" w:rsidP="000B3786">
      <w:pPr>
        <w:rPr>
          <w:rFonts w:ascii="Garamond" w:hAnsi="Garamond"/>
          <w:color w:val="000000"/>
        </w:rPr>
      </w:pPr>
    </w:p>
    <w:p w14:paraId="204D4A11" w14:textId="41DB199F" w:rsidR="00A95A90" w:rsidRPr="00053FAC" w:rsidRDefault="00A95A90" w:rsidP="00A95A90">
      <w:pPr>
        <w:pStyle w:val="Odsekzoznamu"/>
        <w:numPr>
          <w:ilvl w:val="0"/>
          <w:numId w:val="2"/>
        </w:numPr>
        <w:spacing w:after="0" w:line="240" w:lineRule="auto"/>
        <w:rPr>
          <w:rFonts w:ascii="Garamond" w:hAnsi="Garamond"/>
          <w:b/>
          <w:bCs/>
          <w:color w:val="000000"/>
        </w:rPr>
      </w:pPr>
      <w:r w:rsidRPr="00F72D71">
        <w:rPr>
          <w:rFonts w:ascii="Garamond" w:hAnsi="Garamond"/>
          <w:b/>
          <w:bCs/>
          <w:color w:val="000000"/>
        </w:rPr>
        <w:t xml:space="preserve">Lehota, miesto a spôsob predkladania ponúk:  do </w:t>
      </w:r>
      <w:r w:rsidR="00285BF6">
        <w:rPr>
          <w:rFonts w:ascii="Garamond" w:hAnsi="Garamond"/>
          <w:b/>
          <w:bCs/>
          <w:color w:val="000000"/>
        </w:rPr>
        <w:t>8</w:t>
      </w:r>
      <w:r w:rsidR="00952466">
        <w:rPr>
          <w:rFonts w:ascii="Garamond" w:hAnsi="Garamond"/>
          <w:b/>
          <w:bCs/>
          <w:color w:val="000000"/>
        </w:rPr>
        <w:t>.</w:t>
      </w:r>
      <w:r w:rsidR="00285BF6">
        <w:rPr>
          <w:rFonts w:ascii="Garamond" w:hAnsi="Garamond"/>
          <w:b/>
          <w:bCs/>
          <w:color w:val="000000"/>
        </w:rPr>
        <w:t>10</w:t>
      </w:r>
      <w:r w:rsidR="00952466">
        <w:rPr>
          <w:rFonts w:ascii="Garamond" w:hAnsi="Garamond"/>
          <w:b/>
          <w:bCs/>
          <w:color w:val="000000"/>
        </w:rPr>
        <w:t>.202</w:t>
      </w:r>
      <w:r w:rsidR="006115AE">
        <w:rPr>
          <w:rFonts w:ascii="Garamond" w:hAnsi="Garamond"/>
          <w:b/>
          <w:bCs/>
          <w:color w:val="000000"/>
        </w:rPr>
        <w:t>5</w:t>
      </w:r>
      <w:r w:rsidRPr="00F72D71">
        <w:rPr>
          <w:rFonts w:ascii="Garamond" w:hAnsi="Garamond"/>
          <w:b/>
          <w:bCs/>
          <w:color w:val="000000"/>
        </w:rPr>
        <w:t xml:space="preserve"> do </w:t>
      </w:r>
      <w:r w:rsidR="00285BF6">
        <w:rPr>
          <w:rFonts w:ascii="Garamond" w:hAnsi="Garamond"/>
          <w:b/>
          <w:bCs/>
          <w:color w:val="000000"/>
        </w:rPr>
        <w:t>10</w:t>
      </w:r>
      <w:r w:rsidR="00952466">
        <w:rPr>
          <w:rFonts w:ascii="Garamond" w:hAnsi="Garamond"/>
          <w:b/>
          <w:bCs/>
          <w:color w:val="000000"/>
        </w:rPr>
        <w:t>:</w:t>
      </w:r>
      <w:r w:rsidR="00227241">
        <w:rPr>
          <w:rFonts w:ascii="Garamond" w:hAnsi="Garamond"/>
          <w:b/>
          <w:bCs/>
          <w:color w:val="000000"/>
        </w:rPr>
        <w:t>0</w:t>
      </w:r>
      <w:r w:rsidR="00952466">
        <w:rPr>
          <w:rFonts w:ascii="Garamond" w:hAnsi="Garamond"/>
          <w:b/>
          <w:bCs/>
          <w:color w:val="000000"/>
        </w:rPr>
        <w:t>0</w:t>
      </w:r>
      <w:r w:rsidRPr="00F72D71">
        <w:rPr>
          <w:rFonts w:ascii="Garamond" w:hAnsi="Garamond"/>
          <w:b/>
          <w:bCs/>
          <w:color w:val="000000"/>
        </w:rPr>
        <w:t xml:space="preserve"> hod.</w:t>
      </w:r>
    </w:p>
    <w:p w14:paraId="501F3163" w14:textId="77777777" w:rsidR="00A95A90" w:rsidRPr="00F72D71" w:rsidRDefault="00A95A90" w:rsidP="00A95A90">
      <w:pPr>
        <w:pStyle w:val="Odsekzoznamu"/>
        <w:spacing w:after="0" w:line="240" w:lineRule="auto"/>
        <w:ind w:left="360"/>
        <w:jc w:val="both"/>
        <w:rPr>
          <w:rFonts w:ascii="Garamond" w:hAnsi="Garamond"/>
          <w:color w:val="000000"/>
        </w:rPr>
      </w:pPr>
      <w:r w:rsidRPr="00F72D71">
        <w:rPr>
          <w:rFonts w:ascii="Garamond" w:hAnsi="Garamond"/>
          <w:color w:val="000000"/>
        </w:rPr>
        <w:t>Komunikácia pri zadávaní tejto zákazky bude prebiehať s využitím elektronických prostriedkov a ponuky je potrebné predkladať elektronicky, a to prostredníctvom  IS JOSEPHINE: (</w:t>
      </w:r>
      <w:proofErr w:type="spellStart"/>
      <w:r w:rsidRPr="00F72D71">
        <w:rPr>
          <w:rFonts w:ascii="Garamond" w:hAnsi="Garamond"/>
          <w:color w:val="000000"/>
        </w:rPr>
        <w:t>link</w:t>
      </w:r>
      <w:proofErr w:type="spellEnd"/>
      <w:r w:rsidRPr="00F72D71">
        <w:rPr>
          <w:rFonts w:ascii="Garamond" w:hAnsi="Garamond"/>
          <w:color w:val="000000"/>
        </w:rPr>
        <w:t>)</w:t>
      </w:r>
    </w:p>
    <w:p w14:paraId="57B67A2E" w14:textId="77777777" w:rsidR="00A95A90" w:rsidRPr="00F72D71" w:rsidRDefault="00A95A90" w:rsidP="00A95A90">
      <w:pPr>
        <w:rPr>
          <w:rFonts w:ascii="Garamond" w:hAnsi="Garamond"/>
          <w:color w:val="000000"/>
          <w:sz w:val="22"/>
          <w:szCs w:val="22"/>
        </w:rPr>
      </w:pPr>
    </w:p>
    <w:p w14:paraId="1BE24A3A" w14:textId="5491E9E4" w:rsidR="006F64A4" w:rsidRDefault="007B6A0D" w:rsidP="00A95A90">
      <w:pPr>
        <w:pStyle w:val="Odsekzoznamu"/>
        <w:spacing w:after="0" w:line="240" w:lineRule="auto"/>
      </w:pPr>
      <w:hyperlink r:id="rId7" w:history="1">
        <w:r w:rsidRPr="00D24424">
          <w:rPr>
            <w:rStyle w:val="Hypertextovprepojenie"/>
          </w:rPr>
          <w:t>https://josephine.proebiz.com/sk/tender/70996/summary</w:t>
        </w:r>
      </w:hyperlink>
    </w:p>
    <w:p w14:paraId="7E522670" w14:textId="77777777" w:rsidR="00A95A90" w:rsidRPr="00F72D71" w:rsidRDefault="00A95A90" w:rsidP="00A95A90">
      <w:pPr>
        <w:pStyle w:val="Odsekzoznamu"/>
        <w:spacing w:after="0" w:line="240" w:lineRule="auto"/>
        <w:rPr>
          <w:rFonts w:ascii="Garamond" w:hAnsi="Garamond"/>
          <w:b/>
          <w:bCs/>
          <w:color w:val="000000"/>
        </w:rPr>
      </w:pPr>
    </w:p>
    <w:p w14:paraId="1149A30A" w14:textId="5C8D4B69" w:rsidR="00A95A90" w:rsidRPr="002A67C7" w:rsidRDefault="00A95A90" w:rsidP="00F92AAE">
      <w:pPr>
        <w:pStyle w:val="Odsekzoznamu"/>
        <w:numPr>
          <w:ilvl w:val="0"/>
          <w:numId w:val="2"/>
        </w:numPr>
        <w:spacing w:after="0" w:line="240" w:lineRule="auto"/>
        <w:jc w:val="both"/>
        <w:rPr>
          <w:rFonts w:ascii="Garamond" w:hAnsi="Garamond"/>
          <w:b/>
          <w:bCs/>
          <w:color w:val="000000"/>
        </w:rPr>
      </w:pPr>
      <w:r w:rsidRPr="00FA50AE">
        <w:rPr>
          <w:rFonts w:ascii="Garamond" w:hAnsi="Garamond"/>
          <w:b/>
          <w:bCs/>
          <w:color w:val="000000"/>
        </w:rPr>
        <w:t>Typ zmluvy/objednávky:</w:t>
      </w:r>
      <w:r w:rsidRPr="002A67C7">
        <w:rPr>
          <w:rFonts w:ascii="Garamond" w:hAnsi="Garamond"/>
          <w:b/>
          <w:bCs/>
          <w:color w:val="000000"/>
        </w:rPr>
        <w:t xml:space="preserve"> </w:t>
      </w:r>
      <w:r w:rsidR="00FA50AE">
        <w:rPr>
          <w:rFonts w:ascii="Garamond" w:hAnsi="Garamond"/>
          <w:color w:val="000000"/>
        </w:rPr>
        <w:t>Objednávka</w:t>
      </w:r>
    </w:p>
    <w:p w14:paraId="739F9BBB" w14:textId="77777777" w:rsidR="002A67C7" w:rsidRPr="002A67C7" w:rsidRDefault="002A67C7" w:rsidP="002A67C7">
      <w:pPr>
        <w:pStyle w:val="Odsekzoznamu"/>
        <w:spacing w:after="0" w:line="240" w:lineRule="auto"/>
        <w:ind w:left="360"/>
        <w:jc w:val="both"/>
        <w:rPr>
          <w:rFonts w:ascii="Garamond" w:hAnsi="Garamond"/>
          <w:b/>
          <w:bCs/>
          <w:color w:val="000000"/>
        </w:rPr>
      </w:pPr>
    </w:p>
    <w:p w14:paraId="1306E388" w14:textId="77A4FA58" w:rsidR="00A95A90" w:rsidRDefault="00A95A90" w:rsidP="002A67C7">
      <w:pPr>
        <w:ind w:left="360"/>
        <w:rPr>
          <w:rFonts w:ascii="Garamond" w:hAnsi="Garamond"/>
          <w:color w:val="000000"/>
          <w:sz w:val="22"/>
          <w:szCs w:val="22"/>
        </w:rPr>
      </w:pPr>
      <w:bookmarkStart w:id="3" w:name="_Hlk148964296"/>
      <w:r w:rsidRPr="00F72D71">
        <w:rPr>
          <w:rFonts w:ascii="Garamond" w:hAnsi="Garamond"/>
          <w:b/>
          <w:bCs/>
          <w:color w:val="000000"/>
          <w:sz w:val="22"/>
          <w:szCs w:val="22"/>
        </w:rPr>
        <w:t>Trvanie zmluvy/lehota dodania:</w:t>
      </w:r>
      <w:r w:rsidR="00677529">
        <w:rPr>
          <w:rFonts w:ascii="Garamond" w:hAnsi="Garamond"/>
          <w:b/>
          <w:bCs/>
          <w:color w:val="000000"/>
          <w:sz w:val="22"/>
          <w:szCs w:val="22"/>
        </w:rPr>
        <w:t xml:space="preserve"> </w:t>
      </w:r>
      <w:r w:rsidR="00DE7CC1">
        <w:rPr>
          <w:rFonts w:ascii="Garamond" w:hAnsi="Garamond"/>
          <w:sz w:val="22"/>
          <w:szCs w:val="22"/>
        </w:rPr>
        <w:t>P</w:t>
      </w:r>
      <w:r w:rsidRPr="001F622E">
        <w:rPr>
          <w:rFonts w:ascii="Garamond" w:hAnsi="Garamond"/>
          <w:sz w:val="22"/>
          <w:szCs w:val="22"/>
        </w:rPr>
        <w:t xml:space="preserve">oskytovateľ sa zaväzuje Objednávateľovi </w:t>
      </w:r>
      <w:r w:rsidRPr="00BE4C6A">
        <w:rPr>
          <w:rFonts w:ascii="Garamond" w:hAnsi="Garamond"/>
          <w:sz w:val="22"/>
          <w:szCs w:val="22"/>
        </w:rPr>
        <w:t xml:space="preserve">poskytnúť Službu </w:t>
      </w:r>
      <w:r w:rsidR="002A67C7" w:rsidRPr="00BE4C6A">
        <w:rPr>
          <w:rFonts w:ascii="Garamond" w:hAnsi="Garamond"/>
          <w:sz w:val="22"/>
          <w:szCs w:val="22"/>
        </w:rPr>
        <w:t xml:space="preserve">do </w:t>
      </w:r>
      <w:r w:rsidR="00677529">
        <w:rPr>
          <w:rFonts w:ascii="Garamond" w:hAnsi="Garamond"/>
          <w:sz w:val="22"/>
          <w:szCs w:val="22"/>
        </w:rPr>
        <w:t>4 týždňov</w:t>
      </w:r>
      <w:r w:rsidR="00126A9F">
        <w:rPr>
          <w:rFonts w:ascii="Garamond" w:hAnsi="Garamond"/>
          <w:sz w:val="22"/>
          <w:szCs w:val="22"/>
        </w:rPr>
        <w:t xml:space="preserve"> </w:t>
      </w:r>
      <w:r w:rsidR="00D33AF6" w:rsidRPr="00D33AF6">
        <w:rPr>
          <w:rFonts w:ascii="Garamond" w:hAnsi="Garamond"/>
          <w:color w:val="000000"/>
          <w:sz w:val="22"/>
          <w:szCs w:val="22"/>
        </w:rPr>
        <w:t>o</w:t>
      </w:r>
      <w:r w:rsidR="0050586D">
        <w:rPr>
          <w:rFonts w:ascii="Garamond" w:hAnsi="Garamond"/>
          <w:color w:val="000000"/>
          <w:sz w:val="22"/>
          <w:szCs w:val="22"/>
        </w:rPr>
        <w:t>do dňa doručenia objednávky.</w:t>
      </w:r>
    </w:p>
    <w:p w14:paraId="3B59248B" w14:textId="77777777" w:rsidR="00A95A90" w:rsidRPr="004E3F49" w:rsidRDefault="00A95A90" w:rsidP="00DE7CC1">
      <w:pPr>
        <w:rPr>
          <w:rFonts w:ascii="Garamond" w:hAnsi="Garamond"/>
          <w:b/>
          <w:bCs/>
          <w:color w:val="000000"/>
        </w:rPr>
      </w:pPr>
    </w:p>
    <w:bookmarkEnd w:id="3"/>
    <w:p w14:paraId="65DBC51B" w14:textId="77777777" w:rsidR="00A95A90" w:rsidRPr="00A94ADB" w:rsidRDefault="00A95A90" w:rsidP="00A95A90">
      <w:pPr>
        <w:pStyle w:val="Odsekzoznamu"/>
        <w:numPr>
          <w:ilvl w:val="0"/>
          <w:numId w:val="2"/>
        </w:numPr>
        <w:spacing w:after="0" w:line="240" w:lineRule="auto"/>
        <w:rPr>
          <w:rFonts w:ascii="Garamond" w:hAnsi="Garamond"/>
          <w:b/>
          <w:bCs/>
          <w:color w:val="000000"/>
        </w:rPr>
      </w:pPr>
      <w:r w:rsidRPr="00A94ADB">
        <w:rPr>
          <w:rFonts w:ascii="Garamond" w:hAnsi="Garamond"/>
          <w:b/>
          <w:bCs/>
          <w:color w:val="000000"/>
        </w:rPr>
        <w:t>Jazyk ponuky:</w:t>
      </w:r>
      <w:r>
        <w:rPr>
          <w:rFonts w:ascii="Garamond" w:hAnsi="Garamond"/>
          <w:b/>
          <w:bCs/>
          <w:color w:val="000000"/>
        </w:rPr>
        <w:t xml:space="preserve"> </w:t>
      </w:r>
      <w:r w:rsidRPr="00A94ADB">
        <w:rPr>
          <w:rFonts w:ascii="Garamond" w:hAnsi="Garamond"/>
          <w:color w:val="000000"/>
        </w:rPr>
        <w:t>Ponuky sa predkladajú v slovenskom alebo českom jazyku.</w:t>
      </w:r>
    </w:p>
    <w:p w14:paraId="3B258A21" w14:textId="77777777" w:rsidR="00A95A90" w:rsidRPr="000E553E" w:rsidRDefault="00A95A90" w:rsidP="00A95A90">
      <w:pPr>
        <w:rPr>
          <w:rFonts w:ascii="Garamond" w:hAnsi="Garamond"/>
        </w:rPr>
      </w:pPr>
    </w:p>
    <w:p w14:paraId="3234CEC9" w14:textId="0F720ED7" w:rsidR="00A95A90" w:rsidRPr="00053FAC" w:rsidRDefault="00A95A90" w:rsidP="00053FAC">
      <w:pPr>
        <w:pStyle w:val="Odsekzoznamu"/>
        <w:numPr>
          <w:ilvl w:val="0"/>
          <w:numId w:val="2"/>
        </w:numPr>
        <w:spacing w:after="0" w:line="240" w:lineRule="auto"/>
        <w:rPr>
          <w:rFonts w:ascii="Garamond" w:hAnsi="Garamond"/>
          <w:b/>
          <w:bCs/>
          <w:color w:val="000000"/>
        </w:rPr>
      </w:pPr>
      <w:r w:rsidRPr="00F43C47">
        <w:rPr>
          <w:rFonts w:ascii="Garamond" w:hAnsi="Garamond"/>
          <w:b/>
          <w:bCs/>
          <w:color w:val="000000"/>
        </w:rPr>
        <w:t>Kritéria na vyhodnotenie ponúk</w:t>
      </w:r>
    </w:p>
    <w:p w14:paraId="2EEDB190" w14:textId="77777777" w:rsidR="00A95A90" w:rsidRDefault="00A95A90" w:rsidP="00A95A90">
      <w:pPr>
        <w:pStyle w:val="Odsekzoznamu"/>
        <w:spacing w:after="0" w:line="240" w:lineRule="auto"/>
        <w:ind w:left="360"/>
        <w:rPr>
          <w:rFonts w:ascii="Garamond" w:hAnsi="Garamond"/>
        </w:rPr>
      </w:pPr>
      <w:r w:rsidRPr="00400178">
        <w:rPr>
          <w:rFonts w:ascii="Garamond" w:hAnsi="Garamond"/>
        </w:rPr>
        <w:t xml:space="preserve">Ponuky sa budú vyhodnocovať na základe najnižšej ponuky – najnižšej celkovej </w:t>
      </w:r>
      <w:r>
        <w:rPr>
          <w:rFonts w:ascii="Garamond" w:hAnsi="Garamond"/>
        </w:rPr>
        <w:t xml:space="preserve">predpokladanej </w:t>
      </w:r>
      <w:r w:rsidRPr="00400178">
        <w:rPr>
          <w:rFonts w:ascii="Garamond" w:hAnsi="Garamond"/>
        </w:rPr>
        <w:t>ceny za predmet zákazky v EUR bez DPH.</w:t>
      </w:r>
    </w:p>
    <w:p w14:paraId="6FC1B228" w14:textId="77777777" w:rsidR="00A95A90" w:rsidRPr="00F43C47" w:rsidRDefault="00A95A90" w:rsidP="00A95A90">
      <w:pPr>
        <w:pStyle w:val="Odsekzoznamu"/>
        <w:spacing w:after="0" w:line="240" w:lineRule="auto"/>
        <w:ind w:left="360"/>
        <w:rPr>
          <w:rFonts w:ascii="Garamond" w:hAnsi="Garamond"/>
          <w:color w:val="000000"/>
        </w:rPr>
      </w:pPr>
    </w:p>
    <w:p w14:paraId="74DCA85B" w14:textId="77777777" w:rsidR="00A95A90" w:rsidRPr="00120707" w:rsidRDefault="00A95A90" w:rsidP="00053FAC">
      <w:pPr>
        <w:pStyle w:val="Odsekzoznamu"/>
        <w:numPr>
          <w:ilvl w:val="0"/>
          <w:numId w:val="2"/>
        </w:numPr>
        <w:spacing w:after="0"/>
        <w:rPr>
          <w:rFonts w:ascii="Garamond" w:hAnsi="Garamond"/>
          <w:b/>
          <w:bCs/>
        </w:rPr>
      </w:pPr>
      <w:r w:rsidRPr="00120707">
        <w:rPr>
          <w:rFonts w:ascii="Garamond" w:hAnsi="Garamond"/>
          <w:b/>
          <w:bCs/>
        </w:rPr>
        <w:t>Požadovaný obsah ponuky:</w:t>
      </w:r>
    </w:p>
    <w:p w14:paraId="5033A6C4" w14:textId="1B24D589" w:rsidR="00A95A90" w:rsidRPr="00434747" w:rsidRDefault="00053FAC" w:rsidP="00053FAC">
      <w:pPr>
        <w:rPr>
          <w:rFonts w:ascii="Garamond" w:hAnsi="Garamond"/>
          <w:sz w:val="22"/>
          <w:szCs w:val="22"/>
        </w:rPr>
      </w:pPr>
      <w:r>
        <w:rPr>
          <w:rFonts w:ascii="Garamond" w:hAnsi="Garamond"/>
          <w:sz w:val="22"/>
          <w:szCs w:val="22"/>
        </w:rPr>
        <w:t xml:space="preserve">       </w:t>
      </w:r>
      <w:r w:rsidR="00A95A90" w:rsidRPr="00434747">
        <w:rPr>
          <w:rFonts w:ascii="Garamond" w:hAnsi="Garamond"/>
          <w:sz w:val="22"/>
          <w:szCs w:val="22"/>
        </w:rPr>
        <w:t xml:space="preserve">Ponuka predložená uchádzačom musí obsahovať tieto doklady v elektronickej podobe: </w:t>
      </w:r>
    </w:p>
    <w:p w14:paraId="29095654" w14:textId="77777777" w:rsidR="00FD18C5" w:rsidRDefault="00FD18C5" w:rsidP="00053FAC">
      <w:pPr>
        <w:pStyle w:val="Odsekzoznamu"/>
        <w:spacing w:after="0"/>
        <w:rPr>
          <w:rFonts w:ascii="Garamond" w:hAnsi="Garamond"/>
          <w:b/>
          <w:bCs/>
        </w:rPr>
      </w:pPr>
    </w:p>
    <w:p w14:paraId="5B49DEDE" w14:textId="77777777" w:rsidR="00FD18C5" w:rsidRDefault="00FD18C5" w:rsidP="00FD18C5">
      <w:pPr>
        <w:pStyle w:val="Odsekzoznamu"/>
        <w:numPr>
          <w:ilvl w:val="0"/>
          <w:numId w:val="4"/>
        </w:numPr>
        <w:jc w:val="both"/>
        <w:rPr>
          <w:rFonts w:ascii="Garamond" w:hAnsi="Garamond"/>
        </w:rPr>
      </w:pPr>
      <w:r w:rsidRPr="00434747">
        <w:rPr>
          <w:rFonts w:ascii="Garamond" w:hAnsi="Garamond"/>
        </w:rPr>
        <w:t xml:space="preserve">Vyplnenú prílohu </w:t>
      </w:r>
      <w:r>
        <w:rPr>
          <w:rFonts w:ascii="Garamond" w:hAnsi="Garamond"/>
        </w:rPr>
        <w:t>1</w:t>
      </w:r>
      <w:r w:rsidRPr="00434747">
        <w:rPr>
          <w:rFonts w:ascii="Garamond" w:hAnsi="Garamond"/>
        </w:rPr>
        <w:t xml:space="preserve"> tejto výzvy -  </w:t>
      </w:r>
      <w:r w:rsidRPr="00FC200D">
        <w:rPr>
          <w:rFonts w:ascii="Garamond" w:hAnsi="Garamond"/>
        </w:rPr>
        <w:t>Špecifikácia predmetu zákazky</w:t>
      </w:r>
      <w:r>
        <w:rPr>
          <w:rFonts w:ascii="Garamond" w:hAnsi="Garamond"/>
        </w:rPr>
        <w:t xml:space="preserve"> </w:t>
      </w:r>
      <w:r w:rsidRPr="00434747">
        <w:rPr>
          <w:rFonts w:ascii="Garamond" w:hAnsi="Garamond"/>
        </w:rPr>
        <w:t>vo formáte (ako podpísanú verziu osobou oprávnenou konať za uchádzača)</w:t>
      </w:r>
      <w:r>
        <w:rPr>
          <w:rFonts w:ascii="Garamond" w:hAnsi="Garamond"/>
        </w:rPr>
        <w:t xml:space="preserve">. </w:t>
      </w:r>
      <w:r w:rsidRPr="009254D9">
        <w:rPr>
          <w:rFonts w:ascii="Garamond" w:hAnsi="Garamond"/>
        </w:rPr>
        <w:t>Príloh</w:t>
      </w:r>
      <w:r>
        <w:rPr>
          <w:rFonts w:ascii="Garamond" w:hAnsi="Garamond"/>
        </w:rPr>
        <w:t>a</w:t>
      </w:r>
      <w:r w:rsidRPr="009254D9">
        <w:rPr>
          <w:rFonts w:ascii="Garamond" w:hAnsi="Garamond"/>
        </w:rPr>
        <w:t xml:space="preserve"> č. 1tejto výzvy na predloženie ponuky – Špecifikácia predmetu zákazky bud</w:t>
      </w:r>
      <w:r>
        <w:rPr>
          <w:rFonts w:ascii="Garamond" w:hAnsi="Garamond"/>
        </w:rPr>
        <w:t>e</w:t>
      </w:r>
      <w:r w:rsidRPr="009254D9">
        <w:rPr>
          <w:rFonts w:ascii="Garamond" w:hAnsi="Garamond"/>
        </w:rPr>
        <w:t xml:space="preserve"> predstavovať príloh</w:t>
      </w:r>
      <w:r>
        <w:rPr>
          <w:rFonts w:ascii="Garamond" w:hAnsi="Garamond"/>
        </w:rPr>
        <w:t>u</w:t>
      </w:r>
      <w:r w:rsidRPr="009254D9">
        <w:rPr>
          <w:rFonts w:ascii="Garamond" w:hAnsi="Garamond"/>
        </w:rPr>
        <w:t xml:space="preserve"> objednávky</w:t>
      </w:r>
      <w:r>
        <w:rPr>
          <w:rFonts w:ascii="Garamond" w:hAnsi="Garamond"/>
        </w:rPr>
        <w:t>;</w:t>
      </w:r>
    </w:p>
    <w:p w14:paraId="3BF7E0A9" w14:textId="7130AEB2" w:rsidR="00FD18C5" w:rsidRDefault="00FD18C5" w:rsidP="00FD18C5">
      <w:pPr>
        <w:pStyle w:val="Odsekzoznamu"/>
        <w:numPr>
          <w:ilvl w:val="0"/>
          <w:numId w:val="4"/>
        </w:numPr>
        <w:jc w:val="both"/>
        <w:rPr>
          <w:rFonts w:ascii="Garamond" w:hAnsi="Garamond"/>
        </w:rPr>
      </w:pPr>
      <w:r w:rsidRPr="00434747">
        <w:rPr>
          <w:rFonts w:ascii="Garamond" w:hAnsi="Garamond"/>
        </w:rPr>
        <w:t xml:space="preserve">Vyplnenú prílohu 2 tejto výzvy -  </w:t>
      </w:r>
      <w:r>
        <w:rPr>
          <w:rFonts w:ascii="Garamond" w:hAnsi="Garamond"/>
        </w:rPr>
        <w:t>Návrh na plnenie kritérií</w:t>
      </w:r>
      <w:r w:rsidRPr="00434747">
        <w:rPr>
          <w:rFonts w:ascii="Garamond" w:hAnsi="Garamond"/>
        </w:rPr>
        <w:t xml:space="preserve"> vo formáte </w:t>
      </w:r>
      <w:proofErr w:type="spellStart"/>
      <w:r w:rsidRPr="00434747">
        <w:rPr>
          <w:rFonts w:ascii="Garamond" w:hAnsi="Garamond"/>
        </w:rPr>
        <w:t>pdf</w:t>
      </w:r>
      <w:proofErr w:type="spellEnd"/>
      <w:r w:rsidRPr="00434747">
        <w:rPr>
          <w:rFonts w:ascii="Garamond" w:hAnsi="Garamond"/>
        </w:rPr>
        <w:t xml:space="preserve"> (v </w:t>
      </w:r>
      <w:proofErr w:type="spellStart"/>
      <w:r w:rsidRPr="00434747">
        <w:rPr>
          <w:rFonts w:ascii="Garamond" w:hAnsi="Garamond"/>
        </w:rPr>
        <w:t>pdf</w:t>
      </w:r>
      <w:proofErr w:type="spellEnd"/>
      <w:r w:rsidRPr="00434747">
        <w:rPr>
          <w:rFonts w:ascii="Garamond" w:hAnsi="Garamond"/>
        </w:rPr>
        <w:t xml:space="preserve"> ako podpísanú verziu osobou oprávnenou konať za uchádzača); </w:t>
      </w:r>
    </w:p>
    <w:p w14:paraId="2F729075" w14:textId="77777777" w:rsidR="00FD18C5" w:rsidRPr="00434747" w:rsidRDefault="00FD18C5" w:rsidP="00FD18C5">
      <w:pPr>
        <w:pStyle w:val="Odsekzoznamu"/>
        <w:numPr>
          <w:ilvl w:val="0"/>
          <w:numId w:val="4"/>
        </w:numPr>
        <w:jc w:val="both"/>
        <w:rPr>
          <w:rFonts w:ascii="Garamond" w:hAnsi="Garamond"/>
        </w:rPr>
      </w:pPr>
      <w:r w:rsidRPr="00434747">
        <w:rPr>
          <w:rFonts w:ascii="Garamond" w:hAnsi="Garamond"/>
        </w:rPr>
        <w:t>Čestné vyhlásenie podľa Prílohy č. 3</w:t>
      </w:r>
      <w:r>
        <w:rPr>
          <w:rFonts w:ascii="Garamond" w:hAnsi="Garamond"/>
        </w:rPr>
        <w:t xml:space="preserve"> </w:t>
      </w:r>
      <w:r w:rsidRPr="00434747">
        <w:rPr>
          <w:rFonts w:ascii="Garamond" w:hAnsi="Garamond"/>
        </w:rPr>
        <w:t xml:space="preserve">(v </w:t>
      </w:r>
      <w:proofErr w:type="spellStart"/>
      <w:r w:rsidRPr="00434747">
        <w:rPr>
          <w:rFonts w:ascii="Garamond" w:hAnsi="Garamond"/>
        </w:rPr>
        <w:t>pdf</w:t>
      </w:r>
      <w:proofErr w:type="spellEnd"/>
      <w:r w:rsidRPr="00434747">
        <w:rPr>
          <w:rFonts w:ascii="Garamond" w:hAnsi="Garamond"/>
        </w:rPr>
        <w:t xml:space="preserve"> ako podpísanú verziu osobou oprávnenou konať za uchádzača); </w:t>
      </w:r>
    </w:p>
    <w:p w14:paraId="591CA2E8" w14:textId="77777777" w:rsidR="00FD18C5" w:rsidRDefault="00FD18C5" w:rsidP="00FD18C5">
      <w:pPr>
        <w:pStyle w:val="Odsekzoznamu"/>
        <w:numPr>
          <w:ilvl w:val="0"/>
          <w:numId w:val="4"/>
        </w:numPr>
        <w:jc w:val="both"/>
        <w:rPr>
          <w:rFonts w:ascii="Garamond" w:hAnsi="Garamond"/>
        </w:rPr>
      </w:pPr>
      <w:r w:rsidRPr="00434747">
        <w:rPr>
          <w:rFonts w:ascii="Garamond" w:hAnsi="Garamond"/>
        </w:rPr>
        <w:t>Čestné vyhlásenie dodávateľa – sankčné opatrenia podľa Prílohy č. 4</w:t>
      </w:r>
      <w:r>
        <w:rPr>
          <w:rFonts w:ascii="Garamond" w:hAnsi="Garamond"/>
        </w:rPr>
        <w:t xml:space="preserve"> </w:t>
      </w:r>
      <w:r w:rsidRPr="00434747">
        <w:rPr>
          <w:rFonts w:ascii="Garamond" w:hAnsi="Garamond"/>
        </w:rPr>
        <w:t xml:space="preserve">(v </w:t>
      </w:r>
      <w:proofErr w:type="spellStart"/>
      <w:r w:rsidRPr="00434747">
        <w:rPr>
          <w:rFonts w:ascii="Garamond" w:hAnsi="Garamond"/>
        </w:rPr>
        <w:t>pdf</w:t>
      </w:r>
      <w:proofErr w:type="spellEnd"/>
      <w:r w:rsidRPr="00434747">
        <w:rPr>
          <w:rFonts w:ascii="Garamond" w:hAnsi="Garamond"/>
        </w:rPr>
        <w:t xml:space="preserve"> ako podpísanú verziu osobou oprávnenou konať za uchádzača);</w:t>
      </w:r>
    </w:p>
    <w:p w14:paraId="1123EF9D" w14:textId="0DA25CAF" w:rsidR="00FD18C5" w:rsidRPr="00FD18C5" w:rsidRDefault="00FD18C5" w:rsidP="00FD18C5">
      <w:pPr>
        <w:pStyle w:val="Odsekzoznamu"/>
        <w:numPr>
          <w:ilvl w:val="0"/>
          <w:numId w:val="4"/>
        </w:numPr>
        <w:jc w:val="both"/>
        <w:rPr>
          <w:rFonts w:ascii="Garamond" w:hAnsi="Garamond"/>
        </w:rPr>
      </w:pPr>
      <w:r>
        <w:rPr>
          <w:rFonts w:ascii="Garamond" w:hAnsi="Garamond"/>
        </w:rPr>
        <w:t xml:space="preserve">Informačný formulár podľa Prílohy č. 5; </w:t>
      </w:r>
      <w:r w:rsidRPr="00434747">
        <w:rPr>
          <w:rFonts w:ascii="Garamond" w:hAnsi="Garamond"/>
        </w:rPr>
        <w:t xml:space="preserve">(v </w:t>
      </w:r>
      <w:proofErr w:type="spellStart"/>
      <w:r w:rsidRPr="00434747">
        <w:rPr>
          <w:rFonts w:ascii="Garamond" w:hAnsi="Garamond"/>
        </w:rPr>
        <w:t>pdf</w:t>
      </w:r>
      <w:proofErr w:type="spellEnd"/>
      <w:r w:rsidRPr="00434747">
        <w:rPr>
          <w:rFonts w:ascii="Garamond" w:hAnsi="Garamond"/>
        </w:rPr>
        <w:t xml:space="preserve"> ako podpísanú verziu osobou oprávnenou konať za uchádzača); </w:t>
      </w:r>
    </w:p>
    <w:p w14:paraId="7B67DA07" w14:textId="6C9236F9" w:rsidR="007E3A5B" w:rsidRPr="004C2784" w:rsidRDefault="00FD18C5" w:rsidP="004C2784">
      <w:pPr>
        <w:pStyle w:val="Odsekzoznamu"/>
        <w:numPr>
          <w:ilvl w:val="0"/>
          <w:numId w:val="4"/>
        </w:numPr>
        <w:jc w:val="both"/>
        <w:rPr>
          <w:rFonts w:ascii="Garamond" w:hAnsi="Garamond"/>
          <w:b/>
          <w:bCs/>
        </w:rPr>
      </w:pPr>
      <w:r>
        <w:rPr>
          <w:rFonts w:ascii="Garamond" w:hAnsi="Garamond"/>
        </w:rPr>
        <w:t>Ď</w:t>
      </w:r>
      <w:r w:rsidRPr="00400178">
        <w:rPr>
          <w:rFonts w:ascii="Garamond" w:hAnsi="Garamond"/>
        </w:rPr>
        <w:t xml:space="preserve">alšie doklady a dokumenty, ktorými uchádzač preukáže splnenie podmienok účasti </w:t>
      </w:r>
      <w:r>
        <w:rPr>
          <w:rFonts w:ascii="Garamond" w:hAnsi="Garamond"/>
        </w:rPr>
        <w:t>podľa bodu 16 tejto výzvy</w:t>
      </w:r>
      <w:r w:rsidRPr="00400178">
        <w:rPr>
          <w:rFonts w:ascii="Garamond" w:hAnsi="Garamond"/>
        </w:rPr>
        <w:t>.</w:t>
      </w:r>
    </w:p>
    <w:p w14:paraId="6F31188D" w14:textId="77777777" w:rsidR="004C2784" w:rsidRPr="004C2784" w:rsidRDefault="004C2784" w:rsidP="004C2784">
      <w:pPr>
        <w:pStyle w:val="Odsekzoznamu"/>
        <w:jc w:val="both"/>
        <w:rPr>
          <w:rFonts w:ascii="Garamond" w:hAnsi="Garamond"/>
          <w:b/>
          <w:bCs/>
        </w:rPr>
      </w:pPr>
    </w:p>
    <w:p w14:paraId="0829DF05" w14:textId="3E14175E" w:rsidR="00A95A90" w:rsidRPr="007E3A5B" w:rsidRDefault="007E3A5B" w:rsidP="00053FAC">
      <w:pPr>
        <w:pStyle w:val="Odsekzoznamu"/>
        <w:numPr>
          <w:ilvl w:val="0"/>
          <w:numId w:val="2"/>
        </w:numPr>
        <w:spacing w:after="0"/>
        <w:rPr>
          <w:rFonts w:ascii="Garamond" w:hAnsi="Garamond"/>
          <w:b/>
          <w:bCs/>
        </w:rPr>
      </w:pPr>
      <w:r w:rsidRPr="007E3A5B">
        <w:rPr>
          <w:rFonts w:ascii="Garamond" w:hAnsi="Garamond"/>
          <w:b/>
          <w:bCs/>
        </w:rPr>
        <w:t>Spôsob predloženia ponuky:</w:t>
      </w:r>
    </w:p>
    <w:p w14:paraId="495D6B6D" w14:textId="641E40B6" w:rsidR="00A95A90" w:rsidRPr="00F43C47" w:rsidRDefault="00A95A90" w:rsidP="00053FAC">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 xml:space="preserve">Cena musí zahŕňať všetky náklady spojené s požadovaným predmetom zákazky. </w:t>
      </w:r>
      <w:r>
        <w:rPr>
          <w:rFonts w:ascii="Garamond" w:hAnsi="Garamond"/>
          <w:b w:val="0"/>
          <w:bCs w:val="0"/>
          <w:sz w:val="22"/>
          <w:szCs w:val="22"/>
        </w:rPr>
        <w:t>Do</w:t>
      </w:r>
      <w:r w:rsidRPr="00F43C47">
        <w:rPr>
          <w:rFonts w:ascii="Garamond" w:hAnsi="Garamond"/>
          <w:b w:val="0"/>
          <w:bCs w:val="0"/>
          <w:sz w:val="22"/>
          <w:szCs w:val="22"/>
        </w:rPr>
        <w:t> predloženej cenovej ponuk</w:t>
      </w:r>
      <w:r>
        <w:rPr>
          <w:rFonts w:ascii="Garamond" w:hAnsi="Garamond"/>
          <w:b w:val="0"/>
          <w:bCs w:val="0"/>
          <w:sz w:val="22"/>
          <w:szCs w:val="22"/>
        </w:rPr>
        <w:t>y požadujeme</w:t>
      </w:r>
      <w:r w:rsidRPr="00F43C47">
        <w:rPr>
          <w:rFonts w:ascii="Garamond" w:hAnsi="Garamond"/>
          <w:b w:val="0"/>
          <w:bCs w:val="0"/>
          <w:sz w:val="22"/>
          <w:szCs w:val="22"/>
        </w:rPr>
        <w:t xml:space="preserve"> </w:t>
      </w:r>
      <w:r>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 zmluvy, pričom </w:t>
      </w:r>
      <w:r>
        <w:rPr>
          <w:rFonts w:ascii="Garamond" w:hAnsi="Garamond"/>
          <w:b w:val="0"/>
          <w:bCs w:val="0"/>
          <w:sz w:val="22"/>
          <w:szCs w:val="22"/>
        </w:rPr>
        <w:t>v</w:t>
      </w:r>
      <w:r w:rsidRPr="00F43C47">
        <w:rPr>
          <w:rFonts w:ascii="Garamond" w:hAnsi="Garamond"/>
          <w:b w:val="0"/>
          <w:bCs w:val="0"/>
          <w:sz w:val="22"/>
          <w:szCs w:val="22"/>
        </w:rPr>
        <w:t xml:space="preserve"> cen</w:t>
      </w:r>
      <w:r>
        <w:rPr>
          <w:rFonts w:ascii="Garamond" w:hAnsi="Garamond"/>
          <w:b w:val="0"/>
          <w:bCs w:val="0"/>
          <w:sz w:val="22"/>
          <w:szCs w:val="22"/>
        </w:rPr>
        <w:t>e</w:t>
      </w:r>
      <w:r w:rsidRPr="00F43C47">
        <w:rPr>
          <w:rFonts w:ascii="Garamond" w:hAnsi="Garamond"/>
          <w:b w:val="0"/>
          <w:bCs w:val="0"/>
          <w:sz w:val="22"/>
          <w:szCs w:val="22"/>
        </w:rPr>
        <w:t xml:space="preserve"> budú </w:t>
      </w:r>
      <w:r>
        <w:rPr>
          <w:rFonts w:ascii="Garamond" w:hAnsi="Garamond"/>
          <w:b w:val="0"/>
          <w:bCs w:val="0"/>
          <w:sz w:val="22"/>
          <w:szCs w:val="22"/>
        </w:rPr>
        <w:t>obsiahnuté</w:t>
      </w:r>
      <w:r w:rsidRPr="00F43C47">
        <w:rPr>
          <w:rFonts w:ascii="Garamond" w:hAnsi="Garamond"/>
          <w:b w:val="0"/>
          <w:bCs w:val="0"/>
          <w:sz w:val="22"/>
          <w:szCs w:val="22"/>
        </w:rPr>
        <w:t xml:space="preserve"> všetky náklady spojené s plnením predmetu zákazky.</w:t>
      </w:r>
      <w:r w:rsidRPr="00F82013">
        <w:rPr>
          <w:rFonts w:ascii="Garamond" w:hAnsi="Garamond"/>
          <w:sz w:val="22"/>
          <w:szCs w:val="22"/>
        </w:rPr>
        <w:t xml:space="preserve"> </w:t>
      </w:r>
    </w:p>
    <w:p w14:paraId="6F02B5A9" w14:textId="77777777" w:rsidR="00A95A90" w:rsidRPr="00F82013" w:rsidRDefault="00A95A90" w:rsidP="00A95A90">
      <w:pPr>
        <w:rPr>
          <w:rFonts w:ascii="Garamond" w:hAnsi="Garamond"/>
          <w:b/>
        </w:rPr>
      </w:pPr>
    </w:p>
    <w:p w14:paraId="5600126C" w14:textId="3CCCE8EB" w:rsidR="00A95A90" w:rsidRDefault="00EB4031" w:rsidP="00A95A90">
      <w:pPr>
        <w:pStyle w:val="Odsekzoznamu"/>
        <w:numPr>
          <w:ilvl w:val="0"/>
          <w:numId w:val="2"/>
        </w:numPr>
        <w:spacing w:after="0" w:line="240" w:lineRule="auto"/>
        <w:jc w:val="both"/>
        <w:rPr>
          <w:rFonts w:ascii="Garamond" w:hAnsi="Garamond"/>
          <w:b/>
        </w:rPr>
      </w:pPr>
      <w:r>
        <w:rPr>
          <w:rFonts w:ascii="Garamond" w:hAnsi="Garamond"/>
          <w:b/>
        </w:rPr>
        <w:t>P</w:t>
      </w:r>
      <w:r w:rsidR="00A95A90" w:rsidRPr="00F43C47">
        <w:rPr>
          <w:rFonts w:ascii="Garamond" w:hAnsi="Garamond"/>
          <w:b/>
        </w:rPr>
        <w:t>odmienky účasti:</w:t>
      </w:r>
    </w:p>
    <w:p w14:paraId="5BCFA727" w14:textId="77777777" w:rsidR="00A95A90" w:rsidRDefault="00A95A90" w:rsidP="00A95A90">
      <w:pPr>
        <w:pStyle w:val="Odsekzoznamu"/>
        <w:spacing w:after="0" w:line="240" w:lineRule="auto"/>
        <w:ind w:left="360"/>
        <w:jc w:val="both"/>
        <w:rPr>
          <w:rFonts w:ascii="Garamond" w:hAnsi="Garamond"/>
          <w:b/>
        </w:rPr>
      </w:pPr>
    </w:p>
    <w:p w14:paraId="20386D45" w14:textId="77777777" w:rsidR="006E0F4C" w:rsidRDefault="006E0F4C" w:rsidP="006E0F4C">
      <w:pPr>
        <w:pStyle w:val="Odsekzoznamu"/>
        <w:numPr>
          <w:ilvl w:val="1"/>
          <w:numId w:val="2"/>
        </w:numPr>
        <w:spacing w:after="0" w:line="240" w:lineRule="auto"/>
        <w:jc w:val="both"/>
        <w:rPr>
          <w:rFonts w:ascii="Garamond" w:hAnsi="Garamond"/>
          <w:b/>
        </w:rPr>
      </w:pPr>
      <w:r w:rsidRPr="00A52A10">
        <w:rPr>
          <w:rFonts w:ascii="Garamond" w:hAnsi="Garamond"/>
          <w:b/>
          <w:bCs/>
        </w:rPr>
        <w:t xml:space="preserve">Osobné </w:t>
      </w:r>
      <w:r w:rsidRPr="00A52A10">
        <w:rPr>
          <w:rFonts w:ascii="Garamond" w:hAnsi="Garamond"/>
          <w:b/>
        </w:rPr>
        <w:t>postavenie:</w:t>
      </w:r>
    </w:p>
    <w:p w14:paraId="2FC4A6EA" w14:textId="77777777" w:rsidR="006E0F4C" w:rsidRPr="00F72D71" w:rsidRDefault="006E0F4C" w:rsidP="006E0F4C">
      <w:pPr>
        <w:pStyle w:val="Odsekzoznamu"/>
        <w:spacing w:after="0" w:line="240" w:lineRule="auto"/>
        <w:ind w:left="360"/>
        <w:jc w:val="both"/>
        <w:rPr>
          <w:rFonts w:ascii="Garamond" w:hAnsi="Garamond"/>
          <w:b/>
        </w:rPr>
      </w:pPr>
    </w:p>
    <w:p w14:paraId="2648B067" w14:textId="03D74958" w:rsidR="007E3A5B" w:rsidRPr="007E3A5B" w:rsidRDefault="007E3A5B" w:rsidP="007E3A5B">
      <w:pPr>
        <w:pStyle w:val="Odsekzoznamu"/>
        <w:numPr>
          <w:ilvl w:val="2"/>
          <w:numId w:val="2"/>
        </w:numPr>
        <w:spacing w:after="0" w:line="240" w:lineRule="auto"/>
        <w:ind w:left="1843" w:hanging="657"/>
        <w:jc w:val="both"/>
        <w:rPr>
          <w:rFonts w:ascii="Garamond" w:eastAsia="Calibri" w:hAnsi="Garamond"/>
          <w:szCs w:val="18"/>
        </w:rPr>
      </w:pPr>
      <w:r w:rsidRPr="007E3A5B">
        <w:rPr>
          <w:rFonts w:ascii="Garamond" w:eastAsia="Calibri" w:hAnsi="Garamond"/>
          <w:szCs w:val="18"/>
        </w:rPr>
        <w:t xml:space="preserve">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podľa Prílohy č. 3. Splnenie podmienky účasti podľa § 32 ods. 1 písm. e) ZVO (oprávnenie poskytovať službu) uchádzač nepreukazuje – obstarávateľ si túto skutočnosť overí z verejne dostupných zdrojov (Obchodný register SR). Uchádzač môže preukázať splnenie podmienky účasti aj podľa § 152 ods. 1 ZVO (zápisom do zoznamu hospodárskych subjektov) alebo § 152 ods. 3 ZVO. </w:t>
      </w:r>
    </w:p>
    <w:p w14:paraId="4DA41C1C" w14:textId="77777777" w:rsidR="007E3A5B" w:rsidRPr="007E3A5B" w:rsidRDefault="007E3A5B" w:rsidP="007E3A5B">
      <w:pPr>
        <w:ind w:left="1843"/>
        <w:contextualSpacing/>
        <w:rPr>
          <w:rFonts w:ascii="Garamond" w:eastAsia="Calibri" w:hAnsi="Garamond"/>
          <w:sz w:val="22"/>
          <w:szCs w:val="18"/>
        </w:rPr>
      </w:pPr>
    </w:p>
    <w:p w14:paraId="2BD73CF5" w14:textId="77777777" w:rsidR="007E3A5B" w:rsidRPr="007E3A5B" w:rsidRDefault="007E3A5B" w:rsidP="007E3A5B">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7D49591D" w14:textId="77777777" w:rsidR="007E3A5B" w:rsidRPr="007E3A5B" w:rsidRDefault="007E3A5B" w:rsidP="004C2784">
      <w:pPr>
        <w:contextualSpacing/>
        <w:rPr>
          <w:rFonts w:ascii="Garamond" w:eastAsia="Calibri" w:hAnsi="Garamond"/>
          <w:sz w:val="22"/>
          <w:szCs w:val="18"/>
        </w:rPr>
      </w:pPr>
    </w:p>
    <w:p w14:paraId="01ECA473" w14:textId="77777777" w:rsidR="007E3A5B" w:rsidRPr="007E3A5B" w:rsidRDefault="007E3A5B" w:rsidP="007E3A5B">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 xml:space="preserve">Skupina dodávateľov preukazuje splnenie podmienok účasti vo verejnom obstarávaní týkajúcich sa osobného postavenia za každého člena skupiny dodávateľov osobitne. </w:t>
      </w:r>
      <w:r w:rsidRPr="007E3A5B">
        <w:rPr>
          <w:rFonts w:ascii="Garamond" w:eastAsia="Calibri" w:hAnsi="Garamond"/>
          <w:sz w:val="22"/>
          <w:szCs w:val="18"/>
        </w:rPr>
        <w:lastRenderedPageBreak/>
        <w:t>Oprávnenie uskutočňovať predmet zákazky preukazuje člen skupiny dodávateľov len vo vzťahu k tej časti predmetu zákazky, ktorú má zabezpečiť.</w:t>
      </w:r>
    </w:p>
    <w:p w14:paraId="6E6D8D71" w14:textId="77777777" w:rsidR="007E3A5B" w:rsidRPr="007E3A5B" w:rsidRDefault="007E3A5B" w:rsidP="007E3A5B">
      <w:pPr>
        <w:spacing w:after="200" w:line="276" w:lineRule="auto"/>
        <w:ind w:left="720"/>
        <w:contextualSpacing/>
        <w:jc w:val="left"/>
        <w:rPr>
          <w:rFonts w:ascii="Garamond" w:eastAsia="Calibri" w:hAnsi="Garamond"/>
          <w:sz w:val="22"/>
          <w:szCs w:val="18"/>
        </w:rPr>
      </w:pPr>
    </w:p>
    <w:p w14:paraId="3DD38650" w14:textId="443D6631" w:rsidR="007E3A5B" w:rsidRPr="007E3A5B" w:rsidRDefault="007E3A5B" w:rsidP="00A95A90">
      <w:pPr>
        <w:numPr>
          <w:ilvl w:val="2"/>
          <w:numId w:val="2"/>
        </w:numPr>
        <w:ind w:left="1843" w:hanging="657"/>
        <w:contextualSpacing/>
        <w:rPr>
          <w:rFonts w:ascii="Garamond" w:eastAsia="Calibri" w:hAnsi="Garamond"/>
          <w:sz w:val="22"/>
          <w:szCs w:val="18"/>
        </w:rPr>
      </w:pPr>
      <w:r w:rsidRPr="007E3A5B">
        <w:rPr>
          <w:rFonts w:ascii="Garamond" w:eastAsia="Calibri" w:hAnsi="Garamond"/>
          <w:sz w:val="22"/>
          <w:szCs w:val="18"/>
        </w:rPr>
        <w:t>Doklady musia byť aktuálne a musia odrážať skutočný stav v čase predkladania ponuky.</w:t>
      </w:r>
    </w:p>
    <w:p w14:paraId="22D4766B" w14:textId="77777777" w:rsidR="007B4CCC" w:rsidRDefault="007B4CCC" w:rsidP="00A95A90">
      <w:pPr>
        <w:rPr>
          <w:rFonts w:ascii="Garamond" w:hAnsi="Garamond"/>
          <w:bCs/>
        </w:rPr>
      </w:pPr>
    </w:p>
    <w:p w14:paraId="1797A44E" w14:textId="7FE8BF05" w:rsidR="007E3A5B" w:rsidRPr="000325BF" w:rsidRDefault="007E3A5B" w:rsidP="000325BF">
      <w:pPr>
        <w:pStyle w:val="Odsekzoznamu"/>
        <w:numPr>
          <w:ilvl w:val="1"/>
          <w:numId w:val="2"/>
        </w:numPr>
        <w:rPr>
          <w:rFonts w:ascii="Garamond" w:hAnsi="Garamond"/>
          <w:b/>
        </w:rPr>
      </w:pPr>
      <w:r w:rsidRPr="007E3A5B">
        <w:rPr>
          <w:rFonts w:ascii="Garamond" w:hAnsi="Garamond"/>
          <w:b/>
        </w:rPr>
        <w:t>Finančné a ekonomické postavenie</w:t>
      </w:r>
      <w:r w:rsidR="000325BF">
        <w:rPr>
          <w:rFonts w:ascii="Garamond" w:hAnsi="Garamond"/>
          <w:b/>
        </w:rPr>
        <w:t xml:space="preserve">: </w:t>
      </w:r>
      <w:r w:rsidR="000325BF" w:rsidRPr="007E3A5B">
        <w:rPr>
          <w:rFonts w:ascii="Garamond" w:hAnsi="Garamond"/>
          <w:bCs/>
        </w:rPr>
        <w:t>Nepožaduje sa</w:t>
      </w:r>
    </w:p>
    <w:p w14:paraId="6D17A2BB" w14:textId="77777777" w:rsidR="007E3A5B" w:rsidRPr="007E3A5B" w:rsidRDefault="007E3A5B" w:rsidP="007E3A5B">
      <w:pPr>
        <w:pStyle w:val="Odsekzoznamu"/>
        <w:ind w:left="792"/>
        <w:rPr>
          <w:rFonts w:ascii="Garamond" w:hAnsi="Garamond"/>
          <w:bCs/>
        </w:rPr>
      </w:pPr>
    </w:p>
    <w:p w14:paraId="1943225C" w14:textId="18BB2016" w:rsidR="00A95A90" w:rsidRPr="0050586D" w:rsidRDefault="00A95A90" w:rsidP="00A95A90">
      <w:pPr>
        <w:pStyle w:val="Odsekzoznamu"/>
        <w:numPr>
          <w:ilvl w:val="1"/>
          <w:numId w:val="2"/>
        </w:numPr>
        <w:spacing w:after="0" w:line="240" w:lineRule="auto"/>
        <w:jc w:val="both"/>
        <w:rPr>
          <w:rFonts w:ascii="Garamond" w:hAnsi="Garamond"/>
          <w:b/>
          <w:bCs/>
        </w:rPr>
      </w:pPr>
      <w:r w:rsidRPr="00A2633C">
        <w:rPr>
          <w:rFonts w:ascii="Garamond" w:hAnsi="Garamond"/>
          <w:b/>
          <w:bCs/>
        </w:rPr>
        <w:t xml:space="preserve"> Technická spôsobilosť alebo odborná spôsobilosť:</w:t>
      </w:r>
      <w:r w:rsidR="000325BF">
        <w:rPr>
          <w:rFonts w:ascii="Garamond" w:hAnsi="Garamond"/>
          <w:b/>
          <w:bCs/>
        </w:rPr>
        <w:t xml:space="preserve"> </w:t>
      </w:r>
      <w:r w:rsidR="000325BF" w:rsidRPr="007E3A5B">
        <w:rPr>
          <w:rFonts w:ascii="Garamond" w:hAnsi="Garamond"/>
          <w:bCs/>
        </w:rPr>
        <w:t>Nepožaduje sa</w:t>
      </w:r>
    </w:p>
    <w:p w14:paraId="277675D0" w14:textId="77777777" w:rsidR="0050586D" w:rsidRPr="0050586D" w:rsidRDefault="0050586D" w:rsidP="0050586D">
      <w:pPr>
        <w:pStyle w:val="Odsekzoznamu"/>
        <w:rPr>
          <w:rFonts w:ascii="Garamond" w:hAnsi="Garamond"/>
          <w:b/>
          <w:bCs/>
        </w:rPr>
      </w:pPr>
    </w:p>
    <w:p w14:paraId="16110EEE" w14:textId="7C73CE21" w:rsidR="0050586D" w:rsidRDefault="0050586D" w:rsidP="00A95A90">
      <w:pPr>
        <w:pStyle w:val="Odsekzoznamu"/>
        <w:numPr>
          <w:ilvl w:val="1"/>
          <w:numId w:val="2"/>
        </w:numPr>
        <w:spacing w:after="0" w:line="240" w:lineRule="auto"/>
        <w:jc w:val="both"/>
        <w:rPr>
          <w:rFonts w:ascii="Garamond" w:hAnsi="Garamond"/>
          <w:b/>
          <w:bCs/>
        </w:rPr>
      </w:pPr>
      <w:r>
        <w:rPr>
          <w:rFonts w:ascii="Garamond" w:hAnsi="Garamond"/>
          <w:b/>
          <w:bCs/>
        </w:rPr>
        <w:t xml:space="preserve"> Ďalšie osobité podmienky: </w:t>
      </w:r>
    </w:p>
    <w:p w14:paraId="51968350" w14:textId="0651F7F0" w:rsidR="003F4C41" w:rsidRPr="003F4C41" w:rsidRDefault="003F4C41" w:rsidP="003F4C41">
      <w:pPr>
        <w:pStyle w:val="Odsekzoznamu"/>
        <w:numPr>
          <w:ilvl w:val="0"/>
          <w:numId w:val="24"/>
        </w:numPr>
        <w:rPr>
          <w:rFonts w:ascii="Garamond" w:hAnsi="Garamond" w:cs="Bookman Old Style"/>
          <w:color w:val="000000"/>
          <w:u w:val="single"/>
          <w:lang w:eastAsia="sk-SK"/>
        </w:rPr>
      </w:pPr>
      <w:r w:rsidRPr="003F4C41">
        <w:rPr>
          <w:rFonts w:ascii="Garamond" w:hAnsi="Garamond" w:cs="Bookman Old Style"/>
          <w:color w:val="000000"/>
          <w:u w:val="single"/>
          <w:lang w:eastAsia="sk-SK"/>
        </w:rPr>
        <w:t>Doklady potrebné k prevzatiu pohonov:</w:t>
      </w:r>
    </w:p>
    <w:p w14:paraId="16387A1E" w14:textId="77777777" w:rsidR="003F4C41" w:rsidRPr="00D924B1" w:rsidRDefault="003F4C41" w:rsidP="003F4C41">
      <w:pPr>
        <w:pStyle w:val="Odsekzoznamu"/>
        <w:numPr>
          <w:ilvl w:val="0"/>
          <w:numId w:val="22"/>
        </w:numPr>
        <w:ind w:left="1134" w:hanging="283"/>
        <w:rPr>
          <w:rFonts w:ascii="Garamond" w:hAnsi="Garamond" w:cs="Bookman Old Style"/>
          <w:color w:val="000000"/>
          <w:lang w:eastAsia="sk-SK"/>
        </w:rPr>
      </w:pPr>
      <w:r>
        <w:rPr>
          <w:rFonts w:ascii="Garamond" w:hAnsi="Garamond" w:cs="Bookman Old Style"/>
          <w:color w:val="000000"/>
          <w:lang w:eastAsia="sk-SK"/>
        </w:rPr>
        <w:t>d</w:t>
      </w:r>
      <w:r w:rsidRPr="00D924B1">
        <w:rPr>
          <w:rFonts w:ascii="Garamond" w:hAnsi="Garamond" w:cs="Bookman Old Style"/>
          <w:color w:val="000000"/>
          <w:lang w:eastAsia="sk-SK"/>
        </w:rPr>
        <w:t>odací list</w:t>
      </w:r>
    </w:p>
    <w:p w14:paraId="0FB19383" w14:textId="77777777" w:rsidR="003F4C41" w:rsidRPr="00D924B1" w:rsidRDefault="003F4C41" w:rsidP="003F4C41">
      <w:pPr>
        <w:pStyle w:val="Odsekzoznamu"/>
        <w:numPr>
          <w:ilvl w:val="0"/>
          <w:numId w:val="22"/>
        </w:numPr>
        <w:ind w:left="1134" w:hanging="283"/>
        <w:rPr>
          <w:rFonts w:ascii="Garamond" w:hAnsi="Garamond" w:cs="Bookman Old Style"/>
          <w:color w:val="000000"/>
          <w:lang w:eastAsia="sk-SK"/>
        </w:rPr>
      </w:pPr>
      <w:r>
        <w:rPr>
          <w:rFonts w:ascii="Garamond" w:hAnsi="Garamond" w:cs="Bookman Old Style"/>
          <w:color w:val="000000"/>
          <w:lang w:eastAsia="sk-SK"/>
        </w:rPr>
        <w:t>p</w:t>
      </w:r>
      <w:r w:rsidRPr="00D924B1">
        <w:rPr>
          <w:rFonts w:ascii="Garamond" w:hAnsi="Garamond" w:cs="Bookman Old Style"/>
          <w:color w:val="000000"/>
          <w:lang w:eastAsia="sk-SK"/>
        </w:rPr>
        <w:t>rehlásenie o zhode podľa EN 10204 – 2.1</w:t>
      </w:r>
    </w:p>
    <w:p w14:paraId="2A74CE6D" w14:textId="77777777" w:rsidR="003F4C41" w:rsidRPr="00D924B1" w:rsidRDefault="003F4C41" w:rsidP="003F4C41">
      <w:pPr>
        <w:pStyle w:val="Odsekzoznamu"/>
        <w:numPr>
          <w:ilvl w:val="0"/>
          <w:numId w:val="22"/>
        </w:numPr>
        <w:ind w:left="1134" w:hanging="283"/>
        <w:rPr>
          <w:rFonts w:ascii="Garamond" w:hAnsi="Garamond" w:cs="Bookman Old Style"/>
          <w:color w:val="000000"/>
          <w:lang w:eastAsia="sk-SK"/>
        </w:rPr>
      </w:pPr>
      <w:r>
        <w:rPr>
          <w:rFonts w:ascii="Garamond" w:hAnsi="Garamond" w:cs="Bookman Old Style"/>
          <w:color w:val="000000"/>
          <w:lang w:eastAsia="sk-SK"/>
        </w:rPr>
        <w:t>p</w:t>
      </w:r>
      <w:r w:rsidRPr="00D924B1">
        <w:rPr>
          <w:rFonts w:ascii="Garamond" w:hAnsi="Garamond" w:cs="Bookman Old Style"/>
          <w:color w:val="000000"/>
          <w:lang w:eastAsia="sk-SK"/>
        </w:rPr>
        <w:t>rotokol o skúške</w:t>
      </w:r>
    </w:p>
    <w:p w14:paraId="40DCFD37" w14:textId="0E725AF7" w:rsidR="00B348DF" w:rsidRDefault="003F4C41" w:rsidP="003F4C41">
      <w:pPr>
        <w:pStyle w:val="Odsekzoznamu"/>
        <w:numPr>
          <w:ilvl w:val="0"/>
          <w:numId w:val="24"/>
        </w:numPr>
        <w:rPr>
          <w:rFonts w:ascii="Garamond" w:hAnsi="Garamond"/>
          <w:bCs/>
        </w:rPr>
      </w:pPr>
      <w:r>
        <w:rPr>
          <w:rFonts w:ascii="Garamond" w:hAnsi="Garamond"/>
          <w:bCs/>
        </w:rPr>
        <w:t>Záručná doba 12 mesiacov</w:t>
      </w:r>
    </w:p>
    <w:p w14:paraId="0A202684" w14:textId="77777777" w:rsidR="003F4C41" w:rsidRPr="000325BF" w:rsidRDefault="003F4C41" w:rsidP="003F4C41">
      <w:pPr>
        <w:pStyle w:val="Odsekzoznamu"/>
        <w:ind w:left="1152"/>
        <w:rPr>
          <w:rFonts w:ascii="Garamond" w:hAnsi="Garamond"/>
          <w:bCs/>
        </w:rPr>
      </w:pPr>
    </w:p>
    <w:p w14:paraId="10FB1C0F" w14:textId="3F2A6CCB" w:rsidR="00A95A90" w:rsidRDefault="00A95A90" w:rsidP="00473B29">
      <w:pPr>
        <w:pStyle w:val="Odsekzoznamu"/>
        <w:numPr>
          <w:ilvl w:val="0"/>
          <w:numId w:val="2"/>
        </w:numPr>
        <w:spacing w:after="0" w:line="240" w:lineRule="auto"/>
        <w:jc w:val="both"/>
        <w:rPr>
          <w:rFonts w:ascii="Garamond" w:hAnsi="Garamond"/>
          <w:b/>
        </w:rPr>
      </w:pPr>
      <w:r w:rsidRPr="00C82A79">
        <w:rPr>
          <w:rFonts w:ascii="Garamond" w:hAnsi="Garamond"/>
          <w:b/>
        </w:rPr>
        <w:t>Vyhodnotenie ponúk</w:t>
      </w:r>
    </w:p>
    <w:p w14:paraId="38FC1C67" w14:textId="77777777" w:rsidR="00A017FE" w:rsidRPr="00C82A79" w:rsidRDefault="00A017FE" w:rsidP="00A017FE">
      <w:pPr>
        <w:pStyle w:val="Odsekzoznamu"/>
        <w:spacing w:after="0" w:line="240" w:lineRule="auto"/>
        <w:ind w:left="360"/>
        <w:jc w:val="both"/>
        <w:rPr>
          <w:rFonts w:ascii="Garamond" w:hAnsi="Garamond"/>
          <w:b/>
        </w:rPr>
      </w:pPr>
    </w:p>
    <w:p w14:paraId="467E9A54" w14:textId="3BAA1CE2" w:rsidR="00A95A90" w:rsidRDefault="00A95A90" w:rsidP="00473B29">
      <w:pPr>
        <w:pStyle w:val="Odsekzoznamu"/>
        <w:numPr>
          <w:ilvl w:val="1"/>
          <w:numId w:val="2"/>
        </w:numPr>
        <w:shd w:val="clear" w:color="auto" w:fill="FFFFFF" w:themeFill="background1"/>
        <w:rPr>
          <w:rFonts w:ascii="Garamond" w:hAnsi="Garamond"/>
          <w:bCs/>
        </w:rPr>
      </w:pPr>
      <w:r w:rsidRPr="00473B29">
        <w:rPr>
          <w:rFonts w:ascii="Garamond" w:hAnsi="Garamond"/>
          <w:bCs/>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5014AE">
        <w:t xml:space="preserve"> </w:t>
      </w:r>
      <w:r w:rsidRPr="00473B29">
        <w:rPr>
          <w:rFonts w:ascii="Garamond" w:hAnsi="Garamond"/>
          <w:bCs/>
        </w:rPr>
        <w:t>bez DPH.</w:t>
      </w:r>
    </w:p>
    <w:p w14:paraId="23AED4F6" w14:textId="77777777" w:rsidR="00473B29" w:rsidRPr="00473B29" w:rsidRDefault="00473B29" w:rsidP="00473B29">
      <w:pPr>
        <w:pStyle w:val="Odsekzoznamu"/>
        <w:shd w:val="clear" w:color="auto" w:fill="FFFFFF" w:themeFill="background1"/>
        <w:ind w:left="792"/>
        <w:rPr>
          <w:rFonts w:ascii="Garamond" w:hAnsi="Garamond"/>
          <w:bCs/>
        </w:rPr>
      </w:pPr>
    </w:p>
    <w:p w14:paraId="1E9D45D8" w14:textId="589C6908" w:rsidR="004C2784" w:rsidRDefault="00A95A90" w:rsidP="004C2784">
      <w:pPr>
        <w:pStyle w:val="Odsekzoznamu"/>
        <w:numPr>
          <w:ilvl w:val="1"/>
          <w:numId w:val="2"/>
        </w:numPr>
        <w:shd w:val="clear" w:color="auto" w:fill="FFFFFF" w:themeFill="background1"/>
        <w:rPr>
          <w:rFonts w:ascii="Garamond" w:hAnsi="Garamond"/>
          <w:bCs/>
        </w:rPr>
      </w:pPr>
      <w:r w:rsidRPr="00473B29">
        <w:rPr>
          <w:rFonts w:ascii="Garamond" w:hAnsi="Garamond"/>
          <w:bCs/>
        </w:rPr>
        <w:t>Obstarávateľ bude vyhodnocovať splnenie požiadaviek na predmet zákazky a splnenie podmienok účasti u uchádzača, ktorého ponuka sa predbežne umiestnila na prvom mieste v poradí.</w:t>
      </w:r>
    </w:p>
    <w:p w14:paraId="691735C8" w14:textId="77777777" w:rsidR="000B3786" w:rsidRPr="000B3786" w:rsidRDefault="000B3786" w:rsidP="000B3786">
      <w:pPr>
        <w:shd w:val="clear" w:color="auto" w:fill="FFFFFF" w:themeFill="background1"/>
        <w:rPr>
          <w:rFonts w:ascii="Garamond" w:hAnsi="Garamond"/>
          <w:bCs/>
        </w:rPr>
      </w:pPr>
    </w:p>
    <w:p w14:paraId="1D6E2F29" w14:textId="1D5279C0"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A94ADB" w:rsidRDefault="00A95A90" w:rsidP="00A95A90">
      <w:pPr>
        <w:shd w:val="clear" w:color="auto" w:fill="FFFFFF" w:themeFill="background1"/>
        <w:ind w:left="426"/>
        <w:rPr>
          <w:rFonts w:ascii="Garamond" w:hAnsi="Garamond"/>
          <w:bCs/>
          <w:sz w:val="22"/>
          <w:szCs w:val="22"/>
        </w:rPr>
      </w:pPr>
    </w:p>
    <w:p w14:paraId="42F164E8" w14:textId="19B8420E"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A94ADB" w:rsidRDefault="00A95A90" w:rsidP="00A95A90">
      <w:pPr>
        <w:shd w:val="clear" w:color="auto" w:fill="FFFFFF" w:themeFill="background1"/>
        <w:ind w:left="426"/>
        <w:rPr>
          <w:rFonts w:ascii="Garamond" w:hAnsi="Garamond"/>
          <w:bCs/>
          <w:sz w:val="22"/>
          <w:szCs w:val="22"/>
        </w:rPr>
      </w:pPr>
    </w:p>
    <w:p w14:paraId="6FD4196E" w14:textId="3D4CBEDF" w:rsidR="00A95A90" w:rsidRPr="005E54C4" w:rsidRDefault="00A95A90" w:rsidP="005E54C4">
      <w:pPr>
        <w:pStyle w:val="Odsekzoznamu"/>
        <w:numPr>
          <w:ilvl w:val="1"/>
          <w:numId w:val="2"/>
        </w:numPr>
        <w:shd w:val="clear" w:color="auto" w:fill="FFFFFF" w:themeFill="background1"/>
        <w:rPr>
          <w:rFonts w:ascii="Garamond" w:hAnsi="Garamond"/>
          <w:bCs/>
        </w:rPr>
      </w:pPr>
      <w:r w:rsidRPr="005E54C4">
        <w:rPr>
          <w:rFonts w:ascii="Garamond" w:hAnsi="Garamond"/>
          <w:bCs/>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6D901E47" w14:textId="77777777" w:rsidR="00A95A90" w:rsidRPr="00090AA4" w:rsidRDefault="00A95A90" w:rsidP="004C2784">
      <w:pPr>
        <w:shd w:val="clear" w:color="auto" w:fill="FFFFFF" w:themeFill="background1"/>
        <w:rPr>
          <w:rFonts w:ascii="Garamond" w:hAnsi="Garamond"/>
          <w:bCs/>
          <w:sz w:val="22"/>
          <w:szCs w:val="22"/>
        </w:rPr>
      </w:pPr>
    </w:p>
    <w:p w14:paraId="49B6E635" w14:textId="023F440E" w:rsidR="000B3786" w:rsidRDefault="00A95A90" w:rsidP="004C2784">
      <w:pPr>
        <w:pStyle w:val="Odsekzoznamu"/>
        <w:numPr>
          <w:ilvl w:val="1"/>
          <w:numId w:val="2"/>
        </w:numPr>
        <w:shd w:val="clear" w:color="auto" w:fill="FFFFFF" w:themeFill="background1"/>
        <w:rPr>
          <w:rFonts w:ascii="Garamond" w:hAnsi="Garamond"/>
          <w:bCs/>
        </w:rPr>
      </w:pPr>
      <w:r w:rsidRPr="005E54C4">
        <w:rPr>
          <w:rFonts w:ascii="Garamond" w:hAnsi="Garamond"/>
          <w:bCs/>
        </w:rPr>
        <w:t>Obstarávateľ si vyhradzuje právo vyzvať úspešného uchádzača na nahradenie navrhovaného subdodávateľa v prípade, že subdodávateľ nebude spĺňať podmienky účasti uvedené v bode 1</w:t>
      </w:r>
      <w:r w:rsidR="005E54C4">
        <w:rPr>
          <w:rFonts w:ascii="Garamond" w:hAnsi="Garamond"/>
          <w:bCs/>
        </w:rPr>
        <w:t>6</w:t>
      </w:r>
      <w:r w:rsidRPr="005E54C4">
        <w:rPr>
          <w:rFonts w:ascii="Garamond" w:hAnsi="Garamond"/>
          <w:bCs/>
        </w:rPr>
        <w:t xml:space="preserve"> tejto výzvy týkajúce sa osobného postavenia.</w:t>
      </w:r>
    </w:p>
    <w:p w14:paraId="63AB6BEF" w14:textId="77777777" w:rsidR="000B3786" w:rsidRPr="000B3786" w:rsidRDefault="000B3786" w:rsidP="000B3786">
      <w:pPr>
        <w:pStyle w:val="Odsekzoznamu"/>
        <w:rPr>
          <w:rFonts w:ascii="Garamond" w:hAnsi="Garamond"/>
          <w:bCs/>
        </w:rPr>
      </w:pPr>
    </w:p>
    <w:p w14:paraId="55F2EE43" w14:textId="77777777" w:rsidR="000B3786" w:rsidRPr="000B3786" w:rsidRDefault="000B3786" w:rsidP="000B3786">
      <w:pPr>
        <w:pStyle w:val="Odsekzoznamu"/>
        <w:shd w:val="clear" w:color="auto" w:fill="FFFFFF" w:themeFill="background1"/>
        <w:ind w:left="792"/>
        <w:rPr>
          <w:rFonts w:ascii="Garamond" w:hAnsi="Garamond"/>
          <w:bCs/>
        </w:rPr>
      </w:pPr>
    </w:p>
    <w:p w14:paraId="18F159BF"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Cs/>
        </w:rPr>
      </w:pPr>
      <w:r w:rsidRPr="004D3821">
        <w:rPr>
          <w:rFonts w:ascii="Garamond" w:hAnsi="Garamond"/>
          <w:b/>
        </w:rPr>
        <w:t>Elektronická</w:t>
      </w:r>
      <w:r w:rsidRPr="00F43C47">
        <w:rPr>
          <w:rFonts w:ascii="Garamond" w:hAnsi="Garamond"/>
          <w:b/>
        </w:rPr>
        <w:t xml:space="preserve"> aukcia:</w:t>
      </w:r>
      <w:r w:rsidRPr="00F43C47">
        <w:rPr>
          <w:rFonts w:ascii="Garamond" w:hAnsi="Garamond"/>
          <w:bCs/>
        </w:rPr>
        <w:t xml:space="preserve"> nie</w:t>
      </w:r>
    </w:p>
    <w:p w14:paraId="395CE8E4" w14:textId="77777777" w:rsidR="004C2784" w:rsidRDefault="004C2784" w:rsidP="00A95A90">
      <w:pPr>
        <w:tabs>
          <w:tab w:val="left" w:pos="426"/>
        </w:tabs>
        <w:rPr>
          <w:rFonts w:ascii="Garamond" w:hAnsi="Garamond"/>
          <w:sz w:val="22"/>
          <w:szCs w:val="22"/>
        </w:rPr>
      </w:pPr>
    </w:p>
    <w:p w14:paraId="77AA9CED" w14:textId="77777777" w:rsidR="000B3786" w:rsidRDefault="000B3786" w:rsidP="00A95A90">
      <w:pPr>
        <w:tabs>
          <w:tab w:val="left" w:pos="426"/>
        </w:tabs>
        <w:rPr>
          <w:rFonts w:ascii="Garamond" w:hAnsi="Garamond"/>
          <w:sz w:val="22"/>
          <w:szCs w:val="22"/>
        </w:rPr>
      </w:pPr>
    </w:p>
    <w:p w14:paraId="7D796B67" w14:textId="77777777" w:rsidR="000B3786" w:rsidRPr="00F43C47" w:rsidRDefault="000B3786" w:rsidP="00A95A90">
      <w:pPr>
        <w:tabs>
          <w:tab w:val="left" w:pos="426"/>
        </w:tabs>
        <w:rPr>
          <w:rFonts w:ascii="Garamond" w:hAnsi="Garamond"/>
          <w:sz w:val="22"/>
          <w:szCs w:val="22"/>
        </w:rPr>
      </w:pPr>
    </w:p>
    <w:p w14:paraId="3E17F6DD" w14:textId="77777777" w:rsidR="00A95A90" w:rsidRPr="00F43C47" w:rsidRDefault="00A95A90" w:rsidP="00473B29">
      <w:pPr>
        <w:pStyle w:val="Odsekzoznamu"/>
        <w:numPr>
          <w:ilvl w:val="0"/>
          <w:numId w:val="2"/>
        </w:numPr>
        <w:shd w:val="clear" w:color="auto" w:fill="FFFFFF" w:themeFill="background1"/>
        <w:spacing w:after="0" w:line="240" w:lineRule="auto"/>
        <w:rPr>
          <w:rFonts w:ascii="Garamond" w:hAnsi="Garamond"/>
          <w:b/>
          <w:bCs/>
        </w:rPr>
      </w:pPr>
      <w:r w:rsidRPr="00F43C47">
        <w:rPr>
          <w:rFonts w:ascii="Garamond" w:hAnsi="Garamond"/>
          <w:b/>
        </w:rPr>
        <w:lastRenderedPageBreak/>
        <w:t>Doplňujúce</w:t>
      </w:r>
      <w:r w:rsidRPr="00F43C47">
        <w:rPr>
          <w:rFonts w:ascii="Garamond" w:hAnsi="Garamond"/>
          <w:b/>
          <w:bCs/>
        </w:rPr>
        <w:t xml:space="preserve"> informácie:</w:t>
      </w:r>
    </w:p>
    <w:p w14:paraId="38664F28" w14:textId="77777777" w:rsidR="00A95A90" w:rsidRPr="00F43C47" w:rsidRDefault="00A95A90" w:rsidP="00A95A90">
      <w:pPr>
        <w:tabs>
          <w:tab w:val="left" w:pos="284"/>
        </w:tabs>
        <w:rPr>
          <w:rFonts w:ascii="Garamond" w:hAnsi="Garamond"/>
          <w:b/>
          <w:bCs/>
          <w:sz w:val="22"/>
          <w:szCs w:val="22"/>
        </w:rPr>
      </w:pPr>
    </w:p>
    <w:p w14:paraId="2D1CC75F" w14:textId="67BC4012" w:rsidR="00A95A90" w:rsidRDefault="00A95A90" w:rsidP="00473B29">
      <w:pPr>
        <w:pStyle w:val="Odsekzoznamu"/>
        <w:numPr>
          <w:ilvl w:val="1"/>
          <w:numId w:val="2"/>
        </w:numPr>
        <w:spacing w:after="0" w:line="240" w:lineRule="auto"/>
        <w:jc w:val="both"/>
        <w:rPr>
          <w:rFonts w:ascii="Garamond" w:hAnsi="Garamond"/>
        </w:rPr>
      </w:pPr>
      <w:r>
        <w:rPr>
          <w:rFonts w:ascii="Garamond" w:hAnsi="Garamond"/>
        </w:rPr>
        <w:t>Obstarávateľ vyžaduje, aby n</w:t>
      </w:r>
      <w:r w:rsidRPr="009346D3">
        <w:rPr>
          <w:rFonts w:ascii="Garamond" w:hAnsi="Garamond"/>
        </w:rPr>
        <w:t>avrhovaný subdodávateľ</w:t>
      </w:r>
      <w:r>
        <w:rPr>
          <w:rFonts w:ascii="Garamond" w:hAnsi="Garamond"/>
        </w:rPr>
        <w:t xml:space="preserve"> </w:t>
      </w:r>
      <w:r w:rsidRPr="009346D3">
        <w:rPr>
          <w:rFonts w:ascii="Garamond" w:hAnsi="Garamond"/>
        </w:rPr>
        <w:t>spĺňal</w:t>
      </w:r>
      <w:r>
        <w:rPr>
          <w:rFonts w:ascii="Garamond" w:hAnsi="Garamond"/>
        </w:rPr>
        <w:t xml:space="preserve"> </w:t>
      </w:r>
      <w:r w:rsidRPr="009346D3">
        <w:rPr>
          <w:rFonts w:ascii="Garamond" w:hAnsi="Garamond"/>
        </w:rPr>
        <w:t>podmienky</w:t>
      </w:r>
      <w:r>
        <w:rPr>
          <w:rFonts w:ascii="Garamond" w:hAnsi="Garamond"/>
        </w:rPr>
        <w:t xml:space="preserve"> </w:t>
      </w:r>
      <w:r w:rsidRPr="009346D3">
        <w:rPr>
          <w:rFonts w:ascii="Garamond" w:hAnsi="Garamond"/>
        </w:rPr>
        <w:t>účasti</w:t>
      </w:r>
      <w:r>
        <w:rPr>
          <w:rFonts w:ascii="Garamond" w:hAnsi="Garamond"/>
        </w:rPr>
        <w:t xml:space="preserve"> </w:t>
      </w:r>
      <w:r w:rsidRPr="009346D3">
        <w:rPr>
          <w:rFonts w:ascii="Garamond" w:hAnsi="Garamond"/>
        </w:rPr>
        <w:t>týkajúce</w:t>
      </w:r>
      <w:r>
        <w:rPr>
          <w:rFonts w:ascii="Garamond" w:hAnsi="Garamond"/>
        </w:rPr>
        <w:t xml:space="preserve"> </w:t>
      </w:r>
      <w:r w:rsidRPr="009346D3">
        <w:rPr>
          <w:rFonts w:ascii="Garamond" w:hAnsi="Garamond"/>
        </w:rPr>
        <w:t>sa</w:t>
      </w:r>
      <w:r>
        <w:rPr>
          <w:rFonts w:ascii="Garamond" w:hAnsi="Garamond"/>
        </w:rPr>
        <w:t xml:space="preserve"> </w:t>
      </w:r>
      <w:r w:rsidRPr="009346D3">
        <w:rPr>
          <w:rFonts w:ascii="Garamond" w:hAnsi="Garamond"/>
        </w:rPr>
        <w:t>osobného</w:t>
      </w:r>
      <w:r>
        <w:rPr>
          <w:rFonts w:ascii="Garamond" w:hAnsi="Garamond"/>
        </w:rPr>
        <w:t xml:space="preserve"> </w:t>
      </w:r>
      <w:r w:rsidRPr="009346D3">
        <w:rPr>
          <w:rFonts w:ascii="Garamond" w:hAnsi="Garamond"/>
        </w:rPr>
        <w:t>postavenia</w:t>
      </w:r>
      <w:r>
        <w:rPr>
          <w:rFonts w:ascii="Garamond" w:hAnsi="Garamond"/>
        </w:rPr>
        <w:t xml:space="preserve"> v rovnakom rozsahu ako uchádzač </w:t>
      </w:r>
      <w:r w:rsidRPr="009346D3">
        <w:rPr>
          <w:rFonts w:ascii="Garamond" w:hAnsi="Garamond"/>
        </w:rPr>
        <w:t>a neexistovali u</w:t>
      </w:r>
      <w:r>
        <w:rPr>
          <w:rFonts w:ascii="Garamond" w:hAnsi="Garamond"/>
        </w:rPr>
        <w:t> </w:t>
      </w:r>
      <w:r w:rsidRPr="009346D3">
        <w:rPr>
          <w:rFonts w:ascii="Garamond" w:hAnsi="Garamond"/>
        </w:rPr>
        <w:t>neho</w:t>
      </w:r>
      <w:r>
        <w:rPr>
          <w:rFonts w:ascii="Garamond" w:hAnsi="Garamond"/>
        </w:rPr>
        <w:t xml:space="preserve"> </w:t>
      </w:r>
      <w:r w:rsidRPr="009346D3">
        <w:rPr>
          <w:rFonts w:ascii="Garamond" w:hAnsi="Garamond"/>
        </w:rPr>
        <w:t>dôvody</w:t>
      </w:r>
      <w:r>
        <w:rPr>
          <w:rFonts w:ascii="Garamond" w:hAnsi="Garamond"/>
        </w:rPr>
        <w:t xml:space="preserve"> </w:t>
      </w:r>
      <w:r w:rsidRPr="009346D3">
        <w:rPr>
          <w:rFonts w:ascii="Garamond" w:hAnsi="Garamond"/>
        </w:rPr>
        <w:t>na</w:t>
      </w:r>
      <w:r>
        <w:rPr>
          <w:rFonts w:ascii="Garamond" w:hAnsi="Garamond"/>
        </w:rPr>
        <w:t xml:space="preserve"> </w:t>
      </w:r>
      <w:r w:rsidRPr="009346D3">
        <w:rPr>
          <w:rFonts w:ascii="Garamond" w:hAnsi="Garamond"/>
        </w:rPr>
        <w:t>vylúčenie;</w:t>
      </w:r>
      <w:r>
        <w:rPr>
          <w:rFonts w:ascii="Garamond" w:hAnsi="Garamond"/>
        </w:rPr>
        <w:t xml:space="preserve"> </w:t>
      </w:r>
      <w:r w:rsidRPr="009346D3">
        <w:rPr>
          <w:rFonts w:ascii="Garamond" w:hAnsi="Garamond"/>
        </w:rPr>
        <w:t>oprávnenie dodávať</w:t>
      </w:r>
      <w:r>
        <w:rPr>
          <w:rFonts w:ascii="Garamond" w:hAnsi="Garamond"/>
        </w:rPr>
        <w:t xml:space="preserve"> </w:t>
      </w:r>
      <w:r w:rsidRPr="009346D3">
        <w:rPr>
          <w:rFonts w:ascii="Garamond" w:hAnsi="Garamond"/>
        </w:rPr>
        <w:t>tovar,</w:t>
      </w:r>
      <w:r>
        <w:rPr>
          <w:rFonts w:ascii="Garamond" w:hAnsi="Garamond"/>
        </w:rPr>
        <w:t xml:space="preserve"> </w:t>
      </w:r>
      <w:r w:rsidRPr="009346D3">
        <w:rPr>
          <w:rFonts w:ascii="Garamond" w:hAnsi="Garamond"/>
        </w:rPr>
        <w:t>uskutočňovať</w:t>
      </w:r>
      <w:r>
        <w:rPr>
          <w:rFonts w:ascii="Garamond" w:hAnsi="Garamond"/>
        </w:rPr>
        <w:t xml:space="preserve"> </w:t>
      </w:r>
      <w:r w:rsidRPr="009346D3">
        <w:rPr>
          <w:rFonts w:ascii="Garamond" w:hAnsi="Garamond"/>
        </w:rPr>
        <w:t>stavebné</w:t>
      </w:r>
      <w:r>
        <w:rPr>
          <w:rFonts w:ascii="Garamond" w:hAnsi="Garamond"/>
        </w:rPr>
        <w:t xml:space="preserve"> </w:t>
      </w:r>
      <w:r w:rsidRPr="009346D3">
        <w:rPr>
          <w:rFonts w:ascii="Garamond" w:hAnsi="Garamond"/>
        </w:rPr>
        <w:t>práce</w:t>
      </w:r>
      <w:r>
        <w:rPr>
          <w:rFonts w:ascii="Garamond" w:hAnsi="Garamond"/>
        </w:rPr>
        <w:t xml:space="preserve"> </w:t>
      </w:r>
      <w:r w:rsidRPr="009346D3">
        <w:rPr>
          <w:rFonts w:ascii="Garamond" w:hAnsi="Garamond"/>
        </w:rPr>
        <w:t>alebo</w:t>
      </w:r>
      <w:r>
        <w:rPr>
          <w:rFonts w:ascii="Garamond" w:hAnsi="Garamond"/>
        </w:rPr>
        <w:t xml:space="preserve"> </w:t>
      </w:r>
      <w:r w:rsidRPr="009346D3">
        <w:rPr>
          <w:rFonts w:ascii="Garamond" w:hAnsi="Garamond"/>
        </w:rPr>
        <w:t>poskytovať</w:t>
      </w:r>
      <w:r>
        <w:rPr>
          <w:rFonts w:ascii="Garamond" w:hAnsi="Garamond"/>
        </w:rPr>
        <w:t xml:space="preserve"> </w:t>
      </w:r>
      <w:r w:rsidRPr="009346D3">
        <w:rPr>
          <w:rFonts w:ascii="Garamond" w:hAnsi="Garamond"/>
        </w:rPr>
        <w:t>službu</w:t>
      </w:r>
      <w:r>
        <w:rPr>
          <w:rFonts w:ascii="Garamond" w:hAnsi="Garamond"/>
        </w:rPr>
        <w:t xml:space="preserve"> </w:t>
      </w:r>
      <w:r w:rsidRPr="009346D3">
        <w:rPr>
          <w:rFonts w:ascii="Garamond" w:hAnsi="Garamond"/>
        </w:rPr>
        <w:t>sa</w:t>
      </w:r>
      <w:r>
        <w:rPr>
          <w:rFonts w:ascii="Garamond" w:hAnsi="Garamond"/>
        </w:rPr>
        <w:t xml:space="preserve"> </w:t>
      </w:r>
      <w:r w:rsidRPr="009346D3">
        <w:rPr>
          <w:rFonts w:ascii="Garamond" w:hAnsi="Garamond"/>
        </w:rPr>
        <w:t>preukazuje</w:t>
      </w:r>
      <w:r>
        <w:rPr>
          <w:rFonts w:ascii="Garamond" w:hAnsi="Garamond"/>
        </w:rPr>
        <w:t xml:space="preserve"> </w:t>
      </w:r>
      <w:r w:rsidRPr="009346D3">
        <w:rPr>
          <w:rFonts w:ascii="Garamond" w:hAnsi="Garamond"/>
        </w:rPr>
        <w:t>vo vzťahu</w:t>
      </w:r>
      <w:r>
        <w:rPr>
          <w:rFonts w:ascii="Garamond" w:hAnsi="Garamond"/>
        </w:rPr>
        <w:t xml:space="preserve"> </w:t>
      </w:r>
      <w:r w:rsidRPr="009346D3">
        <w:rPr>
          <w:rFonts w:ascii="Garamond" w:hAnsi="Garamond"/>
        </w:rPr>
        <w:t>k</w:t>
      </w:r>
      <w:r>
        <w:rPr>
          <w:rFonts w:ascii="Garamond" w:hAnsi="Garamond"/>
        </w:rPr>
        <w:t> </w:t>
      </w:r>
      <w:r w:rsidRPr="009346D3">
        <w:rPr>
          <w:rFonts w:ascii="Garamond" w:hAnsi="Garamond"/>
        </w:rPr>
        <w:t>tej</w:t>
      </w:r>
      <w:r>
        <w:rPr>
          <w:rFonts w:ascii="Garamond" w:hAnsi="Garamond"/>
        </w:rPr>
        <w:t xml:space="preserve"> </w:t>
      </w:r>
      <w:r w:rsidRPr="009346D3">
        <w:rPr>
          <w:rFonts w:ascii="Garamond" w:hAnsi="Garamond"/>
        </w:rPr>
        <w:t>časti</w:t>
      </w:r>
      <w:r>
        <w:rPr>
          <w:rFonts w:ascii="Garamond" w:hAnsi="Garamond"/>
        </w:rPr>
        <w:t xml:space="preserve"> </w:t>
      </w:r>
      <w:r w:rsidRPr="009346D3">
        <w:rPr>
          <w:rFonts w:ascii="Garamond" w:hAnsi="Garamond"/>
        </w:rPr>
        <w:t>predmetu</w:t>
      </w:r>
      <w:r>
        <w:rPr>
          <w:rFonts w:ascii="Garamond" w:hAnsi="Garamond"/>
        </w:rPr>
        <w:t xml:space="preserve"> </w:t>
      </w:r>
      <w:r w:rsidRPr="009346D3">
        <w:rPr>
          <w:rFonts w:ascii="Garamond" w:hAnsi="Garamond"/>
        </w:rPr>
        <w:t>zákazky</w:t>
      </w:r>
      <w:r>
        <w:rPr>
          <w:rFonts w:ascii="Garamond" w:hAnsi="Garamond"/>
        </w:rPr>
        <w:t xml:space="preserve"> </w:t>
      </w:r>
      <w:r w:rsidRPr="009346D3">
        <w:rPr>
          <w:rFonts w:ascii="Garamond" w:hAnsi="Garamond"/>
        </w:rPr>
        <w:t>alebo</w:t>
      </w:r>
      <w:r>
        <w:rPr>
          <w:rFonts w:ascii="Garamond" w:hAnsi="Garamond"/>
        </w:rPr>
        <w:t xml:space="preserve"> </w:t>
      </w:r>
      <w:r w:rsidRPr="009346D3">
        <w:rPr>
          <w:rFonts w:ascii="Garamond" w:hAnsi="Garamond"/>
        </w:rPr>
        <w:t>koncesie,</w:t>
      </w:r>
      <w:r>
        <w:rPr>
          <w:rFonts w:ascii="Garamond" w:hAnsi="Garamond"/>
        </w:rPr>
        <w:t xml:space="preserve"> </w:t>
      </w:r>
      <w:r w:rsidRPr="009346D3">
        <w:rPr>
          <w:rFonts w:ascii="Garamond" w:hAnsi="Garamond"/>
        </w:rPr>
        <w:t>ktorý</w:t>
      </w:r>
      <w:r>
        <w:rPr>
          <w:rFonts w:ascii="Garamond" w:hAnsi="Garamond"/>
        </w:rPr>
        <w:t xml:space="preserve"> </w:t>
      </w:r>
      <w:r w:rsidRPr="009346D3">
        <w:rPr>
          <w:rFonts w:ascii="Garamond" w:hAnsi="Garamond"/>
        </w:rPr>
        <w:t>má</w:t>
      </w:r>
      <w:r>
        <w:rPr>
          <w:rFonts w:ascii="Garamond" w:hAnsi="Garamond"/>
        </w:rPr>
        <w:t xml:space="preserve"> </w:t>
      </w:r>
      <w:r w:rsidRPr="009346D3">
        <w:rPr>
          <w:rFonts w:ascii="Garamond" w:hAnsi="Garamond"/>
        </w:rPr>
        <w:t>subdodávateľ</w:t>
      </w:r>
      <w:r>
        <w:rPr>
          <w:rFonts w:ascii="Garamond" w:hAnsi="Garamond"/>
        </w:rPr>
        <w:t xml:space="preserve"> </w:t>
      </w:r>
      <w:r w:rsidRPr="009346D3">
        <w:rPr>
          <w:rFonts w:ascii="Garamond" w:hAnsi="Garamond"/>
        </w:rPr>
        <w:t>plniť</w:t>
      </w:r>
      <w:r>
        <w:rPr>
          <w:rFonts w:ascii="Garamond" w:hAnsi="Garamond"/>
        </w:rPr>
        <w:t>.</w:t>
      </w:r>
    </w:p>
    <w:p w14:paraId="44194195" w14:textId="77777777" w:rsidR="00A95A90" w:rsidRDefault="00A95A90" w:rsidP="00A95A90">
      <w:pPr>
        <w:pStyle w:val="Odsekzoznamu"/>
        <w:spacing w:after="0" w:line="240" w:lineRule="auto"/>
        <w:ind w:left="360"/>
        <w:jc w:val="both"/>
        <w:rPr>
          <w:rFonts w:ascii="Garamond" w:hAnsi="Garamond"/>
        </w:rPr>
      </w:pPr>
    </w:p>
    <w:p w14:paraId="7FB939AF" w14:textId="505AB2EC" w:rsidR="000B3786" w:rsidRPr="000B3786" w:rsidRDefault="00A95A90" w:rsidP="000B3786">
      <w:pPr>
        <w:pStyle w:val="Odsekzoznamu"/>
        <w:numPr>
          <w:ilvl w:val="1"/>
          <w:numId w:val="2"/>
        </w:numPr>
        <w:spacing w:after="0" w:line="240" w:lineRule="auto"/>
        <w:jc w:val="both"/>
        <w:rPr>
          <w:rFonts w:ascii="Garamond" w:hAnsi="Garamond"/>
        </w:rPr>
      </w:pPr>
      <w:r w:rsidRPr="00473B29">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3EFCB504" w14:textId="77777777" w:rsidR="000B3786" w:rsidRDefault="000B3786" w:rsidP="000B3786">
      <w:pPr>
        <w:pStyle w:val="Odsekzoznamu"/>
        <w:spacing w:after="0" w:line="240" w:lineRule="auto"/>
        <w:ind w:left="792"/>
        <w:jc w:val="both"/>
        <w:rPr>
          <w:rFonts w:ascii="Garamond" w:hAnsi="Garamond"/>
        </w:rPr>
      </w:pPr>
    </w:p>
    <w:p w14:paraId="293D2CA7" w14:textId="77777777" w:rsidR="000B3786" w:rsidRPr="000B3786" w:rsidRDefault="000B3786" w:rsidP="000B3786">
      <w:pPr>
        <w:pStyle w:val="Odsekzoznamu"/>
        <w:numPr>
          <w:ilvl w:val="0"/>
          <w:numId w:val="2"/>
        </w:numPr>
        <w:jc w:val="both"/>
        <w:rPr>
          <w:rFonts w:ascii="Garamond" w:hAnsi="Garamond"/>
          <w:b/>
          <w:bCs/>
        </w:rPr>
      </w:pPr>
      <w:r w:rsidRPr="000B3786">
        <w:rPr>
          <w:rFonts w:ascii="Garamond" w:hAnsi="Garamond"/>
          <w:b/>
          <w:bCs/>
        </w:rPr>
        <w:t>Spoločensky zodpovedné verejné obstarávanie</w:t>
      </w:r>
    </w:p>
    <w:p w14:paraId="2AE6B9E4" w14:textId="77777777" w:rsidR="000B3786" w:rsidRPr="000B3786" w:rsidRDefault="000B3786" w:rsidP="000B3786">
      <w:pPr>
        <w:pStyle w:val="Odsekzoznamu"/>
        <w:ind w:left="792"/>
        <w:rPr>
          <w:rFonts w:ascii="Garamond" w:hAnsi="Garamond"/>
        </w:rPr>
      </w:pPr>
      <w:r w:rsidRPr="000B3786">
        <w:rPr>
          <w:rFonts w:ascii="Garamond" w:hAnsi="Garamond"/>
        </w:rPr>
        <w:t xml:space="preserve">Obstarávateľská organizácia má záujem zadať zákazku v súlade so zásadami spoločensky zodpovedného verejného obstarávania. Spoločensky zodpovedné verejné obstarávanie okrem dôrazu na ekonomické parametre zohľadňuje tiež súvisiace dopady zákazky, najmä v oblasti zamestnanosti, sociálnych a pracovných práv a životného prostredia. </w:t>
      </w:r>
    </w:p>
    <w:p w14:paraId="707634A5" w14:textId="77777777" w:rsidR="000B3786" w:rsidRPr="000B3786" w:rsidRDefault="000B3786" w:rsidP="000B3786">
      <w:pPr>
        <w:pStyle w:val="Odsekzoznamu"/>
        <w:ind w:left="792"/>
        <w:rPr>
          <w:rFonts w:ascii="Garamond" w:hAnsi="Garamond"/>
        </w:rPr>
      </w:pPr>
    </w:p>
    <w:p w14:paraId="01CE8F76" w14:textId="77777777" w:rsidR="000B3786" w:rsidRPr="000B3786" w:rsidRDefault="000B3786" w:rsidP="000B3786">
      <w:pPr>
        <w:pStyle w:val="Odsekzoznamu"/>
        <w:ind w:left="792"/>
        <w:rPr>
          <w:rFonts w:ascii="Garamond" w:hAnsi="Garamond"/>
        </w:rPr>
      </w:pPr>
      <w:r w:rsidRPr="000B3786">
        <w:rPr>
          <w:rFonts w:ascii="Garamond" w:hAnsi="Garamond"/>
        </w:rPr>
        <w:t>Obstarávateľská organizácia požaduje, aby uchádzač pri plnení predmetu zákazky:</w:t>
      </w:r>
    </w:p>
    <w:p w14:paraId="6C625C89" w14:textId="77777777" w:rsidR="000B3786" w:rsidRPr="000B3786" w:rsidRDefault="000B3786" w:rsidP="000B3786">
      <w:pPr>
        <w:pStyle w:val="Odsekzoznamu"/>
        <w:numPr>
          <w:ilvl w:val="0"/>
          <w:numId w:val="25"/>
        </w:numPr>
        <w:rPr>
          <w:rFonts w:ascii="Garamond" w:hAnsi="Garamond"/>
        </w:rPr>
      </w:pPr>
      <w:r w:rsidRPr="000B3786">
        <w:rPr>
          <w:rFonts w:ascii="Garamond" w:hAnsi="Garamond"/>
        </w:rPr>
        <w:t>zaistil legálne zamestnávanie, rovnoprávne a dôstojné pracovné podmienky, zodpovedajúcu úroveň bezpečnosti pre všetky osoby, ktoré sa budú na plnení predmetu zákazky podieľať;</w:t>
      </w:r>
    </w:p>
    <w:p w14:paraId="1484D63B" w14:textId="77777777" w:rsidR="000B3786" w:rsidRPr="000B3786" w:rsidRDefault="000B3786" w:rsidP="000B3786">
      <w:pPr>
        <w:pStyle w:val="Odsekzoznamu"/>
        <w:numPr>
          <w:ilvl w:val="0"/>
          <w:numId w:val="25"/>
        </w:numPr>
        <w:rPr>
          <w:rFonts w:ascii="Garamond" w:hAnsi="Garamond"/>
        </w:rPr>
      </w:pPr>
      <w:r w:rsidRPr="000B3786">
        <w:rPr>
          <w:rFonts w:ascii="Garamond" w:hAnsi="Garamond"/>
        </w:rPr>
        <w:t>sa snažil minimalizovať dopad na životné prostredie, rešpektovať udržateľnosť a možnosť cirkulárnej ekonomiky; a</w:t>
      </w:r>
    </w:p>
    <w:p w14:paraId="471B538D" w14:textId="77777777" w:rsidR="000B3786" w:rsidRPr="000B3786" w:rsidRDefault="000B3786" w:rsidP="000B3786">
      <w:pPr>
        <w:pStyle w:val="Odsekzoznamu"/>
        <w:numPr>
          <w:ilvl w:val="0"/>
          <w:numId w:val="25"/>
        </w:numPr>
        <w:rPr>
          <w:rFonts w:ascii="Garamond" w:hAnsi="Garamond"/>
        </w:rPr>
      </w:pPr>
      <w:r w:rsidRPr="000B3786">
        <w:rPr>
          <w:rFonts w:ascii="Garamond" w:hAnsi="Garamond"/>
        </w:rPr>
        <w:t>pokiaľ je to možné a vhodné, implementovať nové alebo zlepšené produkty, služby alebo postupy súvisiace s predmetom zákazky.</w:t>
      </w:r>
    </w:p>
    <w:p w14:paraId="7E6111F3" w14:textId="77777777" w:rsidR="000B3786" w:rsidRPr="000B3786" w:rsidRDefault="000B3786" w:rsidP="000B3786">
      <w:pPr>
        <w:pStyle w:val="Odsekzoznamu"/>
        <w:ind w:left="792"/>
        <w:rPr>
          <w:rFonts w:ascii="Garamond" w:hAnsi="Garamond"/>
        </w:rPr>
      </w:pPr>
    </w:p>
    <w:p w14:paraId="6CFA8D49" w14:textId="77777777" w:rsidR="000B3786" w:rsidRPr="000B3786" w:rsidRDefault="000B3786" w:rsidP="000B3786">
      <w:pPr>
        <w:pStyle w:val="Odsekzoznamu"/>
        <w:ind w:left="792"/>
        <w:rPr>
          <w:rFonts w:ascii="Garamond" w:hAnsi="Garamond"/>
        </w:rPr>
      </w:pPr>
      <w:r w:rsidRPr="000B3786">
        <w:rPr>
          <w:rFonts w:ascii="Garamond" w:hAnsi="Garamond"/>
        </w:rPr>
        <w:t>Splnenie vyššie uvedených požiadaviek je uchádzač povinný zaistiť aj u svojich subdodávateľov.</w:t>
      </w:r>
    </w:p>
    <w:p w14:paraId="630B2D04" w14:textId="77777777" w:rsidR="000B3786" w:rsidRPr="000B3786" w:rsidRDefault="000B3786" w:rsidP="000B3786">
      <w:pPr>
        <w:pStyle w:val="Odsekzoznamu"/>
        <w:ind w:left="792"/>
        <w:rPr>
          <w:rFonts w:ascii="Garamond" w:hAnsi="Garamond"/>
        </w:rPr>
      </w:pPr>
    </w:p>
    <w:p w14:paraId="3ECAEA44" w14:textId="77777777" w:rsidR="000B3786" w:rsidRPr="000B3786" w:rsidRDefault="000B3786" w:rsidP="000B3786">
      <w:pPr>
        <w:pStyle w:val="Odsekzoznamu"/>
        <w:ind w:left="792"/>
        <w:rPr>
          <w:rFonts w:ascii="Garamond" w:hAnsi="Garamond"/>
        </w:rPr>
      </w:pPr>
      <w:r w:rsidRPr="000B3786">
        <w:rPr>
          <w:rFonts w:ascii="Garamond" w:hAnsi="Garamond"/>
        </w:rPr>
        <w:t>Vzhľadom k povahe zákazky a súčasne požiadavky na odbornosť nie je stanovená požiadavka na podporu prístupu sociálnych podnikov a vytváranie nových pracovných miest, a teda uchádzač nie je povinný zabezpečiť podporu zamestnávania osôb so zdravotným znevýhodnením na trhu práce. Obstarávateľská organizácia však v zmluve úspešného uchádzača zaväzuje dodržiavať rovnosť pracovných podmienok a bezpečnosti práce. Za účelom podpory rovnosti pracovných podmienok obstarávateľská organizácia v prípade potreby vykoná analýzu ponúkanej ceny z pohľadu inštitútu mimoriadne nízkej ponuky.</w:t>
      </w:r>
    </w:p>
    <w:p w14:paraId="0989F731" w14:textId="77777777" w:rsidR="000B3786" w:rsidRPr="000B3786" w:rsidRDefault="000B3786" w:rsidP="000B3786">
      <w:pPr>
        <w:pStyle w:val="Odsekzoznamu"/>
        <w:ind w:left="792"/>
        <w:rPr>
          <w:rFonts w:ascii="Garamond" w:hAnsi="Garamond"/>
        </w:rPr>
      </w:pPr>
    </w:p>
    <w:p w14:paraId="0CDCC707" w14:textId="77777777" w:rsidR="000B3786" w:rsidRPr="000B3786" w:rsidRDefault="000B3786" w:rsidP="000B3786">
      <w:pPr>
        <w:pStyle w:val="Odsekzoznamu"/>
        <w:ind w:left="792"/>
        <w:rPr>
          <w:rFonts w:ascii="Garamond" w:hAnsi="Garamond"/>
        </w:rPr>
      </w:pPr>
      <w:r w:rsidRPr="000B3786">
        <w:rPr>
          <w:rFonts w:ascii="Garamond" w:hAnsi="Garamond"/>
        </w:rPr>
        <w:t>Obstarávateľská organizácia ako súčasť dokumentácie poskytuje uchádzačom dokumenty požadované ako súčasť ponúk v podobe vzorových formulárov. Týmto prístupom je podanie ponúk zjednodušené a pre uchádzačov tak neznamená zvýšenú administratívnu záťaž.</w:t>
      </w:r>
    </w:p>
    <w:p w14:paraId="5D67A0C8" w14:textId="77777777" w:rsidR="000B3786" w:rsidRDefault="000B3786" w:rsidP="000B3786">
      <w:pPr>
        <w:pStyle w:val="Odsekzoznamu"/>
        <w:spacing w:after="0" w:line="240" w:lineRule="auto"/>
        <w:ind w:left="792"/>
        <w:jc w:val="both"/>
        <w:rPr>
          <w:rFonts w:ascii="Garamond" w:hAnsi="Garamond"/>
        </w:rPr>
      </w:pPr>
    </w:p>
    <w:p w14:paraId="259534AF" w14:textId="77777777" w:rsidR="000B3786" w:rsidRDefault="000B3786" w:rsidP="000B3786">
      <w:pPr>
        <w:pStyle w:val="Odsekzoznamu"/>
        <w:spacing w:after="0" w:line="240" w:lineRule="auto"/>
        <w:ind w:left="792"/>
        <w:jc w:val="both"/>
        <w:rPr>
          <w:rFonts w:ascii="Garamond" w:hAnsi="Garamond"/>
        </w:rPr>
      </w:pPr>
    </w:p>
    <w:p w14:paraId="378E3301" w14:textId="77777777" w:rsidR="000B3786" w:rsidRDefault="000B3786" w:rsidP="000B3786">
      <w:pPr>
        <w:pStyle w:val="Odsekzoznamu"/>
        <w:spacing w:after="0" w:line="240" w:lineRule="auto"/>
        <w:ind w:left="792"/>
        <w:jc w:val="both"/>
        <w:rPr>
          <w:rFonts w:ascii="Garamond" w:hAnsi="Garamond"/>
        </w:rPr>
      </w:pPr>
    </w:p>
    <w:p w14:paraId="02A21882" w14:textId="77777777" w:rsidR="000B3786" w:rsidRDefault="000B3786" w:rsidP="000B3786">
      <w:pPr>
        <w:pStyle w:val="Odsekzoznamu"/>
        <w:spacing w:after="0" w:line="240" w:lineRule="auto"/>
        <w:ind w:left="792"/>
        <w:jc w:val="both"/>
        <w:rPr>
          <w:rFonts w:ascii="Garamond" w:hAnsi="Garamond"/>
        </w:rPr>
      </w:pPr>
    </w:p>
    <w:p w14:paraId="6202750E" w14:textId="77777777" w:rsidR="000B3786" w:rsidRDefault="000B3786" w:rsidP="000B3786">
      <w:pPr>
        <w:pStyle w:val="Odsekzoznamu"/>
        <w:spacing w:after="0" w:line="240" w:lineRule="auto"/>
        <w:ind w:left="792"/>
        <w:jc w:val="both"/>
        <w:rPr>
          <w:rFonts w:ascii="Garamond" w:hAnsi="Garamond"/>
        </w:rPr>
      </w:pPr>
    </w:p>
    <w:p w14:paraId="38548BB3" w14:textId="77777777" w:rsidR="000B3786" w:rsidRDefault="000B3786" w:rsidP="000B3786">
      <w:pPr>
        <w:pStyle w:val="Odsekzoznamu"/>
        <w:spacing w:after="0" w:line="240" w:lineRule="auto"/>
        <w:ind w:left="792"/>
        <w:jc w:val="both"/>
        <w:rPr>
          <w:rFonts w:ascii="Garamond" w:hAnsi="Garamond"/>
        </w:rPr>
      </w:pPr>
    </w:p>
    <w:p w14:paraId="350601FF" w14:textId="77777777" w:rsidR="000B3786" w:rsidRDefault="000B3786" w:rsidP="000B3786">
      <w:pPr>
        <w:pStyle w:val="Odsekzoznamu"/>
        <w:spacing w:after="0" w:line="240" w:lineRule="auto"/>
        <w:ind w:left="792"/>
        <w:jc w:val="both"/>
        <w:rPr>
          <w:rFonts w:ascii="Garamond" w:hAnsi="Garamond"/>
        </w:rPr>
      </w:pPr>
    </w:p>
    <w:p w14:paraId="5DB6D310" w14:textId="77777777" w:rsidR="000B3786" w:rsidRDefault="000B3786" w:rsidP="000B3786">
      <w:pPr>
        <w:pStyle w:val="Odsekzoznamu"/>
        <w:spacing w:after="0" w:line="240" w:lineRule="auto"/>
        <w:ind w:left="792"/>
        <w:jc w:val="both"/>
        <w:rPr>
          <w:rFonts w:ascii="Garamond" w:hAnsi="Garamond"/>
        </w:rPr>
      </w:pPr>
    </w:p>
    <w:p w14:paraId="31F9FCB3" w14:textId="77777777" w:rsidR="000B3786" w:rsidRDefault="000B3786" w:rsidP="000B3786">
      <w:pPr>
        <w:pStyle w:val="Odsekzoznamu"/>
        <w:spacing w:after="0" w:line="240" w:lineRule="auto"/>
        <w:ind w:left="792"/>
        <w:jc w:val="both"/>
        <w:rPr>
          <w:rFonts w:ascii="Garamond" w:hAnsi="Garamond"/>
        </w:rPr>
      </w:pPr>
    </w:p>
    <w:p w14:paraId="28FD1628" w14:textId="77777777" w:rsidR="000B3786" w:rsidRDefault="000B3786" w:rsidP="000B3786">
      <w:pPr>
        <w:pStyle w:val="Odsekzoznamu"/>
        <w:spacing w:after="0" w:line="240" w:lineRule="auto"/>
        <w:ind w:left="792"/>
        <w:jc w:val="both"/>
        <w:rPr>
          <w:rFonts w:ascii="Garamond" w:hAnsi="Garamond"/>
        </w:rPr>
      </w:pPr>
    </w:p>
    <w:p w14:paraId="29A5497C" w14:textId="77777777" w:rsidR="000B3786" w:rsidRDefault="000B3786" w:rsidP="000B3786">
      <w:pPr>
        <w:pStyle w:val="Odsekzoznamu"/>
        <w:spacing w:after="0" w:line="240" w:lineRule="auto"/>
        <w:ind w:left="792"/>
        <w:jc w:val="both"/>
        <w:rPr>
          <w:rFonts w:ascii="Garamond" w:hAnsi="Garamond"/>
        </w:rPr>
      </w:pPr>
    </w:p>
    <w:p w14:paraId="500F2358" w14:textId="77777777" w:rsidR="000B3786" w:rsidRDefault="000B3786" w:rsidP="000B3786">
      <w:pPr>
        <w:pStyle w:val="Odsekzoznamu"/>
        <w:spacing w:after="0" w:line="240" w:lineRule="auto"/>
        <w:ind w:left="792"/>
        <w:jc w:val="both"/>
        <w:rPr>
          <w:rFonts w:ascii="Garamond" w:hAnsi="Garamond"/>
        </w:rPr>
      </w:pPr>
    </w:p>
    <w:p w14:paraId="77854D4C" w14:textId="77777777" w:rsidR="000B3786" w:rsidRDefault="000B3786" w:rsidP="000B3786">
      <w:pPr>
        <w:pStyle w:val="Odsekzoznamu"/>
        <w:spacing w:after="0" w:line="240" w:lineRule="auto"/>
        <w:ind w:left="792"/>
        <w:jc w:val="both"/>
        <w:rPr>
          <w:rFonts w:ascii="Garamond" w:hAnsi="Garamond"/>
        </w:rPr>
      </w:pPr>
    </w:p>
    <w:p w14:paraId="4675E6B9" w14:textId="77777777" w:rsidR="000B3786" w:rsidRDefault="000B3786" w:rsidP="000B3786">
      <w:pPr>
        <w:pStyle w:val="Odsekzoznamu"/>
        <w:spacing w:after="0" w:line="240" w:lineRule="auto"/>
        <w:ind w:left="792"/>
        <w:jc w:val="both"/>
        <w:rPr>
          <w:rFonts w:ascii="Garamond" w:hAnsi="Garamond"/>
        </w:rPr>
      </w:pPr>
    </w:p>
    <w:p w14:paraId="761D399B" w14:textId="77777777" w:rsidR="000B3786" w:rsidRDefault="000B3786" w:rsidP="000B3786">
      <w:pPr>
        <w:pStyle w:val="Odsekzoznamu"/>
        <w:spacing w:after="0" w:line="240" w:lineRule="auto"/>
        <w:ind w:left="792"/>
        <w:jc w:val="both"/>
        <w:rPr>
          <w:rFonts w:ascii="Garamond" w:hAnsi="Garamond"/>
        </w:rPr>
      </w:pPr>
    </w:p>
    <w:p w14:paraId="2DCFB311" w14:textId="77777777" w:rsidR="000B3786" w:rsidRDefault="000B3786" w:rsidP="000B3786">
      <w:pPr>
        <w:pStyle w:val="Odsekzoznamu"/>
        <w:spacing w:after="0" w:line="240" w:lineRule="auto"/>
        <w:ind w:left="792"/>
        <w:jc w:val="both"/>
        <w:rPr>
          <w:rFonts w:ascii="Garamond" w:hAnsi="Garamond"/>
        </w:rPr>
      </w:pPr>
    </w:p>
    <w:p w14:paraId="12D93D17" w14:textId="77777777" w:rsidR="000B3786" w:rsidRDefault="000B3786" w:rsidP="000B3786">
      <w:pPr>
        <w:pStyle w:val="Odsekzoznamu"/>
        <w:spacing w:after="0" w:line="240" w:lineRule="auto"/>
        <w:ind w:left="792"/>
        <w:jc w:val="both"/>
        <w:rPr>
          <w:rFonts w:ascii="Garamond" w:hAnsi="Garamond"/>
        </w:rPr>
      </w:pPr>
    </w:p>
    <w:p w14:paraId="0587058C" w14:textId="77777777" w:rsidR="000B3786" w:rsidRDefault="000B3786" w:rsidP="000B3786">
      <w:pPr>
        <w:pStyle w:val="Odsekzoznamu"/>
        <w:spacing w:after="0" w:line="240" w:lineRule="auto"/>
        <w:ind w:left="792"/>
        <w:jc w:val="both"/>
        <w:rPr>
          <w:rFonts w:ascii="Garamond" w:hAnsi="Garamond"/>
        </w:rPr>
      </w:pPr>
    </w:p>
    <w:p w14:paraId="38E060C4" w14:textId="77777777" w:rsidR="000B3786" w:rsidRDefault="000B3786" w:rsidP="000B3786">
      <w:pPr>
        <w:pStyle w:val="Odsekzoznamu"/>
        <w:spacing w:after="0" w:line="240" w:lineRule="auto"/>
        <w:ind w:left="792"/>
        <w:jc w:val="both"/>
        <w:rPr>
          <w:rFonts w:ascii="Garamond" w:hAnsi="Garamond"/>
        </w:rPr>
      </w:pPr>
    </w:p>
    <w:p w14:paraId="2B84FC94" w14:textId="77777777" w:rsidR="000B3786" w:rsidRDefault="000B3786" w:rsidP="000B3786">
      <w:pPr>
        <w:pStyle w:val="Odsekzoznamu"/>
        <w:spacing w:after="0" w:line="240" w:lineRule="auto"/>
        <w:ind w:left="792"/>
        <w:jc w:val="both"/>
        <w:rPr>
          <w:rFonts w:ascii="Garamond" w:hAnsi="Garamond"/>
        </w:rPr>
      </w:pPr>
    </w:p>
    <w:p w14:paraId="02C5C7E1" w14:textId="77777777" w:rsidR="000B3786" w:rsidRDefault="000B3786" w:rsidP="000B3786">
      <w:pPr>
        <w:pStyle w:val="Odsekzoznamu"/>
        <w:spacing w:after="0" w:line="240" w:lineRule="auto"/>
        <w:ind w:left="792"/>
        <w:jc w:val="both"/>
        <w:rPr>
          <w:rFonts w:ascii="Garamond" w:hAnsi="Garamond"/>
        </w:rPr>
      </w:pPr>
    </w:p>
    <w:p w14:paraId="089812B4" w14:textId="77777777" w:rsidR="000B3786" w:rsidRDefault="000B3786" w:rsidP="000B3786">
      <w:pPr>
        <w:pStyle w:val="Odsekzoznamu"/>
        <w:spacing w:after="0" w:line="240" w:lineRule="auto"/>
        <w:ind w:left="792"/>
        <w:jc w:val="both"/>
        <w:rPr>
          <w:rFonts w:ascii="Garamond" w:hAnsi="Garamond"/>
        </w:rPr>
      </w:pPr>
    </w:p>
    <w:p w14:paraId="4D880310" w14:textId="77777777" w:rsidR="000B3786" w:rsidRPr="00152DB3" w:rsidRDefault="000B3786" w:rsidP="000B3786">
      <w:pPr>
        <w:pStyle w:val="Odsekzoznamu"/>
        <w:spacing w:after="0" w:line="240" w:lineRule="auto"/>
        <w:ind w:left="792"/>
        <w:jc w:val="both"/>
        <w:rPr>
          <w:rFonts w:ascii="Garamond" w:hAnsi="Garamond"/>
        </w:rPr>
      </w:pPr>
    </w:p>
    <w:p w14:paraId="66D1B92D" w14:textId="77777777" w:rsidR="00A017FE" w:rsidRPr="00F43C47" w:rsidRDefault="00A017FE" w:rsidP="00A95A90">
      <w:pPr>
        <w:ind w:left="720"/>
        <w:rPr>
          <w:rFonts w:ascii="Garamond" w:hAnsi="Garamond"/>
          <w:sz w:val="22"/>
          <w:szCs w:val="22"/>
        </w:rPr>
      </w:pPr>
    </w:p>
    <w:p w14:paraId="28265D12" w14:textId="77777777" w:rsidR="00A95A90" w:rsidRDefault="00A95A90" w:rsidP="00A95A90">
      <w:pPr>
        <w:rPr>
          <w:rFonts w:ascii="Garamond" w:hAnsi="Garamond"/>
          <w:sz w:val="22"/>
          <w:szCs w:val="22"/>
        </w:rPr>
      </w:pPr>
      <w:r w:rsidRPr="00F43C47">
        <w:rPr>
          <w:rFonts w:ascii="Garamond" w:hAnsi="Garamond"/>
          <w:sz w:val="22"/>
          <w:szCs w:val="22"/>
        </w:rPr>
        <w:t>Prílohy:</w:t>
      </w:r>
    </w:p>
    <w:p w14:paraId="7F73579F" w14:textId="74D1095B" w:rsidR="005E54C4" w:rsidRDefault="00B316F9" w:rsidP="00B316F9">
      <w:pPr>
        <w:pStyle w:val="Odsekzoznamu"/>
        <w:numPr>
          <w:ilvl w:val="0"/>
          <w:numId w:val="1"/>
        </w:numPr>
        <w:spacing w:after="0"/>
        <w:rPr>
          <w:rFonts w:ascii="Garamond" w:hAnsi="Garamond"/>
        </w:rPr>
      </w:pPr>
      <w:r>
        <w:rPr>
          <w:rFonts w:ascii="Garamond" w:hAnsi="Garamond"/>
        </w:rPr>
        <w:t xml:space="preserve"> </w:t>
      </w:r>
      <w:r w:rsidR="00FA5A2B" w:rsidRPr="00E7396C">
        <w:rPr>
          <w:rFonts w:ascii="Garamond" w:hAnsi="Garamond"/>
        </w:rPr>
        <w:t>Špecifikácia predmetu zákazky</w:t>
      </w:r>
    </w:p>
    <w:p w14:paraId="62CD486A" w14:textId="52D7C78C" w:rsidR="00A95A90" w:rsidRDefault="00324138" w:rsidP="005E54C4">
      <w:pPr>
        <w:pStyle w:val="Odsekzoznamu"/>
        <w:numPr>
          <w:ilvl w:val="0"/>
          <w:numId w:val="1"/>
        </w:numPr>
        <w:rPr>
          <w:rFonts w:ascii="Garamond" w:hAnsi="Garamond"/>
        </w:rPr>
      </w:pPr>
      <w:r>
        <w:rPr>
          <w:rFonts w:ascii="Garamond" w:hAnsi="Garamond"/>
        </w:rPr>
        <w:t xml:space="preserve"> </w:t>
      </w:r>
      <w:r w:rsidRPr="005E54C4">
        <w:rPr>
          <w:rFonts w:ascii="Garamond" w:hAnsi="Garamond"/>
        </w:rPr>
        <w:t>Návrh uchádzača na plnenie kritérií</w:t>
      </w:r>
      <w:r w:rsidR="00B316F9">
        <w:rPr>
          <w:rFonts w:ascii="Garamond" w:hAnsi="Garamond"/>
        </w:rPr>
        <w:t xml:space="preserve"> </w:t>
      </w:r>
      <w:bookmarkStart w:id="4" w:name="_Hlk148953967"/>
    </w:p>
    <w:p w14:paraId="38724F37" w14:textId="1832E3B3" w:rsidR="005E54C4" w:rsidRDefault="00B316F9" w:rsidP="005E54C4">
      <w:pPr>
        <w:pStyle w:val="Odsekzoznamu"/>
        <w:numPr>
          <w:ilvl w:val="0"/>
          <w:numId w:val="1"/>
        </w:numPr>
        <w:rPr>
          <w:rFonts w:ascii="Garamond" w:hAnsi="Garamond"/>
        </w:rPr>
      </w:pPr>
      <w:r>
        <w:rPr>
          <w:rFonts w:ascii="Garamond" w:hAnsi="Garamond"/>
        </w:rPr>
        <w:t xml:space="preserve"> </w:t>
      </w:r>
      <w:r w:rsidR="00324138" w:rsidRPr="00F43C47">
        <w:rPr>
          <w:rFonts w:ascii="Garamond" w:hAnsi="Garamond"/>
        </w:rPr>
        <w:t>Čestné vyhlásenie uchádzača</w:t>
      </w:r>
    </w:p>
    <w:p w14:paraId="73ADD5BE" w14:textId="717C911C" w:rsidR="005E54C4" w:rsidRPr="00A017FE" w:rsidRDefault="00B316F9" w:rsidP="005E54C4">
      <w:pPr>
        <w:pStyle w:val="Odsekzoznamu"/>
        <w:numPr>
          <w:ilvl w:val="0"/>
          <w:numId w:val="1"/>
        </w:numPr>
        <w:spacing w:after="0" w:line="240" w:lineRule="auto"/>
        <w:rPr>
          <w:rFonts w:ascii="Garamond" w:hAnsi="Garamond"/>
        </w:rPr>
      </w:pPr>
      <w:r>
        <w:rPr>
          <w:rFonts w:ascii="Garamond" w:hAnsi="Garamond"/>
        </w:rPr>
        <w:t xml:space="preserve"> </w:t>
      </w:r>
      <w:r w:rsidR="00324138">
        <w:rPr>
          <w:rFonts w:ascii="Garamond" w:hAnsi="Garamond"/>
        </w:rPr>
        <w:t>Čestné vyhlásenie – sankčné opatrenia</w:t>
      </w:r>
    </w:p>
    <w:p w14:paraId="099CBA86" w14:textId="77777777" w:rsidR="006E654B" w:rsidRDefault="000844B1" w:rsidP="00A95A90">
      <w:pPr>
        <w:pStyle w:val="Odsekzoznamu"/>
        <w:numPr>
          <w:ilvl w:val="0"/>
          <w:numId w:val="1"/>
        </w:numPr>
        <w:rPr>
          <w:rFonts w:ascii="Garamond" w:hAnsi="Garamond"/>
        </w:rPr>
      </w:pPr>
      <w:bookmarkStart w:id="5" w:name="_Hlk188007596"/>
      <w:r>
        <w:rPr>
          <w:rFonts w:ascii="Garamond" w:hAnsi="Garamond"/>
        </w:rPr>
        <w:t xml:space="preserve"> </w:t>
      </w:r>
      <w:r w:rsidR="005E54C4">
        <w:rPr>
          <w:rFonts w:ascii="Garamond" w:hAnsi="Garamond"/>
        </w:rPr>
        <w:t>Informačný formulár</w:t>
      </w:r>
      <w:bookmarkEnd w:id="5"/>
      <w:bookmarkEnd w:id="4"/>
    </w:p>
    <w:p w14:paraId="66B68EF0" w14:textId="7E2CC98E" w:rsidR="004C2784" w:rsidRDefault="006E654B" w:rsidP="00A95A90">
      <w:pPr>
        <w:pStyle w:val="Odsekzoznamu"/>
        <w:numPr>
          <w:ilvl w:val="0"/>
          <w:numId w:val="1"/>
        </w:numPr>
        <w:rPr>
          <w:rFonts w:ascii="Garamond" w:hAnsi="Garamond"/>
        </w:rPr>
      </w:pPr>
      <w:r w:rsidRPr="006E654B">
        <w:rPr>
          <w:rFonts w:ascii="Garamond" w:hAnsi="Garamond"/>
        </w:rPr>
        <w:t>Všeobecné obchodné podmienky na vykonanie prác a</w:t>
      </w:r>
      <w:r>
        <w:rPr>
          <w:rFonts w:ascii="Garamond" w:hAnsi="Garamond"/>
        </w:rPr>
        <w:t> </w:t>
      </w:r>
      <w:r w:rsidRPr="006E654B">
        <w:rPr>
          <w:rFonts w:ascii="Garamond" w:hAnsi="Garamond"/>
        </w:rPr>
        <w:t>posk</w:t>
      </w:r>
      <w:r>
        <w:rPr>
          <w:rFonts w:ascii="Garamond" w:hAnsi="Garamond"/>
        </w:rPr>
        <w:t>ytnutie služieb</w:t>
      </w:r>
    </w:p>
    <w:p w14:paraId="3B6406D2" w14:textId="77777777" w:rsidR="000B3786" w:rsidRDefault="000B3786" w:rsidP="000B3786">
      <w:pPr>
        <w:rPr>
          <w:rFonts w:ascii="Garamond" w:hAnsi="Garamond"/>
        </w:rPr>
      </w:pPr>
    </w:p>
    <w:p w14:paraId="748C1E00" w14:textId="77777777" w:rsidR="000B3786" w:rsidRDefault="000B3786" w:rsidP="000B3786">
      <w:pPr>
        <w:rPr>
          <w:rFonts w:ascii="Garamond" w:hAnsi="Garamond"/>
        </w:rPr>
      </w:pPr>
    </w:p>
    <w:p w14:paraId="2FE66E05" w14:textId="77777777" w:rsidR="000B3786" w:rsidRDefault="000B3786" w:rsidP="000B3786">
      <w:pPr>
        <w:rPr>
          <w:rFonts w:ascii="Garamond" w:hAnsi="Garamond"/>
        </w:rPr>
      </w:pPr>
    </w:p>
    <w:p w14:paraId="3F14A70B" w14:textId="77777777" w:rsidR="000B3786" w:rsidRDefault="000B3786" w:rsidP="000B3786">
      <w:pPr>
        <w:rPr>
          <w:rFonts w:ascii="Garamond" w:hAnsi="Garamond"/>
        </w:rPr>
      </w:pPr>
    </w:p>
    <w:p w14:paraId="7426986C" w14:textId="77777777" w:rsidR="000B3786" w:rsidRPr="000B3786" w:rsidRDefault="000B3786" w:rsidP="000B3786">
      <w:pPr>
        <w:rPr>
          <w:rFonts w:ascii="Garamond" w:hAnsi="Garamond"/>
        </w:rPr>
      </w:pPr>
    </w:p>
    <w:p w14:paraId="1B28F021" w14:textId="77777777" w:rsidR="004C2784" w:rsidRDefault="004C2784" w:rsidP="00A95A90">
      <w:pPr>
        <w:rPr>
          <w:rFonts w:ascii="Garamond" w:hAnsi="Garamond"/>
          <w:sz w:val="22"/>
          <w:szCs w:val="22"/>
        </w:rPr>
      </w:pPr>
    </w:p>
    <w:p w14:paraId="48290367" w14:textId="6B80713D" w:rsidR="00A95A90" w:rsidRDefault="00A95A90" w:rsidP="00A95A90">
      <w:pPr>
        <w:rPr>
          <w:rFonts w:ascii="Garamond" w:hAnsi="Garamond"/>
          <w:sz w:val="22"/>
          <w:szCs w:val="22"/>
        </w:rPr>
      </w:pPr>
      <w:r w:rsidRPr="00F43C47">
        <w:rPr>
          <w:rFonts w:ascii="Garamond" w:hAnsi="Garamond"/>
          <w:sz w:val="22"/>
          <w:szCs w:val="22"/>
        </w:rPr>
        <w:t>V Bratis</w:t>
      </w:r>
      <w:r w:rsidRPr="00047941">
        <w:rPr>
          <w:rFonts w:ascii="Garamond" w:hAnsi="Garamond"/>
          <w:sz w:val="22"/>
          <w:szCs w:val="22"/>
        </w:rPr>
        <w:t>lave dňa</w:t>
      </w:r>
      <w:r w:rsidR="00053FAC">
        <w:rPr>
          <w:rFonts w:ascii="Garamond" w:hAnsi="Garamond"/>
          <w:sz w:val="22"/>
          <w:szCs w:val="22"/>
        </w:rPr>
        <w:t xml:space="preserve"> 2</w:t>
      </w:r>
      <w:r w:rsidR="007B6A0D">
        <w:rPr>
          <w:rFonts w:ascii="Garamond" w:hAnsi="Garamond"/>
          <w:sz w:val="22"/>
          <w:szCs w:val="22"/>
        </w:rPr>
        <w:t>9</w:t>
      </w:r>
      <w:r w:rsidR="00053FAC">
        <w:rPr>
          <w:rFonts w:ascii="Garamond" w:hAnsi="Garamond"/>
          <w:sz w:val="22"/>
          <w:szCs w:val="22"/>
        </w:rPr>
        <w:t>.09.2025</w:t>
      </w:r>
    </w:p>
    <w:p w14:paraId="51AE838C" w14:textId="77777777" w:rsidR="00C80A35" w:rsidRDefault="00C80A35" w:rsidP="00A95A90">
      <w:pPr>
        <w:rPr>
          <w:rFonts w:ascii="Garamond" w:hAnsi="Garamond"/>
          <w:sz w:val="22"/>
          <w:szCs w:val="22"/>
        </w:rPr>
      </w:pPr>
    </w:p>
    <w:p w14:paraId="55CB3C8F" w14:textId="77777777" w:rsidR="00A95A90" w:rsidRDefault="00A95A90" w:rsidP="00A95A90">
      <w:pPr>
        <w:rPr>
          <w:rFonts w:ascii="Garamond" w:hAnsi="Garamond"/>
          <w:sz w:val="22"/>
          <w:szCs w:val="22"/>
        </w:rPr>
      </w:pPr>
    </w:p>
    <w:p w14:paraId="2C347E13" w14:textId="77777777" w:rsidR="004C2784" w:rsidRDefault="004C2784" w:rsidP="00A95A90">
      <w:pPr>
        <w:rPr>
          <w:rFonts w:ascii="Garamond" w:hAnsi="Garamond"/>
          <w:sz w:val="22"/>
          <w:szCs w:val="22"/>
        </w:rPr>
      </w:pPr>
    </w:p>
    <w:p w14:paraId="3B832E56" w14:textId="77777777" w:rsidR="004C2784" w:rsidRDefault="004C2784" w:rsidP="00A95A90">
      <w:pPr>
        <w:rPr>
          <w:rFonts w:ascii="Garamond" w:hAnsi="Garamond"/>
          <w:sz w:val="22"/>
          <w:szCs w:val="22"/>
        </w:rPr>
      </w:pPr>
    </w:p>
    <w:p w14:paraId="2872D510" w14:textId="77777777" w:rsidR="004C2784" w:rsidRDefault="004C2784" w:rsidP="00A95A90">
      <w:pPr>
        <w:rPr>
          <w:rFonts w:ascii="Garamond" w:hAnsi="Garamond"/>
          <w:sz w:val="22"/>
          <w:szCs w:val="22"/>
        </w:rPr>
      </w:pPr>
    </w:p>
    <w:p w14:paraId="26D8BF53" w14:textId="77777777" w:rsidR="004C2784" w:rsidRPr="00047941" w:rsidRDefault="004C2784" w:rsidP="00A95A90">
      <w:pPr>
        <w:rPr>
          <w:rFonts w:ascii="Garamond" w:hAnsi="Garamond"/>
          <w:sz w:val="22"/>
          <w:szCs w:val="22"/>
        </w:rPr>
      </w:pPr>
    </w:p>
    <w:p w14:paraId="70DF197B" w14:textId="77777777" w:rsidR="00A95A90" w:rsidRDefault="00A95A90" w:rsidP="00A95A90">
      <w:pPr>
        <w:rPr>
          <w:rFonts w:ascii="Garamond" w:hAnsi="Garamond"/>
          <w:sz w:val="22"/>
          <w:szCs w:val="22"/>
        </w:rPr>
      </w:pPr>
    </w:p>
    <w:p w14:paraId="60F2341F" w14:textId="77777777" w:rsidR="000B3786" w:rsidRDefault="000B3786" w:rsidP="00A95A90">
      <w:pPr>
        <w:rPr>
          <w:rFonts w:ascii="Garamond" w:hAnsi="Garamond"/>
          <w:sz w:val="22"/>
          <w:szCs w:val="22"/>
        </w:rPr>
      </w:pPr>
    </w:p>
    <w:p w14:paraId="46A62DA8" w14:textId="77777777" w:rsidR="000B3786" w:rsidRDefault="000B3786" w:rsidP="00A95A90">
      <w:pPr>
        <w:rPr>
          <w:rFonts w:ascii="Garamond" w:hAnsi="Garamond"/>
          <w:sz w:val="22"/>
          <w:szCs w:val="22"/>
        </w:rPr>
      </w:pPr>
    </w:p>
    <w:p w14:paraId="57BA1E00" w14:textId="77777777" w:rsidR="000B3786" w:rsidRDefault="000B3786" w:rsidP="00A95A90">
      <w:pPr>
        <w:rPr>
          <w:rFonts w:ascii="Garamond" w:hAnsi="Garamond"/>
          <w:sz w:val="22"/>
          <w:szCs w:val="22"/>
        </w:rPr>
      </w:pPr>
    </w:p>
    <w:p w14:paraId="05BF4577" w14:textId="77777777" w:rsidR="000B3786" w:rsidRDefault="000B3786" w:rsidP="00A95A90">
      <w:pPr>
        <w:rPr>
          <w:rFonts w:ascii="Garamond" w:hAnsi="Garamond"/>
          <w:sz w:val="22"/>
          <w:szCs w:val="22"/>
        </w:rPr>
      </w:pPr>
    </w:p>
    <w:p w14:paraId="33763071" w14:textId="77777777" w:rsidR="000B3786" w:rsidRPr="00047941" w:rsidRDefault="000B3786" w:rsidP="00A95A90">
      <w:pPr>
        <w:rPr>
          <w:rFonts w:ascii="Garamond" w:hAnsi="Garamond"/>
          <w:sz w:val="22"/>
          <w:szCs w:val="22"/>
        </w:rPr>
      </w:pPr>
    </w:p>
    <w:p w14:paraId="39E1743A" w14:textId="77777777" w:rsidR="00A95A90" w:rsidRPr="00047941" w:rsidRDefault="00A95A90" w:rsidP="00C80A35">
      <w:pPr>
        <w:rPr>
          <w:rFonts w:ascii="Garamond" w:hAnsi="Garamond"/>
          <w:sz w:val="22"/>
          <w:szCs w:val="22"/>
        </w:rPr>
      </w:pPr>
    </w:p>
    <w:p w14:paraId="2890F1D8" w14:textId="602B3100" w:rsidR="001F622E" w:rsidRPr="001F622E" w:rsidRDefault="001F622E" w:rsidP="00C80A35">
      <w:pPr>
        <w:tabs>
          <w:tab w:val="left" w:pos="993"/>
        </w:tabs>
        <w:rPr>
          <w:rFonts w:ascii="Garamond" w:hAnsi="Garamond"/>
          <w:b/>
          <w:sz w:val="22"/>
          <w:szCs w:val="22"/>
        </w:rPr>
      </w:pPr>
      <w:r>
        <w:rPr>
          <w:rFonts w:ascii="Garamond" w:hAnsi="Garamond"/>
          <w:b/>
          <w:sz w:val="22"/>
          <w:szCs w:val="22"/>
        </w:rPr>
        <w:tab/>
      </w:r>
      <w:r w:rsidR="00C80A35">
        <w:rPr>
          <w:rFonts w:ascii="Garamond" w:hAnsi="Garamond"/>
          <w:b/>
          <w:sz w:val="22"/>
          <w:szCs w:val="22"/>
        </w:rPr>
        <w:t xml:space="preserve">                                     </w:t>
      </w:r>
      <w:r>
        <w:rPr>
          <w:rFonts w:ascii="Garamond" w:hAnsi="Garamond"/>
          <w:b/>
          <w:sz w:val="22"/>
          <w:szCs w:val="22"/>
        </w:rPr>
        <w:tab/>
      </w:r>
      <w:r w:rsidRPr="001F622E">
        <w:rPr>
          <w:rFonts w:ascii="Garamond" w:hAnsi="Garamond"/>
          <w:b/>
          <w:sz w:val="22"/>
          <w:szCs w:val="22"/>
        </w:rPr>
        <w:t>___________________________________________</w:t>
      </w:r>
    </w:p>
    <w:p w14:paraId="5B9AA1DE" w14:textId="237E2DBC" w:rsidR="001F622E" w:rsidRPr="001F622E" w:rsidRDefault="001F622E" w:rsidP="00C80A35">
      <w:pPr>
        <w:rPr>
          <w:rFonts w:ascii="Garamond" w:hAnsi="Garamond"/>
          <w:b/>
          <w:sz w:val="22"/>
          <w:szCs w:val="22"/>
        </w:rPr>
      </w:pPr>
      <w:r>
        <w:rPr>
          <w:rFonts w:ascii="Garamond" w:hAnsi="Garamond"/>
          <w:b/>
          <w:sz w:val="22"/>
          <w:szCs w:val="22"/>
        </w:rPr>
        <w:tab/>
      </w:r>
      <w:r>
        <w:rPr>
          <w:rFonts w:ascii="Garamond" w:hAnsi="Garamond"/>
          <w:b/>
          <w:sz w:val="22"/>
          <w:szCs w:val="22"/>
        </w:rPr>
        <w:tab/>
      </w:r>
      <w:r w:rsidR="00C80A35">
        <w:rPr>
          <w:rFonts w:ascii="Garamond" w:hAnsi="Garamond"/>
          <w:b/>
          <w:sz w:val="22"/>
          <w:szCs w:val="22"/>
        </w:rPr>
        <w:t xml:space="preserve">                                         </w:t>
      </w:r>
      <w:r w:rsidRPr="001F622E">
        <w:rPr>
          <w:rFonts w:ascii="Garamond" w:hAnsi="Garamond"/>
          <w:b/>
          <w:sz w:val="22"/>
          <w:szCs w:val="22"/>
        </w:rPr>
        <w:t>Dopravný podnik Bratislava, akciová spoločnosť</w:t>
      </w:r>
    </w:p>
    <w:p w14:paraId="5640968B" w14:textId="68A56C4E" w:rsidR="001F622E" w:rsidRPr="001F622E" w:rsidRDefault="00C80A35" w:rsidP="00C80A35">
      <w:pPr>
        <w:rPr>
          <w:rFonts w:ascii="Garamond" w:hAnsi="Garamond"/>
          <w:sz w:val="22"/>
          <w:szCs w:val="22"/>
        </w:rPr>
      </w:pPr>
      <w:r>
        <w:rPr>
          <w:rFonts w:ascii="Garamond" w:hAnsi="Garamond"/>
          <w:sz w:val="22"/>
          <w:szCs w:val="22"/>
        </w:rPr>
        <w:t xml:space="preserve">                 </w:t>
      </w:r>
      <w:r w:rsidR="001F622E">
        <w:rPr>
          <w:rFonts w:ascii="Garamond" w:hAnsi="Garamond"/>
          <w:sz w:val="22"/>
          <w:szCs w:val="22"/>
        </w:rPr>
        <w:tab/>
      </w:r>
      <w:r w:rsidR="001F622E">
        <w:rPr>
          <w:rFonts w:ascii="Garamond" w:hAnsi="Garamond"/>
          <w:sz w:val="22"/>
          <w:szCs w:val="22"/>
        </w:rPr>
        <w:tab/>
      </w:r>
      <w:r>
        <w:rPr>
          <w:rFonts w:ascii="Garamond" w:hAnsi="Garamond"/>
          <w:sz w:val="22"/>
          <w:szCs w:val="22"/>
        </w:rPr>
        <w:t xml:space="preserve">                            </w:t>
      </w:r>
      <w:r w:rsidR="001F622E" w:rsidRPr="001F622E">
        <w:rPr>
          <w:rFonts w:ascii="Garamond" w:hAnsi="Garamond"/>
          <w:sz w:val="22"/>
          <w:szCs w:val="22"/>
        </w:rPr>
        <w:t>JUDr. Barbora Notová</w:t>
      </w:r>
    </w:p>
    <w:p w14:paraId="06DC249F" w14:textId="71A6E2CB" w:rsidR="001F622E" w:rsidRPr="001F622E" w:rsidRDefault="001F622E" w:rsidP="00C80A35">
      <w:pPr>
        <w:rPr>
          <w:rFonts w:ascii="Garamond" w:hAnsi="Garamond"/>
          <w:sz w:val="22"/>
          <w:szCs w:val="22"/>
        </w:rPr>
      </w:pPr>
      <w:r w:rsidRPr="001F622E">
        <w:rPr>
          <w:rFonts w:ascii="Garamond" w:hAnsi="Garamond"/>
          <w:sz w:val="22"/>
          <w:szCs w:val="22"/>
        </w:rPr>
        <w:tab/>
      </w:r>
      <w:r>
        <w:rPr>
          <w:rFonts w:ascii="Garamond" w:hAnsi="Garamond"/>
          <w:sz w:val="22"/>
          <w:szCs w:val="22"/>
        </w:rPr>
        <w:tab/>
      </w:r>
      <w:r w:rsidR="00C80A35">
        <w:rPr>
          <w:rFonts w:ascii="Garamond" w:hAnsi="Garamond"/>
          <w:sz w:val="22"/>
          <w:szCs w:val="22"/>
        </w:rPr>
        <w:t xml:space="preserve">                                        </w:t>
      </w:r>
      <w:r w:rsidRPr="001F622E">
        <w:rPr>
          <w:rFonts w:ascii="Garamond" w:hAnsi="Garamond"/>
          <w:sz w:val="22"/>
          <w:szCs w:val="22"/>
        </w:rPr>
        <w:t>vedúca odboru právnych služieb a verejného obstaráva</w:t>
      </w:r>
      <w:bookmarkStart w:id="6" w:name="_Hlk30413330"/>
      <w:r w:rsidRPr="001F622E">
        <w:rPr>
          <w:rFonts w:ascii="Garamond" w:hAnsi="Garamond"/>
          <w:sz w:val="22"/>
          <w:szCs w:val="22"/>
        </w:rPr>
        <w:t>nia</w:t>
      </w:r>
      <w:bookmarkEnd w:id="6"/>
    </w:p>
    <w:p w14:paraId="70AA1C4E" w14:textId="1A8E14F4" w:rsidR="00A95A90" w:rsidRPr="00047941" w:rsidRDefault="00A95A90" w:rsidP="00C80A35">
      <w:pPr>
        <w:rPr>
          <w:rFonts w:ascii="Garamond" w:hAnsi="Garamond"/>
          <w:sz w:val="22"/>
          <w:szCs w:val="22"/>
        </w:rPr>
      </w:pPr>
      <w:r w:rsidRPr="00047941">
        <w:rPr>
          <w:rFonts w:ascii="Garamond" w:hAnsi="Garamond"/>
          <w:sz w:val="22"/>
          <w:szCs w:val="22"/>
        </w:rPr>
        <w:br w:type="page"/>
      </w:r>
      <w:r w:rsidRPr="00047941">
        <w:rPr>
          <w:rFonts w:ascii="Garamond" w:hAnsi="Garamond"/>
          <w:sz w:val="22"/>
          <w:szCs w:val="22"/>
        </w:rPr>
        <w:lastRenderedPageBreak/>
        <w:t xml:space="preserve">                                                                               </w:t>
      </w:r>
      <w:r w:rsidR="005E54C4" w:rsidRPr="008F56FC">
        <w:rPr>
          <w:rFonts w:ascii="Garamond" w:hAnsi="Garamond"/>
          <w:b/>
          <w:sz w:val="22"/>
          <w:szCs w:val="22"/>
        </w:rPr>
        <w:t>Príloha č. 1</w:t>
      </w:r>
      <w:r w:rsidR="00B316F9">
        <w:rPr>
          <w:rFonts w:ascii="Garamond" w:hAnsi="Garamond"/>
          <w:b/>
          <w:sz w:val="22"/>
          <w:szCs w:val="22"/>
        </w:rPr>
        <w:t xml:space="preserve"> </w:t>
      </w:r>
    </w:p>
    <w:p w14:paraId="188B91D5" w14:textId="7D43FA01" w:rsidR="00FA5A2B" w:rsidRDefault="005E54C4" w:rsidP="00FA5A2B">
      <w:pPr>
        <w:jc w:val="center"/>
        <w:rPr>
          <w:rFonts w:ascii="Garamond" w:hAnsi="Garamond"/>
          <w:b/>
          <w:sz w:val="22"/>
          <w:szCs w:val="22"/>
        </w:rPr>
      </w:pPr>
      <w:r>
        <w:rPr>
          <w:rFonts w:ascii="Garamond" w:hAnsi="Garamond"/>
          <w:b/>
          <w:bCs/>
        </w:rPr>
        <w:t xml:space="preserve">   </w:t>
      </w:r>
      <w:r w:rsidR="00FA5A2B">
        <w:rPr>
          <w:rFonts w:ascii="Garamond" w:hAnsi="Garamond"/>
          <w:b/>
          <w:sz w:val="22"/>
          <w:szCs w:val="22"/>
        </w:rPr>
        <w:t>Technická š</w:t>
      </w:r>
      <w:r w:rsidR="00FA5A2B" w:rsidRPr="008F56FC">
        <w:rPr>
          <w:rFonts w:ascii="Garamond" w:hAnsi="Garamond"/>
          <w:b/>
          <w:sz w:val="22"/>
          <w:szCs w:val="22"/>
        </w:rPr>
        <w:t>pecifikácia predmetu zákazky</w:t>
      </w:r>
    </w:p>
    <w:p w14:paraId="4C1A7162" w14:textId="77777777" w:rsidR="00FA5A2B" w:rsidRPr="008F56FC" w:rsidRDefault="00FA5A2B" w:rsidP="00FA5A2B">
      <w:pPr>
        <w:rPr>
          <w:rFonts w:ascii="Garamond" w:hAnsi="Garamond"/>
          <w:b/>
          <w:sz w:val="22"/>
          <w:szCs w:val="22"/>
        </w:rPr>
      </w:pPr>
    </w:p>
    <w:p w14:paraId="7419B200" w14:textId="77777777" w:rsidR="00FA5A2B" w:rsidRPr="00873D32" w:rsidRDefault="00FA5A2B" w:rsidP="00FA5A2B">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5CF9F2AB" w14:textId="3D6648A2" w:rsidR="005E54C4" w:rsidRDefault="005E54C4" w:rsidP="00FA5A2B">
      <w:pPr>
        <w:pStyle w:val="Odsekzoznamu"/>
        <w:ind w:left="1080"/>
        <w:rPr>
          <w:rFonts w:ascii="Garamond" w:hAnsi="Garamond"/>
        </w:rPr>
      </w:pPr>
    </w:p>
    <w:p w14:paraId="471B62BC" w14:textId="77777777" w:rsidR="005E54C4" w:rsidRDefault="005E54C4" w:rsidP="00A95A90">
      <w:pPr>
        <w:rPr>
          <w:rFonts w:ascii="Garamond" w:hAnsi="Garamond"/>
          <w:sz w:val="22"/>
          <w:szCs w:val="22"/>
        </w:rPr>
      </w:pPr>
    </w:p>
    <w:p w14:paraId="06233906" w14:textId="77777777" w:rsidR="005E54C4" w:rsidRDefault="005E54C4" w:rsidP="00A95A90">
      <w:pPr>
        <w:rPr>
          <w:rFonts w:ascii="Garamond" w:hAnsi="Garamond"/>
          <w:sz w:val="22"/>
          <w:szCs w:val="22"/>
        </w:rPr>
      </w:pPr>
    </w:p>
    <w:p w14:paraId="4586C3A1" w14:textId="77777777" w:rsidR="005E54C4" w:rsidRDefault="005E54C4" w:rsidP="00A95A90">
      <w:pPr>
        <w:rPr>
          <w:rFonts w:ascii="Garamond" w:hAnsi="Garamond"/>
          <w:sz w:val="22"/>
          <w:szCs w:val="22"/>
        </w:rPr>
      </w:pPr>
    </w:p>
    <w:p w14:paraId="50BE27EB" w14:textId="77777777" w:rsidR="005E54C4" w:rsidRPr="00047941" w:rsidRDefault="005E54C4" w:rsidP="00A95A90">
      <w:pPr>
        <w:rPr>
          <w:rFonts w:ascii="Garamond" w:hAnsi="Garamond"/>
          <w:sz w:val="22"/>
          <w:szCs w:val="22"/>
        </w:rPr>
      </w:pPr>
    </w:p>
    <w:p w14:paraId="0BCBFF06" w14:textId="36846FA8" w:rsidR="00A95A90" w:rsidRPr="008F56FC" w:rsidRDefault="00A95A90" w:rsidP="00A95A90">
      <w:pPr>
        <w:rPr>
          <w:rFonts w:ascii="Garamond" w:hAnsi="Garamond"/>
          <w:sz w:val="22"/>
          <w:szCs w:val="22"/>
        </w:rPr>
      </w:pPr>
      <w:bookmarkStart w:id="7" w:name="_Hlk148964215"/>
      <w:r w:rsidRPr="008F56FC">
        <w:rPr>
          <w:rFonts w:ascii="Garamond" w:hAnsi="Garamond"/>
          <w:sz w:val="22"/>
          <w:szCs w:val="22"/>
        </w:rPr>
        <w:t xml:space="preserve">                                                                              </w:t>
      </w:r>
      <w:r w:rsidRPr="008F56FC">
        <w:rPr>
          <w:rFonts w:ascii="Garamond" w:hAnsi="Garamond"/>
          <w:b/>
          <w:sz w:val="22"/>
          <w:szCs w:val="22"/>
        </w:rPr>
        <w:t xml:space="preserve">Príloha č. </w:t>
      </w:r>
      <w:r w:rsidR="005E54C4">
        <w:rPr>
          <w:rFonts w:ascii="Garamond" w:hAnsi="Garamond"/>
          <w:b/>
          <w:sz w:val="22"/>
          <w:szCs w:val="22"/>
        </w:rPr>
        <w:t>2</w:t>
      </w:r>
    </w:p>
    <w:p w14:paraId="6AB80186" w14:textId="77777777" w:rsidR="00FA5A2B" w:rsidRPr="00E73389" w:rsidRDefault="00FA5A2B" w:rsidP="00FA5A2B">
      <w:pPr>
        <w:jc w:val="center"/>
        <w:rPr>
          <w:rFonts w:ascii="Garamond" w:hAnsi="Garamond"/>
          <w:b/>
          <w:sz w:val="22"/>
          <w:szCs w:val="22"/>
        </w:rPr>
      </w:pPr>
      <w:r w:rsidRPr="00E73389">
        <w:rPr>
          <w:rFonts w:ascii="Garamond" w:hAnsi="Garamond"/>
          <w:b/>
          <w:sz w:val="22"/>
          <w:szCs w:val="22"/>
        </w:rPr>
        <w:t>Návrh uchádzača na plnenie kritéri</w:t>
      </w:r>
      <w:r>
        <w:rPr>
          <w:rFonts w:ascii="Garamond" w:hAnsi="Garamond"/>
          <w:b/>
          <w:sz w:val="22"/>
          <w:szCs w:val="22"/>
        </w:rPr>
        <w:t>í</w:t>
      </w:r>
    </w:p>
    <w:p w14:paraId="651FAEF4" w14:textId="77777777" w:rsidR="00A95A90" w:rsidRPr="002972EF" w:rsidRDefault="00A95A90" w:rsidP="00A95A90">
      <w:pPr>
        <w:autoSpaceDE w:val="0"/>
        <w:autoSpaceDN w:val="0"/>
        <w:adjustRightInd w:val="0"/>
        <w:rPr>
          <w:rFonts w:ascii="Garamond" w:hAnsi="Garamond" w:cs="Calibri"/>
          <w:b/>
          <w:bCs/>
          <w:color w:val="000000"/>
          <w:sz w:val="22"/>
          <w:szCs w:val="22"/>
        </w:rPr>
      </w:pPr>
    </w:p>
    <w:p w14:paraId="50B35FF9" w14:textId="77777777" w:rsidR="00B01925" w:rsidRPr="00873D32" w:rsidRDefault="00B01925" w:rsidP="00B01925">
      <w:pPr>
        <w:rPr>
          <w:rFonts w:ascii="Garamond" w:hAnsi="Garamond"/>
          <w:sz w:val="22"/>
          <w:szCs w:val="22"/>
        </w:rPr>
      </w:pPr>
      <w:bookmarkStart w:id="8" w:name="_Hlk114476234"/>
      <w:bookmarkEnd w:id="7"/>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0CAAECCA" w14:textId="771631DA" w:rsidR="00B01925" w:rsidRDefault="00B01925">
      <w:pPr>
        <w:spacing w:after="160" w:line="259" w:lineRule="auto"/>
        <w:jc w:val="left"/>
        <w:rPr>
          <w:rFonts w:ascii="Garamond" w:hAnsi="Garamond"/>
          <w:b/>
          <w:sz w:val="22"/>
          <w:szCs w:val="22"/>
        </w:rPr>
      </w:pPr>
    </w:p>
    <w:p w14:paraId="34F3841D" w14:textId="77777777" w:rsidR="007B4CCC" w:rsidRDefault="007B4CCC">
      <w:pPr>
        <w:spacing w:after="160" w:line="259" w:lineRule="auto"/>
        <w:jc w:val="left"/>
        <w:rPr>
          <w:rFonts w:ascii="Garamond" w:hAnsi="Garamond"/>
          <w:b/>
          <w:sz w:val="22"/>
          <w:szCs w:val="22"/>
        </w:rPr>
      </w:pPr>
    </w:p>
    <w:p w14:paraId="08F7BBBD" w14:textId="77777777" w:rsidR="007B4CCC" w:rsidRDefault="007B4CCC">
      <w:pPr>
        <w:spacing w:after="160" w:line="259" w:lineRule="auto"/>
        <w:jc w:val="left"/>
        <w:rPr>
          <w:rFonts w:ascii="Garamond" w:hAnsi="Garamond"/>
          <w:b/>
          <w:sz w:val="22"/>
          <w:szCs w:val="22"/>
        </w:rPr>
      </w:pPr>
    </w:p>
    <w:p w14:paraId="02182C4A" w14:textId="77777777" w:rsidR="007B4CCC" w:rsidRDefault="007B4CCC">
      <w:pPr>
        <w:spacing w:after="160" w:line="259" w:lineRule="auto"/>
        <w:jc w:val="left"/>
        <w:rPr>
          <w:rFonts w:ascii="Garamond" w:hAnsi="Garamond"/>
          <w:b/>
          <w:sz w:val="22"/>
          <w:szCs w:val="22"/>
        </w:rPr>
      </w:pPr>
    </w:p>
    <w:p w14:paraId="7AF38632" w14:textId="3375986A" w:rsidR="00A95A90" w:rsidRPr="00E73389" w:rsidRDefault="00A95A90" w:rsidP="00A95A90">
      <w:pPr>
        <w:jc w:val="center"/>
        <w:rPr>
          <w:rFonts w:ascii="Garamond" w:hAnsi="Garamond"/>
          <w:b/>
          <w:sz w:val="22"/>
          <w:szCs w:val="22"/>
        </w:rPr>
      </w:pPr>
      <w:r w:rsidRPr="00E73389">
        <w:rPr>
          <w:rFonts w:ascii="Garamond" w:hAnsi="Garamond"/>
          <w:b/>
          <w:sz w:val="22"/>
          <w:szCs w:val="22"/>
        </w:rPr>
        <w:t xml:space="preserve">Príloha č. </w:t>
      </w:r>
      <w:r w:rsidR="005E54C4">
        <w:rPr>
          <w:rFonts w:ascii="Garamond" w:hAnsi="Garamond"/>
          <w:b/>
          <w:sz w:val="22"/>
          <w:szCs w:val="22"/>
        </w:rPr>
        <w:t>3</w:t>
      </w:r>
    </w:p>
    <w:bookmarkEnd w:id="8"/>
    <w:p w14:paraId="2048175A" w14:textId="77777777" w:rsidR="00FA5A2B" w:rsidRPr="00E73389" w:rsidRDefault="00FA5A2B" w:rsidP="00FA5A2B">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46B6D99A" w14:textId="77777777" w:rsidR="00A95A90" w:rsidRDefault="00A95A90" w:rsidP="00A95A90">
      <w:pPr>
        <w:pStyle w:val="Normlnytext"/>
        <w:spacing w:after="0" w:line="240" w:lineRule="auto"/>
        <w:rPr>
          <w:rFonts w:ascii="Garamond" w:hAnsi="Garamond" w:cs="Times New Roman"/>
          <w:sz w:val="22"/>
          <w:szCs w:val="22"/>
        </w:rPr>
      </w:pPr>
    </w:p>
    <w:p w14:paraId="6FC6CF12" w14:textId="77777777" w:rsidR="00A95A90" w:rsidRPr="00873D32" w:rsidRDefault="00A95A90" w:rsidP="00A95A90">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3902D57C" w14:textId="77777777" w:rsidR="00A95A90" w:rsidRDefault="00A95A90" w:rsidP="00A95A90">
      <w:pPr>
        <w:rPr>
          <w:rFonts w:ascii="Garamond" w:hAnsi="Garamond" w:cs="Calibri"/>
          <w:b/>
          <w:sz w:val="22"/>
          <w:szCs w:val="22"/>
        </w:rPr>
      </w:pPr>
    </w:p>
    <w:p w14:paraId="5E279F99" w14:textId="77777777" w:rsidR="007B4CCC" w:rsidRDefault="007B4CCC" w:rsidP="00A95A90">
      <w:pPr>
        <w:rPr>
          <w:rFonts w:ascii="Garamond" w:hAnsi="Garamond" w:cs="Calibri"/>
          <w:b/>
          <w:sz w:val="22"/>
          <w:szCs w:val="22"/>
        </w:rPr>
      </w:pPr>
    </w:p>
    <w:p w14:paraId="16E2AEDD" w14:textId="77777777" w:rsidR="007B4CCC" w:rsidRDefault="007B4CCC" w:rsidP="00A95A90">
      <w:pPr>
        <w:rPr>
          <w:rFonts w:ascii="Garamond" w:hAnsi="Garamond" w:cs="Calibri"/>
          <w:b/>
          <w:sz w:val="22"/>
          <w:szCs w:val="22"/>
        </w:rPr>
      </w:pPr>
    </w:p>
    <w:p w14:paraId="6E36DF23" w14:textId="77777777" w:rsidR="007B4CCC" w:rsidRDefault="007B4CCC" w:rsidP="00A95A90">
      <w:pPr>
        <w:rPr>
          <w:rFonts w:ascii="Garamond" w:hAnsi="Garamond" w:cs="Calibri"/>
          <w:b/>
          <w:sz w:val="22"/>
          <w:szCs w:val="22"/>
        </w:rPr>
      </w:pPr>
    </w:p>
    <w:p w14:paraId="4A70F3D7" w14:textId="77777777" w:rsidR="006F1EDE" w:rsidRDefault="006F1EDE" w:rsidP="00A95A90">
      <w:pPr>
        <w:rPr>
          <w:rFonts w:ascii="Garamond" w:hAnsi="Garamond" w:cs="Calibri"/>
          <w:b/>
          <w:sz w:val="22"/>
          <w:szCs w:val="22"/>
        </w:rPr>
      </w:pPr>
    </w:p>
    <w:p w14:paraId="20174B0A" w14:textId="77777777" w:rsidR="007B4CCC" w:rsidRDefault="007B4CCC" w:rsidP="00A95A90">
      <w:pPr>
        <w:rPr>
          <w:rFonts w:ascii="Garamond" w:hAnsi="Garamond" w:cs="Calibri"/>
          <w:b/>
          <w:sz w:val="22"/>
          <w:szCs w:val="22"/>
        </w:rPr>
      </w:pPr>
    </w:p>
    <w:p w14:paraId="29DC9E3E" w14:textId="77777777" w:rsidR="007B4CCC" w:rsidRDefault="007B4CCC" w:rsidP="00A95A90">
      <w:pPr>
        <w:rPr>
          <w:rFonts w:ascii="Garamond" w:hAnsi="Garamond" w:cs="Calibri"/>
          <w:b/>
          <w:sz w:val="22"/>
          <w:szCs w:val="22"/>
        </w:rPr>
      </w:pPr>
    </w:p>
    <w:p w14:paraId="3CC4B7E9" w14:textId="7467D318" w:rsidR="00A95A90" w:rsidRDefault="00A95A90" w:rsidP="00A95A90">
      <w:pPr>
        <w:rPr>
          <w:rFonts w:ascii="Garamond" w:hAnsi="Garamond" w:cs="Calibri"/>
          <w:b/>
          <w:sz w:val="22"/>
          <w:szCs w:val="22"/>
        </w:rPr>
      </w:pPr>
    </w:p>
    <w:p w14:paraId="61D03285" w14:textId="56BFE5DE"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 xml:space="preserve">Príloha č. </w:t>
      </w:r>
      <w:r w:rsidR="005E54C4">
        <w:rPr>
          <w:rFonts w:ascii="Garamond" w:hAnsi="Garamond" w:cs="Calibri"/>
          <w:b/>
          <w:sz w:val="22"/>
          <w:szCs w:val="22"/>
        </w:rPr>
        <w:t>4</w:t>
      </w:r>
    </w:p>
    <w:p w14:paraId="16454F5E" w14:textId="77777777" w:rsidR="00FA5A2B" w:rsidRPr="005E54C4" w:rsidRDefault="00FA5A2B" w:rsidP="00FA5A2B">
      <w:pPr>
        <w:jc w:val="center"/>
        <w:rPr>
          <w:rFonts w:ascii="Garamond" w:hAnsi="Garamond"/>
          <w:b/>
          <w:bCs/>
        </w:rPr>
      </w:pPr>
      <w:r w:rsidRPr="005E54C4">
        <w:rPr>
          <w:rFonts w:ascii="Garamond" w:hAnsi="Garamond"/>
          <w:b/>
          <w:bCs/>
        </w:rPr>
        <w:t>Čestné vyhlásenie – sankčné opatrenia</w:t>
      </w:r>
    </w:p>
    <w:p w14:paraId="25236227" w14:textId="77777777" w:rsidR="00A95A90" w:rsidRPr="00E73389" w:rsidRDefault="00A95A90" w:rsidP="00A95A90">
      <w:pPr>
        <w:ind w:right="401"/>
        <w:jc w:val="center"/>
        <w:rPr>
          <w:rFonts w:ascii="Garamond" w:hAnsi="Garamond" w:cs="Arial"/>
          <w:b/>
          <w:sz w:val="22"/>
          <w:szCs w:val="22"/>
        </w:rPr>
      </w:pPr>
      <w:r w:rsidRPr="00E73389">
        <w:rPr>
          <w:rFonts w:ascii="Garamond" w:hAnsi="Garamond" w:cs="Calibri"/>
          <w:b/>
          <w:sz w:val="22"/>
          <w:szCs w:val="22"/>
        </w:rPr>
        <w:t xml:space="preserve"> </w:t>
      </w:r>
    </w:p>
    <w:p w14:paraId="6B6282FF" w14:textId="77777777" w:rsidR="00A95A90" w:rsidRDefault="00A95A90"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p>
    <w:p w14:paraId="1ED2FD38" w14:textId="77777777" w:rsidR="007B4CCC" w:rsidRDefault="007B4CCC" w:rsidP="007B4CCC">
      <w:pPr>
        <w:rPr>
          <w:rFonts w:ascii="Garamond" w:hAnsi="Garamond"/>
          <w:sz w:val="22"/>
          <w:szCs w:val="22"/>
        </w:rPr>
      </w:pPr>
    </w:p>
    <w:p w14:paraId="4E7AAC6B" w14:textId="77777777" w:rsidR="007B4CCC" w:rsidRDefault="007B4CCC" w:rsidP="007B4CCC">
      <w:pPr>
        <w:rPr>
          <w:rFonts w:ascii="Garamond" w:hAnsi="Garamond"/>
          <w:sz w:val="22"/>
          <w:szCs w:val="22"/>
        </w:rPr>
      </w:pPr>
    </w:p>
    <w:p w14:paraId="47C87B1E" w14:textId="77777777" w:rsidR="007B4CCC" w:rsidRDefault="007B4CCC" w:rsidP="007B4CCC">
      <w:pPr>
        <w:rPr>
          <w:rFonts w:ascii="Garamond" w:hAnsi="Garamond"/>
          <w:sz w:val="22"/>
          <w:szCs w:val="22"/>
        </w:rPr>
      </w:pPr>
    </w:p>
    <w:p w14:paraId="296CDBEF" w14:textId="77777777" w:rsidR="007B4CCC" w:rsidRDefault="007B4CCC" w:rsidP="007B4CCC">
      <w:pPr>
        <w:rPr>
          <w:rFonts w:ascii="Garamond" w:hAnsi="Garamond"/>
          <w:sz w:val="22"/>
          <w:szCs w:val="22"/>
        </w:rPr>
      </w:pPr>
    </w:p>
    <w:p w14:paraId="7D7F08B4" w14:textId="77777777" w:rsidR="007B4CCC" w:rsidRDefault="007B4CCC" w:rsidP="007B4CCC">
      <w:pPr>
        <w:rPr>
          <w:rFonts w:ascii="Garamond" w:hAnsi="Garamond"/>
          <w:sz w:val="22"/>
          <w:szCs w:val="22"/>
        </w:rPr>
      </w:pPr>
    </w:p>
    <w:p w14:paraId="41AA5BD9" w14:textId="77777777" w:rsidR="007B4CCC" w:rsidRDefault="007B4CCC" w:rsidP="007B4CCC">
      <w:pPr>
        <w:rPr>
          <w:rFonts w:ascii="Garamond" w:hAnsi="Garamond"/>
          <w:sz w:val="22"/>
          <w:szCs w:val="22"/>
        </w:rPr>
      </w:pPr>
    </w:p>
    <w:p w14:paraId="3F927C22" w14:textId="04075890" w:rsidR="007B4CCC" w:rsidRPr="00873D32" w:rsidRDefault="007B4CCC" w:rsidP="007B4CCC">
      <w:pPr>
        <w:jc w:val="center"/>
        <w:rPr>
          <w:rFonts w:ascii="Garamond" w:hAnsi="Garamond"/>
          <w:b/>
          <w:bCs/>
          <w:sz w:val="22"/>
          <w:szCs w:val="22"/>
        </w:rPr>
      </w:pPr>
      <w:r w:rsidRPr="00873D32">
        <w:rPr>
          <w:rFonts w:ascii="Garamond" w:hAnsi="Garamond"/>
          <w:b/>
          <w:bCs/>
          <w:sz w:val="22"/>
          <w:szCs w:val="22"/>
        </w:rPr>
        <w:t xml:space="preserve">Príloha č. </w:t>
      </w:r>
      <w:r w:rsidR="005E54C4">
        <w:rPr>
          <w:rFonts w:ascii="Garamond" w:hAnsi="Garamond"/>
          <w:b/>
          <w:bCs/>
          <w:sz w:val="22"/>
          <w:szCs w:val="22"/>
        </w:rPr>
        <w:t>5</w:t>
      </w:r>
    </w:p>
    <w:p w14:paraId="08C11D4A" w14:textId="77777777" w:rsidR="00FA5A2B" w:rsidRPr="005E54C4" w:rsidRDefault="00FA5A2B" w:rsidP="00FA5A2B">
      <w:pPr>
        <w:jc w:val="center"/>
        <w:rPr>
          <w:rFonts w:ascii="Garamond" w:hAnsi="Garamond"/>
          <w:b/>
          <w:bCs/>
        </w:rPr>
      </w:pPr>
      <w:r>
        <w:rPr>
          <w:rFonts w:ascii="Garamond" w:hAnsi="Garamond"/>
          <w:b/>
          <w:bCs/>
        </w:rPr>
        <w:t>Informačný formulár</w:t>
      </w:r>
    </w:p>
    <w:p w14:paraId="2D2E79D2" w14:textId="77777777" w:rsidR="007B4CCC" w:rsidRPr="00873D32" w:rsidRDefault="007B4CCC" w:rsidP="007B4CCC">
      <w:pPr>
        <w:rPr>
          <w:rFonts w:ascii="Garamond" w:hAnsi="Garamond"/>
          <w:b/>
          <w:bCs/>
          <w:sz w:val="22"/>
          <w:szCs w:val="22"/>
        </w:rPr>
      </w:pPr>
    </w:p>
    <w:p w14:paraId="515B7B22" w14:textId="13268438" w:rsidR="005E54C4" w:rsidRDefault="005E54C4" w:rsidP="007B4CCC">
      <w:pPr>
        <w:rPr>
          <w:rFonts w:ascii="Garamond" w:hAnsi="Garamond"/>
          <w:sz w:val="22"/>
          <w:szCs w:val="22"/>
        </w:rPr>
      </w:pPr>
      <w:r>
        <w:rPr>
          <w:rFonts w:ascii="Garamond" w:hAnsi="Garamond"/>
          <w:sz w:val="22"/>
          <w:szCs w:val="22"/>
        </w:rPr>
        <w:t>Dokument</w:t>
      </w:r>
      <w:r w:rsidR="007B4CCC" w:rsidRPr="00873D32">
        <w:rPr>
          <w:rFonts w:ascii="Garamond" w:hAnsi="Garamond"/>
          <w:sz w:val="22"/>
          <w:szCs w:val="22"/>
        </w:rPr>
        <w:t xml:space="preserve"> tvor</w:t>
      </w:r>
      <w:r w:rsidR="007B4CCC">
        <w:rPr>
          <w:rFonts w:ascii="Garamond" w:hAnsi="Garamond"/>
          <w:sz w:val="22"/>
          <w:szCs w:val="22"/>
        </w:rPr>
        <w:t>í</w:t>
      </w:r>
      <w:r w:rsidR="007B4CCC" w:rsidRPr="00873D32">
        <w:rPr>
          <w:rFonts w:ascii="Garamond" w:hAnsi="Garamond"/>
          <w:sz w:val="22"/>
          <w:szCs w:val="22"/>
        </w:rPr>
        <w:t xml:space="preserve"> samostatnú prílohu tejto výzv</w:t>
      </w:r>
      <w:r w:rsidR="007B4CCC">
        <w:rPr>
          <w:rFonts w:ascii="Garamond" w:hAnsi="Garamond"/>
          <w:sz w:val="22"/>
          <w:szCs w:val="22"/>
        </w:rPr>
        <w:t>y.</w:t>
      </w:r>
    </w:p>
    <w:p w14:paraId="4CA5C9C3" w14:textId="77777777" w:rsidR="005E54C4" w:rsidRDefault="005E54C4" w:rsidP="007B4CCC">
      <w:pPr>
        <w:rPr>
          <w:rFonts w:ascii="Garamond" w:hAnsi="Garamond"/>
          <w:sz w:val="22"/>
          <w:szCs w:val="22"/>
        </w:rPr>
      </w:pPr>
    </w:p>
    <w:p w14:paraId="437A3692" w14:textId="77777777" w:rsidR="005E54C4" w:rsidRDefault="005E54C4" w:rsidP="007B4CCC">
      <w:pPr>
        <w:rPr>
          <w:rFonts w:ascii="Garamond" w:hAnsi="Garamond"/>
          <w:sz w:val="22"/>
          <w:szCs w:val="22"/>
        </w:rPr>
      </w:pPr>
    </w:p>
    <w:p w14:paraId="56E5E2F3" w14:textId="77777777" w:rsidR="005E54C4" w:rsidRDefault="005E54C4" w:rsidP="005E54C4">
      <w:pPr>
        <w:rPr>
          <w:rFonts w:ascii="Garamond" w:hAnsi="Garamond"/>
          <w:sz w:val="22"/>
          <w:szCs w:val="22"/>
        </w:rPr>
      </w:pPr>
    </w:p>
    <w:p w14:paraId="5D394D21" w14:textId="77777777" w:rsidR="005E54C4" w:rsidRDefault="005E54C4" w:rsidP="005E54C4">
      <w:pPr>
        <w:rPr>
          <w:rFonts w:ascii="Garamond" w:hAnsi="Garamond"/>
          <w:sz w:val="22"/>
          <w:szCs w:val="22"/>
        </w:rPr>
      </w:pPr>
    </w:p>
    <w:p w14:paraId="1A182FFA" w14:textId="20CC0B82" w:rsidR="00A53F3C" w:rsidRPr="003E3DDC" w:rsidRDefault="00A53F3C" w:rsidP="003E3DDC">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6</w:t>
      </w:r>
    </w:p>
    <w:p w14:paraId="2328C1F0" w14:textId="46A16117" w:rsidR="00A53F3C" w:rsidRPr="00A53F3C" w:rsidRDefault="00A53F3C" w:rsidP="00A53F3C">
      <w:pPr>
        <w:rPr>
          <w:rFonts w:ascii="Garamond" w:hAnsi="Garamond"/>
          <w:b/>
          <w:bCs/>
        </w:rPr>
      </w:pPr>
      <w:r>
        <w:rPr>
          <w:rFonts w:ascii="Garamond" w:hAnsi="Garamond"/>
          <w:sz w:val="22"/>
          <w:szCs w:val="22"/>
        </w:rPr>
        <w:t xml:space="preserve">                         </w:t>
      </w:r>
      <w:r w:rsidRPr="00A53F3C">
        <w:rPr>
          <w:rFonts w:ascii="Garamond" w:hAnsi="Garamond"/>
          <w:b/>
          <w:bCs/>
        </w:rPr>
        <w:t>Všeobecné obchodné podmienky na vykonanie prác a poskytnutie služieb</w:t>
      </w:r>
    </w:p>
    <w:p w14:paraId="45F1088B" w14:textId="77777777" w:rsidR="005E54C4" w:rsidRDefault="005E54C4" w:rsidP="005E54C4">
      <w:pPr>
        <w:rPr>
          <w:rFonts w:ascii="Garamond" w:hAnsi="Garamond"/>
          <w:sz w:val="22"/>
          <w:szCs w:val="22"/>
        </w:rPr>
      </w:pPr>
    </w:p>
    <w:p w14:paraId="53215A44" w14:textId="77777777" w:rsidR="00A53F3C" w:rsidRDefault="00A53F3C" w:rsidP="00A53F3C">
      <w:pPr>
        <w:rPr>
          <w:rFonts w:ascii="Garamond" w:hAnsi="Garamond"/>
          <w:sz w:val="22"/>
          <w:szCs w:val="22"/>
        </w:rPr>
      </w:pPr>
    </w:p>
    <w:p w14:paraId="4190CFB9" w14:textId="77777777" w:rsidR="00A53F3C" w:rsidRDefault="00A53F3C" w:rsidP="00A53F3C">
      <w:pPr>
        <w:rPr>
          <w:rFonts w:ascii="Garamond" w:hAnsi="Garamond"/>
          <w:sz w:val="22"/>
          <w:szCs w:val="22"/>
        </w:rPr>
      </w:pPr>
    </w:p>
    <w:p w14:paraId="0D9CC3C5" w14:textId="63146783" w:rsidR="006F1EDE" w:rsidRDefault="00A53F3C"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26602DC0" w14:textId="77777777" w:rsidR="006F1EDE" w:rsidRDefault="006F1EDE" w:rsidP="007B4CCC">
      <w:pPr>
        <w:rPr>
          <w:rFonts w:ascii="Garamond" w:hAnsi="Garamond"/>
          <w:sz w:val="22"/>
          <w:szCs w:val="22"/>
        </w:rPr>
      </w:pPr>
    </w:p>
    <w:p w14:paraId="24D394F2" w14:textId="0AF5835E" w:rsidR="00062A74" w:rsidRPr="007B4CCC" w:rsidRDefault="00062A74" w:rsidP="007B4CCC">
      <w:pPr>
        <w:rPr>
          <w:rFonts w:ascii="Garamond" w:hAnsi="Garamond"/>
          <w:b/>
          <w:bCs/>
          <w:sz w:val="22"/>
          <w:szCs w:val="22"/>
        </w:rPr>
      </w:pPr>
    </w:p>
    <w:sectPr w:rsidR="00062A74" w:rsidRPr="007B4CCC" w:rsidSect="000B3786">
      <w:headerReference w:type="first" r:id="rId8"/>
      <w:footerReference w:type="first" r:id="rId9"/>
      <w:pgSz w:w="11906" w:h="16838" w:code="9"/>
      <w:pgMar w:top="709"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02F2" w14:textId="77777777" w:rsidR="00E923C6" w:rsidRDefault="00E923C6" w:rsidP="00A95A90">
      <w:r>
        <w:separator/>
      </w:r>
    </w:p>
  </w:endnote>
  <w:endnote w:type="continuationSeparator" w:id="0">
    <w:p w14:paraId="44F6912C" w14:textId="77777777" w:rsidR="00E923C6" w:rsidRDefault="00E923C6"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4EC2" w14:textId="77777777" w:rsidR="00E923C6" w:rsidRDefault="00E923C6" w:rsidP="00A95A90">
      <w:r>
        <w:separator/>
      </w:r>
    </w:p>
  </w:footnote>
  <w:footnote w:type="continuationSeparator" w:id="0">
    <w:p w14:paraId="5E321FB9" w14:textId="77777777" w:rsidR="00E923C6" w:rsidRDefault="00E923C6" w:rsidP="00A95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rsidP="00621A2F">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3564B1"/>
    <w:multiLevelType w:val="hybridMultilevel"/>
    <w:tmpl w:val="43FEB9AA"/>
    <w:lvl w:ilvl="0" w:tplc="D5E8C53C">
      <w:numFmt w:val="bullet"/>
      <w:lvlText w:val="-"/>
      <w:lvlJc w:val="left"/>
      <w:pPr>
        <w:ind w:left="720" w:hanging="360"/>
      </w:pPr>
      <w:rPr>
        <w:rFonts w:ascii="Garamond" w:eastAsia="Times New Roman" w:hAnsi="Garamond"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3B5419"/>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A663DF"/>
    <w:multiLevelType w:val="hybridMultilevel"/>
    <w:tmpl w:val="4D867E48"/>
    <w:lvl w:ilvl="0" w:tplc="49501822">
      <w:start w:val="1"/>
      <w:numFmt w:val="lowerLetter"/>
      <w:lvlText w:val="%1)"/>
      <w:lvlJc w:val="left"/>
      <w:pPr>
        <w:ind w:left="1152" w:hanging="360"/>
      </w:pPr>
      <w:rPr>
        <w:rFonts w:cs="Times New Roman" w:hint="default"/>
        <w:b/>
        <w:color w:val="auto"/>
        <w:sz w:val="24"/>
        <w:u w:val="none"/>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5"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8470B7A"/>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35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8"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1C7330"/>
    <w:multiLevelType w:val="hybridMultilevel"/>
    <w:tmpl w:val="0C124D92"/>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65054CE7"/>
    <w:multiLevelType w:val="hybridMultilevel"/>
    <w:tmpl w:val="4A88AFF8"/>
    <w:lvl w:ilvl="0" w:tplc="FFFFFFFF">
      <w:start w:val="1"/>
      <w:numFmt w:val="lowerLetter"/>
      <w:lvlText w:val="%1)"/>
      <w:lvlJc w:val="left"/>
      <w:pPr>
        <w:ind w:left="786" w:hanging="360"/>
      </w:pPr>
      <w:rPr>
        <w:rFonts w:ascii="Garamond" w:hAnsi="Garamond"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19"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733700967">
    <w:abstractNumId w:val="16"/>
  </w:num>
  <w:num w:numId="2" w16cid:durableId="516315374">
    <w:abstractNumId w:val="6"/>
  </w:num>
  <w:num w:numId="3" w16cid:durableId="1028023238">
    <w:abstractNumId w:val="19"/>
  </w:num>
  <w:num w:numId="4" w16cid:durableId="738676630">
    <w:abstractNumId w:val="10"/>
  </w:num>
  <w:num w:numId="5" w16cid:durableId="1114637492">
    <w:abstractNumId w:val="20"/>
  </w:num>
  <w:num w:numId="6" w16cid:durableId="916019560">
    <w:abstractNumId w:val="12"/>
  </w:num>
  <w:num w:numId="7" w16cid:durableId="1237939952">
    <w:abstractNumId w:val="23"/>
  </w:num>
  <w:num w:numId="8" w16cid:durableId="1182357907">
    <w:abstractNumId w:val="17"/>
  </w:num>
  <w:num w:numId="9" w16cid:durableId="870263752">
    <w:abstractNumId w:val="1"/>
  </w:num>
  <w:num w:numId="10" w16cid:durableId="1679115811">
    <w:abstractNumId w:val="13"/>
  </w:num>
  <w:num w:numId="11" w16cid:durableId="666591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881996">
    <w:abstractNumId w:val="15"/>
  </w:num>
  <w:num w:numId="13" w16cid:durableId="2100564841">
    <w:abstractNumId w:val="0"/>
  </w:num>
  <w:num w:numId="14" w16cid:durableId="650133405">
    <w:abstractNumId w:val="22"/>
  </w:num>
  <w:num w:numId="15" w16cid:durableId="1971550248">
    <w:abstractNumId w:val="9"/>
  </w:num>
  <w:num w:numId="16" w16cid:durableId="240607403">
    <w:abstractNumId w:val="8"/>
  </w:num>
  <w:num w:numId="17" w16cid:durableId="1094516983">
    <w:abstractNumId w:val="21"/>
  </w:num>
  <w:num w:numId="18" w16cid:durableId="1077747813">
    <w:abstractNumId w:val="5"/>
  </w:num>
  <w:num w:numId="19" w16cid:durableId="409085228">
    <w:abstractNumId w:val="11"/>
  </w:num>
  <w:num w:numId="20" w16cid:durableId="1578785529">
    <w:abstractNumId w:val="7"/>
  </w:num>
  <w:num w:numId="21" w16cid:durableId="1780371762">
    <w:abstractNumId w:val="14"/>
  </w:num>
  <w:num w:numId="22" w16cid:durableId="1799447974">
    <w:abstractNumId w:val="2"/>
  </w:num>
  <w:num w:numId="23" w16cid:durableId="129708019">
    <w:abstractNumId w:val="3"/>
  </w:num>
  <w:num w:numId="24" w16cid:durableId="666176463">
    <w:abstractNumId w:val="4"/>
  </w:num>
  <w:num w:numId="25" w16cid:durableId="2017211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24672"/>
    <w:rsid w:val="000325BF"/>
    <w:rsid w:val="00053FAC"/>
    <w:rsid w:val="00062A74"/>
    <w:rsid w:val="00080475"/>
    <w:rsid w:val="000844B1"/>
    <w:rsid w:val="000B3786"/>
    <w:rsid w:val="000B6ACC"/>
    <w:rsid w:val="000C760E"/>
    <w:rsid w:val="0010556D"/>
    <w:rsid w:val="00120707"/>
    <w:rsid w:val="001259B5"/>
    <w:rsid w:val="00126A9F"/>
    <w:rsid w:val="00127653"/>
    <w:rsid w:val="00137541"/>
    <w:rsid w:val="00152DB3"/>
    <w:rsid w:val="00166FAB"/>
    <w:rsid w:val="00170787"/>
    <w:rsid w:val="00173692"/>
    <w:rsid w:val="00183D18"/>
    <w:rsid w:val="001B7057"/>
    <w:rsid w:val="001F622E"/>
    <w:rsid w:val="00227241"/>
    <w:rsid w:val="002418D8"/>
    <w:rsid w:val="00242F5E"/>
    <w:rsid w:val="002436D8"/>
    <w:rsid w:val="00263FDF"/>
    <w:rsid w:val="00264185"/>
    <w:rsid w:val="00283EA0"/>
    <w:rsid w:val="00285BF6"/>
    <w:rsid w:val="002A67C7"/>
    <w:rsid w:val="00324138"/>
    <w:rsid w:val="0037625D"/>
    <w:rsid w:val="003958BD"/>
    <w:rsid w:val="003E3DDC"/>
    <w:rsid w:val="003E5EE0"/>
    <w:rsid w:val="003F4C41"/>
    <w:rsid w:val="00432AA3"/>
    <w:rsid w:val="00432EC6"/>
    <w:rsid w:val="00451FEE"/>
    <w:rsid w:val="00456B50"/>
    <w:rsid w:val="00473B29"/>
    <w:rsid w:val="004843E3"/>
    <w:rsid w:val="004B5FAA"/>
    <w:rsid w:val="004C2784"/>
    <w:rsid w:val="004C57F7"/>
    <w:rsid w:val="005026F0"/>
    <w:rsid w:val="0050586D"/>
    <w:rsid w:val="00533C4C"/>
    <w:rsid w:val="0056773A"/>
    <w:rsid w:val="005B5387"/>
    <w:rsid w:val="005C2638"/>
    <w:rsid w:val="005C79D9"/>
    <w:rsid w:val="005E54C4"/>
    <w:rsid w:val="00600668"/>
    <w:rsid w:val="00606C5B"/>
    <w:rsid w:val="006115AE"/>
    <w:rsid w:val="00616BBF"/>
    <w:rsid w:val="00622C3F"/>
    <w:rsid w:val="00670969"/>
    <w:rsid w:val="00677529"/>
    <w:rsid w:val="006A2E49"/>
    <w:rsid w:val="006A3444"/>
    <w:rsid w:val="006A686F"/>
    <w:rsid w:val="006E0F4C"/>
    <w:rsid w:val="006E654B"/>
    <w:rsid w:val="006F1EDE"/>
    <w:rsid w:val="006F64A4"/>
    <w:rsid w:val="007220D4"/>
    <w:rsid w:val="00793C84"/>
    <w:rsid w:val="007B20BA"/>
    <w:rsid w:val="007B4CCC"/>
    <w:rsid w:val="007B5961"/>
    <w:rsid w:val="007B6A0D"/>
    <w:rsid w:val="007D23FD"/>
    <w:rsid w:val="007D55D9"/>
    <w:rsid w:val="007E3A5B"/>
    <w:rsid w:val="00810FEE"/>
    <w:rsid w:val="008411A7"/>
    <w:rsid w:val="00897F4B"/>
    <w:rsid w:val="008A72B2"/>
    <w:rsid w:val="008D4E33"/>
    <w:rsid w:val="00952466"/>
    <w:rsid w:val="00955DE5"/>
    <w:rsid w:val="00966128"/>
    <w:rsid w:val="00993A7A"/>
    <w:rsid w:val="00A017FE"/>
    <w:rsid w:val="00A108A8"/>
    <w:rsid w:val="00A10F5E"/>
    <w:rsid w:val="00A53F3C"/>
    <w:rsid w:val="00A55B7F"/>
    <w:rsid w:val="00A87AE8"/>
    <w:rsid w:val="00A95A90"/>
    <w:rsid w:val="00AB1B3A"/>
    <w:rsid w:val="00AB2CB4"/>
    <w:rsid w:val="00AC7D33"/>
    <w:rsid w:val="00AE4A23"/>
    <w:rsid w:val="00AE6DF7"/>
    <w:rsid w:val="00B01925"/>
    <w:rsid w:val="00B1778B"/>
    <w:rsid w:val="00B316F9"/>
    <w:rsid w:val="00B348DF"/>
    <w:rsid w:val="00B91D62"/>
    <w:rsid w:val="00BA39C0"/>
    <w:rsid w:val="00BA6BBB"/>
    <w:rsid w:val="00BD01C4"/>
    <w:rsid w:val="00BE4C6A"/>
    <w:rsid w:val="00BF6F40"/>
    <w:rsid w:val="00C30CDC"/>
    <w:rsid w:val="00C62913"/>
    <w:rsid w:val="00C80A35"/>
    <w:rsid w:val="00C96B7B"/>
    <w:rsid w:val="00CA34D7"/>
    <w:rsid w:val="00CB37D6"/>
    <w:rsid w:val="00D153F6"/>
    <w:rsid w:val="00D33AF6"/>
    <w:rsid w:val="00D90D50"/>
    <w:rsid w:val="00D924B1"/>
    <w:rsid w:val="00D97ECB"/>
    <w:rsid w:val="00DA3EC7"/>
    <w:rsid w:val="00DA5A2C"/>
    <w:rsid w:val="00DD286B"/>
    <w:rsid w:val="00DE7CC1"/>
    <w:rsid w:val="00E150C5"/>
    <w:rsid w:val="00E2495D"/>
    <w:rsid w:val="00E60B2C"/>
    <w:rsid w:val="00E7396C"/>
    <w:rsid w:val="00E73DAE"/>
    <w:rsid w:val="00E81F91"/>
    <w:rsid w:val="00E923C6"/>
    <w:rsid w:val="00EA1ECC"/>
    <w:rsid w:val="00EA2A93"/>
    <w:rsid w:val="00EA6038"/>
    <w:rsid w:val="00EB4031"/>
    <w:rsid w:val="00F01E05"/>
    <w:rsid w:val="00FA50AE"/>
    <w:rsid w:val="00FA5A2B"/>
    <w:rsid w:val="00FD0D83"/>
    <w:rsid w:val="00FD18C5"/>
    <w:rsid w:val="00FD6EDC"/>
    <w:rsid w:val="00FE4C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4366AB9B-BD88-4B5E-8DFA-4113254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sk/tender/70996/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1764</Words>
  <Characters>10061</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Škopeková Zuzana</cp:lastModifiedBy>
  <cp:revision>48</cp:revision>
  <cp:lastPrinted>2024-10-10T15:37:00Z</cp:lastPrinted>
  <dcterms:created xsi:type="dcterms:W3CDTF">2025-05-05T05:25:00Z</dcterms:created>
  <dcterms:modified xsi:type="dcterms:W3CDTF">2025-09-29T11:42:00Z</dcterms:modified>
</cp:coreProperties>
</file>