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6E5BC020"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45132F">
        <w:rPr>
          <w:rFonts w:ascii="Garamond" w:hAnsi="Garamond" w:cs="Tahoma"/>
          <w:i/>
          <w:iCs/>
        </w:rPr>
        <w:t>MARQ</w:t>
      </w:r>
      <w:r w:rsidR="00C15698" w:rsidRPr="0045132F">
        <w:rPr>
          <w:rFonts w:ascii="Garamond" w:hAnsi="Garamond" w:cs="Tahoma"/>
          <w:i/>
          <w:iCs/>
        </w:rPr>
        <w:t>/2025</w:t>
      </w:r>
      <w:r w:rsidR="00251F25" w:rsidRPr="0045132F">
        <w:rPr>
          <w:rFonts w:ascii="Garamond" w:hAnsi="Garamond" w:cs="Tahoma"/>
          <w:i/>
          <w:iCs/>
        </w:rPr>
        <w:t>/</w:t>
      </w:r>
      <w:r w:rsidR="0045132F" w:rsidRPr="0045132F">
        <w:rPr>
          <w:rFonts w:ascii="Garamond" w:hAnsi="Garamond" w:cs="Tahoma"/>
          <w:i/>
          <w:iCs/>
        </w:rPr>
        <w:t>00</w:t>
      </w:r>
      <w:r w:rsidR="00262D78">
        <w:rPr>
          <w:rFonts w:ascii="Garamond" w:hAnsi="Garamond" w:cs="Tahoma"/>
          <w:i/>
          <w:iCs/>
        </w:rPr>
        <w:t>3</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19543C35"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CC4AAE" w:rsidRPr="00CC4AAE">
        <w:rPr>
          <w:rFonts w:ascii="Garamond" w:hAnsi="Garamond" w:cs="Tahoma"/>
          <w:b/>
        </w:rPr>
        <w:t>Zabezpečenie dodávok mliečnych výrobkov pre organizácie CZS</w:t>
      </w:r>
      <w:r w:rsidR="00262D78">
        <w:rPr>
          <w:rFonts w:ascii="Garamond" w:hAnsi="Garamond" w:cs="Tahoma"/>
          <w:b/>
        </w:rPr>
        <w:t xml:space="preserve"> BBSK</w:t>
      </w:r>
      <w:r w:rsidR="00CC4AAE" w:rsidRPr="00CC4AAE">
        <w:rPr>
          <w:rFonts w:ascii="Garamond" w:hAnsi="Garamond" w:cs="Tahoma"/>
          <w:b/>
        </w:rPr>
        <w:t xml:space="preserve"> v</w:t>
      </w:r>
      <w:r w:rsidR="00262D78">
        <w:rPr>
          <w:rFonts w:ascii="Garamond" w:hAnsi="Garamond" w:cs="Tahoma"/>
          <w:b/>
        </w:rPr>
        <w:t> DT_LC_PT</w:t>
      </w:r>
      <w:r w:rsidR="00CC4AAE" w:rsidRPr="00CC4AAE">
        <w:rPr>
          <w:rFonts w:ascii="Garamond" w:hAnsi="Garamond" w:cs="Tahoma"/>
          <w:b/>
        </w:rPr>
        <w:t xml:space="preserve"> _Výzva č. 12</w:t>
      </w:r>
      <w:r w:rsidR="00262D78">
        <w:rPr>
          <w:rFonts w:ascii="Garamond" w:hAnsi="Garamond" w:cs="Tahoma"/>
          <w:b/>
        </w:rPr>
        <w:t xml:space="preserve">3 </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 s</w:t>
      </w:r>
      <w:r w:rsidR="00262D78">
        <w:rPr>
          <w:rFonts w:ascii="Garamond" w:hAnsi="Garamond" w:cs="Tahoma"/>
          <w:bCs/>
        </w:rPr>
        <w:t> </w:t>
      </w:r>
      <w:r w:rsidR="00B443A2" w:rsidRPr="00CC4AAE">
        <w:rPr>
          <w:rFonts w:ascii="Garamond" w:hAnsi="Garamond" w:cs="Tahoma"/>
          <w:bCs/>
        </w:rPr>
        <w:t>predmetom</w:t>
      </w:r>
      <w:r w:rsidR="00262D78">
        <w:rPr>
          <w:rFonts w:ascii="Garamond" w:hAnsi="Garamond" w:cs="Tahoma"/>
          <w:bCs/>
        </w:rPr>
        <w:t> </w:t>
      </w:r>
      <w:r w:rsidR="00204114" w:rsidRPr="00CC4AAE">
        <w:rPr>
          <w:rFonts w:ascii="Garamond" w:hAnsi="Garamond" w:cs="Tahoma"/>
          <w:b/>
        </w:rPr>
        <w:t>Zabezpečenie</w:t>
      </w:r>
      <w:r w:rsidR="00262D78">
        <w:rPr>
          <w:rFonts w:ascii="Garamond" w:hAnsi="Garamond" w:cs="Tahoma"/>
          <w:b/>
        </w:rPr>
        <w:t> </w:t>
      </w:r>
      <w:r w:rsidR="00204114" w:rsidRPr="00CC4AAE">
        <w:rPr>
          <w:rFonts w:ascii="Garamond" w:hAnsi="Garamond" w:cs="Tahoma"/>
          <w:b/>
        </w:rPr>
        <w:t>dodávky</w:t>
      </w:r>
      <w:r w:rsidR="00262D78">
        <w:rPr>
          <w:rFonts w:ascii="Garamond" w:hAnsi="Garamond" w:cs="Tahoma"/>
          <w:b/>
        </w:rPr>
        <w:t> </w:t>
      </w:r>
      <w:r w:rsidR="00204114" w:rsidRPr="00CC4AAE">
        <w:rPr>
          <w:rFonts w:ascii="Garamond" w:hAnsi="Garamond" w:cs="Tahoma"/>
          <w:b/>
        </w:rPr>
        <w:t>potravín</w:t>
      </w:r>
      <w:r w:rsidR="00097B91" w:rsidRPr="00CC4AAE">
        <w:rPr>
          <w:rFonts w:ascii="Garamond" w:hAnsi="Garamond" w:cs="Tahoma"/>
          <w:b/>
        </w:rPr>
        <w:t>.</w:t>
      </w:r>
      <w:r w:rsidR="00204114" w:rsidRPr="00CC4AAE">
        <w:rPr>
          <w:rFonts w:ascii="Garamond" w:hAnsi="Garamond" w:cs="Tahoma"/>
          <w:b/>
        </w:rPr>
        <w:t xml:space="preserve"> (</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77777777" w:rsidR="0045132F" w:rsidRDefault="00162E93" w:rsidP="0045132F">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45132F" w:rsidRPr="007050A1">
        <w:rPr>
          <w:rFonts w:ascii="Garamond" w:hAnsi="Garamond" w:cs="Tahoma"/>
          <w:bCs/>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45132F" w:rsidRPr="007050A1">
        <w:rPr>
          <w:rFonts w:ascii="Garamond" w:hAnsi="Garamond" w:cs="Tahoma"/>
          <w:bCs/>
        </w:rPr>
        <w:t>kazeinátoch</w:t>
      </w:r>
      <w:proofErr w:type="spellEnd"/>
      <w:r w:rsidR="0045132F" w:rsidRPr="007050A1">
        <w:rPr>
          <w:rFonts w:ascii="Garamond" w:hAnsi="Garamond" w:cs="Tahoma"/>
          <w:bCs/>
        </w:rPr>
        <w:t>.</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lastRenderedPageBreak/>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w:t>
      </w:r>
      <w:r w:rsidRPr="005B5194">
        <w:rPr>
          <w:rFonts w:ascii="Garamond" w:hAnsi="Garamond" w:cs="Tahoma"/>
        </w:rPr>
        <w:lastRenderedPageBreak/>
        <w:t>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2D1DCD71"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5B5194">
        <w:rPr>
          <w:rFonts w:ascii="Garamond" w:hAnsi="Garamond" w:cs="Tahoma"/>
        </w:rPr>
        <w:t xml:space="preserve">Dňa </w:t>
      </w:r>
      <w:r w:rsidR="00D618DF" w:rsidRPr="005B5194">
        <w:rPr>
          <w:rFonts w:ascii="Garamond" w:hAnsi="Garamond" w:cs="Tahoma"/>
          <w:b/>
          <w:highlight w:val="yellow"/>
        </w:rPr>
        <w:t>xx.xx.</w:t>
      </w:r>
      <w:r w:rsidR="00A664F5" w:rsidRPr="005B5194">
        <w:rPr>
          <w:rFonts w:ascii="Garamond" w:hAnsi="Garamond" w:cs="Tahoma"/>
          <w:b/>
          <w:highlight w:val="yellow"/>
        </w:rPr>
        <w:t>202</w:t>
      </w:r>
      <w:r w:rsidR="007E15BC" w:rsidRPr="005B5194">
        <w:rPr>
          <w:rFonts w:ascii="Garamond" w:hAnsi="Garamond" w:cs="Tahoma"/>
          <w:b/>
          <w:highlight w:val="yellow"/>
        </w:rPr>
        <w:t>5</w:t>
      </w:r>
      <w:r w:rsidR="0075280B" w:rsidRPr="005B5194">
        <w:rPr>
          <w:rFonts w:ascii="Garamond" w:hAnsi="Garamond" w:cs="Tahoma"/>
          <w:bCs/>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xml:space="preserve">, </w:t>
      </w:r>
      <w:r w:rsidR="00E907AB" w:rsidRPr="005B5194">
        <w:rPr>
          <w:rFonts w:ascii="Garamond" w:hAnsi="Garamond" w:cs="Tahoma"/>
          <w:bCs/>
        </w:rPr>
        <w:lastRenderedPageBreak/>
        <w:t>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45132F">
        <w:rPr>
          <w:rFonts w:ascii="Garamond" w:hAnsi="Garamond" w:cs="Tahoma"/>
        </w:rPr>
        <w:t>päť</w:t>
      </w:r>
      <w:r w:rsidR="00BB7D82" w:rsidRPr="0045132F">
        <w:rPr>
          <w:rFonts w:ascii="Garamond" w:hAnsi="Garamond" w:cs="Tahoma"/>
        </w:rPr>
        <w:t>krát za</w:t>
      </w:r>
      <w:r w:rsidR="004729CB" w:rsidRPr="0045132F">
        <w:rPr>
          <w:rFonts w:ascii="Garamond" w:hAnsi="Garamond" w:cs="Tahoma"/>
        </w:rPr>
        <w:t> </w:t>
      </w:r>
      <w:r w:rsidR="00BB7D82" w:rsidRPr="0045132F">
        <w:rPr>
          <w:rFonts w:ascii="Garamond" w:hAnsi="Garamond" w:cs="Tahoma"/>
        </w:rPr>
        <w:t>kalendárny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lastRenderedPageBreak/>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w:t>
      </w:r>
      <w:r w:rsidR="00C552F0" w:rsidRPr="005B5194">
        <w:rPr>
          <w:rFonts w:ascii="Garamond" w:hAnsi="Garamond" w:cs="Tahoma"/>
        </w:rPr>
        <w:lastRenderedPageBreak/>
        <w:t xml:space="preserve">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lastRenderedPageBreak/>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w:t>
      </w:r>
      <w:r w:rsidR="005E060D" w:rsidRPr="005B5194">
        <w:rPr>
          <w:rFonts w:ascii="Garamond" w:hAnsi="Garamond" w:cs="Tahoma"/>
          <w:color w:val="000000"/>
        </w:rPr>
        <w:lastRenderedPageBreak/>
        <w:t>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5B5194">
        <w:rPr>
          <w:rFonts w:ascii="Garamond" w:hAnsi="Garamond" w:cs="Tahoma"/>
          <w:highlight w:val="yellow"/>
          <w:lang w:val="en-GB"/>
        </w:rPr>
        <w:sym w:font="Wingdings" w:char="F09F"/>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highlight w:val="yellow"/>
          <w:lang w:val="en-GB"/>
        </w:rPr>
        <w:t>[</w:t>
      </w:r>
      <w:r w:rsidR="00222843" w:rsidRPr="005B5194">
        <w:rPr>
          <w:rFonts w:ascii="Garamond" w:hAnsi="Garamond" w:cs="Tahoma"/>
          <w:highlight w:val="yellow"/>
          <w:lang w:val="en-GB"/>
        </w:rPr>
        <w:sym w:font="Wingdings" w:char="F09F"/>
      </w:r>
      <w:r w:rsidR="00222843" w:rsidRPr="005B5194">
        <w:rPr>
          <w:rFonts w:ascii="Garamond" w:hAnsi="Garamond" w:cs="Tahoma"/>
          <w:highlight w:val="yellow"/>
          <w:lang w:val="en-GB"/>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Garamond" w:hAnsi="Garamond" w:cs="Tahoma"/>
          <w:highlight w:val="yellow"/>
          <w:lang w:val="en-GB"/>
        </w:rPr>
        <w:sym w:font="Wingdings" w:char="F09F"/>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lastRenderedPageBreak/>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lastRenderedPageBreak/>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lastRenderedPageBreak/>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w:t>
            </w:r>
            <w:r w:rsidRPr="005B5194">
              <w:rPr>
                <w:rFonts w:ascii="Garamond" w:hAnsi="Garamond" w:cs="Tahoma"/>
                <w:b/>
                <w:bCs/>
              </w:rPr>
              <w:lastRenderedPageBreak/>
              <w:t xml:space="preserve">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lastRenderedPageBreak/>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lastRenderedPageBreak/>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lastRenderedPageBreak/>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w:t>
      </w:r>
      <w:r w:rsidR="00684D8B" w:rsidRPr="005B5194">
        <w:rPr>
          <w:rFonts w:ascii="Garamond" w:hAnsi="Garamond" w:cs="Tahoma"/>
          <w:b/>
          <w:bCs/>
        </w:rPr>
        <w:lastRenderedPageBreak/>
        <w:t xml:space="preserve">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346B2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účinnosti tejto Zmluvy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lastRenderedPageBreak/>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w:t>
      </w:r>
      <w:r w:rsidRPr="005B5194">
        <w:rPr>
          <w:rFonts w:ascii="Garamond" w:hAnsi="Garamond" w:cs="Tahoma"/>
        </w:rPr>
        <w:lastRenderedPageBreak/>
        <w:t xml:space="preserve">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F66DD" w14:textId="77777777" w:rsidR="00F47A08" w:rsidRDefault="00F47A08" w:rsidP="00D044A0">
      <w:r>
        <w:separator/>
      </w:r>
    </w:p>
  </w:endnote>
  <w:endnote w:type="continuationSeparator" w:id="0">
    <w:p w14:paraId="798C0F94" w14:textId="77777777" w:rsidR="00F47A08" w:rsidRDefault="00F47A08"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3125" w14:textId="77777777" w:rsidR="00F47A08" w:rsidRDefault="00F47A08" w:rsidP="00D044A0">
      <w:r>
        <w:separator/>
      </w:r>
    </w:p>
  </w:footnote>
  <w:footnote w:type="continuationSeparator" w:id="0">
    <w:p w14:paraId="31EB274F" w14:textId="77777777" w:rsidR="00F47A08" w:rsidRDefault="00F47A08"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6C745EEF" w:rsidR="00DB050A" w:rsidRPr="007E50F3" w:rsidRDefault="007E50F3">
    <w:pPr>
      <w:pStyle w:val="Hlavika"/>
      <w:rPr>
        <w:rFonts w:ascii="Garamond" w:hAnsi="Garamond" w:cs="Tahoma"/>
      </w:rPr>
    </w:pPr>
    <w:r w:rsidRPr="007E50F3">
      <w:rPr>
        <w:rFonts w:ascii="Garamond" w:hAnsi="Garamond" w:cs="Tahoma"/>
      </w:rPr>
      <w:t xml:space="preserve">Mlieko a mliečne </w:t>
    </w:r>
    <w:proofErr w:type="spellStart"/>
    <w:r w:rsidRPr="007E50F3">
      <w:rPr>
        <w:rFonts w:ascii="Garamond" w:hAnsi="Garamond" w:cs="Tahoma"/>
      </w:rPr>
      <w:t>výrobky_</w:t>
    </w:r>
    <w:r w:rsidR="00262D78">
      <w:rPr>
        <w:rFonts w:ascii="Garamond" w:hAnsi="Garamond" w:cs="Tahoma"/>
      </w:rPr>
      <w:t>DT_LC_PT</w:t>
    </w:r>
    <w:proofErr w:type="spellEnd"/>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077E"/>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D78"/>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51C"/>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3.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10282</Words>
  <Characters>58610</Characters>
  <Application>Microsoft Office Word</Application>
  <DocSecurity>0</DocSecurity>
  <Lines>488</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2</cp:revision>
  <cp:lastPrinted>2025-05-26T08:25:00Z</cp:lastPrinted>
  <dcterms:created xsi:type="dcterms:W3CDTF">2025-10-02T09:49:00Z</dcterms:created>
  <dcterms:modified xsi:type="dcterms:W3CDTF">2025-10-02T09:49:00Z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