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DC7EF" w14:textId="13AC3E1B" w:rsidR="004B7A80" w:rsidRPr="00AE1427" w:rsidRDefault="00ED2768" w:rsidP="004B7A80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Verejný obstarávateľ: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6A70FA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6A70FA" w:rsidRPr="006A70FA">
        <w:rPr>
          <w:rFonts w:ascii="Arial Narrow" w:hAnsi="Arial Narrow"/>
        </w:rPr>
        <w:t xml:space="preserve"> Bratislava</w:t>
      </w:r>
      <w:r w:rsidR="006A70FA">
        <w:rPr>
          <w:rFonts w:ascii="Arial Narrow" w:hAnsi="Arial Narrow"/>
        </w:rPr>
        <w:t xml:space="preserve">, </w:t>
      </w:r>
      <w:r w:rsidR="004B7A80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10AC03FA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79F1D536" w14:textId="77777777" w:rsidR="00385206" w:rsidRPr="00DC2818" w:rsidRDefault="00ED2768" w:rsidP="00385206">
      <w:pPr>
        <w:rPr>
          <w:rFonts w:eastAsia="Calibri" w:cstheme="minorHAnsi"/>
          <w:b/>
          <w:bCs/>
          <w:color w:val="0D0D0D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Predmet zákazky: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385206" w:rsidRPr="00385206">
        <w:rPr>
          <w:rFonts w:ascii="Arial Narrow" w:eastAsia="Calibri" w:hAnsi="Arial Narrow" w:cstheme="minorHAnsi"/>
          <w:b/>
          <w:bCs/>
        </w:rPr>
        <w:t xml:space="preserve">Nákup </w:t>
      </w:r>
      <w:proofErr w:type="spellStart"/>
      <w:r w:rsidR="00385206" w:rsidRPr="00385206">
        <w:rPr>
          <w:rFonts w:ascii="Arial Narrow" w:eastAsia="Calibri" w:hAnsi="Arial Narrow" w:cstheme="minorHAnsi"/>
          <w:b/>
          <w:bCs/>
        </w:rPr>
        <w:t>kosacej</w:t>
      </w:r>
      <w:proofErr w:type="spellEnd"/>
      <w:r w:rsidR="00385206" w:rsidRPr="00385206">
        <w:rPr>
          <w:rFonts w:ascii="Arial Narrow" w:eastAsia="Calibri" w:hAnsi="Arial Narrow" w:cstheme="minorHAnsi"/>
          <w:b/>
          <w:bCs/>
        </w:rPr>
        <w:t xml:space="preserve"> techniky</w:t>
      </w:r>
    </w:p>
    <w:p w14:paraId="5545F5D8" w14:textId="71237FFC" w:rsidR="00911C17" w:rsidRDefault="00911C17" w:rsidP="00911C17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1830E004" w14:textId="77777777" w:rsidR="00911C17" w:rsidRDefault="00911C17" w:rsidP="00911C17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58CFF3F7" w14:textId="77F54A50" w:rsidR="00ED2768" w:rsidRPr="009C6E22" w:rsidRDefault="00ED2768" w:rsidP="00911C17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SPRÁVA O ZÁKAZKE</w:t>
      </w:r>
    </w:p>
    <w:p w14:paraId="3CCF2685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2058358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 vypracovaná podľa § 24 ods. 2 a 3 zákona č. 343/2015 </w:t>
      </w:r>
      <w:proofErr w:type="spellStart"/>
      <w:r w:rsidRPr="00AE1427">
        <w:rPr>
          <w:rFonts w:ascii="Arial Narrow" w:eastAsia="Times New Roman" w:hAnsi="Arial Narrow" w:cs="Arial"/>
          <w:color w:val="000000"/>
          <w:lang w:eastAsia="sk-SK"/>
        </w:rPr>
        <w:t>Z.z</w:t>
      </w:r>
      <w:proofErr w:type="spellEnd"/>
      <w:r w:rsidRPr="00AE1427">
        <w:rPr>
          <w:rFonts w:ascii="Arial Narrow" w:eastAsia="Times New Roman" w:hAnsi="Arial Narrow" w:cs="Arial"/>
          <w:color w:val="000000"/>
          <w:lang w:eastAsia="sk-SK"/>
        </w:rPr>
        <w:t>. o verejnom obstarávaní a o zmene a doplnení niektorých zákonov v znení neskorších predpisov</w:t>
      </w:r>
    </w:p>
    <w:p w14:paraId="588CCEAA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2CE127CD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4C0A75B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a) identifikácia verejného obstarávateľa alebo obstarávateľa,</w:t>
      </w:r>
    </w:p>
    <w:p w14:paraId="45060EB9" w14:textId="38CCDC54" w:rsidR="006A70FA" w:rsidRDefault="009709A2" w:rsidP="00ED2768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385206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385206" w:rsidRPr="006A70FA">
        <w:rPr>
          <w:rFonts w:ascii="Arial Narrow" w:hAnsi="Arial Narrow"/>
        </w:rPr>
        <w:t xml:space="preserve"> Bratislava</w:t>
      </w:r>
      <w:r w:rsidR="00385206">
        <w:rPr>
          <w:rFonts w:ascii="Arial Narrow" w:hAnsi="Arial Narrow"/>
        </w:rPr>
        <w:t xml:space="preserve">, </w:t>
      </w:r>
      <w:r w:rsidR="00385206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25229D46" w14:textId="77777777" w:rsidR="00385206" w:rsidRPr="00AE1427" w:rsidRDefault="00385206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146FA2C1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b) predmet a hodnota zákazky, rámcovej dohody alebo dynamického nákupného systému,</w:t>
      </w:r>
    </w:p>
    <w:p w14:paraId="19C38DE6" w14:textId="7099F18E" w:rsidR="00ED2768" w:rsidRPr="00AE1427" w:rsidRDefault="009709A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    Názov zákazky</w:t>
      </w:r>
      <w:r w:rsidR="00ED2768"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: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  <w:r w:rsidR="00385206" w:rsidRPr="009709A2">
        <w:rPr>
          <w:rFonts w:ascii="Arial Narrow" w:eastAsia="Times New Roman" w:hAnsi="Arial Narrow" w:cs="Arial"/>
          <w:b/>
          <w:lang w:eastAsia="sk-SK"/>
        </w:rPr>
        <w:t xml:space="preserve">Nákup </w:t>
      </w:r>
      <w:proofErr w:type="spellStart"/>
      <w:r w:rsidR="00385206" w:rsidRPr="009709A2">
        <w:rPr>
          <w:rFonts w:ascii="Arial Narrow" w:eastAsia="Times New Roman" w:hAnsi="Arial Narrow" w:cs="Arial"/>
          <w:b/>
          <w:lang w:eastAsia="sk-SK"/>
        </w:rPr>
        <w:t>kosacej</w:t>
      </w:r>
      <w:proofErr w:type="spellEnd"/>
      <w:r w:rsidR="00385206" w:rsidRPr="009709A2">
        <w:rPr>
          <w:rFonts w:ascii="Arial Narrow" w:eastAsia="Times New Roman" w:hAnsi="Arial Narrow" w:cs="Arial"/>
          <w:b/>
          <w:lang w:eastAsia="sk-SK"/>
        </w:rPr>
        <w:t xml:space="preserve"> techniky</w:t>
      </w:r>
      <w:r w:rsidR="00980DDE" w:rsidRPr="009709A2">
        <w:rPr>
          <w:rFonts w:ascii="Arial Narrow" w:eastAsia="Times New Roman" w:hAnsi="Arial Narrow" w:cs="Arial"/>
          <w:lang w:eastAsia="sk-SK"/>
        </w:rPr>
        <w:t xml:space="preserve">  </w:t>
      </w:r>
    </w:p>
    <w:p w14:paraId="7E27647A" w14:textId="77777777" w:rsidR="004B7A80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84697CD" w14:textId="354616D4" w:rsidR="00ED2768" w:rsidRPr="00AE1427" w:rsidRDefault="004B7A80" w:rsidP="008F3869">
      <w:pPr>
        <w:spacing w:after="29"/>
        <w:ind w:right="4"/>
        <w:rPr>
          <w:rFonts w:ascii="Arial Narrow" w:hAnsi="Arial Narrow"/>
        </w:rPr>
      </w:pPr>
      <w:r w:rsidRPr="009C6E22">
        <w:rPr>
          <w:rFonts w:ascii="Arial Narrow" w:hAnsi="Arial Narrow"/>
          <w:b/>
          <w:bCs/>
        </w:rPr>
        <w:t>Predpokladaná hodnota zákazky celkom bez DPH</w:t>
      </w:r>
      <w:r w:rsidR="003C4F23">
        <w:rPr>
          <w:rFonts w:ascii="Arial Narrow" w:eastAsia="Times New Roman" w:hAnsi="Arial Narrow" w:cs="Tahoma"/>
          <w:b/>
          <w:bCs/>
          <w:color w:val="000000"/>
          <w:sz w:val="24"/>
          <w:szCs w:val="24"/>
        </w:rPr>
        <w:t xml:space="preserve"> </w:t>
      </w:r>
      <w:r w:rsidR="00911C17">
        <w:rPr>
          <w:rFonts w:ascii="Arial Narrow" w:eastAsia="Times New Roman" w:hAnsi="Arial Narrow" w:cs="Tahoma"/>
          <w:color w:val="000000"/>
          <w:sz w:val="24"/>
          <w:szCs w:val="24"/>
        </w:rPr>
        <w:t xml:space="preserve"> </w:t>
      </w:r>
      <w:r w:rsidR="009709A2" w:rsidRPr="009709A2">
        <w:rPr>
          <w:rFonts w:ascii="Arial Narrow" w:hAnsi="Arial Narrow"/>
          <w:b/>
        </w:rPr>
        <w:t xml:space="preserve">7 290 918,00 </w:t>
      </w:r>
      <w:r w:rsidR="009709A2" w:rsidRPr="009709A2">
        <w:rPr>
          <w:rFonts w:ascii="Arial Narrow" w:hAnsi="Arial Narrow"/>
          <w:b/>
          <w:spacing w:val="-2"/>
        </w:rPr>
        <w:t>EUR</w:t>
      </w:r>
    </w:p>
    <w:p w14:paraId="573A7A7F" w14:textId="77777777" w:rsidR="008F3869" w:rsidRPr="00AE1427" w:rsidRDefault="008F3869" w:rsidP="008F3869">
      <w:pPr>
        <w:spacing w:after="29"/>
        <w:ind w:right="4"/>
        <w:rPr>
          <w:rFonts w:ascii="Arial Narrow" w:hAnsi="Arial Narrow"/>
        </w:rPr>
      </w:pPr>
    </w:p>
    <w:p w14:paraId="5BA81928" w14:textId="036E4EC9" w:rsidR="00B854AD" w:rsidRPr="009709A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u w:val="single"/>
          <w:lang w:eastAsia="sk-SK"/>
        </w:rPr>
        <w:t>Zmluvná hodnota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: </w:t>
      </w:r>
      <w:bookmarkStart w:id="0" w:name="_Hlk215399028"/>
      <w:r w:rsidR="009709A2" w:rsidRPr="009709A2">
        <w:rPr>
          <w:rFonts w:ascii="Arial Narrow" w:hAnsi="Arial Narrow" w:cstheme="minorHAnsi"/>
          <w:b/>
        </w:rPr>
        <w:t>7 277 798,00 EUR bez DPH</w:t>
      </w:r>
      <w:bookmarkEnd w:id="0"/>
    </w:p>
    <w:p w14:paraId="79F0838D" w14:textId="77777777" w:rsidR="00B854AD" w:rsidRDefault="00B854AD" w:rsidP="00B854A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D1F01ED" w14:textId="5ADA0B4E" w:rsidR="00ED2768" w:rsidRPr="009C6E2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c) použitý postup zadávania zákazky,</w:t>
      </w:r>
    </w:p>
    <w:p w14:paraId="3999ADD3" w14:textId="17EF913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dlimitná zákazka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B854AD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</w:p>
    <w:p w14:paraId="57AE517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5792072" w14:textId="29922A88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d)</w:t>
      </w:r>
      <w:r w:rsidR="00385206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dátum uverejnenia Oznámenia o vyhlásení verejného obstarávania vo Vestníku verejného obstarávateľa,</w:t>
      </w:r>
    </w:p>
    <w:p w14:paraId="4B3F737C" w14:textId="77777777" w:rsidR="009709A2" w:rsidRPr="009709A2" w:rsidRDefault="004B7A80" w:rsidP="009709A2">
      <w:pPr>
        <w:rPr>
          <w:rFonts w:ascii="Arial Narrow" w:eastAsia="Calibri" w:hAnsi="Arial Narrow" w:cstheme="minorHAnsi"/>
          <w:spacing w:val="6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 </w:t>
      </w:r>
      <w:bookmarkStart w:id="1" w:name="_Hlk215398816"/>
      <w:r w:rsidR="009709A2" w:rsidRPr="009709A2">
        <w:rPr>
          <w:rFonts w:ascii="Arial Narrow" w:eastAsia="Calibri" w:hAnsi="Arial Narrow" w:cstheme="minorHAnsi"/>
          <w:spacing w:val="6"/>
        </w:rPr>
        <w:t>Vestník EU 2025/S 194- 662242 zo dňa 09.10.2025</w:t>
      </w:r>
    </w:p>
    <w:p w14:paraId="22DE8ECE" w14:textId="443BD0EA" w:rsidR="00ED2768" w:rsidRPr="009709A2" w:rsidRDefault="009709A2" w:rsidP="009709A2">
      <w:pPr>
        <w:spacing w:after="0" w:line="240" w:lineRule="auto"/>
        <w:jc w:val="both"/>
        <w:rPr>
          <w:rFonts w:ascii="Arial Narrow" w:eastAsia="Times New Roman" w:hAnsi="Arial Narrow" w:cs="Arial"/>
          <w:lang w:eastAsia="sk-SK"/>
        </w:rPr>
      </w:pPr>
      <w:r w:rsidRPr="009709A2">
        <w:rPr>
          <w:rFonts w:ascii="Arial Narrow" w:eastAsia="Calibri" w:hAnsi="Arial Narrow" w:cstheme="minorHAnsi"/>
          <w:spacing w:val="6"/>
        </w:rPr>
        <w:t xml:space="preserve">        </w:t>
      </w:r>
      <w:r w:rsidRPr="009709A2">
        <w:rPr>
          <w:rFonts w:ascii="Arial Narrow" w:eastAsia="Calibri" w:hAnsi="Arial Narrow" w:cstheme="minorHAnsi"/>
          <w:spacing w:val="6"/>
        </w:rPr>
        <w:t>VVO č.205/2025 zo dňa 10.10.2025, značka 16171-MST</w:t>
      </w:r>
      <w:bookmarkEnd w:id="1"/>
    </w:p>
    <w:p w14:paraId="4F19430F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72E8891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e) identifikácia vybratých záujemcov a odôvodnenie ich výberu a identifikáciu záujemcov, ktorí neboli vybraní spolu s uvedením dôvodov,</w:t>
      </w:r>
    </w:p>
    <w:p w14:paraId="6F39EEA7" w14:textId="08A47E69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>dlimitná zákazka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.</w:t>
      </w:r>
    </w:p>
    <w:p w14:paraId="1C855D8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362BED1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f) identifikácia vylúčených uchádzačov alebo záujemcov a odôvodnenie ich vylúčenia,</w:t>
      </w:r>
    </w:p>
    <w:p w14:paraId="3E3F348A" w14:textId="7FD9504E" w:rsidR="00ED2768" w:rsidRPr="00385206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385206" w:rsidRPr="00385206">
        <w:rPr>
          <w:rFonts w:ascii="Arial Narrow" w:hAnsi="Arial Narrow" w:cstheme="minorHAnsi"/>
        </w:rPr>
        <w:t xml:space="preserve">KOBIT-SK </w:t>
      </w:r>
      <w:proofErr w:type="spellStart"/>
      <w:r w:rsidR="00385206" w:rsidRPr="00385206">
        <w:rPr>
          <w:rFonts w:ascii="Arial Narrow" w:hAnsi="Arial Narrow" w:cstheme="minorHAnsi"/>
        </w:rPr>
        <w:t>s.r.o</w:t>
      </w:r>
      <w:proofErr w:type="spellEnd"/>
      <w:r w:rsidR="00385206" w:rsidRPr="00385206">
        <w:rPr>
          <w:rFonts w:ascii="Arial Narrow" w:hAnsi="Arial Narrow" w:cstheme="minorHAnsi"/>
        </w:rPr>
        <w:t>., IČO:31641440</w:t>
      </w:r>
      <w:r w:rsidR="00385206">
        <w:rPr>
          <w:rFonts w:ascii="Arial Narrow" w:eastAsia="Times New Roman" w:hAnsi="Arial Narrow" w:cs="Arial"/>
          <w:lang w:eastAsia="sk-SK"/>
        </w:rPr>
        <w:t>, nezložil zábezpeku v zmysle ZVO</w:t>
      </w:r>
    </w:p>
    <w:p w14:paraId="19CF5918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299A1B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g) odôvodnenie vylúčenia mimoriadne nízkych ponúk,</w:t>
      </w:r>
    </w:p>
    <w:p w14:paraId="1ADDEBE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4EB0EC5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468A2F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h) identifikácia úspešného uchádzača a odôvodnenie výberu jeho ponuky, podiel zákazky alebo rámcovej dohody, ktorý úspešný uchádzač má v úmysle zadať tretím osobám, ak je známy,</w:t>
      </w:r>
    </w:p>
    <w:p w14:paraId="6D41EA19" w14:textId="77777777" w:rsidR="004B7A80" w:rsidRPr="00AE1427" w:rsidRDefault="004B7A80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580314A3" w14:textId="77777777" w:rsidR="00385206" w:rsidRPr="00956708" w:rsidRDefault="004B7A80" w:rsidP="00385206">
      <w:pPr>
        <w:jc w:val="both"/>
        <w:rPr>
          <w:rFonts w:ascii="Arial Narrow" w:hAnsi="Arial Narrow" w:cstheme="minorHAnsi"/>
          <w:b/>
        </w:rPr>
      </w:pPr>
      <w:r w:rsidRPr="00AE1427">
        <w:rPr>
          <w:rFonts w:ascii="Arial Narrow" w:hAnsi="Arial Narrow"/>
        </w:rPr>
        <w:t xml:space="preserve">  </w:t>
      </w:r>
      <w:r w:rsidR="00911C17">
        <w:rPr>
          <w:rFonts w:ascii="Arial Narrow" w:hAnsi="Arial Narrow"/>
        </w:rPr>
        <w:t xml:space="preserve">   </w:t>
      </w:r>
      <w:bookmarkStart w:id="2" w:name="_Hlk214199530"/>
      <w:bookmarkStart w:id="3" w:name="_GoBack"/>
      <w:r w:rsidR="00385206" w:rsidRPr="00956708">
        <w:rPr>
          <w:rFonts w:ascii="Arial Narrow" w:hAnsi="Arial Narrow" w:cstheme="minorHAnsi"/>
          <w:b/>
          <w:bCs/>
        </w:rPr>
        <w:t xml:space="preserve">HANES Slovakia </w:t>
      </w:r>
      <w:proofErr w:type="spellStart"/>
      <w:r w:rsidR="00385206" w:rsidRPr="00956708">
        <w:rPr>
          <w:rFonts w:ascii="Arial Narrow" w:hAnsi="Arial Narrow" w:cstheme="minorHAnsi"/>
          <w:b/>
          <w:bCs/>
        </w:rPr>
        <w:t>s.r.o</w:t>
      </w:r>
      <w:proofErr w:type="spellEnd"/>
      <w:r w:rsidR="00385206" w:rsidRPr="00956708">
        <w:rPr>
          <w:rFonts w:ascii="Arial Narrow" w:hAnsi="Arial Narrow" w:cstheme="minorHAnsi"/>
          <w:b/>
          <w:bCs/>
        </w:rPr>
        <w:t>., Pri kalvárii 20, 917 01 Trnava, IČO: 36249297</w:t>
      </w:r>
      <w:r w:rsidR="00385206" w:rsidRPr="00956708">
        <w:rPr>
          <w:rFonts w:ascii="Arial Narrow" w:hAnsi="Arial Narrow" w:cstheme="minorHAnsi"/>
          <w:b/>
        </w:rPr>
        <w:t xml:space="preserve"> </w:t>
      </w:r>
      <w:bookmarkEnd w:id="2"/>
      <w:bookmarkEnd w:id="3"/>
    </w:p>
    <w:p w14:paraId="7BBA7E59" w14:textId="3249E5D6" w:rsidR="00ED2768" w:rsidRPr="009C6E22" w:rsidRDefault="00ED2768" w:rsidP="00385206">
      <w:pPr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i) Odôvodnenie použitia rokovacieho konania so zverejnením, súťažného dialógu, priameho rokovacieho konania alebo zadávania koncesie podľa § 101 ods. 2:</w:t>
      </w:r>
    </w:p>
    <w:p w14:paraId="3C8E127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316856D9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AD88BF7" w14:textId="77777777" w:rsidR="00ED2768" w:rsidRPr="009C6E22" w:rsidRDefault="00ED2768" w:rsidP="004B7A80">
      <w:pPr>
        <w:spacing w:after="0" w:line="240" w:lineRule="auto"/>
        <w:ind w:left="142" w:hanging="142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j) Odôvodnenie prekročenia lehoty podľa § 135 ods. 1 písm. h) a l) a prekročenia podielu podľa § 135 ods. 1 písm. k):</w:t>
      </w:r>
    </w:p>
    <w:p w14:paraId="307E40F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76904E4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918CDBF" w14:textId="77777777" w:rsidR="009C6E22" w:rsidRDefault="009C6E2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6799CFE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k) Odôvodnenie prekročenia lehoty podľa § 133 ods. 2:</w:t>
      </w:r>
    </w:p>
    <w:p w14:paraId="12C9E7FA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lastRenderedPageBreak/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66D51C7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8B2C9D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l) Dôvody zrušenia použitého postupu zadávania zákazky, koncesie, súťaže návrhov alebo dôvody nezriadenia dynamického nákupného systému:</w:t>
      </w:r>
    </w:p>
    <w:p w14:paraId="52C03523" w14:textId="3A065E02" w:rsidR="00980DDE" w:rsidRPr="00980DDE" w:rsidRDefault="00956708" w:rsidP="00980DDE">
      <w:pPr>
        <w:spacing w:after="0" w:line="240" w:lineRule="auto"/>
        <w:ind w:left="255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>neaplikovalo sa</w:t>
      </w:r>
    </w:p>
    <w:p w14:paraId="1B92F611" w14:textId="77777777" w:rsidR="00911C17" w:rsidRDefault="00911C17" w:rsidP="00911C17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3BAD092B" w14:textId="7C269A83" w:rsidR="00ED2768" w:rsidRPr="009C6E22" w:rsidRDefault="00ED2768" w:rsidP="00911C17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m) Odôvodnenie použitia iných ako elektronických prostriedkov komunikácie:</w:t>
      </w:r>
    </w:p>
    <w:p w14:paraId="78459361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2033EB7F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2DE3956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n) Zistenie konfliktu záujmu a následne prijaté opatrenia:</w:t>
      </w:r>
    </w:p>
    <w:p w14:paraId="224A55A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Nebol zistený žiaden konflikt záujmu.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Viď dokument TRANSPAREX</w:t>
      </w:r>
    </w:p>
    <w:p w14:paraId="18C5F252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CEDF2CD" w14:textId="77777777" w:rsidR="00ED2768" w:rsidRPr="009C6E22" w:rsidRDefault="00ED2768" w:rsidP="004B7A80">
      <w:pPr>
        <w:spacing w:after="0" w:line="240" w:lineRule="auto"/>
        <w:ind w:left="426" w:hanging="426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o) Opatrenia prijaté v súvislosti s predbežným zapojením záujemcov alebo uchádzačov na účely prípravy postupu verejného obstarávania:</w:t>
      </w:r>
    </w:p>
    <w:p w14:paraId="4F889975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Trhové konzultácie podľa § 25 neboli aplikované.</w:t>
      </w:r>
    </w:p>
    <w:p w14:paraId="4674086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6C741F27" w14:textId="77777777" w:rsidR="00ED2768" w:rsidRPr="00AE1427" w:rsidRDefault="00ED2768" w:rsidP="004B7A80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827E1F">
        <w:rPr>
          <w:rFonts w:ascii="Arial Narrow" w:eastAsia="Times New Roman" w:hAnsi="Arial Narrow" w:cs="Arial"/>
          <w:b/>
          <w:bCs/>
          <w:color w:val="000000"/>
          <w:lang w:eastAsia="sk-SK"/>
        </w:rPr>
        <w:t>p)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Odôvodnenie nerozdelenia zákazky na časti: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4B7A80" w:rsidRPr="00AE1427">
        <w:rPr>
          <w:rFonts w:ascii="Arial Narrow" w:eastAsia="Times New Roman" w:hAnsi="Arial Narrow" w:cs="Arial"/>
          <w:color w:val="000000"/>
          <w:lang w:eastAsia="sk-SK"/>
        </w:rPr>
        <w:t xml:space="preserve">Zákazka 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nebola rozdelená na časti, nakoľko charakter zákazky neumožňoval rozdelenie na viac časti.</w:t>
      </w:r>
    </w:p>
    <w:p w14:paraId="3DDC080A" w14:textId="77777777" w:rsidR="00ED2768" w:rsidRPr="00AE1427" w:rsidRDefault="00ED2768" w:rsidP="004B7A80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 </w:t>
      </w:r>
    </w:p>
    <w:p w14:paraId="3D2D3EA0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BC8558C" w14:textId="21515855" w:rsidR="00ED2768" w:rsidRPr="00AE1427" w:rsidRDefault="004B7A80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v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 Bratislave,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F869209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89D2343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F5E7977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36667F95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</w:tblGrid>
      <w:tr w:rsidR="00ED2768" w:rsidRPr="00AE1427" w14:paraId="4F073841" w14:textId="77777777" w:rsidTr="00ED2768">
        <w:trPr>
          <w:jc w:val="right"/>
        </w:trPr>
        <w:tc>
          <w:tcPr>
            <w:tcW w:w="3051" w:type="dxa"/>
            <w:hideMark/>
          </w:tcPr>
          <w:p w14:paraId="15393732" w14:textId="766064AC" w:rsidR="00ED2768" w:rsidRPr="00AE1427" w:rsidRDefault="00956708" w:rsidP="004B7A80">
            <w:pPr>
              <w:spacing w:after="0" w:line="240" w:lineRule="auto"/>
              <w:divId w:val="1639725628"/>
              <w:rPr>
                <w:rFonts w:ascii="Arial Narrow" w:eastAsia="Times New Roman" w:hAnsi="Arial Narrow" w:cs="Times New Roman"/>
                <w:lang w:eastAsia="sk-SK"/>
              </w:rPr>
            </w:pPr>
            <w:r>
              <w:rPr>
                <w:rFonts w:ascii="Arial Narrow" w:eastAsia="Times New Roman" w:hAnsi="Arial Narrow" w:cs="Times New Roman"/>
                <w:lang w:eastAsia="sk-SK"/>
              </w:rPr>
              <w:t>Ing. Ľubor Pivoň</w:t>
            </w:r>
          </w:p>
        </w:tc>
      </w:tr>
      <w:tr w:rsidR="00ED2768" w:rsidRPr="00AE1427" w14:paraId="7569CAB0" w14:textId="77777777" w:rsidTr="00ED2768">
        <w:trPr>
          <w:jc w:val="right"/>
        </w:trPr>
        <w:tc>
          <w:tcPr>
            <w:tcW w:w="3051" w:type="dxa"/>
            <w:hideMark/>
          </w:tcPr>
          <w:p w14:paraId="6305ED34" w14:textId="77777777" w:rsidR="00ED2768" w:rsidRPr="00AE1427" w:rsidRDefault="004B7A80" w:rsidP="00ED2768">
            <w:pPr>
              <w:spacing w:after="0" w:line="240" w:lineRule="auto"/>
              <w:rPr>
                <w:rFonts w:ascii="Arial Narrow" w:eastAsia="Times New Roman" w:hAnsi="Arial Narrow" w:cs="Times New Roman"/>
                <w:lang w:eastAsia="sk-SK"/>
              </w:rPr>
            </w:pPr>
            <w:r w:rsidRPr="00AE1427">
              <w:rPr>
                <w:rFonts w:ascii="Arial Narrow" w:eastAsia="Times New Roman" w:hAnsi="Arial Narrow" w:cs="Arial"/>
                <w:lang w:eastAsia="sk-SK"/>
              </w:rPr>
              <w:t>Osoba zodpovedná za proces VO</w:t>
            </w:r>
          </w:p>
        </w:tc>
      </w:tr>
    </w:tbl>
    <w:p w14:paraId="7691CA3B" w14:textId="77777777" w:rsidR="00ED2768" w:rsidRPr="004B7A80" w:rsidRDefault="00ED2768" w:rsidP="00ED2768">
      <w:pPr>
        <w:spacing w:after="0" w:line="240" w:lineRule="auto"/>
        <w:rPr>
          <w:rFonts w:ascii="Georgia" w:eastAsia="Times New Roman" w:hAnsi="Georgia" w:cs="Arial"/>
          <w:color w:val="000000"/>
          <w:lang w:eastAsia="sk-SK"/>
        </w:rPr>
      </w:pPr>
      <w:r w:rsidRPr="004B7A80">
        <w:rPr>
          <w:rFonts w:ascii="Georgia" w:eastAsia="Times New Roman" w:hAnsi="Georgia" w:cs="Arial"/>
          <w:color w:val="000000"/>
          <w:lang w:eastAsia="sk-SK"/>
        </w:rPr>
        <w:t>  </w:t>
      </w:r>
    </w:p>
    <w:p w14:paraId="520822DB" w14:textId="77777777" w:rsidR="003A15A6" w:rsidRPr="004B7A80" w:rsidRDefault="003A15A6">
      <w:pPr>
        <w:rPr>
          <w:rFonts w:ascii="Georgia" w:hAnsi="Georgia"/>
        </w:rPr>
      </w:pPr>
    </w:p>
    <w:sectPr w:rsidR="003A15A6" w:rsidRPr="004B7A80" w:rsidSect="006A70FA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A18F0"/>
    <w:multiLevelType w:val="hybridMultilevel"/>
    <w:tmpl w:val="E4E00774"/>
    <w:lvl w:ilvl="0" w:tplc="6D5A790E">
      <w:start w:val="1"/>
      <w:numFmt w:val="decimal"/>
      <w:lvlText w:val="%1."/>
      <w:lvlJc w:val="left"/>
      <w:pPr>
        <w:ind w:left="676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1" w:tplc="A82879DC">
      <w:start w:val="1"/>
      <w:numFmt w:val="decimal"/>
      <w:lvlText w:val="%2."/>
      <w:lvlJc w:val="left"/>
      <w:pPr>
        <w:ind w:left="1103" w:hanging="42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2" w:tplc="54D8517A">
      <w:start w:val="1"/>
      <w:numFmt w:val="lowerLetter"/>
      <w:lvlText w:val="%3)"/>
      <w:lvlJc w:val="left"/>
      <w:pPr>
        <w:ind w:left="959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3" w:tplc="1E18FD8A">
      <w:numFmt w:val="bullet"/>
      <w:lvlText w:val=""/>
      <w:lvlJc w:val="left"/>
      <w:pPr>
        <w:ind w:left="1242" w:hanging="284"/>
      </w:pPr>
      <w:rPr>
        <w:rFonts w:ascii="Symbol" w:eastAsia="Symbol" w:hAnsi="Symbol" w:cs="Symbol" w:hint="default"/>
        <w:w w:val="100"/>
        <w:sz w:val="22"/>
        <w:szCs w:val="22"/>
        <w:lang w:val="sk-SK" w:eastAsia="sk-SK" w:bidi="sk-SK"/>
      </w:rPr>
    </w:lvl>
    <w:lvl w:ilvl="4" w:tplc="60A06536">
      <w:numFmt w:val="bullet"/>
      <w:lvlText w:val="•"/>
      <w:lvlJc w:val="left"/>
      <w:pPr>
        <w:ind w:left="2432" w:hanging="284"/>
      </w:pPr>
      <w:rPr>
        <w:rFonts w:hint="default"/>
        <w:lang w:val="sk-SK" w:eastAsia="sk-SK" w:bidi="sk-SK"/>
      </w:rPr>
    </w:lvl>
    <w:lvl w:ilvl="5" w:tplc="2ABCB73C">
      <w:numFmt w:val="bullet"/>
      <w:lvlText w:val="•"/>
      <w:lvlJc w:val="left"/>
      <w:pPr>
        <w:ind w:left="3624" w:hanging="284"/>
      </w:pPr>
      <w:rPr>
        <w:rFonts w:hint="default"/>
        <w:lang w:val="sk-SK" w:eastAsia="sk-SK" w:bidi="sk-SK"/>
      </w:rPr>
    </w:lvl>
    <w:lvl w:ilvl="6" w:tplc="264ECB9A">
      <w:numFmt w:val="bullet"/>
      <w:lvlText w:val="•"/>
      <w:lvlJc w:val="left"/>
      <w:pPr>
        <w:ind w:left="4817" w:hanging="284"/>
      </w:pPr>
      <w:rPr>
        <w:rFonts w:hint="default"/>
        <w:lang w:val="sk-SK" w:eastAsia="sk-SK" w:bidi="sk-SK"/>
      </w:rPr>
    </w:lvl>
    <w:lvl w:ilvl="7" w:tplc="70F03952">
      <w:numFmt w:val="bullet"/>
      <w:lvlText w:val="•"/>
      <w:lvlJc w:val="left"/>
      <w:pPr>
        <w:ind w:left="6009" w:hanging="284"/>
      </w:pPr>
      <w:rPr>
        <w:rFonts w:hint="default"/>
        <w:lang w:val="sk-SK" w:eastAsia="sk-SK" w:bidi="sk-SK"/>
      </w:rPr>
    </w:lvl>
    <w:lvl w:ilvl="8" w:tplc="522E2FEC">
      <w:numFmt w:val="bullet"/>
      <w:lvlText w:val="•"/>
      <w:lvlJc w:val="left"/>
      <w:pPr>
        <w:ind w:left="7201" w:hanging="284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68"/>
    <w:rsid w:val="00264D44"/>
    <w:rsid w:val="00282042"/>
    <w:rsid w:val="00307FC7"/>
    <w:rsid w:val="00385206"/>
    <w:rsid w:val="003A15A6"/>
    <w:rsid w:val="003B77EC"/>
    <w:rsid w:val="003C4F23"/>
    <w:rsid w:val="004A681D"/>
    <w:rsid w:val="004B7A80"/>
    <w:rsid w:val="00567E4C"/>
    <w:rsid w:val="006A70FA"/>
    <w:rsid w:val="006D511B"/>
    <w:rsid w:val="007C4812"/>
    <w:rsid w:val="007D1C0A"/>
    <w:rsid w:val="00806274"/>
    <w:rsid w:val="00827E1F"/>
    <w:rsid w:val="008F3869"/>
    <w:rsid w:val="00911C17"/>
    <w:rsid w:val="00956708"/>
    <w:rsid w:val="009709A2"/>
    <w:rsid w:val="00980DDE"/>
    <w:rsid w:val="00980F72"/>
    <w:rsid w:val="009C6E22"/>
    <w:rsid w:val="00AE1427"/>
    <w:rsid w:val="00B854AD"/>
    <w:rsid w:val="00C66A44"/>
    <w:rsid w:val="00CE56CC"/>
    <w:rsid w:val="00D2403A"/>
    <w:rsid w:val="00ED2768"/>
    <w:rsid w:val="00F1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81CD"/>
  <w15:chartTrackingRefBased/>
  <w15:docId w15:val="{3AFD25D1-4507-4A83-BEA5-EF547AF7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ED276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D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Obsah"/>
    <w:basedOn w:val="Normlny"/>
    <w:link w:val="ZkladntextChar"/>
    <w:uiPriority w:val="99"/>
    <w:qFormat/>
    <w:rsid w:val="004B7A8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B7A80"/>
    <w:rPr>
      <w:rFonts w:ascii="Times New Roman" w:eastAsia="Calibri" w:hAnsi="Times New Roman" w:cs="Times New Roman"/>
      <w:sz w:val="24"/>
      <w:szCs w:val="20"/>
      <w:lang w:eastAsia="sk-SK"/>
    </w:rPr>
  </w:style>
  <w:style w:type="paragraph" w:styleId="Odsekzoznamu">
    <w:name w:val="List Paragraph"/>
    <w:aliases w:val="Odsek,Bullet Number,lp1,lp11,List Paragraph11,Bullet 1,Use Case List Paragraph,Nad,Odstavec cíl se seznamem,Odstavec_muj,Bullet List,FooterText,numbered,List Paragraph1,Paragraphe de liste1,body,Medium List 2 - Accent 41,Tabuľka,3 časť,Na"/>
    <w:basedOn w:val="Normlny"/>
    <w:link w:val="OdsekzoznamuChar"/>
    <w:uiPriority w:val="34"/>
    <w:qFormat/>
    <w:rsid w:val="004B7A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Odsek Char,Bullet Number Char,lp1 Char,lp11 Char,List Paragraph11 Char,Bullet 1 Char,Use Case List Paragraph Char,Nad Char,Odstavec cíl se seznamem Char,Odstavec_muj Char,Bullet List Char,FooterText Char,numbered Char,body Char"/>
    <w:link w:val="Odsekzoznamu"/>
    <w:uiPriority w:val="34"/>
    <w:qFormat/>
    <w:rsid w:val="004B7A80"/>
    <w:rPr>
      <w:rFonts w:ascii="Calibri" w:eastAsia="Calibri" w:hAnsi="Calibri" w:cs="Times New Roman"/>
    </w:rPr>
  </w:style>
  <w:style w:type="paragraph" w:customStyle="1" w:styleId="Default">
    <w:name w:val="Default"/>
    <w:rsid w:val="008F38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67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150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76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550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40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169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55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4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08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19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755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20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7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4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3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905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0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8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511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1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21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303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11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923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375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79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05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98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70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05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1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80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0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7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39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0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76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85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326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0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08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4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7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67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06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409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37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3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23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07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71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68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53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318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47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693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18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82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2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62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909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64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MIRRI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Pivoň, Ľubor</dc:creator>
  <cp:keywords/>
  <dc:description/>
  <cp:lastModifiedBy>Pivoň, Ľubor</cp:lastModifiedBy>
  <cp:revision>2</cp:revision>
  <dcterms:created xsi:type="dcterms:W3CDTF">2026-11-06T19:22:00Z</dcterms:created>
  <dcterms:modified xsi:type="dcterms:W3CDTF">2026-11-06T19:22:00Z</dcterms:modified>
</cp:coreProperties>
</file>