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4EB5B" w14:textId="2D5D7180" w:rsidR="00444EBC" w:rsidRPr="00403D06" w:rsidRDefault="00403D06" w:rsidP="00403D06">
      <w:pPr>
        <w:spacing w:after="0" w:line="240" w:lineRule="auto"/>
        <w:jc w:val="center"/>
        <w:rPr>
          <w:rFonts w:ascii="Times New Roman" w:hAnsi="Times New Roman" w:cs="Times New Roman"/>
          <w:b/>
          <w:bCs/>
          <w:sz w:val="28"/>
          <w:szCs w:val="28"/>
        </w:rPr>
      </w:pPr>
      <w:proofErr w:type="spellStart"/>
      <w:r w:rsidRPr="00403D06">
        <w:rPr>
          <w:rFonts w:ascii="Times New Roman" w:hAnsi="Times New Roman" w:cs="Times New Roman"/>
          <w:b/>
          <w:bCs/>
          <w:sz w:val="28"/>
          <w:szCs w:val="28"/>
        </w:rPr>
        <w:t>Korigendum</w:t>
      </w:r>
      <w:proofErr w:type="spellEnd"/>
      <w:r w:rsidRPr="00403D06">
        <w:rPr>
          <w:rFonts w:ascii="Times New Roman" w:hAnsi="Times New Roman" w:cs="Times New Roman"/>
          <w:b/>
          <w:bCs/>
          <w:sz w:val="28"/>
          <w:szCs w:val="28"/>
        </w:rPr>
        <w:t xml:space="preserve"> - úprava podmienok účasti</w:t>
      </w:r>
    </w:p>
    <w:p w14:paraId="1D36A4A1" w14:textId="77777777" w:rsidR="00403D06" w:rsidRDefault="00403D06" w:rsidP="00403D06">
      <w:pPr>
        <w:spacing w:after="0" w:line="240" w:lineRule="auto"/>
        <w:jc w:val="both"/>
        <w:rPr>
          <w:rFonts w:ascii="Times New Roman" w:hAnsi="Times New Roman" w:cs="Times New Roman"/>
          <w:sz w:val="24"/>
          <w:szCs w:val="24"/>
        </w:rPr>
      </w:pPr>
    </w:p>
    <w:p w14:paraId="6D0CA617" w14:textId="0850516C" w:rsidR="00403D06" w:rsidRPr="00403D06" w:rsidRDefault="00D9678C" w:rsidP="00403D06">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rPr>
        <w:t xml:space="preserve">k </w:t>
      </w:r>
      <w:r w:rsidR="00403D06" w:rsidRPr="00403D06">
        <w:rPr>
          <w:rFonts w:ascii="Times New Roman" w:hAnsi="Times New Roman" w:cs="Times New Roman"/>
          <w:sz w:val="24"/>
          <w:szCs w:val="24"/>
        </w:rPr>
        <w:t xml:space="preserve">zákazke na predmet </w:t>
      </w:r>
      <w:r w:rsidR="00403D06" w:rsidRPr="00403D06">
        <w:rPr>
          <w:rFonts w:ascii="Times New Roman" w:hAnsi="Times New Roman" w:cs="Times New Roman"/>
          <w:b/>
          <w:bCs/>
          <w:sz w:val="24"/>
          <w:szCs w:val="24"/>
        </w:rPr>
        <w:t>„Vypracovanie projektovej dokumentácie pre modernizáciu križovatiek riadených CDS – Petržalka“</w:t>
      </w:r>
      <w:r w:rsidR="00403D06" w:rsidRPr="00403D06">
        <w:rPr>
          <w:rFonts w:ascii="Times New Roman" w:hAnsi="Times New Roman" w:cs="Times New Roman"/>
          <w:sz w:val="24"/>
          <w:szCs w:val="24"/>
        </w:rPr>
        <w:t xml:space="preserve"> vyhlásenej vo Vestníku verejného obstarávania </w:t>
      </w:r>
      <w:r w:rsidR="00403D06">
        <w:rPr>
          <w:rFonts w:ascii="Times New Roman" w:hAnsi="Times New Roman" w:cs="Times New Roman"/>
          <w:sz w:val="24"/>
          <w:szCs w:val="24"/>
        </w:rPr>
        <w:br/>
      </w:r>
      <w:r w:rsidR="00403D06" w:rsidRPr="00403D06">
        <w:rPr>
          <w:rFonts w:ascii="Times New Roman" w:hAnsi="Times New Roman" w:cs="Times New Roman"/>
          <w:sz w:val="24"/>
          <w:szCs w:val="24"/>
        </w:rPr>
        <w:t xml:space="preserve">č. </w:t>
      </w:r>
      <w:r w:rsidR="00403D06" w:rsidRPr="00403D06">
        <w:rPr>
          <w:rFonts w:ascii="Times New Roman" w:hAnsi="Times New Roman" w:cs="Times New Roman"/>
          <w:sz w:val="24"/>
          <w:szCs w:val="24"/>
          <w:shd w:val="clear" w:color="auto" w:fill="FFFFFF"/>
        </w:rPr>
        <w:t>82/2020 zo dňa 17.04.2020 pod značkou 13955 – WYS</w:t>
      </w:r>
    </w:p>
    <w:p w14:paraId="775B58B6" w14:textId="32E5AD42" w:rsidR="00403D06" w:rsidRPr="00403D06" w:rsidRDefault="00403D06" w:rsidP="00403D06">
      <w:pPr>
        <w:spacing w:after="0" w:line="240" w:lineRule="auto"/>
        <w:jc w:val="both"/>
        <w:rPr>
          <w:rFonts w:ascii="Times New Roman" w:hAnsi="Times New Roman" w:cs="Times New Roman"/>
          <w:sz w:val="24"/>
          <w:szCs w:val="24"/>
          <w:shd w:val="clear" w:color="auto" w:fill="FFFFFF"/>
        </w:rPr>
      </w:pPr>
    </w:p>
    <w:p w14:paraId="75220786" w14:textId="77777777" w:rsidR="002C1C6E" w:rsidRDefault="002C1C6E" w:rsidP="00403D06">
      <w:pPr>
        <w:autoSpaceDE w:val="0"/>
        <w:autoSpaceDN w:val="0"/>
        <w:adjustRightInd w:val="0"/>
        <w:spacing w:after="0" w:line="240" w:lineRule="auto"/>
        <w:jc w:val="both"/>
        <w:rPr>
          <w:rFonts w:ascii="Times New Roman" w:hAnsi="Times New Roman" w:cs="Times New Roman"/>
          <w:b/>
          <w:bCs/>
          <w:sz w:val="24"/>
          <w:szCs w:val="24"/>
        </w:rPr>
      </w:pPr>
    </w:p>
    <w:p w14:paraId="76BCDABD" w14:textId="35878DAD" w:rsidR="00403D06" w:rsidRPr="00403D06" w:rsidRDefault="00403D06" w:rsidP="00403D06">
      <w:pPr>
        <w:autoSpaceDE w:val="0"/>
        <w:autoSpaceDN w:val="0"/>
        <w:adjustRightInd w:val="0"/>
        <w:spacing w:after="0" w:line="240" w:lineRule="auto"/>
        <w:jc w:val="both"/>
        <w:rPr>
          <w:rFonts w:ascii="Times New Roman" w:hAnsi="Times New Roman" w:cs="Times New Roman"/>
          <w:b/>
          <w:bCs/>
          <w:sz w:val="24"/>
          <w:szCs w:val="24"/>
        </w:rPr>
      </w:pPr>
      <w:r w:rsidRPr="00403D06">
        <w:rPr>
          <w:rFonts w:ascii="Times New Roman" w:hAnsi="Times New Roman" w:cs="Times New Roman"/>
          <w:b/>
          <w:bCs/>
          <w:sz w:val="24"/>
          <w:szCs w:val="24"/>
        </w:rPr>
        <w:t>Text, ktorý si vyžaduje úpravu v pôvodnom oznámení</w:t>
      </w:r>
      <w:r w:rsidR="002C1C6E">
        <w:rPr>
          <w:rFonts w:ascii="Times New Roman" w:hAnsi="Times New Roman" w:cs="Times New Roman"/>
          <w:b/>
          <w:bCs/>
          <w:sz w:val="24"/>
          <w:szCs w:val="24"/>
        </w:rPr>
        <w:t>:</w:t>
      </w:r>
    </w:p>
    <w:p w14:paraId="46208563" w14:textId="77777777" w:rsidR="00403D06" w:rsidRPr="00403D06" w:rsidRDefault="00403D06" w:rsidP="00403D06">
      <w:pPr>
        <w:autoSpaceDE w:val="0"/>
        <w:autoSpaceDN w:val="0"/>
        <w:adjustRightInd w:val="0"/>
        <w:spacing w:after="0" w:line="240" w:lineRule="auto"/>
        <w:jc w:val="both"/>
        <w:rPr>
          <w:rFonts w:ascii="Times New Roman" w:hAnsi="Times New Roman" w:cs="Times New Roman"/>
          <w:sz w:val="24"/>
          <w:szCs w:val="24"/>
        </w:rPr>
      </w:pPr>
      <w:r w:rsidRPr="00403D06">
        <w:rPr>
          <w:rFonts w:ascii="Times New Roman" w:hAnsi="Times New Roman" w:cs="Times New Roman"/>
          <w:sz w:val="24"/>
          <w:szCs w:val="24"/>
        </w:rPr>
        <w:t>Číslo oddielu: III.1.3</w:t>
      </w:r>
    </w:p>
    <w:p w14:paraId="68AA0333" w14:textId="77777777" w:rsidR="00403D06" w:rsidRPr="00403D06" w:rsidRDefault="00403D06" w:rsidP="00403D06">
      <w:pPr>
        <w:autoSpaceDE w:val="0"/>
        <w:autoSpaceDN w:val="0"/>
        <w:adjustRightInd w:val="0"/>
        <w:spacing w:after="0" w:line="240" w:lineRule="auto"/>
        <w:jc w:val="both"/>
        <w:rPr>
          <w:rFonts w:ascii="Times New Roman" w:hAnsi="Times New Roman" w:cs="Times New Roman"/>
          <w:sz w:val="24"/>
          <w:szCs w:val="24"/>
        </w:rPr>
      </w:pPr>
      <w:r w:rsidRPr="00403D06">
        <w:rPr>
          <w:rFonts w:ascii="Times New Roman" w:hAnsi="Times New Roman" w:cs="Times New Roman"/>
          <w:sz w:val="24"/>
          <w:szCs w:val="24"/>
        </w:rPr>
        <w:t>Časť č.: III.1.3</w:t>
      </w:r>
    </w:p>
    <w:p w14:paraId="5D49AC5E" w14:textId="77777777" w:rsidR="00403D06" w:rsidRPr="00403D06" w:rsidRDefault="00403D06" w:rsidP="00403D06">
      <w:pPr>
        <w:autoSpaceDE w:val="0"/>
        <w:autoSpaceDN w:val="0"/>
        <w:adjustRightInd w:val="0"/>
        <w:spacing w:after="0" w:line="240" w:lineRule="auto"/>
        <w:jc w:val="both"/>
        <w:rPr>
          <w:rFonts w:ascii="Times New Roman" w:hAnsi="Times New Roman" w:cs="Times New Roman"/>
          <w:sz w:val="24"/>
          <w:szCs w:val="24"/>
        </w:rPr>
      </w:pPr>
      <w:r w:rsidRPr="00403D06">
        <w:rPr>
          <w:rFonts w:ascii="Times New Roman" w:hAnsi="Times New Roman" w:cs="Times New Roman"/>
          <w:sz w:val="24"/>
          <w:szCs w:val="24"/>
        </w:rPr>
        <w:t>Miesto, kde má byť text upravený: Technická a odborná spôsobilosť</w:t>
      </w:r>
    </w:p>
    <w:p w14:paraId="05226BE4" w14:textId="77777777" w:rsidR="002C1C6E" w:rsidRDefault="002C1C6E" w:rsidP="00403D06">
      <w:pPr>
        <w:spacing w:after="0" w:line="240" w:lineRule="auto"/>
        <w:jc w:val="both"/>
        <w:rPr>
          <w:rFonts w:ascii="Times New Roman" w:hAnsi="Times New Roman" w:cs="Times New Roman"/>
          <w:sz w:val="24"/>
          <w:szCs w:val="24"/>
        </w:rPr>
      </w:pPr>
    </w:p>
    <w:p w14:paraId="30347BB1" w14:textId="2C52F233" w:rsidR="00403D06" w:rsidRPr="002C1C6E" w:rsidRDefault="00403D06" w:rsidP="00403D06">
      <w:pPr>
        <w:spacing w:after="0" w:line="240" w:lineRule="auto"/>
        <w:jc w:val="both"/>
        <w:rPr>
          <w:rFonts w:ascii="Times New Roman" w:hAnsi="Times New Roman" w:cs="Times New Roman"/>
          <w:b/>
          <w:bCs/>
          <w:sz w:val="28"/>
          <w:szCs w:val="28"/>
        </w:rPr>
      </w:pPr>
      <w:r w:rsidRPr="002C1C6E">
        <w:rPr>
          <w:rFonts w:ascii="Times New Roman" w:hAnsi="Times New Roman" w:cs="Times New Roman"/>
          <w:b/>
          <w:bCs/>
          <w:sz w:val="28"/>
          <w:szCs w:val="28"/>
        </w:rPr>
        <w:t>Namiesto:</w:t>
      </w:r>
    </w:p>
    <w:p w14:paraId="139A15FF" w14:textId="5D26575A" w:rsidR="00403D06" w:rsidRPr="00403D06" w:rsidRDefault="00403D06" w:rsidP="00403D06">
      <w:pPr>
        <w:shd w:val="clear" w:color="auto" w:fill="FFFFFF"/>
        <w:spacing w:after="0" w:line="240" w:lineRule="auto"/>
        <w:jc w:val="both"/>
        <w:rPr>
          <w:rFonts w:ascii="Times New Roman" w:eastAsia="Times New Roman" w:hAnsi="Times New Roman" w:cs="Times New Roman"/>
          <w:sz w:val="24"/>
          <w:szCs w:val="24"/>
          <w:lang w:eastAsia="sk-SK"/>
        </w:rPr>
      </w:pPr>
      <w:r w:rsidRPr="00403D06">
        <w:rPr>
          <w:rFonts w:ascii="Times New Roman" w:eastAsia="Times New Roman" w:hAnsi="Times New Roman" w:cs="Times New Roman"/>
          <w:sz w:val="24"/>
          <w:szCs w:val="24"/>
          <w:lang w:eastAsia="sk-SK"/>
        </w:rPr>
        <w:t>Zoznam a krátky opis podmienok: </w:t>
      </w:r>
      <w:r w:rsidR="002C1C6E">
        <w:rPr>
          <w:rFonts w:ascii="Times New Roman" w:eastAsia="Times New Roman" w:hAnsi="Times New Roman" w:cs="Times New Roman"/>
          <w:sz w:val="24"/>
          <w:szCs w:val="24"/>
          <w:lang w:eastAsia="sk-SK"/>
        </w:rPr>
        <w:t>(...)</w:t>
      </w:r>
    </w:p>
    <w:p w14:paraId="5C07209D" w14:textId="701FA782" w:rsidR="00403D06" w:rsidRDefault="00403D06" w:rsidP="00403D06">
      <w:pPr>
        <w:shd w:val="clear" w:color="auto" w:fill="FFFFFF"/>
        <w:spacing w:after="0" w:line="240" w:lineRule="auto"/>
        <w:jc w:val="both"/>
        <w:rPr>
          <w:rFonts w:ascii="Times New Roman" w:eastAsia="Times New Roman" w:hAnsi="Times New Roman" w:cs="Times New Roman"/>
          <w:sz w:val="24"/>
          <w:szCs w:val="24"/>
          <w:lang w:eastAsia="sk-SK"/>
        </w:rPr>
      </w:pPr>
      <w:r w:rsidRPr="00403D06">
        <w:rPr>
          <w:rFonts w:ascii="Times New Roman" w:eastAsia="Times New Roman" w:hAnsi="Times New Roman" w:cs="Times New Roman"/>
          <w:sz w:val="24"/>
          <w:szCs w:val="24"/>
          <w:lang w:eastAsia="sk-SK"/>
        </w:rPr>
        <w:t>2. Verejný obstarávateľ vyžaduje v rámci podmienok účasti podľa ustanovenia § 34 ZVO v predmetnej zákazke splniť a preukázať nasledovné: podľa § 34 ods. 1 písm. g) ZVO: Uchádzač predloží údaje o vzdelaní a odbornej praxi alebo o odbornej kvalifikácií osôb určených na plnenie zmluvy.</w:t>
      </w:r>
    </w:p>
    <w:p w14:paraId="096A2023" w14:textId="77777777" w:rsidR="00D9678C" w:rsidRPr="00403D06" w:rsidRDefault="00D9678C" w:rsidP="00403D06">
      <w:pPr>
        <w:shd w:val="clear" w:color="auto" w:fill="FFFFFF"/>
        <w:spacing w:after="0" w:line="240" w:lineRule="auto"/>
        <w:jc w:val="both"/>
        <w:rPr>
          <w:rFonts w:ascii="Times New Roman" w:eastAsia="Times New Roman" w:hAnsi="Times New Roman" w:cs="Times New Roman"/>
          <w:sz w:val="24"/>
          <w:szCs w:val="24"/>
          <w:lang w:eastAsia="sk-SK"/>
        </w:rPr>
      </w:pPr>
    </w:p>
    <w:p w14:paraId="2EF44935" w14:textId="77777777" w:rsidR="002C1C6E" w:rsidRDefault="00403D06" w:rsidP="00403D06">
      <w:pPr>
        <w:shd w:val="clear" w:color="auto" w:fill="FFFFFF"/>
        <w:spacing w:after="0" w:line="240" w:lineRule="auto"/>
        <w:jc w:val="both"/>
        <w:rPr>
          <w:rFonts w:ascii="Times New Roman" w:eastAsia="Times New Roman" w:hAnsi="Times New Roman" w:cs="Times New Roman"/>
          <w:sz w:val="24"/>
          <w:szCs w:val="24"/>
          <w:lang w:eastAsia="sk-SK"/>
        </w:rPr>
      </w:pPr>
      <w:bookmarkStart w:id="0" w:name="_Hlk38294249"/>
      <w:r w:rsidRPr="00403D06">
        <w:rPr>
          <w:rFonts w:ascii="Times New Roman" w:eastAsia="Times New Roman" w:hAnsi="Times New Roman" w:cs="Times New Roman"/>
          <w:b/>
          <w:bCs/>
          <w:sz w:val="24"/>
          <w:szCs w:val="24"/>
          <w:lang w:eastAsia="sk-SK"/>
        </w:rPr>
        <w:t>Minimálna požadovaná úroveň štandardov:</w:t>
      </w:r>
      <w:r w:rsidRPr="00403D06">
        <w:rPr>
          <w:rFonts w:ascii="Times New Roman" w:eastAsia="Times New Roman" w:hAnsi="Times New Roman" w:cs="Times New Roman"/>
          <w:sz w:val="24"/>
          <w:szCs w:val="24"/>
          <w:lang w:eastAsia="sk-SK"/>
        </w:rPr>
        <w:t> </w:t>
      </w:r>
      <w:r w:rsidR="002C1C6E">
        <w:rPr>
          <w:rFonts w:ascii="Times New Roman" w:eastAsia="Times New Roman" w:hAnsi="Times New Roman" w:cs="Times New Roman"/>
          <w:sz w:val="24"/>
          <w:szCs w:val="24"/>
          <w:lang w:eastAsia="sk-SK"/>
        </w:rPr>
        <w:t xml:space="preserve">(...) </w:t>
      </w:r>
    </w:p>
    <w:p w14:paraId="59DF6EF7" w14:textId="784FF844" w:rsidR="002C1C6E" w:rsidRDefault="00403D06" w:rsidP="00403D06">
      <w:pPr>
        <w:shd w:val="clear" w:color="auto" w:fill="FFFFFF"/>
        <w:spacing w:after="0" w:line="240" w:lineRule="auto"/>
        <w:jc w:val="both"/>
        <w:rPr>
          <w:rFonts w:ascii="Times New Roman" w:eastAsia="Times New Roman" w:hAnsi="Times New Roman" w:cs="Times New Roman"/>
          <w:sz w:val="24"/>
          <w:szCs w:val="24"/>
          <w:lang w:eastAsia="sk-SK"/>
        </w:rPr>
      </w:pPr>
      <w:r w:rsidRPr="00403D06">
        <w:rPr>
          <w:rFonts w:ascii="Times New Roman" w:eastAsia="Times New Roman" w:hAnsi="Times New Roman" w:cs="Times New Roman"/>
          <w:sz w:val="24"/>
          <w:szCs w:val="24"/>
          <w:lang w:eastAsia="sk-SK"/>
        </w:rPr>
        <w:t xml:space="preserve">K podmienke účasti podľa § 34 ods. 1 písm. g) ZVO: </w:t>
      </w:r>
      <w:bookmarkEnd w:id="0"/>
      <w:r w:rsidRPr="00403D06">
        <w:rPr>
          <w:rFonts w:ascii="Times New Roman" w:eastAsia="Times New Roman" w:hAnsi="Times New Roman" w:cs="Times New Roman"/>
          <w:sz w:val="24"/>
          <w:szCs w:val="24"/>
          <w:lang w:eastAsia="sk-SK"/>
        </w:rPr>
        <w:t>Kľúčový odborník: projektant musí spĺňať nasledovné požiadavky: a)držiteľ oprávnenia pre: Autorizovaný stavebný inžinier v rozsahu Komplexné architektonické a inžinierske služby v kategórii Inžinierske stavby (vydávané do r. 2005)/Komplexné architektonické a inžinierske služby a súvisiace technické poradenstvo označenie na pečiatke A2 (vydávané od r. 2005) podľa zákona č. 138/1992 Z. z. o autorizovaných architektoch a autorizovaných stavebných inžinieroch v platnom znení (ďalej len zákon o architektoch) alebo ekvivalentom oprávnenia preukazujúcim predmetné skutočnosti vydávaným v inom štáte ako SR </w:t>
      </w:r>
    </w:p>
    <w:p w14:paraId="5AA0E0C2" w14:textId="68DB5E72" w:rsidR="002C1C6E" w:rsidRDefault="00403D06" w:rsidP="00403D06">
      <w:pPr>
        <w:shd w:val="clear" w:color="auto" w:fill="FFFFFF"/>
        <w:spacing w:after="0" w:line="240" w:lineRule="auto"/>
        <w:jc w:val="both"/>
        <w:rPr>
          <w:rFonts w:ascii="Times New Roman" w:eastAsia="Times New Roman" w:hAnsi="Times New Roman" w:cs="Times New Roman"/>
          <w:sz w:val="24"/>
          <w:szCs w:val="24"/>
          <w:lang w:eastAsia="sk-SK"/>
        </w:rPr>
      </w:pPr>
      <w:r w:rsidRPr="00403D06">
        <w:rPr>
          <w:rFonts w:ascii="Times New Roman" w:eastAsia="Times New Roman" w:hAnsi="Times New Roman" w:cs="Times New Roman"/>
          <w:sz w:val="24"/>
          <w:szCs w:val="24"/>
          <w:lang w:eastAsia="sk-SK"/>
        </w:rPr>
        <w:t>alebo</w:t>
      </w:r>
      <w:r w:rsidRPr="00403D06">
        <w:rPr>
          <w:rFonts w:ascii="Times New Roman" w:eastAsia="Times New Roman" w:hAnsi="Times New Roman" w:cs="Times New Roman"/>
          <w:sz w:val="24"/>
          <w:szCs w:val="24"/>
          <w:lang w:eastAsia="sk-SK"/>
        </w:rPr>
        <w:br/>
      </w:r>
      <w:r w:rsidRPr="00403D06">
        <w:rPr>
          <w:rFonts w:ascii="Times New Roman" w:eastAsia="Times New Roman" w:hAnsi="Times New Roman" w:cs="Times New Roman"/>
          <w:b/>
          <w:bCs/>
          <w:sz w:val="24"/>
          <w:szCs w:val="24"/>
          <w:lang w:eastAsia="sk-SK"/>
        </w:rPr>
        <w:t>b)</w:t>
      </w:r>
      <w:r w:rsidR="002C1C6E">
        <w:rPr>
          <w:rFonts w:ascii="Times New Roman" w:eastAsia="Times New Roman" w:hAnsi="Times New Roman" w:cs="Times New Roman"/>
          <w:sz w:val="24"/>
          <w:szCs w:val="24"/>
          <w:lang w:eastAsia="sk-SK"/>
        </w:rPr>
        <w:t xml:space="preserve"> </w:t>
      </w:r>
      <w:r w:rsidRPr="00403D06">
        <w:rPr>
          <w:rFonts w:ascii="Times New Roman" w:eastAsia="Times New Roman" w:hAnsi="Times New Roman" w:cs="Times New Roman"/>
          <w:sz w:val="24"/>
          <w:szCs w:val="24"/>
          <w:lang w:eastAsia="sk-SK"/>
        </w:rPr>
        <w:t>držiteľ oprávnenia pre: Autorizovaný stavebný inžinier v kategórií Stavebné konštrukcie, podkategória Projektovanie inžinierskych stavieb alebo Autorizovaný stavebný inžinier v kategórií Technické, technologické a energetické vybavenie stavieb (vydávané do r. 2005)/Autorizovaný stavebný Inžinier pre konštrukcie inžinierskych stavieb alebo Inžinier pre technické, technologické a energetické vybavenie stavieb (vydávané od r. 2005) podľa zákona o architektoch alebo ekvivalentom oprávnenia preukazujúcim predmetné skutočnosti vydávaným v inom štáte ako SR.</w:t>
      </w:r>
    </w:p>
    <w:p w14:paraId="3B86104C" w14:textId="77777777" w:rsidR="00D9678C" w:rsidRDefault="00D9678C" w:rsidP="00403D06">
      <w:pPr>
        <w:shd w:val="clear" w:color="auto" w:fill="FFFFFF"/>
        <w:spacing w:after="0" w:line="240" w:lineRule="auto"/>
        <w:jc w:val="both"/>
        <w:rPr>
          <w:rFonts w:ascii="Times New Roman" w:eastAsia="Times New Roman" w:hAnsi="Times New Roman" w:cs="Times New Roman"/>
          <w:b/>
          <w:bCs/>
          <w:sz w:val="24"/>
          <w:szCs w:val="24"/>
          <w:lang w:eastAsia="sk-SK"/>
        </w:rPr>
      </w:pPr>
    </w:p>
    <w:p w14:paraId="3C9D45F7" w14:textId="475FA692" w:rsidR="002C1C6E" w:rsidRDefault="00403D06" w:rsidP="00403D06">
      <w:pPr>
        <w:shd w:val="clear" w:color="auto" w:fill="FFFFFF"/>
        <w:spacing w:after="0" w:line="240" w:lineRule="auto"/>
        <w:jc w:val="both"/>
        <w:rPr>
          <w:rFonts w:ascii="Times New Roman" w:eastAsia="Times New Roman" w:hAnsi="Times New Roman" w:cs="Times New Roman"/>
          <w:sz w:val="24"/>
          <w:szCs w:val="24"/>
          <w:lang w:eastAsia="sk-SK"/>
        </w:rPr>
      </w:pPr>
      <w:r w:rsidRPr="00403D06">
        <w:rPr>
          <w:rFonts w:ascii="Times New Roman" w:eastAsia="Times New Roman" w:hAnsi="Times New Roman" w:cs="Times New Roman"/>
          <w:b/>
          <w:bCs/>
          <w:sz w:val="24"/>
          <w:szCs w:val="24"/>
          <w:lang w:eastAsia="sk-SK"/>
        </w:rPr>
        <w:t>Uchádzač preukazuje:</w:t>
      </w:r>
      <w:r w:rsidRPr="00403D06">
        <w:rPr>
          <w:rFonts w:ascii="Times New Roman" w:eastAsia="Times New Roman" w:hAnsi="Times New Roman" w:cs="Times New Roman"/>
          <w:sz w:val="24"/>
          <w:szCs w:val="24"/>
          <w:lang w:eastAsia="sk-SK"/>
        </w:rPr>
        <w:t xml:space="preserve"> Platným oprávnením vo vyššie uvedenom rozsahu podľa písm. a) alebo b) vydávaným Slovenskou komorou stavebných inžinierov alebo iným subjektom v inom štáte ako SR, ktorý ekvivalentné oprávnenie vydal. Ak je kľúčový odborník zapísaný vo verejne prístupnom zozname, ktorý preukazuje, že táto osoba je držiteľom príslušného oprávnenia postačuje uviesť webovú adresu, na ktorej si môže verejný obstarávateľ danú skutočnosť overiť.</w:t>
      </w:r>
      <w:r w:rsidRPr="00403D06">
        <w:rPr>
          <w:rFonts w:ascii="Times New Roman" w:eastAsia="Times New Roman" w:hAnsi="Times New Roman" w:cs="Times New Roman"/>
          <w:sz w:val="24"/>
          <w:szCs w:val="24"/>
          <w:lang w:eastAsia="sk-SK"/>
        </w:rPr>
        <w:br/>
        <w:t>Kľúčový odborník: projektant (tá istá osoba) musí spĺňať nasledovné požiadavky: min. 5-ročná prax na pozícii projektant, pričom musí mať preukázateľnú skúsenosť s realizáciou aspoň 1 projektu CDS na pozícii projektanta. Uchádzač preukazuje životopisom kľúčového odborníka, z ktorého musí vyplývať splnenie danej podmienky účasti a ktorý bude min. obsahovať: meno, vzdelanie, odborná prax (pracovná pozícia, opis pracovnej náplne/odborné skúsenosti, mesiac a rok plnenia/zamestnania, zamestnávateľ/objednávateľ, kontakt na osobu, u ktorej je možné overiť odbornú prax, zákazky/projekty realizované na pozícii projektant v oblasti CDS, iné relevantné informácie). </w:t>
      </w:r>
    </w:p>
    <w:p w14:paraId="41A6812A" w14:textId="58CC1CE6" w:rsidR="002C1C6E" w:rsidRDefault="00403D06" w:rsidP="00403D06">
      <w:pPr>
        <w:shd w:val="clear" w:color="auto" w:fill="FFFFFF"/>
        <w:spacing w:after="0" w:line="240" w:lineRule="auto"/>
        <w:jc w:val="both"/>
        <w:rPr>
          <w:rFonts w:ascii="Times New Roman" w:eastAsia="Times New Roman" w:hAnsi="Times New Roman" w:cs="Times New Roman"/>
          <w:sz w:val="24"/>
          <w:szCs w:val="24"/>
          <w:lang w:eastAsia="sk-SK"/>
        </w:rPr>
      </w:pPr>
      <w:r w:rsidRPr="00403D06">
        <w:rPr>
          <w:rFonts w:ascii="Times New Roman" w:eastAsia="Times New Roman" w:hAnsi="Times New Roman" w:cs="Times New Roman"/>
          <w:sz w:val="24"/>
          <w:szCs w:val="24"/>
          <w:lang w:eastAsia="sk-SK"/>
        </w:rPr>
        <w:lastRenderedPageBreak/>
        <w:t>Uchádzač zároveň predloží za osobu uvedenú na pozícii kľúčový odborník: projektant čestné vyhlásenie, že v prípade, ak sa uchádzač stane úspešným v tomto verejnom obstarávaní, bude sa priamo podieľať na plnení predmetu Zmluvy o dielo.</w:t>
      </w:r>
      <w:r w:rsidR="00F359A1">
        <w:rPr>
          <w:rFonts w:ascii="Times New Roman" w:eastAsia="Times New Roman" w:hAnsi="Times New Roman" w:cs="Times New Roman"/>
          <w:sz w:val="24"/>
          <w:szCs w:val="24"/>
          <w:lang w:eastAsia="sk-SK"/>
        </w:rPr>
        <w:t xml:space="preserve"> (...)</w:t>
      </w:r>
    </w:p>
    <w:p w14:paraId="1E4CC4B0" w14:textId="022258CD" w:rsidR="00403D06" w:rsidRPr="00403D06" w:rsidRDefault="00403D06" w:rsidP="00403D06">
      <w:pPr>
        <w:spacing w:after="0" w:line="240" w:lineRule="auto"/>
        <w:jc w:val="both"/>
        <w:rPr>
          <w:rFonts w:ascii="Times New Roman" w:hAnsi="Times New Roman" w:cs="Times New Roman"/>
          <w:sz w:val="24"/>
          <w:szCs w:val="24"/>
        </w:rPr>
      </w:pPr>
    </w:p>
    <w:p w14:paraId="7AB5612C" w14:textId="6C60B46C" w:rsidR="00403D06" w:rsidRDefault="00403D06" w:rsidP="00403D06">
      <w:pPr>
        <w:spacing w:after="0" w:line="240" w:lineRule="auto"/>
        <w:jc w:val="both"/>
        <w:rPr>
          <w:rFonts w:ascii="Times New Roman" w:hAnsi="Times New Roman" w:cs="Times New Roman"/>
          <w:b/>
          <w:bCs/>
          <w:sz w:val="28"/>
          <w:szCs w:val="28"/>
        </w:rPr>
      </w:pPr>
      <w:r w:rsidRPr="00F359A1">
        <w:rPr>
          <w:rFonts w:ascii="Times New Roman" w:hAnsi="Times New Roman" w:cs="Times New Roman"/>
          <w:b/>
          <w:bCs/>
          <w:sz w:val="28"/>
          <w:szCs w:val="28"/>
        </w:rPr>
        <w:t>Má byť:</w:t>
      </w:r>
    </w:p>
    <w:p w14:paraId="3BB7F662" w14:textId="77777777" w:rsidR="003C5FD0" w:rsidRPr="00403D06" w:rsidRDefault="003C5FD0" w:rsidP="003C5FD0">
      <w:pPr>
        <w:shd w:val="clear" w:color="auto" w:fill="FFFFFF"/>
        <w:spacing w:after="0" w:line="240" w:lineRule="auto"/>
        <w:jc w:val="both"/>
        <w:rPr>
          <w:rFonts w:ascii="Times New Roman" w:eastAsia="Times New Roman" w:hAnsi="Times New Roman" w:cs="Times New Roman"/>
          <w:sz w:val="24"/>
          <w:szCs w:val="24"/>
          <w:lang w:eastAsia="sk-SK"/>
        </w:rPr>
      </w:pPr>
      <w:r w:rsidRPr="00403D06">
        <w:rPr>
          <w:rFonts w:ascii="Times New Roman" w:eastAsia="Times New Roman" w:hAnsi="Times New Roman" w:cs="Times New Roman"/>
          <w:sz w:val="24"/>
          <w:szCs w:val="24"/>
          <w:lang w:eastAsia="sk-SK"/>
        </w:rPr>
        <w:t>Zoznam a krátky opis podmienok: </w:t>
      </w:r>
      <w:r>
        <w:rPr>
          <w:rFonts w:ascii="Times New Roman" w:eastAsia="Times New Roman" w:hAnsi="Times New Roman" w:cs="Times New Roman"/>
          <w:sz w:val="24"/>
          <w:szCs w:val="24"/>
          <w:lang w:eastAsia="sk-SK"/>
        </w:rPr>
        <w:t>(...)</w:t>
      </w:r>
    </w:p>
    <w:p w14:paraId="1B73E738" w14:textId="77777777" w:rsidR="003C5FD0" w:rsidRPr="00403D06" w:rsidRDefault="003C5FD0" w:rsidP="003C5FD0">
      <w:pPr>
        <w:shd w:val="clear" w:color="auto" w:fill="FFFFFF"/>
        <w:spacing w:after="0" w:line="240" w:lineRule="auto"/>
        <w:jc w:val="both"/>
        <w:rPr>
          <w:rFonts w:ascii="Times New Roman" w:eastAsia="Times New Roman" w:hAnsi="Times New Roman" w:cs="Times New Roman"/>
          <w:sz w:val="24"/>
          <w:szCs w:val="24"/>
          <w:lang w:eastAsia="sk-SK"/>
        </w:rPr>
      </w:pPr>
      <w:r w:rsidRPr="00403D06">
        <w:rPr>
          <w:rFonts w:ascii="Times New Roman" w:eastAsia="Times New Roman" w:hAnsi="Times New Roman" w:cs="Times New Roman"/>
          <w:sz w:val="24"/>
          <w:szCs w:val="24"/>
          <w:lang w:eastAsia="sk-SK"/>
        </w:rPr>
        <w:t>2. Verejný obstarávateľ vyžaduje v rámci podmienok účasti podľa ustanovenia § 34 ZVO v predmetnej zákazke splniť a preukázať nasledovné: podľa § 34 ods. 1 písm. g) ZVO: Uchádzač predloží údaje o vzdelaní a odbornej praxi alebo o odbornej kvalifikácií osôb určených na plnenie zmluvy.</w:t>
      </w:r>
    </w:p>
    <w:p w14:paraId="30B995B6" w14:textId="77777777" w:rsidR="00D9678C" w:rsidRDefault="00D9678C" w:rsidP="003C5FD0">
      <w:pPr>
        <w:shd w:val="clear" w:color="auto" w:fill="FFFFFF"/>
        <w:spacing w:after="0" w:line="240" w:lineRule="auto"/>
        <w:jc w:val="both"/>
        <w:rPr>
          <w:rFonts w:ascii="Times New Roman" w:eastAsia="Times New Roman" w:hAnsi="Times New Roman" w:cs="Times New Roman"/>
          <w:b/>
          <w:bCs/>
          <w:sz w:val="24"/>
          <w:szCs w:val="24"/>
          <w:lang w:eastAsia="sk-SK"/>
        </w:rPr>
      </w:pPr>
    </w:p>
    <w:p w14:paraId="707F1832" w14:textId="212C049C" w:rsidR="003C5FD0" w:rsidRDefault="003C5FD0" w:rsidP="003C5FD0">
      <w:pPr>
        <w:shd w:val="clear" w:color="auto" w:fill="FFFFFF"/>
        <w:spacing w:after="0" w:line="240" w:lineRule="auto"/>
        <w:jc w:val="both"/>
        <w:rPr>
          <w:rFonts w:ascii="Times New Roman" w:eastAsia="Times New Roman" w:hAnsi="Times New Roman" w:cs="Times New Roman"/>
          <w:sz w:val="24"/>
          <w:szCs w:val="24"/>
          <w:lang w:eastAsia="sk-SK"/>
        </w:rPr>
      </w:pPr>
      <w:r w:rsidRPr="00403D06">
        <w:rPr>
          <w:rFonts w:ascii="Times New Roman" w:eastAsia="Times New Roman" w:hAnsi="Times New Roman" w:cs="Times New Roman"/>
          <w:b/>
          <w:bCs/>
          <w:sz w:val="24"/>
          <w:szCs w:val="24"/>
          <w:lang w:eastAsia="sk-SK"/>
        </w:rPr>
        <w:t>Minimálna požadovaná úroveň štandardov:</w:t>
      </w:r>
      <w:r w:rsidRPr="00403D06">
        <w:rPr>
          <w:rFonts w:ascii="Times New Roman" w:eastAsia="Times New Roman" w:hAnsi="Times New Roman" w:cs="Times New Roman"/>
          <w:sz w:val="24"/>
          <w:szCs w:val="24"/>
          <w:lang w:eastAsia="sk-SK"/>
        </w:rPr>
        <w:t> </w:t>
      </w:r>
      <w:r>
        <w:rPr>
          <w:rFonts w:ascii="Times New Roman" w:eastAsia="Times New Roman" w:hAnsi="Times New Roman" w:cs="Times New Roman"/>
          <w:sz w:val="24"/>
          <w:szCs w:val="24"/>
          <w:lang w:eastAsia="sk-SK"/>
        </w:rPr>
        <w:t xml:space="preserve">(...) </w:t>
      </w:r>
    </w:p>
    <w:p w14:paraId="251EB7B6" w14:textId="267A8800" w:rsidR="00E0500D" w:rsidRDefault="003C5FD0" w:rsidP="003C5FD0">
      <w:pPr>
        <w:spacing w:after="0" w:line="240" w:lineRule="auto"/>
        <w:jc w:val="both"/>
        <w:rPr>
          <w:rFonts w:ascii="Times New Roman" w:hAnsi="Times New Roman" w:cs="Times New Roman"/>
          <w:b/>
          <w:bCs/>
          <w:sz w:val="28"/>
          <w:szCs w:val="28"/>
        </w:rPr>
      </w:pPr>
      <w:r w:rsidRPr="00403D06">
        <w:rPr>
          <w:rFonts w:ascii="Times New Roman" w:eastAsia="Times New Roman" w:hAnsi="Times New Roman" w:cs="Times New Roman"/>
          <w:sz w:val="24"/>
          <w:szCs w:val="24"/>
          <w:lang w:eastAsia="sk-SK"/>
        </w:rPr>
        <w:t>K podmienke účasti podľa § 34 ods. 1 písm. g) ZVO:</w:t>
      </w:r>
      <w:r w:rsidR="00E0500D">
        <w:rPr>
          <w:rFonts w:ascii="Times New Roman" w:hAnsi="Times New Roman" w:cs="Times New Roman"/>
          <w:b/>
          <w:bCs/>
          <w:sz w:val="28"/>
          <w:szCs w:val="28"/>
        </w:rPr>
        <w:t xml:space="preserve"> </w:t>
      </w:r>
    </w:p>
    <w:p w14:paraId="362C7AFA" w14:textId="77777777" w:rsidR="00F359A1" w:rsidRPr="00F359A1" w:rsidRDefault="00F359A1" w:rsidP="00E0500D">
      <w:pPr>
        <w:pStyle w:val="Odsekzoznamu"/>
        <w:numPr>
          <w:ilvl w:val="0"/>
          <w:numId w:val="5"/>
        </w:numPr>
        <w:spacing w:after="0"/>
        <w:ind w:left="284" w:hanging="284"/>
        <w:rPr>
          <w:rFonts w:cs="Times New Roman"/>
          <w:szCs w:val="24"/>
        </w:rPr>
      </w:pPr>
      <w:bookmarkStart w:id="1" w:name="_Hlk33380212"/>
      <w:bookmarkStart w:id="2" w:name="_Hlk33378343"/>
      <w:r w:rsidRPr="00F359A1">
        <w:rPr>
          <w:rFonts w:cs="Times New Roman"/>
          <w:b/>
          <w:szCs w:val="24"/>
        </w:rPr>
        <w:t xml:space="preserve">Kľúčový odborník: Hlavný inžinier projektu, </w:t>
      </w:r>
      <w:r w:rsidRPr="00F359A1">
        <w:rPr>
          <w:rFonts w:cs="Times New Roman"/>
          <w:bCs/>
          <w:szCs w:val="24"/>
        </w:rPr>
        <w:t>musí spĺňať nasledovné požiadavky:</w:t>
      </w:r>
    </w:p>
    <w:p w14:paraId="6376892F" w14:textId="77777777" w:rsidR="00F359A1" w:rsidRPr="00F359A1" w:rsidRDefault="00F359A1" w:rsidP="00E0500D">
      <w:pPr>
        <w:pStyle w:val="Odsekzoznamu"/>
        <w:numPr>
          <w:ilvl w:val="0"/>
          <w:numId w:val="0"/>
        </w:numPr>
        <w:spacing w:after="0"/>
        <w:ind w:left="284"/>
        <w:rPr>
          <w:rFonts w:cs="Times New Roman"/>
          <w:szCs w:val="24"/>
        </w:rPr>
      </w:pPr>
      <w:r w:rsidRPr="00F359A1">
        <w:rPr>
          <w:rFonts w:cs="Times New Roman"/>
          <w:szCs w:val="24"/>
        </w:rPr>
        <w:t xml:space="preserve">držiteľ oprávnenia pre: Autorizovaný stavebný inžinier v rozsahu Komplexné architektonické a inžinierske služby v kategórii Inžinierske stavby (vydávané do r. 2005)/Komplexné architektonické a inžinierske služby a súvisiace technické poradenstvo – označenie na pečiatke A2 (vydávané od r. 2005) </w:t>
      </w:r>
      <w:bookmarkEnd w:id="1"/>
      <w:r w:rsidRPr="00F359A1">
        <w:rPr>
          <w:rFonts w:cs="Times New Roman"/>
          <w:szCs w:val="24"/>
        </w:rPr>
        <w:t xml:space="preserve">podľa zákona č. 138/1992 Z. z. o autorizovaných architektoch a autorizovaných stavebných inžinieroch v znení neskorších predpisov (ďalej len „zákon o architektoch“) alebo ekvivalentom oprávnenia </w:t>
      </w:r>
      <w:r w:rsidRPr="00F359A1">
        <w:rPr>
          <w:rFonts w:cs="Times New Roman"/>
          <w:szCs w:val="24"/>
          <w:shd w:val="clear" w:color="auto" w:fill="FFFFFF"/>
        </w:rPr>
        <w:t>preukazujúcim predmetné skutočnosti vydávaným v inom štáte</w:t>
      </w:r>
      <w:r w:rsidRPr="00F359A1">
        <w:rPr>
          <w:rFonts w:cs="Times New Roman"/>
          <w:b/>
          <w:bCs/>
          <w:szCs w:val="24"/>
        </w:rPr>
        <w:t xml:space="preserve"> </w:t>
      </w:r>
      <w:r w:rsidRPr="00F359A1">
        <w:rPr>
          <w:rFonts w:cs="Times New Roman"/>
          <w:szCs w:val="24"/>
        </w:rPr>
        <w:t>ako SR;</w:t>
      </w:r>
    </w:p>
    <w:p w14:paraId="1DF24D05" w14:textId="77777777" w:rsidR="00D9678C" w:rsidRDefault="00D9678C" w:rsidP="00E0500D">
      <w:pPr>
        <w:pStyle w:val="Odsekzoznamu"/>
        <w:numPr>
          <w:ilvl w:val="0"/>
          <w:numId w:val="0"/>
        </w:numPr>
        <w:spacing w:after="0"/>
        <w:ind w:left="284" w:hanging="284"/>
        <w:rPr>
          <w:rFonts w:cs="Times New Roman"/>
          <w:b/>
          <w:bCs/>
          <w:szCs w:val="24"/>
        </w:rPr>
      </w:pPr>
    </w:p>
    <w:p w14:paraId="5579B680" w14:textId="512BF211" w:rsidR="00F359A1" w:rsidRPr="00D9678C" w:rsidRDefault="00F359A1" w:rsidP="00D9678C">
      <w:pPr>
        <w:pStyle w:val="Odsekzoznamu"/>
        <w:numPr>
          <w:ilvl w:val="0"/>
          <w:numId w:val="0"/>
        </w:numPr>
        <w:spacing w:after="0"/>
        <w:ind w:left="284"/>
        <w:rPr>
          <w:rFonts w:cs="Times New Roman"/>
          <w:b/>
          <w:bCs/>
          <w:sz w:val="28"/>
          <w:szCs w:val="28"/>
        </w:rPr>
      </w:pPr>
      <w:r w:rsidRPr="00D9678C">
        <w:rPr>
          <w:rFonts w:cs="Times New Roman"/>
          <w:b/>
          <w:bCs/>
          <w:sz w:val="28"/>
          <w:szCs w:val="28"/>
        </w:rPr>
        <w:t>a</w:t>
      </w:r>
    </w:p>
    <w:p w14:paraId="36F431EC" w14:textId="77777777" w:rsidR="00D9678C" w:rsidRPr="00F359A1" w:rsidRDefault="00D9678C" w:rsidP="00E0500D">
      <w:pPr>
        <w:pStyle w:val="Odsekzoznamu"/>
        <w:numPr>
          <w:ilvl w:val="0"/>
          <w:numId w:val="0"/>
        </w:numPr>
        <w:spacing w:after="0"/>
        <w:ind w:left="284" w:hanging="284"/>
        <w:rPr>
          <w:rFonts w:cs="Times New Roman"/>
          <w:b/>
          <w:bCs/>
          <w:szCs w:val="24"/>
        </w:rPr>
      </w:pPr>
    </w:p>
    <w:p w14:paraId="395B31F4" w14:textId="77777777" w:rsidR="00F359A1" w:rsidRPr="00F359A1" w:rsidRDefault="00F359A1" w:rsidP="00E0500D">
      <w:pPr>
        <w:pStyle w:val="Odsekzoznamu"/>
        <w:numPr>
          <w:ilvl w:val="0"/>
          <w:numId w:val="5"/>
        </w:numPr>
        <w:spacing w:after="0"/>
        <w:ind w:left="284" w:hanging="284"/>
        <w:rPr>
          <w:rFonts w:cs="Times New Roman"/>
          <w:szCs w:val="24"/>
        </w:rPr>
      </w:pPr>
      <w:r w:rsidRPr="00F359A1">
        <w:rPr>
          <w:rFonts w:cs="Times New Roman"/>
          <w:b/>
          <w:szCs w:val="24"/>
        </w:rPr>
        <w:t xml:space="preserve">Kľúčový odborník: Projektant-doprava, </w:t>
      </w:r>
      <w:r w:rsidRPr="00F359A1">
        <w:rPr>
          <w:rFonts w:cs="Times New Roman"/>
          <w:bCs/>
          <w:szCs w:val="24"/>
        </w:rPr>
        <w:t>musí spĺňať nasledovné požiadavky:</w:t>
      </w:r>
      <w:r w:rsidRPr="00F359A1">
        <w:rPr>
          <w:rFonts w:cs="Times New Roman"/>
          <w:szCs w:val="24"/>
        </w:rPr>
        <w:t xml:space="preserve"> </w:t>
      </w:r>
    </w:p>
    <w:p w14:paraId="7A98353B" w14:textId="59CB63A4" w:rsidR="00F359A1" w:rsidRDefault="00F359A1" w:rsidP="00D9678C">
      <w:pPr>
        <w:pStyle w:val="Odsekzoznamu"/>
        <w:numPr>
          <w:ilvl w:val="0"/>
          <w:numId w:val="0"/>
        </w:numPr>
        <w:spacing w:after="0"/>
        <w:ind w:left="284"/>
        <w:rPr>
          <w:rFonts w:cs="Times New Roman"/>
          <w:szCs w:val="24"/>
        </w:rPr>
      </w:pPr>
      <w:r w:rsidRPr="00F359A1">
        <w:rPr>
          <w:rFonts w:cs="Times New Roman"/>
          <w:szCs w:val="24"/>
        </w:rPr>
        <w:t xml:space="preserve">držiteľ oprávnenia pre: Autorizovaný stavebný inžinier v kategórii Stavebné konštrukcie, podkategórie Projektovanie inžinierskych stavieb – Cesty a letiská (vydávané do r. 2005)/Inžinier pre konštrukcie inžinierskych stavieb v odbore Projektovanie inžinierskych stavieb – Cesty a letiská, označenie na pečiatke I2 (vydávané od r. 2005) podľa zákona o architektoch alebo ekvivalentom oprávnenia </w:t>
      </w:r>
      <w:r w:rsidRPr="00F359A1">
        <w:rPr>
          <w:rFonts w:cs="Times New Roman"/>
          <w:szCs w:val="24"/>
          <w:shd w:val="clear" w:color="auto" w:fill="FFFFFF"/>
        </w:rPr>
        <w:t>preukazujúcim predmetné skutočnosti vydávaným v inom štáte</w:t>
      </w:r>
      <w:r w:rsidRPr="00F359A1">
        <w:rPr>
          <w:rFonts w:cs="Times New Roman"/>
          <w:b/>
          <w:bCs/>
          <w:szCs w:val="24"/>
        </w:rPr>
        <w:t xml:space="preserve"> </w:t>
      </w:r>
      <w:r w:rsidRPr="00F359A1">
        <w:rPr>
          <w:rFonts w:cs="Times New Roman"/>
          <w:szCs w:val="24"/>
        </w:rPr>
        <w:t xml:space="preserve">ako SR. </w:t>
      </w:r>
      <w:r w:rsidRPr="00F359A1">
        <w:rPr>
          <w:rFonts w:cs="Times New Roman"/>
          <w:b/>
          <w:bCs/>
          <w:szCs w:val="24"/>
        </w:rPr>
        <w:t>Môže byť rovnaká osoba ako pre odsek a)</w:t>
      </w:r>
      <w:r w:rsidRPr="00F359A1">
        <w:rPr>
          <w:rFonts w:cs="Times New Roman"/>
          <w:szCs w:val="24"/>
        </w:rPr>
        <w:t>;</w:t>
      </w:r>
    </w:p>
    <w:p w14:paraId="6ABA7712" w14:textId="77777777" w:rsidR="00D9678C" w:rsidRPr="00F359A1" w:rsidRDefault="00D9678C" w:rsidP="00D9678C">
      <w:pPr>
        <w:pStyle w:val="Odsekzoznamu"/>
        <w:numPr>
          <w:ilvl w:val="0"/>
          <w:numId w:val="0"/>
        </w:numPr>
        <w:spacing w:after="0"/>
        <w:ind w:left="284"/>
        <w:rPr>
          <w:rFonts w:cs="Times New Roman"/>
          <w:szCs w:val="24"/>
        </w:rPr>
      </w:pPr>
    </w:p>
    <w:p w14:paraId="3C3EFF3C" w14:textId="0E76EE58" w:rsidR="00F359A1" w:rsidRPr="00D9678C" w:rsidRDefault="00F359A1" w:rsidP="00D9678C">
      <w:pPr>
        <w:pStyle w:val="Odsekzoznamu"/>
        <w:numPr>
          <w:ilvl w:val="0"/>
          <w:numId w:val="0"/>
        </w:numPr>
        <w:spacing w:after="0"/>
        <w:ind w:left="284"/>
        <w:rPr>
          <w:rFonts w:cs="Times New Roman"/>
          <w:b/>
          <w:bCs/>
          <w:sz w:val="28"/>
          <w:szCs w:val="28"/>
        </w:rPr>
      </w:pPr>
      <w:r w:rsidRPr="00D9678C">
        <w:rPr>
          <w:rFonts w:cs="Times New Roman"/>
          <w:b/>
          <w:bCs/>
          <w:sz w:val="28"/>
          <w:szCs w:val="28"/>
        </w:rPr>
        <w:t>a</w:t>
      </w:r>
    </w:p>
    <w:p w14:paraId="03A262AA" w14:textId="77777777" w:rsidR="00D9678C" w:rsidRPr="00F359A1" w:rsidRDefault="00D9678C" w:rsidP="00E0500D">
      <w:pPr>
        <w:pStyle w:val="Odsekzoznamu"/>
        <w:numPr>
          <w:ilvl w:val="0"/>
          <w:numId w:val="0"/>
        </w:numPr>
        <w:spacing w:after="0"/>
        <w:ind w:left="284" w:hanging="284"/>
        <w:rPr>
          <w:rFonts w:cs="Times New Roman"/>
          <w:szCs w:val="24"/>
        </w:rPr>
      </w:pPr>
    </w:p>
    <w:p w14:paraId="57D282BA" w14:textId="77777777" w:rsidR="00F359A1" w:rsidRPr="00F359A1" w:rsidRDefault="00F359A1" w:rsidP="00E0500D">
      <w:pPr>
        <w:pStyle w:val="Odsekzoznamu"/>
        <w:numPr>
          <w:ilvl w:val="0"/>
          <w:numId w:val="5"/>
        </w:numPr>
        <w:spacing w:after="0"/>
        <w:ind w:left="284" w:hanging="284"/>
        <w:rPr>
          <w:rFonts w:cs="Times New Roman"/>
          <w:szCs w:val="24"/>
        </w:rPr>
      </w:pPr>
      <w:r w:rsidRPr="00F359A1">
        <w:rPr>
          <w:rFonts w:cs="Times New Roman"/>
          <w:b/>
          <w:szCs w:val="24"/>
        </w:rPr>
        <w:t xml:space="preserve">Kľúčový odborník: Projektant-elektro, </w:t>
      </w:r>
      <w:r w:rsidRPr="00F359A1">
        <w:rPr>
          <w:rFonts w:cs="Times New Roman"/>
          <w:bCs/>
          <w:szCs w:val="24"/>
        </w:rPr>
        <w:t>musí spĺňať nasledovné požiadavky</w:t>
      </w:r>
      <w:r w:rsidRPr="00F359A1">
        <w:rPr>
          <w:rFonts w:cs="Times New Roman"/>
          <w:szCs w:val="24"/>
        </w:rPr>
        <w:t>:</w:t>
      </w:r>
    </w:p>
    <w:p w14:paraId="41EE02EB" w14:textId="4EB01794" w:rsidR="00F359A1" w:rsidRPr="00D9678C" w:rsidRDefault="00F359A1" w:rsidP="00D9678C">
      <w:pPr>
        <w:pStyle w:val="Odsekzoznamu"/>
        <w:numPr>
          <w:ilvl w:val="0"/>
          <w:numId w:val="0"/>
        </w:numPr>
        <w:spacing w:after="0"/>
        <w:ind w:left="284"/>
        <w:rPr>
          <w:rFonts w:cs="Times New Roman"/>
          <w:szCs w:val="24"/>
          <w:shd w:val="clear" w:color="auto" w:fill="FFFFFF"/>
        </w:rPr>
      </w:pPr>
      <w:r w:rsidRPr="00F359A1">
        <w:rPr>
          <w:rFonts w:cs="Times New Roman"/>
          <w:szCs w:val="24"/>
        </w:rPr>
        <w:t>držiteľ oprávnenia pre: Autorizovaný stavebný inžinier v kategórií Stavebné konštrukcie, podkategória Projektovanie inžinierskych stavieb alebo Autorizovaný stavebný inžinier v kategórií Technické, technologické a energetické vybavenie stavieb (vydávané do r. 2005)/Autorizovaný stavebný Inžinier pre konštrukcie inžinierskych stavieb</w:t>
      </w:r>
      <w:bookmarkEnd w:id="2"/>
      <w:r w:rsidRPr="00F359A1">
        <w:rPr>
          <w:rFonts w:cs="Times New Roman"/>
          <w:szCs w:val="24"/>
        </w:rPr>
        <w:t xml:space="preserve"> alebo Inžinier pre technické, technologické a energetické vybavenie stavieb (vydávané od r. 2005) podľa zákona o architektoch alebo ekvivalentom oprávnenia </w:t>
      </w:r>
      <w:r w:rsidRPr="00F359A1">
        <w:rPr>
          <w:rFonts w:cs="Times New Roman"/>
          <w:szCs w:val="24"/>
          <w:shd w:val="clear" w:color="auto" w:fill="FFFFFF"/>
        </w:rPr>
        <w:t xml:space="preserve">preukazujúcim predmetné skutočnosti vydávaným v inom štáte ako SR alebo držiteľ certifikátu spôsobilosti vykonávania činnosti v odbornosti elektrotechnik špecialista na projektovanie alebo konštruovanie vyhradených technických zariadení elektrických v rozsahu technické zariadenia elektrické a napätím do </w:t>
      </w:r>
      <w:r w:rsidRPr="00D9678C">
        <w:rPr>
          <w:rFonts w:cs="Times New Roman"/>
          <w:szCs w:val="24"/>
          <w:shd w:val="clear" w:color="auto" w:fill="FFFFFF"/>
        </w:rPr>
        <w:t xml:space="preserve">1000 V vrátane bleskozvodu pre objekty bez nebezpečenstva výbuchu (P-E2-A) vydaný na základe STN EN ISO/IEC 17024 certifikačným orgánom </w:t>
      </w:r>
      <w:r w:rsidRPr="00D9678C">
        <w:rPr>
          <w:rFonts w:cs="Times New Roman"/>
          <w:szCs w:val="24"/>
        </w:rPr>
        <w:t xml:space="preserve">alebo ekvivalentom oprávnenia </w:t>
      </w:r>
      <w:r w:rsidRPr="00D9678C">
        <w:rPr>
          <w:rFonts w:cs="Times New Roman"/>
          <w:szCs w:val="24"/>
          <w:shd w:val="clear" w:color="auto" w:fill="FFFFFF"/>
        </w:rPr>
        <w:t>preukazujúcim predmetné skutočnosti vydávaným v inom štáte ako SR.</w:t>
      </w:r>
    </w:p>
    <w:p w14:paraId="5485557E" w14:textId="77777777" w:rsidR="00D9678C" w:rsidRPr="00D9678C" w:rsidRDefault="00D9678C" w:rsidP="00D9678C">
      <w:pPr>
        <w:pStyle w:val="Odsekzoznamu"/>
        <w:numPr>
          <w:ilvl w:val="0"/>
          <w:numId w:val="0"/>
        </w:numPr>
        <w:spacing w:after="0"/>
        <w:ind w:left="284"/>
        <w:rPr>
          <w:rFonts w:cs="Times New Roman"/>
          <w:szCs w:val="24"/>
        </w:rPr>
      </w:pPr>
    </w:p>
    <w:p w14:paraId="62F2DA0B" w14:textId="64721442" w:rsidR="00F359A1" w:rsidRPr="00D9678C" w:rsidRDefault="00F359A1" w:rsidP="00D9678C">
      <w:pPr>
        <w:spacing w:after="0" w:line="240" w:lineRule="auto"/>
        <w:jc w:val="both"/>
        <w:rPr>
          <w:rFonts w:ascii="Times New Roman" w:hAnsi="Times New Roman" w:cs="Times New Roman"/>
          <w:sz w:val="24"/>
          <w:szCs w:val="24"/>
        </w:rPr>
      </w:pPr>
      <w:r w:rsidRPr="00D9678C">
        <w:rPr>
          <w:rFonts w:ascii="Times New Roman" w:hAnsi="Times New Roman" w:cs="Times New Roman"/>
          <w:b/>
          <w:bCs/>
          <w:sz w:val="24"/>
          <w:szCs w:val="24"/>
          <w:shd w:val="clear" w:color="auto" w:fill="FFFFFF"/>
        </w:rPr>
        <w:t>Uchádzač preukazuje:</w:t>
      </w:r>
      <w:r w:rsidRPr="00D9678C">
        <w:rPr>
          <w:rFonts w:ascii="Times New Roman" w:hAnsi="Times New Roman" w:cs="Times New Roman"/>
          <w:sz w:val="24"/>
          <w:szCs w:val="24"/>
          <w:shd w:val="clear" w:color="auto" w:fill="FFFFFF"/>
        </w:rPr>
        <w:t xml:space="preserve"> Platným oprávnením </w:t>
      </w:r>
      <w:r w:rsidRPr="00D9678C">
        <w:rPr>
          <w:rFonts w:ascii="Times New Roman" w:hAnsi="Times New Roman" w:cs="Times New Roman"/>
          <w:sz w:val="24"/>
          <w:szCs w:val="24"/>
        </w:rPr>
        <w:t>vo vyššie uvedenom rozsahu podľa písm. a), b) a c)</w:t>
      </w:r>
      <w:r w:rsidRPr="00D9678C">
        <w:rPr>
          <w:rFonts w:ascii="Times New Roman" w:hAnsi="Times New Roman" w:cs="Times New Roman"/>
          <w:sz w:val="24"/>
          <w:szCs w:val="24"/>
          <w:shd w:val="clear" w:color="auto" w:fill="FFFFFF"/>
        </w:rPr>
        <w:t xml:space="preserve"> </w:t>
      </w:r>
      <w:r w:rsidRPr="00D9678C">
        <w:rPr>
          <w:rFonts w:ascii="Times New Roman" w:hAnsi="Times New Roman" w:cs="Times New Roman"/>
          <w:sz w:val="24"/>
          <w:szCs w:val="24"/>
        </w:rPr>
        <w:t xml:space="preserve">vydávaným Slovenskou komorou stavebných inžinierov alebo iným subjektom v </w:t>
      </w:r>
      <w:r w:rsidRPr="00D9678C">
        <w:rPr>
          <w:rFonts w:ascii="Times New Roman" w:hAnsi="Times New Roman" w:cs="Times New Roman"/>
          <w:sz w:val="24"/>
          <w:szCs w:val="24"/>
          <w:shd w:val="clear" w:color="auto" w:fill="FFFFFF"/>
        </w:rPr>
        <w:t xml:space="preserve">inom štáte </w:t>
      </w:r>
      <w:r w:rsidRPr="00D9678C">
        <w:rPr>
          <w:rFonts w:ascii="Times New Roman" w:hAnsi="Times New Roman" w:cs="Times New Roman"/>
          <w:sz w:val="24"/>
          <w:szCs w:val="24"/>
          <w:shd w:val="clear" w:color="auto" w:fill="FFFFFF"/>
        </w:rPr>
        <w:lastRenderedPageBreak/>
        <w:t>ako SR, ktorý ekvivalentné oprávnenie vydal alebo certifikačným orgánom na základe STN EN ISO/IEC 17024</w:t>
      </w:r>
      <w:r w:rsidRPr="00D9678C">
        <w:rPr>
          <w:rFonts w:ascii="Times New Roman" w:hAnsi="Times New Roman" w:cs="Times New Roman"/>
          <w:sz w:val="24"/>
          <w:szCs w:val="24"/>
        </w:rPr>
        <w:t xml:space="preserve"> alebo ekvivalentom oprávnenia </w:t>
      </w:r>
      <w:r w:rsidRPr="00D9678C">
        <w:rPr>
          <w:rFonts w:ascii="Times New Roman" w:hAnsi="Times New Roman" w:cs="Times New Roman"/>
          <w:sz w:val="24"/>
          <w:szCs w:val="24"/>
          <w:shd w:val="clear" w:color="auto" w:fill="FFFFFF"/>
        </w:rPr>
        <w:t>preukazujúcim predmetné skutočnosti vydávaným v inom štáte ako SR.</w:t>
      </w:r>
      <w:r w:rsidRPr="00D9678C">
        <w:rPr>
          <w:rFonts w:ascii="Times New Roman" w:hAnsi="Times New Roman" w:cs="Times New Roman"/>
          <w:sz w:val="24"/>
          <w:szCs w:val="24"/>
        </w:rPr>
        <w:t xml:space="preserve"> Ak je kľúčový odborník zapísaný vo verejne prístupnom zozname, ktorý preukazuje, že táto osoba je držiteľom príslušného oprávnenia postačuje uviesť webovú adresu, na ktorej si môže verejný obstarávateľ danú skutočnosť overiť (napr. </w:t>
      </w:r>
      <w:hyperlink r:id="rId5" w:history="1">
        <w:r w:rsidRPr="00D9678C">
          <w:rPr>
            <w:rStyle w:val="Hypertextovprepojenie"/>
            <w:rFonts w:ascii="Times New Roman" w:hAnsi="Times New Roman" w:cs="Times New Roman"/>
            <w:sz w:val="24"/>
            <w:szCs w:val="24"/>
          </w:rPr>
          <w:t>https://verejnyportal.sksi.sk/search</w:t>
        </w:r>
      </w:hyperlink>
      <w:r w:rsidRPr="00D9678C">
        <w:rPr>
          <w:rFonts w:ascii="Times New Roman" w:hAnsi="Times New Roman" w:cs="Times New Roman"/>
          <w:sz w:val="24"/>
          <w:szCs w:val="24"/>
        </w:rPr>
        <w:t>).</w:t>
      </w:r>
    </w:p>
    <w:p w14:paraId="078002A5" w14:textId="77777777" w:rsidR="00D9678C" w:rsidRPr="00D9678C" w:rsidRDefault="00D9678C" w:rsidP="00D9678C">
      <w:pPr>
        <w:spacing w:after="0" w:line="240" w:lineRule="auto"/>
        <w:jc w:val="both"/>
        <w:rPr>
          <w:rFonts w:ascii="Times New Roman" w:hAnsi="Times New Roman" w:cs="Times New Roman"/>
          <w:sz w:val="24"/>
          <w:szCs w:val="24"/>
        </w:rPr>
      </w:pPr>
    </w:p>
    <w:p w14:paraId="19A3CEAF" w14:textId="2A53C10D" w:rsidR="00F359A1" w:rsidRPr="00D9678C" w:rsidRDefault="00F359A1" w:rsidP="00D9678C">
      <w:pPr>
        <w:spacing w:after="0" w:line="240" w:lineRule="auto"/>
        <w:jc w:val="both"/>
        <w:rPr>
          <w:rFonts w:ascii="Times New Roman" w:hAnsi="Times New Roman" w:cs="Times New Roman"/>
          <w:sz w:val="24"/>
          <w:szCs w:val="24"/>
        </w:rPr>
      </w:pPr>
      <w:bookmarkStart w:id="3" w:name="_Hlk38026474"/>
      <w:r w:rsidRPr="00D9678C">
        <w:rPr>
          <w:rFonts w:ascii="Times New Roman" w:hAnsi="Times New Roman" w:cs="Times New Roman"/>
          <w:b/>
          <w:sz w:val="24"/>
          <w:szCs w:val="24"/>
        </w:rPr>
        <w:t xml:space="preserve">Kľúčoví odborníci: Hlavný inžinier projektu, projektant-doprava a projektant-elektro </w:t>
      </w:r>
      <w:r w:rsidRPr="00D9678C">
        <w:rPr>
          <w:rFonts w:ascii="Times New Roman" w:hAnsi="Times New Roman" w:cs="Times New Roman"/>
          <w:bCs/>
          <w:sz w:val="24"/>
          <w:szCs w:val="24"/>
        </w:rPr>
        <w:t>(každý z nich)</w:t>
      </w:r>
      <w:r w:rsidRPr="00D9678C">
        <w:rPr>
          <w:rFonts w:ascii="Times New Roman" w:hAnsi="Times New Roman" w:cs="Times New Roman"/>
          <w:b/>
          <w:sz w:val="24"/>
          <w:szCs w:val="24"/>
        </w:rPr>
        <w:t xml:space="preserve"> </w:t>
      </w:r>
      <w:r w:rsidRPr="00D9678C">
        <w:rPr>
          <w:rFonts w:ascii="Times New Roman" w:hAnsi="Times New Roman" w:cs="Times New Roman"/>
          <w:bCs/>
          <w:sz w:val="24"/>
          <w:szCs w:val="24"/>
        </w:rPr>
        <w:t xml:space="preserve">musí spĺňať nasledovné požiadavky: </w:t>
      </w:r>
      <w:r w:rsidRPr="00D9678C">
        <w:rPr>
          <w:rFonts w:ascii="Times New Roman" w:hAnsi="Times New Roman" w:cs="Times New Roman"/>
          <w:sz w:val="24"/>
          <w:szCs w:val="24"/>
        </w:rPr>
        <w:t>Minimálne 5-ročná prax na pozícii projektant, pričom Hlavný inžinier projektu musí mať preukázateľnú skúsenosť s realizáciou aspoň 1 projektu dopravnej stavby, projektant-doprava a projektant-elektro musí mať preukázateľnú skúsenosť s realizáciou aspoň 1 projektu cestnej dopravnej signalizácie na pozícii projektanta.</w:t>
      </w:r>
    </w:p>
    <w:p w14:paraId="6A21C7B1" w14:textId="77777777" w:rsidR="00D9678C" w:rsidRPr="00D9678C" w:rsidRDefault="00D9678C" w:rsidP="00D9678C">
      <w:pPr>
        <w:spacing w:after="0" w:line="240" w:lineRule="auto"/>
        <w:jc w:val="both"/>
        <w:rPr>
          <w:rFonts w:ascii="Times New Roman" w:hAnsi="Times New Roman" w:cs="Times New Roman"/>
          <w:sz w:val="24"/>
          <w:szCs w:val="24"/>
        </w:rPr>
      </w:pPr>
    </w:p>
    <w:bookmarkEnd w:id="3"/>
    <w:p w14:paraId="3C3CDEA0" w14:textId="72632369" w:rsidR="00F359A1" w:rsidRPr="00D9678C" w:rsidRDefault="00F359A1" w:rsidP="00D9678C">
      <w:pPr>
        <w:spacing w:after="0" w:line="240" w:lineRule="auto"/>
        <w:jc w:val="both"/>
        <w:rPr>
          <w:rFonts w:ascii="Times New Roman" w:hAnsi="Times New Roman" w:cs="Times New Roman"/>
          <w:sz w:val="24"/>
          <w:szCs w:val="24"/>
        </w:rPr>
      </w:pPr>
      <w:r w:rsidRPr="00D9678C">
        <w:rPr>
          <w:rFonts w:ascii="Times New Roman" w:hAnsi="Times New Roman" w:cs="Times New Roman"/>
          <w:b/>
          <w:bCs/>
          <w:sz w:val="24"/>
          <w:szCs w:val="24"/>
          <w:shd w:val="clear" w:color="auto" w:fill="FFFFFF"/>
        </w:rPr>
        <w:t>Uchádzač preukazuje:</w:t>
      </w:r>
      <w:r w:rsidRPr="00D9678C">
        <w:rPr>
          <w:rFonts w:ascii="Times New Roman" w:hAnsi="Times New Roman" w:cs="Times New Roman"/>
          <w:sz w:val="24"/>
          <w:szCs w:val="24"/>
          <w:shd w:val="clear" w:color="auto" w:fill="FFFFFF"/>
        </w:rPr>
        <w:t xml:space="preserve"> </w:t>
      </w:r>
      <w:r w:rsidRPr="00D9678C">
        <w:rPr>
          <w:rFonts w:ascii="Times New Roman" w:hAnsi="Times New Roman" w:cs="Times New Roman"/>
          <w:sz w:val="24"/>
          <w:szCs w:val="24"/>
        </w:rPr>
        <w:t>Životopisom kľúčových odborníkov, z ktorého musí vyplývať splnenie</w:t>
      </w:r>
      <w:r w:rsidR="00D9678C">
        <w:rPr>
          <w:rFonts w:ascii="Times New Roman" w:hAnsi="Times New Roman" w:cs="Times New Roman"/>
          <w:sz w:val="24"/>
          <w:szCs w:val="24"/>
        </w:rPr>
        <w:t xml:space="preserve"> </w:t>
      </w:r>
      <w:r w:rsidRPr="00D9678C">
        <w:rPr>
          <w:rFonts w:ascii="Times New Roman" w:hAnsi="Times New Roman" w:cs="Times New Roman"/>
          <w:sz w:val="24"/>
          <w:szCs w:val="24"/>
        </w:rPr>
        <w:t>danej</w:t>
      </w:r>
      <w:r w:rsidR="00D9678C" w:rsidRPr="00D9678C">
        <w:rPr>
          <w:rFonts w:ascii="Times New Roman" w:hAnsi="Times New Roman" w:cs="Times New Roman"/>
          <w:sz w:val="24"/>
          <w:szCs w:val="24"/>
        </w:rPr>
        <w:t xml:space="preserve"> </w:t>
      </w:r>
      <w:r w:rsidRPr="00D9678C">
        <w:rPr>
          <w:rFonts w:ascii="Times New Roman" w:hAnsi="Times New Roman" w:cs="Times New Roman"/>
          <w:sz w:val="24"/>
          <w:szCs w:val="24"/>
        </w:rPr>
        <w:t>podmienky účasti a ktorý bude minimálne obsahovať:</w:t>
      </w:r>
    </w:p>
    <w:p w14:paraId="06356BCE" w14:textId="77777777" w:rsidR="00F359A1" w:rsidRPr="00D9678C" w:rsidRDefault="00F359A1" w:rsidP="00D9678C">
      <w:pPr>
        <w:pStyle w:val="Odsekzoznamu"/>
        <w:numPr>
          <w:ilvl w:val="2"/>
          <w:numId w:val="4"/>
        </w:numPr>
        <w:autoSpaceDE w:val="0"/>
        <w:autoSpaceDN w:val="0"/>
        <w:spacing w:after="0"/>
        <w:ind w:left="284" w:hanging="284"/>
        <w:contextualSpacing/>
        <w:rPr>
          <w:rFonts w:cs="Times New Roman"/>
          <w:szCs w:val="24"/>
        </w:rPr>
      </w:pPr>
      <w:r w:rsidRPr="00D9678C">
        <w:rPr>
          <w:rFonts w:cs="Times New Roman"/>
          <w:szCs w:val="24"/>
        </w:rPr>
        <w:t xml:space="preserve">meno </w:t>
      </w:r>
    </w:p>
    <w:p w14:paraId="4A7582D8" w14:textId="77777777" w:rsidR="00F359A1" w:rsidRPr="00D9678C" w:rsidRDefault="00F359A1" w:rsidP="00D9678C">
      <w:pPr>
        <w:pStyle w:val="Odsekzoznamu"/>
        <w:numPr>
          <w:ilvl w:val="2"/>
          <w:numId w:val="4"/>
        </w:numPr>
        <w:autoSpaceDE w:val="0"/>
        <w:autoSpaceDN w:val="0"/>
        <w:spacing w:after="0"/>
        <w:ind w:left="284" w:hanging="284"/>
        <w:contextualSpacing/>
        <w:rPr>
          <w:rFonts w:cs="Times New Roman"/>
          <w:szCs w:val="24"/>
        </w:rPr>
      </w:pPr>
      <w:r w:rsidRPr="00D9678C">
        <w:rPr>
          <w:rFonts w:cs="Times New Roman"/>
          <w:szCs w:val="24"/>
        </w:rPr>
        <w:t xml:space="preserve">vzdelanie </w:t>
      </w:r>
    </w:p>
    <w:p w14:paraId="19297D7A" w14:textId="77777777" w:rsidR="00F359A1" w:rsidRPr="00D9678C" w:rsidRDefault="00F359A1" w:rsidP="00D9678C">
      <w:pPr>
        <w:pStyle w:val="Odsekzoznamu"/>
        <w:numPr>
          <w:ilvl w:val="2"/>
          <w:numId w:val="4"/>
        </w:numPr>
        <w:autoSpaceDE w:val="0"/>
        <w:autoSpaceDN w:val="0"/>
        <w:spacing w:after="0"/>
        <w:ind w:left="284" w:hanging="284"/>
        <w:contextualSpacing/>
        <w:rPr>
          <w:rFonts w:cs="Times New Roman"/>
          <w:szCs w:val="24"/>
        </w:rPr>
      </w:pPr>
      <w:r w:rsidRPr="00D9678C">
        <w:rPr>
          <w:rFonts w:cs="Times New Roman"/>
          <w:szCs w:val="24"/>
        </w:rPr>
        <w:t xml:space="preserve">odborná prax: </w:t>
      </w:r>
    </w:p>
    <w:p w14:paraId="67BF5F19" w14:textId="77777777" w:rsidR="00F359A1" w:rsidRPr="00D9678C" w:rsidRDefault="00F359A1" w:rsidP="00D9678C">
      <w:pPr>
        <w:pStyle w:val="Odsekzoznamu"/>
        <w:numPr>
          <w:ilvl w:val="2"/>
          <w:numId w:val="3"/>
        </w:numPr>
        <w:tabs>
          <w:tab w:val="left" w:pos="1985"/>
        </w:tabs>
        <w:autoSpaceDE w:val="0"/>
        <w:autoSpaceDN w:val="0"/>
        <w:spacing w:after="0"/>
        <w:ind w:left="284" w:hanging="284"/>
        <w:contextualSpacing/>
        <w:rPr>
          <w:rFonts w:cs="Times New Roman"/>
          <w:szCs w:val="24"/>
        </w:rPr>
      </w:pPr>
      <w:r w:rsidRPr="00D9678C">
        <w:rPr>
          <w:rFonts w:cs="Times New Roman"/>
          <w:szCs w:val="24"/>
        </w:rPr>
        <w:t xml:space="preserve">pracovná pozícia, </w:t>
      </w:r>
    </w:p>
    <w:p w14:paraId="33B0419C" w14:textId="77777777" w:rsidR="00F359A1" w:rsidRPr="00D9678C" w:rsidRDefault="00F359A1" w:rsidP="00D9678C">
      <w:pPr>
        <w:pStyle w:val="Odsekzoznamu"/>
        <w:numPr>
          <w:ilvl w:val="2"/>
          <w:numId w:val="3"/>
        </w:numPr>
        <w:tabs>
          <w:tab w:val="left" w:pos="1985"/>
        </w:tabs>
        <w:autoSpaceDE w:val="0"/>
        <w:autoSpaceDN w:val="0"/>
        <w:spacing w:after="0"/>
        <w:ind w:left="284" w:hanging="284"/>
        <w:contextualSpacing/>
        <w:rPr>
          <w:rFonts w:cs="Times New Roman"/>
          <w:szCs w:val="24"/>
        </w:rPr>
      </w:pPr>
      <w:r w:rsidRPr="00D9678C">
        <w:rPr>
          <w:rFonts w:cs="Times New Roman"/>
          <w:szCs w:val="24"/>
        </w:rPr>
        <w:t xml:space="preserve">opis pracovnej náplne/odborné skúsenosti, </w:t>
      </w:r>
    </w:p>
    <w:p w14:paraId="0BD1DD5C" w14:textId="77777777" w:rsidR="00F359A1" w:rsidRPr="00D9678C" w:rsidRDefault="00F359A1" w:rsidP="00D9678C">
      <w:pPr>
        <w:pStyle w:val="Odsekzoznamu"/>
        <w:numPr>
          <w:ilvl w:val="2"/>
          <w:numId w:val="3"/>
        </w:numPr>
        <w:tabs>
          <w:tab w:val="left" w:pos="1985"/>
        </w:tabs>
        <w:autoSpaceDE w:val="0"/>
        <w:autoSpaceDN w:val="0"/>
        <w:spacing w:after="0"/>
        <w:ind w:left="284" w:hanging="284"/>
        <w:contextualSpacing/>
        <w:rPr>
          <w:rFonts w:cs="Times New Roman"/>
          <w:szCs w:val="24"/>
        </w:rPr>
      </w:pPr>
      <w:r w:rsidRPr="00D9678C">
        <w:rPr>
          <w:rFonts w:cs="Times New Roman"/>
          <w:szCs w:val="24"/>
        </w:rPr>
        <w:t xml:space="preserve">mesiac a rok plnenia/zamestnania, </w:t>
      </w:r>
    </w:p>
    <w:p w14:paraId="0D25C42D" w14:textId="77777777" w:rsidR="00F359A1" w:rsidRPr="00D9678C" w:rsidRDefault="00F359A1" w:rsidP="00D9678C">
      <w:pPr>
        <w:pStyle w:val="Odsekzoznamu"/>
        <w:numPr>
          <w:ilvl w:val="2"/>
          <w:numId w:val="3"/>
        </w:numPr>
        <w:tabs>
          <w:tab w:val="left" w:pos="1985"/>
        </w:tabs>
        <w:autoSpaceDE w:val="0"/>
        <w:autoSpaceDN w:val="0"/>
        <w:spacing w:after="0"/>
        <w:ind w:left="284" w:hanging="284"/>
        <w:contextualSpacing/>
        <w:rPr>
          <w:rFonts w:cs="Times New Roman"/>
          <w:szCs w:val="24"/>
        </w:rPr>
      </w:pPr>
      <w:r w:rsidRPr="00D9678C">
        <w:rPr>
          <w:rFonts w:cs="Times New Roman"/>
          <w:szCs w:val="24"/>
        </w:rPr>
        <w:t>zamestnávateľ/objednávateľ,</w:t>
      </w:r>
    </w:p>
    <w:p w14:paraId="7CE3BD33" w14:textId="77777777" w:rsidR="00F359A1" w:rsidRPr="00D9678C" w:rsidRDefault="00F359A1" w:rsidP="00D9678C">
      <w:pPr>
        <w:pStyle w:val="Odsekzoznamu"/>
        <w:numPr>
          <w:ilvl w:val="2"/>
          <w:numId w:val="3"/>
        </w:numPr>
        <w:tabs>
          <w:tab w:val="left" w:pos="1985"/>
        </w:tabs>
        <w:autoSpaceDE w:val="0"/>
        <w:autoSpaceDN w:val="0"/>
        <w:spacing w:after="0"/>
        <w:ind w:left="284" w:hanging="284"/>
        <w:contextualSpacing/>
        <w:rPr>
          <w:rFonts w:cs="Times New Roman"/>
          <w:szCs w:val="24"/>
        </w:rPr>
      </w:pPr>
      <w:r w:rsidRPr="00D9678C">
        <w:rPr>
          <w:rFonts w:cs="Times New Roman"/>
          <w:szCs w:val="24"/>
        </w:rPr>
        <w:t>kontakt na osobu, u ktorej je možné overiť odbornú prax,</w:t>
      </w:r>
    </w:p>
    <w:p w14:paraId="47DE38F9" w14:textId="77777777" w:rsidR="00F359A1" w:rsidRPr="00D9678C" w:rsidRDefault="00F359A1" w:rsidP="00D9678C">
      <w:pPr>
        <w:pStyle w:val="Odsekzoznamu"/>
        <w:numPr>
          <w:ilvl w:val="2"/>
          <w:numId w:val="4"/>
        </w:numPr>
        <w:autoSpaceDE w:val="0"/>
        <w:autoSpaceDN w:val="0"/>
        <w:spacing w:after="0"/>
        <w:ind w:left="284" w:hanging="284"/>
        <w:contextualSpacing/>
        <w:rPr>
          <w:rFonts w:cs="Times New Roman"/>
          <w:szCs w:val="24"/>
        </w:rPr>
      </w:pPr>
      <w:r w:rsidRPr="00D9678C">
        <w:rPr>
          <w:rFonts w:cs="Times New Roman"/>
          <w:szCs w:val="24"/>
        </w:rPr>
        <w:t>zákazky/projekty realizované na pozícii projektant v oblasti cestnej dopravnej signalizácie/dopravnej stavby</w:t>
      </w:r>
    </w:p>
    <w:p w14:paraId="333C9494" w14:textId="77777777" w:rsidR="00F359A1" w:rsidRPr="00D9678C" w:rsidRDefault="00F359A1" w:rsidP="00D9678C">
      <w:pPr>
        <w:pStyle w:val="Odsekzoznamu"/>
        <w:numPr>
          <w:ilvl w:val="2"/>
          <w:numId w:val="4"/>
        </w:numPr>
        <w:autoSpaceDE w:val="0"/>
        <w:autoSpaceDN w:val="0"/>
        <w:spacing w:after="0"/>
        <w:ind w:left="284" w:hanging="284"/>
        <w:contextualSpacing/>
        <w:rPr>
          <w:rFonts w:cs="Times New Roman"/>
          <w:szCs w:val="24"/>
        </w:rPr>
      </w:pPr>
      <w:r w:rsidRPr="00D9678C">
        <w:rPr>
          <w:rFonts w:cs="Times New Roman"/>
          <w:szCs w:val="24"/>
        </w:rPr>
        <w:t xml:space="preserve">iné relevantné informácie </w:t>
      </w:r>
    </w:p>
    <w:p w14:paraId="361CCFBA" w14:textId="77777777" w:rsidR="00F359A1" w:rsidRPr="00D9678C" w:rsidRDefault="00F359A1" w:rsidP="00D9678C">
      <w:pPr>
        <w:pStyle w:val="Odsekzoznamu"/>
        <w:numPr>
          <w:ilvl w:val="0"/>
          <w:numId w:val="0"/>
        </w:numPr>
        <w:autoSpaceDE w:val="0"/>
        <w:autoSpaceDN w:val="0"/>
        <w:spacing w:after="0"/>
        <w:ind w:left="284" w:hanging="284"/>
        <w:contextualSpacing/>
        <w:rPr>
          <w:rFonts w:cs="Times New Roman"/>
          <w:szCs w:val="24"/>
        </w:rPr>
      </w:pPr>
    </w:p>
    <w:p w14:paraId="0A59E3DF" w14:textId="1DD0D8F3" w:rsidR="00F359A1" w:rsidRPr="00D9678C" w:rsidRDefault="00F359A1" w:rsidP="00D9678C">
      <w:pPr>
        <w:spacing w:after="0" w:line="240" w:lineRule="auto"/>
        <w:jc w:val="both"/>
        <w:rPr>
          <w:rFonts w:ascii="Times New Roman" w:hAnsi="Times New Roman" w:cs="Times New Roman"/>
          <w:sz w:val="24"/>
          <w:szCs w:val="24"/>
        </w:rPr>
      </w:pPr>
      <w:r w:rsidRPr="00D9678C">
        <w:rPr>
          <w:rFonts w:ascii="Times New Roman" w:hAnsi="Times New Roman" w:cs="Times New Roman"/>
          <w:sz w:val="24"/>
          <w:szCs w:val="24"/>
        </w:rPr>
        <w:t>Uchádzač zároveň predloží za osoby uvedené na pozícii kľúčových odborníkov čestné vyhlásenie, že v prípade, ak sa uchádzač stane úspešným v tomto verejnom obstarávaní, budú sa priamo podieľať na plnení predmetu Zmluvy o dielo.</w:t>
      </w:r>
      <w:r w:rsidR="00D9678C" w:rsidRPr="00D9678C">
        <w:rPr>
          <w:rFonts w:ascii="Times New Roman" w:hAnsi="Times New Roman" w:cs="Times New Roman"/>
          <w:sz w:val="24"/>
          <w:szCs w:val="24"/>
        </w:rPr>
        <w:t xml:space="preserve"> (...)</w:t>
      </w:r>
    </w:p>
    <w:p w14:paraId="1716CCFC" w14:textId="77777777" w:rsidR="00D9678C" w:rsidRPr="00D9678C" w:rsidRDefault="00D9678C" w:rsidP="00D9678C">
      <w:pPr>
        <w:spacing w:after="0" w:line="240" w:lineRule="auto"/>
        <w:ind w:left="357" w:hanging="357"/>
        <w:jc w:val="both"/>
        <w:rPr>
          <w:rFonts w:ascii="Times New Roman" w:hAnsi="Times New Roman" w:cs="Times New Roman"/>
          <w:sz w:val="24"/>
          <w:szCs w:val="24"/>
        </w:rPr>
      </w:pPr>
    </w:p>
    <w:p w14:paraId="06314E5B" w14:textId="2C97A44B" w:rsidR="002C1C6E" w:rsidRDefault="002C1C6E" w:rsidP="00403D06">
      <w:pPr>
        <w:spacing w:after="0" w:line="240" w:lineRule="auto"/>
        <w:jc w:val="both"/>
        <w:rPr>
          <w:rFonts w:ascii="Times New Roman" w:hAnsi="Times New Roman" w:cs="Times New Roman"/>
          <w:sz w:val="24"/>
          <w:szCs w:val="24"/>
        </w:rPr>
      </w:pPr>
    </w:p>
    <w:p w14:paraId="5086A3AB" w14:textId="6E36C3D4" w:rsidR="002C1C6E" w:rsidRDefault="002C1C6E" w:rsidP="00403D06">
      <w:pPr>
        <w:spacing w:after="0" w:line="240" w:lineRule="auto"/>
        <w:jc w:val="both"/>
        <w:rPr>
          <w:rFonts w:ascii="Times New Roman" w:hAnsi="Times New Roman" w:cs="Times New Roman"/>
          <w:b/>
          <w:bCs/>
          <w:sz w:val="28"/>
          <w:szCs w:val="28"/>
        </w:rPr>
      </w:pPr>
      <w:r w:rsidRPr="002C1C6E">
        <w:rPr>
          <w:rFonts w:ascii="Times New Roman" w:hAnsi="Times New Roman" w:cs="Times New Roman"/>
          <w:b/>
          <w:bCs/>
          <w:sz w:val="28"/>
          <w:szCs w:val="28"/>
        </w:rPr>
        <w:t>Ostatné podmienky účasti ostávajú nezmenené. Kompletné znenie podmienok účasti je prehľadne uvedené v časti B „Podmienky účasti“ súťažných podkladov k danej zákazke.</w:t>
      </w:r>
    </w:p>
    <w:p w14:paraId="46037D1F" w14:textId="0EE3F7B0" w:rsidR="002E2CC2" w:rsidRDefault="002E2CC2" w:rsidP="00403D06">
      <w:pPr>
        <w:spacing w:after="0" w:line="240" w:lineRule="auto"/>
        <w:jc w:val="both"/>
        <w:rPr>
          <w:rFonts w:ascii="Times New Roman" w:hAnsi="Times New Roman" w:cs="Times New Roman"/>
          <w:b/>
          <w:bCs/>
          <w:sz w:val="28"/>
          <w:szCs w:val="28"/>
        </w:rPr>
      </w:pPr>
    </w:p>
    <w:p w14:paraId="5AA1E437" w14:textId="4DE63EBC" w:rsidR="002E2CC2" w:rsidRPr="002E2CC2" w:rsidRDefault="002E2CC2" w:rsidP="00403D06">
      <w:pPr>
        <w:spacing w:after="0" w:line="240" w:lineRule="auto"/>
        <w:jc w:val="both"/>
        <w:rPr>
          <w:rFonts w:ascii="Times New Roman" w:hAnsi="Times New Roman" w:cs="Times New Roman"/>
          <w:sz w:val="24"/>
          <w:szCs w:val="24"/>
        </w:rPr>
      </w:pPr>
      <w:r w:rsidRPr="002E2CC2">
        <w:rPr>
          <w:rFonts w:ascii="Times New Roman" w:hAnsi="Times New Roman" w:cs="Times New Roman"/>
          <w:sz w:val="24"/>
          <w:szCs w:val="24"/>
        </w:rPr>
        <w:t>Podmienky účasti, ktoré sú predmetom úpravy prostredníctvom tohto k</w:t>
      </w:r>
      <w:proofErr w:type="spellStart"/>
      <w:r w:rsidRPr="002E2CC2">
        <w:rPr>
          <w:rFonts w:ascii="Times New Roman" w:hAnsi="Times New Roman" w:cs="Times New Roman"/>
          <w:sz w:val="24"/>
          <w:szCs w:val="24"/>
        </w:rPr>
        <w:t>origenda</w:t>
      </w:r>
      <w:proofErr w:type="spellEnd"/>
      <w:r w:rsidRPr="002E2CC2">
        <w:rPr>
          <w:rFonts w:ascii="Times New Roman" w:hAnsi="Times New Roman" w:cs="Times New Roman"/>
          <w:sz w:val="24"/>
          <w:szCs w:val="24"/>
        </w:rPr>
        <w:t xml:space="preserve"> Výzvy na predkladanie ponúk zverejnenej vo Vestníku verejného obstarávania sú v</w:t>
      </w:r>
      <w:r w:rsidRPr="002E2CC2">
        <w:rPr>
          <w:rFonts w:ascii="Times New Roman" w:hAnsi="Times New Roman" w:cs="Times New Roman"/>
          <w:sz w:val="24"/>
          <w:szCs w:val="24"/>
        </w:rPr>
        <w:t xml:space="preserve"> súťažných podkladoch </w:t>
      </w:r>
      <w:r w:rsidRPr="002E2CC2">
        <w:rPr>
          <w:rFonts w:ascii="Times New Roman" w:hAnsi="Times New Roman" w:cs="Times New Roman"/>
          <w:sz w:val="24"/>
          <w:szCs w:val="24"/>
        </w:rPr>
        <w:t>uvedené v novom, t. j. aktuálnom znení, preto verejný obstarávateľ nevykonal úpravu súťažných podkladov v dôsledku z</w:t>
      </w:r>
      <w:bookmarkStart w:id="4" w:name="_GoBack"/>
      <w:bookmarkEnd w:id="4"/>
      <w:r w:rsidRPr="002E2CC2">
        <w:rPr>
          <w:rFonts w:ascii="Times New Roman" w:hAnsi="Times New Roman" w:cs="Times New Roman"/>
          <w:sz w:val="24"/>
          <w:szCs w:val="24"/>
        </w:rPr>
        <w:t xml:space="preserve">meny daných podmienok účasti.  </w:t>
      </w:r>
    </w:p>
    <w:sectPr w:rsidR="002E2CC2" w:rsidRPr="002E2C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970F1"/>
    <w:multiLevelType w:val="multilevel"/>
    <w:tmpl w:val="FE5A6728"/>
    <w:lvl w:ilvl="0">
      <w:start w:val="3"/>
      <w:numFmt w:val="decimal"/>
      <w:lvlText w:val="%1"/>
      <w:lvlJc w:val="left"/>
      <w:pPr>
        <w:ind w:left="360" w:hanging="360"/>
      </w:pPr>
      <w:rPr>
        <w:rFonts w:hint="default"/>
      </w:rPr>
    </w:lvl>
    <w:lvl w:ilvl="1">
      <w:start w:val="1"/>
      <w:numFmt w:val="decimal"/>
      <w:pStyle w:val="Odsekzoznamu"/>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3B37B1F"/>
    <w:multiLevelType w:val="multilevel"/>
    <w:tmpl w:val="03F40F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27A60F2"/>
    <w:multiLevelType w:val="hybridMultilevel"/>
    <w:tmpl w:val="C4602456"/>
    <w:lvl w:ilvl="0" w:tplc="BCFE0C58">
      <w:numFmt w:val="bullet"/>
      <w:lvlText w:val="-"/>
      <w:lvlJc w:val="left"/>
      <w:pPr>
        <w:ind w:left="720" w:hanging="360"/>
      </w:pPr>
      <w:rPr>
        <w:rFonts w:ascii="Calibri" w:eastAsia="Calibri" w:hAnsi="Calibri" w:cs="Calibri" w:hint="default"/>
        <w:b/>
        <w:color w:val="auto"/>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5D1E14AC"/>
    <w:multiLevelType w:val="hybridMultilevel"/>
    <w:tmpl w:val="7A825F52"/>
    <w:lvl w:ilvl="0" w:tplc="488CA3AC">
      <w:start w:val="1"/>
      <w:numFmt w:val="lowerLetter"/>
      <w:lvlText w:val="%1)"/>
      <w:lvlJc w:val="left"/>
      <w:pPr>
        <w:ind w:left="927" w:hanging="360"/>
      </w:pPr>
      <w:rPr>
        <w:rFonts w:hint="default"/>
        <w:b/>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 w15:restartNumberingAfterBreak="0">
    <w:nsid w:val="60490EBD"/>
    <w:multiLevelType w:val="hybridMultilevel"/>
    <w:tmpl w:val="3F425126"/>
    <w:lvl w:ilvl="0" w:tplc="FFFFFFFF">
      <w:start w:val="831"/>
      <w:numFmt w:val="bullet"/>
      <w:lvlText w:val="–"/>
      <w:lvlJc w:val="left"/>
      <w:pPr>
        <w:ind w:left="720" w:hanging="360"/>
      </w:pPr>
      <w:rPr>
        <w:rFonts w:ascii="Times New Roman" w:eastAsia="Times New Roman" w:hAnsi="Times New Roman" w:cs="Times New Roman" w:hint="default"/>
        <w:b/>
        <w:color w:val="auto"/>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3D9"/>
    <w:rsid w:val="002C1C6E"/>
    <w:rsid w:val="002E2CC2"/>
    <w:rsid w:val="003C5FD0"/>
    <w:rsid w:val="00403D06"/>
    <w:rsid w:val="00444EBC"/>
    <w:rsid w:val="007533D9"/>
    <w:rsid w:val="00D9678C"/>
    <w:rsid w:val="00E0500D"/>
    <w:rsid w:val="00F359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7BBBB"/>
  <w15:chartTrackingRefBased/>
  <w15:docId w15:val="{05A9B047-446C-4672-9EE1-BAF7A76D3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F359A1"/>
    <w:rPr>
      <w:color w:val="0563C1" w:themeColor="hyperlink"/>
      <w:u w:val="single"/>
    </w:rPr>
  </w:style>
  <w:style w:type="paragraph" w:styleId="Odsekzoznamu">
    <w:name w:val="List Paragraph"/>
    <w:aliases w:val="body,Odsek zoznamu2,Bullet Number,lp1,lp11,List Paragraph11,Bullet 1,Use Case List Paragraph,Nad,Odstavec cíl se seznamem,Odstavec_muj,List Paragraph1,Bullet List,FooterText,numbered,Paragraphe de liste1,Odsek"/>
    <w:basedOn w:val="Normlny"/>
    <w:link w:val="OdsekzoznamuChar"/>
    <w:uiPriority w:val="34"/>
    <w:qFormat/>
    <w:rsid w:val="00F359A1"/>
    <w:pPr>
      <w:numPr>
        <w:ilvl w:val="1"/>
        <w:numId w:val="1"/>
      </w:numPr>
      <w:spacing w:line="240" w:lineRule="auto"/>
      <w:ind w:left="357" w:hanging="357"/>
      <w:jc w:val="both"/>
    </w:pPr>
    <w:rPr>
      <w:rFonts w:ascii="Times New Roman" w:hAnsi="Times New Roman"/>
      <w:sz w:val="24"/>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List Paragraph1 Char,Bullet List Char"/>
    <w:basedOn w:val="Predvolenpsmoodseku"/>
    <w:link w:val="Odsekzoznamu"/>
    <w:uiPriority w:val="34"/>
    <w:qFormat/>
    <w:locked/>
    <w:rsid w:val="00F359A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550706">
      <w:bodyDiv w:val="1"/>
      <w:marLeft w:val="0"/>
      <w:marRight w:val="0"/>
      <w:marTop w:val="0"/>
      <w:marBottom w:val="0"/>
      <w:divBdr>
        <w:top w:val="none" w:sz="0" w:space="0" w:color="auto"/>
        <w:left w:val="none" w:sz="0" w:space="0" w:color="auto"/>
        <w:bottom w:val="none" w:sz="0" w:space="0" w:color="auto"/>
        <w:right w:val="none" w:sz="0" w:space="0" w:color="auto"/>
      </w:divBdr>
      <w:divsChild>
        <w:div w:id="1226798245">
          <w:marLeft w:val="0"/>
          <w:marRight w:val="0"/>
          <w:marTop w:val="0"/>
          <w:marBottom w:val="0"/>
          <w:divBdr>
            <w:top w:val="none" w:sz="0" w:space="0" w:color="auto"/>
            <w:left w:val="none" w:sz="0" w:space="0" w:color="auto"/>
            <w:bottom w:val="none" w:sz="0" w:space="0" w:color="auto"/>
            <w:right w:val="none" w:sz="0" w:space="0" w:color="auto"/>
          </w:divBdr>
        </w:div>
        <w:div w:id="244150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erejnyportal.sksi.sk/search"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1269</Words>
  <Characters>7236</Characters>
  <Application>Microsoft Office Word</Application>
  <DocSecurity>0</DocSecurity>
  <Lines>60</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Jamnická Zuzana, JUDr.</dc:creator>
  <cp:keywords/>
  <dc:description/>
  <cp:lastModifiedBy>Jamnická Zuzana, JUDr.</cp:lastModifiedBy>
  <cp:revision>3</cp:revision>
  <dcterms:created xsi:type="dcterms:W3CDTF">2020-04-20T14:38:00Z</dcterms:created>
  <dcterms:modified xsi:type="dcterms:W3CDTF">2020-04-20T15:16:00Z</dcterms:modified>
</cp:coreProperties>
</file>