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FE745" w14:textId="48A97113" w:rsidR="008C1621" w:rsidRDefault="008C1621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FF0569">
        <w:rPr>
          <w:color w:val="auto"/>
          <w:shd w:val="clear" w:color="auto" w:fill="FFFFFF"/>
        </w:rPr>
        <w:t>Bratislav</w:t>
      </w:r>
      <w:r>
        <w:rPr>
          <w:color w:val="auto"/>
          <w:shd w:val="clear" w:color="auto" w:fill="FFFFFF"/>
        </w:rPr>
        <w:t>a</w:t>
      </w:r>
      <w:r w:rsidRPr="00FF0569">
        <w:rPr>
          <w:color w:val="auto"/>
          <w:shd w:val="clear" w:color="auto" w:fill="FFFFFF"/>
        </w:rPr>
        <w:t xml:space="preserve">, </w:t>
      </w:r>
      <w:r w:rsidR="00DC7E0B">
        <w:rPr>
          <w:color w:val="auto"/>
          <w:shd w:val="clear" w:color="auto" w:fill="FFFFFF"/>
        </w:rPr>
        <w:t>2</w:t>
      </w:r>
      <w:r w:rsidR="001F4DDA">
        <w:rPr>
          <w:color w:val="auto"/>
          <w:shd w:val="clear" w:color="auto" w:fill="FFFFFF"/>
        </w:rPr>
        <w:t>8</w:t>
      </w:r>
      <w:r w:rsidR="00DC7E0B">
        <w:rPr>
          <w:color w:val="auto"/>
          <w:shd w:val="clear" w:color="auto" w:fill="FFFFFF"/>
        </w:rPr>
        <w:t>.0</w:t>
      </w:r>
      <w:r w:rsidR="00EF5D62">
        <w:rPr>
          <w:color w:val="auto"/>
          <w:shd w:val="clear" w:color="auto" w:fill="FFFFFF"/>
        </w:rPr>
        <w:t>4</w:t>
      </w:r>
      <w:r w:rsidRPr="00E63D50">
        <w:rPr>
          <w:color w:val="auto"/>
          <w:shd w:val="clear" w:color="auto" w:fill="FFFFFF"/>
        </w:rPr>
        <w:t>.2020</w:t>
      </w:r>
    </w:p>
    <w:p w14:paraId="5314C37E" w14:textId="052D319C" w:rsidR="00363BBC" w:rsidRDefault="00363BBC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  <w:t>Všetkým záujemcom</w:t>
      </w:r>
    </w:p>
    <w:p w14:paraId="3BBD8B10" w14:textId="65697F98" w:rsidR="008C1621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718CB7D5" w14:textId="77777777" w:rsidR="008C1621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3E754A1C" w14:textId="77777777" w:rsidR="008C1621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34A8E505" w14:textId="42D00CF0" w:rsidR="008C1621" w:rsidRPr="00A778B8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>Vec</w:t>
      </w:r>
    </w:p>
    <w:p w14:paraId="71FC94AA" w14:textId="430C8321" w:rsidR="008C1621" w:rsidRDefault="008C1621" w:rsidP="008C1621">
      <w:pPr>
        <w:spacing w:after="0"/>
        <w:contextualSpacing w:val="0"/>
        <w:jc w:val="both"/>
        <w:rPr>
          <w:b/>
          <w:color w:val="auto"/>
          <w:u w:val="single"/>
          <w:shd w:val="clear" w:color="auto" w:fill="FFFFFF"/>
        </w:rPr>
      </w:pPr>
      <w:r>
        <w:rPr>
          <w:b/>
          <w:color w:val="auto"/>
          <w:u w:val="single"/>
          <w:shd w:val="clear" w:color="auto" w:fill="FFFFFF"/>
        </w:rPr>
        <w:t>Vysvetlenie</w:t>
      </w:r>
      <w:r w:rsidR="00363BBC">
        <w:rPr>
          <w:b/>
          <w:color w:val="auto"/>
          <w:u w:val="single"/>
          <w:shd w:val="clear" w:color="auto" w:fill="FFFFFF"/>
        </w:rPr>
        <w:t xml:space="preserve"> súťažných podkladov</w:t>
      </w:r>
    </w:p>
    <w:p w14:paraId="586B0159" w14:textId="77777777" w:rsidR="008C1621" w:rsidRPr="00FF0569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47CDFDF" w14:textId="0A07B086" w:rsidR="008C1621" w:rsidRDefault="008C1621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  <w:r>
        <w:t xml:space="preserve">Vo verejnom obstarávaní na predmet zákazky </w:t>
      </w:r>
      <w:r w:rsidRPr="003D45C6">
        <w:t>„</w:t>
      </w:r>
      <w:r w:rsidR="00EF5D62" w:rsidRPr="008241FE">
        <w:rPr>
          <w:shd w:val="clear" w:color="auto" w:fill="FFFFFF"/>
        </w:rPr>
        <w:t>Vypracovanie projektovej dokumentácie pre modernizáciu križovatiek riadených CDS – Petržalka</w:t>
      </w:r>
      <w:r w:rsidRPr="003D45C6">
        <w:t>“</w:t>
      </w:r>
      <w:r>
        <w:t xml:space="preserve"> </w:t>
      </w:r>
      <w:r w:rsidR="003D45C6">
        <w:t xml:space="preserve">vyhlásenom vo Vestníku verejného obstarávania </w:t>
      </w:r>
      <w:r w:rsidR="00EF5D62" w:rsidRPr="00403D06">
        <w:t xml:space="preserve">č. </w:t>
      </w:r>
      <w:r w:rsidR="00EF5D62" w:rsidRPr="00403D06">
        <w:rPr>
          <w:shd w:val="clear" w:color="auto" w:fill="FFFFFF"/>
        </w:rPr>
        <w:t>82/2020 zo dňa 17.04.2020 pod značkou 13955 – WYS</w:t>
      </w:r>
      <w:r w:rsidR="00C77C75">
        <w:rPr>
          <w:bCs/>
        </w:rPr>
        <w:t>,</w:t>
      </w:r>
      <w:r>
        <w:rPr>
          <w:bCs/>
        </w:rPr>
        <w:t xml:space="preserve"> bol</w:t>
      </w:r>
      <w:r w:rsidR="00EF5D62">
        <w:rPr>
          <w:bCs/>
        </w:rPr>
        <w:t>i</w:t>
      </w:r>
      <w:r>
        <w:rPr>
          <w:bCs/>
        </w:rPr>
        <w:t xml:space="preserve"> </w:t>
      </w:r>
      <w:r w:rsidR="00DC7E0B">
        <w:rPr>
          <w:bCs/>
        </w:rPr>
        <w:t xml:space="preserve">dňa </w:t>
      </w:r>
      <w:r w:rsidR="00EF5D62">
        <w:rPr>
          <w:bCs/>
        </w:rPr>
        <w:t>22.04</w:t>
      </w:r>
      <w:r w:rsidR="00DC7E0B">
        <w:rPr>
          <w:bCs/>
        </w:rPr>
        <w:t xml:space="preserve">.2020 </w:t>
      </w:r>
      <w:r>
        <w:rPr>
          <w:bCs/>
        </w:rPr>
        <w:t>doručen</w:t>
      </w:r>
      <w:r w:rsidR="00EF5D62">
        <w:rPr>
          <w:bCs/>
        </w:rPr>
        <w:t xml:space="preserve">é </w:t>
      </w:r>
      <w:r>
        <w:rPr>
          <w:bCs/>
        </w:rPr>
        <w:t>nasledovn</w:t>
      </w:r>
      <w:r w:rsidR="00EF5D62">
        <w:rPr>
          <w:bCs/>
        </w:rPr>
        <w:t>é</w:t>
      </w:r>
      <w:r>
        <w:rPr>
          <w:bCs/>
        </w:rPr>
        <w:t xml:space="preserve"> otázk</w:t>
      </w:r>
      <w:r w:rsidR="00EF5D62">
        <w:rPr>
          <w:bCs/>
        </w:rPr>
        <w:t>y záujemcu</w:t>
      </w:r>
      <w:r>
        <w:rPr>
          <w:bCs/>
        </w:rPr>
        <w:t>:</w:t>
      </w:r>
    </w:p>
    <w:p w14:paraId="2D05EC25" w14:textId="5741222E" w:rsidR="003D45C6" w:rsidRDefault="003D45C6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</w:p>
    <w:p w14:paraId="7D20F4F2" w14:textId="2A563C3A" w:rsidR="00E84768" w:rsidRPr="000C0995" w:rsidRDefault="008C1621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  <w:r w:rsidRPr="000C0995">
        <w:rPr>
          <w:b/>
          <w:bCs/>
        </w:rPr>
        <w:t>Otázka</w:t>
      </w:r>
      <w:r w:rsidR="000C0995" w:rsidRPr="000C0995">
        <w:rPr>
          <w:b/>
          <w:bCs/>
        </w:rPr>
        <w:t xml:space="preserve"> č. 1</w:t>
      </w:r>
      <w:r w:rsidRPr="000C0995">
        <w:rPr>
          <w:b/>
          <w:bCs/>
        </w:rPr>
        <w:t>:</w:t>
      </w:r>
    </w:p>
    <w:p w14:paraId="40853B8C" w14:textId="49DB107D" w:rsidR="00EB7BE4" w:rsidRPr="000C0995" w:rsidRDefault="000C0995" w:rsidP="001F4DDA">
      <w:pPr>
        <w:spacing w:after="0"/>
        <w:contextualSpacing w:val="0"/>
        <w:jc w:val="both"/>
        <w:rPr>
          <w:color w:val="333333"/>
          <w:shd w:val="clear" w:color="auto" w:fill="FFFFFF"/>
        </w:rPr>
      </w:pPr>
      <w:r w:rsidRPr="000C0995">
        <w:rPr>
          <w:color w:val="333333"/>
          <w:shd w:val="clear" w:color="auto" w:fill="FFFFFF"/>
        </w:rPr>
        <w:t>V súťažných podkladoch sa nachádza zmienka o riešení cyklistov (napr. str. 26, časť 1.14 Detekcia, časť 1.16 Tlačidlá) v jednotlivých dopravných uzloch, ich detekcia a pod.</w:t>
      </w:r>
      <w:r w:rsidRPr="000C0995">
        <w:rPr>
          <w:color w:val="333333"/>
        </w:rPr>
        <w:br/>
      </w:r>
      <w:r w:rsidRPr="000C0995">
        <w:rPr>
          <w:color w:val="333333"/>
          <w:shd w:val="clear" w:color="auto" w:fill="FFFFFF"/>
        </w:rPr>
        <w:t xml:space="preserve">Vie obstarávateľ určiť trasovanie cyklistov v jednotlivých dopravných uzloch a vie určiť, či budú cyklisti vedený združeným priestorom v križovatkách s chodcami, alebo separátnymi cyklistickými chodníkmi a priechodmi, čo by malo za následok zmenu geometrie križovatky (nové zábery pozemkov, </w:t>
      </w:r>
      <w:proofErr w:type="spellStart"/>
      <w:r w:rsidRPr="000C0995">
        <w:rPr>
          <w:color w:val="333333"/>
          <w:shd w:val="clear" w:color="auto" w:fill="FFFFFF"/>
        </w:rPr>
        <w:t>atp</w:t>
      </w:r>
      <w:proofErr w:type="spellEnd"/>
      <w:r w:rsidRPr="000C0995">
        <w:rPr>
          <w:color w:val="333333"/>
          <w:shd w:val="clear" w:color="auto" w:fill="FFFFFF"/>
        </w:rPr>
        <w:t>.) a ich riadenia?</w:t>
      </w:r>
    </w:p>
    <w:p w14:paraId="466AED7C" w14:textId="77777777" w:rsidR="001F4DDA" w:rsidRDefault="001F4DDA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</w:p>
    <w:p w14:paraId="75C03963" w14:textId="0F257AC7" w:rsidR="008C1621" w:rsidRDefault="008C1621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  <w:r w:rsidRPr="000C0995">
        <w:rPr>
          <w:b/>
          <w:bCs/>
        </w:rPr>
        <w:t>Odpoveď:</w:t>
      </w:r>
    </w:p>
    <w:p w14:paraId="5CA2868D" w14:textId="2763C1C4" w:rsidR="004F343F" w:rsidRDefault="004F343F" w:rsidP="001F4DDA">
      <w:pPr>
        <w:spacing w:after="0"/>
        <w:jc w:val="both"/>
      </w:pPr>
      <w:r>
        <w:t>V križovatkách počítame so zachovaním ich existujúcej konfigurácie, t. j. detekcia by mala byť riešená v rámci jazdných pruhov, resp. samostatnými cyklistickými chodníkmi a priechodmi len v tom prípade, ak už teraz existujú.</w:t>
      </w:r>
    </w:p>
    <w:p w14:paraId="5700678C" w14:textId="77777777" w:rsidR="001F4DDA" w:rsidRDefault="001F4DDA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</w:p>
    <w:p w14:paraId="305BA449" w14:textId="5ED9723D" w:rsidR="000C0995" w:rsidRPr="000C0995" w:rsidRDefault="000C0995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  <w:r w:rsidRPr="000C0995">
        <w:rPr>
          <w:b/>
          <w:bCs/>
        </w:rPr>
        <w:t>Otázka č. 2:</w:t>
      </w:r>
    </w:p>
    <w:p w14:paraId="1FB7F18F" w14:textId="77777777" w:rsidR="000C0995" w:rsidRDefault="000C0995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333333"/>
        </w:rPr>
      </w:pPr>
      <w:r w:rsidRPr="000C0995">
        <w:rPr>
          <w:color w:val="333333"/>
          <w:shd w:val="clear" w:color="auto" w:fill="FFFFFF"/>
        </w:rPr>
        <w:t>V súťažných podkladoch, str. 17, časť D, odsek 1.3 Prehľad východiskových podkladov.</w:t>
      </w:r>
      <w:r w:rsidRPr="000C0995">
        <w:rPr>
          <w:color w:val="333333"/>
        </w:rPr>
        <w:br/>
      </w:r>
      <w:r w:rsidRPr="000C0995">
        <w:rPr>
          <w:color w:val="333333"/>
          <w:shd w:val="clear" w:color="auto" w:fill="FFFFFF"/>
        </w:rPr>
        <w:t>Má obstarávateľ k dispozícii uvedené východiskové podklady? Ak nie majú byť predmetom dodávky projektovej dokumentácie?</w:t>
      </w:r>
    </w:p>
    <w:p w14:paraId="5ABE1EDC" w14:textId="4AB2D67B" w:rsidR="000C0995" w:rsidRDefault="000C0995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333333"/>
        </w:rPr>
      </w:pPr>
      <w:r w:rsidRPr="000C0995">
        <w:rPr>
          <w:color w:val="333333"/>
          <w:shd w:val="clear" w:color="auto" w:fill="FFFFFF"/>
        </w:rPr>
        <w:t>A to:</w:t>
      </w:r>
    </w:p>
    <w:p w14:paraId="13365EDA" w14:textId="6C7EE257" w:rsidR="000C0995" w:rsidRPr="000C0995" w:rsidRDefault="000C0995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333333"/>
          <w:shd w:val="clear" w:color="auto" w:fill="FFFFFF"/>
        </w:rPr>
      </w:pPr>
      <w:r w:rsidRPr="000C0995">
        <w:rPr>
          <w:color w:val="333333"/>
          <w:shd w:val="clear" w:color="auto" w:fill="FFFFFF"/>
        </w:rPr>
        <w:t>• územné rozhodnutie a jeho podmienky,</w:t>
      </w:r>
    </w:p>
    <w:p w14:paraId="4FF8D92B" w14:textId="77777777" w:rsidR="000C0995" w:rsidRDefault="000C0995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333333"/>
        </w:rPr>
      </w:pPr>
      <w:r w:rsidRPr="000C0995">
        <w:rPr>
          <w:color w:val="333333"/>
          <w:shd w:val="clear" w:color="auto" w:fill="FFFFFF"/>
        </w:rPr>
        <w:t>• dokumentácia na územné rozhodnutie,</w:t>
      </w:r>
    </w:p>
    <w:p w14:paraId="2C4D8CBB" w14:textId="77777777" w:rsidR="000C0995" w:rsidRDefault="000C0995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333333"/>
        </w:rPr>
      </w:pPr>
      <w:r w:rsidRPr="000C0995">
        <w:rPr>
          <w:color w:val="333333"/>
          <w:shd w:val="clear" w:color="auto" w:fill="FFFFFF"/>
        </w:rPr>
        <w:t>• dokumentácia pre stavebné povolenie,</w:t>
      </w:r>
    </w:p>
    <w:p w14:paraId="2D313E4D" w14:textId="77777777" w:rsidR="000C0995" w:rsidRDefault="000C0995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333333"/>
        </w:rPr>
      </w:pPr>
      <w:r w:rsidRPr="000C0995">
        <w:rPr>
          <w:color w:val="333333"/>
          <w:shd w:val="clear" w:color="auto" w:fill="FFFFFF"/>
        </w:rPr>
        <w:t>• stavebné povolenie/povolenia,</w:t>
      </w:r>
    </w:p>
    <w:p w14:paraId="45ADC4FB" w14:textId="77777777" w:rsidR="000C0995" w:rsidRDefault="000C0995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333333"/>
        </w:rPr>
      </w:pPr>
      <w:r w:rsidRPr="000C0995">
        <w:rPr>
          <w:color w:val="333333"/>
          <w:shd w:val="clear" w:color="auto" w:fill="FFFFFF"/>
        </w:rPr>
        <w:t>• stavebný zámer,</w:t>
      </w:r>
    </w:p>
    <w:p w14:paraId="36384AF4" w14:textId="4B50B3D0" w:rsidR="000C0995" w:rsidRPr="001F4DDA" w:rsidRDefault="000C0995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333333"/>
          <w:shd w:val="clear" w:color="auto" w:fill="FFFFFF"/>
        </w:rPr>
      </w:pPr>
      <w:r w:rsidRPr="000C0995">
        <w:rPr>
          <w:color w:val="333333"/>
          <w:shd w:val="clear" w:color="auto" w:fill="FFFFFF"/>
        </w:rPr>
        <w:t>• protokol o vykonaní štátnej expertízy,</w:t>
      </w:r>
    </w:p>
    <w:p w14:paraId="47851FBE" w14:textId="77777777" w:rsidR="001F4DDA" w:rsidRDefault="001F4DDA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</w:p>
    <w:p w14:paraId="75FF49E3" w14:textId="591F945D" w:rsidR="000C0995" w:rsidRDefault="000C0995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  <w:r w:rsidRPr="000C0995">
        <w:rPr>
          <w:b/>
          <w:bCs/>
        </w:rPr>
        <w:t>Odpoveď:</w:t>
      </w:r>
    </w:p>
    <w:p w14:paraId="451883D9" w14:textId="22A6F856" w:rsidR="001F4DDA" w:rsidRPr="009A3947" w:rsidRDefault="001F4DDA" w:rsidP="009A3947">
      <w:pPr>
        <w:spacing w:after="0"/>
        <w:jc w:val="both"/>
        <w:rPr>
          <w:rFonts w:eastAsiaTheme="minorHAnsi"/>
          <w:color w:val="auto"/>
          <w:sz w:val="22"/>
          <w:szCs w:val="22"/>
        </w:rPr>
      </w:pPr>
      <w:r w:rsidRPr="009A3947">
        <w:rPr>
          <w:color w:val="auto"/>
        </w:rPr>
        <w:t xml:space="preserve">Predmetom projektovej dokumentácie nie sú uvedené východiskové podklady. Verejný obstarávateľ mení </w:t>
      </w:r>
      <w:r w:rsidR="009A3947">
        <w:rPr>
          <w:color w:val="auto"/>
        </w:rPr>
        <w:t>bod</w:t>
      </w:r>
      <w:r w:rsidRPr="009A3947">
        <w:rPr>
          <w:color w:val="auto"/>
        </w:rPr>
        <w:t xml:space="preserve"> 1.3 </w:t>
      </w:r>
      <w:r w:rsidR="009A3947">
        <w:rPr>
          <w:color w:val="auto"/>
        </w:rPr>
        <w:t>„</w:t>
      </w:r>
      <w:r w:rsidRPr="009A3947">
        <w:rPr>
          <w:color w:val="auto"/>
        </w:rPr>
        <w:t>Prehľad východiskových podkladov</w:t>
      </w:r>
      <w:r w:rsidR="009A3947">
        <w:rPr>
          <w:color w:val="auto"/>
        </w:rPr>
        <w:t>“, časť D. „Opis predmetu zákazky“ súťažných podkladov (str. 17)</w:t>
      </w:r>
      <w:r w:rsidRPr="009A3947">
        <w:rPr>
          <w:color w:val="auto"/>
        </w:rPr>
        <w:t xml:space="preserve"> nasledovne:</w:t>
      </w:r>
    </w:p>
    <w:p w14:paraId="588700D6" w14:textId="77777777" w:rsidR="001F4DDA" w:rsidRPr="009A3947" w:rsidRDefault="001F4DDA" w:rsidP="009A3947">
      <w:pPr>
        <w:spacing w:after="0"/>
        <w:jc w:val="both"/>
        <w:rPr>
          <w:color w:val="auto"/>
        </w:rPr>
      </w:pPr>
    </w:p>
    <w:p w14:paraId="4E37E5E3" w14:textId="728EB2EC" w:rsidR="001F4DDA" w:rsidRPr="009A3947" w:rsidRDefault="001F4DDA" w:rsidP="009A3947">
      <w:pPr>
        <w:spacing w:after="0"/>
        <w:jc w:val="both"/>
        <w:rPr>
          <w:color w:val="auto"/>
        </w:rPr>
      </w:pPr>
      <w:r w:rsidRPr="009A3947">
        <w:rPr>
          <w:color w:val="auto"/>
        </w:rPr>
        <w:t>1.3  Prehľad východiskových podkladov</w:t>
      </w:r>
    </w:p>
    <w:p w14:paraId="78ED162B" w14:textId="246F0785" w:rsidR="001F4DDA" w:rsidRDefault="001F4DDA" w:rsidP="009A3947">
      <w:pPr>
        <w:spacing w:after="0"/>
        <w:jc w:val="both"/>
        <w:rPr>
          <w:color w:val="auto"/>
        </w:rPr>
      </w:pPr>
      <w:r w:rsidRPr="009A3947">
        <w:rPr>
          <w:color w:val="auto"/>
        </w:rPr>
        <w:t xml:space="preserve">• podklady k jednotlivým križovatkám, ktoré sú súčasťou prílohy č. 7 </w:t>
      </w:r>
      <w:r w:rsidR="009A3947" w:rsidRPr="009A3947">
        <w:rPr>
          <w:color w:val="auto"/>
        </w:rPr>
        <w:t>„Dokumentácia k existujúcim križovatkám“</w:t>
      </w:r>
      <w:r w:rsidR="009A3947">
        <w:rPr>
          <w:color w:val="auto"/>
        </w:rPr>
        <w:t xml:space="preserve"> </w:t>
      </w:r>
      <w:r w:rsidR="009A3947" w:rsidRPr="009A3947">
        <w:rPr>
          <w:color w:val="auto"/>
        </w:rPr>
        <w:t xml:space="preserve">týchto </w:t>
      </w:r>
      <w:r w:rsidRPr="009A3947">
        <w:rPr>
          <w:color w:val="auto"/>
        </w:rPr>
        <w:t>súťažných podkladov.</w:t>
      </w:r>
    </w:p>
    <w:p w14:paraId="52804B10" w14:textId="1ECC852C" w:rsidR="007C546B" w:rsidRDefault="007C546B" w:rsidP="009A3947">
      <w:pPr>
        <w:spacing w:after="0"/>
        <w:jc w:val="both"/>
        <w:rPr>
          <w:color w:val="auto"/>
        </w:rPr>
      </w:pPr>
    </w:p>
    <w:p w14:paraId="271DB317" w14:textId="64FAF46C" w:rsidR="007C546B" w:rsidRPr="009A3947" w:rsidRDefault="007C546B" w:rsidP="009A3947">
      <w:pPr>
        <w:spacing w:after="0"/>
        <w:jc w:val="both"/>
        <w:rPr>
          <w:color w:val="auto"/>
        </w:rPr>
      </w:pPr>
      <w:r>
        <w:rPr>
          <w:color w:val="auto"/>
        </w:rPr>
        <w:lastRenderedPageBreak/>
        <w:t>V opravených súťažných podkladoch je táto zmena vyznačená červenou farbou písma.</w:t>
      </w:r>
    </w:p>
    <w:p w14:paraId="2B8B938C" w14:textId="77777777" w:rsidR="001F4DDA" w:rsidRPr="009A3947" w:rsidRDefault="001F4DDA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7EA56261" w14:textId="77777777" w:rsidR="001F4DDA" w:rsidRDefault="000C0995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  <w:r w:rsidRPr="000C0995">
        <w:rPr>
          <w:b/>
          <w:bCs/>
        </w:rPr>
        <w:t>Otázka č. 3:</w:t>
      </w:r>
    </w:p>
    <w:p w14:paraId="4C590ABF" w14:textId="7447B987" w:rsidR="004F343F" w:rsidRPr="001F4DDA" w:rsidRDefault="000C0995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  <w:r w:rsidRPr="000C0995">
        <w:rPr>
          <w:color w:val="333333"/>
          <w:shd w:val="clear" w:color="auto" w:fill="FFFFFF"/>
        </w:rPr>
        <w:t>Vie obstarávateľ definovať, ktoré vyjadrenia orgánov štátnej správy a dotknutých organizácií je potrebné zabezpečiť k PD DP/DRS?</w:t>
      </w:r>
    </w:p>
    <w:p w14:paraId="493628C7" w14:textId="46F3FFE5" w:rsidR="000C0995" w:rsidRPr="000C0995" w:rsidRDefault="000C0995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</w:p>
    <w:p w14:paraId="29E3034D" w14:textId="2D46E699" w:rsidR="000C0995" w:rsidRDefault="000C0995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  <w:r w:rsidRPr="000C0995">
        <w:rPr>
          <w:b/>
          <w:bCs/>
        </w:rPr>
        <w:t>Odpoveď:</w:t>
      </w:r>
    </w:p>
    <w:p w14:paraId="140953C7" w14:textId="19A6C81D" w:rsidR="00E17B29" w:rsidRPr="00E17B29" w:rsidRDefault="00E17B29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</w:pPr>
      <w:r w:rsidRPr="00E17B29">
        <w:t xml:space="preserve">Verejný obstarávateľ požiadal o vyjadrenie príslušný organizačný útvar. Odpoveď na túto otázku bude zodpovedaná dodatočne, v lehote na predkladanie ponúk v súlade s § 113 ods. 7 zákona o verejnom obstarávaní. </w:t>
      </w:r>
    </w:p>
    <w:p w14:paraId="2829157F" w14:textId="77777777" w:rsidR="000C0995" w:rsidRPr="000C0995" w:rsidRDefault="000C0995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</w:pPr>
    </w:p>
    <w:p w14:paraId="70CEBCD3" w14:textId="3DC73B40" w:rsidR="000C0995" w:rsidRPr="000C0995" w:rsidRDefault="000C0995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  <w:r w:rsidRPr="000C0995">
        <w:rPr>
          <w:b/>
          <w:bCs/>
        </w:rPr>
        <w:t>Otázka č. 4:</w:t>
      </w:r>
    </w:p>
    <w:p w14:paraId="1F38E1BD" w14:textId="19ACD454" w:rsidR="000C0995" w:rsidRPr="000C0995" w:rsidRDefault="000C0995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  <w:r w:rsidRPr="000C0995">
        <w:rPr>
          <w:color w:val="333333"/>
          <w:shd w:val="clear" w:color="auto" w:fill="FFFFFF"/>
        </w:rPr>
        <w:t xml:space="preserve">Má projektová dokumentácia obsahovať aj časť verejného osvetlenia v daných dopravných uzloch pre </w:t>
      </w:r>
      <w:proofErr w:type="spellStart"/>
      <w:r w:rsidRPr="000C0995">
        <w:rPr>
          <w:color w:val="333333"/>
          <w:shd w:val="clear" w:color="auto" w:fill="FFFFFF"/>
        </w:rPr>
        <w:t>nasvietenie</w:t>
      </w:r>
      <w:proofErr w:type="spellEnd"/>
      <w:r w:rsidRPr="000C0995">
        <w:rPr>
          <w:color w:val="333333"/>
          <w:shd w:val="clear" w:color="auto" w:fill="FFFFFF"/>
        </w:rPr>
        <w:t xml:space="preserve"> komunikácií a priechodov - napr. nové riešenie </w:t>
      </w:r>
      <w:proofErr w:type="spellStart"/>
      <w:r w:rsidRPr="000C0995">
        <w:rPr>
          <w:color w:val="333333"/>
          <w:shd w:val="clear" w:color="auto" w:fill="FFFFFF"/>
        </w:rPr>
        <w:t>nasvietenia</w:t>
      </w:r>
      <w:proofErr w:type="spellEnd"/>
      <w:r w:rsidRPr="000C0995">
        <w:rPr>
          <w:color w:val="333333"/>
          <w:shd w:val="clear" w:color="auto" w:fill="FFFFFF"/>
        </w:rPr>
        <w:t xml:space="preserve">, </w:t>
      </w:r>
      <w:proofErr w:type="spellStart"/>
      <w:r w:rsidRPr="000C0995">
        <w:rPr>
          <w:color w:val="333333"/>
          <w:shd w:val="clear" w:color="auto" w:fill="FFFFFF"/>
        </w:rPr>
        <w:t>svetlotechnický</w:t>
      </w:r>
      <w:proofErr w:type="spellEnd"/>
      <w:r w:rsidRPr="000C0995">
        <w:rPr>
          <w:color w:val="333333"/>
          <w:shd w:val="clear" w:color="auto" w:fill="FFFFFF"/>
        </w:rPr>
        <w:t xml:space="preserve"> posudok, atď.?</w:t>
      </w:r>
    </w:p>
    <w:p w14:paraId="7A41F37A" w14:textId="77777777" w:rsidR="00E17B29" w:rsidRDefault="00E17B29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</w:p>
    <w:p w14:paraId="0FACF40D" w14:textId="2E57D2E2" w:rsidR="000C0995" w:rsidRPr="000C0995" w:rsidRDefault="000C0995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  <w:r w:rsidRPr="000C0995">
        <w:rPr>
          <w:b/>
          <w:bCs/>
        </w:rPr>
        <w:t>Odpoveď:</w:t>
      </w:r>
    </w:p>
    <w:p w14:paraId="4D7BDAEB" w14:textId="0B6AAB3D" w:rsidR="004F343F" w:rsidRDefault="004F343F" w:rsidP="00FB274B">
      <w:pPr>
        <w:spacing w:after="0"/>
        <w:jc w:val="both"/>
        <w:rPr>
          <w:rFonts w:eastAsiaTheme="minorHAnsi"/>
          <w:color w:val="auto"/>
          <w:sz w:val="22"/>
          <w:szCs w:val="22"/>
        </w:rPr>
      </w:pPr>
      <w:r>
        <w:t>Nepožadujeme riešenie verejného osvetlenia v rámci projektovej dokumentácie – zachováva sa existujúce verejné osvetlenie.</w:t>
      </w:r>
    </w:p>
    <w:p w14:paraId="19226F3B" w14:textId="677307B6" w:rsidR="00E84768" w:rsidRDefault="00E84768" w:rsidP="00FB274B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</w:p>
    <w:p w14:paraId="42FBB43F" w14:textId="70026FEC" w:rsidR="00981E81" w:rsidRDefault="00981E81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  <w:r>
        <w:rPr>
          <w:b/>
          <w:bCs/>
        </w:rPr>
        <w:t>Verejný obstarávateľ zároveň predlžuje lehotu na predkladanie ponúk do dňa 0</w:t>
      </w:r>
      <w:r w:rsidR="00D73A27">
        <w:rPr>
          <w:b/>
          <w:bCs/>
        </w:rPr>
        <w:t>7</w:t>
      </w:r>
      <w:r>
        <w:rPr>
          <w:b/>
          <w:bCs/>
        </w:rPr>
        <w:t>.05.2020 do 11:00 hod. a oznamuje, že otváranie ponúk uchádzačov predložených v tejto lehote sa uskutoční dňa 0</w:t>
      </w:r>
      <w:r w:rsidR="00D73A27">
        <w:rPr>
          <w:b/>
          <w:bCs/>
        </w:rPr>
        <w:t>7</w:t>
      </w:r>
      <w:r>
        <w:rPr>
          <w:b/>
          <w:bCs/>
        </w:rPr>
        <w:t>.05.2020 o 11:30 hod., a to spôsobom uvedeným v</w:t>
      </w:r>
      <w:r w:rsidR="009A3947">
        <w:rPr>
          <w:b/>
          <w:bCs/>
        </w:rPr>
        <w:t xml:space="preserve"> bode 17 „Otváranie ponúk“, </w:t>
      </w:r>
      <w:r w:rsidR="009A3947" w:rsidRPr="009A3947">
        <w:rPr>
          <w:b/>
          <w:bCs/>
          <w:color w:val="auto"/>
        </w:rPr>
        <w:t>časť A. „Pokyny pre záujemcov“</w:t>
      </w:r>
      <w:r w:rsidR="009A3947" w:rsidRPr="009A3947">
        <w:rPr>
          <w:color w:val="auto"/>
        </w:rPr>
        <w:t xml:space="preserve"> </w:t>
      </w:r>
      <w:r>
        <w:rPr>
          <w:b/>
          <w:bCs/>
        </w:rPr>
        <w:t>súťažných podklado</w:t>
      </w:r>
      <w:r w:rsidR="009A3947">
        <w:rPr>
          <w:b/>
          <w:bCs/>
        </w:rPr>
        <w:t>v</w:t>
      </w:r>
      <w:r>
        <w:rPr>
          <w:b/>
          <w:bCs/>
        </w:rPr>
        <w:t>.</w:t>
      </w:r>
    </w:p>
    <w:p w14:paraId="0F07B72B" w14:textId="77777777" w:rsidR="00981E81" w:rsidRDefault="00981E81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</w:p>
    <w:p w14:paraId="4F513522" w14:textId="37AF02F8" w:rsidR="008C1621" w:rsidRDefault="008C1621" w:rsidP="001F4DDA">
      <w:pPr>
        <w:spacing w:after="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0A7FB2B2" w:rsidR="008C1621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F719E0" w14:textId="25A87D98" w:rsidR="007C546B" w:rsidRDefault="007C546B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4BE6F42E" w14:textId="77777777" w:rsidR="007C546B" w:rsidRPr="00A778B8" w:rsidRDefault="007C546B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23C4AB8C" w:rsidR="008C1621" w:rsidRPr="00A778B8" w:rsidRDefault="00EF5D62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  <w:t xml:space="preserve">   </w:t>
      </w:r>
      <w:r w:rsidR="001F78EE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 xml:space="preserve"> v. r.</w:t>
      </w:r>
    </w:p>
    <w:p w14:paraId="6298CC06" w14:textId="77777777" w:rsidR="008C1621" w:rsidRPr="00A778B8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</w:p>
    <w:p w14:paraId="1AD7FFC3" w14:textId="77777777" w:rsidR="008C162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p w14:paraId="6B7B9FCC" w14:textId="5011C533" w:rsidR="008C1621" w:rsidRPr="0042152A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  <w:lang w:val="en-US"/>
        </w:rPr>
      </w:pPr>
      <w:r>
        <w:rPr>
          <w:color w:val="auto"/>
          <w:shd w:val="clear" w:color="auto" w:fill="FFFFFF"/>
        </w:rPr>
        <w:tab/>
      </w:r>
    </w:p>
    <w:p w14:paraId="00AE4BA6" w14:textId="77777777" w:rsidR="008C1621" w:rsidRDefault="008C1621" w:rsidP="008C1621"/>
    <w:p w14:paraId="25653E5A" w14:textId="77777777" w:rsidR="008B480B" w:rsidRDefault="008B480B">
      <w:bookmarkStart w:id="0" w:name="_GoBack"/>
      <w:bookmarkEnd w:id="0"/>
    </w:p>
    <w:sectPr w:rsidR="008B480B" w:rsidSect="00DC69EB">
      <w:headerReference w:type="default" r:id="rId7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B4A93" w14:textId="77777777" w:rsidR="00E71E4C" w:rsidRDefault="00E71E4C">
      <w:pPr>
        <w:spacing w:after="0"/>
      </w:pPr>
      <w:r>
        <w:separator/>
      </w:r>
    </w:p>
  </w:endnote>
  <w:endnote w:type="continuationSeparator" w:id="0">
    <w:p w14:paraId="560404F8" w14:textId="77777777" w:rsidR="00E71E4C" w:rsidRDefault="00E71E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ED081" w14:textId="77777777" w:rsidR="00E71E4C" w:rsidRDefault="00E71E4C">
      <w:pPr>
        <w:spacing w:after="0"/>
      </w:pPr>
      <w:r>
        <w:separator/>
      </w:r>
    </w:p>
  </w:footnote>
  <w:footnote w:type="continuationSeparator" w:id="0">
    <w:p w14:paraId="7D3C00A7" w14:textId="77777777" w:rsidR="00E71E4C" w:rsidRDefault="00E71E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8E091" w14:textId="77777777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B9D662" wp14:editId="366224D3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12" name="Obrázok 12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38EBFC89" w14:textId="70BDF05A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043DB40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563F0B07" w14:textId="33504F46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P. O. Box 192, 814 99 Bratislava</w:t>
    </w:r>
  </w:p>
  <w:p w14:paraId="4B96F125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78ADFDF7" w14:textId="77777777" w:rsidR="00244B8A" w:rsidRDefault="00E71E4C" w:rsidP="00A778B8">
    <w:pPr>
      <w:framePr w:w="10937" w:h="1236" w:hRule="exact" w:hSpace="142" w:wrap="around" w:vAnchor="page" w:hAnchor="page" w:x="625" w:y="568"/>
    </w:pPr>
  </w:p>
  <w:p w14:paraId="45F4F1A7" w14:textId="77777777" w:rsidR="00244B8A" w:rsidRDefault="00E71E4C" w:rsidP="00A778B8">
    <w:pPr>
      <w:pStyle w:val="Hlavika"/>
      <w:tabs>
        <w:tab w:val="clear" w:pos="4536"/>
        <w:tab w:val="clear" w:pos="9072"/>
        <w:tab w:val="left" w:pos="24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947F5"/>
    <w:multiLevelType w:val="hybridMultilevel"/>
    <w:tmpl w:val="9252F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1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67EF"/>
    <w:rsid w:val="000A0E71"/>
    <w:rsid w:val="000C0995"/>
    <w:rsid w:val="000C1D0B"/>
    <w:rsid w:val="000F6B1F"/>
    <w:rsid w:val="00117384"/>
    <w:rsid w:val="0015399F"/>
    <w:rsid w:val="0017521C"/>
    <w:rsid w:val="001A3881"/>
    <w:rsid w:val="001F4DDA"/>
    <w:rsid w:val="001F78EE"/>
    <w:rsid w:val="002051D2"/>
    <w:rsid w:val="003068D7"/>
    <w:rsid w:val="00363BBC"/>
    <w:rsid w:val="003D45C6"/>
    <w:rsid w:val="004D2DE3"/>
    <w:rsid w:val="004F343F"/>
    <w:rsid w:val="00524282"/>
    <w:rsid w:val="005E01C1"/>
    <w:rsid w:val="00636806"/>
    <w:rsid w:val="00697E53"/>
    <w:rsid w:val="006E6188"/>
    <w:rsid w:val="00761AFB"/>
    <w:rsid w:val="007C546B"/>
    <w:rsid w:val="00810E0C"/>
    <w:rsid w:val="0089225D"/>
    <w:rsid w:val="008B480B"/>
    <w:rsid w:val="008C1621"/>
    <w:rsid w:val="00916A5A"/>
    <w:rsid w:val="00981E81"/>
    <w:rsid w:val="009A3947"/>
    <w:rsid w:val="009E1632"/>
    <w:rsid w:val="00A97220"/>
    <w:rsid w:val="00B6069E"/>
    <w:rsid w:val="00B7009C"/>
    <w:rsid w:val="00C77C75"/>
    <w:rsid w:val="00C97FB3"/>
    <w:rsid w:val="00D34213"/>
    <w:rsid w:val="00D73A27"/>
    <w:rsid w:val="00DC7E0B"/>
    <w:rsid w:val="00E17B29"/>
    <w:rsid w:val="00E71E4C"/>
    <w:rsid w:val="00E84768"/>
    <w:rsid w:val="00EB7BE4"/>
    <w:rsid w:val="00EF5D62"/>
    <w:rsid w:val="00FB274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47600609-47FA-41AC-A40A-D0B3411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428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24282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12</cp:revision>
  <dcterms:created xsi:type="dcterms:W3CDTF">2020-03-03T22:50:00Z</dcterms:created>
  <dcterms:modified xsi:type="dcterms:W3CDTF">2020-04-28T07:56:00Z</dcterms:modified>
</cp:coreProperties>
</file>