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897611" w:rsidRDefault="00A272C3" w:rsidP="00897611">
      <w:pPr>
        <w:spacing w:line="264" w:lineRule="auto"/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5C19">
        <w:rPr>
          <w:b/>
          <w:sz w:val="28"/>
          <w:szCs w:val="28"/>
        </w:rPr>
        <w:t xml:space="preserve">  </w:t>
      </w:r>
      <w:r w:rsidR="00897611">
        <w:rPr>
          <w:rFonts w:asciiTheme="minorHAnsi" w:hAnsiTheme="minorHAnsi" w:cstheme="minorHAnsi"/>
          <w:b/>
          <w:sz w:val="28"/>
          <w:szCs w:val="28"/>
        </w:rPr>
        <w:t xml:space="preserve">„Obchodná akadémia R. Sobota – </w:t>
      </w:r>
      <w:r w:rsidR="00027B4A">
        <w:rPr>
          <w:rFonts w:asciiTheme="minorHAnsi" w:hAnsiTheme="minorHAnsi" w:cstheme="minorHAnsi"/>
          <w:b/>
          <w:sz w:val="28"/>
          <w:szCs w:val="28"/>
        </w:rPr>
        <w:t>R</w:t>
      </w:r>
      <w:bookmarkStart w:id="0" w:name="_GoBack"/>
      <w:bookmarkEnd w:id="0"/>
      <w:r w:rsidR="00897611">
        <w:rPr>
          <w:rFonts w:asciiTheme="minorHAnsi" w:hAnsiTheme="minorHAnsi" w:cstheme="minorHAnsi"/>
          <w:b/>
          <w:sz w:val="28"/>
          <w:szCs w:val="28"/>
        </w:rPr>
        <w:t>ekonštrukcia strechy nad telocvičňou“</w:t>
      </w:r>
    </w:p>
    <w:p w:rsidR="00BE5C19" w:rsidRDefault="00BE5C19" w:rsidP="00BE5C19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</w:p>
    <w:p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50853"/>
    <w:rsid w:val="003755E5"/>
    <w:rsid w:val="00384262"/>
    <w:rsid w:val="0039256E"/>
    <w:rsid w:val="003F1C40"/>
    <w:rsid w:val="00411717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92C8B"/>
    <w:rsid w:val="00897611"/>
    <w:rsid w:val="008A1497"/>
    <w:rsid w:val="008A71E7"/>
    <w:rsid w:val="008B79A0"/>
    <w:rsid w:val="008C0981"/>
    <w:rsid w:val="008D5B75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2020-04-14T09:34:00Z</dcterms:created>
  <dcterms:modified xsi:type="dcterms:W3CDTF">2020-04-15T08:12:00Z</dcterms:modified>
</cp:coreProperties>
</file>