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38E4E" w14:textId="77777777" w:rsidR="0007170D" w:rsidRPr="008B4B15" w:rsidRDefault="0007170D" w:rsidP="0007170D">
      <w:pPr>
        <w:tabs>
          <w:tab w:val="left" w:pos="378"/>
        </w:tabs>
        <w:overflowPunct w:val="0"/>
        <w:autoSpaceDE w:val="0"/>
        <w:autoSpaceDN w:val="0"/>
        <w:adjustRightInd w:val="0"/>
        <w:jc w:val="both"/>
        <w:textAlignment w:val="baseline"/>
        <w:rPr>
          <w:rFonts w:ascii="Arial" w:hAnsi="Arial" w:cs="Arial"/>
          <w:b/>
          <w:bCs/>
          <w:sz w:val="24"/>
          <w:szCs w:val="24"/>
        </w:rPr>
      </w:pPr>
      <w:r w:rsidRPr="008B4B15">
        <w:rPr>
          <w:rFonts w:ascii="Arial" w:hAnsi="Arial" w:cs="Arial"/>
          <w:b/>
          <w:bCs/>
          <w:sz w:val="24"/>
          <w:szCs w:val="24"/>
        </w:rPr>
        <w:t>Minimálne zmluvné podmienky</w:t>
      </w:r>
    </w:p>
    <w:p w14:paraId="20671F0E" w14:textId="77777777" w:rsidR="0007170D" w:rsidRPr="008B4B15" w:rsidRDefault="0007170D" w:rsidP="0007170D">
      <w:pPr>
        <w:overflowPunct w:val="0"/>
        <w:autoSpaceDE w:val="0"/>
        <w:autoSpaceDN w:val="0"/>
        <w:adjustRightInd w:val="0"/>
        <w:ind w:left="360"/>
        <w:jc w:val="both"/>
        <w:textAlignment w:val="baseline"/>
        <w:rPr>
          <w:rFonts w:ascii="Arial" w:hAnsi="Arial" w:cs="Arial"/>
          <w:bCs/>
        </w:rPr>
      </w:pPr>
    </w:p>
    <w:p w14:paraId="2F1F28F7" w14:textId="77777777" w:rsidR="0007170D" w:rsidRPr="008B4B15" w:rsidRDefault="0007170D" w:rsidP="0007170D">
      <w:pPr>
        <w:numPr>
          <w:ilvl w:val="3"/>
          <w:numId w:val="2"/>
        </w:numPr>
        <w:overflowPunct w:val="0"/>
        <w:autoSpaceDE w:val="0"/>
        <w:autoSpaceDN w:val="0"/>
        <w:adjustRightInd w:val="0"/>
        <w:ind w:left="567" w:hanging="567"/>
        <w:jc w:val="both"/>
        <w:textAlignment w:val="baseline"/>
        <w:rPr>
          <w:rFonts w:ascii="Arial" w:hAnsi="Arial" w:cs="Arial"/>
          <w:bCs/>
        </w:rPr>
      </w:pPr>
      <w:r w:rsidRPr="008B4B15">
        <w:rPr>
          <w:rFonts w:ascii="Arial" w:hAnsi="Arial" w:cs="Arial"/>
          <w:bCs/>
        </w:rPr>
        <w:t xml:space="preserve">Zmluvné strany sa dohodli na uzatvorení zmluvy v rozsahu a za podmienok ďalej uvedených. Poisťovateľ bol vybraný ako úspešný uchádzač vo verejnom obstarávaní podľa zákona č. 343/2015 </w:t>
      </w:r>
      <w:proofErr w:type="spellStart"/>
      <w:r w:rsidRPr="008B4B15">
        <w:rPr>
          <w:rFonts w:ascii="Arial" w:hAnsi="Arial" w:cs="Arial"/>
          <w:bCs/>
        </w:rPr>
        <w:t>Z.z</w:t>
      </w:r>
      <w:proofErr w:type="spellEnd"/>
      <w:r w:rsidRPr="008B4B15">
        <w:rPr>
          <w:rFonts w:ascii="Arial" w:hAnsi="Arial" w:cs="Arial"/>
          <w:bCs/>
        </w:rPr>
        <w:t>. o verejnom obstarávaní a o zmene a doplnení niektorých zákonov v znení neskorších predpisov (ďalej len „</w:t>
      </w:r>
      <w:r w:rsidRPr="008B4B15">
        <w:rPr>
          <w:rFonts w:ascii="Arial" w:hAnsi="Arial" w:cs="Arial"/>
          <w:b/>
        </w:rPr>
        <w:t>Zákon o verejnom obstarávaní</w:t>
      </w:r>
      <w:r w:rsidRPr="008B4B15">
        <w:rPr>
          <w:rFonts w:ascii="Arial" w:hAnsi="Arial" w:cs="Arial"/>
          <w:bCs/>
        </w:rPr>
        <w:t>“)“ predmetom zákazky  „</w:t>
      </w:r>
      <w:r w:rsidRPr="008B4B15">
        <w:rPr>
          <w:rFonts w:ascii="Arial" w:hAnsi="Arial" w:cs="Arial"/>
          <w:b/>
        </w:rPr>
        <w:t>Poistenie majetku</w:t>
      </w:r>
      <w:r w:rsidRPr="008B4B15">
        <w:rPr>
          <w:rFonts w:ascii="Arial" w:hAnsi="Arial" w:cs="Arial"/>
          <w:bCs/>
        </w:rPr>
        <w:t>“.</w:t>
      </w:r>
    </w:p>
    <w:p w14:paraId="59734D24" w14:textId="77777777" w:rsidR="0007170D" w:rsidRPr="008B4B15" w:rsidRDefault="0007170D" w:rsidP="0007170D">
      <w:pPr>
        <w:overflowPunct w:val="0"/>
        <w:autoSpaceDE w:val="0"/>
        <w:autoSpaceDN w:val="0"/>
        <w:adjustRightInd w:val="0"/>
        <w:ind w:left="567"/>
        <w:jc w:val="both"/>
        <w:textAlignment w:val="baseline"/>
        <w:rPr>
          <w:rFonts w:ascii="Arial" w:hAnsi="Arial" w:cs="Arial"/>
          <w:bCs/>
        </w:rPr>
      </w:pPr>
    </w:p>
    <w:p w14:paraId="37634DDF" w14:textId="77777777" w:rsidR="0007170D" w:rsidRPr="008B4B15" w:rsidRDefault="0007170D" w:rsidP="0007170D">
      <w:pPr>
        <w:numPr>
          <w:ilvl w:val="3"/>
          <w:numId w:val="2"/>
        </w:numPr>
        <w:overflowPunct w:val="0"/>
        <w:autoSpaceDE w:val="0"/>
        <w:autoSpaceDN w:val="0"/>
        <w:adjustRightInd w:val="0"/>
        <w:ind w:left="567" w:hanging="567"/>
        <w:jc w:val="both"/>
        <w:textAlignment w:val="baseline"/>
        <w:rPr>
          <w:rFonts w:ascii="Arial" w:hAnsi="Arial" w:cs="Arial"/>
          <w:bCs/>
        </w:rPr>
      </w:pPr>
      <w:r w:rsidRPr="008B4B15">
        <w:rPr>
          <w:rFonts w:ascii="Arial" w:hAnsi="Arial" w:cs="Arial"/>
          <w:bCs/>
        </w:rPr>
        <w:t xml:space="preserve">Prílohou poistnej zmluvy je Opis predmetu zákazky v plnom rozsahu, ako neoddeliteľná súčasť zmluvy. </w:t>
      </w:r>
    </w:p>
    <w:p w14:paraId="77AF3E26" w14:textId="77777777" w:rsidR="0007170D" w:rsidRPr="008B4B15" w:rsidRDefault="0007170D" w:rsidP="0007170D">
      <w:pPr>
        <w:pStyle w:val="Odsekzoznamu"/>
        <w:rPr>
          <w:rFonts w:ascii="Arial" w:hAnsi="Arial" w:cs="Arial"/>
          <w:bCs/>
        </w:rPr>
      </w:pPr>
    </w:p>
    <w:p w14:paraId="18F0255A" w14:textId="77777777" w:rsidR="0007170D" w:rsidRPr="008B4B15" w:rsidRDefault="0007170D" w:rsidP="0007170D">
      <w:pPr>
        <w:numPr>
          <w:ilvl w:val="3"/>
          <w:numId w:val="2"/>
        </w:numPr>
        <w:overflowPunct w:val="0"/>
        <w:autoSpaceDE w:val="0"/>
        <w:autoSpaceDN w:val="0"/>
        <w:adjustRightInd w:val="0"/>
        <w:ind w:left="567" w:hanging="567"/>
        <w:jc w:val="both"/>
        <w:textAlignment w:val="baseline"/>
        <w:rPr>
          <w:rFonts w:ascii="Arial" w:hAnsi="Arial" w:cs="Arial"/>
          <w:bCs/>
        </w:rPr>
      </w:pPr>
      <w:r w:rsidRPr="008B4B15">
        <w:rPr>
          <w:rFonts w:ascii="Arial" w:hAnsi="Arial" w:cs="Arial"/>
          <w:bCs/>
        </w:rPr>
        <w:t>Poistenie majetku sa dojednáva pre veci, ktoré sú majetkom poistníka, nachádzajú sa v správe poistníka a sú vedené v účtovníctve alebo v majetkovej evidencii, prípadne poisťovaný majetok je ku dňu uzatvorenia poistnej zmluvy zverený do správy poistníka. Ďalej sa poistenie môže vzťahovať aj na veci, ktoré má poistník v dočasnom užívaní na základe zmluvy a pre cudzie veci, ktoré má vo vlastnej účtovnej evidencii, prípadne inej evidencii.</w:t>
      </w:r>
    </w:p>
    <w:p w14:paraId="4FD5B6C0" w14:textId="77777777" w:rsidR="0007170D" w:rsidRPr="008B4B15" w:rsidRDefault="0007170D" w:rsidP="0007170D">
      <w:pPr>
        <w:pStyle w:val="Odsekzoznamu"/>
        <w:rPr>
          <w:rFonts w:ascii="Arial" w:hAnsi="Arial" w:cs="Arial"/>
          <w:bCs/>
        </w:rPr>
      </w:pPr>
    </w:p>
    <w:p w14:paraId="54D0C169" w14:textId="77777777" w:rsidR="0007170D" w:rsidRPr="008B4B15" w:rsidRDefault="0007170D" w:rsidP="0007170D">
      <w:pPr>
        <w:numPr>
          <w:ilvl w:val="3"/>
          <w:numId w:val="2"/>
        </w:numPr>
        <w:overflowPunct w:val="0"/>
        <w:autoSpaceDE w:val="0"/>
        <w:autoSpaceDN w:val="0"/>
        <w:adjustRightInd w:val="0"/>
        <w:ind w:left="567" w:hanging="567"/>
        <w:jc w:val="both"/>
        <w:textAlignment w:val="baseline"/>
        <w:rPr>
          <w:rFonts w:ascii="Arial" w:hAnsi="Arial" w:cs="Arial"/>
          <w:bCs/>
        </w:rPr>
      </w:pPr>
      <w:r w:rsidRPr="008B4B15">
        <w:rPr>
          <w:rFonts w:ascii="Arial" w:hAnsi="Arial" w:cs="Arial"/>
          <w:bCs/>
        </w:rPr>
        <w:t>Poistiteľ nemôže znížiť požadovaný rozsah poistenia svojimi Všeobecnými poistnými podmienkami (ďalej len „</w:t>
      </w:r>
      <w:r w:rsidRPr="008B4B15">
        <w:rPr>
          <w:rFonts w:ascii="Arial" w:hAnsi="Arial" w:cs="Arial"/>
          <w:b/>
        </w:rPr>
        <w:t>VPP</w:t>
      </w:r>
      <w:r w:rsidRPr="008B4B15">
        <w:rPr>
          <w:rFonts w:ascii="Arial" w:hAnsi="Arial" w:cs="Arial"/>
          <w:bCs/>
        </w:rPr>
        <w:t>“), Osobitnými poistnými podmienkami (ďalej len „</w:t>
      </w:r>
      <w:r w:rsidRPr="008B4B15">
        <w:rPr>
          <w:rFonts w:ascii="Arial" w:hAnsi="Arial" w:cs="Arial"/>
          <w:b/>
        </w:rPr>
        <w:t>OPP</w:t>
      </w:r>
      <w:r w:rsidRPr="008B4B15">
        <w:rPr>
          <w:rFonts w:ascii="Arial" w:hAnsi="Arial" w:cs="Arial"/>
          <w:bCs/>
        </w:rPr>
        <w:t>“) ani zmluvnými dojednaniami (ďalej len „</w:t>
      </w:r>
      <w:r w:rsidRPr="008B4B15">
        <w:rPr>
          <w:rFonts w:ascii="Arial" w:hAnsi="Arial" w:cs="Arial"/>
          <w:b/>
        </w:rPr>
        <w:t>Zmluvné dojednania</w:t>
      </w:r>
      <w:r w:rsidRPr="008B4B15">
        <w:rPr>
          <w:rFonts w:ascii="Arial" w:hAnsi="Arial" w:cs="Arial"/>
          <w:bCs/>
        </w:rPr>
        <w:t>“). V prípade ak by VPP, OPP a Zmluvné dojednania obsahovali výluky, ktoré by akýmkoľvek spôsobom menili alebo obmedzovali rozsah poistného krytia v rozsahu poistenia podľa poistnej zmluvy, majú ustanovenia definované v rozsahu podľa poistnej zmluvy prednosť pred akýmikoľvek ustanoveniami a výlukami obsiahnutými vo VPP, OPP a Zmluvných dojednaniach. Pre vylúčenie pochybností dojednania poistnej zmluvy majú prednosť pred ustanoveniami poistných podmienok poisťovateľa pre poistenie majetku, pričom, v prípade, že VPP, OPP a Zmluvné dojednania rozširujú rozsah krytia poistnej zmluvy a jej podmienok a sú v prospech poisteného, má poistený nárok na poistné plnenie podľa týchto poistných podmienok.</w:t>
      </w:r>
    </w:p>
    <w:p w14:paraId="6798B4EE" w14:textId="77777777" w:rsidR="0007170D" w:rsidRPr="008B4B15" w:rsidRDefault="0007170D" w:rsidP="0007170D">
      <w:pPr>
        <w:pStyle w:val="Odsekzoznamu"/>
        <w:rPr>
          <w:rFonts w:ascii="Arial" w:hAnsi="Arial" w:cs="Arial"/>
          <w:bCs/>
        </w:rPr>
      </w:pPr>
    </w:p>
    <w:p w14:paraId="6861FBDB" w14:textId="77777777" w:rsidR="0007170D" w:rsidRPr="008B4B15" w:rsidRDefault="0007170D" w:rsidP="0007170D">
      <w:pPr>
        <w:numPr>
          <w:ilvl w:val="3"/>
          <w:numId w:val="2"/>
        </w:numPr>
        <w:overflowPunct w:val="0"/>
        <w:autoSpaceDE w:val="0"/>
        <w:autoSpaceDN w:val="0"/>
        <w:adjustRightInd w:val="0"/>
        <w:ind w:left="567" w:hanging="567"/>
        <w:jc w:val="both"/>
        <w:textAlignment w:val="baseline"/>
        <w:rPr>
          <w:rFonts w:ascii="Arial" w:hAnsi="Arial" w:cs="Arial"/>
          <w:bCs/>
        </w:rPr>
      </w:pPr>
      <w:r w:rsidRPr="008B4B15">
        <w:rPr>
          <w:rFonts w:ascii="Arial" w:hAnsi="Arial" w:cs="Arial"/>
          <w:bCs/>
        </w:rPr>
        <w:t xml:space="preserve">Celkový finančný limit poistnej zmluvy počas jej účinnosti je </w:t>
      </w:r>
      <w:r w:rsidRPr="00B871F9">
        <w:rPr>
          <w:rFonts w:ascii="Arial" w:hAnsi="Arial" w:cs="Arial"/>
          <w:bCs/>
        </w:rPr>
        <w:t>........ EUR (slovom: ..................) bez DPH (t. j. celková hodnota zmluvy).</w:t>
      </w:r>
      <w:r w:rsidRPr="008B4B15">
        <w:rPr>
          <w:rFonts w:ascii="Arial" w:hAnsi="Arial" w:cs="Arial"/>
          <w:bCs/>
        </w:rPr>
        <w:t xml:space="preserve"> Cena za poskytnutie služby (poistné) podľa poistnej zmluvy je stanovená ako maximálna, na základe výsledku verejného obstarávania, ktorého úspešným uchádzačom sa stal poisťovateľ. Poistné podľa tohto bodu zahŕňa všetky náklady poisťovateľa vrátane akýchkoľvek poplatkov a ďalších nákladov poisťovateľa alebo inej tretej osoby súvisiacich s poskytnutím poistenia. V tejto cene je zahrnutý aj majetok poistníka, ktorým aktuálne nedisponuje a počas účinnosti zmluvy sa počíta jeho zahrnutie do majetku poistníka. Poistník nie je povinný uvedený finančný limit vyčerpať.</w:t>
      </w:r>
    </w:p>
    <w:p w14:paraId="1207E1E5" w14:textId="77777777" w:rsidR="0007170D" w:rsidRPr="008B4B15" w:rsidRDefault="0007170D" w:rsidP="0007170D">
      <w:pPr>
        <w:pStyle w:val="Odsekzoznamu"/>
        <w:rPr>
          <w:rFonts w:ascii="Arial" w:hAnsi="Arial" w:cs="Arial"/>
          <w:bCs/>
        </w:rPr>
      </w:pPr>
    </w:p>
    <w:p w14:paraId="5371BFCB" w14:textId="22AF0F01" w:rsidR="0007170D" w:rsidRPr="008B4B15" w:rsidRDefault="1170AFA5" w:rsidP="6F6FC1C1">
      <w:pPr>
        <w:numPr>
          <w:ilvl w:val="3"/>
          <w:numId w:val="2"/>
        </w:numPr>
        <w:overflowPunct w:val="0"/>
        <w:autoSpaceDE w:val="0"/>
        <w:autoSpaceDN w:val="0"/>
        <w:adjustRightInd w:val="0"/>
        <w:ind w:left="567" w:hanging="567"/>
        <w:jc w:val="both"/>
        <w:textAlignment w:val="baseline"/>
        <w:rPr>
          <w:rFonts w:ascii="Arial" w:hAnsi="Arial" w:cs="Arial"/>
        </w:rPr>
      </w:pPr>
      <w:r w:rsidRPr="6F6FC1C1">
        <w:rPr>
          <w:rFonts w:ascii="Arial" w:hAnsi="Arial" w:cs="Arial"/>
        </w:rPr>
        <w:t xml:space="preserve">Poistným obdobím poistnej zmluvy je jeden (1) </w:t>
      </w:r>
      <w:r w:rsidR="1FAD6BAC" w:rsidRPr="6F6FC1C1">
        <w:rPr>
          <w:rFonts w:ascii="Arial" w:hAnsi="Arial" w:cs="Arial"/>
        </w:rPr>
        <w:t xml:space="preserve">technický </w:t>
      </w:r>
      <w:r w:rsidRPr="6F6FC1C1">
        <w:rPr>
          <w:rFonts w:ascii="Arial" w:hAnsi="Arial" w:cs="Arial"/>
        </w:rPr>
        <w:t>rok. Výška poistného sa vypočíta podľa poistných sadzieb a vždy bude dojednaná podľa aktuálneho stavu majetku poistníka.</w:t>
      </w:r>
    </w:p>
    <w:p w14:paraId="4DD7B207" w14:textId="77777777" w:rsidR="0007170D" w:rsidRPr="008B4B15" w:rsidRDefault="0007170D" w:rsidP="0007170D">
      <w:pPr>
        <w:pStyle w:val="Odsekzoznamu"/>
        <w:rPr>
          <w:rFonts w:ascii="Arial" w:hAnsi="Arial" w:cs="Arial"/>
          <w:bCs/>
        </w:rPr>
      </w:pPr>
    </w:p>
    <w:p w14:paraId="66D583DE" w14:textId="2A8ED8A6" w:rsidR="0007170D" w:rsidRPr="008B4B15" w:rsidRDefault="1170AFA5" w:rsidP="6F6FC1C1">
      <w:pPr>
        <w:numPr>
          <w:ilvl w:val="3"/>
          <w:numId w:val="2"/>
        </w:numPr>
        <w:overflowPunct w:val="0"/>
        <w:autoSpaceDE w:val="0"/>
        <w:autoSpaceDN w:val="0"/>
        <w:adjustRightInd w:val="0"/>
        <w:ind w:left="567" w:hanging="567"/>
        <w:jc w:val="both"/>
        <w:textAlignment w:val="baseline"/>
        <w:rPr>
          <w:rFonts w:ascii="Arial" w:hAnsi="Arial" w:cs="Arial"/>
        </w:rPr>
      </w:pPr>
      <w:r w:rsidRPr="6F6FC1C1">
        <w:rPr>
          <w:rFonts w:ascii="Arial" w:hAnsi="Arial" w:cs="Arial"/>
        </w:rPr>
        <w:t xml:space="preserve">Poistné obdobie začína plynúť nultou hodinou dňa </w:t>
      </w:r>
      <w:r w:rsidR="5B6E4440" w:rsidRPr="6F6FC1C1">
        <w:rPr>
          <w:rFonts w:ascii="Arial" w:hAnsi="Arial" w:cs="Arial"/>
        </w:rPr>
        <w:t>........</w:t>
      </w:r>
      <w:r w:rsidRPr="6F6FC1C1">
        <w:rPr>
          <w:rFonts w:ascii="Arial" w:hAnsi="Arial" w:cs="Arial"/>
        </w:rPr>
        <w:t xml:space="preserve"> a končí dvadsiatou štvrtou hodinou dňa </w:t>
      </w:r>
      <w:r w:rsidR="16C72570" w:rsidRPr="6F6FC1C1">
        <w:rPr>
          <w:rFonts w:ascii="Arial" w:hAnsi="Arial" w:cs="Arial"/>
        </w:rPr>
        <w:t>...........</w:t>
      </w:r>
      <w:r w:rsidR="0BEE125A" w:rsidRPr="6F6FC1C1">
        <w:rPr>
          <w:rFonts w:ascii="Arial" w:hAnsi="Arial" w:cs="Arial"/>
        </w:rPr>
        <w:t xml:space="preserve"> (poistné obdobie je vždy 12 mesiacov)</w:t>
      </w:r>
      <w:r w:rsidRPr="6F6FC1C1">
        <w:rPr>
          <w:rFonts w:ascii="Arial" w:hAnsi="Arial" w:cs="Arial"/>
        </w:rPr>
        <w:t>.</w:t>
      </w:r>
    </w:p>
    <w:p w14:paraId="2830C6DF" w14:textId="77777777" w:rsidR="0007170D" w:rsidRPr="008B4B15" w:rsidRDefault="0007170D" w:rsidP="0007170D">
      <w:pPr>
        <w:pStyle w:val="Odsekzoznamu"/>
        <w:rPr>
          <w:rFonts w:ascii="Arial" w:hAnsi="Arial" w:cs="Arial"/>
          <w:bCs/>
        </w:rPr>
      </w:pPr>
    </w:p>
    <w:p w14:paraId="724A3013" w14:textId="62498FEC" w:rsidR="0007170D" w:rsidRPr="008B4B15" w:rsidRDefault="1170AFA5" w:rsidP="6F6FC1C1">
      <w:pPr>
        <w:numPr>
          <w:ilvl w:val="3"/>
          <w:numId w:val="2"/>
        </w:numPr>
        <w:overflowPunct w:val="0"/>
        <w:autoSpaceDE w:val="0"/>
        <w:autoSpaceDN w:val="0"/>
        <w:adjustRightInd w:val="0"/>
        <w:ind w:left="567" w:hanging="567"/>
        <w:jc w:val="both"/>
        <w:textAlignment w:val="baseline"/>
        <w:rPr>
          <w:rFonts w:ascii="Arial" w:hAnsi="Arial" w:cs="Arial"/>
        </w:rPr>
      </w:pPr>
      <w:r w:rsidRPr="6F6FC1C1">
        <w:rPr>
          <w:rFonts w:ascii="Arial" w:hAnsi="Arial" w:cs="Arial"/>
        </w:rPr>
        <w:t xml:space="preserve">Ďalším poistným obdobím je každý nasledujúci </w:t>
      </w:r>
      <w:r w:rsidR="4295242A" w:rsidRPr="6F6FC1C1">
        <w:rPr>
          <w:rFonts w:ascii="Arial" w:hAnsi="Arial" w:cs="Arial"/>
        </w:rPr>
        <w:t xml:space="preserve">technický </w:t>
      </w:r>
      <w:r w:rsidRPr="6F6FC1C1">
        <w:rPr>
          <w:rFonts w:ascii="Arial" w:hAnsi="Arial" w:cs="Arial"/>
        </w:rPr>
        <w:t xml:space="preserve">rok, </w:t>
      </w:r>
      <w:r w:rsidR="00C38D6D" w:rsidRPr="6F6FC1C1">
        <w:rPr>
          <w:rFonts w:ascii="Arial" w:hAnsi="Arial" w:cs="Arial"/>
        </w:rPr>
        <w:t>priamo nadväzujúci na koniec predchádzajúceho technického roka</w:t>
      </w:r>
      <w:r w:rsidRPr="6F6FC1C1">
        <w:rPr>
          <w:rFonts w:ascii="Arial" w:hAnsi="Arial" w:cs="Arial"/>
        </w:rPr>
        <w:t>.</w:t>
      </w:r>
    </w:p>
    <w:p w14:paraId="23234BA8" w14:textId="77777777" w:rsidR="0007170D" w:rsidRPr="008B4B15" w:rsidRDefault="0007170D" w:rsidP="0007170D">
      <w:pPr>
        <w:pStyle w:val="Odsekzoznamu"/>
        <w:rPr>
          <w:rFonts w:ascii="Arial" w:hAnsi="Arial" w:cs="Arial"/>
          <w:bCs/>
        </w:rPr>
      </w:pPr>
    </w:p>
    <w:p w14:paraId="1C1A1E29" w14:textId="77777777" w:rsidR="0007170D" w:rsidRPr="008B4B15" w:rsidRDefault="0007170D" w:rsidP="0007170D">
      <w:pPr>
        <w:numPr>
          <w:ilvl w:val="3"/>
          <w:numId w:val="2"/>
        </w:numPr>
        <w:overflowPunct w:val="0"/>
        <w:autoSpaceDE w:val="0"/>
        <w:autoSpaceDN w:val="0"/>
        <w:adjustRightInd w:val="0"/>
        <w:ind w:left="567" w:hanging="567"/>
        <w:jc w:val="both"/>
        <w:textAlignment w:val="baseline"/>
        <w:rPr>
          <w:rFonts w:ascii="Arial" w:hAnsi="Arial" w:cs="Arial"/>
          <w:bCs/>
        </w:rPr>
      </w:pPr>
      <w:r w:rsidRPr="008B4B15">
        <w:rPr>
          <w:rFonts w:ascii="Arial" w:hAnsi="Arial" w:cs="Arial"/>
          <w:bCs/>
        </w:rPr>
        <w:t xml:space="preserve">Poistenie podľa poistnej zmluvy začína od dátumu vyznačenom ako začiatok poistenia, nie však skôr ako </w:t>
      </w:r>
      <w:r w:rsidRPr="00B871F9">
        <w:rPr>
          <w:rFonts w:ascii="Arial" w:hAnsi="Arial" w:cs="Arial"/>
          <w:bCs/>
        </w:rPr>
        <w:t>01.01.2026</w:t>
      </w:r>
      <w:r w:rsidRPr="008B4B15">
        <w:rPr>
          <w:rFonts w:ascii="Arial" w:hAnsi="Arial" w:cs="Arial"/>
          <w:bCs/>
        </w:rPr>
        <w:t xml:space="preserve"> 00.00 hod. </w:t>
      </w:r>
    </w:p>
    <w:p w14:paraId="3103D23A" w14:textId="77777777" w:rsidR="0007170D" w:rsidRPr="008B4B15" w:rsidRDefault="0007170D" w:rsidP="0007170D">
      <w:pPr>
        <w:pStyle w:val="Odsekzoznamu"/>
        <w:rPr>
          <w:rFonts w:ascii="Arial" w:hAnsi="Arial" w:cs="Arial"/>
          <w:bCs/>
        </w:rPr>
      </w:pPr>
    </w:p>
    <w:p w14:paraId="7AA4D1E9" w14:textId="361B4663" w:rsidR="0007170D" w:rsidRPr="008B4B15" w:rsidRDefault="0007170D" w:rsidP="0007170D">
      <w:pPr>
        <w:numPr>
          <w:ilvl w:val="3"/>
          <w:numId w:val="2"/>
        </w:numPr>
        <w:overflowPunct w:val="0"/>
        <w:autoSpaceDE w:val="0"/>
        <w:autoSpaceDN w:val="0"/>
        <w:adjustRightInd w:val="0"/>
        <w:ind w:left="567" w:hanging="567"/>
        <w:jc w:val="both"/>
        <w:textAlignment w:val="baseline"/>
        <w:rPr>
          <w:rFonts w:ascii="Arial" w:hAnsi="Arial" w:cs="Arial"/>
          <w:bCs/>
        </w:rPr>
      </w:pPr>
      <w:r w:rsidRPr="008B4B15">
        <w:rPr>
          <w:rFonts w:ascii="Arial" w:hAnsi="Arial" w:cs="Arial"/>
          <w:bCs/>
        </w:rPr>
        <w:t>Aktualizácia poistných súm pre poistenie majetku bude podľa potreby a požiadavky poistníka v priebehu poistného obdobia. Poistník si vyhradzuje právo pripoistiť, resp. odpoistiť poistený majetok v súlade s aktuálnym stavom a jeho potrebou, zaslaním podkladov formou e-mailu. V prípade, ak pripoistením majetku nenavyšuje celková hodnota zmluvy, nie je potrebné uzatvoriť dodatok k zmluve. Celková hodnota zmluvy sa môže navýšiť len v súlade s ustanoveniami § 18 Zákona o verejnom obstarávaní.</w:t>
      </w:r>
    </w:p>
    <w:p w14:paraId="2015C57E" w14:textId="77777777" w:rsidR="0007170D" w:rsidRPr="008B4B15" w:rsidRDefault="0007170D" w:rsidP="0007170D">
      <w:pPr>
        <w:pStyle w:val="Odsekzoznamu"/>
        <w:rPr>
          <w:rFonts w:ascii="Arial" w:hAnsi="Arial" w:cs="Arial"/>
          <w:bCs/>
        </w:rPr>
      </w:pPr>
    </w:p>
    <w:p w14:paraId="7E463156" w14:textId="77777777" w:rsidR="0007170D" w:rsidRPr="008B4B15" w:rsidRDefault="0007170D" w:rsidP="0007170D">
      <w:pPr>
        <w:numPr>
          <w:ilvl w:val="3"/>
          <w:numId w:val="2"/>
        </w:numPr>
        <w:overflowPunct w:val="0"/>
        <w:autoSpaceDE w:val="0"/>
        <w:autoSpaceDN w:val="0"/>
        <w:adjustRightInd w:val="0"/>
        <w:ind w:left="567" w:hanging="567"/>
        <w:jc w:val="both"/>
        <w:textAlignment w:val="baseline"/>
        <w:rPr>
          <w:rFonts w:ascii="Arial" w:hAnsi="Arial" w:cs="Arial"/>
          <w:bCs/>
        </w:rPr>
      </w:pPr>
      <w:r w:rsidRPr="008B4B15">
        <w:rPr>
          <w:rFonts w:ascii="Arial" w:hAnsi="Arial" w:cs="Arial"/>
          <w:bCs/>
        </w:rPr>
        <w:t>Poistiteľ sa zaväzuje, že na žiadosť poistníka vystaví písomné potvrdenie o poistení majetku.</w:t>
      </w:r>
    </w:p>
    <w:p w14:paraId="65DFA3C8" w14:textId="77777777" w:rsidR="0007170D" w:rsidRPr="008B4B15" w:rsidRDefault="0007170D" w:rsidP="0007170D">
      <w:pPr>
        <w:pStyle w:val="Odsekzoznamu"/>
        <w:rPr>
          <w:rFonts w:ascii="Arial" w:hAnsi="Arial" w:cs="Arial"/>
          <w:bCs/>
        </w:rPr>
      </w:pPr>
    </w:p>
    <w:p w14:paraId="4F9B0D17" w14:textId="77777777" w:rsidR="0007170D" w:rsidRPr="008B4B15" w:rsidRDefault="0007170D" w:rsidP="0007170D">
      <w:pPr>
        <w:numPr>
          <w:ilvl w:val="3"/>
          <w:numId w:val="2"/>
        </w:numPr>
        <w:overflowPunct w:val="0"/>
        <w:autoSpaceDE w:val="0"/>
        <w:autoSpaceDN w:val="0"/>
        <w:adjustRightInd w:val="0"/>
        <w:ind w:left="567" w:hanging="567"/>
        <w:jc w:val="both"/>
        <w:textAlignment w:val="baseline"/>
        <w:rPr>
          <w:rFonts w:ascii="Arial" w:hAnsi="Arial" w:cs="Arial"/>
          <w:bCs/>
        </w:rPr>
      </w:pPr>
      <w:r w:rsidRPr="008B4B15">
        <w:rPr>
          <w:rFonts w:ascii="Arial" w:hAnsi="Arial" w:cs="Arial"/>
          <w:bCs/>
        </w:rPr>
        <w:lastRenderedPageBreak/>
        <w:t>Dojednaním poistnej zmluvy, poistiteľ poskytne nadštandardné podmienky poistného krytia a zvýhodnené sadzby pre poistníka. Poistné sadzby pre výpočet poistného a spoluúčasti sú záväzné a nemenné po celú dobu trvania poistnej zmluvy.</w:t>
      </w:r>
    </w:p>
    <w:p w14:paraId="0A52189B" w14:textId="77777777" w:rsidR="0007170D" w:rsidRPr="008B4B15" w:rsidRDefault="0007170D" w:rsidP="0007170D">
      <w:pPr>
        <w:pStyle w:val="Odsekzoznamu"/>
        <w:rPr>
          <w:rFonts w:ascii="Arial" w:hAnsi="Arial" w:cs="Arial"/>
          <w:bCs/>
        </w:rPr>
      </w:pPr>
    </w:p>
    <w:p w14:paraId="0A869F58" w14:textId="77777777" w:rsidR="0007170D" w:rsidRPr="008B4B15" w:rsidRDefault="0007170D" w:rsidP="0007170D">
      <w:pPr>
        <w:numPr>
          <w:ilvl w:val="3"/>
          <w:numId w:val="2"/>
        </w:numPr>
        <w:overflowPunct w:val="0"/>
        <w:autoSpaceDE w:val="0"/>
        <w:autoSpaceDN w:val="0"/>
        <w:adjustRightInd w:val="0"/>
        <w:ind w:left="567" w:hanging="567"/>
        <w:jc w:val="both"/>
        <w:textAlignment w:val="baseline"/>
        <w:rPr>
          <w:rFonts w:ascii="Arial" w:hAnsi="Arial" w:cs="Arial"/>
          <w:bCs/>
        </w:rPr>
      </w:pPr>
      <w:r w:rsidRPr="008B4B15">
        <w:rPr>
          <w:rFonts w:ascii="Arial" w:hAnsi="Arial" w:cs="Arial"/>
          <w:bCs/>
        </w:rPr>
        <w:t>Podľa zákona č. 222/2004 Z. z. o dani z pridanej hodnoty v znení neskorších predpisov sú poisťovacie služby oslobodené od dane z pridanej hodnoty, t. j. výška dane z pridanej hodnoty je 0% (0,00 EUR).</w:t>
      </w:r>
    </w:p>
    <w:p w14:paraId="699BACD0" w14:textId="77777777" w:rsidR="0007170D" w:rsidRPr="008B4B15" w:rsidRDefault="0007170D" w:rsidP="0007170D">
      <w:pPr>
        <w:pStyle w:val="Odsekzoznamu"/>
        <w:rPr>
          <w:rFonts w:ascii="Arial" w:hAnsi="Arial" w:cs="Arial"/>
          <w:bCs/>
        </w:rPr>
      </w:pPr>
    </w:p>
    <w:p w14:paraId="14418A19" w14:textId="77777777" w:rsidR="0007170D" w:rsidRPr="008B4B15" w:rsidRDefault="0007170D" w:rsidP="0007170D">
      <w:pPr>
        <w:numPr>
          <w:ilvl w:val="3"/>
          <w:numId w:val="2"/>
        </w:numPr>
        <w:overflowPunct w:val="0"/>
        <w:autoSpaceDE w:val="0"/>
        <w:autoSpaceDN w:val="0"/>
        <w:adjustRightInd w:val="0"/>
        <w:ind w:left="567" w:hanging="567"/>
        <w:jc w:val="both"/>
        <w:textAlignment w:val="baseline"/>
        <w:rPr>
          <w:rFonts w:ascii="Arial" w:hAnsi="Arial" w:cs="Arial"/>
          <w:bCs/>
        </w:rPr>
      </w:pPr>
      <w:r w:rsidRPr="008B4B15">
        <w:rPr>
          <w:rFonts w:ascii="Arial" w:hAnsi="Arial" w:cs="Arial"/>
          <w:bCs/>
        </w:rPr>
        <w:t xml:space="preserve">Poisťovateľ je oprávnený vykonať časť plnenia predmetu poistnej zmluvy prostredníctvom subdodávateľa uvedeného v Zozname subdodávateľov, ktorý tvorí prílohu č. 5 zmluvy. Počas trvania poistnej zmluvy je poisťovateľ oprávnený zmeniť alebo doplniť subdodávateľa uvedeného v prílohe č. 5 poistnej zmluvy výlučne len so súhlasom poistníka; poisťovateľ sa zaväzuje spolu s oznámením zmeny alebo doplnenia subdodávateľa uviesť údaje o ňom v rozsahu podľa § 41 ods. 3 zákona o verejnom obstarávaní. Poisťovateľ vyhlasuje, že príloha č. 5 poistnej zmluvy obsahuje aktuálne a úplné údaje v zmysle ustanovenia § 41 ods. 3 zákona o verejnom obstarávaní. Zmenu údajov akéhokoľvek subdodávateľa je poisťovateľ povinný bezodkladne písomne oznámiť poistníkovi. </w:t>
      </w:r>
    </w:p>
    <w:p w14:paraId="315B8F17" w14:textId="77777777" w:rsidR="0007170D" w:rsidRPr="008B4B15" w:rsidRDefault="0007170D" w:rsidP="0007170D">
      <w:pPr>
        <w:overflowPunct w:val="0"/>
        <w:autoSpaceDE w:val="0"/>
        <w:autoSpaceDN w:val="0"/>
        <w:adjustRightInd w:val="0"/>
        <w:jc w:val="both"/>
        <w:textAlignment w:val="baseline"/>
        <w:rPr>
          <w:rFonts w:ascii="Arial" w:hAnsi="Arial" w:cs="Arial"/>
          <w:bCs/>
        </w:rPr>
      </w:pPr>
    </w:p>
    <w:p w14:paraId="208D2D10" w14:textId="77777777" w:rsidR="0007170D" w:rsidRPr="008B4B15" w:rsidRDefault="0007170D" w:rsidP="0007170D">
      <w:pPr>
        <w:numPr>
          <w:ilvl w:val="3"/>
          <w:numId w:val="2"/>
        </w:numPr>
        <w:overflowPunct w:val="0"/>
        <w:autoSpaceDE w:val="0"/>
        <w:autoSpaceDN w:val="0"/>
        <w:adjustRightInd w:val="0"/>
        <w:ind w:left="567" w:hanging="567"/>
        <w:jc w:val="both"/>
        <w:textAlignment w:val="baseline"/>
        <w:rPr>
          <w:rFonts w:ascii="Arial" w:hAnsi="Arial" w:cs="Arial"/>
          <w:bCs/>
        </w:rPr>
      </w:pPr>
      <w:r w:rsidRPr="008B4B15">
        <w:rPr>
          <w:rFonts w:ascii="Arial" w:hAnsi="Arial" w:cs="Arial"/>
          <w:bCs/>
        </w:rPr>
        <w:t>V prípade, ak by mal poisťovateľ v súvislosti s poskytnutím plnenia na základe poistnej zmluvy spracúvať osobné údaje, zmluvné strany sa zaväzujú uskutočniť všetky úkony tak, aby spracúvanie osobných údajov spĺňalo požiadavky zákona č. 18/2018 Z. z. o ochrane osobných údajov a o zmene a doplnení niektorých zákonov a nariadenia Európskeho parlamentu a Rady (EÚ) 2016/679 z 27. apríla 2016 o ochrane fyzických osôb pri spracúvaní osobných údajov a o voľnom pohybe takýchto údajov, ktorým sa zrušuje smernica 95/46/ES (všeobecné nariadenie o ochrane údajov) a aby sa zabezpečila ochrana práv dotknutej osoby. Spracúvanie osobných údajov sa bude riadiť osobitnou dohodou uzatvorenou medzi zmluvnými stranami.</w:t>
      </w:r>
    </w:p>
    <w:p w14:paraId="63069222" w14:textId="77777777" w:rsidR="0007170D" w:rsidRPr="008B4B15" w:rsidRDefault="0007170D" w:rsidP="0007170D">
      <w:pPr>
        <w:overflowPunct w:val="0"/>
        <w:autoSpaceDE w:val="0"/>
        <w:autoSpaceDN w:val="0"/>
        <w:adjustRightInd w:val="0"/>
        <w:jc w:val="both"/>
        <w:textAlignment w:val="baseline"/>
        <w:rPr>
          <w:rFonts w:ascii="Arial" w:hAnsi="Arial" w:cs="Arial"/>
          <w:bCs/>
        </w:rPr>
      </w:pPr>
    </w:p>
    <w:p w14:paraId="0E20FB98" w14:textId="77777777" w:rsidR="0007170D" w:rsidRPr="008B4B15" w:rsidRDefault="0007170D" w:rsidP="0007170D">
      <w:pPr>
        <w:numPr>
          <w:ilvl w:val="3"/>
          <w:numId w:val="2"/>
        </w:numPr>
        <w:overflowPunct w:val="0"/>
        <w:autoSpaceDE w:val="0"/>
        <w:autoSpaceDN w:val="0"/>
        <w:adjustRightInd w:val="0"/>
        <w:ind w:left="567" w:hanging="567"/>
        <w:jc w:val="both"/>
        <w:textAlignment w:val="baseline"/>
        <w:rPr>
          <w:rFonts w:ascii="Arial" w:hAnsi="Arial" w:cs="Arial"/>
          <w:bCs/>
        </w:rPr>
      </w:pPr>
      <w:r w:rsidRPr="008B4B15">
        <w:rPr>
          <w:rFonts w:ascii="Arial" w:hAnsi="Arial" w:cs="Arial"/>
          <w:bCs/>
        </w:rPr>
        <w:t>Poisťovateľ sa zaväzuje byť riadne zapísaný v registri partnerov verejného sektora po dobu trvania poistnej zmluvy, ak mu taká povinnosť vyplýva zo zákona č. 315/2016 Z. z. o registri partnerov verejného sektora a o zmene a doplnení niektorých zákonov v znení neskorších predpisov (ďalej len „zákon o registri partnerov verejného sektora“). Poisťovateľ sa zaväzuje zabezpečiť, aby jeho subdodávatelia v zmysle § 2 ods. 1 písm. a) siedmy bod zákona o registri partnerov verejného sektora boli riadne zapísaní v registri partnerov verejného sektora po dobu trvania subdodávateľskej zmluvy, ak im taká povinnosť vyplýva zo zákona o registri partnerov verejného sektora. Poisťovateľ je povinný na požiadanie poistníka predložiť všetky zmluvy so subdodávateľmi.</w:t>
      </w:r>
    </w:p>
    <w:p w14:paraId="2260B682" w14:textId="77777777" w:rsidR="0007170D" w:rsidRPr="008B4B15" w:rsidRDefault="0007170D" w:rsidP="0007170D">
      <w:pPr>
        <w:overflowPunct w:val="0"/>
        <w:autoSpaceDE w:val="0"/>
        <w:autoSpaceDN w:val="0"/>
        <w:adjustRightInd w:val="0"/>
        <w:jc w:val="both"/>
        <w:textAlignment w:val="baseline"/>
        <w:rPr>
          <w:rFonts w:ascii="Arial" w:hAnsi="Arial" w:cs="Arial"/>
          <w:bCs/>
        </w:rPr>
      </w:pPr>
    </w:p>
    <w:p w14:paraId="73466D38" w14:textId="77777777" w:rsidR="0007170D" w:rsidRPr="008B4B15" w:rsidRDefault="0007170D" w:rsidP="0007170D">
      <w:pPr>
        <w:numPr>
          <w:ilvl w:val="3"/>
          <w:numId w:val="2"/>
        </w:numPr>
        <w:overflowPunct w:val="0"/>
        <w:autoSpaceDE w:val="0"/>
        <w:autoSpaceDN w:val="0"/>
        <w:adjustRightInd w:val="0"/>
        <w:ind w:left="567" w:hanging="567"/>
        <w:jc w:val="both"/>
        <w:textAlignment w:val="baseline"/>
        <w:rPr>
          <w:rFonts w:ascii="Arial" w:hAnsi="Arial" w:cs="Arial"/>
          <w:bCs/>
        </w:rPr>
      </w:pPr>
      <w:r w:rsidRPr="008B4B15">
        <w:rPr>
          <w:rFonts w:ascii="Arial" w:hAnsi="Arial" w:cs="Arial"/>
          <w:bCs/>
        </w:rPr>
        <w:t>Poisťovateľ, ktorý poruší svoju povinnosť podľa poistnej zmluvy, je povinný nahradiť škodu tým spôsobenú poistníkovi, ibaže preukáže, že porušenie povinností bolo spôsobené okolnosťami vylučujúcimi zodpovednosť a zároveň túto okolnosť bez zbytočného odkladu písomne oznámi poistníkovi. Za okolnosť vylučujúcu zodpovednosť sa nepovažuje platobná neschopnosť zmluvnej strany.</w:t>
      </w:r>
    </w:p>
    <w:p w14:paraId="6FD8EEEF" w14:textId="77777777" w:rsidR="0007170D" w:rsidRPr="008B4B15" w:rsidRDefault="0007170D" w:rsidP="0007170D">
      <w:pPr>
        <w:overflowPunct w:val="0"/>
        <w:autoSpaceDE w:val="0"/>
        <w:autoSpaceDN w:val="0"/>
        <w:adjustRightInd w:val="0"/>
        <w:jc w:val="both"/>
        <w:textAlignment w:val="baseline"/>
        <w:rPr>
          <w:rFonts w:ascii="Arial" w:hAnsi="Arial" w:cs="Arial"/>
          <w:bCs/>
        </w:rPr>
      </w:pPr>
    </w:p>
    <w:p w14:paraId="70532EBF" w14:textId="08EFBB5B" w:rsidR="0007170D" w:rsidRPr="008B4B15" w:rsidRDefault="1170AFA5" w:rsidP="6F6FC1C1">
      <w:pPr>
        <w:numPr>
          <w:ilvl w:val="3"/>
          <w:numId w:val="2"/>
        </w:numPr>
        <w:overflowPunct w:val="0"/>
        <w:autoSpaceDE w:val="0"/>
        <w:autoSpaceDN w:val="0"/>
        <w:adjustRightInd w:val="0"/>
        <w:ind w:left="567" w:hanging="567"/>
        <w:jc w:val="both"/>
        <w:textAlignment w:val="baseline"/>
        <w:rPr>
          <w:rFonts w:ascii="Arial" w:hAnsi="Arial" w:cs="Arial"/>
        </w:rPr>
      </w:pPr>
      <w:r w:rsidRPr="6F6FC1C1">
        <w:rPr>
          <w:rFonts w:ascii="Arial" w:hAnsi="Arial" w:cs="Arial"/>
        </w:rPr>
        <w:t xml:space="preserve">Poistná zmluva sa uzatvára na </w:t>
      </w:r>
      <w:r w:rsidR="2CF97993" w:rsidRPr="6F6FC1C1">
        <w:rPr>
          <w:rFonts w:ascii="Arial" w:hAnsi="Arial" w:cs="Arial"/>
        </w:rPr>
        <w:t xml:space="preserve">24 </w:t>
      </w:r>
      <w:r w:rsidRPr="6F6FC1C1">
        <w:rPr>
          <w:rFonts w:ascii="Arial" w:hAnsi="Arial" w:cs="Arial"/>
        </w:rPr>
        <w:t xml:space="preserve">mesiacov </w:t>
      </w:r>
      <w:r w:rsidR="6812A49A" w:rsidRPr="6F6FC1C1">
        <w:rPr>
          <w:rFonts w:ascii="Arial" w:hAnsi="Arial" w:cs="Arial"/>
        </w:rPr>
        <w:t xml:space="preserve">odo dňa účinnosti zmluvy </w:t>
      </w:r>
      <w:r w:rsidRPr="6F6FC1C1">
        <w:rPr>
          <w:rFonts w:ascii="Arial" w:hAnsi="Arial" w:cs="Arial"/>
        </w:rPr>
        <w:t>alebo do vyčerpania maximálneho finančného limitu (t.j. celkovej hodnoty zmluvy).</w:t>
      </w:r>
    </w:p>
    <w:p w14:paraId="42355331" w14:textId="77777777" w:rsidR="0007170D" w:rsidRPr="008B4B15" w:rsidRDefault="0007170D" w:rsidP="0007170D">
      <w:pPr>
        <w:overflowPunct w:val="0"/>
        <w:autoSpaceDE w:val="0"/>
        <w:autoSpaceDN w:val="0"/>
        <w:adjustRightInd w:val="0"/>
        <w:jc w:val="both"/>
        <w:textAlignment w:val="baseline"/>
        <w:rPr>
          <w:rFonts w:ascii="Arial" w:hAnsi="Arial" w:cs="Arial"/>
          <w:bCs/>
        </w:rPr>
      </w:pPr>
    </w:p>
    <w:p w14:paraId="12C557BE" w14:textId="77777777" w:rsidR="0007170D" w:rsidRPr="008B4B15" w:rsidRDefault="0007170D" w:rsidP="0007170D">
      <w:pPr>
        <w:numPr>
          <w:ilvl w:val="3"/>
          <w:numId w:val="2"/>
        </w:numPr>
        <w:overflowPunct w:val="0"/>
        <w:autoSpaceDE w:val="0"/>
        <w:autoSpaceDN w:val="0"/>
        <w:adjustRightInd w:val="0"/>
        <w:ind w:left="567" w:hanging="567"/>
        <w:jc w:val="both"/>
        <w:textAlignment w:val="baseline"/>
        <w:rPr>
          <w:rFonts w:ascii="Arial" w:hAnsi="Arial" w:cs="Arial"/>
          <w:bCs/>
        </w:rPr>
      </w:pPr>
      <w:r w:rsidRPr="008B4B15">
        <w:rPr>
          <w:rFonts w:ascii="Arial" w:hAnsi="Arial" w:cs="Arial"/>
          <w:bCs/>
        </w:rPr>
        <w:t xml:space="preserve">Zmluvné strany vyhlasujú, že v prípade zmeny osoby poistníka, podmienky poistnej zmluvy v plnom rozsahu prechádzajú na nástupnícku spoločnosť. Pre vylúčenie akýchkoľvek pochybností akákoľvek zmena osoby poistníka nezakladá dôvod na ukončenie poistnej zmluvy. </w:t>
      </w:r>
    </w:p>
    <w:p w14:paraId="37C3DECD" w14:textId="77777777" w:rsidR="0007170D" w:rsidRPr="008B4B15" w:rsidRDefault="0007170D" w:rsidP="0007170D">
      <w:pPr>
        <w:overflowPunct w:val="0"/>
        <w:autoSpaceDE w:val="0"/>
        <w:autoSpaceDN w:val="0"/>
        <w:adjustRightInd w:val="0"/>
        <w:jc w:val="both"/>
        <w:textAlignment w:val="baseline"/>
        <w:rPr>
          <w:rFonts w:ascii="Arial" w:hAnsi="Arial" w:cs="Arial"/>
          <w:bCs/>
        </w:rPr>
      </w:pPr>
    </w:p>
    <w:p w14:paraId="704742F3" w14:textId="77777777" w:rsidR="0007170D" w:rsidRPr="008B4B15" w:rsidRDefault="0007170D" w:rsidP="0007170D">
      <w:pPr>
        <w:numPr>
          <w:ilvl w:val="3"/>
          <w:numId w:val="2"/>
        </w:numPr>
        <w:overflowPunct w:val="0"/>
        <w:autoSpaceDE w:val="0"/>
        <w:autoSpaceDN w:val="0"/>
        <w:adjustRightInd w:val="0"/>
        <w:ind w:left="567" w:hanging="567"/>
        <w:jc w:val="both"/>
        <w:textAlignment w:val="baseline"/>
        <w:rPr>
          <w:rFonts w:ascii="Arial" w:hAnsi="Arial" w:cs="Arial"/>
          <w:bCs/>
        </w:rPr>
      </w:pPr>
      <w:r w:rsidRPr="008B4B15">
        <w:rPr>
          <w:rFonts w:ascii="Arial" w:hAnsi="Arial" w:cs="Arial"/>
          <w:bCs/>
        </w:rPr>
        <w:t xml:space="preserve">Poistník ako prevádzkovateľ osobných údajov týmto informuje poisťovateľa, že jeho osobné údaje, resp. osobné údaje jeho štatutárneho orgánu a jeho kontaktných osôb podľa poistnej zmluvy ako dotknutých osôb, spracúva v rozsahu: titul, meno, priezvisko, funkcia, podpis, email, telefónne číslo, na účel uzatvorenia a plnenia poistnej zmluvy podľa čl. 6 ods. 1 písm. b) Nariadenia Európskeho parlamentu a Rady (EÚ) 2016/679 z 27. apríla 2016 o ochrane fyzických osôb pri spracúvaní osobných údajov a o voľnom pohybe takýchto údajov, ktorým sa zrušuje smernica 95/46/ES (všeobecné nariadenie o ochrane údajov.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w:t>
      </w:r>
      <w:r w:rsidRPr="008B4B15">
        <w:rPr>
          <w:rFonts w:ascii="Arial" w:hAnsi="Arial" w:cs="Arial"/>
          <w:bCs/>
        </w:rPr>
        <w:lastRenderedPageBreak/>
        <w:t>uplynutia lehoty na uchovávanie dokumentov podľa zákona o verejnom obstarávaní. Získané osobné údaje nepodliehajú profilovaniu, ani automatizovanému rozhodovaniu. Poistník nezamýšľa prenos osobných údajov do tretej krajiny, ani do medzinárodnej organizácie. Dotknutá osoba má na základe písomnej žiadosti alebo osobne u poistníka právo žiadať o prístup k svojim osobným údajom a o opravu, vymazanie alebo obmedzenie spracúvania svojich osobných údajov- Dotknutá osoba je oprávnená podať návrh na začatie konania na Úrade na ochranu osobných údajov Slovenskej republiky. Ďalšie informácie o spracúvaní osobných údajov je možné nájsť aj na webovom sídle poistníka (ďalej len „Informácie o ochrane osobných údajov“). Poisťovateľ podpisom zmluvy potvrdzuje:</w:t>
      </w:r>
    </w:p>
    <w:p w14:paraId="78E0545E" w14:textId="77777777" w:rsidR="0007170D" w:rsidRPr="008B4B15" w:rsidRDefault="0007170D" w:rsidP="0007170D">
      <w:pPr>
        <w:numPr>
          <w:ilvl w:val="0"/>
          <w:numId w:val="3"/>
        </w:numPr>
        <w:overflowPunct w:val="0"/>
        <w:autoSpaceDE w:val="0"/>
        <w:autoSpaceDN w:val="0"/>
        <w:adjustRightInd w:val="0"/>
        <w:jc w:val="both"/>
        <w:textAlignment w:val="baseline"/>
        <w:rPr>
          <w:rFonts w:ascii="Arial" w:hAnsi="Arial" w:cs="Arial"/>
          <w:bCs/>
        </w:rPr>
      </w:pPr>
      <w:r w:rsidRPr="008B4B15">
        <w:rPr>
          <w:rFonts w:ascii="Arial" w:hAnsi="Arial" w:cs="Arial"/>
          <w:bCs/>
        </w:rPr>
        <w:t>správnosť a pravdivosť osobných údajov, ktoré sa ho týkajú a sú uvedené v poistnej zmluve;</w:t>
      </w:r>
    </w:p>
    <w:p w14:paraId="51119029" w14:textId="77777777" w:rsidR="0007170D" w:rsidRPr="008B4B15" w:rsidRDefault="0007170D" w:rsidP="0007170D">
      <w:pPr>
        <w:numPr>
          <w:ilvl w:val="0"/>
          <w:numId w:val="3"/>
        </w:numPr>
        <w:overflowPunct w:val="0"/>
        <w:autoSpaceDE w:val="0"/>
        <w:autoSpaceDN w:val="0"/>
        <w:adjustRightInd w:val="0"/>
        <w:jc w:val="both"/>
        <w:textAlignment w:val="baseline"/>
        <w:rPr>
          <w:rFonts w:ascii="Arial" w:hAnsi="Arial" w:cs="Arial"/>
          <w:bCs/>
        </w:rPr>
      </w:pPr>
      <w:r w:rsidRPr="008B4B15">
        <w:rPr>
          <w:rFonts w:ascii="Arial" w:hAnsi="Arial" w:cs="Arial"/>
          <w:bCs/>
        </w:rPr>
        <w:t>že mu boli poskytnuté Informácie o ochrane osobných údajov;</w:t>
      </w:r>
    </w:p>
    <w:p w14:paraId="29D45208" w14:textId="77777777" w:rsidR="0007170D" w:rsidRPr="008B4B15" w:rsidRDefault="0007170D" w:rsidP="0007170D">
      <w:pPr>
        <w:numPr>
          <w:ilvl w:val="0"/>
          <w:numId w:val="3"/>
        </w:numPr>
        <w:overflowPunct w:val="0"/>
        <w:autoSpaceDE w:val="0"/>
        <w:autoSpaceDN w:val="0"/>
        <w:adjustRightInd w:val="0"/>
        <w:jc w:val="both"/>
        <w:textAlignment w:val="baseline"/>
        <w:rPr>
          <w:rFonts w:ascii="Arial" w:hAnsi="Arial" w:cs="Arial"/>
          <w:bCs/>
        </w:rPr>
      </w:pPr>
      <w:r w:rsidRPr="008B4B15">
        <w:rPr>
          <w:rFonts w:ascii="Arial" w:hAnsi="Arial" w:cs="Arial"/>
          <w:bCs/>
        </w:rPr>
        <w:t>že v rozsahu ustanovenom všeobecne záväznými právnymi predpismi informoval o podmienkach spracúvania osobných údajov iné osoby, ktorých osobné údaje poskytol poistníkovi v súvislosti s uzatvorením poistnej zmluvy (napr. kontaktné osoby, zamestnanci, zástupcovia, subdodávatelia).</w:t>
      </w:r>
    </w:p>
    <w:p w14:paraId="515BCE47" w14:textId="77777777" w:rsidR="0007170D" w:rsidRPr="008B4B15" w:rsidRDefault="0007170D" w:rsidP="0007170D">
      <w:pPr>
        <w:numPr>
          <w:ilvl w:val="3"/>
          <w:numId w:val="2"/>
        </w:numPr>
        <w:overflowPunct w:val="0"/>
        <w:autoSpaceDE w:val="0"/>
        <w:autoSpaceDN w:val="0"/>
        <w:adjustRightInd w:val="0"/>
        <w:ind w:left="567" w:hanging="567"/>
        <w:jc w:val="both"/>
        <w:textAlignment w:val="baseline"/>
        <w:rPr>
          <w:rFonts w:ascii="Arial" w:hAnsi="Arial" w:cs="Arial"/>
          <w:bCs/>
        </w:rPr>
      </w:pPr>
      <w:r w:rsidRPr="008B4B15">
        <w:rPr>
          <w:rFonts w:ascii="Arial" w:hAnsi="Arial" w:cs="Arial"/>
          <w:bCs/>
        </w:rPr>
        <w:t>Poistná zmluva sa stáva platnou dňom jej podpisu oboma zmluvnými stranami a účinnou dňom nasledujúcim po dni jej zverejnenia v Centrálnom registri zmlúv v zmysle § 47a Občianskeho zákonníka v znení neskorších predpisov a § 5a zákona o slobodnom prístupe k informáciám. Poisťovateľ podpisom poistnej zmluvy vyhlasuje, že bol oboznámený s povinnosťou poistníka zverejniť túto poistnú zmluvu v Centrálnom registri zmlúv.</w:t>
      </w:r>
    </w:p>
    <w:p w14:paraId="2B7B3E6B" w14:textId="77777777" w:rsidR="0007170D" w:rsidRPr="008B4B15" w:rsidRDefault="0007170D" w:rsidP="0007170D">
      <w:pPr>
        <w:overflowPunct w:val="0"/>
        <w:autoSpaceDE w:val="0"/>
        <w:autoSpaceDN w:val="0"/>
        <w:adjustRightInd w:val="0"/>
        <w:jc w:val="both"/>
        <w:textAlignment w:val="baseline"/>
        <w:rPr>
          <w:rFonts w:ascii="Arial" w:hAnsi="Arial" w:cs="Arial"/>
          <w:bCs/>
        </w:rPr>
      </w:pPr>
    </w:p>
    <w:p w14:paraId="321668F0" w14:textId="77777777" w:rsidR="0007170D" w:rsidRPr="008B4B15" w:rsidRDefault="0007170D" w:rsidP="0007170D">
      <w:pPr>
        <w:numPr>
          <w:ilvl w:val="3"/>
          <w:numId w:val="2"/>
        </w:numPr>
        <w:overflowPunct w:val="0"/>
        <w:autoSpaceDE w:val="0"/>
        <w:autoSpaceDN w:val="0"/>
        <w:adjustRightInd w:val="0"/>
        <w:ind w:left="567" w:hanging="567"/>
        <w:jc w:val="both"/>
        <w:textAlignment w:val="baseline"/>
        <w:rPr>
          <w:rFonts w:ascii="Arial" w:hAnsi="Arial" w:cs="Arial"/>
          <w:bCs/>
        </w:rPr>
      </w:pPr>
      <w:r w:rsidRPr="008B4B15">
        <w:rPr>
          <w:rFonts w:ascii="Arial" w:hAnsi="Arial" w:cs="Arial"/>
          <w:bCs/>
        </w:rPr>
        <w:t xml:space="preserve">Vzťahy zmluvných strán súvisiace s  poistnou zmluvou a v  poistnej zmluve bližšie neupravené sa riadia príslušnými ustanoveniami Obchodného zákonníka a ďalšími všeobecne záväznými právnymi predpismi. </w:t>
      </w:r>
    </w:p>
    <w:p w14:paraId="20C47F67" w14:textId="77777777" w:rsidR="0007170D" w:rsidRPr="008B4B15" w:rsidRDefault="0007170D" w:rsidP="0007170D">
      <w:pPr>
        <w:overflowPunct w:val="0"/>
        <w:autoSpaceDE w:val="0"/>
        <w:autoSpaceDN w:val="0"/>
        <w:adjustRightInd w:val="0"/>
        <w:jc w:val="both"/>
        <w:textAlignment w:val="baseline"/>
        <w:rPr>
          <w:rFonts w:ascii="Arial" w:hAnsi="Arial" w:cs="Arial"/>
          <w:bCs/>
        </w:rPr>
      </w:pPr>
    </w:p>
    <w:p w14:paraId="2D585F72" w14:textId="77777777" w:rsidR="0007170D" w:rsidRPr="008B4B15" w:rsidRDefault="0007170D" w:rsidP="0007170D">
      <w:pPr>
        <w:numPr>
          <w:ilvl w:val="3"/>
          <w:numId w:val="2"/>
        </w:numPr>
        <w:overflowPunct w:val="0"/>
        <w:autoSpaceDE w:val="0"/>
        <w:autoSpaceDN w:val="0"/>
        <w:adjustRightInd w:val="0"/>
        <w:ind w:left="567" w:hanging="567"/>
        <w:jc w:val="both"/>
        <w:textAlignment w:val="baseline"/>
        <w:rPr>
          <w:rFonts w:ascii="Arial" w:hAnsi="Arial" w:cs="Arial"/>
          <w:bCs/>
        </w:rPr>
      </w:pPr>
      <w:r w:rsidRPr="008B4B15">
        <w:rPr>
          <w:rFonts w:ascii="Arial" w:hAnsi="Arial" w:cs="Arial"/>
          <w:bCs/>
        </w:rPr>
        <w:t xml:space="preserve">Ak sú niektoré ustanovenia poistnej zmluvy neúčinné alebo ak svoju účinnosť stratia, nebude tým dotknutá právna účinnosť ostatného obsahu poistnej zmluvy. Predmetné ustanovenie sa nahradí novým ustanovením, ktoré sa čo najviac blíži účelu, sledovanému zmluvnými stranami. </w:t>
      </w:r>
    </w:p>
    <w:p w14:paraId="325267C4" w14:textId="77777777" w:rsidR="0007170D" w:rsidRPr="008B4B15" w:rsidRDefault="0007170D" w:rsidP="0007170D">
      <w:pPr>
        <w:overflowPunct w:val="0"/>
        <w:autoSpaceDE w:val="0"/>
        <w:autoSpaceDN w:val="0"/>
        <w:adjustRightInd w:val="0"/>
        <w:jc w:val="both"/>
        <w:textAlignment w:val="baseline"/>
        <w:rPr>
          <w:rFonts w:ascii="Arial" w:hAnsi="Arial" w:cs="Arial"/>
          <w:bCs/>
        </w:rPr>
      </w:pPr>
    </w:p>
    <w:p w14:paraId="1E638B65" w14:textId="77777777" w:rsidR="0007170D" w:rsidRPr="008B4B15" w:rsidRDefault="0007170D" w:rsidP="0007170D">
      <w:pPr>
        <w:numPr>
          <w:ilvl w:val="3"/>
          <w:numId w:val="2"/>
        </w:numPr>
        <w:overflowPunct w:val="0"/>
        <w:autoSpaceDE w:val="0"/>
        <w:autoSpaceDN w:val="0"/>
        <w:adjustRightInd w:val="0"/>
        <w:ind w:left="567" w:hanging="567"/>
        <w:jc w:val="both"/>
        <w:textAlignment w:val="baseline"/>
        <w:rPr>
          <w:rFonts w:ascii="Arial" w:hAnsi="Arial" w:cs="Arial"/>
          <w:bCs/>
        </w:rPr>
      </w:pPr>
      <w:r w:rsidRPr="008B4B15">
        <w:rPr>
          <w:rFonts w:ascii="Arial" w:hAnsi="Arial" w:cs="Arial"/>
          <w:bCs/>
        </w:rPr>
        <w:t xml:space="preserve">Spory týkajúce sa poistnej zmluvy sa zmluvné strany zaväzujú riešiť prednostne dohodou a vzájomným rokovaním. Ak dohoda nie je možná, pre riešenie sporov z poistnej zmluvy sú príslušné všeobecné súdy Slovenskej republiky.  </w:t>
      </w:r>
    </w:p>
    <w:p w14:paraId="6BE75637" w14:textId="77777777" w:rsidR="0007170D" w:rsidRPr="008B4B15" w:rsidRDefault="0007170D" w:rsidP="0007170D">
      <w:pPr>
        <w:overflowPunct w:val="0"/>
        <w:autoSpaceDE w:val="0"/>
        <w:autoSpaceDN w:val="0"/>
        <w:adjustRightInd w:val="0"/>
        <w:jc w:val="both"/>
        <w:textAlignment w:val="baseline"/>
        <w:rPr>
          <w:rFonts w:ascii="Arial" w:hAnsi="Arial" w:cs="Arial"/>
          <w:bCs/>
        </w:rPr>
      </w:pPr>
    </w:p>
    <w:p w14:paraId="24E3627C" w14:textId="77777777" w:rsidR="0007170D" w:rsidRPr="008B4B15" w:rsidRDefault="0007170D" w:rsidP="0007170D">
      <w:pPr>
        <w:numPr>
          <w:ilvl w:val="3"/>
          <w:numId w:val="2"/>
        </w:numPr>
        <w:overflowPunct w:val="0"/>
        <w:autoSpaceDE w:val="0"/>
        <w:autoSpaceDN w:val="0"/>
        <w:adjustRightInd w:val="0"/>
        <w:ind w:left="567" w:hanging="567"/>
        <w:jc w:val="both"/>
        <w:textAlignment w:val="baseline"/>
        <w:rPr>
          <w:rFonts w:ascii="Arial" w:hAnsi="Arial" w:cs="Arial"/>
          <w:bCs/>
        </w:rPr>
      </w:pPr>
      <w:r w:rsidRPr="008B4B15">
        <w:rPr>
          <w:rFonts w:ascii="Arial" w:hAnsi="Arial" w:cs="Arial"/>
          <w:bCs/>
        </w:rPr>
        <w:t>Miestom pre doručovanie písomností sú adresy zmluvných strán uvedené v záhlaví poistnej zmluvy. Každá zo zmluvných strán je povinná písomne oznámiť druhej zmluvnej strane akúkoľvek zmenu ohľadne doručovania, a to bezodkladne po tom, čo k takejto zmene dôjde. V prípade, ak nie je táto zmena oznámená druhej zmluvnej strane, miestom pre doručovanie písomností je miesto, ktoré je uvedené v záhlaví poistnej zmluvy. Akékoľvek oznámenie alebo akákoľvek iná formálna komunikácia sa považujú za riadne doručené v deň doručenia zásielky príslušnej zmluvnej strane, ak bola zásielka doručená osobne, kuriérskou službou alebo poštou (ako doporučená zásielka), alebo ak adresát odmietne zásielku prevziať dňom odmietnutia prevzatia zásielky. Uvedené sa primerane vzťahuje aj na prípad, kedy sa zásielka vrátila zmluvnej strane ako nedoručená, za deň doručenia sa v takomto prípade považuje deň, kedy sa zásielka vrátila nedoručená. Bežná komunikácia zmluvných strán môže byť uskutočňovaná aj elektronicky. Ak nie je v poistnej zmluve dohodnuté inak, táto forma komunikácie sa nikdy nevzťahuje na právne úkony uskutočňované zmluvnými stranami.</w:t>
      </w:r>
    </w:p>
    <w:p w14:paraId="4245F51B" w14:textId="77777777" w:rsidR="0007170D" w:rsidRPr="008B4B15" w:rsidRDefault="0007170D" w:rsidP="0007170D">
      <w:pPr>
        <w:overflowPunct w:val="0"/>
        <w:autoSpaceDE w:val="0"/>
        <w:autoSpaceDN w:val="0"/>
        <w:adjustRightInd w:val="0"/>
        <w:ind w:left="567"/>
        <w:jc w:val="both"/>
        <w:textAlignment w:val="baseline"/>
        <w:rPr>
          <w:rFonts w:ascii="Arial" w:hAnsi="Arial" w:cs="Arial"/>
          <w:bCs/>
        </w:rPr>
      </w:pPr>
    </w:p>
    <w:p w14:paraId="10D8E048" w14:textId="77777777" w:rsidR="0007170D" w:rsidRPr="008B4B15" w:rsidRDefault="0007170D" w:rsidP="0007170D">
      <w:pPr>
        <w:numPr>
          <w:ilvl w:val="3"/>
          <w:numId w:val="2"/>
        </w:numPr>
        <w:overflowPunct w:val="0"/>
        <w:autoSpaceDE w:val="0"/>
        <w:autoSpaceDN w:val="0"/>
        <w:adjustRightInd w:val="0"/>
        <w:ind w:left="567" w:hanging="567"/>
        <w:jc w:val="both"/>
        <w:textAlignment w:val="baseline"/>
        <w:rPr>
          <w:rFonts w:ascii="Arial" w:hAnsi="Arial" w:cs="Arial"/>
          <w:bCs/>
        </w:rPr>
      </w:pPr>
      <w:r w:rsidRPr="008B4B15">
        <w:rPr>
          <w:rFonts w:ascii="Arial" w:hAnsi="Arial" w:cs="Arial"/>
          <w:bCs/>
        </w:rPr>
        <w:t xml:space="preserve">Predovšetkým v prípade zmeny obchodného mena, názvu, sídla a právnej formy, oznámi zmluvná strana, ktorej sa niektorá z uvedených zmien týka, písomnou formou túto skutočnosť druhej zmluvnej strane, a to bez zbytočného odkladu, inak povinná zmluvná strana zodpovedá za všetky prípadné škody z toho vyplývajúce alebo náklady, ktoré v tejto súvislosti musela vynaložiť druhá zmluvná strana. Pre vylúčenie pochybností platí, že v takýchto prípadoch nie je potrebné uzatvárať dodatok.   </w:t>
      </w:r>
    </w:p>
    <w:p w14:paraId="6B20EAF8" w14:textId="77777777" w:rsidR="0007170D" w:rsidRPr="008B4B15" w:rsidRDefault="0007170D" w:rsidP="0007170D">
      <w:pPr>
        <w:overflowPunct w:val="0"/>
        <w:autoSpaceDE w:val="0"/>
        <w:autoSpaceDN w:val="0"/>
        <w:adjustRightInd w:val="0"/>
        <w:jc w:val="both"/>
        <w:textAlignment w:val="baseline"/>
        <w:rPr>
          <w:rFonts w:ascii="Arial" w:hAnsi="Arial" w:cs="Arial"/>
          <w:bCs/>
        </w:rPr>
      </w:pPr>
    </w:p>
    <w:p w14:paraId="68E30A80" w14:textId="77777777" w:rsidR="0007170D" w:rsidRPr="008B4B15" w:rsidRDefault="0007170D" w:rsidP="0007170D">
      <w:pPr>
        <w:numPr>
          <w:ilvl w:val="3"/>
          <w:numId w:val="2"/>
        </w:numPr>
        <w:overflowPunct w:val="0"/>
        <w:autoSpaceDE w:val="0"/>
        <w:autoSpaceDN w:val="0"/>
        <w:adjustRightInd w:val="0"/>
        <w:ind w:left="567" w:hanging="567"/>
        <w:jc w:val="both"/>
        <w:textAlignment w:val="baseline"/>
        <w:rPr>
          <w:rFonts w:ascii="Arial" w:hAnsi="Arial" w:cs="Arial"/>
          <w:bCs/>
        </w:rPr>
      </w:pPr>
      <w:r w:rsidRPr="008B4B15">
        <w:rPr>
          <w:rFonts w:ascii="Arial" w:hAnsi="Arial" w:cs="Arial"/>
          <w:bCs/>
        </w:rPr>
        <w:t>V prípade rozhodnutia poisťovateľa o zlúčení, splynutí, rozdelení spoločnosti, predaja podniku alebo jeho časti, vyhlásenia konkurzu alebo reštrukturalizácie na majetok poisťovateľa, začatia konkurzného konania alebo reštrukturalizačného konania voči poisťovateľovi, jeho vstupe do likvidácie, je poisťovateľ povinný preukázateľne oznámiť poistníkovi uskutočnenie takejto zmeny, a to do desiatich (10) kalendárnych dní odo dňa jej účinnosti, inak zodpovedá za všetky škody z toho vyplývajúce.</w:t>
      </w:r>
    </w:p>
    <w:p w14:paraId="6916CB9B" w14:textId="77777777" w:rsidR="0007170D" w:rsidRPr="008B4B15" w:rsidRDefault="0007170D" w:rsidP="0007170D">
      <w:pPr>
        <w:overflowPunct w:val="0"/>
        <w:autoSpaceDE w:val="0"/>
        <w:autoSpaceDN w:val="0"/>
        <w:adjustRightInd w:val="0"/>
        <w:jc w:val="both"/>
        <w:textAlignment w:val="baseline"/>
        <w:rPr>
          <w:rFonts w:ascii="Arial" w:hAnsi="Arial" w:cs="Arial"/>
          <w:bCs/>
        </w:rPr>
      </w:pPr>
    </w:p>
    <w:p w14:paraId="2A8DE3DC" w14:textId="77777777" w:rsidR="0007170D" w:rsidRPr="008B4B15" w:rsidRDefault="0007170D" w:rsidP="0007170D">
      <w:pPr>
        <w:numPr>
          <w:ilvl w:val="3"/>
          <w:numId w:val="2"/>
        </w:numPr>
        <w:overflowPunct w:val="0"/>
        <w:autoSpaceDE w:val="0"/>
        <w:autoSpaceDN w:val="0"/>
        <w:adjustRightInd w:val="0"/>
        <w:ind w:left="567" w:hanging="567"/>
        <w:jc w:val="both"/>
        <w:textAlignment w:val="baseline"/>
        <w:rPr>
          <w:rFonts w:ascii="Arial" w:hAnsi="Arial" w:cs="Arial"/>
          <w:bCs/>
        </w:rPr>
      </w:pPr>
      <w:r w:rsidRPr="008B4B15">
        <w:rPr>
          <w:rFonts w:ascii="Arial" w:hAnsi="Arial" w:cs="Arial"/>
          <w:bCs/>
        </w:rPr>
        <w:t xml:space="preserve">Zmluvné strany sa dohodli na tom, že finančné sprostredkovanie v zmysle ustanovenia § 2 zákona č. 186/2009 Z. z. o finančnom sprostredkovaní a finančnom poradenstve a o zmene a doplnení niektorých zákonov v znení neskorších predpisov vykonáva pre poistníka/poisteného pri poistnej zmluve samostatný finančný agent. Samostatného finančného agenta oznámi poistník poistiteľovi. Zmluvné strany sa dohodli na tom, že správa poistnej zmluvy, bude realizovaná pre poistníka/poisteného výlučne prostredníctvom samostatného poisťovacieho agenta. </w:t>
      </w:r>
    </w:p>
    <w:p w14:paraId="206B2DA4" w14:textId="77777777" w:rsidR="0007170D" w:rsidRPr="008B4B15" w:rsidRDefault="0007170D" w:rsidP="0007170D">
      <w:pPr>
        <w:overflowPunct w:val="0"/>
        <w:autoSpaceDE w:val="0"/>
        <w:autoSpaceDN w:val="0"/>
        <w:adjustRightInd w:val="0"/>
        <w:jc w:val="both"/>
        <w:textAlignment w:val="baseline"/>
        <w:rPr>
          <w:rFonts w:ascii="Arial" w:hAnsi="Arial" w:cs="Arial"/>
          <w:bCs/>
        </w:rPr>
      </w:pPr>
    </w:p>
    <w:p w14:paraId="4AC2A154" w14:textId="77777777" w:rsidR="0007170D" w:rsidRPr="008B4B15" w:rsidRDefault="0007170D" w:rsidP="0007170D">
      <w:pPr>
        <w:numPr>
          <w:ilvl w:val="3"/>
          <w:numId w:val="2"/>
        </w:numPr>
        <w:overflowPunct w:val="0"/>
        <w:autoSpaceDE w:val="0"/>
        <w:autoSpaceDN w:val="0"/>
        <w:adjustRightInd w:val="0"/>
        <w:ind w:left="567" w:hanging="567"/>
        <w:jc w:val="both"/>
        <w:textAlignment w:val="baseline"/>
        <w:rPr>
          <w:rFonts w:ascii="Arial" w:hAnsi="Arial" w:cs="Arial"/>
          <w:bCs/>
        </w:rPr>
      </w:pPr>
      <w:r w:rsidRPr="008B4B15">
        <w:rPr>
          <w:rFonts w:ascii="Arial" w:hAnsi="Arial" w:cs="Arial"/>
          <w:bCs/>
        </w:rPr>
        <w:t xml:space="preserve">Poistná zmluva je vyhotovená v potrebnom počte rovnopisoch pre každú zmluvnú stranu pričom poistník vyžaduje dva (2) rovnopisy. </w:t>
      </w:r>
    </w:p>
    <w:p w14:paraId="27B3E890" w14:textId="77777777" w:rsidR="0007170D" w:rsidRPr="008B4B15" w:rsidRDefault="0007170D" w:rsidP="0007170D">
      <w:pPr>
        <w:overflowPunct w:val="0"/>
        <w:autoSpaceDE w:val="0"/>
        <w:autoSpaceDN w:val="0"/>
        <w:adjustRightInd w:val="0"/>
        <w:jc w:val="both"/>
        <w:textAlignment w:val="baseline"/>
        <w:rPr>
          <w:rFonts w:ascii="Arial" w:hAnsi="Arial" w:cs="Arial"/>
          <w:bCs/>
        </w:rPr>
      </w:pPr>
    </w:p>
    <w:p w14:paraId="3BED9602" w14:textId="77777777" w:rsidR="0007170D" w:rsidRPr="008B4B15" w:rsidRDefault="0007170D" w:rsidP="0007170D">
      <w:pPr>
        <w:numPr>
          <w:ilvl w:val="3"/>
          <w:numId w:val="2"/>
        </w:numPr>
        <w:overflowPunct w:val="0"/>
        <w:autoSpaceDE w:val="0"/>
        <w:autoSpaceDN w:val="0"/>
        <w:adjustRightInd w:val="0"/>
        <w:ind w:left="567" w:hanging="567"/>
        <w:jc w:val="both"/>
        <w:textAlignment w:val="baseline"/>
        <w:rPr>
          <w:rFonts w:ascii="Arial" w:hAnsi="Arial" w:cs="Arial"/>
          <w:bCs/>
        </w:rPr>
      </w:pPr>
      <w:r w:rsidRPr="008B4B15">
        <w:rPr>
          <w:rFonts w:ascii="Arial" w:hAnsi="Arial" w:cs="Arial"/>
          <w:bCs/>
        </w:rPr>
        <w:t>Poisťovateľ je povinný do siedmich (7) dní odo dňa podpísania poistnej zmluvy podpísať a doručiť do sídla poistníka Antikorupčnú doložku zverejnenú na webovom sídle poistníka: https://www.olo.sk/profil-spolocnosti/integrovany-manazersky-system/.</w:t>
      </w:r>
    </w:p>
    <w:p w14:paraId="24A09F53" w14:textId="77777777" w:rsidR="0007170D" w:rsidRPr="008B4B15" w:rsidRDefault="0007170D" w:rsidP="0007170D">
      <w:pPr>
        <w:overflowPunct w:val="0"/>
        <w:autoSpaceDE w:val="0"/>
        <w:autoSpaceDN w:val="0"/>
        <w:adjustRightInd w:val="0"/>
        <w:ind w:left="567"/>
        <w:jc w:val="both"/>
        <w:textAlignment w:val="baseline"/>
        <w:rPr>
          <w:rFonts w:ascii="Arial" w:hAnsi="Arial" w:cs="Arial"/>
          <w:bCs/>
        </w:rPr>
      </w:pPr>
    </w:p>
    <w:p w14:paraId="410CE967" w14:textId="77777777" w:rsidR="0007170D" w:rsidRPr="008B4B15" w:rsidRDefault="0007170D" w:rsidP="0007170D">
      <w:pPr>
        <w:numPr>
          <w:ilvl w:val="3"/>
          <w:numId w:val="2"/>
        </w:numPr>
        <w:overflowPunct w:val="0"/>
        <w:autoSpaceDE w:val="0"/>
        <w:autoSpaceDN w:val="0"/>
        <w:adjustRightInd w:val="0"/>
        <w:ind w:left="567" w:hanging="567"/>
        <w:jc w:val="both"/>
        <w:textAlignment w:val="baseline"/>
        <w:rPr>
          <w:rFonts w:ascii="Arial" w:hAnsi="Arial" w:cs="Arial"/>
          <w:bCs/>
        </w:rPr>
      </w:pPr>
      <w:r w:rsidRPr="008B4B15">
        <w:rPr>
          <w:rFonts w:ascii="Arial" w:hAnsi="Arial" w:cs="Arial"/>
          <w:bCs/>
        </w:rPr>
        <w:t>Zmluvné strany vyhlasujú, že ich vôľa vyjadrená v zmluve je slobodná a vážna, poistnú zmluvu neuzatvárajú v tiesni, za nápadne nevýhodných podmienok a ich zmluvná voľnosť nie je inak obmedzená. Svoju vôľu byť viazané poistnou zmluvou zmluvné strany vyjadrujú svojimi podpismi.</w:t>
      </w:r>
    </w:p>
    <w:p w14:paraId="2762DB60" w14:textId="77777777" w:rsidR="0007170D" w:rsidRPr="008B4B15" w:rsidRDefault="0007170D" w:rsidP="0007170D">
      <w:pPr>
        <w:overflowPunct w:val="0"/>
        <w:autoSpaceDE w:val="0"/>
        <w:autoSpaceDN w:val="0"/>
        <w:adjustRightInd w:val="0"/>
        <w:jc w:val="both"/>
        <w:textAlignment w:val="baseline"/>
        <w:rPr>
          <w:rFonts w:ascii="Arial" w:hAnsi="Arial" w:cs="Arial"/>
          <w:bCs/>
        </w:rPr>
      </w:pPr>
    </w:p>
    <w:p w14:paraId="1686CC3E" w14:textId="77777777" w:rsidR="0007170D" w:rsidRPr="008B4B15" w:rsidRDefault="0007170D" w:rsidP="0007170D">
      <w:pPr>
        <w:numPr>
          <w:ilvl w:val="3"/>
          <w:numId w:val="2"/>
        </w:numPr>
        <w:overflowPunct w:val="0"/>
        <w:autoSpaceDE w:val="0"/>
        <w:autoSpaceDN w:val="0"/>
        <w:adjustRightInd w:val="0"/>
        <w:ind w:left="567" w:hanging="567"/>
        <w:jc w:val="both"/>
        <w:textAlignment w:val="baseline"/>
        <w:rPr>
          <w:rFonts w:ascii="Arial" w:hAnsi="Arial" w:cs="Arial"/>
          <w:bCs/>
        </w:rPr>
      </w:pPr>
      <w:r w:rsidRPr="008B4B15">
        <w:rPr>
          <w:rFonts w:ascii="Arial" w:hAnsi="Arial" w:cs="Arial"/>
          <w:bCs/>
        </w:rPr>
        <w:t>Neoddeliteľnými prílohami poistnej zmluvy sú:</w:t>
      </w:r>
    </w:p>
    <w:p w14:paraId="4C561C3F" w14:textId="77777777" w:rsidR="0007170D" w:rsidRPr="008B4B15" w:rsidRDefault="0007170D" w:rsidP="0007170D">
      <w:pPr>
        <w:overflowPunct w:val="0"/>
        <w:autoSpaceDE w:val="0"/>
        <w:autoSpaceDN w:val="0"/>
        <w:adjustRightInd w:val="0"/>
        <w:ind w:left="567"/>
        <w:jc w:val="both"/>
        <w:textAlignment w:val="baseline"/>
        <w:rPr>
          <w:rFonts w:ascii="Arial" w:hAnsi="Arial" w:cs="Arial"/>
          <w:bCs/>
        </w:rPr>
      </w:pPr>
      <w:r w:rsidRPr="008B4B15">
        <w:rPr>
          <w:rFonts w:ascii="Arial" w:hAnsi="Arial" w:cs="Arial"/>
          <w:bCs/>
        </w:rPr>
        <w:t xml:space="preserve">Príloha č. 1 - Opis predmetu zákazky </w:t>
      </w:r>
    </w:p>
    <w:p w14:paraId="1E867FCB" w14:textId="77777777" w:rsidR="0007170D" w:rsidRPr="008B4B15" w:rsidRDefault="0007170D" w:rsidP="0007170D">
      <w:pPr>
        <w:overflowPunct w:val="0"/>
        <w:autoSpaceDE w:val="0"/>
        <w:autoSpaceDN w:val="0"/>
        <w:adjustRightInd w:val="0"/>
        <w:ind w:left="567"/>
        <w:jc w:val="both"/>
        <w:textAlignment w:val="baseline"/>
        <w:rPr>
          <w:rFonts w:ascii="Arial" w:hAnsi="Arial" w:cs="Arial"/>
          <w:bCs/>
        </w:rPr>
      </w:pPr>
      <w:r w:rsidRPr="008B4B15">
        <w:rPr>
          <w:rFonts w:ascii="Arial" w:hAnsi="Arial" w:cs="Arial"/>
          <w:bCs/>
        </w:rPr>
        <w:t>Príloha č. 2 - Návrh na plnenie kritéria</w:t>
      </w:r>
    </w:p>
    <w:p w14:paraId="28E15F98" w14:textId="77777777" w:rsidR="0007170D" w:rsidRPr="008B4B15" w:rsidRDefault="0007170D" w:rsidP="0007170D">
      <w:pPr>
        <w:overflowPunct w:val="0"/>
        <w:autoSpaceDE w:val="0"/>
        <w:autoSpaceDN w:val="0"/>
        <w:adjustRightInd w:val="0"/>
        <w:ind w:left="567"/>
        <w:jc w:val="both"/>
        <w:textAlignment w:val="baseline"/>
        <w:rPr>
          <w:rFonts w:ascii="Arial" w:hAnsi="Arial" w:cs="Arial"/>
          <w:bCs/>
        </w:rPr>
      </w:pPr>
      <w:r w:rsidRPr="008B4B15">
        <w:rPr>
          <w:rFonts w:ascii="Arial" w:hAnsi="Arial" w:cs="Arial"/>
          <w:bCs/>
        </w:rPr>
        <w:t>Príloha č. 3 - Zoznam strojov</w:t>
      </w:r>
    </w:p>
    <w:p w14:paraId="691D23AE" w14:textId="77777777" w:rsidR="0007170D" w:rsidRPr="008B4B15" w:rsidRDefault="0007170D" w:rsidP="0007170D">
      <w:pPr>
        <w:overflowPunct w:val="0"/>
        <w:autoSpaceDE w:val="0"/>
        <w:autoSpaceDN w:val="0"/>
        <w:adjustRightInd w:val="0"/>
        <w:ind w:left="567"/>
        <w:jc w:val="both"/>
        <w:textAlignment w:val="baseline"/>
        <w:rPr>
          <w:rFonts w:ascii="Arial" w:hAnsi="Arial" w:cs="Arial"/>
          <w:bCs/>
        </w:rPr>
      </w:pPr>
      <w:r w:rsidRPr="008B4B15">
        <w:rPr>
          <w:rFonts w:ascii="Arial" w:hAnsi="Arial" w:cs="Arial"/>
          <w:bCs/>
        </w:rPr>
        <w:t>Príloha č. 4 - Všeobecné poistné podmienky, Osobitné poistné podmienky, Zmluvné dojednania</w:t>
      </w:r>
    </w:p>
    <w:p w14:paraId="1DEEC5C5" w14:textId="77777777" w:rsidR="0007170D" w:rsidRPr="008B4B15" w:rsidRDefault="0007170D" w:rsidP="0007170D">
      <w:pPr>
        <w:overflowPunct w:val="0"/>
        <w:autoSpaceDE w:val="0"/>
        <w:autoSpaceDN w:val="0"/>
        <w:adjustRightInd w:val="0"/>
        <w:ind w:left="567"/>
        <w:jc w:val="both"/>
        <w:textAlignment w:val="baseline"/>
        <w:rPr>
          <w:rFonts w:ascii="Arial" w:hAnsi="Arial" w:cs="Arial"/>
          <w:bCs/>
        </w:rPr>
      </w:pPr>
      <w:r w:rsidRPr="008B4B15">
        <w:rPr>
          <w:rFonts w:ascii="Arial" w:hAnsi="Arial" w:cs="Arial"/>
          <w:bCs/>
        </w:rPr>
        <w:t>Príloha č. 5 - Zoznam subdodávateľov</w:t>
      </w:r>
    </w:p>
    <w:p w14:paraId="1B32ECF7" w14:textId="77777777" w:rsidR="00D07410" w:rsidRPr="008B4B15" w:rsidRDefault="00D07410">
      <w:pPr>
        <w:rPr>
          <w:rFonts w:ascii="Arial" w:hAnsi="Arial" w:cs="Arial"/>
        </w:rPr>
      </w:pPr>
    </w:p>
    <w:sectPr w:rsidR="00D07410" w:rsidRPr="008B4B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83263"/>
    <w:multiLevelType w:val="hybridMultilevel"/>
    <w:tmpl w:val="2848A678"/>
    <w:lvl w:ilvl="0" w:tplc="AF0A954C">
      <w:start w:val="1"/>
      <w:numFmt w:val="lowerRoman"/>
      <w:lvlText w:val="(%1)"/>
      <w:lvlJc w:val="left"/>
      <w:pPr>
        <w:ind w:left="1422" w:hanging="720"/>
      </w:pPr>
      <w:rPr>
        <w:rFonts w:hint="default"/>
      </w:rPr>
    </w:lvl>
    <w:lvl w:ilvl="1" w:tplc="041B0019" w:tentative="1">
      <w:start w:val="1"/>
      <w:numFmt w:val="lowerLetter"/>
      <w:lvlText w:val="%2."/>
      <w:lvlJc w:val="left"/>
      <w:pPr>
        <w:ind w:left="1782" w:hanging="360"/>
      </w:pPr>
    </w:lvl>
    <w:lvl w:ilvl="2" w:tplc="041B001B" w:tentative="1">
      <w:start w:val="1"/>
      <w:numFmt w:val="lowerRoman"/>
      <w:lvlText w:val="%3."/>
      <w:lvlJc w:val="right"/>
      <w:pPr>
        <w:ind w:left="2502" w:hanging="180"/>
      </w:pPr>
    </w:lvl>
    <w:lvl w:ilvl="3" w:tplc="041B000F" w:tentative="1">
      <w:start w:val="1"/>
      <w:numFmt w:val="decimal"/>
      <w:lvlText w:val="%4."/>
      <w:lvlJc w:val="left"/>
      <w:pPr>
        <w:ind w:left="3222" w:hanging="360"/>
      </w:pPr>
    </w:lvl>
    <w:lvl w:ilvl="4" w:tplc="041B0019" w:tentative="1">
      <w:start w:val="1"/>
      <w:numFmt w:val="lowerLetter"/>
      <w:lvlText w:val="%5."/>
      <w:lvlJc w:val="left"/>
      <w:pPr>
        <w:ind w:left="3942" w:hanging="360"/>
      </w:pPr>
    </w:lvl>
    <w:lvl w:ilvl="5" w:tplc="041B001B" w:tentative="1">
      <w:start w:val="1"/>
      <w:numFmt w:val="lowerRoman"/>
      <w:lvlText w:val="%6."/>
      <w:lvlJc w:val="right"/>
      <w:pPr>
        <w:ind w:left="4662" w:hanging="180"/>
      </w:pPr>
    </w:lvl>
    <w:lvl w:ilvl="6" w:tplc="041B000F" w:tentative="1">
      <w:start w:val="1"/>
      <w:numFmt w:val="decimal"/>
      <w:lvlText w:val="%7."/>
      <w:lvlJc w:val="left"/>
      <w:pPr>
        <w:ind w:left="5382" w:hanging="360"/>
      </w:pPr>
    </w:lvl>
    <w:lvl w:ilvl="7" w:tplc="041B0019" w:tentative="1">
      <w:start w:val="1"/>
      <w:numFmt w:val="lowerLetter"/>
      <w:lvlText w:val="%8."/>
      <w:lvlJc w:val="left"/>
      <w:pPr>
        <w:ind w:left="6102" w:hanging="360"/>
      </w:pPr>
    </w:lvl>
    <w:lvl w:ilvl="8" w:tplc="041B001B" w:tentative="1">
      <w:start w:val="1"/>
      <w:numFmt w:val="lowerRoman"/>
      <w:lvlText w:val="%9."/>
      <w:lvlJc w:val="right"/>
      <w:pPr>
        <w:ind w:left="6822" w:hanging="180"/>
      </w:pPr>
    </w:lvl>
  </w:abstractNum>
  <w:abstractNum w:abstractNumId="1" w15:restartNumberingAfterBreak="0">
    <w:nsid w:val="652876B2"/>
    <w:multiLevelType w:val="multilevel"/>
    <w:tmpl w:val="A6163964"/>
    <w:lvl w:ilvl="0">
      <w:start w:val="1"/>
      <w:numFmt w:val="decimal"/>
      <w:lvlText w:val="%1"/>
      <w:lvlJc w:val="left"/>
      <w:pPr>
        <w:ind w:left="540" w:hanging="54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71064D3"/>
    <w:multiLevelType w:val="hybridMultilevel"/>
    <w:tmpl w:val="99EECA5A"/>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33315218">
    <w:abstractNumId w:val="1"/>
  </w:num>
  <w:num w:numId="2" w16cid:durableId="3624801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520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0D"/>
    <w:rsid w:val="0007170D"/>
    <w:rsid w:val="000B6825"/>
    <w:rsid w:val="00100C24"/>
    <w:rsid w:val="00181DC6"/>
    <w:rsid w:val="00202F10"/>
    <w:rsid w:val="006D497B"/>
    <w:rsid w:val="00804D24"/>
    <w:rsid w:val="008B4B15"/>
    <w:rsid w:val="00A245CF"/>
    <w:rsid w:val="00B871F9"/>
    <w:rsid w:val="00C078A1"/>
    <w:rsid w:val="00C35802"/>
    <w:rsid w:val="00C38D6D"/>
    <w:rsid w:val="00C55277"/>
    <w:rsid w:val="00CD0948"/>
    <w:rsid w:val="00D07410"/>
    <w:rsid w:val="00FF0F45"/>
    <w:rsid w:val="0BEE125A"/>
    <w:rsid w:val="1050A18F"/>
    <w:rsid w:val="1170AFA5"/>
    <w:rsid w:val="16C72570"/>
    <w:rsid w:val="1FAD6BAC"/>
    <w:rsid w:val="243F1F22"/>
    <w:rsid w:val="2CF97993"/>
    <w:rsid w:val="2DBD9584"/>
    <w:rsid w:val="3D0E0684"/>
    <w:rsid w:val="4295242A"/>
    <w:rsid w:val="458422FD"/>
    <w:rsid w:val="5B6E4440"/>
    <w:rsid w:val="6812A49A"/>
    <w:rsid w:val="6AE45DC8"/>
    <w:rsid w:val="6F6FC1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F1AB6"/>
  <w15:chartTrackingRefBased/>
  <w15:docId w15:val="{09C9732D-4523-4A38-B8F3-496B4472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7170D"/>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
    <w:qFormat/>
    <w:rsid w:val="00071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071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07170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07170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07170D"/>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07170D"/>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7170D"/>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7170D"/>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7170D"/>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7170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07170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07170D"/>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07170D"/>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07170D"/>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07170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7170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7170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7170D"/>
    <w:rPr>
      <w:rFonts w:eastAsiaTheme="majorEastAsia" w:cstheme="majorBidi"/>
      <w:color w:val="272727" w:themeColor="text1" w:themeTint="D8"/>
    </w:rPr>
  </w:style>
  <w:style w:type="paragraph" w:styleId="Nzov">
    <w:name w:val="Title"/>
    <w:basedOn w:val="Normlny"/>
    <w:next w:val="Normlny"/>
    <w:link w:val="NzovChar"/>
    <w:uiPriority w:val="10"/>
    <w:qFormat/>
    <w:rsid w:val="0007170D"/>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7170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7170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7170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7170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7170D"/>
    <w:rPr>
      <w:i/>
      <w:iCs/>
      <w:color w:val="404040" w:themeColor="text1" w:themeTint="BF"/>
    </w:rPr>
  </w:style>
  <w:style w:type="paragraph" w:styleId="Odsekzoznamu">
    <w:name w:val="List Paragraph"/>
    <w:basedOn w:val="Normlny"/>
    <w:uiPriority w:val="34"/>
    <w:qFormat/>
    <w:rsid w:val="0007170D"/>
    <w:pPr>
      <w:ind w:left="720"/>
      <w:contextualSpacing/>
    </w:pPr>
  </w:style>
  <w:style w:type="character" w:styleId="Intenzvnezvraznenie">
    <w:name w:val="Intense Emphasis"/>
    <w:basedOn w:val="Predvolenpsmoodseku"/>
    <w:uiPriority w:val="21"/>
    <w:qFormat/>
    <w:rsid w:val="0007170D"/>
    <w:rPr>
      <w:i/>
      <w:iCs/>
      <w:color w:val="0F4761" w:themeColor="accent1" w:themeShade="BF"/>
    </w:rPr>
  </w:style>
  <w:style w:type="paragraph" w:styleId="Zvraznencitcia">
    <w:name w:val="Intense Quote"/>
    <w:basedOn w:val="Normlny"/>
    <w:next w:val="Normlny"/>
    <w:link w:val="ZvraznencitciaChar"/>
    <w:uiPriority w:val="30"/>
    <w:qFormat/>
    <w:rsid w:val="00071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07170D"/>
    <w:rPr>
      <w:i/>
      <w:iCs/>
      <w:color w:val="0F4761" w:themeColor="accent1" w:themeShade="BF"/>
    </w:rPr>
  </w:style>
  <w:style w:type="character" w:styleId="Zvraznenodkaz">
    <w:name w:val="Intense Reference"/>
    <w:basedOn w:val="Predvolenpsmoodseku"/>
    <w:uiPriority w:val="32"/>
    <w:qFormat/>
    <w:rsid w:val="0007170D"/>
    <w:rPr>
      <w:b/>
      <w:bCs/>
      <w:smallCaps/>
      <w:color w:val="0F4761" w:themeColor="accent1" w:themeShade="BF"/>
      <w:spacing w:val="5"/>
    </w:rPr>
  </w:style>
  <w:style w:type="paragraph" w:styleId="Revzia">
    <w:name w:val="Revision"/>
    <w:hidden/>
    <w:uiPriority w:val="99"/>
    <w:semiHidden/>
    <w:rsid w:val="00804D24"/>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2086</Words>
  <Characters>11895</Characters>
  <Application>Microsoft Office Word</Application>
  <DocSecurity>0</DocSecurity>
  <Lines>99</Lines>
  <Paragraphs>27</Paragraphs>
  <ScaleCrop>false</ScaleCrop>
  <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Tímea Richterová</dc:creator>
  <cp:keywords/>
  <dc:description/>
  <cp:lastModifiedBy>Čukašová Michaela</cp:lastModifiedBy>
  <cp:revision>4</cp:revision>
  <dcterms:created xsi:type="dcterms:W3CDTF">2025-10-31T13:04:00Z</dcterms:created>
  <dcterms:modified xsi:type="dcterms:W3CDTF">2025-11-03T11:31:00Z</dcterms:modified>
</cp:coreProperties>
</file>