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605EE502" w14:textId="77777777" w:rsidR="005F018F" w:rsidRP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57FFD0ED" w14:textId="6E204DA9" w:rsidR="005F018F" w:rsidRPr="00FE6A16" w:rsidRDefault="005F018F" w:rsidP="00FE6A16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4F358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F358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0365CCF1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</w:t>
            </w:r>
            <w:r w:rsidR="00CF27D9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 brigády 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632CEAF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Mgr. Monika Siheľská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4F358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F358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4EC806E1" w:rsidR="005F018F" w:rsidRPr="005F018F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monika.sihelska@mil.sk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3E4F7030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3F77D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3F77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2EF30410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3F77D3">
              <w:rPr>
                <w:rFonts w:ascii="Times New Roman" w:eastAsia="Calibri" w:hAnsi="Times New Roman" w:cs="Times New Roman"/>
                <w:b/>
                <w:color w:val="000000"/>
              </w:rPr>
              <w:t>3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3F77D3" w:rsidRPr="003F77D3">
              <w:rPr>
                <w:rFonts w:ascii="Times New Roman" w:eastAsia="SimSun" w:hAnsi="Times New Roman" w:cs="Times New Roman"/>
                <w:b/>
                <w:lang w:eastAsia="zh-CN"/>
              </w:rPr>
              <w:t>Vybavenie kuchynských zariadení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zo dňa </w:t>
            </w:r>
            <w:r w:rsidR="003F77D3">
              <w:rPr>
                <w:rFonts w:ascii="Times New Roman" w:eastAsia="Calibri" w:hAnsi="Times New Roman" w:cs="Times New Roman"/>
                <w:b/>
                <w:color w:val="000000"/>
              </w:rPr>
              <w:t>30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3F77D3">
              <w:rPr>
                <w:rFonts w:ascii="Times New Roman" w:eastAsia="Calibri" w:hAnsi="Times New Roman" w:cs="Times New Roman"/>
                <w:b/>
                <w:color w:val="000000"/>
              </w:rPr>
              <w:t>10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.2025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 w:rsidR="00D92ED0"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3F77D3" w:rsidRPr="003F77D3">
              <w:rPr>
                <w:rFonts w:ascii="Times New Roman" w:eastAsia="Calibri" w:hAnsi="Times New Roman" w:cs="Times New Roman"/>
                <w:b/>
                <w:color w:val="000000"/>
              </w:rPr>
              <w:t xml:space="preserve">Vybavenie kuchynských zariadení </w:t>
            </w:r>
            <w:r w:rsidR="00FE6A16">
              <w:rPr>
                <w:rFonts w:ascii="Times New Roman" w:eastAsia="Calibri" w:hAnsi="Times New Roman" w:cs="Times New Roman"/>
                <w:b/>
                <w:color w:val="000000"/>
              </w:rPr>
              <w:t xml:space="preserve"> - DNS</w:t>
            </w:r>
            <w:r w:rsidR="00D92ED0">
              <w:rPr>
                <w:rFonts w:ascii="Times New Roman" w:eastAsia="Calibri" w:hAnsi="Times New Roman" w:cs="Times New Roman"/>
                <w:b/>
                <w:color w:val="000000"/>
              </w:rPr>
              <w:t>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5811BB" w14:textId="4A58D626" w:rsidR="005F018F" w:rsidRPr="002B3B29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2B3B29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2B3B29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EE0F43" w:rsidRPr="002B3B29">
              <w:rPr>
                <w:rFonts w:ascii="Times New Roman" w:eastAsia="Calibri" w:hAnsi="Times New Roman" w:cs="Times New Roman"/>
                <w:bCs/>
              </w:rPr>
              <w:t xml:space="preserve">č. </w:t>
            </w:r>
            <w:r w:rsidR="002B3B29" w:rsidRPr="002B3B29">
              <w:rPr>
                <w:rFonts w:ascii="Times New Roman" w:eastAsia="Calibri" w:hAnsi="Times New Roman" w:cs="Times New Roman"/>
                <w:bCs/>
              </w:rPr>
              <w:t>OJ S 133/2025 461523-2025 zo dňa 15. júla 2025</w:t>
            </w:r>
            <w:r w:rsidR="00FE6A16" w:rsidRPr="002B3B29"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28712A9D" w14:textId="77777777" w:rsidR="002B3B29" w:rsidRPr="002B3B29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B3B29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2B3B29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7BACF458" w14:textId="3611091B" w:rsidR="002B3B29" w:rsidRPr="002B3B29" w:rsidRDefault="002B3B29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2B3B29">
              <w:rPr>
                <w:rFonts w:ascii="Times New Roman" w:hAnsi="Times New Roman" w:cs="Times New Roman"/>
              </w:rPr>
              <w:t>č. 141</w:t>
            </w:r>
            <w:r w:rsidR="007C12B6">
              <w:rPr>
                <w:rFonts w:ascii="Times New Roman" w:hAnsi="Times New Roman" w:cs="Times New Roman"/>
              </w:rPr>
              <w:t>/2025</w:t>
            </w:r>
            <w:r w:rsidRPr="002B3B29">
              <w:rPr>
                <w:rFonts w:ascii="Times New Roman" w:hAnsi="Times New Roman" w:cs="Times New Roman"/>
              </w:rPr>
              <w:t xml:space="preserve"> zo dňa 16. júla 2025 pod značkou 11586 - MUT</w:t>
            </w:r>
          </w:p>
        </w:tc>
      </w:tr>
    </w:tbl>
    <w:p w14:paraId="2B30E9FB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3D0F" w14:textId="7FA4172E" w:rsidR="00FE6A16" w:rsidRPr="008E1A94" w:rsidRDefault="00FE6A16" w:rsidP="00547AF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E1A9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Obchodné meno: </w:t>
            </w:r>
            <w:r w:rsidR="00EA0CB6" w:rsidRPr="008E1A94">
              <w:rPr>
                <w:rFonts w:ascii="Times New Roman" w:eastAsia="Calibri" w:hAnsi="Times New Roman" w:cs="Times New Roman"/>
                <w:iCs/>
                <w:color w:val="000000"/>
              </w:rPr>
              <w:t>IGGY-TRADE s.r.o.</w:t>
            </w:r>
          </w:p>
          <w:p w14:paraId="12BBE8C5" w14:textId="622795E7" w:rsidR="005F018F" w:rsidRPr="009C3DAD" w:rsidRDefault="00FE6A16" w:rsidP="00547AF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E1A9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Sídlo: </w:t>
            </w:r>
            <w:r w:rsidR="00EA0CB6" w:rsidRPr="008E1A94">
              <w:rPr>
                <w:rFonts w:ascii="Times New Roman" w:eastAsia="Calibri" w:hAnsi="Times New Roman" w:cs="Times New Roman"/>
                <w:iCs/>
                <w:color w:val="000000"/>
              </w:rPr>
              <w:t>Vodná 1126/19</w:t>
            </w:r>
            <w:r w:rsidR="008E1A94" w:rsidRPr="008E1A94">
              <w:rPr>
                <w:rFonts w:ascii="Times New Roman" w:eastAsia="Calibri" w:hAnsi="Times New Roman" w:cs="Times New Roman"/>
                <w:iCs/>
                <w:color w:val="000000"/>
              </w:rPr>
              <w:t>, 949 01 Nitra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3BA3F8C6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C8B9CF2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2B638EA9" w14:textId="77777777" w:rsidR="008E1A94" w:rsidRDefault="008E1A94" w:rsidP="008E1A9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280190B" w14:textId="36E89865" w:rsidR="008E1A94" w:rsidRDefault="008E1A94" w:rsidP="008E1A94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Najnižším návrhom na plnenie kritérií na hodnotenie ponúk bola ponuka vo výške 21 779,23 € bez DPH</w:t>
      </w:r>
      <w:r>
        <w:rPr>
          <w:rFonts w:ascii="Times New Roman" w:eastAsia="Calibri" w:hAnsi="Times New Roman" w:cs="Times New Roman"/>
        </w:rPr>
        <w:t xml:space="preserve">. Túto ponuku verejný obstarávateľ </w:t>
      </w:r>
      <w:r>
        <w:rPr>
          <w:rFonts w:ascii="Times New Roman" w:eastAsia="Calibri" w:hAnsi="Times New Roman" w:cs="Times New Roman"/>
        </w:rPr>
        <w:t>vylúčil z dôvodu nesúladu predloženej ponuky s technickými špecifikáciami na predmet zákazky určenými verejným obstarávateľom</w:t>
      </w:r>
      <w:r>
        <w:rPr>
          <w:rFonts w:ascii="Times New Roman" w:eastAsia="Calibri" w:hAnsi="Times New Roman" w:cs="Times New Roman"/>
        </w:rPr>
        <w:t>.</w:t>
      </w:r>
    </w:p>
    <w:p w14:paraId="142B3C67" w14:textId="77777777" w:rsidR="008E1A94" w:rsidRDefault="008E1A94" w:rsidP="008E1A94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</w:p>
    <w:p w14:paraId="4D21098D" w14:textId="2BA05F98" w:rsidR="008E1A94" w:rsidRPr="008E1A94" w:rsidRDefault="005F018F" w:rsidP="008E1A94">
      <w:pPr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9C3DAD">
        <w:rPr>
          <w:rFonts w:ascii="Times New Roman" w:eastAsia="Calibri" w:hAnsi="Times New Roman" w:cs="Times New Roman"/>
        </w:rPr>
        <w:t xml:space="preserve">V danom predmete zákazky sa úspešným uchádzačom stala </w:t>
      </w:r>
      <w:r w:rsidRPr="00FE6A16">
        <w:rPr>
          <w:rFonts w:ascii="Times New Roman" w:eastAsia="Calibri" w:hAnsi="Times New Roman" w:cs="Times New Roman"/>
        </w:rPr>
        <w:t xml:space="preserve">spoločnosť </w:t>
      </w:r>
      <w:r w:rsidR="008E1A94" w:rsidRPr="008E1A94">
        <w:rPr>
          <w:rFonts w:ascii="Times New Roman" w:eastAsia="Calibri" w:hAnsi="Times New Roman" w:cs="Times New Roman"/>
          <w:iCs/>
          <w:color w:val="000000"/>
        </w:rPr>
        <w:t>IGGY-TRADE s.r.o.</w:t>
      </w:r>
    </w:p>
    <w:p w14:paraId="3310C1A9" w14:textId="5E88E37E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8E1A94">
        <w:rPr>
          <w:rFonts w:ascii="Times New Roman" w:eastAsia="Calibri" w:hAnsi="Times New Roman" w:cs="Times New Roman"/>
        </w:rPr>
        <w:t xml:space="preserve">so sídlom: </w:t>
      </w:r>
      <w:r w:rsidR="008E1A94" w:rsidRPr="008E1A94">
        <w:rPr>
          <w:rFonts w:ascii="Times New Roman" w:eastAsia="Calibri" w:hAnsi="Times New Roman" w:cs="Times New Roman"/>
          <w:iCs/>
          <w:color w:val="000000"/>
        </w:rPr>
        <w:t>Vodná 1126/19, 949 01 Nitra</w:t>
      </w:r>
      <w:r w:rsidR="008E1A94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4F358A">
        <w:rPr>
          <w:rFonts w:ascii="Times New Roman" w:eastAsia="Calibri" w:hAnsi="Times New Roman" w:cs="Times New Roman"/>
          <w:iCs/>
          <w:color w:val="000000"/>
        </w:rPr>
        <w:t xml:space="preserve">v poradí </w:t>
      </w:r>
      <w:r w:rsidR="008E1A94">
        <w:rPr>
          <w:rFonts w:ascii="Times New Roman" w:eastAsia="Calibri" w:hAnsi="Times New Roman" w:cs="Times New Roman"/>
          <w:iCs/>
          <w:color w:val="000000"/>
        </w:rPr>
        <w:t>s druh</w:t>
      </w:r>
      <w:r w:rsidR="004F358A">
        <w:rPr>
          <w:rFonts w:ascii="Times New Roman" w:eastAsia="Calibri" w:hAnsi="Times New Roman" w:cs="Times New Roman"/>
          <w:iCs/>
          <w:color w:val="000000"/>
        </w:rPr>
        <w:t>ým</w:t>
      </w:r>
      <w:r w:rsidR="008E1A94">
        <w:rPr>
          <w:rFonts w:ascii="Times New Roman" w:eastAsia="Calibri" w:hAnsi="Times New Roman" w:cs="Times New Roman"/>
          <w:iCs/>
          <w:color w:val="000000"/>
        </w:rPr>
        <w:t xml:space="preserve"> najnižším návrhom </w:t>
      </w:r>
      <w:r w:rsidR="004F358A">
        <w:rPr>
          <w:rFonts w:ascii="Times New Roman" w:eastAsia="Calibri" w:hAnsi="Times New Roman" w:cs="Times New Roman"/>
          <w:iCs/>
          <w:color w:val="000000"/>
        </w:rPr>
        <w:t>na plnenie kritérií na vyhodnotenie ponúk</w:t>
      </w:r>
      <w:r w:rsidRPr="008E1A94">
        <w:rPr>
          <w:rFonts w:ascii="Times New Roman" w:eastAsia="Calibri" w:hAnsi="Times New Roman" w:cs="Times New Roman"/>
        </w:rPr>
        <w:t>.</w:t>
      </w:r>
    </w:p>
    <w:p w14:paraId="24E250C1" w14:textId="3B84DDAA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lastRenderedPageBreak/>
        <w:t>Uchádzač predložil v ponuke všetky požadované dokumenty a vyjadril súhlas so stanovenými zmluvnými podmienkami</w:t>
      </w:r>
      <w:r w:rsidR="004F358A">
        <w:rPr>
          <w:rFonts w:ascii="Times New Roman" w:eastAsia="Calibri" w:hAnsi="Times New Roman" w:cs="Times New Roman"/>
        </w:rPr>
        <w:t xml:space="preserve"> a jeho predložená ponuka spĺňala technické špecifikácie </w:t>
      </w:r>
      <w:r w:rsidR="004F358A">
        <w:rPr>
          <w:rFonts w:ascii="Times New Roman" w:eastAsia="Calibri" w:hAnsi="Times New Roman" w:cs="Times New Roman"/>
        </w:rPr>
        <w:t>na predmet zákazky určen</w:t>
      </w:r>
      <w:r w:rsidR="004F358A">
        <w:rPr>
          <w:rFonts w:ascii="Times New Roman" w:eastAsia="Calibri" w:hAnsi="Times New Roman" w:cs="Times New Roman"/>
        </w:rPr>
        <w:t>é</w:t>
      </w:r>
      <w:r w:rsidR="004F358A">
        <w:rPr>
          <w:rFonts w:ascii="Times New Roman" w:eastAsia="Calibri" w:hAnsi="Times New Roman" w:cs="Times New Roman"/>
        </w:rPr>
        <w:t xml:space="preserve"> verejným obstarávateľom</w:t>
      </w:r>
      <w:r w:rsidRPr="009C3DAD">
        <w:rPr>
          <w:rFonts w:ascii="Times New Roman" w:eastAsia="Calibri" w:hAnsi="Times New Roman" w:cs="Times New Roman"/>
        </w:rPr>
        <w:t xml:space="preserve">. </w:t>
      </w:r>
    </w:p>
    <w:p w14:paraId="1940C638" w14:textId="7A63C252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</w:rPr>
        <w:t xml:space="preserve">Uchádzač predložil návrh na plnenie kritérií na hodnotenie ponúk   - </w:t>
      </w:r>
      <w:r w:rsidR="004F358A">
        <w:rPr>
          <w:rFonts w:ascii="Times New Roman" w:eastAsia="Calibri" w:hAnsi="Times New Roman" w:cs="Times New Roman"/>
        </w:rPr>
        <w:t xml:space="preserve">druhá 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najnižšia </w:t>
      </w:r>
      <w:r w:rsidRPr="00FE6A16">
        <w:rPr>
          <w:rFonts w:ascii="Times New Roman" w:eastAsia="Calibri" w:hAnsi="Times New Roman" w:cs="Times New Roman"/>
          <w:bCs/>
          <w:iCs/>
          <w:szCs w:val="24"/>
        </w:rPr>
        <w:t xml:space="preserve">cena </w:t>
      </w:r>
      <w:r w:rsidR="00FE6A16" w:rsidRPr="00FE6A16"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FE6A16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  <w:r w:rsidR="008E1A94" w:rsidRPr="008E1A94">
        <w:rPr>
          <w:rFonts w:ascii="Times New Roman" w:eastAsia="Calibri" w:hAnsi="Times New Roman" w:cs="Times New Roman"/>
          <w:bCs/>
          <w:iCs/>
          <w:szCs w:val="24"/>
        </w:rPr>
        <w:t>22 990,00</w:t>
      </w:r>
      <w:r w:rsidRPr="008E1A94">
        <w:rPr>
          <w:rFonts w:ascii="Times New Roman" w:eastAsia="Calibri" w:hAnsi="Times New Roman" w:cs="Times New Roman"/>
          <w:bCs/>
          <w:iCs/>
          <w:szCs w:val="24"/>
        </w:rPr>
        <w:t xml:space="preserve"> EUR bez DPH.</w:t>
      </w:r>
    </w:p>
    <w:p w14:paraId="65011E78" w14:textId="77777777" w:rsidR="005F018F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11BCA2C3" w14:textId="77777777" w:rsidR="00FE6A16" w:rsidRDefault="00FE6A16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6FAD069" w14:textId="672BADE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77C1548" w14:textId="63148159" w:rsid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8E1A94">
        <w:rPr>
          <w:rFonts w:ascii="Times New Roman" w:eastAsia="Calibri" w:hAnsi="Times New Roman" w:cs="Times New Roman"/>
          <w:bCs/>
        </w:rPr>
        <w:t>V </w:t>
      </w:r>
      <w:r w:rsidR="00C5511A" w:rsidRPr="008E1A94">
        <w:rPr>
          <w:rFonts w:ascii="Times New Roman" w:eastAsia="Calibri" w:hAnsi="Times New Roman" w:cs="Times New Roman"/>
          <w:bCs/>
        </w:rPr>
        <w:t>Trenčíne</w:t>
      </w:r>
      <w:r w:rsidRPr="008E1A94">
        <w:rPr>
          <w:rFonts w:ascii="Times New Roman" w:eastAsia="Calibri" w:hAnsi="Times New Roman" w:cs="Times New Roman"/>
          <w:bCs/>
        </w:rPr>
        <w:t xml:space="preserve"> dňa   </w:t>
      </w:r>
      <w:r w:rsidR="00C5511A" w:rsidRPr="008E1A94">
        <w:rPr>
          <w:rFonts w:ascii="Times New Roman" w:eastAsia="Calibri" w:hAnsi="Times New Roman" w:cs="Times New Roman"/>
          <w:bCs/>
        </w:rPr>
        <w:t>1</w:t>
      </w:r>
      <w:r w:rsidR="008E1A94" w:rsidRPr="008E1A94">
        <w:rPr>
          <w:rFonts w:ascii="Times New Roman" w:eastAsia="Calibri" w:hAnsi="Times New Roman" w:cs="Times New Roman"/>
          <w:bCs/>
        </w:rPr>
        <w:t>4</w:t>
      </w:r>
      <w:r w:rsidRPr="008E1A94">
        <w:rPr>
          <w:rFonts w:ascii="Times New Roman" w:eastAsia="Calibri" w:hAnsi="Times New Roman" w:cs="Times New Roman"/>
          <w:bCs/>
        </w:rPr>
        <w:t>.</w:t>
      </w:r>
      <w:r w:rsidR="008E1A94" w:rsidRPr="008E1A94">
        <w:rPr>
          <w:rFonts w:ascii="Times New Roman" w:eastAsia="Calibri" w:hAnsi="Times New Roman" w:cs="Times New Roman"/>
          <w:bCs/>
        </w:rPr>
        <w:t>11</w:t>
      </w:r>
      <w:r w:rsidRPr="008E1A94">
        <w:rPr>
          <w:rFonts w:ascii="Times New Roman" w:eastAsia="Calibri" w:hAnsi="Times New Roman" w:cs="Times New Roman"/>
          <w:bCs/>
        </w:rPr>
        <w:t>.202</w:t>
      </w:r>
      <w:r w:rsidR="00C5511A" w:rsidRPr="008E1A94">
        <w:rPr>
          <w:rFonts w:ascii="Times New Roman" w:eastAsia="Calibri" w:hAnsi="Times New Roman" w:cs="Times New Roman"/>
          <w:bCs/>
        </w:rPr>
        <w:t>5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p w14:paraId="5D795D07" w14:textId="3854DFED" w:rsidR="00B964C4" w:rsidRPr="005F018F" w:rsidRDefault="004F358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964C4" w:rsidRPr="005F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2B3B29"/>
    <w:rsid w:val="002C2DE0"/>
    <w:rsid w:val="003F77D3"/>
    <w:rsid w:val="004F358A"/>
    <w:rsid w:val="005D797B"/>
    <w:rsid w:val="005F018F"/>
    <w:rsid w:val="00774564"/>
    <w:rsid w:val="007C12B6"/>
    <w:rsid w:val="008C6D31"/>
    <w:rsid w:val="008E1A94"/>
    <w:rsid w:val="00AE4CEA"/>
    <w:rsid w:val="00C5511A"/>
    <w:rsid w:val="00CF27D9"/>
    <w:rsid w:val="00D92ED0"/>
    <w:rsid w:val="00E65E68"/>
    <w:rsid w:val="00EA0CB6"/>
    <w:rsid w:val="00EE0F43"/>
    <w:rsid w:val="00F25639"/>
    <w:rsid w:val="00F2647C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11</cp:revision>
  <dcterms:created xsi:type="dcterms:W3CDTF">2025-06-10T10:39:00Z</dcterms:created>
  <dcterms:modified xsi:type="dcterms:W3CDTF">2025-11-14T09:46:00Z</dcterms:modified>
</cp:coreProperties>
</file>