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11A2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5D8958C5" wp14:editId="791F6B5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127A6D19" w14:textId="0C407152" w:rsidR="007F1C0D" w:rsidRPr="00B646F4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</w:t>
      </w:r>
    </w:p>
    <w:p w14:paraId="7DB81765" w14:textId="73799D89" w:rsidR="007F1C0D" w:rsidRPr="00220415" w:rsidRDefault="00B646F4" w:rsidP="00B646F4">
      <w:pPr>
        <w:tabs>
          <w:tab w:val="left" w:pos="6946"/>
        </w:tabs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  <w:r w:rsidR="007F1C0D" w:rsidRPr="00220415">
        <w:rPr>
          <w:rFonts w:ascii="Times New Roman" w:eastAsia="Times New Roman" w:hAnsi="Times New Roman" w:cs="Times New Roman"/>
          <w:b/>
          <w:lang w:eastAsia="sk-SK"/>
        </w:rPr>
        <w:t>Výtlačok jediný</w:t>
      </w:r>
      <w:r>
        <w:rPr>
          <w:rFonts w:ascii="Times New Roman" w:eastAsia="Times New Roman" w:hAnsi="Times New Roman" w:cs="Times New Roman"/>
          <w:b/>
          <w:lang w:eastAsia="sk-SK"/>
        </w:rPr>
        <w:tab/>
      </w:r>
      <w:r>
        <w:rPr>
          <w:rFonts w:ascii="Times New Roman" w:eastAsia="Times New Roman" w:hAnsi="Times New Roman" w:cs="Times New Roman"/>
          <w:b/>
          <w:lang w:eastAsia="sk-SK"/>
        </w:rPr>
        <w:tab/>
      </w:r>
    </w:p>
    <w:p w14:paraId="1A666A31" w14:textId="672F9042" w:rsidR="007F1C0D" w:rsidRPr="00220415" w:rsidRDefault="007F1C0D" w:rsidP="007F1C0D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  <w:r w:rsidRPr="00220415">
        <w:rPr>
          <w:rFonts w:ascii="Times New Roman" w:eastAsia="Times New Roman" w:hAnsi="Times New Roman" w:cs="Times New Roman"/>
          <w:lang w:eastAsia="sk-SK"/>
        </w:rPr>
        <w:t>Počet listov :</w:t>
      </w:r>
      <w:r w:rsidR="00B646F4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>1</w:t>
      </w:r>
    </w:p>
    <w:p w14:paraId="66048DE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Počet príloh: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57C3AD6E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08E133C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28AF79C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9F19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7C6FAFC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97856B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AE614B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7B49454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5AB460A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6AABA3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EB6758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78C7493A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0513514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66DEF4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280197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75D619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476A22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63744A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527584" w14:textId="788E1951" w:rsidR="007F1C0D" w:rsidRDefault="007F1C0D" w:rsidP="007F1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</w:t>
      </w:r>
      <w:r w:rsidR="0024010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zákazke</w:t>
      </w:r>
    </w:p>
    <w:p w14:paraId="72CF52A6" w14:textId="77777777" w:rsidR="00240107" w:rsidRPr="00220415" w:rsidRDefault="00240107" w:rsidP="007F1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14:paraId="63732C88" w14:textId="77777777" w:rsidR="007F1C0D" w:rsidRPr="00220415" w:rsidRDefault="007F1C0D" w:rsidP="007F1C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5480469B" w14:textId="7E6E2F8F" w:rsidR="007F1C0D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642379F5" w14:textId="77777777" w:rsidR="00240107" w:rsidRPr="00220415" w:rsidRDefault="00240107" w:rsidP="007F1C0D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5821830C" w14:textId="0EA3BDB2" w:rsidR="007F1C0D" w:rsidRPr="00220415" w:rsidRDefault="007F1C0D" w:rsidP="006B1F1E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verejného obstarávateľa:</w:t>
      </w:r>
    </w:p>
    <w:p w14:paraId="18AD3BED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48E0C166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716838C6" w14:textId="77777777" w:rsidR="007F1C0D" w:rsidRPr="00220415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4656F226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10947D24" w14:textId="6CC32BF9" w:rsidR="007F1C0D" w:rsidRPr="00220415" w:rsidRDefault="007F1C0D" w:rsidP="005767C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 w:rsidR="005767C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Veliteľstvo 82. brigády spoločnej podpory </w:t>
      </w:r>
    </w:p>
    <w:p w14:paraId="2B917FAF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07DC197F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1CAC41A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7AD1DE4D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604A2D67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18BCA4F5" w14:textId="3F58FD4D" w:rsidR="007F1C0D" w:rsidRPr="00220415" w:rsidRDefault="007F1C0D" w:rsidP="006B1F1E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Dátum uverejnenia oznámenia v Úradnom vestníku EÚ a vo Vestníku ÚVO a čísla </w:t>
      </w:r>
      <w:r w:rsidR="005767CD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oznámení:</w:t>
      </w:r>
    </w:p>
    <w:p w14:paraId="18110AFF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60DF90C2" w14:textId="66CCB3F5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4"/>
          <w:szCs w:val="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proofErr w:type="spellStart"/>
      <w:r w:rsidRPr="00220415">
        <w:rPr>
          <w:rFonts w:ascii="Times New Roman" w:eastAsia="Times New Roman" w:hAnsi="Times New Roman" w:cs="Times New Roman"/>
          <w:lang w:eastAsia="sk-SK"/>
        </w:rPr>
        <w:t>Ú.v</w:t>
      </w:r>
      <w:proofErr w:type="spellEnd"/>
      <w:r w:rsidRPr="00220415">
        <w:rPr>
          <w:rFonts w:ascii="Times New Roman" w:eastAsia="Times New Roman" w:hAnsi="Times New Roman" w:cs="Times New Roman"/>
          <w:lang w:eastAsia="sk-SK"/>
        </w:rPr>
        <w:t xml:space="preserve">. EÚ: </w:t>
      </w:r>
      <w:r w:rsidR="00067553" w:rsidRPr="00067553">
        <w:rPr>
          <w:rFonts w:ascii="Times New Roman" w:eastAsia="Times New Roman" w:hAnsi="Times New Roman" w:cs="Times New Roman"/>
          <w:lang w:eastAsia="sk-SK"/>
        </w:rPr>
        <w:t>OJ S 133/2025 461523-2025 zo dňa 15. júla 2025</w:t>
      </w:r>
    </w:p>
    <w:p w14:paraId="7BC13E2F" w14:textId="2563D495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>
        <w:rPr>
          <w:rFonts w:ascii="Times New Roman" w:eastAsia="Times New Roman" w:hAnsi="Times New Roman" w:cs="Times New Roman"/>
          <w:lang w:eastAsia="sk-SK"/>
        </w:rPr>
        <w:t xml:space="preserve">VVO </w:t>
      </w:r>
      <w:r w:rsidR="00067553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67553" w:rsidRPr="00067553">
        <w:rPr>
          <w:rFonts w:ascii="Times New Roman" w:eastAsia="Times New Roman" w:hAnsi="Times New Roman" w:cs="Times New Roman"/>
          <w:lang w:eastAsia="sk-SK"/>
        </w:rPr>
        <w:t>141/2025 pod číslom: 11586 - MUT zo dňa 16. júla 2025</w:t>
      </w:r>
    </w:p>
    <w:p w14:paraId="3F7B9DDD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</w:p>
    <w:p w14:paraId="04640CD1" w14:textId="6B3E55A5" w:rsidR="007F1C0D" w:rsidRPr="00220415" w:rsidRDefault="007F1C0D" w:rsidP="006B1F1E">
      <w:pPr>
        <w:numPr>
          <w:ilvl w:val="0"/>
          <w:numId w:val="1"/>
        </w:numPr>
        <w:spacing w:after="0" w:line="240" w:lineRule="auto"/>
        <w:ind w:left="426" w:hanging="426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dynamického nákupného systému:</w:t>
      </w:r>
    </w:p>
    <w:p w14:paraId="0D4C6620" w14:textId="77777777" w:rsidR="007F1C0D" w:rsidRPr="00220415" w:rsidRDefault="007F1C0D" w:rsidP="007F1C0D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46F695F1" w14:textId="2F4FCC93" w:rsidR="007F1C0D" w:rsidRPr="00220415" w:rsidRDefault="007F1C0D" w:rsidP="007F1C0D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="00067553" w:rsidRPr="00067553">
        <w:rPr>
          <w:rFonts w:ascii="Times New Roman" w:eastAsia="SimSun" w:hAnsi="Times New Roman" w:cs="Times New Roman"/>
          <w:b/>
          <w:lang w:eastAsia="zh-CN"/>
        </w:rPr>
        <w:t xml:space="preserve">„Vybavenie kuchynských zariadení – DNS“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7CE320DA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0705763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0D5451C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70C91C55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6E50EEEC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31EAD24A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89232C8" w14:textId="4D00721A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5767CD">
        <w:rPr>
          <w:rFonts w:ascii="Times New Roman" w:eastAsia="Times New Roman" w:hAnsi="Times New Roman" w:cs="Times New Roman"/>
          <w:lang w:eastAsia="sk-SK"/>
        </w:rPr>
        <w:t>Tovar</w:t>
      </w:r>
    </w:p>
    <w:p w14:paraId="3BB2EA97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9DE64B7" w14:textId="6DB58C80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5767CD">
        <w:rPr>
          <w:rFonts w:ascii="Times New Roman" w:eastAsia="Times New Roman" w:hAnsi="Times New Roman" w:cs="Times New Roman"/>
          <w:lang w:eastAsia="sk-SK"/>
        </w:rPr>
        <w:t>1 371 528,</w:t>
      </w:r>
      <w:r w:rsidR="005767CD" w:rsidRPr="005767CD">
        <w:rPr>
          <w:rFonts w:ascii="Times New Roman" w:eastAsia="Times New Roman" w:hAnsi="Times New Roman" w:cs="Times New Roman"/>
          <w:lang w:eastAsia="sk-SK"/>
        </w:rPr>
        <w:t>33</w:t>
      </w:r>
      <w:r w:rsidRPr="005767CD">
        <w:rPr>
          <w:rFonts w:ascii="Times New Roman" w:eastAsia="Times New Roman" w:hAnsi="Times New Roman" w:cs="Times New Roman"/>
          <w:lang w:eastAsia="sk-SK"/>
        </w:rPr>
        <w:t xml:space="preserve"> € bez DPH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</w:p>
    <w:p w14:paraId="43CAB3B8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25D819E" w14:textId="1A35B89F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5767CD">
        <w:rPr>
          <w:rFonts w:ascii="Times New Roman" w:eastAsia="Times New Roman" w:hAnsi="Times New Roman" w:cs="Times New Roman"/>
          <w:lang w:eastAsia="sk-SK"/>
        </w:rPr>
        <w:t>28.02.2025</w:t>
      </w:r>
    </w:p>
    <w:p w14:paraId="68427A30" w14:textId="77777777" w:rsidR="007F1C0D" w:rsidRPr="00220415" w:rsidRDefault="007F1C0D" w:rsidP="007F1C0D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59861431" w14:textId="6F3DF140" w:rsidR="005767CD" w:rsidRDefault="007F1C0D" w:rsidP="008D36F6">
      <w:pPr>
        <w:tabs>
          <w:tab w:val="right" w:leader="dot" w:pos="10080"/>
        </w:tabs>
        <w:ind w:firstLine="426"/>
        <w:jc w:val="both"/>
        <w:rPr>
          <w:rFonts w:ascii="Times New Roman" w:hAnsi="Times New Roman" w:cs="Times New Roman"/>
          <w:b/>
          <w:bCs/>
          <w:lang w:eastAsia="cs-CZ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Adresa profilu:</w:t>
      </w:r>
      <w:r w:rsidRPr="00220415">
        <w:rPr>
          <w:rFonts w:ascii="Times New Roman" w:eastAsia="Times New Roman" w:hAnsi="Times New Roman" w:cs="Times New Roman"/>
          <w:b/>
          <w:bCs/>
          <w:color w:val="0000FF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bCs/>
          <w:color w:val="0000FF"/>
          <w:sz w:val="6"/>
          <w:szCs w:val="6"/>
          <w:lang w:eastAsia="sk-SK"/>
        </w:rPr>
        <w:t xml:space="preserve"> </w:t>
      </w:r>
      <w:hyperlink r:id="rId6" w:history="1">
        <w:r w:rsidR="005767CD" w:rsidRPr="001F6601">
          <w:rPr>
            <w:rStyle w:val="Hypertextovprepojenie"/>
            <w:rFonts w:ascii="Times New Roman" w:hAnsi="Times New Roman"/>
            <w:b/>
            <w:bCs/>
            <w:lang w:eastAsia="cs-CZ"/>
          </w:rPr>
          <w:t>https://www.uvo.gov.sk/vyhladavanie/vyhladavanie-zakaziek/detail/523242</w:t>
        </w:r>
      </w:hyperlink>
    </w:p>
    <w:p w14:paraId="1FF02111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A314F75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30C223E1" w14:textId="21FCC9ED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Zadávanie zákazky na základe </w:t>
      </w:r>
      <w:r w:rsidR="002F25F9">
        <w:rPr>
          <w:rFonts w:ascii="Times New Roman" w:eastAsia="Times New Roman" w:hAnsi="Times New Roman" w:cs="Times New Roman"/>
          <w:lang w:eastAsia="sk-SK"/>
        </w:rPr>
        <w:t>V</w:t>
      </w:r>
      <w:r w:rsidRPr="002C2F1B">
        <w:rPr>
          <w:rFonts w:ascii="Times New Roman" w:eastAsia="Times New Roman" w:hAnsi="Times New Roman" w:cs="Times New Roman"/>
          <w:lang w:eastAsia="sk-SK"/>
        </w:rPr>
        <w:t>ýzvy č.</w:t>
      </w:r>
      <w:r w:rsidR="00D25081">
        <w:rPr>
          <w:rFonts w:ascii="Times New Roman" w:eastAsia="Times New Roman" w:hAnsi="Times New Roman" w:cs="Times New Roman"/>
          <w:lang w:eastAsia="sk-SK"/>
        </w:rPr>
        <w:t xml:space="preserve"> </w:t>
      </w:r>
      <w:r w:rsidR="00067553">
        <w:rPr>
          <w:rFonts w:ascii="Times New Roman" w:eastAsia="Times New Roman" w:hAnsi="Times New Roman" w:cs="Times New Roman"/>
          <w:lang w:eastAsia="sk-SK"/>
        </w:rPr>
        <w:t>3</w:t>
      </w:r>
      <w:r w:rsidR="002F25F9">
        <w:rPr>
          <w:rFonts w:ascii="Times New Roman" w:eastAsia="Times New Roman" w:hAnsi="Times New Roman" w:cs="Times New Roman"/>
          <w:lang w:eastAsia="sk-SK"/>
        </w:rPr>
        <w:t xml:space="preserve"> na predmet zákazky „</w:t>
      </w:r>
      <w:r w:rsidR="00067553" w:rsidRPr="00067553">
        <w:rPr>
          <w:rFonts w:ascii="Times New Roman" w:eastAsia="Times New Roman" w:hAnsi="Times New Roman" w:cs="Times New Roman"/>
          <w:lang w:eastAsia="sk-SK"/>
        </w:rPr>
        <w:t>Vybavenie kuchynských zariadení</w:t>
      </w:r>
      <w:r w:rsidR="002F25F9">
        <w:rPr>
          <w:rFonts w:ascii="Times New Roman" w:eastAsia="Times New Roman" w:hAnsi="Times New Roman" w:cs="Times New Roman"/>
          <w:lang w:eastAsia="sk-SK"/>
        </w:rPr>
        <w:t>“</w:t>
      </w:r>
      <w:r w:rsidR="002C2F1B" w:rsidRPr="002C2F1B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lang w:eastAsia="sk-SK"/>
        </w:rPr>
        <w:t xml:space="preserve">na predloženie ponuky zo dňa </w:t>
      </w:r>
      <w:r w:rsidR="00067553">
        <w:rPr>
          <w:rFonts w:ascii="Times New Roman" w:eastAsia="Times New Roman" w:hAnsi="Times New Roman" w:cs="Times New Roman"/>
          <w:lang w:eastAsia="sk-SK"/>
        </w:rPr>
        <w:t>30</w:t>
      </w:r>
      <w:r w:rsidR="002C2F1B" w:rsidRPr="002C2F1B">
        <w:rPr>
          <w:rFonts w:ascii="Times New Roman" w:eastAsia="Times New Roman" w:hAnsi="Times New Roman" w:cs="Times New Roman"/>
          <w:lang w:eastAsia="sk-SK"/>
        </w:rPr>
        <w:t>.</w:t>
      </w:r>
      <w:r w:rsidR="00CD7030">
        <w:rPr>
          <w:rFonts w:ascii="Times New Roman" w:eastAsia="Times New Roman" w:hAnsi="Times New Roman" w:cs="Times New Roman"/>
          <w:lang w:eastAsia="sk-SK"/>
        </w:rPr>
        <w:t>10</w:t>
      </w:r>
      <w:r w:rsidR="002C2F1B" w:rsidRPr="002C2F1B">
        <w:rPr>
          <w:rFonts w:ascii="Times New Roman" w:eastAsia="Times New Roman" w:hAnsi="Times New Roman" w:cs="Times New Roman"/>
          <w:lang w:eastAsia="sk-SK"/>
        </w:rPr>
        <w:t xml:space="preserve">.2025 </w:t>
      </w:r>
      <w:r w:rsidRPr="002C2F1B">
        <w:rPr>
          <w:rFonts w:ascii="Times New Roman" w:eastAsia="Times New Roman" w:hAnsi="Times New Roman" w:cs="Times New Roman"/>
          <w:lang w:eastAsia="sk-SK"/>
        </w:rPr>
        <w:t>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2E7498E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1DFD85C2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22012DA8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22415921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40050B53" w14:textId="77777777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1C903BCE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645320B4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641A958C" w14:textId="77777777" w:rsidR="007F1C0D" w:rsidRPr="00220415" w:rsidRDefault="007F1C0D" w:rsidP="00B646F4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5C44C6FE" w14:textId="75EE6C7C" w:rsidR="00CD7030" w:rsidRPr="00220415" w:rsidRDefault="00067553" w:rsidP="00067553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Uchádzač, ktorý predložil ponuku s najnižšou cenou, bol vylúčený, nakoľko jeho ponuka nespĺňala požiadavky verejného obstarávateľa uvedené vo Výzve č. 3 v Prílohe č. 1 Opis predmetu zákazky.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Verejný obstarávateľ pre zachovanie hospodárskej súťaže nebude zverejňovať bližšie informácie </w:t>
      </w:r>
      <w:r>
        <w:rPr>
          <w:rFonts w:ascii="Times New Roman" w:eastAsia="Times New Roman" w:hAnsi="Times New Roman" w:cs="Times New Roman"/>
          <w:lang w:eastAsia="sk-SK"/>
        </w:rPr>
        <w:t xml:space="preserve">o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identifikácií </w:t>
      </w:r>
      <w:r>
        <w:rPr>
          <w:rFonts w:ascii="Times New Roman" w:eastAsia="Times New Roman" w:hAnsi="Times New Roman" w:cs="Times New Roman"/>
          <w:lang w:eastAsia="sk-SK"/>
        </w:rPr>
        <w:t>vylúčeného záujemcu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, využíva ustanovenie § 55 ods. 3 ZVO. </w:t>
      </w:r>
    </w:p>
    <w:p w14:paraId="5FAA071F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18E010B2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66ED4DBC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    Odôvodnenie vylúčenia mimoriadne nízkych ponúk:</w:t>
      </w:r>
    </w:p>
    <w:p w14:paraId="38CC13AB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081B4FF5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1AD70C66" w14:textId="77777777" w:rsidR="007F1C0D" w:rsidRPr="00220415" w:rsidRDefault="007F1C0D" w:rsidP="007F1C0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70366D7" w14:textId="77777777" w:rsidR="007F1C0D" w:rsidRPr="00220415" w:rsidRDefault="007F1C0D" w:rsidP="007F1C0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688D3260" w14:textId="77777777" w:rsidR="007F1C0D" w:rsidRPr="00220415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BD278C6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24700CFD" w14:textId="77777777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9AEFD34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4934B60A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6388B1B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3499FB65" w14:textId="77777777" w:rsidR="00115D00" w:rsidRPr="00115D00" w:rsidRDefault="00115D00" w:rsidP="00115D0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115D00">
        <w:rPr>
          <w:rFonts w:ascii="Times New Roman" w:eastAsia="Times New Roman" w:hAnsi="Times New Roman" w:cs="Times New Roman"/>
          <w:bCs/>
          <w:lang w:eastAsia="sk-SK"/>
        </w:rPr>
        <w:t xml:space="preserve">IGGY-TRADE s.r.o. </w:t>
      </w:r>
    </w:p>
    <w:p w14:paraId="124E12F5" w14:textId="77777777" w:rsidR="00115D00" w:rsidRPr="00115D00" w:rsidRDefault="00115D00" w:rsidP="00115D0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115D00">
        <w:rPr>
          <w:rFonts w:ascii="Times New Roman" w:eastAsia="Times New Roman" w:hAnsi="Times New Roman" w:cs="Times New Roman"/>
          <w:bCs/>
          <w:lang w:eastAsia="sk-SK"/>
        </w:rPr>
        <w:t>Vodná 1126/19</w:t>
      </w:r>
    </w:p>
    <w:p w14:paraId="5839FC7F" w14:textId="77777777" w:rsidR="00115D00" w:rsidRPr="00115D00" w:rsidRDefault="00115D00" w:rsidP="00115D0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115D00">
        <w:rPr>
          <w:rFonts w:ascii="Times New Roman" w:eastAsia="Times New Roman" w:hAnsi="Times New Roman" w:cs="Times New Roman"/>
          <w:bCs/>
          <w:lang w:eastAsia="sk-SK"/>
        </w:rPr>
        <w:t>94901 Nitra</w:t>
      </w:r>
    </w:p>
    <w:p w14:paraId="70C2E9DC" w14:textId="2A306237" w:rsidR="00240107" w:rsidRPr="00220415" w:rsidRDefault="007F1C0D" w:rsidP="00115D0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E80D15">
        <w:rPr>
          <w:rFonts w:ascii="Times New Roman" w:eastAsia="Times New Roman" w:hAnsi="Times New Roman" w:cs="Times New Roman"/>
          <w:bCs/>
          <w:lang w:eastAsia="sk-SK"/>
        </w:rPr>
        <w:t xml:space="preserve">Uzavretá zmluva </w:t>
      </w:r>
      <w:r w:rsidRPr="003E4B2D">
        <w:rPr>
          <w:rFonts w:ascii="Times New Roman" w:eastAsia="Times New Roman" w:hAnsi="Times New Roman" w:cs="Times New Roman"/>
          <w:bCs/>
          <w:lang w:eastAsia="sk-SK"/>
        </w:rPr>
        <w:t xml:space="preserve">zo </w:t>
      </w:r>
      <w:r w:rsidRPr="00D1644C">
        <w:rPr>
          <w:rFonts w:ascii="Times New Roman" w:eastAsia="Times New Roman" w:hAnsi="Times New Roman" w:cs="Times New Roman"/>
          <w:bCs/>
          <w:lang w:eastAsia="sk-SK"/>
        </w:rPr>
        <w:t xml:space="preserve">dňa </w:t>
      </w:r>
      <w:r w:rsidR="00115D00" w:rsidRPr="00D1644C">
        <w:rPr>
          <w:rFonts w:ascii="Times New Roman" w:eastAsia="Times New Roman" w:hAnsi="Times New Roman" w:cs="Times New Roman"/>
          <w:bCs/>
          <w:lang w:eastAsia="sk-SK"/>
        </w:rPr>
        <w:t>2</w:t>
      </w:r>
      <w:r w:rsidR="00D1644C" w:rsidRPr="00D1644C">
        <w:rPr>
          <w:rFonts w:ascii="Times New Roman" w:eastAsia="Times New Roman" w:hAnsi="Times New Roman" w:cs="Times New Roman"/>
          <w:bCs/>
          <w:lang w:eastAsia="sk-SK"/>
        </w:rPr>
        <w:t>5</w:t>
      </w:r>
      <w:r w:rsidRPr="00D1644C">
        <w:rPr>
          <w:rFonts w:ascii="Times New Roman" w:eastAsia="Times New Roman" w:hAnsi="Times New Roman" w:cs="Times New Roman"/>
          <w:bCs/>
          <w:lang w:eastAsia="sk-SK"/>
        </w:rPr>
        <w:t>.</w:t>
      </w:r>
      <w:r w:rsidR="00CD7030" w:rsidRPr="00D1644C">
        <w:rPr>
          <w:rFonts w:ascii="Times New Roman" w:eastAsia="Times New Roman" w:hAnsi="Times New Roman" w:cs="Times New Roman"/>
          <w:bCs/>
          <w:lang w:eastAsia="sk-SK"/>
        </w:rPr>
        <w:t>11</w:t>
      </w:r>
      <w:r w:rsidRPr="00D1644C">
        <w:rPr>
          <w:rFonts w:ascii="Times New Roman" w:eastAsia="Times New Roman" w:hAnsi="Times New Roman" w:cs="Times New Roman"/>
          <w:bCs/>
          <w:lang w:eastAsia="sk-SK"/>
        </w:rPr>
        <w:t>.202</w:t>
      </w:r>
      <w:r w:rsidR="00D25081" w:rsidRPr="00D1644C">
        <w:rPr>
          <w:rFonts w:ascii="Times New Roman" w:eastAsia="Times New Roman" w:hAnsi="Times New Roman" w:cs="Times New Roman"/>
          <w:bCs/>
          <w:lang w:eastAsia="sk-SK"/>
        </w:rPr>
        <w:t>5</w:t>
      </w:r>
      <w:r w:rsidRPr="00D1644C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2E93C085" w14:textId="5933BDB4" w:rsidR="00115D00" w:rsidRDefault="00115D00" w:rsidP="00115D0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Pr="00115D00">
        <w:rPr>
          <w:rFonts w:ascii="Times New Roman" w:eastAsia="Times New Roman" w:hAnsi="Times New Roman" w:cs="Times New Roman"/>
          <w:bCs/>
          <w:lang w:eastAsia="sk-SK"/>
        </w:rPr>
        <w:t>22 990,00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EUR bez DPH. </w:t>
      </w:r>
    </w:p>
    <w:p w14:paraId="31019748" w14:textId="77777777" w:rsidR="00115D00" w:rsidRDefault="00115D00" w:rsidP="00115D0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1B25921F" w14:textId="41362C13" w:rsidR="00115D00" w:rsidRPr="00115D00" w:rsidRDefault="00115D00" w:rsidP="00115D00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Pr="00115D00">
        <w:rPr>
          <w:rFonts w:ascii="Times New Roman" w:eastAsia="Times New Roman" w:hAnsi="Times New Roman" w:cs="Times New Roman"/>
          <w:bCs/>
          <w:lang w:eastAsia="sk-SK"/>
        </w:rPr>
        <w:t>IGGY-TRADE s.r.o.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, </w:t>
      </w:r>
      <w:r w:rsidRPr="00115D00">
        <w:rPr>
          <w:rFonts w:ascii="Times New Roman" w:eastAsia="Times New Roman" w:hAnsi="Times New Roman" w:cs="Times New Roman"/>
          <w:bCs/>
          <w:lang w:eastAsia="sk-SK"/>
        </w:rPr>
        <w:t>Vodná 1126/19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, </w:t>
      </w:r>
      <w:r w:rsidRPr="00115D00">
        <w:rPr>
          <w:rFonts w:ascii="Times New Roman" w:eastAsia="Times New Roman" w:hAnsi="Times New Roman" w:cs="Times New Roman"/>
          <w:bCs/>
          <w:lang w:eastAsia="sk-SK"/>
        </w:rPr>
        <w:t>94901 Nitra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základe uplatnenia kritéria na vyhodnotenie ponúk, ktorým bola najnižšia cena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,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bol prvý v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poradí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(po vylúčení uchádzača, ktorého ponuka nespĺňala funkčnú požiadavku na predmet zákazky)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s cenovou ponukou </w:t>
      </w:r>
      <w:r w:rsidRPr="00115D00">
        <w:rPr>
          <w:rFonts w:ascii="Times New Roman" w:eastAsia="Times New Roman" w:hAnsi="Times New Roman" w:cs="Times New Roman"/>
          <w:bCs/>
          <w:lang w:eastAsia="sk-SK"/>
        </w:rPr>
        <w:t>22 990,00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EUR bez DPH.</w:t>
      </w:r>
    </w:p>
    <w:p w14:paraId="17732E17" w14:textId="77777777" w:rsidR="007F1C0D" w:rsidRPr="00220415" w:rsidRDefault="007F1C0D" w:rsidP="007F1C0D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1D45E584" w14:textId="77777777" w:rsidR="007F1C0D" w:rsidRPr="00D25081" w:rsidRDefault="007F1C0D" w:rsidP="007F1C0D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highlight w:val="yellow"/>
          <w:lang w:eastAsia="sk-SK"/>
        </w:rPr>
      </w:pPr>
    </w:p>
    <w:p w14:paraId="1D82AB88" w14:textId="77777777" w:rsidR="007F1C0D" w:rsidRPr="00220415" w:rsidRDefault="007F1C0D" w:rsidP="007F1C0D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AA788F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38FB4B2F" w14:textId="77777777" w:rsidR="007F1C0D" w:rsidRPr="00220415" w:rsidRDefault="007F1C0D" w:rsidP="007F1C0D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1B802E8E" w14:textId="77777777" w:rsidR="007F1C0D" w:rsidRPr="00220415" w:rsidRDefault="007F1C0D" w:rsidP="007F1C0D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1F86C751" w14:textId="77777777" w:rsidR="007F1C0D" w:rsidRPr="00220415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0993E14" w14:textId="77777777" w:rsidR="007F1C0D" w:rsidRPr="00220415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61EF3BF6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1DC3D23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6922295A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5E994007" w14:textId="77777777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383A40AF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2DD041E2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Neaplikuje sa</w:t>
      </w:r>
    </w:p>
    <w:p w14:paraId="297C3972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DB482B0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31065D39" w14:textId="77777777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5C3331E4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30DDE08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360BA975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C2F1B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870AB18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5609D66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36831843" w14:textId="77777777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E46A3BF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5704B552" w14:textId="77777777" w:rsidR="007F1C0D" w:rsidRPr="002C2F1B" w:rsidRDefault="007F1C0D" w:rsidP="007F1C0D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6AACE9F2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Neaplikuje sa.</w:t>
      </w:r>
    </w:p>
    <w:p w14:paraId="0697DCFB" w14:textId="77777777" w:rsidR="007F1C0D" w:rsidRPr="002C2F1B" w:rsidRDefault="007F1C0D" w:rsidP="007F1C0D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0B054A86" w14:textId="77777777" w:rsidR="007F1C0D" w:rsidRPr="002C2F1B" w:rsidRDefault="007F1C0D" w:rsidP="007F1C0D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6508B924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1AB37857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721C6869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C2F1B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2C2F1B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6DE76EF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F859327" w14:textId="77777777" w:rsidR="007F1C0D" w:rsidRPr="002C2F1B" w:rsidRDefault="007F1C0D" w:rsidP="007F1C0D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26B2153" w14:textId="77777777" w:rsidR="007F1C0D" w:rsidRPr="002C2F1B" w:rsidRDefault="007F1C0D" w:rsidP="007F1C0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02EA450C" w14:textId="77777777" w:rsidR="007F1C0D" w:rsidRPr="002C2F1B" w:rsidRDefault="007F1C0D" w:rsidP="007F1C0D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7067934E" w14:textId="77777777" w:rsidR="007F1C0D" w:rsidRPr="002C2F1B" w:rsidRDefault="007F1C0D" w:rsidP="007F1C0D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    Verejný obstarávateľ nezistil potenciálny konflikt záujmov.</w:t>
      </w:r>
    </w:p>
    <w:p w14:paraId="508B0F26" w14:textId="77777777" w:rsidR="007F1C0D" w:rsidRPr="002C2F1B" w:rsidRDefault="007F1C0D" w:rsidP="007F1C0D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01D1004C" w14:textId="3A606234" w:rsidR="007F1C0D" w:rsidRPr="002C2F1B" w:rsidRDefault="007F1C0D" w:rsidP="007F1C0D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C2F1B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prípravy postupu verejného obstarávania:</w:t>
      </w:r>
    </w:p>
    <w:p w14:paraId="4A050EC5" w14:textId="77777777" w:rsidR="007F1C0D" w:rsidRPr="002C2F1B" w:rsidRDefault="007F1C0D" w:rsidP="007F1C0D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3F146706" w14:textId="77777777" w:rsidR="007F1C0D" w:rsidRPr="00220415" w:rsidRDefault="007F1C0D" w:rsidP="007F1C0D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C2F1B">
        <w:rPr>
          <w:rFonts w:ascii="Times New Roman" w:eastAsia="Times New Roman" w:hAnsi="Times New Roman" w:cs="Times New Roman"/>
          <w:lang w:eastAsia="sk-SK"/>
        </w:rPr>
        <w:t xml:space="preserve">         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0CC1184A" w14:textId="77777777" w:rsidR="007F1C0D" w:rsidRPr="00220415" w:rsidRDefault="007F1C0D" w:rsidP="007F1C0D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6CD90D1" w14:textId="77777777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77399C21" w14:textId="77777777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11A2FD65" w14:textId="77777777" w:rsidR="00240107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</w:p>
    <w:p w14:paraId="7827A801" w14:textId="2E1B2039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V </w:t>
      </w:r>
      <w:r w:rsidR="002C2F1B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Trenčíne</w:t>
      </w:r>
      <w:r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dňa: </w:t>
      </w:r>
      <w:r w:rsidR="00115D00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2</w:t>
      </w:r>
      <w:r w:rsidR="00D1644C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="00CD7030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.11.</w:t>
      </w:r>
      <w:r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202</w:t>
      </w:r>
      <w:r w:rsidR="002C2F1B" w:rsidRPr="00D1644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</w:t>
      </w:r>
    </w:p>
    <w:p w14:paraId="24651EAF" w14:textId="77777777" w:rsidR="007F1C0D" w:rsidRPr="00220415" w:rsidRDefault="007F1C0D" w:rsidP="007F1C0D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</w:t>
      </w:r>
    </w:p>
    <w:p w14:paraId="1E8B988F" w14:textId="7B5BB99B" w:rsidR="00B964C4" w:rsidRPr="007F1C0D" w:rsidRDefault="00D1644C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sectPr w:rsidR="00B964C4" w:rsidRPr="007F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39"/>
    <w:rsid w:val="00067553"/>
    <w:rsid w:val="00115D00"/>
    <w:rsid w:val="00240107"/>
    <w:rsid w:val="002C2DE0"/>
    <w:rsid w:val="002C2F1B"/>
    <w:rsid w:val="002F25F9"/>
    <w:rsid w:val="003B6C0A"/>
    <w:rsid w:val="003E4B2D"/>
    <w:rsid w:val="005767CD"/>
    <w:rsid w:val="005D797B"/>
    <w:rsid w:val="00677F39"/>
    <w:rsid w:val="006B1F1E"/>
    <w:rsid w:val="00774564"/>
    <w:rsid w:val="007D20F3"/>
    <w:rsid w:val="007F1C0D"/>
    <w:rsid w:val="008D36F6"/>
    <w:rsid w:val="009E070B"/>
    <w:rsid w:val="00AA788F"/>
    <w:rsid w:val="00B646F4"/>
    <w:rsid w:val="00CD7030"/>
    <w:rsid w:val="00D1644C"/>
    <w:rsid w:val="00D25081"/>
    <w:rsid w:val="00E80D15"/>
    <w:rsid w:val="00F0794C"/>
    <w:rsid w:val="00F2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16DA"/>
  <w15:chartTrackingRefBased/>
  <w15:docId w15:val="{E76A5F6A-99A1-4518-BEEC-E7D844A0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1C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5767C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vyhladavanie/vyhladavanie-zakaziek/detail/523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17</cp:revision>
  <dcterms:created xsi:type="dcterms:W3CDTF">2025-06-10T11:12:00Z</dcterms:created>
  <dcterms:modified xsi:type="dcterms:W3CDTF">2025-11-25T15:04:00Z</dcterms:modified>
</cp:coreProperties>
</file>