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1D25" w14:textId="77777777" w:rsidR="00046F2C" w:rsidRPr="00C53112" w:rsidRDefault="00046F2C" w:rsidP="00046F2C">
      <w:pPr>
        <w:pStyle w:val="Default"/>
        <w:jc w:val="center"/>
        <w:rPr>
          <w:rFonts w:ascii="Garamond" w:eastAsia="Arial" w:hAnsi="Garamond" w:cstheme="minorHAnsi"/>
          <w:sz w:val="22"/>
          <w:szCs w:val="22"/>
        </w:rPr>
      </w:pPr>
      <w:r w:rsidRPr="00C53112">
        <w:rPr>
          <w:rFonts w:ascii="Garamond" w:eastAsia="Arial" w:hAnsi="Garamond" w:cstheme="minorHAnsi"/>
          <w:sz w:val="22"/>
          <w:szCs w:val="22"/>
        </w:rPr>
        <w:t>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w:t>
      </w:r>
    </w:p>
    <w:p w14:paraId="1920DB1A" w14:textId="77777777" w:rsidR="00046F2C" w:rsidRPr="00C53112" w:rsidRDefault="00046F2C" w:rsidP="00046F2C">
      <w:pPr>
        <w:pStyle w:val="Default"/>
        <w:jc w:val="center"/>
        <w:rPr>
          <w:rFonts w:ascii="Garamond" w:eastAsia="Arial" w:hAnsi="Garamond" w:cstheme="minorHAnsi"/>
          <w:sz w:val="22"/>
          <w:szCs w:val="22"/>
        </w:rPr>
      </w:pPr>
    </w:p>
    <w:p w14:paraId="1C8232F0" w14:textId="77777777" w:rsidR="00046F2C" w:rsidRPr="00C53112" w:rsidRDefault="00046F2C" w:rsidP="00046F2C">
      <w:pPr>
        <w:pStyle w:val="Default"/>
        <w:jc w:val="center"/>
        <w:rPr>
          <w:rFonts w:ascii="Garamond" w:hAnsi="Garamond" w:cstheme="minorHAnsi"/>
          <w:sz w:val="22"/>
          <w:szCs w:val="22"/>
        </w:rPr>
      </w:pPr>
      <w:r w:rsidRPr="00C53112">
        <w:rPr>
          <w:rFonts w:ascii="Garamond" w:eastAsia="Arial" w:hAnsi="Garamond" w:cstheme="minorHAnsi"/>
          <w:b/>
          <w:sz w:val="22"/>
          <w:szCs w:val="22"/>
        </w:rPr>
        <w:t>Dodávanie čerstvých potravín najvyššej akosti s uplatnením sociálneho aspektu.</w:t>
      </w:r>
    </w:p>
    <w:p w14:paraId="49E8E765" w14:textId="77777777" w:rsidR="00046F2C" w:rsidRPr="00C53112" w:rsidRDefault="00046F2C" w:rsidP="00046F2C">
      <w:pPr>
        <w:tabs>
          <w:tab w:val="right" w:leader="dot" w:pos="10080"/>
        </w:tabs>
        <w:rPr>
          <w:rFonts w:ascii="Garamond" w:hAnsi="Garamond" w:cstheme="minorHAnsi"/>
          <w:sz w:val="22"/>
          <w:szCs w:val="22"/>
        </w:rPr>
      </w:pPr>
    </w:p>
    <w:p w14:paraId="0701EF1A" w14:textId="77777777" w:rsidR="00046F2C" w:rsidRPr="00C53112" w:rsidRDefault="00046F2C" w:rsidP="00046F2C">
      <w:pPr>
        <w:tabs>
          <w:tab w:val="right" w:leader="dot" w:pos="10080"/>
        </w:tabs>
        <w:rPr>
          <w:rFonts w:ascii="Garamond" w:hAnsi="Garamond" w:cstheme="minorHAnsi"/>
          <w:sz w:val="22"/>
          <w:szCs w:val="22"/>
        </w:rPr>
      </w:pPr>
    </w:p>
    <w:p w14:paraId="703E7103" w14:textId="77777777" w:rsidR="00046F2C" w:rsidRPr="00C53112" w:rsidRDefault="00046F2C" w:rsidP="00046F2C">
      <w:pPr>
        <w:tabs>
          <w:tab w:val="right" w:leader="dot" w:pos="10080"/>
        </w:tabs>
        <w:jc w:val="center"/>
        <w:rPr>
          <w:rFonts w:ascii="Garamond" w:hAnsi="Garamond" w:cstheme="minorHAnsi"/>
          <w:sz w:val="22"/>
          <w:szCs w:val="22"/>
        </w:rPr>
      </w:pPr>
    </w:p>
    <w:p w14:paraId="2682859D" w14:textId="77777777" w:rsidR="00046F2C" w:rsidRPr="00C53112" w:rsidRDefault="00046F2C" w:rsidP="00046F2C">
      <w:pPr>
        <w:jc w:val="center"/>
        <w:rPr>
          <w:rFonts w:ascii="Garamond" w:hAnsi="Garamond" w:cstheme="minorHAnsi"/>
          <w:sz w:val="22"/>
          <w:szCs w:val="22"/>
        </w:rPr>
      </w:pPr>
    </w:p>
    <w:p w14:paraId="784CA5E2" w14:textId="77777777" w:rsidR="00046F2C" w:rsidRPr="00C53112" w:rsidRDefault="00046F2C" w:rsidP="00046F2C">
      <w:pPr>
        <w:jc w:val="center"/>
        <w:rPr>
          <w:rFonts w:ascii="Garamond" w:hAnsi="Garamond" w:cstheme="minorHAnsi"/>
          <w:sz w:val="22"/>
          <w:szCs w:val="22"/>
        </w:rPr>
      </w:pPr>
    </w:p>
    <w:p w14:paraId="137C6765" w14:textId="77777777" w:rsidR="00046F2C" w:rsidRPr="00C53112" w:rsidRDefault="00046F2C" w:rsidP="00046F2C">
      <w:pPr>
        <w:jc w:val="center"/>
        <w:rPr>
          <w:rFonts w:ascii="Garamond" w:hAnsi="Garamond" w:cstheme="minorHAnsi"/>
          <w:sz w:val="22"/>
          <w:szCs w:val="22"/>
        </w:rPr>
      </w:pPr>
    </w:p>
    <w:p w14:paraId="26975447" w14:textId="77777777" w:rsidR="00046F2C" w:rsidRPr="00C53112" w:rsidRDefault="00046F2C" w:rsidP="00046F2C">
      <w:pPr>
        <w:jc w:val="center"/>
        <w:rPr>
          <w:rFonts w:ascii="Garamond" w:hAnsi="Garamond" w:cstheme="minorHAnsi"/>
          <w:sz w:val="22"/>
          <w:szCs w:val="22"/>
        </w:rPr>
      </w:pPr>
    </w:p>
    <w:p w14:paraId="1688DF51" w14:textId="77777777" w:rsidR="00046F2C" w:rsidRPr="00C53112" w:rsidRDefault="00046F2C" w:rsidP="00046F2C">
      <w:pPr>
        <w:jc w:val="center"/>
        <w:rPr>
          <w:rFonts w:ascii="Garamond" w:hAnsi="Garamond" w:cstheme="minorHAnsi"/>
          <w:sz w:val="22"/>
          <w:szCs w:val="22"/>
        </w:rPr>
      </w:pPr>
    </w:p>
    <w:p w14:paraId="1BEBF0C2" w14:textId="77777777" w:rsidR="00046F2C" w:rsidRPr="00C53112" w:rsidRDefault="00046F2C" w:rsidP="00046F2C">
      <w:pPr>
        <w:jc w:val="center"/>
        <w:rPr>
          <w:rFonts w:ascii="Garamond" w:hAnsi="Garamond" w:cstheme="minorHAnsi"/>
          <w:sz w:val="22"/>
          <w:szCs w:val="22"/>
        </w:rPr>
      </w:pPr>
    </w:p>
    <w:p w14:paraId="457FFD25" w14:textId="77777777" w:rsidR="00046F2C" w:rsidRPr="00C53112" w:rsidRDefault="00046F2C" w:rsidP="00046F2C">
      <w:pPr>
        <w:rPr>
          <w:rFonts w:ascii="Garamond" w:hAnsi="Garamond" w:cstheme="minorHAnsi"/>
          <w:sz w:val="22"/>
          <w:szCs w:val="22"/>
        </w:rPr>
      </w:pPr>
    </w:p>
    <w:p w14:paraId="5A1F56E5" w14:textId="77777777" w:rsidR="00046F2C" w:rsidRPr="00C53112" w:rsidRDefault="00046F2C" w:rsidP="00046F2C">
      <w:pPr>
        <w:jc w:val="center"/>
        <w:rPr>
          <w:rFonts w:ascii="Garamond" w:hAnsi="Garamond" w:cstheme="minorHAnsi"/>
          <w:sz w:val="22"/>
          <w:szCs w:val="22"/>
        </w:rPr>
      </w:pPr>
    </w:p>
    <w:p w14:paraId="7F5582F4"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0E8DBCD6" w14:textId="77777777" w:rsidR="00046F2C" w:rsidRPr="00C53112" w:rsidRDefault="00046F2C" w:rsidP="00046F2C">
      <w:pPr>
        <w:pStyle w:val="Zkladntext31"/>
        <w:tabs>
          <w:tab w:val="left" w:pos="1470"/>
          <w:tab w:val="center" w:pos="4677"/>
        </w:tabs>
        <w:spacing w:line="276" w:lineRule="auto"/>
        <w:jc w:val="both"/>
        <w:rPr>
          <w:rFonts w:ascii="Garamond" w:hAnsi="Garamond" w:cstheme="minorHAnsi"/>
          <w:color w:val="auto"/>
          <w:sz w:val="22"/>
          <w:szCs w:val="22"/>
        </w:rPr>
      </w:pPr>
    </w:p>
    <w:p w14:paraId="6E920A52" w14:textId="77777777" w:rsidR="00046F2C" w:rsidRPr="00C53112" w:rsidRDefault="00046F2C" w:rsidP="00046F2C">
      <w:pPr>
        <w:pStyle w:val="Zkladntext31"/>
        <w:tabs>
          <w:tab w:val="left" w:pos="1470"/>
          <w:tab w:val="center" w:pos="4677"/>
        </w:tabs>
        <w:spacing w:line="276" w:lineRule="auto"/>
        <w:rPr>
          <w:rFonts w:ascii="Garamond" w:hAnsi="Garamond" w:cstheme="minorHAnsi"/>
          <w:b/>
          <w:bCs/>
          <w:color w:val="auto"/>
          <w:sz w:val="22"/>
          <w:szCs w:val="22"/>
        </w:rPr>
      </w:pPr>
      <w:r w:rsidRPr="00C53112">
        <w:rPr>
          <w:rFonts w:ascii="Garamond" w:hAnsi="Garamond" w:cstheme="minorHAnsi"/>
          <w:b/>
          <w:bCs/>
          <w:color w:val="auto"/>
          <w:sz w:val="22"/>
          <w:szCs w:val="22"/>
        </w:rPr>
        <w:t xml:space="preserve">SÚŤAŽNÉ PODKLADY k Výzve </w:t>
      </w:r>
    </w:p>
    <w:p w14:paraId="73A2EEE9" w14:textId="77777777" w:rsidR="00046F2C" w:rsidRPr="00C53112" w:rsidRDefault="00046F2C" w:rsidP="00046F2C">
      <w:pPr>
        <w:pStyle w:val="Zkladntext31"/>
        <w:tabs>
          <w:tab w:val="left" w:pos="1470"/>
          <w:tab w:val="center" w:pos="4677"/>
        </w:tabs>
        <w:spacing w:line="276" w:lineRule="auto"/>
        <w:rPr>
          <w:rFonts w:ascii="Garamond" w:hAnsi="Garamond" w:cstheme="minorHAnsi"/>
          <w:color w:val="auto"/>
          <w:sz w:val="22"/>
          <w:szCs w:val="22"/>
        </w:rPr>
      </w:pPr>
      <w:r w:rsidRPr="00C53112">
        <w:rPr>
          <w:rFonts w:ascii="Garamond" w:hAnsi="Garamond" w:cstheme="minorHAnsi"/>
          <w:b/>
          <w:bCs/>
          <w:color w:val="auto"/>
          <w:sz w:val="22"/>
          <w:szCs w:val="22"/>
        </w:rPr>
        <w:t>v rámci zriadeného dynamického nákupného systému</w:t>
      </w:r>
      <w:r w:rsidRPr="00C53112">
        <w:rPr>
          <w:rFonts w:ascii="Garamond" w:eastAsia="Arial" w:hAnsi="Garamond" w:cstheme="minorHAnsi"/>
          <w:b/>
          <w:color w:val="auto"/>
          <w:sz w:val="22"/>
          <w:szCs w:val="22"/>
        </w:rPr>
        <w:t xml:space="preserve"> (ďalej len „DNS“)</w:t>
      </w:r>
    </w:p>
    <w:p w14:paraId="4CB45C0D" w14:textId="77777777" w:rsidR="00046F2C" w:rsidRPr="00C53112" w:rsidRDefault="00046F2C" w:rsidP="00046F2C">
      <w:pPr>
        <w:pStyle w:val="Default"/>
        <w:jc w:val="center"/>
        <w:rPr>
          <w:rFonts w:ascii="Garamond" w:eastAsia="Arial" w:hAnsi="Garamond" w:cstheme="minorHAnsi"/>
          <w:b/>
          <w:sz w:val="22"/>
          <w:szCs w:val="22"/>
        </w:rPr>
      </w:pPr>
    </w:p>
    <w:p w14:paraId="3E3C3EDB" w14:textId="2059EC48" w:rsidR="00046F2C" w:rsidRPr="00C53112" w:rsidRDefault="00046F2C" w:rsidP="00046F2C">
      <w:pPr>
        <w:pStyle w:val="Default"/>
        <w:jc w:val="center"/>
        <w:rPr>
          <w:rFonts w:ascii="Garamond" w:eastAsia="Arial" w:hAnsi="Garamond" w:cstheme="minorHAnsi"/>
          <w:b/>
          <w:sz w:val="22"/>
          <w:szCs w:val="22"/>
        </w:rPr>
      </w:pPr>
      <w:r w:rsidRPr="00C53112">
        <w:rPr>
          <w:rFonts w:ascii="Garamond" w:eastAsia="Arial" w:hAnsi="Garamond" w:cstheme="minorHAnsi"/>
          <w:b/>
          <w:sz w:val="22"/>
          <w:szCs w:val="22"/>
        </w:rPr>
        <w:t xml:space="preserve">Kategória DNS č. </w:t>
      </w:r>
      <w:r w:rsidR="00F31E65">
        <w:rPr>
          <w:rFonts w:ascii="Garamond" w:eastAsia="Arial" w:hAnsi="Garamond" w:cstheme="minorHAnsi"/>
          <w:b/>
          <w:sz w:val="22"/>
          <w:szCs w:val="22"/>
        </w:rPr>
        <w:t>9</w:t>
      </w:r>
    </w:p>
    <w:p w14:paraId="2844331F" w14:textId="77777777" w:rsidR="00046F2C" w:rsidRPr="00C53112" w:rsidRDefault="00046F2C" w:rsidP="00046F2C">
      <w:pPr>
        <w:pStyle w:val="Default"/>
        <w:jc w:val="center"/>
        <w:rPr>
          <w:rFonts w:ascii="Garamond" w:eastAsia="Arial" w:hAnsi="Garamond" w:cstheme="minorHAnsi"/>
          <w:sz w:val="22"/>
          <w:szCs w:val="22"/>
        </w:rPr>
      </w:pPr>
    </w:p>
    <w:p w14:paraId="5B6A04C0" w14:textId="77777777" w:rsidR="00046F2C" w:rsidRPr="00C53112" w:rsidRDefault="00046F2C" w:rsidP="00046F2C">
      <w:pPr>
        <w:pStyle w:val="Default"/>
        <w:jc w:val="center"/>
        <w:rPr>
          <w:rFonts w:ascii="Garamond" w:hAnsi="Garamond" w:cstheme="minorHAnsi"/>
          <w:b/>
          <w:sz w:val="22"/>
          <w:szCs w:val="22"/>
        </w:rPr>
      </w:pPr>
      <w:r w:rsidRPr="00C53112">
        <w:rPr>
          <w:rFonts w:ascii="Garamond" w:eastAsia="Arial" w:hAnsi="Garamond" w:cstheme="minorHAnsi"/>
          <w:sz w:val="22"/>
          <w:szCs w:val="22"/>
        </w:rPr>
        <w:t xml:space="preserve">Predmet zákazky: </w:t>
      </w:r>
    </w:p>
    <w:p w14:paraId="31071742" w14:textId="711C0EF6" w:rsidR="00046F2C" w:rsidRPr="00C53112" w:rsidRDefault="008A084B" w:rsidP="008A084B">
      <w:pPr>
        <w:pStyle w:val="Default"/>
        <w:jc w:val="center"/>
        <w:rPr>
          <w:rFonts w:ascii="Garamond" w:eastAsia="Arial" w:hAnsi="Garamond" w:cstheme="minorHAnsi"/>
          <w:sz w:val="22"/>
          <w:szCs w:val="22"/>
        </w:rPr>
      </w:pPr>
      <w:r w:rsidRPr="008A084B">
        <w:rPr>
          <w:rFonts w:ascii="Garamond" w:hAnsi="Garamond" w:cstheme="minorHAnsi"/>
          <w:b/>
          <w:sz w:val="22"/>
          <w:szCs w:val="22"/>
        </w:rPr>
        <w:t xml:space="preserve">Zabezpečenie dodávok vajec pre organizácie BBSK v okrese BB, BR, DT, LC, PT, RA, RS a </w:t>
      </w:r>
      <w:proofErr w:type="spellStart"/>
      <w:r w:rsidRPr="008A084B">
        <w:rPr>
          <w:rFonts w:ascii="Garamond" w:hAnsi="Garamond" w:cstheme="minorHAnsi"/>
          <w:b/>
          <w:sz w:val="22"/>
          <w:szCs w:val="22"/>
        </w:rPr>
        <w:t>ZV_Výzva</w:t>
      </w:r>
      <w:proofErr w:type="spellEnd"/>
      <w:r w:rsidRPr="008A084B">
        <w:rPr>
          <w:rFonts w:ascii="Garamond" w:hAnsi="Garamond" w:cstheme="minorHAnsi"/>
          <w:b/>
          <w:sz w:val="22"/>
          <w:szCs w:val="22"/>
        </w:rPr>
        <w:t xml:space="preserve"> č. 84</w:t>
      </w:r>
    </w:p>
    <w:p w14:paraId="78140674" w14:textId="77777777" w:rsidR="00046F2C" w:rsidRPr="00C53112" w:rsidRDefault="00046F2C" w:rsidP="00046F2C">
      <w:pPr>
        <w:pStyle w:val="Default"/>
        <w:rPr>
          <w:rFonts w:ascii="Garamond" w:eastAsia="Arial" w:hAnsi="Garamond" w:cstheme="minorHAnsi"/>
          <w:sz w:val="22"/>
          <w:szCs w:val="22"/>
        </w:rPr>
      </w:pPr>
    </w:p>
    <w:p w14:paraId="33489B49" w14:textId="77777777" w:rsidR="00046F2C" w:rsidRPr="00C53112" w:rsidRDefault="00046F2C" w:rsidP="00046F2C">
      <w:pPr>
        <w:pStyle w:val="Default"/>
        <w:rPr>
          <w:rFonts w:ascii="Garamond" w:hAnsi="Garamond" w:cstheme="minorHAnsi"/>
          <w:sz w:val="22"/>
          <w:szCs w:val="22"/>
        </w:rPr>
      </w:pPr>
    </w:p>
    <w:p w14:paraId="0379FED7" w14:textId="77777777" w:rsidR="00046F2C" w:rsidRPr="00C53112" w:rsidRDefault="00046F2C" w:rsidP="00046F2C">
      <w:pPr>
        <w:pStyle w:val="Default"/>
        <w:rPr>
          <w:rFonts w:ascii="Garamond" w:hAnsi="Garamond" w:cstheme="minorHAnsi"/>
          <w:sz w:val="22"/>
          <w:szCs w:val="22"/>
        </w:rPr>
      </w:pPr>
    </w:p>
    <w:p w14:paraId="7A321DDF" w14:textId="77777777" w:rsidR="00046F2C" w:rsidRPr="00C53112" w:rsidRDefault="00046F2C" w:rsidP="00046F2C">
      <w:pPr>
        <w:pStyle w:val="Default"/>
        <w:rPr>
          <w:rFonts w:ascii="Garamond" w:hAnsi="Garamond" w:cstheme="minorHAnsi"/>
          <w:sz w:val="22"/>
          <w:szCs w:val="22"/>
        </w:rPr>
      </w:pPr>
    </w:p>
    <w:p w14:paraId="6FB0F4D0" w14:textId="77777777" w:rsidR="00046F2C" w:rsidRPr="00C53112" w:rsidRDefault="00046F2C" w:rsidP="00046F2C">
      <w:pPr>
        <w:pStyle w:val="Default"/>
        <w:rPr>
          <w:rFonts w:ascii="Garamond" w:hAnsi="Garamond" w:cstheme="minorHAnsi"/>
          <w:sz w:val="22"/>
          <w:szCs w:val="22"/>
        </w:rPr>
      </w:pPr>
    </w:p>
    <w:p w14:paraId="72ACB2B1" w14:textId="77777777"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ab/>
      </w:r>
    </w:p>
    <w:p w14:paraId="730A2583" w14:textId="77777777" w:rsidR="00046F2C" w:rsidRPr="00C53112" w:rsidRDefault="00046F2C" w:rsidP="00046F2C">
      <w:pPr>
        <w:jc w:val="center"/>
        <w:rPr>
          <w:rFonts w:ascii="Garamond" w:hAnsi="Garamond" w:cstheme="minorHAnsi"/>
          <w:sz w:val="22"/>
          <w:szCs w:val="22"/>
        </w:rPr>
      </w:pPr>
    </w:p>
    <w:p w14:paraId="674E18A2" w14:textId="77777777" w:rsidR="00046F2C" w:rsidRPr="00C53112" w:rsidRDefault="00046F2C" w:rsidP="00046F2C">
      <w:pPr>
        <w:jc w:val="center"/>
        <w:rPr>
          <w:rFonts w:ascii="Garamond" w:hAnsi="Garamond" w:cstheme="minorHAnsi"/>
          <w:sz w:val="22"/>
          <w:szCs w:val="22"/>
        </w:rPr>
      </w:pPr>
    </w:p>
    <w:p w14:paraId="3A13FD68" w14:textId="77777777" w:rsidR="00046F2C" w:rsidRPr="00C53112" w:rsidRDefault="00046F2C" w:rsidP="00046F2C">
      <w:pPr>
        <w:jc w:val="center"/>
        <w:rPr>
          <w:rFonts w:ascii="Garamond" w:hAnsi="Garamond" w:cstheme="minorHAnsi"/>
          <w:sz w:val="22"/>
          <w:szCs w:val="22"/>
        </w:rPr>
      </w:pPr>
    </w:p>
    <w:p w14:paraId="2BED509B" w14:textId="77777777" w:rsidR="00046F2C" w:rsidRPr="00C53112" w:rsidRDefault="00046F2C" w:rsidP="00046F2C">
      <w:pPr>
        <w:jc w:val="center"/>
        <w:rPr>
          <w:rFonts w:ascii="Garamond" w:hAnsi="Garamond" w:cstheme="minorHAnsi"/>
          <w:sz w:val="22"/>
          <w:szCs w:val="22"/>
        </w:rPr>
      </w:pPr>
    </w:p>
    <w:p w14:paraId="4A3A0B45" w14:textId="77777777" w:rsidR="00046F2C" w:rsidRPr="00C53112" w:rsidRDefault="00046F2C" w:rsidP="00046F2C">
      <w:pPr>
        <w:jc w:val="center"/>
        <w:rPr>
          <w:rFonts w:ascii="Garamond" w:hAnsi="Garamond" w:cstheme="minorHAnsi"/>
          <w:sz w:val="22"/>
          <w:szCs w:val="22"/>
        </w:rPr>
      </w:pPr>
    </w:p>
    <w:p w14:paraId="2FCF426A" w14:textId="77777777" w:rsidR="00046F2C" w:rsidRPr="00C53112" w:rsidRDefault="00046F2C" w:rsidP="00046F2C">
      <w:pPr>
        <w:jc w:val="center"/>
        <w:rPr>
          <w:rFonts w:ascii="Garamond" w:hAnsi="Garamond" w:cstheme="minorHAnsi"/>
          <w:sz w:val="22"/>
          <w:szCs w:val="22"/>
        </w:rPr>
      </w:pPr>
    </w:p>
    <w:p w14:paraId="3D33A903" w14:textId="77777777" w:rsidR="00046F2C" w:rsidRPr="00C53112" w:rsidRDefault="00046F2C" w:rsidP="00046F2C">
      <w:pPr>
        <w:jc w:val="center"/>
        <w:rPr>
          <w:rFonts w:ascii="Garamond" w:hAnsi="Garamond" w:cstheme="minorHAnsi"/>
          <w:sz w:val="22"/>
          <w:szCs w:val="22"/>
        </w:rPr>
      </w:pPr>
    </w:p>
    <w:p w14:paraId="01E79D07" w14:textId="77777777" w:rsidR="00046F2C" w:rsidRPr="00C53112" w:rsidRDefault="00046F2C" w:rsidP="00046F2C">
      <w:pPr>
        <w:jc w:val="center"/>
        <w:rPr>
          <w:rFonts w:ascii="Garamond" w:hAnsi="Garamond" w:cstheme="minorHAnsi"/>
          <w:sz w:val="22"/>
          <w:szCs w:val="22"/>
        </w:rPr>
      </w:pPr>
    </w:p>
    <w:p w14:paraId="2D7FCD37" w14:textId="77777777" w:rsidR="00046F2C" w:rsidRPr="00C53112" w:rsidRDefault="00046F2C" w:rsidP="00046F2C">
      <w:pPr>
        <w:jc w:val="center"/>
        <w:rPr>
          <w:rFonts w:ascii="Garamond" w:hAnsi="Garamond" w:cstheme="minorHAnsi"/>
          <w:sz w:val="22"/>
          <w:szCs w:val="22"/>
        </w:rPr>
      </w:pPr>
    </w:p>
    <w:p w14:paraId="1AF08F40" w14:textId="77777777" w:rsidR="00046F2C" w:rsidRPr="00C53112" w:rsidRDefault="00046F2C" w:rsidP="00046F2C">
      <w:pPr>
        <w:jc w:val="center"/>
        <w:rPr>
          <w:rFonts w:ascii="Garamond" w:hAnsi="Garamond" w:cstheme="minorHAnsi"/>
          <w:sz w:val="22"/>
          <w:szCs w:val="22"/>
        </w:rPr>
      </w:pPr>
    </w:p>
    <w:p w14:paraId="19B453AF" w14:textId="77777777" w:rsidR="00046F2C" w:rsidRPr="00C53112" w:rsidRDefault="00046F2C" w:rsidP="00046F2C">
      <w:pPr>
        <w:jc w:val="center"/>
        <w:rPr>
          <w:rFonts w:ascii="Garamond" w:hAnsi="Garamond" w:cstheme="minorHAnsi"/>
          <w:sz w:val="22"/>
          <w:szCs w:val="22"/>
        </w:rPr>
      </w:pPr>
    </w:p>
    <w:p w14:paraId="35FB145A" w14:textId="77777777" w:rsidR="00046F2C" w:rsidRPr="00C53112" w:rsidRDefault="00046F2C" w:rsidP="00046F2C">
      <w:pPr>
        <w:jc w:val="center"/>
        <w:rPr>
          <w:rFonts w:ascii="Garamond" w:hAnsi="Garamond" w:cstheme="minorHAnsi"/>
          <w:sz w:val="22"/>
          <w:szCs w:val="22"/>
        </w:rPr>
      </w:pPr>
    </w:p>
    <w:p w14:paraId="7C4887E0" w14:textId="77777777" w:rsidR="00046F2C" w:rsidRPr="00C53112" w:rsidRDefault="00046F2C" w:rsidP="00046F2C">
      <w:pPr>
        <w:jc w:val="center"/>
        <w:rPr>
          <w:rFonts w:ascii="Garamond" w:hAnsi="Garamond" w:cstheme="minorHAnsi"/>
          <w:sz w:val="22"/>
          <w:szCs w:val="22"/>
        </w:rPr>
      </w:pPr>
    </w:p>
    <w:p w14:paraId="05918BA6" w14:textId="77777777" w:rsidR="00046F2C" w:rsidRPr="00C53112" w:rsidRDefault="00046F2C" w:rsidP="00046F2C">
      <w:pPr>
        <w:jc w:val="center"/>
        <w:rPr>
          <w:rFonts w:ascii="Garamond" w:hAnsi="Garamond" w:cstheme="minorHAnsi"/>
          <w:sz w:val="22"/>
          <w:szCs w:val="22"/>
        </w:rPr>
      </w:pPr>
    </w:p>
    <w:p w14:paraId="3BA708BE" w14:textId="77777777" w:rsidR="00046F2C" w:rsidRPr="00C53112" w:rsidRDefault="00046F2C" w:rsidP="00046F2C">
      <w:pPr>
        <w:jc w:val="center"/>
        <w:rPr>
          <w:rFonts w:ascii="Garamond" w:hAnsi="Garamond" w:cstheme="minorHAnsi"/>
          <w:sz w:val="22"/>
          <w:szCs w:val="22"/>
        </w:rPr>
      </w:pPr>
    </w:p>
    <w:p w14:paraId="120725A9" w14:textId="77777777" w:rsidR="00046F2C" w:rsidRPr="00C53112" w:rsidRDefault="00046F2C" w:rsidP="00046F2C">
      <w:pPr>
        <w:jc w:val="center"/>
        <w:rPr>
          <w:rFonts w:ascii="Garamond" w:hAnsi="Garamond" w:cstheme="minorHAnsi"/>
          <w:sz w:val="22"/>
          <w:szCs w:val="22"/>
        </w:rPr>
      </w:pPr>
    </w:p>
    <w:p w14:paraId="373C868F" w14:textId="77777777" w:rsidR="00046F2C" w:rsidRPr="00C53112" w:rsidRDefault="00046F2C" w:rsidP="00046F2C">
      <w:pPr>
        <w:jc w:val="center"/>
        <w:rPr>
          <w:rFonts w:ascii="Garamond" w:hAnsi="Garamond" w:cstheme="minorHAnsi"/>
          <w:sz w:val="22"/>
          <w:szCs w:val="22"/>
        </w:rPr>
      </w:pPr>
    </w:p>
    <w:p w14:paraId="2802DE56" w14:textId="382B22B7" w:rsidR="00046F2C" w:rsidRPr="00C53112" w:rsidRDefault="00046F2C" w:rsidP="00046F2C">
      <w:pPr>
        <w:jc w:val="center"/>
        <w:rPr>
          <w:rFonts w:ascii="Garamond" w:hAnsi="Garamond" w:cstheme="minorHAnsi"/>
          <w:sz w:val="22"/>
          <w:szCs w:val="22"/>
        </w:rPr>
      </w:pPr>
      <w:r w:rsidRPr="00C53112">
        <w:rPr>
          <w:rFonts w:ascii="Garamond" w:hAnsi="Garamond" w:cstheme="minorHAnsi"/>
          <w:sz w:val="22"/>
          <w:szCs w:val="22"/>
        </w:rPr>
        <w:t xml:space="preserve">Banská Bystrica, </w:t>
      </w:r>
      <w:r w:rsidR="00D46D00">
        <w:rPr>
          <w:rFonts w:ascii="Garamond" w:hAnsi="Garamond" w:cstheme="minorHAnsi"/>
          <w:sz w:val="22"/>
          <w:szCs w:val="22"/>
        </w:rPr>
        <w:t>október</w:t>
      </w:r>
      <w:r w:rsidRPr="00C53112">
        <w:rPr>
          <w:rFonts w:ascii="Garamond" w:hAnsi="Garamond" w:cstheme="minorHAnsi"/>
          <w:sz w:val="22"/>
          <w:szCs w:val="22"/>
        </w:rPr>
        <w:t xml:space="preserve"> 2025</w:t>
      </w:r>
    </w:p>
    <w:p w14:paraId="11186089" w14:textId="77777777" w:rsidR="00046F2C" w:rsidRPr="00C53112" w:rsidRDefault="00046F2C" w:rsidP="00046F2C">
      <w:pPr>
        <w:pStyle w:val="Obsah2"/>
        <w:tabs>
          <w:tab w:val="left" w:pos="880"/>
          <w:tab w:val="right" w:leader="dot" w:pos="9062"/>
        </w:tabs>
        <w:ind w:left="0"/>
        <w:rPr>
          <w:rFonts w:ascii="Garamond" w:hAnsi="Garamond" w:cstheme="minorHAnsi"/>
          <w:b/>
          <w:smallCaps/>
        </w:rPr>
      </w:pPr>
      <w:r w:rsidRPr="00C53112">
        <w:rPr>
          <w:rFonts w:ascii="Garamond" w:hAnsi="Garamond" w:cstheme="minorHAnsi"/>
        </w:rPr>
        <w:br w:type="column"/>
      </w:r>
      <w:r w:rsidRPr="00C53112">
        <w:rPr>
          <w:rFonts w:ascii="Garamond" w:hAnsi="Garamond" w:cstheme="minorHAnsi"/>
          <w:b/>
        </w:rPr>
        <w:lastRenderedPageBreak/>
        <w:t>A. POKYNY NA VYPRACOVANIE PONUKY A VŠEOBECNÉ INFORMÁCIE</w:t>
      </w:r>
    </w:p>
    <w:p w14:paraId="6F3C32B2" w14:textId="77777777" w:rsidR="00046F2C" w:rsidRPr="00C53112" w:rsidRDefault="00046F2C" w:rsidP="00CC6C45">
      <w:pPr>
        <w:spacing w:line="276" w:lineRule="auto"/>
        <w:jc w:val="both"/>
        <w:rPr>
          <w:rFonts w:ascii="Garamond" w:hAnsi="Garamond" w:cstheme="minorHAnsi"/>
          <w:b/>
          <w:bCs/>
          <w:smallCaps/>
          <w:sz w:val="22"/>
          <w:szCs w:val="22"/>
        </w:rPr>
      </w:pPr>
      <w:r w:rsidRPr="00C53112">
        <w:rPr>
          <w:rFonts w:ascii="Garamond" w:hAnsi="Garamond" w:cstheme="minorHAnsi"/>
          <w:b/>
          <w:bCs/>
          <w:smallCaps/>
          <w:sz w:val="22"/>
          <w:szCs w:val="22"/>
        </w:rPr>
        <w:t>IDENTIFIKÁCIA VEREJNÉHO OBSTARÁVATEĽA</w:t>
      </w:r>
    </w:p>
    <w:p w14:paraId="5CF56DAD" w14:textId="77777777" w:rsidR="008614AB" w:rsidRPr="00C53112" w:rsidRDefault="008614AB" w:rsidP="00046F2C">
      <w:pPr>
        <w:spacing w:line="276" w:lineRule="auto"/>
        <w:ind w:left="567"/>
        <w:jc w:val="both"/>
        <w:rPr>
          <w:rFonts w:ascii="Garamond" w:hAnsi="Garamond" w:cstheme="minorHAnsi"/>
          <w:sz w:val="22"/>
          <w:szCs w:val="22"/>
        </w:rPr>
      </w:pPr>
    </w:p>
    <w:p w14:paraId="549CFFFE" w14:textId="77777777" w:rsidR="008614AB" w:rsidRPr="00C53112" w:rsidRDefault="008614AB" w:rsidP="008614AB">
      <w:pPr>
        <w:rPr>
          <w:rFonts w:ascii="Garamond" w:hAnsi="Garamond" w:cstheme="minorHAnsi"/>
          <w:b/>
          <w:bCs/>
          <w:sz w:val="22"/>
          <w:szCs w:val="22"/>
        </w:rPr>
      </w:pPr>
      <w:r w:rsidRPr="00C53112">
        <w:rPr>
          <w:rFonts w:ascii="Garamond" w:hAnsi="Garamond" w:cstheme="minorHAnsi"/>
          <w:b/>
          <w:bCs/>
          <w:sz w:val="22"/>
          <w:szCs w:val="22"/>
        </w:rPr>
        <w:t>Názov:</w:t>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sz w:val="22"/>
          <w:szCs w:val="22"/>
        </w:rPr>
        <w:tab/>
      </w:r>
      <w:r w:rsidRPr="00C53112">
        <w:rPr>
          <w:rFonts w:ascii="Garamond" w:hAnsi="Garamond" w:cstheme="minorHAnsi"/>
          <w:b/>
          <w:bCs/>
          <w:iCs/>
          <w:sz w:val="22"/>
          <w:szCs w:val="22"/>
        </w:rPr>
        <w:t xml:space="preserve">Centrum zdieľaných služieb BBSK, </w:t>
      </w:r>
      <w:proofErr w:type="spellStart"/>
      <w:r w:rsidRPr="00C53112">
        <w:rPr>
          <w:rFonts w:ascii="Garamond" w:hAnsi="Garamond" w:cstheme="minorHAnsi"/>
          <w:b/>
          <w:bCs/>
          <w:iCs/>
          <w:sz w:val="22"/>
          <w:szCs w:val="22"/>
        </w:rPr>
        <w:t>s.r.o</w:t>
      </w:r>
      <w:proofErr w:type="spellEnd"/>
      <w:r w:rsidRPr="00C53112">
        <w:rPr>
          <w:rFonts w:ascii="Garamond" w:hAnsi="Garamond" w:cstheme="minorHAnsi"/>
          <w:b/>
          <w:bCs/>
          <w:iCs/>
          <w:sz w:val="22"/>
          <w:szCs w:val="22"/>
        </w:rPr>
        <w:t>.</w:t>
      </w:r>
    </w:p>
    <w:p w14:paraId="2615841F"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Sídlo: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Námestie SNP 23, 974 01 Banská Bystrica</w:t>
      </w:r>
    </w:p>
    <w:p w14:paraId="227A72BA"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IČO:</w:t>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sz w:val="22"/>
          <w:szCs w:val="22"/>
        </w:rPr>
        <w:tab/>
      </w:r>
      <w:r w:rsidRPr="00C53112">
        <w:rPr>
          <w:rFonts w:ascii="Garamond" w:hAnsi="Garamond" w:cstheme="minorHAnsi"/>
          <w:iCs/>
          <w:sz w:val="22"/>
          <w:szCs w:val="22"/>
        </w:rPr>
        <w:t>56931654</w:t>
      </w:r>
    </w:p>
    <w:p w14:paraId="4E901EC3"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Typ verejného obstarávateľa:</w:t>
      </w:r>
      <w:r w:rsidRPr="00C53112">
        <w:rPr>
          <w:rFonts w:ascii="Garamond" w:hAnsi="Garamond" w:cstheme="minorHAnsi"/>
          <w:sz w:val="22"/>
          <w:szCs w:val="22"/>
        </w:rPr>
        <w:tab/>
        <w:t xml:space="preserve">verejný obstarávateľ podľa § 7 ods. 1 písm. c) ZVO </w:t>
      </w:r>
    </w:p>
    <w:p w14:paraId="09F90CD7" w14:textId="77777777" w:rsidR="008614AB" w:rsidRPr="00C53112" w:rsidRDefault="008614AB" w:rsidP="008614AB">
      <w:pPr>
        <w:rPr>
          <w:rFonts w:ascii="Garamond" w:hAnsi="Garamond" w:cstheme="minorHAnsi"/>
          <w:sz w:val="22"/>
          <w:szCs w:val="22"/>
        </w:rPr>
      </w:pPr>
      <w:r w:rsidRPr="00C53112">
        <w:rPr>
          <w:rFonts w:ascii="Garamond" w:hAnsi="Garamond" w:cstheme="minorHAnsi"/>
          <w:b/>
          <w:bCs/>
          <w:sz w:val="22"/>
          <w:szCs w:val="22"/>
        </w:rPr>
        <w:t>Komunikačné rozhranie:</w:t>
      </w:r>
      <w:r w:rsidRPr="00C53112">
        <w:rPr>
          <w:rFonts w:ascii="Garamond" w:hAnsi="Garamond" w:cstheme="minorHAnsi"/>
          <w:sz w:val="22"/>
          <w:szCs w:val="22"/>
        </w:rPr>
        <w:t xml:space="preserve"> </w:t>
      </w:r>
      <w:r w:rsidRPr="00C53112">
        <w:rPr>
          <w:rFonts w:ascii="Garamond" w:hAnsi="Garamond" w:cstheme="minorHAnsi"/>
          <w:sz w:val="22"/>
          <w:szCs w:val="22"/>
        </w:rPr>
        <w:tab/>
      </w:r>
      <w:r w:rsidRPr="00C53112">
        <w:rPr>
          <w:rStyle w:val="Hypertextovprepojenie"/>
          <w:rFonts w:ascii="Garamond" w:hAnsi="Garamond" w:cstheme="minorHAnsi"/>
          <w:iCs/>
          <w:sz w:val="22"/>
          <w:szCs w:val="22"/>
        </w:rPr>
        <w:t>https://josephine.proebiz.com/sk</w:t>
      </w:r>
      <w:r w:rsidRPr="00C53112">
        <w:rPr>
          <w:rFonts w:ascii="Garamond" w:hAnsi="Garamond" w:cstheme="minorHAnsi"/>
          <w:sz w:val="22"/>
          <w:szCs w:val="22"/>
        </w:rPr>
        <w:t xml:space="preserve"> </w:t>
      </w:r>
    </w:p>
    <w:p w14:paraId="326E3A18" w14:textId="77777777" w:rsidR="008614AB" w:rsidRPr="00C53112" w:rsidRDefault="008614AB" w:rsidP="008614AB">
      <w:pPr>
        <w:ind w:left="2835" w:hanging="2835"/>
        <w:rPr>
          <w:rFonts w:ascii="Garamond" w:hAnsi="Garamond" w:cstheme="minorHAnsi"/>
          <w:sz w:val="22"/>
          <w:szCs w:val="22"/>
        </w:rPr>
      </w:pPr>
      <w:r w:rsidRPr="00C53112">
        <w:rPr>
          <w:rFonts w:ascii="Garamond" w:hAnsi="Garamond" w:cstheme="minorHAnsi"/>
          <w:b/>
          <w:bCs/>
          <w:sz w:val="22"/>
          <w:szCs w:val="22"/>
        </w:rPr>
        <w:t>Adresa profilu:</w:t>
      </w:r>
      <w:r w:rsidRPr="00C53112">
        <w:rPr>
          <w:rFonts w:ascii="Garamond" w:hAnsi="Garamond" w:cstheme="minorHAnsi"/>
          <w:b/>
          <w:bCs/>
          <w:sz w:val="22"/>
          <w:szCs w:val="22"/>
        </w:rPr>
        <w:tab/>
      </w:r>
      <w:hyperlink r:id="rId8" w:history="1">
        <w:r w:rsidRPr="00C53112">
          <w:rPr>
            <w:rStyle w:val="Hypertextovprepojenie"/>
            <w:rFonts w:ascii="Garamond" w:hAnsi="Garamond" w:cstheme="minorHAnsi"/>
            <w:sz w:val="22"/>
            <w:szCs w:val="22"/>
          </w:rPr>
          <w:t>Vyhľadávanie profilov - ÚVO</w:t>
        </w:r>
      </w:hyperlink>
    </w:p>
    <w:p w14:paraId="49B78814"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 xml:space="preserve">Kontaktná osoba vo veciach </w:t>
      </w:r>
    </w:p>
    <w:p w14:paraId="20EC4D8C" w14:textId="77777777"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Procesu VO:</w:t>
      </w:r>
      <w:r w:rsidRPr="00C53112">
        <w:rPr>
          <w:rFonts w:ascii="Garamond" w:hAnsi="Garamond" w:cstheme="minorHAnsi"/>
          <w:b/>
          <w:bCs/>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 xml:space="preserve">Mgr. Jana Vašičková, špecialistka pre verejné obstarávanie, </w:t>
      </w:r>
    </w:p>
    <w:p w14:paraId="2467A504" w14:textId="77777777" w:rsidR="008614AB" w:rsidRPr="00C53112" w:rsidRDefault="008614AB" w:rsidP="008614AB">
      <w:pPr>
        <w:rPr>
          <w:rFonts w:ascii="Garamond" w:hAnsi="Garamond" w:cstheme="minorHAnsi"/>
          <w:iCs/>
          <w:sz w:val="22"/>
          <w:szCs w:val="22"/>
        </w:rPr>
      </w:pP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r>
      <w:r w:rsidRPr="00C53112">
        <w:rPr>
          <w:rFonts w:ascii="Garamond" w:hAnsi="Garamond" w:cstheme="minorHAnsi"/>
          <w:iCs/>
          <w:sz w:val="22"/>
          <w:szCs w:val="22"/>
        </w:rPr>
        <w:tab/>
        <w:t xml:space="preserve">CZS BBSK, </w:t>
      </w:r>
      <w:proofErr w:type="spellStart"/>
      <w:r w:rsidRPr="00C53112">
        <w:rPr>
          <w:rFonts w:ascii="Garamond" w:hAnsi="Garamond" w:cstheme="minorHAnsi"/>
          <w:iCs/>
          <w:sz w:val="22"/>
          <w:szCs w:val="22"/>
        </w:rPr>
        <w:t>s.r.o</w:t>
      </w:r>
      <w:proofErr w:type="spellEnd"/>
      <w:r w:rsidRPr="00C53112">
        <w:rPr>
          <w:rFonts w:ascii="Garamond" w:hAnsi="Garamond" w:cstheme="minorHAnsi"/>
          <w:iCs/>
          <w:sz w:val="22"/>
          <w:szCs w:val="22"/>
        </w:rPr>
        <w:t>.</w:t>
      </w:r>
    </w:p>
    <w:p w14:paraId="373243ED" w14:textId="77777777" w:rsidR="008614AB" w:rsidRPr="00C53112" w:rsidRDefault="008614AB" w:rsidP="008614AB">
      <w:pPr>
        <w:rPr>
          <w:rFonts w:ascii="Garamond" w:hAnsi="Garamond" w:cstheme="minorHAnsi"/>
          <w:b/>
          <w:bCs/>
          <w:iCs/>
          <w:sz w:val="22"/>
          <w:szCs w:val="22"/>
        </w:rPr>
      </w:pPr>
      <w:r w:rsidRPr="00C53112">
        <w:rPr>
          <w:rFonts w:ascii="Garamond" w:hAnsi="Garamond" w:cstheme="minorHAnsi"/>
          <w:b/>
          <w:bCs/>
          <w:iCs/>
          <w:sz w:val="22"/>
          <w:szCs w:val="22"/>
        </w:rPr>
        <w:t>E-mail:</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hyperlink r:id="rId9" w:history="1">
        <w:r w:rsidRPr="00C53112">
          <w:rPr>
            <w:rStyle w:val="Hypertextovprepojenie"/>
            <w:rFonts w:ascii="Garamond" w:hAnsi="Garamond" w:cstheme="minorHAnsi"/>
            <w:iCs/>
            <w:sz w:val="22"/>
            <w:szCs w:val="22"/>
          </w:rPr>
          <w:t>jana.vasickova@zdielanesluzby.sk</w:t>
        </w:r>
      </w:hyperlink>
    </w:p>
    <w:p w14:paraId="1E649ACA" w14:textId="3D21BF63" w:rsidR="008614AB" w:rsidRPr="00C53112" w:rsidRDefault="008614AB" w:rsidP="008614AB">
      <w:pPr>
        <w:rPr>
          <w:rFonts w:ascii="Garamond" w:hAnsi="Garamond" w:cstheme="minorHAnsi"/>
          <w:iCs/>
          <w:sz w:val="22"/>
          <w:szCs w:val="22"/>
        </w:rPr>
      </w:pPr>
      <w:r w:rsidRPr="00C53112">
        <w:rPr>
          <w:rFonts w:ascii="Garamond" w:hAnsi="Garamond" w:cstheme="minorHAnsi"/>
          <w:b/>
          <w:bCs/>
          <w:iCs/>
          <w:sz w:val="22"/>
          <w:szCs w:val="22"/>
        </w:rPr>
        <w:t>Kontakt:</w:t>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b/>
          <w:bCs/>
          <w:iCs/>
          <w:sz w:val="22"/>
          <w:szCs w:val="22"/>
        </w:rPr>
        <w:tab/>
      </w:r>
      <w:r w:rsidRPr="00C53112">
        <w:rPr>
          <w:rFonts w:ascii="Garamond" w:hAnsi="Garamond" w:cstheme="minorHAnsi"/>
          <w:iCs/>
          <w:sz w:val="22"/>
          <w:szCs w:val="22"/>
        </w:rPr>
        <w:t>+421 949 014 595</w:t>
      </w:r>
    </w:p>
    <w:p w14:paraId="1024BAAE" w14:textId="77777777" w:rsidR="00046F2C" w:rsidRPr="00C53112" w:rsidRDefault="00046F2C" w:rsidP="00046F2C">
      <w:pPr>
        <w:rPr>
          <w:rFonts w:ascii="Garamond" w:hAnsi="Garamond" w:cstheme="minorHAnsi"/>
          <w:sz w:val="22"/>
          <w:szCs w:val="22"/>
        </w:rPr>
      </w:pPr>
    </w:p>
    <w:p w14:paraId="6C1A6353" w14:textId="77777777" w:rsidR="00046F2C" w:rsidRPr="00C53112" w:rsidRDefault="00046F2C" w:rsidP="00046F2C">
      <w:pPr>
        <w:pStyle w:val="Nadpis2"/>
        <w:keepLines/>
        <w:numPr>
          <w:ilvl w:val="0"/>
          <w:numId w:val="13"/>
        </w:numPr>
        <w:spacing w:before="40" w:line="276" w:lineRule="auto"/>
        <w:rPr>
          <w:rFonts w:ascii="Garamond" w:hAnsi="Garamond" w:cstheme="minorHAnsi"/>
          <w:b/>
          <w:sz w:val="22"/>
          <w:szCs w:val="22"/>
        </w:rPr>
      </w:pPr>
      <w:r w:rsidRPr="00C53112">
        <w:rPr>
          <w:rFonts w:ascii="Garamond" w:hAnsi="Garamond" w:cstheme="minorHAnsi"/>
          <w:sz w:val="22"/>
          <w:szCs w:val="22"/>
        </w:rPr>
        <w:t xml:space="preserve"> </w:t>
      </w:r>
      <w:bookmarkStart w:id="0" w:name="_Toc488059670"/>
      <w:r w:rsidRPr="00C53112">
        <w:rPr>
          <w:rFonts w:ascii="Garamond" w:hAnsi="Garamond" w:cstheme="minorHAnsi"/>
          <w:b/>
          <w:sz w:val="22"/>
          <w:szCs w:val="22"/>
        </w:rPr>
        <w:t>Predmet zákazky</w:t>
      </w:r>
      <w:bookmarkEnd w:id="0"/>
    </w:p>
    <w:p w14:paraId="705CDB88" w14:textId="73304490" w:rsidR="00046F2C" w:rsidRPr="00C53112" w:rsidRDefault="00046F2C" w:rsidP="00847F4A">
      <w:pPr>
        <w:pStyle w:val="tl1"/>
        <w:spacing w:line="259" w:lineRule="auto"/>
        <w:jc w:val="both"/>
        <w:rPr>
          <w:rFonts w:ascii="Garamond" w:hAnsi="Garamond" w:cstheme="minorHAnsi"/>
          <w:sz w:val="22"/>
          <w:szCs w:val="22"/>
        </w:rPr>
      </w:pPr>
      <w:r w:rsidRPr="00C53112">
        <w:rPr>
          <w:rFonts w:ascii="Garamond" w:hAnsi="Garamond" w:cstheme="minorHAnsi"/>
          <w:sz w:val="22"/>
          <w:szCs w:val="22"/>
        </w:rPr>
        <w:t xml:space="preserve">Zákazku vyhlasuje Centrálna obstarávacia organizácia v rámci kategórie č. </w:t>
      </w:r>
      <w:r w:rsidR="00F31E65">
        <w:rPr>
          <w:rFonts w:ascii="Garamond" w:hAnsi="Garamond" w:cstheme="minorHAnsi"/>
          <w:sz w:val="22"/>
          <w:szCs w:val="22"/>
        </w:rPr>
        <w:t>9</w:t>
      </w:r>
      <w:r w:rsidRPr="00C53112">
        <w:rPr>
          <w:rFonts w:ascii="Garamond" w:hAnsi="Garamond" w:cstheme="minorHAnsi"/>
          <w:sz w:val="22"/>
          <w:szCs w:val="22"/>
        </w:rPr>
        <w:t xml:space="preserve"> DNS s názvom: </w:t>
      </w:r>
      <w:r w:rsidR="00F31E65">
        <w:rPr>
          <w:rFonts w:ascii="Garamond" w:hAnsi="Garamond" w:cstheme="minorHAnsi"/>
          <w:sz w:val="22"/>
          <w:szCs w:val="22"/>
        </w:rPr>
        <w:t>Vajcia</w:t>
      </w:r>
      <w:r w:rsidRPr="00C53112">
        <w:rPr>
          <w:rFonts w:ascii="Garamond" w:hAnsi="Garamond" w:cstheme="minorHAnsi"/>
          <w:sz w:val="22"/>
          <w:szCs w:val="22"/>
        </w:rPr>
        <w:t xml:space="preserve">. Predmetom zákazky je dodávka </w:t>
      </w:r>
      <w:r w:rsidR="008A084B">
        <w:rPr>
          <w:rFonts w:ascii="Garamond" w:hAnsi="Garamond" w:cstheme="minorHAnsi"/>
          <w:sz w:val="22"/>
          <w:szCs w:val="22"/>
        </w:rPr>
        <w:t xml:space="preserve">vajec </w:t>
      </w:r>
      <w:r w:rsidRPr="00C53112">
        <w:rPr>
          <w:rFonts w:ascii="Garamond" w:hAnsi="Garamond" w:cstheme="minorHAnsi"/>
          <w:sz w:val="22"/>
          <w:szCs w:val="22"/>
        </w:rPr>
        <w:t xml:space="preserve">s pôvodom </w:t>
      </w:r>
      <w:r w:rsidR="008A084B">
        <w:rPr>
          <w:rFonts w:ascii="Garamond" w:hAnsi="Garamond" w:cstheme="minorHAnsi"/>
          <w:sz w:val="22"/>
          <w:szCs w:val="22"/>
        </w:rPr>
        <w:t>od</w:t>
      </w:r>
      <w:r w:rsidRPr="00C53112">
        <w:rPr>
          <w:rFonts w:ascii="Garamond" w:hAnsi="Garamond" w:cstheme="minorHAnsi"/>
          <w:sz w:val="22"/>
          <w:szCs w:val="22"/>
        </w:rPr>
        <w:t xml:space="preserve"> farmárov pre </w:t>
      </w:r>
      <w:r w:rsidR="00847F4A" w:rsidRPr="00C53112">
        <w:rPr>
          <w:rFonts w:ascii="Garamond" w:hAnsi="Garamond" w:cstheme="minorHAnsi"/>
          <w:sz w:val="22"/>
          <w:szCs w:val="22"/>
        </w:rPr>
        <w:t>Tretie osoby</w:t>
      </w:r>
      <w:r w:rsidR="00BD23A9" w:rsidRPr="00C53112">
        <w:rPr>
          <w:rFonts w:ascii="Garamond" w:hAnsi="Garamond" w:cstheme="minorHAnsi"/>
          <w:sz w:val="22"/>
          <w:szCs w:val="22"/>
        </w:rPr>
        <w:t xml:space="preserve"> Banskobystrického samosprávneho kraja</w:t>
      </w:r>
      <w:r w:rsidR="00747A66" w:rsidRPr="00C53112">
        <w:rPr>
          <w:rFonts w:ascii="Garamond" w:hAnsi="Garamond" w:cstheme="minorHAnsi"/>
          <w:sz w:val="22"/>
          <w:szCs w:val="22"/>
        </w:rPr>
        <w:t>.</w:t>
      </w:r>
    </w:p>
    <w:p w14:paraId="236DC432" w14:textId="77777777" w:rsidR="00747A66" w:rsidRPr="00C53112" w:rsidRDefault="00747A66" w:rsidP="00747A66">
      <w:pPr>
        <w:pStyle w:val="Nadpis7"/>
        <w:rPr>
          <w:lang w:eastAsia="sk-SK"/>
        </w:rPr>
      </w:pPr>
    </w:p>
    <w:p w14:paraId="355EF3D5" w14:textId="3A238AD1" w:rsidR="00046F2C" w:rsidRPr="00C53112" w:rsidRDefault="00046F2C" w:rsidP="00046F2C">
      <w:pPr>
        <w:spacing w:line="259" w:lineRule="auto"/>
        <w:jc w:val="both"/>
        <w:rPr>
          <w:rFonts w:ascii="Garamond" w:eastAsia="Calibri" w:hAnsi="Garamond" w:cstheme="minorHAnsi"/>
          <w:sz w:val="22"/>
          <w:szCs w:val="22"/>
        </w:rPr>
      </w:pPr>
      <w:r w:rsidRPr="00C53112">
        <w:rPr>
          <w:rFonts w:ascii="Garamond" w:hAnsi="Garamond" w:cstheme="minorHAnsi"/>
          <w:sz w:val="22"/>
          <w:szCs w:val="22"/>
        </w:rPr>
        <w:t xml:space="preserve">Predmetom zákazky je dodávka </w:t>
      </w:r>
      <w:r w:rsidR="00747A66" w:rsidRPr="00C53112">
        <w:rPr>
          <w:rFonts w:ascii="Garamond" w:hAnsi="Garamond" w:cstheme="minorHAnsi"/>
          <w:sz w:val="22"/>
          <w:szCs w:val="22"/>
        </w:rPr>
        <w:t>mlieka a mliečnych výrobkov</w:t>
      </w:r>
      <w:r w:rsidRPr="00C53112">
        <w:rPr>
          <w:rFonts w:ascii="Garamond" w:hAnsi="Garamond" w:cstheme="minorHAnsi"/>
          <w:b/>
          <w:bCs/>
          <w:sz w:val="22"/>
          <w:szCs w:val="22"/>
        </w:rPr>
        <w:t xml:space="preserve">. </w:t>
      </w:r>
      <w:r w:rsidRPr="00C53112">
        <w:rPr>
          <w:rFonts w:ascii="Garamond" w:eastAsia="Calibri" w:hAnsi="Garamond" w:cstheme="minorHAnsi"/>
          <w:sz w:val="22"/>
          <w:szCs w:val="22"/>
        </w:rPr>
        <w:t xml:space="preserve">Predmet zákazky bude dodávaný </w:t>
      </w:r>
      <w:r w:rsidRPr="00C53112">
        <w:rPr>
          <w:rFonts w:ascii="Garamond" w:eastAsia="Calibri" w:hAnsi="Garamond" w:cstheme="minorHAnsi"/>
          <w:b/>
          <w:bCs/>
          <w:sz w:val="22"/>
          <w:szCs w:val="22"/>
        </w:rPr>
        <w:t xml:space="preserve">od </w:t>
      </w:r>
      <w:r w:rsidR="008A084B">
        <w:rPr>
          <w:rFonts w:ascii="Garamond" w:eastAsia="Calibri" w:hAnsi="Garamond" w:cstheme="minorHAnsi"/>
          <w:b/>
          <w:bCs/>
          <w:sz w:val="22"/>
          <w:szCs w:val="22"/>
        </w:rPr>
        <w:t>01.01.2026-31.12.2026.</w:t>
      </w:r>
    </w:p>
    <w:p w14:paraId="16BCFCEF" w14:textId="77777777" w:rsidR="00046F2C" w:rsidRPr="00C53112" w:rsidRDefault="00046F2C" w:rsidP="00046F2C">
      <w:pPr>
        <w:rPr>
          <w:rFonts w:ascii="Garamond" w:hAnsi="Garamond" w:cstheme="minorHAnsi"/>
          <w:b/>
          <w:bCs/>
          <w:sz w:val="22"/>
          <w:szCs w:val="22"/>
        </w:rPr>
      </w:pPr>
    </w:p>
    <w:p w14:paraId="6B402C65" w14:textId="091D7743" w:rsidR="00046F2C" w:rsidRPr="00C53112" w:rsidRDefault="00046F2C" w:rsidP="00046F2C">
      <w:pPr>
        <w:jc w:val="both"/>
        <w:rPr>
          <w:rFonts w:ascii="Garamond" w:hAnsi="Garamond" w:cstheme="minorHAnsi"/>
          <w:sz w:val="22"/>
          <w:szCs w:val="22"/>
        </w:rPr>
      </w:pPr>
      <w:r w:rsidRPr="00C53112">
        <w:rPr>
          <w:rFonts w:ascii="Garamond" w:hAnsi="Garamond" w:cstheme="minorHAnsi"/>
          <w:sz w:val="22"/>
          <w:szCs w:val="22"/>
        </w:rPr>
        <w:t xml:space="preserve">Predmet zákazky nie je rozdelený </w:t>
      </w:r>
      <w:r w:rsidR="00D46D00">
        <w:rPr>
          <w:rFonts w:ascii="Garamond" w:hAnsi="Garamond" w:cstheme="minorHAnsi"/>
          <w:sz w:val="22"/>
          <w:szCs w:val="22"/>
        </w:rPr>
        <w:t xml:space="preserve">na </w:t>
      </w:r>
      <w:r w:rsidRPr="00C53112">
        <w:rPr>
          <w:rFonts w:ascii="Garamond" w:hAnsi="Garamond" w:cstheme="minorHAnsi"/>
          <w:sz w:val="22"/>
          <w:szCs w:val="22"/>
        </w:rPr>
        <w:t>časti (je potrebné predložiť ponuku na všetky položky/súbor položiek).</w:t>
      </w:r>
    </w:p>
    <w:p w14:paraId="17F41B26" w14:textId="77777777" w:rsidR="00046F2C" w:rsidRPr="00C53112" w:rsidRDefault="00046F2C" w:rsidP="00046F2C">
      <w:pPr>
        <w:spacing w:line="259" w:lineRule="auto"/>
        <w:rPr>
          <w:rFonts w:ascii="Garamond" w:eastAsia="Calibri" w:hAnsi="Garamond"/>
          <w:sz w:val="22"/>
          <w:szCs w:val="22"/>
        </w:rPr>
      </w:pPr>
    </w:p>
    <w:p w14:paraId="0AC24F68" w14:textId="77777777" w:rsidR="00046F2C" w:rsidRPr="00B55C51" w:rsidRDefault="00046F2C" w:rsidP="00046F2C">
      <w:pPr>
        <w:spacing w:line="259" w:lineRule="auto"/>
        <w:jc w:val="both"/>
        <w:rPr>
          <w:rFonts w:ascii="Garamond" w:eastAsia="Calibri" w:hAnsi="Garamond" w:cstheme="minorHAnsi"/>
          <w:b/>
          <w:bCs/>
          <w:sz w:val="22"/>
          <w:szCs w:val="22"/>
        </w:rPr>
      </w:pPr>
      <w:r w:rsidRPr="00B55C51">
        <w:rPr>
          <w:rFonts w:ascii="Garamond" w:eastAsia="Calibri" w:hAnsi="Garamond" w:cstheme="minorHAnsi"/>
          <w:b/>
          <w:bCs/>
          <w:sz w:val="22"/>
          <w:szCs w:val="22"/>
        </w:rPr>
        <w:t>S ohľadom na skutočnosť, že hlavným cieľom integračných sociálnych podnikov/chránených dielní je podpora a rozvoj poľnohospodárstva a sociálnej ekonomiky, predmet zmluvy (tovar) musí spĺňať podmienku prvovýroby, prípadne predaj produktov prvovýroby od farmárov (dodávateľov, od ktorých odoberá surovinu), ktorých uchádzač uvedie v ponuke.</w:t>
      </w:r>
    </w:p>
    <w:p w14:paraId="5B6D1103" w14:textId="77777777" w:rsidR="00046F2C" w:rsidRPr="00C53112" w:rsidRDefault="00046F2C" w:rsidP="00046F2C">
      <w:pPr>
        <w:spacing w:line="259" w:lineRule="auto"/>
        <w:rPr>
          <w:rFonts w:ascii="Garamond" w:eastAsia="Calibri" w:hAnsi="Garamond" w:cstheme="minorHAnsi"/>
          <w:sz w:val="22"/>
          <w:szCs w:val="22"/>
        </w:rPr>
      </w:pPr>
    </w:p>
    <w:p w14:paraId="02327DD4" w14:textId="77777777" w:rsidR="00046F2C" w:rsidRPr="00C53112" w:rsidRDefault="00046F2C" w:rsidP="00046F2C">
      <w:pPr>
        <w:spacing w:line="259" w:lineRule="auto"/>
        <w:jc w:val="both"/>
        <w:rPr>
          <w:rFonts w:ascii="Garamond" w:eastAsia="Calibri" w:hAnsi="Garamond" w:cstheme="minorHAnsi"/>
          <w:b/>
          <w:bCs/>
          <w:sz w:val="22"/>
          <w:szCs w:val="22"/>
        </w:rPr>
      </w:pPr>
      <w:r w:rsidRPr="00C53112">
        <w:rPr>
          <w:rFonts w:ascii="Garamond" w:eastAsia="Calibri" w:hAnsi="Garamond" w:cstheme="minorHAnsi"/>
          <w:b/>
          <w:bCs/>
          <w:sz w:val="22"/>
          <w:szCs w:val="22"/>
        </w:rPr>
        <w:t xml:space="preserve">Uchádzač vyplní merné ceny jednotiek (bez DPH aj s DPH) v systéme JOSEPHINE. </w:t>
      </w:r>
    </w:p>
    <w:p w14:paraId="6611EA68" w14:textId="77777777" w:rsidR="00046F2C" w:rsidRPr="00C53112" w:rsidRDefault="00046F2C" w:rsidP="00046F2C">
      <w:pPr>
        <w:pStyle w:val="tl1"/>
        <w:spacing w:line="259" w:lineRule="auto"/>
        <w:jc w:val="both"/>
        <w:rPr>
          <w:rFonts w:ascii="Garamond" w:hAnsi="Garamond" w:cstheme="minorHAnsi"/>
          <w:sz w:val="22"/>
          <w:szCs w:val="22"/>
        </w:rPr>
      </w:pPr>
      <w:r w:rsidRPr="00C53112">
        <w:rPr>
          <w:rFonts w:ascii="Garamond" w:eastAsia="Calibri" w:hAnsi="Garamond" w:cstheme="minorHAnsi"/>
          <w:sz w:val="22"/>
          <w:szCs w:val="22"/>
        </w:rPr>
        <w:t>Cenovú ponuku predkladá uchádzač formou elektronického katalógu.</w:t>
      </w:r>
    </w:p>
    <w:p w14:paraId="585A810F"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2315EECC" w14:textId="7B0B2744"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Celková PHZ : </w:t>
      </w:r>
      <w:r w:rsidR="00724BCF">
        <w:rPr>
          <w:rFonts w:ascii="Garamond" w:hAnsi="Garamond" w:cstheme="minorHAnsi"/>
          <w:b/>
          <w:bCs/>
          <w:sz w:val="22"/>
          <w:szCs w:val="22"/>
        </w:rPr>
        <w:t>64 000,00</w:t>
      </w:r>
      <w:r w:rsidRPr="00C53112">
        <w:rPr>
          <w:rFonts w:ascii="Garamond" w:hAnsi="Garamond" w:cstheme="minorHAnsi"/>
          <w:b/>
          <w:bCs/>
          <w:sz w:val="22"/>
          <w:szCs w:val="22"/>
        </w:rPr>
        <w:t xml:space="preserve"> EUR bez DPH.</w:t>
      </w:r>
    </w:p>
    <w:p w14:paraId="1B76D37D" w14:textId="77777777" w:rsidR="00046F2C" w:rsidRPr="00C53112" w:rsidRDefault="00046F2C" w:rsidP="00046F2C">
      <w:pPr>
        <w:pStyle w:val="Bezriadkovania"/>
        <w:spacing w:line="259" w:lineRule="auto"/>
        <w:jc w:val="both"/>
        <w:rPr>
          <w:rFonts w:ascii="Garamond" w:hAnsi="Garamond" w:cstheme="minorHAnsi"/>
          <w:b/>
          <w:bCs/>
          <w:sz w:val="22"/>
          <w:szCs w:val="22"/>
        </w:rPr>
      </w:pPr>
    </w:p>
    <w:p w14:paraId="389C31E9" w14:textId="5D958AB5" w:rsidR="00046F2C" w:rsidRPr="00C53112" w:rsidRDefault="00046F2C" w:rsidP="00046F2C">
      <w:pPr>
        <w:pStyle w:val="Bezriadkovania"/>
        <w:spacing w:line="259" w:lineRule="auto"/>
        <w:jc w:val="both"/>
        <w:rPr>
          <w:rFonts w:ascii="Garamond" w:hAnsi="Garamond" w:cstheme="minorHAnsi"/>
          <w:b/>
          <w:bCs/>
          <w:sz w:val="22"/>
          <w:szCs w:val="22"/>
        </w:rPr>
      </w:pPr>
      <w:r w:rsidRPr="00C53112">
        <w:rPr>
          <w:rFonts w:ascii="Garamond" w:hAnsi="Garamond" w:cstheme="minorHAnsi"/>
          <w:b/>
          <w:bCs/>
          <w:sz w:val="22"/>
          <w:szCs w:val="22"/>
        </w:rPr>
        <w:t xml:space="preserve">Zoznam </w:t>
      </w:r>
      <w:r w:rsidR="00E925B5">
        <w:rPr>
          <w:rFonts w:ascii="Garamond" w:hAnsi="Garamond" w:cstheme="minorHAnsi"/>
          <w:b/>
          <w:bCs/>
          <w:sz w:val="22"/>
          <w:szCs w:val="22"/>
        </w:rPr>
        <w:t>t</w:t>
      </w:r>
      <w:r w:rsidRPr="00C53112">
        <w:rPr>
          <w:rFonts w:ascii="Garamond" w:hAnsi="Garamond" w:cstheme="minorHAnsi"/>
          <w:b/>
          <w:bCs/>
          <w:sz w:val="22"/>
          <w:szCs w:val="22"/>
        </w:rPr>
        <w:t>retích osôb tvorí Príloha č. 2 súťažných podkladov.</w:t>
      </w:r>
    </w:p>
    <w:p w14:paraId="61E92CDE" w14:textId="77777777" w:rsidR="00046F2C" w:rsidRPr="00C53112" w:rsidRDefault="00046F2C" w:rsidP="00046F2C">
      <w:pPr>
        <w:pStyle w:val="Bezriadkovania"/>
        <w:spacing w:line="259" w:lineRule="auto"/>
        <w:jc w:val="both"/>
        <w:rPr>
          <w:rFonts w:ascii="Garamond" w:hAnsi="Garamond" w:cstheme="minorHAnsi"/>
          <w:sz w:val="22"/>
          <w:szCs w:val="22"/>
        </w:rPr>
      </w:pPr>
    </w:p>
    <w:p w14:paraId="496B2607"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 w:name="_Toc488059671"/>
      <w:r w:rsidRPr="00C53112">
        <w:rPr>
          <w:rFonts w:ascii="Garamond" w:hAnsi="Garamond" w:cstheme="minorHAnsi"/>
          <w:b/>
          <w:sz w:val="22"/>
          <w:szCs w:val="22"/>
        </w:rPr>
        <w:t>Komplexnosť dodávky</w:t>
      </w:r>
      <w:bookmarkEnd w:id="1"/>
    </w:p>
    <w:p w14:paraId="731EFF70" w14:textId="77777777" w:rsidR="00787CCC" w:rsidRPr="00C53112" w:rsidRDefault="00787CCC" w:rsidP="00787CCC">
      <w:pPr>
        <w:jc w:val="both"/>
        <w:rPr>
          <w:rFonts w:ascii="Garamond" w:hAnsi="Garamond" w:cstheme="minorHAnsi"/>
          <w:sz w:val="22"/>
          <w:szCs w:val="22"/>
        </w:rPr>
      </w:pPr>
      <w:r w:rsidRPr="00C53112">
        <w:rPr>
          <w:rFonts w:ascii="Garamond" w:hAnsi="Garamond" w:cstheme="minorHAnsi"/>
          <w:sz w:val="22"/>
          <w:szCs w:val="22"/>
        </w:rPr>
        <w:t xml:space="preserve">Zaradený záujemca predloží ponuku na celý predmet zákazky tak, </w:t>
      </w:r>
      <w:r w:rsidRPr="00C53112">
        <w:rPr>
          <w:rFonts w:ascii="Arial" w:hAnsi="Arial" w:cs="Arial"/>
          <w:sz w:val="22"/>
          <w:szCs w:val="22"/>
        </w:rPr>
        <w:t> </w:t>
      </w:r>
      <w:r w:rsidRPr="00C53112">
        <w:rPr>
          <w:rFonts w:ascii="Garamond" w:hAnsi="Garamond" w:cstheme="minorHAnsi"/>
          <w:sz w:val="22"/>
          <w:szCs w:val="22"/>
        </w:rPr>
        <w:t xml:space="preserve">ako </w:t>
      </w:r>
      <w:r w:rsidRPr="00C53112">
        <w:rPr>
          <w:rFonts w:ascii="Arial" w:hAnsi="Arial" w:cs="Arial"/>
          <w:sz w:val="22"/>
          <w:szCs w:val="22"/>
        </w:rPr>
        <w:t> </w:t>
      </w:r>
      <w:r w:rsidRPr="00C53112">
        <w:rPr>
          <w:rFonts w:ascii="Garamond" w:hAnsi="Garamond" w:cstheme="minorHAnsi"/>
          <w:sz w:val="22"/>
          <w:szCs w:val="22"/>
        </w:rPr>
        <w:t xml:space="preserve">je </w:t>
      </w:r>
      <w:r w:rsidRPr="00C53112">
        <w:rPr>
          <w:rFonts w:ascii="Arial" w:hAnsi="Arial" w:cs="Arial"/>
          <w:sz w:val="22"/>
          <w:szCs w:val="22"/>
        </w:rPr>
        <w:t> </w:t>
      </w:r>
      <w:r w:rsidRPr="00C53112">
        <w:rPr>
          <w:rFonts w:ascii="Garamond" w:hAnsi="Garamond" w:cstheme="minorHAnsi"/>
          <w:sz w:val="22"/>
          <w:szCs w:val="22"/>
        </w:rPr>
        <w:t>definovan</w:t>
      </w:r>
      <w:r w:rsidRPr="00C53112">
        <w:rPr>
          <w:rFonts w:ascii="Garamond" w:hAnsi="Garamond" w:cs="Garamond"/>
          <w:sz w:val="22"/>
          <w:szCs w:val="22"/>
        </w:rPr>
        <w:t>ý</w:t>
      </w:r>
      <w:r w:rsidRPr="00C53112">
        <w:rPr>
          <w:rFonts w:ascii="Garamond" w:hAnsi="Garamond" w:cstheme="minorHAnsi"/>
          <w:sz w:val="22"/>
          <w:szCs w:val="22"/>
        </w:rPr>
        <w:t xml:space="preserve"> v</w:t>
      </w:r>
      <w:r w:rsidRPr="00C53112">
        <w:rPr>
          <w:rFonts w:ascii="Arial" w:hAnsi="Arial" w:cs="Arial"/>
          <w:sz w:val="22"/>
          <w:szCs w:val="22"/>
        </w:rPr>
        <w:t> </w:t>
      </w:r>
      <w:r w:rsidRPr="00C53112">
        <w:rPr>
          <w:rFonts w:ascii="Garamond" w:hAnsi="Garamond" w:cstheme="minorHAnsi"/>
          <w:sz w:val="22"/>
          <w:szCs w:val="22"/>
        </w:rPr>
        <w:t>t</w:t>
      </w:r>
      <w:r w:rsidRPr="00C53112">
        <w:rPr>
          <w:rFonts w:ascii="Garamond" w:hAnsi="Garamond" w:cs="Garamond"/>
          <w:sz w:val="22"/>
          <w:szCs w:val="22"/>
        </w:rPr>
        <w:t>ý</w:t>
      </w:r>
      <w:r w:rsidRPr="00C53112">
        <w:rPr>
          <w:rFonts w:ascii="Garamond" w:hAnsi="Garamond" w:cstheme="minorHAnsi"/>
          <w:sz w:val="22"/>
          <w:szCs w:val="22"/>
        </w:rPr>
        <w:t>chto s</w:t>
      </w:r>
      <w:r w:rsidRPr="00C53112">
        <w:rPr>
          <w:rFonts w:ascii="Garamond" w:hAnsi="Garamond" w:cs="Garamond"/>
          <w:sz w:val="22"/>
          <w:szCs w:val="22"/>
        </w:rPr>
        <w:t>úť</w:t>
      </w:r>
      <w:r w:rsidRPr="00C53112">
        <w:rPr>
          <w:rFonts w:ascii="Garamond" w:hAnsi="Garamond" w:cstheme="minorHAnsi"/>
          <w:sz w:val="22"/>
          <w:szCs w:val="22"/>
        </w:rPr>
        <w:t>a</w:t>
      </w:r>
      <w:r w:rsidRPr="00C53112">
        <w:rPr>
          <w:rFonts w:ascii="Garamond" w:hAnsi="Garamond" w:cs="Garamond"/>
          <w:sz w:val="22"/>
          <w:szCs w:val="22"/>
        </w:rPr>
        <w:t>ž</w:t>
      </w:r>
      <w:r w:rsidRPr="00C53112">
        <w:rPr>
          <w:rFonts w:ascii="Garamond" w:hAnsi="Garamond" w:cstheme="minorHAnsi"/>
          <w:sz w:val="22"/>
          <w:szCs w:val="22"/>
        </w:rPr>
        <w:t>n</w:t>
      </w:r>
      <w:r w:rsidRPr="00C53112">
        <w:rPr>
          <w:rFonts w:ascii="Garamond" w:hAnsi="Garamond" w:cs="Garamond"/>
          <w:sz w:val="22"/>
          <w:szCs w:val="22"/>
        </w:rPr>
        <w:t>ý</w:t>
      </w:r>
      <w:r w:rsidRPr="00C53112">
        <w:rPr>
          <w:rFonts w:ascii="Garamond" w:hAnsi="Garamond" w:cstheme="minorHAnsi"/>
          <w:sz w:val="22"/>
          <w:szCs w:val="22"/>
        </w:rPr>
        <w:t>ch podkladoch a ich prílohách.</w:t>
      </w:r>
    </w:p>
    <w:p w14:paraId="1819552F" w14:textId="77777777" w:rsidR="00046F2C" w:rsidRPr="00C53112" w:rsidRDefault="00046F2C" w:rsidP="00046F2C">
      <w:pPr>
        <w:pStyle w:val="Bezriadkovania"/>
        <w:spacing w:line="259" w:lineRule="auto"/>
        <w:jc w:val="both"/>
        <w:rPr>
          <w:rFonts w:ascii="Garamond" w:hAnsi="Garamond" w:cstheme="minorHAnsi"/>
          <w:sz w:val="22"/>
          <w:szCs w:val="22"/>
        </w:rPr>
      </w:pPr>
    </w:p>
    <w:p w14:paraId="1EE5A74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2" w:name="_Toc488059672"/>
      <w:r w:rsidRPr="00C53112">
        <w:rPr>
          <w:rFonts w:ascii="Garamond" w:hAnsi="Garamond" w:cstheme="minorHAnsi"/>
          <w:b/>
          <w:sz w:val="22"/>
          <w:szCs w:val="22"/>
        </w:rPr>
        <w:t>Typ zmluvy</w:t>
      </w:r>
      <w:bookmarkEnd w:id="2"/>
    </w:p>
    <w:p w14:paraId="6B4EC892"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S úspešným uchádzačom bude uzavretá rámcová kúpna zmluva, ktorá tvorí Prílohu č. 1 týchto súťažných podkladov.</w:t>
      </w:r>
    </w:p>
    <w:p w14:paraId="48718652" w14:textId="77777777" w:rsidR="00046F2C" w:rsidRPr="00C53112" w:rsidRDefault="00046F2C" w:rsidP="00046F2C">
      <w:pPr>
        <w:pStyle w:val="Bezriadkovania"/>
        <w:spacing w:line="259" w:lineRule="auto"/>
        <w:jc w:val="both"/>
        <w:rPr>
          <w:rFonts w:ascii="Garamond" w:hAnsi="Garamond" w:cstheme="minorHAnsi"/>
          <w:sz w:val="22"/>
          <w:szCs w:val="22"/>
        </w:rPr>
      </w:pPr>
    </w:p>
    <w:p w14:paraId="463AC6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3" w:name="_Toc488059673"/>
      <w:r w:rsidRPr="00C53112">
        <w:rPr>
          <w:rFonts w:ascii="Garamond" w:hAnsi="Garamond" w:cstheme="minorHAnsi"/>
          <w:b/>
          <w:sz w:val="22"/>
          <w:szCs w:val="22"/>
        </w:rPr>
        <w:lastRenderedPageBreak/>
        <w:t>Zdroj finančných prostriedkov</w:t>
      </w:r>
      <w:bookmarkEnd w:id="3"/>
    </w:p>
    <w:p w14:paraId="784B1D95" w14:textId="77777777" w:rsidR="00931712" w:rsidRPr="00C53112" w:rsidRDefault="00931712" w:rsidP="00931712">
      <w:pPr>
        <w:pStyle w:val="Odsekzoznamu"/>
        <w:numPr>
          <w:ilvl w:val="0"/>
          <w:numId w:val="13"/>
        </w:numPr>
        <w:jc w:val="both"/>
        <w:rPr>
          <w:rFonts w:ascii="Garamond" w:hAnsi="Garamond" w:cstheme="minorHAnsi"/>
          <w:sz w:val="22"/>
          <w:szCs w:val="22"/>
        </w:rPr>
      </w:pPr>
      <w:r w:rsidRPr="00C53112">
        <w:rPr>
          <w:rFonts w:ascii="Garamond" w:hAnsi="Garamond" w:cstheme="minorHAnsi"/>
          <w:sz w:val="22"/>
          <w:szCs w:val="22"/>
        </w:rPr>
        <w:t>Predmet zákazky bude financovaný z rozpočtových prostriedkov Tretích osôb.</w:t>
      </w:r>
    </w:p>
    <w:p w14:paraId="077C7CEE" w14:textId="77777777" w:rsidR="00046F2C" w:rsidRPr="00C53112" w:rsidRDefault="00046F2C" w:rsidP="00046F2C">
      <w:pPr>
        <w:pStyle w:val="Nadpis2"/>
        <w:keepLines/>
        <w:numPr>
          <w:ilvl w:val="0"/>
          <w:numId w:val="13"/>
        </w:numPr>
        <w:spacing w:before="40" w:line="259" w:lineRule="auto"/>
        <w:rPr>
          <w:rFonts w:ascii="Garamond" w:hAnsi="Garamond" w:cstheme="minorHAnsi"/>
          <w:b/>
          <w:color w:val="000000"/>
          <w:sz w:val="22"/>
          <w:szCs w:val="22"/>
        </w:rPr>
      </w:pPr>
      <w:r w:rsidRPr="00C53112">
        <w:rPr>
          <w:rFonts w:ascii="Garamond" w:hAnsi="Garamond" w:cstheme="minorHAnsi"/>
          <w:b/>
          <w:sz w:val="22"/>
          <w:szCs w:val="22"/>
        </w:rPr>
        <w:t xml:space="preserve"> </w:t>
      </w:r>
      <w:bookmarkStart w:id="4" w:name="_Toc488059674"/>
      <w:r w:rsidRPr="00C53112">
        <w:rPr>
          <w:rFonts w:ascii="Garamond" w:hAnsi="Garamond" w:cstheme="minorHAnsi"/>
          <w:b/>
          <w:sz w:val="22"/>
          <w:szCs w:val="22"/>
        </w:rPr>
        <w:t>Podmienky predloženia ponuky</w:t>
      </w:r>
      <w:bookmarkEnd w:id="4"/>
      <w:r w:rsidRPr="00C53112">
        <w:rPr>
          <w:rFonts w:ascii="Garamond" w:hAnsi="Garamond" w:cstheme="minorHAnsi"/>
          <w:b/>
          <w:color w:val="000000"/>
          <w:sz w:val="22"/>
          <w:szCs w:val="22"/>
        </w:rPr>
        <w:t xml:space="preserve"> </w:t>
      </w:r>
    </w:p>
    <w:p w14:paraId="2A354419"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Zaradený záujemca môže predložiť len jednu ponuku. Zaradený záujemca predkladá ponuku v elektronickej podobe v lehote na predkladanie ponúk podľa požiadaviek uvedených v týchto súťažných podkladoch.</w:t>
      </w:r>
    </w:p>
    <w:p w14:paraId="588235D8" w14:textId="77777777" w:rsidR="00EA24B3" w:rsidRPr="00C53112" w:rsidRDefault="00EA24B3" w:rsidP="00EA24B3">
      <w:pPr>
        <w:jc w:val="both"/>
        <w:rPr>
          <w:rFonts w:ascii="Garamond" w:hAnsi="Garamond" w:cstheme="minorHAnsi"/>
          <w:sz w:val="22"/>
          <w:szCs w:val="22"/>
        </w:rPr>
      </w:pPr>
    </w:p>
    <w:p w14:paraId="1658733E" w14:textId="4CC0523D"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Záujemca vypĺňa ponuku do </w:t>
      </w:r>
      <w:r w:rsidR="00BF4AA0">
        <w:rPr>
          <w:rFonts w:ascii="Garamond" w:hAnsi="Garamond" w:cstheme="minorHAnsi"/>
          <w:sz w:val="22"/>
          <w:szCs w:val="22"/>
        </w:rPr>
        <w:t xml:space="preserve">elektronického systému </w:t>
      </w:r>
      <w:proofErr w:type="spellStart"/>
      <w:r w:rsidR="00BF4AA0">
        <w:rPr>
          <w:rFonts w:ascii="Garamond" w:hAnsi="Garamond" w:cstheme="minorHAnsi"/>
          <w:sz w:val="22"/>
          <w:szCs w:val="22"/>
        </w:rPr>
        <w:t>Josephine</w:t>
      </w:r>
      <w:proofErr w:type="spellEnd"/>
      <w:r w:rsidRPr="00C53112">
        <w:rPr>
          <w:rFonts w:ascii="Garamond" w:hAnsi="Garamond" w:cstheme="minorHAnsi"/>
          <w:sz w:val="22"/>
          <w:szCs w:val="22"/>
        </w:rPr>
        <w:t>, a musí takto pripravenú ponuku vlastným zásahom odoslať / predložiť v lehote na predkladanie ponúk.</w:t>
      </w:r>
    </w:p>
    <w:p w14:paraId="5A49C7D8" w14:textId="77777777" w:rsidR="00EA24B3" w:rsidRPr="00C53112" w:rsidRDefault="00EA24B3" w:rsidP="00EA24B3">
      <w:pPr>
        <w:jc w:val="both"/>
        <w:rPr>
          <w:rFonts w:ascii="Garamond" w:hAnsi="Garamond" w:cstheme="minorHAnsi"/>
          <w:sz w:val="22"/>
          <w:szCs w:val="22"/>
        </w:rPr>
      </w:pPr>
    </w:p>
    <w:p w14:paraId="5B849DC2" w14:textId="77777777" w:rsidR="00EA24B3" w:rsidRPr="00C53112" w:rsidRDefault="00EA24B3" w:rsidP="00EA24B3">
      <w:pPr>
        <w:jc w:val="both"/>
        <w:rPr>
          <w:rFonts w:ascii="Garamond" w:hAnsi="Garamond" w:cstheme="minorHAnsi"/>
          <w:sz w:val="22"/>
          <w:szCs w:val="22"/>
        </w:rPr>
      </w:pPr>
      <w:r w:rsidRPr="00C53112">
        <w:rPr>
          <w:rFonts w:ascii="Garamond" w:hAnsi="Garamond" w:cstheme="minorHAnsi"/>
          <w:sz w:val="22"/>
          <w:szCs w:val="22"/>
        </w:rPr>
        <w:t xml:space="preserve">V predloženej ponuke prostredníctvom systému JOSEPHINE musia byť pripojené požadované naskenované doklady (doporučený formát je „PDF“) a v elektronickom systému musí byť </w:t>
      </w:r>
      <w:proofErr w:type="spellStart"/>
      <w:r w:rsidRPr="00C53112">
        <w:rPr>
          <w:rFonts w:ascii="Garamond" w:hAnsi="Garamond" w:cstheme="minorHAnsi"/>
          <w:sz w:val="22"/>
          <w:szCs w:val="22"/>
        </w:rPr>
        <w:t>naimportovaná</w:t>
      </w:r>
      <w:proofErr w:type="spellEnd"/>
      <w:r w:rsidRPr="00C53112">
        <w:rPr>
          <w:rFonts w:ascii="Garamond" w:hAnsi="Garamond" w:cstheme="minorHAnsi"/>
          <w:sz w:val="22"/>
          <w:szCs w:val="22"/>
        </w:rPr>
        <w:t xml:space="preserve"> ponuka uchádzača. </w:t>
      </w:r>
    </w:p>
    <w:p w14:paraId="7237397D" w14:textId="77777777" w:rsidR="00046F2C" w:rsidRPr="00C53112" w:rsidRDefault="00046F2C" w:rsidP="00046F2C">
      <w:pPr>
        <w:pStyle w:val="Bezriadkovania"/>
        <w:spacing w:line="259" w:lineRule="auto"/>
        <w:jc w:val="both"/>
        <w:rPr>
          <w:rFonts w:ascii="Garamond" w:eastAsia="TimesNewRomanPSMT" w:hAnsi="Garamond" w:cstheme="minorHAnsi"/>
          <w:color w:val="000000"/>
          <w:sz w:val="22"/>
          <w:szCs w:val="22"/>
        </w:rPr>
      </w:pPr>
    </w:p>
    <w:p w14:paraId="4BA56260" w14:textId="77777777" w:rsidR="00046F2C" w:rsidRPr="00C53112" w:rsidRDefault="00046F2C" w:rsidP="00046F2C">
      <w:pPr>
        <w:pStyle w:val="Bezriadkovania"/>
        <w:spacing w:line="259" w:lineRule="auto"/>
        <w:jc w:val="both"/>
        <w:rPr>
          <w:rFonts w:ascii="Garamond" w:hAnsi="Garamond" w:cstheme="minorHAnsi"/>
          <w:b/>
          <w:strike/>
          <w:sz w:val="22"/>
          <w:szCs w:val="22"/>
        </w:rPr>
      </w:pPr>
      <w:r w:rsidRPr="00C53112">
        <w:rPr>
          <w:rFonts w:ascii="Garamond" w:hAnsi="Garamond" w:cstheme="minorHAnsi"/>
          <w:b/>
          <w:sz w:val="22"/>
          <w:szCs w:val="22"/>
        </w:rPr>
        <w:t>V prípade, že z</w:t>
      </w:r>
      <w:r w:rsidRPr="00C53112">
        <w:rPr>
          <w:rFonts w:ascii="Garamond" w:eastAsia="TimesNewRomanPSMT" w:hAnsi="Garamond" w:cstheme="minorHAnsi"/>
          <w:b/>
          <w:color w:val="000000"/>
          <w:sz w:val="22"/>
          <w:szCs w:val="22"/>
        </w:rPr>
        <w:t>aradený záujemca</w:t>
      </w:r>
      <w:r w:rsidRPr="00C53112">
        <w:rPr>
          <w:rFonts w:ascii="Garamond" w:hAnsi="Garamond" w:cstheme="minorHAnsi"/>
          <w:b/>
          <w:sz w:val="22"/>
          <w:szCs w:val="22"/>
        </w:rPr>
        <w:t xml:space="preserve"> predloží listinnú ponuku, verejný obstarávateľ na ňu nebude prihliadať. </w:t>
      </w:r>
    </w:p>
    <w:p w14:paraId="22BBE15B" w14:textId="77777777" w:rsidR="00046F2C" w:rsidRPr="00C53112" w:rsidRDefault="00046F2C" w:rsidP="00046F2C">
      <w:pPr>
        <w:pStyle w:val="Bezriadkovania"/>
        <w:spacing w:line="259" w:lineRule="auto"/>
        <w:jc w:val="both"/>
        <w:rPr>
          <w:rFonts w:ascii="Garamond" w:hAnsi="Garamond" w:cstheme="minorHAnsi"/>
          <w:sz w:val="22"/>
          <w:szCs w:val="22"/>
        </w:rPr>
      </w:pPr>
    </w:p>
    <w:p w14:paraId="1CC129CA"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5" w:name="_Toc488059675"/>
      <w:r w:rsidRPr="00C53112">
        <w:rPr>
          <w:rFonts w:ascii="Garamond" w:hAnsi="Garamond" w:cstheme="minorHAnsi"/>
          <w:b/>
          <w:sz w:val="22"/>
          <w:szCs w:val="22"/>
        </w:rPr>
        <w:t>Jazyk ponuky</w:t>
      </w:r>
      <w:bookmarkEnd w:id="5"/>
    </w:p>
    <w:p w14:paraId="396CFA08"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Zaradený záujemca</w:t>
      </w:r>
      <w:r w:rsidRPr="00C53112">
        <w:rPr>
          <w:rFonts w:ascii="Garamond" w:hAnsi="Garamond" w:cstheme="minorHAnsi"/>
          <w:sz w:val="22"/>
          <w:szCs w:val="22"/>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4C0E1F8" w14:textId="77777777" w:rsidR="00046F2C" w:rsidRPr="00C53112" w:rsidRDefault="00046F2C" w:rsidP="00046F2C">
      <w:pPr>
        <w:pStyle w:val="Bezriadkovania"/>
        <w:spacing w:line="259" w:lineRule="auto"/>
        <w:jc w:val="both"/>
        <w:rPr>
          <w:rFonts w:ascii="Garamond" w:hAnsi="Garamond" w:cstheme="minorHAnsi"/>
          <w:strike/>
          <w:sz w:val="22"/>
          <w:szCs w:val="22"/>
        </w:rPr>
      </w:pPr>
    </w:p>
    <w:p w14:paraId="16A9B18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6" w:name="_Toc488059676"/>
      <w:r w:rsidRPr="00C53112">
        <w:rPr>
          <w:rFonts w:ascii="Garamond" w:hAnsi="Garamond" w:cstheme="minorHAnsi"/>
          <w:b/>
          <w:sz w:val="22"/>
          <w:szCs w:val="22"/>
        </w:rPr>
        <w:t>Predkladanie a obsah ponuky</w:t>
      </w:r>
      <w:bookmarkEnd w:id="6"/>
    </w:p>
    <w:p w14:paraId="070B3D24"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Ponuky sa budú predkladať elektronicky v zmysle § 49 ods. 1 písm. a) ZVO do systému JOSEPHINE, umiestnenom na webovej adrese </w:t>
      </w:r>
      <w:hyperlink r:id="rId10" w:history="1">
        <w:r w:rsidRPr="00C53112">
          <w:rPr>
            <w:rStyle w:val="Hypertextovprepojenie"/>
            <w:rFonts w:ascii="Garamond" w:hAnsi="Garamond" w:cstheme="minorHAnsi"/>
            <w:sz w:val="22"/>
            <w:szCs w:val="22"/>
          </w:rPr>
          <w:t>https://josephine.proebiz.com</w:t>
        </w:r>
      </w:hyperlink>
      <w:r w:rsidRPr="00C53112">
        <w:rPr>
          <w:rFonts w:ascii="Garamond" w:hAnsi="Garamond" w:cstheme="minorHAnsi"/>
          <w:sz w:val="22"/>
          <w:szCs w:val="22"/>
        </w:rPr>
        <w:t>.</w:t>
      </w:r>
    </w:p>
    <w:p w14:paraId="5535460C" w14:textId="77777777" w:rsidR="00046F2C" w:rsidRPr="00C53112" w:rsidRDefault="00046F2C" w:rsidP="00046F2C">
      <w:pPr>
        <w:pStyle w:val="Bezriadkovania"/>
        <w:spacing w:line="259" w:lineRule="auto"/>
        <w:jc w:val="both"/>
        <w:rPr>
          <w:rFonts w:ascii="Garamond" w:hAnsi="Garamond" w:cstheme="minorHAnsi"/>
          <w:sz w:val="22"/>
          <w:szCs w:val="22"/>
          <w:u w:val="single"/>
        </w:rPr>
      </w:pPr>
    </w:p>
    <w:p w14:paraId="77CD2E7F"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u w:val="single"/>
        </w:rPr>
        <w:t>Predkladanie ponúk je umožnené iba autentifikovaným zaradeným záujemcom do daného zriadeného Dynamického nákupného systému</w:t>
      </w:r>
      <w:r w:rsidRPr="00C53112">
        <w:rPr>
          <w:rFonts w:ascii="Garamond" w:hAnsi="Garamond" w:cstheme="minorHAnsi"/>
          <w:sz w:val="22"/>
          <w:szCs w:val="22"/>
        </w:rPr>
        <w:t xml:space="preserve">. Zaradený záujemca sa prihlasuje do systému pomocou </w:t>
      </w:r>
      <w:proofErr w:type="spellStart"/>
      <w:r w:rsidRPr="00C53112">
        <w:rPr>
          <w:rFonts w:ascii="Garamond" w:hAnsi="Garamond" w:cstheme="minorHAnsi"/>
          <w:sz w:val="22"/>
          <w:szCs w:val="22"/>
        </w:rPr>
        <w:t>eID</w:t>
      </w:r>
      <w:proofErr w:type="spellEnd"/>
      <w:r w:rsidRPr="00C53112">
        <w:rPr>
          <w:rFonts w:ascii="Garamond" w:hAnsi="Garamond" w:cstheme="minorHAnsi"/>
          <w:sz w:val="22"/>
          <w:szCs w:val="22"/>
        </w:rPr>
        <w:t xml:space="preserve"> alebo svojich hesiel, ktoré nadobudol v rámci autentifikačného procesu.</w:t>
      </w:r>
    </w:p>
    <w:p w14:paraId="74A44FA3" w14:textId="77777777" w:rsidR="00046F2C" w:rsidRPr="00C53112" w:rsidRDefault="00046F2C" w:rsidP="00046F2C">
      <w:pPr>
        <w:pStyle w:val="Bezriadkovania"/>
        <w:spacing w:line="259" w:lineRule="auto"/>
        <w:jc w:val="both"/>
        <w:rPr>
          <w:rFonts w:ascii="Garamond" w:hAnsi="Garamond" w:cstheme="minorHAnsi"/>
          <w:sz w:val="22"/>
          <w:szCs w:val="22"/>
        </w:rPr>
      </w:pPr>
    </w:p>
    <w:p w14:paraId="678AA3E4" w14:textId="7CCD44E6"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V predloženej ponuke prostredníctvom systému JOSEPHINE musia byť pripojené požadované doklady a dokumenty tvoriace obsah ponuky, požadované v týchto súťažných podkladoch, ktoré musia byť k termínu predloženia ponuky platné a aktuálne.</w:t>
      </w:r>
    </w:p>
    <w:p w14:paraId="4CBE58BD" w14:textId="77777777" w:rsidR="00046F2C" w:rsidRPr="00C53112" w:rsidRDefault="00046F2C" w:rsidP="00046F2C">
      <w:pPr>
        <w:pStyle w:val="Bezriadkovania"/>
        <w:spacing w:line="259" w:lineRule="auto"/>
        <w:jc w:val="both"/>
        <w:rPr>
          <w:rFonts w:ascii="Garamond" w:hAnsi="Garamond" w:cstheme="minorHAnsi"/>
          <w:sz w:val="22"/>
          <w:szCs w:val="22"/>
        </w:rPr>
      </w:pPr>
    </w:p>
    <w:p w14:paraId="3D5F2E9D"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eastAsia="TimesNewRomanPSMT" w:hAnsi="Garamond" w:cstheme="minorHAnsi"/>
          <w:color w:val="000000"/>
          <w:sz w:val="22"/>
          <w:szCs w:val="22"/>
        </w:rPr>
        <w:t xml:space="preserve">Zaradeným záujemcom </w:t>
      </w:r>
      <w:r w:rsidRPr="00C53112">
        <w:rPr>
          <w:rFonts w:ascii="Garamond" w:hAnsi="Garamond" w:cstheme="minorHAnsi"/>
          <w:sz w:val="22"/>
          <w:szCs w:val="22"/>
        </w:rPr>
        <w:t xml:space="preserve">navrhovaná </w:t>
      </w:r>
      <w:r w:rsidRPr="00C53112">
        <w:rPr>
          <w:rFonts w:ascii="Garamond" w:hAnsi="Garamond" w:cstheme="minorHAnsi"/>
          <w:color w:val="000000"/>
          <w:sz w:val="22"/>
          <w:szCs w:val="22"/>
          <w:shd w:val="clear" w:color="auto" w:fill="FFFFFF"/>
        </w:rPr>
        <w:t xml:space="preserve">cena položky verejného obstarávania musí byť uvedená na 2 desatinné miesta v EUR s DPH a vložená do </w:t>
      </w:r>
      <w:r w:rsidRPr="00C53112">
        <w:rPr>
          <w:rFonts w:ascii="Garamond" w:hAnsi="Garamond" w:cstheme="minorHAnsi"/>
          <w:sz w:val="22"/>
          <w:szCs w:val="22"/>
        </w:rPr>
        <w:t xml:space="preserve">systému JOSEPHINE. </w:t>
      </w:r>
    </w:p>
    <w:p w14:paraId="078C22B7"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p>
    <w:p w14:paraId="261C8C9E"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u w:val="single"/>
        </w:rPr>
      </w:pPr>
      <w:r w:rsidRPr="00C53112">
        <w:rPr>
          <w:rFonts w:ascii="Garamond" w:hAnsi="Garamond" w:cstheme="minorHAnsi"/>
          <w:b/>
          <w:color w:val="000000"/>
          <w:sz w:val="22"/>
          <w:szCs w:val="22"/>
          <w:u w:val="single"/>
        </w:rPr>
        <w:t>Ponuka bude obsahovať:</w:t>
      </w:r>
    </w:p>
    <w:p w14:paraId="0A2C07E1" w14:textId="29738F84" w:rsidR="00046F2C" w:rsidRPr="00C53112" w:rsidRDefault="00046F2C" w:rsidP="00F17974">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sz w:val="22"/>
          <w:szCs w:val="22"/>
          <w:u w:val="single"/>
        </w:rPr>
      </w:pPr>
      <w:r w:rsidRPr="00C53112">
        <w:rPr>
          <w:rFonts w:ascii="Garamond" w:hAnsi="Garamond" w:cstheme="minorHAnsi"/>
          <w:b/>
          <w:bCs/>
          <w:color w:val="000000"/>
          <w:sz w:val="22"/>
          <w:szCs w:val="22"/>
          <w:shd w:val="clear" w:color="auto" w:fill="FFFFFF"/>
        </w:rPr>
        <w:t>Vyplnené ceny v elektronickom katalógu</w:t>
      </w:r>
      <w:r w:rsidRPr="00C53112">
        <w:rPr>
          <w:rFonts w:ascii="Garamond" w:hAnsi="Garamond" w:cstheme="minorHAnsi"/>
          <w:color w:val="000000"/>
          <w:sz w:val="22"/>
          <w:szCs w:val="22"/>
          <w:shd w:val="clear" w:color="auto" w:fill="FFFFFF"/>
        </w:rPr>
        <w:t xml:space="preserve"> (v systéme JOSEPHINE),</w:t>
      </w:r>
    </w:p>
    <w:p w14:paraId="5636ED99" w14:textId="77777777" w:rsidR="00046F2C" w:rsidRPr="00C53112" w:rsidRDefault="00046F2C" w:rsidP="00046F2C">
      <w:pPr>
        <w:pStyle w:val="Odsekzoznamu"/>
        <w:numPr>
          <w:ilvl w:val="0"/>
          <w:numId w:val="14"/>
        </w:numPr>
        <w:suppressAutoHyphens w:val="0"/>
        <w:autoSpaceDE w:val="0"/>
        <w:autoSpaceDN w:val="0"/>
        <w:adjustRightInd w:val="0"/>
        <w:spacing w:line="259" w:lineRule="auto"/>
        <w:ind w:left="357" w:hanging="357"/>
        <w:contextualSpacing/>
        <w:jc w:val="both"/>
        <w:rPr>
          <w:rFonts w:ascii="Garamond" w:eastAsia="TimesNewRomanPSMT" w:hAnsi="Garamond" w:cstheme="minorHAnsi"/>
          <w:b/>
          <w:bCs/>
          <w:color w:val="FF0000"/>
          <w:sz w:val="22"/>
          <w:szCs w:val="22"/>
          <w:u w:val="single"/>
        </w:rPr>
      </w:pPr>
      <w:r w:rsidRPr="00C53112">
        <w:rPr>
          <w:rFonts w:ascii="Garamond" w:eastAsia="TimesNewRomanPSMT" w:hAnsi="Garamond" w:cstheme="minorHAnsi"/>
          <w:b/>
          <w:bCs/>
          <w:color w:val="FF0000"/>
          <w:sz w:val="22"/>
          <w:szCs w:val="22"/>
          <w:u w:val="single"/>
        </w:rPr>
        <w:t>V prípade, že dodávateľ nie je prvovýrobca predloží zoznam farmárov, od ktorých výrobky odoberá.</w:t>
      </w:r>
    </w:p>
    <w:p w14:paraId="1445DC87" w14:textId="77777777" w:rsidR="00046F2C" w:rsidRPr="00C53112" w:rsidRDefault="00046F2C" w:rsidP="00046F2C">
      <w:pPr>
        <w:pStyle w:val="Odsekzoznamu"/>
        <w:autoSpaceDE w:val="0"/>
        <w:autoSpaceDN w:val="0"/>
        <w:adjustRightInd w:val="0"/>
        <w:spacing w:line="259" w:lineRule="auto"/>
        <w:ind w:left="357"/>
        <w:contextualSpacing/>
        <w:jc w:val="both"/>
        <w:rPr>
          <w:rFonts w:ascii="Garamond" w:eastAsia="TimesNewRomanPSMT" w:hAnsi="Garamond" w:cstheme="minorHAnsi"/>
          <w:color w:val="000000"/>
          <w:sz w:val="22"/>
          <w:szCs w:val="22"/>
        </w:rPr>
      </w:pPr>
    </w:p>
    <w:p w14:paraId="5729E7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7" w:name="_Toc488059677"/>
      <w:r w:rsidRPr="00C53112">
        <w:rPr>
          <w:rFonts w:ascii="Garamond" w:hAnsi="Garamond" w:cstheme="minorHAnsi"/>
          <w:b/>
          <w:sz w:val="22"/>
          <w:szCs w:val="22"/>
        </w:rPr>
        <w:t>Lehota na predkladanie ponúk</w:t>
      </w:r>
      <w:bookmarkEnd w:id="7"/>
    </w:p>
    <w:p w14:paraId="7DA7FB5A" w14:textId="7412E955" w:rsidR="00046F2C" w:rsidRPr="00C53112" w:rsidRDefault="00046F2C" w:rsidP="00046F2C">
      <w:pPr>
        <w:pStyle w:val="Bezriadkovania"/>
        <w:spacing w:line="259" w:lineRule="auto"/>
        <w:jc w:val="both"/>
        <w:rPr>
          <w:rFonts w:ascii="Garamond" w:hAnsi="Garamond" w:cstheme="minorHAnsi"/>
          <w:b/>
          <w:bCs/>
          <w:sz w:val="22"/>
          <w:szCs w:val="22"/>
          <w:u w:val="single"/>
        </w:rPr>
      </w:pPr>
      <w:r w:rsidRPr="00C53112">
        <w:rPr>
          <w:rFonts w:ascii="Garamond" w:hAnsi="Garamond" w:cstheme="minorHAnsi"/>
          <w:sz w:val="22"/>
          <w:szCs w:val="22"/>
        </w:rPr>
        <w:t xml:space="preserve">Ponuky musia byť </w:t>
      </w:r>
      <w:r w:rsidRPr="00C53112">
        <w:rPr>
          <w:rFonts w:ascii="Garamond" w:hAnsi="Garamond" w:cstheme="minorHAnsi"/>
          <w:bCs/>
          <w:sz w:val="22"/>
          <w:szCs w:val="22"/>
        </w:rPr>
        <w:t>doručené do</w:t>
      </w:r>
      <w:r w:rsidRPr="00C53112">
        <w:rPr>
          <w:rFonts w:ascii="Garamond" w:hAnsi="Garamond" w:cstheme="minorHAnsi"/>
          <w:b/>
          <w:sz w:val="22"/>
          <w:szCs w:val="22"/>
        </w:rPr>
        <w:t xml:space="preserve"> </w:t>
      </w:r>
      <w:r w:rsidR="00E4655E">
        <w:rPr>
          <w:rFonts w:ascii="Garamond" w:hAnsi="Garamond" w:cstheme="minorHAnsi"/>
          <w:b/>
          <w:sz w:val="22"/>
          <w:szCs w:val="22"/>
        </w:rPr>
        <w:t>12</w:t>
      </w:r>
      <w:r w:rsidRPr="00C53112">
        <w:rPr>
          <w:rFonts w:ascii="Garamond" w:hAnsi="Garamond" w:cstheme="minorHAnsi"/>
          <w:b/>
          <w:sz w:val="22"/>
          <w:szCs w:val="22"/>
        </w:rPr>
        <w:t>.</w:t>
      </w:r>
      <w:r w:rsidR="004E3E7A" w:rsidRPr="00C53112">
        <w:rPr>
          <w:rFonts w:ascii="Garamond" w:hAnsi="Garamond" w:cstheme="minorHAnsi"/>
          <w:b/>
          <w:sz w:val="22"/>
          <w:szCs w:val="22"/>
        </w:rPr>
        <w:t>1</w:t>
      </w:r>
      <w:r w:rsidR="00E4655E">
        <w:rPr>
          <w:rFonts w:ascii="Garamond" w:hAnsi="Garamond" w:cstheme="minorHAnsi"/>
          <w:b/>
          <w:sz w:val="22"/>
          <w:szCs w:val="22"/>
        </w:rPr>
        <w:t>1</w:t>
      </w:r>
      <w:r w:rsidRPr="00C53112">
        <w:rPr>
          <w:rFonts w:ascii="Garamond" w:hAnsi="Garamond" w:cstheme="minorHAnsi"/>
          <w:b/>
          <w:sz w:val="22"/>
          <w:szCs w:val="22"/>
        </w:rPr>
        <w:t>.2025 do 10:00 hod.</w:t>
      </w:r>
    </w:p>
    <w:p w14:paraId="3062B32B"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Ponuka z</w:t>
      </w:r>
      <w:r w:rsidRPr="00C53112">
        <w:rPr>
          <w:rFonts w:ascii="Garamond" w:eastAsia="TimesNewRomanPSMT" w:hAnsi="Garamond" w:cstheme="minorHAnsi"/>
          <w:color w:val="000000"/>
          <w:sz w:val="22"/>
          <w:szCs w:val="22"/>
        </w:rPr>
        <w:t>aradeného záujemcu</w:t>
      </w:r>
      <w:r w:rsidRPr="00C53112">
        <w:rPr>
          <w:rFonts w:ascii="Garamond" w:hAnsi="Garamond" w:cstheme="minorHAnsi"/>
          <w:sz w:val="22"/>
          <w:szCs w:val="22"/>
        </w:rPr>
        <w:t xml:space="preserve"> predložená po uplynutí lehoty na predkladanie ponúk sa elektronicky neotvorí.</w:t>
      </w:r>
    </w:p>
    <w:p w14:paraId="55803BAE" w14:textId="77777777" w:rsidR="00046F2C" w:rsidRPr="00C53112" w:rsidRDefault="00046F2C" w:rsidP="00046F2C">
      <w:pPr>
        <w:pStyle w:val="Bezriadkovania"/>
        <w:spacing w:line="259" w:lineRule="auto"/>
        <w:jc w:val="both"/>
        <w:rPr>
          <w:rFonts w:ascii="Garamond" w:hAnsi="Garamond" w:cstheme="minorHAnsi"/>
          <w:sz w:val="22"/>
          <w:szCs w:val="22"/>
        </w:rPr>
      </w:pPr>
    </w:p>
    <w:p w14:paraId="337E71DB"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lastRenderedPageBreak/>
        <w:t xml:space="preserve"> </w:t>
      </w:r>
      <w:bookmarkStart w:id="8" w:name="_Toc488059678"/>
      <w:r w:rsidRPr="00C53112">
        <w:rPr>
          <w:rFonts w:ascii="Garamond" w:hAnsi="Garamond" w:cstheme="minorHAnsi"/>
          <w:b/>
          <w:sz w:val="22"/>
          <w:szCs w:val="22"/>
        </w:rPr>
        <w:t>Platnosť (viazanosť) ponuky</w:t>
      </w:r>
      <w:bookmarkEnd w:id="8"/>
    </w:p>
    <w:p w14:paraId="14E2AAC3" w14:textId="77777777" w:rsidR="00046F2C" w:rsidRPr="00C53112" w:rsidRDefault="00046F2C" w:rsidP="00046F2C">
      <w:pPr>
        <w:pStyle w:val="Bezriadkovania"/>
        <w:spacing w:line="259" w:lineRule="auto"/>
        <w:jc w:val="both"/>
        <w:rPr>
          <w:rFonts w:ascii="Garamond" w:hAnsi="Garamond" w:cstheme="minorHAnsi"/>
          <w:sz w:val="22"/>
          <w:szCs w:val="22"/>
        </w:rPr>
      </w:pPr>
      <w:r w:rsidRPr="00C53112">
        <w:rPr>
          <w:rFonts w:ascii="Garamond" w:hAnsi="Garamond" w:cstheme="minorHAnsi"/>
          <w:sz w:val="22"/>
          <w:szCs w:val="22"/>
        </w:rPr>
        <w:t xml:space="preserve">Viazanosť ponúk bude určená iba v prípade, ak verejný obstarávateľ bude vyžadovať zloženie zábezpeky ponuky. </w:t>
      </w:r>
    </w:p>
    <w:p w14:paraId="56BDCA43" w14:textId="77777777" w:rsidR="00046F2C" w:rsidRPr="00C53112" w:rsidRDefault="00046F2C" w:rsidP="00046F2C">
      <w:pPr>
        <w:pStyle w:val="Bezriadkovania"/>
        <w:spacing w:line="259" w:lineRule="auto"/>
        <w:jc w:val="both"/>
        <w:rPr>
          <w:rFonts w:ascii="Garamond" w:hAnsi="Garamond" w:cstheme="minorHAnsi"/>
          <w:b/>
          <w:color w:val="000000"/>
          <w:sz w:val="22"/>
          <w:szCs w:val="22"/>
        </w:rPr>
      </w:pPr>
    </w:p>
    <w:p w14:paraId="4A055AD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9" w:name="_Toc488059679"/>
      <w:r w:rsidRPr="00C53112">
        <w:rPr>
          <w:rFonts w:ascii="Garamond" w:hAnsi="Garamond" w:cstheme="minorHAnsi"/>
          <w:b/>
          <w:sz w:val="22"/>
          <w:szCs w:val="22"/>
        </w:rPr>
        <w:t>Zábezpeka ponuky</w:t>
      </w:r>
      <w:bookmarkEnd w:id="9"/>
    </w:p>
    <w:p w14:paraId="4A7B80B0" w14:textId="77777777" w:rsidR="00046F2C" w:rsidRPr="00C53112" w:rsidRDefault="00046F2C" w:rsidP="00046F2C">
      <w:pPr>
        <w:spacing w:line="259" w:lineRule="auto"/>
        <w:jc w:val="both"/>
        <w:rPr>
          <w:rFonts w:ascii="Garamond" w:hAnsi="Garamond" w:cstheme="minorHAnsi"/>
          <w:sz w:val="22"/>
          <w:szCs w:val="22"/>
        </w:rPr>
      </w:pPr>
      <w:r w:rsidRPr="00C53112">
        <w:rPr>
          <w:rFonts w:ascii="Garamond" w:hAnsi="Garamond" w:cstheme="minorHAnsi"/>
          <w:sz w:val="22"/>
          <w:szCs w:val="22"/>
        </w:rPr>
        <w:t xml:space="preserve">Nevyžaduje sa. </w:t>
      </w:r>
    </w:p>
    <w:p w14:paraId="7F04C6CF" w14:textId="77777777" w:rsidR="00046F2C" w:rsidRPr="00C53112" w:rsidRDefault="00046F2C" w:rsidP="00046F2C">
      <w:pPr>
        <w:spacing w:line="259" w:lineRule="auto"/>
        <w:jc w:val="both"/>
        <w:rPr>
          <w:rFonts w:ascii="Garamond" w:hAnsi="Garamond" w:cstheme="minorHAnsi"/>
          <w:sz w:val="22"/>
          <w:szCs w:val="22"/>
        </w:rPr>
      </w:pPr>
    </w:p>
    <w:p w14:paraId="754C0276"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0" w:name="_Toc488059680"/>
      <w:r w:rsidRPr="00C53112">
        <w:rPr>
          <w:rFonts w:ascii="Garamond" w:hAnsi="Garamond" w:cstheme="minorHAnsi"/>
          <w:b/>
          <w:sz w:val="22"/>
          <w:szCs w:val="22"/>
        </w:rPr>
        <w:t>Doplnenie, zmena a odvolanie ponuky</w:t>
      </w:r>
      <w:bookmarkEnd w:id="10"/>
    </w:p>
    <w:p w14:paraId="00074E1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Zaradený záujemca môže predloženú ponuku doplniť, zmeniť alebo odvolať do uplynutia lehoty na p</w:t>
      </w:r>
      <w:r w:rsidRPr="00C53112">
        <w:rPr>
          <w:rFonts w:ascii="Garamond" w:hAnsi="Garamond" w:cstheme="minorHAnsi"/>
          <w:color w:val="000000"/>
          <w:sz w:val="22"/>
          <w:szCs w:val="22"/>
        </w:rPr>
        <w:t xml:space="preserve">redkladanie </w:t>
      </w:r>
      <w:r w:rsidRPr="00C53112">
        <w:rPr>
          <w:rFonts w:ascii="Garamond" w:eastAsia="TimesNewRomanPSMT" w:hAnsi="Garamond" w:cstheme="minorHAnsi"/>
          <w:color w:val="000000"/>
          <w:sz w:val="22"/>
          <w:szCs w:val="22"/>
        </w:rPr>
        <w:t>ponúk. Doplnenie alebo zmenu ponuky je možné vykonať prostredníctvom funkcionality webovej aplikácie JOSEPHINE v </w:t>
      </w:r>
      <w:r w:rsidRPr="00C53112">
        <w:rPr>
          <w:rFonts w:ascii="Garamond" w:hAnsi="Garamond" w:cstheme="minorHAnsi"/>
          <w:color w:val="000000"/>
          <w:sz w:val="22"/>
          <w:szCs w:val="22"/>
        </w:rPr>
        <w:t xml:space="preserve">primeranej </w:t>
      </w:r>
      <w:r w:rsidRPr="00C53112">
        <w:rPr>
          <w:rFonts w:ascii="Garamond" w:eastAsia="TimesNewRomanPSMT" w:hAnsi="Garamond" w:cstheme="minorHAns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334BD7D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FA44D3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 xml:space="preserve"> </w:t>
      </w:r>
      <w:bookmarkStart w:id="11" w:name="_Toc488059681"/>
      <w:r w:rsidRPr="00C53112">
        <w:rPr>
          <w:rFonts w:ascii="Garamond" w:hAnsi="Garamond" w:cstheme="minorHAnsi"/>
          <w:b/>
          <w:sz w:val="22"/>
          <w:szCs w:val="22"/>
        </w:rPr>
        <w:t>Náklady na ponuku</w:t>
      </w:r>
      <w:bookmarkEnd w:id="11"/>
    </w:p>
    <w:p w14:paraId="5D34077B"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Všetky výdavky spojené s prípravou a predložením ponuky znáša zaradený záujemca bez akéhokoľvek finančného alebo iného nároku voči verejnému obstarávateľovi, a to aj v prípade, že verejný obstarávateľ </w:t>
      </w:r>
      <w:r w:rsidRPr="00C53112">
        <w:rPr>
          <w:rFonts w:ascii="Garamond" w:hAnsi="Garamond" w:cstheme="minorHAnsi"/>
          <w:color w:val="000000"/>
          <w:sz w:val="22"/>
          <w:szCs w:val="22"/>
        </w:rPr>
        <w:t xml:space="preserve">neprijme ani jednu z </w:t>
      </w:r>
      <w:r w:rsidRPr="00C53112">
        <w:rPr>
          <w:rFonts w:ascii="Garamond" w:eastAsia="TimesNewRomanPSMT" w:hAnsi="Garamond" w:cstheme="minorHAnsi"/>
          <w:color w:val="000000"/>
          <w:sz w:val="22"/>
          <w:szCs w:val="22"/>
        </w:rPr>
        <w:t>predložených ponúk alebo zruší postup zadávania zákazky.</w:t>
      </w:r>
    </w:p>
    <w:p w14:paraId="300FF04C"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6E825BB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2" w:name="_Toc488059682"/>
      <w:r w:rsidRPr="00C53112">
        <w:rPr>
          <w:rFonts w:ascii="Garamond" w:hAnsi="Garamond" w:cstheme="minorHAnsi"/>
          <w:b/>
          <w:sz w:val="22"/>
          <w:szCs w:val="22"/>
        </w:rPr>
        <w:t>Variantné riešenie</w:t>
      </w:r>
      <w:bookmarkEnd w:id="12"/>
    </w:p>
    <w:p w14:paraId="1A04651A"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Neumožňuje sa predložiť variantné riešenie. Ak súčasťou ponuky bude aj variantné riešenie, nebude zaradené do vyhodnotenia a bude sa naň hľadieť akoby nebolo predložené. Vyhodnotené budú iba požadované riešenia.</w:t>
      </w:r>
    </w:p>
    <w:p w14:paraId="35A75B28"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7060D6A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3" w:name="_Toc488059683"/>
      <w:r w:rsidRPr="00C53112">
        <w:rPr>
          <w:rFonts w:ascii="Garamond" w:hAnsi="Garamond" w:cstheme="minorHAnsi"/>
          <w:b/>
          <w:sz w:val="22"/>
          <w:szCs w:val="22"/>
        </w:rPr>
        <w:t>Predkladanie žiadostí o súťažné podklady</w:t>
      </w:r>
      <w:bookmarkEnd w:id="13"/>
    </w:p>
    <w:p w14:paraId="4E17F60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C53112">
        <w:rPr>
          <w:rFonts w:ascii="Garamond" w:eastAsia="TimesNewRomanPSMT" w:hAnsi="Garamond" w:cstheme="minorHAnsi"/>
          <w:color w:val="000000"/>
          <w:sz w:val="22"/>
          <w:szCs w:val="22"/>
        </w:rPr>
        <w:t>link</w:t>
      </w:r>
      <w:proofErr w:type="spellEnd"/>
      <w:r w:rsidRPr="00C53112">
        <w:rPr>
          <w:rFonts w:ascii="Garamond" w:eastAsia="TimesNewRomanPSMT" w:hAnsi="Garamond" w:cstheme="minorHAnsi"/>
          <w:color w:val="000000"/>
          <w:sz w:val="22"/>
          <w:szCs w:val="22"/>
        </w:rPr>
        <w:t xml:space="preserve"> na tieto podklady. Všetky vysvetlenia a prípadné úpravy budú tiež zverejnené vo webovej aplikácii JOSEPHINE.</w:t>
      </w:r>
    </w:p>
    <w:p w14:paraId="08461BE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4A9FB1D"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4" w:name="_Toc488059684"/>
      <w:r w:rsidRPr="00C53112">
        <w:rPr>
          <w:rFonts w:ascii="Garamond" w:hAnsi="Garamond" w:cstheme="minorHAnsi"/>
          <w:b/>
          <w:sz w:val="22"/>
          <w:szCs w:val="22"/>
        </w:rPr>
        <w:t>Podmienky zrušenia použitého postupu zadávania zákazky</w:t>
      </w:r>
      <w:bookmarkEnd w:id="14"/>
    </w:p>
    <w:p w14:paraId="08133ADD"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môže zrušiť použitý postup zadávania zákazky podľa príslušných ustanovení ZVO. Verejný obstarávateľ si vyhradzuje právo zrušiť postup zadávania zákazky, ak cena za celý predmet zákazky bude vyššia ako predpokladaná hodnota zákazky.</w:t>
      </w:r>
    </w:p>
    <w:p w14:paraId="64C5F405"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192F4573"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5" w:name="_Toc488059685"/>
      <w:r w:rsidRPr="00C53112">
        <w:rPr>
          <w:rFonts w:ascii="Garamond" w:hAnsi="Garamond" w:cstheme="minorHAnsi"/>
          <w:b/>
          <w:sz w:val="22"/>
          <w:szCs w:val="22"/>
        </w:rPr>
        <w:t>Komunikácia a vysvetlenie</w:t>
      </w:r>
      <w:bookmarkEnd w:id="15"/>
    </w:p>
    <w:p w14:paraId="50E66A3F"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3286E082" w14:textId="77777777" w:rsidR="001B5D84" w:rsidRPr="00C53112" w:rsidRDefault="001B5D84" w:rsidP="001B5D84">
      <w:pPr>
        <w:jc w:val="both"/>
        <w:rPr>
          <w:rFonts w:ascii="Garamond" w:hAnsi="Garamond" w:cstheme="minorHAnsi"/>
          <w:sz w:val="22"/>
          <w:szCs w:val="22"/>
        </w:rPr>
      </w:pPr>
    </w:p>
    <w:p w14:paraId="7B5FAB19"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b/>
          <w:bCs/>
          <w:sz w:val="22"/>
          <w:szCs w:val="22"/>
        </w:rPr>
        <w:t>Pravidlá pre doručovanie</w:t>
      </w:r>
      <w:r w:rsidRPr="00C53112">
        <w:rPr>
          <w:rFonts w:ascii="Garamond" w:hAnsi="Garamond" w:cstheme="minorHAnsi"/>
          <w:sz w:val="22"/>
          <w:szCs w:val="22"/>
        </w:rPr>
        <w:t xml:space="preserve"> – zásielka sa považuje za doručenú zaradenému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2033D00D" w14:textId="77777777" w:rsidR="001B5D84" w:rsidRPr="00C53112" w:rsidRDefault="001B5D84" w:rsidP="001B5D84">
      <w:pPr>
        <w:jc w:val="both"/>
        <w:rPr>
          <w:rFonts w:ascii="Garamond" w:hAnsi="Garamond" w:cstheme="minorHAnsi"/>
          <w:sz w:val="22"/>
          <w:szCs w:val="22"/>
        </w:rPr>
      </w:pPr>
    </w:p>
    <w:p w14:paraId="7EC140D6"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lastRenderedPageBreak/>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komunikácii s verejným obstarávateľom.</w:t>
      </w:r>
    </w:p>
    <w:p w14:paraId="56E141D5" w14:textId="77777777" w:rsidR="001B5D84" w:rsidRPr="00C53112" w:rsidRDefault="001B5D84" w:rsidP="001B5D84">
      <w:pPr>
        <w:jc w:val="both"/>
        <w:rPr>
          <w:rFonts w:ascii="Garamond" w:hAnsi="Garamond" w:cstheme="minorHAnsi"/>
          <w:sz w:val="22"/>
          <w:szCs w:val="22"/>
        </w:rPr>
      </w:pPr>
    </w:p>
    <w:p w14:paraId="1AA77E65"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A89F64" w14:textId="77777777" w:rsidR="001B5D84" w:rsidRPr="00C53112" w:rsidRDefault="001B5D84" w:rsidP="001B5D84">
      <w:pPr>
        <w:jc w:val="both"/>
        <w:rPr>
          <w:rFonts w:ascii="Garamond" w:hAnsi="Garamond" w:cstheme="minorHAnsi"/>
          <w:sz w:val="22"/>
          <w:szCs w:val="22"/>
        </w:rPr>
      </w:pPr>
    </w:p>
    <w:p w14:paraId="2DF789BC" w14:textId="77777777" w:rsidR="001B5D84" w:rsidRPr="00C53112" w:rsidRDefault="001B5D84" w:rsidP="001B5D84">
      <w:pPr>
        <w:jc w:val="both"/>
        <w:rPr>
          <w:rFonts w:ascii="Garamond" w:hAnsi="Garamond" w:cstheme="minorHAnsi"/>
          <w:sz w:val="22"/>
          <w:szCs w:val="22"/>
        </w:rPr>
      </w:pPr>
      <w:r w:rsidRPr="00C53112">
        <w:rPr>
          <w:rFonts w:ascii="Garamond" w:hAnsi="Garamond" w:cstheme="minorHAnsi"/>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29263562"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39DABDA1"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6" w:name="_Toc488059686"/>
      <w:r w:rsidRPr="00C53112">
        <w:rPr>
          <w:rFonts w:ascii="Garamond" w:hAnsi="Garamond" w:cstheme="minorHAnsi"/>
          <w:b/>
          <w:sz w:val="22"/>
          <w:szCs w:val="22"/>
        </w:rPr>
        <w:t>Vysvetlenie súťažných podkladov</w:t>
      </w:r>
      <w:bookmarkEnd w:id="16"/>
    </w:p>
    <w:p w14:paraId="19E0055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Adresa stránky, kde je možný prístup k dokumentácii verejného obstarávania je: https://josephine.proebiz.com/.</w:t>
      </w:r>
    </w:p>
    <w:p w14:paraId="4239E3A6" w14:textId="77777777" w:rsidR="00A776C3" w:rsidRPr="00C53112" w:rsidRDefault="00A776C3" w:rsidP="00A776C3">
      <w:pPr>
        <w:jc w:val="both"/>
        <w:rPr>
          <w:rFonts w:ascii="Garamond" w:hAnsi="Garamond" w:cstheme="minorHAnsi"/>
          <w:sz w:val="22"/>
          <w:szCs w:val="22"/>
        </w:rPr>
      </w:pPr>
    </w:p>
    <w:p w14:paraId="41DF399C"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2BB1FB80" w14:textId="77777777" w:rsidR="00A776C3" w:rsidRPr="00C53112" w:rsidRDefault="00A776C3" w:rsidP="00A776C3">
      <w:pPr>
        <w:jc w:val="both"/>
        <w:rPr>
          <w:rFonts w:ascii="Garamond" w:hAnsi="Garamond" w:cstheme="minorHAnsi"/>
          <w:sz w:val="22"/>
          <w:szCs w:val="22"/>
        </w:rPr>
      </w:pPr>
    </w:p>
    <w:p w14:paraId="660A319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301C803D" w14:textId="77777777" w:rsidR="00A776C3" w:rsidRPr="00C53112" w:rsidRDefault="00A776C3" w:rsidP="00A776C3">
      <w:pPr>
        <w:jc w:val="both"/>
        <w:rPr>
          <w:rFonts w:ascii="Garamond" w:hAnsi="Garamond" w:cstheme="minorHAnsi"/>
          <w:sz w:val="22"/>
          <w:szCs w:val="22"/>
        </w:rPr>
      </w:pPr>
    </w:p>
    <w:p w14:paraId="5070619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Podania a dokumenty súvisiace s uplatnením námietok sa riadia pravidlami podľa § 170 a </w:t>
      </w:r>
      <w:proofErr w:type="spellStart"/>
      <w:r w:rsidRPr="00C53112">
        <w:rPr>
          <w:rFonts w:ascii="Garamond" w:hAnsi="Garamond" w:cstheme="minorHAnsi"/>
          <w:sz w:val="22"/>
          <w:szCs w:val="22"/>
        </w:rPr>
        <w:t>nasl</w:t>
      </w:r>
      <w:proofErr w:type="spellEnd"/>
      <w:r w:rsidRPr="00C53112">
        <w:rPr>
          <w:rFonts w:ascii="Garamond" w:hAnsi="Garamond" w:cstheme="minorHAnsi"/>
          <w:sz w:val="22"/>
          <w:szCs w:val="22"/>
        </w:rPr>
        <w:t>. ZVO.</w:t>
      </w:r>
    </w:p>
    <w:p w14:paraId="025D28B1" w14:textId="77777777" w:rsidR="00A776C3" w:rsidRPr="00C53112" w:rsidRDefault="00A776C3" w:rsidP="00A776C3">
      <w:pPr>
        <w:jc w:val="both"/>
        <w:rPr>
          <w:rFonts w:ascii="Garamond" w:hAnsi="Garamond" w:cstheme="minorHAnsi"/>
          <w:sz w:val="22"/>
          <w:szCs w:val="22"/>
        </w:rPr>
      </w:pPr>
    </w:p>
    <w:p w14:paraId="4AEEB65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Všeobecné informácie k webovej aplikácií JOSEPHINE</w:t>
      </w:r>
    </w:p>
    <w:p w14:paraId="42D4F4C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 xml:space="preserve">JOSEPHINE je na účely tohto verejného obstarávania softvér pre elektronizáciu zadávania verejných zákaziek. JOSEPHINE je webová aplikácia na doméne https://josephine.proebiz.com/. </w:t>
      </w:r>
    </w:p>
    <w:p w14:paraId="7EBE6AD9"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Na bezproblémové používanie systému JOSEPHINE je nutné používať jeden z podporovaných internetových prehliadačov:</w:t>
      </w:r>
    </w:p>
    <w:p w14:paraId="6A1605C2" w14:textId="77777777" w:rsidR="00A776C3" w:rsidRPr="00C53112" w:rsidRDefault="00A776C3" w:rsidP="00A776C3">
      <w:pPr>
        <w:pStyle w:val="Odsekzoznamu"/>
        <w:numPr>
          <w:ilvl w:val="0"/>
          <w:numId w:val="11"/>
        </w:numPr>
        <w:jc w:val="both"/>
        <w:rPr>
          <w:rFonts w:ascii="Garamond" w:hAnsi="Garamond" w:cstheme="minorHAnsi"/>
          <w:sz w:val="22"/>
          <w:szCs w:val="22"/>
        </w:rPr>
      </w:pPr>
      <w:proofErr w:type="spellStart"/>
      <w:r w:rsidRPr="00C53112">
        <w:rPr>
          <w:rFonts w:ascii="Garamond" w:hAnsi="Garamond" w:cstheme="minorHAnsi"/>
          <w:sz w:val="22"/>
          <w:szCs w:val="22"/>
        </w:rPr>
        <w:t>Mozilla</w:t>
      </w:r>
      <w:proofErr w:type="spellEnd"/>
      <w:r w:rsidRPr="00C53112">
        <w:rPr>
          <w:rFonts w:ascii="Garamond" w:hAnsi="Garamond" w:cstheme="minorHAnsi"/>
          <w:sz w:val="22"/>
          <w:szCs w:val="22"/>
        </w:rPr>
        <w:t xml:space="preserve"> Firefox verzia 13.0 a vyššia alebo </w:t>
      </w:r>
    </w:p>
    <w:p w14:paraId="69E7D84A"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Google Chrome.</w:t>
      </w:r>
    </w:p>
    <w:p w14:paraId="7E616F89" w14:textId="77777777" w:rsidR="00A776C3" w:rsidRPr="00C53112" w:rsidRDefault="00A776C3" w:rsidP="00A776C3">
      <w:pPr>
        <w:pStyle w:val="Odsekzoznamu"/>
        <w:numPr>
          <w:ilvl w:val="0"/>
          <w:numId w:val="11"/>
        </w:numPr>
        <w:jc w:val="both"/>
        <w:rPr>
          <w:rFonts w:ascii="Garamond" w:hAnsi="Garamond" w:cstheme="minorHAnsi"/>
          <w:sz w:val="22"/>
          <w:szCs w:val="22"/>
        </w:rPr>
      </w:pPr>
      <w:r w:rsidRPr="00C53112">
        <w:rPr>
          <w:rFonts w:ascii="Garamond" w:hAnsi="Garamond" w:cstheme="minorHAnsi"/>
          <w:sz w:val="22"/>
          <w:szCs w:val="22"/>
        </w:rPr>
        <w:t xml:space="preserve">Microsoft </w:t>
      </w:r>
      <w:proofErr w:type="spellStart"/>
      <w:r w:rsidRPr="00C53112">
        <w:rPr>
          <w:rFonts w:ascii="Garamond" w:hAnsi="Garamond" w:cstheme="minorHAnsi"/>
          <w:sz w:val="22"/>
          <w:szCs w:val="22"/>
        </w:rPr>
        <w:t>Edge</w:t>
      </w:r>
      <w:proofErr w:type="spellEnd"/>
      <w:r w:rsidRPr="00C53112">
        <w:rPr>
          <w:rFonts w:ascii="Garamond" w:hAnsi="Garamond" w:cstheme="minorHAnsi"/>
          <w:sz w:val="22"/>
          <w:szCs w:val="22"/>
        </w:rPr>
        <w:t>.</w:t>
      </w:r>
    </w:p>
    <w:p w14:paraId="7B00E71B" w14:textId="77777777" w:rsidR="00A776C3" w:rsidRPr="00C53112" w:rsidRDefault="00A776C3" w:rsidP="00A776C3">
      <w:pPr>
        <w:jc w:val="both"/>
        <w:rPr>
          <w:rFonts w:ascii="Garamond" w:hAnsi="Garamond" w:cstheme="minorHAnsi"/>
          <w:sz w:val="22"/>
          <w:szCs w:val="22"/>
        </w:rPr>
      </w:pPr>
    </w:p>
    <w:p w14:paraId="6CAEFF4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Záujemca môže požiadať o vysvetlenie informácií uvedených v súťažných podkladoch alebo v inej sprievodnej dokumentácii prostredníctvom komunikačného rozhrania systému JOSEPHINE podľa vyššie uvedených pravidiel komunikácie. Vysvetlenie informácií uvedených v súťažných podkladoch alebo v inej sprievodnej dokumentácii, verejný obstarávateľ bezodkladne oznámi všetkým záujemcom, najneskôr však šesť dní pred uplynutím lehoty na predkladanie ponúk za predpokladu, že o vysvetlenie sa požiada dostatočne vopred.</w:t>
      </w:r>
    </w:p>
    <w:p w14:paraId="14131527"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lastRenderedPageBreak/>
        <w:t xml:space="preserve">Odpoveď na žiadosť o vysvetlenie bude uverejnená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w:t>
      </w:r>
    </w:p>
    <w:p w14:paraId="3B1F26BA"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primerane predĺži lehotu na predkladanie ponúk, ak</w:t>
      </w:r>
    </w:p>
    <w:p w14:paraId="351D71D5"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vysvetlenie informácií potrebných na vypracovanie ponuky nie je poskytnuté v lehote podľa tohto bodu aj napriek tomu, že bolo vyžiadané dostatočne vopred alebo</w:t>
      </w:r>
    </w:p>
    <w:p w14:paraId="45A4BE10"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w:t>
      </w:r>
      <w:r w:rsidRPr="00C53112">
        <w:rPr>
          <w:rFonts w:ascii="Garamond" w:hAnsi="Garamond" w:cstheme="minorHAnsi"/>
          <w:sz w:val="22"/>
          <w:szCs w:val="22"/>
        </w:rPr>
        <w:tab/>
        <w:t>v dokumentoch potrebných na vypracovanie ponuky vykoná podstatnú zmenu.</w:t>
      </w:r>
    </w:p>
    <w:p w14:paraId="5C1C42CE" w14:textId="77777777" w:rsidR="00A776C3" w:rsidRPr="00C53112" w:rsidRDefault="00A776C3" w:rsidP="00A776C3">
      <w:pPr>
        <w:jc w:val="both"/>
        <w:rPr>
          <w:rFonts w:ascii="Garamond" w:hAnsi="Garamond" w:cstheme="minorHAnsi"/>
          <w:sz w:val="22"/>
          <w:szCs w:val="22"/>
        </w:rPr>
      </w:pPr>
    </w:p>
    <w:p w14:paraId="433BAE41" w14:textId="77777777" w:rsidR="00A776C3" w:rsidRPr="00C53112" w:rsidRDefault="00A776C3" w:rsidP="00A776C3">
      <w:pPr>
        <w:jc w:val="both"/>
        <w:rPr>
          <w:rFonts w:ascii="Garamond" w:hAnsi="Garamond" w:cstheme="minorHAnsi"/>
          <w:sz w:val="22"/>
          <w:szCs w:val="22"/>
        </w:rPr>
      </w:pPr>
      <w:r w:rsidRPr="00C53112">
        <w:rPr>
          <w:rFonts w:ascii="Garamond" w:hAnsi="Garamond" w:cstheme="minorHAnsi"/>
          <w:sz w:val="22"/>
          <w:szCs w:val="22"/>
        </w:rPr>
        <w:t>Verejný obstarávateľ, ak je to nevyhnutné, môže doplniť informácie uvedené v súťažných podkladoch kedykoľvek počas lehoty na predkladanie ponúk v rámci zriadeného DNS.</w:t>
      </w:r>
    </w:p>
    <w:p w14:paraId="075AD625" w14:textId="77777777" w:rsidR="00046F2C" w:rsidRPr="00C53112" w:rsidRDefault="00046F2C" w:rsidP="00046F2C">
      <w:pPr>
        <w:autoSpaceDE w:val="0"/>
        <w:autoSpaceDN w:val="0"/>
        <w:adjustRightInd w:val="0"/>
        <w:spacing w:line="259" w:lineRule="auto"/>
        <w:ind w:firstLine="360"/>
        <w:jc w:val="both"/>
        <w:rPr>
          <w:rFonts w:ascii="Garamond" w:hAnsi="Garamond" w:cstheme="minorHAnsi"/>
          <w:color w:val="000000"/>
          <w:sz w:val="22"/>
          <w:szCs w:val="22"/>
        </w:rPr>
      </w:pPr>
    </w:p>
    <w:p w14:paraId="42D5F294"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17" w:name="_Toc488059687"/>
      <w:r w:rsidRPr="00C53112">
        <w:rPr>
          <w:rFonts w:ascii="Garamond" w:hAnsi="Garamond" w:cstheme="minorHAnsi"/>
          <w:b/>
          <w:sz w:val="22"/>
          <w:szCs w:val="22"/>
        </w:rPr>
        <w:t>Spôsob určenia ceny</w:t>
      </w:r>
    </w:p>
    <w:p w14:paraId="24C7E6E4"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sz w:val="22"/>
          <w:szCs w:val="22"/>
        </w:rPr>
      </w:pPr>
      <w:r w:rsidRPr="00C53112">
        <w:rPr>
          <w:rFonts w:ascii="Garamond" w:hAnsi="Garamond" w:cstheme="minorHAnsi"/>
          <w:sz w:val="22"/>
          <w:szCs w:val="22"/>
        </w:rPr>
        <w:t>uchádzač stanoví svoju cenu jednotlivých položiek na základe svojho slobodného rozhodnutia,</w:t>
      </w:r>
    </w:p>
    <w:p w14:paraId="23F18B7A"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u w:val="single"/>
        </w:rPr>
      </w:pPr>
      <w:r w:rsidRPr="00C53112">
        <w:rPr>
          <w:rFonts w:ascii="Garamond" w:hAnsi="Garamond" w:cstheme="minorHAnsi"/>
          <w:b/>
          <w:bCs/>
          <w:sz w:val="22"/>
          <w:szCs w:val="22"/>
          <w:u w:val="single"/>
        </w:rPr>
        <w:t>uchádzač pri stanovení ceny jednotlivých položiek zadá aktuálne platnú sadzbu DPH,</w:t>
      </w:r>
    </w:p>
    <w:p w14:paraId="04808836" w14:textId="77777777" w:rsidR="00046F2C" w:rsidRPr="00C53112" w:rsidRDefault="00046F2C" w:rsidP="00046F2C">
      <w:pPr>
        <w:numPr>
          <w:ilvl w:val="0"/>
          <w:numId w:val="16"/>
        </w:numPr>
        <w:autoSpaceDE w:val="0"/>
        <w:autoSpaceDN w:val="0"/>
        <w:adjustRightInd w:val="0"/>
        <w:spacing w:line="259" w:lineRule="auto"/>
        <w:jc w:val="both"/>
        <w:rPr>
          <w:rFonts w:ascii="Garamond" w:hAnsi="Garamond" w:cstheme="minorHAnsi"/>
          <w:b/>
          <w:bCs/>
          <w:sz w:val="22"/>
          <w:szCs w:val="22"/>
        </w:rPr>
      </w:pPr>
      <w:r w:rsidRPr="00C53112">
        <w:rPr>
          <w:rFonts w:ascii="Garamond" w:eastAsia="ArialMT" w:hAnsi="Garamond" w:cstheme="minorHAnsi"/>
          <w:b/>
          <w:bCs/>
          <w:sz w:val="22"/>
          <w:szCs w:val="22"/>
        </w:rPr>
        <w:t xml:space="preserve">verejný obstarávateľ považuje uchádzačom stanovenú cenu za cenu konečnú, v ktorej uchádzač započítal všetky svoje náklady súvisiace s dodaním </w:t>
      </w:r>
      <w:r w:rsidRPr="00C53112">
        <w:rPr>
          <w:rFonts w:ascii="Garamond" w:eastAsia="ArialMT" w:hAnsi="Garamond" w:cstheme="minorHAnsi"/>
          <w:b/>
          <w:bCs/>
          <w:sz w:val="22"/>
          <w:szCs w:val="22"/>
          <w:u w:val="single"/>
        </w:rPr>
        <w:t>predmetu zákazky v požadovanej kvalite</w:t>
      </w:r>
      <w:r w:rsidRPr="00C53112">
        <w:rPr>
          <w:rFonts w:ascii="Garamond" w:eastAsia="ArialMT" w:hAnsi="Garamond" w:cstheme="minorHAnsi"/>
          <w:b/>
          <w:bCs/>
          <w:sz w:val="22"/>
          <w:szCs w:val="22"/>
        </w:rPr>
        <w:t>, podľa zmluvných podmienok.</w:t>
      </w:r>
    </w:p>
    <w:p w14:paraId="51F63EA2" w14:textId="77777777" w:rsidR="00046F2C" w:rsidRPr="00C53112" w:rsidRDefault="00046F2C" w:rsidP="00046F2C">
      <w:pPr>
        <w:autoSpaceDE w:val="0"/>
        <w:autoSpaceDN w:val="0"/>
        <w:adjustRightInd w:val="0"/>
        <w:spacing w:line="259" w:lineRule="auto"/>
        <w:ind w:left="720"/>
        <w:jc w:val="both"/>
        <w:rPr>
          <w:rFonts w:ascii="Garamond" w:hAnsi="Garamond" w:cstheme="minorHAnsi"/>
          <w:b/>
          <w:bCs/>
          <w:sz w:val="22"/>
          <w:szCs w:val="22"/>
        </w:rPr>
      </w:pPr>
    </w:p>
    <w:p w14:paraId="6ECD9D79"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Otváranie ponúk</w:t>
      </w:r>
      <w:bookmarkEnd w:id="17"/>
      <w:r w:rsidRPr="00C53112">
        <w:rPr>
          <w:rFonts w:ascii="Garamond" w:hAnsi="Garamond" w:cstheme="minorHAnsi"/>
          <w:b/>
          <w:sz w:val="22"/>
          <w:szCs w:val="22"/>
        </w:rPr>
        <w:t xml:space="preserve"> (ku konkrétnej výzve)</w:t>
      </w:r>
    </w:p>
    <w:p w14:paraId="611F15E1" w14:textId="64EDB53C"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eastAsia="TimesNewRomanPSMT" w:hAnsi="Garamond" w:cstheme="minorHAnsi"/>
          <w:b/>
          <w:bCs/>
          <w:color w:val="000000"/>
          <w:sz w:val="22"/>
          <w:szCs w:val="22"/>
        </w:rPr>
        <w:t xml:space="preserve">Otváranie ponúk sa uskutoční elektronicky dňa </w:t>
      </w:r>
      <w:r w:rsidR="00724BCF">
        <w:rPr>
          <w:rFonts w:ascii="Garamond" w:eastAsia="TimesNewRomanPSMT" w:hAnsi="Garamond" w:cstheme="minorHAnsi"/>
          <w:b/>
          <w:bCs/>
          <w:color w:val="000000"/>
          <w:sz w:val="22"/>
          <w:szCs w:val="22"/>
        </w:rPr>
        <w:t>12</w:t>
      </w:r>
      <w:r w:rsidRPr="00C53112">
        <w:rPr>
          <w:rFonts w:ascii="Garamond" w:eastAsia="TimesNewRomanPSMT" w:hAnsi="Garamond" w:cstheme="minorHAnsi"/>
          <w:b/>
          <w:bCs/>
          <w:color w:val="000000"/>
          <w:sz w:val="22"/>
          <w:szCs w:val="22"/>
        </w:rPr>
        <w:t>.</w:t>
      </w:r>
      <w:r w:rsidR="004E3E7A" w:rsidRPr="00C53112">
        <w:rPr>
          <w:rFonts w:ascii="Garamond" w:eastAsia="TimesNewRomanPSMT" w:hAnsi="Garamond" w:cstheme="minorHAnsi"/>
          <w:b/>
          <w:bCs/>
          <w:color w:val="000000"/>
          <w:sz w:val="22"/>
          <w:szCs w:val="22"/>
        </w:rPr>
        <w:t>1</w:t>
      </w:r>
      <w:r w:rsidR="00724BCF">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.2025 o 10:0</w:t>
      </w:r>
      <w:r w:rsidR="004E3E7A" w:rsidRPr="00C53112">
        <w:rPr>
          <w:rFonts w:ascii="Garamond" w:eastAsia="TimesNewRomanPSMT" w:hAnsi="Garamond" w:cstheme="minorHAnsi"/>
          <w:b/>
          <w:bCs/>
          <w:color w:val="000000"/>
          <w:sz w:val="22"/>
          <w:szCs w:val="22"/>
        </w:rPr>
        <w:t>1</w:t>
      </w:r>
      <w:r w:rsidRPr="00C53112">
        <w:rPr>
          <w:rFonts w:ascii="Garamond" w:eastAsia="TimesNewRomanPSMT" w:hAnsi="Garamond" w:cstheme="minorHAnsi"/>
          <w:b/>
          <w:bCs/>
          <w:color w:val="000000"/>
          <w:sz w:val="22"/>
          <w:szCs w:val="22"/>
        </w:rPr>
        <w:t xml:space="preserve"> hod</w:t>
      </w:r>
      <w:r w:rsidRPr="00C53112">
        <w:rPr>
          <w:rFonts w:ascii="Garamond" w:eastAsia="TimesNewRomanPSMT" w:hAnsi="Garamond" w:cstheme="minorHAnsi"/>
          <w:color w:val="000000"/>
          <w:sz w:val="22"/>
          <w:szCs w:val="22"/>
        </w:rPr>
        <w:t xml:space="preserve">. </w:t>
      </w:r>
    </w:p>
    <w:p w14:paraId="00973A60"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44A71BFD"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Miestom „on-line“ sprístupnenia ponúk je webová adresa https://josephine.proebiz.com/ a totožná záložka ako pri predkladaní ponúk. </w:t>
      </w:r>
    </w:p>
    <w:p w14:paraId="59E98BB5"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6FA1790A"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r w:rsidRPr="00C53112">
        <w:rPr>
          <w:rFonts w:ascii="Garamond" w:hAnsi="Garamond" w:cstheme="minorHAnsi"/>
          <w:color w:val="000000"/>
          <w:sz w:val="22"/>
          <w:szCs w:val="22"/>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 </w:t>
      </w:r>
    </w:p>
    <w:p w14:paraId="20AD701E" w14:textId="77777777" w:rsidR="00046F2C" w:rsidRPr="00C53112" w:rsidRDefault="00046F2C" w:rsidP="00046F2C">
      <w:pPr>
        <w:pStyle w:val="Odsekzoznamu"/>
        <w:autoSpaceDE w:val="0"/>
        <w:autoSpaceDN w:val="0"/>
        <w:adjustRightInd w:val="0"/>
        <w:spacing w:line="259" w:lineRule="auto"/>
        <w:ind w:left="0"/>
        <w:jc w:val="both"/>
        <w:rPr>
          <w:rFonts w:ascii="Garamond" w:hAnsi="Garamond" w:cstheme="minorHAnsi"/>
          <w:color w:val="000000"/>
          <w:sz w:val="22"/>
          <w:szCs w:val="22"/>
        </w:rPr>
      </w:pPr>
    </w:p>
    <w:p w14:paraId="38B2EF90"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8" w:name="_Toc488059688"/>
      <w:r w:rsidRPr="00C53112">
        <w:rPr>
          <w:rFonts w:ascii="Garamond" w:hAnsi="Garamond" w:cstheme="minorHAnsi"/>
          <w:b/>
          <w:sz w:val="22"/>
          <w:szCs w:val="22"/>
        </w:rPr>
        <w:t>Vyhodnotenie ponúk</w:t>
      </w:r>
      <w:bookmarkEnd w:id="18"/>
    </w:p>
    <w:p w14:paraId="439D37C9" w14:textId="77777777" w:rsidR="00046F2C" w:rsidRPr="00C53112" w:rsidRDefault="00046F2C" w:rsidP="00046F2C">
      <w:pPr>
        <w:autoSpaceDE w:val="0"/>
        <w:autoSpaceDN w:val="0"/>
        <w:adjustRightInd w:val="0"/>
        <w:spacing w:line="259" w:lineRule="auto"/>
        <w:jc w:val="both"/>
        <w:rPr>
          <w:rFonts w:ascii="Garamond" w:hAnsi="Garamond" w:cstheme="minorHAnsi"/>
          <w:color w:val="FF0000"/>
          <w:sz w:val="22"/>
          <w:szCs w:val="22"/>
        </w:rPr>
      </w:pPr>
      <w:r w:rsidRPr="00C53112">
        <w:rPr>
          <w:rFonts w:ascii="Garamond" w:eastAsia="TimesNewRomanPSMT" w:hAnsi="Garamond" w:cstheme="minorHAnsi"/>
          <w:color w:val="000000"/>
          <w:sz w:val="22"/>
          <w:szCs w:val="22"/>
        </w:rPr>
        <w:t>Verejný obstarávateľ vyhodnotí predložené ponuky z pohľadu splnenia požiadaviek na predmet zákazky podľa § 53 ZVO</w:t>
      </w:r>
      <w:r w:rsidRPr="00C53112">
        <w:rPr>
          <w:rFonts w:ascii="Garamond" w:hAnsi="Garamond" w:cstheme="minorHAnsi"/>
          <w:color w:val="000000"/>
          <w:sz w:val="22"/>
          <w:szCs w:val="22"/>
        </w:rPr>
        <w:t xml:space="preserve"> a následne vyhodnotí ponuky z hľadiska plnenia kritéria. </w:t>
      </w:r>
      <w:r w:rsidRPr="00C53112">
        <w:rPr>
          <w:rFonts w:ascii="Garamond" w:eastAsia="TimesNewRomanPSMT" w:hAnsi="Garamond" w:cstheme="minorHAnsi"/>
          <w:color w:val="000000"/>
          <w:sz w:val="22"/>
          <w:szCs w:val="22"/>
        </w:rPr>
        <w:t xml:space="preserve">Verejný obstarávateľ bude postupovať v súlade so ZVO. </w:t>
      </w:r>
    </w:p>
    <w:p w14:paraId="0171F702"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0C1DCB2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Komunikácia medzi uchádzačom/uchádzačmi a verejným obstarávateľom/komisiou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E07D004"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3CC412EA"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bezodkladne prostredníctvom komunikačného rozhrania systému JOSEPHINE upovedomí uchádzača, že bol vylúčený alebo, že jeho ponuka bola vylúčená s uvedením dôvodu a lehoty, v ktorej môže byť doručená námietka.</w:t>
      </w:r>
    </w:p>
    <w:p w14:paraId="49167AFE" w14:textId="77777777" w:rsidR="00046F2C" w:rsidRPr="00C53112" w:rsidRDefault="00046F2C" w:rsidP="00046F2C">
      <w:pPr>
        <w:pStyle w:val="Odsekzoznamu"/>
        <w:autoSpaceDE w:val="0"/>
        <w:autoSpaceDN w:val="0"/>
        <w:adjustRightInd w:val="0"/>
        <w:spacing w:line="259" w:lineRule="auto"/>
        <w:ind w:left="0"/>
        <w:jc w:val="both"/>
        <w:rPr>
          <w:rFonts w:ascii="Garamond" w:eastAsia="TimesNewRomanPSMT" w:hAnsi="Garamond" w:cstheme="minorHAnsi"/>
          <w:color w:val="000000"/>
          <w:sz w:val="22"/>
          <w:szCs w:val="22"/>
        </w:rPr>
      </w:pPr>
    </w:p>
    <w:p w14:paraId="7E792FE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sz w:val="22"/>
          <w:szCs w:val="22"/>
        </w:rPr>
        <w:t xml:space="preserve"> </w:t>
      </w:r>
      <w:bookmarkStart w:id="19" w:name="_Toc488059689"/>
      <w:r w:rsidRPr="00C53112">
        <w:rPr>
          <w:rFonts w:ascii="Garamond" w:hAnsi="Garamond" w:cstheme="minorHAnsi"/>
          <w:b/>
          <w:sz w:val="22"/>
          <w:szCs w:val="22"/>
        </w:rPr>
        <w:t>Kritériá na vyhodnotenie ponúk a pravidlá ich uplatnenia</w:t>
      </w:r>
      <w:bookmarkEnd w:id="19"/>
      <w:r w:rsidRPr="00C53112">
        <w:rPr>
          <w:rFonts w:ascii="Garamond" w:hAnsi="Garamond" w:cstheme="minorHAnsi"/>
          <w:b/>
          <w:sz w:val="22"/>
          <w:szCs w:val="22"/>
        </w:rPr>
        <w:t xml:space="preserve"> </w:t>
      </w:r>
    </w:p>
    <w:p w14:paraId="0A2F6B4A" w14:textId="77777777" w:rsidR="00046F2C" w:rsidRPr="00C53112" w:rsidRDefault="00046F2C" w:rsidP="00046F2C">
      <w:pPr>
        <w:pStyle w:val="Zarkazkladnhotextu"/>
        <w:spacing w:line="259" w:lineRule="auto"/>
        <w:rPr>
          <w:rFonts w:ascii="Garamond" w:hAnsi="Garamond" w:cstheme="minorHAnsi"/>
          <w:b/>
          <w:bCs/>
          <w:color w:val="000000"/>
          <w:sz w:val="22"/>
          <w:szCs w:val="22"/>
        </w:rPr>
      </w:pPr>
      <w:r w:rsidRPr="00C53112">
        <w:rPr>
          <w:rFonts w:ascii="Garamond" w:hAnsi="Garamond" w:cstheme="minorHAnsi"/>
          <w:color w:val="000000"/>
          <w:sz w:val="22"/>
          <w:szCs w:val="22"/>
        </w:rPr>
        <w:t>Po</w:t>
      </w:r>
      <w:r w:rsidRPr="00C53112">
        <w:rPr>
          <w:rFonts w:ascii="Garamond" w:eastAsia="TimesNewRomanPSMT" w:hAnsi="Garamond" w:cstheme="minorHAnsi"/>
          <w:color w:val="000000"/>
          <w:sz w:val="22"/>
          <w:szCs w:val="22"/>
        </w:rPr>
        <w:t xml:space="preserve">nuky budú vyhodnocované na základe </w:t>
      </w:r>
      <w:r w:rsidRPr="00C53112">
        <w:rPr>
          <w:rFonts w:ascii="Garamond" w:hAnsi="Garamond" w:cstheme="minorHAnsi"/>
          <w:b/>
          <w:bCs/>
          <w:color w:val="000000"/>
          <w:sz w:val="22"/>
          <w:szCs w:val="22"/>
        </w:rPr>
        <w:t xml:space="preserve">najnižšej ceny predloženej pre celý predmet zákazky v EUR s DPH. </w:t>
      </w:r>
      <w:r w:rsidRPr="00C53112">
        <w:rPr>
          <w:rFonts w:ascii="Garamond" w:hAnsi="Garamond" w:cstheme="minorHAnsi"/>
          <w:color w:val="000000"/>
          <w:sz w:val="22"/>
          <w:szCs w:val="22"/>
        </w:rPr>
        <w:t xml:space="preserve">Vyplnená celková cena každej položky v EUR s DPH, ktorá je výsledkom vyplnenia katalógu, je </w:t>
      </w:r>
      <w:r w:rsidRPr="00C53112">
        <w:rPr>
          <w:rFonts w:ascii="Garamond" w:hAnsi="Garamond" w:cstheme="minorHAnsi"/>
          <w:color w:val="000000"/>
          <w:sz w:val="22"/>
          <w:szCs w:val="22"/>
        </w:rPr>
        <w:lastRenderedPageBreak/>
        <w:t xml:space="preserve">zhodná s vyplnenou celkovou cenou s DPH uvedenou v systéme JOSEPHINE. </w:t>
      </w:r>
      <w:r w:rsidRPr="00C53112">
        <w:rPr>
          <w:rFonts w:ascii="Garamond" w:hAnsi="Garamond" w:cstheme="minorHAnsi"/>
          <w:b/>
          <w:bCs/>
          <w:color w:val="000000"/>
          <w:sz w:val="22"/>
          <w:szCs w:val="22"/>
        </w:rPr>
        <w:t>Cena musí byť uvedená v eurách s DPH a matematicky zaokrúhlená najviac na 2 desatinné miesta.</w:t>
      </w:r>
    </w:p>
    <w:p w14:paraId="5833BC8A" w14:textId="77777777" w:rsidR="00046F2C" w:rsidRPr="00C53112" w:rsidRDefault="00046F2C" w:rsidP="00046F2C">
      <w:pPr>
        <w:spacing w:line="259" w:lineRule="auto"/>
        <w:jc w:val="both"/>
        <w:rPr>
          <w:rFonts w:ascii="Garamond" w:hAnsi="Garamond" w:cstheme="minorHAnsi"/>
          <w:b/>
          <w:sz w:val="22"/>
          <w:szCs w:val="22"/>
          <w:lang w:eastAsia="cs-CZ"/>
        </w:rPr>
      </w:pPr>
    </w:p>
    <w:p w14:paraId="53D4DEFC"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0" w:name="_Toc488059690"/>
      <w:r w:rsidRPr="00C53112">
        <w:rPr>
          <w:rFonts w:ascii="Garamond" w:hAnsi="Garamond" w:cstheme="minorHAnsi"/>
          <w:b/>
          <w:sz w:val="22"/>
          <w:szCs w:val="22"/>
        </w:rPr>
        <w:t>Informácia o výsledku vyhodnotenia ponúk a uzavretie zmluvy</w:t>
      </w:r>
      <w:bookmarkEnd w:id="20"/>
    </w:p>
    <w:p w14:paraId="287B561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zašle v súlade s § 55 ZVO informáciu o výsledku vyhodnotenia ponúk</w:t>
      </w:r>
      <w:r w:rsidRPr="00C53112">
        <w:rPr>
          <w:rFonts w:ascii="Garamond" w:hAnsi="Garamond" w:cstheme="minorHAnsi"/>
          <w:color w:val="000000"/>
          <w:sz w:val="22"/>
          <w:szCs w:val="22"/>
        </w:rPr>
        <w:t>.</w:t>
      </w:r>
    </w:p>
    <w:p w14:paraId="1EA39E4F"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5FCF546"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 xml:space="preserve">Verejný obstarávateľ apeluje na uchádzačov, aby pristúpili zodpovedne k poskytnutiu súčinnosti </w:t>
      </w:r>
      <w:r w:rsidRPr="00C53112">
        <w:rPr>
          <w:rFonts w:ascii="Garamond" w:hAnsi="Garamond" w:cstheme="minorHAnsi"/>
          <w:color w:val="000000"/>
          <w:sz w:val="22"/>
          <w:szCs w:val="22"/>
        </w:rPr>
        <w:t>k </w:t>
      </w:r>
      <w:r w:rsidRPr="00C53112">
        <w:rPr>
          <w:rFonts w:ascii="Garamond" w:eastAsia="TimesNewRomanPSMT" w:hAnsi="Garamond" w:cstheme="minorHAnsi"/>
          <w:color w:val="000000"/>
          <w:sz w:val="22"/>
          <w:szCs w:val="22"/>
        </w:rPr>
        <w:t>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545A3739" w14:textId="77777777" w:rsidR="00046F2C" w:rsidRPr="00C53112" w:rsidRDefault="00046F2C" w:rsidP="00046F2C">
      <w:pPr>
        <w:autoSpaceDE w:val="0"/>
        <w:autoSpaceDN w:val="0"/>
        <w:adjustRightInd w:val="0"/>
        <w:spacing w:line="259" w:lineRule="auto"/>
        <w:jc w:val="both"/>
        <w:rPr>
          <w:rFonts w:ascii="Garamond" w:hAnsi="Garamond" w:cstheme="minorHAnsi"/>
          <w:b/>
          <w:color w:val="000000"/>
          <w:sz w:val="22"/>
          <w:szCs w:val="22"/>
        </w:rPr>
      </w:pPr>
    </w:p>
    <w:p w14:paraId="240579C6" w14:textId="77777777" w:rsidR="00046F2C" w:rsidRPr="00C53112" w:rsidRDefault="00046F2C" w:rsidP="00046F2C">
      <w:pPr>
        <w:pStyle w:val="Nadpis2"/>
        <w:keepLines/>
        <w:numPr>
          <w:ilvl w:val="0"/>
          <w:numId w:val="13"/>
        </w:numPr>
        <w:spacing w:before="40" w:line="259" w:lineRule="auto"/>
        <w:ind w:left="709" w:hanging="426"/>
        <w:rPr>
          <w:rFonts w:ascii="Garamond" w:hAnsi="Garamond" w:cstheme="minorHAnsi"/>
          <w:b/>
          <w:sz w:val="22"/>
          <w:szCs w:val="22"/>
        </w:rPr>
      </w:pPr>
      <w:r w:rsidRPr="00C53112">
        <w:rPr>
          <w:rFonts w:ascii="Garamond" w:hAnsi="Garamond" w:cstheme="minorHAnsi"/>
          <w:b/>
          <w:bCs/>
          <w:sz w:val="22"/>
          <w:szCs w:val="22"/>
        </w:rPr>
        <w:t>Súčinnosť a uzavretie zmluvy</w:t>
      </w:r>
    </w:p>
    <w:p w14:paraId="21231BB7"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 xml:space="preserve">Verejný obstarávateľ uzatvorí zmluvu </w:t>
      </w:r>
      <w:r w:rsidRPr="00C53112">
        <w:rPr>
          <w:rFonts w:ascii="Garamond" w:hAnsi="Garamond" w:cstheme="minorHAnsi"/>
          <w:b/>
          <w:bCs/>
          <w:sz w:val="22"/>
          <w:szCs w:val="22"/>
        </w:rPr>
        <w:t>s úspešným uchádzačom</w:t>
      </w:r>
      <w:r w:rsidRPr="00C53112">
        <w:rPr>
          <w:rFonts w:ascii="Garamond" w:hAnsi="Garamond" w:cstheme="minorHAnsi"/>
          <w:sz w:val="22"/>
          <w:szCs w:val="22"/>
        </w:rPr>
        <w:t xml:space="preserve">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sú povinní na účely poskytnutia riadnej súčinnosti potrebnej na uzavretie zmluvy mať v registri partnerov verejného sektora zapísaných konečných užívateľov výhod.</w:t>
      </w:r>
    </w:p>
    <w:p w14:paraId="067B6987" w14:textId="77777777" w:rsidR="00C53112" w:rsidRPr="00C53112" w:rsidRDefault="00C53112" w:rsidP="00C53112">
      <w:pPr>
        <w:jc w:val="both"/>
        <w:rPr>
          <w:rFonts w:ascii="Garamond" w:hAnsi="Garamond" w:cstheme="minorHAnsi"/>
          <w:sz w:val="22"/>
          <w:szCs w:val="22"/>
        </w:rPr>
      </w:pPr>
    </w:p>
    <w:p w14:paraId="478C0D4D" w14:textId="37DCE913"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t>Verejný obstarávateľ požaduje od úspešného uchádzača (predávajúceho), aby predložil verejnému obstarávateľovi v lehote do 10 pracovných dní odo dňa doručenia písomnej výzvy na poskytnutie súčinnosti potrebnej na uzavretie zmluvy doklady a dokumenty nasledovne:</w:t>
      </w:r>
    </w:p>
    <w:p w14:paraId="62E711B8" w14:textId="77777777" w:rsidR="00C53112" w:rsidRPr="00C53112" w:rsidRDefault="00C53112" w:rsidP="00C53112">
      <w:pPr>
        <w:jc w:val="both"/>
        <w:rPr>
          <w:rFonts w:ascii="Garamond" w:hAnsi="Garamond" w:cstheme="minorHAnsi"/>
          <w:sz w:val="22"/>
          <w:szCs w:val="22"/>
        </w:rPr>
      </w:pPr>
    </w:p>
    <w:p w14:paraId="559FBC60"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Elektronicky podpísanú Rámcovú kúpnu zmluvu (Príloha č. 1 SP), vrátane nasledovných príloh: </w:t>
      </w:r>
    </w:p>
    <w:p w14:paraId="6C0A845E"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bookmarkStart w:id="21" w:name="_Hlk209786826"/>
      <w:r w:rsidRPr="00C53112">
        <w:rPr>
          <w:rFonts w:ascii="Garamond" w:hAnsi="Garamond" w:cstheme="minorHAnsi"/>
          <w:b/>
          <w:bCs/>
          <w:sz w:val="22"/>
          <w:szCs w:val="22"/>
        </w:rPr>
        <w:t xml:space="preserve">Katalóg s cenami merných jednotiek a špecifikáciou Tovaru </w:t>
      </w:r>
      <w:bookmarkEnd w:id="21"/>
      <w:r w:rsidRPr="00C53112">
        <w:rPr>
          <w:rFonts w:ascii="Garamond" w:hAnsi="Garamond" w:cstheme="minorHAnsi"/>
          <w:b/>
          <w:bCs/>
          <w:sz w:val="22"/>
          <w:szCs w:val="22"/>
        </w:rPr>
        <w:t xml:space="preserve">(Príloha č. 1 Rámcovej kúpnej zmluvy); </w:t>
      </w:r>
    </w:p>
    <w:p w14:paraId="6A84EDA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t xml:space="preserve">Čestné vyhlásenie k uplatňovaniu medzinárodných sankcií (Príloha č. 2 Rámcovej kúpnej zmluvy); </w:t>
      </w:r>
    </w:p>
    <w:p w14:paraId="089E01E7" w14:textId="77777777" w:rsidR="00C53112" w:rsidRPr="00C53112" w:rsidRDefault="00C53112" w:rsidP="00C53112">
      <w:pPr>
        <w:numPr>
          <w:ilvl w:val="3"/>
          <w:numId w:val="4"/>
        </w:numPr>
        <w:tabs>
          <w:tab w:val="clear" w:pos="2880"/>
        </w:tabs>
        <w:suppressAutoHyphens/>
        <w:ind w:left="993" w:hanging="426"/>
        <w:jc w:val="both"/>
        <w:rPr>
          <w:rFonts w:ascii="Garamond" w:hAnsi="Garamond" w:cstheme="minorHAnsi"/>
          <w:b/>
          <w:bCs/>
          <w:sz w:val="22"/>
          <w:szCs w:val="22"/>
        </w:rPr>
      </w:pPr>
      <w:r w:rsidRPr="00C53112">
        <w:rPr>
          <w:rFonts w:ascii="Garamond" w:hAnsi="Garamond" w:cstheme="minorHAnsi"/>
          <w:b/>
          <w:bCs/>
          <w:sz w:val="22"/>
          <w:szCs w:val="22"/>
        </w:rPr>
        <w:t>Zoznam subdodávateľov/Čestné prehlásenie, že Predávajúci nevyužije žiadnych subdodávateľov</w:t>
      </w:r>
      <w:r w:rsidRPr="00C53112" w:rsidDel="008F2EC3">
        <w:rPr>
          <w:rFonts w:ascii="Garamond" w:hAnsi="Garamond" w:cstheme="minorHAnsi"/>
          <w:b/>
          <w:bCs/>
          <w:sz w:val="22"/>
          <w:szCs w:val="22"/>
        </w:rPr>
        <w:t xml:space="preserve"> </w:t>
      </w:r>
      <w:r w:rsidRPr="00C53112">
        <w:rPr>
          <w:rFonts w:ascii="Garamond" w:hAnsi="Garamond" w:cstheme="minorHAnsi"/>
          <w:b/>
          <w:bCs/>
          <w:sz w:val="22"/>
          <w:szCs w:val="22"/>
        </w:rPr>
        <w:t xml:space="preserve">(Príloha č. 3 Rámcovej kúpnej zmluvy)- Zoznam všetkých subdodávateľov  s uvedením jeho identifikačných údajov, podielu a predmetu subdodávky a údajov o osobe oprávnenej konať za každého subdodávateľa v rozsahu meno a priezvisko, adresa pobytu, dátum narodenia, </w:t>
      </w:r>
      <w:r w:rsidRPr="00C53112">
        <w:rPr>
          <w:rFonts w:ascii="Garamond" w:hAnsi="Garamond" w:cstheme="minorHAnsi"/>
          <w:b/>
          <w:bCs/>
          <w:sz w:val="22"/>
          <w:szCs w:val="22"/>
          <w:u w:val="single"/>
        </w:rPr>
        <w:t>resp. čestné vyhlásenie o nevyužití subdodávateľov</w:t>
      </w:r>
      <w:r w:rsidRPr="00C53112">
        <w:rPr>
          <w:rFonts w:ascii="Garamond" w:hAnsi="Garamond" w:cstheme="minorHAnsi"/>
          <w:b/>
          <w:bCs/>
          <w:sz w:val="22"/>
          <w:szCs w:val="22"/>
        </w:rPr>
        <w:t>. 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30BBB36A" w14:textId="77777777" w:rsidR="00C53112" w:rsidRPr="00C53112" w:rsidRDefault="00C53112" w:rsidP="00C53112">
      <w:pPr>
        <w:pStyle w:val="Odsekzoznamu"/>
        <w:ind w:left="851"/>
        <w:jc w:val="both"/>
        <w:rPr>
          <w:rFonts w:ascii="Garamond" w:hAnsi="Garamond" w:cstheme="minorHAnsi"/>
          <w:b/>
          <w:bCs/>
          <w:sz w:val="22"/>
          <w:szCs w:val="22"/>
        </w:rPr>
      </w:pPr>
      <w:r w:rsidRPr="00C53112">
        <w:rPr>
          <w:rFonts w:ascii="Garamond" w:hAnsi="Garamond" w:cstheme="minorHAnsi"/>
          <w:b/>
          <w:bCs/>
          <w:sz w:val="22"/>
          <w:szCs w:val="22"/>
        </w:rPr>
        <w:t xml:space="preserve">       </w:t>
      </w:r>
    </w:p>
    <w:p w14:paraId="2BDEC1B3"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rPr>
        <w:t xml:space="preserve">Vyššie uvedené dokumenty je potrebné predložiť elektronicky jednak 1/ prostredníctvom komunikačného rozhrania systému JOSEPHINE, a súčasne aj 2/ ich zaslaním prostredníctvom elektronickej pošty na adresu: </w:t>
      </w:r>
      <w:hyperlink r:id="rId11" w:history="1">
        <w:r w:rsidRPr="00C53112">
          <w:rPr>
            <w:rStyle w:val="Hypertextovprepojenie"/>
            <w:rFonts w:ascii="Garamond" w:hAnsi="Garamond" w:cstheme="minorHAnsi"/>
            <w:b/>
            <w:bCs/>
            <w:sz w:val="22"/>
            <w:szCs w:val="22"/>
          </w:rPr>
          <w:t>info@zdielanesluzby.sk</w:t>
        </w:r>
      </w:hyperlink>
      <w:r w:rsidRPr="00C53112">
        <w:rPr>
          <w:rFonts w:ascii="Garamond" w:hAnsi="Garamond" w:cstheme="minorHAnsi"/>
          <w:b/>
          <w:bCs/>
          <w:sz w:val="22"/>
          <w:szCs w:val="22"/>
        </w:rPr>
        <w:t xml:space="preserve">    </w:t>
      </w:r>
    </w:p>
    <w:p w14:paraId="1BB9C1DA" w14:textId="77777777" w:rsidR="00C53112" w:rsidRPr="00C53112" w:rsidRDefault="00C53112" w:rsidP="00C53112">
      <w:pPr>
        <w:jc w:val="both"/>
        <w:rPr>
          <w:rFonts w:ascii="Garamond" w:hAnsi="Garamond" w:cstheme="minorHAnsi"/>
          <w:b/>
          <w:bCs/>
          <w:sz w:val="22"/>
          <w:szCs w:val="22"/>
          <w:u w:val="single"/>
        </w:rPr>
      </w:pPr>
    </w:p>
    <w:p w14:paraId="404E8929" w14:textId="77777777" w:rsidR="00C53112" w:rsidRPr="00C53112" w:rsidRDefault="00C53112" w:rsidP="00C53112">
      <w:pPr>
        <w:jc w:val="both"/>
        <w:rPr>
          <w:rFonts w:ascii="Garamond" w:hAnsi="Garamond" w:cstheme="minorHAnsi"/>
          <w:b/>
          <w:bCs/>
          <w:sz w:val="22"/>
          <w:szCs w:val="22"/>
        </w:rPr>
      </w:pPr>
      <w:r w:rsidRPr="00C53112">
        <w:rPr>
          <w:rFonts w:ascii="Garamond" w:hAnsi="Garamond" w:cstheme="minorHAnsi"/>
          <w:b/>
          <w:bCs/>
          <w:sz w:val="22"/>
          <w:szCs w:val="22"/>
          <w:u w:val="single"/>
        </w:rPr>
        <w:t>Všetky dokumenty musia byť predložené výlučne vo forme</w:t>
      </w:r>
      <w:r w:rsidRPr="00C53112">
        <w:rPr>
          <w:b/>
          <w:bCs/>
          <w:sz w:val="22"/>
          <w:szCs w:val="22"/>
          <w:u w:val="single"/>
        </w:rPr>
        <w:t> </w:t>
      </w:r>
      <w:r w:rsidRPr="00C53112">
        <w:rPr>
          <w:rFonts w:ascii="Garamond" w:hAnsi="Garamond" w:cs="Garamond"/>
          <w:b/>
          <w:bCs/>
          <w:sz w:val="22"/>
          <w:szCs w:val="22"/>
          <w:u w:val="single"/>
        </w:rPr>
        <w:t> </w:t>
      </w:r>
      <w:r w:rsidRPr="00C53112">
        <w:rPr>
          <w:rFonts w:ascii="Garamond" w:hAnsi="Garamond" w:cstheme="minorHAnsi"/>
          <w:b/>
          <w:bCs/>
          <w:sz w:val="22"/>
          <w:szCs w:val="22"/>
          <w:u w:val="single"/>
        </w:rPr>
        <w:t>ELEKTRONICKY PODPÍSANÝCH súborov, autorizovaných s použitím kvalifikovaného elektronického podpisu osoby/osôb, oprávnenej/ oprávnených konať v mene úspešného uchádzača</w:t>
      </w:r>
      <w:r w:rsidRPr="00C53112">
        <w:rPr>
          <w:rFonts w:ascii="Garamond" w:hAnsi="Garamond" w:cstheme="minorHAnsi"/>
          <w:b/>
          <w:bCs/>
          <w:sz w:val="22"/>
          <w:szCs w:val="22"/>
        </w:rPr>
        <w:t>.</w:t>
      </w:r>
      <w:r w:rsidRPr="00C53112">
        <w:rPr>
          <w:b/>
          <w:bCs/>
          <w:sz w:val="22"/>
          <w:szCs w:val="22"/>
        </w:rPr>
        <w:t> </w:t>
      </w:r>
      <w:r w:rsidRPr="00C53112">
        <w:rPr>
          <w:rFonts w:ascii="Garamond" w:hAnsi="Garamond" w:cs="Garamond"/>
          <w:b/>
          <w:bCs/>
          <w:sz w:val="22"/>
          <w:szCs w:val="22"/>
        </w:rPr>
        <w:t> </w:t>
      </w:r>
    </w:p>
    <w:p w14:paraId="1FF0AFE1" w14:textId="77777777" w:rsidR="00C53112" w:rsidRPr="00C53112" w:rsidRDefault="00C53112" w:rsidP="00C53112">
      <w:pPr>
        <w:jc w:val="both"/>
        <w:rPr>
          <w:rFonts w:ascii="Garamond" w:hAnsi="Garamond" w:cstheme="minorHAnsi"/>
          <w:sz w:val="22"/>
          <w:szCs w:val="22"/>
        </w:rPr>
      </w:pPr>
    </w:p>
    <w:p w14:paraId="6F98173D" w14:textId="77777777" w:rsidR="00C53112" w:rsidRPr="00C53112" w:rsidRDefault="00C53112" w:rsidP="00C53112">
      <w:pPr>
        <w:jc w:val="both"/>
        <w:rPr>
          <w:rFonts w:ascii="Garamond" w:hAnsi="Garamond" w:cstheme="minorHAnsi"/>
          <w:sz w:val="22"/>
          <w:szCs w:val="22"/>
        </w:rPr>
      </w:pPr>
      <w:r w:rsidRPr="00C53112">
        <w:rPr>
          <w:rFonts w:ascii="Garamond" w:hAnsi="Garamond" w:cstheme="minorHAnsi"/>
          <w:sz w:val="22"/>
          <w:szCs w:val="22"/>
        </w:rPr>
        <w:lastRenderedPageBreak/>
        <w:t>Nepredloženie dokladov a dokumentov bude verejný obstarávateľ považovať za porušenie povinnosti úspešného uchádzača poskytnúť verejnému obstarávateľovi riadnu súčinnosť potrebnú na uzavretie zmluvy v zmysle § 56 ods. 8 ZVO.</w:t>
      </w:r>
    </w:p>
    <w:p w14:paraId="5B77C6F0" w14:textId="77777777" w:rsidR="00046F2C" w:rsidRPr="00C53112" w:rsidRDefault="00046F2C" w:rsidP="00046F2C">
      <w:pPr>
        <w:autoSpaceDE w:val="0"/>
        <w:autoSpaceDN w:val="0"/>
        <w:adjustRightInd w:val="0"/>
        <w:spacing w:line="259" w:lineRule="auto"/>
        <w:jc w:val="both"/>
        <w:rPr>
          <w:rFonts w:ascii="Garamond" w:hAnsi="Garamond" w:cstheme="minorHAnsi"/>
          <w:sz w:val="22"/>
          <w:szCs w:val="22"/>
        </w:rPr>
      </w:pPr>
    </w:p>
    <w:p w14:paraId="1D17BDD5"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r w:rsidRPr="00C53112">
        <w:rPr>
          <w:rFonts w:ascii="Garamond" w:hAnsi="Garamond" w:cstheme="minorHAnsi"/>
          <w:b/>
          <w:sz w:val="22"/>
          <w:szCs w:val="22"/>
        </w:rPr>
        <w:t>Záverečné ustanovenia</w:t>
      </w:r>
    </w:p>
    <w:p w14:paraId="32DA4349"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r w:rsidRPr="00C53112">
        <w:rPr>
          <w:rFonts w:ascii="Garamond" w:eastAsia="TimesNewRomanPSMT" w:hAnsi="Garamond" w:cstheme="minorHAnsi"/>
          <w:color w:val="000000"/>
          <w:sz w:val="22"/>
          <w:szCs w:val="22"/>
        </w:rPr>
        <w:t>Verejný obstarávateľ bude pri uskutočňovaní tohto postupu zadávania zákazky postupovať v súlade s</w:t>
      </w:r>
      <w:r w:rsidRPr="00C53112">
        <w:rPr>
          <w:rFonts w:ascii="Garamond" w:hAnsi="Garamond" w:cstheme="minorHAnsi"/>
          <w:color w:val="000000"/>
          <w:sz w:val="22"/>
          <w:szCs w:val="22"/>
        </w:rPr>
        <w:t xml:space="preserve">o ZVO, </w:t>
      </w:r>
      <w:r w:rsidRPr="00C53112">
        <w:rPr>
          <w:rFonts w:ascii="Garamond" w:eastAsia="TimesNewRomanPSMT" w:hAnsi="Garamond" w:cstheme="minorHAnsi"/>
          <w:color w:val="000000"/>
          <w:sz w:val="22"/>
          <w:szCs w:val="22"/>
        </w:rPr>
        <w:t>prípadne inými všeobecne záväznými právnymi predpismi. Všetky ostatné informácie, úkony a lehoty sa nachádzajú v ZVO.</w:t>
      </w:r>
    </w:p>
    <w:p w14:paraId="7A54161E" w14:textId="77777777" w:rsidR="00046F2C" w:rsidRPr="00C53112" w:rsidRDefault="00046F2C" w:rsidP="00046F2C">
      <w:pPr>
        <w:autoSpaceDE w:val="0"/>
        <w:autoSpaceDN w:val="0"/>
        <w:adjustRightInd w:val="0"/>
        <w:spacing w:line="259" w:lineRule="auto"/>
        <w:jc w:val="both"/>
        <w:rPr>
          <w:rFonts w:ascii="Garamond" w:eastAsia="TimesNewRomanPSMT" w:hAnsi="Garamond" w:cstheme="minorHAnsi"/>
          <w:color w:val="000000"/>
          <w:sz w:val="22"/>
          <w:szCs w:val="22"/>
        </w:rPr>
      </w:pPr>
    </w:p>
    <w:p w14:paraId="06E16B7F" w14:textId="77777777" w:rsidR="00046F2C" w:rsidRPr="00C53112" w:rsidRDefault="00046F2C" w:rsidP="00046F2C">
      <w:pPr>
        <w:pStyle w:val="Nadpis2"/>
        <w:keepLines/>
        <w:numPr>
          <w:ilvl w:val="0"/>
          <w:numId w:val="13"/>
        </w:numPr>
        <w:spacing w:before="40" w:line="259" w:lineRule="auto"/>
        <w:rPr>
          <w:rFonts w:ascii="Garamond" w:hAnsi="Garamond" w:cstheme="minorHAnsi"/>
          <w:b/>
          <w:sz w:val="22"/>
          <w:szCs w:val="22"/>
        </w:rPr>
      </w:pPr>
      <w:bookmarkStart w:id="22" w:name="_Toc488059693"/>
      <w:r w:rsidRPr="00C53112">
        <w:rPr>
          <w:rFonts w:ascii="Garamond" w:hAnsi="Garamond" w:cstheme="minorHAnsi"/>
          <w:b/>
          <w:sz w:val="22"/>
          <w:szCs w:val="22"/>
        </w:rPr>
        <w:t>Prílohy</w:t>
      </w:r>
      <w:bookmarkEnd w:id="22"/>
    </w:p>
    <w:p w14:paraId="10E59E83" w14:textId="77777777" w:rsidR="00046F2C" w:rsidRPr="00C53112" w:rsidRDefault="00046F2C" w:rsidP="00046F2C">
      <w:pPr>
        <w:autoSpaceDE w:val="0"/>
        <w:autoSpaceDN w:val="0"/>
        <w:adjustRightInd w:val="0"/>
        <w:spacing w:line="259" w:lineRule="auto"/>
        <w:jc w:val="both"/>
        <w:rPr>
          <w:rFonts w:ascii="Garamond" w:hAnsi="Garamond" w:cstheme="minorHAnsi"/>
          <w:bCs/>
          <w:color w:val="000000"/>
          <w:sz w:val="22"/>
          <w:szCs w:val="22"/>
        </w:rPr>
      </w:pPr>
      <w:r w:rsidRPr="00C53112">
        <w:rPr>
          <w:rFonts w:ascii="Garamond" w:hAnsi="Garamond" w:cstheme="minorHAnsi"/>
          <w:bCs/>
          <w:color w:val="000000"/>
          <w:sz w:val="22"/>
          <w:szCs w:val="22"/>
        </w:rPr>
        <w:t>Prílohami k týmto súťažným podkladom sú:</w:t>
      </w:r>
    </w:p>
    <w:p w14:paraId="53FEC3FB" w14:textId="77777777" w:rsidR="00046F2C" w:rsidRPr="00C53112"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eastAsia="TimesNewRomanPSMT" w:hAnsi="Garamond" w:cstheme="minorHAnsi"/>
          <w:color w:val="000000"/>
          <w:sz w:val="22"/>
          <w:szCs w:val="22"/>
        </w:rPr>
        <w:t>Príloha č.1 SP: Rámcová kúpna zmluva</w:t>
      </w:r>
    </w:p>
    <w:p w14:paraId="6FB15D75" w14:textId="77777777" w:rsidR="00046F2C" w:rsidRDefault="00046F2C"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sidRPr="00C53112">
        <w:rPr>
          <w:rFonts w:ascii="Garamond" w:hAnsi="Garamond" w:cstheme="minorHAnsi"/>
          <w:color w:val="000000"/>
          <w:sz w:val="22"/>
          <w:szCs w:val="22"/>
        </w:rPr>
        <w:t>Príloha č.2 SP: Zoznam tretích osôb</w:t>
      </w:r>
    </w:p>
    <w:p w14:paraId="34A84CAE" w14:textId="3E561FCB" w:rsidR="006840F0" w:rsidRPr="00C53112" w:rsidRDefault="006840F0" w:rsidP="00046F2C">
      <w:pPr>
        <w:pStyle w:val="Odsekzoznamu"/>
        <w:numPr>
          <w:ilvl w:val="0"/>
          <w:numId w:val="17"/>
        </w:numPr>
        <w:suppressAutoHyphens w:val="0"/>
        <w:autoSpaceDE w:val="0"/>
        <w:autoSpaceDN w:val="0"/>
        <w:adjustRightInd w:val="0"/>
        <w:spacing w:line="259" w:lineRule="auto"/>
        <w:contextualSpacing/>
        <w:jc w:val="both"/>
        <w:rPr>
          <w:rFonts w:ascii="Garamond" w:hAnsi="Garamond" w:cstheme="minorHAnsi"/>
          <w:color w:val="000000"/>
          <w:sz w:val="22"/>
          <w:szCs w:val="22"/>
        </w:rPr>
      </w:pPr>
      <w:r>
        <w:rPr>
          <w:rFonts w:ascii="Garamond" w:hAnsi="Garamond" w:cstheme="minorHAnsi"/>
          <w:color w:val="000000"/>
          <w:sz w:val="22"/>
          <w:szCs w:val="22"/>
        </w:rPr>
        <w:t>Príloha č. 3 SP: Čestné vyhlásenie k uplatňovaniu medzinárodných sankcií</w:t>
      </w:r>
    </w:p>
    <w:p w14:paraId="663D1452" w14:textId="6D1DF214" w:rsidR="00014285" w:rsidRPr="00046F2C" w:rsidRDefault="00014285" w:rsidP="00046F2C">
      <w:pPr>
        <w:rPr>
          <w:rFonts w:ascii="Garamond" w:hAnsi="Garamond"/>
          <w:sz w:val="22"/>
          <w:szCs w:val="22"/>
        </w:rPr>
      </w:pPr>
    </w:p>
    <w:sectPr w:rsidR="00014285" w:rsidRPr="00046F2C" w:rsidSect="009A66AC">
      <w:headerReference w:type="default" r:id="rId12"/>
      <w:footerReference w:type="even" r:id="rId13"/>
      <w:footerReference w:type="default" r:id="rId14"/>
      <w:pgSz w:w="11900" w:h="16840"/>
      <w:pgMar w:top="1440" w:right="1440" w:bottom="1440" w:left="1440" w:header="2126"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B7184" w14:textId="77777777" w:rsidR="00883C88" w:rsidRDefault="00883C88" w:rsidP="00014285">
      <w:r>
        <w:separator/>
      </w:r>
    </w:p>
  </w:endnote>
  <w:endnote w:type="continuationSeparator" w:id="0">
    <w:p w14:paraId="64A5FD5C" w14:textId="77777777" w:rsidR="00883C88" w:rsidRDefault="00883C88" w:rsidP="00014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ArialMT">
    <w:altName w:val="MS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Pr>
      <w:id w:val="357472128"/>
      <w:docPartObj>
        <w:docPartGallery w:val="Page Numbers (Bottom of Page)"/>
        <w:docPartUnique/>
      </w:docPartObj>
    </w:sdtPr>
    <w:sdtEndPr>
      <w:rPr>
        <w:rStyle w:val="slostrany"/>
      </w:rPr>
    </w:sdtEndPr>
    <w:sdtContent>
      <w:p w14:paraId="561C64F3" w14:textId="23477644" w:rsidR="00AB1420" w:rsidRDefault="00AB1420" w:rsidP="00BC7A85">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1A599E1D" w14:textId="77777777" w:rsidR="00AB1420" w:rsidRDefault="00AB1420" w:rsidP="00AB142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any"/>
        <w:rFonts w:ascii="Century Gothic" w:hAnsi="Century Gothic"/>
        <w:sz w:val="16"/>
        <w:szCs w:val="16"/>
      </w:rPr>
      <w:id w:val="1841807925"/>
      <w:docPartObj>
        <w:docPartGallery w:val="Page Numbers (Bottom of Page)"/>
        <w:docPartUnique/>
      </w:docPartObj>
    </w:sdtPr>
    <w:sdtEndPr>
      <w:rPr>
        <w:rStyle w:val="slostrany"/>
        <w:sz w:val="11"/>
        <w:szCs w:val="11"/>
      </w:rPr>
    </w:sdtEndPr>
    <w:sdtContent>
      <w:p w14:paraId="35DE39AF" w14:textId="3CCF2E6B" w:rsidR="00AB1420" w:rsidRPr="00B6398F" w:rsidRDefault="00AB1420" w:rsidP="00383979">
        <w:pPr>
          <w:pStyle w:val="Pta"/>
          <w:framePr w:wrap="none" w:vAnchor="text" w:hAnchor="page" w:x="10340" w:y="680"/>
          <w:rPr>
            <w:rStyle w:val="slostrany"/>
            <w:rFonts w:ascii="Century Gothic" w:hAnsi="Century Gothic"/>
            <w:sz w:val="16"/>
            <w:szCs w:val="16"/>
          </w:rPr>
        </w:pPr>
        <w:r w:rsidRPr="00B6398F">
          <w:rPr>
            <w:rStyle w:val="slostrany"/>
            <w:rFonts w:ascii="Century Gothic" w:hAnsi="Century Gothic"/>
            <w:color w:val="002060"/>
            <w:sz w:val="16"/>
            <w:szCs w:val="16"/>
          </w:rPr>
          <w:fldChar w:fldCharType="begin"/>
        </w:r>
        <w:r w:rsidRPr="00B6398F">
          <w:rPr>
            <w:rStyle w:val="slostrany"/>
            <w:rFonts w:ascii="Century Gothic" w:hAnsi="Century Gothic"/>
            <w:color w:val="002060"/>
            <w:sz w:val="16"/>
            <w:szCs w:val="16"/>
          </w:rPr>
          <w:instrText xml:space="preserve"> PAGE </w:instrText>
        </w:r>
        <w:r w:rsidRPr="00B6398F">
          <w:rPr>
            <w:rStyle w:val="slostrany"/>
            <w:rFonts w:ascii="Century Gothic" w:hAnsi="Century Gothic"/>
            <w:color w:val="002060"/>
            <w:sz w:val="16"/>
            <w:szCs w:val="16"/>
          </w:rPr>
          <w:fldChar w:fldCharType="separate"/>
        </w:r>
        <w:r w:rsidRPr="00B6398F">
          <w:rPr>
            <w:rStyle w:val="slostrany"/>
            <w:rFonts w:ascii="Century Gothic" w:hAnsi="Century Gothic"/>
            <w:noProof/>
            <w:color w:val="002060"/>
            <w:sz w:val="16"/>
            <w:szCs w:val="16"/>
          </w:rPr>
          <w:t>1</w:t>
        </w:r>
        <w:r w:rsidRPr="00B6398F">
          <w:rPr>
            <w:rStyle w:val="slostrany"/>
            <w:rFonts w:ascii="Century Gothic" w:hAnsi="Century Gothic"/>
            <w:color w:val="002060"/>
            <w:sz w:val="16"/>
            <w:szCs w:val="16"/>
          </w:rPr>
          <w:fldChar w:fldCharType="end"/>
        </w:r>
      </w:p>
    </w:sdtContent>
  </w:sdt>
  <w:p w14:paraId="2957B47C" w14:textId="77777777" w:rsidR="00AB1420" w:rsidRDefault="00AB1420" w:rsidP="00AB1420">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2A5A9" w14:textId="77777777" w:rsidR="00883C88" w:rsidRDefault="00883C88" w:rsidP="00014285">
      <w:r>
        <w:separator/>
      </w:r>
    </w:p>
  </w:footnote>
  <w:footnote w:type="continuationSeparator" w:id="0">
    <w:p w14:paraId="2FD4E32A" w14:textId="77777777" w:rsidR="00883C88" w:rsidRDefault="00883C88" w:rsidP="00014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06598" w14:textId="75EB4AE0" w:rsidR="00014285" w:rsidRDefault="00014285">
    <w:pPr>
      <w:pStyle w:val="Hlavika"/>
    </w:pPr>
    <w:r>
      <w:rPr>
        <w:noProof/>
      </w:rPr>
      <w:drawing>
        <wp:anchor distT="0" distB="0" distL="114300" distR="114300" simplePos="0" relativeHeight="251658240" behindDoc="1" locked="0" layoutInCell="1" allowOverlap="1" wp14:anchorId="73899FBB" wp14:editId="01C1CB17">
          <wp:simplePos x="0" y="0"/>
          <wp:positionH relativeFrom="column">
            <wp:posOffset>-914400</wp:posOffset>
          </wp:positionH>
          <wp:positionV relativeFrom="paragraph">
            <wp:posOffset>-1350010</wp:posOffset>
          </wp:positionV>
          <wp:extent cx="7560776" cy="10692969"/>
          <wp:effectExtent l="0" t="0" r="0" b="635"/>
          <wp:wrapNone/>
          <wp:docPr id="14169241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92413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776" cy="1069296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BD5"/>
    <w:multiLevelType w:val="multilevel"/>
    <w:tmpl w:val="C78E0C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7E804B4"/>
    <w:multiLevelType w:val="hybridMultilevel"/>
    <w:tmpl w:val="9A1E18A4"/>
    <w:lvl w:ilvl="0" w:tplc="937C7F28">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DB74B25"/>
    <w:multiLevelType w:val="multilevel"/>
    <w:tmpl w:val="9F283646"/>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3" w15:restartNumberingAfterBreak="0">
    <w:nsid w:val="10B47D88"/>
    <w:multiLevelType w:val="hybridMultilevel"/>
    <w:tmpl w:val="34AE6B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4261EB2"/>
    <w:multiLevelType w:val="hybridMultilevel"/>
    <w:tmpl w:val="522A7674"/>
    <w:lvl w:ilvl="0" w:tplc="CEFC3B26">
      <w:start w:val="1"/>
      <w:numFmt w:val="decimal"/>
      <w:lvlText w:val="%1."/>
      <w:lvlJc w:val="left"/>
      <w:pPr>
        <w:ind w:left="360" w:hanging="360"/>
      </w:pPr>
      <w:rPr>
        <w:rFonts w:asciiTheme="minorHAnsi" w:eastAsia="Times New Roman" w:hAnsiTheme="minorHAnsi" w:cstheme="minorHAnsi"/>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D8B2385"/>
    <w:multiLevelType w:val="hybridMultilevel"/>
    <w:tmpl w:val="968E5970"/>
    <w:lvl w:ilvl="0" w:tplc="7DB63124">
      <w:start w:val="1"/>
      <w:numFmt w:val="decimal"/>
      <w:lvlText w:val="%1."/>
      <w:lvlJc w:val="left"/>
      <w:pPr>
        <w:ind w:left="720" w:hanging="360"/>
      </w:pPr>
      <w:rPr>
        <w:rFonts w:eastAsia="TimesNewRomanPSMT"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892F73"/>
    <w:multiLevelType w:val="hybridMultilevel"/>
    <w:tmpl w:val="D2327D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0C97AD8"/>
    <w:multiLevelType w:val="multilevel"/>
    <w:tmpl w:val="F5CAF9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E221B2D"/>
    <w:multiLevelType w:val="multilevel"/>
    <w:tmpl w:val="A0EC0864"/>
    <w:lvl w:ilvl="0">
      <w:start w:val="2"/>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2CA1A80"/>
    <w:multiLevelType w:val="multilevel"/>
    <w:tmpl w:val="4DA04E7C"/>
    <w:lvl w:ilvl="0">
      <w:start w:val="2"/>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1" w15:restartNumberingAfterBreak="0">
    <w:nsid w:val="3AE401E0"/>
    <w:multiLevelType w:val="multilevel"/>
    <w:tmpl w:val="58D43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6A440B"/>
    <w:multiLevelType w:val="multilevel"/>
    <w:tmpl w:val="4086C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1EC4AED"/>
    <w:multiLevelType w:val="multilevel"/>
    <w:tmpl w:val="70AE2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79191A"/>
    <w:multiLevelType w:val="multilevel"/>
    <w:tmpl w:val="43522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6C4A12"/>
    <w:multiLevelType w:val="multilevel"/>
    <w:tmpl w:val="A422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F772D5"/>
    <w:multiLevelType w:val="multilevel"/>
    <w:tmpl w:val="422AA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5A3599"/>
    <w:multiLevelType w:val="multilevel"/>
    <w:tmpl w:val="535E8F12"/>
    <w:lvl w:ilvl="0">
      <w:start w:val="1"/>
      <w:numFmt w:val="lowerLetter"/>
      <w:lvlText w:val="%1."/>
      <w:lvlJc w:val="left"/>
      <w:pPr>
        <w:tabs>
          <w:tab w:val="num" w:pos="1068"/>
        </w:tabs>
        <w:ind w:left="1068" w:hanging="360"/>
      </w:pPr>
      <w:rPr>
        <w:rFonts w:ascii="Garamond" w:hAnsi="Garamond" w:hint="default"/>
      </w:rPr>
    </w:lvl>
    <w:lvl w:ilvl="1">
      <w:start w:val="1"/>
      <w:numFmt w:val="lowerLetter"/>
      <w:lvlText w:val="%2."/>
      <w:lvlJc w:val="left"/>
      <w:pPr>
        <w:tabs>
          <w:tab w:val="num" w:pos="1788"/>
        </w:tabs>
        <w:ind w:left="1788" w:hanging="360"/>
      </w:pPr>
    </w:lvl>
    <w:lvl w:ilvl="2">
      <w:start w:val="1"/>
      <w:numFmt w:val="lowerLetter"/>
      <w:lvlText w:val="%3."/>
      <w:lvlJc w:val="left"/>
      <w:pPr>
        <w:tabs>
          <w:tab w:val="num" w:pos="2508"/>
        </w:tabs>
        <w:ind w:left="2508" w:hanging="360"/>
      </w:pPr>
    </w:lvl>
    <w:lvl w:ilvl="3">
      <w:start w:val="1"/>
      <w:numFmt w:val="lowerLetter"/>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Letter"/>
      <w:lvlText w:val="%6."/>
      <w:lvlJc w:val="left"/>
      <w:pPr>
        <w:tabs>
          <w:tab w:val="num" w:pos="4668"/>
        </w:tabs>
        <w:ind w:left="4668" w:hanging="360"/>
      </w:pPr>
    </w:lvl>
    <w:lvl w:ilvl="6">
      <w:start w:val="1"/>
      <w:numFmt w:val="lowerLetter"/>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Letter"/>
      <w:lvlText w:val="%9."/>
      <w:lvlJc w:val="left"/>
      <w:pPr>
        <w:tabs>
          <w:tab w:val="num" w:pos="6828"/>
        </w:tabs>
        <w:ind w:left="6828" w:hanging="360"/>
      </w:pPr>
    </w:lvl>
  </w:abstractNum>
  <w:abstractNum w:abstractNumId="19" w15:restartNumberingAfterBreak="0">
    <w:nsid w:val="6B6004C2"/>
    <w:multiLevelType w:val="multilevel"/>
    <w:tmpl w:val="69A0B09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80472E1"/>
    <w:multiLevelType w:val="multilevel"/>
    <w:tmpl w:val="790ADFFE"/>
    <w:lvl w:ilvl="0">
      <w:start w:val="1"/>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2" w15:restartNumberingAfterBreak="0">
    <w:nsid w:val="7CF045B7"/>
    <w:multiLevelType w:val="multilevel"/>
    <w:tmpl w:val="6A3AA8C2"/>
    <w:lvl w:ilvl="0">
      <w:start w:val="2"/>
      <w:numFmt w:val="upperLetter"/>
      <w:lvlText w:val="%1."/>
      <w:lvlJc w:val="left"/>
      <w:pPr>
        <w:tabs>
          <w:tab w:val="num" w:pos="720"/>
        </w:tabs>
        <w:ind w:left="720" w:hanging="360"/>
      </w:pPr>
      <w:rPr>
        <w:rFonts w:ascii="Garamond" w:hAnsi="Garamond" w:hint="default"/>
        <w:b/>
        <w:bCs/>
      </w:r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3" w15:restartNumberingAfterBreak="0">
    <w:nsid w:val="7DDE7062"/>
    <w:multiLevelType w:val="hybridMultilevel"/>
    <w:tmpl w:val="0E7A9AF4"/>
    <w:lvl w:ilvl="0" w:tplc="041B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7241373">
    <w:abstractNumId w:val="6"/>
  </w:num>
  <w:num w:numId="2" w16cid:durableId="8819839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4233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1911770">
    <w:abstractNumId w:val="12"/>
  </w:num>
  <w:num w:numId="5" w16cid:durableId="1724266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7753864">
    <w:abstractNumId w:val="17"/>
  </w:num>
  <w:num w:numId="7" w16cid:durableId="95172828">
    <w:abstractNumId w:val="11"/>
  </w:num>
  <w:num w:numId="8" w16cid:durableId="36703046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516603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7721351">
    <w:abstractNumId w:val="23"/>
  </w:num>
  <w:num w:numId="11" w16cid:durableId="1040205032">
    <w:abstractNumId w:val="1"/>
  </w:num>
  <w:num w:numId="12" w16cid:durableId="1140000471">
    <w:abstractNumId w:val="3"/>
  </w:num>
  <w:num w:numId="13" w16cid:durableId="1942028555">
    <w:abstractNumId w:val="20"/>
  </w:num>
  <w:num w:numId="14" w16cid:durableId="1553693064">
    <w:abstractNumId w:val="4"/>
  </w:num>
  <w:num w:numId="15" w16cid:durableId="2042585149">
    <w:abstractNumId w:val="9"/>
  </w:num>
  <w:num w:numId="16" w16cid:durableId="342517621">
    <w:abstractNumId w:val="15"/>
  </w:num>
  <w:num w:numId="17" w16cid:durableId="129708446">
    <w:abstractNumId w:val="5"/>
  </w:num>
  <w:num w:numId="18" w16cid:durableId="1904876972">
    <w:abstractNumId w:val="8"/>
  </w:num>
  <w:num w:numId="19" w16cid:durableId="1227489655">
    <w:abstractNumId w:val="0"/>
  </w:num>
  <w:num w:numId="20" w16cid:durableId="209197228">
    <w:abstractNumId w:val="19"/>
  </w:num>
  <w:num w:numId="21" w16cid:durableId="188224785">
    <w:abstractNumId w:val="7"/>
  </w:num>
  <w:num w:numId="22" w16cid:durableId="1978366167">
    <w:abstractNumId w:val="14"/>
  </w:num>
  <w:num w:numId="23" w16cid:durableId="862520418">
    <w:abstractNumId w:val="16"/>
  </w:num>
  <w:num w:numId="24" w16cid:durableId="1831173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85"/>
    <w:rsid w:val="00014285"/>
    <w:rsid w:val="000413F6"/>
    <w:rsid w:val="00046F2C"/>
    <w:rsid w:val="00076E23"/>
    <w:rsid w:val="000808C6"/>
    <w:rsid w:val="00090693"/>
    <w:rsid w:val="00131380"/>
    <w:rsid w:val="00133092"/>
    <w:rsid w:val="00142A6B"/>
    <w:rsid w:val="001B5D84"/>
    <w:rsid w:val="001C42C4"/>
    <w:rsid w:val="00266AD4"/>
    <w:rsid w:val="00324365"/>
    <w:rsid w:val="0032492F"/>
    <w:rsid w:val="00383979"/>
    <w:rsid w:val="00476AB2"/>
    <w:rsid w:val="0048762A"/>
    <w:rsid w:val="004E3E7A"/>
    <w:rsid w:val="00511806"/>
    <w:rsid w:val="005846B8"/>
    <w:rsid w:val="005A2B4D"/>
    <w:rsid w:val="005B760A"/>
    <w:rsid w:val="00642545"/>
    <w:rsid w:val="006840F0"/>
    <w:rsid w:val="006970C5"/>
    <w:rsid w:val="006C16CB"/>
    <w:rsid w:val="00724BCF"/>
    <w:rsid w:val="00747A66"/>
    <w:rsid w:val="00755755"/>
    <w:rsid w:val="00787CCC"/>
    <w:rsid w:val="007C1411"/>
    <w:rsid w:val="007C42D4"/>
    <w:rsid w:val="007D329E"/>
    <w:rsid w:val="00847F4A"/>
    <w:rsid w:val="008614AB"/>
    <w:rsid w:val="00883C88"/>
    <w:rsid w:val="008A084B"/>
    <w:rsid w:val="00931712"/>
    <w:rsid w:val="0098534E"/>
    <w:rsid w:val="009A66AC"/>
    <w:rsid w:val="00A364EA"/>
    <w:rsid w:val="00A504EC"/>
    <w:rsid w:val="00A5077F"/>
    <w:rsid w:val="00A776C3"/>
    <w:rsid w:val="00AB1420"/>
    <w:rsid w:val="00B55C51"/>
    <w:rsid w:val="00B634B0"/>
    <w:rsid w:val="00B6398F"/>
    <w:rsid w:val="00B93606"/>
    <w:rsid w:val="00BA60A8"/>
    <w:rsid w:val="00BD23A9"/>
    <w:rsid w:val="00BF0D10"/>
    <w:rsid w:val="00BF4AA0"/>
    <w:rsid w:val="00C211C5"/>
    <w:rsid w:val="00C53112"/>
    <w:rsid w:val="00CC6C45"/>
    <w:rsid w:val="00D11D54"/>
    <w:rsid w:val="00D46D00"/>
    <w:rsid w:val="00E04465"/>
    <w:rsid w:val="00E44644"/>
    <w:rsid w:val="00E4655E"/>
    <w:rsid w:val="00E925B5"/>
    <w:rsid w:val="00EA1079"/>
    <w:rsid w:val="00EA1A58"/>
    <w:rsid w:val="00EA24B3"/>
    <w:rsid w:val="00ED2F90"/>
    <w:rsid w:val="00F17974"/>
    <w:rsid w:val="00F31E65"/>
    <w:rsid w:val="00F33575"/>
    <w:rsid w:val="00F36379"/>
    <w:rsid w:val="00F74B02"/>
    <w:rsid w:val="00FB0672"/>
    <w:rsid w:val="00FD5E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0F163"/>
  <w15:chartTrackingRefBased/>
  <w15:docId w15:val="{3E6631BF-AEBD-934B-A11E-D90521DF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iPriority w:val="9"/>
    <w:qFormat/>
    <w:rsid w:val="00511806"/>
    <w:pPr>
      <w:keepNext/>
      <w:suppressAutoHyphens/>
      <w:jc w:val="both"/>
      <w:outlineLvl w:val="1"/>
    </w:pPr>
    <w:rPr>
      <w:rFonts w:ascii="Times New Roman" w:eastAsia="Times New Roman" w:hAnsi="Times New Roman" w:cs="Times New Roman"/>
      <w:kern w:val="0"/>
      <w:lang w:eastAsia="ar-SA"/>
      <w14:ligatures w14:val="none"/>
    </w:rPr>
  </w:style>
  <w:style w:type="paragraph" w:styleId="Nadpis7">
    <w:name w:val="heading 7"/>
    <w:basedOn w:val="Normlny"/>
    <w:next w:val="Normlny"/>
    <w:link w:val="Nadpis7Char"/>
    <w:uiPriority w:val="9"/>
    <w:semiHidden/>
    <w:unhideWhenUsed/>
    <w:qFormat/>
    <w:rsid w:val="00046F2C"/>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4285"/>
    <w:pPr>
      <w:tabs>
        <w:tab w:val="center" w:pos="4513"/>
        <w:tab w:val="right" w:pos="9026"/>
      </w:tabs>
    </w:pPr>
  </w:style>
  <w:style w:type="character" w:customStyle="1" w:styleId="HlavikaChar">
    <w:name w:val="Hlavička Char"/>
    <w:basedOn w:val="Predvolenpsmoodseku"/>
    <w:link w:val="Hlavika"/>
    <w:uiPriority w:val="99"/>
    <w:rsid w:val="00014285"/>
  </w:style>
  <w:style w:type="paragraph" w:styleId="Pta">
    <w:name w:val="footer"/>
    <w:basedOn w:val="Normlny"/>
    <w:link w:val="PtaChar"/>
    <w:uiPriority w:val="99"/>
    <w:unhideWhenUsed/>
    <w:rsid w:val="00014285"/>
    <w:pPr>
      <w:tabs>
        <w:tab w:val="center" w:pos="4513"/>
        <w:tab w:val="right" w:pos="9026"/>
      </w:tabs>
    </w:pPr>
  </w:style>
  <w:style w:type="character" w:customStyle="1" w:styleId="PtaChar">
    <w:name w:val="Päta Char"/>
    <w:basedOn w:val="Predvolenpsmoodseku"/>
    <w:link w:val="Pta"/>
    <w:uiPriority w:val="99"/>
    <w:rsid w:val="00014285"/>
  </w:style>
  <w:style w:type="character" w:styleId="slostrany">
    <w:name w:val="page number"/>
    <w:basedOn w:val="Predvolenpsmoodseku"/>
    <w:uiPriority w:val="99"/>
    <w:semiHidden/>
    <w:unhideWhenUsed/>
    <w:rsid w:val="00AB1420"/>
  </w:style>
  <w:style w:type="character" w:customStyle="1" w:styleId="Nadpis2Char">
    <w:name w:val="Nadpis 2 Char"/>
    <w:basedOn w:val="Predvolenpsmoodseku"/>
    <w:link w:val="Nadpis2"/>
    <w:rsid w:val="00511806"/>
    <w:rPr>
      <w:rFonts w:ascii="Times New Roman" w:eastAsia="Times New Roman" w:hAnsi="Times New Roman" w:cs="Times New Roman"/>
      <w:kern w:val="0"/>
      <w:lang w:eastAsia="ar-SA"/>
      <w14:ligatures w14:val="none"/>
    </w:rPr>
  </w:style>
  <w:style w:type="paragraph" w:customStyle="1" w:styleId="Zkladntext31">
    <w:name w:val="Základný text 31"/>
    <w:basedOn w:val="Normlny"/>
    <w:rsid w:val="00511806"/>
    <w:pPr>
      <w:suppressAutoHyphens/>
      <w:jc w:val="center"/>
    </w:pPr>
    <w:rPr>
      <w:rFonts w:ascii="Times New Roman" w:eastAsia="Times New Roman" w:hAnsi="Times New Roman" w:cs="Times New Roman"/>
      <w:color w:val="FF0000"/>
      <w:kern w:val="0"/>
      <w:sz w:val="20"/>
      <w:szCs w:val="20"/>
      <w:lang w:eastAsia="ar-SA"/>
      <w14:ligatures w14:val="none"/>
    </w:rPr>
  </w:style>
  <w:style w:type="paragraph" w:customStyle="1" w:styleId="Default">
    <w:name w:val="Default"/>
    <w:rsid w:val="00511806"/>
    <w:pPr>
      <w:suppressAutoHyphens/>
      <w:autoSpaceDE w:val="0"/>
    </w:pPr>
    <w:rPr>
      <w:rFonts w:ascii="Arial" w:eastAsia="Times New Roman" w:hAnsi="Arial" w:cs="Arial"/>
      <w:color w:val="000000"/>
      <w:kern w:val="0"/>
      <w:lang w:eastAsia="ar-SA"/>
      <w14:ligatures w14:val="none"/>
    </w:rPr>
  </w:style>
  <w:style w:type="character" w:styleId="Hypertextovprepojenie">
    <w:name w:val="Hyperlink"/>
    <w:rsid w:val="00511806"/>
    <w:rPr>
      <w:color w:val="0000FF"/>
      <w:u w:val="single"/>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511806"/>
    <w:pPr>
      <w:suppressAutoHyphens/>
      <w:ind w:left="708"/>
    </w:pPr>
    <w:rPr>
      <w:rFonts w:ascii="Times New Roman" w:eastAsia="Times New Roman" w:hAnsi="Times New Roman" w:cs="Times New Roman"/>
      <w:kern w:val="0"/>
      <w:lang w:eastAsia="ar-SA"/>
      <w14:ligatures w14:val="none"/>
    </w:rPr>
  </w:style>
  <w:style w:type="paragraph" w:styleId="Bezriadkovania">
    <w:name w:val="No Spacing"/>
    <w:qFormat/>
    <w:rsid w:val="00511806"/>
    <w:pPr>
      <w:suppressAutoHyphens/>
    </w:pPr>
    <w:rPr>
      <w:rFonts w:ascii="Times New Roman" w:eastAsia="Times New Roman" w:hAnsi="Times New Roman" w:cs="Times New Roman"/>
      <w:kern w:val="0"/>
      <w:lang w:eastAsia="ar-SA"/>
      <w14:ligatures w14:val="none"/>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511806"/>
    <w:rPr>
      <w:rFonts w:ascii="Times New Roman" w:eastAsia="Times New Roman" w:hAnsi="Times New Roman" w:cs="Times New Roman"/>
      <w:kern w:val="0"/>
      <w:lang w:eastAsia="ar-SA"/>
      <w14:ligatures w14:val="none"/>
    </w:rPr>
  </w:style>
  <w:style w:type="character" w:styleId="Odkaznakomentr">
    <w:name w:val="annotation reference"/>
    <w:basedOn w:val="Predvolenpsmoodseku"/>
    <w:uiPriority w:val="99"/>
    <w:semiHidden/>
    <w:unhideWhenUsed/>
    <w:rsid w:val="00476AB2"/>
    <w:rPr>
      <w:sz w:val="16"/>
      <w:szCs w:val="16"/>
    </w:rPr>
  </w:style>
  <w:style w:type="paragraph" w:styleId="Textkomentra">
    <w:name w:val="annotation text"/>
    <w:basedOn w:val="Normlny"/>
    <w:link w:val="TextkomentraChar"/>
    <w:uiPriority w:val="99"/>
    <w:unhideWhenUsed/>
    <w:rsid w:val="00476AB2"/>
    <w:pPr>
      <w:suppressAutoHyphens/>
    </w:pPr>
    <w:rPr>
      <w:rFonts w:ascii="Times New Roman" w:eastAsia="Times New Roman" w:hAnsi="Times New Roman" w:cs="Times New Roman"/>
      <w:kern w:val="0"/>
      <w:sz w:val="20"/>
      <w:szCs w:val="20"/>
      <w:lang w:eastAsia="ar-SA"/>
      <w14:ligatures w14:val="none"/>
    </w:rPr>
  </w:style>
  <w:style w:type="character" w:customStyle="1" w:styleId="TextkomentraChar">
    <w:name w:val="Text komentára Char"/>
    <w:basedOn w:val="Predvolenpsmoodseku"/>
    <w:link w:val="Textkomentra"/>
    <w:uiPriority w:val="99"/>
    <w:rsid w:val="00476AB2"/>
    <w:rPr>
      <w:rFonts w:ascii="Times New Roman" w:eastAsia="Times New Roman" w:hAnsi="Times New Roman" w:cs="Times New Roman"/>
      <w:kern w:val="0"/>
      <w:sz w:val="20"/>
      <w:szCs w:val="20"/>
      <w:lang w:eastAsia="ar-SA"/>
      <w14:ligatures w14:val="none"/>
    </w:rPr>
  </w:style>
  <w:style w:type="character" w:customStyle="1" w:styleId="Nadpis7Char">
    <w:name w:val="Nadpis 7 Char"/>
    <w:basedOn w:val="Predvolenpsmoodseku"/>
    <w:link w:val="Nadpis7"/>
    <w:uiPriority w:val="9"/>
    <w:semiHidden/>
    <w:rsid w:val="00046F2C"/>
    <w:rPr>
      <w:rFonts w:asciiTheme="majorHAnsi" w:eastAsiaTheme="majorEastAsia" w:hAnsiTheme="majorHAnsi" w:cstheme="majorBidi"/>
      <w:i/>
      <w:iCs/>
      <w:color w:val="1F3763" w:themeColor="accent1" w:themeShade="7F"/>
    </w:rPr>
  </w:style>
  <w:style w:type="paragraph" w:styleId="Zarkazkladnhotextu">
    <w:name w:val="Body Text Indent"/>
    <w:basedOn w:val="Normlny"/>
    <w:link w:val="ZarkazkladnhotextuChar"/>
    <w:uiPriority w:val="99"/>
    <w:rsid w:val="00046F2C"/>
    <w:pPr>
      <w:jc w:val="both"/>
    </w:pPr>
    <w:rPr>
      <w:rFonts w:ascii="Times New Roman" w:eastAsia="Times New Roman" w:hAnsi="Times New Roman" w:cs="Times New Roman"/>
      <w:kern w:val="0"/>
      <w:lang w:eastAsia="sk-SK"/>
      <w14:ligatures w14:val="none"/>
    </w:rPr>
  </w:style>
  <w:style w:type="character" w:customStyle="1" w:styleId="ZarkazkladnhotextuChar">
    <w:name w:val="Zarážka základného textu Char"/>
    <w:basedOn w:val="Predvolenpsmoodseku"/>
    <w:link w:val="Zarkazkladnhotextu"/>
    <w:uiPriority w:val="99"/>
    <w:rsid w:val="00046F2C"/>
    <w:rPr>
      <w:rFonts w:ascii="Times New Roman" w:eastAsia="Times New Roman" w:hAnsi="Times New Roman" w:cs="Times New Roman"/>
      <w:kern w:val="0"/>
      <w:lang w:eastAsia="sk-SK"/>
      <w14:ligatures w14:val="none"/>
    </w:rPr>
  </w:style>
  <w:style w:type="paragraph" w:customStyle="1" w:styleId="tl1">
    <w:name w:val="Štýl1"/>
    <w:basedOn w:val="Normlny"/>
    <w:next w:val="Nadpis7"/>
    <w:uiPriority w:val="99"/>
    <w:rsid w:val="00046F2C"/>
    <w:rPr>
      <w:rFonts w:ascii="Times New Roman" w:eastAsia="Times New Roman" w:hAnsi="Times New Roman" w:cs="Times New Roman"/>
      <w:kern w:val="0"/>
      <w:sz w:val="28"/>
      <w:szCs w:val="28"/>
      <w:lang w:eastAsia="sk-SK"/>
      <w14:ligatures w14:val="none"/>
    </w:rPr>
  </w:style>
  <w:style w:type="paragraph" w:styleId="Obsah2">
    <w:name w:val="toc 2"/>
    <w:basedOn w:val="Normlny"/>
    <w:next w:val="Normlny"/>
    <w:autoRedefine/>
    <w:uiPriority w:val="39"/>
    <w:unhideWhenUsed/>
    <w:rsid w:val="00046F2C"/>
    <w:pPr>
      <w:tabs>
        <w:tab w:val="left" w:pos="709"/>
        <w:tab w:val="right" w:leader="dot" w:pos="9344"/>
      </w:tabs>
      <w:spacing w:after="100" w:line="276" w:lineRule="auto"/>
      <w:ind w:left="220"/>
      <w:jc w:val="both"/>
    </w:pPr>
    <w:rPr>
      <w:rFonts w:ascii="Calibri" w:eastAsia="Calibri" w:hAnsi="Calibri" w:cs="Times New Roman"/>
      <w:kern w:val="0"/>
      <w:sz w:val="22"/>
      <w:szCs w:val="22"/>
      <w14:ligatures w14:val="none"/>
    </w:rPr>
  </w:style>
  <w:style w:type="character" w:customStyle="1" w:styleId="Zkladntext">
    <w:name w:val="Základný text_"/>
    <w:link w:val="Zkladntext2"/>
    <w:rsid w:val="00046F2C"/>
    <w:rPr>
      <w:shd w:val="clear" w:color="auto" w:fill="FFFFFF"/>
    </w:rPr>
  </w:style>
  <w:style w:type="paragraph" w:customStyle="1" w:styleId="Zkladntext2">
    <w:name w:val="Základný text2"/>
    <w:basedOn w:val="Normlny"/>
    <w:link w:val="Zkladntext"/>
    <w:rsid w:val="00046F2C"/>
    <w:pPr>
      <w:widowControl w:val="0"/>
      <w:shd w:val="clear" w:color="auto" w:fill="FFFFFF"/>
      <w:spacing w:before="240" w:after="240" w:line="278" w:lineRule="exact"/>
      <w:ind w:hanging="8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vyhladavanie-profilov/zakazky/221566?cHash=01cdaf6dacbc2f76a7300f7f523be4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zdielanesluzby.s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jana.vasickova@zdielanesluzby.s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90D3-4698-3F4D-9495-18DBC727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2664</Words>
  <Characters>15185</Characters>
  <Application>Microsoft Office Word</Application>
  <DocSecurity>0</DocSecurity>
  <Lines>126</Lines>
  <Paragraphs>35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Mucha</dc:creator>
  <cp:keywords/>
  <dc:description/>
  <cp:lastModifiedBy>Jana Vašičková</cp:lastModifiedBy>
  <cp:revision>6</cp:revision>
  <dcterms:created xsi:type="dcterms:W3CDTF">2025-10-30T13:41:00Z</dcterms:created>
  <dcterms:modified xsi:type="dcterms:W3CDTF">2025-10-30T13:46:00Z</dcterms:modified>
</cp:coreProperties>
</file>