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7B94" w14:textId="11F18857" w:rsidR="00685F8B" w:rsidRPr="0011286C" w:rsidRDefault="00685F8B" w:rsidP="008F6FFA">
      <w:pPr>
        <w:spacing w:after="0"/>
        <w:ind w:firstLine="6"/>
        <w:contextualSpacing w:val="0"/>
        <w:jc w:val="both"/>
        <w:rPr>
          <w:color w:val="auto"/>
          <w:shd w:val="clear" w:color="auto" w:fill="FFFFFF"/>
        </w:rPr>
      </w:pPr>
    </w:p>
    <w:p w14:paraId="7A082D18" w14:textId="77777777" w:rsidR="003338B3" w:rsidRPr="0011286C" w:rsidRDefault="003338B3" w:rsidP="008F6FFA">
      <w:pPr>
        <w:spacing w:after="0"/>
        <w:ind w:firstLine="6"/>
        <w:contextualSpacing w:val="0"/>
        <w:jc w:val="both"/>
        <w:rPr>
          <w:color w:val="auto"/>
          <w:shd w:val="clear" w:color="auto" w:fill="FFFFFF"/>
        </w:rPr>
      </w:pPr>
    </w:p>
    <w:p w14:paraId="333FE745" w14:textId="09720B62" w:rsidR="008C1621" w:rsidRPr="0011286C" w:rsidRDefault="008C1621" w:rsidP="008F6FFA">
      <w:pPr>
        <w:spacing w:after="0"/>
        <w:ind w:left="6372"/>
        <w:contextualSpacing w:val="0"/>
        <w:jc w:val="both"/>
        <w:rPr>
          <w:color w:val="auto"/>
          <w:shd w:val="clear" w:color="auto" w:fill="FFFFFF"/>
        </w:rPr>
      </w:pPr>
      <w:r w:rsidRPr="0011286C">
        <w:rPr>
          <w:color w:val="auto"/>
          <w:shd w:val="clear" w:color="auto" w:fill="FFFFFF"/>
        </w:rPr>
        <w:t xml:space="preserve">Bratislava, </w:t>
      </w:r>
      <w:r w:rsidR="00BD7422" w:rsidRPr="0011286C">
        <w:rPr>
          <w:color w:val="auto"/>
          <w:shd w:val="clear" w:color="auto" w:fill="FFFFFF"/>
        </w:rPr>
        <w:t>2</w:t>
      </w:r>
      <w:r w:rsidR="004E5A40" w:rsidRPr="0011286C">
        <w:rPr>
          <w:color w:val="auto"/>
          <w:shd w:val="clear" w:color="auto" w:fill="FFFFFF"/>
        </w:rPr>
        <w:t>9.12</w:t>
      </w:r>
      <w:r w:rsidRPr="0011286C">
        <w:rPr>
          <w:color w:val="auto"/>
          <w:shd w:val="clear" w:color="auto" w:fill="FFFFFF"/>
        </w:rPr>
        <w:t>.2020</w:t>
      </w:r>
    </w:p>
    <w:p w14:paraId="5314C37E" w14:textId="23069A6D" w:rsidR="00363BBC" w:rsidRPr="0011286C" w:rsidRDefault="00363BBC" w:rsidP="008F6FFA">
      <w:pPr>
        <w:spacing w:after="0"/>
        <w:ind w:firstLine="6"/>
        <w:contextualSpacing w:val="0"/>
        <w:jc w:val="both"/>
        <w:rPr>
          <w:color w:val="auto"/>
          <w:shd w:val="clear" w:color="auto" w:fill="FFFFFF"/>
        </w:rPr>
      </w:pPr>
      <w:r w:rsidRPr="0011286C">
        <w:rPr>
          <w:color w:val="auto"/>
          <w:shd w:val="clear" w:color="auto" w:fill="FFFFFF"/>
        </w:rPr>
        <w:tab/>
      </w:r>
      <w:r w:rsidR="00E5029C" w:rsidRPr="0011286C">
        <w:rPr>
          <w:color w:val="auto"/>
          <w:shd w:val="clear" w:color="auto" w:fill="FFFFFF"/>
        </w:rPr>
        <w:tab/>
      </w:r>
      <w:r w:rsidR="00E5029C" w:rsidRPr="0011286C">
        <w:rPr>
          <w:color w:val="auto"/>
          <w:shd w:val="clear" w:color="auto" w:fill="FFFFFF"/>
        </w:rPr>
        <w:tab/>
      </w:r>
      <w:r w:rsidR="00E5029C" w:rsidRPr="0011286C">
        <w:rPr>
          <w:color w:val="auto"/>
          <w:shd w:val="clear" w:color="auto" w:fill="FFFFFF"/>
        </w:rPr>
        <w:tab/>
      </w:r>
      <w:r w:rsidR="00E5029C" w:rsidRPr="0011286C">
        <w:rPr>
          <w:color w:val="auto"/>
          <w:shd w:val="clear" w:color="auto" w:fill="FFFFFF"/>
        </w:rPr>
        <w:tab/>
      </w:r>
      <w:r w:rsidR="00E5029C" w:rsidRPr="0011286C">
        <w:rPr>
          <w:color w:val="auto"/>
          <w:shd w:val="clear" w:color="auto" w:fill="FFFFFF"/>
        </w:rPr>
        <w:tab/>
      </w:r>
      <w:r w:rsidR="00E5029C" w:rsidRPr="0011286C">
        <w:rPr>
          <w:color w:val="auto"/>
          <w:shd w:val="clear" w:color="auto" w:fill="FFFFFF"/>
        </w:rPr>
        <w:tab/>
      </w:r>
      <w:r w:rsidR="00E5029C" w:rsidRPr="0011286C">
        <w:rPr>
          <w:color w:val="auto"/>
          <w:shd w:val="clear" w:color="auto" w:fill="FFFFFF"/>
        </w:rPr>
        <w:tab/>
      </w:r>
      <w:r w:rsidR="00E5029C" w:rsidRPr="0011286C">
        <w:rPr>
          <w:color w:val="auto"/>
          <w:shd w:val="clear" w:color="auto" w:fill="FFFFFF"/>
        </w:rPr>
        <w:tab/>
      </w:r>
      <w:r w:rsidRPr="0011286C">
        <w:rPr>
          <w:color w:val="auto"/>
          <w:shd w:val="clear" w:color="auto" w:fill="FFFFFF"/>
        </w:rPr>
        <w:t>Všetkým záujemcom</w:t>
      </w:r>
    </w:p>
    <w:p w14:paraId="3BBD8B10" w14:textId="65697F98" w:rsidR="008C1621" w:rsidRPr="0011286C" w:rsidRDefault="008C1621" w:rsidP="008F6FFA">
      <w:pPr>
        <w:tabs>
          <w:tab w:val="left" w:pos="5954"/>
        </w:tabs>
        <w:spacing w:after="0"/>
        <w:ind w:firstLine="6"/>
        <w:contextualSpacing w:val="0"/>
        <w:jc w:val="both"/>
        <w:rPr>
          <w:color w:val="auto"/>
          <w:shd w:val="clear" w:color="auto" w:fill="FFFFFF"/>
        </w:rPr>
      </w:pPr>
      <w:r w:rsidRPr="0011286C">
        <w:rPr>
          <w:color w:val="auto"/>
          <w:shd w:val="clear" w:color="auto" w:fill="FFFFFF"/>
        </w:rPr>
        <w:tab/>
      </w:r>
      <w:r w:rsidR="00363BBC" w:rsidRPr="0011286C">
        <w:rPr>
          <w:color w:val="auto"/>
          <w:shd w:val="clear" w:color="auto" w:fill="FFFFFF"/>
        </w:rPr>
        <w:tab/>
      </w:r>
      <w:r w:rsidR="00363BBC" w:rsidRPr="0011286C">
        <w:rPr>
          <w:color w:val="auto"/>
          <w:shd w:val="clear" w:color="auto" w:fill="FFFFFF"/>
        </w:rPr>
        <w:tab/>
      </w:r>
    </w:p>
    <w:p w14:paraId="3E754A1C" w14:textId="77F3AD89" w:rsidR="008C1621" w:rsidRPr="0011286C" w:rsidRDefault="008C1621" w:rsidP="008F6FFA">
      <w:pPr>
        <w:spacing w:after="0"/>
        <w:contextualSpacing w:val="0"/>
        <w:jc w:val="both"/>
        <w:rPr>
          <w:color w:val="auto"/>
          <w:shd w:val="clear" w:color="auto" w:fill="FFFFFF"/>
        </w:rPr>
      </w:pPr>
    </w:p>
    <w:p w14:paraId="5A5559A1" w14:textId="7E4C884E" w:rsidR="00685F8B" w:rsidRPr="0011286C" w:rsidRDefault="00685F8B" w:rsidP="008F6FFA">
      <w:pPr>
        <w:spacing w:after="0"/>
        <w:contextualSpacing w:val="0"/>
        <w:jc w:val="both"/>
        <w:rPr>
          <w:color w:val="auto"/>
          <w:shd w:val="clear" w:color="auto" w:fill="FFFFFF"/>
        </w:rPr>
      </w:pPr>
    </w:p>
    <w:p w14:paraId="591607D4" w14:textId="77777777" w:rsidR="00296630" w:rsidRPr="0011286C" w:rsidRDefault="00296630" w:rsidP="008F6FFA">
      <w:pPr>
        <w:spacing w:after="0"/>
        <w:contextualSpacing w:val="0"/>
        <w:jc w:val="both"/>
        <w:rPr>
          <w:color w:val="auto"/>
          <w:shd w:val="clear" w:color="auto" w:fill="FFFFFF"/>
        </w:rPr>
      </w:pPr>
    </w:p>
    <w:p w14:paraId="34A8E505" w14:textId="42D00CF0" w:rsidR="008C1621" w:rsidRPr="0011286C" w:rsidRDefault="008C1621" w:rsidP="008F6FFA">
      <w:pPr>
        <w:spacing w:after="0"/>
        <w:contextualSpacing w:val="0"/>
        <w:jc w:val="both"/>
        <w:rPr>
          <w:color w:val="auto"/>
          <w:shd w:val="clear" w:color="auto" w:fill="FFFFFF"/>
        </w:rPr>
      </w:pPr>
      <w:r w:rsidRPr="0011286C">
        <w:rPr>
          <w:color w:val="auto"/>
          <w:shd w:val="clear" w:color="auto" w:fill="FFFFFF"/>
        </w:rPr>
        <w:t>Vec</w:t>
      </w:r>
    </w:p>
    <w:p w14:paraId="71FC94AA" w14:textId="558920E3" w:rsidR="008C1621" w:rsidRPr="0011286C" w:rsidRDefault="008C1621" w:rsidP="008F6FFA">
      <w:pPr>
        <w:spacing w:after="0"/>
        <w:contextualSpacing w:val="0"/>
        <w:jc w:val="both"/>
        <w:rPr>
          <w:b/>
          <w:color w:val="auto"/>
          <w:u w:val="single"/>
          <w:shd w:val="clear" w:color="auto" w:fill="FFFFFF"/>
        </w:rPr>
      </w:pPr>
      <w:r w:rsidRPr="0011286C">
        <w:rPr>
          <w:b/>
          <w:color w:val="auto"/>
          <w:u w:val="single"/>
          <w:shd w:val="clear" w:color="auto" w:fill="FFFFFF"/>
        </w:rPr>
        <w:t>Vysvetlenie</w:t>
      </w:r>
      <w:r w:rsidR="00C259D9" w:rsidRPr="0011286C">
        <w:rPr>
          <w:b/>
          <w:color w:val="auto"/>
          <w:u w:val="single"/>
          <w:shd w:val="clear" w:color="auto" w:fill="FFFFFF"/>
        </w:rPr>
        <w:t xml:space="preserve"> súťažných podkladov</w:t>
      </w:r>
      <w:r w:rsidR="00D44E7C" w:rsidRPr="0011286C">
        <w:rPr>
          <w:b/>
          <w:color w:val="auto"/>
          <w:u w:val="single"/>
          <w:shd w:val="clear" w:color="auto" w:fill="FFFFFF"/>
        </w:rPr>
        <w:t xml:space="preserve"> č. </w:t>
      </w:r>
      <w:r w:rsidR="0008404E" w:rsidRPr="0011286C">
        <w:rPr>
          <w:b/>
          <w:color w:val="auto"/>
          <w:u w:val="single"/>
          <w:shd w:val="clear" w:color="auto" w:fill="FFFFFF"/>
        </w:rPr>
        <w:t>4</w:t>
      </w:r>
    </w:p>
    <w:p w14:paraId="586B0159" w14:textId="0AE254A6" w:rsidR="008C1621" w:rsidRPr="0011286C" w:rsidRDefault="008C1621" w:rsidP="008F6FFA">
      <w:pPr>
        <w:spacing w:after="0"/>
        <w:contextualSpacing w:val="0"/>
        <w:jc w:val="both"/>
        <w:rPr>
          <w:color w:val="auto"/>
          <w:shd w:val="clear" w:color="auto" w:fill="FFFFFF"/>
        </w:rPr>
      </w:pPr>
    </w:p>
    <w:p w14:paraId="09EB759C" w14:textId="77777777" w:rsidR="00296630" w:rsidRPr="0011286C" w:rsidRDefault="00296630" w:rsidP="008F6FFA">
      <w:pPr>
        <w:spacing w:after="0"/>
        <w:contextualSpacing w:val="0"/>
        <w:jc w:val="both"/>
        <w:rPr>
          <w:color w:val="auto"/>
          <w:shd w:val="clear" w:color="auto" w:fill="FFFFFF"/>
        </w:rPr>
      </w:pPr>
    </w:p>
    <w:p w14:paraId="047CDFDF" w14:textId="4C82BBEB" w:rsidR="008C1621" w:rsidRPr="0011286C" w:rsidRDefault="008C1621" w:rsidP="008F6FFA">
      <w:pPr>
        <w:pStyle w:val="Odsekzoznamu"/>
        <w:numPr>
          <w:ilvl w:val="0"/>
          <w:numId w:val="0"/>
        </w:numPr>
        <w:spacing w:after="0"/>
        <w:contextualSpacing w:val="0"/>
        <w:jc w:val="both"/>
        <w:rPr>
          <w:color w:val="auto"/>
        </w:rPr>
      </w:pPr>
      <w:r w:rsidRPr="0011286C">
        <w:rPr>
          <w:color w:val="auto"/>
        </w:rPr>
        <w:t xml:space="preserve">Vo verejnom obstarávaní na predmet zákazky </w:t>
      </w:r>
      <w:r w:rsidR="00C61FFA" w:rsidRPr="0011286C">
        <w:rPr>
          <w:color w:val="auto"/>
        </w:rPr>
        <w:t>„</w:t>
      </w:r>
      <w:r w:rsidR="00C259D9" w:rsidRPr="0011286C">
        <w:rPr>
          <w:rFonts w:eastAsiaTheme="minorHAnsi"/>
          <w:b/>
          <w:bCs/>
          <w:color w:val="auto"/>
          <w:lang w:eastAsia="en-US"/>
        </w:rPr>
        <w:t xml:space="preserve">Nosný systém MHD 2. časť </w:t>
      </w:r>
      <w:proofErr w:type="spellStart"/>
      <w:r w:rsidR="00C259D9" w:rsidRPr="0011286C">
        <w:rPr>
          <w:rFonts w:eastAsiaTheme="minorHAnsi"/>
          <w:b/>
          <w:bCs/>
          <w:color w:val="auto"/>
          <w:lang w:eastAsia="en-US"/>
        </w:rPr>
        <w:t>Bosákova</w:t>
      </w:r>
      <w:proofErr w:type="spellEnd"/>
      <w:r w:rsidR="00C259D9" w:rsidRPr="0011286C">
        <w:rPr>
          <w:rFonts w:eastAsiaTheme="minorHAnsi"/>
          <w:b/>
          <w:bCs/>
          <w:color w:val="auto"/>
          <w:lang w:eastAsia="en-US"/>
        </w:rPr>
        <w:t xml:space="preserve"> – Janíkov dvor</w:t>
      </w:r>
      <w:r w:rsidR="00C61FFA" w:rsidRPr="0011286C">
        <w:rPr>
          <w:color w:val="auto"/>
        </w:rPr>
        <w:t xml:space="preserve">“ </w:t>
      </w:r>
      <w:r w:rsidR="00D44E7C" w:rsidRPr="0011286C">
        <w:rPr>
          <w:color w:val="auto"/>
        </w:rPr>
        <w:t xml:space="preserve">vyhlásenom </w:t>
      </w:r>
      <w:r w:rsidR="00F66244" w:rsidRPr="0011286C">
        <w:rPr>
          <w:color w:val="auto"/>
        </w:rPr>
        <w:t>v</w:t>
      </w:r>
      <w:r w:rsidR="00D44E7C" w:rsidRPr="0011286C">
        <w:rPr>
          <w:color w:val="auto"/>
        </w:rPr>
        <w:t xml:space="preserve"> Úradnom vestníku EÚ dňa 20.10.2020 pod značkou </w:t>
      </w:r>
      <w:r w:rsidR="00D44E7C" w:rsidRPr="0011286C">
        <w:rPr>
          <w:color w:val="auto"/>
          <w:shd w:val="clear" w:color="auto" w:fill="FFFFFF"/>
        </w:rPr>
        <w:t xml:space="preserve">2020/S </w:t>
      </w:r>
      <w:r w:rsidR="00D44E7C" w:rsidRPr="0011286C">
        <w:rPr>
          <w:color w:val="auto"/>
          <w:shd w:val="clear" w:color="auto" w:fill="FFFFFF"/>
        </w:rPr>
        <w:br/>
        <w:t>204-495174 a vo Vestníku verejného obstarávania č. 219/2020 zo dňa 21.10.2020 pod značkou 36940 – MSP</w:t>
      </w:r>
      <w:r w:rsidR="00C77C75" w:rsidRPr="0011286C">
        <w:rPr>
          <w:color w:val="auto"/>
        </w:rPr>
        <w:t>,</w:t>
      </w:r>
      <w:r w:rsidRPr="0011286C">
        <w:rPr>
          <w:color w:val="auto"/>
        </w:rPr>
        <w:t xml:space="preserve"> bol</w:t>
      </w:r>
      <w:r w:rsidR="00106328" w:rsidRPr="0011286C">
        <w:rPr>
          <w:color w:val="auto"/>
        </w:rPr>
        <w:t>i</w:t>
      </w:r>
      <w:r w:rsidRPr="0011286C">
        <w:rPr>
          <w:color w:val="auto"/>
        </w:rPr>
        <w:t xml:space="preserve"> </w:t>
      </w:r>
      <w:r w:rsidR="00685F8B" w:rsidRPr="0011286C">
        <w:rPr>
          <w:color w:val="auto"/>
        </w:rPr>
        <w:t xml:space="preserve">verejnému obstarávateľovi </w:t>
      </w:r>
      <w:r w:rsidRPr="0011286C">
        <w:rPr>
          <w:color w:val="auto"/>
        </w:rPr>
        <w:t>doručen</w:t>
      </w:r>
      <w:r w:rsidR="00106328" w:rsidRPr="0011286C">
        <w:rPr>
          <w:color w:val="auto"/>
        </w:rPr>
        <w:t>é</w:t>
      </w:r>
      <w:r w:rsidR="00D44E7C" w:rsidRPr="0011286C">
        <w:rPr>
          <w:color w:val="auto"/>
        </w:rPr>
        <w:t xml:space="preserve"> Žiados</w:t>
      </w:r>
      <w:r w:rsidR="00106328" w:rsidRPr="0011286C">
        <w:rPr>
          <w:color w:val="auto"/>
        </w:rPr>
        <w:t>ti</w:t>
      </w:r>
      <w:r w:rsidR="00D44E7C" w:rsidRPr="0011286C">
        <w:rPr>
          <w:color w:val="auto"/>
        </w:rPr>
        <w:t xml:space="preserve"> o vysvetlenie. V súlade s § 48 zákona č. 343/2015 Z. z. o </w:t>
      </w:r>
      <w:r w:rsidR="00BC7EFF" w:rsidRPr="0011286C">
        <w:rPr>
          <w:color w:val="auto"/>
        </w:rPr>
        <w:t>verejnom</w:t>
      </w:r>
      <w:r w:rsidR="00D44E7C" w:rsidRPr="0011286C">
        <w:rPr>
          <w:color w:val="auto"/>
        </w:rPr>
        <w:t xml:space="preserve"> </w:t>
      </w:r>
      <w:r w:rsidR="00BC7EFF" w:rsidRPr="0011286C">
        <w:rPr>
          <w:color w:val="auto"/>
        </w:rPr>
        <w:t xml:space="preserve">obstarávaní </w:t>
      </w:r>
      <w:r w:rsidR="00D44E7C" w:rsidRPr="0011286C">
        <w:rPr>
          <w:color w:val="auto"/>
        </w:rPr>
        <w:t>a o zmene a doplnení niektorých zákonov v znení neskorších predpisov</w:t>
      </w:r>
      <w:r w:rsidR="00296630" w:rsidRPr="0011286C">
        <w:rPr>
          <w:color w:val="auto"/>
        </w:rPr>
        <w:t xml:space="preserve"> (ďalej len „ZVO“)</w:t>
      </w:r>
      <w:r w:rsidR="00D44E7C" w:rsidRPr="0011286C">
        <w:rPr>
          <w:color w:val="auto"/>
        </w:rPr>
        <w:t xml:space="preserve"> </w:t>
      </w:r>
      <w:r w:rsidR="00BC7EFF" w:rsidRPr="0011286C">
        <w:rPr>
          <w:color w:val="auto"/>
        </w:rPr>
        <w:t xml:space="preserve">poskytujeme </w:t>
      </w:r>
      <w:r w:rsidR="00636912" w:rsidRPr="0011286C">
        <w:rPr>
          <w:color w:val="auto"/>
        </w:rPr>
        <w:t xml:space="preserve">na položené otázky </w:t>
      </w:r>
      <w:r w:rsidR="00BC7EFF" w:rsidRPr="0011286C">
        <w:rPr>
          <w:color w:val="auto"/>
        </w:rPr>
        <w:t>nasledovn</w:t>
      </w:r>
      <w:r w:rsidR="00636912" w:rsidRPr="0011286C">
        <w:rPr>
          <w:color w:val="auto"/>
        </w:rPr>
        <w:t>é</w:t>
      </w:r>
      <w:r w:rsidR="00BC7EFF" w:rsidRPr="0011286C">
        <w:rPr>
          <w:color w:val="auto"/>
        </w:rPr>
        <w:t xml:space="preserve"> odpove</w:t>
      </w:r>
      <w:r w:rsidR="00636912" w:rsidRPr="0011286C">
        <w:rPr>
          <w:color w:val="auto"/>
        </w:rPr>
        <w:t>de</w:t>
      </w:r>
      <w:r w:rsidR="00BC7EFF" w:rsidRPr="0011286C">
        <w:rPr>
          <w:color w:val="auto"/>
        </w:rPr>
        <w:t>:</w:t>
      </w:r>
      <w:r w:rsidR="00EF5D62" w:rsidRPr="0011286C">
        <w:rPr>
          <w:color w:val="auto"/>
        </w:rPr>
        <w:t xml:space="preserve"> </w:t>
      </w:r>
    </w:p>
    <w:p w14:paraId="2D05EC25" w14:textId="3F2E9522" w:rsidR="003D45C6" w:rsidRPr="00E66AD4" w:rsidRDefault="003D45C6" w:rsidP="008F6FFA">
      <w:pPr>
        <w:pStyle w:val="Odsekzoznamu"/>
        <w:numPr>
          <w:ilvl w:val="0"/>
          <w:numId w:val="0"/>
        </w:numPr>
        <w:spacing w:after="0"/>
        <w:contextualSpacing w:val="0"/>
        <w:jc w:val="both"/>
        <w:rPr>
          <w:bCs/>
          <w:color w:val="auto"/>
        </w:rPr>
      </w:pPr>
    </w:p>
    <w:p w14:paraId="48351D5A" w14:textId="4F3FE4A1" w:rsidR="005F1907" w:rsidRPr="0011286C" w:rsidRDefault="00726B25" w:rsidP="008F6FFA">
      <w:pPr>
        <w:spacing w:after="0"/>
        <w:jc w:val="both"/>
        <w:rPr>
          <w:b/>
          <w:bCs/>
          <w:color w:val="auto"/>
          <w:shd w:val="clear" w:color="auto" w:fill="FFFFFF"/>
        </w:rPr>
      </w:pPr>
      <w:r w:rsidRPr="0011286C">
        <w:rPr>
          <w:b/>
          <w:bCs/>
          <w:color w:val="auto"/>
          <w:shd w:val="clear" w:color="auto" w:fill="FFFFFF"/>
        </w:rPr>
        <w:t xml:space="preserve">Otázka č. </w:t>
      </w:r>
      <w:r w:rsidR="00DC7658" w:rsidRPr="0011286C">
        <w:rPr>
          <w:b/>
          <w:bCs/>
          <w:color w:val="auto"/>
          <w:shd w:val="clear" w:color="auto" w:fill="FFFFFF"/>
        </w:rPr>
        <w:t>1</w:t>
      </w:r>
      <w:r w:rsidR="0008404E" w:rsidRPr="0011286C">
        <w:rPr>
          <w:b/>
          <w:bCs/>
          <w:color w:val="auto"/>
          <w:shd w:val="clear" w:color="auto" w:fill="FFFFFF"/>
        </w:rPr>
        <w:t>8</w:t>
      </w:r>
      <w:r w:rsidR="00DC7658" w:rsidRPr="0011286C">
        <w:rPr>
          <w:b/>
          <w:bCs/>
          <w:color w:val="auto"/>
          <w:shd w:val="clear" w:color="auto" w:fill="FFFFFF"/>
        </w:rPr>
        <w:t>6</w:t>
      </w:r>
    </w:p>
    <w:p w14:paraId="6132E747" w14:textId="33A8024A" w:rsidR="008958F0" w:rsidRPr="0011286C" w:rsidRDefault="008958F0" w:rsidP="008F6FFA">
      <w:pPr>
        <w:spacing w:after="0"/>
        <w:jc w:val="both"/>
        <w:rPr>
          <w:b/>
          <w:bCs/>
          <w:color w:val="auto"/>
          <w:shd w:val="clear" w:color="auto" w:fill="FFFFFF"/>
        </w:rPr>
      </w:pPr>
      <w:r w:rsidRPr="00E66AD4">
        <w:rPr>
          <w:color w:val="auto"/>
          <w:shd w:val="clear" w:color="auto" w:fill="FFFFFF"/>
        </w:rPr>
        <w:t>Vo VV pre SO 60-33-01 chýba položka pre mostný záver. Žiadame o jej doplnenie do VV.</w:t>
      </w:r>
    </w:p>
    <w:p w14:paraId="35CE353A" w14:textId="77777777" w:rsidR="00207C34" w:rsidRPr="0011286C" w:rsidRDefault="00207C34" w:rsidP="008F6FFA">
      <w:pPr>
        <w:spacing w:after="0"/>
        <w:jc w:val="both"/>
        <w:rPr>
          <w:color w:val="auto"/>
          <w:shd w:val="clear" w:color="auto" w:fill="FFFFFF"/>
        </w:rPr>
      </w:pPr>
    </w:p>
    <w:p w14:paraId="19226F3B" w14:textId="202A7B92" w:rsidR="00E84768" w:rsidRPr="0011286C" w:rsidRDefault="001571E6" w:rsidP="008F6FFA">
      <w:pPr>
        <w:spacing w:after="0"/>
        <w:jc w:val="both"/>
        <w:rPr>
          <w:b/>
          <w:bCs/>
          <w:color w:val="auto"/>
          <w:shd w:val="clear" w:color="auto" w:fill="FFFFFF"/>
        </w:rPr>
      </w:pPr>
      <w:r w:rsidRPr="0011286C">
        <w:rPr>
          <w:b/>
          <w:bCs/>
          <w:color w:val="auto"/>
          <w:shd w:val="clear" w:color="auto" w:fill="FFFFFF"/>
        </w:rPr>
        <w:t xml:space="preserve">Odpoveď č. </w:t>
      </w:r>
      <w:r w:rsidR="00DC7658" w:rsidRPr="0011286C">
        <w:rPr>
          <w:b/>
          <w:bCs/>
          <w:color w:val="auto"/>
          <w:shd w:val="clear" w:color="auto" w:fill="FFFFFF"/>
        </w:rPr>
        <w:t>1</w:t>
      </w:r>
      <w:r w:rsidR="0008404E" w:rsidRPr="0011286C">
        <w:rPr>
          <w:b/>
          <w:bCs/>
          <w:color w:val="auto"/>
          <w:shd w:val="clear" w:color="auto" w:fill="FFFFFF"/>
        </w:rPr>
        <w:t>8</w:t>
      </w:r>
      <w:r w:rsidR="00DC7658" w:rsidRPr="0011286C">
        <w:rPr>
          <w:b/>
          <w:bCs/>
          <w:color w:val="auto"/>
          <w:shd w:val="clear" w:color="auto" w:fill="FFFFFF"/>
        </w:rPr>
        <w:t>6</w:t>
      </w:r>
    </w:p>
    <w:p w14:paraId="34BCB67E" w14:textId="1D9CD87F" w:rsidR="0008404E" w:rsidRPr="00E66AD4" w:rsidRDefault="00C23010" w:rsidP="008F6FFA">
      <w:pPr>
        <w:pStyle w:val="Odsekzoznamu"/>
        <w:numPr>
          <w:ilvl w:val="0"/>
          <w:numId w:val="0"/>
        </w:numPr>
        <w:spacing w:after="0"/>
        <w:contextualSpacing w:val="0"/>
        <w:jc w:val="both"/>
        <w:rPr>
          <w:color w:val="auto"/>
        </w:rPr>
      </w:pPr>
      <w:r w:rsidRPr="00E66AD4">
        <w:rPr>
          <w:color w:val="auto"/>
        </w:rPr>
        <w:t>Položka sa nachádza vo Výkaze výme</w:t>
      </w:r>
      <w:r w:rsidR="000D6950" w:rsidRPr="00E66AD4">
        <w:rPr>
          <w:color w:val="auto"/>
        </w:rPr>
        <w:t xml:space="preserve">r, SO 60-33-01.1, Položka č. 35 mostný záver – </w:t>
      </w:r>
      <w:proofErr w:type="spellStart"/>
      <w:r w:rsidR="000D6950" w:rsidRPr="00E66AD4">
        <w:rPr>
          <w:color w:val="auto"/>
        </w:rPr>
        <w:t>zálievkový</w:t>
      </w:r>
      <w:proofErr w:type="spellEnd"/>
      <w:r w:rsidRPr="00E66AD4">
        <w:rPr>
          <w:color w:val="auto"/>
        </w:rPr>
        <w:t xml:space="preserve">. </w:t>
      </w:r>
    </w:p>
    <w:p w14:paraId="2244F2C9" w14:textId="77777777" w:rsidR="00C23010" w:rsidRPr="00E66AD4" w:rsidRDefault="00C23010" w:rsidP="008F6FFA">
      <w:pPr>
        <w:pStyle w:val="Odsekzoznamu"/>
        <w:numPr>
          <w:ilvl w:val="0"/>
          <w:numId w:val="0"/>
        </w:numPr>
        <w:spacing w:after="0"/>
        <w:contextualSpacing w:val="0"/>
        <w:jc w:val="both"/>
        <w:rPr>
          <w:b/>
          <w:bCs/>
          <w:color w:val="auto"/>
        </w:rPr>
      </w:pPr>
    </w:p>
    <w:p w14:paraId="09B6249A" w14:textId="3A1D6E50"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187</w:t>
      </w:r>
    </w:p>
    <w:p w14:paraId="76BA429D" w14:textId="5A06E5B2"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časti B07_všeob.požiadavky objednávateľa je v bode 2.1.7 napísané:</w:t>
      </w:r>
    </w:p>
    <w:p w14:paraId="629A6DFB"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Zhotoviteľ si vybuduje vytyčovaciu sieť 1. triedy presnosti, ktorú bude počas Lehoty výstavby udržiavať. V prípade požiadaviek Zhotoviteľa na zhustenie bodov počas výstavby si Zhotoviteľ zabezpečí požadované naviac body (vybudovanie aj zameranie) na vlastné náklady. Zhotoviteľ je povinný vykonať geodetické zameranie bodov vytyčovacej siete.</w:t>
      </w:r>
    </w:p>
    <w:p w14:paraId="597A1438" w14:textId="00A90DEA"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Vzhľadom na vyššie uvedené, žiadame o doplnenie položky na VYBUDOVANIE VYTYČOVACEJ SIETE do všeobecných položiek.</w:t>
      </w:r>
    </w:p>
    <w:p w14:paraId="2BA6D7AD" w14:textId="77777777" w:rsidR="0008404E" w:rsidRPr="0011286C" w:rsidRDefault="0008404E" w:rsidP="008F6FFA">
      <w:pPr>
        <w:spacing w:after="0"/>
        <w:jc w:val="both"/>
        <w:rPr>
          <w:color w:val="auto"/>
          <w:shd w:val="clear" w:color="auto" w:fill="FFFFFF"/>
        </w:rPr>
      </w:pPr>
    </w:p>
    <w:p w14:paraId="3AACD660" w14:textId="08BC3112"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187</w:t>
      </w:r>
    </w:p>
    <w:p w14:paraId="697CA512" w14:textId="030F2A4D" w:rsidR="00EB0644" w:rsidRPr="00E66AD4" w:rsidRDefault="000D6950" w:rsidP="00EB0644">
      <w:pPr>
        <w:spacing w:after="0"/>
        <w:contextualSpacing w:val="0"/>
        <w:rPr>
          <w:rFonts w:eastAsia="Times New Roman"/>
          <w:color w:val="auto"/>
          <w:shd w:val="clear" w:color="auto" w:fill="FFFFFF"/>
        </w:rPr>
      </w:pPr>
      <w:bookmarkStart w:id="0" w:name="_Hlk60051751"/>
      <w:r w:rsidRPr="00E66AD4">
        <w:rPr>
          <w:rFonts w:eastAsia="Times New Roman"/>
          <w:color w:val="auto"/>
          <w:shd w:val="clear" w:color="auto" w:fill="FFFFFF"/>
        </w:rPr>
        <w:t>Táto otázka bude zodp</w:t>
      </w:r>
      <w:r w:rsidR="00A01960" w:rsidRPr="00E66AD4">
        <w:rPr>
          <w:rFonts w:eastAsia="Times New Roman"/>
          <w:color w:val="auto"/>
          <w:shd w:val="clear" w:color="auto" w:fill="FFFFFF"/>
        </w:rPr>
        <w:t>o</w:t>
      </w:r>
      <w:r w:rsidRPr="00E66AD4">
        <w:rPr>
          <w:rFonts w:eastAsia="Times New Roman"/>
          <w:color w:val="auto"/>
          <w:shd w:val="clear" w:color="auto" w:fill="FFFFFF"/>
        </w:rPr>
        <w:t>vedaná v ďalšom Vysvetlení.</w:t>
      </w:r>
      <w:bookmarkEnd w:id="0"/>
    </w:p>
    <w:p w14:paraId="58FA0975" w14:textId="77777777" w:rsidR="00EB0644" w:rsidRPr="00E66AD4" w:rsidRDefault="00EB0644" w:rsidP="008F6FFA">
      <w:pPr>
        <w:spacing w:after="0"/>
        <w:jc w:val="both"/>
        <w:rPr>
          <w:rFonts w:ascii="Calibri" w:eastAsia="Times New Roman" w:hAnsi="Calibri" w:cs="Calibri"/>
          <w:color w:val="auto"/>
          <w:sz w:val="22"/>
          <w:szCs w:val="22"/>
          <w:shd w:val="clear" w:color="auto" w:fill="FFFFFF"/>
        </w:rPr>
      </w:pPr>
    </w:p>
    <w:p w14:paraId="13A8E224" w14:textId="37587E82"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18</w:t>
      </w:r>
      <w:r w:rsidR="00613AE2" w:rsidRPr="0011286C">
        <w:rPr>
          <w:b/>
          <w:bCs/>
          <w:color w:val="auto"/>
          <w:shd w:val="clear" w:color="auto" w:fill="FFFFFF"/>
        </w:rPr>
        <w:t>8</w:t>
      </w:r>
    </w:p>
    <w:p w14:paraId="424C522B" w14:textId="77DC2F0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40-33-01:</w:t>
      </w:r>
      <w:r w:rsidR="00552CBF" w:rsidRPr="00E66AD4">
        <w:rPr>
          <w:rFonts w:eastAsia="Times New Roman"/>
          <w:color w:val="auto"/>
          <w:shd w:val="clear" w:color="auto" w:fill="FFFFFF"/>
        </w:rPr>
        <w:t xml:space="preserve"> </w:t>
      </w:r>
      <w:r w:rsidRPr="00E66AD4">
        <w:rPr>
          <w:rFonts w:eastAsia="Times New Roman"/>
          <w:color w:val="auto"/>
          <w:shd w:val="clear" w:color="auto" w:fill="FFFFFF"/>
        </w:rPr>
        <w:t xml:space="preserve">Položka 90: Merací bod - </w:t>
      </w:r>
      <w:proofErr w:type="spellStart"/>
      <w:r w:rsidRPr="00E66AD4">
        <w:rPr>
          <w:rFonts w:eastAsia="Times New Roman"/>
          <w:color w:val="auto"/>
          <w:shd w:val="clear" w:color="auto" w:fill="FFFFFF"/>
        </w:rPr>
        <w:t>odrazné</w:t>
      </w:r>
      <w:proofErr w:type="spellEnd"/>
      <w:r w:rsidRPr="00E66AD4">
        <w:rPr>
          <w:rFonts w:eastAsia="Times New Roman"/>
          <w:color w:val="auto"/>
          <w:shd w:val="clear" w:color="auto" w:fill="FFFFFF"/>
        </w:rPr>
        <w:t xml:space="preserve"> terčíky - 2 ks</w:t>
      </w:r>
    </w:p>
    <w:p w14:paraId="64CCE99D" w14:textId="13D87DA5"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počet je nepostačujúci, štandardne sa osadzujú v profiloch, takže pre tento SO by ich malo by</w:t>
      </w:r>
      <w:r w:rsidR="00552CBF" w:rsidRPr="00E66AD4">
        <w:rPr>
          <w:rFonts w:eastAsia="Times New Roman"/>
          <w:color w:val="auto"/>
          <w:shd w:val="clear" w:color="auto" w:fill="FFFFFF"/>
        </w:rPr>
        <w:t>ť</w:t>
      </w:r>
      <w:r w:rsidRPr="00E66AD4">
        <w:rPr>
          <w:rFonts w:eastAsia="Times New Roman"/>
          <w:color w:val="auto"/>
          <w:shd w:val="clear" w:color="auto" w:fill="FFFFFF"/>
        </w:rPr>
        <w:t xml:space="preserve"> 8 ks</w:t>
      </w:r>
      <w:r w:rsidR="00552CBF" w:rsidRPr="00E66AD4">
        <w:rPr>
          <w:rFonts w:eastAsia="Times New Roman"/>
          <w:color w:val="auto"/>
          <w:shd w:val="clear" w:color="auto" w:fill="FFFFFF"/>
        </w:rPr>
        <w:t xml:space="preserve">. </w:t>
      </w:r>
      <w:r w:rsidRPr="00E66AD4">
        <w:rPr>
          <w:rFonts w:eastAsia="Times New Roman"/>
          <w:color w:val="auto"/>
          <w:shd w:val="clear" w:color="auto" w:fill="FFFFFF"/>
        </w:rPr>
        <w:t>Žiadame o opravu, alebo vysvetlenie myšlienky projektanta.</w:t>
      </w:r>
    </w:p>
    <w:p w14:paraId="50F83A92" w14:textId="77777777" w:rsidR="0008404E" w:rsidRPr="0011286C" w:rsidRDefault="0008404E" w:rsidP="008F6FFA">
      <w:pPr>
        <w:spacing w:after="0"/>
        <w:jc w:val="both"/>
        <w:rPr>
          <w:color w:val="auto"/>
          <w:shd w:val="clear" w:color="auto" w:fill="FFFFFF"/>
        </w:rPr>
      </w:pPr>
    </w:p>
    <w:p w14:paraId="5DEBD56B" w14:textId="0B0FB21D"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18</w:t>
      </w:r>
      <w:r w:rsidR="00613AE2" w:rsidRPr="0011286C">
        <w:rPr>
          <w:b/>
          <w:bCs/>
          <w:color w:val="auto"/>
          <w:shd w:val="clear" w:color="auto" w:fill="FFFFFF"/>
        </w:rPr>
        <w:t>8</w:t>
      </w:r>
    </w:p>
    <w:p w14:paraId="03D65C9B" w14:textId="7AC2849E" w:rsidR="0008404E" w:rsidRPr="00E66AD4" w:rsidRDefault="00552CB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Postup merania a rozmiestnenie meracích bodov sú vysvetlené v technickej správe objektu SO 40-33-01 kap. 3.2.33. Je požadované meranie deformácií krajných dilatačných celkov (DC1 a DC4) cez odrazové terčíky, ktoré budú umiestnené v strede rozpätia mosta na bočných </w:t>
      </w:r>
      <w:r w:rsidRPr="00E66AD4">
        <w:rPr>
          <w:rFonts w:eastAsia="Times New Roman"/>
          <w:color w:val="auto"/>
          <w:shd w:val="clear" w:color="auto" w:fill="FFFFFF"/>
        </w:rPr>
        <w:lastRenderedPageBreak/>
        <w:t>betónových plochách mosta (ku ktorým je obmedzený prístup keďže sa nachádzajú nad vodnou hladinou).</w:t>
      </w:r>
    </w:p>
    <w:p w14:paraId="5282B0B9" w14:textId="77777777" w:rsidR="00552CBF" w:rsidRPr="0011286C" w:rsidRDefault="00552CBF" w:rsidP="008F6FFA">
      <w:pPr>
        <w:spacing w:after="0"/>
        <w:jc w:val="both"/>
        <w:rPr>
          <w:b/>
          <w:bCs/>
          <w:color w:val="auto"/>
          <w:shd w:val="clear" w:color="auto" w:fill="FFFFFF"/>
        </w:rPr>
      </w:pPr>
    </w:p>
    <w:p w14:paraId="3B6756AB" w14:textId="0E69C43F"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18</w:t>
      </w:r>
      <w:r w:rsidR="00613AE2" w:rsidRPr="0011286C">
        <w:rPr>
          <w:b/>
          <w:bCs/>
          <w:color w:val="auto"/>
          <w:shd w:val="clear" w:color="auto" w:fill="FFFFFF"/>
        </w:rPr>
        <w:t>9</w:t>
      </w:r>
    </w:p>
    <w:p w14:paraId="7794CA71" w14:textId="1CD33423"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40-33-01:</w:t>
      </w:r>
      <w:r w:rsidR="00552CBF" w:rsidRPr="00E66AD4">
        <w:rPr>
          <w:rFonts w:eastAsia="Times New Roman"/>
          <w:color w:val="auto"/>
          <w:shd w:val="clear" w:color="auto" w:fill="FFFFFF"/>
        </w:rPr>
        <w:t xml:space="preserve"> </w:t>
      </w:r>
      <w:r w:rsidRPr="00E66AD4">
        <w:rPr>
          <w:rFonts w:eastAsia="Times New Roman"/>
          <w:color w:val="auto"/>
          <w:shd w:val="clear" w:color="auto" w:fill="FFFFFF"/>
        </w:rPr>
        <w:t>Položka 93: Vykonávanie a vyhodnocovanie meraní - 2 etapy</w:t>
      </w:r>
    </w:p>
    <w:p w14:paraId="58372A03" w14:textId="3ED3C8D3"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počet je nepostačujúci, štandardne sa realizuje 5 etáp.</w:t>
      </w:r>
      <w:r w:rsidR="00552CBF" w:rsidRPr="00E66AD4">
        <w:rPr>
          <w:rFonts w:eastAsia="Times New Roman"/>
          <w:color w:val="auto"/>
          <w:shd w:val="clear" w:color="auto" w:fill="FFFFFF"/>
        </w:rPr>
        <w:t xml:space="preserve"> </w:t>
      </w:r>
      <w:r w:rsidRPr="00E66AD4">
        <w:rPr>
          <w:rFonts w:eastAsia="Times New Roman"/>
          <w:color w:val="auto"/>
          <w:shd w:val="clear" w:color="auto" w:fill="FFFFFF"/>
        </w:rPr>
        <w:t>Žiadame o opravu, alebo vysvetlenie myšlienky projektanta.</w:t>
      </w:r>
    </w:p>
    <w:p w14:paraId="0674AE13" w14:textId="77777777" w:rsidR="0008404E" w:rsidRPr="0011286C" w:rsidRDefault="0008404E" w:rsidP="008F6FFA">
      <w:pPr>
        <w:spacing w:after="0"/>
        <w:jc w:val="both"/>
        <w:rPr>
          <w:color w:val="auto"/>
          <w:shd w:val="clear" w:color="auto" w:fill="FFFFFF"/>
        </w:rPr>
      </w:pPr>
    </w:p>
    <w:p w14:paraId="4546BB1C" w14:textId="5DCC2E34"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18</w:t>
      </w:r>
      <w:r w:rsidR="00613AE2" w:rsidRPr="0011286C">
        <w:rPr>
          <w:b/>
          <w:bCs/>
          <w:color w:val="auto"/>
          <w:shd w:val="clear" w:color="auto" w:fill="FFFFFF"/>
        </w:rPr>
        <w:t>9</w:t>
      </w:r>
    </w:p>
    <w:p w14:paraId="78654399" w14:textId="77777777" w:rsidR="00A01960" w:rsidRPr="00E66AD4" w:rsidRDefault="00A01960" w:rsidP="00A01960">
      <w:pPr>
        <w:spacing w:after="0"/>
        <w:contextualSpacing w:val="0"/>
        <w:rPr>
          <w:rFonts w:eastAsia="Times New Roman"/>
          <w:color w:val="auto"/>
          <w:shd w:val="clear" w:color="auto" w:fill="FFFFFF"/>
        </w:rPr>
      </w:pPr>
      <w:r w:rsidRPr="00E66AD4">
        <w:rPr>
          <w:rFonts w:eastAsia="Times New Roman"/>
          <w:color w:val="auto"/>
          <w:shd w:val="clear" w:color="auto" w:fill="FFFFFF"/>
        </w:rPr>
        <w:t>Táto otázka bude zodpovedaná v ďalšom Vysvetlení.</w:t>
      </w:r>
    </w:p>
    <w:p w14:paraId="46CBCB08" w14:textId="77777777" w:rsidR="0008404E" w:rsidRPr="0011286C" w:rsidRDefault="0008404E" w:rsidP="008F6FFA">
      <w:pPr>
        <w:spacing w:after="0"/>
        <w:jc w:val="both"/>
        <w:rPr>
          <w:b/>
          <w:bCs/>
          <w:color w:val="auto"/>
          <w:shd w:val="clear" w:color="auto" w:fill="FFFFFF"/>
        </w:rPr>
      </w:pPr>
    </w:p>
    <w:p w14:paraId="45850174" w14:textId="035F166E"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w:t>
      </w:r>
      <w:r w:rsidR="00613AE2" w:rsidRPr="0011286C">
        <w:rPr>
          <w:b/>
          <w:bCs/>
          <w:color w:val="auto"/>
          <w:shd w:val="clear" w:color="auto" w:fill="FFFFFF"/>
        </w:rPr>
        <w:t>90</w:t>
      </w:r>
    </w:p>
    <w:p w14:paraId="567AA971" w14:textId="6320A7F0"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40-33-02</w:t>
      </w:r>
      <w:r w:rsidR="00646CAD" w:rsidRPr="00E66AD4">
        <w:rPr>
          <w:rFonts w:eastAsia="Times New Roman"/>
          <w:color w:val="auto"/>
          <w:shd w:val="clear" w:color="auto" w:fill="FFFFFF"/>
        </w:rPr>
        <w:t xml:space="preserve">: </w:t>
      </w:r>
      <w:r w:rsidRPr="00E66AD4">
        <w:rPr>
          <w:rFonts w:eastAsia="Times New Roman"/>
          <w:color w:val="auto"/>
          <w:shd w:val="clear" w:color="auto" w:fill="FFFFFF"/>
        </w:rPr>
        <w:t>položka 64: Meračská značka (podľa STN 73 6201) - 4 ks</w:t>
      </w:r>
    </w:p>
    <w:p w14:paraId="6C76FB83" w14:textId="1B0E6F30"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počet pre vybrané sledovanie (sadanie a náklon) je nepostačujúci, múry majú po tri + jeden dilatačný celok, každý dilatačný celok by mal mať svoju dvojicu pozorovaných bodov.</w:t>
      </w:r>
      <w:r w:rsidR="00646CAD" w:rsidRPr="00E66AD4">
        <w:rPr>
          <w:rFonts w:eastAsia="Times New Roman"/>
          <w:color w:val="auto"/>
          <w:shd w:val="clear" w:color="auto" w:fill="FFFFFF"/>
        </w:rPr>
        <w:t xml:space="preserve"> </w:t>
      </w:r>
      <w:r w:rsidRPr="00E66AD4">
        <w:rPr>
          <w:rFonts w:eastAsia="Times New Roman"/>
          <w:color w:val="auto"/>
          <w:shd w:val="clear" w:color="auto" w:fill="FFFFFF"/>
        </w:rPr>
        <w:t>Žiadame o opravu, alebo vysvetlenie myšlienky projektanta.</w:t>
      </w:r>
    </w:p>
    <w:p w14:paraId="1A95A8A4" w14:textId="77777777" w:rsidR="0008404E" w:rsidRPr="0011286C" w:rsidRDefault="0008404E" w:rsidP="008F6FFA">
      <w:pPr>
        <w:spacing w:after="0"/>
        <w:jc w:val="both"/>
        <w:rPr>
          <w:color w:val="auto"/>
          <w:shd w:val="clear" w:color="auto" w:fill="FFFFFF"/>
        </w:rPr>
      </w:pPr>
    </w:p>
    <w:p w14:paraId="7A736BD3" w14:textId="4CAAB11A"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w:t>
      </w:r>
      <w:r w:rsidR="00613AE2" w:rsidRPr="0011286C">
        <w:rPr>
          <w:b/>
          <w:bCs/>
          <w:color w:val="auto"/>
          <w:shd w:val="clear" w:color="auto" w:fill="FFFFFF"/>
        </w:rPr>
        <w:t>90</w:t>
      </w:r>
    </w:p>
    <w:p w14:paraId="4B591619" w14:textId="21554676" w:rsidR="00646CAD" w:rsidRPr="00E66AD4" w:rsidRDefault="00646CA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Merať sa budú len dilatačné celky DC4 a DC1. Na týchto DC potrebné osadiť dvojicu značiek.</w:t>
      </w:r>
    </w:p>
    <w:p w14:paraId="627A46F6" w14:textId="77777777" w:rsidR="0008404E" w:rsidRPr="0011286C" w:rsidRDefault="0008404E" w:rsidP="008F6FFA">
      <w:pPr>
        <w:spacing w:after="0"/>
        <w:jc w:val="both"/>
        <w:rPr>
          <w:b/>
          <w:bCs/>
          <w:color w:val="auto"/>
          <w:shd w:val="clear" w:color="auto" w:fill="FFFFFF"/>
        </w:rPr>
      </w:pPr>
    </w:p>
    <w:p w14:paraId="080133F9" w14:textId="536BE517"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w:t>
      </w:r>
      <w:r w:rsidR="00613AE2" w:rsidRPr="0011286C">
        <w:rPr>
          <w:b/>
          <w:bCs/>
          <w:color w:val="auto"/>
          <w:shd w:val="clear" w:color="auto" w:fill="FFFFFF"/>
        </w:rPr>
        <w:t>91</w:t>
      </w:r>
    </w:p>
    <w:p w14:paraId="67CFB212"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50-33-01.C – rampa</w:t>
      </w:r>
    </w:p>
    <w:p w14:paraId="6A86798A" w14:textId="6668F683"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projektovej dokumentácii je navrhnuté meranie, ale vo výkaze výmer chýbajú položky pre meranie aj pre meracie body (značky).</w:t>
      </w:r>
      <w:r w:rsidR="007144F8" w:rsidRPr="00E66AD4">
        <w:rPr>
          <w:rFonts w:eastAsia="Times New Roman"/>
          <w:color w:val="auto"/>
          <w:shd w:val="clear" w:color="auto" w:fill="FFFFFF"/>
        </w:rPr>
        <w:t xml:space="preserve"> </w:t>
      </w:r>
      <w:r w:rsidRPr="00E66AD4">
        <w:rPr>
          <w:rFonts w:eastAsia="Times New Roman"/>
          <w:color w:val="auto"/>
          <w:shd w:val="clear" w:color="auto" w:fill="FFFFFF"/>
        </w:rPr>
        <w:t>Žiadame o ich doplnenie.</w:t>
      </w:r>
    </w:p>
    <w:p w14:paraId="31337A73" w14:textId="77777777" w:rsidR="0008404E" w:rsidRPr="0011286C" w:rsidRDefault="0008404E" w:rsidP="008F6FFA">
      <w:pPr>
        <w:spacing w:after="0"/>
        <w:jc w:val="both"/>
        <w:rPr>
          <w:color w:val="auto"/>
          <w:shd w:val="clear" w:color="auto" w:fill="FFFFFF"/>
        </w:rPr>
      </w:pPr>
    </w:p>
    <w:p w14:paraId="1EED60F3" w14:textId="32A4E01F"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Odpoveď č. </w:t>
      </w:r>
      <w:r w:rsidR="00613AE2" w:rsidRPr="0011286C">
        <w:rPr>
          <w:b/>
          <w:bCs/>
          <w:color w:val="auto"/>
          <w:shd w:val="clear" w:color="auto" w:fill="FFFFFF"/>
        </w:rPr>
        <w:t>191</w:t>
      </w:r>
    </w:p>
    <w:p w14:paraId="42EC08A5" w14:textId="3011E4AF" w:rsidR="00646CAD" w:rsidRPr="00E66AD4" w:rsidRDefault="00BD742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w:t>
      </w:r>
      <w:r w:rsidR="00646CAD" w:rsidRPr="00E66AD4">
        <w:rPr>
          <w:rFonts w:eastAsia="Times New Roman"/>
          <w:color w:val="auto"/>
          <w:shd w:val="clear" w:color="auto" w:fill="FFFFFF"/>
        </w:rPr>
        <w:t xml:space="preserve">o </w:t>
      </w:r>
      <w:r w:rsidRPr="00E66AD4">
        <w:rPr>
          <w:rFonts w:eastAsia="Times New Roman"/>
          <w:color w:val="auto"/>
          <w:shd w:val="clear" w:color="auto" w:fill="FFFFFF"/>
        </w:rPr>
        <w:t>V</w:t>
      </w:r>
      <w:r w:rsidR="00646CAD" w:rsidRPr="00E66AD4">
        <w:rPr>
          <w:rFonts w:eastAsia="Times New Roman"/>
          <w:color w:val="auto"/>
          <w:shd w:val="clear" w:color="auto" w:fill="FFFFFF"/>
        </w:rPr>
        <w:t>ýkazu</w:t>
      </w:r>
      <w:r w:rsidR="007144F8" w:rsidRPr="00E66AD4">
        <w:rPr>
          <w:rFonts w:eastAsia="Times New Roman"/>
          <w:color w:val="auto"/>
          <w:shd w:val="clear" w:color="auto" w:fill="FFFFFF"/>
        </w:rPr>
        <w:t xml:space="preserve"> výmer</w:t>
      </w:r>
      <w:r w:rsidRPr="00E66AD4">
        <w:rPr>
          <w:rFonts w:eastAsia="Times New Roman"/>
          <w:color w:val="auto"/>
          <w:shd w:val="clear" w:color="auto" w:fill="FFFFFF"/>
        </w:rPr>
        <w:t xml:space="preserve"> bola doplnená položka</w:t>
      </w:r>
      <w:r w:rsidR="007144F8" w:rsidRPr="00E66AD4">
        <w:rPr>
          <w:rFonts w:eastAsia="Times New Roman"/>
          <w:color w:val="auto"/>
          <w:shd w:val="clear" w:color="auto" w:fill="FFFFFF"/>
        </w:rPr>
        <w:t>:</w:t>
      </w:r>
    </w:p>
    <w:p w14:paraId="74147C4D" w14:textId="367EF4E6" w:rsidR="00646CAD" w:rsidRPr="00E66AD4" w:rsidRDefault="00646CA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   914004298   Vyhotovenie značiek čapových, klincových   </w:t>
      </w:r>
      <w:proofErr w:type="spellStart"/>
      <w:r w:rsidRPr="00E66AD4">
        <w:rPr>
          <w:rFonts w:eastAsia="Times New Roman"/>
          <w:color w:val="auto"/>
          <w:shd w:val="clear" w:color="auto" w:fill="FFFFFF"/>
        </w:rPr>
        <w:t>kpl</w:t>
      </w:r>
      <w:proofErr w:type="spellEnd"/>
      <w:r w:rsidRPr="00E66AD4">
        <w:rPr>
          <w:rFonts w:eastAsia="Times New Roman"/>
          <w:color w:val="auto"/>
          <w:shd w:val="clear" w:color="auto" w:fill="FFFFFF"/>
        </w:rPr>
        <w:t xml:space="preserve">      6.000</w:t>
      </w:r>
    </w:p>
    <w:p w14:paraId="13AD1595" w14:textId="5016F201" w:rsidR="0008404E" w:rsidRPr="00E66AD4" w:rsidRDefault="00BD7422" w:rsidP="009B5D98">
      <w:pPr>
        <w:spacing w:after="0"/>
        <w:contextualSpacing w:val="0"/>
        <w:jc w:val="both"/>
        <w:rPr>
          <w:b/>
          <w:bCs/>
          <w:color w:val="auto"/>
        </w:rPr>
      </w:pPr>
      <w:r w:rsidRPr="00E66AD4">
        <w:rPr>
          <w:rFonts w:eastAsia="Times New Roman"/>
          <w:color w:val="auto"/>
          <w:shd w:val="clear" w:color="auto" w:fill="FFFFFF"/>
        </w:rPr>
        <w:t xml:space="preserve">V tejto súvislosti poukazujeme na znenie </w:t>
      </w:r>
      <w:proofErr w:type="spellStart"/>
      <w:r w:rsidRPr="00E66AD4">
        <w:rPr>
          <w:rFonts w:eastAsia="Times New Roman"/>
          <w:color w:val="auto"/>
          <w:shd w:val="clear" w:color="auto" w:fill="FFFFFF"/>
        </w:rPr>
        <w:t>P</w:t>
      </w:r>
      <w:r w:rsidR="00646CAD" w:rsidRPr="00E66AD4">
        <w:rPr>
          <w:rFonts w:eastAsia="Times New Roman"/>
          <w:color w:val="auto"/>
          <w:shd w:val="clear" w:color="auto" w:fill="FFFFFF"/>
        </w:rPr>
        <w:t>reambuly:</w:t>
      </w:r>
      <w:r w:rsidR="00646CAD" w:rsidRPr="00E66AD4">
        <w:rPr>
          <w:color w:val="auto"/>
          <w:shd w:val="clear" w:color="auto" w:fill="FFFFFF"/>
        </w:rPr>
        <w:t>„Všetky</w:t>
      </w:r>
      <w:proofErr w:type="spellEnd"/>
      <w:r w:rsidR="00646CAD" w:rsidRPr="00E66AD4">
        <w:rPr>
          <w:color w:val="auto"/>
          <w:shd w:val="clear" w:color="auto" w:fill="FFFFFF"/>
        </w:rPr>
        <w:t xml:space="preserve"> čiastkové práce, ktoré nie sú menovite uvedené v popise prác danej položky, ale sú s daným popisom súvisiace a vyplývajúce z dokumentácie k verejnému obstarávaniu a ktoré sú nevyhnutné pre úplné ukončenie práce, musia byť zahrnuté v príslušných položkách. Je neprípustné predpokladať, že popis položiek neobsahujúci všetky podrobnosti pripúšťa previesť práce nižšej technickej, resp. kvalitatívnej úrovne, ako je pre daný účel obvyklé.  Ak uchádzač zistí, že na niektoré práce nie je samostatná položka, musí jej cenu zahrnúť do cien súvisiacich položiek.“</w:t>
      </w:r>
    </w:p>
    <w:p w14:paraId="29AB98ED" w14:textId="77777777" w:rsidR="0008404E" w:rsidRPr="0011286C" w:rsidRDefault="0008404E" w:rsidP="008F6FFA">
      <w:pPr>
        <w:spacing w:after="0"/>
        <w:jc w:val="both"/>
        <w:rPr>
          <w:b/>
          <w:bCs/>
          <w:color w:val="auto"/>
          <w:shd w:val="clear" w:color="auto" w:fill="FFFFFF"/>
        </w:rPr>
      </w:pPr>
    </w:p>
    <w:p w14:paraId="3716877A" w14:textId="1BFCF5B3"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w:t>
      </w:r>
      <w:r w:rsidR="00613AE2" w:rsidRPr="0011286C">
        <w:rPr>
          <w:b/>
          <w:bCs/>
          <w:color w:val="auto"/>
          <w:shd w:val="clear" w:color="auto" w:fill="FFFFFF"/>
        </w:rPr>
        <w:t>92</w:t>
      </w:r>
    </w:p>
    <w:p w14:paraId="0CC4FB87" w14:textId="1F8F0485"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Pri objektoch SO 50-33-01 A,B,C, SO 51-33-01, SO 60-33-01.1, SO 60-33-02 a SO 60-33-03 nie je zadefinovaný počet etáp merania a nie je na to ani položka.</w:t>
      </w:r>
      <w:r w:rsidR="007144F8" w:rsidRPr="00E66AD4">
        <w:rPr>
          <w:rFonts w:eastAsia="Times New Roman"/>
          <w:color w:val="auto"/>
          <w:shd w:val="clear" w:color="auto" w:fill="FFFFFF"/>
        </w:rPr>
        <w:t xml:space="preserve"> </w:t>
      </w:r>
      <w:r w:rsidRPr="00E66AD4">
        <w:rPr>
          <w:rFonts w:eastAsia="Times New Roman"/>
          <w:color w:val="auto"/>
          <w:shd w:val="clear" w:color="auto" w:fill="FFFFFF"/>
        </w:rPr>
        <w:t>Žiadame o doplnenie položiek k jednotlivým stavebným objektom.</w:t>
      </w:r>
    </w:p>
    <w:p w14:paraId="765822D1" w14:textId="77777777" w:rsidR="0008404E" w:rsidRPr="0011286C" w:rsidRDefault="0008404E" w:rsidP="008F6FFA">
      <w:pPr>
        <w:spacing w:after="0"/>
        <w:jc w:val="both"/>
        <w:rPr>
          <w:color w:val="auto"/>
          <w:shd w:val="clear" w:color="auto" w:fill="FFFFFF"/>
        </w:rPr>
      </w:pPr>
    </w:p>
    <w:p w14:paraId="2E3CA16A" w14:textId="4D2231D0"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w:t>
      </w:r>
      <w:r w:rsidR="00613AE2" w:rsidRPr="0011286C">
        <w:rPr>
          <w:b/>
          <w:bCs/>
          <w:color w:val="auto"/>
          <w:shd w:val="clear" w:color="auto" w:fill="FFFFFF"/>
        </w:rPr>
        <w:t>92</w:t>
      </w:r>
    </w:p>
    <w:p w14:paraId="3FCEC30F" w14:textId="77777777" w:rsidR="00BD7422" w:rsidRPr="00E66AD4" w:rsidRDefault="00BD7422" w:rsidP="00BD7422">
      <w:pPr>
        <w:spacing w:after="0"/>
        <w:contextualSpacing w:val="0"/>
        <w:rPr>
          <w:rFonts w:eastAsia="Times New Roman"/>
          <w:color w:val="auto"/>
          <w:shd w:val="clear" w:color="auto" w:fill="FFFFFF"/>
        </w:rPr>
      </w:pPr>
      <w:r w:rsidRPr="00E66AD4">
        <w:rPr>
          <w:rFonts w:eastAsia="Times New Roman"/>
          <w:color w:val="auto"/>
          <w:shd w:val="clear" w:color="auto" w:fill="FFFFFF"/>
        </w:rPr>
        <w:t>Táto otázka bude zodpovedaná v ďalšom Vysvetlení.</w:t>
      </w:r>
    </w:p>
    <w:p w14:paraId="41E5CEE0" w14:textId="77777777" w:rsidR="0008404E" w:rsidRPr="0011286C" w:rsidRDefault="0008404E" w:rsidP="008F6FFA">
      <w:pPr>
        <w:spacing w:after="0"/>
        <w:jc w:val="both"/>
        <w:rPr>
          <w:b/>
          <w:bCs/>
          <w:color w:val="auto"/>
          <w:shd w:val="clear" w:color="auto" w:fill="FFFFFF"/>
        </w:rPr>
      </w:pPr>
    </w:p>
    <w:p w14:paraId="283E2BF0" w14:textId="4F1E7F32"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w:t>
      </w:r>
      <w:r w:rsidR="00613AE2" w:rsidRPr="0011286C">
        <w:rPr>
          <w:b/>
          <w:bCs/>
          <w:color w:val="auto"/>
          <w:shd w:val="clear" w:color="auto" w:fill="FFFFFF"/>
        </w:rPr>
        <w:t>93</w:t>
      </w:r>
    </w:p>
    <w:p w14:paraId="74285161" w14:textId="12E9C42D" w:rsidR="0008404E"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Pri objektoch SO 4033-01,02, SO 50-33-01, SO 51-33-01, SO 60-33-01.1, SO 60-33-02 a SO 60-33-03 chýba položka na projekt merania deformácii počas výstavby.</w:t>
      </w:r>
      <w:r w:rsidR="008B77FC" w:rsidRPr="00E66AD4">
        <w:rPr>
          <w:rFonts w:eastAsia="Times New Roman"/>
          <w:color w:val="auto"/>
          <w:shd w:val="clear" w:color="auto" w:fill="FFFFFF"/>
        </w:rPr>
        <w:t xml:space="preserve"> </w:t>
      </w:r>
      <w:r w:rsidRPr="00E66AD4">
        <w:rPr>
          <w:rFonts w:eastAsia="Times New Roman"/>
          <w:color w:val="auto"/>
          <w:shd w:val="clear" w:color="auto" w:fill="FFFFFF"/>
        </w:rPr>
        <w:t>Žiadame o jej doplnenie.</w:t>
      </w:r>
    </w:p>
    <w:p w14:paraId="49C6E31C" w14:textId="49FC0AD1" w:rsidR="0008404E" w:rsidRPr="0011286C" w:rsidRDefault="0008404E" w:rsidP="008F6FFA">
      <w:pPr>
        <w:spacing w:after="0"/>
        <w:jc w:val="both"/>
        <w:rPr>
          <w:b/>
          <w:bCs/>
          <w:color w:val="auto"/>
          <w:shd w:val="clear" w:color="auto" w:fill="FFFFFF"/>
        </w:rPr>
      </w:pPr>
      <w:r w:rsidRPr="0011286C">
        <w:rPr>
          <w:b/>
          <w:bCs/>
          <w:color w:val="auto"/>
          <w:shd w:val="clear" w:color="auto" w:fill="FFFFFF"/>
        </w:rPr>
        <w:lastRenderedPageBreak/>
        <w:t>Odpoveď č. 1</w:t>
      </w:r>
      <w:r w:rsidR="00613AE2" w:rsidRPr="0011286C">
        <w:rPr>
          <w:b/>
          <w:bCs/>
          <w:color w:val="auto"/>
          <w:shd w:val="clear" w:color="auto" w:fill="FFFFFF"/>
        </w:rPr>
        <w:t>93</w:t>
      </w:r>
    </w:p>
    <w:p w14:paraId="4F953F65" w14:textId="77777777" w:rsidR="00BD7422" w:rsidRPr="00E66AD4" w:rsidRDefault="00BD7422" w:rsidP="00BD7422">
      <w:pPr>
        <w:spacing w:after="0"/>
        <w:contextualSpacing w:val="0"/>
        <w:rPr>
          <w:rFonts w:eastAsia="Times New Roman"/>
          <w:color w:val="auto"/>
          <w:shd w:val="clear" w:color="auto" w:fill="FFFFFF"/>
        </w:rPr>
      </w:pPr>
      <w:r w:rsidRPr="00E66AD4">
        <w:rPr>
          <w:rFonts w:eastAsia="Times New Roman"/>
          <w:color w:val="auto"/>
          <w:shd w:val="clear" w:color="auto" w:fill="FFFFFF"/>
        </w:rPr>
        <w:t>Táto otázka bude zodpovedaná v ďalšom Vysvetlení.</w:t>
      </w:r>
    </w:p>
    <w:p w14:paraId="5CBE3AF4" w14:textId="77777777" w:rsidR="0008404E" w:rsidRPr="0011286C" w:rsidRDefault="0008404E" w:rsidP="008F6FFA">
      <w:pPr>
        <w:spacing w:after="0"/>
        <w:jc w:val="both"/>
        <w:rPr>
          <w:b/>
          <w:bCs/>
          <w:color w:val="auto"/>
          <w:shd w:val="clear" w:color="auto" w:fill="FFFFFF"/>
        </w:rPr>
      </w:pPr>
    </w:p>
    <w:p w14:paraId="08E88121" w14:textId="19E606A7"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w:t>
      </w:r>
      <w:r w:rsidR="00613AE2" w:rsidRPr="0011286C">
        <w:rPr>
          <w:b/>
          <w:bCs/>
          <w:color w:val="auto"/>
          <w:shd w:val="clear" w:color="auto" w:fill="FFFFFF"/>
        </w:rPr>
        <w:t>94</w:t>
      </w:r>
    </w:p>
    <w:p w14:paraId="3F0D970D" w14:textId="63874C24"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Žiadame verejného obstarávateľa o zadefinovanie posunov na ložiskách na SO 50-33-01A, 50-33-01B, 50-33-01C a 60-33-01. Pri </w:t>
      </w:r>
      <w:proofErr w:type="spellStart"/>
      <w:r w:rsidRPr="00E66AD4">
        <w:rPr>
          <w:rFonts w:eastAsia="Times New Roman"/>
          <w:color w:val="auto"/>
          <w:shd w:val="clear" w:color="auto" w:fill="FFFFFF"/>
        </w:rPr>
        <w:t>elastomeroch</w:t>
      </w:r>
      <w:proofErr w:type="spellEnd"/>
      <w:r w:rsidRPr="00E66AD4">
        <w:rPr>
          <w:rFonts w:eastAsia="Times New Roman"/>
          <w:color w:val="auto"/>
          <w:shd w:val="clear" w:color="auto" w:fill="FFFFFF"/>
        </w:rPr>
        <w:t xml:space="preserve"> to má vplyv na ich výšku a u hrncových na veľkosť klznej dosky.</w:t>
      </w:r>
    </w:p>
    <w:p w14:paraId="5AAE8456" w14:textId="77777777" w:rsidR="0008404E" w:rsidRPr="0011286C" w:rsidRDefault="0008404E" w:rsidP="008F6FFA">
      <w:pPr>
        <w:spacing w:after="0"/>
        <w:jc w:val="both"/>
        <w:rPr>
          <w:color w:val="auto"/>
          <w:shd w:val="clear" w:color="auto" w:fill="FFFFFF"/>
        </w:rPr>
      </w:pPr>
    </w:p>
    <w:p w14:paraId="7417BDAB" w14:textId="6DE75799"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w:t>
      </w:r>
      <w:r w:rsidR="00613AE2" w:rsidRPr="0011286C">
        <w:rPr>
          <w:b/>
          <w:bCs/>
          <w:color w:val="auto"/>
          <w:shd w:val="clear" w:color="auto" w:fill="FFFFFF"/>
        </w:rPr>
        <w:t>94</w:t>
      </w:r>
    </w:p>
    <w:p w14:paraId="49DE0620" w14:textId="38FC3C2F" w:rsidR="00714D0B" w:rsidRPr="00E66AD4" w:rsidRDefault="00714D0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50-33-01A posun / </w:t>
      </w:r>
      <w:r w:rsidRPr="00E66AD4">
        <w:rPr>
          <w:rFonts w:eastAsia="Times New Roman"/>
          <w:color w:val="auto"/>
          <w:shd w:val="clear" w:color="auto" w:fill="FFFFFF"/>
        </w:rPr>
        <w:tab/>
        <w:t xml:space="preserve">Max posuny  Opora 1      </w:t>
      </w:r>
      <w:r w:rsidRPr="00E66AD4">
        <w:rPr>
          <w:rFonts w:eastAsia="Times New Roman"/>
          <w:color w:val="auto"/>
          <w:shd w:val="clear" w:color="auto" w:fill="FFFFFF"/>
        </w:rPr>
        <w:tab/>
        <w:t>+0.034m  -0.082m</w:t>
      </w:r>
    </w:p>
    <w:p w14:paraId="659DD902" w14:textId="141306E5" w:rsidR="00714D0B" w:rsidRPr="00E66AD4" w:rsidRDefault="00714D0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w:t>
      </w:r>
      <w:r w:rsidRPr="00E66AD4">
        <w:rPr>
          <w:rFonts w:eastAsia="Times New Roman"/>
          <w:color w:val="auto"/>
          <w:shd w:val="clear" w:color="auto" w:fill="FFFFFF"/>
        </w:rPr>
        <w:tab/>
        <w:t xml:space="preserve">Max posuny  Podpera 3 </w:t>
      </w:r>
      <w:r w:rsidRPr="00E66AD4">
        <w:rPr>
          <w:rFonts w:eastAsia="Times New Roman"/>
          <w:color w:val="auto"/>
          <w:shd w:val="clear" w:color="auto" w:fill="FFFFFF"/>
        </w:rPr>
        <w:tab/>
        <w:t xml:space="preserve">+0.028m  -0.095m    </w:t>
      </w:r>
    </w:p>
    <w:p w14:paraId="739B0454" w14:textId="2D0B9150" w:rsidR="00714D0B" w:rsidRPr="00E66AD4" w:rsidRDefault="00714D0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w:t>
      </w:r>
      <w:r w:rsidR="009553BE" w:rsidRPr="00E66AD4">
        <w:rPr>
          <w:rFonts w:eastAsia="Times New Roman"/>
          <w:color w:val="auto"/>
          <w:shd w:val="clear" w:color="auto" w:fill="FFFFFF"/>
        </w:rPr>
        <w:tab/>
      </w:r>
      <w:r w:rsidRPr="00E66AD4">
        <w:rPr>
          <w:rFonts w:eastAsia="Times New Roman"/>
          <w:color w:val="auto"/>
          <w:shd w:val="clear" w:color="auto" w:fill="FFFFFF"/>
        </w:rPr>
        <w:t xml:space="preserve">   </w:t>
      </w:r>
      <w:r w:rsidRPr="00E66AD4">
        <w:rPr>
          <w:rFonts w:eastAsia="Times New Roman"/>
          <w:color w:val="auto"/>
          <w:shd w:val="clear" w:color="auto" w:fill="FFFFFF"/>
        </w:rPr>
        <w:tab/>
        <w:t xml:space="preserve">Max posuny  Opora 4      </w:t>
      </w:r>
      <w:r w:rsidRPr="00E66AD4">
        <w:rPr>
          <w:rFonts w:eastAsia="Times New Roman"/>
          <w:color w:val="auto"/>
          <w:shd w:val="clear" w:color="auto" w:fill="FFFFFF"/>
        </w:rPr>
        <w:tab/>
        <w:t xml:space="preserve">+0.053m  -0.148m  </w:t>
      </w:r>
    </w:p>
    <w:p w14:paraId="1D020C38" w14:textId="77777777" w:rsidR="00714D0B" w:rsidRPr="00E66AD4" w:rsidRDefault="00714D0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50-33-01B  posun / posun +/- 0,015m</w:t>
      </w:r>
    </w:p>
    <w:p w14:paraId="729B8400" w14:textId="77777777" w:rsidR="00714D0B" w:rsidRPr="00E66AD4" w:rsidRDefault="00714D0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50-33-01C  posun / podpera 2 +/- 0,025m </w:t>
      </w:r>
    </w:p>
    <w:p w14:paraId="5323F507" w14:textId="77777777" w:rsidR="00714D0B" w:rsidRPr="00E66AD4" w:rsidRDefault="00714D0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60-33-01 – pozri Statický výpočet kap. 12.2</w:t>
      </w:r>
    </w:p>
    <w:p w14:paraId="4B257D9D" w14:textId="77777777" w:rsidR="0008404E" w:rsidRPr="0011286C" w:rsidRDefault="0008404E" w:rsidP="008F6FFA">
      <w:pPr>
        <w:spacing w:after="0"/>
        <w:jc w:val="both"/>
        <w:rPr>
          <w:b/>
          <w:bCs/>
          <w:color w:val="auto"/>
          <w:shd w:val="clear" w:color="auto" w:fill="FFFFFF"/>
        </w:rPr>
      </w:pPr>
    </w:p>
    <w:p w14:paraId="7850DA21" w14:textId="1FBE4310"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w:t>
      </w:r>
      <w:r w:rsidR="00613AE2" w:rsidRPr="0011286C">
        <w:rPr>
          <w:b/>
          <w:bCs/>
          <w:color w:val="auto"/>
          <w:shd w:val="clear" w:color="auto" w:fill="FFFFFF"/>
        </w:rPr>
        <w:t>95</w:t>
      </w:r>
    </w:p>
    <w:p w14:paraId="12EE996B"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50-33-01A most</w:t>
      </w:r>
    </w:p>
    <w:p w14:paraId="66805CA9"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technickej správe v stati 3.2.11 Zakladanie mosta a zemné práce, je uvedené: Keďže základová škára sa nachádza pod hladinou vody je potrebné zakladať na utesnenom dne. Hrúbka tesniacej dosky je 2,70 m. Pre realizáciu tesniacej dosky je možné vhodne uplatniť metódu </w:t>
      </w:r>
      <w:proofErr w:type="spellStart"/>
      <w:r w:rsidRPr="00E66AD4">
        <w:rPr>
          <w:rFonts w:eastAsia="Times New Roman"/>
          <w:color w:val="auto"/>
          <w:shd w:val="clear" w:color="auto" w:fill="FFFFFF"/>
        </w:rPr>
        <w:t>tryskovej</w:t>
      </w:r>
      <w:proofErr w:type="spellEnd"/>
      <w:r w:rsidRPr="00E66AD4">
        <w:rPr>
          <w:rFonts w:eastAsia="Times New Roman"/>
          <w:color w:val="auto"/>
          <w:shd w:val="clear" w:color="auto" w:fill="FFFFFF"/>
        </w:rPr>
        <w:t xml:space="preserve"> injektáže.</w:t>
      </w:r>
    </w:p>
    <w:p w14:paraId="50CD2BFC" w14:textId="2DEC2764" w:rsidR="0008404E"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prehľadnom výkrese, výkrese tvaru podpier a vo výkrese postupu výstavby je ale uvádzané utesnenie dna betónom, prípadne betonážou pod vodou. Vo VV je položka: Tesnenie dna stavebnej jamy betónom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xml:space="preserve">. C 12/15 a žiadna položka pre </w:t>
      </w:r>
      <w:proofErr w:type="spellStart"/>
      <w:r w:rsidRPr="00E66AD4">
        <w:rPr>
          <w:rFonts w:eastAsia="Times New Roman"/>
          <w:color w:val="auto"/>
          <w:shd w:val="clear" w:color="auto" w:fill="FFFFFF"/>
        </w:rPr>
        <w:t>tryskovú</w:t>
      </w:r>
      <w:proofErr w:type="spellEnd"/>
      <w:r w:rsidRPr="00E66AD4">
        <w:rPr>
          <w:rFonts w:eastAsia="Times New Roman"/>
          <w:color w:val="auto"/>
          <w:shd w:val="clear" w:color="auto" w:fill="FFFFFF"/>
        </w:rPr>
        <w:t xml:space="preserve"> injektáž. Je tu rozpor medzi dokumentmi.</w:t>
      </w:r>
      <w:r w:rsidR="00714D0B" w:rsidRPr="00E66AD4">
        <w:rPr>
          <w:rFonts w:eastAsia="Times New Roman"/>
          <w:color w:val="auto"/>
          <w:shd w:val="clear" w:color="auto" w:fill="FFFFFF"/>
        </w:rPr>
        <w:t xml:space="preserve"> </w:t>
      </w:r>
      <w:r w:rsidRPr="00E66AD4">
        <w:rPr>
          <w:rFonts w:eastAsia="Times New Roman"/>
          <w:color w:val="auto"/>
          <w:shd w:val="clear" w:color="auto" w:fill="FFFFFF"/>
        </w:rPr>
        <w:t xml:space="preserve">Je to myslené tak, že </w:t>
      </w:r>
      <w:r w:rsidR="00714D0B" w:rsidRPr="00E66AD4">
        <w:rPr>
          <w:rFonts w:eastAsia="Times New Roman"/>
          <w:color w:val="auto"/>
          <w:shd w:val="clear" w:color="auto" w:fill="FFFFFF"/>
        </w:rPr>
        <w:t>u</w:t>
      </w:r>
      <w:r w:rsidRPr="00E66AD4">
        <w:rPr>
          <w:rFonts w:eastAsia="Times New Roman"/>
          <w:color w:val="auto"/>
          <w:shd w:val="clear" w:color="auto" w:fill="FFFFFF"/>
        </w:rPr>
        <w:t xml:space="preserve">chádzač má na výber medzi odťažením dna stavebnej jamy a nahradením zeminy betónom v hrúbke 2,7m alebo utesnením dna </w:t>
      </w:r>
      <w:proofErr w:type="spellStart"/>
      <w:r w:rsidRPr="00E66AD4">
        <w:rPr>
          <w:rFonts w:eastAsia="Times New Roman"/>
          <w:color w:val="auto"/>
          <w:shd w:val="clear" w:color="auto" w:fill="FFFFFF"/>
        </w:rPr>
        <w:t>tryskovou</w:t>
      </w:r>
      <w:proofErr w:type="spellEnd"/>
      <w:r w:rsidRPr="00E66AD4">
        <w:rPr>
          <w:rFonts w:eastAsia="Times New Roman"/>
          <w:color w:val="auto"/>
          <w:shd w:val="clear" w:color="auto" w:fill="FFFFFF"/>
        </w:rPr>
        <w:t xml:space="preserve"> injektážou v hrúbke 2,7m? </w:t>
      </w:r>
    </w:p>
    <w:p w14:paraId="57AFE525" w14:textId="77777777" w:rsidR="00D93DCD" w:rsidRPr="00E66AD4" w:rsidRDefault="00D93DCD" w:rsidP="008F6FFA">
      <w:pPr>
        <w:spacing w:after="0"/>
        <w:contextualSpacing w:val="0"/>
        <w:jc w:val="both"/>
        <w:rPr>
          <w:rFonts w:eastAsia="Times New Roman"/>
          <w:color w:val="auto"/>
          <w:shd w:val="clear" w:color="auto" w:fill="FFFFFF"/>
        </w:rPr>
      </w:pPr>
    </w:p>
    <w:p w14:paraId="6A1D3018" w14:textId="71944291"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w:t>
      </w:r>
      <w:r w:rsidR="00613AE2" w:rsidRPr="0011286C">
        <w:rPr>
          <w:b/>
          <w:bCs/>
          <w:color w:val="auto"/>
          <w:shd w:val="clear" w:color="auto" w:fill="FFFFFF"/>
        </w:rPr>
        <w:t>95</w:t>
      </w:r>
    </w:p>
    <w:p w14:paraId="7CCB08D8" w14:textId="0EDBD026" w:rsidR="0008404E" w:rsidRPr="00E66AD4" w:rsidRDefault="00714D0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projekte je uvedená verzia odťaženia a následnej betonáže do vody. </w:t>
      </w:r>
      <w:proofErr w:type="spellStart"/>
      <w:r w:rsidRPr="00E66AD4">
        <w:rPr>
          <w:rFonts w:eastAsia="Times New Roman"/>
          <w:color w:val="auto"/>
          <w:shd w:val="clear" w:color="auto" w:fill="FFFFFF"/>
        </w:rPr>
        <w:t>Trysková</w:t>
      </w:r>
      <w:proofErr w:type="spellEnd"/>
      <w:r w:rsidRPr="00E66AD4">
        <w:rPr>
          <w:rFonts w:eastAsia="Times New Roman"/>
          <w:color w:val="auto"/>
          <w:shd w:val="clear" w:color="auto" w:fill="FFFFFF"/>
        </w:rPr>
        <w:t xml:space="preserve"> injektáž alebo </w:t>
      </w:r>
      <w:proofErr w:type="spellStart"/>
      <w:r w:rsidRPr="00E66AD4">
        <w:rPr>
          <w:rFonts w:eastAsia="Times New Roman"/>
          <w:color w:val="auto"/>
          <w:shd w:val="clear" w:color="auto" w:fill="FFFFFF"/>
        </w:rPr>
        <w:t>preinjektovanie</w:t>
      </w:r>
      <w:proofErr w:type="spellEnd"/>
      <w:r w:rsidRPr="00E66AD4">
        <w:rPr>
          <w:rFonts w:eastAsia="Times New Roman"/>
          <w:color w:val="auto"/>
          <w:shd w:val="clear" w:color="auto" w:fill="FFFFFF"/>
        </w:rPr>
        <w:t xml:space="preserve"> dna je na výbere a zvážení zhotoviteľa. Uchádzač </w:t>
      </w:r>
      <w:proofErr w:type="spellStart"/>
      <w:r w:rsidRPr="00E66AD4">
        <w:rPr>
          <w:rFonts w:eastAsia="Times New Roman"/>
          <w:color w:val="auto"/>
          <w:shd w:val="clear" w:color="auto" w:fill="FFFFFF"/>
        </w:rPr>
        <w:t>naceňuje</w:t>
      </w:r>
      <w:proofErr w:type="spellEnd"/>
      <w:r w:rsidRPr="00E66AD4">
        <w:rPr>
          <w:rFonts w:eastAsia="Times New Roman"/>
          <w:color w:val="auto"/>
          <w:shd w:val="clear" w:color="auto" w:fill="FFFFFF"/>
        </w:rPr>
        <w:t xml:space="preserve"> základnú variantu, ktorá je popísaná v projekte.</w:t>
      </w:r>
    </w:p>
    <w:p w14:paraId="4C5757E1" w14:textId="77777777" w:rsidR="0008404E" w:rsidRPr="0011286C" w:rsidRDefault="0008404E" w:rsidP="008F6FFA">
      <w:pPr>
        <w:spacing w:after="0"/>
        <w:jc w:val="both"/>
        <w:rPr>
          <w:b/>
          <w:bCs/>
          <w:color w:val="auto"/>
          <w:shd w:val="clear" w:color="auto" w:fill="FFFFFF"/>
        </w:rPr>
      </w:pPr>
    </w:p>
    <w:p w14:paraId="4DD31DE4" w14:textId="7CA14F02"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w:t>
      </w:r>
      <w:r w:rsidR="00613AE2" w:rsidRPr="0011286C">
        <w:rPr>
          <w:b/>
          <w:bCs/>
          <w:color w:val="auto"/>
          <w:shd w:val="clear" w:color="auto" w:fill="FFFFFF"/>
        </w:rPr>
        <w:t>9</w:t>
      </w:r>
      <w:r w:rsidRPr="0011286C">
        <w:rPr>
          <w:b/>
          <w:bCs/>
          <w:color w:val="auto"/>
          <w:shd w:val="clear" w:color="auto" w:fill="FFFFFF"/>
        </w:rPr>
        <w:t>6</w:t>
      </w:r>
    </w:p>
    <w:p w14:paraId="372E94C9" w14:textId="000CC287" w:rsidR="0008404E" w:rsidRPr="00E66AD4" w:rsidRDefault="006A3810" w:rsidP="008F6FFA">
      <w:pPr>
        <w:spacing w:after="0"/>
        <w:jc w:val="both"/>
        <w:rPr>
          <w:color w:val="auto"/>
          <w:shd w:val="clear" w:color="auto" w:fill="FFFFFF"/>
        </w:rPr>
      </w:pPr>
      <w:r w:rsidRPr="00E66AD4">
        <w:rPr>
          <w:color w:val="auto"/>
          <w:shd w:val="clear" w:color="auto" w:fill="FFFFFF"/>
        </w:rPr>
        <w:t>Ak je na predchádzajúcu otázku odpoveď NIE, je odporúčanie v technickej správe preklep a nemáme ho brať do úvahy?</w:t>
      </w:r>
    </w:p>
    <w:p w14:paraId="048F55B7" w14:textId="77777777" w:rsidR="006A3810" w:rsidRPr="0011286C" w:rsidRDefault="006A3810" w:rsidP="008F6FFA">
      <w:pPr>
        <w:spacing w:after="0"/>
        <w:jc w:val="both"/>
        <w:rPr>
          <w:color w:val="auto"/>
          <w:shd w:val="clear" w:color="auto" w:fill="FFFFFF"/>
        </w:rPr>
      </w:pPr>
    </w:p>
    <w:p w14:paraId="110EBE83" w14:textId="47DA66BA"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w:t>
      </w:r>
      <w:r w:rsidR="00613AE2" w:rsidRPr="0011286C">
        <w:rPr>
          <w:b/>
          <w:bCs/>
          <w:color w:val="auto"/>
          <w:shd w:val="clear" w:color="auto" w:fill="FFFFFF"/>
        </w:rPr>
        <w:t>9</w:t>
      </w:r>
      <w:r w:rsidRPr="0011286C">
        <w:rPr>
          <w:b/>
          <w:bCs/>
          <w:color w:val="auto"/>
          <w:shd w:val="clear" w:color="auto" w:fill="FFFFFF"/>
        </w:rPr>
        <w:t>6</w:t>
      </w:r>
    </w:p>
    <w:p w14:paraId="7DAF52BF" w14:textId="03DD0331" w:rsidR="0008404E" w:rsidRPr="00E66AD4" w:rsidRDefault="00714D0B" w:rsidP="008F6FFA">
      <w:pPr>
        <w:pStyle w:val="Odsekzoznamu"/>
        <w:numPr>
          <w:ilvl w:val="0"/>
          <w:numId w:val="0"/>
        </w:numPr>
        <w:spacing w:after="0"/>
        <w:contextualSpacing w:val="0"/>
        <w:jc w:val="both"/>
        <w:rPr>
          <w:color w:val="auto"/>
        </w:rPr>
      </w:pPr>
      <w:r w:rsidRPr="00E66AD4">
        <w:rPr>
          <w:color w:val="auto"/>
        </w:rPr>
        <w:t>Pozri odpoveď na otázku č. 195.</w:t>
      </w:r>
    </w:p>
    <w:p w14:paraId="36AE644C" w14:textId="77777777" w:rsidR="0008404E" w:rsidRPr="0011286C" w:rsidRDefault="0008404E" w:rsidP="008F6FFA">
      <w:pPr>
        <w:spacing w:after="0"/>
        <w:jc w:val="both"/>
        <w:rPr>
          <w:b/>
          <w:bCs/>
          <w:color w:val="auto"/>
          <w:shd w:val="clear" w:color="auto" w:fill="FFFFFF"/>
        </w:rPr>
      </w:pPr>
    </w:p>
    <w:p w14:paraId="5B4A86A8" w14:textId="09D80874"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w:t>
      </w:r>
      <w:r w:rsidR="00613AE2" w:rsidRPr="0011286C">
        <w:rPr>
          <w:b/>
          <w:bCs/>
          <w:color w:val="auto"/>
          <w:shd w:val="clear" w:color="auto" w:fill="FFFFFF"/>
        </w:rPr>
        <w:t>97</w:t>
      </w:r>
    </w:p>
    <w:p w14:paraId="3FC90966" w14:textId="61F824CC" w:rsidR="006A3810" w:rsidRPr="0011286C" w:rsidRDefault="006A3810" w:rsidP="008F6FFA">
      <w:pPr>
        <w:spacing w:after="0"/>
        <w:jc w:val="both"/>
        <w:rPr>
          <w:b/>
          <w:bCs/>
          <w:color w:val="auto"/>
          <w:shd w:val="clear" w:color="auto" w:fill="FFFFFF"/>
        </w:rPr>
      </w:pPr>
      <w:r w:rsidRPr="00E66AD4">
        <w:rPr>
          <w:color w:val="auto"/>
          <w:shd w:val="clear" w:color="auto" w:fill="FFFFFF"/>
        </w:rPr>
        <w:t xml:space="preserve">Ak je na predchádzajúcu otázku odpoveď ÁNO, doplní Obstarávateľ do VV položku pre </w:t>
      </w:r>
      <w:proofErr w:type="spellStart"/>
      <w:r w:rsidRPr="00E66AD4">
        <w:rPr>
          <w:color w:val="auto"/>
          <w:shd w:val="clear" w:color="auto" w:fill="FFFFFF"/>
        </w:rPr>
        <w:t>tryskovú</w:t>
      </w:r>
      <w:proofErr w:type="spellEnd"/>
      <w:r w:rsidRPr="00E66AD4">
        <w:rPr>
          <w:color w:val="auto"/>
          <w:shd w:val="clear" w:color="auto" w:fill="FFFFFF"/>
        </w:rPr>
        <w:t xml:space="preserve"> injektáž a dá možnosť oceniť položku Tesnenie dna stavebnej jamy betónom </w:t>
      </w:r>
      <w:proofErr w:type="spellStart"/>
      <w:r w:rsidRPr="00E66AD4">
        <w:rPr>
          <w:color w:val="auto"/>
          <w:shd w:val="clear" w:color="auto" w:fill="FFFFFF"/>
        </w:rPr>
        <w:t>tr</w:t>
      </w:r>
      <w:proofErr w:type="spellEnd"/>
      <w:r w:rsidRPr="00E66AD4">
        <w:rPr>
          <w:color w:val="auto"/>
          <w:shd w:val="clear" w:color="auto" w:fill="FFFFFF"/>
        </w:rPr>
        <w:t>. C 12/15 nulou ?</w:t>
      </w:r>
    </w:p>
    <w:p w14:paraId="551CCD12" w14:textId="77777777" w:rsidR="0008404E" w:rsidRPr="0011286C" w:rsidRDefault="0008404E" w:rsidP="008F6FFA">
      <w:pPr>
        <w:spacing w:after="0"/>
        <w:jc w:val="both"/>
        <w:rPr>
          <w:color w:val="auto"/>
          <w:shd w:val="clear" w:color="auto" w:fill="FFFFFF"/>
        </w:rPr>
      </w:pPr>
    </w:p>
    <w:p w14:paraId="4CF416E9" w14:textId="3D5C18D8"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w:t>
      </w:r>
      <w:r w:rsidR="00613AE2" w:rsidRPr="0011286C">
        <w:rPr>
          <w:b/>
          <w:bCs/>
          <w:color w:val="auto"/>
          <w:shd w:val="clear" w:color="auto" w:fill="FFFFFF"/>
        </w:rPr>
        <w:t>97</w:t>
      </w:r>
    </w:p>
    <w:p w14:paraId="0C65E2BC" w14:textId="2D17BA35" w:rsidR="0008404E" w:rsidRPr="00E66AD4" w:rsidRDefault="008169CA" w:rsidP="009B5D98">
      <w:pPr>
        <w:pStyle w:val="Odsekzoznamu"/>
        <w:numPr>
          <w:ilvl w:val="0"/>
          <w:numId w:val="0"/>
        </w:numPr>
        <w:spacing w:after="0"/>
        <w:contextualSpacing w:val="0"/>
        <w:jc w:val="both"/>
        <w:rPr>
          <w:color w:val="auto"/>
        </w:rPr>
      </w:pPr>
      <w:r w:rsidRPr="00E66AD4">
        <w:rPr>
          <w:color w:val="auto"/>
        </w:rPr>
        <w:t>Pozri odpoveď na otázku č. 195.</w:t>
      </w:r>
    </w:p>
    <w:p w14:paraId="3BB80743" w14:textId="64D37D68" w:rsidR="0008404E" w:rsidRPr="0011286C" w:rsidRDefault="0008404E" w:rsidP="008F6FFA">
      <w:pPr>
        <w:spacing w:after="0"/>
        <w:jc w:val="both"/>
        <w:rPr>
          <w:b/>
          <w:bCs/>
          <w:color w:val="auto"/>
          <w:shd w:val="clear" w:color="auto" w:fill="FFFFFF"/>
        </w:rPr>
      </w:pPr>
      <w:r w:rsidRPr="0011286C">
        <w:rPr>
          <w:b/>
          <w:bCs/>
          <w:color w:val="auto"/>
          <w:shd w:val="clear" w:color="auto" w:fill="FFFFFF"/>
        </w:rPr>
        <w:lastRenderedPageBreak/>
        <w:t>Otázka č. 1</w:t>
      </w:r>
      <w:r w:rsidR="00613AE2" w:rsidRPr="0011286C">
        <w:rPr>
          <w:b/>
          <w:bCs/>
          <w:color w:val="auto"/>
          <w:shd w:val="clear" w:color="auto" w:fill="FFFFFF"/>
        </w:rPr>
        <w:t>98</w:t>
      </w:r>
    </w:p>
    <w:p w14:paraId="11FFB22F" w14:textId="710AECA5"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Žiadame </w:t>
      </w:r>
      <w:r w:rsidR="008169CA" w:rsidRPr="00E66AD4">
        <w:rPr>
          <w:rFonts w:eastAsia="Times New Roman"/>
          <w:color w:val="auto"/>
          <w:shd w:val="clear" w:color="auto" w:fill="FFFFFF"/>
        </w:rPr>
        <w:t>o</w:t>
      </w:r>
      <w:r w:rsidRPr="00E66AD4">
        <w:rPr>
          <w:rFonts w:eastAsia="Times New Roman"/>
          <w:color w:val="auto"/>
          <w:shd w:val="clear" w:color="auto" w:fill="FFFFFF"/>
        </w:rPr>
        <w:t xml:space="preserve">bstarávateľa o vysvetlenie nesúladu, resp. opravu pri položkách „Koreňový box </w:t>
      </w:r>
      <w:proofErr w:type="spellStart"/>
      <w:r w:rsidRPr="00E66AD4">
        <w:rPr>
          <w:rFonts w:eastAsia="Times New Roman"/>
          <w:color w:val="auto"/>
          <w:shd w:val="clear" w:color="auto" w:fill="FFFFFF"/>
        </w:rPr>
        <w:t>Treeparker</w:t>
      </w:r>
      <w:proofErr w:type="spellEnd"/>
      <w:r w:rsidRPr="00E66AD4">
        <w:rPr>
          <w:rFonts w:eastAsia="Times New Roman"/>
          <w:color w:val="auto"/>
          <w:shd w:val="clear" w:color="auto" w:fill="FFFFFF"/>
        </w:rPr>
        <w:t>“</w:t>
      </w:r>
    </w:p>
    <w:p w14:paraId="19637A3C"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 SO 40-38-02 - Križovatka Jantárová cesta - </w:t>
      </w:r>
      <w:proofErr w:type="spellStart"/>
      <w:r w:rsidRPr="00E66AD4">
        <w:rPr>
          <w:rFonts w:eastAsia="Times New Roman"/>
          <w:color w:val="auto"/>
          <w:shd w:val="clear" w:color="auto" w:fill="FFFFFF"/>
        </w:rPr>
        <w:t>Rusovská</w:t>
      </w:r>
      <w:proofErr w:type="spellEnd"/>
      <w:r w:rsidRPr="00E66AD4">
        <w:rPr>
          <w:rFonts w:eastAsia="Times New Roman"/>
          <w:color w:val="auto"/>
          <w:shd w:val="clear" w:color="auto" w:fill="FFFFFF"/>
        </w:rPr>
        <w:t xml:space="preserve"> cesta: vo VV je rozmer boxu 2,4x2,4m, v Situácii je rozmer boxu 1,6x1,6 m</w:t>
      </w:r>
    </w:p>
    <w:p w14:paraId="18551C60" w14:textId="4B256BA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 SO 50-38-04 - Chodníky pre peších v okolí zastávky Veľký Draždiak: v Technickej správe a v Situácii je uvedených 9ks boxov, vo VV nie sú uvedené vôbec</w:t>
      </w:r>
      <w:r w:rsidR="008169CA" w:rsidRPr="00E66AD4">
        <w:rPr>
          <w:rFonts w:eastAsia="Times New Roman"/>
          <w:color w:val="auto"/>
          <w:shd w:val="clear" w:color="auto" w:fill="FFFFFF"/>
        </w:rPr>
        <w:t>.</w:t>
      </w:r>
    </w:p>
    <w:p w14:paraId="1DFB5B53" w14:textId="77777777" w:rsidR="0008404E" w:rsidRPr="0011286C" w:rsidRDefault="0008404E" w:rsidP="008F6FFA">
      <w:pPr>
        <w:spacing w:after="0"/>
        <w:jc w:val="both"/>
        <w:rPr>
          <w:color w:val="auto"/>
          <w:shd w:val="clear" w:color="auto" w:fill="FFFFFF"/>
        </w:rPr>
      </w:pPr>
    </w:p>
    <w:p w14:paraId="4EEB4BA7" w14:textId="7CB8DE8D"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w:t>
      </w:r>
      <w:r w:rsidR="00613AE2" w:rsidRPr="0011286C">
        <w:rPr>
          <w:b/>
          <w:bCs/>
          <w:color w:val="auto"/>
          <w:shd w:val="clear" w:color="auto" w:fill="FFFFFF"/>
        </w:rPr>
        <w:t>98</w:t>
      </w:r>
    </w:p>
    <w:p w14:paraId="7C38904A" w14:textId="70E40539"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 Platí rozmer boxu uvedený vo výkaze výmer.</w:t>
      </w:r>
    </w:p>
    <w:p w14:paraId="3EC301E2" w14:textId="739A7817"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 SO 50-38-04  VV bude doplnený.</w:t>
      </w:r>
    </w:p>
    <w:p w14:paraId="5A2C1277" w14:textId="63FD8298"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1839000PC</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 xml:space="preserve">Dodávka a montáž koreňového boxu stromov (2,40x2,40x0,80 m) napr. </w:t>
      </w:r>
      <w:proofErr w:type="spellStart"/>
      <w:r w:rsidRPr="00E66AD4">
        <w:rPr>
          <w:rFonts w:eastAsia="Times New Roman"/>
          <w:color w:val="auto"/>
          <w:shd w:val="clear" w:color="auto" w:fill="FFFFFF"/>
        </w:rPr>
        <w:t>Treeparker</w:t>
      </w:r>
      <w:proofErr w:type="spellEnd"/>
      <w:r w:rsidRPr="00E66AD4">
        <w:rPr>
          <w:rFonts w:eastAsia="Times New Roman"/>
          <w:color w:val="auto"/>
          <w:shd w:val="clear" w:color="auto" w:fill="FFFFFF"/>
        </w:rPr>
        <w:t>, s</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panelmi pre smerovanie koreňov vrátane zavlažovacieho a prevzdušňovacieho systému (podľa PD)</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ks</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9.000</w:t>
      </w:r>
    </w:p>
    <w:p w14:paraId="12306863" w14:textId="55EEA327" w:rsidR="0008404E" w:rsidRPr="00E66AD4" w:rsidRDefault="0008404E" w:rsidP="008F6FFA">
      <w:pPr>
        <w:pStyle w:val="Odsekzoznamu"/>
        <w:numPr>
          <w:ilvl w:val="0"/>
          <w:numId w:val="0"/>
        </w:numPr>
        <w:spacing w:after="0"/>
        <w:contextualSpacing w:val="0"/>
        <w:jc w:val="both"/>
        <w:rPr>
          <w:b/>
          <w:bCs/>
          <w:color w:val="auto"/>
        </w:rPr>
      </w:pPr>
    </w:p>
    <w:p w14:paraId="66215ACE" w14:textId="05F3EFE6" w:rsidR="0008404E" w:rsidRPr="0011286C" w:rsidRDefault="0008404E" w:rsidP="008F6FFA">
      <w:pPr>
        <w:spacing w:after="0"/>
        <w:jc w:val="both"/>
        <w:rPr>
          <w:b/>
          <w:bCs/>
          <w:color w:val="auto"/>
          <w:shd w:val="clear" w:color="auto" w:fill="FFFFFF"/>
        </w:rPr>
      </w:pPr>
      <w:r w:rsidRPr="0011286C">
        <w:rPr>
          <w:b/>
          <w:bCs/>
          <w:color w:val="auto"/>
          <w:shd w:val="clear" w:color="auto" w:fill="FFFFFF"/>
        </w:rPr>
        <w:t>Otázka č. 1</w:t>
      </w:r>
      <w:r w:rsidR="00613AE2" w:rsidRPr="0011286C">
        <w:rPr>
          <w:b/>
          <w:bCs/>
          <w:color w:val="auto"/>
          <w:shd w:val="clear" w:color="auto" w:fill="FFFFFF"/>
        </w:rPr>
        <w:t>99</w:t>
      </w:r>
    </w:p>
    <w:p w14:paraId="439E3885"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o bližšie vysvetlenie položky „</w:t>
      </w:r>
      <w:proofErr w:type="spellStart"/>
      <w:r w:rsidRPr="00E66AD4">
        <w:rPr>
          <w:rFonts w:eastAsia="Times New Roman"/>
          <w:color w:val="auto"/>
          <w:shd w:val="clear" w:color="auto" w:fill="FFFFFF"/>
        </w:rPr>
        <w:t>Betónova</w:t>
      </w:r>
      <w:proofErr w:type="spellEnd"/>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ražba</w:t>
      </w:r>
      <w:proofErr w:type="spellEnd"/>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Ceteprint</w:t>
      </w:r>
      <w:proofErr w:type="spellEnd"/>
      <w:r w:rsidRPr="00E66AD4">
        <w:rPr>
          <w:rFonts w:eastAsia="Times New Roman"/>
          <w:color w:val="auto"/>
          <w:shd w:val="clear" w:color="auto" w:fill="FFFFFF"/>
        </w:rPr>
        <w:t>“ pri uvedených objektoch</w:t>
      </w:r>
    </w:p>
    <w:p w14:paraId="27EB2CA2"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50-38-03 - Križovatka Jantárová cesta - </w:t>
      </w:r>
      <w:proofErr w:type="spellStart"/>
      <w:r w:rsidRPr="00E66AD4">
        <w:rPr>
          <w:rFonts w:eastAsia="Times New Roman"/>
          <w:color w:val="auto"/>
          <w:shd w:val="clear" w:color="auto" w:fill="FFFFFF"/>
        </w:rPr>
        <w:t>Šintavská</w:t>
      </w:r>
      <w:proofErr w:type="spellEnd"/>
      <w:r w:rsidRPr="00E66AD4">
        <w:rPr>
          <w:rFonts w:eastAsia="Times New Roman"/>
          <w:color w:val="auto"/>
          <w:shd w:val="clear" w:color="auto" w:fill="FFFFFF"/>
        </w:rPr>
        <w:t xml:space="preserve"> ul.</w:t>
      </w:r>
    </w:p>
    <w:p w14:paraId="041C0AA3"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50-38-04 - Chodníky pre peších v okolí zastávky Veľký Draždiak</w:t>
      </w:r>
    </w:p>
    <w:p w14:paraId="42D0C324"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50-38-07 - Križovatka Jantárová cesta - </w:t>
      </w:r>
      <w:proofErr w:type="spellStart"/>
      <w:r w:rsidRPr="00E66AD4">
        <w:rPr>
          <w:rFonts w:eastAsia="Times New Roman"/>
          <w:color w:val="auto"/>
          <w:shd w:val="clear" w:color="auto" w:fill="FFFFFF"/>
        </w:rPr>
        <w:t>Betliarska</w:t>
      </w:r>
      <w:proofErr w:type="spellEnd"/>
      <w:r w:rsidRPr="00E66AD4">
        <w:rPr>
          <w:rFonts w:eastAsia="Times New Roman"/>
          <w:color w:val="auto"/>
          <w:shd w:val="clear" w:color="auto" w:fill="FFFFFF"/>
        </w:rPr>
        <w:t xml:space="preserve"> ul.</w:t>
      </w:r>
    </w:p>
    <w:p w14:paraId="5DDB1132" w14:textId="77777777"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51-38-01 - Komunikácia na premostení </w:t>
      </w:r>
      <w:proofErr w:type="spellStart"/>
      <w:r w:rsidRPr="00E66AD4">
        <w:rPr>
          <w:rFonts w:eastAsia="Times New Roman"/>
          <w:color w:val="auto"/>
          <w:shd w:val="clear" w:color="auto" w:fill="FFFFFF"/>
        </w:rPr>
        <w:t>Kutlíkova</w:t>
      </w:r>
      <w:proofErr w:type="spellEnd"/>
    </w:p>
    <w:p w14:paraId="382F9231" w14:textId="3EF5F2AC" w:rsidR="006A3810" w:rsidRPr="00E66AD4" w:rsidRDefault="006A38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nakoľko sa jedná o plochy zastávok MHD, ktoré sú podľa Výkazu výmer definované ako Jednovrstvový CB kryt CB II hr. 250 mm uzatváracím náterom a </w:t>
      </w:r>
      <w:proofErr w:type="spellStart"/>
      <w:r w:rsidRPr="00E66AD4">
        <w:rPr>
          <w:rFonts w:eastAsia="Times New Roman"/>
          <w:color w:val="auto"/>
          <w:shd w:val="clear" w:color="auto" w:fill="FFFFFF"/>
        </w:rPr>
        <w:t>metličkovou</w:t>
      </w:r>
      <w:proofErr w:type="spellEnd"/>
      <w:r w:rsidRPr="00E66AD4">
        <w:rPr>
          <w:rFonts w:eastAsia="Times New Roman"/>
          <w:color w:val="auto"/>
          <w:shd w:val="clear" w:color="auto" w:fill="FFFFFF"/>
        </w:rPr>
        <w:t xml:space="preserve"> úpravou</w:t>
      </w:r>
      <w:r w:rsidR="008169CA" w:rsidRPr="00E66AD4">
        <w:rPr>
          <w:rFonts w:eastAsia="Times New Roman"/>
          <w:color w:val="auto"/>
          <w:shd w:val="clear" w:color="auto" w:fill="FFFFFF"/>
        </w:rPr>
        <w:t>.</w:t>
      </w:r>
    </w:p>
    <w:p w14:paraId="28A57D8F" w14:textId="77777777" w:rsidR="0008404E" w:rsidRPr="0011286C" w:rsidRDefault="0008404E" w:rsidP="008F6FFA">
      <w:pPr>
        <w:spacing w:after="0"/>
        <w:jc w:val="both"/>
        <w:rPr>
          <w:color w:val="auto"/>
          <w:shd w:val="clear" w:color="auto" w:fill="FFFFFF"/>
        </w:rPr>
      </w:pPr>
    </w:p>
    <w:p w14:paraId="6FCE9FED" w14:textId="4482C829" w:rsidR="0008404E" w:rsidRPr="0011286C" w:rsidRDefault="0008404E" w:rsidP="008F6FFA">
      <w:pPr>
        <w:spacing w:after="0"/>
        <w:jc w:val="both"/>
        <w:rPr>
          <w:b/>
          <w:bCs/>
          <w:color w:val="auto"/>
          <w:shd w:val="clear" w:color="auto" w:fill="FFFFFF"/>
        </w:rPr>
      </w:pPr>
      <w:r w:rsidRPr="0011286C">
        <w:rPr>
          <w:b/>
          <w:bCs/>
          <w:color w:val="auto"/>
          <w:shd w:val="clear" w:color="auto" w:fill="FFFFFF"/>
        </w:rPr>
        <w:t>Odpoveď č. 1</w:t>
      </w:r>
      <w:r w:rsidR="00613AE2" w:rsidRPr="0011286C">
        <w:rPr>
          <w:b/>
          <w:bCs/>
          <w:color w:val="auto"/>
          <w:shd w:val="clear" w:color="auto" w:fill="FFFFFF"/>
        </w:rPr>
        <w:t>99</w:t>
      </w:r>
    </w:p>
    <w:p w14:paraId="5E89B65C" w14:textId="2CDFFB2B"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Pri zastávkach MHD ide o </w:t>
      </w:r>
      <w:proofErr w:type="spellStart"/>
      <w:r w:rsidRPr="00E66AD4">
        <w:rPr>
          <w:rFonts w:eastAsia="Times New Roman"/>
          <w:color w:val="auto"/>
          <w:shd w:val="clear" w:color="auto" w:fill="FFFFFF"/>
        </w:rPr>
        <w:t>cementobetónový</w:t>
      </w:r>
      <w:proofErr w:type="spellEnd"/>
      <w:r w:rsidRPr="00E66AD4">
        <w:rPr>
          <w:rFonts w:eastAsia="Times New Roman"/>
          <w:color w:val="auto"/>
          <w:shd w:val="clear" w:color="auto" w:fill="FFFFFF"/>
        </w:rPr>
        <w:t xml:space="preserve"> kryt, uzatvárací náter a</w:t>
      </w:r>
      <w:r w:rsidR="006E2952"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metličkov</w:t>
      </w:r>
      <w:r w:rsidR="0045262D" w:rsidRPr="00E66AD4">
        <w:rPr>
          <w:rFonts w:eastAsia="Times New Roman"/>
          <w:color w:val="auto"/>
          <w:shd w:val="clear" w:color="auto" w:fill="FFFFFF"/>
        </w:rPr>
        <w:t>ú</w:t>
      </w:r>
      <w:proofErr w:type="spellEnd"/>
      <w:r w:rsidRPr="00E66AD4">
        <w:rPr>
          <w:rFonts w:eastAsia="Times New Roman"/>
          <w:color w:val="auto"/>
          <w:shd w:val="clear" w:color="auto" w:fill="FFFFFF"/>
        </w:rPr>
        <w:t xml:space="preserve"> úpravu s použitím sieťovej KARI výstuže Ø6 mm, v priečnych dilatačných škárach sa budú</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 xml:space="preserve">vkladať klzné </w:t>
      </w:r>
      <w:proofErr w:type="spellStart"/>
      <w:r w:rsidRPr="00E66AD4">
        <w:rPr>
          <w:rFonts w:eastAsia="Times New Roman"/>
          <w:color w:val="auto"/>
          <w:shd w:val="clear" w:color="auto" w:fill="FFFFFF"/>
        </w:rPr>
        <w:t>trny</w:t>
      </w:r>
      <w:proofErr w:type="spellEnd"/>
      <w:r w:rsidRPr="00E66AD4">
        <w:rPr>
          <w:rFonts w:eastAsia="Times New Roman"/>
          <w:color w:val="auto"/>
          <w:shd w:val="clear" w:color="auto" w:fill="FFFFFF"/>
        </w:rPr>
        <w:t xml:space="preserve"> Ø28 mm, v tejto skladbe:</w:t>
      </w:r>
    </w:p>
    <w:p w14:paraId="6425C814" w14:textId="77777777"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jednovrstvový CB kryt CB II 250 mm STN 73 6123</w:t>
      </w:r>
    </w:p>
    <w:p w14:paraId="18798D3F" w14:textId="77777777"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asfaltový betón AC 22p;40/60;I 60 mm STNEN 3108-1</w:t>
      </w:r>
    </w:p>
    <w:p w14:paraId="0A2C6589" w14:textId="77777777"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asfalt. infiltračný postrek PI;CBP 1.0 kg/m2 STN 73 6129</w:t>
      </w:r>
    </w:p>
    <w:p w14:paraId="643FDC5C" w14:textId="77777777"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kamenivo spev. cementom CBGM C8/10 </w:t>
      </w:r>
      <w:proofErr w:type="spellStart"/>
      <w:r w:rsidRPr="00E66AD4">
        <w:rPr>
          <w:rFonts w:eastAsia="Times New Roman"/>
          <w:color w:val="auto"/>
          <w:shd w:val="clear" w:color="auto" w:fill="FFFFFF"/>
        </w:rPr>
        <w:t>Dmax</w:t>
      </w:r>
      <w:proofErr w:type="spellEnd"/>
      <w:r w:rsidRPr="00E66AD4">
        <w:rPr>
          <w:rFonts w:eastAsia="Times New Roman"/>
          <w:color w:val="auto"/>
          <w:shd w:val="clear" w:color="auto" w:fill="FFFFFF"/>
        </w:rPr>
        <w:t xml:space="preserve"> 22 G1 170 mm STN 73 6125</w:t>
      </w:r>
    </w:p>
    <w:p w14:paraId="00F599FB" w14:textId="77777777"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štrkodrvina</w:t>
      </w:r>
      <w:proofErr w:type="spellEnd"/>
      <w:r w:rsidRPr="00E66AD4">
        <w:rPr>
          <w:rFonts w:eastAsia="Times New Roman"/>
          <w:color w:val="auto"/>
          <w:shd w:val="clear" w:color="auto" w:fill="FFFFFF"/>
        </w:rPr>
        <w:t xml:space="preserve"> ŠD 45 Gb 150 mm STN EN 13285</w:t>
      </w:r>
    </w:p>
    <w:p w14:paraId="6920DC84" w14:textId="77777777"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trojosá</w:t>
      </w:r>
      <w:proofErr w:type="spellEnd"/>
      <w:r w:rsidRPr="00E66AD4">
        <w:rPr>
          <w:rFonts w:eastAsia="Times New Roman"/>
          <w:color w:val="auto"/>
          <w:shd w:val="clear" w:color="auto" w:fill="FFFFFF"/>
        </w:rPr>
        <w:t xml:space="preserve"> výstužná </w:t>
      </w:r>
      <w:proofErr w:type="spellStart"/>
      <w:r w:rsidRPr="00E66AD4">
        <w:rPr>
          <w:rFonts w:eastAsia="Times New Roman"/>
          <w:color w:val="auto"/>
          <w:shd w:val="clear" w:color="auto" w:fill="FFFFFF"/>
        </w:rPr>
        <w:t>geomreža</w:t>
      </w:r>
      <w:proofErr w:type="spellEnd"/>
    </w:p>
    <w:p w14:paraId="2CB8A5D9" w14:textId="77777777" w:rsidR="008169CA" w:rsidRPr="00E66AD4" w:rsidRDefault="008169C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spolu min 630 mm</w:t>
      </w:r>
    </w:p>
    <w:p w14:paraId="1A5D097B" w14:textId="77777777" w:rsidR="0008404E" w:rsidRPr="0011286C" w:rsidRDefault="0008404E" w:rsidP="008F6FFA">
      <w:pPr>
        <w:spacing w:after="0"/>
        <w:jc w:val="both"/>
        <w:rPr>
          <w:b/>
          <w:bCs/>
          <w:color w:val="auto"/>
          <w:shd w:val="clear" w:color="auto" w:fill="FFFFFF"/>
        </w:rPr>
      </w:pPr>
    </w:p>
    <w:p w14:paraId="7E417A43" w14:textId="5135D11D"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Otázka č. </w:t>
      </w:r>
      <w:r w:rsidR="00613AE2" w:rsidRPr="0011286C">
        <w:rPr>
          <w:b/>
          <w:bCs/>
          <w:color w:val="auto"/>
          <w:shd w:val="clear" w:color="auto" w:fill="FFFFFF"/>
        </w:rPr>
        <w:t>200</w:t>
      </w:r>
    </w:p>
    <w:p w14:paraId="014FD22F"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Žiadame o vysvetlenie obsahu položiek a výpočet množstva </w:t>
      </w:r>
    </w:p>
    <w:p w14:paraId="1EC1362E" w14:textId="0251C23E"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51-33-01 - </w:t>
      </w:r>
      <w:proofErr w:type="spellStart"/>
      <w:r w:rsidRPr="00E66AD4">
        <w:rPr>
          <w:rFonts w:eastAsia="Times New Roman"/>
          <w:color w:val="auto"/>
          <w:shd w:val="clear" w:color="auto" w:fill="FFFFFF"/>
        </w:rPr>
        <w:t>Kutlíkova</w:t>
      </w:r>
      <w:proofErr w:type="spellEnd"/>
      <w:r w:rsidRPr="00E66AD4">
        <w:rPr>
          <w:rFonts w:eastAsia="Times New Roman"/>
          <w:color w:val="auto"/>
          <w:shd w:val="clear" w:color="auto" w:fill="FFFFFF"/>
        </w:rPr>
        <w:t xml:space="preserve"> ul. premostenie Chorvátskeho ramena</w:t>
      </w:r>
    </w:p>
    <w:p w14:paraId="75483B82" w14:textId="5ACB8D7C"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25</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K</w:t>
      </w:r>
      <w:r w:rsidR="006E2952" w:rsidRPr="00E66AD4">
        <w:rPr>
          <w:rFonts w:eastAsia="Times New Roman"/>
          <w:color w:val="auto"/>
          <w:shd w:val="clear" w:color="auto" w:fill="FFFFFF"/>
        </w:rPr>
        <w:t> </w:t>
      </w:r>
      <w:r w:rsidRPr="00E66AD4">
        <w:rPr>
          <w:rFonts w:eastAsia="Times New Roman"/>
          <w:color w:val="auto"/>
          <w:shd w:val="clear" w:color="auto" w:fill="FFFFFF"/>
        </w:rPr>
        <w:t>327237152</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 xml:space="preserve">Podperné konštrukcie skruž PIŽMO </w:t>
      </w:r>
      <w:r w:rsidR="006E2952" w:rsidRPr="00E66AD4">
        <w:rPr>
          <w:rFonts w:eastAsia="Times New Roman"/>
          <w:color w:val="auto"/>
          <w:shd w:val="clear" w:color="auto" w:fill="FFFFFF"/>
        </w:rPr>
        <w:t>–</w:t>
      </w:r>
      <w:r w:rsidRPr="00E66AD4">
        <w:rPr>
          <w:rFonts w:eastAsia="Times New Roman"/>
          <w:color w:val="auto"/>
          <w:shd w:val="clear" w:color="auto" w:fill="FFFFFF"/>
        </w:rPr>
        <w:t xml:space="preserve"> zhotovenie</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m3</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952,000</w:t>
      </w:r>
      <w:r w:rsidRPr="00E66AD4">
        <w:rPr>
          <w:rFonts w:eastAsia="Times New Roman"/>
          <w:color w:val="auto"/>
          <w:shd w:val="clear" w:color="auto" w:fill="FFFFFF"/>
        </w:rPr>
        <w:tab/>
        <w:t>0,00</w:t>
      </w:r>
    </w:p>
    <w:p w14:paraId="6F1FCEED" w14:textId="69ADC0DB"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26</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K</w:t>
      </w:r>
      <w:r w:rsidR="006E2952" w:rsidRPr="00E66AD4">
        <w:rPr>
          <w:rFonts w:eastAsia="Times New Roman"/>
          <w:color w:val="auto"/>
          <w:shd w:val="clear" w:color="auto" w:fill="FFFFFF"/>
        </w:rPr>
        <w:t> </w:t>
      </w:r>
      <w:r w:rsidRPr="00E66AD4">
        <w:rPr>
          <w:rFonts w:eastAsia="Times New Roman"/>
          <w:color w:val="auto"/>
          <w:shd w:val="clear" w:color="auto" w:fill="FFFFFF"/>
        </w:rPr>
        <w:t>327237153</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 xml:space="preserve">Podperné konštrukcie skruž PIŽMO </w:t>
      </w:r>
      <w:r w:rsidR="006E2952" w:rsidRPr="00E66AD4">
        <w:rPr>
          <w:rFonts w:eastAsia="Times New Roman"/>
          <w:color w:val="auto"/>
          <w:shd w:val="clear" w:color="auto" w:fill="FFFFFF"/>
        </w:rPr>
        <w:t>–</w:t>
      </w:r>
      <w:r w:rsidRPr="00E66AD4">
        <w:rPr>
          <w:rFonts w:eastAsia="Times New Roman"/>
          <w:color w:val="auto"/>
          <w:shd w:val="clear" w:color="auto" w:fill="FFFFFF"/>
        </w:rPr>
        <w:t xml:space="preserve"> odstránenie</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m3</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952,000</w:t>
      </w:r>
      <w:r w:rsidRPr="00E66AD4">
        <w:rPr>
          <w:rFonts w:eastAsia="Times New Roman"/>
          <w:color w:val="auto"/>
          <w:shd w:val="clear" w:color="auto" w:fill="FFFFFF"/>
        </w:rPr>
        <w:tab/>
        <w:t>0,00</w:t>
      </w:r>
    </w:p>
    <w:p w14:paraId="32525F19" w14:textId="5F262B70"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35</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K</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411351101.1</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 xml:space="preserve">Podporná konštrukcia mostu </w:t>
      </w:r>
      <w:r w:rsidR="006E2952" w:rsidRPr="00E66AD4">
        <w:rPr>
          <w:rFonts w:eastAsia="Times New Roman"/>
          <w:color w:val="auto"/>
          <w:shd w:val="clear" w:color="auto" w:fill="FFFFFF"/>
        </w:rPr>
        <w:t>–</w:t>
      </w:r>
      <w:r w:rsidRPr="00E66AD4">
        <w:rPr>
          <w:rFonts w:eastAsia="Times New Roman"/>
          <w:color w:val="auto"/>
          <w:shd w:val="clear" w:color="auto" w:fill="FFFFFF"/>
        </w:rPr>
        <w:t xml:space="preserve"> zhotovenie</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m2</w:t>
      </w:r>
      <w:r w:rsidRPr="00E66AD4">
        <w:rPr>
          <w:rFonts w:eastAsia="Times New Roman"/>
          <w:color w:val="auto"/>
          <w:shd w:val="clear" w:color="auto" w:fill="FFFFFF"/>
        </w:rPr>
        <w:tab/>
        <w:t>1 768,000</w:t>
      </w:r>
      <w:r w:rsidRPr="00E66AD4">
        <w:rPr>
          <w:rFonts w:eastAsia="Times New Roman"/>
          <w:color w:val="auto"/>
          <w:shd w:val="clear" w:color="auto" w:fill="FFFFFF"/>
        </w:rPr>
        <w:tab/>
        <w:t>0,00</w:t>
      </w:r>
    </w:p>
    <w:p w14:paraId="1D170572" w14:textId="12670DEB"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36</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K</w:t>
      </w:r>
      <w:r w:rsidR="006E2952" w:rsidRPr="00E66AD4">
        <w:rPr>
          <w:rFonts w:eastAsia="Times New Roman"/>
          <w:color w:val="auto"/>
          <w:shd w:val="clear" w:color="auto" w:fill="FFFFFF"/>
        </w:rPr>
        <w:t> </w:t>
      </w:r>
      <w:r w:rsidRPr="00E66AD4">
        <w:rPr>
          <w:rFonts w:eastAsia="Times New Roman"/>
          <w:color w:val="auto"/>
          <w:shd w:val="clear" w:color="auto" w:fill="FFFFFF"/>
        </w:rPr>
        <w:t>411351102</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Debnenie stropov doskových odstránenie-dielce</w:t>
      </w:r>
      <w:r w:rsidRPr="00E66AD4">
        <w:rPr>
          <w:rFonts w:eastAsia="Times New Roman"/>
          <w:color w:val="auto"/>
          <w:shd w:val="clear" w:color="auto" w:fill="FFFFFF"/>
        </w:rPr>
        <w:tab/>
        <w:t>m2</w:t>
      </w:r>
      <w:r w:rsidR="006E2952" w:rsidRPr="00E66AD4">
        <w:rPr>
          <w:rFonts w:eastAsia="Times New Roman"/>
          <w:color w:val="auto"/>
          <w:shd w:val="clear" w:color="auto" w:fill="FFFFFF"/>
        </w:rPr>
        <w:t xml:space="preserve"> </w:t>
      </w:r>
      <w:r w:rsidRPr="00E66AD4">
        <w:rPr>
          <w:rFonts w:eastAsia="Times New Roman"/>
          <w:color w:val="auto"/>
          <w:shd w:val="clear" w:color="auto" w:fill="FFFFFF"/>
        </w:rPr>
        <w:t>1 768,000</w:t>
      </w:r>
      <w:r w:rsidRPr="00E66AD4">
        <w:rPr>
          <w:rFonts w:eastAsia="Times New Roman"/>
          <w:color w:val="auto"/>
          <w:shd w:val="clear" w:color="auto" w:fill="FFFFFF"/>
        </w:rPr>
        <w:tab/>
        <w:t>0,00</w:t>
      </w:r>
    </w:p>
    <w:p w14:paraId="30FC6097" w14:textId="77777777" w:rsidR="0008404E" w:rsidRPr="0011286C" w:rsidRDefault="0008404E" w:rsidP="008F6FFA">
      <w:pPr>
        <w:spacing w:after="0"/>
        <w:jc w:val="both"/>
        <w:rPr>
          <w:color w:val="auto"/>
          <w:shd w:val="clear" w:color="auto" w:fill="FFFFFF"/>
        </w:rPr>
      </w:pPr>
    </w:p>
    <w:p w14:paraId="5D124B42" w14:textId="168DBA54"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Odpoveď č. </w:t>
      </w:r>
      <w:r w:rsidR="00613AE2" w:rsidRPr="0011286C">
        <w:rPr>
          <w:b/>
          <w:bCs/>
          <w:color w:val="auto"/>
          <w:shd w:val="clear" w:color="auto" w:fill="FFFFFF"/>
        </w:rPr>
        <w:t>200</w:t>
      </w:r>
    </w:p>
    <w:p w14:paraId="622FB916"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Pižmo resp. skruž (výťah z výkazu B10):</w:t>
      </w:r>
    </w:p>
    <w:p w14:paraId="5BDC7714" w14:textId="28EF0438"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25 K 327237152 Podperné konštrukcie skruž PIŽMO – zhotovenie m3 952,000</w:t>
      </w:r>
      <w:r w:rsidRPr="00E66AD4">
        <w:rPr>
          <w:rFonts w:eastAsia="Times New Roman"/>
          <w:color w:val="auto"/>
          <w:shd w:val="clear" w:color="auto" w:fill="FFFFFF"/>
        </w:rPr>
        <w:tab/>
        <w:t xml:space="preserve">  0,00</w:t>
      </w:r>
    </w:p>
    <w:p w14:paraId="33D11E4C" w14:textId="23B879E9"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26 K 327237153 Podperné konštrukcie skruž PIŽMO – odstránenie m3 952,000</w:t>
      </w:r>
      <w:r w:rsidRPr="00E66AD4">
        <w:rPr>
          <w:rFonts w:eastAsia="Times New Roman"/>
          <w:color w:val="auto"/>
          <w:shd w:val="clear" w:color="auto" w:fill="FFFFFF"/>
        </w:rPr>
        <w:tab/>
        <w:t xml:space="preserve">  0,00</w:t>
      </w:r>
    </w:p>
    <w:p w14:paraId="78840FE4"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Vzorec a výpočet, ktorým to vysvetlíme: 16*2*(3,74+3,74)*2*2 = 952 m3</w:t>
      </w:r>
    </w:p>
    <w:p w14:paraId="7D628633"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Kde:</w:t>
      </w:r>
    </w:p>
    <w:p w14:paraId="47C353C7"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Dĺžka skruže pod poľom = 16,0 m</w:t>
      </w:r>
    </w:p>
    <w:p w14:paraId="2B71DFDF"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Výška priemerná skruže =2,0 m</w:t>
      </w:r>
    </w:p>
    <w:p w14:paraId="4AA63B0A"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Šírka </w:t>
      </w:r>
      <w:proofErr w:type="spellStart"/>
      <w:r w:rsidRPr="00E66AD4">
        <w:rPr>
          <w:rFonts w:eastAsia="Times New Roman"/>
          <w:color w:val="auto"/>
          <w:shd w:val="clear" w:color="auto" w:fill="FFFFFF"/>
        </w:rPr>
        <w:t>podskruženia</w:t>
      </w:r>
      <w:proofErr w:type="spellEnd"/>
      <w:r w:rsidRPr="00E66AD4">
        <w:rPr>
          <w:rFonts w:eastAsia="Times New Roman"/>
          <w:color w:val="auto"/>
          <w:shd w:val="clear" w:color="auto" w:fill="FFFFFF"/>
        </w:rPr>
        <w:t xml:space="preserve"> zostavy = 3,74 m</w:t>
      </w:r>
    </w:p>
    <w:p w14:paraId="6633BDFB"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Počet zostáv pod mostom = 2 ks</w:t>
      </w:r>
    </w:p>
    <w:p w14:paraId="6A0C2DBB"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Počet mostov = 2 ks</w:t>
      </w:r>
    </w:p>
    <w:p w14:paraId="7043602F" w14:textId="77777777" w:rsidR="006E2952" w:rsidRPr="00E66AD4" w:rsidRDefault="006E2952" w:rsidP="008F6FFA">
      <w:pPr>
        <w:spacing w:after="0"/>
        <w:contextualSpacing w:val="0"/>
        <w:jc w:val="both"/>
        <w:rPr>
          <w:rFonts w:eastAsia="Times New Roman"/>
          <w:color w:val="auto"/>
          <w:shd w:val="clear" w:color="auto" w:fill="FFFFFF"/>
        </w:rPr>
      </w:pPr>
    </w:p>
    <w:p w14:paraId="63CDD193"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Položky podpornej konštrukcie (nosníky a priečniky):</w:t>
      </w:r>
    </w:p>
    <w:p w14:paraId="69EDE0D2" w14:textId="1499382C"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35 K 411351101.1 Podporná konštrukcia mostu </w:t>
      </w:r>
      <w:r w:rsidR="00D77539" w:rsidRPr="00E66AD4">
        <w:rPr>
          <w:rFonts w:eastAsia="Times New Roman"/>
          <w:color w:val="auto"/>
          <w:shd w:val="clear" w:color="auto" w:fill="FFFFFF"/>
        </w:rPr>
        <w:t>–</w:t>
      </w:r>
      <w:r w:rsidRPr="00E66AD4">
        <w:rPr>
          <w:rFonts w:eastAsia="Times New Roman"/>
          <w:color w:val="auto"/>
          <w:shd w:val="clear" w:color="auto" w:fill="FFFFFF"/>
        </w:rPr>
        <w:t xml:space="preserve"> zhotovenie</w:t>
      </w:r>
      <w:r w:rsidR="00D77539" w:rsidRPr="00E66AD4">
        <w:rPr>
          <w:rFonts w:eastAsia="Times New Roman"/>
          <w:color w:val="auto"/>
          <w:shd w:val="clear" w:color="auto" w:fill="FFFFFF"/>
        </w:rPr>
        <w:t xml:space="preserve"> </w:t>
      </w:r>
      <w:r w:rsidRPr="00E66AD4">
        <w:rPr>
          <w:rFonts w:eastAsia="Times New Roman"/>
          <w:color w:val="auto"/>
          <w:shd w:val="clear" w:color="auto" w:fill="FFFFFF"/>
        </w:rPr>
        <w:t>m2</w:t>
      </w:r>
      <w:r w:rsidR="00D77539" w:rsidRPr="00E66AD4">
        <w:rPr>
          <w:rFonts w:eastAsia="Times New Roman"/>
          <w:color w:val="auto"/>
          <w:shd w:val="clear" w:color="auto" w:fill="FFFFFF"/>
        </w:rPr>
        <w:t xml:space="preserve"> </w:t>
      </w:r>
      <w:r w:rsidRPr="00E66AD4">
        <w:rPr>
          <w:rFonts w:eastAsia="Times New Roman"/>
          <w:color w:val="auto"/>
          <w:shd w:val="clear" w:color="auto" w:fill="FFFFFF"/>
        </w:rPr>
        <w:t>1 768,000</w:t>
      </w:r>
      <w:r w:rsidRPr="00E66AD4">
        <w:rPr>
          <w:rFonts w:eastAsia="Times New Roman"/>
          <w:color w:val="auto"/>
          <w:shd w:val="clear" w:color="auto" w:fill="FFFFFF"/>
        </w:rPr>
        <w:tab/>
        <w:t xml:space="preserve"> </w:t>
      </w:r>
      <w:r w:rsidR="00D77539" w:rsidRPr="00E66AD4">
        <w:rPr>
          <w:rFonts w:eastAsia="Times New Roman"/>
          <w:color w:val="auto"/>
          <w:shd w:val="clear" w:color="auto" w:fill="FFFFFF"/>
        </w:rPr>
        <w:t xml:space="preserve"> </w:t>
      </w:r>
      <w:r w:rsidRPr="00E66AD4">
        <w:rPr>
          <w:rFonts w:eastAsia="Times New Roman"/>
          <w:color w:val="auto"/>
          <w:shd w:val="clear" w:color="auto" w:fill="FFFFFF"/>
        </w:rPr>
        <w:t>0,00</w:t>
      </w:r>
    </w:p>
    <w:p w14:paraId="65D6D21F" w14:textId="5A8DE13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36</w:t>
      </w:r>
      <w:r w:rsidR="00D77539" w:rsidRPr="00E66AD4">
        <w:rPr>
          <w:rFonts w:eastAsia="Times New Roman"/>
          <w:color w:val="auto"/>
          <w:shd w:val="clear" w:color="auto" w:fill="FFFFFF"/>
        </w:rPr>
        <w:t xml:space="preserve"> </w:t>
      </w:r>
      <w:r w:rsidRPr="00E66AD4">
        <w:rPr>
          <w:rFonts w:eastAsia="Times New Roman"/>
          <w:color w:val="auto"/>
          <w:shd w:val="clear" w:color="auto" w:fill="FFFFFF"/>
        </w:rPr>
        <w:t>K</w:t>
      </w:r>
      <w:r w:rsidR="00D77539" w:rsidRPr="00E66AD4">
        <w:rPr>
          <w:rFonts w:eastAsia="Times New Roman"/>
          <w:color w:val="auto"/>
          <w:shd w:val="clear" w:color="auto" w:fill="FFFFFF"/>
        </w:rPr>
        <w:t> </w:t>
      </w:r>
      <w:r w:rsidRPr="00E66AD4">
        <w:rPr>
          <w:rFonts w:eastAsia="Times New Roman"/>
          <w:color w:val="auto"/>
          <w:shd w:val="clear" w:color="auto" w:fill="FFFFFF"/>
        </w:rPr>
        <w:t>411351102</w:t>
      </w:r>
      <w:r w:rsidR="00D77539" w:rsidRPr="00E66AD4">
        <w:rPr>
          <w:rFonts w:eastAsia="Times New Roman"/>
          <w:color w:val="auto"/>
          <w:shd w:val="clear" w:color="auto" w:fill="FFFFFF"/>
        </w:rPr>
        <w:t xml:space="preserve"> </w:t>
      </w:r>
      <w:r w:rsidRPr="00E66AD4">
        <w:rPr>
          <w:rFonts w:eastAsia="Times New Roman"/>
          <w:color w:val="auto"/>
          <w:shd w:val="clear" w:color="auto" w:fill="FFFFFF"/>
        </w:rPr>
        <w:t>Debnenie stropov doskových odstránenie-dielce</w:t>
      </w:r>
      <w:r w:rsidR="00D77539" w:rsidRPr="00E66AD4">
        <w:rPr>
          <w:rFonts w:eastAsia="Times New Roman"/>
          <w:color w:val="auto"/>
          <w:shd w:val="clear" w:color="auto" w:fill="FFFFFF"/>
        </w:rPr>
        <w:t xml:space="preserve"> </w:t>
      </w:r>
      <w:r w:rsidRPr="00E66AD4">
        <w:rPr>
          <w:rFonts w:eastAsia="Times New Roman"/>
          <w:color w:val="auto"/>
          <w:shd w:val="clear" w:color="auto" w:fill="FFFFFF"/>
        </w:rPr>
        <w:t>m2</w:t>
      </w:r>
      <w:r w:rsidR="00D77539" w:rsidRPr="00E66AD4">
        <w:rPr>
          <w:rFonts w:eastAsia="Times New Roman"/>
          <w:color w:val="auto"/>
          <w:shd w:val="clear" w:color="auto" w:fill="FFFFFF"/>
        </w:rPr>
        <w:t xml:space="preserve"> </w:t>
      </w:r>
      <w:r w:rsidRPr="00E66AD4">
        <w:rPr>
          <w:rFonts w:eastAsia="Times New Roman"/>
          <w:color w:val="auto"/>
          <w:shd w:val="clear" w:color="auto" w:fill="FFFFFF"/>
        </w:rPr>
        <w:t>1 768,000</w:t>
      </w:r>
      <w:r w:rsidRPr="00E66AD4">
        <w:rPr>
          <w:rFonts w:eastAsia="Times New Roman"/>
          <w:color w:val="auto"/>
          <w:shd w:val="clear" w:color="auto" w:fill="FFFFFF"/>
        </w:rPr>
        <w:tab/>
        <w:t xml:space="preserve"> </w:t>
      </w:r>
      <w:r w:rsidR="00D77539" w:rsidRPr="00E66AD4">
        <w:rPr>
          <w:rFonts w:eastAsia="Times New Roman"/>
          <w:color w:val="auto"/>
          <w:shd w:val="clear" w:color="auto" w:fill="FFFFFF"/>
        </w:rPr>
        <w:t xml:space="preserve"> </w:t>
      </w:r>
      <w:r w:rsidRPr="00E66AD4">
        <w:rPr>
          <w:rFonts w:eastAsia="Times New Roman"/>
          <w:color w:val="auto"/>
          <w:shd w:val="clear" w:color="auto" w:fill="FFFFFF"/>
        </w:rPr>
        <w:t>0,00</w:t>
      </w:r>
    </w:p>
    <w:p w14:paraId="7D47D66F"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Vzorec a výpočet, ktorým to vysvetlíme: (18,6+18,35+18,6)*15,9*2 = 1768 m2</w:t>
      </w:r>
    </w:p>
    <w:p w14:paraId="47FA6519"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Kde:</w:t>
      </w:r>
    </w:p>
    <w:p w14:paraId="6C0544D3"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Dĺžka nosníkov v poli 1 a poli 3 =18,6 m</w:t>
      </w:r>
    </w:p>
    <w:p w14:paraId="212E3D34"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Dĺžka nosníkov v poľa 2 =18,35 m</w:t>
      </w:r>
    </w:p>
    <w:p w14:paraId="05EEB2C2"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Šírka mosta: 15,9 m</w:t>
      </w:r>
    </w:p>
    <w:p w14:paraId="314C7F2A" w14:textId="77777777" w:rsidR="006E2952" w:rsidRPr="00E66AD4" w:rsidRDefault="006E295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Počet mostov = 2 ks</w:t>
      </w:r>
    </w:p>
    <w:p w14:paraId="08A0AA02" w14:textId="77777777" w:rsidR="0008404E" w:rsidRPr="0011286C" w:rsidRDefault="0008404E" w:rsidP="008F6FFA">
      <w:pPr>
        <w:spacing w:after="0"/>
        <w:jc w:val="both"/>
        <w:rPr>
          <w:b/>
          <w:bCs/>
          <w:color w:val="auto"/>
          <w:shd w:val="clear" w:color="auto" w:fill="FFFFFF"/>
        </w:rPr>
      </w:pPr>
    </w:p>
    <w:p w14:paraId="16A6CD25" w14:textId="7B71ABAB"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Otázka č. </w:t>
      </w:r>
      <w:r w:rsidR="00613AE2" w:rsidRPr="0011286C">
        <w:rPr>
          <w:b/>
          <w:bCs/>
          <w:color w:val="auto"/>
          <w:shd w:val="clear" w:color="auto" w:fill="FFFFFF"/>
        </w:rPr>
        <w:t>201</w:t>
      </w:r>
    </w:p>
    <w:p w14:paraId="1A10E685" w14:textId="1005D1D3"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nižšie zasielame naše otázky k SO 60-34-04.A:</w:t>
      </w:r>
    </w:p>
    <w:p w14:paraId="2CDC8D43" w14:textId="085E8876"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projekte je strešný plášť KINGSPAN PUR/PIR 160 mm</w:t>
      </w:r>
      <w:r w:rsidR="0045262D" w:rsidRPr="00E66AD4">
        <w:rPr>
          <w:rFonts w:eastAsia="Times New Roman"/>
          <w:color w:val="auto"/>
          <w:shd w:val="clear" w:color="auto" w:fill="FFFFFF"/>
        </w:rPr>
        <w:t xml:space="preserve"> </w:t>
      </w:r>
      <w:r w:rsidRPr="00E66AD4">
        <w:rPr>
          <w:rFonts w:eastAsia="Times New Roman"/>
          <w:color w:val="auto"/>
          <w:shd w:val="clear" w:color="auto" w:fill="FFFFFF"/>
        </w:rPr>
        <w:t>ale zároveň je v časti požiarnej správy - výkres – uvedené RE=15D1</w:t>
      </w:r>
      <w:r w:rsidR="0045262D" w:rsidRPr="00E66AD4">
        <w:rPr>
          <w:rFonts w:eastAsia="Times New Roman"/>
          <w:color w:val="auto"/>
          <w:shd w:val="clear" w:color="auto" w:fill="FFFFFF"/>
        </w:rPr>
        <w:t xml:space="preserve"> </w:t>
      </w:r>
      <w:r w:rsidRPr="00E66AD4">
        <w:rPr>
          <w:rFonts w:eastAsia="Times New Roman"/>
          <w:color w:val="auto"/>
          <w:shd w:val="clear" w:color="auto" w:fill="FFFFFF"/>
        </w:rPr>
        <w:t>PUR/PIR je materiál D3 a nie D1</w:t>
      </w:r>
      <w:r w:rsidR="0045262D" w:rsidRPr="00E66AD4">
        <w:rPr>
          <w:rFonts w:eastAsia="Times New Roman"/>
          <w:color w:val="auto"/>
          <w:shd w:val="clear" w:color="auto" w:fill="FFFFFF"/>
        </w:rPr>
        <w:t xml:space="preserve">. </w:t>
      </w:r>
      <w:r w:rsidRPr="00E66AD4">
        <w:rPr>
          <w:rFonts w:eastAsia="Times New Roman"/>
          <w:color w:val="auto"/>
          <w:shd w:val="clear" w:color="auto" w:fill="FFFFFF"/>
        </w:rPr>
        <w:t>D1 je minerálna vlna</w:t>
      </w:r>
      <w:r w:rsidR="0045262D" w:rsidRPr="00E66AD4">
        <w:rPr>
          <w:rFonts w:eastAsia="Times New Roman"/>
          <w:color w:val="auto"/>
          <w:shd w:val="clear" w:color="auto" w:fill="FFFFFF"/>
        </w:rPr>
        <w:t xml:space="preserve"> </w:t>
      </w:r>
      <w:r w:rsidRPr="00E66AD4">
        <w:rPr>
          <w:rFonts w:eastAsia="Times New Roman"/>
          <w:color w:val="auto"/>
          <w:shd w:val="clear" w:color="auto" w:fill="FFFFFF"/>
        </w:rPr>
        <w:t>iná hmotnosť materiálu = vplyv na statiku rámu a</w:t>
      </w:r>
      <w:r w:rsidR="0045262D" w:rsidRPr="00E66AD4">
        <w:rPr>
          <w:rFonts w:eastAsia="Times New Roman"/>
          <w:color w:val="auto"/>
          <w:shd w:val="clear" w:color="auto" w:fill="FFFFFF"/>
        </w:rPr>
        <w:t> </w:t>
      </w:r>
      <w:r w:rsidRPr="00E66AD4">
        <w:rPr>
          <w:rFonts w:eastAsia="Times New Roman"/>
          <w:color w:val="auto"/>
          <w:shd w:val="clear" w:color="auto" w:fill="FFFFFF"/>
        </w:rPr>
        <w:t>základy</w:t>
      </w:r>
      <w:r w:rsidR="0045262D" w:rsidRPr="00E66AD4">
        <w:rPr>
          <w:rFonts w:eastAsia="Times New Roman"/>
          <w:color w:val="auto"/>
          <w:shd w:val="clear" w:color="auto" w:fill="FFFFFF"/>
        </w:rPr>
        <w:t xml:space="preserve">, </w:t>
      </w:r>
      <w:r w:rsidRPr="00E66AD4">
        <w:rPr>
          <w:rFonts w:eastAsia="Times New Roman"/>
          <w:color w:val="auto"/>
          <w:shd w:val="clear" w:color="auto" w:fill="FFFFFF"/>
        </w:rPr>
        <w:t xml:space="preserve">iné </w:t>
      </w:r>
      <w:proofErr w:type="spellStart"/>
      <w:r w:rsidRPr="00E66AD4">
        <w:rPr>
          <w:rFonts w:eastAsia="Times New Roman"/>
          <w:color w:val="auto"/>
          <w:shd w:val="clear" w:color="auto" w:fill="FFFFFF"/>
        </w:rPr>
        <w:t>tepelnotechnické</w:t>
      </w:r>
      <w:proofErr w:type="spellEnd"/>
      <w:r w:rsidRPr="00E66AD4">
        <w:rPr>
          <w:rFonts w:eastAsia="Times New Roman"/>
          <w:color w:val="auto"/>
          <w:shd w:val="clear" w:color="auto" w:fill="FFFFFF"/>
        </w:rPr>
        <w:t xml:space="preserve"> vlastnosti (ekvivalent PUR/PIR 160 mm nedosiahnuteľné)</w:t>
      </w:r>
    </w:p>
    <w:p w14:paraId="242404C1" w14:textId="47D3A2AA"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 akého materiálu má byť strešný plášť? D3? D1?</w:t>
      </w:r>
    </w:p>
    <w:p w14:paraId="1818C3AF" w14:textId="35835B7C" w:rsidR="0008404E" w:rsidRPr="0011286C" w:rsidRDefault="004B61DE" w:rsidP="008F6FFA">
      <w:pPr>
        <w:spacing w:after="0"/>
        <w:jc w:val="both"/>
        <w:rPr>
          <w:b/>
          <w:bCs/>
          <w:color w:val="auto"/>
          <w:shd w:val="clear" w:color="auto" w:fill="FFFFFF"/>
        </w:rPr>
      </w:pPr>
      <w:r w:rsidRPr="00E66AD4">
        <w:rPr>
          <w:rFonts w:eastAsia="Times New Roman"/>
          <w:color w:val="auto"/>
          <w:shd w:val="clear" w:color="auto" w:fill="FFFFFF"/>
        </w:rPr>
        <w:t xml:space="preserve">Akej hrúbky a s akými </w:t>
      </w:r>
      <w:proofErr w:type="spellStart"/>
      <w:r w:rsidRPr="00E66AD4">
        <w:rPr>
          <w:rFonts w:eastAsia="Times New Roman"/>
          <w:color w:val="auto"/>
          <w:shd w:val="clear" w:color="auto" w:fill="FFFFFF"/>
        </w:rPr>
        <w:t>tepelnotechnickými</w:t>
      </w:r>
      <w:proofErr w:type="spellEnd"/>
      <w:r w:rsidRPr="00E66AD4">
        <w:rPr>
          <w:rFonts w:eastAsia="Times New Roman"/>
          <w:color w:val="auto"/>
          <w:shd w:val="clear" w:color="auto" w:fill="FFFFFF"/>
        </w:rPr>
        <w:t xml:space="preserve"> vlastnosťami má byť strešný plášť?</w:t>
      </w:r>
    </w:p>
    <w:p w14:paraId="0B1A03EA" w14:textId="77777777" w:rsidR="0045262D" w:rsidRPr="0011286C" w:rsidRDefault="0045262D" w:rsidP="008F6FFA">
      <w:pPr>
        <w:spacing w:after="0"/>
        <w:jc w:val="both"/>
        <w:rPr>
          <w:b/>
          <w:bCs/>
          <w:color w:val="auto"/>
          <w:shd w:val="clear" w:color="auto" w:fill="FFFFFF"/>
        </w:rPr>
      </w:pPr>
    </w:p>
    <w:p w14:paraId="0917CFBE" w14:textId="45092695"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Odpoveď č. </w:t>
      </w:r>
      <w:r w:rsidR="00613AE2" w:rsidRPr="0011286C">
        <w:rPr>
          <w:b/>
          <w:bCs/>
          <w:color w:val="auto"/>
          <w:shd w:val="clear" w:color="auto" w:fill="FFFFFF"/>
        </w:rPr>
        <w:t>201</w:t>
      </w:r>
    </w:p>
    <w:p w14:paraId="40EE37D6" w14:textId="1BE3AAE8" w:rsidR="00D77539" w:rsidRPr="00E66AD4" w:rsidRDefault="00D77539"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 prvej časti otázky uvádzame: Strešný plášť je požadovaný D3. D1 sú požadované nosné „Z“ strešné väznice.</w:t>
      </w:r>
    </w:p>
    <w:p w14:paraId="05825042" w14:textId="7B99020A" w:rsidR="00D77539" w:rsidRPr="00E66AD4" w:rsidRDefault="00D77539"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 druhej časti otázky uvádzame: Strešný plášť je navrhnutý hrúbky 160mm, izolačné jadro napr. PIR </w:t>
      </w:r>
      <w:proofErr w:type="spellStart"/>
      <w:r w:rsidRPr="00E66AD4">
        <w:rPr>
          <w:rFonts w:eastAsia="Times New Roman"/>
          <w:color w:val="auto"/>
          <w:shd w:val="clear" w:color="auto" w:fill="FFFFFF"/>
        </w:rPr>
        <w:t>Firesafe</w:t>
      </w:r>
      <w:proofErr w:type="spellEnd"/>
      <w:r w:rsidRPr="00E66AD4">
        <w:rPr>
          <w:rFonts w:eastAsia="Times New Roman"/>
          <w:color w:val="auto"/>
          <w:shd w:val="clear" w:color="auto" w:fill="FFFFFF"/>
        </w:rPr>
        <w:t xml:space="preserve"> U=0,131 W/m2K.</w:t>
      </w:r>
    </w:p>
    <w:p w14:paraId="66C2B5BE" w14:textId="77777777" w:rsidR="0008404E" w:rsidRPr="0011286C" w:rsidRDefault="0008404E" w:rsidP="008F6FFA">
      <w:pPr>
        <w:spacing w:after="0"/>
        <w:jc w:val="both"/>
        <w:rPr>
          <w:b/>
          <w:bCs/>
          <w:color w:val="auto"/>
          <w:shd w:val="clear" w:color="auto" w:fill="FFFFFF"/>
        </w:rPr>
      </w:pPr>
    </w:p>
    <w:p w14:paraId="56C33056" w14:textId="457B60F6"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Otázka č. </w:t>
      </w:r>
      <w:r w:rsidR="00613AE2" w:rsidRPr="0011286C">
        <w:rPr>
          <w:b/>
          <w:bCs/>
          <w:color w:val="auto"/>
          <w:shd w:val="clear" w:color="auto" w:fill="FFFFFF"/>
        </w:rPr>
        <w:t>202</w:t>
      </w:r>
    </w:p>
    <w:p w14:paraId="407793B1" w14:textId="4DAC33FE"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projekte je obvodový plášť KINGSPAN PUR/PIR 150 mm</w:t>
      </w:r>
      <w:r w:rsidR="0045262D" w:rsidRPr="00E66AD4">
        <w:rPr>
          <w:rFonts w:eastAsia="Times New Roman"/>
          <w:color w:val="auto"/>
          <w:shd w:val="clear" w:color="auto" w:fill="FFFFFF"/>
        </w:rPr>
        <w:t xml:space="preserve"> </w:t>
      </w:r>
      <w:r w:rsidRPr="00E66AD4">
        <w:rPr>
          <w:rFonts w:eastAsia="Times New Roman"/>
          <w:color w:val="auto"/>
          <w:shd w:val="clear" w:color="auto" w:fill="FFFFFF"/>
        </w:rPr>
        <w:t>ale zároveň je v časti požiarnej správy - výkres – uvedené len EW/EI =15</w:t>
      </w:r>
      <w:r w:rsidR="0045262D" w:rsidRPr="00E66AD4">
        <w:rPr>
          <w:rFonts w:eastAsia="Times New Roman"/>
          <w:color w:val="auto"/>
          <w:shd w:val="clear" w:color="auto" w:fill="FFFFFF"/>
        </w:rPr>
        <w:t xml:space="preserve"> </w:t>
      </w:r>
      <w:r w:rsidRPr="00E66AD4">
        <w:rPr>
          <w:rFonts w:eastAsia="Times New Roman"/>
          <w:color w:val="auto"/>
          <w:shd w:val="clear" w:color="auto" w:fill="FFFFFF"/>
        </w:rPr>
        <w:t>nie je uvedené D1 alebo D3 alebo iná špecifikácia materiálu</w:t>
      </w:r>
      <w:r w:rsidR="0045262D" w:rsidRPr="00E66AD4">
        <w:rPr>
          <w:rFonts w:eastAsia="Times New Roman"/>
          <w:color w:val="auto"/>
          <w:shd w:val="clear" w:color="auto" w:fill="FFFFFF"/>
        </w:rPr>
        <w:t>.</w:t>
      </w:r>
    </w:p>
    <w:p w14:paraId="4669CB09" w14:textId="467DE59C"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Aké opodstatnenie má použitie PUR/PIR panelu 150 mm na stenách z hľadiska tepelnej techniky, ak na streche je len 160?</w:t>
      </w:r>
    </w:p>
    <w:p w14:paraId="6510FE74" w14:textId="3618D7DB" w:rsidR="004B61DE" w:rsidRPr="00E66AD4" w:rsidRDefault="0045262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R</w:t>
      </w:r>
      <w:r w:rsidR="004B61DE" w:rsidRPr="00E66AD4">
        <w:rPr>
          <w:rFonts w:eastAsia="Times New Roman"/>
          <w:color w:val="auto"/>
          <w:shd w:val="clear" w:color="auto" w:fill="FFFFFF"/>
        </w:rPr>
        <w:t>ozdiel medzi stenou a strechou je podľa normy výraznejší</w:t>
      </w:r>
      <w:r w:rsidRPr="00E66AD4">
        <w:rPr>
          <w:rFonts w:eastAsia="Times New Roman"/>
          <w:color w:val="auto"/>
          <w:shd w:val="clear" w:color="auto" w:fill="FFFFFF"/>
        </w:rPr>
        <w:t xml:space="preserve">, </w:t>
      </w:r>
      <w:r w:rsidR="004B61DE" w:rsidRPr="00E66AD4">
        <w:rPr>
          <w:rFonts w:eastAsia="Times New Roman"/>
          <w:color w:val="auto"/>
          <w:shd w:val="clear" w:color="auto" w:fill="FFFFFF"/>
        </w:rPr>
        <w:t>je stena zbytočne predimenzovaná?</w:t>
      </w:r>
    </w:p>
    <w:p w14:paraId="5AFB1E46" w14:textId="78968826"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 akého materiálu má byť obvodový plášť? D1? D3?</w:t>
      </w:r>
      <w:r w:rsidR="0045262D" w:rsidRPr="00E66AD4">
        <w:rPr>
          <w:rFonts w:eastAsia="Times New Roman"/>
          <w:color w:val="auto"/>
          <w:shd w:val="clear" w:color="auto" w:fill="FFFFFF"/>
        </w:rPr>
        <w:t xml:space="preserve"> V</w:t>
      </w:r>
      <w:r w:rsidRPr="00E66AD4">
        <w:rPr>
          <w:rFonts w:eastAsia="Times New Roman"/>
          <w:color w:val="auto"/>
          <w:shd w:val="clear" w:color="auto" w:fill="FFFFFF"/>
        </w:rPr>
        <w:t>o výkrese sú odstupové vzdialeností = napovedá to, že D3</w:t>
      </w:r>
      <w:r w:rsidR="0045262D" w:rsidRPr="00E66AD4">
        <w:rPr>
          <w:rFonts w:eastAsia="Times New Roman"/>
          <w:color w:val="auto"/>
          <w:shd w:val="clear" w:color="auto" w:fill="FFFFFF"/>
        </w:rPr>
        <w:t>.</w:t>
      </w:r>
    </w:p>
    <w:p w14:paraId="5A40BF6F" w14:textId="78D32D10"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Ak sú steny z D3, aké opodstatnenie má strešný plášť z materiálu D1?</w:t>
      </w:r>
      <w:r w:rsidR="0045262D" w:rsidRPr="00E66AD4">
        <w:rPr>
          <w:rFonts w:eastAsia="Times New Roman"/>
          <w:color w:val="auto"/>
          <w:shd w:val="clear" w:color="auto" w:fill="FFFFFF"/>
        </w:rPr>
        <w:t xml:space="preserve"> Z</w:t>
      </w:r>
      <w:r w:rsidRPr="00E66AD4">
        <w:rPr>
          <w:rFonts w:eastAsia="Times New Roman"/>
          <w:color w:val="auto"/>
          <w:shd w:val="clear" w:color="auto" w:fill="FFFFFF"/>
        </w:rPr>
        <w:t xml:space="preserve"> hľadiska šírenia požiaru sú steny podľa normy dôležitejšie ako strecha</w:t>
      </w:r>
      <w:r w:rsidR="0045262D" w:rsidRPr="00E66AD4">
        <w:rPr>
          <w:rFonts w:eastAsia="Times New Roman"/>
          <w:color w:val="auto"/>
          <w:shd w:val="clear" w:color="auto" w:fill="FFFFFF"/>
        </w:rPr>
        <w:t xml:space="preserve">, </w:t>
      </w:r>
      <w:r w:rsidRPr="00E66AD4">
        <w:rPr>
          <w:rFonts w:eastAsia="Times New Roman"/>
          <w:color w:val="auto"/>
          <w:shd w:val="clear" w:color="auto" w:fill="FFFFFF"/>
        </w:rPr>
        <w:t>v tomto prípade je to naopak</w:t>
      </w:r>
      <w:r w:rsidR="0045262D" w:rsidRPr="00E66AD4">
        <w:rPr>
          <w:rFonts w:eastAsia="Times New Roman"/>
          <w:color w:val="auto"/>
          <w:shd w:val="clear" w:color="auto" w:fill="FFFFFF"/>
        </w:rPr>
        <w:t>.</w:t>
      </w:r>
    </w:p>
    <w:p w14:paraId="29438D18" w14:textId="122718B6" w:rsidR="004B61DE" w:rsidRPr="0011286C" w:rsidRDefault="004B61DE" w:rsidP="008F6FFA">
      <w:pPr>
        <w:spacing w:after="0"/>
        <w:contextualSpacing w:val="0"/>
        <w:jc w:val="both"/>
        <w:rPr>
          <w:b/>
          <w:bCs/>
          <w:color w:val="auto"/>
          <w:shd w:val="clear" w:color="auto" w:fill="FFFFFF"/>
        </w:rPr>
      </w:pPr>
      <w:r w:rsidRPr="00E66AD4">
        <w:rPr>
          <w:rFonts w:eastAsia="Times New Roman"/>
          <w:color w:val="auto"/>
          <w:shd w:val="clear" w:color="auto" w:fill="FFFFFF"/>
        </w:rPr>
        <w:t>Ak majú byť aj steny z D1 materiálu = minerálna vlna</w:t>
      </w:r>
      <w:r w:rsidR="0045262D" w:rsidRPr="00E66AD4">
        <w:rPr>
          <w:rFonts w:eastAsia="Times New Roman"/>
          <w:color w:val="auto"/>
          <w:shd w:val="clear" w:color="auto" w:fill="FFFFFF"/>
        </w:rPr>
        <w:t>, s</w:t>
      </w:r>
      <w:r w:rsidRPr="00E66AD4">
        <w:rPr>
          <w:rFonts w:eastAsia="Times New Roman"/>
          <w:color w:val="auto"/>
          <w:shd w:val="clear" w:color="auto" w:fill="FFFFFF"/>
        </w:rPr>
        <w:t xml:space="preserve"> akými </w:t>
      </w:r>
      <w:proofErr w:type="spellStart"/>
      <w:r w:rsidRPr="00E66AD4">
        <w:rPr>
          <w:rFonts w:eastAsia="Times New Roman"/>
          <w:color w:val="auto"/>
          <w:shd w:val="clear" w:color="auto" w:fill="FFFFFF"/>
        </w:rPr>
        <w:t>tepelnotecnickými</w:t>
      </w:r>
      <w:proofErr w:type="spellEnd"/>
      <w:r w:rsidRPr="00E66AD4">
        <w:rPr>
          <w:rFonts w:eastAsia="Times New Roman"/>
          <w:color w:val="auto"/>
          <w:shd w:val="clear" w:color="auto" w:fill="FFFFFF"/>
        </w:rPr>
        <w:t xml:space="preserve"> parametrami a v akej hrúbke má byť obvodový plášť?</w:t>
      </w:r>
    </w:p>
    <w:p w14:paraId="192225D1" w14:textId="024F3E27" w:rsidR="0008404E" w:rsidRPr="0011286C" w:rsidRDefault="0008404E" w:rsidP="008F6FFA">
      <w:pPr>
        <w:spacing w:after="0"/>
        <w:jc w:val="both"/>
        <w:rPr>
          <w:color w:val="auto"/>
          <w:shd w:val="clear" w:color="auto" w:fill="FFFFFF"/>
        </w:rPr>
      </w:pPr>
    </w:p>
    <w:p w14:paraId="351008CE" w14:textId="77777777" w:rsidR="009B5D98" w:rsidRPr="0011286C" w:rsidRDefault="009B5D98" w:rsidP="008F6FFA">
      <w:pPr>
        <w:spacing w:after="0"/>
        <w:jc w:val="both"/>
        <w:rPr>
          <w:color w:val="auto"/>
          <w:shd w:val="clear" w:color="auto" w:fill="FFFFFF"/>
        </w:rPr>
      </w:pPr>
    </w:p>
    <w:p w14:paraId="4E117CD8" w14:textId="40A7C943" w:rsidR="0008404E" w:rsidRPr="0011286C" w:rsidRDefault="0008404E" w:rsidP="008F6FFA">
      <w:pPr>
        <w:spacing w:after="0"/>
        <w:jc w:val="both"/>
        <w:rPr>
          <w:b/>
          <w:bCs/>
          <w:color w:val="auto"/>
          <w:shd w:val="clear" w:color="auto" w:fill="FFFFFF"/>
        </w:rPr>
      </w:pPr>
      <w:r w:rsidRPr="0011286C">
        <w:rPr>
          <w:b/>
          <w:bCs/>
          <w:color w:val="auto"/>
          <w:shd w:val="clear" w:color="auto" w:fill="FFFFFF"/>
        </w:rPr>
        <w:lastRenderedPageBreak/>
        <w:t xml:space="preserve">Odpoveď č. </w:t>
      </w:r>
      <w:r w:rsidR="00613AE2" w:rsidRPr="0011286C">
        <w:rPr>
          <w:b/>
          <w:bCs/>
          <w:color w:val="auto"/>
          <w:shd w:val="clear" w:color="auto" w:fill="FFFFFF"/>
        </w:rPr>
        <w:t>202</w:t>
      </w:r>
    </w:p>
    <w:p w14:paraId="7AF19024" w14:textId="7F7B0328" w:rsidR="00D77539" w:rsidRPr="00E66AD4" w:rsidRDefault="00D77539"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 prvej a druhej </w:t>
      </w:r>
      <w:r w:rsidR="00C0579D" w:rsidRPr="00E66AD4">
        <w:rPr>
          <w:rFonts w:eastAsia="Times New Roman"/>
          <w:color w:val="auto"/>
          <w:shd w:val="clear" w:color="auto" w:fill="FFFFFF"/>
        </w:rPr>
        <w:t xml:space="preserve">časti </w:t>
      </w:r>
      <w:r w:rsidRPr="00E66AD4">
        <w:rPr>
          <w:rFonts w:eastAsia="Times New Roman"/>
          <w:color w:val="auto"/>
          <w:shd w:val="clear" w:color="auto" w:fill="FFFFFF"/>
        </w:rPr>
        <w:t>otázk</w:t>
      </w:r>
      <w:r w:rsidR="00C0579D" w:rsidRPr="00E66AD4">
        <w:rPr>
          <w:rFonts w:eastAsia="Times New Roman"/>
          <w:color w:val="auto"/>
          <w:shd w:val="clear" w:color="auto" w:fill="FFFFFF"/>
        </w:rPr>
        <w:t>y</w:t>
      </w:r>
      <w:r w:rsidRPr="00E66AD4">
        <w:rPr>
          <w:rFonts w:eastAsia="Times New Roman"/>
          <w:color w:val="auto"/>
          <w:shd w:val="clear" w:color="auto" w:fill="FFFFFF"/>
        </w:rPr>
        <w:t xml:space="preserve"> uvádzame:</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Obvodový plášť je požadovaný D3.</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Hrúbka stenového panelu bola zvolená na základe statických veličín pre horizontálne kladenie panelov s rozpätím podpier</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6000</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 xml:space="preserve">mm. </w:t>
      </w:r>
      <w:proofErr w:type="spellStart"/>
      <w:r w:rsidRPr="00E66AD4">
        <w:rPr>
          <w:rFonts w:eastAsia="Times New Roman"/>
          <w:color w:val="auto"/>
          <w:shd w:val="clear" w:color="auto" w:fill="FFFFFF"/>
        </w:rPr>
        <w:t>Tepelnotechnicky</w:t>
      </w:r>
      <w:proofErr w:type="spellEnd"/>
      <w:r w:rsidRPr="00E66AD4">
        <w:rPr>
          <w:rFonts w:eastAsia="Times New Roman"/>
          <w:color w:val="auto"/>
          <w:shd w:val="clear" w:color="auto" w:fill="FFFFFF"/>
        </w:rPr>
        <w:t xml:space="preserve"> tieto panely vyhovujú pre daný typ objektu.</w:t>
      </w:r>
    </w:p>
    <w:p w14:paraId="2BAE2234" w14:textId="0F28D1D7" w:rsidR="00D77539" w:rsidRPr="00E66AD4" w:rsidRDefault="00D77539"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 tretej </w:t>
      </w:r>
      <w:r w:rsidR="00C0579D" w:rsidRPr="00E66AD4">
        <w:rPr>
          <w:rFonts w:eastAsia="Times New Roman"/>
          <w:color w:val="auto"/>
          <w:shd w:val="clear" w:color="auto" w:fill="FFFFFF"/>
        </w:rPr>
        <w:t xml:space="preserve">časti </w:t>
      </w:r>
      <w:r w:rsidRPr="00E66AD4">
        <w:rPr>
          <w:rFonts w:eastAsia="Times New Roman"/>
          <w:color w:val="auto"/>
          <w:shd w:val="clear" w:color="auto" w:fill="FFFFFF"/>
        </w:rPr>
        <w:t>otázk</w:t>
      </w:r>
      <w:r w:rsidR="00C0579D" w:rsidRPr="00E66AD4">
        <w:rPr>
          <w:rFonts w:eastAsia="Times New Roman"/>
          <w:color w:val="auto"/>
          <w:shd w:val="clear" w:color="auto" w:fill="FFFFFF"/>
        </w:rPr>
        <w:t>y</w:t>
      </w:r>
      <w:r w:rsidRPr="00E66AD4">
        <w:rPr>
          <w:rFonts w:eastAsia="Times New Roman"/>
          <w:color w:val="auto"/>
          <w:shd w:val="clear" w:color="auto" w:fill="FFFFFF"/>
        </w:rPr>
        <w:t xml:space="preserve"> uvádzame:</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Obvodový plášť je požadovaný D3.</w:t>
      </w:r>
    </w:p>
    <w:p w14:paraId="3957AEAD" w14:textId="59D481F8" w:rsidR="00D77539" w:rsidRPr="00E66AD4" w:rsidRDefault="00D77539"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 štvrtej </w:t>
      </w:r>
      <w:r w:rsidR="00C0579D" w:rsidRPr="00E66AD4">
        <w:rPr>
          <w:rFonts w:eastAsia="Times New Roman"/>
          <w:color w:val="auto"/>
          <w:shd w:val="clear" w:color="auto" w:fill="FFFFFF"/>
        </w:rPr>
        <w:t xml:space="preserve">časti </w:t>
      </w:r>
      <w:r w:rsidRPr="00E66AD4">
        <w:rPr>
          <w:rFonts w:eastAsia="Times New Roman"/>
          <w:color w:val="auto"/>
          <w:shd w:val="clear" w:color="auto" w:fill="FFFFFF"/>
        </w:rPr>
        <w:t>otázk</w:t>
      </w:r>
      <w:r w:rsidR="00C0579D" w:rsidRPr="00E66AD4">
        <w:rPr>
          <w:rFonts w:eastAsia="Times New Roman"/>
          <w:color w:val="auto"/>
          <w:shd w:val="clear" w:color="auto" w:fill="FFFFFF"/>
        </w:rPr>
        <w:t>y</w:t>
      </w:r>
      <w:r w:rsidRPr="00E66AD4">
        <w:rPr>
          <w:rFonts w:eastAsia="Times New Roman"/>
          <w:color w:val="auto"/>
          <w:shd w:val="clear" w:color="auto" w:fill="FFFFFF"/>
        </w:rPr>
        <w:t xml:space="preserve"> uvádzame:</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Strešný plášť je požadovaný D3. D1 sú požadované nosné „Z“ strešné väznice</w:t>
      </w:r>
    </w:p>
    <w:p w14:paraId="4DE5F27D" w14:textId="182A607E" w:rsidR="00D77539" w:rsidRPr="00E66AD4" w:rsidRDefault="00D77539"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 piatej </w:t>
      </w:r>
      <w:r w:rsidR="00C0579D" w:rsidRPr="00E66AD4">
        <w:rPr>
          <w:rFonts w:eastAsia="Times New Roman"/>
          <w:color w:val="auto"/>
          <w:shd w:val="clear" w:color="auto" w:fill="FFFFFF"/>
        </w:rPr>
        <w:t xml:space="preserve">časti </w:t>
      </w:r>
      <w:r w:rsidRPr="00E66AD4">
        <w:rPr>
          <w:rFonts w:eastAsia="Times New Roman"/>
          <w:color w:val="auto"/>
          <w:shd w:val="clear" w:color="auto" w:fill="FFFFFF"/>
        </w:rPr>
        <w:t>otázk</w:t>
      </w:r>
      <w:r w:rsidR="00C0579D" w:rsidRPr="00E66AD4">
        <w:rPr>
          <w:rFonts w:eastAsia="Times New Roman"/>
          <w:color w:val="auto"/>
          <w:shd w:val="clear" w:color="auto" w:fill="FFFFFF"/>
        </w:rPr>
        <w:t>y</w:t>
      </w:r>
      <w:r w:rsidRPr="00E66AD4">
        <w:rPr>
          <w:rFonts w:eastAsia="Times New Roman"/>
          <w:color w:val="auto"/>
          <w:shd w:val="clear" w:color="auto" w:fill="FFFFFF"/>
        </w:rPr>
        <w:t xml:space="preserve"> uvádzame:</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Nie, požiarna odolnosť stien je typu D3</w:t>
      </w:r>
    </w:p>
    <w:p w14:paraId="1F729C7A" w14:textId="372FD3B3" w:rsidR="00D77539" w:rsidRPr="00E66AD4" w:rsidRDefault="00D77539"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00C0579D" w:rsidRPr="00E66AD4">
        <w:rPr>
          <w:rFonts w:eastAsia="Times New Roman"/>
          <w:color w:val="auto"/>
          <w:shd w:val="clear" w:color="auto" w:fill="FFFFFF"/>
        </w:rPr>
        <w:t> </w:t>
      </w:r>
      <w:r w:rsidRPr="00E66AD4">
        <w:rPr>
          <w:rFonts w:eastAsia="Times New Roman"/>
          <w:color w:val="auto"/>
          <w:shd w:val="clear" w:color="auto" w:fill="FFFFFF"/>
        </w:rPr>
        <w:t>šiestej</w:t>
      </w:r>
      <w:r w:rsidR="00C0579D" w:rsidRPr="00E66AD4">
        <w:rPr>
          <w:rFonts w:eastAsia="Times New Roman"/>
          <w:color w:val="auto"/>
          <w:shd w:val="clear" w:color="auto" w:fill="FFFFFF"/>
        </w:rPr>
        <w:t xml:space="preserve"> časti</w:t>
      </w:r>
      <w:r w:rsidRPr="00E66AD4">
        <w:rPr>
          <w:rFonts w:eastAsia="Times New Roman"/>
          <w:color w:val="auto"/>
          <w:shd w:val="clear" w:color="auto" w:fill="FFFFFF"/>
        </w:rPr>
        <w:t xml:space="preserve"> otázk</w:t>
      </w:r>
      <w:r w:rsidR="00C0579D" w:rsidRPr="00E66AD4">
        <w:rPr>
          <w:rFonts w:eastAsia="Times New Roman"/>
          <w:color w:val="auto"/>
          <w:shd w:val="clear" w:color="auto" w:fill="FFFFFF"/>
        </w:rPr>
        <w:t>y</w:t>
      </w:r>
      <w:r w:rsidRPr="00E66AD4">
        <w:rPr>
          <w:rFonts w:eastAsia="Times New Roman"/>
          <w:color w:val="auto"/>
          <w:shd w:val="clear" w:color="auto" w:fill="FFFFFF"/>
        </w:rPr>
        <w:t xml:space="preserve"> uvádzame:</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 xml:space="preserve">Platia </w:t>
      </w:r>
      <w:proofErr w:type="spellStart"/>
      <w:r w:rsidRPr="00E66AD4">
        <w:rPr>
          <w:rFonts w:eastAsia="Times New Roman"/>
          <w:color w:val="auto"/>
          <w:shd w:val="clear" w:color="auto" w:fill="FFFFFF"/>
        </w:rPr>
        <w:t>tepelnotechnické</w:t>
      </w:r>
      <w:proofErr w:type="spellEnd"/>
      <w:r w:rsidRPr="00E66AD4">
        <w:rPr>
          <w:rFonts w:eastAsia="Times New Roman"/>
          <w:color w:val="auto"/>
          <w:shd w:val="clear" w:color="auto" w:fill="FFFFFF"/>
        </w:rPr>
        <w:t xml:space="preserve"> parametre a hrúbky uvedené v</w:t>
      </w:r>
      <w:r w:rsidR="00C0579D" w:rsidRPr="00E66AD4">
        <w:rPr>
          <w:rFonts w:eastAsia="Times New Roman"/>
          <w:color w:val="auto"/>
          <w:shd w:val="clear" w:color="auto" w:fill="FFFFFF"/>
        </w:rPr>
        <w:t> </w:t>
      </w:r>
      <w:r w:rsidRPr="00E66AD4">
        <w:rPr>
          <w:rFonts w:eastAsia="Times New Roman"/>
          <w:color w:val="auto"/>
          <w:shd w:val="clear" w:color="auto" w:fill="FFFFFF"/>
        </w:rPr>
        <w:t>projektovej</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dokumentácii.</w:t>
      </w:r>
    </w:p>
    <w:p w14:paraId="45A1C3AC" w14:textId="77777777" w:rsidR="0008404E" w:rsidRPr="0011286C" w:rsidRDefault="0008404E" w:rsidP="008F6FFA">
      <w:pPr>
        <w:spacing w:after="0"/>
        <w:jc w:val="both"/>
        <w:rPr>
          <w:b/>
          <w:bCs/>
          <w:color w:val="auto"/>
          <w:shd w:val="clear" w:color="auto" w:fill="FFFFFF"/>
        </w:rPr>
      </w:pPr>
    </w:p>
    <w:p w14:paraId="69DC700E" w14:textId="36E01A35"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Otázka č. </w:t>
      </w:r>
      <w:r w:rsidR="00613AE2" w:rsidRPr="0011286C">
        <w:rPr>
          <w:b/>
          <w:bCs/>
          <w:color w:val="auto"/>
          <w:shd w:val="clear" w:color="auto" w:fill="FFFFFF"/>
        </w:rPr>
        <w:t>203</w:t>
      </w:r>
    </w:p>
    <w:p w14:paraId="7AF487A6" w14:textId="533F6DC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SO 50-38-01 v technickej správe v bode číslo 4.3 Zemné práce a výkopy je uvedené: „V prípade nevhodného podložia sa pod konštrukciou vozovky vybuduje vrstva z drveného kameniva</w:t>
      </w:r>
      <w:r w:rsidR="00C0579D" w:rsidRPr="00E66AD4">
        <w:rPr>
          <w:rFonts w:eastAsia="Times New Roman"/>
          <w:color w:val="auto"/>
          <w:shd w:val="clear" w:color="auto" w:fill="FFFFFF"/>
        </w:rPr>
        <w:t xml:space="preserve"> </w:t>
      </w:r>
      <w:r w:rsidRPr="00E66AD4">
        <w:rPr>
          <w:rFonts w:eastAsia="Times New Roman"/>
          <w:color w:val="auto"/>
          <w:shd w:val="clear" w:color="auto" w:fill="FFFFFF"/>
        </w:rPr>
        <w:t>(ŠD 63 Gb, STN EN 13285) v hrúbke podľa posúdenia na základe výsledkov podrobného inžiniersko</w:t>
      </w:r>
      <w:r w:rsidR="00C0579D" w:rsidRPr="00E66AD4">
        <w:rPr>
          <w:rFonts w:eastAsia="Times New Roman"/>
          <w:color w:val="auto"/>
          <w:shd w:val="clear" w:color="auto" w:fill="FFFFFF"/>
        </w:rPr>
        <w:t>-</w:t>
      </w:r>
      <w:r w:rsidRPr="00E66AD4">
        <w:rPr>
          <w:rFonts w:eastAsia="Times New Roman"/>
          <w:color w:val="auto"/>
          <w:shd w:val="clear" w:color="auto" w:fill="FFFFFF"/>
        </w:rPr>
        <w:t xml:space="preserve">geologického prieskumu. Pod túto vrstvu sa uloží separačná </w:t>
      </w:r>
      <w:proofErr w:type="spellStart"/>
      <w:r w:rsidRPr="00E66AD4">
        <w:rPr>
          <w:rFonts w:eastAsia="Times New Roman"/>
          <w:color w:val="auto"/>
          <w:shd w:val="clear" w:color="auto" w:fill="FFFFFF"/>
        </w:rPr>
        <w:t>geotextília</w:t>
      </w:r>
      <w:proofErr w:type="spellEnd"/>
      <w:r w:rsidRPr="00E66AD4">
        <w:rPr>
          <w:rFonts w:eastAsia="Times New Roman"/>
          <w:color w:val="auto"/>
          <w:shd w:val="clear" w:color="auto" w:fill="FFFFFF"/>
        </w:rPr>
        <w:t xml:space="preserve">.“ Výkaz výmer neobsahuje dodávku a montáž separačnej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 xml:space="preserve">. </w:t>
      </w:r>
    </w:p>
    <w:p w14:paraId="61E86AAE" w14:textId="43635ED5"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Má cenová ponuka obsahovať dodávku a montáž separačnej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 Ak áno žiadame verejného obstarávateľa o doplnenie do výkazu výmer.</w:t>
      </w:r>
    </w:p>
    <w:p w14:paraId="2C5172B9"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Táto otázka sa týka aj objektov: SO 50-38-01, SO 50-38-03, SO 50-38-05, SO 50-38-07, SO 51-38-01</w:t>
      </w:r>
    </w:p>
    <w:p w14:paraId="48C3A95E" w14:textId="77777777" w:rsidR="0008404E" w:rsidRPr="0011286C" w:rsidRDefault="0008404E" w:rsidP="008F6FFA">
      <w:pPr>
        <w:spacing w:after="0"/>
        <w:jc w:val="both"/>
        <w:rPr>
          <w:color w:val="auto"/>
          <w:shd w:val="clear" w:color="auto" w:fill="FFFFFF"/>
        </w:rPr>
      </w:pPr>
    </w:p>
    <w:p w14:paraId="154564A7" w14:textId="40D959F0"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Odpoveď č. </w:t>
      </w:r>
      <w:r w:rsidR="00613AE2" w:rsidRPr="0011286C">
        <w:rPr>
          <w:b/>
          <w:bCs/>
          <w:color w:val="auto"/>
          <w:shd w:val="clear" w:color="auto" w:fill="FFFFFF"/>
        </w:rPr>
        <w:t>203</w:t>
      </w:r>
    </w:p>
    <w:p w14:paraId="702B1C87" w14:textId="61F35A97"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SO 50-38-01 sa doplnia položky:</w:t>
      </w:r>
    </w:p>
    <w:p w14:paraId="40F25064" w14:textId="4963EA72"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289971445</w:t>
      </w:r>
      <w:r w:rsidRPr="00E66AD4">
        <w:rPr>
          <w:rFonts w:eastAsia="Times New Roman"/>
          <w:color w:val="auto"/>
          <w:shd w:val="clear" w:color="auto" w:fill="FFFFFF"/>
        </w:rPr>
        <w:tab/>
        <w:t xml:space="preserve">Zhotovenie vrstvy z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ab/>
        <w:t>m2</w:t>
      </w:r>
      <w:r w:rsidRPr="00E66AD4">
        <w:rPr>
          <w:rFonts w:eastAsia="Times New Roman"/>
          <w:color w:val="auto"/>
          <w:shd w:val="clear" w:color="auto" w:fill="FFFFFF"/>
        </w:rPr>
        <w:tab/>
        <w:t>2,105.000</w:t>
      </w:r>
    </w:p>
    <w:p w14:paraId="2B02F528" w14:textId="0C658C87"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6288000453</w:t>
      </w:r>
      <w:r w:rsidRPr="00E66AD4">
        <w:rPr>
          <w:rFonts w:eastAsia="Times New Roman"/>
          <w:color w:val="auto"/>
          <w:shd w:val="clear" w:color="auto" w:fill="FFFFFF"/>
        </w:rPr>
        <w:tab/>
      </w:r>
      <w:proofErr w:type="spellStart"/>
      <w:r w:rsidRPr="00E66AD4">
        <w:rPr>
          <w:rFonts w:eastAsia="Times New Roman"/>
          <w:color w:val="auto"/>
          <w:shd w:val="clear" w:color="auto" w:fill="FFFFFF"/>
        </w:rPr>
        <w:t>Geotextília</w:t>
      </w:r>
      <w:proofErr w:type="spellEnd"/>
      <w:r w:rsidRPr="00E66AD4">
        <w:rPr>
          <w:rFonts w:eastAsia="Times New Roman"/>
          <w:color w:val="auto"/>
          <w:shd w:val="clear" w:color="auto" w:fill="FFFFFF"/>
        </w:rPr>
        <w:t xml:space="preserve"> PP 500</w:t>
      </w:r>
      <w:r w:rsidRPr="00E66AD4">
        <w:rPr>
          <w:rFonts w:eastAsia="Times New Roman"/>
          <w:color w:val="auto"/>
          <w:shd w:val="clear" w:color="auto" w:fill="FFFFFF"/>
        </w:rPr>
        <w:tab/>
      </w:r>
      <w:r w:rsidRPr="00E66AD4">
        <w:rPr>
          <w:rFonts w:eastAsia="Times New Roman"/>
          <w:color w:val="auto"/>
          <w:shd w:val="clear" w:color="auto" w:fill="FFFFFF"/>
        </w:rPr>
        <w:tab/>
        <w:t>m2</w:t>
      </w:r>
      <w:r w:rsidRPr="00E66AD4">
        <w:rPr>
          <w:rFonts w:eastAsia="Times New Roman"/>
          <w:color w:val="auto"/>
          <w:shd w:val="clear" w:color="auto" w:fill="FFFFFF"/>
        </w:rPr>
        <w:tab/>
        <w:t>2,105.000</w:t>
      </w:r>
    </w:p>
    <w:p w14:paraId="2B83B76E" w14:textId="2ECCD1B7" w:rsidR="00C0579D" w:rsidRPr="00E66AD4" w:rsidRDefault="00C0579D" w:rsidP="008F6FFA">
      <w:pPr>
        <w:spacing w:after="0"/>
        <w:contextualSpacing w:val="0"/>
        <w:jc w:val="both"/>
        <w:rPr>
          <w:rFonts w:eastAsia="Times New Roman"/>
          <w:color w:val="auto"/>
          <w:shd w:val="clear" w:color="auto" w:fill="FFFFFF"/>
        </w:rPr>
      </w:pPr>
    </w:p>
    <w:p w14:paraId="7720BDC4" w14:textId="52C675CD"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SO 50-38-03 sa položkám zmení výmera:</w:t>
      </w:r>
    </w:p>
    <w:p w14:paraId="3E1CFAFE" w14:textId="427202B5"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289971445</w:t>
      </w:r>
      <w:r w:rsidRPr="00E66AD4">
        <w:rPr>
          <w:rFonts w:eastAsia="Times New Roman"/>
          <w:color w:val="auto"/>
          <w:shd w:val="clear" w:color="auto" w:fill="FFFFFF"/>
        </w:rPr>
        <w:tab/>
        <w:t xml:space="preserve">Zhotovenie vrstvy z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ab/>
        <w:t>m2</w:t>
      </w:r>
      <w:r w:rsidRPr="00E66AD4">
        <w:rPr>
          <w:rFonts w:eastAsia="Times New Roman"/>
          <w:color w:val="auto"/>
          <w:shd w:val="clear" w:color="auto" w:fill="FFFFFF"/>
        </w:rPr>
        <w:tab/>
        <w:t>1,242.000</w:t>
      </w:r>
    </w:p>
    <w:p w14:paraId="78D5C699" w14:textId="19E21989"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6288000453</w:t>
      </w:r>
      <w:r w:rsidRPr="00E66AD4">
        <w:rPr>
          <w:rFonts w:eastAsia="Times New Roman"/>
          <w:color w:val="auto"/>
          <w:shd w:val="clear" w:color="auto" w:fill="FFFFFF"/>
        </w:rPr>
        <w:tab/>
      </w:r>
      <w:proofErr w:type="spellStart"/>
      <w:r w:rsidRPr="00E66AD4">
        <w:rPr>
          <w:rFonts w:eastAsia="Times New Roman"/>
          <w:color w:val="auto"/>
          <w:shd w:val="clear" w:color="auto" w:fill="FFFFFF"/>
        </w:rPr>
        <w:t>Geotextília</w:t>
      </w:r>
      <w:proofErr w:type="spellEnd"/>
      <w:r w:rsidRPr="00E66AD4">
        <w:rPr>
          <w:rFonts w:eastAsia="Times New Roman"/>
          <w:color w:val="auto"/>
          <w:shd w:val="clear" w:color="auto" w:fill="FFFFFF"/>
        </w:rPr>
        <w:t xml:space="preserve"> PP 500</w:t>
      </w:r>
      <w:r w:rsidRPr="00E66AD4">
        <w:rPr>
          <w:rFonts w:eastAsia="Times New Roman"/>
          <w:color w:val="auto"/>
          <w:shd w:val="clear" w:color="auto" w:fill="FFFFFF"/>
        </w:rPr>
        <w:tab/>
      </w:r>
      <w:r w:rsidRPr="00E66AD4">
        <w:rPr>
          <w:rFonts w:eastAsia="Times New Roman"/>
          <w:color w:val="auto"/>
          <w:shd w:val="clear" w:color="auto" w:fill="FFFFFF"/>
        </w:rPr>
        <w:tab/>
        <w:t>m2</w:t>
      </w:r>
      <w:r w:rsidRPr="00E66AD4">
        <w:rPr>
          <w:rFonts w:eastAsia="Times New Roman"/>
          <w:color w:val="auto"/>
          <w:shd w:val="clear" w:color="auto" w:fill="FFFFFF"/>
        </w:rPr>
        <w:tab/>
        <w:t>1,242.000</w:t>
      </w:r>
    </w:p>
    <w:p w14:paraId="3C30E41A" w14:textId="11FA6A66" w:rsidR="00C0579D" w:rsidRPr="00E66AD4" w:rsidRDefault="00C0579D" w:rsidP="008F6FFA">
      <w:pPr>
        <w:spacing w:after="0"/>
        <w:contextualSpacing w:val="0"/>
        <w:jc w:val="both"/>
        <w:rPr>
          <w:rFonts w:eastAsia="Times New Roman"/>
          <w:color w:val="auto"/>
          <w:shd w:val="clear" w:color="auto" w:fill="FFFFFF"/>
        </w:rPr>
      </w:pPr>
    </w:p>
    <w:p w14:paraId="3AAB917D" w14:textId="309B6D2E"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SO 50-38-05 sa položkám zmení výmera:</w:t>
      </w:r>
    </w:p>
    <w:p w14:paraId="62F92C4B" w14:textId="1C9EC6EA"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289971445</w:t>
      </w:r>
      <w:r w:rsidRPr="00E66AD4">
        <w:rPr>
          <w:rFonts w:eastAsia="Times New Roman"/>
          <w:color w:val="auto"/>
          <w:shd w:val="clear" w:color="auto" w:fill="FFFFFF"/>
        </w:rPr>
        <w:tab/>
        <w:t xml:space="preserve">Zhotovenie vrstvy z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ab/>
        <w:t>m2</w:t>
      </w:r>
      <w:r w:rsidRPr="00E66AD4">
        <w:rPr>
          <w:rFonts w:eastAsia="Times New Roman"/>
          <w:color w:val="auto"/>
          <w:shd w:val="clear" w:color="auto" w:fill="FFFFFF"/>
        </w:rPr>
        <w:tab/>
        <w:t>5,523.000</w:t>
      </w:r>
    </w:p>
    <w:p w14:paraId="0C2528D1" w14:textId="2DB8AB90"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6288000453</w:t>
      </w:r>
      <w:r w:rsidRPr="00E66AD4">
        <w:rPr>
          <w:rFonts w:eastAsia="Times New Roman"/>
          <w:color w:val="auto"/>
          <w:shd w:val="clear" w:color="auto" w:fill="FFFFFF"/>
        </w:rPr>
        <w:tab/>
      </w:r>
      <w:proofErr w:type="spellStart"/>
      <w:r w:rsidRPr="00E66AD4">
        <w:rPr>
          <w:rFonts w:eastAsia="Times New Roman"/>
          <w:color w:val="auto"/>
          <w:shd w:val="clear" w:color="auto" w:fill="FFFFFF"/>
        </w:rPr>
        <w:t>Geotextília</w:t>
      </w:r>
      <w:proofErr w:type="spellEnd"/>
      <w:r w:rsidRPr="00E66AD4">
        <w:rPr>
          <w:rFonts w:eastAsia="Times New Roman"/>
          <w:color w:val="auto"/>
          <w:shd w:val="clear" w:color="auto" w:fill="FFFFFF"/>
        </w:rPr>
        <w:t xml:space="preserve"> PP 500</w:t>
      </w:r>
      <w:r w:rsidRPr="00E66AD4">
        <w:rPr>
          <w:rFonts w:eastAsia="Times New Roman"/>
          <w:color w:val="auto"/>
          <w:shd w:val="clear" w:color="auto" w:fill="FFFFFF"/>
        </w:rPr>
        <w:tab/>
      </w:r>
      <w:r w:rsidRPr="00E66AD4">
        <w:rPr>
          <w:rFonts w:eastAsia="Times New Roman"/>
          <w:color w:val="auto"/>
          <w:shd w:val="clear" w:color="auto" w:fill="FFFFFF"/>
        </w:rPr>
        <w:tab/>
        <w:t>m2</w:t>
      </w:r>
      <w:r w:rsidRPr="00E66AD4">
        <w:rPr>
          <w:rFonts w:eastAsia="Times New Roman"/>
          <w:color w:val="auto"/>
          <w:shd w:val="clear" w:color="auto" w:fill="FFFFFF"/>
        </w:rPr>
        <w:tab/>
        <w:t>5,523.000</w:t>
      </w:r>
    </w:p>
    <w:p w14:paraId="089B9F2A" w14:textId="209A8D3B" w:rsidR="00C0579D" w:rsidRPr="00E66AD4" w:rsidRDefault="00C0579D" w:rsidP="008F6FFA">
      <w:pPr>
        <w:spacing w:after="0"/>
        <w:contextualSpacing w:val="0"/>
        <w:jc w:val="both"/>
        <w:rPr>
          <w:rFonts w:eastAsia="Times New Roman"/>
          <w:color w:val="auto"/>
          <w:shd w:val="clear" w:color="auto" w:fill="FFFFFF"/>
        </w:rPr>
      </w:pPr>
    </w:p>
    <w:p w14:paraId="5535BB70" w14:textId="0AC29564"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SO 50-38-07 sa položkám zmení výmera:</w:t>
      </w:r>
    </w:p>
    <w:p w14:paraId="0964A5D6" w14:textId="2C018905"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289971445</w:t>
      </w:r>
      <w:r w:rsidRPr="00E66AD4">
        <w:rPr>
          <w:rFonts w:eastAsia="Times New Roman"/>
          <w:color w:val="auto"/>
          <w:shd w:val="clear" w:color="auto" w:fill="FFFFFF"/>
        </w:rPr>
        <w:tab/>
        <w:t xml:space="preserve">Zhotovenie vrstvy z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ab/>
        <w:t>m2</w:t>
      </w:r>
      <w:r w:rsidRPr="00E66AD4">
        <w:rPr>
          <w:rFonts w:eastAsia="Times New Roman"/>
          <w:color w:val="auto"/>
          <w:shd w:val="clear" w:color="auto" w:fill="FFFFFF"/>
        </w:rPr>
        <w:tab/>
        <w:t>6,349.000</w:t>
      </w:r>
    </w:p>
    <w:p w14:paraId="753AB6AA" w14:textId="475E8DD7"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6288000453</w:t>
      </w:r>
      <w:r w:rsidRPr="00E66AD4">
        <w:rPr>
          <w:rFonts w:eastAsia="Times New Roman"/>
          <w:color w:val="auto"/>
          <w:shd w:val="clear" w:color="auto" w:fill="FFFFFF"/>
        </w:rPr>
        <w:tab/>
      </w:r>
      <w:proofErr w:type="spellStart"/>
      <w:r w:rsidRPr="00E66AD4">
        <w:rPr>
          <w:rFonts w:eastAsia="Times New Roman"/>
          <w:color w:val="auto"/>
          <w:shd w:val="clear" w:color="auto" w:fill="FFFFFF"/>
        </w:rPr>
        <w:t>Geotextília</w:t>
      </w:r>
      <w:proofErr w:type="spellEnd"/>
      <w:r w:rsidRPr="00E66AD4">
        <w:rPr>
          <w:rFonts w:eastAsia="Times New Roman"/>
          <w:color w:val="auto"/>
          <w:shd w:val="clear" w:color="auto" w:fill="FFFFFF"/>
        </w:rPr>
        <w:t xml:space="preserve"> PP 500</w:t>
      </w:r>
      <w:r w:rsidRPr="00E66AD4">
        <w:rPr>
          <w:rFonts w:eastAsia="Times New Roman"/>
          <w:color w:val="auto"/>
          <w:shd w:val="clear" w:color="auto" w:fill="FFFFFF"/>
        </w:rPr>
        <w:tab/>
      </w:r>
      <w:r w:rsidR="00C57C1F" w:rsidRPr="00E66AD4">
        <w:rPr>
          <w:rFonts w:eastAsia="Times New Roman"/>
          <w:color w:val="auto"/>
          <w:shd w:val="clear" w:color="auto" w:fill="FFFFFF"/>
        </w:rPr>
        <w:tab/>
      </w:r>
      <w:r w:rsidRPr="00E66AD4">
        <w:rPr>
          <w:rFonts w:eastAsia="Times New Roman"/>
          <w:color w:val="auto"/>
          <w:shd w:val="clear" w:color="auto" w:fill="FFFFFF"/>
        </w:rPr>
        <w:t>m2</w:t>
      </w:r>
      <w:r w:rsidRPr="00E66AD4">
        <w:rPr>
          <w:rFonts w:eastAsia="Times New Roman"/>
          <w:color w:val="auto"/>
          <w:shd w:val="clear" w:color="auto" w:fill="FFFFFF"/>
        </w:rPr>
        <w:tab/>
        <w:t>6,349.000</w:t>
      </w:r>
    </w:p>
    <w:p w14:paraId="687E933D" w14:textId="1174404F" w:rsidR="00C0579D" w:rsidRPr="00E66AD4" w:rsidRDefault="00C0579D" w:rsidP="008F6FFA">
      <w:pPr>
        <w:spacing w:after="0"/>
        <w:contextualSpacing w:val="0"/>
        <w:jc w:val="both"/>
        <w:rPr>
          <w:rFonts w:eastAsia="Times New Roman"/>
          <w:color w:val="auto"/>
          <w:shd w:val="clear" w:color="auto" w:fill="FFFFFF"/>
        </w:rPr>
      </w:pPr>
    </w:p>
    <w:p w14:paraId="5AE3722F" w14:textId="5EF75268"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SO 51-38-01 sa položkám zmení výmera:</w:t>
      </w:r>
    </w:p>
    <w:p w14:paraId="62A06BE9" w14:textId="047565E0"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289971445</w:t>
      </w:r>
      <w:r w:rsidRPr="00E66AD4">
        <w:rPr>
          <w:rFonts w:eastAsia="Times New Roman"/>
          <w:color w:val="auto"/>
          <w:shd w:val="clear" w:color="auto" w:fill="FFFFFF"/>
        </w:rPr>
        <w:tab/>
        <w:t xml:space="preserve">Zhotovenie vrstvy z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ab/>
        <w:t>m2</w:t>
      </w:r>
      <w:r w:rsidRPr="00E66AD4">
        <w:rPr>
          <w:rFonts w:eastAsia="Times New Roman"/>
          <w:color w:val="auto"/>
          <w:shd w:val="clear" w:color="auto" w:fill="FFFFFF"/>
        </w:rPr>
        <w:tab/>
        <w:t>2,481.000</w:t>
      </w:r>
    </w:p>
    <w:p w14:paraId="3F58A6A2" w14:textId="2C613155" w:rsidR="00C0579D" w:rsidRPr="00E66AD4" w:rsidRDefault="00C057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6288000453</w:t>
      </w:r>
      <w:r w:rsidRPr="00E66AD4">
        <w:rPr>
          <w:rFonts w:eastAsia="Times New Roman"/>
          <w:color w:val="auto"/>
          <w:shd w:val="clear" w:color="auto" w:fill="FFFFFF"/>
        </w:rPr>
        <w:tab/>
      </w:r>
      <w:proofErr w:type="spellStart"/>
      <w:r w:rsidRPr="00E66AD4">
        <w:rPr>
          <w:rFonts w:eastAsia="Times New Roman"/>
          <w:color w:val="auto"/>
          <w:shd w:val="clear" w:color="auto" w:fill="FFFFFF"/>
        </w:rPr>
        <w:t>Geotextília</w:t>
      </w:r>
      <w:proofErr w:type="spellEnd"/>
      <w:r w:rsidRPr="00E66AD4">
        <w:rPr>
          <w:rFonts w:eastAsia="Times New Roman"/>
          <w:color w:val="auto"/>
          <w:shd w:val="clear" w:color="auto" w:fill="FFFFFF"/>
        </w:rPr>
        <w:t xml:space="preserve"> PP 500</w:t>
      </w:r>
      <w:r w:rsidRPr="00E66AD4">
        <w:rPr>
          <w:rFonts w:eastAsia="Times New Roman"/>
          <w:color w:val="auto"/>
          <w:shd w:val="clear" w:color="auto" w:fill="FFFFFF"/>
        </w:rPr>
        <w:tab/>
      </w:r>
      <w:r w:rsidR="00C57C1F" w:rsidRPr="00E66AD4">
        <w:rPr>
          <w:rFonts w:eastAsia="Times New Roman"/>
          <w:color w:val="auto"/>
          <w:shd w:val="clear" w:color="auto" w:fill="FFFFFF"/>
        </w:rPr>
        <w:tab/>
      </w:r>
      <w:r w:rsidRPr="00E66AD4">
        <w:rPr>
          <w:rFonts w:eastAsia="Times New Roman"/>
          <w:color w:val="auto"/>
          <w:shd w:val="clear" w:color="auto" w:fill="FFFFFF"/>
        </w:rPr>
        <w:t>m2</w:t>
      </w:r>
      <w:r w:rsidRPr="00E66AD4">
        <w:rPr>
          <w:rFonts w:eastAsia="Times New Roman"/>
          <w:color w:val="auto"/>
          <w:shd w:val="clear" w:color="auto" w:fill="FFFFFF"/>
        </w:rPr>
        <w:tab/>
        <w:t>2,481.000</w:t>
      </w:r>
    </w:p>
    <w:p w14:paraId="2290505F" w14:textId="77777777" w:rsidR="0008404E" w:rsidRPr="0011286C" w:rsidRDefault="0008404E" w:rsidP="008F6FFA">
      <w:pPr>
        <w:spacing w:after="0"/>
        <w:jc w:val="both"/>
        <w:rPr>
          <w:b/>
          <w:bCs/>
          <w:color w:val="auto"/>
          <w:shd w:val="clear" w:color="auto" w:fill="FFFFFF"/>
        </w:rPr>
      </w:pPr>
    </w:p>
    <w:p w14:paraId="15680EAD" w14:textId="17D8E8CB"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Otázka č. </w:t>
      </w:r>
      <w:r w:rsidR="00613AE2" w:rsidRPr="0011286C">
        <w:rPr>
          <w:b/>
          <w:bCs/>
          <w:color w:val="auto"/>
          <w:shd w:val="clear" w:color="auto" w:fill="FFFFFF"/>
        </w:rPr>
        <w:t>204</w:t>
      </w:r>
    </w:p>
    <w:p w14:paraId="28D65E27" w14:textId="74FE0E0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objektu „SO 50-38-01“ v položke č. 12 je uvedené: </w:t>
      </w:r>
    </w:p>
    <w:p w14:paraId="29929D96" w14:textId="516D176E"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12</w:t>
      </w:r>
      <w:r w:rsidRPr="00E66AD4">
        <w:rPr>
          <w:rFonts w:eastAsia="Times New Roman"/>
          <w:color w:val="auto"/>
          <w:shd w:val="clear" w:color="auto" w:fill="FFFFFF"/>
        </w:rPr>
        <w:tab/>
        <w:t>K</w:t>
      </w:r>
      <w:r w:rsidRPr="00E66AD4">
        <w:rPr>
          <w:rFonts w:eastAsia="Times New Roman"/>
          <w:color w:val="auto"/>
          <w:shd w:val="clear" w:color="auto" w:fill="FFFFFF"/>
        </w:rPr>
        <w:tab/>
        <w:t>564254182</w:t>
      </w:r>
      <w:r w:rsidRPr="00E66AD4">
        <w:rPr>
          <w:rFonts w:eastAsia="Times New Roman"/>
          <w:color w:val="auto"/>
          <w:shd w:val="clear" w:color="auto" w:fill="FFFFFF"/>
        </w:rPr>
        <w:tab/>
        <w:t xml:space="preserve">Podklad alebo podsyp zo </w:t>
      </w:r>
      <w:proofErr w:type="spellStart"/>
      <w:r w:rsidRPr="00E66AD4">
        <w:rPr>
          <w:rFonts w:eastAsia="Times New Roman"/>
          <w:color w:val="auto"/>
          <w:shd w:val="clear" w:color="auto" w:fill="FFFFFF"/>
        </w:rPr>
        <w:t>štrkodrvy</w:t>
      </w:r>
      <w:proofErr w:type="spellEnd"/>
      <w:r w:rsidRPr="00E66AD4">
        <w:rPr>
          <w:rFonts w:eastAsia="Times New Roman"/>
          <w:color w:val="auto"/>
          <w:shd w:val="clear" w:color="auto" w:fill="FFFFFF"/>
        </w:rPr>
        <w:t xml:space="preserve"> 0-63 s rozprestretím, vlhčením a zhutnením</w:t>
      </w:r>
      <w:r w:rsidRPr="00E66AD4">
        <w:rPr>
          <w:rFonts w:eastAsia="Times New Roman"/>
          <w:color w:val="auto"/>
          <w:shd w:val="clear" w:color="auto" w:fill="FFFFFF"/>
        </w:rPr>
        <w:tab/>
        <w:t>m3</w:t>
      </w:r>
      <w:r w:rsidRPr="00E66AD4">
        <w:rPr>
          <w:rFonts w:eastAsia="Times New Roman"/>
          <w:color w:val="auto"/>
          <w:shd w:val="clear" w:color="auto" w:fill="FFFFFF"/>
        </w:rPr>
        <w:tab/>
        <w:t>246,000</w:t>
      </w:r>
    </w:p>
    <w:p w14:paraId="61FAAF77" w14:textId="77777777" w:rsidR="00C57C1F"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projektovej dokumentácii výkres č.</w:t>
      </w:r>
      <w:r w:rsidR="00C57C1F" w:rsidRPr="00E66AD4">
        <w:rPr>
          <w:rFonts w:eastAsia="Times New Roman"/>
          <w:color w:val="auto"/>
          <w:shd w:val="clear" w:color="auto" w:fill="FFFFFF"/>
        </w:rPr>
        <w:t xml:space="preserve"> </w:t>
      </w:r>
      <w:r w:rsidRPr="00E66AD4">
        <w:rPr>
          <w:rFonts w:eastAsia="Times New Roman"/>
          <w:color w:val="auto"/>
          <w:shd w:val="clear" w:color="auto" w:fill="FFFFFF"/>
        </w:rPr>
        <w:t>3, pod označením:</w:t>
      </w:r>
    </w:p>
    <w:p w14:paraId="78B44B92" w14:textId="4D6CCCD4"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 xml:space="preserve">„1515_DRS_503801_03_Vzorove_priecne_rezy“ je v skladbe chodníkov uvedená </w:t>
      </w:r>
      <w:proofErr w:type="spellStart"/>
      <w:r w:rsidRPr="00E66AD4">
        <w:rPr>
          <w:rFonts w:eastAsia="Times New Roman"/>
          <w:color w:val="auto"/>
          <w:shd w:val="clear" w:color="auto" w:fill="FFFFFF"/>
        </w:rPr>
        <w:t>štrkodrvina</w:t>
      </w:r>
      <w:proofErr w:type="spellEnd"/>
      <w:r w:rsidRPr="00E66AD4">
        <w:rPr>
          <w:rFonts w:eastAsia="Times New Roman"/>
          <w:color w:val="auto"/>
          <w:shd w:val="clear" w:color="auto" w:fill="FFFFFF"/>
        </w:rPr>
        <w:t xml:space="preserve"> o hrúbke 150 mm. </w:t>
      </w:r>
    </w:p>
    <w:p w14:paraId="37C41634" w14:textId="692A48E3"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w:t>
      </w:r>
      <w:r w:rsidR="00C57C1F" w:rsidRPr="00E66AD4">
        <w:rPr>
          <w:rFonts w:eastAsia="Times New Roman"/>
          <w:color w:val="auto"/>
          <w:shd w:val="clear" w:color="auto" w:fill="FFFFFF"/>
        </w:rPr>
        <w:t xml:space="preserve"> </w:t>
      </w:r>
      <w:r w:rsidRPr="00E66AD4">
        <w:rPr>
          <w:rFonts w:eastAsia="Times New Roman"/>
          <w:color w:val="auto"/>
          <w:shd w:val="clear" w:color="auto" w:fill="FFFFFF"/>
        </w:rPr>
        <w:t>č. 12 o výmere 246 m3 a pri hrúbke 150 mm by mala byť výmera 1640 m2, čo nekorešponduje s plochami uvedenými vo výkaze výmer:</w:t>
      </w:r>
    </w:p>
    <w:p w14:paraId="78948D99"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14</w:t>
      </w:r>
      <w:r w:rsidRPr="00E66AD4">
        <w:rPr>
          <w:rFonts w:eastAsia="Times New Roman"/>
          <w:color w:val="auto"/>
          <w:shd w:val="clear" w:color="auto" w:fill="FFFFFF"/>
        </w:rPr>
        <w:tab/>
        <w:t>K</w:t>
      </w:r>
      <w:r w:rsidRPr="00E66AD4">
        <w:rPr>
          <w:rFonts w:eastAsia="Times New Roman"/>
          <w:color w:val="auto"/>
          <w:shd w:val="clear" w:color="auto" w:fill="FFFFFF"/>
        </w:rPr>
        <w:tab/>
        <w:t>577142531</w:t>
      </w:r>
      <w:r w:rsidRPr="00E66AD4">
        <w:rPr>
          <w:rFonts w:eastAsia="Times New Roman"/>
          <w:color w:val="auto"/>
          <w:shd w:val="clear" w:color="auto" w:fill="FFFFFF"/>
        </w:rPr>
        <w:tab/>
        <w:t>Mechanicky spevnené kamenivo, MSK 0/31,5 Gb, hr. 150 mm</w:t>
      </w:r>
      <w:r w:rsidRPr="00E66AD4">
        <w:rPr>
          <w:rFonts w:eastAsia="Times New Roman"/>
          <w:color w:val="auto"/>
          <w:shd w:val="clear" w:color="auto" w:fill="FFFFFF"/>
        </w:rPr>
        <w:tab/>
        <w:t>m2</w:t>
      </w:r>
      <w:r w:rsidRPr="00E66AD4">
        <w:rPr>
          <w:rFonts w:eastAsia="Times New Roman"/>
          <w:color w:val="auto"/>
          <w:shd w:val="clear" w:color="auto" w:fill="FFFFFF"/>
        </w:rPr>
        <w:tab/>
        <w:t>2 105,000</w:t>
      </w:r>
    </w:p>
    <w:p w14:paraId="76091613"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15</w:t>
      </w:r>
      <w:r w:rsidRPr="00E66AD4">
        <w:rPr>
          <w:rFonts w:eastAsia="Times New Roman"/>
          <w:color w:val="auto"/>
          <w:shd w:val="clear" w:color="auto" w:fill="FFFFFF"/>
        </w:rPr>
        <w:tab/>
        <w:t>K</w:t>
      </w:r>
      <w:r w:rsidRPr="00E66AD4">
        <w:rPr>
          <w:rFonts w:eastAsia="Times New Roman"/>
          <w:color w:val="auto"/>
          <w:shd w:val="clear" w:color="auto" w:fill="FFFFFF"/>
        </w:rPr>
        <w:tab/>
        <w:t>573214219</w:t>
      </w:r>
      <w:r w:rsidRPr="00E66AD4">
        <w:rPr>
          <w:rFonts w:eastAsia="Times New Roman"/>
          <w:color w:val="auto"/>
          <w:shd w:val="clear" w:color="auto" w:fill="FFFFFF"/>
        </w:rPr>
        <w:tab/>
        <w:t>Postrek infiltračný z asfaltu cestného v množstve do 1,00 kg/m2</w:t>
      </w:r>
      <w:r w:rsidRPr="00E66AD4">
        <w:rPr>
          <w:rFonts w:eastAsia="Times New Roman"/>
          <w:color w:val="auto"/>
          <w:shd w:val="clear" w:color="auto" w:fill="FFFFFF"/>
        </w:rPr>
        <w:tab/>
      </w:r>
      <w:proofErr w:type="spellStart"/>
      <w:r w:rsidRPr="00E66AD4">
        <w:rPr>
          <w:rFonts w:eastAsia="Times New Roman"/>
          <w:color w:val="auto"/>
          <w:shd w:val="clear" w:color="auto" w:fill="FFFFFF"/>
        </w:rPr>
        <w:t>m2</w:t>
      </w:r>
      <w:proofErr w:type="spellEnd"/>
      <w:r w:rsidRPr="00E66AD4">
        <w:rPr>
          <w:rFonts w:eastAsia="Times New Roman"/>
          <w:color w:val="auto"/>
          <w:shd w:val="clear" w:color="auto" w:fill="FFFFFF"/>
        </w:rPr>
        <w:tab/>
        <w:t>2 105,000</w:t>
      </w:r>
    </w:p>
    <w:p w14:paraId="12472827" w14:textId="00EBAAC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16</w:t>
      </w:r>
      <w:r w:rsidRPr="00E66AD4">
        <w:rPr>
          <w:rFonts w:eastAsia="Times New Roman"/>
          <w:color w:val="auto"/>
          <w:shd w:val="clear" w:color="auto" w:fill="FFFFFF"/>
        </w:rPr>
        <w:tab/>
        <w:t>K</w:t>
      </w:r>
      <w:r w:rsidRPr="00E66AD4">
        <w:rPr>
          <w:rFonts w:eastAsia="Times New Roman"/>
          <w:color w:val="auto"/>
          <w:shd w:val="clear" w:color="auto" w:fill="FFFFFF"/>
        </w:rPr>
        <w:tab/>
        <w:t>577142531.1</w:t>
      </w:r>
      <w:r w:rsidRPr="00E66AD4">
        <w:rPr>
          <w:rFonts w:eastAsia="Times New Roman"/>
          <w:color w:val="auto"/>
          <w:shd w:val="clear" w:color="auto" w:fill="FFFFFF"/>
        </w:rPr>
        <w:tab/>
        <w:t xml:space="preserve">Asfaltový betón vrstva </w:t>
      </w:r>
      <w:proofErr w:type="spellStart"/>
      <w:r w:rsidRPr="00E66AD4">
        <w:rPr>
          <w:rFonts w:eastAsia="Times New Roman"/>
          <w:color w:val="auto"/>
          <w:shd w:val="clear" w:color="auto" w:fill="FFFFFF"/>
        </w:rPr>
        <w:t>obrusná</w:t>
      </w:r>
      <w:proofErr w:type="spellEnd"/>
      <w:r w:rsidRPr="00E66AD4">
        <w:rPr>
          <w:rFonts w:eastAsia="Times New Roman"/>
          <w:color w:val="auto"/>
          <w:shd w:val="clear" w:color="auto" w:fill="FFFFFF"/>
        </w:rPr>
        <w:t xml:space="preserve"> AC 8 O z </w:t>
      </w:r>
      <w:proofErr w:type="spellStart"/>
      <w:r w:rsidRPr="00E66AD4">
        <w:rPr>
          <w:rFonts w:eastAsia="Times New Roman"/>
          <w:color w:val="auto"/>
          <w:shd w:val="clear" w:color="auto" w:fill="FFFFFF"/>
        </w:rPr>
        <w:t>nemodifik</w:t>
      </w:r>
      <w:proofErr w:type="spellEnd"/>
      <w:r w:rsidRPr="00E66AD4">
        <w:rPr>
          <w:rFonts w:eastAsia="Times New Roman"/>
          <w:color w:val="auto"/>
          <w:shd w:val="clear" w:color="auto" w:fill="FFFFFF"/>
        </w:rPr>
        <w:t xml:space="preserve">. Asfaltu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II, po zhutnení hr. 40 mm</w:t>
      </w:r>
      <w:r w:rsidRPr="00E66AD4">
        <w:rPr>
          <w:rFonts w:eastAsia="Times New Roman"/>
          <w:color w:val="auto"/>
          <w:shd w:val="clear" w:color="auto" w:fill="FFFFFF"/>
        </w:rPr>
        <w:tab/>
        <w:t>m2</w:t>
      </w:r>
      <w:r w:rsidRPr="00E66AD4">
        <w:rPr>
          <w:rFonts w:eastAsia="Times New Roman"/>
          <w:color w:val="auto"/>
          <w:shd w:val="clear" w:color="auto" w:fill="FFFFFF"/>
        </w:rPr>
        <w:tab/>
        <w:t>2 105,000</w:t>
      </w:r>
    </w:p>
    <w:p w14:paraId="4EDC082E"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vysvetlenie rozdielnej výmery.</w:t>
      </w:r>
    </w:p>
    <w:p w14:paraId="5407C53C" w14:textId="77777777" w:rsidR="0008404E" w:rsidRPr="0011286C" w:rsidRDefault="0008404E" w:rsidP="008F6FFA">
      <w:pPr>
        <w:spacing w:after="0"/>
        <w:jc w:val="both"/>
        <w:rPr>
          <w:color w:val="auto"/>
          <w:shd w:val="clear" w:color="auto" w:fill="FFFFFF"/>
        </w:rPr>
      </w:pPr>
    </w:p>
    <w:p w14:paraId="49266617" w14:textId="61BA8F74"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Odpoveď č. </w:t>
      </w:r>
      <w:r w:rsidR="00613AE2" w:rsidRPr="0011286C">
        <w:rPr>
          <w:b/>
          <w:bCs/>
          <w:color w:val="auto"/>
          <w:shd w:val="clear" w:color="auto" w:fill="FFFFFF"/>
        </w:rPr>
        <w:t>204</w:t>
      </w:r>
    </w:p>
    <w:p w14:paraId="1CF7701F" w14:textId="796AD2C0" w:rsidR="00C57C1F" w:rsidRPr="00E66AD4" w:rsidRDefault="00C57C1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Správne objemy položiek</w:t>
      </w:r>
      <w:r w:rsidR="007C4A76" w:rsidRPr="00E66AD4">
        <w:rPr>
          <w:rFonts w:eastAsia="Times New Roman"/>
          <w:color w:val="auto"/>
          <w:shd w:val="clear" w:color="auto" w:fill="FFFFFF"/>
        </w:rPr>
        <w:t>:</w:t>
      </w:r>
    </w:p>
    <w:p w14:paraId="5B951A58" w14:textId="77777777" w:rsidR="00C57C1F" w:rsidRPr="00E66AD4" w:rsidRDefault="00C57C1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12 K 564254182 Podklad alebo podsyp zo </w:t>
      </w:r>
      <w:proofErr w:type="spellStart"/>
      <w:r w:rsidRPr="00E66AD4">
        <w:rPr>
          <w:rFonts w:eastAsia="Times New Roman"/>
          <w:color w:val="auto"/>
          <w:shd w:val="clear" w:color="auto" w:fill="FFFFFF"/>
        </w:rPr>
        <w:t>štrkodrvy</w:t>
      </w:r>
      <w:proofErr w:type="spellEnd"/>
      <w:r w:rsidRPr="00E66AD4">
        <w:rPr>
          <w:rFonts w:eastAsia="Times New Roman"/>
          <w:color w:val="auto"/>
          <w:shd w:val="clear" w:color="auto" w:fill="FFFFFF"/>
        </w:rPr>
        <w:t xml:space="preserve"> 0-63 s rozprestretím, vlhčením a zhutnením m3 315,750</w:t>
      </w:r>
    </w:p>
    <w:p w14:paraId="02208DF2" w14:textId="77777777" w:rsidR="00C57C1F" w:rsidRPr="00E66AD4" w:rsidRDefault="00C57C1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14 K 577142531 Mechanicky spevnené kamenivo, MSK 0/31,5 Gb, hr. 150 mm m2     2 105,000</w:t>
      </w:r>
    </w:p>
    <w:p w14:paraId="35F22693" w14:textId="77777777" w:rsidR="00C57C1F" w:rsidRPr="00E66AD4" w:rsidRDefault="00C57C1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15 K 573214219 Postrek infiltračný z asfaltu cestného v množstve do 1,00 kg/m2 </w:t>
      </w:r>
      <w:proofErr w:type="spellStart"/>
      <w:r w:rsidRPr="00E66AD4">
        <w:rPr>
          <w:rFonts w:eastAsia="Times New Roman"/>
          <w:color w:val="auto"/>
          <w:shd w:val="clear" w:color="auto" w:fill="FFFFFF"/>
        </w:rPr>
        <w:t>m2</w:t>
      </w:r>
      <w:proofErr w:type="spellEnd"/>
      <w:r w:rsidRPr="00E66AD4">
        <w:rPr>
          <w:rFonts w:eastAsia="Times New Roman"/>
          <w:color w:val="auto"/>
          <w:shd w:val="clear" w:color="auto" w:fill="FFFFFF"/>
        </w:rPr>
        <w:t xml:space="preserve"> 2 105,000</w:t>
      </w:r>
    </w:p>
    <w:p w14:paraId="25BEAEF2" w14:textId="77777777" w:rsidR="00C57C1F" w:rsidRPr="00E66AD4" w:rsidRDefault="00C57C1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16 K 577142531.1 Asfaltový betón vrstva </w:t>
      </w:r>
      <w:proofErr w:type="spellStart"/>
      <w:r w:rsidRPr="00E66AD4">
        <w:rPr>
          <w:rFonts w:eastAsia="Times New Roman"/>
          <w:color w:val="auto"/>
          <w:shd w:val="clear" w:color="auto" w:fill="FFFFFF"/>
        </w:rPr>
        <w:t>obrusná</w:t>
      </w:r>
      <w:proofErr w:type="spellEnd"/>
      <w:r w:rsidRPr="00E66AD4">
        <w:rPr>
          <w:rFonts w:eastAsia="Times New Roman"/>
          <w:color w:val="auto"/>
          <w:shd w:val="clear" w:color="auto" w:fill="FFFFFF"/>
        </w:rPr>
        <w:t xml:space="preserve"> AC 8 O z </w:t>
      </w:r>
      <w:proofErr w:type="spellStart"/>
      <w:r w:rsidRPr="00E66AD4">
        <w:rPr>
          <w:rFonts w:eastAsia="Times New Roman"/>
          <w:color w:val="auto"/>
          <w:shd w:val="clear" w:color="auto" w:fill="FFFFFF"/>
        </w:rPr>
        <w:t>nemodifik</w:t>
      </w:r>
      <w:proofErr w:type="spellEnd"/>
      <w:r w:rsidRPr="00E66AD4">
        <w:rPr>
          <w:rFonts w:eastAsia="Times New Roman"/>
          <w:color w:val="auto"/>
          <w:shd w:val="clear" w:color="auto" w:fill="FFFFFF"/>
        </w:rPr>
        <w:t xml:space="preserve">. Asfaltu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II, po zhutnení hr. 40 mm m2 2 105,000</w:t>
      </w:r>
    </w:p>
    <w:p w14:paraId="194CB63B" w14:textId="77777777" w:rsidR="0008404E" w:rsidRPr="0011286C" w:rsidRDefault="0008404E" w:rsidP="008F6FFA">
      <w:pPr>
        <w:spacing w:after="0"/>
        <w:jc w:val="both"/>
        <w:rPr>
          <w:b/>
          <w:bCs/>
          <w:color w:val="auto"/>
          <w:shd w:val="clear" w:color="auto" w:fill="FFFFFF"/>
        </w:rPr>
      </w:pPr>
    </w:p>
    <w:p w14:paraId="2EF7A517" w14:textId="56E703F3"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Otázka č. </w:t>
      </w:r>
      <w:r w:rsidR="00613AE2" w:rsidRPr="0011286C">
        <w:rPr>
          <w:b/>
          <w:bCs/>
          <w:color w:val="auto"/>
          <w:shd w:val="clear" w:color="auto" w:fill="FFFFFF"/>
        </w:rPr>
        <w:t>205</w:t>
      </w:r>
    </w:p>
    <w:p w14:paraId="25DC9CF7" w14:textId="3902B26F"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objektu „SO 50-38-01“ v položke č. 4 je uvedené: </w:t>
      </w:r>
    </w:p>
    <w:p w14:paraId="5E626F60" w14:textId="0B597AF8"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4</w:t>
      </w:r>
      <w:r w:rsidRPr="00E66AD4">
        <w:rPr>
          <w:rFonts w:eastAsia="Times New Roman"/>
          <w:color w:val="auto"/>
          <w:shd w:val="clear" w:color="auto" w:fill="FFFFFF"/>
        </w:rPr>
        <w:tab/>
        <w:t>K</w:t>
      </w:r>
      <w:r w:rsidRPr="00E66AD4">
        <w:rPr>
          <w:rFonts w:eastAsia="Times New Roman"/>
          <w:color w:val="auto"/>
          <w:shd w:val="clear" w:color="auto" w:fill="FFFFFF"/>
        </w:rPr>
        <w:tab/>
        <w:t>163524621</w:t>
      </w:r>
      <w:r w:rsidRPr="00E66AD4">
        <w:rPr>
          <w:rFonts w:eastAsia="Times New Roman"/>
          <w:color w:val="auto"/>
          <w:shd w:val="clear" w:color="auto" w:fill="FFFFFF"/>
        </w:rPr>
        <w:tab/>
        <w:t xml:space="preserve">Násyp </w:t>
      </w:r>
      <w:proofErr w:type="spellStart"/>
      <w:r w:rsidRPr="00E66AD4">
        <w:rPr>
          <w:rFonts w:eastAsia="Times New Roman"/>
          <w:color w:val="auto"/>
          <w:shd w:val="clear" w:color="auto" w:fill="FFFFFF"/>
        </w:rPr>
        <w:t>sypaninou</w:t>
      </w:r>
      <w:proofErr w:type="spellEnd"/>
      <w:r w:rsidRPr="00E66AD4">
        <w:rPr>
          <w:rFonts w:eastAsia="Times New Roman"/>
          <w:color w:val="auto"/>
          <w:shd w:val="clear" w:color="auto" w:fill="FFFFFF"/>
        </w:rPr>
        <w:t xml:space="preserve"> so zhutnením jám, šachiet, rýh, zárezov alebo okolo objektov do 1000 m3</w:t>
      </w:r>
      <w:r w:rsidRPr="00E66AD4">
        <w:rPr>
          <w:rFonts w:eastAsia="Times New Roman"/>
          <w:color w:val="auto"/>
          <w:shd w:val="clear" w:color="auto" w:fill="FFFFFF"/>
        </w:rPr>
        <w:tab/>
      </w:r>
      <w:proofErr w:type="spellStart"/>
      <w:r w:rsidRPr="00E66AD4">
        <w:rPr>
          <w:rFonts w:eastAsia="Times New Roman"/>
          <w:color w:val="auto"/>
          <w:shd w:val="clear" w:color="auto" w:fill="FFFFFF"/>
        </w:rPr>
        <w:t>m3</w:t>
      </w:r>
      <w:proofErr w:type="spellEnd"/>
      <w:r w:rsidRPr="00E66AD4">
        <w:rPr>
          <w:rFonts w:eastAsia="Times New Roman"/>
          <w:color w:val="auto"/>
          <w:shd w:val="clear" w:color="auto" w:fill="FFFFFF"/>
        </w:rPr>
        <w:tab/>
        <w:t>604,000</w:t>
      </w:r>
    </w:p>
    <w:p w14:paraId="0157A885"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Má byť predmetná položka realizovaná z nakupovaného materiálu? </w:t>
      </w:r>
    </w:p>
    <w:p w14:paraId="1AE8A659"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Ak áno, žiadame verejného obstarávateľa o bližšiu špecifikáciu.</w:t>
      </w:r>
    </w:p>
    <w:p w14:paraId="6A42685E"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Táto otázka sa týka aj objektov: SO 50-38-03; SO 50-38-05; SO 50-38-07; SO 51-38-01; SO 50-38-04.</w:t>
      </w:r>
    </w:p>
    <w:p w14:paraId="6D852AE9" w14:textId="77777777" w:rsidR="0008404E" w:rsidRPr="0011286C" w:rsidRDefault="0008404E" w:rsidP="008F6FFA">
      <w:pPr>
        <w:spacing w:after="0"/>
        <w:jc w:val="both"/>
        <w:rPr>
          <w:color w:val="auto"/>
          <w:shd w:val="clear" w:color="auto" w:fill="FFFFFF"/>
        </w:rPr>
      </w:pPr>
    </w:p>
    <w:p w14:paraId="28CC1865" w14:textId="37842C9C" w:rsidR="0008404E" w:rsidRPr="0011286C" w:rsidRDefault="0008404E" w:rsidP="008F6FFA">
      <w:pPr>
        <w:spacing w:after="0"/>
        <w:jc w:val="both"/>
        <w:rPr>
          <w:b/>
          <w:bCs/>
          <w:color w:val="auto"/>
          <w:shd w:val="clear" w:color="auto" w:fill="FFFFFF"/>
        </w:rPr>
      </w:pPr>
      <w:r w:rsidRPr="0011286C">
        <w:rPr>
          <w:b/>
          <w:bCs/>
          <w:color w:val="auto"/>
          <w:shd w:val="clear" w:color="auto" w:fill="FFFFFF"/>
        </w:rPr>
        <w:t xml:space="preserve">Odpoveď č. </w:t>
      </w:r>
      <w:r w:rsidR="00613AE2" w:rsidRPr="0011286C">
        <w:rPr>
          <w:b/>
          <w:bCs/>
          <w:color w:val="auto"/>
          <w:shd w:val="clear" w:color="auto" w:fill="FFFFFF"/>
        </w:rPr>
        <w:t>205</w:t>
      </w:r>
    </w:p>
    <w:p w14:paraId="35D25C3D" w14:textId="6C0351A8" w:rsidR="00C57C1F" w:rsidRPr="00E66AD4" w:rsidRDefault="00C57C1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Zásyp </w:t>
      </w:r>
      <w:proofErr w:type="spellStart"/>
      <w:r w:rsidRPr="00E66AD4">
        <w:rPr>
          <w:rFonts w:eastAsia="Times New Roman"/>
          <w:color w:val="auto"/>
          <w:shd w:val="clear" w:color="auto" w:fill="FFFFFF"/>
        </w:rPr>
        <w:t>sypaninou</w:t>
      </w:r>
      <w:proofErr w:type="spellEnd"/>
      <w:r w:rsidRPr="00E66AD4">
        <w:rPr>
          <w:rFonts w:eastAsia="Times New Roman"/>
          <w:color w:val="auto"/>
          <w:shd w:val="clear" w:color="auto" w:fill="FFFFFF"/>
        </w:rPr>
        <w:t xml:space="preserve"> je možne urobiť aj spätným zásypom z výkopu pokiaľ zemina spĺňa požiadavky STN 73 6133 a STN 72 1006. Podložie pod konštrukciou vozovky musí by</w:t>
      </w:r>
      <w:r w:rsidR="007C4A76" w:rsidRPr="00E66AD4">
        <w:rPr>
          <w:rFonts w:eastAsia="Times New Roman"/>
          <w:color w:val="auto"/>
          <w:shd w:val="clear" w:color="auto" w:fill="FFFFFF"/>
        </w:rPr>
        <w:t>ť</w:t>
      </w:r>
      <w:r w:rsidRPr="00E66AD4">
        <w:rPr>
          <w:rFonts w:eastAsia="Times New Roman"/>
          <w:color w:val="auto"/>
          <w:shd w:val="clear" w:color="auto" w:fill="FFFFFF"/>
        </w:rPr>
        <w:t xml:space="preserve"> zhutnené tak, aby hodnoty Edef2 boli minimálne 45MPa a pomer Edef2/Edef1 dosahoval hodnotu menšiu ako 2,5 (meranie zhutnenia doskovou statickou zaťažkávacou skúškou podľa STN 73 6190). V prípade nevhodného podložia sa pod konštrukciou vozovky vybuduje vrstva z drveného kameniva (ŠD 63 Gb, STN EN 13285).</w:t>
      </w:r>
    </w:p>
    <w:p w14:paraId="38D095F6" w14:textId="77777777" w:rsidR="0008404E" w:rsidRPr="00E66AD4" w:rsidRDefault="0008404E" w:rsidP="008F6FFA">
      <w:pPr>
        <w:pStyle w:val="Odsekzoznamu"/>
        <w:numPr>
          <w:ilvl w:val="0"/>
          <w:numId w:val="0"/>
        </w:numPr>
        <w:spacing w:after="0"/>
        <w:contextualSpacing w:val="0"/>
        <w:jc w:val="both"/>
        <w:rPr>
          <w:b/>
          <w:bCs/>
          <w:color w:val="auto"/>
        </w:rPr>
      </w:pPr>
    </w:p>
    <w:p w14:paraId="53F47141" w14:textId="49CAD59B" w:rsidR="00613AE2" w:rsidRPr="0011286C" w:rsidRDefault="00613AE2" w:rsidP="008F6FFA">
      <w:pPr>
        <w:spacing w:after="0"/>
        <w:jc w:val="both"/>
        <w:rPr>
          <w:b/>
          <w:bCs/>
          <w:color w:val="auto"/>
          <w:shd w:val="clear" w:color="auto" w:fill="FFFFFF"/>
        </w:rPr>
      </w:pPr>
      <w:r w:rsidRPr="0011286C">
        <w:rPr>
          <w:b/>
          <w:bCs/>
          <w:color w:val="auto"/>
          <w:shd w:val="clear" w:color="auto" w:fill="FFFFFF"/>
        </w:rPr>
        <w:t>Otázka č. 206</w:t>
      </w:r>
    </w:p>
    <w:p w14:paraId="0B92457B" w14:textId="48147FD3"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objektu „SO 50-38-01“ v položke č. 13 je uvedené: </w:t>
      </w:r>
    </w:p>
    <w:p w14:paraId="24F4DE03" w14:textId="15192A01"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13</w:t>
      </w:r>
      <w:r w:rsidR="00182A2D" w:rsidRPr="00E66AD4">
        <w:rPr>
          <w:rFonts w:eastAsia="Times New Roman"/>
          <w:color w:val="auto"/>
          <w:shd w:val="clear" w:color="auto" w:fill="FFFFFF"/>
        </w:rPr>
        <w:t xml:space="preserve"> </w:t>
      </w:r>
      <w:r w:rsidRPr="00E66AD4">
        <w:rPr>
          <w:rFonts w:eastAsia="Times New Roman"/>
          <w:color w:val="auto"/>
          <w:shd w:val="clear" w:color="auto" w:fill="FFFFFF"/>
        </w:rPr>
        <w:t>K</w:t>
      </w:r>
      <w:r w:rsidRPr="00E66AD4">
        <w:rPr>
          <w:rFonts w:eastAsia="Times New Roman"/>
          <w:color w:val="auto"/>
          <w:shd w:val="clear" w:color="auto" w:fill="FFFFFF"/>
        </w:rPr>
        <w:tab/>
        <w:t>569731111</w:t>
      </w:r>
      <w:r w:rsidRPr="00E66AD4">
        <w:rPr>
          <w:rFonts w:eastAsia="Times New Roman"/>
          <w:color w:val="auto"/>
          <w:shd w:val="clear" w:color="auto" w:fill="FFFFFF"/>
        </w:rPr>
        <w:tab/>
        <w:t xml:space="preserve">Nespevnená krajnica s </w:t>
      </w:r>
      <w:proofErr w:type="spellStart"/>
      <w:r w:rsidRPr="00E66AD4">
        <w:rPr>
          <w:rFonts w:eastAsia="Times New Roman"/>
          <w:color w:val="auto"/>
          <w:shd w:val="clear" w:color="auto" w:fill="FFFFFF"/>
        </w:rPr>
        <w:t>rozpr</w:t>
      </w:r>
      <w:proofErr w:type="spellEnd"/>
      <w:r w:rsidRPr="00E66AD4">
        <w:rPr>
          <w:rFonts w:eastAsia="Times New Roman"/>
          <w:color w:val="auto"/>
          <w:shd w:val="clear" w:color="auto" w:fill="FFFFFF"/>
        </w:rPr>
        <w:t>. a zhutnením š 0,50 m</w:t>
      </w:r>
      <w:r w:rsidRPr="00E66AD4">
        <w:rPr>
          <w:rFonts w:eastAsia="Times New Roman"/>
          <w:color w:val="auto"/>
          <w:shd w:val="clear" w:color="auto" w:fill="FFFFFF"/>
        </w:rPr>
        <w:tab/>
        <w:t>m2</w:t>
      </w:r>
      <w:r w:rsidRPr="00E66AD4">
        <w:rPr>
          <w:rFonts w:eastAsia="Times New Roman"/>
          <w:color w:val="auto"/>
          <w:shd w:val="clear" w:color="auto" w:fill="FFFFFF"/>
        </w:rPr>
        <w:tab/>
        <w:t>702,000</w:t>
      </w:r>
    </w:p>
    <w:p w14:paraId="60F5EA63"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Má byť predmetná položka realizovaná z nakupovaného materiálu?</w:t>
      </w:r>
    </w:p>
    <w:p w14:paraId="4AF33322" w14:textId="5FABD95E"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Ak áno, žiadame verejného obstarávateľa o bližšiu špecifikáciu a zároveň uviesť aj hrúbku krajnice.</w:t>
      </w:r>
      <w:r w:rsidR="009553BE" w:rsidRPr="00E66AD4">
        <w:rPr>
          <w:rFonts w:eastAsia="Times New Roman"/>
          <w:color w:val="auto"/>
          <w:shd w:val="clear" w:color="auto" w:fill="FFFFFF"/>
        </w:rPr>
        <w:t xml:space="preserve"> </w:t>
      </w:r>
      <w:r w:rsidRPr="00E66AD4">
        <w:rPr>
          <w:rFonts w:eastAsia="Times New Roman"/>
          <w:color w:val="auto"/>
          <w:shd w:val="clear" w:color="auto" w:fill="FFFFFF"/>
        </w:rPr>
        <w:t>Táto otázka sa týka aj objektu: SO 50-38-07</w:t>
      </w:r>
    </w:p>
    <w:p w14:paraId="63A9A8A5" w14:textId="77777777" w:rsidR="00613AE2" w:rsidRPr="0011286C" w:rsidRDefault="00613AE2" w:rsidP="008F6FFA">
      <w:pPr>
        <w:spacing w:after="0"/>
        <w:jc w:val="both"/>
        <w:rPr>
          <w:color w:val="auto"/>
          <w:shd w:val="clear" w:color="auto" w:fill="FFFFFF"/>
        </w:rPr>
      </w:pPr>
    </w:p>
    <w:p w14:paraId="7EB7C091" w14:textId="2B2C70E9" w:rsidR="00613AE2" w:rsidRPr="0011286C" w:rsidRDefault="00613AE2" w:rsidP="008F6FFA">
      <w:pPr>
        <w:spacing w:after="0"/>
        <w:jc w:val="both"/>
        <w:rPr>
          <w:b/>
          <w:bCs/>
          <w:color w:val="auto"/>
          <w:shd w:val="clear" w:color="auto" w:fill="FFFFFF"/>
        </w:rPr>
      </w:pPr>
      <w:r w:rsidRPr="0011286C">
        <w:rPr>
          <w:b/>
          <w:bCs/>
          <w:color w:val="auto"/>
          <w:shd w:val="clear" w:color="auto" w:fill="FFFFFF"/>
        </w:rPr>
        <w:t>Odpoveď č. 206</w:t>
      </w:r>
    </w:p>
    <w:p w14:paraId="6A6379D4" w14:textId="5D35091B" w:rsidR="00613AE2" w:rsidRPr="00E66AD4" w:rsidRDefault="0055365F" w:rsidP="008F6FFA">
      <w:pPr>
        <w:pStyle w:val="Odsekzoznamu"/>
        <w:numPr>
          <w:ilvl w:val="0"/>
          <w:numId w:val="0"/>
        </w:numPr>
        <w:spacing w:after="0"/>
        <w:contextualSpacing w:val="0"/>
        <w:jc w:val="both"/>
        <w:rPr>
          <w:color w:val="auto"/>
        </w:rPr>
      </w:pPr>
      <w:r w:rsidRPr="00E66AD4">
        <w:rPr>
          <w:color w:val="auto"/>
        </w:rPr>
        <w:t>Pozri odpoveď na otázku č. 205.</w:t>
      </w:r>
    </w:p>
    <w:p w14:paraId="35AB710C" w14:textId="77777777" w:rsidR="00613AE2" w:rsidRPr="0011286C" w:rsidRDefault="00613AE2" w:rsidP="008F6FFA">
      <w:pPr>
        <w:spacing w:after="0"/>
        <w:jc w:val="both"/>
        <w:rPr>
          <w:b/>
          <w:bCs/>
          <w:color w:val="auto"/>
          <w:shd w:val="clear" w:color="auto" w:fill="FFFFFF"/>
        </w:rPr>
      </w:pPr>
    </w:p>
    <w:p w14:paraId="0D1CB06E" w14:textId="5C198BB2" w:rsidR="00613AE2" w:rsidRPr="0011286C" w:rsidRDefault="00613AE2" w:rsidP="008F6FFA">
      <w:pPr>
        <w:spacing w:after="0"/>
        <w:jc w:val="both"/>
        <w:rPr>
          <w:b/>
          <w:bCs/>
          <w:color w:val="auto"/>
          <w:shd w:val="clear" w:color="auto" w:fill="FFFFFF"/>
        </w:rPr>
      </w:pPr>
      <w:r w:rsidRPr="0011286C">
        <w:rPr>
          <w:b/>
          <w:bCs/>
          <w:color w:val="auto"/>
          <w:shd w:val="clear" w:color="auto" w:fill="FFFFFF"/>
        </w:rPr>
        <w:lastRenderedPageBreak/>
        <w:t>Otázka č. 207</w:t>
      </w:r>
    </w:p>
    <w:p w14:paraId="344EC81C" w14:textId="51ED96CF"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50-38-01“ v položke č. 18 je uvedené:</w:t>
      </w:r>
    </w:p>
    <w:p w14:paraId="6BB4C6D2" w14:textId="42A3C93A"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18</w:t>
      </w:r>
      <w:r w:rsidRPr="00E66AD4">
        <w:rPr>
          <w:rFonts w:eastAsia="Times New Roman"/>
          <w:color w:val="auto"/>
          <w:shd w:val="clear" w:color="auto" w:fill="FFFFFF"/>
        </w:rPr>
        <w:tab/>
        <w:t>M</w:t>
      </w:r>
      <w:r w:rsidRPr="00E66AD4">
        <w:rPr>
          <w:rFonts w:eastAsia="Times New Roman"/>
          <w:color w:val="auto"/>
          <w:shd w:val="clear" w:color="auto" w:fill="FFFFFF"/>
        </w:rPr>
        <w:tab/>
        <w:t>5921954390.2</w:t>
      </w:r>
      <w:r w:rsidRPr="00E66AD4">
        <w:rPr>
          <w:rFonts w:eastAsia="Times New Roman"/>
          <w:color w:val="auto"/>
          <w:shd w:val="clear" w:color="auto" w:fill="FFFFFF"/>
        </w:rPr>
        <w:tab/>
        <w:t>Obrubník záhonový 100x20x5 cm</w:t>
      </w:r>
      <w:r w:rsidRPr="00E66AD4">
        <w:rPr>
          <w:rFonts w:eastAsia="Times New Roman"/>
          <w:color w:val="auto"/>
          <w:shd w:val="clear" w:color="auto" w:fill="FFFFFF"/>
        </w:rPr>
        <w:tab/>
        <w:t>ks</w:t>
      </w:r>
      <w:r w:rsidRPr="00E66AD4">
        <w:rPr>
          <w:rFonts w:eastAsia="Times New Roman"/>
          <w:color w:val="auto"/>
          <w:shd w:val="clear" w:color="auto" w:fill="FFFFFF"/>
        </w:rPr>
        <w:tab/>
        <w:t>1 450,000</w:t>
      </w:r>
    </w:p>
    <w:p w14:paraId="7A3018AE" w14:textId="4260A18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projektovej dokumentáci</w:t>
      </w:r>
      <w:r w:rsidR="0055365F" w:rsidRPr="00E66AD4">
        <w:rPr>
          <w:rFonts w:eastAsia="Times New Roman"/>
          <w:color w:val="auto"/>
          <w:shd w:val="clear" w:color="auto" w:fill="FFFFFF"/>
        </w:rPr>
        <w:t>e</w:t>
      </w:r>
      <w:r w:rsidRPr="00E66AD4">
        <w:rPr>
          <w:rFonts w:eastAsia="Times New Roman"/>
          <w:color w:val="auto"/>
          <w:shd w:val="clear" w:color="auto" w:fill="FFFFFF"/>
        </w:rPr>
        <w:t xml:space="preserve"> výkres č. 3, pod označením:</w:t>
      </w:r>
      <w:r w:rsidR="0055365F" w:rsidRPr="00E66AD4">
        <w:rPr>
          <w:rFonts w:eastAsia="Times New Roman"/>
          <w:color w:val="auto"/>
          <w:shd w:val="clear" w:color="auto" w:fill="FFFFFF"/>
        </w:rPr>
        <w:t xml:space="preserve"> </w:t>
      </w:r>
      <w:r w:rsidRPr="00E66AD4">
        <w:rPr>
          <w:rFonts w:eastAsia="Times New Roman"/>
          <w:color w:val="auto"/>
          <w:shd w:val="clear" w:color="auto" w:fill="FFFFFF"/>
        </w:rPr>
        <w:t>„1515_DRS_503801_03_</w:t>
      </w:r>
      <w:r w:rsidR="007C4A76"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Vzorove_priecne_rezy</w:t>
      </w:r>
      <w:proofErr w:type="spellEnd"/>
      <w:r w:rsidRPr="00E66AD4">
        <w:rPr>
          <w:rFonts w:eastAsia="Times New Roman"/>
          <w:color w:val="auto"/>
          <w:shd w:val="clear" w:color="auto" w:fill="FFFFFF"/>
        </w:rPr>
        <w:t>“ je uvedené: „KAMENNÝ ZÁHONOVÝ OBRUBNÍK</w:t>
      </w:r>
      <w:r w:rsidR="0055365F" w:rsidRPr="00E66AD4">
        <w:rPr>
          <w:rFonts w:eastAsia="Times New Roman"/>
          <w:color w:val="auto"/>
          <w:shd w:val="clear" w:color="auto" w:fill="FFFFFF"/>
        </w:rPr>
        <w:t xml:space="preserve"> </w:t>
      </w:r>
      <w:r w:rsidRPr="00E66AD4">
        <w:rPr>
          <w:rFonts w:eastAsia="Times New Roman"/>
          <w:color w:val="auto"/>
          <w:shd w:val="clear" w:color="auto" w:fill="FFFFFF"/>
        </w:rPr>
        <w:t>ŠÍRKY 100mm“</w:t>
      </w:r>
    </w:p>
    <w:p w14:paraId="1C344EEF" w14:textId="075887C6"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Má uchádzač </w:t>
      </w:r>
      <w:r w:rsidR="0055365F" w:rsidRPr="00E66AD4">
        <w:rPr>
          <w:rFonts w:eastAsia="Times New Roman"/>
          <w:color w:val="auto"/>
          <w:shd w:val="clear" w:color="auto" w:fill="FFFFFF"/>
        </w:rPr>
        <w:t>neceniť</w:t>
      </w:r>
      <w:r w:rsidRPr="00E66AD4">
        <w:rPr>
          <w:rFonts w:eastAsia="Times New Roman"/>
          <w:color w:val="auto"/>
          <w:shd w:val="clear" w:color="auto" w:fill="FFFFFF"/>
        </w:rPr>
        <w:t xml:space="preserve"> kamenný obrubník šírky 100 mm alebo betónový šírky 50 mm?</w:t>
      </w:r>
    </w:p>
    <w:p w14:paraId="1DC4E05F"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Táto otázka sa týka aj objektov: SO 50-38-03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xml:space="preserve">.: 56; SO 50-38-04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xml:space="preserve">.: 53, SO 50-38-05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xml:space="preserve">.: 43; SO 50-38-07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xml:space="preserve">.: 54; SO 51-38-01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53.</w:t>
      </w:r>
    </w:p>
    <w:p w14:paraId="20A921FD" w14:textId="77777777" w:rsidR="00613AE2" w:rsidRPr="0011286C" w:rsidRDefault="00613AE2" w:rsidP="008F6FFA">
      <w:pPr>
        <w:spacing w:after="0"/>
        <w:jc w:val="both"/>
        <w:rPr>
          <w:color w:val="auto"/>
          <w:shd w:val="clear" w:color="auto" w:fill="FFFFFF"/>
        </w:rPr>
      </w:pPr>
    </w:p>
    <w:p w14:paraId="6B1F8054" w14:textId="77777777" w:rsidR="009B5D98" w:rsidRPr="0011286C" w:rsidRDefault="00613AE2" w:rsidP="008F6FFA">
      <w:pPr>
        <w:spacing w:after="0"/>
        <w:contextualSpacing w:val="0"/>
        <w:jc w:val="both"/>
        <w:rPr>
          <w:b/>
          <w:bCs/>
          <w:color w:val="auto"/>
          <w:shd w:val="clear" w:color="auto" w:fill="FFFFFF"/>
        </w:rPr>
      </w:pPr>
      <w:r w:rsidRPr="0011286C">
        <w:rPr>
          <w:b/>
          <w:bCs/>
          <w:color w:val="auto"/>
          <w:shd w:val="clear" w:color="auto" w:fill="FFFFFF"/>
        </w:rPr>
        <w:t>Odpoveď č. 207</w:t>
      </w:r>
    </w:p>
    <w:p w14:paraId="6F1755B7" w14:textId="432E87E0" w:rsidR="0055365F" w:rsidRPr="00E66AD4" w:rsidRDefault="005536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Materiálová položka M 5921954390.2 Obrubník záhonový 100x20x5 cm ks v objektoch</w:t>
      </w:r>
    </w:p>
    <w:p w14:paraId="6D403960" w14:textId="529B3BF2" w:rsidR="0055365F" w:rsidRPr="00E66AD4" w:rsidRDefault="005536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50-38-03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56</w:t>
      </w:r>
    </w:p>
    <w:p w14:paraId="53E6074B" w14:textId="440CDF46" w:rsidR="0055365F" w:rsidRPr="00E66AD4" w:rsidRDefault="005536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50-38-04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53</w:t>
      </w:r>
    </w:p>
    <w:p w14:paraId="3AB2A5FB" w14:textId="28DC55E9" w:rsidR="0055365F" w:rsidRPr="00E66AD4" w:rsidRDefault="005536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50-38-05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43</w:t>
      </w:r>
    </w:p>
    <w:p w14:paraId="729670F0" w14:textId="3A9F76C2" w:rsidR="0055365F" w:rsidRPr="00E66AD4" w:rsidRDefault="005536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50-38-07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54</w:t>
      </w:r>
    </w:p>
    <w:p w14:paraId="10779077" w14:textId="7C5A265B" w:rsidR="0055365F" w:rsidRPr="00E66AD4" w:rsidRDefault="005536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51-38-01 pre </w:t>
      </w:r>
      <w:proofErr w:type="spellStart"/>
      <w:r w:rsidRPr="00E66AD4">
        <w:rPr>
          <w:rFonts w:eastAsia="Times New Roman"/>
          <w:color w:val="auto"/>
          <w:shd w:val="clear" w:color="auto" w:fill="FFFFFF"/>
        </w:rPr>
        <w:t>p.č</w:t>
      </w:r>
      <w:proofErr w:type="spellEnd"/>
      <w:r w:rsidRPr="00E66AD4">
        <w:rPr>
          <w:rFonts w:eastAsia="Times New Roman"/>
          <w:color w:val="auto"/>
          <w:shd w:val="clear" w:color="auto" w:fill="FFFFFF"/>
        </w:rPr>
        <w:t>.: 53</w:t>
      </w:r>
    </w:p>
    <w:p w14:paraId="15D22DD5" w14:textId="014217F4" w:rsidR="0055365F" w:rsidRPr="00E66AD4" w:rsidRDefault="005536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zamení za položku M</w:t>
      </w:r>
      <w:r w:rsidRPr="00E66AD4">
        <w:rPr>
          <w:rFonts w:eastAsia="Times New Roman"/>
          <w:color w:val="auto"/>
          <w:shd w:val="clear" w:color="auto" w:fill="FFFFFF"/>
        </w:rPr>
        <w:tab/>
        <w:t>5838100013PC</w:t>
      </w:r>
      <w:r w:rsidRPr="00E66AD4">
        <w:rPr>
          <w:rFonts w:eastAsia="Times New Roman"/>
          <w:color w:val="auto"/>
          <w:shd w:val="clear" w:color="auto" w:fill="FFFFFF"/>
        </w:rPr>
        <w:tab/>
        <w:t>Obrubník kamenný š. 10 cm   m. Objem zostáva, nakoľko zostáva počet metrových kusov.</w:t>
      </w:r>
    </w:p>
    <w:p w14:paraId="38B93283" w14:textId="77777777" w:rsidR="00613AE2" w:rsidRPr="0011286C" w:rsidRDefault="00613AE2" w:rsidP="008F6FFA">
      <w:pPr>
        <w:spacing w:after="0"/>
        <w:jc w:val="both"/>
        <w:rPr>
          <w:b/>
          <w:bCs/>
          <w:color w:val="auto"/>
          <w:shd w:val="clear" w:color="auto" w:fill="FFFFFF"/>
        </w:rPr>
      </w:pPr>
    </w:p>
    <w:p w14:paraId="33D39F70" w14:textId="4A2E0787" w:rsidR="00613AE2" w:rsidRPr="0011286C" w:rsidRDefault="00613AE2" w:rsidP="008F6FFA">
      <w:pPr>
        <w:spacing w:after="0"/>
        <w:jc w:val="both"/>
        <w:rPr>
          <w:b/>
          <w:bCs/>
          <w:color w:val="auto"/>
          <w:shd w:val="clear" w:color="auto" w:fill="FFFFFF"/>
        </w:rPr>
      </w:pPr>
      <w:r w:rsidRPr="0011286C">
        <w:rPr>
          <w:b/>
          <w:bCs/>
          <w:color w:val="auto"/>
          <w:shd w:val="clear" w:color="auto" w:fill="FFFFFF"/>
        </w:rPr>
        <w:t>Otázka č. 208</w:t>
      </w:r>
    </w:p>
    <w:p w14:paraId="29A3B203" w14:textId="23BA0ACA"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50-38-02“ v položkách č. 54, 55 je uvedené:</w:t>
      </w:r>
    </w:p>
    <w:p w14:paraId="07F0E2B4"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54</w:t>
      </w:r>
      <w:r w:rsidRPr="00E66AD4">
        <w:rPr>
          <w:rFonts w:eastAsia="Times New Roman"/>
          <w:color w:val="auto"/>
          <w:shd w:val="clear" w:color="auto" w:fill="FFFFFF"/>
        </w:rPr>
        <w:tab/>
        <w:t>K</w:t>
      </w:r>
      <w:r w:rsidRPr="00E66AD4">
        <w:rPr>
          <w:rFonts w:eastAsia="Times New Roman"/>
          <w:color w:val="auto"/>
          <w:shd w:val="clear" w:color="auto" w:fill="FFFFFF"/>
        </w:rPr>
        <w:tab/>
        <w:t>596911163R</w:t>
      </w:r>
      <w:r w:rsidRPr="00E66AD4">
        <w:rPr>
          <w:rFonts w:eastAsia="Times New Roman"/>
          <w:color w:val="auto"/>
          <w:shd w:val="clear" w:color="auto" w:fill="FFFFFF"/>
        </w:rPr>
        <w:tab/>
        <w:t>Kladenie betónovej dlažby komunikácií pre peších hr. 80 mm pre peších nad 100 do 300 m2 so zriadením lôžka z kameniva hr. 30 mm</w:t>
      </w:r>
      <w:r w:rsidRPr="00E66AD4">
        <w:rPr>
          <w:rFonts w:eastAsia="Times New Roman"/>
          <w:color w:val="auto"/>
          <w:shd w:val="clear" w:color="auto" w:fill="FFFFFF"/>
        </w:rPr>
        <w:tab/>
        <w:t>m2</w:t>
      </w:r>
      <w:r w:rsidRPr="00E66AD4">
        <w:rPr>
          <w:rFonts w:eastAsia="Times New Roman"/>
          <w:color w:val="auto"/>
          <w:shd w:val="clear" w:color="auto" w:fill="FFFFFF"/>
        </w:rPr>
        <w:tab/>
        <w:t>173,500</w:t>
      </w:r>
    </w:p>
    <w:p w14:paraId="0BA27544" w14:textId="0C0750C3"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55</w:t>
      </w:r>
      <w:r w:rsidRPr="00E66AD4">
        <w:rPr>
          <w:rFonts w:eastAsia="Times New Roman"/>
          <w:color w:val="auto"/>
          <w:shd w:val="clear" w:color="auto" w:fill="FFFFFF"/>
        </w:rPr>
        <w:tab/>
        <w:t>M</w:t>
      </w:r>
      <w:r w:rsidRPr="00E66AD4">
        <w:rPr>
          <w:rFonts w:eastAsia="Times New Roman"/>
          <w:color w:val="auto"/>
          <w:shd w:val="clear" w:color="auto" w:fill="FFFFFF"/>
        </w:rPr>
        <w:tab/>
        <w:t>592460020400</w:t>
      </w:r>
      <w:r w:rsidR="0055365F"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Prídlažba</w:t>
      </w:r>
      <w:proofErr w:type="spellEnd"/>
      <w:r w:rsidRPr="00E66AD4">
        <w:rPr>
          <w:rFonts w:eastAsia="Times New Roman"/>
          <w:color w:val="auto"/>
          <w:shd w:val="clear" w:color="auto" w:fill="FFFFFF"/>
        </w:rPr>
        <w:t xml:space="preserve"> betónová rozmer 500x250x80 mm, sivá</w:t>
      </w:r>
      <w:r w:rsidRPr="00E66AD4">
        <w:rPr>
          <w:rFonts w:eastAsia="Times New Roman"/>
          <w:color w:val="auto"/>
          <w:shd w:val="clear" w:color="auto" w:fill="FFFFFF"/>
        </w:rPr>
        <w:tab/>
        <w:t>ks</w:t>
      </w:r>
      <w:r w:rsidR="0055365F" w:rsidRPr="00E66AD4">
        <w:rPr>
          <w:rFonts w:eastAsia="Times New Roman"/>
          <w:color w:val="auto"/>
          <w:shd w:val="clear" w:color="auto" w:fill="FFFFFF"/>
        </w:rPr>
        <w:t xml:space="preserve"> </w:t>
      </w:r>
      <w:r w:rsidRPr="00E66AD4">
        <w:rPr>
          <w:rFonts w:eastAsia="Times New Roman"/>
          <w:color w:val="auto"/>
          <w:shd w:val="clear" w:color="auto" w:fill="FFFFFF"/>
        </w:rPr>
        <w:t>176,970</w:t>
      </w:r>
    </w:p>
    <w:p w14:paraId="36848360" w14:textId="51ADFCA8"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projektovej dokumentáci</w:t>
      </w:r>
      <w:r w:rsidR="007C4A76" w:rsidRPr="00E66AD4">
        <w:rPr>
          <w:rFonts w:eastAsia="Times New Roman"/>
          <w:color w:val="auto"/>
          <w:shd w:val="clear" w:color="auto" w:fill="FFFFFF"/>
        </w:rPr>
        <w:t>e</w:t>
      </w:r>
      <w:r w:rsidRPr="00E66AD4">
        <w:rPr>
          <w:rFonts w:eastAsia="Times New Roman"/>
          <w:color w:val="auto"/>
          <w:shd w:val="clear" w:color="auto" w:fill="FFFFFF"/>
        </w:rPr>
        <w:t xml:space="preserve"> výkres č.: 4, pod označením: „1515_503802-04 Vzorové priečne rezy“ je uvedené: „pozdĺžne uloženie </w:t>
      </w:r>
      <w:proofErr w:type="spellStart"/>
      <w:r w:rsidRPr="00E66AD4">
        <w:rPr>
          <w:rFonts w:eastAsia="Times New Roman"/>
          <w:color w:val="auto"/>
          <w:shd w:val="clear" w:color="auto" w:fill="FFFFFF"/>
        </w:rPr>
        <w:t>prídlažby</w:t>
      </w:r>
      <w:proofErr w:type="spellEnd"/>
      <w:r w:rsidRPr="00E66AD4">
        <w:rPr>
          <w:rFonts w:eastAsia="Times New Roman"/>
          <w:color w:val="auto"/>
          <w:shd w:val="clear" w:color="auto" w:fill="FFFFFF"/>
        </w:rPr>
        <w:t xml:space="preserve"> 25/50/8 do </w:t>
      </w:r>
      <w:proofErr w:type="spellStart"/>
      <w:r w:rsidRPr="00E66AD4">
        <w:rPr>
          <w:rFonts w:eastAsia="Times New Roman"/>
          <w:color w:val="auto"/>
          <w:shd w:val="clear" w:color="auto" w:fill="FFFFFF"/>
        </w:rPr>
        <w:t>bet</w:t>
      </w:r>
      <w:proofErr w:type="spellEnd"/>
      <w:r w:rsidRPr="00E66AD4">
        <w:rPr>
          <w:rFonts w:eastAsia="Times New Roman"/>
          <w:color w:val="auto"/>
          <w:shd w:val="clear" w:color="auto" w:fill="FFFFFF"/>
        </w:rPr>
        <w:t>. lôžka C 16/20“</w:t>
      </w:r>
    </w:p>
    <w:p w14:paraId="14B0C6AE" w14:textId="48481D99"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Má uchádzač </w:t>
      </w:r>
      <w:r w:rsidR="00DD4AB1" w:rsidRPr="00E66AD4">
        <w:rPr>
          <w:rFonts w:eastAsia="Times New Roman"/>
          <w:color w:val="auto"/>
          <w:shd w:val="clear" w:color="auto" w:fill="FFFFFF"/>
        </w:rPr>
        <w:t>neceniť</w:t>
      </w:r>
      <w:r w:rsidRPr="00E66AD4">
        <w:rPr>
          <w:rFonts w:eastAsia="Times New Roman"/>
          <w:color w:val="auto"/>
          <w:shd w:val="clear" w:color="auto" w:fill="FFFFFF"/>
        </w:rPr>
        <w:t xml:space="preserve"> uloženie </w:t>
      </w:r>
      <w:proofErr w:type="spellStart"/>
      <w:r w:rsidRPr="00E66AD4">
        <w:rPr>
          <w:rFonts w:eastAsia="Times New Roman"/>
          <w:color w:val="auto"/>
          <w:shd w:val="clear" w:color="auto" w:fill="FFFFFF"/>
        </w:rPr>
        <w:t>prídlažby</w:t>
      </w:r>
      <w:proofErr w:type="spellEnd"/>
      <w:r w:rsidRPr="00E66AD4">
        <w:rPr>
          <w:rFonts w:eastAsia="Times New Roman"/>
          <w:color w:val="auto"/>
          <w:shd w:val="clear" w:color="auto" w:fill="FFFFFF"/>
        </w:rPr>
        <w:t xml:space="preserve"> do lôžka z kameniva alebo lôžka z betónu?</w:t>
      </w:r>
    </w:p>
    <w:p w14:paraId="5CC2BBA7"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Ak z betónu, žiadame verejného obstarávateľa o úpravu výkazu výmer.</w:t>
      </w:r>
    </w:p>
    <w:p w14:paraId="589848FA" w14:textId="77777777" w:rsidR="00613AE2" w:rsidRPr="0011286C" w:rsidRDefault="00613AE2" w:rsidP="008F6FFA">
      <w:pPr>
        <w:spacing w:after="0"/>
        <w:jc w:val="both"/>
        <w:rPr>
          <w:color w:val="auto"/>
          <w:shd w:val="clear" w:color="auto" w:fill="FFFFFF"/>
        </w:rPr>
      </w:pPr>
    </w:p>
    <w:p w14:paraId="65348EFC" w14:textId="65D3C63E" w:rsidR="00613AE2" w:rsidRPr="0011286C" w:rsidRDefault="00613AE2" w:rsidP="008F6FFA">
      <w:pPr>
        <w:spacing w:after="0"/>
        <w:jc w:val="both"/>
        <w:rPr>
          <w:b/>
          <w:bCs/>
          <w:color w:val="auto"/>
          <w:shd w:val="clear" w:color="auto" w:fill="FFFFFF"/>
        </w:rPr>
      </w:pPr>
      <w:r w:rsidRPr="0011286C">
        <w:rPr>
          <w:b/>
          <w:bCs/>
          <w:color w:val="auto"/>
          <w:shd w:val="clear" w:color="auto" w:fill="FFFFFF"/>
        </w:rPr>
        <w:t>Odpoveď č. 208</w:t>
      </w:r>
    </w:p>
    <w:p w14:paraId="2FC012CD" w14:textId="3FDDC0B0" w:rsidR="00DD4AB1" w:rsidRPr="00E66AD4" w:rsidRDefault="00DD4AB1"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Položky sa vo Výkaze výmer upravia nasledovne:</w:t>
      </w:r>
    </w:p>
    <w:p w14:paraId="769DFF16" w14:textId="62F660C2" w:rsidR="00DD4AB1" w:rsidRPr="00E66AD4" w:rsidRDefault="00DD4AB1"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55 592460020400 </w:t>
      </w:r>
      <w:proofErr w:type="spellStart"/>
      <w:r w:rsidRPr="00E66AD4">
        <w:rPr>
          <w:rFonts w:eastAsia="Times New Roman"/>
          <w:color w:val="auto"/>
          <w:shd w:val="clear" w:color="auto" w:fill="FFFFFF"/>
        </w:rPr>
        <w:t>Prídlažba</w:t>
      </w:r>
      <w:proofErr w:type="spellEnd"/>
      <w:r w:rsidRPr="00E66AD4">
        <w:rPr>
          <w:rFonts w:eastAsia="Times New Roman"/>
          <w:color w:val="auto"/>
          <w:shd w:val="clear" w:color="auto" w:fill="FFFFFF"/>
        </w:rPr>
        <w:t xml:space="preserve"> betónová rozmer 500x250x80 mm, sivá ks 176,970 zmena -1324 ks </w:t>
      </w:r>
    </w:p>
    <w:p w14:paraId="264FED2C" w14:textId="1009D1C2" w:rsidR="00DD4AB1" w:rsidRPr="00E66AD4" w:rsidRDefault="00DD4AB1"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54 K 596911163R Kladenie betónovej dlažby komunikácií pre peších hr. 80 mm pre peších nad 100 do 300 m2 so zriadením lôžka z kameniva hr. 30 mm m2 sa nahradí : 596911164.R  Kladenie betónovej dlažby  hr. 80 mm  nad 300 m2 so zriadením lôžka z betónu hr. 150 mm </w:t>
      </w:r>
    </w:p>
    <w:p w14:paraId="559183A1" w14:textId="77777777" w:rsidR="00613AE2" w:rsidRPr="0011286C" w:rsidRDefault="00613AE2" w:rsidP="008F6FFA">
      <w:pPr>
        <w:spacing w:after="0"/>
        <w:jc w:val="both"/>
        <w:rPr>
          <w:b/>
          <w:bCs/>
          <w:color w:val="auto"/>
          <w:shd w:val="clear" w:color="auto" w:fill="FFFFFF"/>
        </w:rPr>
      </w:pPr>
    </w:p>
    <w:p w14:paraId="4A73A795" w14:textId="086ADFB5" w:rsidR="00613AE2" w:rsidRPr="0011286C" w:rsidRDefault="00613AE2" w:rsidP="008F6FFA">
      <w:pPr>
        <w:spacing w:after="0"/>
        <w:jc w:val="both"/>
        <w:rPr>
          <w:b/>
          <w:bCs/>
          <w:color w:val="auto"/>
          <w:shd w:val="clear" w:color="auto" w:fill="FFFFFF"/>
        </w:rPr>
      </w:pPr>
      <w:r w:rsidRPr="0011286C">
        <w:rPr>
          <w:b/>
          <w:bCs/>
          <w:color w:val="auto"/>
          <w:shd w:val="clear" w:color="auto" w:fill="FFFFFF"/>
        </w:rPr>
        <w:t>Otázka č. 209</w:t>
      </w:r>
    </w:p>
    <w:p w14:paraId="111BA807" w14:textId="0A63A850"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50-38-02“ v položke č. 63 je uvedené:</w:t>
      </w:r>
    </w:p>
    <w:p w14:paraId="2EFA0F12" w14:textId="2C3CC14E"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63</w:t>
      </w:r>
      <w:r w:rsidRPr="00E66AD4">
        <w:rPr>
          <w:rFonts w:eastAsia="Times New Roman"/>
          <w:color w:val="auto"/>
          <w:shd w:val="clear" w:color="auto" w:fill="FFFFFF"/>
        </w:rPr>
        <w:tab/>
        <w:t>K</w:t>
      </w:r>
      <w:r w:rsidRPr="00E66AD4">
        <w:rPr>
          <w:rFonts w:eastAsia="Times New Roman"/>
          <w:color w:val="auto"/>
          <w:shd w:val="clear" w:color="auto" w:fill="FFFFFF"/>
        </w:rPr>
        <w:tab/>
        <w:t>564871111</w:t>
      </w:r>
      <w:r w:rsidRPr="00E66AD4">
        <w:rPr>
          <w:rFonts w:eastAsia="Times New Roman"/>
          <w:color w:val="auto"/>
          <w:shd w:val="clear" w:color="auto" w:fill="FFFFFF"/>
        </w:rPr>
        <w:tab/>
        <w:t xml:space="preserve">Podklad zo </w:t>
      </w:r>
      <w:proofErr w:type="spellStart"/>
      <w:r w:rsidRPr="00E66AD4">
        <w:rPr>
          <w:rFonts w:eastAsia="Times New Roman"/>
          <w:color w:val="auto"/>
          <w:shd w:val="clear" w:color="auto" w:fill="FFFFFF"/>
        </w:rPr>
        <w:t>štrkodrviny</w:t>
      </w:r>
      <w:proofErr w:type="spellEnd"/>
      <w:r w:rsidRPr="00E66AD4">
        <w:rPr>
          <w:rFonts w:eastAsia="Times New Roman"/>
          <w:color w:val="auto"/>
          <w:shd w:val="clear" w:color="auto" w:fill="FFFFFF"/>
        </w:rPr>
        <w:t xml:space="preserve"> s rozprestretím a zhutnením, po zhutnení hr. 250 mm</w:t>
      </w:r>
      <w:r w:rsidRPr="00E66AD4">
        <w:rPr>
          <w:rFonts w:eastAsia="Times New Roman"/>
          <w:color w:val="auto"/>
          <w:shd w:val="clear" w:color="auto" w:fill="FFFFFF"/>
        </w:rPr>
        <w:tab/>
        <w:t>m2</w:t>
      </w:r>
      <w:r w:rsidRPr="00E66AD4">
        <w:rPr>
          <w:rFonts w:eastAsia="Times New Roman"/>
          <w:color w:val="auto"/>
          <w:shd w:val="clear" w:color="auto" w:fill="FFFFFF"/>
        </w:rPr>
        <w:tab/>
        <w:t>9 400,000</w:t>
      </w:r>
    </w:p>
    <w:p w14:paraId="6D8D8DF2" w14:textId="1AC2914D"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projektovej dokumentáci</w:t>
      </w:r>
      <w:r w:rsidR="007C4A76" w:rsidRPr="00E66AD4">
        <w:rPr>
          <w:rFonts w:eastAsia="Times New Roman"/>
          <w:color w:val="auto"/>
          <w:shd w:val="clear" w:color="auto" w:fill="FFFFFF"/>
        </w:rPr>
        <w:t>e</w:t>
      </w:r>
      <w:r w:rsidRPr="00E66AD4">
        <w:rPr>
          <w:rFonts w:eastAsia="Times New Roman"/>
          <w:color w:val="auto"/>
          <w:shd w:val="clear" w:color="auto" w:fill="FFFFFF"/>
        </w:rPr>
        <w:t xml:space="preserve"> výkres č.: 4, pod označením: „1515_503802-04 Vzorové priečne rezy“ je v skladbe vozovky K1 uvedená hrúbka </w:t>
      </w:r>
      <w:proofErr w:type="spellStart"/>
      <w:r w:rsidRPr="00E66AD4">
        <w:rPr>
          <w:rFonts w:eastAsia="Times New Roman"/>
          <w:color w:val="auto"/>
          <w:shd w:val="clear" w:color="auto" w:fill="FFFFFF"/>
        </w:rPr>
        <w:t>štrkodrvy</w:t>
      </w:r>
      <w:proofErr w:type="spellEnd"/>
      <w:r w:rsidRPr="00E66AD4">
        <w:rPr>
          <w:rFonts w:eastAsia="Times New Roman"/>
          <w:color w:val="auto"/>
          <w:shd w:val="clear" w:color="auto" w:fill="FFFFFF"/>
        </w:rPr>
        <w:t xml:space="preserve"> 200 mm.</w:t>
      </w:r>
    </w:p>
    <w:p w14:paraId="6A8B6297"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jednoznačne zadefinovať a zosúladiť uvedenú nezrovnalosť.</w:t>
      </w:r>
    </w:p>
    <w:p w14:paraId="51F0CEC7" w14:textId="328AFC32" w:rsidR="00613AE2" w:rsidRPr="0011286C" w:rsidRDefault="00613AE2" w:rsidP="008F6FFA">
      <w:pPr>
        <w:spacing w:after="0"/>
        <w:jc w:val="both"/>
        <w:rPr>
          <w:color w:val="auto"/>
          <w:shd w:val="clear" w:color="auto" w:fill="FFFFFF"/>
        </w:rPr>
      </w:pPr>
    </w:p>
    <w:p w14:paraId="18F9D060" w14:textId="42BBADEB" w:rsidR="009B5D98" w:rsidRPr="0011286C" w:rsidRDefault="009B5D98" w:rsidP="008F6FFA">
      <w:pPr>
        <w:spacing w:after="0"/>
        <w:jc w:val="both"/>
        <w:rPr>
          <w:color w:val="auto"/>
          <w:shd w:val="clear" w:color="auto" w:fill="FFFFFF"/>
        </w:rPr>
      </w:pPr>
    </w:p>
    <w:p w14:paraId="350BEF4E" w14:textId="77777777" w:rsidR="009B5D98" w:rsidRPr="0011286C" w:rsidRDefault="009B5D98" w:rsidP="008F6FFA">
      <w:pPr>
        <w:spacing w:after="0"/>
        <w:jc w:val="both"/>
        <w:rPr>
          <w:color w:val="auto"/>
          <w:shd w:val="clear" w:color="auto" w:fill="FFFFFF"/>
        </w:rPr>
      </w:pPr>
    </w:p>
    <w:p w14:paraId="1E39855B" w14:textId="5AA7F828" w:rsidR="00613AE2" w:rsidRPr="0011286C" w:rsidRDefault="00613AE2" w:rsidP="008F6FFA">
      <w:pPr>
        <w:spacing w:after="0"/>
        <w:jc w:val="both"/>
        <w:rPr>
          <w:b/>
          <w:bCs/>
          <w:color w:val="auto"/>
          <w:shd w:val="clear" w:color="auto" w:fill="FFFFFF"/>
        </w:rPr>
      </w:pPr>
      <w:r w:rsidRPr="0011286C">
        <w:rPr>
          <w:b/>
          <w:bCs/>
          <w:color w:val="auto"/>
          <w:shd w:val="clear" w:color="auto" w:fill="FFFFFF"/>
        </w:rPr>
        <w:lastRenderedPageBreak/>
        <w:t>Odpoveď č. 209</w:t>
      </w:r>
    </w:p>
    <w:p w14:paraId="1FBDBE77" w14:textId="4EE34248" w:rsidR="00613AE2" w:rsidRPr="00E66AD4" w:rsidRDefault="00DD4AB1"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Minimálna hrúbka ŠD je 200 mm. V hrúbke 250mm je zahrnutá  priemerná výška ŠD z dôvodu rozdielneho priečneho sklonu vozovky 0-2ˇ% a </w:t>
      </w:r>
      <w:proofErr w:type="spellStart"/>
      <w:r w:rsidRPr="00E66AD4">
        <w:rPr>
          <w:rFonts w:eastAsia="Times New Roman"/>
          <w:color w:val="auto"/>
          <w:shd w:val="clear" w:color="auto" w:fill="FFFFFF"/>
        </w:rPr>
        <w:t>Štrkodrviny</w:t>
      </w:r>
      <w:proofErr w:type="spellEnd"/>
      <w:r w:rsidRPr="00E66AD4">
        <w:rPr>
          <w:rFonts w:eastAsia="Times New Roman"/>
          <w:color w:val="auto"/>
          <w:shd w:val="clear" w:color="auto" w:fill="FFFFFF"/>
        </w:rPr>
        <w:t xml:space="preserve"> -3 %.</w:t>
      </w:r>
    </w:p>
    <w:p w14:paraId="12E76753" w14:textId="77777777" w:rsidR="00613AE2" w:rsidRPr="0011286C" w:rsidRDefault="00613AE2" w:rsidP="008F6FFA">
      <w:pPr>
        <w:spacing w:after="0"/>
        <w:jc w:val="both"/>
        <w:rPr>
          <w:b/>
          <w:bCs/>
          <w:color w:val="auto"/>
          <w:shd w:val="clear" w:color="auto" w:fill="FFFFFF"/>
        </w:rPr>
      </w:pPr>
    </w:p>
    <w:p w14:paraId="5273A375" w14:textId="4B1F9F4C" w:rsidR="00613AE2" w:rsidRPr="0011286C" w:rsidRDefault="00613AE2" w:rsidP="008F6FFA">
      <w:pPr>
        <w:spacing w:after="0"/>
        <w:jc w:val="both"/>
        <w:rPr>
          <w:b/>
          <w:bCs/>
          <w:color w:val="auto"/>
          <w:shd w:val="clear" w:color="auto" w:fill="FFFFFF"/>
        </w:rPr>
      </w:pPr>
      <w:r w:rsidRPr="0011286C">
        <w:rPr>
          <w:b/>
          <w:bCs/>
          <w:color w:val="auto"/>
          <w:shd w:val="clear" w:color="auto" w:fill="FFFFFF"/>
        </w:rPr>
        <w:t>Otázka č. 210</w:t>
      </w:r>
    </w:p>
    <w:p w14:paraId="0906D7B4" w14:textId="58174BBC"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50-38-02“ v položke č. 75 je uvedené:</w:t>
      </w:r>
    </w:p>
    <w:p w14:paraId="6B4FDDC1" w14:textId="10C16223"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75</w:t>
      </w:r>
      <w:r w:rsidRPr="00E66AD4">
        <w:rPr>
          <w:rFonts w:eastAsia="Times New Roman"/>
          <w:color w:val="auto"/>
          <w:shd w:val="clear" w:color="auto" w:fill="FFFFFF"/>
        </w:rPr>
        <w:tab/>
        <w:t>M</w:t>
      </w:r>
      <w:r w:rsidRPr="00E66AD4">
        <w:rPr>
          <w:rFonts w:eastAsia="Times New Roman"/>
          <w:color w:val="auto"/>
          <w:shd w:val="clear" w:color="auto" w:fill="FFFFFF"/>
        </w:rPr>
        <w:tab/>
        <w:t>5924600076R</w:t>
      </w:r>
      <w:r w:rsidRPr="00E66AD4">
        <w:rPr>
          <w:rFonts w:eastAsia="Times New Roman"/>
          <w:color w:val="auto"/>
          <w:shd w:val="clear" w:color="auto" w:fill="FFFFFF"/>
        </w:rPr>
        <w:tab/>
        <w:t>Dlažba betónová veľkoformátová hr.60 mm</w:t>
      </w:r>
      <w:r w:rsidRPr="00E66AD4">
        <w:rPr>
          <w:rFonts w:eastAsia="Times New Roman"/>
          <w:color w:val="auto"/>
          <w:shd w:val="clear" w:color="auto" w:fill="FFFFFF"/>
        </w:rPr>
        <w:tab/>
        <w:t>m2</w:t>
      </w:r>
      <w:r w:rsidRPr="00E66AD4">
        <w:rPr>
          <w:rFonts w:eastAsia="Times New Roman"/>
          <w:color w:val="auto"/>
          <w:shd w:val="clear" w:color="auto" w:fill="FFFFFF"/>
        </w:rPr>
        <w:tab/>
        <w:t>2 787,660</w:t>
      </w:r>
    </w:p>
    <w:p w14:paraId="4A0BBAB2" w14:textId="152319BD"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projektovej dokumentácii v technickej správe, pod označením: „1515_503802-01 Technická správa obsah“ je v skladbe chodníka uvedená konštrukcia:</w:t>
      </w:r>
    </w:p>
    <w:p w14:paraId="3F06277D"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Konštrukcia chodníkov CH :</w:t>
      </w:r>
    </w:p>
    <w:p w14:paraId="6A25C4AB" w14:textId="5DB33EF5"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Zámková dlažba DL</w:t>
      </w:r>
      <w:r w:rsidRPr="00E66AD4">
        <w:rPr>
          <w:rFonts w:eastAsia="Times New Roman"/>
          <w:color w:val="auto"/>
          <w:shd w:val="clear" w:color="auto" w:fill="FFFFFF"/>
        </w:rPr>
        <w:tab/>
        <w:t>60 mm STN 73 6131-1</w:t>
      </w:r>
    </w:p>
    <w:p w14:paraId="45F6C14B" w14:textId="3158CC9B"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Lôžko z drveného kameniva fr.4/8</w:t>
      </w:r>
      <w:r w:rsidR="00F96B63" w:rsidRPr="00E66AD4">
        <w:rPr>
          <w:rFonts w:eastAsia="Times New Roman"/>
          <w:color w:val="auto"/>
          <w:shd w:val="clear" w:color="auto" w:fill="FFFFFF"/>
        </w:rPr>
        <w:t xml:space="preserve"> </w:t>
      </w:r>
      <w:r w:rsidRPr="00E66AD4">
        <w:rPr>
          <w:rFonts w:eastAsia="Times New Roman"/>
          <w:color w:val="auto"/>
          <w:shd w:val="clear" w:color="auto" w:fill="FFFFFF"/>
        </w:rPr>
        <w:t>L</w:t>
      </w:r>
      <w:r w:rsidRPr="00E66AD4">
        <w:rPr>
          <w:rFonts w:eastAsia="Times New Roman"/>
          <w:color w:val="auto"/>
          <w:shd w:val="clear" w:color="auto" w:fill="FFFFFF"/>
        </w:rPr>
        <w:tab/>
      </w:r>
      <w:r w:rsidR="00F96B63" w:rsidRPr="00E66AD4">
        <w:rPr>
          <w:rFonts w:eastAsia="Times New Roman"/>
          <w:color w:val="auto"/>
          <w:shd w:val="clear" w:color="auto" w:fill="FFFFFF"/>
        </w:rPr>
        <w:t xml:space="preserve">  </w:t>
      </w:r>
      <w:r w:rsidRPr="00E66AD4">
        <w:rPr>
          <w:rFonts w:eastAsia="Times New Roman"/>
          <w:color w:val="auto"/>
          <w:shd w:val="clear" w:color="auto" w:fill="FFFFFF"/>
        </w:rPr>
        <w:t>30 mm STN 73 6131-1</w:t>
      </w:r>
    </w:p>
    <w:p w14:paraId="266226AD" w14:textId="6974962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Cementom stmelená zrnitá zmes  CBGM C5/6  120 mm</w:t>
      </w:r>
      <w:r w:rsidRPr="00E66AD4">
        <w:rPr>
          <w:rFonts w:eastAsia="Times New Roman"/>
          <w:color w:val="auto"/>
          <w:shd w:val="clear" w:color="auto" w:fill="FFFFFF"/>
        </w:rPr>
        <w:tab/>
        <w:t>STN 736124-1</w:t>
      </w:r>
    </w:p>
    <w:p w14:paraId="1E7278D1" w14:textId="10612808" w:rsidR="004B61DE" w:rsidRPr="00E66AD4" w:rsidRDefault="004B61DE" w:rsidP="008F6FFA">
      <w:pPr>
        <w:spacing w:after="0"/>
        <w:contextualSpacing w:val="0"/>
        <w:jc w:val="both"/>
        <w:rPr>
          <w:rFonts w:eastAsia="Times New Roman"/>
          <w:color w:val="auto"/>
          <w:shd w:val="clear" w:color="auto" w:fill="FFFFFF"/>
        </w:rPr>
      </w:pPr>
      <w:proofErr w:type="spellStart"/>
      <w:r w:rsidRPr="00E66AD4">
        <w:rPr>
          <w:rFonts w:eastAsia="Times New Roman"/>
          <w:color w:val="auto"/>
          <w:shd w:val="clear" w:color="auto" w:fill="FFFFFF"/>
        </w:rPr>
        <w:t>Štrkodrvina</w:t>
      </w:r>
      <w:proofErr w:type="spellEnd"/>
      <w:r w:rsidRPr="00E66AD4">
        <w:rPr>
          <w:rFonts w:eastAsia="Times New Roman"/>
          <w:color w:val="auto"/>
          <w:shd w:val="clear" w:color="auto" w:fill="FFFFFF"/>
        </w:rPr>
        <w:t xml:space="preserve">  ŠD 31,5 </w:t>
      </w:r>
      <w:proofErr w:type="spellStart"/>
      <w:r w:rsidRPr="00E66AD4">
        <w:rPr>
          <w:rFonts w:eastAsia="Times New Roman"/>
          <w:color w:val="auto"/>
          <w:shd w:val="clear" w:color="auto" w:fill="FFFFFF"/>
        </w:rPr>
        <w:t>Gc</w:t>
      </w:r>
      <w:proofErr w:type="spellEnd"/>
      <w:r w:rsidR="00F96B63" w:rsidRPr="00E66AD4">
        <w:rPr>
          <w:rFonts w:eastAsia="Times New Roman"/>
          <w:color w:val="auto"/>
          <w:shd w:val="clear" w:color="auto" w:fill="FFFFFF"/>
        </w:rPr>
        <w:t xml:space="preserve">  </w:t>
      </w:r>
      <w:r w:rsidRPr="00E66AD4">
        <w:rPr>
          <w:rFonts w:eastAsia="Times New Roman"/>
          <w:color w:val="auto"/>
          <w:shd w:val="clear" w:color="auto" w:fill="FFFFFF"/>
        </w:rPr>
        <w:t>min.</w:t>
      </w:r>
      <w:r w:rsidR="00F96B63" w:rsidRPr="00E66AD4">
        <w:rPr>
          <w:rFonts w:eastAsia="Times New Roman"/>
          <w:color w:val="auto"/>
          <w:shd w:val="clear" w:color="auto" w:fill="FFFFFF"/>
        </w:rPr>
        <w:t xml:space="preserve"> </w:t>
      </w:r>
      <w:r w:rsidRPr="00E66AD4">
        <w:rPr>
          <w:rFonts w:eastAsia="Times New Roman"/>
          <w:color w:val="auto"/>
          <w:shd w:val="clear" w:color="auto" w:fill="FFFFFF"/>
        </w:rPr>
        <w:t>150mm</w:t>
      </w:r>
      <w:r w:rsidR="00F96B63" w:rsidRPr="00E66AD4">
        <w:rPr>
          <w:rFonts w:eastAsia="Times New Roman"/>
          <w:color w:val="auto"/>
          <w:shd w:val="clear" w:color="auto" w:fill="FFFFFF"/>
        </w:rPr>
        <w:t xml:space="preserve">  </w:t>
      </w:r>
      <w:r w:rsidRPr="00E66AD4">
        <w:rPr>
          <w:rFonts w:eastAsia="Times New Roman"/>
          <w:color w:val="auto"/>
          <w:shd w:val="clear" w:color="auto" w:fill="FFFFFF"/>
        </w:rPr>
        <w:t>STN 736126</w:t>
      </w:r>
    </w:p>
    <w:p w14:paraId="2891A5B8" w14:textId="3C52BFBF"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SPOLU</w:t>
      </w:r>
      <w:r w:rsidR="00F96B63" w:rsidRPr="00E66AD4">
        <w:rPr>
          <w:rFonts w:eastAsia="Times New Roman"/>
          <w:color w:val="auto"/>
          <w:shd w:val="clear" w:color="auto" w:fill="FFFFFF"/>
        </w:rPr>
        <w:t xml:space="preserve">  </w:t>
      </w:r>
      <w:r w:rsidRPr="00E66AD4">
        <w:rPr>
          <w:rFonts w:eastAsia="Times New Roman"/>
          <w:color w:val="auto"/>
          <w:shd w:val="clear" w:color="auto" w:fill="FFFFFF"/>
        </w:rPr>
        <w:t>min.</w:t>
      </w:r>
      <w:r w:rsidRPr="00E66AD4">
        <w:rPr>
          <w:rFonts w:eastAsia="Times New Roman"/>
          <w:color w:val="auto"/>
          <w:shd w:val="clear" w:color="auto" w:fill="FFFFFF"/>
        </w:rPr>
        <w:tab/>
        <w:t>360mm</w:t>
      </w:r>
      <w:r w:rsidRPr="00E66AD4">
        <w:rPr>
          <w:rFonts w:eastAsia="Times New Roman"/>
          <w:color w:val="auto"/>
          <w:shd w:val="clear" w:color="auto" w:fill="FFFFFF"/>
        </w:rPr>
        <w:tab/>
      </w:r>
    </w:p>
    <w:p w14:paraId="74BF179B" w14:textId="4D92D5DB"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Požadovaný model deformácie na konštrukčnej pláni Edef,2= 30MPa.</w:t>
      </w:r>
    </w:p>
    <w:p w14:paraId="61F98D1E"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Má cenová ponuka obsahovať veľkoformátovú dlažbu alebo zámkovú dlažbu. Ak veľkoformátovú, žiadame verejného obstarávateľa o zadefinovanie rozmerov.</w:t>
      </w:r>
    </w:p>
    <w:p w14:paraId="3952A435" w14:textId="77777777" w:rsidR="00613AE2" w:rsidRPr="0011286C" w:rsidRDefault="00613AE2" w:rsidP="008F6FFA">
      <w:pPr>
        <w:spacing w:after="0"/>
        <w:jc w:val="both"/>
        <w:rPr>
          <w:color w:val="auto"/>
          <w:shd w:val="clear" w:color="auto" w:fill="FFFFFF"/>
        </w:rPr>
      </w:pPr>
    </w:p>
    <w:p w14:paraId="327263E4" w14:textId="4BB9BDD6" w:rsidR="00613AE2" w:rsidRPr="0011286C" w:rsidRDefault="00613AE2" w:rsidP="008F6FFA">
      <w:pPr>
        <w:spacing w:after="0"/>
        <w:jc w:val="both"/>
        <w:rPr>
          <w:b/>
          <w:bCs/>
          <w:color w:val="auto"/>
          <w:shd w:val="clear" w:color="auto" w:fill="FFFFFF"/>
        </w:rPr>
      </w:pPr>
      <w:r w:rsidRPr="0011286C">
        <w:rPr>
          <w:b/>
          <w:bCs/>
          <w:color w:val="auto"/>
          <w:shd w:val="clear" w:color="auto" w:fill="FFFFFF"/>
        </w:rPr>
        <w:t>Odpoveď č. 210</w:t>
      </w:r>
    </w:p>
    <w:p w14:paraId="2D361BE3" w14:textId="62A2D142" w:rsidR="00C23010" w:rsidRPr="00E66AD4" w:rsidRDefault="00FC63CF">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Pozri odpoveď na otázku č. 86. </w:t>
      </w:r>
    </w:p>
    <w:p w14:paraId="2039F044" w14:textId="77777777" w:rsidR="0008404E" w:rsidRPr="00E66AD4" w:rsidRDefault="0008404E" w:rsidP="008F6FFA">
      <w:pPr>
        <w:pStyle w:val="Odsekzoznamu"/>
        <w:numPr>
          <w:ilvl w:val="0"/>
          <w:numId w:val="0"/>
        </w:numPr>
        <w:spacing w:after="0"/>
        <w:contextualSpacing w:val="0"/>
        <w:jc w:val="both"/>
        <w:rPr>
          <w:b/>
          <w:bCs/>
          <w:color w:val="auto"/>
        </w:rPr>
      </w:pPr>
    </w:p>
    <w:p w14:paraId="060F482C" w14:textId="18B7D258" w:rsidR="00613AE2" w:rsidRPr="0011286C" w:rsidRDefault="00613AE2" w:rsidP="008F6FFA">
      <w:pPr>
        <w:spacing w:after="0"/>
        <w:jc w:val="both"/>
        <w:rPr>
          <w:b/>
          <w:bCs/>
          <w:color w:val="auto"/>
          <w:shd w:val="clear" w:color="auto" w:fill="FFFFFF"/>
        </w:rPr>
      </w:pPr>
      <w:r w:rsidRPr="0011286C">
        <w:rPr>
          <w:b/>
          <w:bCs/>
          <w:color w:val="auto"/>
          <w:shd w:val="clear" w:color="auto" w:fill="FFFFFF"/>
        </w:rPr>
        <w:t>Otázka č. 211</w:t>
      </w:r>
    </w:p>
    <w:p w14:paraId="5E581D59" w14:textId="1AAAD6AD"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objekte „SO 50-38-02“ v projektovej dokumentácii výkres č. 4, pod označením: „1515_503802-04 Vzorové priečne rezy“ je pre chodník a </w:t>
      </w:r>
      <w:proofErr w:type="spellStart"/>
      <w:r w:rsidRPr="00E66AD4">
        <w:rPr>
          <w:rFonts w:eastAsia="Times New Roman"/>
          <w:color w:val="auto"/>
          <w:shd w:val="clear" w:color="auto" w:fill="FFFFFF"/>
        </w:rPr>
        <w:t>cyklochodník</w:t>
      </w:r>
      <w:proofErr w:type="spellEnd"/>
      <w:r w:rsidRPr="00E66AD4">
        <w:rPr>
          <w:rFonts w:eastAsia="Times New Roman"/>
          <w:color w:val="auto"/>
          <w:shd w:val="clear" w:color="auto" w:fill="FFFFFF"/>
        </w:rPr>
        <w:t xml:space="preserve"> navrhnutý kamenný obrubník šírky 100mm.</w:t>
      </w:r>
    </w:p>
    <w:p w14:paraId="1B9C0FA8" w14:textId="26FA63F2"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Výkaz výmer neobsahuje kamenne obrubníky šírky 100 mm.</w:t>
      </w:r>
    </w:p>
    <w:p w14:paraId="4D1167E3" w14:textId="77777777" w:rsidR="004B61DE" w:rsidRPr="00E66AD4" w:rsidRDefault="004B61D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doplnenie do výkazu výmer.</w:t>
      </w:r>
    </w:p>
    <w:p w14:paraId="135060A8" w14:textId="77777777" w:rsidR="00613AE2" w:rsidRPr="0011286C" w:rsidRDefault="00613AE2" w:rsidP="008F6FFA">
      <w:pPr>
        <w:spacing w:after="0"/>
        <w:jc w:val="both"/>
        <w:rPr>
          <w:color w:val="auto"/>
          <w:shd w:val="clear" w:color="auto" w:fill="FFFFFF"/>
        </w:rPr>
      </w:pPr>
    </w:p>
    <w:p w14:paraId="0D98C801" w14:textId="685BF5A3" w:rsidR="00613AE2" w:rsidRPr="0011286C" w:rsidRDefault="00613AE2" w:rsidP="008F6FFA">
      <w:pPr>
        <w:spacing w:after="0"/>
        <w:jc w:val="both"/>
        <w:rPr>
          <w:b/>
          <w:bCs/>
          <w:color w:val="auto"/>
          <w:shd w:val="clear" w:color="auto" w:fill="FFFFFF"/>
        </w:rPr>
      </w:pPr>
      <w:r w:rsidRPr="0011286C">
        <w:rPr>
          <w:b/>
          <w:bCs/>
          <w:color w:val="auto"/>
          <w:shd w:val="clear" w:color="auto" w:fill="FFFFFF"/>
        </w:rPr>
        <w:t>Odpoveď č. 211</w:t>
      </w:r>
    </w:p>
    <w:p w14:paraId="6848AC47" w14:textId="77777777" w:rsidR="005908DE" w:rsidRPr="00E66AD4" w:rsidRDefault="005908DE" w:rsidP="005908DE">
      <w:pPr>
        <w:spacing w:after="0"/>
        <w:contextualSpacing w:val="0"/>
        <w:rPr>
          <w:rFonts w:eastAsia="Times New Roman"/>
          <w:color w:val="auto"/>
          <w:shd w:val="clear" w:color="auto" w:fill="FFFFFF"/>
        </w:rPr>
      </w:pPr>
      <w:r w:rsidRPr="00E66AD4">
        <w:rPr>
          <w:rFonts w:eastAsia="Times New Roman"/>
          <w:color w:val="auto"/>
          <w:shd w:val="clear" w:color="auto" w:fill="FFFFFF"/>
        </w:rPr>
        <w:t>Táto otázka bude zodpovedaná v ďalšom Vysvetlení.</w:t>
      </w:r>
    </w:p>
    <w:p w14:paraId="4791E7BB" w14:textId="77777777" w:rsidR="00613AE2" w:rsidRPr="0011286C" w:rsidRDefault="00613AE2" w:rsidP="008F6FFA">
      <w:pPr>
        <w:spacing w:after="0"/>
        <w:jc w:val="both"/>
        <w:rPr>
          <w:b/>
          <w:bCs/>
          <w:color w:val="auto"/>
          <w:shd w:val="clear" w:color="auto" w:fill="FFFFFF"/>
        </w:rPr>
      </w:pPr>
    </w:p>
    <w:p w14:paraId="4373C813" w14:textId="17051E2A" w:rsidR="00613AE2" w:rsidRPr="0011286C" w:rsidRDefault="00613AE2" w:rsidP="008F6FFA">
      <w:pPr>
        <w:spacing w:after="0"/>
        <w:jc w:val="both"/>
        <w:rPr>
          <w:b/>
          <w:bCs/>
          <w:color w:val="auto"/>
          <w:shd w:val="clear" w:color="auto" w:fill="FFFFFF"/>
        </w:rPr>
      </w:pPr>
      <w:r w:rsidRPr="0011286C">
        <w:rPr>
          <w:b/>
          <w:bCs/>
          <w:color w:val="auto"/>
          <w:shd w:val="clear" w:color="auto" w:fill="FFFFFF"/>
        </w:rPr>
        <w:t>Otázka č. 212</w:t>
      </w:r>
    </w:p>
    <w:p w14:paraId="5815BA55" w14:textId="61132BCA"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50-38-03“ v položke č. 12 je uvedené:</w:t>
      </w:r>
    </w:p>
    <w:p w14:paraId="3D183E7A" w14:textId="3AE4A67A"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12</w:t>
      </w:r>
      <w:r w:rsidRPr="00E66AD4">
        <w:rPr>
          <w:rFonts w:eastAsia="Times New Roman"/>
          <w:color w:val="auto"/>
          <w:shd w:val="clear" w:color="auto" w:fill="FFFFFF"/>
        </w:rPr>
        <w:tab/>
        <w:t>K</w:t>
      </w:r>
      <w:r w:rsidRPr="00E66AD4">
        <w:rPr>
          <w:rFonts w:eastAsia="Times New Roman"/>
          <w:color w:val="auto"/>
          <w:shd w:val="clear" w:color="auto" w:fill="FFFFFF"/>
        </w:rPr>
        <w:tab/>
        <w:t>212755113</w:t>
      </w:r>
      <w:r w:rsidRPr="00E66AD4">
        <w:rPr>
          <w:rFonts w:eastAsia="Times New Roman"/>
          <w:color w:val="auto"/>
          <w:shd w:val="clear" w:color="auto" w:fill="FFFFFF"/>
        </w:rPr>
        <w:tab/>
        <w:t>Trativod z drenážnych rúrok DN 160 mm</w:t>
      </w:r>
      <w:r w:rsidRPr="00E66AD4">
        <w:rPr>
          <w:rFonts w:eastAsia="Times New Roman"/>
          <w:color w:val="auto"/>
          <w:shd w:val="clear" w:color="auto" w:fill="FFFFFF"/>
        </w:rPr>
        <w:tab/>
        <w:t>m</w:t>
      </w:r>
      <w:r w:rsidR="00F96B63" w:rsidRPr="00E66AD4">
        <w:rPr>
          <w:rFonts w:eastAsia="Times New Roman"/>
          <w:color w:val="auto"/>
          <w:shd w:val="clear" w:color="auto" w:fill="FFFFFF"/>
        </w:rPr>
        <w:t xml:space="preserve"> </w:t>
      </w:r>
      <w:r w:rsidRPr="00E66AD4">
        <w:rPr>
          <w:rFonts w:eastAsia="Times New Roman"/>
          <w:color w:val="auto"/>
          <w:shd w:val="clear" w:color="auto" w:fill="FFFFFF"/>
        </w:rPr>
        <w:t>103,000</w:t>
      </w:r>
    </w:p>
    <w:p w14:paraId="32C74F61" w14:textId="70D37C5F"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Má predmetná položka obsahovať aj lôžko a obsyp z kameniva?</w:t>
      </w:r>
    </w:p>
    <w:p w14:paraId="12F2C534" w14:textId="550ACCFF"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Zároveň  v projektovej dokumentácií je rozpor medzi vzorovým priečnym rezom a technickou správou. Kde v technickej správe je uvedené: „Odvodnenie pláne je zabezpečené priečnym sklonom</w:t>
      </w:r>
      <w:r w:rsidR="00F96B63" w:rsidRPr="00E66AD4">
        <w:rPr>
          <w:rFonts w:eastAsia="Times New Roman"/>
          <w:color w:val="auto"/>
          <w:shd w:val="clear" w:color="auto" w:fill="FFFFFF"/>
        </w:rPr>
        <w:t xml:space="preserve"> </w:t>
      </w:r>
      <w:r w:rsidRPr="00E66AD4">
        <w:rPr>
          <w:rFonts w:eastAsia="Times New Roman"/>
          <w:color w:val="auto"/>
          <w:shd w:val="clear" w:color="auto" w:fill="FFFFFF"/>
        </w:rPr>
        <w:t>zemnej pláne min. 3.0% smerom k drenážnym PVC rúram DN160 uloženým na betónový podklad hrúbky</w:t>
      </w:r>
      <w:r w:rsidR="00F96B63" w:rsidRPr="00E66AD4">
        <w:rPr>
          <w:rFonts w:eastAsia="Times New Roman"/>
          <w:color w:val="auto"/>
          <w:shd w:val="clear" w:color="auto" w:fill="FFFFFF"/>
        </w:rPr>
        <w:t xml:space="preserve"> </w:t>
      </w:r>
      <w:r w:rsidRPr="00E66AD4">
        <w:rPr>
          <w:rFonts w:eastAsia="Times New Roman"/>
          <w:color w:val="auto"/>
          <w:shd w:val="clear" w:color="auto" w:fill="FFFFFF"/>
        </w:rPr>
        <w:t xml:space="preserve">100 mm. Drenáž bude obalená separačnou </w:t>
      </w:r>
      <w:proofErr w:type="spellStart"/>
      <w:r w:rsidRPr="00E66AD4">
        <w:rPr>
          <w:rFonts w:eastAsia="Times New Roman"/>
          <w:color w:val="auto"/>
          <w:shd w:val="clear" w:color="auto" w:fill="FFFFFF"/>
        </w:rPr>
        <w:t>geotextíliou</w:t>
      </w:r>
      <w:proofErr w:type="spellEnd"/>
      <w:r w:rsidRPr="00E66AD4">
        <w:rPr>
          <w:rFonts w:eastAsia="Times New Roman"/>
          <w:color w:val="auto"/>
          <w:shd w:val="clear" w:color="auto" w:fill="FFFFFF"/>
        </w:rPr>
        <w:t>“ a v projektovej dokumentácií je uvedené lôžko zo štrku frakcie 8/16.</w:t>
      </w:r>
      <w:r w:rsidR="00F96B63" w:rsidRPr="00E66AD4">
        <w:rPr>
          <w:rFonts w:eastAsia="Times New Roman"/>
          <w:color w:val="auto"/>
          <w:shd w:val="clear" w:color="auto" w:fill="FFFFFF"/>
        </w:rPr>
        <w:t xml:space="preserve"> </w:t>
      </w:r>
      <w:r w:rsidRPr="00E66AD4">
        <w:rPr>
          <w:rFonts w:eastAsia="Times New Roman"/>
          <w:color w:val="auto"/>
          <w:shd w:val="clear" w:color="auto" w:fill="FFFFFF"/>
        </w:rPr>
        <w:t>Žiadame verejného obstarávateľa jednoznačne zadefinovať a zosúladiť uvedené nezrovnalosti.</w:t>
      </w:r>
    </w:p>
    <w:p w14:paraId="4BCF6442" w14:textId="77777777" w:rsidR="00613AE2" w:rsidRPr="0011286C" w:rsidRDefault="00613AE2" w:rsidP="008F6FFA">
      <w:pPr>
        <w:spacing w:after="0"/>
        <w:jc w:val="both"/>
        <w:rPr>
          <w:color w:val="auto"/>
          <w:shd w:val="clear" w:color="auto" w:fill="FFFFFF"/>
        </w:rPr>
      </w:pPr>
    </w:p>
    <w:p w14:paraId="6E460C45" w14:textId="5CEEF958" w:rsidR="00613AE2" w:rsidRPr="0011286C" w:rsidRDefault="00613AE2" w:rsidP="008F6FFA">
      <w:pPr>
        <w:spacing w:after="0"/>
        <w:jc w:val="both"/>
        <w:rPr>
          <w:b/>
          <w:bCs/>
          <w:color w:val="auto"/>
          <w:shd w:val="clear" w:color="auto" w:fill="FFFFFF"/>
        </w:rPr>
      </w:pPr>
      <w:r w:rsidRPr="0011286C">
        <w:rPr>
          <w:b/>
          <w:bCs/>
          <w:color w:val="auto"/>
          <w:shd w:val="clear" w:color="auto" w:fill="FFFFFF"/>
        </w:rPr>
        <w:t>Odpoveď č. 212</w:t>
      </w:r>
    </w:p>
    <w:p w14:paraId="28D5B006" w14:textId="25E8627F" w:rsidR="00613AE2" w:rsidRPr="00E66AD4" w:rsidRDefault="00F96B6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Uchádzač si v zmysle preambuly do príslušnej položky, ak nie je uvedené inak, zaráta všetko čo ku funkčnosti diela patrí.</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V tomto prípade tak</w:t>
      </w:r>
      <w:r w:rsidR="00755D9D" w:rsidRPr="00E66AD4">
        <w:rPr>
          <w:rFonts w:eastAsia="Times New Roman"/>
          <w:color w:val="auto"/>
          <w:shd w:val="clear" w:color="auto" w:fill="FFFFFF"/>
        </w:rPr>
        <w:t>,</w:t>
      </w:r>
      <w:r w:rsidRPr="00E66AD4">
        <w:rPr>
          <w:rFonts w:eastAsia="Times New Roman"/>
          <w:color w:val="auto"/>
          <w:shd w:val="clear" w:color="auto" w:fill="FFFFFF"/>
        </w:rPr>
        <w:t xml:space="preserve"> ako je uveden</w:t>
      </w:r>
      <w:r w:rsidR="00755D9D" w:rsidRPr="00E66AD4">
        <w:rPr>
          <w:rFonts w:eastAsia="Times New Roman"/>
          <w:color w:val="auto"/>
          <w:shd w:val="clear" w:color="auto" w:fill="FFFFFF"/>
        </w:rPr>
        <w:t>é</w:t>
      </w:r>
      <w:r w:rsidRPr="00E66AD4">
        <w:rPr>
          <w:rFonts w:eastAsia="Times New Roman"/>
          <w:color w:val="auto"/>
          <w:shd w:val="clear" w:color="auto" w:fill="FFFFFF"/>
        </w:rPr>
        <w:t xml:space="preserve"> v</w:t>
      </w:r>
      <w:r w:rsidR="00755D9D" w:rsidRPr="00E66AD4">
        <w:rPr>
          <w:rFonts w:eastAsia="Times New Roman"/>
          <w:color w:val="auto"/>
          <w:shd w:val="clear" w:color="auto" w:fill="FFFFFF"/>
        </w:rPr>
        <w:t> projektovej dokumentácii</w:t>
      </w:r>
      <w:r w:rsidRPr="00E66AD4">
        <w:rPr>
          <w:rFonts w:eastAsia="Times New Roman"/>
          <w:color w:val="auto"/>
          <w:shd w:val="clear" w:color="auto" w:fill="FFFFFF"/>
        </w:rPr>
        <w:t>, je obsyp trativodnej rúrky DN160 štrkom frakcie 8/16 a mala by obsahovať aj lôžko a obsyp z kameniva.</w:t>
      </w:r>
    </w:p>
    <w:p w14:paraId="28CE986B" w14:textId="2078BCB2" w:rsidR="00613AE2" w:rsidRPr="0011286C" w:rsidRDefault="00613AE2" w:rsidP="008F6FFA">
      <w:pPr>
        <w:spacing w:after="0"/>
        <w:jc w:val="both"/>
        <w:rPr>
          <w:b/>
          <w:bCs/>
          <w:color w:val="auto"/>
          <w:shd w:val="clear" w:color="auto" w:fill="FFFFFF"/>
        </w:rPr>
      </w:pPr>
      <w:r w:rsidRPr="0011286C">
        <w:rPr>
          <w:b/>
          <w:bCs/>
          <w:color w:val="auto"/>
          <w:shd w:val="clear" w:color="auto" w:fill="FFFFFF"/>
        </w:rPr>
        <w:lastRenderedPageBreak/>
        <w:t>Otázka č. 213</w:t>
      </w:r>
    </w:p>
    <w:p w14:paraId="64AE2F75" w14:textId="2DB0944B"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50-38-03“ v položke č. 16 je uvedené:</w:t>
      </w:r>
    </w:p>
    <w:p w14:paraId="32D70C95" w14:textId="6A35DC48"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16</w:t>
      </w:r>
      <w:r w:rsidRPr="00E66AD4">
        <w:rPr>
          <w:rFonts w:eastAsia="Times New Roman"/>
          <w:color w:val="auto"/>
          <w:shd w:val="clear" w:color="auto" w:fill="FFFFFF"/>
        </w:rPr>
        <w:tab/>
        <w:t>K</w:t>
      </w:r>
      <w:r w:rsidRPr="00E66AD4">
        <w:rPr>
          <w:rFonts w:eastAsia="Times New Roman"/>
          <w:color w:val="auto"/>
          <w:shd w:val="clear" w:color="auto" w:fill="FFFFFF"/>
        </w:rPr>
        <w:tab/>
        <w:t>273362021</w:t>
      </w:r>
      <w:r w:rsidRPr="00E66AD4">
        <w:rPr>
          <w:rFonts w:eastAsia="Times New Roman"/>
          <w:color w:val="auto"/>
          <w:shd w:val="clear" w:color="auto" w:fill="FFFFFF"/>
        </w:rPr>
        <w:tab/>
        <w:t xml:space="preserve">Výstuž základových dosiek zo </w:t>
      </w:r>
      <w:proofErr w:type="spellStart"/>
      <w:r w:rsidRPr="00E66AD4">
        <w:rPr>
          <w:rFonts w:eastAsia="Times New Roman"/>
          <w:color w:val="auto"/>
          <w:shd w:val="clear" w:color="auto" w:fill="FFFFFF"/>
        </w:rPr>
        <w:t>zvár</w:t>
      </w:r>
      <w:proofErr w:type="spellEnd"/>
      <w:r w:rsidRPr="00E66AD4">
        <w:rPr>
          <w:rFonts w:eastAsia="Times New Roman"/>
          <w:color w:val="auto"/>
          <w:shd w:val="clear" w:color="auto" w:fill="FFFFFF"/>
        </w:rPr>
        <w:t>. sietí KARI</w:t>
      </w:r>
      <w:r w:rsidRPr="00E66AD4">
        <w:rPr>
          <w:rFonts w:eastAsia="Times New Roman"/>
          <w:color w:val="auto"/>
          <w:shd w:val="clear" w:color="auto" w:fill="FFFFFF"/>
        </w:rPr>
        <w:tab/>
        <w:t>t</w:t>
      </w:r>
      <w:r w:rsidRPr="00E66AD4">
        <w:rPr>
          <w:rFonts w:eastAsia="Times New Roman"/>
          <w:color w:val="auto"/>
          <w:shd w:val="clear" w:color="auto" w:fill="FFFFFF"/>
        </w:rPr>
        <w:tab/>
        <w:t>1,290</w:t>
      </w:r>
    </w:p>
    <w:p w14:paraId="7F0A8D43"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vysvetlenie k akej konštrukcii táto položka patrí a kde sa nachádza vo výkresoch či technickej správe.</w:t>
      </w:r>
    </w:p>
    <w:p w14:paraId="52DA3B13"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Táto otázka sa týka aj objektov: SO 50-38-04, SO 50-38-07.</w:t>
      </w:r>
    </w:p>
    <w:p w14:paraId="18BA0A3B" w14:textId="77777777" w:rsidR="00613AE2" w:rsidRPr="0011286C" w:rsidRDefault="00613AE2" w:rsidP="008F6FFA">
      <w:pPr>
        <w:spacing w:after="0"/>
        <w:jc w:val="both"/>
        <w:rPr>
          <w:color w:val="auto"/>
          <w:shd w:val="clear" w:color="auto" w:fill="FFFFFF"/>
        </w:rPr>
      </w:pPr>
    </w:p>
    <w:p w14:paraId="3427263E" w14:textId="62E8617E" w:rsidR="00613AE2" w:rsidRPr="0011286C" w:rsidRDefault="00613AE2" w:rsidP="008F6FFA">
      <w:pPr>
        <w:spacing w:after="0"/>
        <w:jc w:val="both"/>
        <w:rPr>
          <w:b/>
          <w:bCs/>
          <w:color w:val="auto"/>
          <w:shd w:val="clear" w:color="auto" w:fill="FFFFFF"/>
        </w:rPr>
      </w:pPr>
      <w:r w:rsidRPr="0011286C">
        <w:rPr>
          <w:b/>
          <w:bCs/>
          <w:color w:val="auto"/>
          <w:shd w:val="clear" w:color="auto" w:fill="FFFFFF"/>
        </w:rPr>
        <w:t>Odpoveď č. 213</w:t>
      </w:r>
    </w:p>
    <w:p w14:paraId="70F1BEFA" w14:textId="77777777" w:rsidR="00755D9D" w:rsidRPr="00E66AD4" w:rsidRDefault="00755D9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všetkých objektoch ide o zastávky MHD, v technickej správe je uvedené:</w:t>
      </w:r>
    </w:p>
    <w:p w14:paraId="05387A08" w14:textId="7F3D70EA" w:rsidR="00755D9D" w:rsidRPr="00E66AD4" w:rsidRDefault="0092657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w:t>
      </w:r>
      <w:r w:rsidR="00755D9D" w:rsidRPr="00E66AD4">
        <w:rPr>
          <w:rFonts w:eastAsia="Times New Roman"/>
          <w:color w:val="auto"/>
          <w:shd w:val="clear" w:color="auto" w:fill="FFFFFF"/>
        </w:rPr>
        <w:t xml:space="preserve">Konštrukcia vozovky zastávky MHD je navrhnutá s </w:t>
      </w:r>
      <w:proofErr w:type="spellStart"/>
      <w:r w:rsidR="00755D9D" w:rsidRPr="00E66AD4">
        <w:rPr>
          <w:rFonts w:eastAsia="Times New Roman"/>
          <w:color w:val="auto"/>
          <w:shd w:val="clear" w:color="auto" w:fill="FFFFFF"/>
        </w:rPr>
        <w:t>cementobetónovým</w:t>
      </w:r>
      <w:proofErr w:type="spellEnd"/>
      <w:r w:rsidR="00755D9D" w:rsidRPr="00E66AD4">
        <w:rPr>
          <w:rFonts w:eastAsia="Times New Roman"/>
          <w:color w:val="auto"/>
          <w:shd w:val="clear" w:color="auto" w:fill="FFFFFF"/>
        </w:rPr>
        <w:t xml:space="preserve"> krytom, uzatváracím náterom a </w:t>
      </w:r>
      <w:proofErr w:type="spellStart"/>
      <w:r w:rsidR="00755D9D" w:rsidRPr="00E66AD4">
        <w:rPr>
          <w:rFonts w:eastAsia="Times New Roman"/>
          <w:color w:val="auto"/>
          <w:shd w:val="clear" w:color="auto" w:fill="FFFFFF"/>
        </w:rPr>
        <w:t>metličkovou</w:t>
      </w:r>
      <w:proofErr w:type="spellEnd"/>
      <w:r w:rsidR="00755D9D" w:rsidRPr="00E66AD4">
        <w:rPr>
          <w:rFonts w:eastAsia="Times New Roman"/>
          <w:color w:val="auto"/>
          <w:shd w:val="clear" w:color="auto" w:fill="FFFFFF"/>
        </w:rPr>
        <w:t xml:space="preserve"> úpravou, s použitím sieťovej KARI výstuže Ø6 mm, v priečnych dilatačných škárach sa budú vkladať klzné </w:t>
      </w:r>
      <w:proofErr w:type="spellStart"/>
      <w:r w:rsidR="00755D9D" w:rsidRPr="00E66AD4">
        <w:rPr>
          <w:rFonts w:eastAsia="Times New Roman"/>
          <w:color w:val="auto"/>
          <w:shd w:val="clear" w:color="auto" w:fill="FFFFFF"/>
        </w:rPr>
        <w:t>trny</w:t>
      </w:r>
      <w:proofErr w:type="spellEnd"/>
      <w:r w:rsidR="00755D9D" w:rsidRPr="00E66AD4">
        <w:rPr>
          <w:rFonts w:eastAsia="Times New Roman"/>
          <w:color w:val="auto"/>
          <w:shd w:val="clear" w:color="auto" w:fill="FFFFFF"/>
        </w:rPr>
        <w:t xml:space="preserve"> Ø28 mm, v tejto skladbe:..</w:t>
      </w:r>
      <w:r w:rsidRPr="00E66AD4">
        <w:rPr>
          <w:rFonts w:eastAsia="Times New Roman"/>
          <w:color w:val="auto"/>
          <w:shd w:val="clear" w:color="auto" w:fill="FFFFFF"/>
        </w:rPr>
        <w:t>“</w:t>
      </w:r>
    </w:p>
    <w:p w14:paraId="04987F11" w14:textId="77777777" w:rsidR="00613AE2" w:rsidRPr="00E66AD4" w:rsidRDefault="00613AE2" w:rsidP="008F6FFA">
      <w:pPr>
        <w:pStyle w:val="Odsekzoznamu"/>
        <w:numPr>
          <w:ilvl w:val="0"/>
          <w:numId w:val="0"/>
        </w:numPr>
        <w:spacing w:after="0"/>
        <w:contextualSpacing w:val="0"/>
        <w:jc w:val="both"/>
        <w:rPr>
          <w:b/>
          <w:bCs/>
          <w:color w:val="auto"/>
        </w:rPr>
      </w:pPr>
    </w:p>
    <w:p w14:paraId="694F553D" w14:textId="10A39230" w:rsidR="00613AE2" w:rsidRPr="0011286C" w:rsidRDefault="00613AE2" w:rsidP="008F6FFA">
      <w:pPr>
        <w:spacing w:after="0"/>
        <w:jc w:val="both"/>
        <w:rPr>
          <w:b/>
          <w:bCs/>
          <w:color w:val="auto"/>
          <w:shd w:val="clear" w:color="auto" w:fill="FFFFFF"/>
        </w:rPr>
      </w:pPr>
      <w:r w:rsidRPr="0011286C">
        <w:rPr>
          <w:b/>
          <w:bCs/>
          <w:color w:val="auto"/>
          <w:shd w:val="clear" w:color="auto" w:fill="FFFFFF"/>
        </w:rPr>
        <w:t>Otázka č. 214</w:t>
      </w:r>
    </w:p>
    <w:p w14:paraId="0930029F" w14:textId="6E967861"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50-38-03“ v položkách č. 39, 40 je uvedené:</w:t>
      </w:r>
    </w:p>
    <w:p w14:paraId="11E146C9" w14:textId="0B80F53B"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39</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K</w:t>
      </w:r>
      <w:r w:rsidR="00755D9D" w:rsidRPr="00E66AD4">
        <w:rPr>
          <w:rFonts w:eastAsia="Times New Roman"/>
          <w:color w:val="auto"/>
          <w:shd w:val="clear" w:color="auto" w:fill="FFFFFF"/>
        </w:rPr>
        <w:t> </w:t>
      </w:r>
      <w:r w:rsidRPr="00E66AD4">
        <w:rPr>
          <w:rFonts w:eastAsia="Times New Roman"/>
          <w:color w:val="auto"/>
          <w:shd w:val="clear" w:color="auto" w:fill="FFFFFF"/>
        </w:rPr>
        <w:t>916211111</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Osadenie  obruby z dlažby pre nevidiacich do lôžka z kameniva ťaženéh</w:t>
      </w:r>
      <w:r w:rsidR="00755D9D" w:rsidRPr="00E66AD4">
        <w:rPr>
          <w:rFonts w:eastAsia="Times New Roman"/>
          <w:color w:val="auto"/>
          <w:shd w:val="clear" w:color="auto" w:fill="FFFFFF"/>
        </w:rPr>
        <w:t xml:space="preserve">o </w:t>
      </w:r>
      <w:r w:rsidRPr="00E66AD4">
        <w:rPr>
          <w:rFonts w:eastAsia="Times New Roman"/>
          <w:color w:val="auto"/>
          <w:shd w:val="clear" w:color="auto" w:fill="FFFFFF"/>
        </w:rPr>
        <w:t>m</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183,000</w:t>
      </w:r>
    </w:p>
    <w:p w14:paraId="6AB86AAD" w14:textId="3FFAB341"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40</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M</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5921952010</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Dlažba pre nevidiacich  20x20x6 cm červená s</w:t>
      </w:r>
      <w:r w:rsidR="00755D9D" w:rsidRPr="00E66AD4">
        <w:rPr>
          <w:rFonts w:eastAsia="Times New Roman"/>
          <w:color w:val="auto"/>
          <w:shd w:val="clear" w:color="auto" w:fill="FFFFFF"/>
        </w:rPr>
        <w:t> </w:t>
      </w:r>
      <w:r w:rsidRPr="00E66AD4">
        <w:rPr>
          <w:rFonts w:eastAsia="Times New Roman"/>
          <w:color w:val="auto"/>
          <w:shd w:val="clear" w:color="auto" w:fill="FFFFFF"/>
        </w:rPr>
        <w:t>výstupkami</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m2</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23,200</w:t>
      </w:r>
    </w:p>
    <w:p w14:paraId="43185DCE" w14:textId="2BCEB8E9"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w:t>
      </w:r>
      <w:r w:rsidR="00755D9D" w:rsidRPr="00E66AD4">
        <w:rPr>
          <w:rFonts w:eastAsia="Times New Roman"/>
          <w:color w:val="auto"/>
          <w:shd w:val="clear" w:color="auto" w:fill="FFFFFF"/>
        </w:rPr>
        <w:t xml:space="preserve"> </w:t>
      </w:r>
      <w:r w:rsidRPr="00E66AD4">
        <w:rPr>
          <w:rFonts w:eastAsia="Times New Roman"/>
          <w:color w:val="auto"/>
          <w:shd w:val="clear" w:color="auto" w:fill="FFFFFF"/>
        </w:rPr>
        <w:t xml:space="preserve">č.: 39 o výmere 183 m a pri šírke dlažby 0,2 m by mala byť výmera materiálu bez </w:t>
      </w:r>
      <w:proofErr w:type="spellStart"/>
      <w:r w:rsidRPr="00E66AD4">
        <w:rPr>
          <w:rFonts w:eastAsia="Times New Roman"/>
          <w:color w:val="auto"/>
          <w:shd w:val="clear" w:color="auto" w:fill="FFFFFF"/>
        </w:rPr>
        <w:t>stratného</w:t>
      </w:r>
      <w:proofErr w:type="spellEnd"/>
      <w:r w:rsidRPr="00E66AD4">
        <w:rPr>
          <w:rFonts w:eastAsia="Times New Roman"/>
          <w:color w:val="auto"/>
          <w:shd w:val="clear" w:color="auto" w:fill="FFFFFF"/>
        </w:rPr>
        <w:t xml:space="preserve"> minimálne 36,600 m2, čo nekorešponduje s plochou uvedenou vo výkaze výmer.</w:t>
      </w:r>
    </w:p>
    <w:p w14:paraId="2385E97E" w14:textId="37C16447" w:rsidR="00613AE2"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vysvetlenie rozdielnej výmery.</w:t>
      </w:r>
    </w:p>
    <w:p w14:paraId="33A68CC3" w14:textId="77777777" w:rsidR="00D13721" w:rsidRPr="0011286C" w:rsidRDefault="00D13721" w:rsidP="008F6FFA">
      <w:pPr>
        <w:spacing w:after="0"/>
        <w:jc w:val="both"/>
        <w:rPr>
          <w:b/>
          <w:bCs/>
          <w:color w:val="auto"/>
          <w:shd w:val="clear" w:color="auto" w:fill="FFFFFF"/>
        </w:rPr>
      </w:pPr>
    </w:p>
    <w:p w14:paraId="635B4290" w14:textId="343A178F" w:rsidR="00613AE2" w:rsidRPr="0011286C" w:rsidRDefault="00613AE2" w:rsidP="008F6FFA">
      <w:pPr>
        <w:spacing w:after="0"/>
        <w:jc w:val="both"/>
        <w:rPr>
          <w:b/>
          <w:bCs/>
          <w:color w:val="auto"/>
          <w:shd w:val="clear" w:color="auto" w:fill="FFFFFF"/>
        </w:rPr>
      </w:pPr>
      <w:r w:rsidRPr="0011286C">
        <w:rPr>
          <w:b/>
          <w:bCs/>
          <w:color w:val="auto"/>
          <w:shd w:val="clear" w:color="auto" w:fill="FFFFFF"/>
        </w:rPr>
        <w:t>Odpoveď č. 214</w:t>
      </w:r>
    </w:p>
    <w:p w14:paraId="1F0AE2E6" w14:textId="77777777" w:rsidR="005908DE" w:rsidRPr="00E66AD4" w:rsidRDefault="005908DE" w:rsidP="005908DE">
      <w:pPr>
        <w:spacing w:after="0"/>
        <w:contextualSpacing w:val="0"/>
        <w:rPr>
          <w:rFonts w:eastAsia="Times New Roman"/>
          <w:color w:val="auto"/>
          <w:shd w:val="clear" w:color="auto" w:fill="FFFFFF"/>
        </w:rPr>
      </w:pPr>
      <w:r w:rsidRPr="00E66AD4">
        <w:rPr>
          <w:rFonts w:eastAsia="Times New Roman"/>
          <w:color w:val="auto"/>
          <w:shd w:val="clear" w:color="auto" w:fill="FFFFFF"/>
        </w:rPr>
        <w:t>Táto otázka bude zodpovedaná v ďalšom Vysvetlení.</w:t>
      </w:r>
    </w:p>
    <w:p w14:paraId="39FBFEE8" w14:textId="77777777" w:rsidR="00613AE2" w:rsidRPr="0011286C" w:rsidRDefault="00613AE2" w:rsidP="008F6FFA">
      <w:pPr>
        <w:spacing w:after="0"/>
        <w:jc w:val="both"/>
        <w:rPr>
          <w:b/>
          <w:bCs/>
          <w:color w:val="auto"/>
          <w:shd w:val="clear" w:color="auto" w:fill="FFFFFF"/>
        </w:rPr>
      </w:pPr>
    </w:p>
    <w:p w14:paraId="136EE506" w14:textId="57CFB0D3" w:rsidR="00613AE2" w:rsidRPr="0011286C" w:rsidRDefault="00613AE2" w:rsidP="008F6FFA">
      <w:pPr>
        <w:spacing w:after="0"/>
        <w:jc w:val="both"/>
        <w:rPr>
          <w:b/>
          <w:bCs/>
          <w:color w:val="auto"/>
          <w:shd w:val="clear" w:color="auto" w:fill="FFFFFF"/>
        </w:rPr>
      </w:pPr>
      <w:r w:rsidRPr="0011286C">
        <w:rPr>
          <w:b/>
          <w:bCs/>
          <w:color w:val="auto"/>
          <w:shd w:val="clear" w:color="auto" w:fill="FFFFFF"/>
        </w:rPr>
        <w:t>Otázka č. 215</w:t>
      </w:r>
    </w:p>
    <w:p w14:paraId="7E0E56FA" w14:textId="579186A0"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50-38-03“ v položkách č. 37, 39 je uvedené:</w:t>
      </w:r>
    </w:p>
    <w:p w14:paraId="072BB7CC"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37</w:t>
      </w:r>
      <w:r w:rsidRPr="00E66AD4">
        <w:rPr>
          <w:rFonts w:eastAsia="Times New Roman"/>
          <w:color w:val="auto"/>
          <w:shd w:val="clear" w:color="auto" w:fill="FFFFFF"/>
        </w:rPr>
        <w:tab/>
        <w:t>K</w:t>
      </w:r>
      <w:r w:rsidRPr="00E66AD4">
        <w:rPr>
          <w:rFonts w:eastAsia="Times New Roman"/>
          <w:color w:val="auto"/>
          <w:shd w:val="clear" w:color="auto" w:fill="FFFFFF"/>
        </w:rPr>
        <w:tab/>
        <w:t>596911331</w:t>
      </w:r>
      <w:r w:rsidRPr="00E66AD4">
        <w:rPr>
          <w:rFonts w:eastAsia="Times New Roman"/>
          <w:color w:val="auto"/>
          <w:shd w:val="clear" w:color="auto" w:fill="FFFFFF"/>
        </w:rPr>
        <w:tab/>
        <w:t>Kladenie dlažby pre nevidiacich hr.60 mm do lôžka z betónu C12/15</w:t>
      </w:r>
      <w:r w:rsidRPr="00E66AD4">
        <w:rPr>
          <w:rFonts w:eastAsia="Times New Roman"/>
          <w:color w:val="auto"/>
          <w:shd w:val="clear" w:color="auto" w:fill="FFFFFF"/>
        </w:rPr>
        <w:tab/>
        <w:t>m2</w:t>
      </w:r>
      <w:r w:rsidRPr="00E66AD4">
        <w:rPr>
          <w:rFonts w:eastAsia="Times New Roman"/>
          <w:color w:val="auto"/>
          <w:shd w:val="clear" w:color="auto" w:fill="FFFFFF"/>
        </w:rPr>
        <w:tab/>
        <w:t>27,800</w:t>
      </w:r>
    </w:p>
    <w:p w14:paraId="59726A8A" w14:textId="04E68A36"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39</w:t>
      </w:r>
      <w:r w:rsidRPr="00E66AD4">
        <w:rPr>
          <w:rFonts w:eastAsia="Times New Roman"/>
          <w:color w:val="auto"/>
          <w:shd w:val="clear" w:color="auto" w:fill="FFFFFF"/>
        </w:rPr>
        <w:tab/>
        <w:t>K</w:t>
      </w:r>
      <w:r w:rsidRPr="00E66AD4">
        <w:rPr>
          <w:rFonts w:eastAsia="Times New Roman"/>
          <w:color w:val="auto"/>
          <w:shd w:val="clear" w:color="auto" w:fill="FFFFFF"/>
        </w:rPr>
        <w:tab/>
        <w:t>916211111</w:t>
      </w:r>
      <w:r w:rsidRPr="00E66AD4">
        <w:rPr>
          <w:rFonts w:eastAsia="Times New Roman"/>
          <w:color w:val="auto"/>
          <w:shd w:val="clear" w:color="auto" w:fill="FFFFFF"/>
        </w:rPr>
        <w:tab/>
        <w:t>Osadenie  obruby z dlažby pre nevidiacich do lôžka z kameniva ťaženého</w:t>
      </w:r>
      <w:r w:rsidRPr="00E66AD4">
        <w:rPr>
          <w:rFonts w:eastAsia="Times New Roman"/>
          <w:color w:val="auto"/>
          <w:shd w:val="clear" w:color="auto" w:fill="FFFFFF"/>
        </w:rPr>
        <w:tab/>
        <w:t>m</w:t>
      </w:r>
      <w:r w:rsidRPr="00E66AD4">
        <w:rPr>
          <w:rFonts w:eastAsia="Times New Roman"/>
          <w:color w:val="auto"/>
          <w:shd w:val="clear" w:color="auto" w:fill="FFFFFF"/>
        </w:rPr>
        <w:tab/>
        <w:t>183,000</w:t>
      </w:r>
    </w:p>
    <w:p w14:paraId="156E0C39"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Môže verejný obstarávateľ vysvetliť rozdielnosť použitých materiálov lôžok ak ide o jednu vzájomnú plochu?</w:t>
      </w:r>
    </w:p>
    <w:p w14:paraId="39D7A340" w14:textId="3E7DB9D6"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Táto otázka sa týka aj objektov: SO 50-38-05 pre p.</w:t>
      </w:r>
      <w:r w:rsidR="00926570" w:rsidRPr="00E66AD4">
        <w:rPr>
          <w:rFonts w:eastAsia="Times New Roman"/>
          <w:color w:val="auto"/>
          <w:shd w:val="clear" w:color="auto" w:fill="FFFFFF"/>
        </w:rPr>
        <w:t xml:space="preserve"> </w:t>
      </w:r>
      <w:r w:rsidRPr="00E66AD4">
        <w:rPr>
          <w:rFonts w:eastAsia="Times New Roman"/>
          <w:color w:val="auto"/>
          <w:shd w:val="clear" w:color="auto" w:fill="FFFFFF"/>
        </w:rPr>
        <w:t>č.: 25, 27; SO 50-38-07 pre p.</w:t>
      </w:r>
      <w:r w:rsidR="00926570" w:rsidRPr="00E66AD4">
        <w:rPr>
          <w:rFonts w:eastAsia="Times New Roman"/>
          <w:color w:val="auto"/>
          <w:shd w:val="clear" w:color="auto" w:fill="FFFFFF"/>
        </w:rPr>
        <w:t xml:space="preserve"> </w:t>
      </w:r>
      <w:r w:rsidRPr="00E66AD4">
        <w:rPr>
          <w:rFonts w:eastAsia="Times New Roman"/>
          <w:color w:val="auto"/>
          <w:shd w:val="clear" w:color="auto" w:fill="FFFFFF"/>
        </w:rPr>
        <w:t>č.: 36, 38; SO 51-38-01 pre p.</w:t>
      </w:r>
      <w:r w:rsidR="00926570" w:rsidRPr="00E66AD4">
        <w:rPr>
          <w:rFonts w:eastAsia="Times New Roman"/>
          <w:color w:val="auto"/>
          <w:shd w:val="clear" w:color="auto" w:fill="FFFFFF"/>
        </w:rPr>
        <w:t xml:space="preserve"> </w:t>
      </w:r>
      <w:r w:rsidRPr="00E66AD4">
        <w:rPr>
          <w:rFonts w:eastAsia="Times New Roman"/>
          <w:color w:val="auto"/>
          <w:shd w:val="clear" w:color="auto" w:fill="FFFFFF"/>
        </w:rPr>
        <w:t>č.: 38, 40; SO 50-38-04 pre p.</w:t>
      </w:r>
      <w:r w:rsidR="00926570" w:rsidRPr="00E66AD4">
        <w:rPr>
          <w:rFonts w:eastAsia="Times New Roman"/>
          <w:color w:val="auto"/>
          <w:shd w:val="clear" w:color="auto" w:fill="FFFFFF"/>
        </w:rPr>
        <w:t xml:space="preserve"> </w:t>
      </w:r>
      <w:r w:rsidRPr="00E66AD4">
        <w:rPr>
          <w:rFonts w:eastAsia="Times New Roman"/>
          <w:color w:val="auto"/>
          <w:shd w:val="clear" w:color="auto" w:fill="FFFFFF"/>
        </w:rPr>
        <w:t>č.: 37, 39;</w:t>
      </w:r>
    </w:p>
    <w:p w14:paraId="2054C962" w14:textId="77777777" w:rsidR="00613AE2" w:rsidRPr="0011286C" w:rsidRDefault="00613AE2" w:rsidP="008F6FFA">
      <w:pPr>
        <w:spacing w:after="0"/>
        <w:jc w:val="both"/>
        <w:rPr>
          <w:color w:val="auto"/>
          <w:shd w:val="clear" w:color="auto" w:fill="FFFFFF"/>
        </w:rPr>
      </w:pPr>
    </w:p>
    <w:p w14:paraId="6FBE82E6" w14:textId="00847128" w:rsidR="00613AE2" w:rsidRPr="0011286C" w:rsidRDefault="00613AE2" w:rsidP="008F6FFA">
      <w:pPr>
        <w:spacing w:after="0"/>
        <w:jc w:val="both"/>
        <w:rPr>
          <w:b/>
          <w:bCs/>
          <w:color w:val="auto"/>
          <w:shd w:val="clear" w:color="auto" w:fill="FFFFFF"/>
        </w:rPr>
      </w:pPr>
      <w:r w:rsidRPr="0011286C">
        <w:rPr>
          <w:b/>
          <w:bCs/>
          <w:color w:val="auto"/>
          <w:shd w:val="clear" w:color="auto" w:fill="FFFFFF"/>
        </w:rPr>
        <w:t>Odpoveď č. 215</w:t>
      </w:r>
    </w:p>
    <w:p w14:paraId="412B8728" w14:textId="77777777" w:rsidR="005908DE" w:rsidRPr="00E66AD4" w:rsidRDefault="005908DE" w:rsidP="005908DE">
      <w:pPr>
        <w:spacing w:after="0"/>
        <w:contextualSpacing w:val="0"/>
        <w:rPr>
          <w:rFonts w:eastAsia="Times New Roman"/>
          <w:color w:val="auto"/>
          <w:shd w:val="clear" w:color="auto" w:fill="FFFFFF"/>
        </w:rPr>
      </w:pPr>
      <w:r w:rsidRPr="00E66AD4">
        <w:rPr>
          <w:rFonts w:eastAsia="Times New Roman"/>
          <w:color w:val="auto"/>
          <w:shd w:val="clear" w:color="auto" w:fill="FFFFFF"/>
        </w:rPr>
        <w:t>Táto otázka bude zodpovedaná v ďalšom Vysvetlení.</w:t>
      </w:r>
    </w:p>
    <w:p w14:paraId="28176100" w14:textId="77777777" w:rsidR="00613AE2" w:rsidRPr="0011286C" w:rsidRDefault="00613AE2" w:rsidP="008F6FFA">
      <w:pPr>
        <w:spacing w:after="0"/>
        <w:jc w:val="both"/>
        <w:rPr>
          <w:b/>
          <w:bCs/>
          <w:color w:val="auto"/>
          <w:shd w:val="clear" w:color="auto" w:fill="FFFFFF"/>
        </w:rPr>
      </w:pPr>
    </w:p>
    <w:p w14:paraId="23F0F9EB" w14:textId="3FA6DF0E" w:rsidR="00613AE2" w:rsidRPr="0011286C" w:rsidRDefault="00613AE2" w:rsidP="008F6FFA">
      <w:pPr>
        <w:spacing w:after="0"/>
        <w:jc w:val="both"/>
        <w:rPr>
          <w:b/>
          <w:bCs/>
          <w:color w:val="auto"/>
          <w:shd w:val="clear" w:color="auto" w:fill="FFFFFF"/>
        </w:rPr>
      </w:pPr>
      <w:r w:rsidRPr="0011286C">
        <w:rPr>
          <w:b/>
          <w:bCs/>
          <w:color w:val="auto"/>
          <w:shd w:val="clear" w:color="auto" w:fill="FFFFFF"/>
        </w:rPr>
        <w:t>Otázka č. 216</w:t>
      </w:r>
    </w:p>
    <w:p w14:paraId="6395C639" w14:textId="20696CEF"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50-38-03“ v položke č.: 42 je uvedené:</w:t>
      </w:r>
    </w:p>
    <w:p w14:paraId="1E5181D7" w14:textId="262E2941"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42</w:t>
      </w:r>
      <w:r w:rsidRPr="00E66AD4">
        <w:rPr>
          <w:rFonts w:eastAsia="Times New Roman"/>
          <w:color w:val="auto"/>
          <w:shd w:val="clear" w:color="auto" w:fill="FFFFFF"/>
        </w:rPr>
        <w:tab/>
        <w:t>K</w:t>
      </w:r>
      <w:r w:rsidRPr="00E66AD4">
        <w:rPr>
          <w:rFonts w:eastAsia="Times New Roman"/>
          <w:color w:val="auto"/>
          <w:shd w:val="clear" w:color="auto" w:fill="FFFFFF"/>
        </w:rPr>
        <w:tab/>
        <w:t>895941111.6</w:t>
      </w:r>
      <w:r w:rsidRPr="00E66AD4">
        <w:rPr>
          <w:rFonts w:eastAsia="Times New Roman"/>
          <w:color w:val="auto"/>
          <w:shd w:val="clear" w:color="auto" w:fill="FFFFFF"/>
        </w:rPr>
        <w:tab/>
        <w:t>D+M štrbinového betónového cestného žľabu</w:t>
      </w:r>
      <w:r w:rsidRPr="00E66AD4">
        <w:rPr>
          <w:rFonts w:eastAsia="Times New Roman"/>
          <w:color w:val="auto"/>
          <w:shd w:val="clear" w:color="auto" w:fill="FFFFFF"/>
        </w:rPr>
        <w:tab/>
        <w:t>m</w:t>
      </w:r>
      <w:r w:rsidR="0000453F" w:rsidRPr="00E66AD4">
        <w:rPr>
          <w:rFonts w:eastAsia="Times New Roman"/>
          <w:color w:val="auto"/>
          <w:shd w:val="clear" w:color="auto" w:fill="FFFFFF"/>
        </w:rPr>
        <w:t xml:space="preserve">  </w:t>
      </w:r>
      <w:r w:rsidRPr="00E66AD4">
        <w:rPr>
          <w:rFonts w:eastAsia="Times New Roman"/>
          <w:color w:val="auto"/>
          <w:shd w:val="clear" w:color="auto" w:fill="FFFFFF"/>
        </w:rPr>
        <w:t>11,000</w:t>
      </w:r>
    </w:p>
    <w:p w14:paraId="37EEE74D"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bližšiu špecifikáciu predmetnej položky.</w:t>
      </w:r>
    </w:p>
    <w:p w14:paraId="6EB079B2" w14:textId="77777777" w:rsidR="00613AE2" w:rsidRPr="0011286C" w:rsidRDefault="00613AE2" w:rsidP="008F6FFA">
      <w:pPr>
        <w:spacing w:after="0"/>
        <w:jc w:val="both"/>
        <w:rPr>
          <w:color w:val="auto"/>
          <w:shd w:val="clear" w:color="auto" w:fill="FFFFFF"/>
        </w:rPr>
      </w:pPr>
    </w:p>
    <w:p w14:paraId="03398CE4" w14:textId="07B290BC" w:rsidR="00613AE2" w:rsidRPr="0011286C" w:rsidRDefault="00613AE2" w:rsidP="008F6FFA">
      <w:pPr>
        <w:spacing w:after="0"/>
        <w:jc w:val="both"/>
        <w:rPr>
          <w:b/>
          <w:bCs/>
          <w:color w:val="auto"/>
          <w:shd w:val="clear" w:color="auto" w:fill="FFFFFF"/>
        </w:rPr>
      </w:pPr>
      <w:r w:rsidRPr="0011286C">
        <w:rPr>
          <w:b/>
          <w:bCs/>
          <w:color w:val="auto"/>
          <w:shd w:val="clear" w:color="auto" w:fill="FFFFFF"/>
        </w:rPr>
        <w:t>Odpoveď č. 216</w:t>
      </w:r>
    </w:p>
    <w:p w14:paraId="3D9431C6" w14:textId="1D4F6FB6" w:rsidR="0008404E" w:rsidRPr="00E66AD4" w:rsidRDefault="000045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Ide o dodávku a montáž cestného štrbinového žľabu dl. 11,0 m podľa výkresu č.8 (CSB PROFIL III-1, DN30x40).</w:t>
      </w:r>
    </w:p>
    <w:p w14:paraId="202CF506" w14:textId="77777777" w:rsidR="002D02CB" w:rsidRPr="0011286C" w:rsidRDefault="002D02CB" w:rsidP="008F6FFA">
      <w:pPr>
        <w:spacing w:after="0"/>
        <w:jc w:val="both"/>
        <w:rPr>
          <w:b/>
          <w:bCs/>
          <w:color w:val="auto"/>
          <w:shd w:val="clear" w:color="auto" w:fill="FFFFFF"/>
        </w:rPr>
      </w:pPr>
    </w:p>
    <w:p w14:paraId="17B6D1CC" w14:textId="119301A6"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Otázka č. 217</w:t>
      </w:r>
    </w:p>
    <w:p w14:paraId="799395C6" w14:textId="5DE66F70"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50-38-03“ v položke č. 43 je uvedené:</w:t>
      </w:r>
    </w:p>
    <w:p w14:paraId="63408B94" w14:textId="7DA9C7F5"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43</w:t>
      </w:r>
      <w:r w:rsidR="0000453F" w:rsidRPr="00E66AD4">
        <w:rPr>
          <w:rFonts w:eastAsia="Times New Roman"/>
          <w:color w:val="auto"/>
          <w:shd w:val="clear" w:color="auto" w:fill="FFFFFF"/>
        </w:rPr>
        <w:t xml:space="preserve"> </w:t>
      </w:r>
      <w:r w:rsidRPr="00E66AD4">
        <w:rPr>
          <w:rFonts w:eastAsia="Times New Roman"/>
          <w:color w:val="auto"/>
          <w:shd w:val="clear" w:color="auto" w:fill="FFFFFF"/>
        </w:rPr>
        <w:t>K</w:t>
      </w:r>
      <w:r w:rsidR="0000453F" w:rsidRPr="00E66AD4">
        <w:rPr>
          <w:rFonts w:eastAsia="Times New Roman"/>
          <w:color w:val="auto"/>
          <w:shd w:val="clear" w:color="auto" w:fill="FFFFFF"/>
        </w:rPr>
        <w:t xml:space="preserve"> </w:t>
      </w:r>
      <w:r w:rsidRPr="00E66AD4">
        <w:rPr>
          <w:rFonts w:eastAsia="Times New Roman"/>
          <w:color w:val="auto"/>
          <w:shd w:val="clear" w:color="auto" w:fill="FFFFFF"/>
        </w:rPr>
        <w:t>895941111.8</w:t>
      </w:r>
      <w:r w:rsidR="0000453F" w:rsidRPr="00E66AD4">
        <w:rPr>
          <w:rFonts w:eastAsia="Times New Roman"/>
          <w:color w:val="auto"/>
          <w:shd w:val="clear" w:color="auto" w:fill="FFFFFF"/>
        </w:rPr>
        <w:t xml:space="preserve"> </w:t>
      </w:r>
      <w:r w:rsidRPr="00E66AD4">
        <w:rPr>
          <w:rFonts w:eastAsia="Times New Roman"/>
          <w:color w:val="auto"/>
          <w:shd w:val="clear" w:color="auto" w:fill="FFFFFF"/>
        </w:rPr>
        <w:t>Zriadenie kanalizačného vpustu uličného z betónových dielcov</w:t>
      </w:r>
      <w:r w:rsidR="0000453F" w:rsidRPr="00E66AD4">
        <w:rPr>
          <w:rFonts w:eastAsia="Times New Roman"/>
          <w:color w:val="auto"/>
          <w:shd w:val="clear" w:color="auto" w:fill="FFFFFF"/>
        </w:rPr>
        <w:t xml:space="preserve">  </w:t>
      </w:r>
      <w:r w:rsidRPr="00E66AD4">
        <w:rPr>
          <w:rFonts w:eastAsia="Times New Roman"/>
          <w:color w:val="auto"/>
          <w:shd w:val="clear" w:color="auto" w:fill="FFFFFF"/>
        </w:rPr>
        <w:t>m</w:t>
      </w:r>
      <w:r w:rsidRPr="00E66AD4">
        <w:rPr>
          <w:rFonts w:eastAsia="Times New Roman"/>
          <w:color w:val="auto"/>
          <w:shd w:val="clear" w:color="auto" w:fill="FFFFFF"/>
        </w:rPr>
        <w:tab/>
        <w:t>2,000</w:t>
      </w:r>
    </w:p>
    <w:p w14:paraId="5B9B3A3A" w14:textId="1130BC5B" w:rsidR="002D02CB"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Nazdávame sa, že merná jednotka je uvedená nesprávne. Žiadame verejného obstarávateľa o úpravu výkazu výmer.</w:t>
      </w:r>
    </w:p>
    <w:p w14:paraId="72FFC7EA" w14:textId="77777777" w:rsidR="00A01960" w:rsidRPr="0011286C" w:rsidRDefault="00A01960" w:rsidP="008F6FFA">
      <w:pPr>
        <w:spacing w:after="0"/>
        <w:jc w:val="both"/>
        <w:rPr>
          <w:b/>
          <w:bCs/>
          <w:color w:val="auto"/>
          <w:shd w:val="clear" w:color="auto" w:fill="FFFFFF"/>
        </w:rPr>
      </w:pPr>
    </w:p>
    <w:p w14:paraId="6D15A8F8" w14:textId="63C0B57F"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217</w:t>
      </w:r>
    </w:p>
    <w:p w14:paraId="7300337E" w14:textId="6C4E021D" w:rsidR="002D02CB" w:rsidRPr="00E66AD4" w:rsidRDefault="0000453F" w:rsidP="008F6FFA">
      <w:pPr>
        <w:pStyle w:val="Odsekzoznamu"/>
        <w:numPr>
          <w:ilvl w:val="0"/>
          <w:numId w:val="0"/>
        </w:numPr>
        <w:spacing w:after="0"/>
        <w:contextualSpacing w:val="0"/>
        <w:jc w:val="both"/>
        <w:rPr>
          <w:b/>
          <w:bCs/>
          <w:color w:val="auto"/>
        </w:rPr>
      </w:pPr>
      <w:r w:rsidRPr="00E66AD4">
        <w:rPr>
          <w:color w:val="auto"/>
          <w:shd w:val="clear" w:color="auto" w:fill="FFFFFF"/>
        </w:rPr>
        <w:t>Správne má byť 2</w:t>
      </w:r>
      <w:r w:rsidR="00CE4275" w:rsidRPr="00E66AD4">
        <w:rPr>
          <w:color w:val="auto"/>
          <w:shd w:val="clear" w:color="auto" w:fill="FFFFFF"/>
        </w:rPr>
        <w:t xml:space="preserve"> </w:t>
      </w:r>
      <w:r w:rsidRPr="00E66AD4">
        <w:rPr>
          <w:color w:val="auto"/>
          <w:shd w:val="clear" w:color="auto" w:fill="FFFFFF"/>
        </w:rPr>
        <w:t xml:space="preserve">ks uličných </w:t>
      </w:r>
      <w:r w:rsidR="00926570" w:rsidRPr="00E66AD4">
        <w:rPr>
          <w:color w:val="auto"/>
          <w:shd w:val="clear" w:color="auto" w:fill="FFFFFF"/>
        </w:rPr>
        <w:t>vpustov</w:t>
      </w:r>
      <w:r w:rsidRPr="00E66AD4">
        <w:rPr>
          <w:color w:val="auto"/>
          <w:shd w:val="clear" w:color="auto" w:fill="FFFFFF"/>
        </w:rPr>
        <w:t>.</w:t>
      </w:r>
    </w:p>
    <w:p w14:paraId="642BE417" w14:textId="77777777" w:rsidR="002D02CB" w:rsidRPr="0011286C" w:rsidRDefault="002D02CB" w:rsidP="008F6FFA">
      <w:pPr>
        <w:spacing w:after="0"/>
        <w:jc w:val="both"/>
        <w:rPr>
          <w:b/>
          <w:bCs/>
          <w:color w:val="auto"/>
          <w:shd w:val="clear" w:color="auto" w:fill="FFFFFF"/>
        </w:rPr>
      </w:pPr>
    </w:p>
    <w:p w14:paraId="02DA22BF" w14:textId="5826874D"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218</w:t>
      </w:r>
    </w:p>
    <w:p w14:paraId="1F80FB73" w14:textId="52A1D4E9"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50-38-03“ v položkách č.: 53 je uvedené:</w:t>
      </w:r>
    </w:p>
    <w:p w14:paraId="513E879C" w14:textId="77777777" w:rsidR="009553BE"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53</w:t>
      </w:r>
      <w:r w:rsidRPr="00E66AD4">
        <w:rPr>
          <w:rFonts w:eastAsia="Times New Roman"/>
          <w:color w:val="auto"/>
          <w:shd w:val="clear" w:color="auto" w:fill="FFFFFF"/>
        </w:rPr>
        <w:tab/>
        <w:t>M</w:t>
      </w:r>
      <w:r w:rsidRPr="00E66AD4">
        <w:rPr>
          <w:rFonts w:eastAsia="Times New Roman"/>
          <w:color w:val="auto"/>
          <w:shd w:val="clear" w:color="auto" w:fill="FFFFFF"/>
        </w:rPr>
        <w:tab/>
        <w:t>5921954390</w:t>
      </w:r>
      <w:r w:rsidRPr="00E66AD4">
        <w:rPr>
          <w:rFonts w:eastAsia="Times New Roman"/>
          <w:color w:val="auto"/>
          <w:shd w:val="clear" w:color="auto" w:fill="FFFFFF"/>
        </w:rPr>
        <w:tab/>
        <w:t>Obrubník betónový cestný so skosením 150x250x1000 mm</w:t>
      </w:r>
    </w:p>
    <w:p w14:paraId="2188AF57" w14:textId="7A0FF532"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ks</w:t>
      </w:r>
      <w:r w:rsidRPr="00E66AD4">
        <w:rPr>
          <w:rFonts w:eastAsia="Times New Roman"/>
          <w:color w:val="auto"/>
          <w:shd w:val="clear" w:color="auto" w:fill="FFFFFF"/>
        </w:rPr>
        <w:tab/>
        <w:t>295,000</w:t>
      </w:r>
    </w:p>
    <w:p w14:paraId="14410433" w14:textId="07B3F7FE"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projektovej dokumentácii výkres č.: 4, pod označením:</w:t>
      </w:r>
      <w:r w:rsidR="0000453F" w:rsidRPr="00E66AD4">
        <w:rPr>
          <w:rFonts w:eastAsia="Times New Roman"/>
          <w:color w:val="auto"/>
          <w:shd w:val="clear" w:color="auto" w:fill="FFFFFF"/>
        </w:rPr>
        <w:t xml:space="preserve"> </w:t>
      </w:r>
      <w:r w:rsidRPr="00E66AD4">
        <w:rPr>
          <w:rFonts w:eastAsia="Times New Roman"/>
          <w:color w:val="auto"/>
          <w:shd w:val="clear" w:color="auto" w:fill="FFFFFF"/>
        </w:rPr>
        <w:t>„1515_DRS_503803_04_Vzorove_priecne_rezy“ je uvedené: „KAMENNÝ CESTNÝ OBRUBNÍK“</w:t>
      </w:r>
    </w:p>
    <w:p w14:paraId="5BDCB8E0" w14:textId="096ED34E"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Má uchádzač </w:t>
      </w:r>
      <w:r w:rsidR="0000453F" w:rsidRPr="00E66AD4">
        <w:rPr>
          <w:rFonts w:eastAsia="Times New Roman"/>
          <w:color w:val="auto"/>
          <w:shd w:val="clear" w:color="auto" w:fill="FFFFFF"/>
        </w:rPr>
        <w:t>neceniť</w:t>
      </w:r>
      <w:r w:rsidRPr="00E66AD4">
        <w:rPr>
          <w:rFonts w:eastAsia="Times New Roman"/>
          <w:color w:val="auto"/>
          <w:shd w:val="clear" w:color="auto" w:fill="FFFFFF"/>
        </w:rPr>
        <w:t xml:space="preserve"> kamenný cestný obrubník alebo betónový cestný so skosením 150x250x1000 mm?</w:t>
      </w:r>
    </w:p>
    <w:p w14:paraId="3DAD53B3"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Táto otázka sa týka aj objektov: SO 50-38-05, SO 50-38-07 (v PD je definovaný betónový obrubník), SO 51-38-01, SO 50-38-04.</w:t>
      </w:r>
    </w:p>
    <w:p w14:paraId="0573AB71" w14:textId="77777777" w:rsidR="002D02CB" w:rsidRPr="0011286C" w:rsidRDefault="002D02CB" w:rsidP="008F6FFA">
      <w:pPr>
        <w:spacing w:after="0"/>
        <w:jc w:val="both"/>
        <w:rPr>
          <w:color w:val="auto"/>
          <w:shd w:val="clear" w:color="auto" w:fill="FFFFFF"/>
        </w:rPr>
      </w:pPr>
    </w:p>
    <w:p w14:paraId="4184CE6B" w14:textId="4A4AC327"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218</w:t>
      </w:r>
    </w:p>
    <w:p w14:paraId="4C7A6090" w14:textId="77777777" w:rsidR="00D13721" w:rsidRPr="00E66AD4" w:rsidRDefault="00D13721" w:rsidP="00D13721">
      <w:pPr>
        <w:spacing w:after="0"/>
        <w:contextualSpacing w:val="0"/>
        <w:rPr>
          <w:rFonts w:eastAsia="Times New Roman"/>
          <w:color w:val="auto"/>
          <w:shd w:val="clear" w:color="auto" w:fill="FFFFFF"/>
        </w:rPr>
      </w:pPr>
      <w:r w:rsidRPr="00E66AD4">
        <w:rPr>
          <w:rFonts w:eastAsia="Times New Roman"/>
          <w:color w:val="auto"/>
          <w:shd w:val="clear" w:color="auto" w:fill="FFFFFF"/>
        </w:rPr>
        <w:t>Táto otázka bude zodpovedaná v ďalšom Vysvetlení.</w:t>
      </w:r>
    </w:p>
    <w:p w14:paraId="12C48EF9" w14:textId="77777777" w:rsidR="002D02CB" w:rsidRPr="0011286C" w:rsidRDefault="002D02CB" w:rsidP="008F6FFA">
      <w:pPr>
        <w:spacing w:after="0"/>
        <w:jc w:val="both"/>
        <w:rPr>
          <w:b/>
          <w:bCs/>
          <w:color w:val="auto"/>
          <w:shd w:val="clear" w:color="auto" w:fill="FFFFFF"/>
        </w:rPr>
      </w:pPr>
    </w:p>
    <w:p w14:paraId="19ADA40D" w14:textId="36FC7049"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219</w:t>
      </w:r>
    </w:p>
    <w:p w14:paraId="4B2622BD" w14:textId="14066B54"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50-38-03“ v položkách č.: 54 je uvedené:</w:t>
      </w:r>
    </w:p>
    <w:p w14:paraId="1A182027" w14:textId="55502133"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54</w:t>
      </w:r>
      <w:r w:rsidRPr="00E66AD4">
        <w:rPr>
          <w:rFonts w:eastAsia="Times New Roman"/>
          <w:color w:val="auto"/>
          <w:shd w:val="clear" w:color="auto" w:fill="FFFFFF"/>
        </w:rPr>
        <w:tab/>
        <w:t>M</w:t>
      </w:r>
      <w:r w:rsidRPr="00E66AD4">
        <w:rPr>
          <w:rFonts w:eastAsia="Times New Roman"/>
          <w:color w:val="auto"/>
          <w:shd w:val="clear" w:color="auto" w:fill="FFFFFF"/>
        </w:rPr>
        <w:tab/>
        <w:t>5921959946</w:t>
      </w:r>
      <w:r w:rsidRPr="00E66AD4">
        <w:rPr>
          <w:rFonts w:eastAsia="Times New Roman"/>
          <w:color w:val="auto"/>
          <w:shd w:val="clear" w:color="auto" w:fill="FFFFFF"/>
        </w:rPr>
        <w:tab/>
        <w:t xml:space="preserve">Obrubník </w:t>
      </w: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ab/>
        <w:t>ks</w:t>
      </w:r>
      <w:r w:rsidRPr="00E66AD4">
        <w:rPr>
          <w:rFonts w:eastAsia="Times New Roman"/>
          <w:color w:val="auto"/>
          <w:shd w:val="clear" w:color="auto" w:fill="FFFFFF"/>
        </w:rPr>
        <w:tab/>
        <w:t>42,000</w:t>
      </w:r>
    </w:p>
    <w:p w14:paraId="5D9F4FEA" w14:textId="2307ACA5"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projektovej dokumentácii výkres č.: 4, pod označením: „1515_DRS_503803_04_</w:t>
      </w:r>
      <w:r w:rsidR="00CE4275"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Vzorove_priecne_rezy</w:t>
      </w:r>
      <w:proofErr w:type="spellEnd"/>
      <w:r w:rsidRPr="00E66AD4">
        <w:rPr>
          <w:rFonts w:eastAsia="Times New Roman"/>
          <w:color w:val="auto"/>
          <w:shd w:val="clear" w:color="auto" w:fill="FFFFFF"/>
        </w:rPr>
        <w:t>“ je uvedené: „KAMENNÝ KASELLSKÝ OBRUBNÍK“</w:t>
      </w:r>
    </w:p>
    <w:p w14:paraId="2AFB2583" w14:textId="44AF598F"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Má uchádzač </w:t>
      </w:r>
      <w:proofErr w:type="spellStart"/>
      <w:r w:rsidRPr="00E66AD4">
        <w:rPr>
          <w:rFonts w:eastAsia="Times New Roman"/>
          <w:color w:val="auto"/>
          <w:shd w:val="clear" w:color="auto" w:fill="FFFFFF"/>
        </w:rPr>
        <w:t>naceni</w:t>
      </w:r>
      <w:r w:rsidR="0000453F" w:rsidRPr="00E66AD4">
        <w:rPr>
          <w:rFonts w:eastAsia="Times New Roman"/>
          <w:color w:val="auto"/>
          <w:shd w:val="clear" w:color="auto" w:fill="FFFFFF"/>
        </w:rPr>
        <w:t>ť</w:t>
      </w:r>
      <w:proofErr w:type="spellEnd"/>
      <w:r w:rsidRPr="00E66AD4">
        <w:rPr>
          <w:rFonts w:eastAsia="Times New Roman"/>
          <w:color w:val="auto"/>
          <w:shd w:val="clear" w:color="auto" w:fill="FFFFFF"/>
        </w:rPr>
        <w:t xml:space="preserve"> kamenný </w:t>
      </w:r>
      <w:proofErr w:type="spellStart"/>
      <w:r w:rsidRPr="00E66AD4">
        <w:rPr>
          <w:rFonts w:eastAsia="Times New Roman"/>
          <w:color w:val="auto"/>
          <w:shd w:val="clear" w:color="auto" w:fill="FFFFFF"/>
        </w:rPr>
        <w:t>kasellský</w:t>
      </w:r>
      <w:proofErr w:type="spellEnd"/>
      <w:r w:rsidRPr="00E66AD4">
        <w:rPr>
          <w:rFonts w:eastAsia="Times New Roman"/>
          <w:color w:val="auto"/>
          <w:shd w:val="clear" w:color="auto" w:fill="FFFFFF"/>
        </w:rPr>
        <w:t xml:space="preserve"> obrubník alebo betónový </w:t>
      </w:r>
      <w:proofErr w:type="spellStart"/>
      <w:r w:rsidRPr="00E66AD4">
        <w:rPr>
          <w:rFonts w:eastAsia="Times New Roman"/>
          <w:color w:val="auto"/>
          <w:shd w:val="clear" w:color="auto" w:fill="FFFFFF"/>
        </w:rPr>
        <w:t>kasellský</w:t>
      </w:r>
      <w:proofErr w:type="spellEnd"/>
      <w:r w:rsidRPr="00E66AD4">
        <w:rPr>
          <w:rFonts w:eastAsia="Times New Roman"/>
          <w:color w:val="auto"/>
          <w:shd w:val="clear" w:color="auto" w:fill="FFFFFF"/>
        </w:rPr>
        <w:t xml:space="preserve"> obrubník?</w:t>
      </w:r>
    </w:p>
    <w:p w14:paraId="7FDAD546"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Táto otázka sa týka aj objektov: SO 50-38-07, SO 51-38-01, SO 50-38-04.</w:t>
      </w:r>
    </w:p>
    <w:p w14:paraId="357B460A" w14:textId="77777777" w:rsidR="002D02CB" w:rsidRPr="0011286C" w:rsidRDefault="002D02CB" w:rsidP="008F6FFA">
      <w:pPr>
        <w:spacing w:after="0"/>
        <w:jc w:val="both"/>
        <w:rPr>
          <w:color w:val="auto"/>
          <w:shd w:val="clear" w:color="auto" w:fill="FFFFFF"/>
        </w:rPr>
      </w:pPr>
    </w:p>
    <w:p w14:paraId="553AB3C4" w14:textId="148646F1"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219</w:t>
      </w:r>
    </w:p>
    <w:p w14:paraId="28C79264" w14:textId="7876EFEF" w:rsidR="0000453F" w:rsidRPr="00E66AD4" w:rsidRDefault="000045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Obrubník </w:t>
      </w:r>
      <w:proofErr w:type="spellStart"/>
      <w:r w:rsidRPr="00E66AD4">
        <w:rPr>
          <w:rFonts w:eastAsia="Times New Roman"/>
          <w:color w:val="auto"/>
          <w:shd w:val="clear" w:color="auto" w:fill="FFFFFF"/>
        </w:rPr>
        <w:t>kasellsky</w:t>
      </w:r>
      <w:proofErr w:type="spellEnd"/>
      <w:r w:rsidRPr="00E66AD4">
        <w:rPr>
          <w:rFonts w:eastAsia="Times New Roman"/>
          <w:color w:val="auto"/>
          <w:shd w:val="clear" w:color="auto" w:fill="FFFFFF"/>
        </w:rPr>
        <w:t xml:space="preserve"> bude použitý betónový tak</w:t>
      </w:r>
      <w:r w:rsidR="00CE4275" w:rsidRPr="00E66AD4">
        <w:rPr>
          <w:rFonts w:eastAsia="Times New Roman"/>
          <w:color w:val="auto"/>
          <w:shd w:val="clear" w:color="auto" w:fill="FFFFFF"/>
        </w:rPr>
        <w:t>,</w:t>
      </w:r>
      <w:r w:rsidRPr="00E66AD4">
        <w:rPr>
          <w:rFonts w:eastAsia="Times New Roman"/>
          <w:color w:val="auto"/>
          <w:shd w:val="clear" w:color="auto" w:fill="FFFFFF"/>
        </w:rPr>
        <w:t xml:space="preserve"> ako je definovaný v materiálovej položke</w:t>
      </w:r>
      <w:r w:rsidR="00AF330F" w:rsidRPr="00E66AD4">
        <w:rPr>
          <w:rFonts w:eastAsia="Times New Roman"/>
          <w:color w:val="auto"/>
          <w:shd w:val="clear" w:color="auto" w:fill="FFFFFF"/>
        </w:rPr>
        <w:t xml:space="preserve"> </w:t>
      </w:r>
      <w:r w:rsidRPr="00E66AD4">
        <w:rPr>
          <w:rFonts w:eastAsia="Times New Roman"/>
          <w:color w:val="auto"/>
          <w:shd w:val="clear" w:color="auto" w:fill="FFFFFF"/>
        </w:rPr>
        <w:t>M</w:t>
      </w:r>
      <w:r w:rsidR="00AF330F" w:rsidRPr="00E66AD4">
        <w:rPr>
          <w:rFonts w:eastAsia="Times New Roman"/>
          <w:color w:val="auto"/>
          <w:shd w:val="clear" w:color="auto" w:fill="FFFFFF"/>
        </w:rPr>
        <w:t xml:space="preserve"> </w:t>
      </w:r>
      <w:r w:rsidRPr="00E66AD4">
        <w:rPr>
          <w:rFonts w:eastAsia="Times New Roman"/>
          <w:color w:val="auto"/>
          <w:shd w:val="clear" w:color="auto" w:fill="FFFFFF"/>
        </w:rPr>
        <w:t xml:space="preserve">5921959946 Obrubník </w:t>
      </w:r>
      <w:proofErr w:type="spellStart"/>
      <w:r w:rsidRPr="00E66AD4">
        <w:rPr>
          <w:rFonts w:eastAsia="Times New Roman"/>
          <w:color w:val="auto"/>
          <w:shd w:val="clear" w:color="auto" w:fill="FFFFFF"/>
        </w:rPr>
        <w:t>kasselský</w:t>
      </w:r>
      <w:proofErr w:type="spellEnd"/>
      <w:r w:rsidR="00AF330F" w:rsidRPr="00E66AD4">
        <w:rPr>
          <w:rFonts w:eastAsia="Times New Roman"/>
          <w:color w:val="auto"/>
          <w:shd w:val="clear" w:color="auto" w:fill="FFFFFF"/>
        </w:rPr>
        <w:t xml:space="preserve">. </w:t>
      </w:r>
      <w:r w:rsidRPr="00E66AD4">
        <w:rPr>
          <w:rFonts w:eastAsia="Times New Roman"/>
          <w:color w:val="auto"/>
          <w:shd w:val="clear" w:color="auto" w:fill="FFFFFF"/>
        </w:rPr>
        <w:t xml:space="preserve">Odpoveď platí </w:t>
      </w:r>
      <w:r w:rsidR="00AF330F" w:rsidRPr="00E66AD4">
        <w:rPr>
          <w:rFonts w:eastAsia="Times New Roman"/>
          <w:color w:val="auto"/>
          <w:shd w:val="clear" w:color="auto" w:fill="FFFFFF"/>
        </w:rPr>
        <w:t>aj</w:t>
      </w:r>
      <w:r w:rsidRPr="00E66AD4">
        <w:rPr>
          <w:rFonts w:eastAsia="Times New Roman"/>
          <w:color w:val="auto"/>
          <w:shd w:val="clear" w:color="auto" w:fill="FFFFFF"/>
        </w:rPr>
        <w:t xml:space="preserve"> pre objekty SO 50-38-07, SO 51-38-01, SO 50-38-04</w:t>
      </w:r>
      <w:r w:rsidR="00AF330F" w:rsidRPr="00E66AD4">
        <w:rPr>
          <w:rFonts w:eastAsia="Times New Roman"/>
          <w:color w:val="auto"/>
          <w:shd w:val="clear" w:color="auto" w:fill="FFFFFF"/>
        </w:rPr>
        <w:t>.</w:t>
      </w:r>
    </w:p>
    <w:p w14:paraId="0FF59571" w14:textId="77777777" w:rsidR="002D02CB" w:rsidRPr="0011286C" w:rsidRDefault="002D02CB" w:rsidP="008F6FFA">
      <w:pPr>
        <w:spacing w:after="0"/>
        <w:jc w:val="both"/>
        <w:rPr>
          <w:b/>
          <w:bCs/>
          <w:color w:val="auto"/>
          <w:shd w:val="clear" w:color="auto" w:fill="FFFFFF"/>
        </w:rPr>
      </w:pPr>
    </w:p>
    <w:p w14:paraId="5B72BFA1" w14:textId="69B9DAF6"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220</w:t>
      </w:r>
    </w:p>
    <w:p w14:paraId="49CAC64C" w14:textId="0DB96D8F"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50-38-03“ v položkách č.: 54 je uvedené:</w:t>
      </w:r>
    </w:p>
    <w:p w14:paraId="6C0FB8EB" w14:textId="1DACC4C4"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54</w:t>
      </w:r>
      <w:r w:rsidRPr="00E66AD4">
        <w:rPr>
          <w:rFonts w:eastAsia="Times New Roman"/>
          <w:color w:val="auto"/>
          <w:shd w:val="clear" w:color="auto" w:fill="FFFFFF"/>
        </w:rPr>
        <w:tab/>
        <w:t>M</w:t>
      </w:r>
      <w:r w:rsidRPr="00E66AD4">
        <w:rPr>
          <w:rFonts w:eastAsia="Times New Roman"/>
          <w:color w:val="auto"/>
          <w:shd w:val="clear" w:color="auto" w:fill="FFFFFF"/>
        </w:rPr>
        <w:tab/>
        <w:t>5921959946</w:t>
      </w:r>
      <w:r w:rsidRPr="00E66AD4">
        <w:rPr>
          <w:rFonts w:eastAsia="Times New Roman"/>
          <w:color w:val="auto"/>
          <w:shd w:val="clear" w:color="auto" w:fill="FFFFFF"/>
        </w:rPr>
        <w:tab/>
        <w:t xml:space="preserve">Obrubník </w:t>
      </w: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ab/>
        <w:t>ks</w:t>
      </w:r>
      <w:r w:rsidRPr="00E66AD4">
        <w:rPr>
          <w:rFonts w:eastAsia="Times New Roman"/>
          <w:color w:val="auto"/>
          <w:shd w:val="clear" w:color="auto" w:fill="FFFFFF"/>
        </w:rPr>
        <w:tab/>
        <w:t>42,000</w:t>
      </w:r>
    </w:p>
    <w:p w14:paraId="323606A9" w14:textId="525D7A5E"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ch</w:t>
      </w:r>
      <w:r w:rsidR="00AF330F" w:rsidRPr="00E66AD4">
        <w:rPr>
          <w:rFonts w:eastAsia="Times New Roman"/>
          <w:color w:val="auto"/>
          <w:shd w:val="clear" w:color="auto" w:fill="FFFFFF"/>
        </w:rPr>
        <w:t>ý</w:t>
      </w:r>
      <w:r w:rsidRPr="00E66AD4">
        <w:rPr>
          <w:rFonts w:eastAsia="Times New Roman"/>
          <w:color w:val="auto"/>
          <w:shd w:val="clear" w:color="auto" w:fill="FFFFFF"/>
        </w:rPr>
        <w:t xml:space="preserve">ba montáž </w:t>
      </w:r>
      <w:proofErr w:type="spellStart"/>
      <w:r w:rsidRPr="00E66AD4">
        <w:rPr>
          <w:rFonts w:eastAsia="Times New Roman"/>
          <w:color w:val="auto"/>
          <w:shd w:val="clear" w:color="auto" w:fill="FFFFFF"/>
        </w:rPr>
        <w:t>kasselského</w:t>
      </w:r>
      <w:proofErr w:type="spellEnd"/>
      <w:r w:rsidRPr="00E66AD4">
        <w:rPr>
          <w:rFonts w:eastAsia="Times New Roman"/>
          <w:color w:val="auto"/>
          <w:shd w:val="clear" w:color="auto" w:fill="FFFFFF"/>
        </w:rPr>
        <w:t xml:space="preserve"> obrubníka, žiadame verejného obstarávateľa o doplnenie do výkazu výmer.</w:t>
      </w:r>
    </w:p>
    <w:p w14:paraId="5C2E6A70" w14:textId="77777777" w:rsidR="002D02CB" w:rsidRPr="0011286C" w:rsidRDefault="002D02CB" w:rsidP="008F6FFA">
      <w:pPr>
        <w:spacing w:after="0"/>
        <w:jc w:val="both"/>
        <w:rPr>
          <w:color w:val="auto"/>
          <w:shd w:val="clear" w:color="auto" w:fill="FFFFFF"/>
        </w:rPr>
      </w:pPr>
    </w:p>
    <w:p w14:paraId="7BB63A8D" w14:textId="221ED0F7"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220</w:t>
      </w:r>
    </w:p>
    <w:p w14:paraId="230B463F" w14:textId="77777777" w:rsidR="00D13721" w:rsidRPr="00E66AD4" w:rsidRDefault="00D13721" w:rsidP="00D13721">
      <w:pPr>
        <w:spacing w:after="0"/>
        <w:contextualSpacing w:val="0"/>
        <w:rPr>
          <w:rFonts w:eastAsia="Times New Roman"/>
          <w:color w:val="auto"/>
          <w:shd w:val="clear" w:color="auto" w:fill="FFFFFF"/>
        </w:rPr>
      </w:pPr>
      <w:r w:rsidRPr="00E66AD4">
        <w:rPr>
          <w:rFonts w:eastAsia="Times New Roman"/>
          <w:color w:val="auto"/>
          <w:shd w:val="clear" w:color="auto" w:fill="FFFFFF"/>
        </w:rPr>
        <w:t>Táto otázka bude zodpovedaná v ďalšom Vysvetlení.</w:t>
      </w:r>
    </w:p>
    <w:p w14:paraId="01D1C88D" w14:textId="77777777" w:rsidR="002D02CB" w:rsidRPr="0011286C" w:rsidRDefault="002D02CB" w:rsidP="008F6FFA">
      <w:pPr>
        <w:spacing w:after="0"/>
        <w:jc w:val="both"/>
        <w:rPr>
          <w:b/>
          <w:bCs/>
          <w:color w:val="auto"/>
          <w:shd w:val="clear" w:color="auto" w:fill="FFFFFF"/>
        </w:rPr>
      </w:pPr>
    </w:p>
    <w:p w14:paraId="68078038" w14:textId="45A78C40"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221</w:t>
      </w:r>
    </w:p>
    <w:p w14:paraId="07BB222D" w14:textId="5DD44796"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objektu „SO 50-38-03“ v položkách č.: 60 je uvedené: </w:t>
      </w:r>
    </w:p>
    <w:p w14:paraId="6EDBAEDC" w14:textId="33CB33A3"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60</w:t>
      </w:r>
      <w:r w:rsidRPr="00E66AD4">
        <w:rPr>
          <w:rFonts w:eastAsia="Times New Roman"/>
          <w:color w:val="auto"/>
          <w:shd w:val="clear" w:color="auto" w:fill="FFFFFF"/>
        </w:rPr>
        <w:tab/>
        <w:t>K</w:t>
      </w:r>
      <w:r w:rsidRPr="00E66AD4">
        <w:rPr>
          <w:rFonts w:eastAsia="Times New Roman"/>
          <w:color w:val="auto"/>
          <w:shd w:val="clear" w:color="auto" w:fill="FFFFFF"/>
        </w:rPr>
        <w:tab/>
        <w:t>767336643</w:t>
      </w:r>
      <w:r w:rsidRPr="00E66AD4">
        <w:rPr>
          <w:rFonts w:eastAsia="Times New Roman"/>
          <w:color w:val="auto"/>
          <w:shd w:val="clear" w:color="auto" w:fill="FFFFFF"/>
        </w:rPr>
        <w:tab/>
        <w:t>D+M prístrešku</w:t>
      </w:r>
      <w:r w:rsidRPr="00E66AD4">
        <w:rPr>
          <w:rFonts w:eastAsia="Times New Roman"/>
          <w:color w:val="auto"/>
          <w:shd w:val="clear" w:color="auto" w:fill="FFFFFF"/>
        </w:rPr>
        <w:tab/>
      </w:r>
      <w:proofErr w:type="spellStart"/>
      <w:r w:rsidRPr="00E66AD4">
        <w:rPr>
          <w:rFonts w:eastAsia="Times New Roman"/>
          <w:color w:val="auto"/>
          <w:shd w:val="clear" w:color="auto" w:fill="FFFFFF"/>
        </w:rPr>
        <w:t>kpl</w:t>
      </w:r>
      <w:proofErr w:type="spellEnd"/>
      <w:r w:rsidRPr="00E66AD4">
        <w:rPr>
          <w:rFonts w:eastAsia="Times New Roman"/>
          <w:color w:val="auto"/>
          <w:shd w:val="clear" w:color="auto" w:fill="FFFFFF"/>
        </w:rPr>
        <w:tab/>
        <w:t>1,000</w:t>
      </w:r>
    </w:p>
    <w:p w14:paraId="59ABB19D" w14:textId="6D48CD72"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Zároveň v projektovej dokumentácií vo výkrese č.: 2, pod označením: „1515_DRS_503803_02_Situacia 08-2020“ je uvedené : „EXIST. PRÍSTREŠOK SA ZDEMONTUJE A NANOVO NAMONTUJE – NOVÁ POLOHA“.</w:t>
      </w:r>
    </w:p>
    <w:p w14:paraId="2AC9C4A7"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jednoznačne zadefinovať a zosúladiť uvedenú nezrovnalosť.</w:t>
      </w:r>
    </w:p>
    <w:p w14:paraId="02CECAA1" w14:textId="77777777" w:rsidR="002D02CB" w:rsidRPr="0011286C" w:rsidRDefault="002D02CB" w:rsidP="008F6FFA">
      <w:pPr>
        <w:spacing w:after="0"/>
        <w:jc w:val="both"/>
        <w:rPr>
          <w:color w:val="auto"/>
          <w:shd w:val="clear" w:color="auto" w:fill="FFFFFF"/>
        </w:rPr>
      </w:pPr>
    </w:p>
    <w:p w14:paraId="52402448" w14:textId="3D56F6AD"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221</w:t>
      </w:r>
    </w:p>
    <w:p w14:paraId="01BCB4EE" w14:textId="3D05209E" w:rsidR="002D02CB" w:rsidRPr="00E66AD4" w:rsidRDefault="00F926B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Jestvujúci prístrešok sa demontuje a znovu osadí, ale v inej polohe – je posunutý (aktualizácia výkresu Situácie 01/2020).</w:t>
      </w:r>
    </w:p>
    <w:p w14:paraId="210146B5" w14:textId="77777777" w:rsidR="002D02CB" w:rsidRPr="0011286C" w:rsidRDefault="002D02CB" w:rsidP="008F6FFA">
      <w:pPr>
        <w:spacing w:after="0"/>
        <w:jc w:val="both"/>
        <w:rPr>
          <w:b/>
          <w:bCs/>
          <w:color w:val="auto"/>
          <w:shd w:val="clear" w:color="auto" w:fill="FFFFFF"/>
        </w:rPr>
      </w:pPr>
    </w:p>
    <w:p w14:paraId="4902474C" w14:textId="7633DE9D"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222</w:t>
      </w:r>
    </w:p>
    <w:p w14:paraId="50023ADA" w14:textId="08C13388"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objektu „SO 50-38-05“ v položkách č.: 2 je uvedené: </w:t>
      </w:r>
    </w:p>
    <w:p w14:paraId="79DE3AD1" w14:textId="76E28B9F"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w:t>
      </w:r>
      <w:r w:rsidRPr="00E66AD4">
        <w:rPr>
          <w:rFonts w:eastAsia="Times New Roman"/>
          <w:color w:val="auto"/>
          <w:shd w:val="clear" w:color="auto" w:fill="FFFFFF"/>
        </w:rPr>
        <w:tab/>
        <w:t>K</w:t>
      </w:r>
      <w:r w:rsidRPr="00E66AD4">
        <w:rPr>
          <w:rFonts w:eastAsia="Times New Roman"/>
          <w:color w:val="auto"/>
          <w:shd w:val="clear" w:color="auto" w:fill="FFFFFF"/>
        </w:rPr>
        <w:tab/>
        <w:t>122201102</w:t>
      </w:r>
      <w:r w:rsidRPr="00E66AD4">
        <w:rPr>
          <w:rFonts w:eastAsia="Times New Roman"/>
          <w:color w:val="auto"/>
          <w:shd w:val="clear" w:color="auto" w:fill="FFFFFF"/>
        </w:rPr>
        <w:tab/>
      </w:r>
      <w:proofErr w:type="spellStart"/>
      <w:r w:rsidRPr="00E66AD4">
        <w:rPr>
          <w:rFonts w:eastAsia="Times New Roman"/>
          <w:color w:val="auto"/>
          <w:shd w:val="clear" w:color="auto" w:fill="FFFFFF"/>
        </w:rPr>
        <w:t>Odkopávka</w:t>
      </w:r>
      <w:proofErr w:type="spellEnd"/>
      <w:r w:rsidRPr="00E66AD4">
        <w:rPr>
          <w:rFonts w:eastAsia="Times New Roman"/>
          <w:color w:val="auto"/>
          <w:shd w:val="clear" w:color="auto" w:fill="FFFFFF"/>
        </w:rPr>
        <w:t xml:space="preserve"> a prekopávka nezapažená v hornine 3, nad 100 do 1000 m3</w:t>
      </w:r>
      <w:r w:rsidRPr="00E66AD4">
        <w:rPr>
          <w:rFonts w:eastAsia="Times New Roman"/>
          <w:color w:val="auto"/>
          <w:shd w:val="clear" w:color="auto" w:fill="FFFFFF"/>
        </w:rPr>
        <w:tab/>
      </w:r>
      <w:proofErr w:type="spellStart"/>
      <w:r w:rsidRPr="00E66AD4">
        <w:rPr>
          <w:rFonts w:eastAsia="Times New Roman"/>
          <w:color w:val="auto"/>
          <w:shd w:val="clear" w:color="auto" w:fill="FFFFFF"/>
        </w:rPr>
        <w:t>m3</w:t>
      </w:r>
      <w:proofErr w:type="spellEnd"/>
      <w:r w:rsidRPr="00E66AD4">
        <w:rPr>
          <w:rFonts w:eastAsia="Times New Roman"/>
          <w:color w:val="auto"/>
          <w:shd w:val="clear" w:color="auto" w:fill="FFFFFF"/>
        </w:rPr>
        <w:tab/>
        <w:t>1 546,000</w:t>
      </w:r>
    </w:p>
    <w:p w14:paraId="5D835A89"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Výkaz výmer neobsahuje položku: „Poplatok za skladovanie - zemina a kamenivo (17 05) ostatné“. </w:t>
      </w:r>
    </w:p>
    <w:p w14:paraId="133533D5"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Ako má v úmysle verejný obstarávateľ nakladať s </w:t>
      </w:r>
      <w:proofErr w:type="spellStart"/>
      <w:r w:rsidRPr="00E66AD4">
        <w:rPr>
          <w:rFonts w:eastAsia="Times New Roman"/>
          <w:color w:val="auto"/>
          <w:shd w:val="clear" w:color="auto" w:fill="FFFFFF"/>
        </w:rPr>
        <w:t>výkopkom</w:t>
      </w:r>
      <w:proofErr w:type="spellEnd"/>
      <w:r w:rsidRPr="00E66AD4">
        <w:rPr>
          <w:rFonts w:eastAsia="Times New Roman"/>
          <w:color w:val="auto"/>
          <w:shd w:val="clear" w:color="auto" w:fill="FFFFFF"/>
        </w:rPr>
        <w:t>?</w:t>
      </w:r>
    </w:p>
    <w:p w14:paraId="77761BA1" w14:textId="77777777" w:rsidR="002D02CB" w:rsidRPr="0011286C" w:rsidRDefault="002D02CB" w:rsidP="008F6FFA">
      <w:pPr>
        <w:spacing w:after="0"/>
        <w:jc w:val="both"/>
        <w:rPr>
          <w:color w:val="auto"/>
          <w:shd w:val="clear" w:color="auto" w:fill="FFFFFF"/>
        </w:rPr>
      </w:pPr>
    </w:p>
    <w:p w14:paraId="090ED458" w14:textId="1734D45A"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222</w:t>
      </w:r>
    </w:p>
    <w:p w14:paraId="1263B67E" w14:textId="08C9F7EA" w:rsidR="00F926BA" w:rsidRPr="00E66AD4" w:rsidRDefault="00F926B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Do výkazu výmer bola doplnená položka:</w:t>
      </w:r>
    </w:p>
    <w:p w14:paraId="165CBBF2" w14:textId="05B6F560" w:rsidR="00F926BA" w:rsidRPr="00E66AD4" w:rsidRDefault="00F926B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 171209002</w:t>
      </w:r>
      <w:r w:rsidRPr="00E66AD4">
        <w:rPr>
          <w:rFonts w:eastAsia="Times New Roman"/>
          <w:color w:val="auto"/>
          <w:shd w:val="clear" w:color="auto" w:fill="FFFFFF"/>
        </w:rPr>
        <w:tab/>
        <w:t>Poplatok za skladovanie - zemina a kamenivo (17 05) ostatné</w:t>
      </w:r>
      <w:r w:rsidRPr="00E66AD4">
        <w:rPr>
          <w:rFonts w:eastAsia="Times New Roman"/>
          <w:color w:val="auto"/>
          <w:shd w:val="clear" w:color="auto" w:fill="FFFFFF"/>
        </w:rPr>
        <w:tab/>
        <w:t>t    1 546,000</w:t>
      </w:r>
    </w:p>
    <w:p w14:paraId="1DFF82B6" w14:textId="77777777" w:rsidR="002D02CB" w:rsidRPr="0011286C" w:rsidRDefault="002D02CB" w:rsidP="008F6FFA">
      <w:pPr>
        <w:spacing w:after="0"/>
        <w:jc w:val="both"/>
        <w:rPr>
          <w:b/>
          <w:bCs/>
          <w:color w:val="auto"/>
          <w:shd w:val="clear" w:color="auto" w:fill="FFFFFF"/>
        </w:rPr>
      </w:pPr>
    </w:p>
    <w:p w14:paraId="09343180" w14:textId="314B34EA"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223</w:t>
      </w:r>
    </w:p>
    <w:p w14:paraId="08C43F96" w14:textId="5AA82D9D"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50-38-05“ v položke č.: 10 je uvedené:</w:t>
      </w:r>
    </w:p>
    <w:p w14:paraId="74BB9D37" w14:textId="00EAD680"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10</w:t>
      </w:r>
      <w:r w:rsidRPr="00E66AD4">
        <w:rPr>
          <w:rFonts w:eastAsia="Times New Roman"/>
          <w:color w:val="auto"/>
          <w:shd w:val="clear" w:color="auto" w:fill="FFFFFF"/>
        </w:rPr>
        <w:tab/>
        <w:t>K</w:t>
      </w:r>
      <w:r w:rsidRPr="00E66AD4">
        <w:rPr>
          <w:rFonts w:eastAsia="Times New Roman"/>
          <w:color w:val="auto"/>
          <w:shd w:val="clear" w:color="auto" w:fill="FFFFFF"/>
        </w:rPr>
        <w:tab/>
        <w:t>212755113</w:t>
      </w:r>
      <w:r w:rsidRPr="00E66AD4">
        <w:rPr>
          <w:rFonts w:eastAsia="Times New Roman"/>
          <w:color w:val="auto"/>
          <w:shd w:val="clear" w:color="auto" w:fill="FFFFFF"/>
        </w:rPr>
        <w:tab/>
        <w:t>Trativod z drenážnych rúrok DN 160 mm</w:t>
      </w:r>
      <w:r w:rsidRPr="00E66AD4">
        <w:rPr>
          <w:rFonts w:eastAsia="Times New Roman"/>
          <w:color w:val="auto"/>
          <w:shd w:val="clear" w:color="auto" w:fill="FFFFFF"/>
        </w:rPr>
        <w:tab/>
        <w:t>m</w:t>
      </w:r>
      <w:r w:rsidRPr="00E66AD4">
        <w:rPr>
          <w:rFonts w:eastAsia="Times New Roman"/>
          <w:color w:val="auto"/>
          <w:shd w:val="clear" w:color="auto" w:fill="FFFFFF"/>
        </w:rPr>
        <w:tab/>
        <w:t>229,000</w:t>
      </w:r>
    </w:p>
    <w:p w14:paraId="5C8B2CCE"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Má predmetná položka obsahovať aj lôžko a obsyp z kameniva?</w:t>
      </w:r>
    </w:p>
    <w:p w14:paraId="325BABD4" w14:textId="77777777" w:rsidR="002D02CB" w:rsidRPr="0011286C" w:rsidRDefault="002D02CB" w:rsidP="008F6FFA">
      <w:pPr>
        <w:spacing w:after="0"/>
        <w:jc w:val="both"/>
        <w:rPr>
          <w:color w:val="auto"/>
          <w:shd w:val="clear" w:color="auto" w:fill="FFFFFF"/>
        </w:rPr>
      </w:pPr>
    </w:p>
    <w:p w14:paraId="01DBC3EE" w14:textId="32853F2C"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223</w:t>
      </w:r>
    </w:p>
    <w:p w14:paraId="66F821C1" w14:textId="0ABA1ED9" w:rsidR="002D02CB" w:rsidRPr="00E66AD4" w:rsidRDefault="00F926B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Na obsah položky sa vzťahujú ustanovenia Preambuly. V tomto prípade platí výkres, kde je obsyp trativodnej rúrky DN160 štrkom frakcie 8/16, predmetná položka zahŕňa aj obsyp z kameniva.</w:t>
      </w:r>
    </w:p>
    <w:p w14:paraId="5B5408AD" w14:textId="77777777" w:rsidR="002D02CB" w:rsidRPr="0011286C" w:rsidRDefault="002D02CB" w:rsidP="008F6FFA">
      <w:pPr>
        <w:spacing w:after="0"/>
        <w:jc w:val="both"/>
        <w:rPr>
          <w:b/>
          <w:bCs/>
          <w:color w:val="auto"/>
          <w:shd w:val="clear" w:color="auto" w:fill="FFFFFF"/>
        </w:rPr>
      </w:pPr>
    </w:p>
    <w:p w14:paraId="41DDB49B" w14:textId="39977A09"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224</w:t>
      </w:r>
    </w:p>
    <w:p w14:paraId="0584C8F8"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projektovej dokumentácií objektu „SO 50-38-05“ časť technická správa pod označením: „1515_DRS_503805_Technicka sprava“ je v bode č.: 5 Rozhodujúce ukazovatele uvedené: „Odparovacia priekopa – ŠD FR. 22 – 32 o množstve 520,0 m3“.</w:t>
      </w:r>
    </w:p>
    <w:p w14:paraId="521E7C21"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Nazdávame sa, že výkaz výmer neobsahuje predmetnú položku a jej podružné práce a materiály. Žiadame verejného obstarávateľa o doplnenie do výkazu.</w:t>
      </w:r>
    </w:p>
    <w:p w14:paraId="768CD401"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Táto otázka sa týka aj objektov: SO 50-38-03.</w:t>
      </w:r>
    </w:p>
    <w:p w14:paraId="71667D64" w14:textId="77777777" w:rsidR="002D02CB" w:rsidRPr="0011286C" w:rsidRDefault="002D02CB" w:rsidP="008F6FFA">
      <w:pPr>
        <w:spacing w:after="0"/>
        <w:jc w:val="both"/>
        <w:rPr>
          <w:color w:val="auto"/>
          <w:shd w:val="clear" w:color="auto" w:fill="FFFFFF"/>
        </w:rPr>
      </w:pPr>
    </w:p>
    <w:p w14:paraId="03E5526D" w14:textId="20852B4B"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224</w:t>
      </w:r>
    </w:p>
    <w:p w14:paraId="7C65531A" w14:textId="2E4B937C" w:rsidR="002237E5" w:rsidRPr="00E66AD4" w:rsidRDefault="002237E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Do výkazu výmer boli doplnené položky pre odparovacie priekopy:</w:t>
      </w:r>
    </w:p>
    <w:p w14:paraId="56321856" w14:textId="6DA686DB" w:rsidR="002237E5" w:rsidRPr="00E66AD4" w:rsidRDefault="002237E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pre SO 50-38-03</w:t>
      </w:r>
    </w:p>
    <w:p w14:paraId="5ADC79E0" w14:textId="388FD2DD" w:rsidR="002237E5" w:rsidRPr="00E66AD4" w:rsidRDefault="002237E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211561111</w:t>
      </w:r>
      <w:r w:rsidRPr="00E66AD4">
        <w:rPr>
          <w:rFonts w:eastAsia="Times New Roman"/>
          <w:color w:val="auto"/>
          <w:shd w:val="clear" w:color="auto" w:fill="FFFFFF"/>
        </w:rPr>
        <w:tab/>
        <w:t xml:space="preserve">Výplň odvodňovacieho rebra alebo trativodu do rýh kamenivom hrubým drveným </w:t>
      </w:r>
      <w:r w:rsidRPr="00E66AD4">
        <w:rPr>
          <w:rFonts w:eastAsia="Times New Roman"/>
          <w:color w:val="auto"/>
          <w:shd w:val="clear" w:color="auto" w:fill="FFFFFF"/>
        </w:rPr>
        <w:tab/>
        <w:t>m3</w:t>
      </w:r>
      <w:r w:rsidRPr="00E66AD4">
        <w:rPr>
          <w:rFonts w:eastAsia="Times New Roman"/>
          <w:color w:val="auto"/>
          <w:shd w:val="clear" w:color="auto" w:fill="FFFFFF"/>
        </w:rPr>
        <w:tab/>
        <w:t>8,000</w:t>
      </w:r>
    </w:p>
    <w:p w14:paraId="573C7006" w14:textId="5E338567" w:rsidR="002237E5" w:rsidRPr="00E66AD4" w:rsidRDefault="002237E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289971212</w:t>
      </w:r>
      <w:r w:rsidRPr="00E66AD4">
        <w:rPr>
          <w:rFonts w:eastAsia="Times New Roman"/>
          <w:color w:val="auto"/>
          <w:shd w:val="clear" w:color="auto" w:fill="FFFFFF"/>
        </w:rPr>
        <w:tab/>
        <w:t xml:space="preserve">Zhotovenie vrstvy z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 xml:space="preserve"> na upravenom povrchu sklon do 1 : 5 , šírky nad 3 do 6 m</w:t>
      </w:r>
      <w:r w:rsidRPr="00E66AD4">
        <w:rPr>
          <w:rFonts w:eastAsia="Times New Roman"/>
          <w:color w:val="auto"/>
          <w:shd w:val="clear" w:color="auto" w:fill="FFFFFF"/>
        </w:rPr>
        <w:tab/>
        <w:t>m2</w:t>
      </w:r>
      <w:r w:rsidRPr="00E66AD4">
        <w:rPr>
          <w:rFonts w:eastAsia="Times New Roman"/>
          <w:color w:val="auto"/>
          <w:shd w:val="clear" w:color="auto" w:fill="FFFFFF"/>
        </w:rPr>
        <w:tab/>
        <w:t>32,000</w:t>
      </w:r>
    </w:p>
    <w:p w14:paraId="44A2745D" w14:textId="566A40F5" w:rsidR="002237E5" w:rsidRPr="00E66AD4" w:rsidRDefault="002237E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M</w:t>
      </w:r>
      <w:r w:rsidRPr="00E66AD4">
        <w:rPr>
          <w:rFonts w:eastAsia="Times New Roman"/>
          <w:color w:val="auto"/>
          <w:shd w:val="clear" w:color="auto" w:fill="FFFFFF"/>
        </w:rPr>
        <w:tab/>
        <w:t>6931100012004</w:t>
      </w:r>
      <w:r w:rsidRPr="00E66AD4">
        <w:rPr>
          <w:rFonts w:eastAsia="Times New Roman"/>
          <w:color w:val="auto"/>
          <w:shd w:val="clear" w:color="auto" w:fill="FFFFFF"/>
        </w:rPr>
        <w:tab/>
        <w:t xml:space="preserve">Separačná </w:t>
      </w:r>
      <w:proofErr w:type="spellStart"/>
      <w:r w:rsidRPr="00E66AD4">
        <w:rPr>
          <w:rFonts w:eastAsia="Times New Roman"/>
          <w:color w:val="auto"/>
          <w:shd w:val="clear" w:color="auto" w:fill="FFFFFF"/>
        </w:rPr>
        <w:t>geotextília</w:t>
      </w:r>
      <w:proofErr w:type="spellEnd"/>
      <w:r w:rsidRPr="00E66AD4">
        <w:rPr>
          <w:rFonts w:eastAsia="Times New Roman"/>
          <w:color w:val="auto"/>
          <w:shd w:val="clear" w:color="auto" w:fill="FFFFFF"/>
        </w:rPr>
        <w:t xml:space="preserve"> polypropylénová  CBR ≥ 1,7 </w:t>
      </w:r>
      <w:proofErr w:type="spellStart"/>
      <w:r w:rsidRPr="00E66AD4">
        <w:rPr>
          <w:rFonts w:eastAsia="Times New Roman"/>
          <w:color w:val="auto"/>
          <w:shd w:val="clear" w:color="auto" w:fill="FFFFFF"/>
        </w:rPr>
        <w:t>kN</w:t>
      </w:r>
      <w:proofErr w:type="spellEnd"/>
      <w:r w:rsidRPr="00E66AD4">
        <w:rPr>
          <w:rFonts w:eastAsia="Times New Roman"/>
          <w:color w:val="auto"/>
          <w:shd w:val="clear" w:color="auto" w:fill="FFFFFF"/>
        </w:rPr>
        <w:t>, ťahová pevnosť pozdĺž/naprieč: 15/15kN.m-1</w:t>
      </w:r>
      <w:r w:rsidRPr="00E66AD4">
        <w:rPr>
          <w:rFonts w:eastAsia="Times New Roman"/>
          <w:color w:val="auto"/>
          <w:shd w:val="clear" w:color="auto" w:fill="FFFFFF"/>
        </w:rPr>
        <w:tab/>
        <w:t>m2</w:t>
      </w:r>
      <w:r w:rsidRPr="00E66AD4">
        <w:rPr>
          <w:rFonts w:eastAsia="Times New Roman"/>
          <w:color w:val="auto"/>
          <w:shd w:val="clear" w:color="auto" w:fill="FFFFFF"/>
        </w:rPr>
        <w:tab/>
        <w:t>33,600</w:t>
      </w:r>
    </w:p>
    <w:p w14:paraId="2756F9FD" w14:textId="454AD244" w:rsidR="002237E5" w:rsidRPr="00E66AD4" w:rsidRDefault="002237E5" w:rsidP="008F6FFA">
      <w:pPr>
        <w:spacing w:after="0"/>
        <w:contextualSpacing w:val="0"/>
        <w:jc w:val="both"/>
        <w:rPr>
          <w:rFonts w:eastAsia="Times New Roman"/>
          <w:color w:val="auto"/>
          <w:shd w:val="clear" w:color="auto" w:fill="FFFFFF"/>
        </w:rPr>
      </w:pPr>
    </w:p>
    <w:p w14:paraId="4EC12F75" w14:textId="3223DA64" w:rsidR="002237E5" w:rsidRPr="00E66AD4" w:rsidRDefault="002237E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Pre SO 50-38-05</w:t>
      </w:r>
    </w:p>
    <w:p w14:paraId="64467F75" w14:textId="115FB30E" w:rsidR="002237E5" w:rsidRPr="00E66AD4" w:rsidRDefault="002237E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211561111</w:t>
      </w:r>
      <w:r w:rsidRPr="00E66AD4">
        <w:rPr>
          <w:rFonts w:eastAsia="Times New Roman"/>
          <w:color w:val="auto"/>
          <w:shd w:val="clear" w:color="auto" w:fill="FFFFFF"/>
        </w:rPr>
        <w:tab/>
        <w:t xml:space="preserve">Výplň odvodňovacieho rebra alebo trativodu do rýh kamenivom hrubým drveným </w:t>
      </w:r>
      <w:r w:rsidRPr="00E66AD4">
        <w:rPr>
          <w:rFonts w:eastAsia="Times New Roman"/>
          <w:color w:val="auto"/>
          <w:shd w:val="clear" w:color="auto" w:fill="FFFFFF"/>
        </w:rPr>
        <w:tab/>
        <w:t>m3</w:t>
      </w:r>
      <w:r w:rsidRPr="00E66AD4">
        <w:rPr>
          <w:rFonts w:eastAsia="Times New Roman"/>
          <w:color w:val="auto"/>
          <w:shd w:val="clear" w:color="auto" w:fill="FFFFFF"/>
        </w:rPr>
        <w:tab/>
        <w:t>520,000</w:t>
      </w:r>
    </w:p>
    <w:p w14:paraId="7F94912E" w14:textId="344B6A81" w:rsidR="002237E5" w:rsidRPr="00E66AD4" w:rsidRDefault="002237E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289971212</w:t>
      </w:r>
      <w:r w:rsidRPr="00E66AD4">
        <w:rPr>
          <w:rFonts w:eastAsia="Times New Roman"/>
          <w:color w:val="auto"/>
          <w:shd w:val="clear" w:color="auto" w:fill="FFFFFF"/>
        </w:rPr>
        <w:tab/>
        <w:t xml:space="preserve">Zhotovenie vrstvy z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 xml:space="preserve"> na upravenom povrchu sklon do 1 : 5 , šírky nad 3 do 6 m</w:t>
      </w:r>
      <w:r w:rsidRPr="00E66AD4">
        <w:rPr>
          <w:rFonts w:eastAsia="Times New Roman"/>
          <w:color w:val="auto"/>
          <w:shd w:val="clear" w:color="auto" w:fill="FFFFFF"/>
        </w:rPr>
        <w:tab/>
        <w:t>m2</w:t>
      </w:r>
      <w:r w:rsidRPr="00E66AD4">
        <w:rPr>
          <w:rFonts w:eastAsia="Times New Roman"/>
          <w:color w:val="auto"/>
          <w:shd w:val="clear" w:color="auto" w:fill="FFFFFF"/>
        </w:rPr>
        <w:tab/>
        <w:t>2080,000</w:t>
      </w:r>
    </w:p>
    <w:p w14:paraId="353F63A3" w14:textId="0BE60071" w:rsidR="002D02CB" w:rsidRPr="00E66AD4" w:rsidRDefault="002237E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w:t>
      </w:r>
      <w:r w:rsidRPr="00E66AD4">
        <w:rPr>
          <w:rFonts w:eastAsia="Times New Roman"/>
          <w:color w:val="auto"/>
          <w:shd w:val="clear" w:color="auto" w:fill="FFFFFF"/>
        </w:rPr>
        <w:tab/>
        <w:t>6931100012004</w:t>
      </w:r>
      <w:r w:rsidRPr="00E66AD4">
        <w:rPr>
          <w:rFonts w:eastAsia="Times New Roman"/>
          <w:color w:val="auto"/>
          <w:shd w:val="clear" w:color="auto" w:fill="FFFFFF"/>
        </w:rPr>
        <w:tab/>
        <w:t xml:space="preserve">Separačná </w:t>
      </w:r>
      <w:proofErr w:type="spellStart"/>
      <w:r w:rsidRPr="00E66AD4">
        <w:rPr>
          <w:rFonts w:eastAsia="Times New Roman"/>
          <w:color w:val="auto"/>
          <w:shd w:val="clear" w:color="auto" w:fill="FFFFFF"/>
        </w:rPr>
        <w:t>geotextília</w:t>
      </w:r>
      <w:proofErr w:type="spellEnd"/>
      <w:r w:rsidRPr="00E66AD4">
        <w:rPr>
          <w:rFonts w:eastAsia="Times New Roman"/>
          <w:color w:val="auto"/>
          <w:shd w:val="clear" w:color="auto" w:fill="FFFFFF"/>
        </w:rPr>
        <w:t xml:space="preserve"> polypropylénová  CBR ≥ 1,7 </w:t>
      </w:r>
      <w:proofErr w:type="spellStart"/>
      <w:r w:rsidRPr="00E66AD4">
        <w:rPr>
          <w:rFonts w:eastAsia="Times New Roman"/>
          <w:color w:val="auto"/>
          <w:shd w:val="clear" w:color="auto" w:fill="FFFFFF"/>
        </w:rPr>
        <w:t>kN</w:t>
      </w:r>
      <w:proofErr w:type="spellEnd"/>
      <w:r w:rsidRPr="00E66AD4">
        <w:rPr>
          <w:rFonts w:eastAsia="Times New Roman"/>
          <w:color w:val="auto"/>
          <w:shd w:val="clear" w:color="auto" w:fill="FFFFFF"/>
        </w:rPr>
        <w:t>, ťahová pevnosť pozdĺž/naprieč: 15/15kN.m-1</w:t>
      </w:r>
      <w:r w:rsidRPr="00E66AD4">
        <w:rPr>
          <w:rFonts w:eastAsia="Times New Roman"/>
          <w:color w:val="auto"/>
          <w:shd w:val="clear" w:color="auto" w:fill="FFFFFF"/>
        </w:rPr>
        <w:tab/>
        <w:t>m2</w:t>
      </w:r>
      <w:r w:rsidRPr="00E66AD4">
        <w:rPr>
          <w:rFonts w:eastAsia="Times New Roman"/>
          <w:color w:val="auto"/>
          <w:shd w:val="clear" w:color="auto" w:fill="FFFFFF"/>
        </w:rPr>
        <w:tab/>
        <w:t>2184,000</w:t>
      </w:r>
    </w:p>
    <w:p w14:paraId="03555387" w14:textId="77777777" w:rsidR="009553BE" w:rsidRPr="0011286C" w:rsidRDefault="009553BE" w:rsidP="008F6FFA">
      <w:pPr>
        <w:spacing w:after="0"/>
        <w:jc w:val="both"/>
        <w:rPr>
          <w:b/>
          <w:bCs/>
          <w:color w:val="auto"/>
          <w:shd w:val="clear" w:color="auto" w:fill="FFFFFF"/>
        </w:rPr>
      </w:pPr>
    </w:p>
    <w:p w14:paraId="5BDE2EC4" w14:textId="66E53CAB"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225</w:t>
      </w:r>
    </w:p>
    <w:p w14:paraId="2A1128C1" w14:textId="63E21829"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40-31-01.2“ v položke č.: 31 je uvedené:</w:t>
      </w:r>
    </w:p>
    <w:p w14:paraId="3177D68C" w14:textId="73C5CEC8"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31</w:t>
      </w:r>
      <w:r w:rsidRPr="00E66AD4">
        <w:rPr>
          <w:rFonts w:eastAsia="Times New Roman"/>
          <w:color w:val="auto"/>
          <w:shd w:val="clear" w:color="auto" w:fill="FFFFFF"/>
        </w:rPr>
        <w:tab/>
        <w:t>K</w:t>
      </w:r>
      <w:r w:rsidRPr="00E66AD4">
        <w:rPr>
          <w:rFonts w:eastAsia="Times New Roman"/>
          <w:color w:val="auto"/>
          <w:shd w:val="clear" w:color="auto" w:fill="FFFFFF"/>
        </w:rPr>
        <w:tab/>
        <w:t>289971312</w:t>
      </w:r>
      <w:r w:rsidRPr="00E66AD4">
        <w:rPr>
          <w:rFonts w:eastAsia="Times New Roman"/>
          <w:color w:val="auto"/>
          <w:shd w:val="clear" w:color="auto" w:fill="FFFFFF"/>
        </w:rPr>
        <w:tab/>
        <w:t xml:space="preserve">Zhotovenie vrátane dodávky vrstvy z </w:t>
      </w:r>
      <w:proofErr w:type="spellStart"/>
      <w:r w:rsidRPr="00E66AD4">
        <w:rPr>
          <w:rFonts w:eastAsia="Times New Roman"/>
          <w:color w:val="auto"/>
          <w:shd w:val="clear" w:color="auto" w:fill="FFFFFF"/>
        </w:rPr>
        <w:t>geomreže</w:t>
      </w:r>
      <w:proofErr w:type="spellEnd"/>
      <w:r w:rsidRPr="00E66AD4">
        <w:rPr>
          <w:rFonts w:eastAsia="Times New Roman"/>
          <w:color w:val="auto"/>
          <w:shd w:val="clear" w:color="auto" w:fill="FFFFFF"/>
        </w:rPr>
        <w:t xml:space="preserve"> TENSAR SR 80 na upravenom povrchu</w:t>
      </w:r>
      <w:r w:rsidRPr="00E66AD4">
        <w:rPr>
          <w:rFonts w:eastAsia="Times New Roman"/>
          <w:color w:val="auto"/>
          <w:shd w:val="clear" w:color="auto" w:fill="FFFFFF"/>
        </w:rPr>
        <w:tab/>
        <w:t>m2</w:t>
      </w:r>
      <w:r w:rsidRPr="00E66AD4">
        <w:rPr>
          <w:rFonts w:eastAsia="Times New Roman"/>
          <w:color w:val="auto"/>
          <w:shd w:val="clear" w:color="auto" w:fill="FFFFFF"/>
        </w:rPr>
        <w:tab/>
        <w:t>20 900,000</w:t>
      </w:r>
    </w:p>
    <w:p w14:paraId="5D6E7387"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Podľa informácií od dodávateľov sa tento špecifikovaný výrobok nevyrába, zároveň v projektovej dokumentácii výkres č.: 1 pod označením: „1515_DRS_403101-2_01_TS“ je uvedená požiadavka na </w:t>
      </w:r>
      <w:proofErr w:type="spellStart"/>
      <w:r w:rsidRPr="00E66AD4">
        <w:rPr>
          <w:rFonts w:eastAsia="Times New Roman"/>
          <w:color w:val="auto"/>
          <w:shd w:val="clear" w:color="auto" w:fill="FFFFFF"/>
        </w:rPr>
        <w:t>geomrežu</w:t>
      </w:r>
      <w:proofErr w:type="spellEnd"/>
      <w:r w:rsidRPr="00E66AD4">
        <w:rPr>
          <w:rFonts w:eastAsia="Times New Roman"/>
          <w:color w:val="auto"/>
          <w:shd w:val="clear" w:color="auto" w:fill="FFFFFF"/>
        </w:rPr>
        <w:t xml:space="preserve">: „Výstužná </w:t>
      </w:r>
      <w:proofErr w:type="spellStart"/>
      <w:r w:rsidRPr="00E66AD4">
        <w:rPr>
          <w:rFonts w:eastAsia="Times New Roman"/>
          <w:color w:val="auto"/>
          <w:shd w:val="clear" w:color="auto" w:fill="FFFFFF"/>
        </w:rPr>
        <w:t>geomreža</w:t>
      </w:r>
      <w:proofErr w:type="spellEnd"/>
      <w:r w:rsidRPr="00E66AD4">
        <w:rPr>
          <w:rFonts w:eastAsia="Times New Roman"/>
          <w:color w:val="auto"/>
          <w:shd w:val="clear" w:color="auto" w:fill="FFFFFF"/>
        </w:rPr>
        <w:t xml:space="preserve"> je navrhnutá tuha monolitická šesťuholníková z PP“ Takto vyšpecifikovaný materiál svojim popisom odkazuje na konkrétneho výrobcu, ktorý spĺňa iba jeden výrobok na trhu. Bude verejný obstarávateľ akceptovať ekvivalent: tuhu monolitickú dvojosovú </w:t>
      </w:r>
      <w:proofErr w:type="spellStart"/>
      <w:r w:rsidRPr="00E66AD4">
        <w:rPr>
          <w:rFonts w:eastAsia="Times New Roman"/>
          <w:color w:val="auto"/>
          <w:shd w:val="clear" w:color="auto" w:fill="FFFFFF"/>
        </w:rPr>
        <w:t>geomrežu</w:t>
      </w:r>
      <w:proofErr w:type="spellEnd"/>
      <w:r w:rsidRPr="00E66AD4">
        <w:rPr>
          <w:rFonts w:eastAsia="Times New Roman"/>
          <w:color w:val="auto"/>
          <w:shd w:val="clear" w:color="auto" w:fill="FFFFFF"/>
        </w:rPr>
        <w:t>?</w:t>
      </w:r>
    </w:p>
    <w:p w14:paraId="7152E47F"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Ak nie, máme za to, že pre porovnateľnosť ponúk by bolo transparentnejšie, aby pre položku verejný obstarávateľ určil pevnú cenu pre všetkých uchádzačov rovnakú, keďže technické parametre spĺňa len jeden konkrétny výrobca.</w:t>
      </w:r>
    </w:p>
    <w:p w14:paraId="1414CFE7"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Táto otázka sa týka aj objektov: SO 50-31-01.2, SO 50-38-2, SO 60-31-1.2.</w:t>
      </w:r>
    </w:p>
    <w:p w14:paraId="75B50B23" w14:textId="77777777" w:rsidR="002D02CB" w:rsidRPr="0011286C" w:rsidRDefault="002D02CB" w:rsidP="008F6FFA">
      <w:pPr>
        <w:spacing w:after="0"/>
        <w:jc w:val="both"/>
        <w:rPr>
          <w:color w:val="auto"/>
          <w:shd w:val="clear" w:color="auto" w:fill="FFFFFF"/>
        </w:rPr>
      </w:pPr>
    </w:p>
    <w:p w14:paraId="3D793A2C" w14:textId="6F3388CA"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225</w:t>
      </w:r>
    </w:p>
    <w:p w14:paraId="49AE2C61" w14:textId="77777777" w:rsidR="00D97647" w:rsidRPr="0011286C" w:rsidRDefault="00D97647" w:rsidP="00D97647">
      <w:pPr>
        <w:pStyle w:val="Odsekzoznamu"/>
        <w:numPr>
          <w:ilvl w:val="0"/>
          <w:numId w:val="0"/>
        </w:numPr>
        <w:spacing w:after="0"/>
        <w:contextualSpacing w:val="0"/>
        <w:jc w:val="both"/>
        <w:rPr>
          <w:color w:val="auto"/>
          <w:shd w:val="clear" w:color="auto" w:fill="FFFFFF"/>
        </w:rPr>
      </w:pPr>
      <w:r w:rsidRPr="0011286C">
        <w:rPr>
          <w:color w:val="auto"/>
          <w:shd w:val="clear" w:color="auto" w:fill="FFFFFF"/>
        </w:rPr>
        <w:t xml:space="preserve">Táto otázka bude zodpovedaná v ďalšom Vysvetlení. </w:t>
      </w:r>
    </w:p>
    <w:p w14:paraId="0AFBA84F" w14:textId="77777777" w:rsidR="002D02CB" w:rsidRPr="0011286C" w:rsidRDefault="002D02CB" w:rsidP="008F6FFA">
      <w:pPr>
        <w:spacing w:after="0"/>
        <w:jc w:val="both"/>
        <w:rPr>
          <w:b/>
          <w:bCs/>
          <w:color w:val="auto"/>
          <w:shd w:val="clear" w:color="auto" w:fill="FFFFFF"/>
        </w:rPr>
      </w:pPr>
    </w:p>
    <w:p w14:paraId="7374A19B" w14:textId="0138E989"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226</w:t>
      </w:r>
    </w:p>
    <w:p w14:paraId="7CDC6E94" w14:textId="70988C24"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objektu „SO 50-37-03.2“ v položkách č.: 90, 91, 92, 93 je uvedené:</w:t>
      </w:r>
    </w:p>
    <w:p w14:paraId="2F8B1B47"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90</w:t>
      </w:r>
      <w:r w:rsidRPr="00E66AD4">
        <w:rPr>
          <w:rFonts w:eastAsia="Times New Roman"/>
          <w:color w:val="auto"/>
          <w:shd w:val="clear" w:color="auto" w:fill="FFFFFF"/>
        </w:rPr>
        <w:tab/>
        <w:t>K</w:t>
      </w:r>
      <w:r w:rsidRPr="00E66AD4">
        <w:rPr>
          <w:rFonts w:eastAsia="Times New Roman"/>
          <w:color w:val="auto"/>
          <w:shd w:val="clear" w:color="auto" w:fill="FFFFFF"/>
        </w:rPr>
        <w:tab/>
        <w:t>8959701033P</w:t>
      </w:r>
      <w:r w:rsidRPr="00E66AD4">
        <w:rPr>
          <w:rFonts w:eastAsia="Times New Roman"/>
          <w:color w:val="auto"/>
          <w:shd w:val="clear" w:color="auto" w:fill="FFFFFF"/>
        </w:rPr>
        <w:tab/>
        <w:t xml:space="preserve">Montáž </w:t>
      </w:r>
      <w:proofErr w:type="spellStart"/>
      <w:r w:rsidRPr="00E66AD4">
        <w:rPr>
          <w:rFonts w:eastAsia="Times New Roman"/>
          <w:color w:val="auto"/>
          <w:shd w:val="clear" w:color="auto" w:fill="FFFFFF"/>
        </w:rPr>
        <w:t>vsakovacieho</w:t>
      </w:r>
      <w:proofErr w:type="spellEnd"/>
      <w:r w:rsidRPr="00E66AD4">
        <w:rPr>
          <w:rFonts w:eastAsia="Times New Roman"/>
          <w:color w:val="auto"/>
          <w:shd w:val="clear" w:color="auto" w:fill="FFFFFF"/>
        </w:rPr>
        <w:t xml:space="preserve"> systému č. 1, stav. rozmer  20,86x6,46x0,66m</w:t>
      </w:r>
      <w:r w:rsidRPr="00E66AD4">
        <w:rPr>
          <w:rFonts w:eastAsia="Times New Roman"/>
          <w:color w:val="auto"/>
          <w:shd w:val="clear" w:color="auto" w:fill="FFFFFF"/>
        </w:rPr>
        <w:tab/>
        <w:t>ks</w:t>
      </w:r>
      <w:r w:rsidRPr="00E66AD4">
        <w:rPr>
          <w:rFonts w:eastAsia="Times New Roman"/>
          <w:color w:val="auto"/>
          <w:shd w:val="clear" w:color="auto" w:fill="FFFFFF"/>
        </w:rPr>
        <w:tab/>
        <w:t>1,000</w:t>
      </w:r>
    </w:p>
    <w:p w14:paraId="06A241D9"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91</w:t>
      </w:r>
      <w:r w:rsidRPr="00E66AD4">
        <w:rPr>
          <w:rFonts w:eastAsia="Times New Roman"/>
          <w:color w:val="auto"/>
          <w:shd w:val="clear" w:color="auto" w:fill="FFFFFF"/>
        </w:rPr>
        <w:tab/>
        <w:t>M</w:t>
      </w:r>
      <w:r w:rsidRPr="00E66AD4">
        <w:rPr>
          <w:rFonts w:eastAsia="Times New Roman"/>
          <w:color w:val="auto"/>
          <w:shd w:val="clear" w:color="auto" w:fill="FFFFFF"/>
        </w:rPr>
        <w:tab/>
        <w:t>28665000093P</w:t>
      </w:r>
      <w:r w:rsidRPr="00E66AD4">
        <w:rPr>
          <w:rFonts w:eastAsia="Times New Roman"/>
          <w:color w:val="auto"/>
          <w:shd w:val="clear" w:color="auto" w:fill="FFFFFF"/>
        </w:rPr>
        <w:tab/>
      </w:r>
      <w:proofErr w:type="spellStart"/>
      <w:r w:rsidRPr="00E66AD4">
        <w:rPr>
          <w:rFonts w:eastAsia="Times New Roman"/>
          <w:color w:val="auto"/>
          <w:shd w:val="clear" w:color="auto" w:fill="FFFFFF"/>
        </w:rPr>
        <w:t>Vsakovacia</w:t>
      </w:r>
      <w:proofErr w:type="spellEnd"/>
      <w:r w:rsidRPr="00E66AD4">
        <w:rPr>
          <w:rFonts w:eastAsia="Times New Roman"/>
          <w:color w:val="auto"/>
          <w:shd w:val="clear" w:color="auto" w:fill="FFFFFF"/>
        </w:rPr>
        <w:t xml:space="preserve"> galéria z blokov </w:t>
      </w:r>
      <w:proofErr w:type="spellStart"/>
      <w:r w:rsidRPr="00E66AD4">
        <w:rPr>
          <w:rFonts w:eastAsia="Times New Roman"/>
          <w:color w:val="auto"/>
          <w:shd w:val="clear" w:color="auto" w:fill="FFFFFF"/>
        </w:rPr>
        <w:t>Rigofill</w:t>
      </w:r>
      <w:proofErr w:type="spellEnd"/>
      <w:r w:rsidRPr="00E66AD4">
        <w:rPr>
          <w:rFonts w:eastAsia="Times New Roman"/>
          <w:color w:val="auto"/>
          <w:shd w:val="clear" w:color="auto" w:fill="FFFFFF"/>
        </w:rPr>
        <w:t xml:space="preserve"> ST-B č,3 20,86x6,46x0,66m</w:t>
      </w:r>
      <w:r w:rsidRPr="00E66AD4">
        <w:rPr>
          <w:rFonts w:eastAsia="Times New Roman"/>
          <w:color w:val="auto"/>
          <w:shd w:val="clear" w:color="auto" w:fill="FFFFFF"/>
        </w:rPr>
        <w:tab/>
        <w:t>ks</w:t>
      </w:r>
      <w:r w:rsidRPr="00E66AD4">
        <w:rPr>
          <w:rFonts w:eastAsia="Times New Roman"/>
          <w:color w:val="auto"/>
          <w:shd w:val="clear" w:color="auto" w:fill="FFFFFF"/>
        </w:rPr>
        <w:tab/>
        <w:t>1,000</w:t>
      </w:r>
    </w:p>
    <w:p w14:paraId="19C4C726"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92</w:t>
      </w:r>
      <w:r w:rsidRPr="00E66AD4">
        <w:rPr>
          <w:rFonts w:eastAsia="Times New Roman"/>
          <w:color w:val="auto"/>
          <w:shd w:val="clear" w:color="auto" w:fill="FFFFFF"/>
        </w:rPr>
        <w:tab/>
        <w:t>K</w:t>
      </w:r>
      <w:r w:rsidRPr="00E66AD4">
        <w:rPr>
          <w:rFonts w:eastAsia="Times New Roman"/>
          <w:color w:val="auto"/>
          <w:shd w:val="clear" w:color="auto" w:fill="FFFFFF"/>
        </w:rPr>
        <w:tab/>
        <w:t>8959701034P</w:t>
      </w:r>
      <w:r w:rsidRPr="00E66AD4">
        <w:rPr>
          <w:rFonts w:eastAsia="Times New Roman"/>
          <w:color w:val="auto"/>
          <w:shd w:val="clear" w:color="auto" w:fill="FFFFFF"/>
        </w:rPr>
        <w:tab/>
        <w:t xml:space="preserve">Montáž </w:t>
      </w:r>
      <w:proofErr w:type="spellStart"/>
      <w:r w:rsidRPr="00E66AD4">
        <w:rPr>
          <w:rFonts w:eastAsia="Times New Roman"/>
          <w:color w:val="auto"/>
          <w:shd w:val="clear" w:color="auto" w:fill="FFFFFF"/>
        </w:rPr>
        <w:t>vsakovacieho</w:t>
      </w:r>
      <w:proofErr w:type="spellEnd"/>
      <w:r w:rsidRPr="00E66AD4">
        <w:rPr>
          <w:rFonts w:eastAsia="Times New Roman"/>
          <w:color w:val="auto"/>
          <w:shd w:val="clear" w:color="auto" w:fill="FFFFFF"/>
        </w:rPr>
        <w:t xml:space="preserve"> systému č. 2, stav. rozmer  33,66x0,86x0,66m</w:t>
      </w:r>
      <w:r w:rsidRPr="00E66AD4">
        <w:rPr>
          <w:rFonts w:eastAsia="Times New Roman"/>
          <w:color w:val="auto"/>
          <w:shd w:val="clear" w:color="auto" w:fill="FFFFFF"/>
        </w:rPr>
        <w:tab/>
        <w:t>ks</w:t>
      </w:r>
      <w:r w:rsidRPr="00E66AD4">
        <w:rPr>
          <w:rFonts w:eastAsia="Times New Roman"/>
          <w:color w:val="auto"/>
          <w:shd w:val="clear" w:color="auto" w:fill="FFFFFF"/>
        </w:rPr>
        <w:tab/>
        <w:t>1,000</w:t>
      </w:r>
    </w:p>
    <w:p w14:paraId="29D02D91" w14:textId="1E6DB5B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93</w:t>
      </w:r>
      <w:r w:rsidRPr="00E66AD4">
        <w:rPr>
          <w:rFonts w:eastAsia="Times New Roman"/>
          <w:color w:val="auto"/>
          <w:shd w:val="clear" w:color="auto" w:fill="FFFFFF"/>
        </w:rPr>
        <w:tab/>
        <w:t>M</w:t>
      </w:r>
      <w:r w:rsidRPr="00E66AD4">
        <w:rPr>
          <w:rFonts w:eastAsia="Times New Roman"/>
          <w:color w:val="auto"/>
          <w:shd w:val="clear" w:color="auto" w:fill="FFFFFF"/>
        </w:rPr>
        <w:tab/>
        <w:t>28665000094P</w:t>
      </w:r>
      <w:r w:rsidRPr="00E66AD4">
        <w:rPr>
          <w:rFonts w:eastAsia="Times New Roman"/>
          <w:color w:val="auto"/>
          <w:shd w:val="clear" w:color="auto" w:fill="FFFFFF"/>
        </w:rPr>
        <w:tab/>
      </w:r>
      <w:proofErr w:type="spellStart"/>
      <w:r w:rsidRPr="00E66AD4">
        <w:rPr>
          <w:rFonts w:eastAsia="Times New Roman"/>
          <w:color w:val="auto"/>
          <w:shd w:val="clear" w:color="auto" w:fill="FFFFFF"/>
        </w:rPr>
        <w:t>Vsakovacia</w:t>
      </w:r>
      <w:proofErr w:type="spellEnd"/>
      <w:r w:rsidRPr="00E66AD4">
        <w:rPr>
          <w:rFonts w:eastAsia="Times New Roman"/>
          <w:color w:val="auto"/>
          <w:shd w:val="clear" w:color="auto" w:fill="FFFFFF"/>
        </w:rPr>
        <w:t xml:space="preserve"> galéria z blokov </w:t>
      </w:r>
      <w:proofErr w:type="spellStart"/>
      <w:r w:rsidRPr="00E66AD4">
        <w:rPr>
          <w:rFonts w:eastAsia="Times New Roman"/>
          <w:color w:val="auto"/>
          <w:shd w:val="clear" w:color="auto" w:fill="FFFFFF"/>
        </w:rPr>
        <w:t>Rigofill</w:t>
      </w:r>
      <w:proofErr w:type="spellEnd"/>
      <w:r w:rsidRPr="00E66AD4">
        <w:rPr>
          <w:rFonts w:eastAsia="Times New Roman"/>
          <w:color w:val="auto"/>
          <w:shd w:val="clear" w:color="auto" w:fill="FFFFFF"/>
        </w:rPr>
        <w:t xml:space="preserve"> ST-B č.4 33,66x0,86x0,66m</w:t>
      </w:r>
      <w:r w:rsidRPr="00E66AD4">
        <w:rPr>
          <w:rFonts w:eastAsia="Times New Roman"/>
          <w:color w:val="auto"/>
          <w:shd w:val="clear" w:color="auto" w:fill="FFFFFF"/>
        </w:rPr>
        <w:tab/>
        <w:t>ks</w:t>
      </w:r>
      <w:r w:rsidRPr="00E66AD4">
        <w:rPr>
          <w:rFonts w:eastAsia="Times New Roman"/>
          <w:color w:val="auto"/>
          <w:shd w:val="clear" w:color="auto" w:fill="FFFFFF"/>
        </w:rPr>
        <w:tab/>
        <w:t>1,000</w:t>
      </w:r>
    </w:p>
    <w:p w14:paraId="3270E7D2" w14:textId="27453C30"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Zároveň v projektovej dokumentácií vo výkrese č.: 11, pod označením: „1515_DRS_SO503703.2_11_Vsak_c.1“ je uvedené : „</w:t>
      </w:r>
      <w:proofErr w:type="spellStart"/>
      <w:r w:rsidRPr="00E66AD4">
        <w:rPr>
          <w:rFonts w:eastAsia="Times New Roman"/>
          <w:color w:val="auto"/>
          <w:shd w:val="clear" w:color="auto" w:fill="FFFFFF"/>
        </w:rPr>
        <w:t>Vsakovací</w:t>
      </w:r>
      <w:proofErr w:type="spellEnd"/>
      <w:r w:rsidRPr="00E66AD4">
        <w:rPr>
          <w:rFonts w:eastAsia="Times New Roman"/>
          <w:color w:val="auto"/>
          <w:shd w:val="clear" w:color="auto" w:fill="FFFFFF"/>
        </w:rPr>
        <w:t xml:space="preserve"> systém č. 1 – </w:t>
      </w:r>
      <w:proofErr w:type="spellStart"/>
      <w:r w:rsidRPr="00E66AD4">
        <w:rPr>
          <w:rFonts w:eastAsia="Times New Roman"/>
          <w:color w:val="auto"/>
          <w:shd w:val="clear" w:color="auto" w:fill="FFFFFF"/>
        </w:rPr>
        <w:t>Vsakovacia</w:t>
      </w:r>
      <w:proofErr w:type="spellEnd"/>
      <w:r w:rsidRPr="00E66AD4">
        <w:rPr>
          <w:rFonts w:eastAsia="Times New Roman"/>
          <w:color w:val="auto"/>
          <w:shd w:val="clear" w:color="auto" w:fill="FFFFFF"/>
        </w:rPr>
        <w:t xml:space="preserve"> galéria VS č. 1 – celkový objem 41,5 m3, stavebný rozmer 9,66 x 3,26 x 1,32 m“.</w:t>
      </w:r>
    </w:p>
    <w:p w14:paraId="5C6E0DD3" w14:textId="71E0DE1B"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projektovej dokumentácií vo výkrese č.: 12, pod označením: „1515_DRS_SO503703.2_12_Vsak_c.2“ je uvedené : „</w:t>
      </w:r>
      <w:proofErr w:type="spellStart"/>
      <w:r w:rsidRPr="00E66AD4">
        <w:rPr>
          <w:rFonts w:eastAsia="Times New Roman"/>
          <w:color w:val="auto"/>
          <w:shd w:val="clear" w:color="auto" w:fill="FFFFFF"/>
        </w:rPr>
        <w:t>Vsakovací</w:t>
      </w:r>
      <w:proofErr w:type="spellEnd"/>
      <w:r w:rsidRPr="00E66AD4">
        <w:rPr>
          <w:rFonts w:eastAsia="Times New Roman"/>
          <w:color w:val="auto"/>
          <w:shd w:val="clear" w:color="auto" w:fill="FFFFFF"/>
        </w:rPr>
        <w:t xml:space="preserve"> systém č. 2 – </w:t>
      </w:r>
      <w:proofErr w:type="spellStart"/>
      <w:r w:rsidRPr="00E66AD4">
        <w:rPr>
          <w:rFonts w:eastAsia="Times New Roman"/>
          <w:color w:val="auto"/>
          <w:shd w:val="clear" w:color="auto" w:fill="FFFFFF"/>
        </w:rPr>
        <w:t>Vsakovacia</w:t>
      </w:r>
      <w:proofErr w:type="spellEnd"/>
      <w:r w:rsidRPr="00E66AD4">
        <w:rPr>
          <w:rFonts w:eastAsia="Times New Roman"/>
          <w:color w:val="auto"/>
          <w:shd w:val="clear" w:color="auto" w:fill="FFFFFF"/>
        </w:rPr>
        <w:t xml:space="preserve"> galéria VS 4 – celkový objem 27,8 m3, stavebný rozmer 6,46 x 3,26 x 1,32 m“.</w:t>
      </w:r>
    </w:p>
    <w:p w14:paraId="5C68BF61" w14:textId="7C40645F" w:rsidR="002D02CB" w:rsidRPr="0011286C" w:rsidRDefault="005A60F6" w:rsidP="008F6FFA">
      <w:pPr>
        <w:spacing w:after="0"/>
        <w:contextualSpacing w:val="0"/>
        <w:jc w:val="both"/>
        <w:rPr>
          <w:color w:val="auto"/>
          <w:shd w:val="clear" w:color="auto" w:fill="FFFFFF"/>
        </w:rPr>
      </w:pPr>
      <w:r w:rsidRPr="00E66AD4">
        <w:rPr>
          <w:rFonts w:eastAsia="Times New Roman"/>
          <w:color w:val="auto"/>
          <w:shd w:val="clear" w:color="auto" w:fill="FFFFFF"/>
        </w:rPr>
        <w:t>Žiadame verejného obstarávateľa jednoznačne zadefinovať a zosúladiť uvedené nezrovnalosti.</w:t>
      </w:r>
    </w:p>
    <w:p w14:paraId="391431C8" w14:textId="77777777" w:rsidR="00863FAA" w:rsidRPr="0011286C" w:rsidRDefault="00863FAA">
      <w:pPr>
        <w:spacing w:after="0"/>
        <w:jc w:val="both"/>
        <w:rPr>
          <w:b/>
          <w:bCs/>
          <w:color w:val="auto"/>
          <w:shd w:val="clear" w:color="auto" w:fill="FFFFFF"/>
        </w:rPr>
      </w:pPr>
    </w:p>
    <w:p w14:paraId="1C26C538" w14:textId="77777777" w:rsidR="00863FAA" w:rsidRPr="0011286C" w:rsidRDefault="00863FAA">
      <w:pPr>
        <w:spacing w:after="0"/>
        <w:jc w:val="both"/>
        <w:rPr>
          <w:b/>
          <w:bCs/>
          <w:color w:val="auto"/>
          <w:shd w:val="clear" w:color="auto" w:fill="FFFFFF"/>
        </w:rPr>
      </w:pPr>
    </w:p>
    <w:p w14:paraId="7758988C" w14:textId="56C69AA0" w:rsidR="000E205F" w:rsidRPr="0011286C" w:rsidRDefault="002D02CB">
      <w:pPr>
        <w:spacing w:after="0"/>
        <w:jc w:val="both"/>
        <w:rPr>
          <w:b/>
          <w:bCs/>
          <w:color w:val="auto"/>
          <w:shd w:val="clear" w:color="auto" w:fill="FFFFFF"/>
        </w:rPr>
      </w:pPr>
      <w:r w:rsidRPr="0011286C">
        <w:rPr>
          <w:b/>
          <w:bCs/>
          <w:color w:val="auto"/>
          <w:shd w:val="clear" w:color="auto" w:fill="FFFFFF"/>
        </w:rPr>
        <w:lastRenderedPageBreak/>
        <w:t>Odpoveď č. 226</w:t>
      </w:r>
    </w:p>
    <w:p w14:paraId="15C12CE1" w14:textId="3B71B917" w:rsidR="000E205F" w:rsidRPr="00E66AD4" w:rsidRDefault="00D97647" w:rsidP="009B5D98">
      <w:pPr>
        <w:pStyle w:val="Textkomentra"/>
        <w:spacing w:after="0"/>
        <w:rPr>
          <w:color w:val="auto"/>
          <w:sz w:val="24"/>
          <w:szCs w:val="24"/>
        </w:rPr>
      </w:pPr>
      <w:r w:rsidRPr="00E66AD4">
        <w:rPr>
          <w:color w:val="auto"/>
          <w:sz w:val="24"/>
          <w:szCs w:val="24"/>
        </w:rPr>
        <w:t xml:space="preserve">Vo Výkaze výmer boli odstránené </w:t>
      </w:r>
      <w:r w:rsidR="000E205F" w:rsidRPr="00E66AD4">
        <w:rPr>
          <w:color w:val="auto"/>
          <w:sz w:val="24"/>
          <w:szCs w:val="24"/>
        </w:rPr>
        <w:t xml:space="preserve">položky </w:t>
      </w:r>
      <w:r w:rsidRPr="00E66AD4">
        <w:rPr>
          <w:color w:val="auto"/>
          <w:sz w:val="24"/>
          <w:szCs w:val="24"/>
        </w:rPr>
        <w:t xml:space="preserve">č. </w:t>
      </w:r>
      <w:r w:rsidR="000E205F" w:rsidRPr="00E66AD4">
        <w:rPr>
          <w:color w:val="auto"/>
          <w:sz w:val="24"/>
          <w:szCs w:val="24"/>
        </w:rPr>
        <w:t>90, 91, 92, 93</w:t>
      </w:r>
      <w:r w:rsidRPr="00E66AD4">
        <w:rPr>
          <w:color w:val="auto"/>
          <w:sz w:val="24"/>
          <w:szCs w:val="24"/>
        </w:rPr>
        <w:t xml:space="preserve"> a doplnené </w:t>
      </w:r>
      <w:r w:rsidR="000E205F" w:rsidRPr="00E66AD4">
        <w:rPr>
          <w:color w:val="auto"/>
          <w:sz w:val="24"/>
          <w:szCs w:val="24"/>
        </w:rPr>
        <w:t>položky</w:t>
      </w:r>
      <w:r w:rsidRPr="00E66AD4">
        <w:rPr>
          <w:color w:val="auto"/>
          <w:sz w:val="24"/>
          <w:szCs w:val="24"/>
        </w:rPr>
        <w:t xml:space="preserve"> č.</w:t>
      </w:r>
      <w:r w:rsidR="000E205F" w:rsidRPr="00E66AD4">
        <w:rPr>
          <w:color w:val="auto"/>
          <w:sz w:val="24"/>
          <w:szCs w:val="24"/>
        </w:rPr>
        <w:t xml:space="preserve"> 108, 109, 110, 111.</w:t>
      </w:r>
    </w:p>
    <w:p w14:paraId="051D8DD3" w14:textId="77777777" w:rsidR="000E205F" w:rsidRPr="0011286C" w:rsidRDefault="000E205F">
      <w:pPr>
        <w:spacing w:after="0"/>
        <w:jc w:val="both"/>
        <w:rPr>
          <w:b/>
          <w:bCs/>
          <w:color w:val="auto"/>
          <w:shd w:val="clear" w:color="auto" w:fill="FFFFFF"/>
        </w:rPr>
      </w:pPr>
    </w:p>
    <w:p w14:paraId="7DB93441" w14:textId="65406E65" w:rsidR="002D02CB" w:rsidRPr="0011286C" w:rsidRDefault="002D02CB">
      <w:pPr>
        <w:spacing w:after="0"/>
        <w:jc w:val="both"/>
        <w:rPr>
          <w:b/>
          <w:bCs/>
          <w:color w:val="auto"/>
          <w:shd w:val="clear" w:color="auto" w:fill="FFFFFF"/>
        </w:rPr>
      </w:pPr>
      <w:r w:rsidRPr="0011286C">
        <w:rPr>
          <w:b/>
          <w:bCs/>
          <w:color w:val="auto"/>
          <w:shd w:val="clear" w:color="auto" w:fill="FFFFFF"/>
        </w:rPr>
        <w:t>Otázka č. 227</w:t>
      </w:r>
    </w:p>
    <w:p w14:paraId="036BD947" w14:textId="52299F10"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projektovej dokumentácií objektu „SO 50-37-04.1“ vo výkrese č. 5 pod označením: „1515_DRS_SO503704.3_5_ulozenie potrubia“ je vo vzorovom reze úpravy vozovky v mieste priečnej rozkopávky uvedená skladba vozovky pri </w:t>
      </w:r>
      <w:proofErr w:type="spellStart"/>
      <w:r w:rsidRPr="00E66AD4">
        <w:rPr>
          <w:rFonts w:eastAsia="Times New Roman"/>
          <w:color w:val="auto"/>
          <w:shd w:val="clear" w:color="auto" w:fill="FFFFFF"/>
        </w:rPr>
        <w:t>preplatovaní</w:t>
      </w:r>
      <w:proofErr w:type="spellEnd"/>
      <w:r w:rsidRPr="00E66AD4">
        <w:rPr>
          <w:rFonts w:eastAsia="Times New Roman"/>
          <w:color w:val="auto"/>
          <w:shd w:val="clear" w:color="auto" w:fill="FFFFFF"/>
        </w:rPr>
        <w:t>:</w:t>
      </w:r>
    </w:p>
    <w:p w14:paraId="5B7B2F31"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Asfaltový betón modifikovaný AC 11 </w:t>
      </w:r>
      <w:proofErr w:type="spellStart"/>
      <w:r w:rsidRPr="00E66AD4">
        <w:rPr>
          <w:rFonts w:eastAsia="Times New Roman"/>
          <w:color w:val="auto"/>
          <w:shd w:val="clear" w:color="auto" w:fill="FFFFFF"/>
        </w:rPr>
        <w:t>o;PMB</w:t>
      </w:r>
      <w:proofErr w:type="spellEnd"/>
      <w:r w:rsidRPr="00E66AD4">
        <w:rPr>
          <w:rFonts w:eastAsia="Times New Roman"/>
          <w:color w:val="auto"/>
          <w:shd w:val="clear" w:color="auto" w:fill="FFFFFF"/>
        </w:rPr>
        <w:t xml:space="preserve"> 45/80-75; I  50mm STN EN 13108-1</w:t>
      </w:r>
    </w:p>
    <w:p w14:paraId="1FCE3FB2" w14:textId="47766612"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Samolepiaca mreža zo sklených vlákien  </w:t>
      </w:r>
    </w:p>
    <w:p w14:paraId="728B3E19" w14:textId="77777777" w:rsidR="00481E3C"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Asfaltový spojovací postrek PS; C60BP4  1,7kg/m2 STN 73 6129</w:t>
      </w:r>
      <w:r w:rsidR="003D7F8E" w:rsidRPr="00E66AD4">
        <w:rPr>
          <w:rFonts w:eastAsia="Times New Roman"/>
          <w:color w:val="auto"/>
          <w:shd w:val="clear" w:color="auto" w:fill="FFFFFF"/>
        </w:rPr>
        <w:t xml:space="preserve"> </w:t>
      </w:r>
    </w:p>
    <w:p w14:paraId="13AA38DC" w14:textId="0943366A"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w:t>
      </w:r>
      <w:r w:rsidR="003D7F8E" w:rsidRPr="00E66AD4">
        <w:rPr>
          <w:rFonts w:eastAsia="Times New Roman"/>
          <w:color w:val="auto"/>
          <w:shd w:val="clear" w:color="auto" w:fill="FFFFFF"/>
        </w:rPr>
        <w:t xml:space="preserve"> </w:t>
      </w:r>
      <w:r w:rsidRPr="00E66AD4">
        <w:rPr>
          <w:rFonts w:eastAsia="Times New Roman"/>
          <w:color w:val="auto"/>
          <w:shd w:val="clear" w:color="auto" w:fill="FFFFFF"/>
        </w:rPr>
        <w:t>zároveň v technickej správe je uvedené: „V mieste styku existujúcej a novej konštrukčnej vrstvy sa použije mreža zo sklených vlákien s ochranným povlakom a s netkanou textíliou“.</w:t>
      </w:r>
    </w:p>
    <w:p w14:paraId="0454056D" w14:textId="3C581CBC"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VV ch</w:t>
      </w:r>
      <w:r w:rsidR="003D7F8E" w:rsidRPr="00E66AD4">
        <w:rPr>
          <w:rFonts w:eastAsia="Times New Roman"/>
          <w:color w:val="auto"/>
          <w:shd w:val="clear" w:color="auto" w:fill="FFFFFF"/>
        </w:rPr>
        <w:t>ý</w:t>
      </w:r>
      <w:r w:rsidRPr="00E66AD4">
        <w:rPr>
          <w:rFonts w:eastAsia="Times New Roman"/>
          <w:color w:val="auto"/>
          <w:shd w:val="clear" w:color="auto" w:fill="FFFFFF"/>
        </w:rPr>
        <w:t xml:space="preserve">ba </w:t>
      </w:r>
      <w:proofErr w:type="spellStart"/>
      <w:r w:rsidRPr="00E66AD4">
        <w:rPr>
          <w:rFonts w:eastAsia="Times New Roman"/>
          <w:color w:val="auto"/>
          <w:shd w:val="clear" w:color="auto" w:fill="FFFFFF"/>
        </w:rPr>
        <w:t>geomreža</w:t>
      </w:r>
      <w:proofErr w:type="spellEnd"/>
      <w:r w:rsidRPr="00E66AD4">
        <w:rPr>
          <w:rFonts w:eastAsia="Times New Roman"/>
          <w:color w:val="auto"/>
          <w:shd w:val="clear" w:color="auto" w:fill="FFFFFF"/>
        </w:rPr>
        <w:t xml:space="preserve"> s alebo bez </w:t>
      </w:r>
      <w:proofErr w:type="spellStart"/>
      <w:r w:rsidRPr="00E66AD4">
        <w:rPr>
          <w:rFonts w:eastAsia="Times New Roman"/>
          <w:color w:val="auto"/>
          <w:shd w:val="clear" w:color="auto" w:fill="FFFFFF"/>
        </w:rPr>
        <w:t>geotextilií</w:t>
      </w:r>
      <w:proofErr w:type="spellEnd"/>
      <w:r w:rsidRPr="00E66AD4">
        <w:rPr>
          <w:rFonts w:eastAsia="Times New Roman"/>
          <w:color w:val="auto"/>
          <w:shd w:val="clear" w:color="auto" w:fill="FFFFFF"/>
        </w:rPr>
        <w:t xml:space="preserve"> do asfaltových vrstiev pre objekty: SO 50-37-04.1;  SO 50-37-04.2; SO 50-37-04.3.</w:t>
      </w:r>
    </w:p>
    <w:p w14:paraId="2660CE3D" w14:textId="77777777"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Žiadame verejného obstarávateľa o doplnenie do výkazu výmer. </w:t>
      </w:r>
    </w:p>
    <w:p w14:paraId="45169514" w14:textId="77777777" w:rsidR="002D02CB" w:rsidRPr="0011286C" w:rsidRDefault="002D02CB" w:rsidP="008F6FFA">
      <w:pPr>
        <w:spacing w:after="0"/>
        <w:jc w:val="both"/>
        <w:rPr>
          <w:color w:val="auto"/>
          <w:shd w:val="clear" w:color="auto" w:fill="FFFFFF"/>
        </w:rPr>
      </w:pPr>
    </w:p>
    <w:p w14:paraId="0E620233" w14:textId="54A18138"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227</w:t>
      </w:r>
    </w:p>
    <w:p w14:paraId="252CCB70" w14:textId="53E23D81" w:rsidR="003D7F8E" w:rsidRPr="00E66AD4" w:rsidRDefault="003D7F8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všetkých 3 prípadoch sa opraví položka:</w:t>
      </w:r>
    </w:p>
    <w:p w14:paraId="42854C3F" w14:textId="6F131F21" w:rsidR="003D7F8E" w:rsidRPr="00E66AD4" w:rsidRDefault="003D7F8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Pol. č. 28997144P </w:t>
      </w:r>
      <w:proofErr w:type="spellStart"/>
      <w:r w:rsidRPr="00E66AD4">
        <w:rPr>
          <w:rFonts w:eastAsia="Times New Roman"/>
          <w:color w:val="auto"/>
          <w:shd w:val="clear" w:color="auto" w:fill="FFFFFF"/>
        </w:rPr>
        <w:t>Geomreža</w:t>
      </w:r>
      <w:proofErr w:type="spellEnd"/>
      <w:r w:rsidRPr="00E66AD4">
        <w:rPr>
          <w:rFonts w:eastAsia="Times New Roman"/>
          <w:color w:val="auto"/>
          <w:shd w:val="clear" w:color="auto" w:fill="FFFFFF"/>
        </w:rPr>
        <w:t xml:space="preserve"> pre stabilizáciu podkladu, tuhá </w:t>
      </w:r>
      <w:proofErr w:type="spellStart"/>
      <w:r w:rsidRPr="00E66AD4">
        <w:rPr>
          <w:rFonts w:eastAsia="Times New Roman"/>
          <w:color w:val="auto"/>
          <w:shd w:val="clear" w:color="auto" w:fill="FFFFFF"/>
        </w:rPr>
        <w:t>trojosá</w:t>
      </w:r>
      <w:proofErr w:type="spellEnd"/>
      <w:r w:rsidRPr="00E66AD4">
        <w:rPr>
          <w:rFonts w:eastAsia="Times New Roman"/>
          <w:color w:val="auto"/>
          <w:shd w:val="clear" w:color="auto" w:fill="FFFFFF"/>
        </w:rPr>
        <w:t xml:space="preserve"> z polypropylénu (montáž a dodávka). Bol opravený a doplnený popis položky „vrátane netkanej textílie“.</w:t>
      </w:r>
    </w:p>
    <w:p w14:paraId="1D418744" w14:textId="77777777" w:rsidR="002D02CB" w:rsidRPr="00E66AD4" w:rsidRDefault="002D02CB" w:rsidP="008F6FFA">
      <w:pPr>
        <w:pStyle w:val="Odsekzoznamu"/>
        <w:numPr>
          <w:ilvl w:val="0"/>
          <w:numId w:val="0"/>
        </w:numPr>
        <w:spacing w:after="0"/>
        <w:contextualSpacing w:val="0"/>
        <w:jc w:val="both"/>
        <w:rPr>
          <w:b/>
          <w:bCs/>
          <w:color w:val="auto"/>
        </w:rPr>
      </w:pPr>
    </w:p>
    <w:p w14:paraId="75EF0C06" w14:textId="58FFD602"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228</w:t>
      </w:r>
    </w:p>
    <w:p w14:paraId="431F9230" w14:textId="725E73B0"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projektovej dokumentácií objektu „SO 50-37-02.1“ vo výkrese č.: 9 pod označením: „1515_DRS_SO503702.1_09_VzorovyPriecnyeRezyUpravyVozovky“ je vo vzorovom reze úpravy vozovky v mieste rozkopávky uvedená trojosová </w:t>
      </w:r>
      <w:proofErr w:type="spellStart"/>
      <w:r w:rsidRPr="00E66AD4">
        <w:rPr>
          <w:rFonts w:eastAsia="Times New Roman"/>
          <w:color w:val="auto"/>
          <w:shd w:val="clear" w:color="auto" w:fill="FFFFFF"/>
        </w:rPr>
        <w:t>geomreža</w:t>
      </w:r>
      <w:proofErr w:type="spellEnd"/>
      <w:r w:rsidRPr="00E66AD4">
        <w:rPr>
          <w:rFonts w:eastAsia="Times New Roman"/>
          <w:color w:val="auto"/>
          <w:shd w:val="clear" w:color="auto" w:fill="FFFFFF"/>
        </w:rPr>
        <w:t>.</w:t>
      </w:r>
    </w:p>
    <w:p w14:paraId="5AFF9D30" w14:textId="6ABD8F6A" w:rsidR="005A60F6" w:rsidRPr="00E66AD4" w:rsidRDefault="005A60F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VV ch</w:t>
      </w:r>
      <w:r w:rsidR="003D7F8E" w:rsidRPr="00E66AD4">
        <w:rPr>
          <w:rFonts w:eastAsia="Times New Roman"/>
          <w:color w:val="auto"/>
          <w:shd w:val="clear" w:color="auto" w:fill="FFFFFF"/>
        </w:rPr>
        <w:t>ý</w:t>
      </w:r>
      <w:r w:rsidRPr="00E66AD4">
        <w:rPr>
          <w:rFonts w:eastAsia="Times New Roman"/>
          <w:color w:val="auto"/>
          <w:shd w:val="clear" w:color="auto" w:fill="FFFFFF"/>
        </w:rPr>
        <w:t xml:space="preserve">ba </w:t>
      </w:r>
      <w:proofErr w:type="spellStart"/>
      <w:r w:rsidRPr="00E66AD4">
        <w:rPr>
          <w:rFonts w:eastAsia="Times New Roman"/>
          <w:color w:val="auto"/>
          <w:shd w:val="clear" w:color="auto" w:fill="FFFFFF"/>
        </w:rPr>
        <w:t>geomreža</w:t>
      </w:r>
      <w:proofErr w:type="spellEnd"/>
      <w:r w:rsidRPr="00E66AD4">
        <w:rPr>
          <w:rFonts w:eastAsia="Times New Roman"/>
          <w:color w:val="auto"/>
          <w:shd w:val="clear" w:color="auto" w:fill="FFFFFF"/>
        </w:rPr>
        <w:t xml:space="preserve"> pre objekty: SO 50-37-02.1; SO 50-37-02.2; SO 50-37-02.3; SO 60-38-03.</w:t>
      </w:r>
      <w:r w:rsidR="003D7F8E" w:rsidRPr="00E66AD4">
        <w:rPr>
          <w:rFonts w:eastAsia="Times New Roman"/>
          <w:color w:val="auto"/>
          <w:shd w:val="clear" w:color="auto" w:fill="FFFFFF"/>
        </w:rPr>
        <w:t xml:space="preserve"> </w:t>
      </w:r>
      <w:r w:rsidRPr="00E66AD4">
        <w:rPr>
          <w:rFonts w:eastAsia="Times New Roman"/>
          <w:color w:val="auto"/>
          <w:shd w:val="clear" w:color="auto" w:fill="FFFFFF"/>
        </w:rPr>
        <w:t xml:space="preserve">Žiadame verejného obstarávateľa o doplnenie do výkazu výmer. </w:t>
      </w:r>
    </w:p>
    <w:p w14:paraId="6EAD3797" w14:textId="77777777" w:rsidR="002D02CB" w:rsidRPr="0011286C" w:rsidRDefault="002D02CB" w:rsidP="008F6FFA">
      <w:pPr>
        <w:spacing w:after="0"/>
        <w:jc w:val="both"/>
        <w:rPr>
          <w:color w:val="auto"/>
          <w:shd w:val="clear" w:color="auto" w:fill="FFFFFF"/>
        </w:rPr>
      </w:pPr>
    </w:p>
    <w:p w14:paraId="063A8DFA" w14:textId="364F1574"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228</w:t>
      </w:r>
    </w:p>
    <w:p w14:paraId="3D5736E5" w14:textId="25DF35A8" w:rsidR="003D7F8E" w:rsidRPr="00E66AD4" w:rsidRDefault="00D6409C"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Do Výkazu výmer boli d</w:t>
      </w:r>
      <w:r w:rsidR="003D7F8E" w:rsidRPr="00E66AD4">
        <w:rPr>
          <w:rFonts w:eastAsia="Times New Roman"/>
          <w:color w:val="auto"/>
          <w:shd w:val="clear" w:color="auto" w:fill="FFFFFF"/>
        </w:rPr>
        <w:t>oplnené  položky do 3 stavebných objektov:</w:t>
      </w:r>
    </w:p>
    <w:p w14:paraId="55E1B540" w14:textId="77777777" w:rsidR="003D7F8E" w:rsidRPr="00E66AD4" w:rsidRDefault="003D7F8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50-37-02.1  Romanova ul. - </w:t>
      </w:r>
      <w:proofErr w:type="spellStart"/>
      <w:r w:rsidRPr="00E66AD4">
        <w:rPr>
          <w:rFonts w:eastAsia="Times New Roman"/>
          <w:color w:val="auto"/>
          <w:shd w:val="clear" w:color="auto" w:fill="FFFFFF"/>
        </w:rPr>
        <w:t>Betliarska</w:t>
      </w:r>
      <w:proofErr w:type="spellEnd"/>
      <w:r w:rsidRPr="00E66AD4">
        <w:rPr>
          <w:rFonts w:eastAsia="Times New Roman"/>
          <w:color w:val="auto"/>
          <w:shd w:val="clear" w:color="auto" w:fill="FFFFFF"/>
        </w:rPr>
        <w:t xml:space="preserve"> ul.,  preložky vodovodov trať km 4,089 </w:t>
      </w:r>
    </w:p>
    <w:p w14:paraId="4EF32BB8" w14:textId="77777777" w:rsidR="003D7F8E" w:rsidRPr="00E66AD4" w:rsidRDefault="003D7F8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50-37-02.2  Romanova ul. - </w:t>
      </w:r>
      <w:proofErr w:type="spellStart"/>
      <w:r w:rsidRPr="00E66AD4">
        <w:rPr>
          <w:rFonts w:eastAsia="Times New Roman"/>
          <w:color w:val="auto"/>
          <w:shd w:val="clear" w:color="auto" w:fill="FFFFFF"/>
        </w:rPr>
        <w:t>Betliarska</w:t>
      </w:r>
      <w:proofErr w:type="spellEnd"/>
      <w:r w:rsidRPr="00E66AD4">
        <w:rPr>
          <w:rFonts w:eastAsia="Times New Roman"/>
          <w:color w:val="auto"/>
          <w:shd w:val="clear" w:color="auto" w:fill="FFFFFF"/>
        </w:rPr>
        <w:t xml:space="preserve"> ul.,  preložky vodovodov trať km 4,448</w:t>
      </w:r>
    </w:p>
    <w:p w14:paraId="61E11905" w14:textId="77777777" w:rsidR="003D7F8E" w:rsidRPr="00E66AD4" w:rsidRDefault="003D7F8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50-37-02.3  Romanova ul. - </w:t>
      </w:r>
      <w:proofErr w:type="spellStart"/>
      <w:r w:rsidRPr="00E66AD4">
        <w:rPr>
          <w:rFonts w:eastAsia="Times New Roman"/>
          <w:color w:val="auto"/>
          <w:shd w:val="clear" w:color="auto" w:fill="FFFFFF"/>
        </w:rPr>
        <w:t>Betliarska</w:t>
      </w:r>
      <w:proofErr w:type="spellEnd"/>
      <w:r w:rsidRPr="00E66AD4">
        <w:rPr>
          <w:rFonts w:eastAsia="Times New Roman"/>
          <w:color w:val="auto"/>
          <w:shd w:val="clear" w:color="auto" w:fill="FFFFFF"/>
        </w:rPr>
        <w:t xml:space="preserve"> ul.,  preložky vodovodov trať km 5,090</w:t>
      </w:r>
    </w:p>
    <w:p w14:paraId="1389B33B" w14:textId="77777777" w:rsidR="003D7F8E" w:rsidRPr="00E66AD4" w:rsidRDefault="003D7F8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všetkých 3 prípadoch doplňujeme:</w:t>
      </w:r>
    </w:p>
    <w:p w14:paraId="24AD8CD1" w14:textId="77777777" w:rsidR="003D7F8E" w:rsidRPr="00E66AD4" w:rsidRDefault="003D7F8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289971312  Zhotovenie vrátane dodávky vrstvy z </w:t>
      </w:r>
      <w:proofErr w:type="spellStart"/>
      <w:r w:rsidRPr="00E66AD4">
        <w:rPr>
          <w:rFonts w:eastAsia="Times New Roman"/>
          <w:color w:val="auto"/>
          <w:shd w:val="clear" w:color="auto" w:fill="FFFFFF"/>
        </w:rPr>
        <w:t>geomreže</w:t>
      </w:r>
      <w:proofErr w:type="spellEnd"/>
      <w:r w:rsidRPr="00E66AD4">
        <w:rPr>
          <w:rFonts w:eastAsia="Times New Roman"/>
          <w:color w:val="auto"/>
          <w:shd w:val="clear" w:color="auto" w:fill="FFFFFF"/>
        </w:rPr>
        <w:t xml:space="preserve"> TENSAR SR 80 na upravenom povrchu</w:t>
      </w:r>
    </w:p>
    <w:p w14:paraId="65F80140" w14:textId="3C96B4F8" w:rsidR="003D7F8E" w:rsidRPr="00E66AD4" w:rsidRDefault="003D7F8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 upravila sa výmera</w:t>
      </w:r>
      <w:r w:rsidR="00D6409C" w:rsidRPr="00E66AD4">
        <w:rPr>
          <w:rFonts w:eastAsia="Times New Roman"/>
          <w:color w:val="auto"/>
          <w:shd w:val="clear" w:color="auto" w:fill="FFFFFF"/>
        </w:rPr>
        <w:t xml:space="preserve"> položky</w:t>
      </w:r>
      <w:r w:rsidRPr="00E66AD4">
        <w:rPr>
          <w:rFonts w:eastAsia="Times New Roman"/>
          <w:color w:val="auto"/>
          <w:shd w:val="clear" w:color="auto" w:fill="FFFFFF"/>
        </w:rPr>
        <w:t xml:space="preserve"> 998273101 Presun hmôt pre rúrové vedenie hĺbené z rúr </w:t>
      </w:r>
      <w:proofErr w:type="spellStart"/>
      <w:r w:rsidRPr="00E66AD4">
        <w:rPr>
          <w:rFonts w:eastAsia="Times New Roman"/>
          <w:color w:val="auto"/>
          <w:shd w:val="clear" w:color="auto" w:fill="FFFFFF"/>
        </w:rPr>
        <w:t>liat</w:t>
      </w:r>
      <w:proofErr w:type="spellEnd"/>
      <w:r w:rsidRPr="00E66AD4">
        <w:rPr>
          <w:rFonts w:eastAsia="Times New Roman"/>
          <w:color w:val="auto"/>
          <w:shd w:val="clear" w:color="auto" w:fill="FFFFFF"/>
        </w:rPr>
        <w:t>. vrátane nových objektov v otvorenom výkope.</w:t>
      </w:r>
    </w:p>
    <w:p w14:paraId="63676026" w14:textId="7F1A331D" w:rsidR="003D7F8E" w:rsidRPr="00E66AD4" w:rsidRDefault="003D7F8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Čo sa týka SO 60-38-03, tak </w:t>
      </w:r>
      <w:proofErr w:type="spellStart"/>
      <w:r w:rsidRPr="00E66AD4">
        <w:rPr>
          <w:rFonts w:eastAsia="Times New Roman"/>
          <w:color w:val="auto"/>
          <w:shd w:val="clear" w:color="auto" w:fill="FFFFFF"/>
        </w:rPr>
        <w:t>geomreža</w:t>
      </w:r>
      <w:proofErr w:type="spellEnd"/>
      <w:r w:rsidRPr="00E66AD4">
        <w:rPr>
          <w:rFonts w:eastAsia="Times New Roman"/>
          <w:color w:val="auto"/>
          <w:shd w:val="clear" w:color="auto" w:fill="FFFFFF"/>
        </w:rPr>
        <w:t xml:space="preserve"> do V</w:t>
      </w:r>
      <w:r w:rsidR="00D6409C" w:rsidRPr="00E66AD4">
        <w:rPr>
          <w:rFonts w:eastAsia="Times New Roman"/>
          <w:color w:val="auto"/>
          <w:shd w:val="clear" w:color="auto" w:fill="FFFFFF"/>
        </w:rPr>
        <w:t xml:space="preserve">ýkazu výmer </w:t>
      </w:r>
      <w:r w:rsidRPr="00E66AD4">
        <w:rPr>
          <w:rFonts w:eastAsia="Times New Roman"/>
          <w:color w:val="auto"/>
          <w:shd w:val="clear" w:color="auto" w:fill="FFFFFF"/>
        </w:rPr>
        <w:t>nebude doplnená.</w:t>
      </w:r>
      <w:r w:rsidR="00D6409C" w:rsidRPr="00E66AD4">
        <w:rPr>
          <w:rFonts w:eastAsia="Times New Roman"/>
          <w:color w:val="auto"/>
          <w:shd w:val="clear" w:color="auto" w:fill="FFFFFF"/>
        </w:rPr>
        <w:t xml:space="preserve"> </w:t>
      </w:r>
      <w:r w:rsidRPr="00E66AD4">
        <w:rPr>
          <w:rFonts w:eastAsia="Times New Roman"/>
          <w:color w:val="auto"/>
          <w:shd w:val="clear" w:color="auto" w:fill="FFFFFF"/>
        </w:rPr>
        <w:t>V zmysle textu v Technickej správe predmetného objektu sa po odstránení nevhodnej zeminy na terén uloží netkaná textília s predpísanými technickými parametrami.</w:t>
      </w:r>
      <w:r w:rsidR="00D6409C"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Geomreža</w:t>
      </w:r>
      <w:proofErr w:type="spellEnd"/>
      <w:r w:rsidRPr="00E66AD4">
        <w:rPr>
          <w:rFonts w:eastAsia="Times New Roman"/>
          <w:color w:val="auto"/>
          <w:shd w:val="clear" w:color="auto" w:fill="FFFFFF"/>
        </w:rPr>
        <w:t xml:space="preserve"> sa v SO 60-38-03 ukladať nebude, nie je uvedená ani na výkrese </w:t>
      </w:r>
      <w:proofErr w:type="spellStart"/>
      <w:r w:rsidRPr="00E66AD4">
        <w:rPr>
          <w:rFonts w:eastAsia="Times New Roman"/>
          <w:color w:val="auto"/>
          <w:shd w:val="clear" w:color="auto" w:fill="FFFFFF"/>
        </w:rPr>
        <w:t>príl</w:t>
      </w:r>
      <w:proofErr w:type="spellEnd"/>
      <w:r w:rsidR="00481E3C" w:rsidRPr="00E66AD4">
        <w:rPr>
          <w:rFonts w:eastAsia="Times New Roman"/>
          <w:color w:val="auto"/>
          <w:shd w:val="clear" w:color="auto" w:fill="FFFFFF"/>
        </w:rPr>
        <w:t>.</w:t>
      </w:r>
      <w:r w:rsidRPr="00E66AD4">
        <w:rPr>
          <w:rFonts w:eastAsia="Times New Roman"/>
          <w:color w:val="auto"/>
          <w:shd w:val="clear" w:color="auto" w:fill="FFFFFF"/>
        </w:rPr>
        <w:t xml:space="preserve"> č. 3 Vzorové priečne rezy. Nepatrí ani do popisu konštrukcie betónovej vozovky v Technickej správe, kde je uvedená nesprávne.</w:t>
      </w:r>
    </w:p>
    <w:p w14:paraId="6185E6C6" w14:textId="77777777" w:rsidR="002D02CB" w:rsidRPr="0011286C" w:rsidRDefault="002D02CB" w:rsidP="008F6FFA">
      <w:pPr>
        <w:spacing w:after="0"/>
        <w:jc w:val="both"/>
        <w:rPr>
          <w:b/>
          <w:bCs/>
          <w:color w:val="auto"/>
          <w:shd w:val="clear" w:color="auto" w:fill="FFFFFF"/>
        </w:rPr>
      </w:pPr>
    </w:p>
    <w:p w14:paraId="68F327D9" w14:textId="79E94665"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229</w:t>
      </w:r>
    </w:p>
    <w:p w14:paraId="4A8B0806" w14:textId="6C5BAFDB"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Dovoľujeme si upozorniť, že od 04/2020 je v platnosti nová vyhláška č. 30/2020 Z.</w:t>
      </w:r>
      <w:r w:rsidR="00D6409C" w:rsidRPr="00E66AD4">
        <w:rPr>
          <w:rFonts w:eastAsia="Times New Roman"/>
          <w:color w:val="auto"/>
          <w:shd w:val="clear" w:color="auto" w:fill="FFFFFF"/>
        </w:rPr>
        <w:t xml:space="preserve"> </w:t>
      </w:r>
      <w:r w:rsidRPr="00E66AD4">
        <w:rPr>
          <w:rFonts w:eastAsia="Times New Roman"/>
          <w:color w:val="auto"/>
          <w:shd w:val="clear" w:color="auto" w:fill="FFFFFF"/>
        </w:rPr>
        <w:t xml:space="preserve">z. o dopravnom značení. Dostupná projektová dokumentácia a výkazy výmer sú vypracované podľa </w:t>
      </w:r>
      <w:r w:rsidRPr="00E66AD4">
        <w:rPr>
          <w:rFonts w:eastAsia="Times New Roman"/>
          <w:color w:val="auto"/>
          <w:shd w:val="clear" w:color="auto" w:fill="FFFFFF"/>
        </w:rPr>
        <w:lastRenderedPageBreak/>
        <w:t>vyhlášky MV SR 09/2009. Pre zabezpečenie transparentnosti ponuky, rovnosti zaobchádzania a nediskriminácie uchádzačov žiadame verejného obstarávateľa o predloženie novej projektovej dokumentácie, výkazu výmer dopravného značenia podľa aktuálnej vyhlášky.</w:t>
      </w:r>
    </w:p>
    <w:p w14:paraId="534C9B94" w14:textId="77777777" w:rsidR="002D02CB" w:rsidRPr="0011286C" w:rsidRDefault="002D02CB" w:rsidP="008F6FFA">
      <w:pPr>
        <w:spacing w:after="0"/>
        <w:jc w:val="both"/>
        <w:rPr>
          <w:color w:val="auto"/>
          <w:shd w:val="clear" w:color="auto" w:fill="FFFFFF"/>
        </w:rPr>
      </w:pPr>
    </w:p>
    <w:p w14:paraId="3CF95E3F" w14:textId="5A32979F"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229</w:t>
      </w:r>
    </w:p>
    <w:p w14:paraId="24E9BDE0" w14:textId="53D4097A" w:rsidR="00481E3C" w:rsidRPr="00E66AD4" w:rsidRDefault="0036562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Uchádzač ocení</w:t>
      </w:r>
      <w:r w:rsidR="008A3ADD" w:rsidRPr="00E66AD4">
        <w:rPr>
          <w:rFonts w:eastAsia="Times New Roman"/>
          <w:color w:val="auto"/>
          <w:shd w:val="clear" w:color="auto" w:fill="FFFFFF"/>
        </w:rPr>
        <w:t xml:space="preserve"> </w:t>
      </w:r>
      <w:r w:rsidR="007E1EC4" w:rsidRPr="00E66AD4">
        <w:rPr>
          <w:rFonts w:eastAsia="Times New Roman"/>
          <w:color w:val="auto"/>
          <w:shd w:val="clear" w:color="auto" w:fill="FFFFFF"/>
        </w:rPr>
        <w:t xml:space="preserve">trvalé dopravné značenie </w:t>
      </w:r>
      <w:r w:rsidR="00392239" w:rsidRPr="00E66AD4">
        <w:rPr>
          <w:rFonts w:eastAsia="Times New Roman"/>
          <w:color w:val="auto"/>
          <w:shd w:val="clear" w:color="auto" w:fill="FFFFFF"/>
        </w:rPr>
        <w:t>podľa položiek uvedených v</w:t>
      </w:r>
      <w:r w:rsidR="006E3CD8" w:rsidRPr="00E66AD4">
        <w:rPr>
          <w:rFonts w:eastAsia="Times New Roman"/>
          <w:color w:val="auto"/>
          <w:shd w:val="clear" w:color="auto" w:fill="FFFFFF"/>
        </w:rPr>
        <w:t xml:space="preserve">o </w:t>
      </w:r>
      <w:r w:rsidR="001E6367" w:rsidRPr="00E66AD4">
        <w:rPr>
          <w:rFonts w:eastAsia="Times New Roman"/>
          <w:color w:val="auto"/>
          <w:shd w:val="clear" w:color="auto" w:fill="FFFFFF"/>
        </w:rPr>
        <w:t>V</w:t>
      </w:r>
      <w:r w:rsidR="00392239" w:rsidRPr="00E66AD4">
        <w:rPr>
          <w:rFonts w:eastAsia="Times New Roman"/>
          <w:color w:val="auto"/>
          <w:shd w:val="clear" w:color="auto" w:fill="FFFFFF"/>
        </w:rPr>
        <w:t>ýkaz</w:t>
      </w:r>
      <w:r w:rsidR="003C526D" w:rsidRPr="00E66AD4">
        <w:rPr>
          <w:rFonts w:eastAsia="Times New Roman"/>
          <w:color w:val="auto"/>
          <w:shd w:val="clear" w:color="auto" w:fill="FFFFFF"/>
        </w:rPr>
        <w:t>e</w:t>
      </w:r>
      <w:r w:rsidR="00392239" w:rsidRPr="00E66AD4">
        <w:rPr>
          <w:rFonts w:eastAsia="Times New Roman"/>
          <w:color w:val="auto"/>
          <w:shd w:val="clear" w:color="auto" w:fill="FFFFFF"/>
        </w:rPr>
        <w:t xml:space="preserve"> výmer. Ak </w:t>
      </w:r>
      <w:r w:rsidR="006E3CD8" w:rsidRPr="00E66AD4">
        <w:rPr>
          <w:rFonts w:eastAsia="Times New Roman"/>
          <w:color w:val="auto"/>
          <w:shd w:val="clear" w:color="auto" w:fill="FFFFFF"/>
        </w:rPr>
        <w:t>počas určenia trvalého dopra</w:t>
      </w:r>
      <w:r w:rsidR="00F92D0F" w:rsidRPr="00E66AD4">
        <w:rPr>
          <w:rFonts w:eastAsia="Times New Roman"/>
          <w:color w:val="auto"/>
          <w:shd w:val="clear" w:color="auto" w:fill="FFFFFF"/>
        </w:rPr>
        <w:t xml:space="preserve">vného značenia </w:t>
      </w:r>
      <w:r w:rsidR="003C526D" w:rsidRPr="00E66AD4">
        <w:rPr>
          <w:rFonts w:eastAsia="Times New Roman"/>
          <w:color w:val="auto"/>
          <w:shd w:val="clear" w:color="auto" w:fill="FFFFFF"/>
        </w:rPr>
        <w:t xml:space="preserve">cestným </w:t>
      </w:r>
      <w:r w:rsidR="008029B7" w:rsidRPr="00E66AD4">
        <w:rPr>
          <w:rFonts w:eastAsia="Times New Roman"/>
          <w:color w:val="auto"/>
          <w:shd w:val="clear" w:color="auto" w:fill="FFFFFF"/>
        </w:rPr>
        <w:t>správnym</w:t>
      </w:r>
      <w:r w:rsidR="003C526D" w:rsidRPr="00E66AD4">
        <w:rPr>
          <w:rFonts w:eastAsia="Times New Roman"/>
          <w:color w:val="auto"/>
          <w:shd w:val="clear" w:color="auto" w:fill="FFFFFF"/>
        </w:rPr>
        <w:t xml:space="preserve"> orgánom </w:t>
      </w:r>
      <w:r w:rsidR="00F92D0F" w:rsidRPr="00E66AD4">
        <w:rPr>
          <w:rFonts w:eastAsia="Times New Roman"/>
          <w:color w:val="auto"/>
          <w:shd w:val="clear" w:color="auto" w:fill="FFFFFF"/>
        </w:rPr>
        <w:t>dôjde ku zmene</w:t>
      </w:r>
      <w:r w:rsidR="001E6367" w:rsidRPr="00E66AD4">
        <w:rPr>
          <w:rFonts w:eastAsia="Times New Roman"/>
          <w:color w:val="auto"/>
          <w:shd w:val="clear" w:color="auto" w:fill="FFFFFF"/>
        </w:rPr>
        <w:t>, táto</w:t>
      </w:r>
      <w:r w:rsidR="00F92D0F" w:rsidRPr="00E66AD4">
        <w:rPr>
          <w:rFonts w:eastAsia="Times New Roman"/>
          <w:color w:val="auto"/>
          <w:shd w:val="clear" w:color="auto" w:fill="FFFFFF"/>
        </w:rPr>
        <w:t xml:space="preserve"> bude riešená </w:t>
      </w:r>
      <w:r w:rsidR="00AC7F8F" w:rsidRPr="00E66AD4">
        <w:rPr>
          <w:rFonts w:eastAsia="Times New Roman"/>
          <w:color w:val="auto"/>
          <w:shd w:val="clear" w:color="auto" w:fill="FFFFFF"/>
        </w:rPr>
        <w:t xml:space="preserve">podľa príslušných ustanovení </w:t>
      </w:r>
      <w:r w:rsidR="003C526D" w:rsidRPr="00E66AD4">
        <w:rPr>
          <w:rFonts w:eastAsia="Times New Roman"/>
          <w:color w:val="auto"/>
          <w:shd w:val="clear" w:color="auto" w:fill="FFFFFF"/>
        </w:rPr>
        <w:t>Zmluv</w:t>
      </w:r>
      <w:r w:rsidR="00696E4C" w:rsidRPr="00E66AD4">
        <w:rPr>
          <w:rFonts w:eastAsia="Times New Roman"/>
          <w:color w:val="auto"/>
          <w:shd w:val="clear" w:color="auto" w:fill="FFFFFF"/>
        </w:rPr>
        <w:t>y</w:t>
      </w:r>
      <w:r w:rsidR="001E6367" w:rsidRPr="00E66AD4">
        <w:rPr>
          <w:rFonts w:eastAsia="Times New Roman"/>
          <w:color w:val="auto"/>
          <w:shd w:val="clear" w:color="auto" w:fill="FFFFFF"/>
        </w:rPr>
        <w:t>,</w:t>
      </w:r>
      <w:r w:rsidR="00696E4C" w:rsidRPr="00E66AD4">
        <w:rPr>
          <w:rFonts w:eastAsia="Times New Roman"/>
          <w:color w:val="auto"/>
          <w:shd w:val="clear" w:color="auto" w:fill="FFFFFF"/>
        </w:rPr>
        <w:t xml:space="preserve"> ako napr. </w:t>
      </w:r>
      <w:proofErr w:type="spellStart"/>
      <w:r w:rsidR="00696E4C" w:rsidRPr="00E66AD4">
        <w:rPr>
          <w:rFonts w:eastAsia="Times New Roman"/>
          <w:color w:val="auto"/>
          <w:shd w:val="clear" w:color="auto" w:fill="FFFFFF"/>
        </w:rPr>
        <w:t>podčl</w:t>
      </w:r>
      <w:proofErr w:type="spellEnd"/>
      <w:r w:rsidR="00696E4C" w:rsidRPr="00E66AD4">
        <w:rPr>
          <w:rFonts w:eastAsia="Times New Roman"/>
          <w:color w:val="auto"/>
          <w:shd w:val="clear" w:color="auto" w:fill="FFFFFF"/>
        </w:rPr>
        <w:t>. 20.1</w:t>
      </w:r>
      <w:r w:rsidR="001E6367" w:rsidRPr="00E66AD4">
        <w:rPr>
          <w:rFonts w:eastAsia="Times New Roman"/>
          <w:color w:val="auto"/>
          <w:shd w:val="clear" w:color="auto" w:fill="FFFFFF"/>
        </w:rPr>
        <w:t xml:space="preserve"> Zmluvných podmienok</w:t>
      </w:r>
      <w:r w:rsidR="00CB1B50" w:rsidRPr="00E66AD4">
        <w:rPr>
          <w:rFonts w:eastAsia="Times New Roman"/>
          <w:color w:val="auto"/>
          <w:shd w:val="clear" w:color="auto" w:fill="FFFFFF"/>
        </w:rPr>
        <w:t>.</w:t>
      </w:r>
    </w:p>
    <w:p w14:paraId="06B22FE2" w14:textId="77777777" w:rsidR="002D02CB" w:rsidRPr="0011286C" w:rsidRDefault="002D02CB" w:rsidP="008F6FFA">
      <w:pPr>
        <w:spacing w:after="0"/>
        <w:jc w:val="both"/>
        <w:rPr>
          <w:b/>
          <w:bCs/>
          <w:color w:val="auto"/>
          <w:shd w:val="clear" w:color="auto" w:fill="FFFFFF"/>
        </w:rPr>
      </w:pPr>
    </w:p>
    <w:p w14:paraId="7CE39EF4" w14:textId="5227160F"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230</w:t>
      </w:r>
    </w:p>
    <w:p w14:paraId="75687552" w14:textId="7777777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 preštudovaný súťažných podkladov sa domnievame, že v projektovej dokumentácií ani vo VV objektov SO 50-31-01.1, SO 60-31-01.1, SO 50-38-07 nie je uvažované s vybúraním, prípade vyfrézovaním konštrukčných vrstiev objektu SO 50-38-07.</w:t>
      </w:r>
    </w:p>
    <w:p w14:paraId="408619D6" w14:textId="4369C991" w:rsidR="008F6E33" w:rsidRPr="0011286C" w:rsidRDefault="008F6E33" w:rsidP="008F6FFA">
      <w:pPr>
        <w:spacing w:after="0"/>
        <w:jc w:val="both"/>
        <w:rPr>
          <w:b/>
          <w:bCs/>
          <w:color w:val="auto"/>
          <w:shd w:val="clear" w:color="auto" w:fill="FFFFFF"/>
        </w:rPr>
      </w:pPr>
      <w:r w:rsidRPr="00E66AD4">
        <w:rPr>
          <w:rFonts w:eastAsia="Times New Roman"/>
          <w:color w:val="auto"/>
          <w:shd w:val="clear" w:color="auto" w:fill="FFFFFF"/>
        </w:rPr>
        <w:t>Žiadame verejného obstarávateľa, kde sa nachádzajú položky súvisiace s vybúraním konštrukčných vrstiev asfaltovej vozovky pre objekt o SO 50-38-07.</w:t>
      </w:r>
    </w:p>
    <w:p w14:paraId="4355FD23" w14:textId="77777777" w:rsidR="002D02CB" w:rsidRPr="0011286C" w:rsidRDefault="002D02CB" w:rsidP="008F6FFA">
      <w:pPr>
        <w:spacing w:after="0"/>
        <w:jc w:val="both"/>
        <w:rPr>
          <w:color w:val="auto"/>
          <w:shd w:val="clear" w:color="auto" w:fill="FFFFFF"/>
        </w:rPr>
      </w:pPr>
    </w:p>
    <w:p w14:paraId="54DD035A" w14:textId="264C9AD4"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230</w:t>
      </w:r>
    </w:p>
    <w:p w14:paraId="3DD67328" w14:textId="4B8840D3" w:rsidR="002D02CB" w:rsidRPr="00E66AD4" w:rsidRDefault="00560DBD"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w:t>
      </w:r>
      <w:r w:rsidR="00D6409C" w:rsidRPr="00E66AD4">
        <w:rPr>
          <w:rFonts w:eastAsia="Times New Roman"/>
          <w:color w:val="auto"/>
          <w:shd w:val="clear" w:color="auto" w:fill="FFFFFF"/>
        </w:rPr>
        <w:t xml:space="preserve">SO 50-38-07 </w:t>
      </w:r>
      <w:r w:rsidRPr="00E66AD4">
        <w:rPr>
          <w:rFonts w:eastAsia="Times New Roman"/>
          <w:color w:val="auto"/>
          <w:shd w:val="clear" w:color="auto" w:fill="FFFFFF"/>
        </w:rPr>
        <w:t>boli</w:t>
      </w:r>
      <w:r w:rsidR="00D6409C" w:rsidRPr="00E66AD4">
        <w:rPr>
          <w:rFonts w:eastAsia="Times New Roman"/>
          <w:color w:val="auto"/>
          <w:shd w:val="clear" w:color="auto" w:fill="FFFFFF"/>
        </w:rPr>
        <w:t xml:space="preserve"> chýbajúce položky doplnené do </w:t>
      </w:r>
      <w:r w:rsidRPr="00E66AD4">
        <w:rPr>
          <w:rFonts w:eastAsia="Times New Roman"/>
          <w:color w:val="auto"/>
          <w:shd w:val="clear" w:color="auto" w:fill="FFFFFF"/>
        </w:rPr>
        <w:t>V</w:t>
      </w:r>
      <w:r w:rsidR="00D6409C" w:rsidRPr="00E66AD4">
        <w:rPr>
          <w:rFonts w:eastAsia="Times New Roman"/>
          <w:color w:val="auto"/>
          <w:shd w:val="clear" w:color="auto" w:fill="FFFFFF"/>
        </w:rPr>
        <w:t>ýkazu výmer (dopĺňalo sa 14 položiek, menila sa výmera v troch položkách).</w:t>
      </w:r>
    </w:p>
    <w:p w14:paraId="2134F339" w14:textId="77777777" w:rsidR="002D02CB" w:rsidRPr="00E66AD4" w:rsidRDefault="002D02CB" w:rsidP="008F6FFA">
      <w:pPr>
        <w:pStyle w:val="Odsekzoznamu"/>
        <w:numPr>
          <w:ilvl w:val="0"/>
          <w:numId w:val="0"/>
        </w:numPr>
        <w:spacing w:after="0"/>
        <w:contextualSpacing w:val="0"/>
        <w:jc w:val="both"/>
        <w:rPr>
          <w:b/>
          <w:bCs/>
          <w:color w:val="auto"/>
        </w:rPr>
      </w:pPr>
    </w:p>
    <w:p w14:paraId="076392D3" w14:textId="4684AEB5"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231</w:t>
      </w:r>
    </w:p>
    <w:p w14:paraId="3D85412A" w14:textId="34E0FA0E"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projektovej dokumentácií objektu „SO 50-31-01.1“ vo výkrese č.: 2 pod označením: „1515_DRS_SO 50-31-01_2“ je vo výpise búrania konštrukcií pre ÚČS 50 – SO 50-31-01.1 odstránenie stavieb uvedená celková plocha vybúraných asfaltov o množstve 5428,58 m2.</w:t>
      </w:r>
    </w:p>
    <w:p w14:paraId="75A0208B" w14:textId="35E5B411"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Zároveň vo výkaze výmer v položke č.: 2 je uvedené:</w:t>
      </w:r>
    </w:p>
    <w:p w14:paraId="6D73D215" w14:textId="4839C6DE"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w:t>
      </w:r>
      <w:r w:rsidRPr="00E66AD4">
        <w:rPr>
          <w:rFonts w:eastAsia="Times New Roman"/>
          <w:color w:val="auto"/>
          <w:shd w:val="clear" w:color="auto" w:fill="FFFFFF"/>
        </w:rPr>
        <w:tab/>
        <w:t>K</w:t>
      </w:r>
      <w:r w:rsidRPr="00E66AD4">
        <w:rPr>
          <w:rFonts w:eastAsia="Times New Roman"/>
          <w:color w:val="auto"/>
          <w:shd w:val="clear" w:color="auto" w:fill="FFFFFF"/>
        </w:rPr>
        <w:tab/>
        <w:t>113107241</w:t>
      </w:r>
      <w:r w:rsidRPr="00E66AD4">
        <w:rPr>
          <w:rFonts w:eastAsia="Times New Roman"/>
          <w:color w:val="auto"/>
          <w:shd w:val="clear" w:color="auto" w:fill="FFFFFF"/>
        </w:rPr>
        <w:tab/>
        <w:t>Odstránenie krytu v ploche nad 200 m2 asfaltového, hr. vrstvy do 50 mm,  -0,09800t</w:t>
      </w:r>
      <w:r w:rsidRPr="00E66AD4">
        <w:rPr>
          <w:rFonts w:eastAsia="Times New Roman"/>
          <w:color w:val="auto"/>
          <w:shd w:val="clear" w:color="auto" w:fill="FFFFFF"/>
        </w:rPr>
        <w:tab/>
        <w:t>m2</w:t>
      </w:r>
      <w:r w:rsidRPr="00E66AD4">
        <w:rPr>
          <w:rFonts w:eastAsia="Times New Roman"/>
          <w:color w:val="auto"/>
          <w:shd w:val="clear" w:color="auto" w:fill="FFFFFF"/>
        </w:rPr>
        <w:tab/>
        <w:t>1 495,050</w:t>
      </w:r>
    </w:p>
    <w:p w14:paraId="12045636" w14:textId="6AC7BE9B" w:rsidR="002D02CB"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vysvetlenie rozdielnej výmery.</w:t>
      </w:r>
    </w:p>
    <w:p w14:paraId="0BE8253E" w14:textId="77777777" w:rsidR="00560DBD" w:rsidRPr="00E66AD4" w:rsidRDefault="00560DBD" w:rsidP="008F6FFA">
      <w:pPr>
        <w:spacing w:after="0"/>
        <w:contextualSpacing w:val="0"/>
        <w:jc w:val="both"/>
        <w:rPr>
          <w:rFonts w:eastAsia="Times New Roman"/>
          <w:color w:val="auto"/>
          <w:shd w:val="clear" w:color="auto" w:fill="FFFFFF"/>
        </w:rPr>
      </w:pPr>
    </w:p>
    <w:p w14:paraId="4B6C19E0" w14:textId="44807009"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231</w:t>
      </w:r>
    </w:p>
    <w:p w14:paraId="47986DFD" w14:textId="51D81068"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Výkaz výmer bol upravený nasledovne:</w:t>
      </w:r>
    </w:p>
    <w:p w14:paraId="3DC05003" w14:textId="68FA43D1"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113107241</w:t>
      </w:r>
      <w:r w:rsidRPr="00E66AD4">
        <w:rPr>
          <w:rFonts w:eastAsia="Times New Roman"/>
          <w:color w:val="auto"/>
          <w:shd w:val="clear" w:color="auto" w:fill="FFFFFF"/>
        </w:rPr>
        <w:tab/>
        <w:t>Odstránenie krytu v ploche nad 200 m2 asfaltového, hr. vrstvy do 50 mm,  -0,09800t   m2</w:t>
      </w:r>
      <w:r w:rsidRPr="00E66AD4">
        <w:rPr>
          <w:rFonts w:eastAsia="Times New Roman"/>
          <w:color w:val="auto"/>
          <w:shd w:val="clear" w:color="auto" w:fill="FFFFFF"/>
        </w:rPr>
        <w:tab/>
        <w:t>5 428,580</w:t>
      </w:r>
    </w:p>
    <w:p w14:paraId="15CA5969" w14:textId="77777777"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113307221</w:t>
      </w:r>
      <w:r w:rsidRPr="00E66AD4">
        <w:rPr>
          <w:rFonts w:eastAsia="Times New Roman"/>
          <w:color w:val="auto"/>
          <w:shd w:val="clear" w:color="auto" w:fill="FFFFFF"/>
        </w:rPr>
        <w:tab/>
        <w:t xml:space="preserve">Odstránenie podkladu v ploche nad 200 m2 z kameniva hrubého drveného, hr. do 100 mm,  -0,13000t   </w:t>
      </w:r>
      <w:r w:rsidRPr="00E66AD4">
        <w:rPr>
          <w:rFonts w:eastAsia="Times New Roman"/>
          <w:color w:val="auto"/>
          <w:shd w:val="clear" w:color="auto" w:fill="FFFFFF"/>
        </w:rPr>
        <w:tab/>
        <w:t>m2</w:t>
      </w:r>
      <w:r w:rsidRPr="00E66AD4">
        <w:rPr>
          <w:rFonts w:eastAsia="Times New Roman"/>
          <w:color w:val="auto"/>
          <w:shd w:val="clear" w:color="auto" w:fill="FFFFFF"/>
        </w:rPr>
        <w:tab/>
        <w:t>5 428,580</w:t>
      </w:r>
    </w:p>
    <w:p w14:paraId="0ED4CE37" w14:textId="77777777"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113307231</w:t>
      </w:r>
      <w:r w:rsidRPr="00E66AD4">
        <w:rPr>
          <w:rFonts w:eastAsia="Times New Roman"/>
          <w:color w:val="auto"/>
          <w:shd w:val="clear" w:color="auto" w:fill="FFFFFF"/>
        </w:rPr>
        <w:tab/>
        <w:t xml:space="preserve">Odstránenie podkladu v ploche nad 200 m2 z betónu prostého, hr. vrstvy do 150 mm,  -0,22500t   </w:t>
      </w:r>
      <w:r w:rsidRPr="00E66AD4">
        <w:rPr>
          <w:rFonts w:eastAsia="Times New Roman"/>
          <w:color w:val="auto"/>
          <w:shd w:val="clear" w:color="auto" w:fill="FFFFFF"/>
        </w:rPr>
        <w:tab/>
        <w:t>m2</w:t>
      </w:r>
      <w:r w:rsidRPr="00E66AD4">
        <w:rPr>
          <w:rFonts w:eastAsia="Times New Roman"/>
          <w:color w:val="auto"/>
          <w:shd w:val="clear" w:color="auto" w:fill="FFFFFF"/>
        </w:rPr>
        <w:tab/>
        <w:t>5 428,580</w:t>
      </w:r>
    </w:p>
    <w:p w14:paraId="14F7C8E2" w14:textId="087C74F3"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171209002</w:t>
      </w:r>
      <w:r w:rsidRPr="00E66AD4">
        <w:rPr>
          <w:rFonts w:eastAsia="Times New Roman"/>
          <w:color w:val="auto"/>
          <w:shd w:val="clear" w:color="auto" w:fill="FFFFFF"/>
        </w:rPr>
        <w:tab/>
        <w:t>Poplatok za skladovanie - zemina a kamenivo (17 05) ostatné   t</w:t>
      </w:r>
      <w:r w:rsidRPr="00E66AD4">
        <w:rPr>
          <w:rFonts w:eastAsia="Times New Roman"/>
          <w:color w:val="auto"/>
          <w:shd w:val="clear" w:color="auto" w:fill="FFFFFF"/>
        </w:rPr>
        <w:tab/>
        <w:t>1 041,774</w:t>
      </w:r>
    </w:p>
    <w:p w14:paraId="032664AA" w14:textId="64088CA7"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181101102</w:t>
      </w:r>
      <w:r w:rsidRPr="00E66AD4">
        <w:rPr>
          <w:rFonts w:eastAsia="Times New Roman"/>
          <w:color w:val="auto"/>
          <w:shd w:val="clear" w:color="auto" w:fill="FFFFFF"/>
        </w:rPr>
        <w:tab/>
        <w:t xml:space="preserve">Úprava pláne v zárezoch v hornine 1-4 so zhutnením   </w:t>
      </w:r>
      <w:r w:rsidRPr="00E66AD4">
        <w:rPr>
          <w:rFonts w:eastAsia="Times New Roman"/>
          <w:color w:val="auto"/>
          <w:shd w:val="clear" w:color="auto" w:fill="FFFFFF"/>
        </w:rPr>
        <w:tab/>
        <w:t>m2</w:t>
      </w:r>
      <w:r w:rsidRPr="00E66AD4">
        <w:rPr>
          <w:rFonts w:eastAsia="Times New Roman"/>
          <w:color w:val="auto"/>
          <w:shd w:val="clear" w:color="auto" w:fill="FFFFFF"/>
        </w:rPr>
        <w:tab/>
        <w:t>6 858,620</w:t>
      </w:r>
    </w:p>
    <w:p w14:paraId="72F07CBC" w14:textId="3708D9CE"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979082213</w:t>
      </w:r>
      <w:r w:rsidRPr="00E66AD4">
        <w:rPr>
          <w:rFonts w:eastAsia="Times New Roman"/>
          <w:color w:val="auto"/>
          <w:shd w:val="clear" w:color="auto" w:fill="FFFFFF"/>
        </w:rPr>
        <w:tab/>
        <w:t>Vodorovná doprava sutiny so zložením a hrubým urovnaním na vzdialenosť do 1 km   t</w:t>
      </w:r>
      <w:r w:rsidRPr="00E66AD4">
        <w:rPr>
          <w:rFonts w:eastAsia="Times New Roman"/>
          <w:color w:val="auto"/>
          <w:shd w:val="clear" w:color="auto" w:fill="FFFFFF"/>
        </w:rPr>
        <w:tab/>
        <w:t>3 117,046</w:t>
      </w:r>
    </w:p>
    <w:p w14:paraId="0EEE3FBB" w14:textId="69988654"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979082219</w:t>
      </w:r>
      <w:r w:rsidRPr="00E66AD4">
        <w:rPr>
          <w:rFonts w:eastAsia="Times New Roman"/>
          <w:color w:val="auto"/>
          <w:shd w:val="clear" w:color="auto" w:fill="FFFFFF"/>
        </w:rPr>
        <w:tab/>
        <w:t>Príplatok k cene za každý ďalší aj začatý 1 km nad 1 km pre vodorovnú dopravu sutiny   t</w:t>
      </w:r>
      <w:r w:rsidRPr="00E66AD4">
        <w:rPr>
          <w:rFonts w:eastAsia="Times New Roman"/>
          <w:color w:val="auto"/>
          <w:shd w:val="clear" w:color="auto" w:fill="FFFFFF"/>
        </w:rPr>
        <w:tab/>
        <w:t>90 394,334</w:t>
      </w:r>
    </w:p>
    <w:p w14:paraId="650FA4CD" w14:textId="299F49C6"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979089012</w:t>
      </w:r>
      <w:r w:rsidRPr="00E66AD4">
        <w:rPr>
          <w:rFonts w:eastAsia="Times New Roman"/>
          <w:color w:val="auto"/>
          <w:shd w:val="clear" w:color="auto" w:fill="FFFFFF"/>
        </w:rPr>
        <w:tab/>
        <w:t>Poplatok za skladovanie - betón, tehly, dlaždice (17 01 ), ostatné   t</w:t>
      </w:r>
      <w:r w:rsidR="00481E3C" w:rsidRPr="00E66AD4">
        <w:rPr>
          <w:rFonts w:eastAsia="Times New Roman"/>
          <w:color w:val="auto"/>
          <w:shd w:val="clear" w:color="auto" w:fill="FFFFFF"/>
        </w:rPr>
        <w:t xml:space="preserve">  </w:t>
      </w:r>
      <w:r w:rsidRPr="00E66AD4">
        <w:rPr>
          <w:rFonts w:eastAsia="Times New Roman"/>
          <w:color w:val="auto"/>
          <w:shd w:val="clear" w:color="auto" w:fill="FFFFFF"/>
        </w:rPr>
        <w:t>1 543,271</w:t>
      </w:r>
    </w:p>
    <w:p w14:paraId="24322B55" w14:textId="3D52F96C"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979089212</w:t>
      </w:r>
      <w:r w:rsidRPr="00E66AD4">
        <w:rPr>
          <w:rFonts w:eastAsia="Times New Roman"/>
          <w:color w:val="auto"/>
          <w:shd w:val="clear" w:color="auto" w:fill="FFFFFF"/>
        </w:rPr>
        <w:tab/>
        <w:t xml:space="preserve">Poplatok za skladovanie - bitúmenové zmesi, uholný decht, dechtové výrobky (17 03), ostatné   </w:t>
      </w:r>
      <w:r w:rsidRPr="00E66AD4">
        <w:rPr>
          <w:rFonts w:eastAsia="Times New Roman"/>
          <w:color w:val="auto"/>
          <w:shd w:val="clear" w:color="auto" w:fill="FFFFFF"/>
        </w:rPr>
        <w:tab/>
        <w:t>t</w:t>
      </w:r>
      <w:r w:rsidRPr="00E66AD4">
        <w:rPr>
          <w:rFonts w:eastAsia="Times New Roman"/>
          <w:color w:val="auto"/>
          <w:shd w:val="clear" w:color="auto" w:fill="FFFFFF"/>
        </w:rPr>
        <w:tab/>
        <w:t>532,001</w:t>
      </w:r>
    </w:p>
    <w:p w14:paraId="66ECD5F2" w14:textId="77777777" w:rsidR="002D02CB" w:rsidRPr="0011286C" w:rsidRDefault="002D02CB" w:rsidP="008F6FFA">
      <w:pPr>
        <w:spacing w:after="0"/>
        <w:jc w:val="both"/>
        <w:rPr>
          <w:b/>
          <w:bCs/>
          <w:color w:val="auto"/>
          <w:shd w:val="clear" w:color="auto" w:fill="FFFFFF"/>
        </w:rPr>
      </w:pPr>
    </w:p>
    <w:p w14:paraId="26D88B45" w14:textId="352275BC"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Otázka č. 232</w:t>
      </w:r>
    </w:p>
    <w:p w14:paraId="5C638E30" w14:textId="3337741C" w:rsidR="002D02CB" w:rsidRPr="0011286C" w:rsidRDefault="008F6E33" w:rsidP="008F6FFA">
      <w:pPr>
        <w:spacing w:after="0"/>
        <w:jc w:val="both"/>
        <w:rPr>
          <w:b/>
          <w:bCs/>
          <w:color w:val="auto"/>
          <w:shd w:val="clear" w:color="auto" w:fill="FFFFFF"/>
        </w:rPr>
      </w:pPr>
      <w:r w:rsidRPr="00E66AD4">
        <w:rPr>
          <w:color w:val="auto"/>
          <w:shd w:val="clear" w:color="auto" w:fill="FFFFFF"/>
        </w:rPr>
        <w:t>Žiadame verejného obstarávateľa o doplnenie položky do výkazu výmer. Ide o doplnenie položky vyhotovenia pevnej jazdnej dráhy z betónu C30/37, ktorá nie je zahrnutá vo výkaze výmer podľa výkresov tvaru a výstuže nosnej dosky zvršku. Týka sa to nasledovných objektov SO 40-32-02 1.244,1 m3, SO 50-32-02 2.294,62 m3, SO 60-32-02 751,92 m3, SO 60-32-04 696,57 m3 a SO 60-32-06 204,58 m3, celkom 5.191,79 m3.</w:t>
      </w:r>
    </w:p>
    <w:p w14:paraId="14452DDF" w14:textId="77777777" w:rsidR="006578C8" w:rsidRPr="0011286C" w:rsidRDefault="006578C8" w:rsidP="008F6FFA">
      <w:pPr>
        <w:spacing w:after="0"/>
        <w:jc w:val="both"/>
        <w:rPr>
          <w:b/>
          <w:bCs/>
          <w:color w:val="auto"/>
          <w:shd w:val="clear" w:color="auto" w:fill="FFFFFF"/>
        </w:rPr>
      </w:pPr>
    </w:p>
    <w:p w14:paraId="7252A326" w14:textId="21C817C9"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232</w:t>
      </w:r>
    </w:p>
    <w:p w14:paraId="39C99DA8" w14:textId="562104C5"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všetkých 3 prípadoch platí: Položka je  pod č. 5113210238 – Komunikácie</w:t>
      </w:r>
      <w:r w:rsidR="00481E3C" w:rsidRPr="00E66AD4">
        <w:rPr>
          <w:rFonts w:eastAsia="Times New Roman"/>
          <w:color w:val="auto"/>
          <w:shd w:val="clear" w:color="auto" w:fill="FFFFFF"/>
        </w:rPr>
        <w:t>.</w:t>
      </w:r>
    </w:p>
    <w:p w14:paraId="3D08FCC7" w14:textId="77777777" w:rsidR="002D02CB" w:rsidRPr="0011286C" w:rsidRDefault="002D02CB" w:rsidP="008F6FFA">
      <w:pPr>
        <w:spacing w:after="0"/>
        <w:jc w:val="both"/>
        <w:rPr>
          <w:b/>
          <w:bCs/>
          <w:color w:val="auto"/>
          <w:shd w:val="clear" w:color="auto" w:fill="FFFFFF"/>
        </w:rPr>
      </w:pPr>
    </w:p>
    <w:p w14:paraId="1CD6409A" w14:textId="1F2E19D1"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233</w:t>
      </w:r>
    </w:p>
    <w:p w14:paraId="3565D4C5" w14:textId="02D7ECB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Žiadame verejného obstarávateľa o opravu výmery položiek. Ide o objekt SO 60-34-06 </w:t>
      </w:r>
      <w:r w:rsidR="00481E3C" w:rsidRPr="00E66AD4">
        <w:rPr>
          <w:rFonts w:eastAsia="Times New Roman"/>
          <w:color w:val="auto"/>
          <w:shd w:val="clear" w:color="auto" w:fill="FFFFFF"/>
        </w:rPr>
        <w:t>„</w:t>
      </w:r>
      <w:r w:rsidRPr="00E66AD4">
        <w:rPr>
          <w:rFonts w:eastAsia="Times New Roman"/>
          <w:color w:val="auto"/>
          <w:shd w:val="clear" w:color="auto" w:fill="FFFFFF"/>
        </w:rPr>
        <w:t>Hala dennej kontroly a ošetrenia, oplotenie</w:t>
      </w:r>
      <w:r w:rsidR="00481E3C" w:rsidRPr="00E66AD4">
        <w:rPr>
          <w:rFonts w:eastAsia="Times New Roman"/>
          <w:color w:val="auto"/>
          <w:shd w:val="clear" w:color="auto" w:fill="FFFFFF"/>
        </w:rPr>
        <w:t>“</w:t>
      </w:r>
      <w:r w:rsidRPr="00E66AD4">
        <w:rPr>
          <w:rFonts w:eastAsia="Times New Roman"/>
          <w:color w:val="auto"/>
          <w:shd w:val="clear" w:color="auto" w:fill="FFFFFF"/>
        </w:rPr>
        <w:t>. Podľa projektovej dokumentácie sú navrhnuté nasledovné brány:</w:t>
      </w:r>
    </w:p>
    <w:p w14:paraId="1EA06CC6" w14:textId="7777777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 2-krídlová brána 6000x2000 mm - 1 ks - položka č.18 má byť 1 ks</w:t>
      </w:r>
    </w:p>
    <w:p w14:paraId="0B79AE4A" w14:textId="7777777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 2-krídlová brána 4000x2000 mm - 1 ks - položka č.17 opraviť rozmer v popise, položka č.16 má byť 1 ks</w:t>
      </w:r>
    </w:p>
    <w:p w14:paraId="46A122CB" w14:textId="562015DD" w:rsidR="008F6E33" w:rsidRPr="0011286C" w:rsidRDefault="008F6E33" w:rsidP="008F6FFA">
      <w:pPr>
        <w:spacing w:after="0"/>
        <w:jc w:val="both"/>
        <w:rPr>
          <w:b/>
          <w:bCs/>
          <w:color w:val="auto"/>
          <w:shd w:val="clear" w:color="auto" w:fill="FFFFFF"/>
        </w:rPr>
      </w:pPr>
      <w:r w:rsidRPr="00E66AD4">
        <w:rPr>
          <w:rFonts w:eastAsia="Times New Roman"/>
          <w:color w:val="auto"/>
          <w:shd w:val="clear" w:color="auto" w:fill="FFFFFF"/>
        </w:rPr>
        <w:t>c) 1-krídlová brána 900x2000 mm - 2 ks - položka č.14 a č.15 má byť 2 ks</w:t>
      </w:r>
    </w:p>
    <w:p w14:paraId="62791368" w14:textId="77777777" w:rsidR="002D02CB" w:rsidRPr="0011286C" w:rsidRDefault="002D02CB" w:rsidP="008F6FFA">
      <w:pPr>
        <w:spacing w:after="0"/>
        <w:jc w:val="both"/>
        <w:rPr>
          <w:color w:val="auto"/>
          <w:shd w:val="clear" w:color="auto" w:fill="FFFFFF"/>
        </w:rPr>
      </w:pPr>
    </w:p>
    <w:p w14:paraId="59EA7736" w14:textId="341372CD"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233</w:t>
      </w:r>
    </w:p>
    <w:p w14:paraId="5A8C5C3A" w14:textId="1BE2F641"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Uvádzame nasledovné:</w:t>
      </w:r>
    </w:p>
    <w:p w14:paraId="55BB12EE" w14:textId="77777777"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 Vo výkaze výmer aj výkresovej dokumentácii je uvedený správny počet:</w:t>
      </w:r>
    </w:p>
    <w:p w14:paraId="0DA021ED" w14:textId="6D0DDAB3"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19</w:t>
      </w:r>
      <w:r w:rsidRPr="00E66AD4">
        <w:rPr>
          <w:rFonts w:eastAsia="Times New Roman"/>
          <w:color w:val="auto"/>
          <w:shd w:val="clear" w:color="auto" w:fill="FFFFFF"/>
        </w:rPr>
        <w:tab/>
        <w:t>M</w:t>
      </w:r>
      <w:r w:rsidRPr="00E66AD4">
        <w:rPr>
          <w:rFonts w:eastAsia="Times New Roman"/>
          <w:color w:val="auto"/>
          <w:shd w:val="clear" w:color="auto" w:fill="FFFFFF"/>
        </w:rPr>
        <w:tab/>
        <w:t>553510011PC2</w:t>
      </w:r>
      <w:r w:rsidRPr="00E66AD4">
        <w:rPr>
          <w:rFonts w:eastAsia="Times New Roman"/>
          <w:color w:val="auto"/>
          <w:shd w:val="clear" w:color="auto" w:fill="FFFFFF"/>
        </w:rPr>
        <w:tab/>
        <w:t xml:space="preserve">Brána, napr. ESPACE dvojkrídlová, </w:t>
      </w:r>
      <w:proofErr w:type="spellStart"/>
      <w:r w:rsidRPr="00E66AD4">
        <w:rPr>
          <w:rFonts w:eastAsia="Times New Roman"/>
          <w:color w:val="auto"/>
          <w:shd w:val="clear" w:color="auto" w:fill="FFFFFF"/>
        </w:rPr>
        <w:t>šxv</w:t>
      </w:r>
      <w:proofErr w:type="spellEnd"/>
      <w:r w:rsidRPr="00E66AD4">
        <w:rPr>
          <w:rFonts w:eastAsia="Times New Roman"/>
          <w:color w:val="auto"/>
          <w:shd w:val="clear" w:color="auto" w:fill="FFFFFF"/>
        </w:rPr>
        <w:t xml:space="preserve"> 6,00x2,00 m, úprava </w:t>
      </w:r>
      <w:proofErr w:type="spellStart"/>
      <w:r w:rsidRPr="00E66AD4">
        <w:rPr>
          <w:rFonts w:eastAsia="Times New Roman"/>
          <w:color w:val="auto"/>
          <w:shd w:val="clear" w:color="auto" w:fill="FFFFFF"/>
        </w:rPr>
        <w:t>epoxizinok</w:t>
      </w:r>
      <w:proofErr w:type="spellEnd"/>
      <w:r w:rsidRPr="00E66AD4">
        <w:rPr>
          <w:rFonts w:eastAsia="Times New Roman"/>
          <w:color w:val="auto"/>
          <w:shd w:val="clear" w:color="auto" w:fill="FFFFFF"/>
        </w:rPr>
        <w:t xml:space="preserve"> + polyester, výplň oceľovými profilmi </w:t>
      </w:r>
      <w:proofErr w:type="spellStart"/>
      <w:r w:rsidRPr="00E66AD4">
        <w:rPr>
          <w:rFonts w:eastAsia="Times New Roman"/>
          <w:color w:val="auto"/>
          <w:shd w:val="clear" w:color="auto" w:fill="FFFFFF"/>
        </w:rPr>
        <w:t>rozm</w:t>
      </w:r>
      <w:proofErr w:type="spellEnd"/>
      <w:r w:rsidRPr="00E66AD4">
        <w:rPr>
          <w:rFonts w:eastAsia="Times New Roman"/>
          <w:color w:val="auto"/>
          <w:shd w:val="clear" w:color="auto" w:fill="FFFFFF"/>
        </w:rPr>
        <w:t>. 30x30mm</w:t>
      </w:r>
      <w:r w:rsidRPr="00E66AD4">
        <w:rPr>
          <w:rFonts w:eastAsia="Times New Roman"/>
          <w:color w:val="auto"/>
          <w:shd w:val="clear" w:color="auto" w:fill="FFFFFF"/>
        </w:rPr>
        <w:tab/>
        <w:t>ks</w:t>
      </w:r>
      <w:r w:rsidRPr="00E66AD4">
        <w:rPr>
          <w:rFonts w:eastAsia="Times New Roman"/>
          <w:color w:val="auto"/>
          <w:shd w:val="clear" w:color="auto" w:fill="FFFFFF"/>
        </w:rPr>
        <w:tab/>
        <w:t>1,000</w:t>
      </w:r>
    </w:p>
    <w:p w14:paraId="2FEA45ED" w14:textId="4A88CF1F"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 Súhlasíme, vo Výkaze výmer má byť správne uvedený rozmer 4000x2000mm v počte 1ks. Výkaz výmer bol upravený</w:t>
      </w:r>
      <w:r w:rsidR="0080096D" w:rsidRPr="00E66AD4">
        <w:rPr>
          <w:rFonts w:eastAsia="Times New Roman"/>
          <w:color w:val="auto"/>
          <w:shd w:val="clear" w:color="auto" w:fill="FFFFFF"/>
        </w:rPr>
        <w:t>.</w:t>
      </w:r>
    </w:p>
    <w:p w14:paraId="498965B8" w14:textId="3AA84396"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c) Vo Výkaze výmer aj výkresovej dokumentácii je uvedený správny počet:</w:t>
      </w:r>
    </w:p>
    <w:p w14:paraId="37102EC4" w14:textId="77777777" w:rsidR="004C07B7" w:rsidRPr="00E66AD4" w:rsidRDefault="004C07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15</w:t>
      </w:r>
      <w:r w:rsidRPr="00E66AD4">
        <w:rPr>
          <w:rFonts w:eastAsia="Times New Roman"/>
          <w:color w:val="auto"/>
          <w:shd w:val="clear" w:color="auto" w:fill="FFFFFF"/>
        </w:rPr>
        <w:tab/>
        <w:t>M</w:t>
      </w:r>
      <w:r w:rsidRPr="00E66AD4">
        <w:rPr>
          <w:rFonts w:eastAsia="Times New Roman"/>
          <w:color w:val="auto"/>
          <w:shd w:val="clear" w:color="auto" w:fill="FFFFFF"/>
        </w:rPr>
        <w:tab/>
        <w:t>553510010PC1</w:t>
      </w:r>
      <w:r w:rsidRPr="00E66AD4">
        <w:rPr>
          <w:rFonts w:eastAsia="Times New Roman"/>
          <w:color w:val="auto"/>
          <w:shd w:val="clear" w:color="auto" w:fill="FFFFFF"/>
        </w:rPr>
        <w:tab/>
        <w:t xml:space="preserve">Bránka, napr. ESPACE jednokrídlová, </w:t>
      </w:r>
      <w:proofErr w:type="spellStart"/>
      <w:r w:rsidRPr="00E66AD4">
        <w:rPr>
          <w:rFonts w:eastAsia="Times New Roman"/>
          <w:color w:val="auto"/>
          <w:shd w:val="clear" w:color="auto" w:fill="FFFFFF"/>
        </w:rPr>
        <w:t>šxv</w:t>
      </w:r>
      <w:proofErr w:type="spellEnd"/>
      <w:r w:rsidRPr="00E66AD4">
        <w:rPr>
          <w:rFonts w:eastAsia="Times New Roman"/>
          <w:color w:val="auto"/>
          <w:shd w:val="clear" w:color="auto" w:fill="FFFFFF"/>
        </w:rPr>
        <w:t xml:space="preserve"> 0,90x2,00 m, úprava </w:t>
      </w:r>
      <w:proofErr w:type="spellStart"/>
      <w:r w:rsidRPr="00E66AD4">
        <w:rPr>
          <w:rFonts w:eastAsia="Times New Roman"/>
          <w:color w:val="auto"/>
          <w:shd w:val="clear" w:color="auto" w:fill="FFFFFF"/>
        </w:rPr>
        <w:t>epoxizinok</w:t>
      </w:r>
      <w:proofErr w:type="spellEnd"/>
      <w:r w:rsidRPr="00E66AD4">
        <w:rPr>
          <w:rFonts w:eastAsia="Times New Roman"/>
          <w:color w:val="auto"/>
          <w:shd w:val="clear" w:color="auto" w:fill="FFFFFF"/>
        </w:rPr>
        <w:t xml:space="preserve"> + polyester, výplň oceľovými profilmi </w:t>
      </w:r>
      <w:proofErr w:type="spellStart"/>
      <w:r w:rsidRPr="00E66AD4">
        <w:rPr>
          <w:rFonts w:eastAsia="Times New Roman"/>
          <w:color w:val="auto"/>
          <w:shd w:val="clear" w:color="auto" w:fill="FFFFFF"/>
        </w:rPr>
        <w:t>rozm</w:t>
      </w:r>
      <w:proofErr w:type="spellEnd"/>
      <w:r w:rsidRPr="00E66AD4">
        <w:rPr>
          <w:rFonts w:eastAsia="Times New Roman"/>
          <w:color w:val="auto"/>
          <w:shd w:val="clear" w:color="auto" w:fill="FFFFFF"/>
        </w:rPr>
        <w:t>. 25x25mm</w:t>
      </w:r>
      <w:r w:rsidRPr="00E66AD4">
        <w:rPr>
          <w:rFonts w:eastAsia="Times New Roman"/>
          <w:color w:val="auto"/>
          <w:shd w:val="clear" w:color="auto" w:fill="FFFFFF"/>
        </w:rPr>
        <w:tab/>
        <w:t>ks</w:t>
      </w:r>
      <w:r w:rsidRPr="00E66AD4">
        <w:rPr>
          <w:rFonts w:eastAsia="Times New Roman"/>
          <w:color w:val="auto"/>
          <w:shd w:val="clear" w:color="auto" w:fill="FFFFFF"/>
        </w:rPr>
        <w:tab/>
        <w:t>3,000</w:t>
      </w:r>
    </w:p>
    <w:p w14:paraId="7ED56381" w14:textId="5B57598D" w:rsidR="0008404E" w:rsidRPr="00E66AD4" w:rsidRDefault="0008404E" w:rsidP="008F6FFA">
      <w:pPr>
        <w:pStyle w:val="Odsekzoznamu"/>
        <w:numPr>
          <w:ilvl w:val="0"/>
          <w:numId w:val="0"/>
        </w:numPr>
        <w:spacing w:after="0"/>
        <w:contextualSpacing w:val="0"/>
        <w:jc w:val="both"/>
        <w:rPr>
          <w:b/>
          <w:bCs/>
          <w:color w:val="auto"/>
        </w:rPr>
      </w:pPr>
    </w:p>
    <w:p w14:paraId="6927E156" w14:textId="53770797"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234</w:t>
      </w:r>
    </w:p>
    <w:p w14:paraId="6CACC2CD" w14:textId="7777777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Dovoľujeme si Vás požiadať o vysvetlenie požiadaviek na opláštenie a zastrešenie objektu Oceľová hala SO 60.34.04.A, nakoľko sme našli nezrovnalosť medzi projektom architektúry a požiarnym projektom:</w:t>
      </w:r>
    </w:p>
    <w:p w14:paraId="3ABA1168" w14:textId="7777777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Strešný plášť KINGSPAN PUR/PIR 160 mm</w:t>
      </w:r>
    </w:p>
    <w:p w14:paraId="0F3AA205" w14:textId="7777777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Materiál je z D3 alebo D1?</w:t>
      </w:r>
    </w:p>
    <w:p w14:paraId="09E9B0D8" w14:textId="6435B66B"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Hrúbka je 150 alebo 160 mm?</w:t>
      </w:r>
    </w:p>
    <w:p w14:paraId="6532114E" w14:textId="7777777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obvodový plášť KINGSPAN PUR/PIR 150 mm</w:t>
      </w:r>
    </w:p>
    <w:p w14:paraId="4CCEB813" w14:textId="7777777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Materiál je z D3 alebo D1?</w:t>
      </w:r>
    </w:p>
    <w:p w14:paraId="31788978" w14:textId="77777777" w:rsidR="008F6E33" w:rsidRPr="00E66AD4" w:rsidRDefault="008F6E3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Hrúbka je 150 alebo 160 mm?</w:t>
      </w:r>
    </w:p>
    <w:p w14:paraId="186B10B6" w14:textId="783E8EE4" w:rsidR="008F6E33" w:rsidRPr="0011286C" w:rsidRDefault="008F6E33" w:rsidP="008F6FFA">
      <w:pPr>
        <w:spacing w:after="0"/>
        <w:jc w:val="both"/>
        <w:rPr>
          <w:b/>
          <w:bCs/>
          <w:color w:val="auto"/>
          <w:shd w:val="clear" w:color="auto" w:fill="FFFFFF"/>
        </w:rPr>
      </w:pPr>
      <w:r w:rsidRPr="00E66AD4">
        <w:rPr>
          <w:rFonts w:eastAsia="Times New Roman"/>
          <w:color w:val="auto"/>
          <w:shd w:val="clear" w:color="auto" w:fill="FFFFFF"/>
        </w:rPr>
        <w:t>Máme za to, že má byť rovnaká hrúbka strešného a obvodového plášťa. Z uvedeného dôvodu žiadame verejného obstarávateľa o jednoznačné určenie materiálu a hrúbky.</w:t>
      </w:r>
    </w:p>
    <w:p w14:paraId="39FC894B" w14:textId="77777777" w:rsidR="002D02CB" w:rsidRPr="0011286C" w:rsidRDefault="002D02CB" w:rsidP="008F6FFA">
      <w:pPr>
        <w:spacing w:after="0"/>
        <w:jc w:val="both"/>
        <w:rPr>
          <w:color w:val="auto"/>
          <w:shd w:val="clear" w:color="auto" w:fill="FFFFFF"/>
        </w:rPr>
      </w:pPr>
    </w:p>
    <w:p w14:paraId="282BCF0D" w14:textId="0DF1C7B8"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234</w:t>
      </w:r>
    </w:p>
    <w:p w14:paraId="3638C263" w14:textId="0FA2589D" w:rsidR="00097238" w:rsidRPr="00E66AD4" w:rsidRDefault="0009723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Uvádzame nasledovné:</w:t>
      </w:r>
    </w:p>
    <w:p w14:paraId="3A861A38" w14:textId="0D08452C" w:rsidR="00097238" w:rsidRPr="00E66AD4" w:rsidRDefault="0009723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Strešný plášť:</w:t>
      </w:r>
    </w:p>
    <w:p w14:paraId="45A8B068" w14:textId="77777777" w:rsidR="00097238" w:rsidRPr="00E66AD4" w:rsidRDefault="0009723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 Strešný plášť je požadovaný D3.</w:t>
      </w:r>
    </w:p>
    <w:p w14:paraId="3A3DD273" w14:textId="622E3236" w:rsidR="00097238" w:rsidRPr="00E66AD4" w:rsidRDefault="0009723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 Hrúbka 160mm</w:t>
      </w:r>
    </w:p>
    <w:p w14:paraId="70BF5520" w14:textId="21491DC8" w:rsidR="00097238" w:rsidRPr="00E66AD4" w:rsidRDefault="0009723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Obvodový plášť:</w:t>
      </w:r>
    </w:p>
    <w:p w14:paraId="7731942C" w14:textId="77777777" w:rsidR="00097238" w:rsidRPr="00E66AD4" w:rsidRDefault="0009723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 Obvodový plášť je požadovaný D3.</w:t>
      </w:r>
    </w:p>
    <w:p w14:paraId="7B63DCAE" w14:textId="11524F5A" w:rsidR="00097238" w:rsidRPr="00E66AD4" w:rsidRDefault="0009723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 Hrúbka 150mm</w:t>
      </w:r>
    </w:p>
    <w:p w14:paraId="33B2E02B" w14:textId="1DBAE32C" w:rsidR="002D02CB" w:rsidRPr="00E66AD4" w:rsidRDefault="00097238" w:rsidP="008F6FFA">
      <w:pPr>
        <w:pStyle w:val="Odsekzoznamu"/>
        <w:numPr>
          <w:ilvl w:val="0"/>
          <w:numId w:val="0"/>
        </w:numPr>
        <w:spacing w:after="0"/>
        <w:contextualSpacing w:val="0"/>
        <w:jc w:val="both"/>
        <w:rPr>
          <w:b/>
          <w:bCs/>
          <w:color w:val="auto"/>
        </w:rPr>
      </w:pPr>
      <w:r w:rsidRPr="00E66AD4">
        <w:rPr>
          <w:rFonts w:eastAsia="Times New Roman"/>
          <w:color w:val="auto"/>
          <w:shd w:val="clear" w:color="auto" w:fill="FFFFFF"/>
        </w:rPr>
        <w:t xml:space="preserve">Hrúbka stenového panelu bola zvolená na základe statických veličín pre horizontálne kladenie panelov s rozpätím podpier 6000 mm. </w:t>
      </w:r>
      <w:proofErr w:type="spellStart"/>
      <w:r w:rsidRPr="00E66AD4">
        <w:rPr>
          <w:rFonts w:eastAsia="Times New Roman"/>
          <w:color w:val="auto"/>
          <w:shd w:val="clear" w:color="auto" w:fill="FFFFFF"/>
        </w:rPr>
        <w:t>Tepelnotechnicky</w:t>
      </w:r>
      <w:proofErr w:type="spellEnd"/>
      <w:r w:rsidRPr="00E66AD4">
        <w:rPr>
          <w:rFonts w:eastAsia="Times New Roman"/>
          <w:color w:val="auto"/>
          <w:shd w:val="clear" w:color="auto" w:fill="FFFFFF"/>
        </w:rPr>
        <w:t xml:space="preserve"> tieto panely vyhovujú pre daný typ objektu.</w:t>
      </w:r>
    </w:p>
    <w:p w14:paraId="2E1D749B" w14:textId="77777777" w:rsidR="002D02CB" w:rsidRPr="0011286C" w:rsidRDefault="002D02CB" w:rsidP="008F6FFA">
      <w:pPr>
        <w:spacing w:after="0"/>
        <w:jc w:val="both"/>
        <w:rPr>
          <w:b/>
          <w:bCs/>
          <w:color w:val="auto"/>
          <w:shd w:val="clear" w:color="auto" w:fill="FFFFFF"/>
        </w:rPr>
      </w:pPr>
    </w:p>
    <w:p w14:paraId="3B0F2365" w14:textId="00ED0482"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235</w:t>
      </w:r>
    </w:p>
    <w:p w14:paraId="300BCF1E" w14:textId="425E4D05"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SP, bod 11.2 verejný obstarávateľ uvádza: „Uchádzač, ktorým je skupina dodávateľov je povinný predložiť vo svojej ponuke plnomocenstvo, resp. iný doklad podpísaný všetkými členmi skupiny dodávateľov o určení vedúceho člena oprávneného konať v mene ostatných členov skupiny dodávateľov pre účely tohto verejného obstarávania“</w:t>
      </w:r>
    </w:p>
    <w:p w14:paraId="50158C56" w14:textId="77777777"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SP, bod 11.4 sa uvádza: „Zmluva o združení musí byť písomná, a musí obsahovať minimálne: 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5EEE1FEA" w14:textId="25A9E0A8"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Príloha A03: Plnomocenstvo pre vedúceho člena skupiny dodávateľov</w:t>
      </w:r>
    </w:p>
    <w:p w14:paraId="704B29F3" w14:textId="77777777"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vysvetlenie:</w:t>
      </w:r>
    </w:p>
    <w:p w14:paraId="0E95363B" w14:textId="39920B76"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w:t>
      </w:r>
      <w:r w:rsidR="00097238" w:rsidRPr="00E66AD4">
        <w:rPr>
          <w:rFonts w:eastAsia="Times New Roman"/>
          <w:color w:val="auto"/>
          <w:shd w:val="clear" w:color="auto" w:fill="FFFFFF"/>
        </w:rPr>
        <w:t xml:space="preserve"> </w:t>
      </w:r>
      <w:r w:rsidRPr="00E66AD4">
        <w:rPr>
          <w:rFonts w:eastAsia="Times New Roman"/>
          <w:color w:val="auto"/>
          <w:shd w:val="clear" w:color="auto" w:fill="FFFFFF"/>
        </w:rPr>
        <w:t>či je vedúci člen skupiny dodávateľov a hlavný člen skupiny dodávateľov chápaný ako jeden a ten istý člen skupiny dodávateľov,</w:t>
      </w:r>
    </w:p>
    <w:p w14:paraId="0D4E3F17" w14:textId="361CA034"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w:t>
      </w:r>
      <w:r w:rsidR="00097238" w:rsidRPr="00E66AD4">
        <w:rPr>
          <w:rFonts w:eastAsia="Times New Roman"/>
          <w:color w:val="auto"/>
          <w:shd w:val="clear" w:color="auto" w:fill="FFFFFF"/>
        </w:rPr>
        <w:t xml:space="preserve"> </w:t>
      </w:r>
      <w:r w:rsidRPr="00E66AD4">
        <w:rPr>
          <w:rFonts w:eastAsia="Times New Roman"/>
          <w:color w:val="auto"/>
          <w:shd w:val="clear" w:color="auto" w:fill="FFFFFF"/>
        </w:rPr>
        <w:t>ak áno, je vedúci člen skupiny oprávnený splnomocniť ktoréhokoľvek člena skupiny dodávateľov na podanie ponuky do verejného obstarávania, prijímanie akýchkoľvek pokynov, komunikáciu a vykonávanie všetkých administratívnych a iných právnych úkonov vrátane doručovania a prijímania všetkých písomností v mene všetkých členov skupiny dodávateľov vo vyššie uvedenej verejnej súťaži a v spojení s ňou, vrátane konania pri uzatvorení zmluvy, ako aj konania pri plnení zmluvy a zo zmluvy vyplývajúcich právnych vzťahov.</w:t>
      </w:r>
    </w:p>
    <w:p w14:paraId="4ECD9F4D" w14:textId="77777777" w:rsidR="002D02CB" w:rsidRPr="0011286C" w:rsidRDefault="002D02CB" w:rsidP="008F6FFA">
      <w:pPr>
        <w:spacing w:after="0"/>
        <w:jc w:val="both"/>
        <w:rPr>
          <w:color w:val="auto"/>
          <w:shd w:val="clear" w:color="auto" w:fill="FFFFFF"/>
        </w:rPr>
      </w:pPr>
    </w:p>
    <w:p w14:paraId="41651CFF" w14:textId="28FB926B"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235</w:t>
      </w:r>
    </w:p>
    <w:p w14:paraId="5F163C2D" w14:textId="7B89A9C7" w:rsidR="002D02CB" w:rsidRPr="00E66AD4" w:rsidRDefault="00E57C88" w:rsidP="008F6FFA">
      <w:pPr>
        <w:pStyle w:val="Odsekzoznamu"/>
        <w:numPr>
          <w:ilvl w:val="0"/>
          <w:numId w:val="0"/>
        </w:numPr>
        <w:spacing w:after="0"/>
        <w:contextualSpacing w:val="0"/>
        <w:jc w:val="both"/>
        <w:rPr>
          <w:color w:val="auto"/>
        </w:rPr>
      </w:pPr>
      <w:r w:rsidRPr="00E66AD4">
        <w:rPr>
          <w:color w:val="auto"/>
        </w:rPr>
        <w:t xml:space="preserve">Áno, </w:t>
      </w:r>
      <w:r w:rsidR="005C033F" w:rsidRPr="00E66AD4">
        <w:rPr>
          <w:color w:val="auto"/>
        </w:rPr>
        <w:t xml:space="preserve">vedúci a hlavný člen skupiny dodávateľov sú synonymá s rovnakým významom. Splnomocniť na Vami uvedené úkony je možné ktoréhokoľvek člena skupiny dodávateľov. </w:t>
      </w:r>
    </w:p>
    <w:p w14:paraId="14387940" w14:textId="77777777" w:rsidR="002D02CB" w:rsidRPr="0011286C" w:rsidRDefault="002D02CB" w:rsidP="008F6FFA">
      <w:pPr>
        <w:spacing w:after="0"/>
        <w:jc w:val="both"/>
        <w:rPr>
          <w:b/>
          <w:bCs/>
          <w:color w:val="auto"/>
          <w:shd w:val="clear" w:color="auto" w:fill="FFFFFF"/>
        </w:rPr>
      </w:pPr>
    </w:p>
    <w:p w14:paraId="559046B1" w14:textId="36BD84B9"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236</w:t>
      </w:r>
    </w:p>
    <w:p w14:paraId="7DAC8D40" w14:textId="4F019EAC"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Objekt SO 50-33-01.A </w:t>
      </w:r>
      <w:r w:rsidR="0080096D" w:rsidRPr="00E66AD4">
        <w:rPr>
          <w:rFonts w:eastAsia="Times New Roman"/>
          <w:color w:val="auto"/>
          <w:shd w:val="clear" w:color="auto" w:fill="FFFFFF"/>
        </w:rPr>
        <w:t>„</w:t>
      </w:r>
      <w:r w:rsidRPr="00E66AD4">
        <w:rPr>
          <w:rFonts w:eastAsia="Times New Roman"/>
          <w:color w:val="auto"/>
          <w:shd w:val="clear" w:color="auto" w:fill="FFFFFF"/>
        </w:rPr>
        <w:t xml:space="preserve">Premostenie Chorvátskeho ramena v km3,700 </w:t>
      </w:r>
      <w:r w:rsidR="0080096D" w:rsidRPr="00E66AD4">
        <w:rPr>
          <w:rFonts w:eastAsia="Times New Roman"/>
          <w:color w:val="auto"/>
          <w:shd w:val="clear" w:color="auto" w:fill="FFFFFF"/>
        </w:rPr>
        <w:t>–</w:t>
      </w:r>
      <w:r w:rsidRPr="00E66AD4">
        <w:rPr>
          <w:rFonts w:eastAsia="Times New Roman"/>
          <w:color w:val="auto"/>
          <w:shd w:val="clear" w:color="auto" w:fill="FFFFFF"/>
        </w:rPr>
        <w:t xml:space="preserve"> Most</w:t>
      </w:r>
      <w:r w:rsidR="0080096D" w:rsidRPr="00E66AD4">
        <w:rPr>
          <w:rFonts w:eastAsia="Times New Roman"/>
          <w:color w:val="auto"/>
          <w:shd w:val="clear" w:color="auto" w:fill="FFFFFF"/>
        </w:rPr>
        <w:t>“</w:t>
      </w:r>
      <w:r w:rsidRPr="00E66AD4">
        <w:rPr>
          <w:rFonts w:eastAsia="Times New Roman"/>
          <w:color w:val="auto"/>
          <w:shd w:val="clear" w:color="auto" w:fill="FFFFFF"/>
        </w:rPr>
        <w:t xml:space="preserve">  - vo výkaze výmer nie je vykázané množstvo pre:</w:t>
      </w:r>
    </w:p>
    <w:p w14:paraId="5FB3D0AD" w14:textId="2D237E12"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 mostný záver mechanický s dilatačným posunom ±80 mm v dĺžke 2x18,70 m - viď výkres mostného záveru č. 3.8.7 a 3.8.8</w:t>
      </w:r>
    </w:p>
    <w:p w14:paraId="10596394" w14:textId="45A84D96"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b) </w:t>
      </w:r>
      <w:proofErr w:type="spellStart"/>
      <w:r w:rsidRPr="00E66AD4">
        <w:rPr>
          <w:rFonts w:eastAsia="Times New Roman"/>
          <w:color w:val="auto"/>
          <w:shd w:val="clear" w:color="auto" w:fill="FFFFFF"/>
        </w:rPr>
        <w:t>hrncové</w:t>
      </w:r>
      <w:proofErr w:type="spellEnd"/>
      <w:r w:rsidRPr="00E66AD4">
        <w:rPr>
          <w:rFonts w:eastAsia="Times New Roman"/>
          <w:color w:val="auto"/>
          <w:shd w:val="clear" w:color="auto" w:fill="FFFFFF"/>
        </w:rPr>
        <w:t xml:space="preserve"> ložiská v počte 8 ks - viď výkres ložísk č. 3.8.5</w:t>
      </w:r>
    </w:p>
    <w:p w14:paraId="504DD95D" w14:textId="77777777" w:rsidR="00C00734" w:rsidRPr="00E66AD4" w:rsidRDefault="00C0073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doplnenie uvedených položiek do výkazu výmer.</w:t>
      </w:r>
    </w:p>
    <w:p w14:paraId="1AF4E838" w14:textId="77777777" w:rsidR="002D02CB" w:rsidRPr="0011286C" w:rsidRDefault="002D02CB" w:rsidP="008F6FFA">
      <w:pPr>
        <w:spacing w:after="0"/>
        <w:jc w:val="both"/>
        <w:rPr>
          <w:color w:val="auto"/>
          <w:shd w:val="clear" w:color="auto" w:fill="FFFFFF"/>
        </w:rPr>
      </w:pPr>
    </w:p>
    <w:p w14:paraId="407D5FBF" w14:textId="6F74F06A"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236</w:t>
      </w:r>
    </w:p>
    <w:p w14:paraId="6490F89E" w14:textId="2704DB27" w:rsidR="005C033F" w:rsidRPr="00E66AD4" w:rsidRDefault="005C03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Do Výkazu výmer boli doplnené položky:</w:t>
      </w:r>
    </w:p>
    <w:p w14:paraId="6C158D60" w14:textId="4F8177EC" w:rsidR="005C033F" w:rsidRPr="00E66AD4" w:rsidRDefault="005C03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Kód: 9319411425  Popis: Dilatačný mostný záver, dodávka + montáž podľa PD   37,40m</w:t>
      </w:r>
    </w:p>
    <w:p w14:paraId="7D1E43FE" w14:textId="1FE75DD0" w:rsidR="005C033F" w:rsidRPr="00E66AD4" w:rsidRDefault="005C03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Kód: 4289415035  Popis: Mostné ložisko oceľové, dodávka + montáž podľa PD   8ks</w:t>
      </w:r>
    </w:p>
    <w:p w14:paraId="44DC2FC6" w14:textId="1668A7B3" w:rsidR="002D02CB" w:rsidRPr="0011286C" w:rsidRDefault="002D02CB" w:rsidP="008F6FFA">
      <w:pPr>
        <w:spacing w:after="0"/>
        <w:jc w:val="both"/>
        <w:rPr>
          <w:b/>
          <w:bCs/>
          <w:color w:val="auto"/>
          <w:shd w:val="clear" w:color="auto" w:fill="FFFFFF"/>
        </w:rPr>
      </w:pPr>
    </w:p>
    <w:p w14:paraId="47F633E7" w14:textId="77777777" w:rsidR="00863FAA" w:rsidRPr="0011286C" w:rsidRDefault="00863FAA" w:rsidP="008F6FFA">
      <w:pPr>
        <w:spacing w:after="0"/>
        <w:jc w:val="both"/>
        <w:rPr>
          <w:b/>
          <w:bCs/>
          <w:color w:val="auto"/>
          <w:shd w:val="clear" w:color="auto" w:fill="FFFFFF"/>
        </w:rPr>
      </w:pPr>
    </w:p>
    <w:p w14:paraId="4E219F83" w14:textId="0D3597DB"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Otázka č. 237</w:t>
      </w:r>
    </w:p>
    <w:p w14:paraId="5C0F69D9" w14:textId="591F316B" w:rsidR="00C00734" w:rsidRPr="0011286C" w:rsidRDefault="00C00734" w:rsidP="008F6FFA">
      <w:pPr>
        <w:spacing w:after="0"/>
        <w:jc w:val="both"/>
        <w:rPr>
          <w:b/>
          <w:bCs/>
          <w:color w:val="auto"/>
          <w:shd w:val="clear" w:color="auto" w:fill="FFFFFF"/>
        </w:rPr>
      </w:pPr>
      <w:r w:rsidRPr="00E66AD4">
        <w:rPr>
          <w:color w:val="auto"/>
          <w:shd w:val="clear" w:color="auto" w:fill="FFFFFF"/>
        </w:rPr>
        <w:t xml:space="preserve">Objekt SO 50-33-01.B </w:t>
      </w:r>
      <w:r w:rsidR="0080096D" w:rsidRPr="00E66AD4">
        <w:rPr>
          <w:color w:val="auto"/>
          <w:shd w:val="clear" w:color="auto" w:fill="FFFFFF"/>
        </w:rPr>
        <w:t>„</w:t>
      </w:r>
      <w:r w:rsidRPr="00E66AD4">
        <w:rPr>
          <w:color w:val="auto"/>
          <w:shd w:val="clear" w:color="auto" w:fill="FFFFFF"/>
        </w:rPr>
        <w:t xml:space="preserve">Premostenie Chorvátskeho ramena v km 3,700 </w:t>
      </w:r>
      <w:r w:rsidR="0080096D" w:rsidRPr="00E66AD4">
        <w:rPr>
          <w:color w:val="auto"/>
          <w:shd w:val="clear" w:color="auto" w:fill="FFFFFF"/>
        </w:rPr>
        <w:t>–</w:t>
      </w:r>
      <w:r w:rsidRPr="00E66AD4">
        <w:rPr>
          <w:color w:val="auto"/>
          <w:shd w:val="clear" w:color="auto" w:fill="FFFFFF"/>
        </w:rPr>
        <w:t xml:space="preserve"> Lávka</w:t>
      </w:r>
      <w:r w:rsidR="0080096D" w:rsidRPr="00E66AD4">
        <w:rPr>
          <w:color w:val="auto"/>
          <w:shd w:val="clear" w:color="auto" w:fill="FFFFFF"/>
        </w:rPr>
        <w:t>“</w:t>
      </w:r>
      <w:r w:rsidR="000A277B" w:rsidRPr="00E66AD4">
        <w:rPr>
          <w:color w:val="auto"/>
          <w:shd w:val="clear" w:color="auto" w:fill="FFFFFF"/>
        </w:rPr>
        <w:t xml:space="preserve"> </w:t>
      </w:r>
      <w:r w:rsidRPr="00E66AD4">
        <w:rPr>
          <w:color w:val="auto"/>
          <w:shd w:val="clear" w:color="auto" w:fill="FFFFFF"/>
        </w:rPr>
        <w:t>-  vo výkaze výmer nie je vykázané množstvo pre dilatačný záver mechanický s pohybom 25 mm v dĺžke 2x5,36 m podľa výkresu mostného záveru č. 4.7. Žiadame verejného obstarávateľa o doplnenie uvedenej položky do výkazu výmer.</w:t>
      </w:r>
    </w:p>
    <w:p w14:paraId="7AF14398" w14:textId="77777777" w:rsidR="002D02CB" w:rsidRPr="0011286C" w:rsidRDefault="002D02CB" w:rsidP="008F6FFA">
      <w:pPr>
        <w:spacing w:after="0"/>
        <w:jc w:val="both"/>
        <w:rPr>
          <w:color w:val="auto"/>
          <w:shd w:val="clear" w:color="auto" w:fill="FFFFFF"/>
        </w:rPr>
      </w:pPr>
    </w:p>
    <w:p w14:paraId="55B9E4A9" w14:textId="77777777" w:rsidR="00863FAA" w:rsidRPr="0011286C" w:rsidRDefault="002D02CB" w:rsidP="008F6FFA">
      <w:pPr>
        <w:spacing w:after="0"/>
        <w:contextualSpacing w:val="0"/>
        <w:jc w:val="both"/>
        <w:rPr>
          <w:b/>
          <w:bCs/>
          <w:color w:val="auto"/>
          <w:shd w:val="clear" w:color="auto" w:fill="FFFFFF"/>
        </w:rPr>
      </w:pPr>
      <w:r w:rsidRPr="0011286C">
        <w:rPr>
          <w:b/>
          <w:bCs/>
          <w:color w:val="auto"/>
          <w:shd w:val="clear" w:color="auto" w:fill="FFFFFF"/>
        </w:rPr>
        <w:t>Odpoveď č. 237</w:t>
      </w:r>
    </w:p>
    <w:p w14:paraId="0482E72A" w14:textId="4B31EF65" w:rsidR="000A277B" w:rsidRPr="00E66AD4" w:rsidRDefault="000A277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Do Výkazu výmer bola doplnená položka:</w:t>
      </w:r>
    </w:p>
    <w:p w14:paraId="722B9403" w14:textId="380417ED" w:rsidR="000A277B" w:rsidRPr="00E66AD4" w:rsidRDefault="000A277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Kód: 9319411426  Popis: Dilatačný mostný záver, dodávka + montáž podľa PD  10,72m</w:t>
      </w:r>
    </w:p>
    <w:p w14:paraId="3C31A154" w14:textId="77777777" w:rsidR="002D02CB" w:rsidRPr="0011286C" w:rsidRDefault="002D02CB" w:rsidP="008F6FFA">
      <w:pPr>
        <w:spacing w:after="0"/>
        <w:jc w:val="both"/>
        <w:rPr>
          <w:b/>
          <w:bCs/>
          <w:color w:val="auto"/>
          <w:shd w:val="clear" w:color="auto" w:fill="FFFFFF"/>
        </w:rPr>
      </w:pPr>
    </w:p>
    <w:p w14:paraId="5706F6CB" w14:textId="18D7AF2A"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238</w:t>
      </w:r>
    </w:p>
    <w:p w14:paraId="256796C1" w14:textId="6E0123F1" w:rsidR="00D43D2D" w:rsidRPr="0011286C" w:rsidRDefault="00D43D2D" w:rsidP="008F6FFA">
      <w:pPr>
        <w:spacing w:after="0"/>
        <w:jc w:val="both"/>
        <w:rPr>
          <w:b/>
          <w:bCs/>
          <w:color w:val="auto"/>
          <w:shd w:val="clear" w:color="auto" w:fill="FFFFFF"/>
        </w:rPr>
      </w:pPr>
      <w:r w:rsidRPr="00E66AD4">
        <w:rPr>
          <w:color w:val="auto"/>
          <w:shd w:val="clear" w:color="auto" w:fill="FFFFFF"/>
        </w:rPr>
        <w:t xml:space="preserve">Objekt SO 50-33-01.B </w:t>
      </w:r>
      <w:r w:rsidR="0080096D" w:rsidRPr="00E66AD4">
        <w:rPr>
          <w:color w:val="auto"/>
          <w:shd w:val="clear" w:color="auto" w:fill="FFFFFF"/>
        </w:rPr>
        <w:t>„</w:t>
      </w:r>
      <w:r w:rsidRPr="00E66AD4">
        <w:rPr>
          <w:color w:val="auto"/>
          <w:shd w:val="clear" w:color="auto" w:fill="FFFFFF"/>
        </w:rPr>
        <w:t xml:space="preserve">Premostenie Chorvátskeho ramena v km 3,700 </w:t>
      </w:r>
      <w:r w:rsidR="0080096D" w:rsidRPr="00E66AD4">
        <w:rPr>
          <w:color w:val="auto"/>
          <w:shd w:val="clear" w:color="auto" w:fill="FFFFFF"/>
        </w:rPr>
        <w:t>–</w:t>
      </w:r>
      <w:r w:rsidRPr="00E66AD4">
        <w:rPr>
          <w:color w:val="auto"/>
          <w:shd w:val="clear" w:color="auto" w:fill="FFFFFF"/>
        </w:rPr>
        <w:t xml:space="preserve"> Lávka</w:t>
      </w:r>
      <w:r w:rsidR="0080096D" w:rsidRPr="00E66AD4">
        <w:rPr>
          <w:color w:val="auto"/>
          <w:shd w:val="clear" w:color="auto" w:fill="FFFFFF"/>
        </w:rPr>
        <w:t>“</w:t>
      </w:r>
      <w:r w:rsidRPr="00E66AD4">
        <w:rPr>
          <w:color w:val="auto"/>
          <w:shd w:val="clear" w:color="auto" w:fill="FFFFFF"/>
        </w:rPr>
        <w:t xml:space="preserve">-  vo výkaze výmer nie je správne vykázané množstvo pre D+M </w:t>
      </w:r>
      <w:proofErr w:type="spellStart"/>
      <w:r w:rsidRPr="00E66AD4">
        <w:rPr>
          <w:color w:val="auto"/>
          <w:shd w:val="clear" w:color="auto" w:fill="FFFFFF"/>
        </w:rPr>
        <w:t>elastomerového</w:t>
      </w:r>
      <w:proofErr w:type="spellEnd"/>
      <w:r w:rsidRPr="00E66AD4">
        <w:rPr>
          <w:color w:val="auto"/>
          <w:shd w:val="clear" w:color="auto" w:fill="FFFFFF"/>
        </w:rPr>
        <w:t xml:space="preserve"> ložiska položka č.</w:t>
      </w:r>
      <w:r w:rsidR="000A277B" w:rsidRPr="00E66AD4">
        <w:rPr>
          <w:color w:val="auto"/>
          <w:shd w:val="clear" w:color="auto" w:fill="FFFFFF"/>
        </w:rPr>
        <w:t xml:space="preserve"> </w:t>
      </w:r>
      <w:r w:rsidRPr="00E66AD4">
        <w:rPr>
          <w:color w:val="auto"/>
          <w:shd w:val="clear" w:color="auto" w:fill="FFFFFF"/>
        </w:rPr>
        <w:t xml:space="preserve">41. </w:t>
      </w:r>
      <w:r w:rsidR="000A277B" w:rsidRPr="00E66AD4">
        <w:rPr>
          <w:color w:val="auto"/>
          <w:shd w:val="clear" w:color="auto" w:fill="FFFFFF"/>
        </w:rPr>
        <w:t>V</w:t>
      </w:r>
      <w:r w:rsidRPr="00E66AD4">
        <w:rPr>
          <w:color w:val="auto"/>
          <w:shd w:val="clear" w:color="auto" w:fill="FFFFFF"/>
        </w:rPr>
        <w:t xml:space="preserve"> projektovej dokumentácii sú na každej opore navrhnuté 2 ložiská celkovo 4 ložiská. Žiadame verejného obstarávateľa o opravu uvedenej položky vo výkaze výmer.</w:t>
      </w:r>
    </w:p>
    <w:p w14:paraId="4136BD70" w14:textId="77777777" w:rsidR="002D02CB" w:rsidRPr="0011286C" w:rsidRDefault="002D02CB" w:rsidP="008F6FFA">
      <w:pPr>
        <w:spacing w:after="0"/>
        <w:jc w:val="both"/>
        <w:rPr>
          <w:color w:val="auto"/>
          <w:shd w:val="clear" w:color="auto" w:fill="FFFFFF"/>
        </w:rPr>
      </w:pPr>
    </w:p>
    <w:p w14:paraId="6C0E368B" w14:textId="3DBD98D1"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238</w:t>
      </w:r>
    </w:p>
    <w:p w14:paraId="784F6FEC" w14:textId="5E86A561" w:rsidR="002D02CB" w:rsidRPr="00E66AD4" w:rsidRDefault="000A277B" w:rsidP="008F6FFA">
      <w:pPr>
        <w:pStyle w:val="Odsekzoznamu"/>
        <w:numPr>
          <w:ilvl w:val="0"/>
          <w:numId w:val="0"/>
        </w:numPr>
        <w:spacing w:after="0"/>
        <w:contextualSpacing w:val="0"/>
        <w:jc w:val="both"/>
        <w:rPr>
          <w:color w:val="auto"/>
        </w:rPr>
      </w:pPr>
      <w:r w:rsidRPr="00E66AD4">
        <w:rPr>
          <w:color w:val="auto"/>
        </w:rPr>
        <w:t>Pozri odpoveď na otázku č. 72.</w:t>
      </w:r>
    </w:p>
    <w:p w14:paraId="11676D40" w14:textId="77777777" w:rsidR="002D02CB" w:rsidRPr="0011286C" w:rsidRDefault="002D02CB" w:rsidP="008F6FFA">
      <w:pPr>
        <w:spacing w:after="0"/>
        <w:jc w:val="both"/>
        <w:rPr>
          <w:b/>
          <w:bCs/>
          <w:color w:val="auto"/>
          <w:shd w:val="clear" w:color="auto" w:fill="FFFFFF"/>
        </w:rPr>
      </w:pPr>
    </w:p>
    <w:p w14:paraId="47D6E17A" w14:textId="73D26695"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239</w:t>
      </w:r>
    </w:p>
    <w:p w14:paraId="69B64F39" w14:textId="15FFC4D6" w:rsidR="00E56737" w:rsidRPr="0011286C" w:rsidRDefault="00E56737" w:rsidP="008F6FFA">
      <w:pPr>
        <w:spacing w:after="0"/>
        <w:jc w:val="both"/>
        <w:rPr>
          <w:b/>
          <w:bCs/>
          <w:color w:val="auto"/>
          <w:shd w:val="clear" w:color="auto" w:fill="FFFFFF"/>
        </w:rPr>
      </w:pPr>
      <w:r w:rsidRPr="00E66AD4">
        <w:rPr>
          <w:color w:val="auto"/>
          <w:shd w:val="clear" w:color="auto" w:fill="FFFFFF"/>
        </w:rPr>
        <w:t xml:space="preserve">Objekt SO 60-33-01.1 </w:t>
      </w:r>
      <w:r w:rsidR="0080096D" w:rsidRPr="00E66AD4">
        <w:rPr>
          <w:color w:val="auto"/>
          <w:shd w:val="clear" w:color="auto" w:fill="FFFFFF"/>
        </w:rPr>
        <w:t>„</w:t>
      </w:r>
      <w:r w:rsidRPr="00E66AD4">
        <w:rPr>
          <w:color w:val="auto"/>
          <w:shd w:val="clear" w:color="auto" w:fill="FFFFFF"/>
        </w:rPr>
        <w:t>Lávky pre cestujúcich na nadjazde Panónska cesta v km 5,850</w:t>
      </w:r>
      <w:r w:rsidR="0080096D" w:rsidRPr="00E66AD4">
        <w:rPr>
          <w:color w:val="auto"/>
          <w:shd w:val="clear" w:color="auto" w:fill="FFFFFF"/>
        </w:rPr>
        <w:t>“</w:t>
      </w:r>
      <w:r w:rsidRPr="00E66AD4">
        <w:rPr>
          <w:color w:val="auto"/>
          <w:shd w:val="clear" w:color="auto" w:fill="FFFFFF"/>
        </w:rPr>
        <w:t xml:space="preserve">  -  vo výkaze výmer nie je vykázané množstvo pre dilatačný záver </w:t>
      </w:r>
      <w:proofErr w:type="spellStart"/>
      <w:r w:rsidRPr="00E66AD4">
        <w:rPr>
          <w:color w:val="auto"/>
          <w:shd w:val="clear" w:color="auto" w:fill="FFFFFF"/>
        </w:rPr>
        <w:t>zálievkový</w:t>
      </w:r>
      <w:proofErr w:type="spellEnd"/>
      <w:r w:rsidRPr="00E66AD4">
        <w:rPr>
          <w:color w:val="auto"/>
          <w:shd w:val="clear" w:color="auto" w:fill="FFFFFF"/>
        </w:rPr>
        <w:t xml:space="preserve"> v dĺžke 102,6 m podľa výkresu mostného záveru č. 8.5. Žiadame verejného obstarávateľa o doplnenie uvedenej položky do výkazu výmer.</w:t>
      </w:r>
    </w:p>
    <w:p w14:paraId="1994EC20" w14:textId="77777777" w:rsidR="002D02CB" w:rsidRPr="0011286C" w:rsidRDefault="002D02CB" w:rsidP="008F6FFA">
      <w:pPr>
        <w:spacing w:after="0"/>
        <w:jc w:val="both"/>
        <w:rPr>
          <w:color w:val="auto"/>
          <w:shd w:val="clear" w:color="auto" w:fill="FFFFFF"/>
        </w:rPr>
      </w:pPr>
    </w:p>
    <w:p w14:paraId="01334332" w14:textId="1B8CD85D"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239</w:t>
      </w:r>
    </w:p>
    <w:p w14:paraId="742C8968" w14:textId="48675A94" w:rsidR="00452F32" w:rsidRPr="00E66AD4" w:rsidRDefault="00452F32" w:rsidP="008F6FFA">
      <w:pPr>
        <w:pStyle w:val="Odsekzoznamu"/>
        <w:numPr>
          <w:ilvl w:val="0"/>
          <w:numId w:val="0"/>
        </w:numPr>
        <w:spacing w:after="0"/>
        <w:contextualSpacing w:val="0"/>
        <w:jc w:val="both"/>
        <w:rPr>
          <w:color w:val="auto"/>
        </w:rPr>
      </w:pPr>
      <w:r w:rsidRPr="00E66AD4">
        <w:rPr>
          <w:color w:val="auto"/>
        </w:rPr>
        <w:t>Pozri odpoveď na otázku č. 73.</w:t>
      </w:r>
    </w:p>
    <w:p w14:paraId="26A59827" w14:textId="77777777" w:rsidR="002D02CB" w:rsidRPr="00E66AD4" w:rsidRDefault="002D02CB" w:rsidP="008F6FFA">
      <w:pPr>
        <w:pStyle w:val="Odsekzoznamu"/>
        <w:numPr>
          <w:ilvl w:val="0"/>
          <w:numId w:val="0"/>
        </w:numPr>
        <w:spacing w:after="0"/>
        <w:contextualSpacing w:val="0"/>
        <w:jc w:val="both"/>
        <w:rPr>
          <w:b/>
          <w:bCs/>
          <w:color w:val="auto"/>
        </w:rPr>
      </w:pPr>
    </w:p>
    <w:p w14:paraId="39CAD27B" w14:textId="77B3468A"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240</w:t>
      </w:r>
    </w:p>
    <w:p w14:paraId="33A60E79" w14:textId="3983AA44" w:rsidR="00E56737" w:rsidRPr="0011286C" w:rsidRDefault="00E56737" w:rsidP="008F6FFA">
      <w:pPr>
        <w:spacing w:after="0"/>
        <w:jc w:val="both"/>
        <w:rPr>
          <w:b/>
          <w:bCs/>
          <w:color w:val="auto"/>
          <w:shd w:val="clear" w:color="auto" w:fill="FFFFFF"/>
        </w:rPr>
      </w:pPr>
      <w:r w:rsidRPr="00E66AD4">
        <w:rPr>
          <w:color w:val="auto"/>
          <w:shd w:val="clear" w:color="auto" w:fill="FFFFFF"/>
        </w:rPr>
        <w:t xml:space="preserve">Veľkoformátová dlažba betónová - rozmery dlažby uvedené v popise položiek nesúhlasia s rozmermi uvedenými v dokumente </w:t>
      </w:r>
      <w:r w:rsidR="0080096D" w:rsidRPr="00E66AD4">
        <w:rPr>
          <w:color w:val="auto"/>
          <w:shd w:val="clear" w:color="auto" w:fill="FFFFFF"/>
        </w:rPr>
        <w:t>„</w:t>
      </w:r>
      <w:r w:rsidRPr="00E66AD4">
        <w:rPr>
          <w:color w:val="auto"/>
          <w:shd w:val="clear" w:color="auto" w:fill="FFFFFF"/>
        </w:rPr>
        <w:t>Dizajnmanuál</w:t>
      </w:r>
      <w:r w:rsidR="0080096D" w:rsidRPr="00E66AD4">
        <w:rPr>
          <w:color w:val="auto"/>
          <w:shd w:val="clear" w:color="auto" w:fill="FFFFFF"/>
        </w:rPr>
        <w:t>“</w:t>
      </w:r>
      <w:r w:rsidRPr="00E66AD4">
        <w:rPr>
          <w:color w:val="auto"/>
          <w:shd w:val="clear" w:color="auto" w:fill="FFFFFF"/>
        </w:rPr>
        <w:t>. Podľa dokumentu Dizajnmanuál budú použité 3 rozmery dlažby odlišné v šírke. Šírka dlažby bude vždy násobok 125 mm. Dĺžka je 1000 mm. V popise položiek vo výkaze výmer pre veľkoformátovú dlažbu sú uvedené rôzne rozmery, v šírke 125 mm, 250 mm, 375 mm a 500 mm a v dĺžke 925 mm, 1025 mm, 100 mm,  125 mm a 1425 mm. Takéto odlišné rozmery vyžadujú aj rozličné formy pri ich výrobe, čo mnohonásobne navyšuje náklady na ich výrobu. V objektoch SO 40-38-02 a SO 50-38-02 je uvedená len hrúbka dlažby. Žiadame verejného obstarávateľa o nápravu resp.</w:t>
      </w:r>
      <w:r w:rsidR="00AF18FB" w:rsidRPr="00E66AD4">
        <w:rPr>
          <w:color w:val="auto"/>
          <w:shd w:val="clear" w:color="auto" w:fill="FFFFFF"/>
        </w:rPr>
        <w:t xml:space="preserve"> </w:t>
      </w:r>
      <w:r w:rsidRPr="00E66AD4">
        <w:rPr>
          <w:color w:val="auto"/>
          <w:shd w:val="clear" w:color="auto" w:fill="FFFFFF"/>
        </w:rPr>
        <w:t xml:space="preserve">rozšírenie popisu položiek podľa rozmerov uvedených v dokumente </w:t>
      </w:r>
      <w:r w:rsidR="00E61321" w:rsidRPr="00E66AD4">
        <w:rPr>
          <w:color w:val="auto"/>
          <w:shd w:val="clear" w:color="auto" w:fill="FFFFFF"/>
        </w:rPr>
        <w:t>„</w:t>
      </w:r>
      <w:r w:rsidRPr="00E66AD4">
        <w:rPr>
          <w:color w:val="auto"/>
          <w:shd w:val="clear" w:color="auto" w:fill="FFFFFF"/>
        </w:rPr>
        <w:t>Dizajnmanuál</w:t>
      </w:r>
      <w:r w:rsidR="00E61321" w:rsidRPr="00E66AD4">
        <w:rPr>
          <w:color w:val="auto"/>
          <w:shd w:val="clear" w:color="auto" w:fill="FFFFFF"/>
        </w:rPr>
        <w:t>“</w:t>
      </w:r>
      <w:r w:rsidRPr="00E66AD4">
        <w:rPr>
          <w:color w:val="auto"/>
          <w:shd w:val="clear" w:color="auto" w:fill="FFFFFF"/>
        </w:rPr>
        <w:t>.</w:t>
      </w:r>
    </w:p>
    <w:p w14:paraId="34F99482" w14:textId="77777777" w:rsidR="002D02CB" w:rsidRPr="0011286C" w:rsidRDefault="002D02CB" w:rsidP="008F6FFA">
      <w:pPr>
        <w:spacing w:after="0"/>
        <w:jc w:val="both"/>
        <w:rPr>
          <w:color w:val="auto"/>
          <w:shd w:val="clear" w:color="auto" w:fill="FFFFFF"/>
        </w:rPr>
      </w:pPr>
    </w:p>
    <w:p w14:paraId="65C31CE3" w14:textId="2BB40319"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240</w:t>
      </w:r>
    </w:p>
    <w:p w14:paraId="2088F017" w14:textId="3A402410" w:rsidR="001E6367" w:rsidRPr="00E66AD4" w:rsidRDefault="001E6367" w:rsidP="001E6367">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Pozri odpoveď na otázku č. 86.</w:t>
      </w:r>
    </w:p>
    <w:p w14:paraId="485C8465" w14:textId="77777777" w:rsidR="002D02CB" w:rsidRPr="0011286C" w:rsidRDefault="002D02CB" w:rsidP="008F6FFA">
      <w:pPr>
        <w:spacing w:after="0"/>
        <w:jc w:val="both"/>
        <w:rPr>
          <w:b/>
          <w:bCs/>
          <w:color w:val="auto"/>
          <w:shd w:val="clear" w:color="auto" w:fill="FFFFFF"/>
        </w:rPr>
      </w:pPr>
    </w:p>
    <w:p w14:paraId="204FF9F9" w14:textId="7FEF8A54"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241</w:t>
      </w:r>
    </w:p>
    <w:p w14:paraId="373592C9" w14:textId="5786019B" w:rsidR="002D02CB" w:rsidRPr="0011286C" w:rsidRDefault="00E56737" w:rsidP="008F6FFA">
      <w:pPr>
        <w:spacing w:after="0"/>
        <w:jc w:val="both"/>
        <w:rPr>
          <w:b/>
          <w:bCs/>
          <w:color w:val="auto"/>
          <w:shd w:val="clear" w:color="auto" w:fill="FFFFFF"/>
        </w:rPr>
      </w:pPr>
      <w:r w:rsidRPr="00E66AD4">
        <w:rPr>
          <w:color w:val="auto"/>
          <w:shd w:val="clear" w:color="auto" w:fill="FFFFFF"/>
        </w:rPr>
        <w:t>Pre stavebné objekty SO 60-34-04; SO 60-34-05; SO 60-34-07; SO 60-34-08 ako pre stavby pozemného staviteľstva v súťažných podkladoch chýba projekt požiarno</w:t>
      </w:r>
      <w:r w:rsidR="0016391F" w:rsidRPr="00E66AD4">
        <w:rPr>
          <w:color w:val="auto"/>
          <w:shd w:val="clear" w:color="auto" w:fill="FFFFFF"/>
        </w:rPr>
        <w:t>-</w:t>
      </w:r>
      <w:r w:rsidRPr="00E66AD4">
        <w:rPr>
          <w:color w:val="auto"/>
          <w:shd w:val="clear" w:color="auto" w:fill="FFFFFF"/>
        </w:rPr>
        <w:t>bezpečnostného riešenia, ktorý sa domnievame, že by mal na základe platnej legislatívy byť súčasťou súťažných podkladov a ktorého závery by mohli mať vplyv na konštrukčné a technické riešenie vyššie uvedených stavebných objektov. Bude dokumentácie PBR doplnená do súťažných podkladov?</w:t>
      </w:r>
    </w:p>
    <w:p w14:paraId="1D4CEDE2" w14:textId="0B573A36"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Odpoveď č. 241</w:t>
      </w:r>
    </w:p>
    <w:p w14:paraId="2B4EA7CE" w14:textId="2486C8B8" w:rsidR="002D02CB" w:rsidRPr="00E66AD4" w:rsidRDefault="009E4D10" w:rsidP="008F6FFA">
      <w:pPr>
        <w:pStyle w:val="Odsekzoznamu"/>
        <w:numPr>
          <w:ilvl w:val="0"/>
          <w:numId w:val="0"/>
        </w:numPr>
        <w:spacing w:after="0"/>
        <w:contextualSpacing w:val="0"/>
        <w:jc w:val="both"/>
        <w:rPr>
          <w:color w:val="auto"/>
        </w:rPr>
      </w:pPr>
      <w:r w:rsidRPr="00E66AD4">
        <w:rPr>
          <w:color w:val="auto"/>
        </w:rPr>
        <w:t>Pozri odpoveď na otázku č. 108.</w:t>
      </w:r>
    </w:p>
    <w:p w14:paraId="31EE98FD" w14:textId="77777777" w:rsidR="002D02CB" w:rsidRPr="0011286C" w:rsidRDefault="002D02CB" w:rsidP="008F6FFA">
      <w:pPr>
        <w:spacing w:after="0"/>
        <w:jc w:val="both"/>
        <w:rPr>
          <w:b/>
          <w:bCs/>
          <w:color w:val="auto"/>
          <w:shd w:val="clear" w:color="auto" w:fill="FFFFFF"/>
        </w:rPr>
      </w:pPr>
    </w:p>
    <w:p w14:paraId="296FFCE0" w14:textId="7C91556E"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242</w:t>
      </w:r>
    </w:p>
    <w:p w14:paraId="0E05E01D"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Platí pre všetky objekty električkového zvršku:</w:t>
      </w:r>
    </w:p>
    <w:p w14:paraId="127373E2" w14:textId="5FE3748C"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 položkou č. 919716318 Vystuženie dilatačných škár v </w:t>
      </w:r>
      <w:proofErr w:type="spellStart"/>
      <w:r w:rsidRPr="00E66AD4">
        <w:rPr>
          <w:rFonts w:eastAsia="Times New Roman"/>
          <w:color w:val="auto"/>
          <w:shd w:val="clear" w:color="auto" w:fill="FFFFFF"/>
        </w:rPr>
        <w:t>cementobet</w:t>
      </w:r>
      <w:proofErr w:type="spellEnd"/>
      <w:r w:rsidRPr="00E66AD4">
        <w:rPr>
          <w:rFonts w:eastAsia="Times New Roman"/>
          <w:color w:val="auto"/>
          <w:shd w:val="clear" w:color="auto" w:fill="FFFFFF"/>
        </w:rPr>
        <w:t>. kryte klznými tŕňmi priem.</w:t>
      </w:r>
      <w:r w:rsidR="009E4D10" w:rsidRPr="00E66AD4">
        <w:rPr>
          <w:rFonts w:eastAsia="Times New Roman"/>
          <w:color w:val="auto"/>
          <w:shd w:val="clear" w:color="auto" w:fill="FFFFFF"/>
        </w:rPr>
        <w:t xml:space="preserve"> </w:t>
      </w:r>
      <w:r w:rsidRPr="00E66AD4">
        <w:rPr>
          <w:rFonts w:eastAsia="Times New Roman"/>
          <w:color w:val="auto"/>
          <w:shd w:val="clear" w:color="auto" w:fill="FFFFFF"/>
        </w:rPr>
        <w:t xml:space="preserve">20mm </w:t>
      </w:r>
      <w:proofErr w:type="spellStart"/>
      <w:r w:rsidRPr="00E66AD4">
        <w:rPr>
          <w:rFonts w:eastAsia="Times New Roman"/>
          <w:color w:val="auto"/>
          <w:shd w:val="clear" w:color="auto" w:fill="FFFFFF"/>
        </w:rPr>
        <w:t>dĺ</w:t>
      </w:r>
      <w:proofErr w:type="spellEnd"/>
      <w:r w:rsidRPr="00E66AD4">
        <w:rPr>
          <w:rFonts w:eastAsia="Times New Roman"/>
          <w:color w:val="auto"/>
          <w:shd w:val="clear" w:color="auto" w:fill="FFFFFF"/>
        </w:rPr>
        <w:t>.</w:t>
      </w:r>
      <w:r w:rsidR="009E4D10" w:rsidRPr="00E66AD4">
        <w:rPr>
          <w:rFonts w:eastAsia="Times New Roman"/>
          <w:color w:val="auto"/>
          <w:shd w:val="clear" w:color="auto" w:fill="FFFFFF"/>
        </w:rPr>
        <w:t xml:space="preserve"> </w:t>
      </w:r>
      <w:r w:rsidRPr="00E66AD4">
        <w:rPr>
          <w:rFonts w:eastAsia="Times New Roman"/>
          <w:color w:val="auto"/>
          <w:shd w:val="clear" w:color="auto" w:fill="FFFFFF"/>
        </w:rPr>
        <w:t>400 mm) v celkovom množstve 8 273 ks súvisí položka č. 971056002 Jadrové vrty diamantovými korunkami do D 30 mm do stien - železobetónových -0,00002t v celkovej výmere 173 733 cm (8273 ks x 21 cm = 173 733 cm).</w:t>
      </w:r>
    </w:p>
    <w:p w14:paraId="7231532E" w14:textId="33FB07C3"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projektovej dokumentácie (napr. pre SO 40-32-02 výkres č.10.5 výkres šmykových tŕňov nosnej dosky zvršku) majú byť horizontálne tŕne (hore uvedená pol.</w:t>
      </w:r>
      <w:r w:rsidR="009E4D10" w:rsidRPr="00E66AD4">
        <w:rPr>
          <w:rFonts w:eastAsia="Times New Roman"/>
          <w:color w:val="auto"/>
          <w:shd w:val="clear" w:color="auto" w:fill="FFFFFF"/>
        </w:rPr>
        <w:t xml:space="preserve"> </w:t>
      </w:r>
      <w:r w:rsidRPr="00E66AD4">
        <w:rPr>
          <w:rFonts w:eastAsia="Times New Roman"/>
          <w:color w:val="auto"/>
          <w:shd w:val="clear" w:color="auto" w:fill="FFFFFF"/>
        </w:rPr>
        <w:t>č. 919716318) osadené do debnenia pred betonážou dosky = priamo zabetónované do dosky pevnej jazdnej dráhy (striedavá betonáž).</w:t>
      </w:r>
    </w:p>
    <w:p w14:paraId="6E87669A" w14:textId="695100BF" w:rsidR="00E56737" w:rsidRPr="0011286C" w:rsidRDefault="00E56737" w:rsidP="008F6FFA">
      <w:pPr>
        <w:spacing w:after="0"/>
        <w:jc w:val="both"/>
        <w:rPr>
          <w:b/>
          <w:bCs/>
          <w:color w:val="auto"/>
          <w:shd w:val="clear" w:color="auto" w:fill="FFFFFF"/>
        </w:rPr>
      </w:pPr>
      <w:r w:rsidRPr="00E66AD4">
        <w:rPr>
          <w:rFonts w:eastAsia="Times New Roman"/>
          <w:color w:val="auto"/>
          <w:shd w:val="clear" w:color="auto" w:fill="FFFFFF"/>
        </w:rPr>
        <w:t>Na základe uvedeného si myslíme, že položka č. 971056002 Jadrové vrty diamantovými korunkami do D 30 mm do stien - železobetónových -0,00002t v celkovej výmere 173 733 cm je neopodstatnená. Žiadame obstarávateľa o úpravu výkazu výmer a jeho zosúladenie s projektovou dokumentáciou.</w:t>
      </w:r>
    </w:p>
    <w:p w14:paraId="4844E47B" w14:textId="77777777" w:rsidR="002D02CB" w:rsidRPr="0011286C" w:rsidRDefault="002D02CB" w:rsidP="008F6FFA">
      <w:pPr>
        <w:spacing w:after="0"/>
        <w:jc w:val="both"/>
        <w:rPr>
          <w:color w:val="auto"/>
          <w:shd w:val="clear" w:color="auto" w:fill="FFFFFF"/>
        </w:rPr>
      </w:pPr>
    </w:p>
    <w:p w14:paraId="15FE2AFD" w14:textId="30842CF9"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242</w:t>
      </w:r>
    </w:p>
    <w:p w14:paraId="58974B9F" w14:textId="78C12842" w:rsidR="009E4D10" w:rsidRPr="00E66AD4" w:rsidRDefault="009E4D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SO 40-32-02</w:t>
      </w:r>
      <w:r w:rsidR="00AA6728" w:rsidRPr="00E66AD4">
        <w:rPr>
          <w:rFonts w:eastAsia="Times New Roman"/>
          <w:color w:val="auto"/>
          <w:shd w:val="clear" w:color="auto" w:fill="FFFFFF"/>
        </w:rPr>
        <w:t xml:space="preserve">, </w:t>
      </w:r>
      <w:r w:rsidRPr="00E66AD4">
        <w:rPr>
          <w:rFonts w:eastAsia="Times New Roman"/>
          <w:color w:val="auto"/>
          <w:shd w:val="clear" w:color="auto" w:fill="FFFFFF"/>
        </w:rPr>
        <w:t>SO 50-32-02</w:t>
      </w:r>
      <w:r w:rsidR="00AA6728" w:rsidRPr="00E66AD4">
        <w:rPr>
          <w:rFonts w:eastAsia="Times New Roman"/>
          <w:color w:val="auto"/>
          <w:shd w:val="clear" w:color="auto" w:fill="FFFFFF"/>
        </w:rPr>
        <w:t xml:space="preserve">, </w:t>
      </w:r>
      <w:r w:rsidRPr="00E66AD4">
        <w:rPr>
          <w:rFonts w:eastAsia="Times New Roman"/>
          <w:color w:val="auto"/>
          <w:shd w:val="clear" w:color="auto" w:fill="FFFFFF"/>
        </w:rPr>
        <w:t xml:space="preserve">SO 60-32-02 </w:t>
      </w:r>
      <w:r w:rsidR="00AA6728" w:rsidRPr="00E66AD4">
        <w:rPr>
          <w:rFonts w:eastAsia="Times New Roman"/>
          <w:color w:val="auto"/>
          <w:shd w:val="clear" w:color="auto" w:fill="FFFFFF"/>
        </w:rPr>
        <w:t xml:space="preserve">, </w:t>
      </w:r>
      <w:r w:rsidRPr="00E66AD4">
        <w:rPr>
          <w:rFonts w:eastAsia="Times New Roman"/>
          <w:color w:val="auto"/>
          <w:shd w:val="clear" w:color="auto" w:fill="FFFFFF"/>
        </w:rPr>
        <w:t>SO 60-32-04</w:t>
      </w:r>
      <w:r w:rsidR="00AA6728" w:rsidRPr="00E66AD4">
        <w:rPr>
          <w:rFonts w:eastAsia="Times New Roman"/>
          <w:color w:val="auto"/>
          <w:shd w:val="clear" w:color="auto" w:fill="FFFFFF"/>
        </w:rPr>
        <w:t xml:space="preserve"> a </w:t>
      </w:r>
      <w:r w:rsidRPr="00E66AD4">
        <w:rPr>
          <w:rFonts w:eastAsia="Times New Roman"/>
          <w:color w:val="auto"/>
          <w:shd w:val="clear" w:color="auto" w:fill="FFFFFF"/>
        </w:rPr>
        <w:t>SO 60-32-06</w:t>
      </w:r>
      <w:r w:rsidR="00AA6728" w:rsidRPr="00E66AD4">
        <w:rPr>
          <w:rFonts w:eastAsia="Times New Roman"/>
          <w:color w:val="auto"/>
          <w:shd w:val="clear" w:color="auto" w:fill="FFFFFF"/>
        </w:rPr>
        <w:t xml:space="preserve">, </w:t>
      </w:r>
      <w:r w:rsidRPr="00E66AD4">
        <w:rPr>
          <w:rFonts w:eastAsia="Times New Roman"/>
          <w:color w:val="auto"/>
          <w:shd w:val="clear" w:color="auto" w:fill="FFFFFF"/>
        </w:rPr>
        <w:t>vo všetkých 5 prípadoch sa odstránila položka:</w:t>
      </w:r>
    </w:p>
    <w:p w14:paraId="3F3CEB2D" w14:textId="6A42C428" w:rsidR="009E4D10" w:rsidRPr="00E66AD4" w:rsidRDefault="009E4D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971056002   Jadrové vrty diamantovými korunkami do D 30 mm do stien - železobetónových</w:t>
      </w:r>
    </w:p>
    <w:p w14:paraId="1F170414" w14:textId="1CF1A092" w:rsidR="009E4D10" w:rsidRPr="00E66AD4" w:rsidRDefault="00AA672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 </w:t>
      </w:r>
      <w:r w:rsidR="009E4D10" w:rsidRPr="00E66AD4">
        <w:rPr>
          <w:rFonts w:eastAsia="Times New Roman"/>
          <w:color w:val="auto"/>
          <w:shd w:val="clear" w:color="auto" w:fill="FFFFFF"/>
        </w:rPr>
        <w:t>vo všetkých 5 prípadoch sa upravili množstvá  položiek:</w:t>
      </w:r>
    </w:p>
    <w:p w14:paraId="510427DD" w14:textId="13E03207" w:rsidR="009E4D10" w:rsidRPr="00E66AD4" w:rsidRDefault="009E4D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979084216          Vodorovná doprava vybúraných hmôt po suchu bez naloženia, ale so zložením na vzdialenosť do 5 km </w:t>
      </w:r>
    </w:p>
    <w:p w14:paraId="277A36C2" w14:textId="0C4049B4" w:rsidR="009E4D10" w:rsidRPr="00E66AD4" w:rsidRDefault="009E4D1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979084219          Príplatok k cene za každých ďalších aj začatých 5 km nad 5 km    </w:t>
      </w:r>
    </w:p>
    <w:p w14:paraId="52C3D964" w14:textId="68AE959C" w:rsidR="002D02CB" w:rsidRPr="00E66AD4" w:rsidRDefault="009E4D10" w:rsidP="008F6FFA">
      <w:pPr>
        <w:pStyle w:val="Odsekzoznamu"/>
        <w:numPr>
          <w:ilvl w:val="0"/>
          <w:numId w:val="0"/>
        </w:numPr>
        <w:spacing w:after="0"/>
        <w:contextualSpacing w:val="0"/>
        <w:jc w:val="both"/>
        <w:rPr>
          <w:b/>
          <w:bCs/>
          <w:color w:val="auto"/>
        </w:rPr>
      </w:pPr>
      <w:r w:rsidRPr="00E66AD4">
        <w:rPr>
          <w:rFonts w:eastAsia="Times New Roman"/>
          <w:color w:val="auto"/>
          <w:shd w:val="clear" w:color="auto" w:fill="FFFFFF"/>
        </w:rPr>
        <w:t>979089012          Poplatok za skladovanie - betón, tehly, dlaždice (17 01)</w:t>
      </w:r>
    </w:p>
    <w:p w14:paraId="3545E050" w14:textId="77777777" w:rsidR="002D02CB" w:rsidRPr="0011286C" w:rsidRDefault="002D02CB" w:rsidP="008F6FFA">
      <w:pPr>
        <w:spacing w:after="0"/>
        <w:jc w:val="both"/>
        <w:rPr>
          <w:b/>
          <w:bCs/>
          <w:color w:val="auto"/>
          <w:shd w:val="clear" w:color="auto" w:fill="FFFFFF"/>
        </w:rPr>
      </w:pPr>
    </w:p>
    <w:p w14:paraId="54BB3600" w14:textId="71116CBD"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243</w:t>
      </w:r>
    </w:p>
    <w:p w14:paraId="4C636415"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Platí pre všetky objekty prístreškov na nástupiskách:</w:t>
      </w:r>
    </w:p>
    <w:p w14:paraId="1C036920"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 </w:t>
      </w:r>
      <w:proofErr w:type="spellStart"/>
      <w:r w:rsidRPr="00E66AD4">
        <w:rPr>
          <w:rFonts w:eastAsia="Times New Roman"/>
          <w:color w:val="auto"/>
          <w:shd w:val="clear" w:color="auto" w:fill="FFFFFF"/>
        </w:rPr>
        <w:t>prostudování</w:t>
      </w:r>
      <w:proofErr w:type="spellEnd"/>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podkladů</w:t>
      </w:r>
      <w:proofErr w:type="spellEnd"/>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jsme</w:t>
      </w:r>
      <w:proofErr w:type="spellEnd"/>
      <w:r w:rsidRPr="00E66AD4">
        <w:rPr>
          <w:rFonts w:eastAsia="Times New Roman"/>
          <w:color w:val="auto"/>
          <w:shd w:val="clear" w:color="auto" w:fill="FFFFFF"/>
        </w:rPr>
        <w:t xml:space="preserve"> narazili na rozpory </w:t>
      </w:r>
      <w:proofErr w:type="spellStart"/>
      <w:r w:rsidRPr="00E66AD4">
        <w:rPr>
          <w:rFonts w:eastAsia="Times New Roman"/>
          <w:color w:val="auto"/>
          <w:shd w:val="clear" w:color="auto" w:fill="FFFFFF"/>
        </w:rPr>
        <w:t>mezi</w:t>
      </w:r>
      <w:proofErr w:type="spellEnd"/>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vizualizacemi</w:t>
      </w:r>
      <w:proofErr w:type="spellEnd"/>
      <w:r w:rsidRPr="00E66AD4">
        <w:rPr>
          <w:rFonts w:eastAsia="Times New Roman"/>
          <w:color w:val="auto"/>
          <w:shd w:val="clear" w:color="auto" w:fill="FFFFFF"/>
        </w:rPr>
        <w:t xml:space="preserve"> v PD, </w:t>
      </w:r>
      <w:proofErr w:type="spellStart"/>
      <w:r w:rsidRPr="00E66AD4">
        <w:rPr>
          <w:rFonts w:eastAsia="Times New Roman"/>
          <w:color w:val="auto"/>
          <w:shd w:val="clear" w:color="auto" w:fill="FFFFFF"/>
        </w:rPr>
        <w:t>výkazem</w:t>
      </w:r>
      <w:proofErr w:type="spellEnd"/>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výměr</w:t>
      </w:r>
      <w:proofErr w:type="spellEnd"/>
      <w:r w:rsidRPr="00E66AD4">
        <w:rPr>
          <w:rFonts w:eastAsia="Times New Roman"/>
          <w:color w:val="auto"/>
          <w:shd w:val="clear" w:color="auto" w:fill="FFFFFF"/>
        </w:rPr>
        <w:t xml:space="preserve"> a Design </w:t>
      </w:r>
      <w:proofErr w:type="spellStart"/>
      <w:r w:rsidRPr="00E66AD4">
        <w:rPr>
          <w:rFonts w:eastAsia="Times New Roman"/>
          <w:color w:val="auto"/>
          <w:shd w:val="clear" w:color="auto" w:fill="FFFFFF"/>
        </w:rPr>
        <w:t>manuálem</w:t>
      </w:r>
      <w:proofErr w:type="spellEnd"/>
      <w:r w:rsidRPr="00E66AD4">
        <w:rPr>
          <w:rFonts w:eastAsia="Times New Roman"/>
          <w:color w:val="auto"/>
          <w:shd w:val="clear" w:color="auto" w:fill="FFFFFF"/>
        </w:rPr>
        <w:t xml:space="preserve">. Pro </w:t>
      </w:r>
      <w:proofErr w:type="spellStart"/>
      <w:r w:rsidRPr="00E66AD4">
        <w:rPr>
          <w:rFonts w:eastAsia="Times New Roman"/>
          <w:color w:val="auto"/>
          <w:shd w:val="clear" w:color="auto" w:fill="FFFFFF"/>
        </w:rPr>
        <w:t>zodpovědné</w:t>
      </w:r>
      <w:proofErr w:type="spellEnd"/>
      <w:r w:rsidRPr="00E66AD4">
        <w:rPr>
          <w:rFonts w:eastAsia="Times New Roman"/>
          <w:color w:val="auto"/>
          <w:shd w:val="clear" w:color="auto" w:fill="FFFFFF"/>
        </w:rPr>
        <w:t xml:space="preserve"> stanovení realizační ceny </w:t>
      </w:r>
      <w:proofErr w:type="spellStart"/>
      <w:r w:rsidRPr="00E66AD4">
        <w:rPr>
          <w:rFonts w:eastAsia="Times New Roman"/>
          <w:color w:val="auto"/>
          <w:shd w:val="clear" w:color="auto" w:fill="FFFFFF"/>
        </w:rPr>
        <w:t>proto</w:t>
      </w:r>
      <w:proofErr w:type="spellEnd"/>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potřebujeme</w:t>
      </w:r>
      <w:proofErr w:type="spellEnd"/>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odpovědi</w:t>
      </w:r>
      <w:proofErr w:type="spellEnd"/>
      <w:r w:rsidRPr="00E66AD4">
        <w:rPr>
          <w:rFonts w:eastAsia="Times New Roman"/>
          <w:color w:val="auto"/>
          <w:shd w:val="clear" w:color="auto" w:fill="FFFFFF"/>
        </w:rPr>
        <w:t xml:space="preserve"> na níže uvedené otázky:</w:t>
      </w:r>
    </w:p>
    <w:p w14:paraId="49E4AEE4" w14:textId="5055932A" w:rsidR="00E56737" w:rsidRPr="00E66AD4" w:rsidRDefault="00AA672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 </w:t>
      </w:r>
      <w:proofErr w:type="spellStart"/>
      <w:r w:rsidR="00E56737" w:rsidRPr="00E66AD4">
        <w:rPr>
          <w:rFonts w:eastAsia="Times New Roman"/>
          <w:color w:val="auto"/>
          <w:shd w:val="clear" w:color="auto" w:fill="FFFFFF"/>
        </w:rPr>
        <w:t>Budou</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se</w:t>
      </w:r>
      <w:proofErr w:type="spellEnd"/>
      <w:r w:rsidR="00E56737" w:rsidRPr="00E66AD4">
        <w:rPr>
          <w:rFonts w:eastAsia="Times New Roman"/>
          <w:color w:val="auto"/>
          <w:shd w:val="clear" w:color="auto" w:fill="FFFFFF"/>
        </w:rPr>
        <w:t xml:space="preserve"> na </w:t>
      </w:r>
      <w:proofErr w:type="spellStart"/>
      <w:r w:rsidR="00E56737" w:rsidRPr="00E66AD4">
        <w:rPr>
          <w:rFonts w:eastAsia="Times New Roman"/>
          <w:color w:val="auto"/>
          <w:shd w:val="clear" w:color="auto" w:fill="FFFFFF"/>
        </w:rPr>
        <w:t>střeše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vytvářet</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kopečky</w:t>
      </w:r>
      <w:proofErr w:type="spellEnd"/>
      <w:r w:rsidR="00E56737" w:rsidRPr="00E66AD4">
        <w:rPr>
          <w:rFonts w:eastAsia="Times New Roman"/>
          <w:color w:val="auto"/>
          <w:shd w:val="clear" w:color="auto" w:fill="FFFFFF"/>
        </w:rPr>
        <w:t xml:space="preserve"> substrátu jak je </w:t>
      </w:r>
      <w:proofErr w:type="spellStart"/>
      <w:r w:rsidR="00E56737" w:rsidRPr="00E66AD4">
        <w:rPr>
          <w:rFonts w:eastAsia="Times New Roman"/>
          <w:color w:val="auto"/>
          <w:shd w:val="clear" w:color="auto" w:fill="FFFFFF"/>
        </w:rPr>
        <w:t>požadováno</w:t>
      </w:r>
      <w:proofErr w:type="spellEnd"/>
      <w:r w:rsidR="00E56737" w:rsidRPr="00E66AD4">
        <w:rPr>
          <w:rFonts w:eastAsia="Times New Roman"/>
          <w:color w:val="auto"/>
          <w:shd w:val="clear" w:color="auto" w:fill="FFFFFF"/>
        </w:rPr>
        <w:t xml:space="preserve"> v design manuálu? </w:t>
      </w:r>
      <w:proofErr w:type="spellStart"/>
      <w:r w:rsidR="00E56737" w:rsidRPr="00E66AD4">
        <w:rPr>
          <w:rFonts w:eastAsia="Times New Roman"/>
          <w:color w:val="auto"/>
          <w:shd w:val="clear" w:color="auto" w:fill="FFFFFF"/>
        </w:rPr>
        <w:t>Nerovnoměrné</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zatížení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střechy</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nasákavým</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materiálem</w:t>
      </w:r>
      <w:proofErr w:type="spellEnd"/>
      <w:r w:rsidR="00E56737" w:rsidRPr="00E66AD4">
        <w:rPr>
          <w:rFonts w:eastAsia="Times New Roman"/>
          <w:color w:val="auto"/>
          <w:shd w:val="clear" w:color="auto" w:fill="FFFFFF"/>
        </w:rPr>
        <w:t xml:space="preserve"> by </w:t>
      </w:r>
      <w:proofErr w:type="spellStart"/>
      <w:r w:rsidR="00E56737" w:rsidRPr="00E66AD4">
        <w:rPr>
          <w:rFonts w:eastAsia="Times New Roman"/>
          <w:color w:val="auto"/>
          <w:shd w:val="clear" w:color="auto" w:fill="FFFFFF"/>
        </w:rPr>
        <w:t>mělo</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velký</w:t>
      </w:r>
      <w:proofErr w:type="spellEnd"/>
      <w:r w:rsidR="00E56737" w:rsidRPr="00E66AD4">
        <w:rPr>
          <w:rFonts w:eastAsia="Times New Roman"/>
          <w:color w:val="auto"/>
          <w:shd w:val="clear" w:color="auto" w:fill="FFFFFF"/>
        </w:rPr>
        <w:t xml:space="preserve"> dopad na statiku </w:t>
      </w:r>
      <w:proofErr w:type="spellStart"/>
      <w:r w:rsidR="00E56737" w:rsidRPr="00E66AD4">
        <w:rPr>
          <w:rFonts w:eastAsia="Times New Roman"/>
          <w:color w:val="auto"/>
          <w:shd w:val="clear" w:color="auto" w:fill="FFFFFF"/>
        </w:rPr>
        <w:t>přístřešku</w:t>
      </w:r>
      <w:proofErr w:type="spellEnd"/>
      <w:r w:rsidR="00E56737" w:rsidRPr="00E66AD4">
        <w:rPr>
          <w:rFonts w:eastAsia="Times New Roman"/>
          <w:color w:val="auto"/>
          <w:shd w:val="clear" w:color="auto" w:fill="FFFFFF"/>
        </w:rPr>
        <w:t xml:space="preserve"> a tím i jeho cenu.</w:t>
      </w:r>
    </w:p>
    <w:p w14:paraId="6516387E" w14:textId="3CF4A186" w:rsidR="00E56737" w:rsidRPr="00E66AD4" w:rsidRDefault="00AA672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b) </w:t>
      </w:r>
      <w:proofErr w:type="spellStart"/>
      <w:r w:rsidR="00E56737" w:rsidRPr="00E66AD4">
        <w:rPr>
          <w:rFonts w:eastAsia="Times New Roman"/>
          <w:color w:val="auto"/>
          <w:shd w:val="clear" w:color="auto" w:fill="FFFFFF"/>
        </w:rPr>
        <w:t>Budou</w:t>
      </w:r>
      <w:proofErr w:type="spellEnd"/>
      <w:r w:rsidR="00E56737" w:rsidRPr="00E66AD4">
        <w:rPr>
          <w:rFonts w:eastAsia="Times New Roman"/>
          <w:color w:val="auto"/>
          <w:shd w:val="clear" w:color="auto" w:fill="FFFFFF"/>
        </w:rPr>
        <w:t xml:space="preserve"> boční </w:t>
      </w:r>
      <w:proofErr w:type="spellStart"/>
      <w:r w:rsidR="00E56737" w:rsidRPr="00E66AD4">
        <w:rPr>
          <w:rFonts w:eastAsia="Times New Roman"/>
          <w:color w:val="auto"/>
          <w:shd w:val="clear" w:color="auto" w:fill="FFFFFF"/>
        </w:rPr>
        <w:t>stěny</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prosklené</w:t>
      </w:r>
      <w:proofErr w:type="spellEnd"/>
      <w:r w:rsidR="00E56737" w:rsidRPr="00E66AD4">
        <w:rPr>
          <w:rFonts w:eastAsia="Times New Roman"/>
          <w:color w:val="auto"/>
          <w:shd w:val="clear" w:color="auto" w:fill="FFFFFF"/>
        </w:rPr>
        <w:t xml:space="preserve">? Je kolmá </w:t>
      </w:r>
      <w:proofErr w:type="spellStart"/>
      <w:r w:rsidR="00E56737" w:rsidRPr="00E66AD4">
        <w:rPr>
          <w:rFonts w:eastAsia="Times New Roman"/>
          <w:color w:val="auto"/>
          <w:shd w:val="clear" w:color="auto" w:fill="FFFFFF"/>
        </w:rPr>
        <w:t>skleněná</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zástěna</w:t>
      </w:r>
      <w:proofErr w:type="spellEnd"/>
      <w:r w:rsidR="00E56737" w:rsidRPr="00E66AD4">
        <w:rPr>
          <w:rFonts w:eastAsia="Times New Roman"/>
          <w:color w:val="auto"/>
          <w:shd w:val="clear" w:color="auto" w:fill="FFFFFF"/>
        </w:rPr>
        <w:t xml:space="preserve"> na </w:t>
      </w:r>
      <w:proofErr w:type="spellStart"/>
      <w:r w:rsidR="00E56737" w:rsidRPr="00E66AD4">
        <w:rPr>
          <w:rFonts w:eastAsia="Times New Roman"/>
          <w:color w:val="auto"/>
          <w:shd w:val="clear" w:color="auto" w:fill="FFFFFF"/>
        </w:rPr>
        <w:t>vnitřním</w:t>
      </w:r>
      <w:proofErr w:type="spellEnd"/>
      <w:r w:rsidR="00E56737" w:rsidRPr="00E66AD4">
        <w:rPr>
          <w:rFonts w:eastAsia="Times New Roman"/>
          <w:color w:val="auto"/>
          <w:shd w:val="clear" w:color="auto" w:fill="FFFFFF"/>
        </w:rPr>
        <w:t xml:space="preserve"> konci lavičky, </w:t>
      </w:r>
      <w:proofErr w:type="spellStart"/>
      <w:r w:rsidR="00E56737" w:rsidRPr="00E66AD4">
        <w:rPr>
          <w:rFonts w:eastAsia="Times New Roman"/>
          <w:color w:val="auto"/>
          <w:shd w:val="clear" w:color="auto" w:fill="FFFFFF"/>
        </w:rPr>
        <w:t>jaký</w:t>
      </w:r>
      <w:proofErr w:type="spellEnd"/>
      <w:r w:rsidR="00E56737" w:rsidRPr="00E66AD4">
        <w:rPr>
          <w:rFonts w:eastAsia="Times New Roman"/>
          <w:color w:val="auto"/>
          <w:shd w:val="clear" w:color="auto" w:fill="FFFFFF"/>
        </w:rPr>
        <w:t xml:space="preserve"> má </w:t>
      </w:r>
      <w:proofErr w:type="spellStart"/>
      <w:r w:rsidR="00E56737" w:rsidRPr="00E66AD4">
        <w:rPr>
          <w:rFonts w:eastAsia="Times New Roman"/>
          <w:color w:val="auto"/>
          <w:shd w:val="clear" w:color="auto" w:fill="FFFFFF"/>
        </w:rPr>
        <w:t>rozměr</w:t>
      </w:r>
      <w:proofErr w:type="spellEnd"/>
      <w:r w:rsidR="00E56737" w:rsidRPr="00E66AD4">
        <w:rPr>
          <w:rFonts w:eastAsia="Times New Roman"/>
          <w:color w:val="auto"/>
          <w:shd w:val="clear" w:color="auto" w:fill="FFFFFF"/>
        </w:rPr>
        <w:t>?</w:t>
      </w:r>
    </w:p>
    <w:p w14:paraId="2082278C" w14:textId="42FCD082"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c)</w:t>
      </w:r>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Jaké</w:t>
      </w:r>
      <w:proofErr w:type="spellEnd"/>
      <w:r w:rsidR="00E56737" w:rsidRPr="00E66AD4">
        <w:rPr>
          <w:rFonts w:eastAsia="Times New Roman"/>
          <w:color w:val="auto"/>
          <w:shd w:val="clear" w:color="auto" w:fill="FFFFFF"/>
        </w:rPr>
        <w:t xml:space="preserve"> je </w:t>
      </w:r>
      <w:proofErr w:type="spellStart"/>
      <w:r w:rsidR="00E56737" w:rsidRPr="00E66AD4">
        <w:rPr>
          <w:rFonts w:eastAsia="Times New Roman"/>
          <w:color w:val="auto"/>
          <w:shd w:val="clear" w:color="auto" w:fill="FFFFFF"/>
        </w:rPr>
        <w:t>provedení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podhledu</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Dle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našeho</w:t>
      </w:r>
      <w:proofErr w:type="spellEnd"/>
      <w:r w:rsidR="00E56737" w:rsidRPr="00E66AD4">
        <w:rPr>
          <w:rFonts w:eastAsia="Times New Roman"/>
          <w:color w:val="auto"/>
          <w:shd w:val="clear" w:color="auto" w:fill="FFFFFF"/>
        </w:rPr>
        <w:t xml:space="preserve"> názoru </w:t>
      </w:r>
      <w:proofErr w:type="spellStart"/>
      <w:r w:rsidR="00E56737" w:rsidRPr="00E66AD4">
        <w:rPr>
          <w:rFonts w:eastAsia="Times New Roman"/>
          <w:color w:val="auto"/>
          <w:shd w:val="clear" w:color="auto" w:fill="FFFFFF"/>
        </w:rPr>
        <w:t>nesouhlasí</w:t>
      </w:r>
      <w:proofErr w:type="spellEnd"/>
      <w:r w:rsidR="00E56737" w:rsidRPr="00E66AD4">
        <w:rPr>
          <w:rFonts w:eastAsia="Times New Roman"/>
          <w:color w:val="auto"/>
          <w:shd w:val="clear" w:color="auto" w:fill="FFFFFF"/>
        </w:rPr>
        <w:t xml:space="preserve"> plocha </w:t>
      </w:r>
      <w:proofErr w:type="spellStart"/>
      <w:r w:rsidR="00E56737" w:rsidRPr="00E66AD4">
        <w:rPr>
          <w:rFonts w:eastAsia="Times New Roman"/>
          <w:color w:val="auto"/>
          <w:shd w:val="clear" w:color="auto" w:fill="FFFFFF"/>
        </w:rPr>
        <w:t>podhledu</w:t>
      </w:r>
      <w:proofErr w:type="spellEnd"/>
      <w:r w:rsidR="00E56737" w:rsidRPr="00E66AD4">
        <w:rPr>
          <w:rFonts w:eastAsia="Times New Roman"/>
          <w:color w:val="auto"/>
          <w:shd w:val="clear" w:color="auto" w:fill="FFFFFF"/>
        </w:rPr>
        <w:t>.</w:t>
      </w:r>
    </w:p>
    <w:p w14:paraId="3C33DD4F" w14:textId="67ED0B91"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w:t>
      </w:r>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Jaké</w:t>
      </w:r>
      <w:proofErr w:type="spellEnd"/>
      <w:r w:rsidR="00E56737" w:rsidRPr="00E66AD4">
        <w:rPr>
          <w:rFonts w:eastAsia="Times New Roman"/>
          <w:color w:val="auto"/>
          <w:shd w:val="clear" w:color="auto" w:fill="FFFFFF"/>
        </w:rPr>
        <w:t xml:space="preserve"> je </w:t>
      </w:r>
      <w:proofErr w:type="spellStart"/>
      <w:r w:rsidR="00E56737" w:rsidRPr="00E66AD4">
        <w:rPr>
          <w:rFonts w:eastAsia="Times New Roman"/>
          <w:color w:val="auto"/>
          <w:shd w:val="clear" w:color="auto" w:fill="FFFFFF"/>
        </w:rPr>
        <w:t>provedení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opláštění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atiky</w:t>
      </w:r>
      <w:proofErr w:type="spellEnd"/>
      <w:r w:rsidR="00E56737" w:rsidRPr="00E66AD4">
        <w:rPr>
          <w:rFonts w:eastAsia="Times New Roman"/>
          <w:color w:val="auto"/>
          <w:shd w:val="clear" w:color="auto" w:fill="FFFFFF"/>
        </w:rPr>
        <w:t xml:space="preserve"> kolem </w:t>
      </w:r>
      <w:proofErr w:type="spellStart"/>
      <w:r w:rsidR="00E56737" w:rsidRPr="00E66AD4">
        <w:rPr>
          <w:rFonts w:eastAsia="Times New Roman"/>
          <w:color w:val="auto"/>
          <w:shd w:val="clear" w:color="auto" w:fill="FFFFFF"/>
        </w:rPr>
        <w:t>svodů</w:t>
      </w:r>
      <w:proofErr w:type="spellEnd"/>
      <w:r w:rsidR="00E56737" w:rsidRPr="00E66AD4">
        <w:rPr>
          <w:rFonts w:eastAsia="Times New Roman"/>
          <w:color w:val="auto"/>
          <w:shd w:val="clear" w:color="auto" w:fill="FFFFFF"/>
        </w:rPr>
        <w:t xml:space="preserve"> vody </w:t>
      </w:r>
      <w:proofErr w:type="spellStart"/>
      <w:r w:rsidR="00E56737" w:rsidRPr="00E66AD4">
        <w:rPr>
          <w:rFonts w:eastAsia="Times New Roman"/>
          <w:color w:val="auto"/>
          <w:shd w:val="clear" w:color="auto" w:fill="FFFFFF"/>
        </w:rPr>
        <w:t>ze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střechy</w:t>
      </w:r>
      <w:proofErr w:type="spellEnd"/>
      <w:r w:rsidR="00E56737" w:rsidRPr="00E66AD4">
        <w:rPr>
          <w:rFonts w:eastAsia="Times New Roman"/>
          <w:color w:val="auto"/>
          <w:shd w:val="clear" w:color="auto" w:fill="FFFFFF"/>
        </w:rPr>
        <w:t>?</w:t>
      </w:r>
    </w:p>
    <w:p w14:paraId="2CBDE310" w14:textId="7FEB932F"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e)</w:t>
      </w:r>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Jaké</w:t>
      </w:r>
      <w:proofErr w:type="spellEnd"/>
      <w:r w:rsidR="00E56737" w:rsidRPr="00E66AD4">
        <w:rPr>
          <w:rFonts w:eastAsia="Times New Roman"/>
          <w:color w:val="auto"/>
          <w:shd w:val="clear" w:color="auto" w:fill="FFFFFF"/>
        </w:rPr>
        <w:t xml:space="preserve"> je </w:t>
      </w:r>
      <w:proofErr w:type="spellStart"/>
      <w:r w:rsidR="00E56737" w:rsidRPr="00E66AD4">
        <w:rPr>
          <w:rFonts w:eastAsia="Times New Roman"/>
          <w:color w:val="auto"/>
          <w:shd w:val="clear" w:color="auto" w:fill="FFFFFF"/>
        </w:rPr>
        <w:t>provedení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opláštění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ocelových</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konstrukcí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vizualizaci</w:t>
      </w:r>
      <w:proofErr w:type="spellEnd"/>
      <w:r w:rsidR="00E56737" w:rsidRPr="00E66AD4">
        <w:rPr>
          <w:rFonts w:eastAsia="Times New Roman"/>
          <w:color w:val="auto"/>
          <w:shd w:val="clear" w:color="auto" w:fill="FFFFFF"/>
        </w:rPr>
        <w:t xml:space="preserve"> je </w:t>
      </w:r>
      <w:proofErr w:type="spellStart"/>
      <w:r w:rsidR="00E56737" w:rsidRPr="00E66AD4">
        <w:rPr>
          <w:rFonts w:eastAsia="Times New Roman"/>
          <w:color w:val="auto"/>
          <w:shd w:val="clear" w:color="auto" w:fill="FFFFFF"/>
        </w:rPr>
        <w:t>tahokov</w:t>
      </w:r>
      <w:proofErr w:type="spellEnd"/>
      <w:r w:rsidR="00E56737" w:rsidRPr="00E66AD4">
        <w:rPr>
          <w:rFonts w:eastAsia="Times New Roman"/>
          <w:color w:val="auto"/>
          <w:shd w:val="clear" w:color="auto" w:fill="FFFFFF"/>
        </w:rPr>
        <w:t>, v design manuálu je perforovaný plech.</w:t>
      </w:r>
    </w:p>
    <w:p w14:paraId="0BBC9B9B" w14:textId="4C744264"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f)</w:t>
      </w:r>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Jaké</w:t>
      </w:r>
      <w:proofErr w:type="spellEnd"/>
      <w:r w:rsidR="00E56737" w:rsidRPr="00E66AD4">
        <w:rPr>
          <w:rFonts w:eastAsia="Times New Roman"/>
          <w:color w:val="auto"/>
          <w:shd w:val="clear" w:color="auto" w:fill="FFFFFF"/>
        </w:rPr>
        <w:t xml:space="preserve"> je </w:t>
      </w:r>
      <w:proofErr w:type="spellStart"/>
      <w:r w:rsidR="00E56737" w:rsidRPr="00E66AD4">
        <w:rPr>
          <w:rFonts w:eastAsia="Times New Roman"/>
          <w:color w:val="auto"/>
          <w:shd w:val="clear" w:color="auto" w:fill="FFFFFF"/>
        </w:rPr>
        <w:t>provedení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opláštění</w:t>
      </w:r>
      <w:proofErr w:type="spellEnd"/>
      <w:r w:rsidR="00E56737" w:rsidRPr="00E66AD4">
        <w:rPr>
          <w:rFonts w:eastAsia="Times New Roman"/>
          <w:color w:val="auto"/>
          <w:shd w:val="clear" w:color="auto" w:fill="FFFFFF"/>
        </w:rPr>
        <w:t xml:space="preserve"> multifunkční </w:t>
      </w:r>
      <w:proofErr w:type="spellStart"/>
      <w:r w:rsidR="00E56737" w:rsidRPr="00E66AD4">
        <w:rPr>
          <w:rFonts w:eastAsia="Times New Roman"/>
          <w:color w:val="auto"/>
          <w:shd w:val="clear" w:color="auto" w:fill="FFFFFF"/>
        </w:rPr>
        <w:t>skříně</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Ve</w:t>
      </w:r>
      <w:proofErr w:type="spellEnd"/>
      <w:r w:rsidR="00E56737" w:rsidRPr="00E66AD4">
        <w:rPr>
          <w:rFonts w:eastAsia="Times New Roman"/>
          <w:color w:val="auto"/>
          <w:shd w:val="clear" w:color="auto" w:fill="FFFFFF"/>
        </w:rPr>
        <w:t xml:space="preserve"> VV </w:t>
      </w:r>
      <w:proofErr w:type="spellStart"/>
      <w:r w:rsidR="00E56737" w:rsidRPr="00E66AD4">
        <w:rPr>
          <w:rFonts w:eastAsia="Times New Roman"/>
          <w:color w:val="auto"/>
          <w:shd w:val="clear" w:color="auto" w:fill="FFFFFF"/>
        </w:rPr>
        <w:t>není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uvedeno</w:t>
      </w:r>
      <w:proofErr w:type="spellEnd"/>
      <w:r w:rsidR="00E56737" w:rsidRPr="00E66AD4">
        <w:rPr>
          <w:rFonts w:eastAsia="Times New Roman"/>
          <w:color w:val="auto"/>
          <w:shd w:val="clear" w:color="auto" w:fill="FFFFFF"/>
        </w:rPr>
        <w:t>.</w:t>
      </w:r>
    </w:p>
    <w:p w14:paraId="5DAA4506" w14:textId="1E0CE401"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g)</w:t>
      </w:r>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Ve</w:t>
      </w:r>
      <w:proofErr w:type="spellEnd"/>
      <w:r w:rsidR="00E56737" w:rsidRPr="00E66AD4">
        <w:rPr>
          <w:rFonts w:eastAsia="Times New Roman"/>
          <w:color w:val="auto"/>
          <w:shd w:val="clear" w:color="auto" w:fill="FFFFFF"/>
        </w:rPr>
        <w:t xml:space="preserve"> VV </w:t>
      </w:r>
      <w:proofErr w:type="spellStart"/>
      <w:r w:rsidR="00E56737" w:rsidRPr="00E66AD4">
        <w:rPr>
          <w:rFonts w:eastAsia="Times New Roman"/>
          <w:color w:val="auto"/>
          <w:shd w:val="clear" w:color="auto" w:fill="FFFFFF"/>
        </w:rPr>
        <w:t>dle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našeho</w:t>
      </w:r>
      <w:proofErr w:type="spellEnd"/>
      <w:r w:rsidR="00E56737" w:rsidRPr="00E66AD4">
        <w:rPr>
          <w:rFonts w:eastAsia="Times New Roman"/>
          <w:color w:val="auto"/>
          <w:shd w:val="clear" w:color="auto" w:fill="FFFFFF"/>
        </w:rPr>
        <w:t xml:space="preserve"> názoru chybí </w:t>
      </w:r>
      <w:proofErr w:type="spellStart"/>
      <w:r w:rsidR="00E56737" w:rsidRPr="00E66AD4">
        <w:rPr>
          <w:rFonts w:eastAsia="Times New Roman"/>
          <w:color w:val="auto"/>
          <w:shd w:val="clear" w:color="auto" w:fill="FFFFFF"/>
        </w:rPr>
        <w:t>hmotnost</w:t>
      </w:r>
      <w:proofErr w:type="spellEnd"/>
      <w:r w:rsidR="00E56737" w:rsidRPr="00E66AD4">
        <w:rPr>
          <w:rFonts w:eastAsia="Times New Roman"/>
          <w:color w:val="auto"/>
          <w:shd w:val="clear" w:color="auto" w:fill="FFFFFF"/>
        </w:rPr>
        <w:t xml:space="preserve"> oceli na </w:t>
      </w:r>
      <w:proofErr w:type="spellStart"/>
      <w:r w:rsidR="00E56737" w:rsidRPr="00E66AD4">
        <w:rPr>
          <w:rFonts w:eastAsia="Times New Roman"/>
          <w:color w:val="auto"/>
          <w:shd w:val="clear" w:color="auto" w:fill="FFFFFF"/>
        </w:rPr>
        <w:t>podkonstrukce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opláštění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svody</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výztuhu</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atiky</w:t>
      </w:r>
      <w:proofErr w:type="spellEnd"/>
      <w:r w:rsidR="00E56737" w:rsidRPr="00E66AD4">
        <w:rPr>
          <w:rFonts w:eastAsia="Times New Roman"/>
          <w:color w:val="auto"/>
          <w:shd w:val="clear" w:color="auto" w:fill="FFFFFF"/>
        </w:rPr>
        <w:t xml:space="preserve">, kotevní </w:t>
      </w:r>
      <w:proofErr w:type="spellStart"/>
      <w:r w:rsidR="00E56737" w:rsidRPr="00E66AD4">
        <w:rPr>
          <w:rFonts w:eastAsia="Times New Roman"/>
          <w:color w:val="auto"/>
          <w:shd w:val="clear" w:color="auto" w:fill="FFFFFF"/>
        </w:rPr>
        <w:t>patky</w:t>
      </w:r>
      <w:proofErr w:type="spellEnd"/>
      <w:r w:rsidR="00E56737" w:rsidRPr="00E66AD4">
        <w:rPr>
          <w:rFonts w:eastAsia="Times New Roman"/>
          <w:color w:val="auto"/>
          <w:shd w:val="clear" w:color="auto" w:fill="FFFFFF"/>
        </w:rPr>
        <w:t xml:space="preserve">, kotevní lišty na skla bude. Bude </w:t>
      </w:r>
      <w:proofErr w:type="spellStart"/>
      <w:r w:rsidR="00E56737" w:rsidRPr="00E66AD4">
        <w:rPr>
          <w:rFonts w:eastAsia="Times New Roman"/>
          <w:color w:val="auto"/>
          <w:shd w:val="clear" w:color="auto" w:fill="FFFFFF"/>
        </w:rPr>
        <w:t>se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opravovat</w:t>
      </w:r>
      <w:proofErr w:type="spellEnd"/>
      <w:r w:rsidR="00E56737" w:rsidRPr="00E66AD4">
        <w:rPr>
          <w:rFonts w:eastAsia="Times New Roman"/>
          <w:color w:val="auto"/>
          <w:shd w:val="clear" w:color="auto" w:fill="FFFFFF"/>
        </w:rPr>
        <w:t xml:space="preserve"> VV?</w:t>
      </w:r>
    </w:p>
    <w:p w14:paraId="6826EE77" w14:textId="5E696246"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h)</w:t>
      </w:r>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Ve</w:t>
      </w:r>
      <w:proofErr w:type="spellEnd"/>
      <w:r w:rsidR="00E56737" w:rsidRPr="00E66AD4">
        <w:rPr>
          <w:rFonts w:eastAsia="Times New Roman"/>
          <w:color w:val="auto"/>
          <w:shd w:val="clear" w:color="auto" w:fill="FFFFFF"/>
        </w:rPr>
        <w:t xml:space="preserve"> VV </w:t>
      </w:r>
      <w:proofErr w:type="spellStart"/>
      <w:r w:rsidR="00E56737" w:rsidRPr="00E66AD4">
        <w:rPr>
          <w:rFonts w:eastAsia="Times New Roman"/>
          <w:color w:val="auto"/>
          <w:shd w:val="clear" w:color="auto" w:fill="FFFFFF"/>
        </w:rPr>
        <w:t>dle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našeho</w:t>
      </w:r>
      <w:proofErr w:type="spellEnd"/>
      <w:r w:rsidR="00E56737" w:rsidRPr="00E66AD4">
        <w:rPr>
          <w:rFonts w:eastAsia="Times New Roman"/>
          <w:color w:val="auto"/>
          <w:shd w:val="clear" w:color="auto" w:fill="FFFFFF"/>
        </w:rPr>
        <w:t xml:space="preserve"> názoru chybí plocha pro povrchové úpravy oceli na </w:t>
      </w:r>
      <w:proofErr w:type="spellStart"/>
      <w:r w:rsidR="00E56737" w:rsidRPr="00E66AD4">
        <w:rPr>
          <w:rFonts w:eastAsia="Times New Roman"/>
          <w:color w:val="auto"/>
          <w:shd w:val="clear" w:color="auto" w:fill="FFFFFF"/>
        </w:rPr>
        <w:t>podkonstrukce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opláštění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svody</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výztuhu</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atiky</w:t>
      </w:r>
      <w:proofErr w:type="spellEnd"/>
      <w:r w:rsidR="00E56737" w:rsidRPr="00E66AD4">
        <w:rPr>
          <w:rFonts w:eastAsia="Times New Roman"/>
          <w:color w:val="auto"/>
          <w:shd w:val="clear" w:color="auto" w:fill="FFFFFF"/>
        </w:rPr>
        <w:t xml:space="preserve">, kotevní </w:t>
      </w:r>
      <w:proofErr w:type="spellStart"/>
      <w:r w:rsidR="00E56737" w:rsidRPr="00E66AD4">
        <w:rPr>
          <w:rFonts w:eastAsia="Times New Roman"/>
          <w:color w:val="auto"/>
          <w:shd w:val="clear" w:color="auto" w:fill="FFFFFF"/>
        </w:rPr>
        <w:t>patky</w:t>
      </w:r>
      <w:proofErr w:type="spellEnd"/>
      <w:r w:rsidR="00E56737" w:rsidRPr="00E66AD4">
        <w:rPr>
          <w:rFonts w:eastAsia="Times New Roman"/>
          <w:color w:val="auto"/>
          <w:shd w:val="clear" w:color="auto" w:fill="FFFFFF"/>
        </w:rPr>
        <w:t xml:space="preserve">, kotevní lišty na skla. Bude </w:t>
      </w:r>
      <w:proofErr w:type="spellStart"/>
      <w:r w:rsidR="00E56737" w:rsidRPr="00E66AD4">
        <w:rPr>
          <w:rFonts w:eastAsia="Times New Roman"/>
          <w:color w:val="auto"/>
          <w:shd w:val="clear" w:color="auto" w:fill="FFFFFF"/>
        </w:rPr>
        <w:t>se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opravovat</w:t>
      </w:r>
      <w:proofErr w:type="spellEnd"/>
      <w:r w:rsidR="00E56737" w:rsidRPr="00E66AD4">
        <w:rPr>
          <w:rFonts w:eastAsia="Times New Roman"/>
          <w:color w:val="auto"/>
          <w:shd w:val="clear" w:color="auto" w:fill="FFFFFF"/>
        </w:rPr>
        <w:t xml:space="preserve"> VV?</w:t>
      </w:r>
    </w:p>
    <w:p w14:paraId="38972BAA" w14:textId="34EEF71E"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i)</w:t>
      </w:r>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Ve</w:t>
      </w:r>
      <w:proofErr w:type="spellEnd"/>
      <w:r w:rsidR="00E56737" w:rsidRPr="00E66AD4">
        <w:rPr>
          <w:rFonts w:eastAsia="Times New Roman"/>
          <w:color w:val="auto"/>
          <w:shd w:val="clear" w:color="auto" w:fill="FFFFFF"/>
        </w:rPr>
        <w:t xml:space="preserve"> VV je </w:t>
      </w:r>
      <w:proofErr w:type="spellStart"/>
      <w:r w:rsidR="00E56737" w:rsidRPr="00E66AD4">
        <w:rPr>
          <w:rFonts w:eastAsia="Times New Roman"/>
          <w:color w:val="auto"/>
          <w:shd w:val="clear" w:color="auto" w:fill="FFFFFF"/>
        </w:rPr>
        <w:t>pouze</w:t>
      </w:r>
      <w:proofErr w:type="spellEnd"/>
      <w:r w:rsidR="00E56737" w:rsidRPr="00E66AD4">
        <w:rPr>
          <w:rFonts w:eastAsia="Times New Roman"/>
          <w:color w:val="auto"/>
          <w:shd w:val="clear" w:color="auto" w:fill="FFFFFF"/>
        </w:rPr>
        <w:t xml:space="preserve"> základní </w:t>
      </w:r>
      <w:proofErr w:type="spellStart"/>
      <w:r w:rsidR="00E56737" w:rsidRPr="00E66AD4">
        <w:rPr>
          <w:rFonts w:eastAsia="Times New Roman"/>
          <w:color w:val="auto"/>
          <w:shd w:val="clear" w:color="auto" w:fill="FFFFFF"/>
        </w:rPr>
        <w:t>nátěr</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ocelových</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konstrukcí</w:t>
      </w:r>
      <w:proofErr w:type="spellEnd"/>
      <w:r w:rsidR="00E56737" w:rsidRPr="00E66AD4">
        <w:rPr>
          <w:rFonts w:eastAsia="Times New Roman"/>
          <w:color w:val="auto"/>
          <w:shd w:val="clear" w:color="auto" w:fill="FFFFFF"/>
        </w:rPr>
        <w:t xml:space="preserve">. Je to </w:t>
      </w:r>
      <w:proofErr w:type="spellStart"/>
      <w:r w:rsidR="00E56737" w:rsidRPr="00E66AD4">
        <w:rPr>
          <w:rFonts w:eastAsia="Times New Roman"/>
          <w:color w:val="auto"/>
          <w:shd w:val="clear" w:color="auto" w:fill="FFFFFF"/>
        </w:rPr>
        <w:t>dostatečná</w:t>
      </w:r>
      <w:proofErr w:type="spellEnd"/>
      <w:r w:rsidR="00E56737" w:rsidRPr="00E66AD4">
        <w:rPr>
          <w:rFonts w:eastAsia="Times New Roman"/>
          <w:color w:val="auto"/>
          <w:shd w:val="clear" w:color="auto" w:fill="FFFFFF"/>
        </w:rPr>
        <w:t xml:space="preserve"> ochrana proti </w:t>
      </w:r>
      <w:proofErr w:type="spellStart"/>
      <w:r w:rsidR="00E56737" w:rsidRPr="00E66AD4">
        <w:rPr>
          <w:rFonts w:eastAsia="Times New Roman"/>
          <w:color w:val="auto"/>
          <w:shd w:val="clear" w:color="auto" w:fill="FFFFFF"/>
        </w:rPr>
        <w:t>povětrnostním</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vlivům</w:t>
      </w:r>
      <w:proofErr w:type="spellEnd"/>
      <w:r w:rsidR="00E56737" w:rsidRPr="00E66AD4">
        <w:rPr>
          <w:rFonts w:eastAsia="Times New Roman"/>
          <w:color w:val="auto"/>
          <w:shd w:val="clear" w:color="auto" w:fill="FFFFFF"/>
        </w:rPr>
        <w:t xml:space="preserve">? Solení </w:t>
      </w:r>
      <w:proofErr w:type="spellStart"/>
      <w:r w:rsidR="00E56737" w:rsidRPr="00E66AD4">
        <w:rPr>
          <w:rFonts w:eastAsia="Times New Roman"/>
          <w:color w:val="auto"/>
          <w:shd w:val="clear" w:color="auto" w:fill="FFFFFF"/>
        </w:rPr>
        <w:t>komunikací</w:t>
      </w:r>
      <w:proofErr w:type="spellEnd"/>
      <w:r w:rsidR="00E56737" w:rsidRPr="00E66AD4">
        <w:rPr>
          <w:rFonts w:eastAsia="Times New Roman"/>
          <w:color w:val="auto"/>
          <w:shd w:val="clear" w:color="auto" w:fill="FFFFFF"/>
        </w:rPr>
        <w:t>…</w:t>
      </w:r>
    </w:p>
    <w:p w14:paraId="1A72E9D5" w14:textId="17905E84"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j)</w:t>
      </w:r>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Ve</w:t>
      </w:r>
      <w:proofErr w:type="spellEnd"/>
      <w:r w:rsidR="00E56737" w:rsidRPr="00E66AD4">
        <w:rPr>
          <w:rFonts w:eastAsia="Times New Roman"/>
          <w:color w:val="auto"/>
          <w:shd w:val="clear" w:color="auto" w:fill="FFFFFF"/>
        </w:rPr>
        <w:t xml:space="preserve"> VV je </w:t>
      </w:r>
      <w:proofErr w:type="spellStart"/>
      <w:r w:rsidR="00E56737" w:rsidRPr="00E66AD4">
        <w:rPr>
          <w:rFonts w:eastAsia="Times New Roman"/>
          <w:color w:val="auto"/>
          <w:shd w:val="clear" w:color="auto" w:fill="FFFFFF"/>
        </w:rPr>
        <w:t>jiný</w:t>
      </w:r>
      <w:proofErr w:type="spellEnd"/>
      <w:r w:rsidR="00E56737" w:rsidRPr="00E66AD4">
        <w:rPr>
          <w:rFonts w:eastAsia="Times New Roman"/>
          <w:color w:val="auto"/>
          <w:shd w:val="clear" w:color="auto" w:fill="FFFFFF"/>
        </w:rPr>
        <w:t xml:space="preserve"> trapézový plech než </w:t>
      </w:r>
      <w:proofErr w:type="spellStart"/>
      <w:r w:rsidR="00E56737" w:rsidRPr="00E66AD4">
        <w:rPr>
          <w:rFonts w:eastAsia="Times New Roman"/>
          <w:color w:val="auto"/>
          <w:shd w:val="clear" w:color="auto" w:fill="FFFFFF"/>
        </w:rPr>
        <w:t>navržený</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statickém</w:t>
      </w:r>
      <w:proofErr w:type="spellEnd"/>
      <w:r w:rsidR="00E56737" w:rsidRPr="00E66AD4">
        <w:rPr>
          <w:rFonts w:eastAsia="Times New Roman"/>
          <w:color w:val="auto"/>
          <w:shd w:val="clear" w:color="auto" w:fill="FFFFFF"/>
        </w:rPr>
        <w:t xml:space="preserve"> výpočtu.</w:t>
      </w:r>
    </w:p>
    <w:p w14:paraId="45815863" w14:textId="3B68ED5B"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 </w:t>
      </w:r>
      <w:proofErr w:type="spellStart"/>
      <w:r w:rsidR="00E56737" w:rsidRPr="00E66AD4">
        <w:rPr>
          <w:rFonts w:eastAsia="Times New Roman"/>
          <w:color w:val="auto"/>
          <w:shd w:val="clear" w:color="auto" w:fill="FFFFFF"/>
        </w:rPr>
        <w:t>Ve</w:t>
      </w:r>
      <w:proofErr w:type="spellEnd"/>
      <w:r w:rsidR="00E56737" w:rsidRPr="00E66AD4">
        <w:rPr>
          <w:rFonts w:eastAsia="Times New Roman"/>
          <w:color w:val="auto"/>
          <w:shd w:val="clear" w:color="auto" w:fill="FFFFFF"/>
        </w:rPr>
        <w:t xml:space="preserve"> VV je sklo, </w:t>
      </w:r>
      <w:proofErr w:type="spellStart"/>
      <w:r w:rsidR="00E56737" w:rsidRPr="00E66AD4">
        <w:rPr>
          <w:rFonts w:eastAsia="Times New Roman"/>
          <w:color w:val="auto"/>
          <w:shd w:val="clear" w:color="auto" w:fill="FFFFFF"/>
        </w:rPr>
        <w:t>které</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dle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našeho</w:t>
      </w:r>
      <w:proofErr w:type="spellEnd"/>
      <w:r w:rsidR="00E56737" w:rsidRPr="00E66AD4">
        <w:rPr>
          <w:rFonts w:eastAsia="Times New Roman"/>
          <w:color w:val="auto"/>
          <w:shd w:val="clear" w:color="auto" w:fill="FFFFFF"/>
        </w:rPr>
        <w:t xml:space="preserve"> názoru </w:t>
      </w:r>
      <w:proofErr w:type="spellStart"/>
      <w:r w:rsidR="00E56737" w:rsidRPr="00E66AD4">
        <w:rPr>
          <w:rFonts w:eastAsia="Times New Roman"/>
          <w:color w:val="auto"/>
          <w:shd w:val="clear" w:color="auto" w:fill="FFFFFF"/>
        </w:rPr>
        <w:t>nevyhoví</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nárokům</w:t>
      </w:r>
      <w:proofErr w:type="spellEnd"/>
      <w:r w:rsidR="00E56737" w:rsidRPr="00E66AD4">
        <w:rPr>
          <w:rFonts w:eastAsia="Times New Roman"/>
          <w:color w:val="auto"/>
          <w:shd w:val="clear" w:color="auto" w:fill="FFFFFF"/>
        </w:rPr>
        <w:t xml:space="preserve"> na </w:t>
      </w:r>
      <w:proofErr w:type="spellStart"/>
      <w:r w:rsidR="00E56737" w:rsidRPr="00E66AD4">
        <w:rPr>
          <w:rFonts w:eastAsia="Times New Roman"/>
          <w:color w:val="auto"/>
          <w:shd w:val="clear" w:color="auto" w:fill="FFFFFF"/>
        </w:rPr>
        <w:t>bezpečnost</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Dle</w:t>
      </w:r>
      <w:proofErr w:type="spellEnd"/>
      <w:r w:rsidR="00E56737" w:rsidRPr="00E66AD4">
        <w:rPr>
          <w:rFonts w:eastAsia="Times New Roman"/>
          <w:color w:val="auto"/>
          <w:shd w:val="clear" w:color="auto" w:fill="FFFFFF"/>
        </w:rPr>
        <w:t xml:space="preserve"> našich </w:t>
      </w:r>
      <w:proofErr w:type="spellStart"/>
      <w:r w:rsidR="00E56737" w:rsidRPr="00E66AD4">
        <w:rPr>
          <w:rFonts w:eastAsia="Times New Roman"/>
          <w:color w:val="auto"/>
          <w:shd w:val="clear" w:color="auto" w:fill="FFFFFF"/>
        </w:rPr>
        <w:t>zkušeností</w:t>
      </w:r>
      <w:proofErr w:type="spellEnd"/>
      <w:r w:rsidR="00E56737" w:rsidRPr="00E66AD4">
        <w:rPr>
          <w:rFonts w:eastAsia="Times New Roman"/>
          <w:color w:val="auto"/>
          <w:shd w:val="clear" w:color="auto" w:fill="FFFFFF"/>
        </w:rPr>
        <w:t xml:space="preserve"> by </w:t>
      </w:r>
      <w:proofErr w:type="spellStart"/>
      <w:r w:rsidR="00E56737" w:rsidRPr="00E66AD4">
        <w:rPr>
          <w:rFonts w:eastAsia="Times New Roman"/>
          <w:color w:val="auto"/>
          <w:shd w:val="clear" w:color="auto" w:fill="FFFFFF"/>
        </w:rPr>
        <w:t>mělo</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být</w:t>
      </w:r>
      <w:proofErr w:type="spellEnd"/>
      <w:r w:rsidR="00E56737" w:rsidRPr="00E66AD4">
        <w:rPr>
          <w:rFonts w:eastAsia="Times New Roman"/>
          <w:color w:val="auto"/>
          <w:shd w:val="clear" w:color="auto" w:fill="FFFFFF"/>
        </w:rPr>
        <w:t xml:space="preserve"> použito </w:t>
      </w:r>
      <w:proofErr w:type="spellStart"/>
      <w:r w:rsidR="00E56737" w:rsidRPr="00E66AD4">
        <w:rPr>
          <w:rFonts w:eastAsia="Times New Roman"/>
          <w:color w:val="auto"/>
          <w:shd w:val="clear" w:color="auto" w:fill="FFFFFF"/>
        </w:rPr>
        <w:t>minimálně</w:t>
      </w:r>
      <w:proofErr w:type="spellEnd"/>
      <w:r w:rsidR="00E56737" w:rsidRPr="00E66AD4">
        <w:rPr>
          <w:rFonts w:eastAsia="Times New Roman"/>
          <w:color w:val="auto"/>
          <w:shd w:val="clear" w:color="auto" w:fill="FFFFFF"/>
        </w:rPr>
        <w:t xml:space="preserve"> kalené lepené sklo 10.10.4 </w:t>
      </w:r>
      <w:proofErr w:type="spellStart"/>
      <w:r w:rsidR="00E56737" w:rsidRPr="00E66AD4">
        <w:rPr>
          <w:rFonts w:eastAsia="Times New Roman"/>
          <w:color w:val="auto"/>
          <w:shd w:val="clear" w:color="auto" w:fill="FFFFFF"/>
        </w:rPr>
        <w:t>se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sítotiskem</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který</w:t>
      </w:r>
      <w:proofErr w:type="spellEnd"/>
      <w:r w:rsidR="00E56737" w:rsidRPr="00E66AD4">
        <w:rPr>
          <w:rFonts w:eastAsia="Times New Roman"/>
          <w:color w:val="auto"/>
          <w:shd w:val="clear" w:color="auto" w:fill="FFFFFF"/>
        </w:rPr>
        <w:t xml:space="preserve"> má </w:t>
      </w:r>
      <w:proofErr w:type="spellStart"/>
      <w:r w:rsidR="00E56737" w:rsidRPr="00E66AD4">
        <w:rPr>
          <w:rFonts w:eastAsia="Times New Roman"/>
          <w:color w:val="auto"/>
          <w:shd w:val="clear" w:color="auto" w:fill="FFFFFF"/>
        </w:rPr>
        <w:t>mít</w:t>
      </w:r>
      <w:proofErr w:type="spellEnd"/>
      <w:r w:rsidR="00E56737" w:rsidRPr="00E66AD4">
        <w:rPr>
          <w:rFonts w:eastAsia="Times New Roman"/>
          <w:color w:val="auto"/>
          <w:shd w:val="clear" w:color="auto" w:fill="FFFFFF"/>
        </w:rPr>
        <w:t xml:space="preserve"> v každé stanici </w:t>
      </w:r>
      <w:proofErr w:type="spellStart"/>
      <w:r w:rsidR="00E56737" w:rsidRPr="00E66AD4">
        <w:rPr>
          <w:rFonts w:eastAsia="Times New Roman"/>
          <w:color w:val="auto"/>
          <w:shd w:val="clear" w:color="auto" w:fill="FFFFFF"/>
        </w:rPr>
        <w:t>specifický</w:t>
      </w:r>
      <w:proofErr w:type="spellEnd"/>
      <w:r w:rsidR="00E56737" w:rsidRPr="00E66AD4">
        <w:rPr>
          <w:rFonts w:eastAsia="Times New Roman"/>
          <w:color w:val="auto"/>
          <w:shd w:val="clear" w:color="auto" w:fill="FFFFFF"/>
        </w:rPr>
        <w:t xml:space="preserve"> vzor.</w:t>
      </w:r>
    </w:p>
    <w:p w14:paraId="0E2896CC" w14:textId="13A97CFC" w:rsidR="00E56737"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l)</w:t>
      </w:r>
      <w:r w:rsidR="00E56737" w:rsidRPr="00E66AD4">
        <w:rPr>
          <w:rFonts w:eastAsia="Times New Roman"/>
          <w:color w:val="auto"/>
          <w:shd w:val="clear" w:color="auto" w:fill="FFFFFF"/>
        </w:rPr>
        <w:t xml:space="preserve"> Na </w:t>
      </w:r>
      <w:proofErr w:type="spellStart"/>
      <w:r w:rsidR="00E56737" w:rsidRPr="00E66AD4">
        <w:rPr>
          <w:rFonts w:eastAsia="Times New Roman"/>
          <w:color w:val="auto"/>
          <w:shd w:val="clear" w:color="auto" w:fill="FFFFFF"/>
        </w:rPr>
        <w:t>zastávce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Bosákova</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jsou</w:t>
      </w:r>
      <w:proofErr w:type="spellEnd"/>
      <w:r w:rsidR="00E56737" w:rsidRPr="00E66AD4">
        <w:rPr>
          <w:rFonts w:eastAsia="Times New Roman"/>
          <w:color w:val="auto"/>
          <w:shd w:val="clear" w:color="auto" w:fill="FFFFFF"/>
        </w:rPr>
        <w:t xml:space="preserve"> na </w:t>
      </w:r>
      <w:proofErr w:type="spellStart"/>
      <w:r w:rsidR="00E56737" w:rsidRPr="00E66AD4">
        <w:rPr>
          <w:rFonts w:eastAsia="Times New Roman"/>
          <w:color w:val="auto"/>
          <w:shd w:val="clear" w:color="auto" w:fill="FFFFFF"/>
        </w:rPr>
        <w:t>vizualizaci</w:t>
      </w:r>
      <w:proofErr w:type="spellEnd"/>
      <w:r w:rsidR="00E56737" w:rsidRPr="00E66AD4">
        <w:rPr>
          <w:rFonts w:eastAsia="Times New Roman"/>
          <w:color w:val="auto"/>
          <w:shd w:val="clear" w:color="auto" w:fill="FFFFFF"/>
        </w:rPr>
        <w:t xml:space="preserve"> 4 </w:t>
      </w:r>
      <w:proofErr w:type="spellStart"/>
      <w:r w:rsidR="00E56737" w:rsidRPr="00E66AD4">
        <w:rPr>
          <w:rFonts w:eastAsia="Times New Roman"/>
          <w:color w:val="auto"/>
          <w:shd w:val="clear" w:color="auto" w:fill="FFFFFF"/>
        </w:rPr>
        <w:t>přístřešky</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Ve</w:t>
      </w:r>
      <w:proofErr w:type="spellEnd"/>
      <w:r w:rsidR="00E56737" w:rsidRPr="00E66AD4">
        <w:rPr>
          <w:rFonts w:eastAsia="Times New Roman"/>
          <w:color w:val="auto"/>
          <w:shd w:val="clear" w:color="auto" w:fill="FFFFFF"/>
        </w:rPr>
        <w:t xml:space="preserve"> VV </w:t>
      </w:r>
      <w:proofErr w:type="spellStart"/>
      <w:r w:rsidR="00E56737" w:rsidRPr="00E66AD4">
        <w:rPr>
          <w:rFonts w:eastAsia="Times New Roman"/>
          <w:color w:val="auto"/>
          <w:shd w:val="clear" w:color="auto" w:fill="FFFFFF"/>
        </w:rPr>
        <w:t>jsme</w:t>
      </w:r>
      <w:proofErr w:type="spellEnd"/>
      <w:r w:rsidR="00E56737" w:rsidRPr="00E66AD4">
        <w:rPr>
          <w:rFonts w:eastAsia="Times New Roman"/>
          <w:color w:val="auto"/>
          <w:shd w:val="clear" w:color="auto" w:fill="FFFFFF"/>
        </w:rPr>
        <w:t xml:space="preserve"> </w:t>
      </w:r>
      <w:proofErr w:type="spellStart"/>
      <w:r w:rsidR="00E56737" w:rsidRPr="00E66AD4">
        <w:rPr>
          <w:rFonts w:eastAsia="Times New Roman"/>
          <w:color w:val="auto"/>
          <w:shd w:val="clear" w:color="auto" w:fill="FFFFFF"/>
        </w:rPr>
        <w:t>nalezli</w:t>
      </w:r>
      <w:proofErr w:type="spellEnd"/>
      <w:r w:rsidR="00E56737" w:rsidRPr="00E66AD4">
        <w:rPr>
          <w:rFonts w:eastAsia="Times New Roman"/>
          <w:color w:val="auto"/>
          <w:shd w:val="clear" w:color="auto" w:fill="FFFFFF"/>
        </w:rPr>
        <w:t xml:space="preserve"> jen dva. Prosíme o </w:t>
      </w:r>
      <w:proofErr w:type="spellStart"/>
      <w:r w:rsidR="00E56737" w:rsidRPr="00E66AD4">
        <w:rPr>
          <w:rFonts w:eastAsia="Times New Roman"/>
          <w:color w:val="auto"/>
          <w:shd w:val="clear" w:color="auto" w:fill="FFFFFF"/>
        </w:rPr>
        <w:t>vysvětlení</w:t>
      </w:r>
      <w:proofErr w:type="spellEnd"/>
      <w:r w:rsidR="00E56737" w:rsidRPr="00E66AD4">
        <w:rPr>
          <w:rFonts w:eastAsia="Times New Roman"/>
          <w:color w:val="auto"/>
          <w:shd w:val="clear" w:color="auto" w:fill="FFFFFF"/>
        </w:rPr>
        <w:t>.</w:t>
      </w:r>
    </w:p>
    <w:p w14:paraId="2D138F25" w14:textId="77777777" w:rsidR="002D02CB" w:rsidRPr="0011286C" w:rsidRDefault="002D02CB" w:rsidP="008F6FFA">
      <w:pPr>
        <w:spacing w:after="0"/>
        <w:jc w:val="both"/>
        <w:rPr>
          <w:color w:val="auto"/>
          <w:shd w:val="clear" w:color="auto" w:fill="FFFFFF"/>
        </w:rPr>
      </w:pPr>
    </w:p>
    <w:p w14:paraId="62673C8E" w14:textId="5E1BEF2C"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243</w:t>
      </w:r>
    </w:p>
    <w:p w14:paraId="2304875C" w14:textId="5CC5911C"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 „Kopčeky“ projektant neuvažuje ani neodporúča vzhľadom na nerovnomernosť zaťaženia od rôznej výšky substrátu. Dynamiku výškového tvarovania je vhodnejšie dosiahnuť rastlinami rôznej výšky. Takéto riešenie bude vizuálne vhodnejšie a nenavýši hodnoty stáleho zaťaženia na oceľovú konštrukciu prístreškov. </w:t>
      </w:r>
    </w:p>
    <w:p w14:paraId="71B17140" w14:textId="2BA89DEC"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 Bočné steny budú zasklené. Rozmer zasklenia je uvažovaný 1200x2900 mm. Sklo je uvažované až na úroveň zadnej steny, t. j.  1500 mm a na výšku, s uchytením do lišty a zasunuté do podhľadu. Kolmá stena je taktiež presklená celkového rozmeru 1290x3100 mm.</w:t>
      </w:r>
    </w:p>
    <w:p w14:paraId="5DB8A7B3" w14:textId="05DCB0BD"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c) Materiál podhľadu je uvažovaný ako nerezový plech v rastri 1000</w:t>
      </w:r>
      <w:r w:rsidR="0007764F" w:rsidRPr="00E66AD4">
        <w:rPr>
          <w:rFonts w:eastAsia="Times New Roman"/>
          <w:color w:val="auto"/>
          <w:shd w:val="clear" w:color="auto" w:fill="FFFFFF"/>
        </w:rPr>
        <w:t xml:space="preserve"> </w:t>
      </w:r>
      <w:r w:rsidRPr="00E66AD4">
        <w:rPr>
          <w:rFonts w:eastAsia="Times New Roman"/>
          <w:color w:val="auto"/>
          <w:shd w:val="clear" w:color="auto" w:fill="FFFFFF"/>
        </w:rPr>
        <w:t>mm.</w:t>
      </w:r>
    </w:p>
    <w:p w14:paraId="603498D4" w14:textId="1E144E4D" w:rsidR="001F2C12" w:rsidRPr="00E66AD4" w:rsidRDefault="0007764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d) </w:t>
      </w:r>
      <w:r w:rsidR="001F2C12" w:rsidRPr="00E66AD4">
        <w:rPr>
          <w:rFonts w:eastAsia="Times New Roman"/>
          <w:color w:val="auto"/>
          <w:shd w:val="clear" w:color="auto" w:fill="FFFFFF"/>
        </w:rPr>
        <w:t xml:space="preserve">Opláštenie </w:t>
      </w:r>
      <w:proofErr w:type="spellStart"/>
      <w:r w:rsidR="001F2C12" w:rsidRPr="00E66AD4">
        <w:rPr>
          <w:rFonts w:eastAsia="Times New Roman"/>
          <w:color w:val="auto"/>
          <w:shd w:val="clear" w:color="auto" w:fill="FFFFFF"/>
        </w:rPr>
        <w:t>atiky</w:t>
      </w:r>
      <w:proofErr w:type="spellEnd"/>
      <w:r w:rsidR="001F2C12" w:rsidRPr="00E66AD4">
        <w:rPr>
          <w:rFonts w:eastAsia="Times New Roman"/>
          <w:color w:val="auto"/>
          <w:shd w:val="clear" w:color="auto" w:fill="FFFFFF"/>
        </w:rPr>
        <w:t xml:space="preserve"> je uvažované lakovaným plechom.</w:t>
      </w:r>
    </w:p>
    <w:p w14:paraId="15E4EC0A" w14:textId="75C9BF78" w:rsidR="001F2C12" w:rsidRPr="00E66AD4" w:rsidRDefault="0007764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e) </w:t>
      </w:r>
      <w:r w:rsidR="001F2C12" w:rsidRPr="00E66AD4">
        <w:rPr>
          <w:rFonts w:eastAsia="Times New Roman"/>
          <w:color w:val="auto"/>
          <w:shd w:val="clear" w:color="auto" w:fill="FFFFFF"/>
        </w:rPr>
        <w:t xml:space="preserve">Opláštenie oceľových konštrukcií je uvažované v zmysle design manuálu pomocou perforovaného plechu. </w:t>
      </w:r>
    </w:p>
    <w:p w14:paraId="194BA914" w14:textId="400CC42D" w:rsidR="001F2C12" w:rsidRPr="00E66AD4" w:rsidRDefault="0007764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f) </w:t>
      </w:r>
      <w:r w:rsidR="001F2C12" w:rsidRPr="00E66AD4">
        <w:rPr>
          <w:rFonts w:eastAsia="Times New Roman"/>
          <w:color w:val="auto"/>
          <w:shd w:val="clear" w:color="auto" w:fill="FFFFFF"/>
        </w:rPr>
        <w:t>Opláštenie multifunkčnej skrine je uvažované formou lakovaného plechu.</w:t>
      </w:r>
    </w:p>
    <w:p w14:paraId="44CFA21A" w14:textId="195150DA" w:rsidR="001F2C12" w:rsidRPr="00E66AD4" w:rsidRDefault="0007764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g) </w:t>
      </w:r>
      <w:r w:rsidR="001F2C12" w:rsidRPr="00E66AD4">
        <w:rPr>
          <w:rFonts w:eastAsia="Times New Roman"/>
          <w:color w:val="auto"/>
          <w:shd w:val="clear" w:color="auto" w:fill="FFFFFF"/>
        </w:rPr>
        <w:t>SO 40-34-04, SO 40-34-05, SO 40-34-06, SO 50-34-04, SO 50-34-05, SO 50-34-06</w:t>
      </w:r>
    </w:p>
    <w:p w14:paraId="6C8A97C9" w14:textId="65C0C997"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w:t>
      </w:r>
      <w:r w:rsidR="0007764F" w:rsidRPr="00E66AD4">
        <w:rPr>
          <w:rFonts w:eastAsia="Times New Roman"/>
          <w:color w:val="auto"/>
          <w:shd w:val="clear" w:color="auto" w:fill="FFFFFF"/>
        </w:rPr>
        <w:t>ýkaze výmer</w:t>
      </w:r>
      <w:r w:rsidRPr="00E66AD4">
        <w:rPr>
          <w:rFonts w:eastAsia="Times New Roman"/>
          <w:color w:val="auto"/>
          <w:shd w:val="clear" w:color="auto" w:fill="FFFFFF"/>
        </w:rPr>
        <w:t xml:space="preserve"> sa opraví výmera položky</w:t>
      </w:r>
      <w:r w:rsidR="0007764F" w:rsidRPr="00E66AD4">
        <w:rPr>
          <w:rFonts w:eastAsia="Times New Roman"/>
          <w:color w:val="auto"/>
          <w:shd w:val="clear" w:color="auto" w:fill="FFFFFF"/>
        </w:rPr>
        <w:t>:</w:t>
      </w:r>
    </w:p>
    <w:p w14:paraId="1BEDD9C8" w14:textId="17D52AE4"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430861001          Montáž rôznych dielov OK - prvá cenová krivka do 300 kg vrátane       kg        1530,25</w:t>
      </w:r>
    </w:p>
    <w:p w14:paraId="0EC88688" w14:textId="5B7BED21"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VV bude pridaná nová položka</w:t>
      </w:r>
      <w:r w:rsidR="0007764F" w:rsidRPr="00E66AD4">
        <w:rPr>
          <w:rFonts w:eastAsia="Times New Roman"/>
          <w:color w:val="auto"/>
          <w:shd w:val="clear" w:color="auto" w:fill="FFFFFF"/>
        </w:rPr>
        <w:t>:</w:t>
      </w:r>
    </w:p>
    <w:p w14:paraId="7EC3D2B2" w14:textId="3C44ED85"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5531257R            Atypická oceľová konštrukcia prístrešku (</w:t>
      </w:r>
      <w:proofErr w:type="spellStart"/>
      <w:r w:rsidRPr="00E66AD4">
        <w:rPr>
          <w:rFonts w:eastAsia="Times New Roman"/>
          <w:color w:val="auto"/>
          <w:shd w:val="clear" w:color="auto" w:fill="FFFFFF"/>
        </w:rPr>
        <w:t>podkonštrukcia</w:t>
      </w:r>
      <w:proofErr w:type="spellEnd"/>
      <w:r w:rsidRPr="00E66AD4">
        <w:rPr>
          <w:rFonts w:eastAsia="Times New Roman"/>
          <w:color w:val="auto"/>
          <w:shd w:val="clear" w:color="auto" w:fill="FFFFFF"/>
        </w:rPr>
        <w:t>, zvody, výstuha, kotevné prvky)  vrátane spojovacieho materiálu               kg           1196,25</w:t>
      </w:r>
    </w:p>
    <w:p w14:paraId="3976DFDD" w14:textId="77777777"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60-34-02.A</w:t>
      </w:r>
    </w:p>
    <w:p w14:paraId="2076FC07" w14:textId="1EC41968"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w:t>
      </w:r>
      <w:r w:rsidR="0007764F" w:rsidRPr="00E66AD4">
        <w:rPr>
          <w:rFonts w:eastAsia="Times New Roman"/>
          <w:color w:val="auto"/>
          <w:shd w:val="clear" w:color="auto" w:fill="FFFFFF"/>
        </w:rPr>
        <w:t>ýkaze výmer</w:t>
      </w:r>
      <w:r w:rsidRPr="00E66AD4">
        <w:rPr>
          <w:rFonts w:eastAsia="Times New Roman"/>
          <w:color w:val="auto"/>
          <w:shd w:val="clear" w:color="auto" w:fill="FFFFFF"/>
        </w:rPr>
        <w:t xml:space="preserve"> sa opraví výmera položky</w:t>
      </w:r>
      <w:r w:rsidR="0007764F" w:rsidRPr="00E66AD4">
        <w:rPr>
          <w:rFonts w:eastAsia="Times New Roman"/>
          <w:color w:val="auto"/>
          <w:shd w:val="clear" w:color="auto" w:fill="FFFFFF"/>
        </w:rPr>
        <w:t>:</w:t>
      </w:r>
    </w:p>
    <w:p w14:paraId="0FAF4AC0" w14:textId="27A0E187"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430861001          Montáž rôznych dielov OK - prvá cenová krivka do 300 kg vrátane      kg         447,175</w:t>
      </w:r>
    </w:p>
    <w:p w14:paraId="0FA4E5A9" w14:textId="560CB859"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5531257R            Atypická oceľová konštrukcia prístrešku (</w:t>
      </w:r>
      <w:proofErr w:type="spellStart"/>
      <w:r w:rsidRPr="00E66AD4">
        <w:rPr>
          <w:rFonts w:eastAsia="Times New Roman"/>
          <w:color w:val="auto"/>
          <w:shd w:val="clear" w:color="auto" w:fill="FFFFFF"/>
        </w:rPr>
        <w:t>podkonštrukcia</w:t>
      </w:r>
      <w:proofErr w:type="spellEnd"/>
      <w:r w:rsidRPr="00E66AD4">
        <w:rPr>
          <w:rFonts w:eastAsia="Times New Roman"/>
          <w:color w:val="auto"/>
          <w:shd w:val="clear" w:color="auto" w:fill="FFFFFF"/>
        </w:rPr>
        <w:t>, zvody, výstuha, kotevné prvky)  vrátane spojovacieho materiálu               kg           405,425</w:t>
      </w:r>
    </w:p>
    <w:p w14:paraId="00791483" w14:textId="15E6CAFE" w:rsidR="001F2C12" w:rsidRPr="00E66AD4" w:rsidRDefault="0007764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h) </w:t>
      </w:r>
      <w:r w:rsidR="001F2C12" w:rsidRPr="00E66AD4">
        <w:rPr>
          <w:rFonts w:eastAsia="Times New Roman"/>
          <w:color w:val="auto"/>
          <w:shd w:val="clear" w:color="auto" w:fill="FFFFFF"/>
        </w:rPr>
        <w:t>Upravené množstvo náteru</w:t>
      </w:r>
    </w:p>
    <w:p w14:paraId="40149039" w14:textId="77777777"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40-34-04,40-34-05,40-34-06,50-34-04,50-34-05,50-34-06</w:t>
      </w:r>
    </w:p>
    <w:p w14:paraId="0F3C8497" w14:textId="1A9D9FFF"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783122710</w:t>
      </w:r>
      <w:r w:rsidRPr="00E66AD4">
        <w:rPr>
          <w:rFonts w:eastAsia="Times New Roman"/>
          <w:color w:val="auto"/>
          <w:shd w:val="clear" w:color="auto" w:fill="FFFFFF"/>
        </w:rPr>
        <w:tab/>
        <w:t>Nátery oceľ.</w:t>
      </w:r>
      <w:r w:rsidR="00513EE2"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konštr</w:t>
      </w:r>
      <w:proofErr w:type="spellEnd"/>
      <w:r w:rsidRPr="00E66AD4">
        <w:rPr>
          <w:rFonts w:eastAsia="Times New Roman"/>
          <w:color w:val="auto"/>
          <w:shd w:val="clear" w:color="auto" w:fill="FFFFFF"/>
        </w:rPr>
        <w:t xml:space="preserve">. syntetické na vzduchu </w:t>
      </w:r>
      <w:proofErr w:type="spellStart"/>
      <w:r w:rsidRPr="00E66AD4">
        <w:rPr>
          <w:rFonts w:eastAsia="Times New Roman"/>
          <w:color w:val="auto"/>
          <w:shd w:val="clear" w:color="auto" w:fill="FFFFFF"/>
        </w:rPr>
        <w:t>schnúce</w:t>
      </w:r>
      <w:proofErr w:type="spellEnd"/>
      <w:r w:rsidRPr="00E66AD4">
        <w:rPr>
          <w:rFonts w:eastAsia="Times New Roman"/>
          <w:color w:val="auto"/>
          <w:shd w:val="clear" w:color="auto" w:fill="FFFFFF"/>
        </w:rPr>
        <w:t xml:space="preserve"> ťažkých A základné - 35µm  m2</w:t>
      </w:r>
      <w:r w:rsidR="00826976" w:rsidRPr="00E66AD4">
        <w:rPr>
          <w:rFonts w:eastAsia="Times New Roman"/>
          <w:color w:val="auto"/>
          <w:shd w:val="clear" w:color="auto" w:fill="FFFFFF"/>
        </w:rPr>
        <w:t xml:space="preserve"> </w:t>
      </w:r>
      <w:r w:rsidRPr="00E66AD4">
        <w:rPr>
          <w:rFonts w:eastAsia="Times New Roman"/>
          <w:color w:val="auto"/>
          <w:shd w:val="clear" w:color="auto" w:fill="FFFFFF"/>
        </w:rPr>
        <w:t>484,000</w:t>
      </w:r>
    </w:p>
    <w:p w14:paraId="1FB75539" w14:textId="6FE70969"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250040101</w:t>
      </w:r>
      <w:r w:rsidRPr="00E66AD4">
        <w:rPr>
          <w:rFonts w:eastAsia="Times New Roman"/>
          <w:color w:val="auto"/>
          <w:shd w:val="clear" w:color="auto" w:fill="FFFFFF"/>
        </w:rPr>
        <w:tab/>
        <w:t xml:space="preserve">Metalizácia zinkom /Zn/ 100 mikrometrov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w:t>
      </w:r>
      <w:r w:rsidR="00513EE2" w:rsidRPr="00E66AD4">
        <w:rPr>
          <w:rFonts w:eastAsia="Times New Roman"/>
          <w:color w:val="auto"/>
          <w:shd w:val="clear" w:color="auto" w:fill="FFFFFF"/>
        </w:rPr>
        <w:t xml:space="preserve"> </w:t>
      </w:r>
      <w:r w:rsidRPr="00E66AD4">
        <w:rPr>
          <w:rFonts w:eastAsia="Times New Roman"/>
          <w:color w:val="auto"/>
          <w:shd w:val="clear" w:color="auto" w:fill="FFFFFF"/>
        </w:rPr>
        <w:t>I.</w:t>
      </w:r>
      <w:r w:rsidR="00513EE2" w:rsidRPr="00E66AD4">
        <w:rPr>
          <w:rFonts w:eastAsia="Times New Roman"/>
          <w:color w:val="auto"/>
          <w:shd w:val="clear" w:color="auto" w:fill="FFFFFF"/>
        </w:rPr>
        <w:t xml:space="preserve"> </w:t>
      </w:r>
      <w:r w:rsidRPr="00E66AD4">
        <w:rPr>
          <w:rFonts w:eastAsia="Times New Roman"/>
          <w:color w:val="auto"/>
          <w:shd w:val="clear" w:color="auto" w:fill="FFFFFF"/>
        </w:rPr>
        <w:t xml:space="preserve">spotreba kovu 1.85 kg/m2, výška do 1,9 m   </w:t>
      </w:r>
      <w:r w:rsidRPr="00E66AD4">
        <w:rPr>
          <w:rFonts w:eastAsia="Times New Roman"/>
          <w:color w:val="auto"/>
          <w:shd w:val="clear" w:color="auto" w:fill="FFFFFF"/>
        </w:rPr>
        <w:tab/>
        <w:t>m2</w:t>
      </w:r>
      <w:r w:rsidRPr="00E66AD4">
        <w:rPr>
          <w:rFonts w:eastAsia="Times New Roman"/>
          <w:color w:val="auto"/>
          <w:shd w:val="clear" w:color="auto" w:fill="FFFFFF"/>
        </w:rPr>
        <w:tab/>
        <w:t>242,000</w:t>
      </w:r>
    </w:p>
    <w:p w14:paraId="44DD3DCE" w14:textId="5E523B82"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250040301</w:t>
      </w:r>
      <w:r w:rsidRPr="00E66AD4">
        <w:rPr>
          <w:rFonts w:eastAsia="Times New Roman"/>
          <w:color w:val="auto"/>
          <w:shd w:val="clear" w:color="auto" w:fill="FFFFFF"/>
        </w:rPr>
        <w:tab/>
      </w:r>
      <w:proofErr w:type="spellStart"/>
      <w:r w:rsidRPr="00E66AD4">
        <w:rPr>
          <w:rFonts w:eastAsia="Times New Roman"/>
          <w:color w:val="auto"/>
          <w:shd w:val="clear" w:color="auto" w:fill="FFFFFF"/>
        </w:rPr>
        <w:t>Otryskávanie</w:t>
      </w:r>
      <w:proofErr w:type="spellEnd"/>
      <w:r w:rsidRPr="00E66AD4">
        <w:rPr>
          <w:rFonts w:eastAsia="Times New Roman"/>
          <w:color w:val="auto"/>
          <w:shd w:val="clear" w:color="auto" w:fill="FFFFFF"/>
        </w:rPr>
        <w:t xml:space="preserve"> kremičitým pieskom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w:t>
      </w:r>
      <w:r w:rsidR="00513EE2" w:rsidRPr="00E66AD4">
        <w:rPr>
          <w:rFonts w:eastAsia="Times New Roman"/>
          <w:color w:val="auto"/>
          <w:shd w:val="clear" w:color="auto" w:fill="FFFFFF"/>
        </w:rPr>
        <w:t xml:space="preserve"> </w:t>
      </w:r>
      <w:r w:rsidRPr="00E66AD4">
        <w:rPr>
          <w:rFonts w:eastAsia="Times New Roman"/>
          <w:color w:val="auto"/>
          <w:shd w:val="clear" w:color="auto" w:fill="FFFFFF"/>
        </w:rPr>
        <w:t>I.</w:t>
      </w:r>
      <w:r w:rsidR="00513EE2" w:rsidRPr="00E66AD4">
        <w:rPr>
          <w:rFonts w:eastAsia="Times New Roman"/>
          <w:color w:val="auto"/>
          <w:shd w:val="clear" w:color="auto" w:fill="FFFFFF"/>
        </w:rPr>
        <w:t xml:space="preserve"> </w:t>
      </w:r>
      <w:r w:rsidRPr="00E66AD4">
        <w:rPr>
          <w:rFonts w:eastAsia="Times New Roman"/>
          <w:color w:val="auto"/>
          <w:shd w:val="clear" w:color="auto" w:fill="FFFFFF"/>
        </w:rPr>
        <w:t>spotreba piesku 138 kg/m2, výška do 1,9 m   m2</w:t>
      </w:r>
      <w:r w:rsidRPr="00E66AD4">
        <w:rPr>
          <w:rFonts w:eastAsia="Times New Roman"/>
          <w:color w:val="auto"/>
          <w:shd w:val="clear" w:color="auto" w:fill="FFFFFF"/>
        </w:rPr>
        <w:tab/>
        <w:t>242,000</w:t>
      </w:r>
    </w:p>
    <w:p w14:paraId="7698F022" w14:textId="77777777"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60-34-02a</w:t>
      </w:r>
    </w:p>
    <w:p w14:paraId="6441428F" w14:textId="227B93DD"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Upravené množstvo náteru</w:t>
      </w:r>
      <w:r w:rsidR="00826976" w:rsidRPr="00E66AD4">
        <w:rPr>
          <w:rFonts w:eastAsia="Times New Roman"/>
          <w:color w:val="auto"/>
          <w:shd w:val="clear" w:color="auto" w:fill="FFFFFF"/>
        </w:rPr>
        <w:t>:</w:t>
      </w:r>
    </w:p>
    <w:p w14:paraId="319B22FC" w14:textId="13C1CC89"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783122710</w:t>
      </w:r>
      <w:r w:rsidRPr="00E66AD4">
        <w:rPr>
          <w:rFonts w:eastAsia="Times New Roman"/>
          <w:color w:val="auto"/>
          <w:shd w:val="clear" w:color="auto" w:fill="FFFFFF"/>
        </w:rPr>
        <w:tab/>
        <w:t>Nátery oceľ.</w:t>
      </w:r>
      <w:r w:rsidR="00513EE2"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konštr</w:t>
      </w:r>
      <w:proofErr w:type="spellEnd"/>
      <w:r w:rsidRPr="00E66AD4">
        <w:rPr>
          <w:rFonts w:eastAsia="Times New Roman"/>
          <w:color w:val="auto"/>
          <w:shd w:val="clear" w:color="auto" w:fill="FFFFFF"/>
        </w:rPr>
        <w:t xml:space="preserve">. syntetické na vzduchu </w:t>
      </w:r>
      <w:proofErr w:type="spellStart"/>
      <w:r w:rsidRPr="00E66AD4">
        <w:rPr>
          <w:rFonts w:eastAsia="Times New Roman"/>
          <w:color w:val="auto"/>
          <w:shd w:val="clear" w:color="auto" w:fill="FFFFFF"/>
        </w:rPr>
        <w:t>schnúce</w:t>
      </w:r>
      <w:proofErr w:type="spellEnd"/>
      <w:r w:rsidRPr="00E66AD4">
        <w:rPr>
          <w:rFonts w:eastAsia="Times New Roman"/>
          <w:color w:val="auto"/>
          <w:shd w:val="clear" w:color="auto" w:fill="FFFFFF"/>
        </w:rPr>
        <w:t xml:space="preserve"> ťažkých A základné - 35µm   </w:t>
      </w:r>
      <w:r w:rsidRPr="00E66AD4">
        <w:rPr>
          <w:rFonts w:eastAsia="Times New Roman"/>
          <w:color w:val="auto"/>
          <w:shd w:val="clear" w:color="auto" w:fill="FFFFFF"/>
        </w:rPr>
        <w:tab/>
        <w:t>m2</w:t>
      </w:r>
      <w:r w:rsidRPr="00E66AD4">
        <w:rPr>
          <w:rFonts w:eastAsia="Times New Roman"/>
          <w:color w:val="auto"/>
          <w:shd w:val="clear" w:color="auto" w:fill="FFFFFF"/>
        </w:rPr>
        <w:tab/>
        <w:t>114,000</w:t>
      </w:r>
    </w:p>
    <w:p w14:paraId="2799F00B" w14:textId="317BC8DE"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250040101</w:t>
      </w:r>
      <w:r w:rsidRPr="00E66AD4">
        <w:rPr>
          <w:rFonts w:eastAsia="Times New Roman"/>
          <w:color w:val="auto"/>
          <w:shd w:val="clear" w:color="auto" w:fill="FFFFFF"/>
        </w:rPr>
        <w:tab/>
        <w:t xml:space="preserve">Metalizácia zinkom /Zn/ 100 mikrometrov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w:t>
      </w:r>
      <w:r w:rsidR="00513EE2" w:rsidRPr="00E66AD4">
        <w:rPr>
          <w:rFonts w:eastAsia="Times New Roman"/>
          <w:color w:val="auto"/>
          <w:shd w:val="clear" w:color="auto" w:fill="FFFFFF"/>
        </w:rPr>
        <w:t xml:space="preserve"> </w:t>
      </w:r>
      <w:r w:rsidRPr="00E66AD4">
        <w:rPr>
          <w:rFonts w:eastAsia="Times New Roman"/>
          <w:color w:val="auto"/>
          <w:shd w:val="clear" w:color="auto" w:fill="FFFFFF"/>
        </w:rPr>
        <w:t>I.</w:t>
      </w:r>
      <w:r w:rsidR="00513EE2" w:rsidRPr="00E66AD4">
        <w:rPr>
          <w:rFonts w:eastAsia="Times New Roman"/>
          <w:color w:val="auto"/>
          <w:shd w:val="clear" w:color="auto" w:fill="FFFFFF"/>
        </w:rPr>
        <w:t xml:space="preserve"> </w:t>
      </w:r>
      <w:r w:rsidRPr="00E66AD4">
        <w:rPr>
          <w:rFonts w:eastAsia="Times New Roman"/>
          <w:color w:val="auto"/>
          <w:shd w:val="clear" w:color="auto" w:fill="FFFFFF"/>
        </w:rPr>
        <w:t xml:space="preserve">spotreba kovu 1.85 kg/m2, výška do 1,9 m   </w:t>
      </w:r>
      <w:r w:rsidRPr="00E66AD4">
        <w:rPr>
          <w:rFonts w:eastAsia="Times New Roman"/>
          <w:color w:val="auto"/>
          <w:shd w:val="clear" w:color="auto" w:fill="FFFFFF"/>
        </w:rPr>
        <w:tab/>
        <w:t>m2</w:t>
      </w:r>
      <w:r w:rsidRPr="00E66AD4">
        <w:rPr>
          <w:rFonts w:eastAsia="Times New Roman"/>
          <w:color w:val="auto"/>
          <w:shd w:val="clear" w:color="auto" w:fill="FFFFFF"/>
        </w:rPr>
        <w:tab/>
        <w:t>57,000</w:t>
      </w:r>
    </w:p>
    <w:p w14:paraId="64445751" w14:textId="47074846"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250040301</w:t>
      </w:r>
      <w:r w:rsidRPr="00E66AD4">
        <w:rPr>
          <w:rFonts w:eastAsia="Times New Roman"/>
          <w:color w:val="auto"/>
          <w:shd w:val="clear" w:color="auto" w:fill="FFFFFF"/>
        </w:rPr>
        <w:tab/>
      </w:r>
      <w:proofErr w:type="spellStart"/>
      <w:r w:rsidRPr="00E66AD4">
        <w:rPr>
          <w:rFonts w:eastAsia="Times New Roman"/>
          <w:color w:val="auto"/>
          <w:shd w:val="clear" w:color="auto" w:fill="FFFFFF"/>
        </w:rPr>
        <w:t>Otryskávanie</w:t>
      </w:r>
      <w:proofErr w:type="spellEnd"/>
      <w:r w:rsidRPr="00E66AD4">
        <w:rPr>
          <w:rFonts w:eastAsia="Times New Roman"/>
          <w:color w:val="auto"/>
          <w:shd w:val="clear" w:color="auto" w:fill="FFFFFF"/>
        </w:rPr>
        <w:t xml:space="preserve"> kremičitým pieskom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w:t>
      </w:r>
      <w:r w:rsidR="00513EE2" w:rsidRPr="00E66AD4">
        <w:rPr>
          <w:rFonts w:eastAsia="Times New Roman"/>
          <w:color w:val="auto"/>
          <w:shd w:val="clear" w:color="auto" w:fill="FFFFFF"/>
        </w:rPr>
        <w:t xml:space="preserve"> </w:t>
      </w:r>
      <w:r w:rsidRPr="00E66AD4">
        <w:rPr>
          <w:rFonts w:eastAsia="Times New Roman"/>
          <w:color w:val="auto"/>
          <w:shd w:val="clear" w:color="auto" w:fill="FFFFFF"/>
        </w:rPr>
        <w:t>I.</w:t>
      </w:r>
      <w:r w:rsidR="00513EE2" w:rsidRPr="00E66AD4">
        <w:rPr>
          <w:rFonts w:eastAsia="Times New Roman"/>
          <w:color w:val="auto"/>
          <w:shd w:val="clear" w:color="auto" w:fill="FFFFFF"/>
        </w:rPr>
        <w:t xml:space="preserve"> </w:t>
      </w:r>
      <w:r w:rsidRPr="00E66AD4">
        <w:rPr>
          <w:rFonts w:eastAsia="Times New Roman"/>
          <w:color w:val="auto"/>
          <w:shd w:val="clear" w:color="auto" w:fill="FFFFFF"/>
        </w:rPr>
        <w:t xml:space="preserve">spotreba piesku 138 kg/m2, výška do 1,9 m   </w:t>
      </w:r>
      <w:r w:rsidRPr="00E66AD4">
        <w:rPr>
          <w:rFonts w:eastAsia="Times New Roman"/>
          <w:color w:val="auto"/>
          <w:shd w:val="clear" w:color="auto" w:fill="FFFFFF"/>
        </w:rPr>
        <w:tab/>
        <w:t>m2</w:t>
      </w:r>
      <w:r w:rsidRPr="00E66AD4">
        <w:rPr>
          <w:rFonts w:eastAsia="Times New Roman"/>
          <w:color w:val="auto"/>
          <w:shd w:val="clear" w:color="auto" w:fill="FFFFFF"/>
        </w:rPr>
        <w:tab/>
        <w:t>57,000</w:t>
      </w:r>
    </w:p>
    <w:p w14:paraId="29B712D4" w14:textId="470767B1" w:rsidR="001F2C12" w:rsidRPr="00E66AD4" w:rsidRDefault="0082697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i) </w:t>
      </w:r>
      <w:r w:rsidR="001F2C12" w:rsidRPr="00E66AD4">
        <w:rPr>
          <w:rFonts w:eastAsia="Times New Roman"/>
          <w:color w:val="auto"/>
          <w:shd w:val="clear" w:color="auto" w:fill="FFFFFF"/>
        </w:rPr>
        <w:t xml:space="preserve">Upravené množstvo náterových plôch, ako </w:t>
      </w:r>
      <w:r w:rsidRPr="00E66AD4">
        <w:rPr>
          <w:rFonts w:eastAsia="Times New Roman"/>
          <w:color w:val="auto"/>
          <w:shd w:val="clear" w:color="auto" w:fill="FFFFFF"/>
        </w:rPr>
        <w:t>uvedené v odpovedi h).</w:t>
      </w:r>
    </w:p>
    <w:p w14:paraId="6D68D30F" w14:textId="1C09A464" w:rsidR="001F2C12" w:rsidRPr="00E66AD4" w:rsidRDefault="0082697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j) </w:t>
      </w:r>
      <w:r w:rsidR="001F2C12" w:rsidRPr="00E66AD4">
        <w:rPr>
          <w:rFonts w:eastAsia="Times New Roman"/>
          <w:color w:val="auto"/>
          <w:shd w:val="clear" w:color="auto" w:fill="FFFFFF"/>
        </w:rPr>
        <w:t>Vo V</w:t>
      </w:r>
      <w:r w:rsidR="00561275" w:rsidRPr="00E66AD4">
        <w:rPr>
          <w:rFonts w:eastAsia="Times New Roman"/>
          <w:color w:val="auto"/>
          <w:shd w:val="clear" w:color="auto" w:fill="FFFFFF"/>
        </w:rPr>
        <w:t>ýkaze výmer</w:t>
      </w:r>
      <w:r w:rsidR="001F2C12" w:rsidRPr="00E66AD4">
        <w:rPr>
          <w:rFonts w:eastAsia="Times New Roman"/>
          <w:color w:val="auto"/>
          <w:shd w:val="clear" w:color="auto" w:fill="FFFFFF"/>
        </w:rPr>
        <w:t xml:space="preserve"> pre SO 40-34-04, SO 40-34-05, SO 40-34-06, SO 50-34-04,50-34-05, SO 50-34-06, sa vypustí položka:</w:t>
      </w:r>
    </w:p>
    <w:p w14:paraId="6B91613D" w14:textId="3A0E8AD4"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Kód: 85,92     Krytina LINDAB - trapézový systém T-8, šírka 1135 mm, hr. 0,5 mm, sklon strechy do 30°                 m2         85,920</w:t>
      </w:r>
    </w:p>
    <w:p w14:paraId="434C5C7E" w14:textId="7771F018"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w:t>
      </w:r>
      <w:r w:rsidR="00561275" w:rsidRPr="00E66AD4">
        <w:rPr>
          <w:rFonts w:eastAsia="Times New Roman"/>
          <w:color w:val="auto"/>
          <w:shd w:val="clear" w:color="auto" w:fill="FFFFFF"/>
        </w:rPr>
        <w:t>Výkaze výmer</w:t>
      </w:r>
      <w:r w:rsidRPr="00E66AD4">
        <w:rPr>
          <w:rFonts w:eastAsia="Times New Roman"/>
          <w:color w:val="auto"/>
          <w:shd w:val="clear" w:color="auto" w:fill="FFFFFF"/>
        </w:rPr>
        <w:t xml:space="preserve"> pre SO 60-34-02.A sa vypustí položka:</w:t>
      </w:r>
    </w:p>
    <w:p w14:paraId="063684BF" w14:textId="4C21026F"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Kód: 764171700    Krytina LINDAB - trapézový systém T-8, šírka 1135 mm, hr. 0,5 mm, sklon strechy do 30°       m2         85,920                      </w:t>
      </w:r>
    </w:p>
    <w:p w14:paraId="748F4104" w14:textId="1B194EC3"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w:t>
      </w:r>
      <w:r w:rsidR="00561275" w:rsidRPr="00E66AD4">
        <w:rPr>
          <w:rFonts w:eastAsia="Times New Roman"/>
          <w:color w:val="auto"/>
          <w:shd w:val="clear" w:color="auto" w:fill="FFFFFF"/>
        </w:rPr>
        <w:t>Výkaze výmer</w:t>
      </w:r>
      <w:r w:rsidRPr="00E66AD4">
        <w:rPr>
          <w:rFonts w:eastAsia="Times New Roman"/>
          <w:color w:val="auto"/>
          <w:shd w:val="clear" w:color="auto" w:fill="FFFFFF"/>
        </w:rPr>
        <w:t xml:space="preserve"> pre SO 40-34-04, SO 40-34-05, SO 40-34-06, SO 50-34-04,50-34-05, SO 50-34-06, SO 60-34-02.A sa doplní položka:</w:t>
      </w:r>
    </w:p>
    <w:p w14:paraId="381315EC" w14:textId="32D95F83"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Kód: 764171700R   Zasklievanie stien a priečok sklom bezpečnostným (bez dodávky skla)  na lišty hrúbky nad 20 mm        m2          85,920</w:t>
      </w:r>
    </w:p>
    <w:p w14:paraId="6BEE7557" w14:textId="0E8C3DA2" w:rsidR="001F2C12" w:rsidRPr="00E66AD4" w:rsidRDefault="0082697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00677607" w:rsidRPr="00E66AD4">
        <w:rPr>
          <w:rFonts w:eastAsia="Times New Roman"/>
          <w:color w:val="auto"/>
          <w:shd w:val="clear" w:color="auto" w:fill="FFFFFF"/>
        </w:rPr>
        <w:t xml:space="preserve"> </w:t>
      </w:r>
      <w:r w:rsidR="001F2C12" w:rsidRPr="00E66AD4">
        <w:rPr>
          <w:rFonts w:eastAsia="Times New Roman"/>
          <w:color w:val="auto"/>
          <w:shd w:val="clear" w:color="auto" w:fill="FFFFFF"/>
        </w:rPr>
        <w:t xml:space="preserve">Vo </w:t>
      </w:r>
      <w:r w:rsidR="00677607" w:rsidRPr="00E66AD4">
        <w:rPr>
          <w:rFonts w:eastAsia="Times New Roman"/>
          <w:color w:val="auto"/>
          <w:shd w:val="clear" w:color="auto" w:fill="FFFFFF"/>
        </w:rPr>
        <w:t>Výkaze výmer</w:t>
      </w:r>
      <w:r w:rsidR="001F2C12" w:rsidRPr="00E66AD4">
        <w:rPr>
          <w:rFonts w:eastAsia="Times New Roman"/>
          <w:color w:val="auto"/>
          <w:shd w:val="clear" w:color="auto" w:fill="FFFFFF"/>
        </w:rPr>
        <w:t xml:space="preserve"> pre SO 40-34-04, SO 40-34-05, SO 40-34-06, SO 50-34-04,50-34-05, SO 50-34-06, SO 60-34-02.A sa vypustia položky:</w:t>
      </w:r>
    </w:p>
    <w:p w14:paraId="361878E7" w14:textId="35E92521"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787192312      </w:t>
      </w:r>
      <w:r w:rsidR="00677607" w:rsidRPr="00E66AD4">
        <w:rPr>
          <w:rFonts w:eastAsia="Times New Roman"/>
          <w:color w:val="auto"/>
          <w:shd w:val="clear" w:color="auto" w:fill="FFFFFF"/>
        </w:rPr>
        <w:t xml:space="preserve">  </w:t>
      </w:r>
      <w:r w:rsidRPr="00E66AD4">
        <w:rPr>
          <w:rFonts w:eastAsia="Times New Roman"/>
          <w:color w:val="auto"/>
          <w:shd w:val="clear" w:color="auto" w:fill="FFFFFF"/>
        </w:rPr>
        <w:t xml:space="preserve">Zasklievanie stien a priečok sklom bezpečnostným (bez dodávky skla) s </w:t>
      </w:r>
      <w:proofErr w:type="spellStart"/>
      <w:r w:rsidRPr="00E66AD4">
        <w:rPr>
          <w:rFonts w:eastAsia="Times New Roman"/>
          <w:color w:val="auto"/>
          <w:shd w:val="clear" w:color="auto" w:fill="FFFFFF"/>
        </w:rPr>
        <w:t>podtmelením</w:t>
      </w:r>
      <w:proofErr w:type="spellEnd"/>
      <w:r w:rsidRPr="00E66AD4">
        <w:rPr>
          <w:rFonts w:eastAsia="Times New Roman"/>
          <w:color w:val="auto"/>
          <w:shd w:val="clear" w:color="auto" w:fill="FFFFFF"/>
        </w:rPr>
        <w:t xml:space="preserve"> na lišty hrúbky nad 4 do 8 mm  m2         82,260</w:t>
      </w:r>
    </w:p>
    <w:p w14:paraId="15488089" w14:textId="6BB80FD3"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636210000900  Číre sklo laminované s fóliou s podtlačou vo </w:t>
      </w:r>
      <w:proofErr w:type="spellStart"/>
      <w:r w:rsidRPr="00E66AD4">
        <w:rPr>
          <w:rFonts w:eastAsia="Times New Roman"/>
          <w:color w:val="auto"/>
          <w:shd w:val="clear" w:color="auto" w:fill="FFFFFF"/>
        </w:rPr>
        <w:t>fotokvalite</w:t>
      </w:r>
      <w:proofErr w:type="spellEnd"/>
      <w:r w:rsidRPr="00E66AD4">
        <w:rPr>
          <w:rFonts w:eastAsia="Times New Roman"/>
          <w:color w:val="auto"/>
          <w:shd w:val="clear" w:color="auto" w:fill="FFFFFF"/>
        </w:rPr>
        <w:t xml:space="preserve"> VSG 4.1, 1x sklo 4 mm + </w:t>
      </w:r>
      <w:proofErr w:type="spellStart"/>
      <w:r w:rsidRPr="00E66AD4">
        <w:rPr>
          <w:rFonts w:eastAsia="Times New Roman"/>
          <w:color w:val="auto"/>
          <w:shd w:val="clear" w:color="auto" w:fill="FFFFFF"/>
        </w:rPr>
        <w:t>laminovacia</w:t>
      </w:r>
      <w:proofErr w:type="spellEnd"/>
      <w:r w:rsidRPr="00E66AD4">
        <w:rPr>
          <w:rFonts w:eastAsia="Times New Roman"/>
          <w:color w:val="auto"/>
          <w:shd w:val="clear" w:color="auto" w:fill="FFFFFF"/>
        </w:rPr>
        <w:t xml:space="preserve"> fólia      m2         82,260</w:t>
      </w:r>
    </w:p>
    <w:p w14:paraId="1977C92F" w14:textId="24805E8D"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w:t>
      </w:r>
      <w:r w:rsidR="00677607" w:rsidRPr="00E66AD4">
        <w:rPr>
          <w:rFonts w:eastAsia="Times New Roman"/>
          <w:color w:val="auto"/>
          <w:shd w:val="clear" w:color="auto" w:fill="FFFFFF"/>
        </w:rPr>
        <w:t xml:space="preserve">Výkaze výmer </w:t>
      </w:r>
      <w:r w:rsidRPr="00E66AD4">
        <w:rPr>
          <w:rFonts w:eastAsia="Times New Roman"/>
          <w:color w:val="auto"/>
          <w:shd w:val="clear" w:color="auto" w:fill="FFFFFF"/>
        </w:rPr>
        <w:t>pre SO 40-34-04, SO 40-34-05, SO 40-34-06, SO 50-34-04,50-34-05, SO 50-34-06, SO 60-34-02a sa doplnia položky:</w:t>
      </w:r>
    </w:p>
    <w:p w14:paraId="236DD982" w14:textId="64A87FE7"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787192312R   Zasklievanie stien a priečok sklom bezpečnostným (bez dodávky skla)  na lišty hrúbky nad 20 mm       m2       82,260</w:t>
      </w:r>
    </w:p>
    <w:p w14:paraId="0E2C618C" w14:textId="76DD34F5" w:rsidR="001F2C12" w:rsidRPr="00E66AD4" w:rsidRDefault="001F2C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636210000900R      Číre sklo ESG s bezpečnostnou fóliou  VSG 10.10.4 + vrátane líšt, kotvenia a </w:t>
      </w:r>
      <w:proofErr w:type="spellStart"/>
      <w:r w:rsidRPr="00E66AD4">
        <w:rPr>
          <w:rFonts w:eastAsia="Times New Roman"/>
          <w:color w:val="auto"/>
          <w:shd w:val="clear" w:color="auto" w:fill="FFFFFF"/>
        </w:rPr>
        <w:t>laminovacej</w:t>
      </w:r>
      <w:proofErr w:type="spellEnd"/>
      <w:r w:rsidRPr="00E66AD4">
        <w:rPr>
          <w:rFonts w:eastAsia="Times New Roman"/>
          <w:color w:val="auto"/>
          <w:shd w:val="clear" w:color="auto" w:fill="FFFFFF"/>
        </w:rPr>
        <w:t xml:space="preserve"> fólie s podtlačou vo </w:t>
      </w:r>
      <w:proofErr w:type="spellStart"/>
      <w:r w:rsidRPr="00E66AD4">
        <w:rPr>
          <w:rFonts w:eastAsia="Times New Roman"/>
          <w:color w:val="auto"/>
          <w:shd w:val="clear" w:color="auto" w:fill="FFFFFF"/>
        </w:rPr>
        <w:t>fotokvalite</w:t>
      </w:r>
      <w:proofErr w:type="spellEnd"/>
      <w:r w:rsidRPr="00E66AD4">
        <w:rPr>
          <w:rFonts w:eastAsia="Times New Roman"/>
          <w:color w:val="auto"/>
          <w:shd w:val="clear" w:color="auto" w:fill="FFFFFF"/>
        </w:rPr>
        <w:t xml:space="preserve">          m2         82,260</w:t>
      </w:r>
    </w:p>
    <w:p w14:paraId="2D8B03AE" w14:textId="7D6C7D2B" w:rsidR="002D02CB" w:rsidRPr="00E66AD4" w:rsidRDefault="0082697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l)</w:t>
      </w:r>
      <w:r w:rsidR="00677607" w:rsidRPr="00E66AD4">
        <w:rPr>
          <w:rFonts w:eastAsia="Times New Roman"/>
          <w:color w:val="auto"/>
          <w:shd w:val="clear" w:color="auto" w:fill="FFFFFF"/>
        </w:rPr>
        <w:t xml:space="preserve"> </w:t>
      </w:r>
      <w:r w:rsidR="001F2C12" w:rsidRPr="00E66AD4">
        <w:rPr>
          <w:rFonts w:eastAsia="Times New Roman"/>
          <w:color w:val="auto"/>
          <w:shd w:val="clear" w:color="auto" w:fill="FFFFFF"/>
        </w:rPr>
        <w:t>V rámci predmetnej zastávky sa navrhujú 2</w:t>
      </w:r>
      <w:r w:rsidR="00513EE2" w:rsidRPr="00E66AD4">
        <w:rPr>
          <w:rFonts w:eastAsia="Times New Roman"/>
          <w:color w:val="auto"/>
          <w:shd w:val="clear" w:color="auto" w:fill="FFFFFF"/>
        </w:rPr>
        <w:t xml:space="preserve"> </w:t>
      </w:r>
      <w:r w:rsidR="001F2C12" w:rsidRPr="00E66AD4">
        <w:rPr>
          <w:rFonts w:eastAsia="Times New Roman"/>
          <w:color w:val="auto"/>
          <w:shd w:val="clear" w:color="auto" w:fill="FFFFFF"/>
        </w:rPr>
        <w:t>ks prístreškov dĺ</w:t>
      </w:r>
      <w:r w:rsidR="00677607" w:rsidRPr="00E66AD4">
        <w:rPr>
          <w:rFonts w:eastAsia="Times New Roman"/>
          <w:color w:val="auto"/>
          <w:shd w:val="clear" w:color="auto" w:fill="FFFFFF"/>
        </w:rPr>
        <w:t>žky</w:t>
      </w:r>
      <w:r w:rsidR="001F2C12" w:rsidRPr="00E66AD4">
        <w:rPr>
          <w:rFonts w:eastAsia="Times New Roman"/>
          <w:color w:val="auto"/>
          <w:shd w:val="clear" w:color="auto" w:fill="FFFFFF"/>
        </w:rPr>
        <w:t xml:space="preserve"> 12m + 2m prekrytie strechy sa rovná 14,0m.</w:t>
      </w:r>
    </w:p>
    <w:p w14:paraId="63C112F3" w14:textId="77777777" w:rsidR="002D02CB" w:rsidRPr="0011286C" w:rsidRDefault="002D02CB" w:rsidP="008F6FFA">
      <w:pPr>
        <w:spacing w:after="0"/>
        <w:jc w:val="both"/>
        <w:rPr>
          <w:b/>
          <w:bCs/>
          <w:color w:val="auto"/>
          <w:shd w:val="clear" w:color="auto" w:fill="FFFFFF"/>
        </w:rPr>
      </w:pPr>
    </w:p>
    <w:p w14:paraId="0100DC48" w14:textId="6A305498"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244</w:t>
      </w:r>
    </w:p>
    <w:p w14:paraId="7B5851D7"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Stavebné objekty nástupíšť (SO 40-34-01/02/03 atď.)</w:t>
      </w:r>
    </w:p>
    <w:p w14:paraId="5B2A371D" w14:textId="06489607" w:rsidR="00E56737" w:rsidRPr="0011286C" w:rsidRDefault="00E56737" w:rsidP="008F6FFA">
      <w:pPr>
        <w:spacing w:after="0"/>
        <w:jc w:val="both"/>
        <w:rPr>
          <w:b/>
          <w:bCs/>
          <w:color w:val="auto"/>
          <w:shd w:val="clear" w:color="auto" w:fill="FFFFFF"/>
        </w:rPr>
      </w:pPr>
      <w:r w:rsidRPr="00E66AD4">
        <w:rPr>
          <w:rFonts w:eastAsia="Times New Roman"/>
          <w:color w:val="auto"/>
          <w:shd w:val="clear" w:color="auto" w:fill="FFFFFF"/>
        </w:rPr>
        <w:t>Cenová ponuka na dodávku multifunkčných automatov na cestovné lístky nezahŕňa softvérové vybavenie. Bude si softvérové vybavenie riešiť obstarávateľ (resp. DPMB) vo vlastnej réžii? Ak nie, žiadame obstarávateľa o špecifikáciu softvérového vybavenia multifunkčných automatov na lístky.</w:t>
      </w:r>
    </w:p>
    <w:p w14:paraId="190F6E21" w14:textId="77777777" w:rsidR="002D02CB" w:rsidRPr="0011286C" w:rsidRDefault="002D02CB" w:rsidP="008F6FFA">
      <w:pPr>
        <w:spacing w:after="0"/>
        <w:jc w:val="both"/>
        <w:rPr>
          <w:color w:val="auto"/>
          <w:shd w:val="clear" w:color="auto" w:fill="FFFFFF"/>
        </w:rPr>
      </w:pPr>
    </w:p>
    <w:p w14:paraId="0000B5C5" w14:textId="36EBE2F8"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244</w:t>
      </w:r>
    </w:p>
    <w:p w14:paraId="126F0FD9" w14:textId="4C29259B" w:rsidR="009C733A" w:rsidRPr="0011286C" w:rsidRDefault="00403A00" w:rsidP="009B5D98">
      <w:pPr>
        <w:autoSpaceDE w:val="0"/>
        <w:autoSpaceDN w:val="0"/>
        <w:jc w:val="both"/>
        <w:rPr>
          <w:b/>
          <w:bCs/>
          <w:color w:val="auto"/>
          <w:shd w:val="clear" w:color="auto" w:fill="FFFFFF"/>
        </w:rPr>
      </w:pPr>
      <w:r w:rsidRPr="00E66AD4">
        <w:rPr>
          <w:color w:val="auto"/>
        </w:rPr>
        <w:t xml:space="preserve">Verejný obstarávateľ </w:t>
      </w:r>
      <w:r w:rsidR="0048000D" w:rsidRPr="00E66AD4">
        <w:rPr>
          <w:color w:val="auto"/>
        </w:rPr>
        <w:t>informuje, že</w:t>
      </w:r>
      <w:r w:rsidRPr="00E66AD4">
        <w:rPr>
          <w:color w:val="auto"/>
        </w:rPr>
        <w:t xml:space="preserve"> všetky multifunkčné samoobslužné automaty</w:t>
      </w:r>
      <w:r w:rsidR="0048000D" w:rsidRPr="00E66AD4">
        <w:rPr>
          <w:color w:val="auto"/>
        </w:rPr>
        <w:t xml:space="preserve"> sú</w:t>
      </w:r>
      <w:r w:rsidRPr="00E66AD4">
        <w:rPr>
          <w:color w:val="auto"/>
        </w:rPr>
        <w:t xml:space="preserve"> v projekte nahradené klasickými automatmi na cestovné lístky</w:t>
      </w:r>
      <w:r w:rsidR="0048000D" w:rsidRPr="00E66AD4">
        <w:rPr>
          <w:color w:val="auto"/>
        </w:rPr>
        <w:t>. M</w:t>
      </w:r>
      <w:r w:rsidRPr="00E66AD4">
        <w:rPr>
          <w:color w:val="auto"/>
        </w:rPr>
        <w:t xml:space="preserve">usí byť zachovaná voľba nákupu 16 </w:t>
      </w:r>
      <w:proofErr w:type="spellStart"/>
      <w:r w:rsidRPr="00E66AD4">
        <w:rPr>
          <w:color w:val="auto"/>
        </w:rPr>
        <w:t>tich</w:t>
      </w:r>
      <w:proofErr w:type="spellEnd"/>
      <w:r w:rsidRPr="00E66AD4">
        <w:rPr>
          <w:color w:val="auto"/>
        </w:rPr>
        <w:t xml:space="preserve"> druhov cestovných lístkov a musí byť možná bezkontaktná platba platobnou kartou a mincami - musí byť vybavený GSM a GPRS modulom.</w:t>
      </w:r>
      <w:r w:rsidR="00A34724" w:rsidRPr="00E66AD4">
        <w:rPr>
          <w:color w:val="auto"/>
        </w:rPr>
        <w:t xml:space="preserve"> </w:t>
      </w:r>
      <w:r w:rsidR="00D50910" w:rsidRPr="00E66AD4">
        <w:rPr>
          <w:color w:val="auto"/>
        </w:rPr>
        <w:t xml:space="preserve">Uchádzač je povinný </w:t>
      </w:r>
      <w:r w:rsidR="00633C8A" w:rsidRPr="00E66AD4">
        <w:rPr>
          <w:color w:val="auto"/>
        </w:rPr>
        <w:t>o</w:t>
      </w:r>
      <w:r w:rsidR="00F809A3" w:rsidRPr="00E66AD4">
        <w:rPr>
          <w:color w:val="auto"/>
        </w:rPr>
        <w:t>ceniť</w:t>
      </w:r>
      <w:r w:rsidR="00D50910" w:rsidRPr="00E66AD4">
        <w:rPr>
          <w:color w:val="auto"/>
        </w:rPr>
        <w:t xml:space="preserve"> doda</w:t>
      </w:r>
      <w:r w:rsidR="00F809A3" w:rsidRPr="00E66AD4">
        <w:rPr>
          <w:color w:val="auto"/>
        </w:rPr>
        <w:t>nie</w:t>
      </w:r>
      <w:r w:rsidR="00D50910" w:rsidRPr="00E66AD4">
        <w:rPr>
          <w:color w:val="auto"/>
        </w:rPr>
        <w:t xml:space="preserve"> kompletn</w:t>
      </w:r>
      <w:r w:rsidR="00F809A3" w:rsidRPr="00E66AD4">
        <w:rPr>
          <w:color w:val="auto"/>
        </w:rPr>
        <w:t>ých</w:t>
      </w:r>
      <w:r w:rsidR="0048000D" w:rsidRPr="00E66AD4">
        <w:rPr>
          <w:color w:val="auto"/>
        </w:rPr>
        <w:t xml:space="preserve">, </w:t>
      </w:r>
      <w:r w:rsidR="00D50910" w:rsidRPr="00E66AD4">
        <w:rPr>
          <w:color w:val="auto"/>
        </w:rPr>
        <w:t>funkčn</w:t>
      </w:r>
      <w:r w:rsidR="00F809A3" w:rsidRPr="00E66AD4">
        <w:rPr>
          <w:color w:val="auto"/>
        </w:rPr>
        <w:t xml:space="preserve">ých </w:t>
      </w:r>
      <w:r w:rsidR="00D50910" w:rsidRPr="00E66AD4">
        <w:rPr>
          <w:color w:val="auto"/>
        </w:rPr>
        <w:t>klasický</w:t>
      </w:r>
      <w:r w:rsidR="00F809A3" w:rsidRPr="00E66AD4">
        <w:rPr>
          <w:color w:val="auto"/>
        </w:rPr>
        <w:t>ch</w:t>
      </w:r>
      <w:r w:rsidR="00D50910" w:rsidRPr="00E66AD4">
        <w:rPr>
          <w:color w:val="auto"/>
        </w:rPr>
        <w:t xml:space="preserve"> automat</w:t>
      </w:r>
      <w:r w:rsidR="00F809A3" w:rsidRPr="00E66AD4">
        <w:rPr>
          <w:color w:val="auto"/>
        </w:rPr>
        <w:t>ov</w:t>
      </w:r>
      <w:r w:rsidR="00D50910" w:rsidRPr="00E66AD4">
        <w:rPr>
          <w:color w:val="auto"/>
        </w:rPr>
        <w:t xml:space="preserve"> kompatibilný</w:t>
      </w:r>
      <w:r w:rsidR="00633C8A" w:rsidRPr="00E66AD4">
        <w:rPr>
          <w:color w:val="auto"/>
        </w:rPr>
        <w:t>ch</w:t>
      </w:r>
      <w:r w:rsidR="00D50910" w:rsidRPr="00E66AD4">
        <w:rPr>
          <w:color w:val="auto"/>
        </w:rPr>
        <w:t xml:space="preserve"> s</w:t>
      </w:r>
      <w:r w:rsidR="0048000D" w:rsidRPr="00E66AD4">
        <w:rPr>
          <w:color w:val="auto"/>
        </w:rPr>
        <w:t xml:space="preserve"> tarifným</w:t>
      </w:r>
      <w:r w:rsidR="00D50910" w:rsidRPr="00E66AD4">
        <w:rPr>
          <w:color w:val="auto"/>
        </w:rPr>
        <w:t xml:space="preserve"> systémom ktorý používa DPB </w:t>
      </w:r>
      <w:proofErr w:type="spellStart"/>
      <w:r w:rsidR="00D50910" w:rsidRPr="00E66AD4">
        <w:rPr>
          <w:color w:val="auto"/>
        </w:rPr>
        <w:t>a.s</w:t>
      </w:r>
      <w:proofErr w:type="spellEnd"/>
      <w:r w:rsidR="00D50910" w:rsidRPr="00E66AD4">
        <w:rPr>
          <w:color w:val="auto"/>
        </w:rPr>
        <w:t>.</w:t>
      </w:r>
      <w:r w:rsidR="00A34724" w:rsidRPr="00E66AD4">
        <w:rPr>
          <w:color w:val="auto"/>
        </w:rPr>
        <w:t xml:space="preserve"> </w:t>
      </w:r>
      <w:r w:rsidRPr="00E66AD4">
        <w:rPr>
          <w:color w:val="auto"/>
        </w:rPr>
        <w:t xml:space="preserve">Uvedené je upravené v priloženom </w:t>
      </w:r>
      <w:r w:rsidR="0048000D" w:rsidRPr="00E66AD4">
        <w:rPr>
          <w:color w:val="auto"/>
        </w:rPr>
        <w:t>V</w:t>
      </w:r>
      <w:r w:rsidRPr="00E66AD4">
        <w:rPr>
          <w:color w:val="auto"/>
        </w:rPr>
        <w:t>ýkaze výmer.</w:t>
      </w:r>
    </w:p>
    <w:p w14:paraId="27C1D643" w14:textId="4AF88BD2" w:rsidR="00513EE2" w:rsidRPr="0011286C" w:rsidRDefault="00513EE2" w:rsidP="008F6FFA">
      <w:pPr>
        <w:spacing w:after="0"/>
        <w:jc w:val="both"/>
        <w:rPr>
          <w:b/>
          <w:bCs/>
          <w:color w:val="auto"/>
          <w:shd w:val="clear" w:color="auto" w:fill="FFFFFF"/>
        </w:rPr>
      </w:pPr>
    </w:p>
    <w:p w14:paraId="3C18E270" w14:textId="21B3B2CA" w:rsidR="00863FAA" w:rsidRPr="0011286C" w:rsidRDefault="00863FAA" w:rsidP="008F6FFA">
      <w:pPr>
        <w:spacing w:after="0"/>
        <w:jc w:val="both"/>
        <w:rPr>
          <w:b/>
          <w:bCs/>
          <w:color w:val="auto"/>
          <w:shd w:val="clear" w:color="auto" w:fill="FFFFFF"/>
        </w:rPr>
      </w:pPr>
    </w:p>
    <w:p w14:paraId="05DEA988" w14:textId="77777777" w:rsidR="00863FAA" w:rsidRPr="0011286C" w:rsidRDefault="00863FAA" w:rsidP="008F6FFA">
      <w:pPr>
        <w:spacing w:after="0"/>
        <w:jc w:val="both"/>
        <w:rPr>
          <w:b/>
          <w:bCs/>
          <w:color w:val="auto"/>
          <w:shd w:val="clear" w:color="auto" w:fill="FFFFFF"/>
        </w:rPr>
      </w:pPr>
    </w:p>
    <w:p w14:paraId="2B94C023" w14:textId="7851AEAB"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Otázka č. 245</w:t>
      </w:r>
    </w:p>
    <w:p w14:paraId="3A69B250"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Platí pre všetky nasledovné objekty: SO 40-34-01, SO 40-34-02, SO 40-34-03, SO 50-34-01, SO 50-34-02, SO 50-34-03 a SO 60-34-01</w:t>
      </w:r>
    </w:p>
    <w:p w14:paraId="03EA687B"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prílohe č. 4 Pôdorys skladby dlažby je varovný pruh š. 400 mm navrhnutý z betónovej dlažby s výstupkami tmavohnedej farby. V prílohe č. 5 Priečny rez je varovný pruh š. 400 mm navrhnutý z betónovej dlažby s výstupkami antracitovej farby.</w:t>
      </w:r>
    </w:p>
    <w:p w14:paraId="70A6BE1E" w14:textId="52B6D9C0" w:rsidR="00E56737" w:rsidRPr="0011286C" w:rsidRDefault="00E56737" w:rsidP="008F6FFA">
      <w:pPr>
        <w:spacing w:after="0"/>
        <w:jc w:val="both"/>
        <w:rPr>
          <w:b/>
          <w:bCs/>
          <w:color w:val="auto"/>
          <w:shd w:val="clear" w:color="auto" w:fill="FFFFFF"/>
        </w:rPr>
      </w:pPr>
      <w:r w:rsidRPr="00E66AD4">
        <w:rPr>
          <w:rFonts w:eastAsia="Times New Roman"/>
          <w:color w:val="auto"/>
          <w:shd w:val="clear" w:color="auto" w:fill="FFFFFF"/>
        </w:rPr>
        <w:t>Žiadame obstarávateľa o upresnenie akej farby má byť varovný pruh š. 400 mm zriadený.</w:t>
      </w:r>
    </w:p>
    <w:p w14:paraId="049BD5A3" w14:textId="77777777" w:rsidR="002D02CB" w:rsidRPr="0011286C" w:rsidRDefault="002D02CB" w:rsidP="008F6FFA">
      <w:pPr>
        <w:spacing w:after="0"/>
        <w:jc w:val="both"/>
        <w:rPr>
          <w:color w:val="auto"/>
          <w:shd w:val="clear" w:color="auto" w:fill="FFFFFF"/>
        </w:rPr>
      </w:pPr>
    </w:p>
    <w:p w14:paraId="695F764D" w14:textId="3CFD922A"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245</w:t>
      </w:r>
    </w:p>
    <w:p w14:paraId="66DD1A0A" w14:textId="100B6317" w:rsidR="006578C8" w:rsidRPr="0011286C" w:rsidRDefault="006578C8" w:rsidP="006578C8">
      <w:pPr>
        <w:spacing w:after="0"/>
        <w:jc w:val="both"/>
        <w:rPr>
          <w:b/>
          <w:bCs/>
          <w:color w:val="auto"/>
          <w:shd w:val="clear" w:color="auto" w:fill="FFFFFF"/>
        </w:rPr>
      </w:pPr>
      <w:r w:rsidRPr="00E66AD4">
        <w:rPr>
          <w:rFonts w:eastAsia="Times New Roman"/>
          <w:color w:val="auto"/>
          <w:shd w:val="clear" w:color="auto" w:fill="FFFFFF"/>
        </w:rPr>
        <w:t xml:space="preserve">Varovný pruh má šírku 400mm a je navrhnutý z betónovej dlažby s výstupkami </w:t>
      </w:r>
      <w:r w:rsidR="00E30192" w:rsidRPr="00E66AD4">
        <w:rPr>
          <w:rFonts w:eastAsia="Times New Roman"/>
          <w:color w:val="auto"/>
          <w:shd w:val="clear" w:color="auto" w:fill="FFFFFF"/>
        </w:rPr>
        <w:t xml:space="preserve">antracitovej </w:t>
      </w:r>
      <w:r w:rsidRPr="00E66AD4">
        <w:rPr>
          <w:rFonts w:eastAsia="Times New Roman"/>
          <w:color w:val="auto"/>
          <w:shd w:val="clear" w:color="auto" w:fill="FFFFFF"/>
        </w:rPr>
        <w:t>farby</w:t>
      </w:r>
      <w:r w:rsidR="00665AF0" w:rsidRPr="00E66AD4">
        <w:rPr>
          <w:rFonts w:eastAsia="Times New Roman"/>
          <w:color w:val="auto"/>
          <w:shd w:val="clear" w:color="auto" w:fill="FFFFFF"/>
        </w:rPr>
        <w:t>.</w:t>
      </w:r>
      <w:r w:rsidRPr="00E66AD4">
        <w:rPr>
          <w:rFonts w:eastAsia="Times New Roman"/>
          <w:color w:val="auto"/>
          <w:shd w:val="clear" w:color="auto" w:fill="FFFFFF"/>
        </w:rPr>
        <w:t xml:space="preserve"> </w:t>
      </w:r>
      <w:r w:rsidR="00665AF0" w:rsidRPr="00E66AD4">
        <w:rPr>
          <w:rFonts w:eastAsia="Times New Roman"/>
          <w:color w:val="auto"/>
          <w:shd w:val="clear" w:color="auto" w:fill="FFFFFF"/>
        </w:rPr>
        <w:t xml:space="preserve">Konkrétny výrobok </w:t>
      </w:r>
      <w:r w:rsidRPr="00E66AD4">
        <w:rPr>
          <w:rFonts w:eastAsia="Times New Roman"/>
          <w:color w:val="auto"/>
          <w:shd w:val="clear" w:color="auto" w:fill="FFFFFF"/>
        </w:rPr>
        <w:t xml:space="preserve">bude </w:t>
      </w:r>
      <w:r w:rsidR="0032146A" w:rsidRPr="00E66AD4">
        <w:rPr>
          <w:rFonts w:eastAsia="Times New Roman"/>
          <w:color w:val="auto"/>
          <w:shd w:val="clear" w:color="auto" w:fill="FFFFFF"/>
        </w:rPr>
        <w:t xml:space="preserve">musieť dať </w:t>
      </w:r>
      <w:r w:rsidR="00513EE2" w:rsidRPr="00E66AD4">
        <w:rPr>
          <w:rFonts w:eastAsia="Times New Roman"/>
          <w:color w:val="auto"/>
          <w:shd w:val="clear" w:color="auto" w:fill="FFFFFF"/>
        </w:rPr>
        <w:t>Zhotoviteľ</w:t>
      </w:r>
      <w:r w:rsidR="0032146A" w:rsidRPr="00E66AD4">
        <w:rPr>
          <w:rFonts w:eastAsia="Times New Roman"/>
          <w:color w:val="auto"/>
          <w:shd w:val="clear" w:color="auto" w:fill="FFFFFF"/>
        </w:rPr>
        <w:t xml:space="preserve"> pred použitím </w:t>
      </w:r>
      <w:r w:rsidR="00224D61" w:rsidRPr="00E66AD4">
        <w:rPr>
          <w:rFonts w:eastAsia="Times New Roman"/>
          <w:color w:val="auto"/>
          <w:shd w:val="clear" w:color="auto" w:fill="FFFFFF"/>
        </w:rPr>
        <w:t xml:space="preserve">schváliť </w:t>
      </w:r>
      <w:r w:rsidR="00E72811" w:rsidRPr="00E66AD4">
        <w:rPr>
          <w:rFonts w:eastAsia="Times New Roman"/>
          <w:color w:val="auto"/>
          <w:shd w:val="clear" w:color="auto" w:fill="FFFFFF"/>
        </w:rPr>
        <w:t>stavebnému dozoru v súlade s </w:t>
      </w:r>
      <w:proofErr w:type="spellStart"/>
      <w:r w:rsidR="00E72811" w:rsidRPr="00E66AD4">
        <w:rPr>
          <w:rFonts w:eastAsia="Times New Roman"/>
          <w:color w:val="auto"/>
          <w:shd w:val="clear" w:color="auto" w:fill="FFFFFF"/>
        </w:rPr>
        <w:t>podlč</w:t>
      </w:r>
      <w:proofErr w:type="spellEnd"/>
      <w:r w:rsidR="00E72811" w:rsidRPr="00E66AD4">
        <w:rPr>
          <w:rFonts w:eastAsia="Times New Roman"/>
          <w:color w:val="auto"/>
          <w:shd w:val="clear" w:color="auto" w:fill="FFFFFF"/>
        </w:rPr>
        <w:t>. 7.2</w:t>
      </w:r>
      <w:r w:rsidR="00E334CB" w:rsidRPr="00E66AD4">
        <w:rPr>
          <w:rFonts w:eastAsia="Times New Roman"/>
          <w:color w:val="auto"/>
          <w:shd w:val="clear" w:color="auto" w:fill="FFFFFF"/>
        </w:rPr>
        <w:t xml:space="preserve"> Vzorky</w:t>
      </w:r>
      <w:r w:rsidR="00E72811" w:rsidRPr="00E66AD4">
        <w:rPr>
          <w:rFonts w:eastAsia="Times New Roman"/>
          <w:color w:val="auto"/>
          <w:shd w:val="clear" w:color="auto" w:fill="FFFFFF"/>
        </w:rPr>
        <w:t>.</w:t>
      </w:r>
    </w:p>
    <w:p w14:paraId="4B9B871D" w14:textId="77777777" w:rsidR="002D02CB" w:rsidRPr="0011286C" w:rsidRDefault="002D02CB" w:rsidP="008F6FFA">
      <w:pPr>
        <w:spacing w:after="0"/>
        <w:jc w:val="both"/>
        <w:rPr>
          <w:b/>
          <w:bCs/>
          <w:color w:val="auto"/>
          <w:shd w:val="clear" w:color="auto" w:fill="FFFFFF"/>
        </w:rPr>
      </w:pPr>
    </w:p>
    <w:p w14:paraId="289B4817" w14:textId="743239FE"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246</w:t>
      </w:r>
    </w:p>
    <w:p w14:paraId="2F172EC0" w14:textId="72179062"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Prosíme verejného obstarávateľa o zodpovedanie otázky týkajúce sa všetkých prístreškov električkových zastávok:</w:t>
      </w:r>
    </w:p>
    <w:p w14:paraId="276948B4" w14:textId="776DF9BC"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Pre výpočet reálne</w:t>
      </w:r>
      <w:r w:rsidR="00677607" w:rsidRPr="00E66AD4">
        <w:rPr>
          <w:rFonts w:eastAsia="Times New Roman"/>
          <w:color w:val="auto"/>
          <w:shd w:val="clear" w:color="auto" w:fill="FFFFFF"/>
        </w:rPr>
        <w:t>j</w:t>
      </w:r>
      <w:r w:rsidRPr="00E66AD4">
        <w:rPr>
          <w:rFonts w:eastAsia="Times New Roman"/>
          <w:color w:val="auto"/>
          <w:shd w:val="clear" w:color="auto" w:fill="FFFFFF"/>
        </w:rPr>
        <w:t xml:space="preserve"> ceny za D + M sklenených stien by sme potrebovali presný typ skla s upresnením koľko </w:t>
      </w:r>
      <w:r w:rsidR="00677607" w:rsidRPr="00E66AD4">
        <w:rPr>
          <w:rFonts w:eastAsia="Times New Roman"/>
          <w:color w:val="auto"/>
          <w:shd w:val="clear" w:color="auto" w:fill="FFFFFF"/>
        </w:rPr>
        <w:t>m</w:t>
      </w:r>
      <w:r w:rsidRPr="00E66AD4">
        <w:rPr>
          <w:rFonts w:eastAsia="Times New Roman"/>
          <w:color w:val="auto"/>
          <w:shd w:val="clear" w:color="auto" w:fill="FFFFFF"/>
        </w:rPr>
        <w:t>2 bude s grafikou a koľko bez nej. Ďalej potom spôsob uchytenia do OK a fixácie skiel medzi sebou.</w:t>
      </w:r>
    </w:p>
    <w:p w14:paraId="68296B0D" w14:textId="515A8DCD" w:rsidR="002D02CB"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excelovskej tabuľke je popis skla zmätočné a nerozlúštiteľný. Spôsob uchytenia skla s </w:t>
      </w:r>
      <w:proofErr w:type="spellStart"/>
      <w:r w:rsidRPr="00E66AD4">
        <w:rPr>
          <w:rFonts w:eastAsia="Times New Roman"/>
          <w:color w:val="auto"/>
          <w:shd w:val="clear" w:color="auto" w:fill="FFFFFF"/>
        </w:rPr>
        <w:t>podtmelením</w:t>
      </w:r>
      <w:proofErr w:type="spellEnd"/>
      <w:r w:rsidRPr="00E66AD4">
        <w:rPr>
          <w:rFonts w:eastAsia="Times New Roman"/>
          <w:color w:val="auto"/>
          <w:shd w:val="clear" w:color="auto" w:fill="FFFFFF"/>
        </w:rPr>
        <w:t xml:space="preserve"> sa robí len u starých drevených okien a predpokladáme že to tak nebude.</w:t>
      </w:r>
    </w:p>
    <w:p w14:paraId="19FEC83E" w14:textId="77777777" w:rsidR="00677607" w:rsidRPr="00E66AD4" w:rsidRDefault="00677607" w:rsidP="008F6FFA">
      <w:pPr>
        <w:spacing w:after="0"/>
        <w:contextualSpacing w:val="0"/>
        <w:jc w:val="both"/>
        <w:rPr>
          <w:rFonts w:eastAsia="Times New Roman"/>
          <w:color w:val="auto"/>
          <w:shd w:val="clear" w:color="auto" w:fill="FFFFFF"/>
        </w:rPr>
      </w:pPr>
    </w:p>
    <w:p w14:paraId="17FCC39E" w14:textId="021E8C19"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246</w:t>
      </w:r>
    </w:p>
    <w:p w14:paraId="0B04BF57" w14:textId="58542AE0" w:rsidR="00677607" w:rsidRPr="00E66AD4" w:rsidRDefault="0067760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pre SO 40-34-04, SO 40-34-05, SO 40-34-06, SO 50-34-04,50-34-05, SO 50-34-06, SO 60-34-02a sa vypustia položky:</w:t>
      </w:r>
    </w:p>
    <w:p w14:paraId="502D12BE" w14:textId="3593FE7E" w:rsidR="00677607" w:rsidRPr="00E66AD4" w:rsidRDefault="0067760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787192312        Zasklievanie stien a priečok sklom bezpečnostným (bez dodávky skla) s </w:t>
      </w:r>
      <w:proofErr w:type="spellStart"/>
      <w:r w:rsidRPr="00E66AD4">
        <w:rPr>
          <w:rFonts w:eastAsia="Times New Roman"/>
          <w:color w:val="auto"/>
          <w:shd w:val="clear" w:color="auto" w:fill="FFFFFF"/>
        </w:rPr>
        <w:t>podtmelením</w:t>
      </w:r>
      <w:proofErr w:type="spellEnd"/>
      <w:r w:rsidRPr="00E66AD4">
        <w:rPr>
          <w:rFonts w:eastAsia="Times New Roman"/>
          <w:color w:val="auto"/>
          <w:shd w:val="clear" w:color="auto" w:fill="FFFFFF"/>
        </w:rPr>
        <w:t xml:space="preserve"> na lišty hrúbky nad 4 do 8 mm  m2         82,260</w:t>
      </w:r>
    </w:p>
    <w:p w14:paraId="6C34EE52" w14:textId="7B04E86C" w:rsidR="00677607" w:rsidRPr="00E66AD4" w:rsidRDefault="0067760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636210000900  Číre sklo laminované s fóliou s podtlačou vo </w:t>
      </w:r>
      <w:proofErr w:type="spellStart"/>
      <w:r w:rsidRPr="00E66AD4">
        <w:rPr>
          <w:rFonts w:eastAsia="Times New Roman"/>
          <w:color w:val="auto"/>
          <w:shd w:val="clear" w:color="auto" w:fill="FFFFFF"/>
        </w:rPr>
        <w:t>fotokvalite</w:t>
      </w:r>
      <w:proofErr w:type="spellEnd"/>
      <w:r w:rsidRPr="00E66AD4">
        <w:rPr>
          <w:rFonts w:eastAsia="Times New Roman"/>
          <w:color w:val="auto"/>
          <w:shd w:val="clear" w:color="auto" w:fill="FFFFFF"/>
        </w:rPr>
        <w:t xml:space="preserve"> VSG 4.1, 1x sklo 4 mm + </w:t>
      </w:r>
      <w:proofErr w:type="spellStart"/>
      <w:r w:rsidRPr="00E66AD4">
        <w:rPr>
          <w:rFonts w:eastAsia="Times New Roman"/>
          <w:color w:val="auto"/>
          <w:shd w:val="clear" w:color="auto" w:fill="FFFFFF"/>
        </w:rPr>
        <w:t>laminovacia</w:t>
      </w:r>
      <w:proofErr w:type="spellEnd"/>
      <w:r w:rsidRPr="00E66AD4">
        <w:rPr>
          <w:rFonts w:eastAsia="Times New Roman"/>
          <w:color w:val="auto"/>
          <w:shd w:val="clear" w:color="auto" w:fill="FFFFFF"/>
        </w:rPr>
        <w:t xml:space="preserve"> fólia      m2         82,260</w:t>
      </w:r>
    </w:p>
    <w:p w14:paraId="45A79DD3" w14:textId="14615D11" w:rsidR="00677607" w:rsidRPr="00E66AD4" w:rsidRDefault="0067760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pre SO 40-34-04, SO 40-34-05, SO 40-34-06, SO 50-34-04,50-34-05, SO 50-34-06, SO 60-34-02a sa doplnia položky:</w:t>
      </w:r>
    </w:p>
    <w:p w14:paraId="4A5E7FFE" w14:textId="49B26B5C" w:rsidR="00677607" w:rsidRPr="00E66AD4" w:rsidRDefault="0067760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787192312R      Zasklievanie stien a priečok sklom bezpečnostným (bez dodávky skla)  na lišty hrúbky nad 20 mm       m2         82,260</w:t>
      </w:r>
    </w:p>
    <w:p w14:paraId="26611309" w14:textId="7E8D6F28" w:rsidR="00677607" w:rsidRPr="00E66AD4" w:rsidRDefault="0067760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636210000900R   Číre sklo ESG s bezpečnostnou fóliou  VSG 10.10.4 + vrátane líšt, kotvenia a</w:t>
      </w:r>
      <w:r w:rsidR="00125172"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laminovacej</w:t>
      </w:r>
      <w:proofErr w:type="spellEnd"/>
      <w:r w:rsidRPr="00E66AD4">
        <w:rPr>
          <w:rFonts w:eastAsia="Times New Roman"/>
          <w:color w:val="auto"/>
          <w:shd w:val="clear" w:color="auto" w:fill="FFFFFF"/>
        </w:rPr>
        <w:t xml:space="preserve"> fólie s podtlačou vo </w:t>
      </w:r>
      <w:proofErr w:type="spellStart"/>
      <w:r w:rsidRPr="00E66AD4">
        <w:rPr>
          <w:rFonts w:eastAsia="Times New Roman"/>
          <w:color w:val="auto"/>
          <w:shd w:val="clear" w:color="auto" w:fill="FFFFFF"/>
        </w:rPr>
        <w:t>fotokvalite</w:t>
      </w:r>
      <w:proofErr w:type="spellEnd"/>
      <w:r w:rsidRPr="00E66AD4">
        <w:rPr>
          <w:rFonts w:eastAsia="Times New Roman"/>
          <w:color w:val="auto"/>
          <w:shd w:val="clear" w:color="auto" w:fill="FFFFFF"/>
        </w:rPr>
        <w:t xml:space="preserve">          m2         82,260</w:t>
      </w:r>
    </w:p>
    <w:p w14:paraId="68515CB5" w14:textId="77777777" w:rsidR="002D02CB" w:rsidRPr="0011286C" w:rsidRDefault="002D02CB" w:rsidP="008F6FFA">
      <w:pPr>
        <w:spacing w:after="0"/>
        <w:jc w:val="both"/>
        <w:rPr>
          <w:b/>
          <w:bCs/>
          <w:color w:val="auto"/>
          <w:shd w:val="clear" w:color="auto" w:fill="FFFFFF"/>
        </w:rPr>
      </w:pPr>
    </w:p>
    <w:p w14:paraId="145E6E4A" w14:textId="61123C82"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247</w:t>
      </w:r>
    </w:p>
    <w:p w14:paraId="5AD87943" w14:textId="77777777" w:rsidR="00125172"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Otázka </w:t>
      </w:r>
      <w:r w:rsidR="00125172" w:rsidRPr="00E66AD4">
        <w:rPr>
          <w:rFonts w:eastAsia="Times New Roman"/>
          <w:color w:val="auto"/>
          <w:shd w:val="clear" w:color="auto" w:fill="FFFFFF"/>
        </w:rPr>
        <w:t>k</w:t>
      </w:r>
      <w:r w:rsidRPr="00E66AD4">
        <w:rPr>
          <w:rFonts w:eastAsia="Times New Roman"/>
          <w:color w:val="auto"/>
          <w:shd w:val="clear" w:color="auto" w:fill="FFFFFF"/>
        </w:rPr>
        <w:t xml:space="preserve"> prístreškom na električkových zastávkach (SO 40-34-04; SO 40-34-05; SO 40-34-06; SO 50-34-04; SO 50-34-05; SO 50-34-06; SO 60-34-02)</w:t>
      </w:r>
      <w:r w:rsidR="00125172" w:rsidRPr="00E66AD4">
        <w:rPr>
          <w:rFonts w:eastAsia="Times New Roman"/>
          <w:color w:val="auto"/>
          <w:shd w:val="clear" w:color="auto" w:fill="FFFFFF"/>
        </w:rPr>
        <w:t>:</w:t>
      </w:r>
    </w:p>
    <w:p w14:paraId="749BA926" w14:textId="3DB0EB03"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 preštudovaní podkladov sme narazili na rozpory medzi vizualizáciami v PD, výkazom výmer a Design manuálom. Pre zodpovedné stanovenie realizačnej ceny preto potrebujeme odpovede na nižšie uvedené otázky:</w:t>
      </w:r>
    </w:p>
    <w:p w14:paraId="12B505C7" w14:textId="4CC1225E"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 </w:t>
      </w:r>
      <w:r w:rsidR="00E56737" w:rsidRPr="00E66AD4">
        <w:rPr>
          <w:rFonts w:eastAsia="Times New Roman"/>
          <w:color w:val="auto"/>
          <w:shd w:val="clear" w:color="auto" w:fill="FFFFFF"/>
        </w:rPr>
        <w:t>Budú sa na streche vytvárať kopčeky substrátu ako je požadované v design manuálu? Nerovnomerné zaťaženie strechy nasiakavým materiálom by malo veľký vplyv na statiku prístrešku a tým aj jeho cenu.</w:t>
      </w:r>
    </w:p>
    <w:p w14:paraId="45AB5738" w14:textId="17C60B13"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b) </w:t>
      </w:r>
      <w:r w:rsidR="00E56737" w:rsidRPr="00E66AD4">
        <w:rPr>
          <w:rFonts w:eastAsia="Times New Roman"/>
          <w:color w:val="auto"/>
          <w:shd w:val="clear" w:color="auto" w:fill="FFFFFF"/>
        </w:rPr>
        <w:t>Budú bočné steny presklené? Je kolmá sklenená zástena na vnútornom konci lavičky, aký má rozmer?</w:t>
      </w:r>
    </w:p>
    <w:p w14:paraId="593DD476" w14:textId="5B05A5DC"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c) </w:t>
      </w:r>
      <w:r w:rsidR="00E56737" w:rsidRPr="00E66AD4">
        <w:rPr>
          <w:rFonts w:eastAsia="Times New Roman"/>
          <w:color w:val="auto"/>
          <w:shd w:val="clear" w:color="auto" w:fill="FFFFFF"/>
        </w:rPr>
        <w:t>Aké je prevedenie podhľadu? Podľa nášho názoru nesúhlasí plocha podhľadu.</w:t>
      </w:r>
    </w:p>
    <w:p w14:paraId="340C99E5" w14:textId="485B6EAB"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 xml:space="preserve">d) </w:t>
      </w:r>
      <w:r w:rsidR="00E56737" w:rsidRPr="00E66AD4">
        <w:rPr>
          <w:rFonts w:eastAsia="Times New Roman"/>
          <w:color w:val="auto"/>
          <w:shd w:val="clear" w:color="auto" w:fill="FFFFFF"/>
        </w:rPr>
        <w:t xml:space="preserve">Aké je prevedenie opláštenia </w:t>
      </w:r>
      <w:proofErr w:type="spellStart"/>
      <w:r w:rsidR="00E56737" w:rsidRPr="00E66AD4">
        <w:rPr>
          <w:rFonts w:eastAsia="Times New Roman"/>
          <w:color w:val="auto"/>
          <w:shd w:val="clear" w:color="auto" w:fill="FFFFFF"/>
        </w:rPr>
        <w:t>atiky</w:t>
      </w:r>
      <w:proofErr w:type="spellEnd"/>
      <w:r w:rsidR="00E56737" w:rsidRPr="00E66AD4">
        <w:rPr>
          <w:rFonts w:eastAsia="Times New Roman"/>
          <w:color w:val="auto"/>
          <w:shd w:val="clear" w:color="auto" w:fill="FFFFFF"/>
        </w:rPr>
        <w:t xml:space="preserve"> okolo zvodov vody zo strechy?</w:t>
      </w:r>
    </w:p>
    <w:p w14:paraId="6278B6AA" w14:textId="41965540"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e) </w:t>
      </w:r>
      <w:r w:rsidR="00E56737" w:rsidRPr="00E66AD4">
        <w:rPr>
          <w:rFonts w:eastAsia="Times New Roman"/>
          <w:color w:val="auto"/>
          <w:shd w:val="clear" w:color="auto" w:fill="FFFFFF"/>
        </w:rPr>
        <w:t xml:space="preserve">Aké je prevedenie opláštenia oceľových konštrukcií? Vo vizualizáciu je </w:t>
      </w:r>
      <w:proofErr w:type="spellStart"/>
      <w:r w:rsidR="00E56737" w:rsidRPr="00E66AD4">
        <w:rPr>
          <w:rFonts w:eastAsia="Times New Roman"/>
          <w:color w:val="auto"/>
          <w:shd w:val="clear" w:color="auto" w:fill="FFFFFF"/>
        </w:rPr>
        <w:t>ťahokov</w:t>
      </w:r>
      <w:proofErr w:type="spellEnd"/>
      <w:r w:rsidR="00E56737" w:rsidRPr="00E66AD4">
        <w:rPr>
          <w:rFonts w:eastAsia="Times New Roman"/>
          <w:color w:val="auto"/>
          <w:shd w:val="clear" w:color="auto" w:fill="FFFFFF"/>
        </w:rPr>
        <w:t>, v design manuálu je perforovaný plech.</w:t>
      </w:r>
    </w:p>
    <w:p w14:paraId="4C0474BE" w14:textId="331E5C93"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f) </w:t>
      </w:r>
      <w:r w:rsidR="00E56737" w:rsidRPr="00E66AD4">
        <w:rPr>
          <w:rFonts w:eastAsia="Times New Roman"/>
          <w:color w:val="auto"/>
          <w:shd w:val="clear" w:color="auto" w:fill="FFFFFF"/>
        </w:rPr>
        <w:t>Aké je prevedenie opláštenia multifunkčné skrine? Vo VV nie je uvedené.</w:t>
      </w:r>
    </w:p>
    <w:p w14:paraId="61FF86D2" w14:textId="5380310E"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g) </w:t>
      </w:r>
      <w:r w:rsidR="00E56737" w:rsidRPr="00E66AD4">
        <w:rPr>
          <w:rFonts w:eastAsia="Times New Roman"/>
          <w:color w:val="auto"/>
          <w:shd w:val="clear" w:color="auto" w:fill="FFFFFF"/>
        </w:rPr>
        <w:t xml:space="preserve">Vo VV podľa nášho názoru chýba hmotnosť ocele na </w:t>
      </w:r>
      <w:proofErr w:type="spellStart"/>
      <w:r w:rsidR="00E56737" w:rsidRPr="00E66AD4">
        <w:rPr>
          <w:rFonts w:eastAsia="Times New Roman"/>
          <w:color w:val="auto"/>
          <w:shd w:val="clear" w:color="auto" w:fill="FFFFFF"/>
        </w:rPr>
        <w:t>podkonštrukcie</w:t>
      </w:r>
      <w:proofErr w:type="spellEnd"/>
      <w:r w:rsidR="00E56737" w:rsidRPr="00E66AD4">
        <w:rPr>
          <w:rFonts w:eastAsia="Times New Roman"/>
          <w:color w:val="auto"/>
          <w:shd w:val="clear" w:color="auto" w:fill="FFFFFF"/>
        </w:rPr>
        <w:t xml:space="preserve"> opláštenie, zvody, výstuhu </w:t>
      </w:r>
      <w:proofErr w:type="spellStart"/>
      <w:r w:rsidR="00E56737" w:rsidRPr="00E66AD4">
        <w:rPr>
          <w:rFonts w:eastAsia="Times New Roman"/>
          <w:color w:val="auto"/>
          <w:shd w:val="clear" w:color="auto" w:fill="FFFFFF"/>
        </w:rPr>
        <w:t>atiky</w:t>
      </w:r>
      <w:proofErr w:type="spellEnd"/>
      <w:r w:rsidR="00E56737" w:rsidRPr="00E66AD4">
        <w:rPr>
          <w:rFonts w:eastAsia="Times New Roman"/>
          <w:color w:val="auto"/>
          <w:shd w:val="clear" w:color="auto" w:fill="FFFFFF"/>
        </w:rPr>
        <w:t>, kotevné pätky, kotevné lišty na skla. Bude sa opravovať VV?</w:t>
      </w:r>
    </w:p>
    <w:p w14:paraId="22E4126A" w14:textId="55073414"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h) </w:t>
      </w:r>
      <w:r w:rsidR="00E56737" w:rsidRPr="00E66AD4">
        <w:rPr>
          <w:rFonts w:eastAsia="Times New Roman"/>
          <w:color w:val="auto"/>
          <w:shd w:val="clear" w:color="auto" w:fill="FFFFFF"/>
        </w:rPr>
        <w:t xml:space="preserve">Vo VV podľa nášho názoru chýba plocha pre povrchové úpravy ocele na </w:t>
      </w:r>
      <w:proofErr w:type="spellStart"/>
      <w:r w:rsidR="00E56737" w:rsidRPr="00E66AD4">
        <w:rPr>
          <w:rFonts w:eastAsia="Times New Roman"/>
          <w:color w:val="auto"/>
          <w:shd w:val="clear" w:color="auto" w:fill="FFFFFF"/>
        </w:rPr>
        <w:t>podkonštrukcie</w:t>
      </w:r>
      <w:proofErr w:type="spellEnd"/>
      <w:r w:rsidR="00E56737" w:rsidRPr="00E66AD4">
        <w:rPr>
          <w:rFonts w:eastAsia="Times New Roman"/>
          <w:color w:val="auto"/>
          <w:shd w:val="clear" w:color="auto" w:fill="FFFFFF"/>
        </w:rPr>
        <w:t xml:space="preserve"> opláštenie, zvody, výstuhu </w:t>
      </w:r>
      <w:proofErr w:type="spellStart"/>
      <w:r w:rsidR="00E56737" w:rsidRPr="00E66AD4">
        <w:rPr>
          <w:rFonts w:eastAsia="Times New Roman"/>
          <w:color w:val="auto"/>
          <w:shd w:val="clear" w:color="auto" w:fill="FFFFFF"/>
        </w:rPr>
        <w:t>atiky</w:t>
      </w:r>
      <w:proofErr w:type="spellEnd"/>
      <w:r w:rsidR="00E56737" w:rsidRPr="00E66AD4">
        <w:rPr>
          <w:rFonts w:eastAsia="Times New Roman"/>
          <w:color w:val="auto"/>
          <w:shd w:val="clear" w:color="auto" w:fill="FFFFFF"/>
        </w:rPr>
        <w:t>, kotevné pätky, kotevné lišty na sklá. Bude sa opravovať VV?</w:t>
      </w:r>
    </w:p>
    <w:p w14:paraId="22A3241B" w14:textId="092A2993"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i) </w:t>
      </w:r>
      <w:r w:rsidR="00E56737" w:rsidRPr="00E66AD4">
        <w:rPr>
          <w:rFonts w:eastAsia="Times New Roman"/>
          <w:color w:val="auto"/>
          <w:shd w:val="clear" w:color="auto" w:fill="FFFFFF"/>
        </w:rPr>
        <w:t>Vo VV je len základný náter oceľových konštrukcií. Je to dostatočná ochrana proti poveternostným vplyvom? Solenie komunikácií ...</w:t>
      </w:r>
    </w:p>
    <w:p w14:paraId="67ACF11B" w14:textId="41A68501"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j) </w:t>
      </w:r>
      <w:r w:rsidR="00E56737" w:rsidRPr="00E66AD4">
        <w:rPr>
          <w:rFonts w:eastAsia="Times New Roman"/>
          <w:color w:val="auto"/>
          <w:shd w:val="clear" w:color="auto" w:fill="FFFFFF"/>
        </w:rPr>
        <w:t>Vo VV je iný trapézový plech než navrhnutý v statickom výpočte.</w:t>
      </w:r>
    </w:p>
    <w:p w14:paraId="70AA75B8" w14:textId="7011972F"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 </w:t>
      </w:r>
      <w:r w:rsidR="00E56737" w:rsidRPr="00E66AD4">
        <w:rPr>
          <w:rFonts w:eastAsia="Times New Roman"/>
          <w:color w:val="auto"/>
          <w:shd w:val="clear" w:color="auto" w:fill="FFFFFF"/>
        </w:rPr>
        <w:t>Vo VV je sklo, ktoré podľa nášho názoru nevyhovie nárokom na bezpečnosť. Podľa našich skúseností by malo byť použité minimálne kalené lepené sklo 10.10.4 sa sieťotlačou ktorý má mať v každej stanici špecifický vzor.</w:t>
      </w:r>
    </w:p>
    <w:p w14:paraId="5672F6AC" w14:textId="0F913574" w:rsidR="00E56737" w:rsidRPr="00E66AD4" w:rsidRDefault="0012517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l) </w:t>
      </w:r>
      <w:r w:rsidR="00E56737" w:rsidRPr="00E66AD4">
        <w:rPr>
          <w:rFonts w:eastAsia="Times New Roman"/>
          <w:color w:val="auto"/>
          <w:shd w:val="clear" w:color="auto" w:fill="FFFFFF"/>
        </w:rPr>
        <w:t xml:space="preserve">Na zastávke </w:t>
      </w:r>
      <w:proofErr w:type="spellStart"/>
      <w:r w:rsidR="00E56737" w:rsidRPr="00E66AD4">
        <w:rPr>
          <w:rFonts w:eastAsia="Times New Roman"/>
          <w:color w:val="auto"/>
          <w:shd w:val="clear" w:color="auto" w:fill="FFFFFF"/>
        </w:rPr>
        <w:t>Bosákova</w:t>
      </w:r>
      <w:proofErr w:type="spellEnd"/>
      <w:r w:rsidR="00E56737" w:rsidRPr="00E66AD4">
        <w:rPr>
          <w:rFonts w:eastAsia="Times New Roman"/>
          <w:color w:val="auto"/>
          <w:shd w:val="clear" w:color="auto" w:fill="FFFFFF"/>
        </w:rPr>
        <w:t xml:space="preserve"> sú na vizualizácii 4 prístrešky. Vo VV sme našli len dva. Prosíme o vysvetlenie.</w:t>
      </w:r>
    </w:p>
    <w:p w14:paraId="05B9BAE5" w14:textId="77777777" w:rsidR="002D02CB" w:rsidRPr="0011286C" w:rsidRDefault="002D02CB" w:rsidP="008F6FFA">
      <w:pPr>
        <w:spacing w:after="0"/>
        <w:jc w:val="both"/>
        <w:rPr>
          <w:color w:val="auto"/>
          <w:shd w:val="clear" w:color="auto" w:fill="FFFFFF"/>
        </w:rPr>
      </w:pPr>
    </w:p>
    <w:p w14:paraId="41438489" w14:textId="6D9138F3"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247</w:t>
      </w:r>
    </w:p>
    <w:p w14:paraId="467DF518" w14:textId="6BC01C3B"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 „Kopčeky“ projektant neuvažuje ani neodporúča vzhľadom na nerovnomernosť zaťaženia od rôznej výšky substrátu. Dynamiku výškového tvarovania je vhodnejšie dosiahnuť rastlinami rôznej výšky. Takéto riešenie bude vizuálne vhodnejšie a nenavýši hodnoty stáleho zaťaženia na oceľovú konštrukciu prístreškov. </w:t>
      </w:r>
    </w:p>
    <w:p w14:paraId="00B75EAE" w14:textId="4F236E11"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 Bočné steny budú zasklené. Rozmer zasklenia je uvažovaný 1200x2900 mm. Sklo je uvažované až na úroveň zadnej steny, t. j.  1500 mm a na výšku, s uchytením do lišty a zasunuté do podhľadu. Kolmá stena je taktiež presklená celkového rozmeru 1290x3100</w:t>
      </w:r>
      <w:r w:rsidR="00DD5798" w:rsidRPr="00E66AD4">
        <w:rPr>
          <w:rFonts w:eastAsia="Times New Roman"/>
          <w:color w:val="auto"/>
          <w:shd w:val="clear" w:color="auto" w:fill="FFFFFF"/>
        </w:rPr>
        <w:t xml:space="preserve"> </w:t>
      </w:r>
      <w:r w:rsidRPr="00E66AD4">
        <w:rPr>
          <w:rFonts w:eastAsia="Times New Roman"/>
          <w:color w:val="auto"/>
          <w:shd w:val="clear" w:color="auto" w:fill="FFFFFF"/>
        </w:rPr>
        <w:t>mm.</w:t>
      </w:r>
    </w:p>
    <w:p w14:paraId="4BD1EFAE" w14:textId="1D426349"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c) Materiál podhľadu je uvažovaný ako nerezový plech v rastri 1000</w:t>
      </w:r>
      <w:r w:rsidR="00DD5798" w:rsidRPr="00E66AD4">
        <w:rPr>
          <w:rFonts w:eastAsia="Times New Roman"/>
          <w:color w:val="auto"/>
          <w:shd w:val="clear" w:color="auto" w:fill="FFFFFF"/>
        </w:rPr>
        <w:t xml:space="preserve"> </w:t>
      </w:r>
      <w:r w:rsidRPr="00E66AD4">
        <w:rPr>
          <w:rFonts w:eastAsia="Times New Roman"/>
          <w:color w:val="auto"/>
          <w:shd w:val="clear" w:color="auto" w:fill="FFFFFF"/>
        </w:rPr>
        <w:t xml:space="preserve">mm. </w:t>
      </w:r>
    </w:p>
    <w:p w14:paraId="15B293FB" w14:textId="54100D87"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d) Opláštenie </w:t>
      </w:r>
      <w:proofErr w:type="spellStart"/>
      <w:r w:rsidRPr="00E66AD4">
        <w:rPr>
          <w:rFonts w:eastAsia="Times New Roman"/>
          <w:color w:val="auto"/>
          <w:shd w:val="clear" w:color="auto" w:fill="FFFFFF"/>
        </w:rPr>
        <w:t>atiky</w:t>
      </w:r>
      <w:proofErr w:type="spellEnd"/>
      <w:r w:rsidRPr="00E66AD4">
        <w:rPr>
          <w:rFonts w:eastAsia="Times New Roman"/>
          <w:color w:val="auto"/>
          <w:shd w:val="clear" w:color="auto" w:fill="FFFFFF"/>
        </w:rPr>
        <w:t xml:space="preserve"> je uvažované lakovaným plechom.</w:t>
      </w:r>
    </w:p>
    <w:p w14:paraId="05147183" w14:textId="1F453E53"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e) Opláštenie oceľových konštrukcií je uvažované v zmysle design manuálu pomocou perforovaného plechu. </w:t>
      </w:r>
    </w:p>
    <w:p w14:paraId="27BD62A4" w14:textId="55743D3B" w:rsidR="009A44F3" w:rsidRPr="00E66AD4" w:rsidRDefault="00070D0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f) </w:t>
      </w:r>
      <w:r w:rsidR="009A44F3" w:rsidRPr="00E66AD4">
        <w:rPr>
          <w:rFonts w:eastAsia="Times New Roman"/>
          <w:color w:val="auto"/>
          <w:shd w:val="clear" w:color="auto" w:fill="FFFFFF"/>
        </w:rPr>
        <w:t>Opláštenie multifunkčnej skrine je uvažované formou lakovaného plechu.</w:t>
      </w:r>
    </w:p>
    <w:p w14:paraId="2B1301E0" w14:textId="43C028CF" w:rsidR="009A44F3" w:rsidRPr="00E66AD4" w:rsidRDefault="00070D0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g) </w:t>
      </w:r>
      <w:r w:rsidR="009A44F3" w:rsidRPr="00E66AD4">
        <w:rPr>
          <w:rFonts w:eastAsia="Times New Roman"/>
          <w:color w:val="auto"/>
          <w:shd w:val="clear" w:color="auto" w:fill="FFFFFF"/>
        </w:rPr>
        <w:t>SO 40-34-04, SO 40-34-05, SO 40-34-06, SO 50-34-04, SO 50-34-05, SO 50-34-06</w:t>
      </w:r>
    </w:p>
    <w:p w14:paraId="133BB7CF" w14:textId="43325FCF"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w:t>
      </w:r>
      <w:r w:rsidR="00C35CE6" w:rsidRPr="00E66AD4">
        <w:rPr>
          <w:rFonts w:eastAsia="Times New Roman"/>
          <w:color w:val="auto"/>
          <w:shd w:val="clear" w:color="auto" w:fill="FFFFFF"/>
        </w:rPr>
        <w:t>ýkaze výmer</w:t>
      </w:r>
      <w:r w:rsidRPr="00E66AD4">
        <w:rPr>
          <w:rFonts w:eastAsia="Times New Roman"/>
          <w:color w:val="auto"/>
          <w:shd w:val="clear" w:color="auto" w:fill="FFFFFF"/>
        </w:rPr>
        <w:t xml:space="preserve"> sa opraví výmera položky</w:t>
      </w:r>
      <w:r w:rsidR="00C35CE6" w:rsidRPr="00E66AD4">
        <w:rPr>
          <w:rFonts w:eastAsia="Times New Roman"/>
          <w:color w:val="auto"/>
          <w:shd w:val="clear" w:color="auto" w:fill="FFFFFF"/>
        </w:rPr>
        <w:t>:</w:t>
      </w:r>
    </w:p>
    <w:p w14:paraId="750733F9" w14:textId="1FE51258"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430861001  Montáž rôznych dielov OK - prvá cenová krivka do 300 kg vrátane     kg       1530,25</w:t>
      </w:r>
    </w:p>
    <w:p w14:paraId="3061C501" w14:textId="492CC0D9"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w:t>
      </w:r>
      <w:r w:rsidR="00C35CE6" w:rsidRPr="00E66AD4">
        <w:rPr>
          <w:rFonts w:eastAsia="Times New Roman"/>
          <w:color w:val="auto"/>
          <w:shd w:val="clear" w:color="auto" w:fill="FFFFFF"/>
        </w:rPr>
        <w:t>Výkaze výmer</w:t>
      </w:r>
      <w:r w:rsidRPr="00E66AD4">
        <w:rPr>
          <w:rFonts w:eastAsia="Times New Roman"/>
          <w:color w:val="auto"/>
          <w:shd w:val="clear" w:color="auto" w:fill="FFFFFF"/>
        </w:rPr>
        <w:t xml:space="preserve"> bude pridaná nová položka</w:t>
      </w:r>
      <w:r w:rsidR="00C35CE6" w:rsidRPr="00E66AD4">
        <w:rPr>
          <w:rFonts w:eastAsia="Times New Roman"/>
          <w:color w:val="auto"/>
          <w:shd w:val="clear" w:color="auto" w:fill="FFFFFF"/>
        </w:rPr>
        <w:t>:</w:t>
      </w:r>
    </w:p>
    <w:p w14:paraId="007E6689" w14:textId="31FD7B28"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5531257R Atypická oceľová konštrukcia prístrešku (</w:t>
      </w:r>
      <w:proofErr w:type="spellStart"/>
      <w:r w:rsidRPr="00E66AD4">
        <w:rPr>
          <w:rFonts w:eastAsia="Times New Roman"/>
          <w:color w:val="auto"/>
          <w:shd w:val="clear" w:color="auto" w:fill="FFFFFF"/>
        </w:rPr>
        <w:t>podkonštrukcia</w:t>
      </w:r>
      <w:proofErr w:type="spellEnd"/>
      <w:r w:rsidRPr="00E66AD4">
        <w:rPr>
          <w:rFonts w:eastAsia="Times New Roman"/>
          <w:color w:val="auto"/>
          <w:shd w:val="clear" w:color="auto" w:fill="FFFFFF"/>
        </w:rPr>
        <w:t>, zvody, výstuha, kotevné prvky)  vrátane spojovacieho materiálu        kg      1196,25</w:t>
      </w:r>
    </w:p>
    <w:p w14:paraId="0C304B32" w14:textId="77777777"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60-34-02.A</w:t>
      </w:r>
    </w:p>
    <w:p w14:paraId="33C18433" w14:textId="4A88E3ED"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w:t>
      </w:r>
      <w:r w:rsidR="00790A85" w:rsidRPr="00E66AD4">
        <w:rPr>
          <w:rFonts w:eastAsia="Times New Roman"/>
          <w:color w:val="auto"/>
          <w:shd w:val="clear" w:color="auto" w:fill="FFFFFF"/>
        </w:rPr>
        <w:t xml:space="preserve"> Výkaze výmer </w:t>
      </w:r>
      <w:r w:rsidRPr="00E66AD4">
        <w:rPr>
          <w:rFonts w:eastAsia="Times New Roman"/>
          <w:color w:val="auto"/>
          <w:shd w:val="clear" w:color="auto" w:fill="FFFFFF"/>
        </w:rPr>
        <w:t>sa opraví výmera položky</w:t>
      </w:r>
      <w:r w:rsidR="00790A85" w:rsidRPr="00E66AD4">
        <w:rPr>
          <w:rFonts w:eastAsia="Times New Roman"/>
          <w:color w:val="auto"/>
          <w:shd w:val="clear" w:color="auto" w:fill="FFFFFF"/>
        </w:rPr>
        <w:t>:</w:t>
      </w:r>
    </w:p>
    <w:p w14:paraId="21F95F00" w14:textId="6600575F"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430861001</w:t>
      </w:r>
      <w:r w:rsidR="008A0D46" w:rsidRPr="00E66AD4">
        <w:rPr>
          <w:rFonts w:eastAsia="Times New Roman"/>
          <w:color w:val="auto"/>
          <w:shd w:val="clear" w:color="auto" w:fill="FFFFFF"/>
        </w:rPr>
        <w:t xml:space="preserve"> </w:t>
      </w:r>
      <w:r w:rsidRPr="00E66AD4">
        <w:rPr>
          <w:rFonts w:eastAsia="Times New Roman"/>
          <w:color w:val="auto"/>
          <w:shd w:val="clear" w:color="auto" w:fill="FFFFFF"/>
        </w:rPr>
        <w:t>Montáž rôznych dielov OK - prvá cenová krivka do 300 kg vrátane     kg        447,175</w:t>
      </w:r>
    </w:p>
    <w:p w14:paraId="7C26D1F0" w14:textId="3624C3EF"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5531257R  Atypická oceľová konštrukcia prístrešku (</w:t>
      </w:r>
      <w:proofErr w:type="spellStart"/>
      <w:r w:rsidRPr="00E66AD4">
        <w:rPr>
          <w:rFonts w:eastAsia="Times New Roman"/>
          <w:color w:val="auto"/>
          <w:shd w:val="clear" w:color="auto" w:fill="FFFFFF"/>
        </w:rPr>
        <w:t>podkonštrukcia</w:t>
      </w:r>
      <w:proofErr w:type="spellEnd"/>
      <w:r w:rsidRPr="00E66AD4">
        <w:rPr>
          <w:rFonts w:eastAsia="Times New Roman"/>
          <w:color w:val="auto"/>
          <w:shd w:val="clear" w:color="auto" w:fill="FFFFFF"/>
        </w:rPr>
        <w:t>, zvody, výstuha, kotevné prvky)  vrátane spojovacieho materiálu           kg         405,425</w:t>
      </w:r>
    </w:p>
    <w:p w14:paraId="5359566F" w14:textId="3B7D7B4C" w:rsidR="009A44F3" w:rsidRPr="00E66AD4" w:rsidRDefault="0014595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h</w:t>
      </w:r>
      <w:r w:rsidR="00070D04" w:rsidRPr="00E66AD4">
        <w:rPr>
          <w:rFonts w:eastAsia="Times New Roman"/>
          <w:color w:val="auto"/>
          <w:shd w:val="clear" w:color="auto" w:fill="FFFFFF"/>
        </w:rPr>
        <w:t xml:space="preserve">) </w:t>
      </w:r>
      <w:r w:rsidR="009A44F3" w:rsidRPr="00E66AD4">
        <w:rPr>
          <w:rFonts w:eastAsia="Times New Roman"/>
          <w:color w:val="auto"/>
          <w:shd w:val="clear" w:color="auto" w:fill="FFFFFF"/>
        </w:rPr>
        <w:t>Upravené množstvo náteru</w:t>
      </w:r>
      <w:r w:rsidR="00790A85" w:rsidRPr="00E66AD4">
        <w:rPr>
          <w:rFonts w:eastAsia="Times New Roman"/>
          <w:color w:val="auto"/>
          <w:shd w:val="clear" w:color="auto" w:fill="FFFFFF"/>
        </w:rPr>
        <w:t>:</w:t>
      </w:r>
    </w:p>
    <w:p w14:paraId="2555CD7F" w14:textId="77777777"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40-34-04,40-34-05,40-34-06,50-34-04,50-34-05,50-34-06</w:t>
      </w:r>
    </w:p>
    <w:p w14:paraId="4AE171A4" w14:textId="3DD7FF64"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783122710</w:t>
      </w:r>
      <w:r w:rsidRPr="00E66AD4">
        <w:rPr>
          <w:rFonts w:eastAsia="Times New Roman"/>
          <w:color w:val="auto"/>
          <w:shd w:val="clear" w:color="auto" w:fill="FFFFFF"/>
        </w:rPr>
        <w:tab/>
        <w:t>Nátery oceľ.</w:t>
      </w:r>
      <w:r w:rsidR="00FB74BC"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konštr</w:t>
      </w:r>
      <w:proofErr w:type="spellEnd"/>
      <w:r w:rsidRPr="00E66AD4">
        <w:rPr>
          <w:rFonts w:eastAsia="Times New Roman"/>
          <w:color w:val="auto"/>
          <w:shd w:val="clear" w:color="auto" w:fill="FFFFFF"/>
        </w:rPr>
        <w:t xml:space="preserve">. syntetické na vzduchu </w:t>
      </w:r>
      <w:proofErr w:type="spellStart"/>
      <w:r w:rsidRPr="00E66AD4">
        <w:rPr>
          <w:rFonts w:eastAsia="Times New Roman"/>
          <w:color w:val="auto"/>
          <w:shd w:val="clear" w:color="auto" w:fill="FFFFFF"/>
        </w:rPr>
        <w:t>schnúce</w:t>
      </w:r>
      <w:proofErr w:type="spellEnd"/>
      <w:r w:rsidRPr="00E66AD4">
        <w:rPr>
          <w:rFonts w:eastAsia="Times New Roman"/>
          <w:color w:val="auto"/>
          <w:shd w:val="clear" w:color="auto" w:fill="FFFFFF"/>
        </w:rPr>
        <w:t xml:space="preserve"> ťažkých A základné - 35µm   m2</w:t>
      </w:r>
      <w:r w:rsidR="00790A85" w:rsidRPr="00E66AD4">
        <w:rPr>
          <w:rFonts w:eastAsia="Times New Roman"/>
          <w:color w:val="auto"/>
          <w:shd w:val="clear" w:color="auto" w:fill="FFFFFF"/>
        </w:rPr>
        <w:t xml:space="preserve"> </w:t>
      </w:r>
      <w:r w:rsidRPr="00E66AD4">
        <w:rPr>
          <w:rFonts w:eastAsia="Times New Roman"/>
          <w:color w:val="auto"/>
          <w:shd w:val="clear" w:color="auto" w:fill="FFFFFF"/>
        </w:rPr>
        <w:t>484,000</w:t>
      </w:r>
    </w:p>
    <w:p w14:paraId="45D182BC" w14:textId="5E6665ED"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250040101</w:t>
      </w:r>
      <w:r w:rsidRPr="00E66AD4">
        <w:rPr>
          <w:rFonts w:eastAsia="Times New Roman"/>
          <w:color w:val="auto"/>
          <w:shd w:val="clear" w:color="auto" w:fill="FFFFFF"/>
        </w:rPr>
        <w:tab/>
        <w:t xml:space="preserve">Metalizácia zinkom /Zn/ 100 mikrometrov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w:t>
      </w:r>
      <w:r w:rsidR="00FB74BC" w:rsidRPr="00E66AD4">
        <w:rPr>
          <w:rFonts w:eastAsia="Times New Roman"/>
          <w:color w:val="auto"/>
          <w:shd w:val="clear" w:color="auto" w:fill="FFFFFF"/>
        </w:rPr>
        <w:t xml:space="preserve"> </w:t>
      </w:r>
      <w:r w:rsidRPr="00E66AD4">
        <w:rPr>
          <w:rFonts w:eastAsia="Times New Roman"/>
          <w:color w:val="auto"/>
          <w:shd w:val="clear" w:color="auto" w:fill="FFFFFF"/>
        </w:rPr>
        <w:t>I.</w:t>
      </w:r>
      <w:r w:rsidR="00FB74BC" w:rsidRPr="00E66AD4">
        <w:rPr>
          <w:rFonts w:eastAsia="Times New Roman"/>
          <w:color w:val="auto"/>
          <w:shd w:val="clear" w:color="auto" w:fill="FFFFFF"/>
        </w:rPr>
        <w:t xml:space="preserve"> </w:t>
      </w:r>
      <w:r w:rsidRPr="00E66AD4">
        <w:rPr>
          <w:rFonts w:eastAsia="Times New Roman"/>
          <w:color w:val="auto"/>
          <w:shd w:val="clear" w:color="auto" w:fill="FFFFFF"/>
        </w:rPr>
        <w:t xml:space="preserve">spotreba kovu 1.85 kg/m2, výška do 1,9 m   </w:t>
      </w:r>
      <w:r w:rsidRPr="00E66AD4">
        <w:rPr>
          <w:rFonts w:eastAsia="Times New Roman"/>
          <w:color w:val="auto"/>
          <w:shd w:val="clear" w:color="auto" w:fill="FFFFFF"/>
        </w:rPr>
        <w:tab/>
        <w:t>m2</w:t>
      </w:r>
      <w:r w:rsidRPr="00E66AD4">
        <w:rPr>
          <w:rFonts w:eastAsia="Times New Roman"/>
          <w:color w:val="auto"/>
          <w:shd w:val="clear" w:color="auto" w:fill="FFFFFF"/>
        </w:rPr>
        <w:tab/>
        <w:t>242,000</w:t>
      </w:r>
    </w:p>
    <w:p w14:paraId="0C0B93C1" w14:textId="27E372B9"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250040301</w:t>
      </w:r>
      <w:r w:rsidRPr="00E66AD4">
        <w:rPr>
          <w:rFonts w:eastAsia="Times New Roman"/>
          <w:color w:val="auto"/>
          <w:shd w:val="clear" w:color="auto" w:fill="FFFFFF"/>
        </w:rPr>
        <w:tab/>
      </w:r>
      <w:proofErr w:type="spellStart"/>
      <w:r w:rsidRPr="00E66AD4">
        <w:rPr>
          <w:rFonts w:eastAsia="Times New Roman"/>
          <w:color w:val="auto"/>
          <w:shd w:val="clear" w:color="auto" w:fill="FFFFFF"/>
        </w:rPr>
        <w:t>Otryskávanie</w:t>
      </w:r>
      <w:proofErr w:type="spellEnd"/>
      <w:r w:rsidRPr="00E66AD4">
        <w:rPr>
          <w:rFonts w:eastAsia="Times New Roman"/>
          <w:color w:val="auto"/>
          <w:shd w:val="clear" w:color="auto" w:fill="FFFFFF"/>
        </w:rPr>
        <w:t xml:space="preserve"> kremičitým pieskom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w:t>
      </w:r>
      <w:r w:rsidR="003F63A3" w:rsidRPr="00E66AD4">
        <w:rPr>
          <w:rFonts w:eastAsia="Times New Roman"/>
          <w:color w:val="auto"/>
          <w:shd w:val="clear" w:color="auto" w:fill="FFFFFF"/>
        </w:rPr>
        <w:t xml:space="preserve"> </w:t>
      </w:r>
      <w:r w:rsidRPr="00E66AD4">
        <w:rPr>
          <w:rFonts w:eastAsia="Times New Roman"/>
          <w:color w:val="auto"/>
          <w:shd w:val="clear" w:color="auto" w:fill="FFFFFF"/>
        </w:rPr>
        <w:t>I.</w:t>
      </w:r>
      <w:r w:rsidR="003F63A3" w:rsidRPr="00E66AD4">
        <w:rPr>
          <w:rFonts w:eastAsia="Times New Roman"/>
          <w:color w:val="auto"/>
          <w:shd w:val="clear" w:color="auto" w:fill="FFFFFF"/>
        </w:rPr>
        <w:t xml:space="preserve"> </w:t>
      </w:r>
      <w:r w:rsidRPr="00E66AD4">
        <w:rPr>
          <w:rFonts w:eastAsia="Times New Roman"/>
          <w:color w:val="auto"/>
          <w:shd w:val="clear" w:color="auto" w:fill="FFFFFF"/>
        </w:rPr>
        <w:t>spotreba piesku 138 kg/m2, výška do 1,9 m   m2</w:t>
      </w:r>
      <w:r w:rsidRPr="00E66AD4">
        <w:rPr>
          <w:rFonts w:eastAsia="Times New Roman"/>
          <w:color w:val="auto"/>
          <w:shd w:val="clear" w:color="auto" w:fill="FFFFFF"/>
        </w:rPr>
        <w:tab/>
        <w:t>242,000</w:t>
      </w:r>
    </w:p>
    <w:p w14:paraId="332FFE33" w14:textId="77777777"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60-34-02a</w:t>
      </w:r>
    </w:p>
    <w:p w14:paraId="5337AF03" w14:textId="268EB4A5"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Upravené množstvo náteru</w:t>
      </w:r>
    </w:p>
    <w:p w14:paraId="6C553DD6" w14:textId="4BB4F2AF"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783122710</w:t>
      </w:r>
      <w:r w:rsidRPr="00E66AD4">
        <w:rPr>
          <w:rFonts w:eastAsia="Times New Roman"/>
          <w:color w:val="auto"/>
          <w:shd w:val="clear" w:color="auto" w:fill="FFFFFF"/>
        </w:rPr>
        <w:tab/>
        <w:t>Nátery oceľ.</w:t>
      </w:r>
      <w:r w:rsidR="003F63A3"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konštr</w:t>
      </w:r>
      <w:proofErr w:type="spellEnd"/>
      <w:r w:rsidRPr="00E66AD4">
        <w:rPr>
          <w:rFonts w:eastAsia="Times New Roman"/>
          <w:color w:val="auto"/>
          <w:shd w:val="clear" w:color="auto" w:fill="FFFFFF"/>
        </w:rPr>
        <w:t xml:space="preserve">. syntetické na vzduchu </w:t>
      </w:r>
      <w:proofErr w:type="spellStart"/>
      <w:r w:rsidRPr="00E66AD4">
        <w:rPr>
          <w:rFonts w:eastAsia="Times New Roman"/>
          <w:color w:val="auto"/>
          <w:shd w:val="clear" w:color="auto" w:fill="FFFFFF"/>
        </w:rPr>
        <w:t>schnúce</w:t>
      </w:r>
      <w:proofErr w:type="spellEnd"/>
      <w:r w:rsidRPr="00E66AD4">
        <w:rPr>
          <w:rFonts w:eastAsia="Times New Roman"/>
          <w:color w:val="auto"/>
          <w:shd w:val="clear" w:color="auto" w:fill="FFFFFF"/>
        </w:rPr>
        <w:t xml:space="preserve"> ťažkých A základné - 35µm  m2</w:t>
      </w:r>
      <w:r w:rsidR="003F63A3" w:rsidRPr="00E66AD4">
        <w:rPr>
          <w:rFonts w:eastAsia="Times New Roman"/>
          <w:color w:val="auto"/>
          <w:shd w:val="clear" w:color="auto" w:fill="FFFFFF"/>
        </w:rPr>
        <w:t xml:space="preserve"> </w:t>
      </w:r>
      <w:r w:rsidRPr="00E66AD4">
        <w:rPr>
          <w:rFonts w:eastAsia="Times New Roman"/>
          <w:color w:val="auto"/>
          <w:shd w:val="clear" w:color="auto" w:fill="FFFFFF"/>
        </w:rPr>
        <w:t>114,000</w:t>
      </w:r>
    </w:p>
    <w:p w14:paraId="1D3237A6" w14:textId="35E46BBF"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250040101</w:t>
      </w:r>
      <w:r w:rsidRPr="00E66AD4">
        <w:rPr>
          <w:rFonts w:eastAsia="Times New Roman"/>
          <w:color w:val="auto"/>
          <w:shd w:val="clear" w:color="auto" w:fill="FFFFFF"/>
        </w:rPr>
        <w:tab/>
        <w:t xml:space="preserve">Metalizácia zinkom /Zn/ 100 mikrometrov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w:t>
      </w:r>
      <w:r w:rsidR="003F63A3" w:rsidRPr="00E66AD4">
        <w:rPr>
          <w:rFonts w:eastAsia="Times New Roman"/>
          <w:color w:val="auto"/>
          <w:shd w:val="clear" w:color="auto" w:fill="FFFFFF"/>
        </w:rPr>
        <w:t xml:space="preserve"> </w:t>
      </w:r>
      <w:r w:rsidRPr="00E66AD4">
        <w:rPr>
          <w:rFonts w:eastAsia="Times New Roman"/>
          <w:color w:val="auto"/>
          <w:shd w:val="clear" w:color="auto" w:fill="FFFFFF"/>
        </w:rPr>
        <w:t>I.</w:t>
      </w:r>
      <w:r w:rsidR="003F63A3" w:rsidRPr="00E66AD4">
        <w:rPr>
          <w:rFonts w:eastAsia="Times New Roman"/>
          <w:color w:val="auto"/>
          <w:shd w:val="clear" w:color="auto" w:fill="FFFFFF"/>
        </w:rPr>
        <w:t xml:space="preserve"> </w:t>
      </w:r>
      <w:r w:rsidRPr="00E66AD4">
        <w:rPr>
          <w:rFonts w:eastAsia="Times New Roman"/>
          <w:color w:val="auto"/>
          <w:shd w:val="clear" w:color="auto" w:fill="FFFFFF"/>
        </w:rPr>
        <w:t xml:space="preserve">spotreba kovu 1.85 kg/m2, výška do 1,9 m   </w:t>
      </w:r>
      <w:r w:rsidRPr="00E66AD4">
        <w:rPr>
          <w:rFonts w:eastAsia="Times New Roman"/>
          <w:color w:val="auto"/>
          <w:shd w:val="clear" w:color="auto" w:fill="FFFFFF"/>
        </w:rPr>
        <w:tab/>
        <w:t>m2</w:t>
      </w:r>
      <w:r w:rsidRPr="00E66AD4">
        <w:rPr>
          <w:rFonts w:eastAsia="Times New Roman"/>
          <w:color w:val="auto"/>
          <w:shd w:val="clear" w:color="auto" w:fill="FFFFFF"/>
        </w:rPr>
        <w:tab/>
        <w:t>57,000</w:t>
      </w:r>
    </w:p>
    <w:p w14:paraId="2A8DAD5A" w14:textId="68318939"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250040301</w:t>
      </w:r>
      <w:r w:rsidRPr="00E66AD4">
        <w:rPr>
          <w:rFonts w:eastAsia="Times New Roman"/>
          <w:color w:val="auto"/>
          <w:shd w:val="clear" w:color="auto" w:fill="FFFFFF"/>
        </w:rPr>
        <w:tab/>
      </w:r>
      <w:proofErr w:type="spellStart"/>
      <w:r w:rsidRPr="00E66AD4">
        <w:rPr>
          <w:rFonts w:eastAsia="Times New Roman"/>
          <w:color w:val="auto"/>
          <w:shd w:val="clear" w:color="auto" w:fill="FFFFFF"/>
        </w:rPr>
        <w:t>Otryskávanie</w:t>
      </w:r>
      <w:proofErr w:type="spellEnd"/>
      <w:r w:rsidRPr="00E66AD4">
        <w:rPr>
          <w:rFonts w:eastAsia="Times New Roman"/>
          <w:color w:val="auto"/>
          <w:shd w:val="clear" w:color="auto" w:fill="FFFFFF"/>
        </w:rPr>
        <w:t xml:space="preserve"> kremičitým pieskom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w:t>
      </w:r>
      <w:r w:rsidR="003F63A3" w:rsidRPr="00E66AD4">
        <w:rPr>
          <w:rFonts w:eastAsia="Times New Roman"/>
          <w:color w:val="auto"/>
          <w:shd w:val="clear" w:color="auto" w:fill="FFFFFF"/>
        </w:rPr>
        <w:t xml:space="preserve"> </w:t>
      </w:r>
      <w:r w:rsidRPr="00E66AD4">
        <w:rPr>
          <w:rFonts w:eastAsia="Times New Roman"/>
          <w:color w:val="auto"/>
          <w:shd w:val="clear" w:color="auto" w:fill="FFFFFF"/>
        </w:rPr>
        <w:t>I.</w:t>
      </w:r>
      <w:r w:rsidR="003F63A3" w:rsidRPr="00E66AD4">
        <w:rPr>
          <w:rFonts w:eastAsia="Times New Roman"/>
          <w:color w:val="auto"/>
          <w:shd w:val="clear" w:color="auto" w:fill="FFFFFF"/>
        </w:rPr>
        <w:t xml:space="preserve"> </w:t>
      </w:r>
      <w:r w:rsidRPr="00E66AD4">
        <w:rPr>
          <w:rFonts w:eastAsia="Times New Roman"/>
          <w:color w:val="auto"/>
          <w:shd w:val="clear" w:color="auto" w:fill="FFFFFF"/>
        </w:rPr>
        <w:t>spotreba piesku 138 kg/m2, výška do 1,9 m   m2</w:t>
      </w:r>
      <w:r w:rsidRPr="00E66AD4">
        <w:rPr>
          <w:rFonts w:eastAsia="Times New Roman"/>
          <w:color w:val="auto"/>
          <w:shd w:val="clear" w:color="auto" w:fill="FFFFFF"/>
        </w:rPr>
        <w:tab/>
        <w:t>57,000</w:t>
      </w:r>
    </w:p>
    <w:p w14:paraId="12F5183D" w14:textId="77CF0E1F" w:rsidR="009A44F3" w:rsidRPr="00E66AD4" w:rsidRDefault="008A0D4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i</w:t>
      </w:r>
      <w:r w:rsidR="00070D04" w:rsidRPr="00E66AD4">
        <w:rPr>
          <w:rFonts w:eastAsia="Times New Roman"/>
          <w:color w:val="auto"/>
          <w:shd w:val="clear" w:color="auto" w:fill="FFFFFF"/>
        </w:rPr>
        <w:t xml:space="preserve">) </w:t>
      </w:r>
      <w:r w:rsidR="009A44F3" w:rsidRPr="00E66AD4">
        <w:rPr>
          <w:rFonts w:eastAsia="Times New Roman"/>
          <w:color w:val="auto"/>
          <w:shd w:val="clear" w:color="auto" w:fill="FFFFFF"/>
        </w:rPr>
        <w:t>Upravené množstvo náterových plôch ako pol</w:t>
      </w:r>
      <w:r w:rsidR="003F63A3" w:rsidRPr="00E66AD4">
        <w:rPr>
          <w:rFonts w:eastAsia="Times New Roman"/>
          <w:color w:val="auto"/>
          <w:shd w:val="clear" w:color="auto" w:fill="FFFFFF"/>
        </w:rPr>
        <w:t xml:space="preserve">ožka </w:t>
      </w:r>
      <w:r w:rsidR="009A44F3" w:rsidRPr="00E66AD4">
        <w:rPr>
          <w:rFonts w:eastAsia="Times New Roman"/>
          <w:color w:val="auto"/>
          <w:shd w:val="clear" w:color="auto" w:fill="FFFFFF"/>
        </w:rPr>
        <w:t>č.</w:t>
      </w:r>
      <w:r w:rsidR="003F63A3" w:rsidRPr="00E66AD4">
        <w:rPr>
          <w:rFonts w:eastAsia="Times New Roman"/>
          <w:color w:val="auto"/>
          <w:shd w:val="clear" w:color="auto" w:fill="FFFFFF"/>
        </w:rPr>
        <w:t xml:space="preserve"> </w:t>
      </w:r>
      <w:r w:rsidR="009A44F3" w:rsidRPr="00E66AD4">
        <w:rPr>
          <w:rFonts w:eastAsia="Times New Roman"/>
          <w:color w:val="auto"/>
          <w:shd w:val="clear" w:color="auto" w:fill="FFFFFF"/>
        </w:rPr>
        <w:t>8</w:t>
      </w:r>
    </w:p>
    <w:p w14:paraId="6E2EA5FC" w14:textId="5D5DA057" w:rsidR="009A44F3" w:rsidRPr="00E66AD4" w:rsidRDefault="007836F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j</w:t>
      </w:r>
      <w:r w:rsidR="00070D04" w:rsidRPr="00E66AD4">
        <w:rPr>
          <w:rFonts w:eastAsia="Times New Roman"/>
          <w:color w:val="auto"/>
          <w:shd w:val="clear" w:color="auto" w:fill="FFFFFF"/>
        </w:rPr>
        <w:t xml:space="preserve">) </w:t>
      </w:r>
      <w:r w:rsidR="009A44F3" w:rsidRPr="00E66AD4">
        <w:rPr>
          <w:rFonts w:eastAsia="Times New Roman"/>
          <w:color w:val="auto"/>
          <w:shd w:val="clear" w:color="auto" w:fill="FFFFFF"/>
        </w:rPr>
        <w:t xml:space="preserve">Vo </w:t>
      </w:r>
      <w:r w:rsidR="003F63A3" w:rsidRPr="00E66AD4">
        <w:rPr>
          <w:rFonts w:eastAsia="Times New Roman"/>
          <w:color w:val="auto"/>
          <w:shd w:val="clear" w:color="auto" w:fill="FFFFFF"/>
        </w:rPr>
        <w:t>Výkaze výmer</w:t>
      </w:r>
      <w:r w:rsidR="009A44F3" w:rsidRPr="00E66AD4">
        <w:rPr>
          <w:rFonts w:eastAsia="Times New Roman"/>
          <w:color w:val="auto"/>
          <w:shd w:val="clear" w:color="auto" w:fill="FFFFFF"/>
        </w:rPr>
        <w:t xml:space="preserve"> pre SO 40-34-04, SO 40-34-05, SO 40-34-06, SO 50-34-04,50-34-05, SO 50-34-06, sa vypustí položka:</w:t>
      </w:r>
    </w:p>
    <w:p w14:paraId="13983484" w14:textId="5A9858CC"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Kód: 85,92     Krytina LINDAB - trapézový systém T-8, šírka 1135 mm, hr. 0,5 mm, sklon strechy do 30°                 m2         85,920</w:t>
      </w:r>
    </w:p>
    <w:p w14:paraId="51236D97" w14:textId="32EEDF17"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w:t>
      </w:r>
      <w:r w:rsidR="003F63A3" w:rsidRPr="00E66AD4">
        <w:rPr>
          <w:rFonts w:eastAsia="Times New Roman"/>
          <w:color w:val="auto"/>
          <w:shd w:val="clear" w:color="auto" w:fill="FFFFFF"/>
        </w:rPr>
        <w:t>Výkaze výmer</w:t>
      </w:r>
      <w:r w:rsidRPr="00E66AD4">
        <w:rPr>
          <w:rFonts w:eastAsia="Times New Roman"/>
          <w:color w:val="auto"/>
          <w:shd w:val="clear" w:color="auto" w:fill="FFFFFF"/>
        </w:rPr>
        <w:t xml:space="preserve"> pre SO 60-34-02.A sa vypustí položka:</w:t>
      </w:r>
    </w:p>
    <w:p w14:paraId="6B1CDD93" w14:textId="719EB318"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Kód: 764171700                Krytina LINDAB - trapézový systém T-8, šírka 1135 mm, hr. 0,5 mm, sklon strechy do 30°                 m2         85,920                        </w:t>
      </w:r>
    </w:p>
    <w:p w14:paraId="4D6D3F12" w14:textId="13F6A8A9"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w:t>
      </w:r>
      <w:r w:rsidR="003F63A3" w:rsidRPr="00E66AD4">
        <w:rPr>
          <w:rFonts w:eastAsia="Times New Roman"/>
          <w:color w:val="auto"/>
          <w:shd w:val="clear" w:color="auto" w:fill="FFFFFF"/>
        </w:rPr>
        <w:t>Výkaze výmer</w:t>
      </w:r>
      <w:r w:rsidRPr="00E66AD4">
        <w:rPr>
          <w:rFonts w:eastAsia="Times New Roman"/>
          <w:color w:val="auto"/>
          <w:shd w:val="clear" w:color="auto" w:fill="FFFFFF"/>
        </w:rPr>
        <w:t xml:space="preserve"> pre SO 40-34-04, SO 40-34-05, SO 40-34-06, SO 50-34-04,50-34-05, SO 50-34-06, SO 60-34-02.A sa doplní položka:</w:t>
      </w:r>
    </w:p>
    <w:p w14:paraId="5E8F0112" w14:textId="2B48B25F"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Kód: 764171700R    Zasklievanie stien a priečok sklom bezpečnostným (bez dodávky skla)  na lišty hrúbky nad 20 mm        m2          85,920                   </w:t>
      </w:r>
    </w:p>
    <w:p w14:paraId="504317C3" w14:textId="6BDD04CA" w:rsidR="009A44F3" w:rsidRPr="00E66AD4" w:rsidRDefault="007836F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009261BA" w:rsidRPr="00E66AD4">
        <w:rPr>
          <w:rFonts w:eastAsia="Times New Roman"/>
          <w:color w:val="auto"/>
          <w:shd w:val="clear" w:color="auto" w:fill="FFFFFF"/>
        </w:rPr>
        <w:t xml:space="preserve">) </w:t>
      </w:r>
      <w:r w:rsidR="009A44F3" w:rsidRPr="00E66AD4">
        <w:rPr>
          <w:rFonts w:eastAsia="Times New Roman"/>
          <w:color w:val="auto"/>
          <w:shd w:val="clear" w:color="auto" w:fill="FFFFFF"/>
        </w:rPr>
        <w:t xml:space="preserve">Vo </w:t>
      </w:r>
      <w:r w:rsidR="003F63A3" w:rsidRPr="00E66AD4">
        <w:rPr>
          <w:rFonts w:eastAsia="Times New Roman"/>
          <w:color w:val="auto"/>
          <w:shd w:val="clear" w:color="auto" w:fill="FFFFFF"/>
        </w:rPr>
        <w:t>Výkaze výmer</w:t>
      </w:r>
      <w:r w:rsidR="009A44F3" w:rsidRPr="00E66AD4">
        <w:rPr>
          <w:rFonts w:eastAsia="Times New Roman"/>
          <w:color w:val="auto"/>
          <w:shd w:val="clear" w:color="auto" w:fill="FFFFFF"/>
        </w:rPr>
        <w:t xml:space="preserve"> pre SO 40-34-04, SO 40-34-05, SO 40-34-06, SO 50-34-04,50-34-05, SO 50-34-06, SO 60-34-02.A sa vypustia položky:</w:t>
      </w:r>
    </w:p>
    <w:p w14:paraId="38F37626" w14:textId="65CD2861"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787192312     Zasklievanie stien a priečok sklom bezpečnostným (bez dodávky skla) s </w:t>
      </w:r>
      <w:proofErr w:type="spellStart"/>
      <w:r w:rsidRPr="00E66AD4">
        <w:rPr>
          <w:rFonts w:eastAsia="Times New Roman"/>
          <w:color w:val="auto"/>
          <w:shd w:val="clear" w:color="auto" w:fill="FFFFFF"/>
        </w:rPr>
        <w:t>podtmelením</w:t>
      </w:r>
      <w:proofErr w:type="spellEnd"/>
      <w:r w:rsidRPr="00E66AD4">
        <w:rPr>
          <w:rFonts w:eastAsia="Times New Roman"/>
          <w:color w:val="auto"/>
          <w:shd w:val="clear" w:color="auto" w:fill="FFFFFF"/>
        </w:rPr>
        <w:t xml:space="preserve"> na lišty hrúbky nad 4 do 8 mm  m2         82,260</w:t>
      </w:r>
    </w:p>
    <w:p w14:paraId="2CD5DE23" w14:textId="0EBFB704"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636210000900      Číre sklo laminované s fóliou s podtlačou vo </w:t>
      </w:r>
      <w:proofErr w:type="spellStart"/>
      <w:r w:rsidRPr="00E66AD4">
        <w:rPr>
          <w:rFonts w:eastAsia="Times New Roman"/>
          <w:color w:val="auto"/>
          <w:shd w:val="clear" w:color="auto" w:fill="FFFFFF"/>
        </w:rPr>
        <w:t>fotokvalite</w:t>
      </w:r>
      <w:proofErr w:type="spellEnd"/>
      <w:r w:rsidRPr="00E66AD4">
        <w:rPr>
          <w:rFonts w:eastAsia="Times New Roman"/>
          <w:color w:val="auto"/>
          <w:shd w:val="clear" w:color="auto" w:fill="FFFFFF"/>
        </w:rPr>
        <w:t xml:space="preserve"> VSG 4.1, 1x sklo 4 mm + </w:t>
      </w:r>
      <w:proofErr w:type="spellStart"/>
      <w:r w:rsidRPr="00E66AD4">
        <w:rPr>
          <w:rFonts w:eastAsia="Times New Roman"/>
          <w:color w:val="auto"/>
          <w:shd w:val="clear" w:color="auto" w:fill="FFFFFF"/>
        </w:rPr>
        <w:t>laminovacia</w:t>
      </w:r>
      <w:proofErr w:type="spellEnd"/>
      <w:r w:rsidRPr="00E66AD4">
        <w:rPr>
          <w:rFonts w:eastAsia="Times New Roman"/>
          <w:color w:val="auto"/>
          <w:shd w:val="clear" w:color="auto" w:fill="FFFFFF"/>
        </w:rPr>
        <w:t xml:space="preserve"> fólia      m2         82,260</w:t>
      </w:r>
    </w:p>
    <w:p w14:paraId="23B7B710" w14:textId="1056427B"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w:t>
      </w:r>
      <w:r w:rsidR="003F63A3" w:rsidRPr="00E66AD4">
        <w:rPr>
          <w:rFonts w:eastAsia="Times New Roman"/>
          <w:color w:val="auto"/>
          <w:shd w:val="clear" w:color="auto" w:fill="FFFFFF"/>
        </w:rPr>
        <w:t>Výkaze výmer</w:t>
      </w:r>
      <w:r w:rsidRPr="00E66AD4">
        <w:rPr>
          <w:rFonts w:eastAsia="Times New Roman"/>
          <w:color w:val="auto"/>
          <w:shd w:val="clear" w:color="auto" w:fill="FFFFFF"/>
        </w:rPr>
        <w:t xml:space="preserve"> pre SO 40-34-04, SO 40-34-05, SO 40-34-06, SO 50-34-04,50-34-05, SO 50-34-06, SO 60-34-02a sa doplnia položky:</w:t>
      </w:r>
    </w:p>
    <w:p w14:paraId="59F6AC30" w14:textId="0EE334FF"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787192312R       Zasklievanie stien a priečok sklom bezpečnostným (bez dodávky skla)  na lišty hrúbky nad 20 mm       m2         82,260</w:t>
      </w:r>
    </w:p>
    <w:p w14:paraId="02DD901A" w14:textId="6882CE2D" w:rsidR="009A44F3" w:rsidRPr="00E66AD4" w:rsidRDefault="009A44F3"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636210000900R       Číre sklo ESG s bezpečnostnou fóliou  VSG 10.10.4 + vrátane líšt, kotvenia a </w:t>
      </w:r>
      <w:proofErr w:type="spellStart"/>
      <w:r w:rsidRPr="00E66AD4">
        <w:rPr>
          <w:rFonts w:eastAsia="Times New Roman"/>
          <w:color w:val="auto"/>
          <w:shd w:val="clear" w:color="auto" w:fill="FFFFFF"/>
        </w:rPr>
        <w:t>laminovacej</w:t>
      </w:r>
      <w:proofErr w:type="spellEnd"/>
      <w:r w:rsidRPr="00E66AD4">
        <w:rPr>
          <w:rFonts w:eastAsia="Times New Roman"/>
          <w:color w:val="auto"/>
          <w:shd w:val="clear" w:color="auto" w:fill="FFFFFF"/>
        </w:rPr>
        <w:t xml:space="preserve"> fólie s podtlačou vo </w:t>
      </w:r>
      <w:proofErr w:type="spellStart"/>
      <w:r w:rsidRPr="00E66AD4">
        <w:rPr>
          <w:rFonts w:eastAsia="Times New Roman"/>
          <w:color w:val="auto"/>
          <w:shd w:val="clear" w:color="auto" w:fill="FFFFFF"/>
        </w:rPr>
        <w:t>fotokvalite</w:t>
      </w:r>
      <w:proofErr w:type="spellEnd"/>
      <w:r w:rsidRPr="00E66AD4">
        <w:rPr>
          <w:rFonts w:eastAsia="Times New Roman"/>
          <w:color w:val="auto"/>
          <w:shd w:val="clear" w:color="auto" w:fill="FFFFFF"/>
        </w:rPr>
        <w:t xml:space="preserve">          m2         82,260</w:t>
      </w:r>
    </w:p>
    <w:p w14:paraId="07430BAA" w14:textId="190DBBC3" w:rsidR="009A44F3" w:rsidRPr="00E66AD4" w:rsidRDefault="007836F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l</w:t>
      </w:r>
      <w:r w:rsidR="009261BA" w:rsidRPr="00E66AD4">
        <w:rPr>
          <w:rFonts w:eastAsia="Times New Roman"/>
          <w:color w:val="auto"/>
          <w:shd w:val="clear" w:color="auto" w:fill="FFFFFF"/>
        </w:rPr>
        <w:t xml:space="preserve">) </w:t>
      </w:r>
      <w:r w:rsidR="009A44F3" w:rsidRPr="00E66AD4">
        <w:rPr>
          <w:rFonts w:eastAsia="Times New Roman"/>
          <w:color w:val="auto"/>
          <w:shd w:val="clear" w:color="auto" w:fill="FFFFFF"/>
        </w:rPr>
        <w:t>V rámci predmetnej zastávky sa navrhujú 2ks prístreškov dĺ</w:t>
      </w:r>
      <w:r w:rsidR="003F63A3" w:rsidRPr="00E66AD4">
        <w:rPr>
          <w:rFonts w:eastAsia="Times New Roman"/>
          <w:color w:val="auto"/>
          <w:shd w:val="clear" w:color="auto" w:fill="FFFFFF"/>
        </w:rPr>
        <w:t>žky</w:t>
      </w:r>
      <w:r w:rsidR="009A44F3" w:rsidRPr="00E66AD4">
        <w:rPr>
          <w:rFonts w:eastAsia="Times New Roman"/>
          <w:color w:val="auto"/>
          <w:shd w:val="clear" w:color="auto" w:fill="FFFFFF"/>
        </w:rPr>
        <w:t xml:space="preserve"> 12m + 2m prekrytie strechy sa rovná 14,0m.</w:t>
      </w:r>
    </w:p>
    <w:p w14:paraId="4E2885C5" w14:textId="77777777" w:rsidR="002D02CB" w:rsidRPr="00E66AD4" w:rsidRDefault="002D02CB" w:rsidP="008F6FFA">
      <w:pPr>
        <w:pStyle w:val="Odsekzoznamu"/>
        <w:numPr>
          <w:ilvl w:val="0"/>
          <w:numId w:val="0"/>
        </w:numPr>
        <w:spacing w:after="0"/>
        <w:contextualSpacing w:val="0"/>
        <w:jc w:val="both"/>
        <w:rPr>
          <w:b/>
          <w:bCs/>
          <w:color w:val="auto"/>
        </w:rPr>
      </w:pPr>
    </w:p>
    <w:p w14:paraId="03A0BD39" w14:textId="65659A3D"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248</w:t>
      </w:r>
    </w:p>
    <w:p w14:paraId="05DB080E" w14:textId="6B576682" w:rsidR="00E56737" w:rsidRPr="0011286C" w:rsidRDefault="00E56737" w:rsidP="008F6FFA">
      <w:pPr>
        <w:spacing w:after="0"/>
        <w:jc w:val="both"/>
        <w:rPr>
          <w:b/>
          <w:bCs/>
          <w:color w:val="auto"/>
          <w:shd w:val="clear" w:color="auto" w:fill="FFFFFF"/>
        </w:rPr>
      </w:pPr>
      <w:r w:rsidRPr="00E66AD4">
        <w:rPr>
          <w:color w:val="auto"/>
          <w:shd w:val="clear" w:color="auto" w:fill="FFFFFF"/>
        </w:rPr>
        <w:t>Na základe naštudovanie súťažnej a projektovej dokumentácie nás zaujíma, či verejný obstarávateľ pripúšťa realizáciu pevnej jazdnej dráhy za použitia prefabrikátov.</w:t>
      </w:r>
    </w:p>
    <w:p w14:paraId="4887E157" w14:textId="77777777" w:rsidR="002D02CB" w:rsidRPr="0011286C" w:rsidRDefault="002D02CB" w:rsidP="008F6FFA">
      <w:pPr>
        <w:spacing w:after="0"/>
        <w:jc w:val="both"/>
        <w:rPr>
          <w:color w:val="auto"/>
          <w:shd w:val="clear" w:color="auto" w:fill="FFFFFF"/>
        </w:rPr>
      </w:pPr>
    </w:p>
    <w:p w14:paraId="1FDC91D6" w14:textId="3EC5BC8D"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248</w:t>
      </w:r>
    </w:p>
    <w:p w14:paraId="42DF3B13" w14:textId="05C34A0F" w:rsidR="006578C8" w:rsidRPr="0011286C" w:rsidRDefault="006578C8" w:rsidP="008F6FFA">
      <w:pPr>
        <w:spacing w:after="0"/>
        <w:jc w:val="both"/>
        <w:rPr>
          <w:b/>
          <w:bCs/>
          <w:color w:val="auto"/>
          <w:shd w:val="clear" w:color="auto" w:fill="FFFFFF"/>
        </w:rPr>
      </w:pPr>
      <w:r w:rsidRPr="00E66AD4">
        <w:rPr>
          <w:color w:val="auto"/>
          <w:shd w:val="clear" w:color="auto" w:fill="FFFFFF"/>
        </w:rPr>
        <w:t xml:space="preserve">V prípade návrhu pevnej jazdnej dráhy za použitia </w:t>
      </w:r>
      <w:proofErr w:type="spellStart"/>
      <w:r w:rsidRPr="00E66AD4">
        <w:rPr>
          <w:color w:val="auto"/>
          <w:shd w:val="clear" w:color="auto" w:fill="FFFFFF"/>
        </w:rPr>
        <w:t>prefabriátov</w:t>
      </w:r>
      <w:proofErr w:type="spellEnd"/>
      <w:r w:rsidRPr="00E66AD4">
        <w:rPr>
          <w:color w:val="auto"/>
          <w:shd w:val="clear" w:color="auto" w:fill="FFFFFF"/>
        </w:rPr>
        <w:t xml:space="preserve"> by sa jednalo o alternatívne riešenie, ktoré verejný obstarávateľ nepripúšťa.</w:t>
      </w:r>
    </w:p>
    <w:p w14:paraId="52C2DC8E" w14:textId="4A1A7815" w:rsidR="002D02CB" w:rsidRPr="0011286C" w:rsidRDefault="002D02CB" w:rsidP="008F6FFA">
      <w:pPr>
        <w:spacing w:after="0"/>
        <w:jc w:val="both"/>
        <w:rPr>
          <w:b/>
          <w:bCs/>
          <w:color w:val="auto"/>
          <w:shd w:val="clear" w:color="auto" w:fill="FFFFFF"/>
        </w:rPr>
      </w:pPr>
    </w:p>
    <w:p w14:paraId="747DA7E0" w14:textId="139E2BF2" w:rsidR="00863FAA" w:rsidRPr="0011286C" w:rsidRDefault="00863FAA" w:rsidP="008F6FFA">
      <w:pPr>
        <w:spacing w:after="0"/>
        <w:jc w:val="both"/>
        <w:rPr>
          <w:b/>
          <w:bCs/>
          <w:color w:val="auto"/>
          <w:shd w:val="clear" w:color="auto" w:fill="FFFFFF"/>
        </w:rPr>
      </w:pPr>
    </w:p>
    <w:p w14:paraId="3608A839" w14:textId="052A6D39" w:rsidR="00863FAA" w:rsidRPr="0011286C" w:rsidRDefault="00863FAA" w:rsidP="008F6FFA">
      <w:pPr>
        <w:spacing w:after="0"/>
        <w:jc w:val="both"/>
        <w:rPr>
          <w:b/>
          <w:bCs/>
          <w:color w:val="auto"/>
          <w:shd w:val="clear" w:color="auto" w:fill="FFFFFF"/>
        </w:rPr>
      </w:pPr>
    </w:p>
    <w:p w14:paraId="47ACE75E" w14:textId="77777777" w:rsidR="00863FAA" w:rsidRPr="0011286C" w:rsidRDefault="00863FAA" w:rsidP="008F6FFA">
      <w:pPr>
        <w:spacing w:after="0"/>
        <w:jc w:val="both"/>
        <w:rPr>
          <w:b/>
          <w:bCs/>
          <w:color w:val="auto"/>
          <w:shd w:val="clear" w:color="auto" w:fill="FFFFFF"/>
        </w:rPr>
      </w:pPr>
    </w:p>
    <w:p w14:paraId="18941392" w14:textId="4CEF8A1C"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Otázka č. 249</w:t>
      </w:r>
    </w:p>
    <w:p w14:paraId="0BA002ED"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SO 60-34-04 – Hala dennej kontroly a ošetrenia: V objekte rieši výkaz výmer 571ks betónových podvalov 47 K521354114 Zhotovenie koľaje </w:t>
      </w:r>
      <w:proofErr w:type="spellStart"/>
      <w:r w:rsidRPr="00E66AD4">
        <w:rPr>
          <w:rFonts w:eastAsia="Times New Roman"/>
          <w:color w:val="auto"/>
          <w:shd w:val="clear" w:color="auto" w:fill="FFFFFF"/>
        </w:rPr>
        <w:t>stykovanej</w:t>
      </w:r>
      <w:proofErr w:type="spellEnd"/>
      <w:r w:rsidRPr="00E66AD4">
        <w:rPr>
          <w:rFonts w:eastAsia="Times New Roman"/>
          <w:color w:val="auto"/>
          <w:shd w:val="clear" w:color="auto" w:fill="FFFFFF"/>
        </w:rPr>
        <w:t xml:space="preserve"> z koľajníc tvaru S 49 na podvaloch </w:t>
      </w:r>
      <w:proofErr w:type="spellStart"/>
      <w:r w:rsidRPr="00E66AD4">
        <w:rPr>
          <w:rFonts w:eastAsia="Times New Roman"/>
          <w:color w:val="auto"/>
          <w:shd w:val="clear" w:color="auto" w:fill="FFFFFF"/>
        </w:rPr>
        <w:t>bet</w:t>
      </w:r>
      <w:proofErr w:type="spellEnd"/>
      <w:r w:rsidRPr="00E66AD4">
        <w:rPr>
          <w:rFonts w:eastAsia="Times New Roman"/>
          <w:color w:val="auto"/>
          <w:shd w:val="clear" w:color="auto" w:fill="FFFFFF"/>
        </w:rPr>
        <w:t>. vystrojených, rozdelenie podvalov u ....342,900m</w:t>
      </w:r>
    </w:p>
    <w:p w14:paraId="149CF09A"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48 M 1349051000 Koľajnica tvaru S49 735,75 N/mm2, akosť 1 .....44,806t</w:t>
      </w:r>
    </w:p>
    <w:p w14:paraId="63C707C1"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49 M 592110002850 Betónový podval BP-3S, vystrojený, </w:t>
      </w:r>
      <w:proofErr w:type="spellStart"/>
      <w:r w:rsidRPr="00E66AD4">
        <w:rPr>
          <w:rFonts w:eastAsia="Times New Roman"/>
          <w:color w:val="auto"/>
          <w:shd w:val="clear" w:color="auto" w:fill="FFFFFF"/>
        </w:rPr>
        <w:t>lxšxv</w:t>
      </w:r>
      <w:proofErr w:type="spellEnd"/>
      <w:r w:rsidRPr="00E66AD4">
        <w:rPr>
          <w:rFonts w:eastAsia="Times New Roman"/>
          <w:color w:val="auto"/>
          <w:shd w:val="clear" w:color="auto" w:fill="FFFFFF"/>
        </w:rPr>
        <w:t xml:space="preserve"> 2600x300x220 mm na pružné upevnenie </w:t>
      </w:r>
      <w:proofErr w:type="spellStart"/>
      <w:r w:rsidRPr="00E66AD4">
        <w:rPr>
          <w:rFonts w:eastAsia="Times New Roman"/>
          <w:color w:val="auto"/>
          <w:shd w:val="clear" w:color="auto" w:fill="FFFFFF"/>
        </w:rPr>
        <w:t>Skl</w:t>
      </w:r>
      <w:proofErr w:type="spellEnd"/>
      <w:r w:rsidRPr="00E66AD4">
        <w:rPr>
          <w:rFonts w:eastAsia="Times New Roman"/>
          <w:color w:val="auto"/>
          <w:shd w:val="clear" w:color="auto" w:fill="FFFFFF"/>
        </w:rPr>
        <w:t xml:space="preserve"> 14, na koľajnicu S 49 ....571,500ks</w:t>
      </w:r>
    </w:p>
    <w:p w14:paraId="1C9244A4" w14:textId="65815FB6" w:rsidR="00E56737" w:rsidRPr="0011286C" w:rsidRDefault="00E56737" w:rsidP="008F6FFA">
      <w:pPr>
        <w:spacing w:after="0"/>
        <w:jc w:val="both"/>
        <w:rPr>
          <w:b/>
          <w:bCs/>
          <w:color w:val="auto"/>
          <w:shd w:val="clear" w:color="auto" w:fill="FFFFFF"/>
        </w:rPr>
      </w:pPr>
      <w:r w:rsidRPr="00E66AD4">
        <w:rPr>
          <w:rFonts w:eastAsia="Times New Roman"/>
          <w:color w:val="auto"/>
          <w:shd w:val="clear" w:color="auto" w:fill="FFFFFF"/>
        </w:rPr>
        <w:t>Vo výkresovej časti objektu koľaje S 49 na betónových podvaloch nie sú nikde zakreslené. Otázka: Doplní verejný obstarávateľ výkres so zakreslením polohy koľaje S49 na betónových podvaloch BP 3S v počte 571ks do Súťažných podkladov?</w:t>
      </w:r>
    </w:p>
    <w:p w14:paraId="03BF95AB" w14:textId="77777777" w:rsidR="002D02CB" w:rsidRPr="0011286C" w:rsidRDefault="002D02CB" w:rsidP="008F6FFA">
      <w:pPr>
        <w:spacing w:after="0"/>
        <w:jc w:val="both"/>
        <w:rPr>
          <w:color w:val="auto"/>
          <w:shd w:val="clear" w:color="auto" w:fill="FFFFFF"/>
        </w:rPr>
      </w:pPr>
    </w:p>
    <w:p w14:paraId="67DD7B7D" w14:textId="699AB8C3"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249</w:t>
      </w:r>
    </w:p>
    <w:p w14:paraId="6FAF0966" w14:textId="0F02A195" w:rsidR="00E462AA" w:rsidRPr="00E66AD4" w:rsidRDefault="00E462A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Položky č. 46, 47, 48, 49, 50 boli z Výkazu výmer pre SO 60-34-04.A vypustené. Jedná sa o duplicitné položky.</w:t>
      </w:r>
    </w:p>
    <w:p w14:paraId="1F77748F" w14:textId="77777777" w:rsidR="002D02CB" w:rsidRPr="0011286C" w:rsidRDefault="002D02CB" w:rsidP="008F6FFA">
      <w:pPr>
        <w:spacing w:after="0"/>
        <w:jc w:val="both"/>
        <w:rPr>
          <w:b/>
          <w:bCs/>
          <w:color w:val="auto"/>
          <w:shd w:val="clear" w:color="auto" w:fill="FFFFFF"/>
        </w:rPr>
      </w:pPr>
    </w:p>
    <w:p w14:paraId="44BF4E0B" w14:textId="0BC82850"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250</w:t>
      </w:r>
    </w:p>
    <w:p w14:paraId="41740C6C" w14:textId="0683007B" w:rsidR="007836F0"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VV SO 60-32-06 je položka č.</w:t>
      </w:r>
      <w:r w:rsidR="007836F0" w:rsidRPr="00E66AD4">
        <w:rPr>
          <w:rFonts w:eastAsia="Times New Roman"/>
          <w:color w:val="auto"/>
          <w:shd w:val="clear" w:color="auto" w:fill="FFFFFF"/>
        </w:rPr>
        <w:t xml:space="preserve"> </w:t>
      </w:r>
      <w:r w:rsidRPr="00E66AD4">
        <w:rPr>
          <w:rFonts w:eastAsia="Times New Roman"/>
          <w:color w:val="auto"/>
          <w:shd w:val="clear" w:color="auto" w:fill="FFFFFF"/>
        </w:rPr>
        <w:t xml:space="preserve">8 </w:t>
      </w:r>
      <w:r w:rsidR="007836F0" w:rsidRPr="00E66AD4">
        <w:rPr>
          <w:rFonts w:eastAsia="Times New Roman"/>
          <w:color w:val="auto"/>
          <w:shd w:val="clear" w:color="auto" w:fill="FFFFFF"/>
        </w:rPr>
        <w:t>„</w:t>
      </w:r>
      <w:r w:rsidRPr="00E66AD4">
        <w:rPr>
          <w:rFonts w:eastAsia="Times New Roman"/>
          <w:color w:val="auto"/>
          <w:shd w:val="clear" w:color="auto" w:fill="FFFFFF"/>
        </w:rPr>
        <w:t>Výstuž základových dosiek zo sietí nekovových, priemer drôtu 8/8 mm, veľkosť oka 100x100 mm</w:t>
      </w:r>
      <w:r w:rsidR="007836F0" w:rsidRPr="00E66AD4">
        <w:rPr>
          <w:rFonts w:eastAsia="Times New Roman"/>
          <w:color w:val="auto"/>
          <w:shd w:val="clear" w:color="auto" w:fill="FFFFFF"/>
        </w:rPr>
        <w:t>“</w:t>
      </w:r>
      <w:r w:rsidRPr="00E66AD4">
        <w:rPr>
          <w:rFonts w:eastAsia="Times New Roman"/>
          <w:color w:val="auto"/>
          <w:shd w:val="clear" w:color="auto" w:fill="FFFFFF"/>
        </w:rPr>
        <w:t xml:space="preserve"> v množstve 13 416,667m2. </w:t>
      </w:r>
    </w:p>
    <w:p w14:paraId="30A75DEA" w14:textId="6AB62168"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Otázka: Doplní verejný obstarávateľ presná špecifikáciu sietí nekovových?</w:t>
      </w:r>
    </w:p>
    <w:p w14:paraId="1FCAA311" w14:textId="3344B538"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otázke 21 žiada uchádzač doplnenie špecifikácie materiálu podľa popisu položky č.</w:t>
      </w:r>
      <w:r w:rsidR="00E462AA" w:rsidRPr="00E66AD4">
        <w:rPr>
          <w:rFonts w:eastAsia="Times New Roman"/>
          <w:color w:val="auto"/>
          <w:shd w:val="clear" w:color="auto" w:fill="FFFFFF"/>
        </w:rPr>
        <w:t xml:space="preserve"> </w:t>
      </w:r>
      <w:r w:rsidRPr="00E66AD4">
        <w:rPr>
          <w:rFonts w:eastAsia="Times New Roman"/>
          <w:color w:val="auto"/>
          <w:shd w:val="clear" w:color="auto" w:fill="FFFFFF"/>
        </w:rPr>
        <w:t>8 objektu 60-32-06. Nakoľko v projektovej dokumentácii nie je podľa názoru uchádzača nikde vykreslené umiestnenie požadovaného materiálu, žiada uchádzač verejného obstarávateľa o doplnenie vzorového priečneho rezu do Súťažných podkladov tak, aby bolo jednoznačné zrozumiteľné umiestnenie tohto prvku v koľajovom zvršku.</w:t>
      </w:r>
    </w:p>
    <w:p w14:paraId="18BF4D99" w14:textId="10E48129" w:rsidR="00E56737" w:rsidRPr="00E66AD4" w:rsidRDefault="00E56737" w:rsidP="008F6FFA">
      <w:pPr>
        <w:spacing w:after="0"/>
        <w:jc w:val="both"/>
        <w:rPr>
          <w:rFonts w:eastAsia="Times New Roman"/>
          <w:color w:val="auto"/>
          <w:shd w:val="clear" w:color="auto" w:fill="FFFFFF"/>
        </w:rPr>
      </w:pPr>
      <w:r w:rsidRPr="00E66AD4">
        <w:rPr>
          <w:rFonts w:eastAsia="Times New Roman"/>
          <w:color w:val="auto"/>
          <w:shd w:val="clear" w:color="auto" w:fill="FFFFFF"/>
        </w:rPr>
        <w:t>Vo VV SO 60-32-06 je položka č.</w:t>
      </w:r>
      <w:r w:rsidR="007836F0" w:rsidRPr="00E66AD4">
        <w:rPr>
          <w:rFonts w:eastAsia="Times New Roman"/>
          <w:color w:val="auto"/>
          <w:shd w:val="clear" w:color="auto" w:fill="FFFFFF"/>
        </w:rPr>
        <w:t xml:space="preserve"> </w:t>
      </w:r>
      <w:r w:rsidRPr="00E66AD4">
        <w:rPr>
          <w:rFonts w:eastAsia="Times New Roman"/>
          <w:color w:val="auto"/>
          <w:shd w:val="clear" w:color="auto" w:fill="FFFFFF"/>
        </w:rPr>
        <w:t xml:space="preserve">6 </w:t>
      </w:r>
      <w:r w:rsidR="007836F0" w:rsidRPr="00E66AD4">
        <w:rPr>
          <w:rFonts w:eastAsia="Times New Roman"/>
          <w:color w:val="auto"/>
          <w:shd w:val="clear" w:color="auto" w:fill="FFFFFF"/>
        </w:rPr>
        <w:t>„</w:t>
      </w:r>
      <w:r w:rsidRPr="00E66AD4">
        <w:rPr>
          <w:rFonts w:eastAsia="Times New Roman"/>
          <w:color w:val="auto"/>
          <w:shd w:val="clear" w:color="auto" w:fill="FFFFFF"/>
        </w:rPr>
        <w:t>Výstuž základových dosiek z nekovových výstuží</w:t>
      </w:r>
      <w:r w:rsidR="007836F0" w:rsidRPr="00E66AD4">
        <w:rPr>
          <w:rFonts w:eastAsia="Times New Roman"/>
          <w:color w:val="auto"/>
          <w:shd w:val="clear" w:color="auto" w:fill="FFFFFF"/>
        </w:rPr>
        <w:t>“</w:t>
      </w:r>
      <w:r w:rsidRPr="00E66AD4">
        <w:rPr>
          <w:rFonts w:eastAsia="Times New Roman"/>
          <w:color w:val="auto"/>
          <w:shd w:val="clear" w:color="auto" w:fill="FFFFFF"/>
        </w:rPr>
        <w:t xml:space="preserve"> v množstve 64,4 t. V TS SO 60-32-06 je v prílohe č.6 uvedená hmotnosť FRP výstuže 96,55t. Môže VO opraviť VV podľa TS?</w:t>
      </w:r>
    </w:p>
    <w:p w14:paraId="7A21C965" w14:textId="77777777" w:rsidR="002D02CB" w:rsidRPr="0011286C" w:rsidRDefault="002D02CB" w:rsidP="008F6FFA">
      <w:pPr>
        <w:spacing w:after="0"/>
        <w:jc w:val="both"/>
        <w:rPr>
          <w:color w:val="auto"/>
          <w:shd w:val="clear" w:color="auto" w:fill="FFFFFF"/>
        </w:rPr>
      </w:pPr>
    </w:p>
    <w:p w14:paraId="7D3819E1" w14:textId="7714648D"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250</w:t>
      </w:r>
    </w:p>
    <w:p w14:paraId="6E2E7144" w14:textId="1090C06E" w:rsidR="00B31DC8" w:rsidRPr="00E66AD4" w:rsidRDefault="00B31DC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 Nekovové siete budú viazané z prútov </w:t>
      </w:r>
      <w:proofErr w:type="spellStart"/>
      <w:r w:rsidRPr="00E66AD4">
        <w:rPr>
          <w:rFonts w:eastAsia="Times New Roman"/>
          <w:color w:val="auto"/>
          <w:shd w:val="clear" w:color="auto" w:fill="FFFFFF"/>
        </w:rPr>
        <w:t>fi</w:t>
      </w:r>
      <w:proofErr w:type="spellEnd"/>
      <w:r w:rsidRPr="00E66AD4">
        <w:rPr>
          <w:rFonts w:eastAsia="Times New Roman"/>
          <w:color w:val="auto"/>
          <w:shd w:val="clear" w:color="auto" w:fill="FFFFFF"/>
        </w:rPr>
        <w:t xml:space="preserve"> 8mm v rastri 100x100mm, nakoľko neexistuje overený výrobca sietí z nekovových profilov.</w:t>
      </w:r>
    </w:p>
    <w:p w14:paraId="7CB9F4F5" w14:textId="681E589C" w:rsidR="00B31DC8" w:rsidRPr="00E66AD4" w:rsidRDefault="00B31DC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b) Poloha sietí je vykreslená v prílohe 11.2 v priečnom reze (platí rovnaká poloha ako pre sieťovinu z ocele). Ďalší priečny rez nebude doplnený. Rozmiestnenie dosiek s kovovou a nekovovou výstužou je vo výkrese 11.1a.</w:t>
      </w:r>
    </w:p>
    <w:p w14:paraId="09266B08" w14:textId="6AE83990" w:rsidR="00B31DC8" w:rsidRPr="00E66AD4" w:rsidRDefault="00B31DC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c) Položka Výkazu výmer bude opravená nasledovne: Pol. č. 6 kód: 2733618217  Výstuž základových dosiek z nekovových výstuží    t    5,173 t</w:t>
      </w:r>
    </w:p>
    <w:p w14:paraId="1040CE53" w14:textId="2137FE33" w:rsidR="0008404E" w:rsidRPr="00E66AD4" w:rsidRDefault="0008404E" w:rsidP="008F6FFA">
      <w:pPr>
        <w:pStyle w:val="Odsekzoznamu"/>
        <w:numPr>
          <w:ilvl w:val="0"/>
          <w:numId w:val="0"/>
        </w:numPr>
        <w:spacing w:after="0"/>
        <w:contextualSpacing w:val="0"/>
        <w:jc w:val="both"/>
        <w:rPr>
          <w:b/>
          <w:bCs/>
          <w:color w:val="auto"/>
        </w:rPr>
      </w:pPr>
    </w:p>
    <w:p w14:paraId="64626F94" w14:textId="0A952D75"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51</w:t>
      </w:r>
    </w:p>
    <w:p w14:paraId="3EA93573"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Stavebný objekt: SO 40-34-01 Zastávka Chorvátske rameno, nástupiska</w:t>
      </w:r>
    </w:p>
    <w:p w14:paraId="2F5F726F" w14:textId="71438A7B" w:rsidR="002D02CB"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pre predmetný stavebný objekt je uvedená položka č. 32 (kód položky 917461112) Osadenie chodníkového obrubníka kamenného stojatého do lôžka z betónu prostého C 16/20 s bočnou oporou v celkovom množstve 140,0 m a k nej prislúchajúca položka č.34 (kód položky 918101112) Lôžko pod obrubníky, </w:t>
      </w:r>
      <w:proofErr w:type="spellStart"/>
      <w:r w:rsidRPr="00E66AD4">
        <w:rPr>
          <w:rFonts w:eastAsia="Times New Roman"/>
          <w:color w:val="auto"/>
          <w:shd w:val="clear" w:color="auto" w:fill="FFFFFF"/>
        </w:rPr>
        <w:t>krajníky</w:t>
      </w:r>
      <w:proofErr w:type="spellEnd"/>
      <w:r w:rsidRPr="00E66AD4">
        <w:rPr>
          <w:rFonts w:eastAsia="Times New Roman"/>
          <w:color w:val="auto"/>
          <w:shd w:val="clear" w:color="auto" w:fill="FFFFFF"/>
        </w:rPr>
        <w:t xml:space="preserve"> alebo obruby z dlažobných kociek z betónu prostého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16/20 v celkovom množstve 2,80 m3. Uchádzač sa domnieva, že uvedené celkové množstvo betónu C 16/20 je nedostatočné vzhľadom na navrhnutú hrúbku betónového lôžka pod chodníkovým obrubníkom. Opraví Obstarávateľ položku vo výkaze výmer?</w:t>
      </w:r>
    </w:p>
    <w:p w14:paraId="47247457" w14:textId="77777777" w:rsidR="009D4325" w:rsidRPr="00E66AD4" w:rsidRDefault="009D4325" w:rsidP="008F6FFA">
      <w:pPr>
        <w:spacing w:after="0"/>
        <w:contextualSpacing w:val="0"/>
        <w:jc w:val="both"/>
        <w:rPr>
          <w:rFonts w:eastAsia="Times New Roman"/>
          <w:color w:val="auto"/>
          <w:shd w:val="clear" w:color="auto" w:fill="FFFFFF"/>
        </w:rPr>
      </w:pPr>
    </w:p>
    <w:p w14:paraId="7BB5D4DA" w14:textId="08578999"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Odpoveď č. 2</w:t>
      </w:r>
      <w:r w:rsidR="005B5688" w:rsidRPr="0011286C">
        <w:rPr>
          <w:b/>
          <w:bCs/>
          <w:color w:val="auto"/>
          <w:shd w:val="clear" w:color="auto" w:fill="FFFFFF"/>
        </w:rPr>
        <w:t>51</w:t>
      </w:r>
    </w:p>
    <w:p w14:paraId="09B3A8CF" w14:textId="293BCC60" w:rsidR="002D02CB" w:rsidRPr="00E66AD4" w:rsidRDefault="009D4325" w:rsidP="008F6FFA">
      <w:pPr>
        <w:pStyle w:val="Odsekzoznamu"/>
        <w:numPr>
          <w:ilvl w:val="0"/>
          <w:numId w:val="0"/>
        </w:numPr>
        <w:spacing w:after="0"/>
        <w:contextualSpacing w:val="0"/>
        <w:jc w:val="both"/>
        <w:rPr>
          <w:b/>
          <w:bCs/>
          <w:color w:val="auto"/>
        </w:rPr>
      </w:pPr>
      <w:r w:rsidRPr="00E66AD4">
        <w:rPr>
          <w:color w:val="auto"/>
          <w:shd w:val="clear" w:color="auto" w:fill="FFFFFF"/>
        </w:rPr>
        <w:t>Správna hodnota má byť 10,5m3. Výkaz výmer bol upravený.</w:t>
      </w:r>
    </w:p>
    <w:p w14:paraId="0CD430A5" w14:textId="77777777" w:rsidR="002D02CB" w:rsidRPr="0011286C" w:rsidRDefault="002D02CB" w:rsidP="008F6FFA">
      <w:pPr>
        <w:spacing w:after="0"/>
        <w:jc w:val="both"/>
        <w:rPr>
          <w:b/>
          <w:bCs/>
          <w:color w:val="auto"/>
          <w:shd w:val="clear" w:color="auto" w:fill="FFFFFF"/>
        </w:rPr>
      </w:pPr>
    </w:p>
    <w:p w14:paraId="435AD2B4" w14:textId="4A497A5D"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52</w:t>
      </w:r>
    </w:p>
    <w:p w14:paraId="5D7B6DE9"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Stavebný objekt: SO 40-34-02 Zastávka </w:t>
      </w:r>
      <w:proofErr w:type="spellStart"/>
      <w:r w:rsidRPr="00E66AD4">
        <w:rPr>
          <w:rFonts w:eastAsia="Times New Roman"/>
          <w:color w:val="auto"/>
          <w:shd w:val="clear" w:color="auto" w:fill="FFFFFF"/>
        </w:rPr>
        <w:t>Gessayova</w:t>
      </w:r>
      <w:proofErr w:type="spellEnd"/>
      <w:r w:rsidRPr="00E66AD4">
        <w:rPr>
          <w:rFonts w:eastAsia="Times New Roman"/>
          <w:color w:val="auto"/>
          <w:shd w:val="clear" w:color="auto" w:fill="FFFFFF"/>
        </w:rPr>
        <w:t>, nástupiska</w:t>
      </w:r>
    </w:p>
    <w:p w14:paraId="0E52160A" w14:textId="5CDB7474" w:rsidR="002D02CB"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pre predmetný stavebný objekt je uvedená položka č. 42 (kód položky 917461112) Osadenie chodníkového obrubníka kamenného stojatého do lôžka z betónu prostého C 16/20 s bočnou oporou v celkovom množstve 70,0 m a k nej prislúchajúca položka č.44 (kód položky 918101112) Lôžko pod obrubníky, </w:t>
      </w:r>
      <w:proofErr w:type="spellStart"/>
      <w:r w:rsidRPr="00E66AD4">
        <w:rPr>
          <w:rFonts w:eastAsia="Times New Roman"/>
          <w:color w:val="auto"/>
          <w:shd w:val="clear" w:color="auto" w:fill="FFFFFF"/>
        </w:rPr>
        <w:t>krajníky</w:t>
      </w:r>
      <w:proofErr w:type="spellEnd"/>
      <w:r w:rsidRPr="00E66AD4">
        <w:rPr>
          <w:rFonts w:eastAsia="Times New Roman"/>
          <w:color w:val="auto"/>
          <w:shd w:val="clear" w:color="auto" w:fill="FFFFFF"/>
        </w:rPr>
        <w:t xml:space="preserve"> alebo obruby z dlažobných kociek z betónu prostého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16/20 v celkovom množstve 1,40 m3. Uchádzač sa domnieva, že uvedené celkové množstvo betónu C 16/20 je nedostatočné vzhľadom na navrhnutú hrúbku betónového lôžka pod chodníkovým obrubníkom. Opraví Obstarávateľ položku vo výkaze výmer?</w:t>
      </w:r>
    </w:p>
    <w:p w14:paraId="73AD4AAA" w14:textId="77777777" w:rsidR="007836F0" w:rsidRPr="0011286C" w:rsidRDefault="007836F0" w:rsidP="008F6FFA">
      <w:pPr>
        <w:spacing w:after="0"/>
        <w:jc w:val="both"/>
        <w:rPr>
          <w:b/>
          <w:bCs/>
          <w:color w:val="auto"/>
          <w:shd w:val="clear" w:color="auto" w:fill="FFFFFF"/>
        </w:rPr>
      </w:pPr>
    </w:p>
    <w:p w14:paraId="7E243E84" w14:textId="03DA95B1"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52</w:t>
      </w:r>
    </w:p>
    <w:p w14:paraId="75BE26C3" w14:textId="77777777" w:rsidR="009D4325" w:rsidRPr="00E66AD4" w:rsidRDefault="009D4325" w:rsidP="008F6FFA">
      <w:pPr>
        <w:pStyle w:val="Odsekzoznamu"/>
        <w:numPr>
          <w:ilvl w:val="0"/>
          <w:numId w:val="0"/>
        </w:numPr>
        <w:spacing w:after="0"/>
        <w:contextualSpacing w:val="0"/>
        <w:jc w:val="both"/>
        <w:rPr>
          <w:b/>
          <w:bCs/>
          <w:color w:val="auto"/>
        </w:rPr>
      </w:pPr>
      <w:r w:rsidRPr="00E66AD4">
        <w:rPr>
          <w:color w:val="auto"/>
          <w:shd w:val="clear" w:color="auto" w:fill="FFFFFF"/>
        </w:rPr>
        <w:t>Správna hodnota má byť 5,25m3. Výkaz výmer bol upravený.</w:t>
      </w:r>
    </w:p>
    <w:p w14:paraId="0DDFAB80" w14:textId="77777777" w:rsidR="002D02CB" w:rsidRPr="0011286C" w:rsidRDefault="002D02CB" w:rsidP="008F6FFA">
      <w:pPr>
        <w:spacing w:after="0"/>
        <w:jc w:val="both"/>
        <w:rPr>
          <w:b/>
          <w:bCs/>
          <w:color w:val="auto"/>
          <w:shd w:val="clear" w:color="auto" w:fill="FFFFFF"/>
        </w:rPr>
      </w:pPr>
    </w:p>
    <w:p w14:paraId="58C31462" w14:textId="7141FCD3"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53</w:t>
      </w:r>
    </w:p>
    <w:p w14:paraId="280D0C6D"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Stavebný objekt: SO 40-34-03 Zastávka Zrkadlový Háj, nástupiska</w:t>
      </w:r>
    </w:p>
    <w:p w14:paraId="17A26D05"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pre predmetný stavebný objekt je uvedená položka č. 34 (kód položky 917461111) Osadenie chodníkového obrubníka kamenného stojatého do lôžka z betónu prostého C 12/15 s bočnou oporou v celkovom množstve 140,0 m a k nej prislúchajúca položka č.38 (kód položky 918101111) Lôžko pod obrubníky, </w:t>
      </w:r>
      <w:proofErr w:type="spellStart"/>
      <w:r w:rsidRPr="00E66AD4">
        <w:rPr>
          <w:rFonts w:eastAsia="Times New Roman"/>
          <w:color w:val="auto"/>
          <w:shd w:val="clear" w:color="auto" w:fill="FFFFFF"/>
        </w:rPr>
        <w:t>krajníky</w:t>
      </w:r>
      <w:proofErr w:type="spellEnd"/>
      <w:r w:rsidRPr="00E66AD4">
        <w:rPr>
          <w:rFonts w:eastAsia="Times New Roman"/>
          <w:color w:val="auto"/>
          <w:shd w:val="clear" w:color="auto" w:fill="FFFFFF"/>
        </w:rPr>
        <w:t xml:space="preserve"> alebo obruby z dlažobných kociek z betónu prostého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12/15 v celkovom množstve 2,10 m3. Uchádzač sa domnieva, že uvedené celkové množstvo betónu C 12/15 je nedostatočné vzhľadom na navrhnutú hrúbku betónového lôžka pod chodníkovým obrubníkom. Opraví Obstarávateľ položku vo výkaze výmer?</w:t>
      </w:r>
    </w:p>
    <w:p w14:paraId="4EF1C6FF" w14:textId="77777777" w:rsidR="002D02CB" w:rsidRPr="0011286C" w:rsidRDefault="002D02CB" w:rsidP="008F6FFA">
      <w:pPr>
        <w:spacing w:after="0"/>
        <w:jc w:val="both"/>
        <w:rPr>
          <w:color w:val="auto"/>
          <w:shd w:val="clear" w:color="auto" w:fill="FFFFFF"/>
        </w:rPr>
      </w:pPr>
    </w:p>
    <w:p w14:paraId="2C6C04D9" w14:textId="0814D41F"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53</w:t>
      </w:r>
    </w:p>
    <w:p w14:paraId="547AE337" w14:textId="761C477A" w:rsidR="009D4325" w:rsidRPr="00E66AD4" w:rsidRDefault="009D4325" w:rsidP="008F6FFA">
      <w:pPr>
        <w:pStyle w:val="Odsekzoznamu"/>
        <w:numPr>
          <w:ilvl w:val="0"/>
          <w:numId w:val="0"/>
        </w:numPr>
        <w:spacing w:after="0"/>
        <w:contextualSpacing w:val="0"/>
        <w:jc w:val="both"/>
        <w:rPr>
          <w:b/>
          <w:bCs/>
          <w:color w:val="auto"/>
        </w:rPr>
      </w:pPr>
      <w:r w:rsidRPr="00E66AD4">
        <w:rPr>
          <w:color w:val="auto"/>
          <w:shd w:val="clear" w:color="auto" w:fill="FFFFFF"/>
        </w:rPr>
        <w:t>Správna hodnota má byť 10,5m3. Výkaz výmer bol upravený.</w:t>
      </w:r>
    </w:p>
    <w:p w14:paraId="0789A8AB" w14:textId="77777777" w:rsidR="002D02CB" w:rsidRPr="0011286C" w:rsidRDefault="002D02CB" w:rsidP="008F6FFA">
      <w:pPr>
        <w:spacing w:after="0"/>
        <w:jc w:val="both"/>
        <w:rPr>
          <w:b/>
          <w:bCs/>
          <w:color w:val="auto"/>
          <w:shd w:val="clear" w:color="auto" w:fill="FFFFFF"/>
        </w:rPr>
      </w:pPr>
    </w:p>
    <w:p w14:paraId="47185AFF" w14:textId="3B924277"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54</w:t>
      </w:r>
    </w:p>
    <w:p w14:paraId="750CA552" w14:textId="26F32176" w:rsidR="00E56737" w:rsidRPr="0011286C" w:rsidRDefault="00E56737" w:rsidP="008F6FFA">
      <w:pPr>
        <w:spacing w:after="0"/>
        <w:jc w:val="both"/>
        <w:rPr>
          <w:b/>
          <w:bCs/>
          <w:color w:val="auto"/>
          <w:shd w:val="clear" w:color="auto" w:fill="FFFFFF"/>
        </w:rPr>
      </w:pPr>
      <w:r w:rsidRPr="00E66AD4">
        <w:rPr>
          <w:color w:val="auto"/>
          <w:shd w:val="clear" w:color="auto" w:fill="FFFFFF"/>
        </w:rPr>
        <w:t xml:space="preserve">Stavebný objekt: SO 40-34-03 Zastávka Zrkadlový Háj, nástupiska Vo výkaze výmer pre predmetný stavebný objekt je uvedená položka č. 36 (kód položky 917461112) Osadenie chodníkového obrubníka kamenného stojatého do lôžka z betónu prostého C 16/20 s bočnou oporou v celkovom množstve 140,0 m a k nej prislúchajúca položka č.39 (kód položky 918101112) Lôžko pod obrubníky, </w:t>
      </w:r>
      <w:proofErr w:type="spellStart"/>
      <w:r w:rsidRPr="00E66AD4">
        <w:rPr>
          <w:color w:val="auto"/>
          <w:shd w:val="clear" w:color="auto" w:fill="FFFFFF"/>
        </w:rPr>
        <w:t>krajníky</w:t>
      </w:r>
      <w:proofErr w:type="spellEnd"/>
      <w:r w:rsidRPr="00E66AD4">
        <w:rPr>
          <w:color w:val="auto"/>
          <w:shd w:val="clear" w:color="auto" w:fill="FFFFFF"/>
        </w:rPr>
        <w:t xml:space="preserve"> alebo obruby z dlažobných kociek z betónu prostého </w:t>
      </w:r>
      <w:proofErr w:type="spellStart"/>
      <w:r w:rsidRPr="00E66AD4">
        <w:rPr>
          <w:color w:val="auto"/>
          <w:shd w:val="clear" w:color="auto" w:fill="FFFFFF"/>
        </w:rPr>
        <w:t>tr</w:t>
      </w:r>
      <w:proofErr w:type="spellEnd"/>
      <w:r w:rsidRPr="00E66AD4">
        <w:rPr>
          <w:color w:val="auto"/>
          <w:shd w:val="clear" w:color="auto" w:fill="FFFFFF"/>
        </w:rPr>
        <w:t>. C 16/20 v celkovom množstve 2,80 m3. Uchádzač sa domnieva, že uvedené celkové množstvo betónu C 16/20 je nedostatočné vzhľadom na navrhnutú hrúbku betónového lôžka pod chodníkovým obrubníkom. Opraví Obstarávateľ položku vo výkaze výmer?</w:t>
      </w:r>
    </w:p>
    <w:p w14:paraId="0C67CF4B" w14:textId="77777777" w:rsidR="002D02CB" w:rsidRPr="0011286C" w:rsidRDefault="002D02CB" w:rsidP="008F6FFA">
      <w:pPr>
        <w:spacing w:after="0"/>
        <w:jc w:val="both"/>
        <w:rPr>
          <w:color w:val="auto"/>
          <w:shd w:val="clear" w:color="auto" w:fill="FFFFFF"/>
        </w:rPr>
      </w:pPr>
    </w:p>
    <w:p w14:paraId="05881DE2" w14:textId="575AF852"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54</w:t>
      </w:r>
    </w:p>
    <w:p w14:paraId="7DC8E62A" w14:textId="35EF13E6" w:rsidR="009D4325" w:rsidRPr="00E66AD4" w:rsidRDefault="009D4325" w:rsidP="008F6FFA">
      <w:pPr>
        <w:pStyle w:val="Odsekzoznamu"/>
        <w:numPr>
          <w:ilvl w:val="0"/>
          <w:numId w:val="0"/>
        </w:numPr>
        <w:spacing w:after="0"/>
        <w:contextualSpacing w:val="0"/>
        <w:jc w:val="both"/>
        <w:rPr>
          <w:b/>
          <w:bCs/>
          <w:color w:val="auto"/>
        </w:rPr>
      </w:pPr>
      <w:r w:rsidRPr="00E66AD4">
        <w:rPr>
          <w:color w:val="auto"/>
          <w:shd w:val="clear" w:color="auto" w:fill="FFFFFF"/>
        </w:rPr>
        <w:t>Správna hodnota má byť 10,5m3. Výkaz výmer bol upravený.</w:t>
      </w:r>
    </w:p>
    <w:p w14:paraId="117748F4" w14:textId="77777777" w:rsidR="002D02CB" w:rsidRPr="0011286C" w:rsidRDefault="002D02CB" w:rsidP="008F6FFA">
      <w:pPr>
        <w:spacing w:after="0"/>
        <w:jc w:val="both"/>
        <w:rPr>
          <w:b/>
          <w:bCs/>
          <w:color w:val="auto"/>
          <w:shd w:val="clear" w:color="auto" w:fill="FFFFFF"/>
        </w:rPr>
      </w:pPr>
    </w:p>
    <w:p w14:paraId="28368093" w14:textId="13B298BC"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55</w:t>
      </w:r>
    </w:p>
    <w:p w14:paraId="23EA87E7"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Stavebný objekt: SO 50-34-01 Zastávka Stred, nástupiska</w:t>
      </w:r>
    </w:p>
    <w:p w14:paraId="776C630F"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pre predmetný stavebný objekt je uvedená položka č. 32 (kód položky 917461112) Osadenie chodníkového obrubníka kamenného stojatého do lôžka z betónu </w:t>
      </w:r>
      <w:r w:rsidRPr="00E66AD4">
        <w:rPr>
          <w:rFonts w:eastAsia="Times New Roman"/>
          <w:color w:val="auto"/>
          <w:shd w:val="clear" w:color="auto" w:fill="FFFFFF"/>
        </w:rPr>
        <w:lastRenderedPageBreak/>
        <w:t xml:space="preserve">prostého C 16/20 s bočnou oporou v celkovom množstve 140,0 m a k nej prislúchajúca položka č.34 (kód položky 918101112) Lôžko pod obrubníky, </w:t>
      </w:r>
      <w:proofErr w:type="spellStart"/>
      <w:r w:rsidRPr="00E66AD4">
        <w:rPr>
          <w:rFonts w:eastAsia="Times New Roman"/>
          <w:color w:val="auto"/>
          <w:shd w:val="clear" w:color="auto" w:fill="FFFFFF"/>
        </w:rPr>
        <w:t>krajníky</w:t>
      </w:r>
      <w:proofErr w:type="spellEnd"/>
      <w:r w:rsidRPr="00E66AD4">
        <w:rPr>
          <w:rFonts w:eastAsia="Times New Roman"/>
          <w:color w:val="auto"/>
          <w:shd w:val="clear" w:color="auto" w:fill="FFFFFF"/>
        </w:rPr>
        <w:t xml:space="preserve"> alebo obruby z dlažobných kociek z betónu prostého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16/20 v celkovom množstve 2,80 m3. Uchádzač sa domnieva, že uvedené celkové množstvo betónu C 16/20 je nedostatočné vzhľadom na navrhnutú hrúbku betónového lôžka pod chodníkovým obrubníkom. Opraví Obstarávateľ položku vo výkaze výmer?</w:t>
      </w:r>
    </w:p>
    <w:p w14:paraId="4DEF4944" w14:textId="77777777" w:rsidR="002D02CB" w:rsidRPr="0011286C" w:rsidRDefault="002D02CB" w:rsidP="008F6FFA">
      <w:pPr>
        <w:spacing w:after="0"/>
        <w:jc w:val="both"/>
        <w:rPr>
          <w:color w:val="auto"/>
          <w:shd w:val="clear" w:color="auto" w:fill="FFFFFF"/>
        </w:rPr>
      </w:pPr>
    </w:p>
    <w:p w14:paraId="6FDA8294" w14:textId="0EE04127"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55</w:t>
      </w:r>
    </w:p>
    <w:p w14:paraId="1F32DF02" w14:textId="2FDB2CB5" w:rsidR="009D4325" w:rsidRPr="00E66AD4" w:rsidRDefault="009D4325" w:rsidP="008F6FFA">
      <w:pPr>
        <w:pStyle w:val="Odsekzoznamu"/>
        <w:numPr>
          <w:ilvl w:val="0"/>
          <w:numId w:val="0"/>
        </w:numPr>
        <w:spacing w:after="0"/>
        <w:contextualSpacing w:val="0"/>
        <w:jc w:val="both"/>
        <w:rPr>
          <w:b/>
          <w:bCs/>
          <w:color w:val="auto"/>
        </w:rPr>
      </w:pPr>
      <w:r w:rsidRPr="00E66AD4">
        <w:rPr>
          <w:color w:val="auto"/>
          <w:shd w:val="clear" w:color="auto" w:fill="FFFFFF"/>
        </w:rPr>
        <w:t>Správna hodnota má byť 10,5m3. Výkaz výmer bol upravený.</w:t>
      </w:r>
    </w:p>
    <w:p w14:paraId="13F94B3C" w14:textId="77777777" w:rsidR="002D02CB" w:rsidRPr="0011286C" w:rsidRDefault="002D02CB" w:rsidP="008F6FFA">
      <w:pPr>
        <w:spacing w:after="0"/>
        <w:jc w:val="both"/>
        <w:rPr>
          <w:b/>
          <w:bCs/>
          <w:color w:val="auto"/>
          <w:shd w:val="clear" w:color="auto" w:fill="FFFFFF"/>
        </w:rPr>
      </w:pPr>
    </w:p>
    <w:p w14:paraId="5DC80613" w14:textId="5C43B37D"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56</w:t>
      </w:r>
    </w:p>
    <w:p w14:paraId="7056AEA8"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Stavebný objekt: SO 50-34-02 Zastávka Veľký Draždiak, nástupiska</w:t>
      </w:r>
    </w:p>
    <w:p w14:paraId="48776807"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pre predmetný stavebný objekt je uvedená položka č. 32 (kód položky 917461112) Osadenie chodníkového obrubníka kamenného stojatého do lôžka z betónu prostého C 16/20 s bočnou oporou v celkovom množstve 140,0 m a k nej prislúchajúca položka č.34 (kód položky 918101112) Lôžko pod obrubníky, </w:t>
      </w:r>
      <w:proofErr w:type="spellStart"/>
      <w:r w:rsidRPr="00E66AD4">
        <w:rPr>
          <w:rFonts w:eastAsia="Times New Roman"/>
          <w:color w:val="auto"/>
          <w:shd w:val="clear" w:color="auto" w:fill="FFFFFF"/>
        </w:rPr>
        <w:t>krajníky</w:t>
      </w:r>
      <w:proofErr w:type="spellEnd"/>
      <w:r w:rsidRPr="00E66AD4">
        <w:rPr>
          <w:rFonts w:eastAsia="Times New Roman"/>
          <w:color w:val="auto"/>
          <w:shd w:val="clear" w:color="auto" w:fill="FFFFFF"/>
        </w:rPr>
        <w:t xml:space="preserve"> alebo obruby z dlažobných kociek z betónu prostého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16/20 v celkovom množstve 2,80 m3. Uchádzač sa domnieva, že uvedené celkové množstvo betónu C 16/20 je nedostatočné vzhľadom na navrhnutú hrúbku betónového lôžka pod chodníkovým obrubníkom. Opraví Obstarávateľ položku vo výkaze výmer?</w:t>
      </w:r>
    </w:p>
    <w:p w14:paraId="5D9DF977" w14:textId="77777777" w:rsidR="002D02CB" w:rsidRPr="0011286C" w:rsidRDefault="002D02CB" w:rsidP="008F6FFA">
      <w:pPr>
        <w:spacing w:after="0"/>
        <w:jc w:val="both"/>
        <w:rPr>
          <w:color w:val="auto"/>
          <w:shd w:val="clear" w:color="auto" w:fill="FFFFFF"/>
        </w:rPr>
      </w:pPr>
    </w:p>
    <w:p w14:paraId="10784005" w14:textId="32BA12CF"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56</w:t>
      </w:r>
    </w:p>
    <w:p w14:paraId="7DA20C0A" w14:textId="064EE08B" w:rsidR="009D4325" w:rsidRPr="00E66AD4" w:rsidRDefault="009D4325" w:rsidP="008F6FFA">
      <w:pPr>
        <w:pStyle w:val="Odsekzoznamu"/>
        <w:numPr>
          <w:ilvl w:val="0"/>
          <w:numId w:val="0"/>
        </w:numPr>
        <w:spacing w:after="0"/>
        <w:contextualSpacing w:val="0"/>
        <w:jc w:val="both"/>
        <w:rPr>
          <w:b/>
          <w:bCs/>
          <w:color w:val="auto"/>
        </w:rPr>
      </w:pPr>
      <w:r w:rsidRPr="00E66AD4">
        <w:rPr>
          <w:color w:val="auto"/>
          <w:shd w:val="clear" w:color="auto" w:fill="FFFFFF"/>
        </w:rPr>
        <w:t>Správna hodnota má byť 10,5m3. Výkaz výmer bol upravený.</w:t>
      </w:r>
    </w:p>
    <w:p w14:paraId="703CC7F8" w14:textId="77777777" w:rsidR="002D02CB" w:rsidRPr="00E66AD4" w:rsidRDefault="002D02CB" w:rsidP="008F6FFA">
      <w:pPr>
        <w:pStyle w:val="Odsekzoznamu"/>
        <w:numPr>
          <w:ilvl w:val="0"/>
          <w:numId w:val="0"/>
        </w:numPr>
        <w:spacing w:after="0"/>
        <w:contextualSpacing w:val="0"/>
        <w:jc w:val="both"/>
        <w:rPr>
          <w:b/>
          <w:bCs/>
          <w:color w:val="auto"/>
        </w:rPr>
      </w:pPr>
    </w:p>
    <w:p w14:paraId="66D07239" w14:textId="61D782A3"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57</w:t>
      </w:r>
    </w:p>
    <w:p w14:paraId="32773B13" w14:textId="4CB4E44D"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Stavebný objekt: SO 50-34-03 Zastávka Lietavská, nástupiska</w:t>
      </w:r>
    </w:p>
    <w:p w14:paraId="23220A97"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pre predmetný stavebný objekt je uvedená položka č. 32 (kód položky 917461112) Osadenie chodníkového obrubníka kamenného stojatého do lôžka z betónu prostého C 16/20 s bočnou oporou v celkovom množstve 140,0 m a k nej prislúchajúca položka č.34 (kód položky 918101112) Lôžko pod obrubníky, </w:t>
      </w:r>
      <w:proofErr w:type="spellStart"/>
      <w:r w:rsidRPr="00E66AD4">
        <w:rPr>
          <w:rFonts w:eastAsia="Times New Roman"/>
          <w:color w:val="auto"/>
          <w:shd w:val="clear" w:color="auto" w:fill="FFFFFF"/>
        </w:rPr>
        <w:t>krajníky</w:t>
      </w:r>
      <w:proofErr w:type="spellEnd"/>
      <w:r w:rsidRPr="00E66AD4">
        <w:rPr>
          <w:rFonts w:eastAsia="Times New Roman"/>
          <w:color w:val="auto"/>
          <w:shd w:val="clear" w:color="auto" w:fill="FFFFFF"/>
        </w:rPr>
        <w:t xml:space="preserve"> alebo obruby z dlažobných kociek z betónu prostého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16/20 v celkovom množstve 2,80 m3. Uchádzač sa domnieva, že uvedené celkové množstvo betónu C 16/20 je nedostatočné vzhľadom na navrhnutú hrúbku betónového lôžka pod chodníkovým obrubníkom. Opraví Obstarávateľ položku vo výkaze výmer?</w:t>
      </w:r>
    </w:p>
    <w:p w14:paraId="65BADBBB" w14:textId="77777777" w:rsidR="002D02CB" w:rsidRPr="0011286C" w:rsidRDefault="002D02CB" w:rsidP="008F6FFA">
      <w:pPr>
        <w:spacing w:after="0"/>
        <w:jc w:val="both"/>
        <w:rPr>
          <w:color w:val="auto"/>
          <w:shd w:val="clear" w:color="auto" w:fill="FFFFFF"/>
        </w:rPr>
      </w:pPr>
    </w:p>
    <w:p w14:paraId="4C8C8BC5" w14:textId="76616589"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57</w:t>
      </w:r>
    </w:p>
    <w:p w14:paraId="52A743CD" w14:textId="1B08DE3C" w:rsidR="009D4325" w:rsidRPr="00E66AD4" w:rsidRDefault="009D4325" w:rsidP="008F6FFA">
      <w:pPr>
        <w:pStyle w:val="Odsekzoznamu"/>
        <w:numPr>
          <w:ilvl w:val="0"/>
          <w:numId w:val="0"/>
        </w:numPr>
        <w:spacing w:after="0"/>
        <w:contextualSpacing w:val="0"/>
        <w:jc w:val="both"/>
        <w:rPr>
          <w:b/>
          <w:bCs/>
          <w:color w:val="auto"/>
        </w:rPr>
      </w:pPr>
      <w:r w:rsidRPr="00E66AD4">
        <w:rPr>
          <w:color w:val="auto"/>
          <w:shd w:val="clear" w:color="auto" w:fill="FFFFFF"/>
        </w:rPr>
        <w:t>Správna hodnota má byť 10,5m3. Výkaz výmer bol upravený.</w:t>
      </w:r>
    </w:p>
    <w:p w14:paraId="7071FC25" w14:textId="77777777" w:rsidR="002D02CB" w:rsidRPr="0011286C" w:rsidRDefault="002D02CB" w:rsidP="008F6FFA">
      <w:pPr>
        <w:spacing w:after="0"/>
        <w:jc w:val="both"/>
        <w:rPr>
          <w:b/>
          <w:bCs/>
          <w:color w:val="auto"/>
          <w:shd w:val="clear" w:color="auto" w:fill="FFFFFF"/>
        </w:rPr>
      </w:pPr>
    </w:p>
    <w:p w14:paraId="5FE30F1A" w14:textId="6CB185A7"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58</w:t>
      </w:r>
    </w:p>
    <w:p w14:paraId="4B0A4A11"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Stavebný objekt: SO 60-34-01 Janíkov Dvor, nástupiska</w:t>
      </w:r>
    </w:p>
    <w:p w14:paraId="24C7356F" w14:textId="4F34DBD0" w:rsidR="002D02CB"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Vo výkaze výmer pre predmetný stavebný objekt je uvedená položka č. 32 (kód položky 917461112) Osadenie chodníkového obrubníka kamenného stojatého do lôžka z betónu prostého C 16/20 s bočnou oporou v celkovom množstve 140,0 m a k nej prislúchajúca položka č.34 (kód položky 918101112) Lôžko pod obrubníky, </w:t>
      </w:r>
      <w:proofErr w:type="spellStart"/>
      <w:r w:rsidRPr="00E66AD4">
        <w:rPr>
          <w:rFonts w:eastAsia="Times New Roman"/>
          <w:color w:val="auto"/>
          <w:shd w:val="clear" w:color="auto" w:fill="FFFFFF"/>
        </w:rPr>
        <w:t>krajníky</w:t>
      </w:r>
      <w:proofErr w:type="spellEnd"/>
      <w:r w:rsidRPr="00E66AD4">
        <w:rPr>
          <w:rFonts w:eastAsia="Times New Roman"/>
          <w:color w:val="auto"/>
          <w:shd w:val="clear" w:color="auto" w:fill="FFFFFF"/>
        </w:rPr>
        <w:t xml:space="preserve"> alebo obruby z dlažobných kociek z betónu prostého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16/20 v celkovom množstve 2,80 m3. Uchádzač sa domnieva, že uvedené celkové množstvo betónu C 16/20 je nedostatočné vzhľadom na navrhnutú hrúbku betónového lôžka pod chodníkovým obrubníkom. Opraví Obstarávateľ položku vo výkaze výmer?</w:t>
      </w:r>
    </w:p>
    <w:p w14:paraId="0959A6C3" w14:textId="63E2D04C"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Odpoveď č. 2</w:t>
      </w:r>
      <w:r w:rsidR="005B5688" w:rsidRPr="0011286C">
        <w:rPr>
          <w:b/>
          <w:bCs/>
          <w:color w:val="auto"/>
          <w:shd w:val="clear" w:color="auto" w:fill="FFFFFF"/>
        </w:rPr>
        <w:t>58</w:t>
      </w:r>
    </w:p>
    <w:p w14:paraId="75E0E38A" w14:textId="3E425DF1" w:rsidR="009D4325" w:rsidRPr="00E66AD4" w:rsidRDefault="009D4325" w:rsidP="008F6FFA">
      <w:pPr>
        <w:pStyle w:val="Odsekzoznamu"/>
        <w:numPr>
          <w:ilvl w:val="0"/>
          <w:numId w:val="0"/>
        </w:numPr>
        <w:spacing w:after="0"/>
        <w:contextualSpacing w:val="0"/>
        <w:jc w:val="both"/>
        <w:rPr>
          <w:b/>
          <w:bCs/>
          <w:color w:val="auto"/>
        </w:rPr>
      </w:pPr>
      <w:r w:rsidRPr="00E66AD4">
        <w:rPr>
          <w:color w:val="auto"/>
          <w:shd w:val="clear" w:color="auto" w:fill="FFFFFF"/>
        </w:rPr>
        <w:t>Správna hodnota má byť 10,5m3. Výkaz výmer bol upravený.</w:t>
      </w:r>
    </w:p>
    <w:p w14:paraId="4A1818A8" w14:textId="77777777" w:rsidR="002D02CB" w:rsidRPr="0011286C" w:rsidRDefault="002D02CB" w:rsidP="008F6FFA">
      <w:pPr>
        <w:spacing w:after="0"/>
        <w:jc w:val="both"/>
        <w:rPr>
          <w:b/>
          <w:bCs/>
          <w:color w:val="auto"/>
          <w:shd w:val="clear" w:color="auto" w:fill="FFFFFF"/>
        </w:rPr>
      </w:pPr>
    </w:p>
    <w:p w14:paraId="1976C7DD" w14:textId="71156A9E"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59</w:t>
      </w:r>
    </w:p>
    <w:p w14:paraId="644DDC88" w14:textId="77777777" w:rsidR="009D4325" w:rsidRPr="00E66AD4" w:rsidRDefault="009D432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Stavebný objekt: SO 40-34-08 Zástavka </w:t>
      </w:r>
      <w:proofErr w:type="spellStart"/>
      <w:r w:rsidRPr="00E66AD4">
        <w:rPr>
          <w:rFonts w:eastAsia="Times New Roman"/>
          <w:color w:val="auto"/>
          <w:shd w:val="clear" w:color="auto" w:fill="FFFFFF"/>
        </w:rPr>
        <w:t>Bosáková</w:t>
      </w:r>
      <w:proofErr w:type="spellEnd"/>
      <w:r w:rsidRPr="00E66AD4">
        <w:rPr>
          <w:rFonts w:eastAsia="Times New Roman"/>
          <w:color w:val="auto"/>
          <w:shd w:val="clear" w:color="auto" w:fill="FFFFFF"/>
        </w:rPr>
        <w:t>, autobusové nástupiska</w:t>
      </w:r>
    </w:p>
    <w:p w14:paraId="494CA175" w14:textId="64E6671B" w:rsidR="009D4325" w:rsidRPr="00E66AD4" w:rsidRDefault="009D432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pre predmetný stavebný objekt je uvedená položka č. 54 (kód položky 979082213)</w:t>
      </w:r>
      <w:r w:rsidR="002F35B7" w:rsidRPr="00E66AD4">
        <w:rPr>
          <w:rFonts w:eastAsia="Times New Roman"/>
          <w:color w:val="auto"/>
          <w:shd w:val="clear" w:color="auto" w:fill="FFFFFF"/>
        </w:rPr>
        <w:t xml:space="preserve">. </w:t>
      </w:r>
      <w:r w:rsidRPr="00E66AD4">
        <w:rPr>
          <w:rFonts w:eastAsia="Times New Roman"/>
          <w:color w:val="auto"/>
          <w:shd w:val="clear" w:color="auto" w:fill="FFFFFF"/>
        </w:rPr>
        <w:t>Vodorovná doprava sutiny so zložením a hrubým urovnaním na vzdialenosť do 1 km v celkovom množstve 177,322t.</w:t>
      </w:r>
    </w:p>
    <w:p w14:paraId="1BDAED0F" w14:textId="77777777" w:rsidR="009D4325" w:rsidRPr="00E66AD4" w:rsidRDefault="009D432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Žiadame obstarávateľa o bližšiu špecifikáciu, ktoré položky sú uvažované vo Vodorovnom premiestení sutiny. </w:t>
      </w:r>
    </w:p>
    <w:p w14:paraId="7CDE3329" w14:textId="77777777" w:rsidR="002D02CB" w:rsidRPr="0011286C" w:rsidRDefault="002D02CB" w:rsidP="008F6FFA">
      <w:pPr>
        <w:spacing w:after="0"/>
        <w:jc w:val="both"/>
        <w:rPr>
          <w:color w:val="auto"/>
          <w:shd w:val="clear" w:color="auto" w:fill="FFFFFF"/>
        </w:rPr>
      </w:pPr>
    </w:p>
    <w:p w14:paraId="735DAFD7" w14:textId="15A7E820"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59</w:t>
      </w:r>
    </w:p>
    <w:p w14:paraId="4D5D3F5D" w14:textId="77777777" w:rsidR="009D4325" w:rsidRPr="00E66AD4" w:rsidRDefault="009D432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položke č. 54 (kód položky 979082213) je uvažované:</w:t>
      </w:r>
    </w:p>
    <w:p w14:paraId="0D54B77E" w14:textId="760E6028" w:rsidR="009D4325" w:rsidRPr="00E66AD4" w:rsidRDefault="009D432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w:t>
      </w:r>
      <w:r w:rsidR="002F35B7" w:rsidRPr="00E66AD4">
        <w:rPr>
          <w:rFonts w:eastAsia="Times New Roman"/>
          <w:color w:val="auto"/>
          <w:shd w:val="clear" w:color="auto" w:fill="FFFFFF"/>
        </w:rPr>
        <w:t xml:space="preserve"> </w:t>
      </w:r>
      <w:r w:rsidRPr="00E66AD4">
        <w:rPr>
          <w:rFonts w:eastAsia="Times New Roman"/>
          <w:color w:val="auto"/>
          <w:shd w:val="clear" w:color="auto" w:fill="FFFFFF"/>
        </w:rPr>
        <w:t>28,433</w:t>
      </w:r>
      <w:r w:rsidR="002F35B7" w:rsidRPr="00E66AD4">
        <w:rPr>
          <w:rFonts w:eastAsia="Times New Roman"/>
          <w:color w:val="auto"/>
          <w:shd w:val="clear" w:color="auto" w:fill="FFFFFF"/>
        </w:rPr>
        <w:t xml:space="preserve"> </w:t>
      </w:r>
      <w:r w:rsidRPr="00E66AD4">
        <w:rPr>
          <w:rFonts w:eastAsia="Times New Roman"/>
          <w:color w:val="auto"/>
          <w:shd w:val="clear" w:color="auto" w:fill="FFFFFF"/>
        </w:rPr>
        <w:t>t betónové základy</w:t>
      </w:r>
    </w:p>
    <w:p w14:paraId="0610150C" w14:textId="208BC735" w:rsidR="009D4325" w:rsidRPr="00E66AD4" w:rsidRDefault="009D432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w:t>
      </w:r>
      <w:r w:rsidR="002F35B7" w:rsidRPr="00E66AD4">
        <w:rPr>
          <w:rFonts w:eastAsia="Times New Roman"/>
          <w:color w:val="auto"/>
          <w:shd w:val="clear" w:color="auto" w:fill="FFFFFF"/>
        </w:rPr>
        <w:t xml:space="preserve"> </w:t>
      </w:r>
      <w:r w:rsidRPr="00E66AD4">
        <w:rPr>
          <w:rFonts w:eastAsia="Times New Roman"/>
          <w:color w:val="auto"/>
          <w:shd w:val="clear" w:color="auto" w:fill="FFFFFF"/>
        </w:rPr>
        <w:t>49,595</w:t>
      </w:r>
      <w:r w:rsidR="002F35B7" w:rsidRPr="00E66AD4">
        <w:rPr>
          <w:rFonts w:eastAsia="Times New Roman"/>
          <w:color w:val="auto"/>
          <w:shd w:val="clear" w:color="auto" w:fill="FFFFFF"/>
        </w:rPr>
        <w:t xml:space="preserve"> </w:t>
      </w:r>
      <w:r w:rsidRPr="00E66AD4">
        <w:rPr>
          <w:rFonts w:eastAsia="Times New Roman"/>
          <w:color w:val="auto"/>
          <w:shd w:val="clear" w:color="auto" w:fill="FFFFFF"/>
        </w:rPr>
        <w:t>t odstránený násyp</w:t>
      </w:r>
    </w:p>
    <w:p w14:paraId="6C2FC65C" w14:textId="2D660CA7" w:rsidR="002D02CB" w:rsidRPr="00E66AD4" w:rsidRDefault="009D4325" w:rsidP="008F6FFA">
      <w:pPr>
        <w:pStyle w:val="Odsekzoznamu"/>
        <w:numPr>
          <w:ilvl w:val="0"/>
          <w:numId w:val="0"/>
        </w:numPr>
        <w:spacing w:after="0"/>
        <w:contextualSpacing w:val="0"/>
        <w:jc w:val="both"/>
        <w:rPr>
          <w:b/>
          <w:bCs/>
          <w:color w:val="auto"/>
        </w:rPr>
      </w:pPr>
      <w:r w:rsidRPr="00E66AD4">
        <w:rPr>
          <w:rFonts w:eastAsia="Times New Roman"/>
          <w:color w:val="auto"/>
          <w:shd w:val="clear" w:color="auto" w:fill="FFFFFF"/>
        </w:rPr>
        <w:t>-</w:t>
      </w:r>
      <w:r w:rsidR="002F35B7" w:rsidRPr="00E66AD4">
        <w:rPr>
          <w:rFonts w:eastAsia="Times New Roman"/>
          <w:color w:val="auto"/>
          <w:shd w:val="clear" w:color="auto" w:fill="FFFFFF"/>
        </w:rPr>
        <w:t xml:space="preserve"> </w:t>
      </w:r>
      <w:r w:rsidRPr="00E66AD4">
        <w:rPr>
          <w:rFonts w:eastAsia="Times New Roman"/>
          <w:color w:val="auto"/>
          <w:shd w:val="clear" w:color="auto" w:fill="FFFFFF"/>
        </w:rPr>
        <w:t>99,294</w:t>
      </w:r>
      <w:r w:rsidR="002F35B7" w:rsidRPr="00E66AD4">
        <w:rPr>
          <w:rFonts w:eastAsia="Times New Roman"/>
          <w:color w:val="auto"/>
          <w:shd w:val="clear" w:color="auto" w:fill="FFFFFF"/>
        </w:rPr>
        <w:t xml:space="preserve"> </w:t>
      </w:r>
      <w:r w:rsidRPr="00E66AD4">
        <w:rPr>
          <w:rFonts w:eastAsia="Times New Roman"/>
          <w:color w:val="auto"/>
          <w:shd w:val="clear" w:color="auto" w:fill="FFFFFF"/>
        </w:rPr>
        <w:t>t zámková dlažba</w:t>
      </w:r>
    </w:p>
    <w:p w14:paraId="24AB8899" w14:textId="77777777" w:rsidR="002D02CB" w:rsidRPr="0011286C" w:rsidRDefault="002D02CB" w:rsidP="008F6FFA">
      <w:pPr>
        <w:spacing w:after="0"/>
        <w:jc w:val="both"/>
        <w:rPr>
          <w:b/>
          <w:bCs/>
          <w:color w:val="auto"/>
          <w:shd w:val="clear" w:color="auto" w:fill="FFFFFF"/>
        </w:rPr>
      </w:pPr>
    </w:p>
    <w:p w14:paraId="63A426CD" w14:textId="1A2C312A"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60</w:t>
      </w:r>
    </w:p>
    <w:p w14:paraId="2E9A33AF"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Stavebný objekt: SO 40-34-08 Zástavka </w:t>
      </w:r>
      <w:proofErr w:type="spellStart"/>
      <w:r w:rsidRPr="00E66AD4">
        <w:rPr>
          <w:rFonts w:eastAsia="Times New Roman"/>
          <w:color w:val="auto"/>
          <w:shd w:val="clear" w:color="auto" w:fill="FFFFFF"/>
        </w:rPr>
        <w:t>Bosáková</w:t>
      </w:r>
      <w:proofErr w:type="spellEnd"/>
      <w:r w:rsidRPr="00E66AD4">
        <w:rPr>
          <w:rFonts w:eastAsia="Times New Roman"/>
          <w:color w:val="auto"/>
          <w:shd w:val="clear" w:color="auto" w:fill="FFFFFF"/>
        </w:rPr>
        <w:t>, autobusové nástupiska</w:t>
      </w:r>
    </w:p>
    <w:p w14:paraId="40BA079A" w14:textId="30A6F086"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pre predmetný stavebný objekt je uvedená položka č. 56 (kód položky 979084213)</w:t>
      </w:r>
      <w:r w:rsidR="002F35B7" w:rsidRPr="00E66AD4">
        <w:rPr>
          <w:rFonts w:eastAsia="Times New Roman"/>
          <w:color w:val="auto"/>
          <w:shd w:val="clear" w:color="auto" w:fill="FFFFFF"/>
        </w:rPr>
        <w:t xml:space="preserve">. </w:t>
      </w:r>
      <w:r w:rsidRPr="00E66AD4">
        <w:rPr>
          <w:rFonts w:eastAsia="Times New Roman"/>
          <w:color w:val="auto"/>
          <w:shd w:val="clear" w:color="auto" w:fill="FFFFFF"/>
        </w:rPr>
        <w:t xml:space="preserve">Vodorovná doprava vybúraných hmôt po suchu bez naloženia, ale so zložením na vzdialenosť do 1 km v celkovom množstve 77,73 </w:t>
      </w:r>
      <w:proofErr w:type="spellStart"/>
      <w:r w:rsidRPr="00E66AD4">
        <w:rPr>
          <w:rFonts w:eastAsia="Times New Roman"/>
          <w:color w:val="auto"/>
          <w:shd w:val="clear" w:color="auto" w:fill="FFFFFF"/>
        </w:rPr>
        <w:t>It</w:t>
      </w:r>
      <w:proofErr w:type="spellEnd"/>
    </w:p>
    <w:p w14:paraId="3BC27F61"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Žiadame obstarávateľa o bližšiu špecifikáciu, ktoré položky sú uvažované vo Vodorovnom premiestení sutiny. </w:t>
      </w:r>
    </w:p>
    <w:p w14:paraId="2B7182C8" w14:textId="77777777" w:rsidR="002D02CB" w:rsidRPr="0011286C" w:rsidRDefault="002D02CB" w:rsidP="008F6FFA">
      <w:pPr>
        <w:spacing w:after="0"/>
        <w:jc w:val="both"/>
        <w:rPr>
          <w:color w:val="auto"/>
          <w:shd w:val="clear" w:color="auto" w:fill="FFFFFF"/>
        </w:rPr>
      </w:pPr>
    </w:p>
    <w:p w14:paraId="3CB2F33F" w14:textId="0DAFE6D8"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60</w:t>
      </w:r>
    </w:p>
    <w:p w14:paraId="7DA1C8D2" w14:textId="77777777"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položke č. 54 (kód položky 979084213) je uvažované:</w:t>
      </w:r>
    </w:p>
    <w:p w14:paraId="42A2237D" w14:textId="47361961"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- 3,728 t prístrešky</w:t>
      </w:r>
    </w:p>
    <w:p w14:paraId="61384E58" w14:textId="621F3AC8"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- 0,420 t automaty</w:t>
      </w:r>
    </w:p>
    <w:p w14:paraId="4822814D" w14:textId="037CB458"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- 0,500 t </w:t>
      </w:r>
      <w:proofErr w:type="spellStart"/>
      <w:r w:rsidRPr="00E66AD4">
        <w:rPr>
          <w:rFonts w:eastAsia="Times New Roman"/>
          <w:color w:val="auto"/>
          <w:shd w:val="clear" w:color="auto" w:fill="FFFFFF"/>
        </w:rPr>
        <w:t>inf</w:t>
      </w:r>
      <w:proofErr w:type="spellEnd"/>
      <w:r w:rsidRPr="00E66AD4">
        <w:rPr>
          <w:rFonts w:eastAsia="Times New Roman"/>
          <w:color w:val="auto"/>
          <w:shd w:val="clear" w:color="auto" w:fill="FFFFFF"/>
        </w:rPr>
        <w:t>. Tabule</w:t>
      </w:r>
    </w:p>
    <w:p w14:paraId="6EC7400F" w14:textId="4F58247D"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- 0,152 t majáčik</w:t>
      </w:r>
    </w:p>
    <w:p w14:paraId="6CF17E86" w14:textId="46809EC7"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- 0,150 t </w:t>
      </w:r>
      <w:proofErr w:type="spellStart"/>
      <w:r w:rsidRPr="00E66AD4">
        <w:rPr>
          <w:rFonts w:eastAsia="Times New Roman"/>
          <w:color w:val="auto"/>
          <w:shd w:val="clear" w:color="auto" w:fill="FFFFFF"/>
        </w:rPr>
        <w:t>označník</w:t>
      </w:r>
      <w:proofErr w:type="spellEnd"/>
    </w:p>
    <w:p w14:paraId="078FDD49" w14:textId="0DBDD427"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- 32,200 t obrubníky</w:t>
      </w:r>
    </w:p>
    <w:p w14:paraId="3528DDB6" w14:textId="5FD872ED"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- 36,180 t PRE 160</w:t>
      </w:r>
    </w:p>
    <w:p w14:paraId="7BCE5EB0" w14:textId="24E77DF9"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- 4,283 t oceľ. Zábradlie</w:t>
      </w:r>
    </w:p>
    <w:p w14:paraId="37138265" w14:textId="74BD8014"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- 0,115 t káble</w:t>
      </w:r>
    </w:p>
    <w:p w14:paraId="382A8164" w14:textId="45A5626B" w:rsidR="002D02CB" w:rsidRPr="00E66AD4" w:rsidRDefault="002F35B7" w:rsidP="008F6FFA">
      <w:pPr>
        <w:pStyle w:val="Odsekzoznamu"/>
        <w:numPr>
          <w:ilvl w:val="0"/>
          <w:numId w:val="0"/>
        </w:numPr>
        <w:spacing w:after="0"/>
        <w:contextualSpacing w:val="0"/>
        <w:jc w:val="both"/>
        <w:rPr>
          <w:b/>
          <w:bCs/>
          <w:color w:val="auto"/>
        </w:rPr>
      </w:pPr>
      <w:r w:rsidRPr="00E66AD4">
        <w:rPr>
          <w:rFonts w:eastAsia="Times New Roman"/>
          <w:color w:val="auto"/>
          <w:shd w:val="clear" w:color="auto" w:fill="FFFFFF"/>
        </w:rPr>
        <w:t>- 0,003 kompozitný profil</w:t>
      </w:r>
    </w:p>
    <w:p w14:paraId="362D1808" w14:textId="77777777" w:rsidR="002D02CB" w:rsidRPr="0011286C" w:rsidRDefault="002D02CB" w:rsidP="008F6FFA">
      <w:pPr>
        <w:spacing w:after="0"/>
        <w:jc w:val="both"/>
        <w:rPr>
          <w:b/>
          <w:bCs/>
          <w:color w:val="auto"/>
          <w:shd w:val="clear" w:color="auto" w:fill="FFFFFF"/>
        </w:rPr>
      </w:pPr>
    </w:p>
    <w:p w14:paraId="7AFFB71B" w14:textId="0B3D315F"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61</w:t>
      </w:r>
    </w:p>
    <w:p w14:paraId="7A76061E" w14:textId="131ABE98"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Stavebný objekt: SO 40-34-08 Zástavka </w:t>
      </w:r>
      <w:proofErr w:type="spellStart"/>
      <w:r w:rsidRPr="00E66AD4">
        <w:rPr>
          <w:rFonts w:eastAsia="Times New Roman"/>
          <w:color w:val="auto"/>
          <w:shd w:val="clear" w:color="auto" w:fill="FFFFFF"/>
        </w:rPr>
        <w:t>Bosákov</w:t>
      </w:r>
      <w:r w:rsidR="008124F7" w:rsidRPr="00E66AD4">
        <w:rPr>
          <w:rFonts w:eastAsia="Times New Roman"/>
          <w:color w:val="auto"/>
          <w:shd w:val="clear" w:color="auto" w:fill="FFFFFF"/>
        </w:rPr>
        <w:t>a</w:t>
      </w:r>
      <w:proofErr w:type="spellEnd"/>
      <w:r w:rsidRPr="00E66AD4">
        <w:rPr>
          <w:rFonts w:eastAsia="Times New Roman"/>
          <w:color w:val="auto"/>
          <w:shd w:val="clear" w:color="auto" w:fill="FFFFFF"/>
        </w:rPr>
        <w:t>, autobusové nástupiska</w:t>
      </w:r>
    </w:p>
    <w:p w14:paraId="459BD244" w14:textId="174D2F4A"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pre predmetný stavebný objekt je uvedená položka č. 54 (kód položky 979089012)</w:t>
      </w:r>
      <w:r w:rsidR="002F35B7" w:rsidRPr="00E66AD4">
        <w:rPr>
          <w:rFonts w:eastAsia="Times New Roman"/>
          <w:color w:val="auto"/>
          <w:shd w:val="clear" w:color="auto" w:fill="FFFFFF"/>
        </w:rPr>
        <w:t xml:space="preserve">. </w:t>
      </w:r>
      <w:r w:rsidRPr="00E66AD4">
        <w:rPr>
          <w:rFonts w:eastAsia="Times New Roman"/>
          <w:color w:val="auto"/>
          <w:shd w:val="clear" w:color="auto" w:fill="FFFFFF"/>
        </w:rPr>
        <w:t>Vodorovná doprava sutiny so zložením a hrubým urovnaním na vzdialenosť do 1 km v celkovom množstve 177,322t, sa preváža uvedené množstvo, avšak v pol. č. 60 (kód položky 979082213) Poplatok za skladovanie - betón, tehly, dlaždice (17 01) ostatné je uvedené množstvo 146,408t</w:t>
      </w:r>
      <w:r w:rsidR="002F35B7" w:rsidRPr="00E66AD4">
        <w:rPr>
          <w:rFonts w:eastAsia="Times New Roman"/>
          <w:color w:val="auto"/>
          <w:shd w:val="clear" w:color="auto" w:fill="FFFFFF"/>
        </w:rPr>
        <w:t>.</w:t>
      </w:r>
      <w:r w:rsidRPr="00E66AD4">
        <w:rPr>
          <w:rFonts w:eastAsia="Times New Roman"/>
          <w:color w:val="auto"/>
          <w:shd w:val="clear" w:color="auto" w:fill="FFFFFF"/>
        </w:rPr>
        <w:t xml:space="preserve"> Žiadame o prepočet, prípadné vysvetlenie danej položky.</w:t>
      </w:r>
    </w:p>
    <w:p w14:paraId="3F207C99" w14:textId="77777777" w:rsidR="002D02CB" w:rsidRPr="0011286C" w:rsidRDefault="002D02CB" w:rsidP="008F6FFA">
      <w:pPr>
        <w:spacing w:after="0"/>
        <w:jc w:val="both"/>
        <w:rPr>
          <w:color w:val="auto"/>
          <w:shd w:val="clear" w:color="auto" w:fill="FFFFFF"/>
        </w:rPr>
      </w:pPr>
    </w:p>
    <w:p w14:paraId="5C58C1BD" w14:textId="12DD6346"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61</w:t>
      </w:r>
    </w:p>
    <w:p w14:paraId="38A3DC02" w14:textId="77777777"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položke č. 54 (kód položky 979084213) je uvažované:</w:t>
      </w:r>
    </w:p>
    <w:p w14:paraId="013BFB6B" w14:textId="7F6888F8"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- 28,433 t betónové základy</w:t>
      </w:r>
    </w:p>
    <w:p w14:paraId="7528DE4E" w14:textId="685B8DB9"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- 49,595 t odstránený násyp</w:t>
      </w:r>
    </w:p>
    <w:p w14:paraId="3BE55D82" w14:textId="1B58E753"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- 0,0 t zámková dlažba – opätovné použitie</w:t>
      </w:r>
    </w:p>
    <w:p w14:paraId="69411D50" w14:textId="3CAF0AF5"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- 0,0 t prístrešky– opätovné použitie</w:t>
      </w:r>
    </w:p>
    <w:p w14:paraId="020E8525" w14:textId="22442E80"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- 0,0 t automaty– opätovné použitie</w:t>
      </w:r>
    </w:p>
    <w:p w14:paraId="02169252" w14:textId="6D594A55"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- 0,0 t </w:t>
      </w:r>
      <w:proofErr w:type="spellStart"/>
      <w:r w:rsidRPr="00E66AD4">
        <w:rPr>
          <w:rFonts w:eastAsia="Times New Roman"/>
          <w:color w:val="auto"/>
          <w:shd w:val="clear" w:color="auto" w:fill="FFFFFF"/>
        </w:rPr>
        <w:t>inf</w:t>
      </w:r>
      <w:proofErr w:type="spellEnd"/>
      <w:r w:rsidRPr="00E66AD4">
        <w:rPr>
          <w:rFonts w:eastAsia="Times New Roman"/>
          <w:color w:val="auto"/>
          <w:shd w:val="clear" w:color="auto" w:fill="FFFFFF"/>
        </w:rPr>
        <w:t>. Tabule– opätovné použitie</w:t>
      </w:r>
    </w:p>
    <w:p w14:paraId="36F7F7E8" w14:textId="421DF2CF"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- 0,0 t majáčik– opätovné použitie</w:t>
      </w:r>
    </w:p>
    <w:p w14:paraId="61EE5EE2" w14:textId="11F8CE10"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- 0,0 t </w:t>
      </w:r>
      <w:proofErr w:type="spellStart"/>
      <w:r w:rsidRPr="00E66AD4">
        <w:rPr>
          <w:rFonts w:eastAsia="Times New Roman"/>
          <w:color w:val="auto"/>
          <w:shd w:val="clear" w:color="auto" w:fill="FFFFFF"/>
        </w:rPr>
        <w:t>označník</w:t>
      </w:r>
      <w:proofErr w:type="spellEnd"/>
      <w:r w:rsidRPr="00E66AD4">
        <w:rPr>
          <w:rFonts w:eastAsia="Times New Roman"/>
          <w:color w:val="auto"/>
          <w:shd w:val="clear" w:color="auto" w:fill="FFFFFF"/>
        </w:rPr>
        <w:t>– opätovné použitie</w:t>
      </w:r>
    </w:p>
    <w:p w14:paraId="10BAF3F9" w14:textId="1105EDA5"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- 32,200 t obrubníky</w:t>
      </w:r>
    </w:p>
    <w:p w14:paraId="6F2E5233" w14:textId="2B7A7E67"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- 36,180 t PRE 160</w:t>
      </w:r>
    </w:p>
    <w:p w14:paraId="5F1457F3" w14:textId="2DFB0164" w:rsidR="002F35B7" w:rsidRPr="00E66AD4" w:rsidRDefault="002F35B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- 0,0 oceľ. Zábradlie – skládka investora</w:t>
      </w:r>
    </w:p>
    <w:p w14:paraId="540D466D" w14:textId="3F279A5A" w:rsidR="002D02CB" w:rsidRPr="00E66AD4" w:rsidRDefault="002F35B7" w:rsidP="008F6FFA">
      <w:pPr>
        <w:pStyle w:val="Odsekzoznamu"/>
        <w:numPr>
          <w:ilvl w:val="0"/>
          <w:numId w:val="0"/>
        </w:numPr>
        <w:spacing w:after="0"/>
        <w:contextualSpacing w:val="0"/>
        <w:jc w:val="both"/>
        <w:rPr>
          <w:b/>
          <w:bCs/>
          <w:color w:val="auto"/>
        </w:rPr>
      </w:pPr>
      <w:r w:rsidRPr="00E66AD4">
        <w:rPr>
          <w:rFonts w:eastAsia="Times New Roman"/>
          <w:color w:val="auto"/>
          <w:shd w:val="clear" w:color="auto" w:fill="FFFFFF"/>
        </w:rPr>
        <w:t>- 0,0</w:t>
      </w:r>
      <w:r w:rsidR="00AD16B8" w:rsidRPr="00E66AD4">
        <w:rPr>
          <w:rFonts w:eastAsia="Times New Roman"/>
          <w:color w:val="auto"/>
          <w:shd w:val="clear" w:color="auto" w:fill="FFFFFF"/>
        </w:rPr>
        <w:t xml:space="preserve"> </w:t>
      </w:r>
      <w:r w:rsidRPr="00E66AD4">
        <w:rPr>
          <w:rFonts w:eastAsia="Times New Roman"/>
          <w:color w:val="auto"/>
          <w:shd w:val="clear" w:color="auto" w:fill="FFFFFF"/>
        </w:rPr>
        <w:t>t káble– skládka investora</w:t>
      </w:r>
    </w:p>
    <w:p w14:paraId="1C53AA7A" w14:textId="77777777" w:rsidR="002D02CB" w:rsidRPr="00E66AD4" w:rsidRDefault="002D02CB" w:rsidP="008F6FFA">
      <w:pPr>
        <w:pStyle w:val="Odsekzoznamu"/>
        <w:numPr>
          <w:ilvl w:val="0"/>
          <w:numId w:val="0"/>
        </w:numPr>
        <w:spacing w:after="0"/>
        <w:contextualSpacing w:val="0"/>
        <w:jc w:val="both"/>
        <w:rPr>
          <w:b/>
          <w:bCs/>
          <w:color w:val="auto"/>
        </w:rPr>
      </w:pPr>
    </w:p>
    <w:p w14:paraId="50BFCCDB" w14:textId="248FAF1B"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62</w:t>
      </w:r>
    </w:p>
    <w:p w14:paraId="580BC7FA"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Stavebný objekt: SO 40-32-02 Električkový zvršok v úseku </w:t>
      </w:r>
      <w:proofErr w:type="spellStart"/>
      <w:r w:rsidRPr="00E66AD4">
        <w:rPr>
          <w:rFonts w:eastAsia="Times New Roman"/>
          <w:color w:val="auto"/>
          <w:shd w:val="clear" w:color="auto" w:fill="FFFFFF"/>
        </w:rPr>
        <w:t>Bosákova</w:t>
      </w:r>
      <w:proofErr w:type="spellEnd"/>
      <w:r w:rsidRPr="00E66AD4">
        <w:rPr>
          <w:rFonts w:eastAsia="Times New Roman"/>
          <w:color w:val="auto"/>
          <w:shd w:val="clear" w:color="auto" w:fill="FFFFFF"/>
        </w:rPr>
        <w:t xml:space="preserve"> - Romanova</w:t>
      </w:r>
    </w:p>
    <w:p w14:paraId="570398A9" w14:textId="77777777" w:rsidR="00E56737" w:rsidRPr="00E66AD4" w:rsidRDefault="00E56737"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Podľa Technickej správy sú koľajnicové pásy navrhnuté zo žliabkových koľajníc tvaru 60Ri2. Žliabkové koľajnice s uvedeným označením dodáva firma </w:t>
      </w:r>
      <w:proofErr w:type="spellStart"/>
      <w:r w:rsidRPr="00E66AD4">
        <w:rPr>
          <w:rFonts w:eastAsia="Times New Roman"/>
          <w:color w:val="auto"/>
          <w:shd w:val="clear" w:color="auto" w:fill="FFFFFF"/>
        </w:rPr>
        <w:t>Voestalpine</w:t>
      </w:r>
      <w:proofErr w:type="spellEnd"/>
      <w:r w:rsidRPr="00E66AD4">
        <w:rPr>
          <w:rFonts w:eastAsia="Times New Roman"/>
          <w:color w:val="auto"/>
          <w:shd w:val="clear" w:color="auto" w:fill="FFFFFF"/>
        </w:rPr>
        <w:t>. Bude verejný obstarávateľ akceptovať použitie žliabkových koľajníc aj od iných dodávateľov za podmienky, že budú spĺňať požadované technické vlastnosti?</w:t>
      </w:r>
    </w:p>
    <w:p w14:paraId="6922D2C9" w14:textId="77777777" w:rsidR="002D02CB" w:rsidRPr="0011286C" w:rsidRDefault="002D02CB" w:rsidP="008F6FFA">
      <w:pPr>
        <w:spacing w:after="0"/>
        <w:jc w:val="both"/>
        <w:rPr>
          <w:color w:val="auto"/>
          <w:shd w:val="clear" w:color="auto" w:fill="FFFFFF"/>
        </w:rPr>
      </w:pPr>
    </w:p>
    <w:p w14:paraId="77FD5211" w14:textId="49992F11"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62</w:t>
      </w:r>
    </w:p>
    <w:p w14:paraId="0E259CD4" w14:textId="7BFF6B7B" w:rsidR="00AD16B8" w:rsidRPr="00E66AD4" w:rsidRDefault="00AD16B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Rozhodujúce vlastnosti, ktoré sa týkajú typu koľajnice sú tvar prierezu hlavy so žliabkom, výška koľajnice a rozmery päty koľajnice. Hlavne tvar prierezu hlavy je </w:t>
      </w:r>
      <w:r w:rsidR="007C5730" w:rsidRPr="00E66AD4">
        <w:rPr>
          <w:rFonts w:eastAsia="Times New Roman"/>
          <w:color w:val="auto"/>
          <w:shd w:val="clear" w:color="auto" w:fill="FFFFFF"/>
        </w:rPr>
        <w:t>úplne</w:t>
      </w:r>
      <w:r w:rsidRPr="00E66AD4">
        <w:rPr>
          <w:rFonts w:eastAsia="Times New Roman"/>
          <w:color w:val="auto"/>
          <w:shd w:val="clear" w:color="auto" w:fill="FFFFFF"/>
        </w:rPr>
        <w:t xml:space="preserve"> zásadný pre styk koleso</w:t>
      </w:r>
      <w:r w:rsidR="007C5730" w:rsidRPr="00E66AD4">
        <w:rPr>
          <w:rFonts w:eastAsia="Times New Roman"/>
          <w:color w:val="auto"/>
          <w:shd w:val="clear" w:color="auto" w:fill="FFFFFF"/>
        </w:rPr>
        <w:t>-</w:t>
      </w:r>
      <w:r w:rsidRPr="00E66AD4">
        <w:rPr>
          <w:rFonts w:eastAsia="Times New Roman"/>
          <w:color w:val="auto"/>
          <w:shd w:val="clear" w:color="auto" w:fill="FFFFFF"/>
        </w:rPr>
        <w:t>koľajnica a budúce prevádzkové správanie vozidla v koľaji (opotrebenie, hlučnosť</w:t>
      </w:r>
      <w:r w:rsidR="007C5730" w:rsidRPr="00E66AD4">
        <w:rPr>
          <w:rFonts w:eastAsia="Times New Roman"/>
          <w:color w:val="auto"/>
          <w:shd w:val="clear" w:color="auto" w:fill="FFFFFF"/>
        </w:rPr>
        <w:t xml:space="preserve"> atď.</w:t>
      </w:r>
      <w:r w:rsidRPr="00E66AD4">
        <w:rPr>
          <w:rFonts w:eastAsia="Times New Roman"/>
          <w:color w:val="auto"/>
          <w:shd w:val="clear" w:color="auto" w:fill="FFFFFF"/>
        </w:rPr>
        <w:t>).</w:t>
      </w:r>
      <w:r w:rsidR="007C5730" w:rsidRPr="00E66AD4">
        <w:rPr>
          <w:rFonts w:eastAsia="Times New Roman"/>
          <w:color w:val="auto"/>
          <w:shd w:val="clear" w:color="auto" w:fill="FFFFFF"/>
        </w:rPr>
        <w:t xml:space="preserve"> </w:t>
      </w:r>
      <w:r w:rsidRPr="00E66AD4">
        <w:rPr>
          <w:rFonts w:eastAsia="Times New Roman"/>
          <w:color w:val="auto"/>
          <w:shd w:val="clear" w:color="auto" w:fill="FFFFFF"/>
        </w:rPr>
        <w:t>U klasickej železnice je medzinárodne definovaný (UIC) prierez hlavy koľajnice a prierez obruče kolesa. Preto je v podstate jedno, aký výrobca koľajnice na stavbu dodáva. Električkové trate však medzinárodné (resp. aspoň európske) štandardy nemajú definované. Preto v praxi existuje veľká variabilita tvarov prierezu obručí kolies a aj tvarov prierezu hlavy koľajnice. V podstate každý dopravný podnik v Európe používa vlastnú geometriu. Na základe dlhoročnej komunikácie a spolupráce s budúcim správcom stavby</w:t>
      </w:r>
      <w:r w:rsidR="007C5730" w:rsidRPr="00E66AD4">
        <w:rPr>
          <w:rFonts w:eastAsia="Times New Roman"/>
          <w:color w:val="auto"/>
          <w:shd w:val="clear" w:color="auto" w:fill="FFFFFF"/>
        </w:rPr>
        <w:t>,</w:t>
      </w:r>
      <w:r w:rsidRPr="00E66AD4">
        <w:rPr>
          <w:rFonts w:eastAsia="Times New Roman"/>
          <w:color w:val="auto"/>
          <w:shd w:val="clear" w:color="auto" w:fill="FFFFFF"/>
        </w:rPr>
        <w:t xml:space="preserve"> Dopravným podnikom Bratislava</w:t>
      </w:r>
      <w:r w:rsidR="007C5730" w:rsidRPr="00E66AD4">
        <w:rPr>
          <w:rFonts w:eastAsia="Times New Roman"/>
          <w:color w:val="auto"/>
          <w:shd w:val="clear" w:color="auto" w:fill="FFFFFF"/>
        </w:rPr>
        <w:t>,</w:t>
      </w:r>
      <w:r w:rsidRPr="00E66AD4">
        <w:rPr>
          <w:rFonts w:eastAsia="Times New Roman"/>
          <w:color w:val="auto"/>
          <w:shd w:val="clear" w:color="auto" w:fill="FFFFFF"/>
        </w:rPr>
        <w:t xml:space="preserve"> sa v otázke prierezu hlavy žliabkových koľajníc vyprofiloval názor, že práve koľajnica 60Ri2 sa najviac približuje želaným vlastnostiam. </w:t>
      </w:r>
      <w:r w:rsidR="008124F7" w:rsidRPr="00E66AD4">
        <w:rPr>
          <w:rFonts w:eastAsia="Times New Roman"/>
          <w:color w:val="auto"/>
          <w:shd w:val="clear" w:color="auto" w:fill="FFFFFF"/>
        </w:rPr>
        <w:t xml:space="preserve">V ponuke je možné </w:t>
      </w:r>
      <w:proofErr w:type="spellStart"/>
      <w:r w:rsidR="008124F7" w:rsidRPr="00E66AD4">
        <w:rPr>
          <w:rFonts w:eastAsia="Times New Roman"/>
          <w:color w:val="auto"/>
          <w:shd w:val="clear" w:color="auto" w:fill="FFFFFF"/>
        </w:rPr>
        <w:t>naceniť</w:t>
      </w:r>
      <w:proofErr w:type="spellEnd"/>
      <w:r w:rsidR="008124F7" w:rsidRPr="00E66AD4">
        <w:rPr>
          <w:rFonts w:eastAsia="Times New Roman"/>
          <w:color w:val="auto"/>
          <w:shd w:val="clear" w:color="auto" w:fill="FFFFFF"/>
        </w:rPr>
        <w:t xml:space="preserve"> </w:t>
      </w:r>
      <w:r w:rsidRPr="00E66AD4">
        <w:rPr>
          <w:rFonts w:eastAsia="Times New Roman"/>
          <w:color w:val="auto"/>
          <w:shd w:val="clear" w:color="auto" w:fill="FFFFFF"/>
        </w:rPr>
        <w:t>koľajnice s rovnakými geometrickými vlastnosťami</w:t>
      </w:r>
      <w:r w:rsidR="008124F7" w:rsidRPr="00E66AD4">
        <w:rPr>
          <w:rFonts w:eastAsia="Times New Roman"/>
          <w:color w:val="auto"/>
          <w:shd w:val="clear" w:color="auto" w:fill="FFFFFF"/>
        </w:rPr>
        <w:t xml:space="preserve"> od akéhokoľvek výrobcu</w:t>
      </w:r>
      <w:r w:rsidRPr="00E66AD4">
        <w:rPr>
          <w:rFonts w:eastAsia="Times New Roman"/>
          <w:color w:val="auto"/>
          <w:shd w:val="clear" w:color="auto" w:fill="FFFFFF"/>
        </w:rPr>
        <w:t xml:space="preserve">.  </w:t>
      </w:r>
    </w:p>
    <w:p w14:paraId="154F9A1B" w14:textId="77777777" w:rsidR="002D02CB" w:rsidRPr="0011286C" w:rsidRDefault="002D02CB" w:rsidP="008F6FFA">
      <w:pPr>
        <w:spacing w:after="0"/>
        <w:jc w:val="both"/>
        <w:rPr>
          <w:b/>
          <w:bCs/>
          <w:color w:val="auto"/>
          <w:shd w:val="clear" w:color="auto" w:fill="FFFFFF"/>
        </w:rPr>
      </w:pPr>
    </w:p>
    <w:p w14:paraId="29D7C8E3" w14:textId="0F39C5CB"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63</w:t>
      </w:r>
    </w:p>
    <w:p w14:paraId="1FCB784A" w14:textId="77777777" w:rsidR="007C5730" w:rsidRPr="00E66AD4" w:rsidRDefault="00E56737" w:rsidP="008F6FFA">
      <w:pPr>
        <w:spacing w:after="0"/>
        <w:jc w:val="both"/>
        <w:rPr>
          <w:color w:val="auto"/>
          <w:shd w:val="clear" w:color="auto" w:fill="FFFFFF"/>
        </w:rPr>
      </w:pPr>
      <w:r w:rsidRPr="00E66AD4">
        <w:rPr>
          <w:color w:val="auto"/>
          <w:shd w:val="clear" w:color="auto" w:fill="FFFFFF"/>
        </w:rPr>
        <w:t xml:space="preserve">Stavebný objekt: SO 40-32-02 Električkový zvršok v úseku </w:t>
      </w:r>
      <w:proofErr w:type="spellStart"/>
      <w:r w:rsidRPr="00E66AD4">
        <w:rPr>
          <w:color w:val="auto"/>
          <w:shd w:val="clear" w:color="auto" w:fill="FFFFFF"/>
        </w:rPr>
        <w:t>Bosákova</w:t>
      </w:r>
      <w:proofErr w:type="spellEnd"/>
      <w:r w:rsidRPr="00E66AD4">
        <w:rPr>
          <w:color w:val="auto"/>
          <w:shd w:val="clear" w:color="auto" w:fill="FFFFFF"/>
        </w:rPr>
        <w:t xml:space="preserve"> - Romanova </w:t>
      </w:r>
    </w:p>
    <w:p w14:paraId="3665BBE9" w14:textId="73084852" w:rsidR="00E56737" w:rsidRPr="0011286C" w:rsidRDefault="00E56737" w:rsidP="008F6FFA">
      <w:pPr>
        <w:spacing w:after="0"/>
        <w:jc w:val="both"/>
        <w:rPr>
          <w:b/>
          <w:bCs/>
          <w:color w:val="auto"/>
          <w:shd w:val="clear" w:color="auto" w:fill="FFFFFF"/>
        </w:rPr>
      </w:pPr>
      <w:r w:rsidRPr="00E66AD4">
        <w:rPr>
          <w:color w:val="auto"/>
          <w:shd w:val="clear" w:color="auto" w:fill="FFFFFF"/>
        </w:rPr>
        <w:t>Podľa Technickej správy sú vo vonkajších koľajnicových pásoch navrhnuté koľajnice tvaru 60Ri2 so zvýšenou odolnosťou voči opotrebovaniu (kvalita ocele HSH 350). Nakoľko nie je známy výrobca žliabkových koľajníc so zvýšenou odolnosťou pre uvedenú kvalitu ocele HSH 350, bude Obstarávateľ akceptovať použitie žliabkových koľajníc s triedou ocele R340GHT príp. R290V?</w:t>
      </w:r>
    </w:p>
    <w:p w14:paraId="56428674" w14:textId="77777777" w:rsidR="002D02CB" w:rsidRPr="0011286C" w:rsidRDefault="002D02CB" w:rsidP="008F6FFA">
      <w:pPr>
        <w:spacing w:after="0"/>
        <w:jc w:val="both"/>
        <w:rPr>
          <w:color w:val="auto"/>
          <w:shd w:val="clear" w:color="auto" w:fill="FFFFFF"/>
        </w:rPr>
      </w:pPr>
    </w:p>
    <w:p w14:paraId="43F669E6" w14:textId="2B969F37"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63</w:t>
      </w:r>
    </w:p>
    <w:p w14:paraId="5F496B87" w14:textId="5F7AD9EE" w:rsidR="002D02CB" w:rsidRPr="00E66AD4" w:rsidRDefault="007C5730" w:rsidP="008F6FFA">
      <w:pPr>
        <w:pStyle w:val="Odsekzoznamu"/>
        <w:numPr>
          <w:ilvl w:val="0"/>
          <w:numId w:val="0"/>
        </w:numPr>
        <w:spacing w:after="0"/>
        <w:contextualSpacing w:val="0"/>
        <w:jc w:val="both"/>
        <w:rPr>
          <w:b/>
          <w:bCs/>
          <w:color w:val="auto"/>
        </w:rPr>
      </w:pPr>
      <w:r w:rsidRPr="00E66AD4">
        <w:rPr>
          <w:color w:val="auto"/>
          <w:shd w:val="clear" w:color="auto" w:fill="FFFFFF"/>
        </w:rPr>
        <w:t xml:space="preserve">Žliabkové koľajnice s triedou ocele R340GHT je možné použiť. Rozsah tvrdosti koľajnice v jednotke </w:t>
      </w:r>
      <w:proofErr w:type="spellStart"/>
      <w:r w:rsidRPr="00E66AD4">
        <w:rPr>
          <w:color w:val="auto"/>
          <w:shd w:val="clear" w:color="auto" w:fill="FFFFFF"/>
        </w:rPr>
        <w:t>Brinella</w:t>
      </w:r>
      <w:proofErr w:type="spellEnd"/>
      <w:r w:rsidRPr="00E66AD4">
        <w:rPr>
          <w:color w:val="auto"/>
          <w:shd w:val="clear" w:color="auto" w:fill="FFFFFF"/>
        </w:rPr>
        <w:t xml:space="preserve"> (HBW) 340 – 390 HBW.</w:t>
      </w:r>
    </w:p>
    <w:p w14:paraId="3B641907" w14:textId="39E18C29" w:rsidR="002D02CB" w:rsidRPr="0011286C" w:rsidRDefault="002D02CB" w:rsidP="008F6FFA">
      <w:pPr>
        <w:spacing w:after="0"/>
        <w:jc w:val="both"/>
        <w:rPr>
          <w:b/>
          <w:bCs/>
          <w:color w:val="auto"/>
          <w:shd w:val="clear" w:color="auto" w:fill="FFFFFF"/>
        </w:rPr>
      </w:pPr>
    </w:p>
    <w:p w14:paraId="1CCAD351" w14:textId="2C199CC6" w:rsidR="00863FAA" w:rsidRPr="0011286C" w:rsidRDefault="00863FAA" w:rsidP="008F6FFA">
      <w:pPr>
        <w:spacing w:after="0"/>
        <w:jc w:val="both"/>
        <w:rPr>
          <w:b/>
          <w:bCs/>
          <w:color w:val="auto"/>
          <w:shd w:val="clear" w:color="auto" w:fill="FFFFFF"/>
        </w:rPr>
      </w:pPr>
    </w:p>
    <w:p w14:paraId="6DA0234E" w14:textId="77777777" w:rsidR="00863FAA" w:rsidRPr="0011286C" w:rsidRDefault="00863FAA" w:rsidP="008F6FFA">
      <w:pPr>
        <w:spacing w:after="0"/>
        <w:jc w:val="both"/>
        <w:rPr>
          <w:b/>
          <w:bCs/>
          <w:color w:val="auto"/>
          <w:shd w:val="clear" w:color="auto" w:fill="FFFFFF"/>
        </w:rPr>
      </w:pPr>
    </w:p>
    <w:p w14:paraId="0A21062D" w14:textId="64EBE307"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Otázka č. 2</w:t>
      </w:r>
      <w:r w:rsidR="005B5688" w:rsidRPr="0011286C">
        <w:rPr>
          <w:b/>
          <w:bCs/>
          <w:color w:val="auto"/>
          <w:shd w:val="clear" w:color="auto" w:fill="FFFFFF"/>
        </w:rPr>
        <w:t>64</w:t>
      </w:r>
    </w:p>
    <w:p w14:paraId="48716E77" w14:textId="1DFCFD75" w:rsidR="00E56737" w:rsidRPr="0011286C" w:rsidRDefault="007C5730" w:rsidP="008F6FFA">
      <w:pPr>
        <w:spacing w:after="0"/>
        <w:jc w:val="both"/>
        <w:rPr>
          <w:b/>
          <w:bCs/>
          <w:color w:val="auto"/>
          <w:shd w:val="clear" w:color="auto" w:fill="FFFFFF"/>
        </w:rPr>
      </w:pPr>
      <w:r w:rsidRPr="00E66AD4">
        <w:rPr>
          <w:color w:val="auto"/>
          <w:shd w:val="clear" w:color="auto" w:fill="FFFFFF"/>
        </w:rPr>
        <w:t>V</w:t>
      </w:r>
      <w:r w:rsidR="00E56737" w:rsidRPr="00E66AD4">
        <w:rPr>
          <w:color w:val="auto"/>
          <w:shd w:val="clear" w:color="auto" w:fill="FFFFFF"/>
        </w:rPr>
        <w:t xml:space="preserve"> súťažných podkladoch v bode 10 je uvedené: „Pri príprave harmonogramu uchádzač zohľadní predpokladané zahájenie stavby 07/2021 a ukončenie stavby 10/2023“. Do tohto časového rozpätia sa počíta aj čas potrebný na funkčné skúšky a kolaudácie?</w:t>
      </w:r>
    </w:p>
    <w:p w14:paraId="2FF69DA7" w14:textId="77777777" w:rsidR="002D02CB" w:rsidRPr="0011286C" w:rsidRDefault="002D02CB" w:rsidP="008F6FFA">
      <w:pPr>
        <w:spacing w:after="0"/>
        <w:jc w:val="both"/>
        <w:rPr>
          <w:color w:val="auto"/>
          <w:shd w:val="clear" w:color="auto" w:fill="FFFFFF"/>
        </w:rPr>
      </w:pPr>
    </w:p>
    <w:p w14:paraId="230AD714" w14:textId="66483835"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64</w:t>
      </w:r>
    </w:p>
    <w:p w14:paraId="7BA143E8" w14:textId="10CB3BD5" w:rsidR="00DA4D83" w:rsidRPr="0011286C" w:rsidRDefault="00DA4D83" w:rsidP="008F6FFA">
      <w:pPr>
        <w:spacing w:after="0"/>
        <w:jc w:val="both"/>
        <w:rPr>
          <w:b/>
          <w:bCs/>
          <w:color w:val="auto"/>
          <w:shd w:val="clear" w:color="auto" w:fill="FFFFFF"/>
        </w:rPr>
      </w:pPr>
      <w:r w:rsidRPr="00E66AD4">
        <w:rPr>
          <w:color w:val="auto"/>
          <w:shd w:val="clear" w:color="auto" w:fill="FFFFFF"/>
        </w:rPr>
        <w:t xml:space="preserve">Úkony, ktoré zahŕňa lehota výstavby sú uvedené v prílohe B5 Zmluvné podmienky, </w:t>
      </w:r>
      <w:proofErr w:type="spellStart"/>
      <w:r w:rsidRPr="00E66AD4">
        <w:rPr>
          <w:color w:val="auto"/>
          <w:shd w:val="clear" w:color="auto" w:fill="FFFFFF"/>
        </w:rPr>
        <w:t>podčl</w:t>
      </w:r>
      <w:proofErr w:type="spellEnd"/>
      <w:r w:rsidRPr="00E66AD4">
        <w:rPr>
          <w:color w:val="auto"/>
          <w:shd w:val="clear" w:color="auto" w:fill="FFFFFF"/>
        </w:rPr>
        <w:t>. 8.2.</w:t>
      </w:r>
    </w:p>
    <w:p w14:paraId="664FB969" w14:textId="77777777" w:rsidR="002D02CB" w:rsidRPr="00E66AD4" w:rsidRDefault="002D02CB" w:rsidP="008F6FFA">
      <w:pPr>
        <w:pStyle w:val="Odsekzoznamu"/>
        <w:numPr>
          <w:ilvl w:val="0"/>
          <w:numId w:val="0"/>
        </w:numPr>
        <w:spacing w:after="0"/>
        <w:contextualSpacing w:val="0"/>
        <w:jc w:val="both"/>
        <w:rPr>
          <w:b/>
          <w:bCs/>
          <w:color w:val="auto"/>
        </w:rPr>
      </w:pPr>
    </w:p>
    <w:p w14:paraId="1B88DFE4" w14:textId="213D9005"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65</w:t>
      </w:r>
    </w:p>
    <w:p w14:paraId="7728D01E" w14:textId="20DD8D93" w:rsidR="00D90B00" w:rsidRPr="00E66AD4" w:rsidRDefault="007C573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w:t>
      </w:r>
      <w:r w:rsidR="00D90B00" w:rsidRPr="00E66AD4">
        <w:rPr>
          <w:rFonts w:eastAsia="Times New Roman"/>
          <w:color w:val="auto"/>
          <w:shd w:val="clear" w:color="auto" w:fill="FFFFFF"/>
        </w:rPr>
        <w:t xml:space="preserve"> oznámení verejný obstarávateľ uvádza dobu výstavby 27 mesiacov, v súťažných podkladoch v</w:t>
      </w:r>
      <w:r w:rsidRPr="00E66AD4">
        <w:rPr>
          <w:rFonts w:eastAsia="Times New Roman"/>
          <w:color w:val="auto"/>
          <w:shd w:val="clear" w:color="auto" w:fill="FFFFFF"/>
        </w:rPr>
        <w:t xml:space="preserve"> </w:t>
      </w:r>
      <w:r w:rsidR="00D90B00" w:rsidRPr="00E66AD4">
        <w:rPr>
          <w:rFonts w:eastAsia="Times New Roman"/>
          <w:color w:val="auto"/>
          <w:shd w:val="clear" w:color="auto" w:fill="FFFFFF"/>
        </w:rPr>
        <w:t>bode 10 uvádza predpokladané začatie 7/2021 a ukončenie 10/2023, čo je 28 mesiacov, v sprievodnej správe je v bode 7 očakávaná doba výstavby 31 mesiacov, aj keď podľa uvedeného obdobia 02/2021 - 09/2023 je to 32 mesiacov + obdobie na kolaudácie a funkčné skúšky 09/2023 - 12/2023, čo je 4 mesiace s prekrytím s realizáciou 1 mesiac t. j. spolu 35 mesiacov a v harmonograme 30 mesiacov + 1,5 mesiaca na funkčné skúšky a kolaudácie.</w:t>
      </w:r>
    </w:p>
    <w:p w14:paraId="73C4F878"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Môže verejný obstarávateľ upresniť presnú dobu trvania výstavby?</w:t>
      </w:r>
    </w:p>
    <w:p w14:paraId="6D01F322" w14:textId="77777777" w:rsidR="002D02CB" w:rsidRPr="0011286C" w:rsidRDefault="002D02CB" w:rsidP="008F6FFA">
      <w:pPr>
        <w:spacing w:after="0"/>
        <w:jc w:val="both"/>
        <w:rPr>
          <w:color w:val="auto"/>
          <w:shd w:val="clear" w:color="auto" w:fill="FFFFFF"/>
        </w:rPr>
      </w:pPr>
    </w:p>
    <w:p w14:paraId="7ED9603A" w14:textId="120DEEA5"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65</w:t>
      </w:r>
    </w:p>
    <w:p w14:paraId="744D7B17" w14:textId="666F84C3" w:rsidR="002D02CB" w:rsidRPr="00E66AD4" w:rsidRDefault="007C5730" w:rsidP="008F6FFA">
      <w:pPr>
        <w:pStyle w:val="Odsekzoznamu"/>
        <w:numPr>
          <w:ilvl w:val="0"/>
          <w:numId w:val="0"/>
        </w:numPr>
        <w:spacing w:after="0"/>
        <w:contextualSpacing w:val="0"/>
        <w:jc w:val="both"/>
        <w:rPr>
          <w:color w:val="auto"/>
        </w:rPr>
      </w:pPr>
      <w:r w:rsidRPr="00E66AD4">
        <w:rPr>
          <w:color w:val="auto"/>
        </w:rPr>
        <w:t xml:space="preserve">Pozri odpoveď na otázku č. </w:t>
      </w:r>
      <w:r w:rsidR="006F5187" w:rsidRPr="00E66AD4">
        <w:rPr>
          <w:color w:val="auto"/>
        </w:rPr>
        <w:t>126.</w:t>
      </w:r>
    </w:p>
    <w:p w14:paraId="57EE4FB5" w14:textId="77777777" w:rsidR="002D02CB" w:rsidRPr="0011286C" w:rsidRDefault="002D02CB" w:rsidP="008F6FFA">
      <w:pPr>
        <w:spacing w:after="0"/>
        <w:jc w:val="both"/>
        <w:rPr>
          <w:b/>
          <w:bCs/>
          <w:color w:val="auto"/>
          <w:shd w:val="clear" w:color="auto" w:fill="FFFFFF"/>
        </w:rPr>
      </w:pPr>
    </w:p>
    <w:p w14:paraId="6C74C7B7" w14:textId="418383A2"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66</w:t>
      </w:r>
    </w:p>
    <w:p w14:paraId="6D5DC194" w14:textId="0BC470BE" w:rsidR="00D90B00" w:rsidRPr="0011286C" w:rsidRDefault="00D90B00" w:rsidP="008F6FFA">
      <w:pPr>
        <w:spacing w:after="0"/>
        <w:jc w:val="both"/>
        <w:rPr>
          <w:b/>
          <w:bCs/>
          <w:color w:val="auto"/>
          <w:shd w:val="clear" w:color="auto" w:fill="FFFFFF"/>
        </w:rPr>
      </w:pPr>
      <w:r w:rsidRPr="00E66AD4">
        <w:rPr>
          <w:color w:val="auto"/>
          <w:shd w:val="clear" w:color="auto" w:fill="FFFFFF"/>
        </w:rPr>
        <w:t>v súťažných podkladoch v bode 15.4 je uvedené „V prípade, že sa Dátum začatia posunie z dôvodu trvania verejného obstarávania v takom rozsahu, že ovplyvní zahájenie prác uvedené 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Chápeme správne, že lehota výstavby je pre verejného obstarávateľa (Objednávateľa) smerodajná bez ohľadu na začiatok výstavby?</w:t>
      </w:r>
    </w:p>
    <w:p w14:paraId="571EA613" w14:textId="77777777" w:rsidR="002D02CB" w:rsidRPr="0011286C" w:rsidRDefault="002D02CB" w:rsidP="008F6FFA">
      <w:pPr>
        <w:spacing w:after="0"/>
        <w:jc w:val="both"/>
        <w:rPr>
          <w:color w:val="auto"/>
          <w:shd w:val="clear" w:color="auto" w:fill="FFFFFF"/>
        </w:rPr>
      </w:pPr>
    </w:p>
    <w:p w14:paraId="4DD604A3" w14:textId="185BA833" w:rsidR="002D02CB" w:rsidRPr="0011286C" w:rsidRDefault="002D02CB" w:rsidP="008F6FFA">
      <w:pPr>
        <w:spacing w:after="0"/>
        <w:jc w:val="both"/>
        <w:rPr>
          <w:b/>
          <w:bCs/>
          <w:color w:val="auto"/>
          <w:shd w:val="clear" w:color="auto" w:fill="FFFFFF"/>
        </w:rPr>
      </w:pPr>
      <w:r w:rsidRPr="0011286C">
        <w:rPr>
          <w:b/>
          <w:bCs/>
          <w:color w:val="auto"/>
          <w:shd w:val="clear" w:color="auto" w:fill="FFFFFF"/>
        </w:rPr>
        <w:t>Odpoveď č. 2</w:t>
      </w:r>
      <w:r w:rsidR="005B5688" w:rsidRPr="0011286C">
        <w:rPr>
          <w:b/>
          <w:bCs/>
          <w:color w:val="auto"/>
          <w:shd w:val="clear" w:color="auto" w:fill="FFFFFF"/>
        </w:rPr>
        <w:t>66</w:t>
      </w:r>
    </w:p>
    <w:p w14:paraId="0F5064CD" w14:textId="081D6F77" w:rsidR="00DA4D83" w:rsidRPr="0011286C" w:rsidRDefault="00DA4D83" w:rsidP="008F6FFA">
      <w:pPr>
        <w:spacing w:after="0"/>
        <w:jc w:val="both"/>
        <w:rPr>
          <w:b/>
          <w:bCs/>
          <w:color w:val="auto"/>
          <w:shd w:val="clear" w:color="auto" w:fill="FFFFFF"/>
        </w:rPr>
      </w:pPr>
      <w:r w:rsidRPr="00E66AD4">
        <w:rPr>
          <w:color w:val="auto"/>
          <w:shd w:val="clear" w:color="auto" w:fill="FFFFFF"/>
        </w:rPr>
        <w:t>Áno, lehota výstavby je pre verejného obstarávateľa smerodajná bez ohľadu na začiatok výstavby.</w:t>
      </w:r>
    </w:p>
    <w:p w14:paraId="65C31B00" w14:textId="77777777" w:rsidR="002D02CB" w:rsidRPr="0011286C" w:rsidRDefault="002D02CB" w:rsidP="008F6FFA">
      <w:pPr>
        <w:spacing w:after="0"/>
        <w:jc w:val="both"/>
        <w:rPr>
          <w:b/>
          <w:bCs/>
          <w:color w:val="auto"/>
          <w:shd w:val="clear" w:color="auto" w:fill="FFFFFF"/>
        </w:rPr>
      </w:pPr>
    </w:p>
    <w:p w14:paraId="08EFC40B" w14:textId="094929A0" w:rsidR="002D02CB" w:rsidRPr="0011286C" w:rsidRDefault="002D02CB" w:rsidP="008F6FFA">
      <w:pPr>
        <w:spacing w:after="0"/>
        <w:jc w:val="both"/>
        <w:rPr>
          <w:b/>
          <w:bCs/>
          <w:color w:val="auto"/>
          <w:shd w:val="clear" w:color="auto" w:fill="FFFFFF"/>
        </w:rPr>
      </w:pPr>
      <w:r w:rsidRPr="0011286C">
        <w:rPr>
          <w:b/>
          <w:bCs/>
          <w:color w:val="auto"/>
          <w:shd w:val="clear" w:color="auto" w:fill="FFFFFF"/>
        </w:rPr>
        <w:t>Otázka č. 2</w:t>
      </w:r>
      <w:r w:rsidR="005B5688" w:rsidRPr="0011286C">
        <w:rPr>
          <w:b/>
          <w:bCs/>
          <w:color w:val="auto"/>
          <w:shd w:val="clear" w:color="auto" w:fill="FFFFFF"/>
        </w:rPr>
        <w:t>67</w:t>
      </w:r>
    </w:p>
    <w:p w14:paraId="0BD790EF" w14:textId="4020CFE4"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kapitole 3.3.5. odsek 8 je uvedené: </w:t>
      </w:r>
      <w:r w:rsidR="006F5187" w:rsidRPr="00E66AD4">
        <w:rPr>
          <w:rFonts w:eastAsia="Times New Roman"/>
          <w:color w:val="auto"/>
          <w:shd w:val="clear" w:color="auto" w:fill="FFFFFF"/>
        </w:rPr>
        <w:t>„</w:t>
      </w:r>
      <w:r w:rsidRPr="00E66AD4">
        <w:rPr>
          <w:rFonts w:eastAsia="Times New Roman"/>
          <w:color w:val="auto"/>
          <w:shd w:val="clear" w:color="auto" w:fill="FFFFFF"/>
        </w:rPr>
        <w:t xml:space="preserve">Pre zabezpečenie kompatibility riešení v trati musia byť všetky </w:t>
      </w:r>
      <w:proofErr w:type="spellStart"/>
      <w:r w:rsidRPr="00E66AD4">
        <w:rPr>
          <w:rFonts w:eastAsia="Times New Roman"/>
          <w:color w:val="auto"/>
          <w:shd w:val="clear" w:color="auto" w:fill="FFFFFF"/>
        </w:rPr>
        <w:t>antivibračné</w:t>
      </w:r>
      <w:proofErr w:type="spellEnd"/>
      <w:r w:rsidRPr="00E66AD4">
        <w:rPr>
          <w:rFonts w:eastAsia="Times New Roman"/>
          <w:color w:val="auto"/>
          <w:shd w:val="clear" w:color="auto" w:fill="FFFFFF"/>
        </w:rPr>
        <w:t xml:space="preserve"> materiály od jedného výrobcu.“</w:t>
      </w:r>
    </w:p>
    <w:p w14:paraId="67DFE5C2"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Uchádzač považuje predmetnú podmienku za neopodstatnenú a neekonomickú, nakoľko pri dodržaní projektovou dokumentáciou predpísaných parametrov </w:t>
      </w:r>
      <w:proofErr w:type="spellStart"/>
      <w:r w:rsidRPr="00E66AD4">
        <w:rPr>
          <w:rFonts w:eastAsia="Times New Roman"/>
          <w:color w:val="auto"/>
          <w:shd w:val="clear" w:color="auto" w:fill="FFFFFF"/>
        </w:rPr>
        <w:t>antivibračných</w:t>
      </w:r>
      <w:proofErr w:type="spellEnd"/>
      <w:r w:rsidRPr="00E66AD4">
        <w:rPr>
          <w:rFonts w:eastAsia="Times New Roman"/>
          <w:color w:val="auto"/>
          <w:shd w:val="clear" w:color="auto" w:fill="FFFFFF"/>
        </w:rPr>
        <w:t xml:space="preserve"> materiálov, existuje nepochybne väčšia variabilita potencionálnych dodávateľov tohto materiálu. Jednotlivé materiály nevytvárajú jeden systém. Aj napriek horeuvedenému trvá obstarávateľ na tejto podmienke? Má platiť táto podmienka aj pre </w:t>
      </w:r>
      <w:proofErr w:type="spellStart"/>
      <w:r w:rsidRPr="00E66AD4">
        <w:rPr>
          <w:rFonts w:eastAsia="Times New Roman"/>
          <w:color w:val="auto"/>
          <w:shd w:val="clear" w:color="auto" w:fill="FFFFFF"/>
        </w:rPr>
        <w:t>antivibračné</w:t>
      </w:r>
      <w:proofErr w:type="spellEnd"/>
      <w:r w:rsidRPr="00E66AD4">
        <w:rPr>
          <w:rFonts w:eastAsia="Times New Roman"/>
          <w:color w:val="auto"/>
          <w:shd w:val="clear" w:color="auto" w:fill="FFFFFF"/>
        </w:rPr>
        <w:t xml:space="preserve"> rohože pod pevnú jazdnú dráhu a podložky pod upevnenie koľajníc? Znamená to, že všetky </w:t>
      </w:r>
      <w:proofErr w:type="spellStart"/>
      <w:r w:rsidRPr="00E66AD4">
        <w:rPr>
          <w:rFonts w:eastAsia="Times New Roman"/>
          <w:color w:val="auto"/>
          <w:shd w:val="clear" w:color="auto" w:fill="FFFFFF"/>
        </w:rPr>
        <w:t>antivibračné</w:t>
      </w:r>
      <w:proofErr w:type="spellEnd"/>
      <w:r w:rsidRPr="00E66AD4">
        <w:rPr>
          <w:rFonts w:eastAsia="Times New Roman"/>
          <w:color w:val="auto"/>
          <w:shd w:val="clear" w:color="auto" w:fill="FFFFFF"/>
        </w:rPr>
        <w:t xml:space="preserve"> materiály od gumových </w:t>
      </w:r>
      <w:proofErr w:type="spellStart"/>
      <w:r w:rsidRPr="00E66AD4">
        <w:rPr>
          <w:rFonts w:eastAsia="Times New Roman"/>
          <w:color w:val="auto"/>
          <w:shd w:val="clear" w:color="auto" w:fill="FFFFFF"/>
        </w:rPr>
        <w:t>bokovníc</w:t>
      </w:r>
      <w:proofErr w:type="spellEnd"/>
      <w:r w:rsidRPr="00E66AD4">
        <w:rPr>
          <w:rFonts w:eastAsia="Times New Roman"/>
          <w:color w:val="auto"/>
          <w:shd w:val="clear" w:color="auto" w:fill="FFFFFF"/>
        </w:rPr>
        <w:t xml:space="preserve"> smerom na dol musia byť od jedného výrobcu? Nepodarilo sa nám nájsť výrobcu, ktorý by obsiahol celé </w:t>
      </w:r>
      <w:proofErr w:type="spellStart"/>
      <w:r w:rsidRPr="00E66AD4">
        <w:rPr>
          <w:rFonts w:eastAsia="Times New Roman"/>
          <w:color w:val="auto"/>
          <w:shd w:val="clear" w:color="auto" w:fill="FFFFFF"/>
        </w:rPr>
        <w:t>portfolio</w:t>
      </w:r>
      <w:proofErr w:type="spellEnd"/>
      <w:r w:rsidRPr="00E66AD4">
        <w:rPr>
          <w:rFonts w:eastAsia="Times New Roman"/>
          <w:color w:val="auto"/>
          <w:shd w:val="clear" w:color="auto" w:fill="FFFFFF"/>
        </w:rPr>
        <w:t xml:space="preserve"> </w:t>
      </w:r>
      <w:proofErr w:type="spellStart"/>
      <w:r w:rsidRPr="00E66AD4">
        <w:rPr>
          <w:rFonts w:eastAsia="Times New Roman"/>
          <w:color w:val="auto"/>
          <w:shd w:val="clear" w:color="auto" w:fill="FFFFFF"/>
        </w:rPr>
        <w:t>antivibračných</w:t>
      </w:r>
      <w:proofErr w:type="spellEnd"/>
      <w:r w:rsidRPr="00E66AD4">
        <w:rPr>
          <w:rFonts w:eastAsia="Times New Roman"/>
          <w:color w:val="auto"/>
          <w:shd w:val="clear" w:color="auto" w:fill="FFFFFF"/>
        </w:rPr>
        <w:t xml:space="preserve"> materiálov oko je uvedené v projektovej dokumentácii - môže zadávateľ uviesť ako príklad nejakého výrobcu všetkých týchto materiálov?</w:t>
      </w:r>
    </w:p>
    <w:p w14:paraId="714082D4" w14:textId="7D46734F" w:rsidR="002D02CB" w:rsidRPr="0011286C" w:rsidRDefault="002D02CB" w:rsidP="008F6FFA">
      <w:pPr>
        <w:spacing w:after="0"/>
        <w:jc w:val="both"/>
        <w:rPr>
          <w:color w:val="auto"/>
          <w:shd w:val="clear" w:color="auto" w:fill="FFFFFF"/>
        </w:rPr>
      </w:pPr>
    </w:p>
    <w:p w14:paraId="12C298CF" w14:textId="77777777" w:rsidR="001B19EF" w:rsidRPr="0011286C" w:rsidRDefault="001B19EF" w:rsidP="008F6FFA">
      <w:pPr>
        <w:spacing w:after="0"/>
        <w:jc w:val="both"/>
        <w:rPr>
          <w:color w:val="auto"/>
          <w:shd w:val="clear" w:color="auto" w:fill="FFFFFF"/>
        </w:rPr>
      </w:pPr>
    </w:p>
    <w:p w14:paraId="52E7FEFE" w14:textId="40895F1A" w:rsidR="002D02CB" w:rsidRPr="0011286C" w:rsidRDefault="002D02CB" w:rsidP="008F6FFA">
      <w:pPr>
        <w:spacing w:after="0"/>
        <w:jc w:val="both"/>
        <w:rPr>
          <w:b/>
          <w:bCs/>
          <w:color w:val="auto"/>
          <w:shd w:val="clear" w:color="auto" w:fill="FFFFFF"/>
        </w:rPr>
      </w:pPr>
      <w:r w:rsidRPr="0011286C">
        <w:rPr>
          <w:b/>
          <w:bCs/>
          <w:color w:val="auto"/>
          <w:shd w:val="clear" w:color="auto" w:fill="FFFFFF"/>
        </w:rPr>
        <w:lastRenderedPageBreak/>
        <w:t>Odpoveď č. 2</w:t>
      </w:r>
      <w:r w:rsidR="005B5688" w:rsidRPr="0011286C">
        <w:rPr>
          <w:b/>
          <w:bCs/>
          <w:color w:val="auto"/>
          <w:shd w:val="clear" w:color="auto" w:fill="FFFFFF"/>
        </w:rPr>
        <w:t>67</w:t>
      </w:r>
    </w:p>
    <w:p w14:paraId="507C896B" w14:textId="6CF6D997" w:rsidR="00235BE3" w:rsidRPr="00E66AD4" w:rsidRDefault="00967F73" w:rsidP="009B5D98">
      <w:pPr>
        <w:pStyle w:val="Textkomentra"/>
        <w:jc w:val="both"/>
        <w:rPr>
          <w:color w:val="auto"/>
          <w:sz w:val="24"/>
          <w:szCs w:val="24"/>
        </w:rPr>
      </w:pPr>
      <w:r w:rsidRPr="00E66AD4">
        <w:rPr>
          <w:rFonts w:eastAsia="Times New Roman"/>
          <w:color w:val="auto"/>
          <w:sz w:val="24"/>
          <w:szCs w:val="24"/>
          <w:shd w:val="clear" w:color="auto" w:fill="FFFFFF"/>
        </w:rPr>
        <w:t xml:space="preserve">Verejný obstarávateľ netrvá na tom, aby boli </w:t>
      </w:r>
      <w:r w:rsidR="00C85584" w:rsidRPr="00E66AD4">
        <w:rPr>
          <w:rFonts w:eastAsia="Times New Roman"/>
          <w:color w:val="auto"/>
          <w:sz w:val="24"/>
          <w:szCs w:val="24"/>
          <w:shd w:val="clear" w:color="auto" w:fill="FFFFFF"/>
        </w:rPr>
        <w:t xml:space="preserve">všetky </w:t>
      </w:r>
      <w:proofErr w:type="spellStart"/>
      <w:r w:rsidR="00C85584" w:rsidRPr="00E66AD4">
        <w:rPr>
          <w:rFonts w:eastAsia="Times New Roman"/>
          <w:color w:val="auto"/>
          <w:sz w:val="24"/>
          <w:szCs w:val="24"/>
          <w:shd w:val="clear" w:color="auto" w:fill="FFFFFF"/>
        </w:rPr>
        <w:t>antivybračné</w:t>
      </w:r>
      <w:proofErr w:type="spellEnd"/>
      <w:r w:rsidR="00C85584" w:rsidRPr="00E66AD4">
        <w:rPr>
          <w:rFonts w:eastAsia="Times New Roman"/>
          <w:color w:val="auto"/>
          <w:sz w:val="24"/>
          <w:szCs w:val="24"/>
          <w:shd w:val="clear" w:color="auto" w:fill="FFFFFF"/>
        </w:rPr>
        <w:t xml:space="preserve"> materiály od jedného výrobcu. Nevyhnutnou podmienkou pre </w:t>
      </w:r>
      <w:r w:rsidR="008A31AE" w:rsidRPr="00E66AD4">
        <w:rPr>
          <w:rFonts w:eastAsia="Times New Roman"/>
          <w:color w:val="auto"/>
          <w:sz w:val="24"/>
          <w:szCs w:val="24"/>
          <w:shd w:val="clear" w:color="auto" w:fill="FFFFFF"/>
        </w:rPr>
        <w:t xml:space="preserve">schválenie vzoriek </w:t>
      </w:r>
      <w:r w:rsidR="00BA562D" w:rsidRPr="00E66AD4">
        <w:rPr>
          <w:rFonts w:eastAsia="Times New Roman"/>
          <w:color w:val="auto"/>
          <w:sz w:val="24"/>
          <w:szCs w:val="24"/>
          <w:shd w:val="clear" w:color="auto" w:fill="FFFFFF"/>
        </w:rPr>
        <w:t>podľa</w:t>
      </w:r>
      <w:r w:rsidR="008A31AE" w:rsidRPr="00E66AD4">
        <w:rPr>
          <w:rFonts w:eastAsia="Times New Roman"/>
          <w:color w:val="auto"/>
          <w:sz w:val="24"/>
          <w:szCs w:val="24"/>
          <w:shd w:val="clear" w:color="auto" w:fill="FFFFFF"/>
        </w:rPr>
        <w:t xml:space="preserve"> </w:t>
      </w:r>
      <w:proofErr w:type="spellStart"/>
      <w:r w:rsidR="008A31AE" w:rsidRPr="00E66AD4">
        <w:rPr>
          <w:rFonts w:eastAsia="Times New Roman"/>
          <w:color w:val="auto"/>
          <w:sz w:val="24"/>
          <w:szCs w:val="24"/>
          <w:shd w:val="clear" w:color="auto" w:fill="FFFFFF"/>
        </w:rPr>
        <w:t>podčl</w:t>
      </w:r>
      <w:proofErr w:type="spellEnd"/>
      <w:r w:rsidR="008A31AE" w:rsidRPr="00E66AD4">
        <w:rPr>
          <w:rFonts w:eastAsia="Times New Roman"/>
          <w:color w:val="auto"/>
          <w:sz w:val="24"/>
          <w:szCs w:val="24"/>
          <w:shd w:val="clear" w:color="auto" w:fill="FFFFFF"/>
        </w:rPr>
        <w:t>. 7.2</w:t>
      </w:r>
      <w:r w:rsidR="00107572" w:rsidRPr="00E66AD4">
        <w:rPr>
          <w:rFonts w:eastAsia="Times New Roman"/>
          <w:color w:val="auto"/>
          <w:sz w:val="24"/>
          <w:szCs w:val="24"/>
          <w:shd w:val="clear" w:color="auto" w:fill="FFFFFF"/>
        </w:rPr>
        <w:t xml:space="preserve"> Zmluvných podmienok</w:t>
      </w:r>
      <w:r w:rsidR="008A31AE" w:rsidRPr="00E66AD4">
        <w:rPr>
          <w:rFonts w:eastAsia="Times New Roman"/>
          <w:color w:val="auto"/>
          <w:sz w:val="24"/>
          <w:szCs w:val="24"/>
          <w:shd w:val="clear" w:color="auto" w:fill="FFFFFF"/>
        </w:rPr>
        <w:t xml:space="preserve"> </w:t>
      </w:r>
      <w:r w:rsidR="00C85584" w:rsidRPr="00E66AD4">
        <w:rPr>
          <w:rFonts w:eastAsia="Times New Roman"/>
          <w:color w:val="auto"/>
          <w:sz w:val="24"/>
          <w:szCs w:val="24"/>
          <w:shd w:val="clear" w:color="auto" w:fill="FFFFFF"/>
        </w:rPr>
        <w:t xml:space="preserve">však </w:t>
      </w:r>
      <w:r w:rsidR="008A31AE" w:rsidRPr="00E66AD4">
        <w:rPr>
          <w:rFonts w:eastAsia="Times New Roman"/>
          <w:color w:val="auto"/>
          <w:sz w:val="24"/>
          <w:szCs w:val="24"/>
          <w:shd w:val="clear" w:color="auto" w:fill="FFFFFF"/>
        </w:rPr>
        <w:t>bude</w:t>
      </w:r>
      <w:r w:rsidR="00C85584" w:rsidRPr="00E66AD4">
        <w:rPr>
          <w:rFonts w:eastAsia="Times New Roman"/>
          <w:color w:val="auto"/>
          <w:sz w:val="24"/>
          <w:szCs w:val="24"/>
          <w:shd w:val="clear" w:color="auto" w:fill="FFFFFF"/>
        </w:rPr>
        <w:t xml:space="preserve">, aby jednotlivé </w:t>
      </w:r>
      <w:proofErr w:type="spellStart"/>
      <w:r w:rsidR="00C85584" w:rsidRPr="00E66AD4">
        <w:rPr>
          <w:rFonts w:eastAsia="Times New Roman"/>
          <w:color w:val="auto"/>
          <w:sz w:val="24"/>
          <w:szCs w:val="24"/>
          <w:shd w:val="clear" w:color="auto" w:fill="FFFFFF"/>
        </w:rPr>
        <w:t>antivybračné</w:t>
      </w:r>
      <w:proofErr w:type="spellEnd"/>
      <w:r w:rsidR="00C85584" w:rsidRPr="00E66AD4">
        <w:rPr>
          <w:rFonts w:eastAsia="Times New Roman"/>
          <w:color w:val="auto"/>
          <w:sz w:val="24"/>
          <w:szCs w:val="24"/>
          <w:shd w:val="clear" w:color="auto" w:fill="FFFFFF"/>
        </w:rPr>
        <w:t xml:space="preserve"> materiály a prvky ktoré majú alebo by mohli mať </w:t>
      </w:r>
      <w:r w:rsidR="00D80DA7" w:rsidRPr="00E66AD4">
        <w:rPr>
          <w:rFonts w:eastAsia="Times New Roman"/>
          <w:color w:val="auto"/>
          <w:sz w:val="24"/>
          <w:szCs w:val="24"/>
          <w:shd w:val="clear" w:color="auto" w:fill="FFFFFF"/>
        </w:rPr>
        <w:t>vplyv</w:t>
      </w:r>
      <w:r w:rsidR="00C85584" w:rsidRPr="00E66AD4">
        <w:rPr>
          <w:rFonts w:eastAsia="Times New Roman"/>
          <w:color w:val="auto"/>
          <w:sz w:val="24"/>
          <w:szCs w:val="24"/>
          <w:shd w:val="clear" w:color="auto" w:fill="FFFFFF"/>
        </w:rPr>
        <w:t xml:space="preserve"> na hlu</w:t>
      </w:r>
      <w:r w:rsidR="008A31AE" w:rsidRPr="00E66AD4">
        <w:rPr>
          <w:rFonts w:eastAsia="Times New Roman"/>
          <w:color w:val="auto"/>
          <w:sz w:val="24"/>
          <w:szCs w:val="24"/>
          <w:shd w:val="clear" w:color="auto" w:fill="FFFFFF"/>
        </w:rPr>
        <w:t>čnosť</w:t>
      </w:r>
      <w:r w:rsidR="00107572" w:rsidRPr="00E66AD4">
        <w:rPr>
          <w:rFonts w:eastAsia="Times New Roman"/>
          <w:color w:val="auto"/>
          <w:sz w:val="24"/>
          <w:szCs w:val="24"/>
          <w:shd w:val="clear" w:color="auto" w:fill="FFFFFF"/>
        </w:rPr>
        <w:t>,</w:t>
      </w:r>
      <w:r w:rsidR="008A31AE" w:rsidRPr="00E66AD4">
        <w:rPr>
          <w:rFonts w:eastAsia="Times New Roman"/>
          <w:color w:val="auto"/>
          <w:sz w:val="24"/>
          <w:szCs w:val="24"/>
          <w:shd w:val="clear" w:color="auto" w:fill="FFFFFF"/>
        </w:rPr>
        <w:t xml:space="preserve"> </w:t>
      </w:r>
      <w:r w:rsidR="00BA562D" w:rsidRPr="00E66AD4">
        <w:rPr>
          <w:rFonts w:eastAsia="Times New Roman"/>
          <w:color w:val="auto"/>
          <w:sz w:val="24"/>
          <w:szCs w:val="24"/>
          <w:shd w:val="clear" w:color="auto" w:fill="FFFFFF"/>
        </w:rPr>
        <w:t>boli kompatibilné</w:t>
      </w:r>
      <w:r w:rsidR="00D80DA7" w:rsidRPr="00E66AD4">
        <w:rPr>
          <w:rFonts w:eastAsia="Times New Roman"/>
          <w:color w:val="auto"/>
          <w:sz w:val="24"/>
          <w:szCs w:val="24"/>
          <w:shd w:val="clear" w:color="auto" w:fill="FFFFFF"/>
        </w:rPr>
        <w:t xml:space="preserve">. </w:t>
      </w:r>
      <w:r w:rsidR="00235BE3" w:rsidRPr="00E66AD4">
        <w:rPr>
          <w:color w:val="auto"/>
          <w:sz w:val="24"/>
          <w:szCs w:val="24"/>
        </w:rPr>
        <w:t xml:space="preserve">Verejný obstarávateľ spresňuje informáciu uvedenú v kapitole 3.3.5, odsek 8: </w:t>
      </w:r>
      <w:r w:rsidR="00235BE3" w:rsidRPr="0011286C">
        <w:rPr>
          <w:rFonts w:eastAsia="Times New Roman"/>
          <w:color w:val="auto"/>
          <w:sz w:val="24"/>
          <w:szCs w:val="24"/>
          <w:shd w:val="clear" w:color="auto" w:fill="FFFFFF"/>
        </w:rPr>
        <w:t xml:space="preserve">Pre zabezpečenie kompatibility riešení v trati majú byť všetky </w:t>
      </w:r>
      <w:proofErr w:type="spellStart"/>
      <w:r w:rsidR="00235BE3" w:rsidRPr="0011286C">
        <w:rPr>
          <w:rFonts w:eastAsia="Times New Roman"/>
          <w:color w:val="auto"/>
          <w:sz w:val="24"/>
          <w:szCs w:val="24"/>
          <w:shd w:val="clear" w:color="auto" w:fill="FFFFFF"/>
        </w:rPr>
        <w:t>antivibračné</w:t>
      </w:r>
      <w:proofErr w:type="spellEnd"/>
      <w:r w:rsidR="00235BE3" w:rsidRPr="0011286C">
        <w:rPr>
          <w:rFonts w:eastAsia="Times New Roman"/>
          <w:color w:val="auto"/>
          <w:sz w:val="24"/>
          <w:szCs w:val="24"/>
          <w:shd w:val="clear" w:color="auto" w:fill="FFFFFF"/>
        </w:rPr>
        <w:t xml:space="preserve"> materiály od jedného výrobcu. V prípade, ak uchádzač ponúkne </w:t>
      </w:r>
      <w:proofErr w:type="spellStart"/>
      <w:r w:rsidR="00235BE3" w:rsidRPr="0011286C">
        <w:rPr>
          <w:rFonts w:eastAsia="Times New Roman"/>
          <w:color w:val="auto"/>
          <w:sz w:val="24"/>
          <w:szCs w:val="24"/>
          <w:shd w:val="clear" w:color="auto" w:fill="FFFFFF"/>
        </w:rPr>
        <w:t>antivibračné</w:t>
      </w:r>
      <w:proofErr w:type="spellEnd"/>
      <w:r w:rsidR="00235BE3" w:rsidRPr="0011286C">
        <w:rPr>
          <w:rFonts w:eastAsia="Times New Roman"/>
          <w:color w:val="auto"/>
          <w:sz w:val="24"/>
          <w:szCs w:val="24"/>
          <w:shd w:val="clear" w:color="auto" w:fill="FFFFFF"/>
        </w:rPr>
        <w:t xml:space="preserve"> materiály od rôznych výrobcov, musí preukázať ich vzájomnú kompatibilitu v záujme dosiahnutia požadovaných prevádzkových parametrov týkajúcich sa ochranou pred nadmerným hlukom a vibráciami. </w:t>
      </w:r>
      <w:r w:rsidR="00235BE3" w:rsidRPr="00E66AD4">
        <w:rPr>
          <w:rFonts w:eastAsia="Times New Roman"/>
          <w:color w:val="auto"/>
          <w:sz w:val="24"/>
          <w:szCs w:val="24"/>
          <w:shd w:val="clear" w:color="auto" w:fill="FFFFFF"/>
        </w:rPr>
        <w:t>Posúdenie a schválenie konkrétnych výrobkov sa bude riadiť ustanoveniami zmluvných podmienok. Konkrétny výrobok musí zabezpečiť, že prevádzka na zhotovenej električkovej trati bude spĺňať všetky hygienické požiadavky platných predpisov z hľadiska ochrany pred hlukom a vibráciami.</w:t>
      </w:r>
    </w:p>
    <w:p w14:paraId="2E57D1B3" w14:textId="77777777" w:rsidR="00107572" w:rsidRPr="0011286C" w:rsidRDefault="00107572" w:rsidP="008F6FFA">
      <w:pPr>
        <w:spacing w:after="0"/>
        <w:jc w:val="both"/>
        <w:rPr>
          <w:b/>
          <w:bCs/>
          <w:color w:val="auto"/>
          <w:shd w:val="clear" w:color="auto" w:fill="FFFFFF"/>
        </w:rPr>
      </w:pPr>
    </w:p>
    <w:p w14:paraId="71125144" w14:textId="7A2D13A6"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268</w:t>
      </w:r>
    </w:p>
    <w:p w14:paraId="3BEAEF63" w14:textId="396BD12A"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Kapitole 3.3.3 Upevnenie koľajníc je uvedené: </w:t>
      </w:r>
      <w:r w:rsidR="006F5187" w:rsidRPr="00E66AD4">
        <w:rPr>
          <w:rFonts w:eastAsia="Times New Roman"/>
          <w:color w:val="auto"/>
          <w:shd w:val="clear" w:color="auto" w:fill="FFFFFF"/>
        </w:rPr>
        <w:t>„</w:t>
      </w:r>
      <w:r w:rsidRPr="00E66AD4">
        <w:rPr>
          <w:rFonts w:eastAsia="Times New Roman"/>
          <w:color w:val="auto"/>
          <w:shd w:val="clear" w:color="auto" w:fill="FFFFFF"/>
        </w:rPr>
        <w:t xml:space="preserve">Koľajnice budú upevnené v plastových </w:t>
      </w:r>
      <w:proofErr w:type="spellStart"/>
      <w:r w:rsidRPr="00E66AD4">
        <w:rPr>
          <w:rFonts w:eastAsia="Times New Roman"/>
          <w:color w:val="auto"/>
          <w:shd w:val="clear" w:color="auto" w:fill="FFFFFF"/>
        </w:rPr>
        <w:t>podkladniciach</w:t>
      </w:r>
      <w:proofErr w:type="spellEnd"/>
      <w:r w:rsidRPr="00E66AD4">
        <w:rPr>
          <w:rFonts w:eastAsia="Times New Roman"/>
          <w:color w:val="auto"/>
          <w:shd w:val="clear" w:color="auto" w:fill="FFFFFF"/>
        </w:rPr>
        <w:t xml:space="preserve"> s rozdelením 600 mm s pružným upevnením koľajnice skrutkového typu (ako typový vzor bol použitý systém W-</w:t>
      </w:r>
      <w:proofErr w:type="spellStart"/>
      <w:r w:rsidRPr="00E66AD4">
        <w:rPr>
          <w:rFonts w:eastAsia="Times New Roman"/>
          <w:color w:val="auto"/>
          <w:shd w:val="clear" w:color="auto" w:fill="FFFFFF"/>
        </w:rPr>
        <w:t>Tram</w:t>
      </w:r>
      <w:proofErr w:type="spellEnd"/>
      <w:r w:rsidRPr="00E66AD4">
        <w:rPr>
          <w:rFonts w:eastAsia="Times New Roman"/>
          <w:color w:val="auto"/>
          <w:shd w:val="clear" w:color="auto" w:fill="FFFFFF"/>
        </w:rPr>
        <w:t xml:space="preserve">) s pružnou zvierkou Skl21 s vyššími únavovými limitmi pružnej zvierky, čo umožňuje zabudovanie mäkšej podložky, čím vzniká pružnejší uzol upevnenia na nosnej železobetónovej doske). V úsekoch s betónovým krytom budú uzly upevnenia chránené krytkami na </w:t>
      </w:r>
      <w:proofErr w:type="spellStart"/>
      <w:r w:rsidRPr="00E66AD4">
        <w:rPr>
          <w:rFonts w:eastAsia="Times New Roman"/>
          <w:color w:val="auto"/>
          <w:shd w:val="clear" w:color="auto" w:fill="FFFFFF"/>
        </w:rPr>
        <w:t>upevňovadlá</w:t>
      </w:r>
      <w:proofErr w:type="spellEnd"/>
      <w:r w:rsidRPr="00E66AD4">
        <w:rPr>
          <w:rFonts w:eastAsia="Times New Roman"/>
          <w:color w:val="auto"/>
          <w:shd w:val="clear" w:color="auto" w:fill="FFFFFF"/>
        </w:rPr>
        <w:t>.“</w:t>
      </w:r>
    </w:p>
    <w:p w14:paraId="3EEE6CDA"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Nikde v projekte, ani v priečnych rezoch sme nenašli parametre podložky pod systém upevnenia koľajníc. Žiadame doplniť. Súvisí to s predchádzajúcou otázkou.</w:t>
      </w:r>
    </w:p>
    <w:p w14:paraId="66C4A253" w14:textId="77777777" w:rsidR="005B5688" w:rsidRPr="0011286C" w:rsidRDefault="005B5688" w:rsidP="008F6FFA">
      <w:pPr>
        <w:spacing w:after="0"/>
        <w:jc w:val="both"/>
        <w:rPr>
          <w:color w:val="auto"/>
          <w:shd w:val="clear" w:color="auto" w:fill="FFFFFF"/>
        </w:rPr>
      </w:pPr>
    </w:p>
    <w:p w14:paraId="2094377A" w14:textId="6310427C"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268</w:t>
      </w:r>
    </w:p>
    <w:p w14:paraId="7120F751" w14:textId="19F49831" w:rsidR="005B5688" w:rsidRPr="00E66AD4" w:rsidRDefault="008C0437" w:rsidP="008F6FFA">
      <w:pPr>
        <w:pStyle w:val="Odsekzoznamu"/>
        <w:numPr>
          <w:ilvl w:val="0"/>
          <w:numId w:val="0"/>
        </w:numPr>
        <w:spacing w:after="0"/>
        <w:contextualSpacing w:val="0"/>
        <w:jc w:val="both"/>
        <w:rPr>
          <w:b/>
          <w:bCs/>
          <w:color w:val="auto"/>
        </w:rPr>
      </w:pPr>
      <w:r w:rsidRPr="00E66AD4">
        <w:rPr>
          <w:color w:val="auto"/>
          <w:shd w:val="clear" w:color="auto" w:fill="FFFFFF"/>
        </w:rPr>
        <w:t>Podložka je súčasťou systému upevnenia (napríklad W-</w:t>
      </w:r>
      <w:proofErr w:type="spellStart"/>
      <w:r w:rsidRPr="00E66AD4">
        <w:rPr>
          <w:color w:val="auto"/>
          <w:shd w:val="clear" w:color="auto" w:fill="FFFFFF"/>
        </w:rPr>
        <w:t>Tram</w:t>
      </w:r>
      <w:proofErr w:type="spellEnd"/>
      <w:r w:rsidRPr="00E66AD4">
        <w:rPr>
          <w:color w:val="auto"/>
          <w:shd w:val="clear" w:color="auto" w:fill="FFFFFF"/>
        </w:rPr>
        <w:t>). Predpokladáme, že výrobcovia majú systémy patentovo chránené a určité parametre, ktoré ich systém robia jedinečný, nezverejňujú. Vedia však systém vyskladať tak, aby fungoval ako celok. Dodávateľ systému ručí za celý systém ako celok, že sa bude správať tak, ako užívateľ požaduje. Ak sa systém rozdrobí na jednotlivé komponenty a tie sa začnú nahrádzať inými aj keď podobnými komponentami iných výrobcov, vo výsledku už celok nemusí správne fungovať.</w:t>
      </w:r>
    </w:p>
    <w:p w14:paraId="5DDE7EE0" w14:textId="77777777" w:rsidR="005B5688" w:rsidRPr="0011286C" w:rsidRDefault="005B5688" w:rsidP="008F6FFA">
      <w:pPr>
        <w:spacing w:after="0"/>
        <w:jc w:val="both"/>
        <w:rPr>
          <w:b/>
          <w:bCs/>
          <w:color w:val="auto"/>
          <w:shd w:val="clear" w:color="auto" w:fill="FFFFFF"/>
        </w:rPr>
      </w:pPr>
    </w:p>
    <w:p w14:paraId="3BB62CB8" w14:textId="1878EE37"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269</w:t>
      </w:r>
    </w:p>
    <w:p w14:paraId="72577BC2" w14:textId="1DB5E08C" w:rsidR="00D90B00" w:rsidRPr="0011286C" w:rsidRDefault="00D90B00" w:rsidP="008F6FFA">
      <w:pPr>
        <w:spacing w:after="0"/>
        <w:jc w:val="both"/>
        <w:rPr>
          <w:b/>
          <w:bCs/>
          <w:color w:val="auto"/>
          <w:shd w:val="clear" w:color="auto" w:fill="FFFFFF"/>
        </w:rPr>
      </w:pPr>
      <w:r w:rsidRPr="00E66AD4">
        <w:rPr>
          <w:color w:val="auto"/>
          <w:shd w:val="clear" w:color="auto" w:fill="FFFFFF"/>
        </w:rPr>
        <w:t xml:space="preserve">V Kapitole 3.3.5. 3. odsek, str. 9 je uvedené: </w:t>
      </w:r>
      <w:r w:rsidR="008C0437" w:rsidRPr="00E66AD4">
        <w:rPr>
          <w:color w:val="auto"/>
          <w:shd w:val="clear" w:color="auto" w:fill="FFFFFF"/>
        </w:rPr>
        <w:t>„</w:t>
      </w:r>
      <w:r w:rsidRPr="00E66AD4">
        <w:rPr>
          <w:color w:val="auto"/>
          <w:shd w:val="clear" w:color="auto" w:fill="FFFFFF"/>
        </w:rPr>
        <w:t>V prípade neexistencie Slovenských technických noriem alebo európskych noriem pre daný materiál sa použijú materiály schválené na použitie na ŽSR.</w:t>
      </w:r>
      <w:r w:rsidR="008C0437" w:rsidRPr="00E66AD4">
        <w:rPr>
          <w:color w:val="auto"/>
          <w:shd w:val="clear" w:color="auto" w:fill="FFFFFF"/>
        </w:rPr>
        <w:t>“</w:t>
      </w:r>
      <w:r w:rsidRPr="00E66AD4">
        <w:rPr>
          <w:color w:val="auto"/>
          <w:shd w:val="clear" w:color="auto" w:fill="FFFFFF"/>
        </w:rPr>
        <w:t xml:space="preserve"> Domnievame sa, že táto podmienka nemôže platiť. Predpisy ŽSR sú určené pre úplne iné zaťaženia, typy konštrukcií a v nich použitých materiálov schválených pre ŽSR a nekorešpondujú s električkovými traťami. S touto podmienkou nesúhlasíme a žiadame ju odstrániť.</w:t>
      </w:r>
    </w:p>
    <w:p w14:paraId="56DE6469" w14:textId="77777777" w:rsidR="005B5688" w:rsidRPr="0011286C" w:rsidRDefault="005B5688" w:rsidP="008F6FFA">
      <w:pPr>
        <w:spacing w:after="0"/>
        <w:jc w:val="both"/>
        <w:rPr>
          <w:color w:val="auto"/>
          <w:shd w:val="clear" w:color="auto" w:fill="FFFFFF"/>
        </w:rPr>
      </w:pPr>
    </w:p>
    <w:p w14:paraId="2CBEFA9E" w14:textId="7A354163"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269</w:t>
      </w:r>
    </w:p>
    <w:p w14:paraId="6680BF9E" w14:textId="4E0E2F98" w:rsidR="00857595" w:rsidRPr="00E66AD4" w:rsidRDefault="009C5839" w:rsidP="00857595">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Verejný obstarávateľ trvá na </w:t>
      </w:r>
      <w:r w:rsidR="00742974" w:rsidRPr="00E66AD4">
        <w:rPr>
          <w:rFonts w:eastAsia="Times New Roman"/>
          <w:color w:val="auto"/>
          <w:shd w:val="clear" w:color="auto" w:fill="FFFFFF"/>
        </w:rPr>
        <w:t xml:space="preserve">tom, že </w:t>
      </w:r>
      <w:r w:rsidR="00200507" w:rsidRPr="00E66AD4">
        <w:rPr>
          <w:rFonts w:eastAsia="Times New Roman"/>
          <w:color w:val="auto"/>
          <w:shd w:val="clear" w:color="auto" w:fill="FFFFFF"/>
        </w:rPr>
        <w:t xml:space="preserve">v prípade neexistencie Slovenských technických noriem alebo európskych noriem pre daný materiál sa použijú materiály schválené na použitie na tratiach </w:t>
      </w:r>
      <w:r w:rsidR="00B33836" w:rsidRPr="00E66AD4">
        <w:rPr>
          <w:rFonts w:eastAsia="Times New Roman"/>
          <w:color w:val="auto"/>
          <w:shd w:val="clear" w:color="auto" w:fill="FFFFFF"/>
        </w:rPr>
        <w:t xml:space="preserve">v správe </w:t>
      </w:r>
      <w:r w:rsidR="00330B95" w:rsidRPr="00E66AD4">
        <w:rPr>
          <w:rFonts w:eastAsia="Times New Roman"/>
          <w:color w:val="auto"/>
          <w:shd w:val="clear" w:color="auto" w:fill="FFFFFF"/>
        </w:rPr>
        <w:t xml:space="preserve">Železnice Slovenskej republiky (ďalej </w:t>
      </w:r>
      <w:r w:rsidR="00B037FD" w:rsidRPr="00E66AD4">
        <w:rPr>
          <w:rFonts w:eastAsia="Times New Roman"/>
          <w:color w:val="auto"/>
          <w:shd w:val="clear" w:color="auto" w:fill="FFFFFF"/>
        </w:rPr>
        <w:t>aj ako „</w:t>
      </w:r>
      <w:r w:rsidR="00200507" w:rsidRPr="00E66AD4">
        <w:rPr>
          <w:rFonts w:eastAsia="Times New Roman"/>
          <w:color w:val="auto"/>
          <w:shd w:val="clear" w:color="auto" w:fill="FFFFFF"/>
        </w:rPr>
        <w:t>ŽSR</w:t>
      </w:r>
      <w:r w:rsidR="00B037FD" w:rsidRPr="00E66AD4">
        <w:rPr>
          <w:rFonts w:eastAsia="Times New Roman"/>
          <w:color w:val="auto"/>
          <w:shd w:val="clear" w:color="auto" w:fill="FFFFFF"/>
        </w:rPr>
        <w:t>“)</w:t>
      </w:r>
      <w:r w:rsidR="00625984" w:rsidRPr="00E66AD4">
        <w:rPr>
          <w:rFonts w:eastAsia="Times New Roman"/>
          <w:color w:val="auto"/>
          <w:shd w:val="clear" w:color="auto" w:fill="FFFFFF"/>
        </w:rPr>
        <w:t xml:space="preserve">. </w:t>
      </w:r>
      <w:r w:rsidR="00B037FD" w:rsidRPr="00E66AD4">
        <w:rPr>
          <w:rFonts w:eastAsia="Times New Roman"/>
          <w:color w:val="auto"/>
          <w:shd w:val="clear" w:color="auto" w:fill="FFFFFF"/>
        </w:rPr>
        <w:t>ŽSR</w:t>
      </w:r>
      <w:r w:rsidR="00330B95" w:rsidRPr="00E66AD4">
        <w:rPr>
          <w:rFonts w:eastAsia="Times New Roman"/>
          <w:color w:val="auto"/>
          <w:shd w:val="clear" w:color="auto" w:fill="FFFFFF"/>
        </w:rPr>
        <w:t>, v zmysle § 2</w:t>
      </w:r>
      <w:r w:rsidR="00857595" w:rsidRPr="00E66AD4">
        <w:rPr>
          <w:rFonts w:eastAsia="Times New Roman"/>
          <w:color w:val="auto"/>
          <w:shd w:val="clear" w:color="auto" w:fill="FFFFFF"/>
        </w:rPr>
        <w:t xml:space="preserve"> ods. 1 písm. a) bod</w:t>
      </w:r>
      <w:r w:rsidR="00330B95" w:rsidRPr="00E66AD4">
        <w:rPr>
          <w:rFonts w:eastAsia="Times New Roman"/>
          <w:color w:val="auto"/>
          <w:shd w:val="clear" w:color="auto" w:fill="FFFFFF"/>
        </w:rPr>
        <w:t xml:space="preserve"> 2.8 </w:t>
      </w:r>
      <w:r w:rsidR="00857595" w:rsidRPr="00E66AD4">
        <w:rPr>
          <w:rFonts w:eastAsia="Times New Roman"/>
          <w:color w:val="auto"/>
          <w:shd w:val="clear" w:color="auto" w:fill="FFFFFF"/>
        </w:rPr>
        <w:t>z</w:t>
      </w:r>
      <w:r w:rsidR="00330B95" w:rsidRPr="00E66AD4">
        <w:rPr>
          <w:rFonts w:eastAsia="Times New Roman"/>
          <w:color w:val="auto"/>
          <w:shd w:val="clear" w:color="auto" w:fill="FFFFFF"/>
        </w:rPr>
        <w:t>ákona č. 258/1993 Z. z. o Železniciach Slovenskej republiky, zabezpečujú činnosti vedúceho odborového normalizačného strediska v železničnej doprave</w:t>
      </w:r>
      <w:r w:rsidR="00857595" w:rsidRPr="00E66AD4">
        <w:rPr>
          <w:rFonts w:eastAsia="Times New Roman"/>
          <w:color w:val="auto"/>
          <w:shd w:val="clear" w:color="auto" w:fill="FFFFFF"/>
        </w:rPr>
        <w:t>,</w:t>
      </w:r>
      <w:r w:rsidR="007973E5" w:rsidRPr="00E66AD4">
        <w:rPr>
          <w:rFonts w:eastAsia="Times New Roman"/>
          <w:color w:val="auto"/>
          <w:shd w:val="clear" w:color="auto" w:fill="FFFFFF"/>
        </w:rPr>
        <w:t xml:space="preserve"> a teda v</w:t>
      </w:r>
      <w:r w:rsidR="006040A3" w:rsidRPr="00E66AD4">
        <w:rPr>
          <w:rFonts w:eastAsia="Times New Roman"/>
          <w:color w:val="auto"/>
          <w:shd w:val="clear" w:color="auto" w:fill="FFFFFF"/>
        </w:rPr>
        <w:t xml:space="preserve">yššie uvedená požiadavka </w:t>
      </w:r>
      <w:r w:rsidR="007973E5" w:rsidRPr="00E66AD4">
        <w:rPr>
          <w:rFonts w:eastAsia="Times New Roman"/>
          <w:color w:val="auto"/>
          <w:shd w:val="clear" w:color="auto" w:fill="FFFFFF"/>
        </w:rPr>
        <w:t xml:space="preserve">napomôže </w:t>
      </w:r>
      <w:r w:rsidR="005C1103" w:rsidRPr="00E66AD4">
        <w:rPr>
          <w:rFonts w:eastAsia="Times New Roman"/>
          <w:color w:val="auto"/>
          <w:shd w:val="clear" w:color="auto" w:fill="FFFFFF"/>
        </w:rPr>
        <w:t xml:space="preserve">dodržiavaniu </w:t>
      </w:r>
      <w:r w:rsidR="007973E5" w:rsidRPr="00E66AD4">
        <w:rPr>
          <w:rFonts w:eastAsia="Times New Roman"/>
          <w:color w:val="auto"/>
          <w:shd w:val="clear" w:color="auto" w:fill="FFFFFF"/>
        </w:rPr>
        <w:t>vysokej kvality</w:t>
      </w:r>
      <w:r w:rsidR="008B3221" w:rsidRPr="00E66AD4">
        <w:rPr>
          <w:rFonts w:eastAsia="Times New Roman"/>
          <w:color w:val="auto"/>
          <w:shd w:val="clear" w:color="auto" w:fill="FFFFFF"/>
        </w:rPr>
        <w:t xml:space="preserve"> stability a trvácnosti Diela. </w:t>
      </w:r>
      <w:r w:rsidR="00857595" w:rsidRPr="00E66AD4">
        <w:rPr>
          <w:rFonts w:eastAsia="Times New Roman"/>
          <w:color w:val="auto"/>
          <w:shd w:val="clear" w:color="auto" w:fill="FFFFFF"/>
        </w:rPr>
        <w:t xml:space="preserve">Verejný obstarávateľ </w:t>
      </w:r>
      <w:r w:rsidR="009E1EF1" w:rsidRPr="00E66AD4">
        <w:rPr>
          <w:rFonts w:eastAsia="Times New Roman"/>
          <w:color w:val="auto"/>
          <w:shd w:val="clear" w:color="auto" w:fill="FFFFFF"/>
        </w:rPr>
        <w:t xml:space="preserve">teda </w:t>
      </w:r>
      <w:r w:rsidR="00857595" w:rsidRPr="00E66AD4">
        <w:rPr>
          <w:rFonts w:eastAsia="Times New Roman"/>
          <w:color w:val="auto"/>
          <w:shd w:val="clear" w:color="auto" w:fill="FFFFFF"/>
        </w:rPr>
        <w:t xml:space="preserve">neodstráni uvedenú </w:t>
      </w:r>
      <w:r w:rsidR="009E1EF1" w:rsidRPr="00E66AD4">
        <w:rPr>
          <w:rFonts w:eastAsia="Times New Roman"/>
          <w:color w:val="auto"/>
          <w:shd w:val="clear" w:color="auto" w:fill="FFFFFF"/>
        </w:rPr>
        <w:t>požiadavku</w:t>
      </w:r>
      <w:r w:rsidR="00857595" w:rsidRPr="00E66AD4">
        <w:rPr>
          <w:rFonts w:eastAsia="Times New Roman"/>
          <w:color w:val="auto"/>
          <w:shd w:val="clear" w:color="auto" w:fill="FFFFFF"/>
        </w:rPr>
        <w:t>.</w:t>
      </w:r>
      <w:r w:rsidR="009E1EF1" w:rsidRPr="00E66AD4">
        <w:rPr>
          <w:rFonts w:eastAsia="Times New Roman"/>
          <w:color w:val="auto"/>
          <w:shd w:val="clear" w:color="auto" w:fill="FFFFFF"/>
        </w:rPr>
        <w:t xml:space="preserve"> </w:t>
      </w:r>
      <w:r w:rsidR="00857595" w:rsidRPr="00E66AD4">
        <w:rPr>
          <w:rFonts w:eastAsia="Times New Roman"/>
          <w:color w:val="auto"/>
          <w:shd w:val="clear" w:color="auto" w:fill="FFFFFF"/>
        </w:rPr>
        <w:t xml:space="preserve">Formuláciu „platných u ŽSR“ treba </w:t>
      </w:r>
      <w:r w:rsidR="00857595" w:rsidRPr="00E66AD4">
        <w:rPr>
          <w:rFonts w:eastAsia="Times New Roman"/>
          <w:color w:val="auto"/>
          <w:shd w:val="clear" w:color="auto" w:fill="FFFFFF"/>
        </w:rPr>
        <w:lastRenderedPageBreak/>
        <w:t xml:space="preserve">chápať v kontexte „ako u celoštátnych tratí normálneho rozchodu“. Používanie niektorých princípov pre budovanie prvkov trate podľa predpisov a noriem pre „veľkú železnicu“ prispelo zásadne ku zvýšeniu kvality rekonštruovaných električkových tratí, čím sa zvýšila ich následná prevádzková spoľahlivosť (pilotný projekt DPB </w:t>
      </w:r>
      <w:proofErr w:type="spellStart"/>
      <w:r w:rsidR="00857595" w:rsidRPr="00E66AD4">
        <w:rPr>
          <w:rFonts w:eastAsia="Times New Roman"/>
          <w:color w:val="auto"/>
          <w:shd w:val="clear" w:color="auto" w:fill="FFFFFF"/>
        </w:rPr>
        <w:t>Harmincova</w:t>
      </w:r>
      <w:proofErr w:type="spellEnd"/>
      <w:r w:rsidR="00857595" w:rsidRPr="00E66AD4">
        <w:rPr>
          <w:rFonts w:eastAsia="Times New Roman"/>
          <w:color w:val="auto"/>
          <w:shd w:val="clear" w:color="auto" w:fill="FFFFFF"/>
        </w:rPr>
        <w:t xml:space="preserve"> – </w:t>
      </w:r>
      <w:proofErr w:type="spellStart"/>
      <w:r w:rsidR="00857595" w:rsidRPr="00E66AD4">
        <w:rPr>
          <w:rFonts w:eastAsia="Times New Roman"/>
          <w:color w:val="auto"/>
          <w:shd w:val="clear" w:color="auto" w:fill="FFFFFF"/>
        </w:rPr>
        <w:t>Krčace</w:t>
      </w:r>
      <w:proofErr w:type="spellEnd"/>
      <w:r w:rsidR="00857595" w:rsidRPr="00E66AD4">
        <w:rPr>
          <w:rFonts w:eastAsia="Times New Roman"/>
          <w:color w:val="auto"/>
          <w:shd w:val="clear" w:color="auto" w:fill="FFFFFF"/>
        </w:rPr>
        <w:t xml:space="preserve"> z r. 2004). Ako príklad uvádzame použitie predpisov a noriem pre kamenivo do koľajového lôžka, zabudovanie </w:t>
      </w:r>
      <w:proofErr w:type="spellStart"/>
      <w:r w:rsidR="00857595" w:rsidRPr="00E66AD4">
        <w:rPr>
          <w:rFonts w:eastAsia="Times New Roman"/>
          <w:color w:val="auto"/>
          <w:shd w:val="clear" w:color="auto" w:fill="FFFFFF"/>
        </w:rPr>
        <w:t>geovýrobkov</w:t>
      </w:r>
      <w:proofErr w:type="spellEnd"/>
      <w:r w:rsidR="00857595" w:rsidRPr="00E66AD4">
        <w:rPr>
          <w:rFonts w:eastAsia="Times New Roman"/>
          <w:color w:val="auto"/>
          <w:shd w:val="clear" w:color="auto" w:fill="FFFFFF"/>
        </w:rPr>
        <w:t xml:space="preserve"> do konštrukcie spodku, návrh únosnosti pláne telesa spodku, konštrukciu dilatačných zariadení (DPB a ani SR nemá pre uvedené príklady žiadne predpisy pre električkové trate). Predpisy a normy platné pre „celoštátne dráhy s normálnym rozchodom“ veľmi užitočne prispievajú ku zvýšeniu kvality budovaných električkových tratí. V prípade kameniva do koľajového lôžka ja napríklad neprípustné používať usadené horniny (vápenec). V prípade konštrukcie spodku sa nesmie používať štrkopiesok s oválnym tvarom zŕn. Vyslovene sa musí použiť drvené kamenivo s príslušnou krivkou zrnitosti (definované v STN).</w:t>
      </w:r>
    </w:p>
    <w:p w14:paraId="15507D5A" w14:textId="77777777" w:rsidR="005B5688" w:rsidRPr="0011286C" w:rsidRDefault="005B5688" w:rsidP="008F6FFA">
      <w:pPr>
        <w:spacing w:after="0"/>
        <w:jc w:val="both"/>
        <w:rPr>
          <w:b/>
          <w:bCs/>
          <w:color w:val="auto"/>
          <w:shd w:val="clear" w:color="auto" w:fill="FFFFFF"/>
        </w:rPr>
      </w:pPr>
    </w:p>
    <w:p w14:paraId="4BE5A888" w14:textId="3FBD7290"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270</w:t>
      </w:r>
    </w:p>
    <w:p w14:paraId="7B69BBB5" w14:textId="59C875B1"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kapitole 3.3.5.5. odsek, str. 9 je uvedené: </w:t>
      </w:r>
      <w:r w:rsidR="00B21070" w:rsidRPr="00E66AD4">
        <w:rPr>
          <w:rFonts w:eastAsia="Times New Roman"/>
          <w:color w:val="auto"/>
          <w:shd w:val="clear" w:color="auto" w:fill="FFFFFF"/>
        </w:rPr>
        <w:t>„</w:t>
      </w:r>
      <w:r w:rsidRPr="00E66AD4">
        <w:rPr>
          <w:rFonts w:eastAsia="Times New Roman"/>
          <w:color w:val="auto"/>
          <w:shd w:val="clear" w:color="auto" w:fill="FFFFFF"/>
        </w:rPr>
        <w:t xml:space="preserve">Východiskom špecifikácie </w:t>
      </w:r>
      <w:proofErr w:type="spellStart"/>
      <w:r w:rsidRPr="00E66AD4">
        <w:rPr>
          <w:rFonts w:eastAsia="Times New Roman"/>
          <w:color w:val="auto"/>
          <w:shd w:val="clear" w:color="auto" w:fill="FFFFFF"/>
        </w:rPr>
        <w:t>antivibračných</w:t>
      </w:r>
      <w:proofErr w:type="spellEnd"/>
      <w:r w:rsidRPr="00E66AD4">
        <w:rPr>
          <w:rFonts w:eastAsia="Times New Roman"/>
          <w:color w:val="auto"/>
          <w:shd w:val="clear" w:color="auto" w:fill="FFFFFF"/>
        </w:rPr>
        <w:t xml:space="preserve"> opatrení je skladba priečneho rezu koľaje, rýchlosť a nápravový tlak električiek. Požiadavkou je návrh materiálu </w:t>
      </w:r>
      <w:proofErr w:type="spellStart"/>
      <w:r w:rsidRPr="00E66AD4">
        <w:rPr>
          <w:rFonts w:eastAsia="Times New Roman"/>
          <w:color w:val="auto"/>
          <w:shd w:val="clear" w:color="auto" w:fill="FFFFFF"/>
        </w:rPr>
        <w:t>antivibračných</w:t>
      </w:r>
      <w:proofErr w:type="spellEnd"/>
      <w:r w:rsidRPr="00E66AD4">
        <w:rPr>
          <w:rFonts w:eastAsia="Times New Roman"/>
          <w:color w:val="auto"/>
          <w:shd w:val="clear" w:color="auto" w:fill="FFFFFF"/>
        </w:rPr>
        <w:t xml:space="preserve"> rohoží na základe okrajových podmienok vyplývajúcich z konštrukcie železničného zvršku električkovej trate, tak aby bol zavedený útlm vibrácií vo frekvenčnej oblasti kritickej pre koľajovú dopravu (63 Hz) čo najvyšší.“</w:t>
      </w:r>
    </w:p>
    <w:p w14:paraId="2252F8B4" w14:textId="7A57EBED"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o definíciu čo to znamená „čo najvyšší útlm“</w:t>
      </w:r>
      <w:r w:rsidR="00B21070" w:rsidRPr="00E66AD4">
        <w:rPr>
          <w:rFonts w:eastAsia="Times New Roman"/>
          <w:color w:val="auto"/>
          <w:shd w:val="clear" w:color="auto" w:fill="FFFFFF"/>
        </w:rPr>
        <w:t>,</w:t>
      </w:r>
      <w:r w:rsidRPr="00E66AD4">
        <w:rPr>
          <w:rFonts w:eastAsia="Times New Roman"/>
          <w:color w:val="auto"/>
          <w:shd w:val="clear" w:color="auto" w:fill="FFFFFF"/>
        </w:rPr>
        <w:t xml:space="preserve"> resp. požadujeme doplnenie a určenie minimálneho požadovaného útlmu pri projektom predpísaných 63 Hz.</w:t>
      </w:r>
    </w:p>
    <w:p w14:paraId="447F4425" w14:textId="77777777" w:rsidR="005B5688" w:rsidRPr="0011286C" w:rsidRDefault="005B5688" w:rsidP="008F6FFA">
      <w:pPr>
        <w:spacing w:after="0"/>
        <w:jc w:val="both"/>
        <w:rPr>
          <w:color w:val="auto"/>
          <w:shd w:val="clear" w:color="auto" w:fill="FFFFFF"/>
        </w:rPr>
      </w:pPr>
    </w:p>
    <w:p w14:paraId="61661801" w14:textId="59C6E865"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270</w:t>
      </w:r>
    </w:p>
    <w:p w14:paraId="24B3D307" w14:textId="5286BD64" w:rsidR="005B5688" w:rsidRPr="00E66AD4" w:rsidRDefault="00B21070" w:rsidP="008F6FFA">
      <w:pPr>
        <w:pStyle w:val="Odsekzoznamu"/>
        <w:numPr>
          <w:ilvl w:val="0"/>
          <w:numId w:val="0"/>
        </w:numPr>
        <w:spacing w:after="0"/>
        <w:contextualSpacing w:val="0"/>
        <w:jc w:val="both"/>
        <w:rPr>
          <w:b/>
          <w:bCs/>
          <w:color w:val="auto"/>
        </w:rPr>
      </w:pPr>
      <w:r w:rsidRPr="00E66AD4">
        <w:rPr>
          <w:color w:val="auto"/>
          <w:shd w:val="clear" w:color="auto" w:fill="FFFFFF"/>
        </w:rPr>
        <w:t>Cieľom nie je tlmiť vibrácie minimálne, ale maximálne. Preto je potrebné použiť taký materiál, ktorý z dostupného portfólia výrobkov a výrobcov bude tlmiť vibrácie maximálne. V úplne teoretickom a ideálnom prípade úplne. Minimálnu hodnotu útlmu preto stanovovať nebudeme.</w:t>
      </w:r>
    </w:p>
    <w:p w14:paraId="552C9D35" w14:textId="77777777" w:rsidR="005B5688" w:rsidRPr="0011286C" w:rsidRDefault="005B5688" w:rsidP="008F6FFA">
      <w:pPr>
        <w:spacing w:after="0"/>
        <w:jc w:val="both"/>
        <w:rPr>
          <w:b/>
          <w:bCs/>
          <w:color w:val="auto"/>
          <w:shd w:val="clear" w:color="auto" w:fill="FFFFFF"/>
        </w:rPr>
      </w:pPr>
    </w:p>
    <w:p w14:paraId="2B97CB67" w14:textId="3E6EB5F2"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271</w:t>
      </w:r>
    </w:p>
    <w:p w14:paraId="531B5878"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tabuľke na. str. 10, Špecifikácia rohoží je uvedené:</w:t>
      </w:r>
    </w:p>
    <w:p w14:paraId="5B1DE7BB"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„Všetky styky rohoží musia byť zhotovené tak aby pri betonáži nedošlo k prieniku betónu a cementového mlieka pod rohož. Toto bude dosiahnuté zalepením spojov na tupo lepiacou páskou.“</w:t>
      </w:r>
    </w:p>
    <w:p w14:paraId="254FDF9B"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„Vkladanie fólie na ani pod rohož nie je povolené kvôli vzniku dodatočnej klznej plochy.“</w:t>
      </w:r>
    </w:p>
    <w:p w14:paraId="0441FBA7" w14:textId="4B341A4D"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Rohože z polyuretánu sú z časti nasiakavé aj plošne. Prelepenie spojov lepiacou páskou je obvyklý technologický postup. Nie Je nám známy žiadny výrobca a dodávateľ </w:t>
      </w:r>
      <w:proofErr w:type="spellStart"/>
      <w:r w:rsidRPr="00E66AD4">
        <w:rPr>
          <w:rFonts w:eastAsia="Times New Roman"/>
          <w:color w:val="auto"/>
          <w:shd w:val="clear" w:color="auto" w:fill="FFFFFF"/>
        </w:rPr>
        <w:t>antivibračnej</w:t>
      </w:r>
      <w:proofErr w:type="spellEnd"/>
      <w:r w:rsidRPr="00E66AD4">
        <w:rPr>
          <w:rFonts w:eastAsia="Times New Roman"/>
          <w:color w:val="auto"/>
          <w:shd w:val="clear" w:color="auto" w:fill="FFFFFF"/>
        </w:rPr>
        <w:t xml:space="preserve"> rohože, ktorý by „</w:t>
      </w:r>
      <w:proofErr w:type="spellStart"/>
      <w:r w:rsidRPr="00E66AD4">
        <w:rPr>
          <w:rFonts w:eastAsia="Times New Roman"/>
          <w:color w:val="auto"/>
          <w:shd w:val="clear" w:color="auto" w:fill="FFFFFF"/>
        </w:rPr>
        <w:t>nedo</w:t>
      </w:r>
      <w:r w:rsidR="009E1EF1" w:rsidRPr="00E66AD4">
        <w:rPr>
          <w:rFonts w:eastAsia="Times New Roman"/>
          <w:color w:val="auto"/>
          <w:shd w:val="clear" w:color="auto" w:fill="FFFFFF"/>
        </w:rPr>
        <w:t>po</w:t>
      </w:r>
      <w:r w:rsidRPr="00E66AD4">
        <w:rPr>
          <w:rFonts w:eastAsia="Times New Roman"/>
          <w:color w:val="auto"/>
          <w:shd w:val="clear" w:color="auto" w:fill="FFFFFF"/>
        </w:rPr>
        <w:t>ručoval</w:t>
      </w:r>
      <w:proofErr w:type="spellEnd"/>
      <w:r w:rsidRPr="00E66AD4">
        <w:rPr>
          <w:rFonts w:eastAsia="Times New Roman"/>
          <w:color w:val="auto"/>
          <w:shd w:val="clear" w:color="auto" w:fill="FFFFFF"/>
        </w:rPr>
        <w:t xml:space="preserve">“ prekrytie rohoží fóliou z titulu zvýšenia ochrany polyuretánovej rohože, resp. spojov pre zamedzenie možných priesakov do systému a tým pádom vzniku zvukových mostov (napr. problém pri správnom prelepení spojov rohoží a to horizontálnych a vertikálnych v debnení?). </w:t>
      </w:r>
      <w:proofErr w:type="spellStart"/>
      <w:r w:rsidRPr="00E66AD4">
        <w:rPr>
          <w:rFonts w:eastAsia="Times New Roman"/>
          <w:color w:val="auto"/>
          <w:shd w:val="clear" w:color="auto" w:fill="FFFFFF"/>
        </w:rPr>
        <w:t>Kĺzna</w:t>
      </w:r>
      <w:proofErr w:type="spellEnd"/>
      <w:r w:rsidRPr="00E66AD4">
        <w:rPr>
          <w:rFonts w:eastAsia="Times New Roman"/>
          <w:color w:val="auto"/>
          <w:shd w:val="clear" w:color="auto" w:fill="FFFFFF"/>
        </w:rPr>
        <w:t xml:space="preserve"> plocha, podľa nášho názoru, nevzniká, keďže celý systém Je zaťažený plošne. Nevznikajú ďalšie sily, ktoré pôsobia zo strán. Žiadame túto podmienku odstrániť.</w:t>
      </w:r>
    </w:p>
    <w:p w14:paraId="7962FD64" w14:textId="77777777" w:rsidR="005B5688" w:rsidRPr="0011286C" w:rsidRDefault="005B5688" w:rsidP="008F6FFA">
      <w:pPr>
        <w:spacing w:after="0"/>
        <w:jc w:val="both"/>
        <w:rPr>
          <w:color w:val="auto"/>
          <w:shd w:val="clear" w:color="auto" w:fill="FFFFFF"/>
        </w:rPr>
      </w:pPr>
    </w:p>
    <w:p w14:paraId="659FD066" w14:textId="787FE057"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271</w:t>
      </w:r>
    </w:p>
    <w:p w14:paraId="58577CE0" w14:textId="311FF145" w:rsidR="005B5688" w:rsidRPr="0011286C" w:rsidRDefault="00B21070" w:rsidP="008F6FFA">
      <w:pPr>
        <w:spacing w:after="0"/>
        <w:contextualSpacing w:val="0"/>
        <w:jc w:val="both"/>
        <w:rPr>
          <w:b/>
          <w:bCs/>
          <w:color w:val="auto"/>
          <w:shd w:val="clear" w:color="auto" w:fill="FFFFFF"/>
        </w:rPr>
      </w:pPr>
      <w:r w:rsidRPr="00E66AD4">
        <w:rPr>
          <w:rFonts w:eastAsia="Times New Roman"/>
          <w:color w:val="auto"/>
          <w:shd w:val="clear" w:color="auto" w:fill="FFFFFF"/>
        </w:rPr>
        <w:t xml:space="preserve">Vložením fólie vždy vznikne klzná plocha. Napr. na krátkych mostoch u PJD sa takto vloženou fóliou medzi zvrškovú dosku a nosnú konštrukciu mosta zabezpečuje pozdĺžne dilatovanie (kĺzanie) nosnej konštrukcie mosta voči zvrškovej doske PJD. Inak povedané, odstraňujú sa tým pozdĺžne účinky z PJD na most. Pre rohož je potrebné zvoliť takú povrchovú úpravu, ktorá nebude porézna, resp. zvoliť taký materiál, ktorý nie je nasiakavý (napr. na báze kaučuku, nie </w:t>
      </w:r>
      <w:r w:rsidRPr="00E66AD4">
        <w:rPr>
          <w:rFonts w:eastAsia="Times New Roman"/>
          <w:color w:val="auto"/>
          <w:shd w:val="clear" w:color="auto" w:fill="FFFFFF"/>
        </w:rPr>
        <w:lastRenderedPageBreak/>
        <w:t>z drvenej gumy a pod.).</w:t>
      </w:r>
      <w:r w:rsidR="001320DA" w:rsidRPr="00E66AD4">
        <w:rPr>
          <w:rFonts w:eastAsia="Times New Roman"/>
          <w:color w:val="auto"/>
          <w:shd w:val="clear" w:color="auto" w:fill="FFFFFF"/>
        </w:rPr>
        <w:t xml:space="preserve"> </w:t>
      </w:r>
      <w:r w:rsidRPr="00E66AD4">
        <w:rPr>
          <w:rFonts w:eastAsia="Times New Roman"/>
          <w:color w:val="auto"/>
          <w:shd w:val="clear" w:color="auto" w:fill="FFFFFF"/>
        </w:rPr>
        <w:t>U PJD, resp. u akejkoľvek konštrukcie zvršku vždy vznikajú horizontálne sily pôsobiace na konštrukciu v pozdĺžnom smere (brzdné a rozjazdové sily) a v priečnom smere (odstredivé sily a bočné rázy od prejazdu vozidla).</w:t>
      </w:r>
    </w:p>
    <w:p w14:paraId="700C3BE3" w14:textId="77777777" w:rsidR="001B19EF" w:rsidRPr="0011286C" w:rsidRDefault="001B19EF" w:rsidP="008F6FFA">
      <w:pPr>
        <w:spacing w:after="0"/>
        <w:jc w:val="both"/>
        <w:rPr>
          <w:b/>
          <w:bCs/>
          <w:color w:val="auto"/>
          <w:shd w:val="clear" w:color="auto" w:fill="FFFFFF"/>
        </w:rPr>
      </w:pPr>
    </w:p>
    <w:p w14:paraId="2F5E77AA" w14:textId="55065C35"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272</w:t>
      </w:r>
    </w:p>
    <w:p w14:paraId="2ED01601"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tabuľke na. str. 10, Špecifikácia rohoží je uvedené: „Nesmie byť prekročená plošná hmotnosť rohoží, aby bolo zaručené jednoduché spracovanie a montáž.“</w:t>
      </w:r>
    </w:p>
    <w:p w14:paraId="7FE8E1F3"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Diskriminačný predpis. Predpísanie presnej plošnej hmotnosti rohože je zavádzajúce. Domnievame sa, že v prípade plošnej hmotnosti nepatrne vyššej (napr. 5-9 kg/m2), resp. nižšej, nijakým spôsobom nedochádza k </w:t>
      </w:r>
      <w:proofErr w:type="spellStart"/>
      <w:r w:rsidRPr="00E66AD4">
        <w:rPr>
          <w:rFonts w:eastAsia="Times New Roman"/>
          <w:color w:val="auto"/>
          <w:shd w:val="clear" w:color="auto" w:fill="FFFFFF"/>
        </w:rPr>
        <w:t>obtiažnému</w:t>
      </w:r>
      <w:proofErr w:type="spellEnd"/>
      <w:r w:rsidRPr="00E66AD4">
        <w:rPr>
          <w:rFonts w:eastAsia="Times New Roman"/>
          <w:color w:val="auto"/>
          <w:shd w:val="clear" w:color="auto" w:fill="FFFFFF"/>
        </w:rPr>
        <w:t xml:space="preserve"> spracovaniu a montáži rohoži. Žiadame doplniť toleranciu plošnej hmotnosti rohože alebo odstrániť túto podmienku.</w:t>
      </w:r>
    </w:p>
    <w:p w14:paraId="562189E0" w14:textId="77777777" w:rsidR="005B5688" w:rsidRPr="0011286C" w:rsidRDefault="005B5688" w:rsidP="008F6FFA">
      <w:pPr>
        <w:spacing w:after="0"/>
        <w:jc w:val="both"/>
        <w:rPr>
          <w:color w:val="auto"/>
          <w:shd w:val="clear" w:color="auto" w:fill="FFFFFF"/>
        </w:rPr>
      </w:pPr>
    </w:p>
    <w:p w14:paraId="5FB33D66" w14:textId="2E07C464"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272</w:t>
      </w:r>
    </w:p>
    <w:p w14:paraId="7A991194" w14:textId="7A4EFA99" w:rsidR="001320DA" w:rsidRPr="00E66AD4" w:rsidRDefault="001320DA"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Parametre rohože sú zvolené tak</w:t>
      </w:r>
      <w:r w:rsidR="006821CA" w:rsidRPr="00E66AD4">
        <w:rPr>
          <w:rFonts w:eastAsia="Times New Roman"/>
          <w:color w:val="auto"/>
          <w:shd w:val="clear" w:color="auto" w:fill="FFFFFF"/>
        </w:rPr>
        <w:t>,</w:t>
      </w:r>
      <w:r w:rsidRPr="00E66AD4">
        <w:rPr>
          <w:rFonts w:eastAsia="Times New Roman"/>
          <w:color w:val="auto"/>
          <w:shd w:val="clear" w:color="auto" w:fill="FFFFFF"/>
        </w:rPr>
        <w:t xml:space="preserve"> aby jej použitím zavedený vložený útlm bol maximalizovaný. Toleranciu plošnej hmotnosti rohože stanovujeme na + 10 % a - 5 %.  Pri dodržaní hrúbky rohože 20 mm, statickej plošnej tuhosti 0,007 MPa/mm a dynamickej plošnej tuhosti 0,030 MPa/mm môže byť plošná hmotnosť rohože iná.</w:t>
      </w:r>
    </w:p>
    <w:p w14:paraId="32FBBD6A" w14:textId="77777777" w:rsidR="005B5688" w:rsidRPr="0011286C" w:rsidRDefault="005B5688" w:rsidP="008F6FFA">
      <w:pPr>
        <w:spacing w:after="0"/>
        <w:jc w:val="both"/>
        <w:rPr>
          <w:b/>
          <w:bCs/>
          <w:color w:val="auto"/>
          <w:shd w:val="clear" w:color="auto" w:fill="FFFFFF"/>
        </w:rPr>
      </w:pPr>
    </w:p>
    <w:p w14:paraId="7E9E6558" w14:textId="75CF960A"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273</w:t>
      </w:r>
    </w:p>
    <w:p w14:paraId="0BEFB8E4"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tabuľke na. str. 10, Špecifikácia rohoží je uvedené: „Musí byť preukázané úspešné použitie typu rohože v podobnom prostredí a porovnateľných okrajových podmienkach.“</w:t>
      </w:r>
    </w:p>
    <w:p w14:paraId="0694AF31" w14:textId="4CA0FC1B"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Zavádzajúca podmienka. Nie sú definované okrajové podmienky (Kým a čím sú definované podmienky? Projektom, investorom, geologickými podmienkami...?). Každá konštrukcia a prostredie </w:t>
      </w:r>
      <w:r w:rsidR="001320DA" w:rsidRPr="00E66AD4">
        <w:rPr>
          <w:rFonts w:eastAsia="Times New Roman"/>
          <w:color w:val="auto"/>
          <w:shd w:val="clear" w:color="auto" w:fill="FFFFFF"/>
        </w:rPr>
        <w:t>j</w:t>
      </w:r>
      <w:r w:rsidRPr="00E66AD4">
        <w:rPr>
          <w:rFonts w:eastAsia="Times New Roman"/>
          <w:color w:val="auto"/>
          <w:shd w:val="clear" w:color="auto" w:fill="FFFFFF"/>
        </w:rPr>
        <w:t>e vždy rozdielne a preto žiadame definovať okrajové podmienky alebo túto podmienku úplne odstrániť.</w:t>
      </w:r>
    </w:p>
    <w:p w14:paraId="1DA2D902" w14:textId="77777777" w:rsidR="005B5688" w:rsidRPr="0011286C" w:rsidRDefault="005B5688" w:rsidP="008F6FFA">
      <w:pPr>
        <w:spacing w:after="0"/>
        <w:jc w:val="both"/>
        <w:rPr>
          <w:color w:val="auto"/>
          <w:shd w:val="clear" w:color="auto" w:fill="FFFFFF"/>
        </w:rPr>
      </w:pPr>
    </w:p>
    <w:p w14:paraId="0B6BD4E8" w14:textId="630C4C42"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273</w:t>
      </w:r>
    </w:p>
    <w:p w14:paraId="42D37E14" w14:textId="58DFE8E9" w:rsidR="005B5688" w:rsidRPr="00E66AD4" w:rsidRDefault="001320DA" w:rsidP="008F6FFA">
      <w:pPr>
        <w:pStyle w:val="Odsekzoznamu"/>
        <w:numPr>
          <w:ilvl w:val="0"/>
          <w:numId w:val="0"/>
        </w:numPr>
        <w:spacing w:after="0"/>
        <w:contextualSpacing w:val="0"/>
        <w:jc w:val="both"/>
        <w:rPr>
          <w:color w:val="auto"/>
          <w:shd w:val="clear" w:color="auto" w:fill="FFFFFF"/>
        </w:rPr>
      </w:pPr>
      <w:r w:rsidRPr="00E66AD4">
        <w:rPr>
          <w:color w:val="auto"/>
          <w:shd w:val="clear" w:color="auto" w:fill="FFFFFF"/>
        </w:rPr>
        <w:t>Táto podmienka bola odstránená z</w:t>
      </w:r>
      <w:r w:rsidR="006821CA" w:rsidRPr="00E66AD4">
        <w:rPr>
          <w:color w:val="auto"/>
          <w:shd w:val="clear" w:color="auto" w:fill="FFFFFF"/>
        </w:rPr>
        <w:t> technickej správy</w:t>
      </w:r>
      <w:r w:rsidRPr="00E66AD4">
        <w:rPr>
          <w:color w:val="auto"/>
          <w:shd w:val="clear" w:color="auto" w:fill="FFFFFF"/>
        </w:rPr>
        <w:t>.</w:t>
      </w:r>
    </w:p>
    <w:p w14:paraId="115ED55E" w14:textId="77777777" w:rsidR="001320DA" w:rsidRPr="00E66AD4" w:rsidRDefault="001320DA" w:rsidP="008F6FFA">
      <w:pPr>
        <w:pStyle w:val="Odsekzoznamu"/>
        <w:numPr>
          <w:ilvl w:val="0"/>
          <w:numId w:val="0"/>
        </w:numPr>
        <w:spacing w:after="0"/>
        <w:contextualSpacing w:val="0"/>
        <w:jc w:val="both"/>
        <w:rPr>
          <w:b/>
          <w:bCs/>
          <w:color w:val="auto"/>
        </w:rPr>
      </w:pPr>
    </w:p>
    <w:p w14:paraId="4698AF24" w14:textId="5679F7DC"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274</w:t>
      </w:r>
    </w:p>
    <w:p w14:paraId="0F2B2B35" w14:textId="479936AC" w:rsidR="00D32C4E" w:rsidRPr="0011286C" w:rsidRDefault="00D32C4E" w:rsidP="008F6FFA">
      <w:pPr>
        <w:spacing w:after="0"/>
        <w:jc w:val="both"/>
        <w:rPr>
          <w:color w:val="auto"/>
          <w:shd w:val="clear" w:color="auto" w:fill="FFFFFF"/>
        </w:rPr>
      </w:pPr>
      <w:r w:rsidRPr="0011286C">
        <w:rPr>
          <w:color w:val="auto"/>
          <w:shd w:val="clear" w:color="auto" w:fill="FFFFFF"/>
        </w:rPr>
        <w:t>V tabuľke na str. 10 sú uvedené:</w:t>
      </w:r>
    </w:p>
    <w:p w14:paraId="33AB13EF" w14:textId="5BD3425E" w:rsidR="00D32C4E" w:rsidRPr="0011286C" w:rsidRDefault="00D32C4E" w:rsidP="008F6FFA">
      <w:pPr>
        <w:spacing w:after="0"/>
        <w:jc w:val="both"/>
        <w:rPr>
          <w:color w:val="auto"/>
          <w:shd w:val="clear" w:color="auto" w:fill="FFFFFF"/>
        </w:rPr>
      </w:pPr>
      <w:r w:rsidRPr="00E66AD4">
        <w:rPr>
          <w:noProof/>
          <w:color w:val="auto"/>
          <w:shd w:val="clear" w:color="auto" w:fill="FFFFFF"/>
        </w:rPr>
        <w:lastRenderedPageBreak/>
        <w:drawing>
          <wp:inline distT="0" distB="0" distL="0" distR="0" wp14:anchorId="1F4468C2" wp14:editId="58622102">
            <wp:extent cx="5760720" cy="4398645"/>
            <wp:effectExtent l="0" t="0" r="0" b="190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98645"/>
                    </a:xfrm>
                    <a:prstGeom prst="rect">
                      <a:avLst/>
                    </a:prstGeom>
                    <a:noFill/>
                    <a:ln>
                      <a:noFill/>
                    </a:ln>
                  </pic:spPr>
                </pic:pic>
              </a:graphicData>
            </a:graphic>
          </wp:inline>
        </w:drawing>
      </w:r>
    </w:p>
    <w:p w14:paraId="20269A53" w14:textId="20F71674" w:rsidR="00D90B00" w:rsidRPr="0011286C" w:rsidRDefault="00D90B00" w:rsidP="008F6FFA">
      <w:pPr>
        <w:spacing w:after="0"/>
        <w:jc w:val="both"/>
        <w:rPr>
          <w:b/>
          <w:bCs/>
          <w:color w:val="auto"/>
          <w:shd w:val="clear" w:color="auto" w:fill="FFFFFF"/>
        </w:rPr>
      </w:pPr>
      <w:r w:rsidRPr="0011286C">
        <w:rPr>
          <w:color w:val="auto"/>
          <w:shd w:val="clear" w:color="auto" w:fill="FFFFFF"/>
        </w:rPr>
        <w:t xml:space="preserve">Musí rohož spĺňať presne stanovené hodnoty alebo je možné použiť aj ekvivalent materiálu s rovnakými, kvalitatívne porovnateľnými alebo lepšími parametrami? Striktné stanovenie projektom predpísaných požiadaviek týkajúcich sa technických parametrov materiálu - </w:t>
      </w:r>
      <w:proofErr w:type="spellStart"/>
      <w:r w:rsidRPr="0011286C">
        <w:rPr>
          <w:color w:val="auto"/>
          <w:shd w:val="clear" w:color="auto" w:fill="FFFFFF"/>
        </w:rPr>
        <w:t>antivibračnej</w:t>
      </w:r>
      <w:proofErr w:type="spellEnd"/>
      <w:r w:rsidRPr="0011286C">
        <w:rPr>
          <w:color w:val="auto"/>
          <w:shd w:val="clear" w:color="auto" w:fill="FFFFFF"/>
        </w:rPr>
        <w:t xml:space="preserve"> rohože, vie dodať a vyrobiť len jeden dodávateľ. V prípade povolenia ekvivalentného materiálu s rovnakými alebo </w:t>
      </w:r>
      <w:proofErr w:type="spellStart"/>
      <w:r w:rsidRPr="0011286C">
        <w:rPr>
          <w:color w:val="auto"/>
          <w:shd w:val="clear" w:color="auto" w:fill="FFFFFF"/>
        </w:rPr>
        <w:t>kvalitativne</w:t>
      </w:r>
      <w:proofErr w:type="spellEnd"/>
      <w:r w:rsidRPr="0011286C">
        <w:rPr>
          <w:color w:val="auto"/>
          <w:shd w:val="clear" w:color="auto" w:fill="FFFFFF"/>
        </w:rPr>
        <w:t xml:space="preserve"> porovnateľnými parametrami, resp. lepšími, existuje nepochybne väčšia variabilita potencionálnych dodávateľov tohto materiálu. Žiadame o doplnenie povolených tolerancií parametrov </w:t>
      </w:r>
      <w:proofErr w:type="spellStart"/>
      <w:r w:rsidRPr="0011286C">
        <w:rPr>
          <w:color w:val="auto"/>
          <w:shd w:val="clear" w:color="auto" w:fill="FFFFFF"/>
        </w:rPr>
        <w:t>antivibračných</w:t>
      </w:r>
      <w:proofErr w:type="spellEnd"/>
      <w:r w:rsidRPr="0011286C">
        <w:rPr>
          <w:color w:val="auto"/>
          <w:shd w:val="clear" w:color="auto" w:fill="FFFFFF"/>
        </w:rPr>
        <w:t xml:space="preserve"> rohoží. V prípade zamietnutia povolenia ekvivalentného materiálu s kvalitatívne porovnateľnými alebo lepšími parametrami alebo odmietnutia uvedenia tolerancií, žiadame odôvodnenie prečo sa tak stalo. Táto podmienka nie je v súlade s voľnou hospodárskou súťažou a diskriminuje ostatných výrobcov a dodávateľov </w:t>
      </w:r>
      <w:proofErr w:type="spellStart"/>
      <w:r w:rsidRPr="0011286C">
        <w:rPr>
          <w:color w:val="auto"/>
          <w:shd w:val="clear" w:color="auto" w:fill="FFFFFF"/>
        </w:rPr>
        <w:t>antivibračných</w:t>
      </w:r>
      <w:proofErr w:type="spellEnd"/>
      <w:r w:rsidRPr="0011286C">
        <w:rPr>
          <w:color w:val="auto"/>
          <w:shd w:val="clear" w:color="auto" w:fill="FFFFFF"/>
        </w:rPr>
        <w:t xml:space="preserve"> rohoží.</w:t>
      </w:r>
    </w:p>
    <w:p w14:paraId="6A83C4CD" w14:textId="77777777" w:rsidR="005B5688" w:rsidRPr="0011286C" w:rsidRDefault="005B5688" w:rsidP="008F6FFA">
      <w:pPr>
        <w:spacing w:after="0"/>
        <w:jc w:val="both"/>
        <w:rPr>
          <w:color w:val="auto"/>
          <w:shd w:val="clear" w:color="auto" w:fill="FFFFFF"/>
        </w:rPr>
      </w:pPr>
    </w:p>
    <w:p w14:paraId="5C21ECAC" w14:textId="7474E83F"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274</w:t>
      </w:r>
    </w:p>
    <w:p w14:paraId="226022F0" w14:textId="7DA99477" w:rsidR="005B5688" w:rsidRPr="00E66AD4" w:rsidRDefault="001320DA" w:rsidP="00D32C4E">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Pre projekt stavby je ako vzor použitý </w:t>
      </w:r>
      <w:r w:rsidR="001B7FAA" w:rsidRPr="00E66AD4">
        <w:rPr>
          <w:rFonts w:eastAsia="Times New Roman"/>
          <w:color w:val="auto"/>
          <w:shd w:val="clear" w:color="auto" w:fill="FFFFFF"/>
        </w:rPr>
        <w:t xml:space="preserve">referenčný </w:t>
      </w:r>
      <w:r w:rsidRPr="00E66AD4">
        <w:rPr>
          <w:rFonts w:eastAsia="Times New Roman"/>
          <w:color w:val="auto"/>
          <w:shd w:val="clear" w:color="auto" w:fill="FFFFFF"/>
        </w:rPr>
        <w:t>výrobok s ktorým má</w:t>
      </w:r>
      <w:r w:rsidR="001B7FAA" w:rsidRPr="00E66AD4">
        <w:rPr>
          <w:rFonts w:eastAsia="Times New Roman"/>
          <w:color w:val="auto"/>
          <w:shd w:val="clear" w:color="auto" w:fill="FFFFFF"/>
        </w:rPr>
        <w:t xml:space="preserve"> verejný</w:t>
      </w:r>
      <w:r w:rsidRPr="00E66AD4">
        <w:rPr>
          <w:rFonts w:eastAsia="Times New Roman"/>
          <w:color w:val="auto"/>
          <w:shd w:val="clear" w:color="auto" w:fill="FFFFFF"/>
        </w:rPr>
        <w:t xml:space="preserve"> obstarávateľ a projektant dobrú skúsenosť. Preto sú v tabuľke </w:t>
      </w:r>
      <w:proofErr w:type="spellStart"/>
      <w:r w:rsidR="001B7FAA" w:rsidRPr="00E66AD4">
        <w:rPr>
          <w:rFonts w:eastAsia="Times New Roman"/>
          <w:color w:val="auto"/>
          <w:shd w:val="clear" w:color="auto" w:fill="FFFFFF"/>
        </w:rPr>
        <w:t>techickej</w:t>
      </w:r>
      <w:proofErr w:type="spellEnd"/>
      <w:r w:rsidR="001B7FAA" w:rsidRPr="00E66AD4">
        <w:rPr>
          <w:rFonts w:eastAsia="Times New Roman"/>
          <w:color w:val="auto"/>
          <w:shd w:val="clear" w:color="auto" w:fill="FFFFFF"/>
        </w:rPr>
        <w:t xml:space="preserve"> správy</w:t>
      </w:r>
      <w:r w:rsidRPr="00E66AD4">
        <w:rPr>
          <w:rFonts w:eastAsia="Times New Roman"/>
          <w:color w:val="auto"/>
          <w:shd w:val="clear" w:color="auto" w:fill="FFFFFF"/>
        </w:rPr>
        <w:t xml:space="preserve"> uvedené parametre takéhoto výrobku. </w:t>
      </w:r>
      <w:r w:rsidR="001B7FAA" w:rsidRPr="00E66AD4">
        <w:rPr>
          <w:rFonts w:eastAsia="Times New Roman"/>
          <w:color w:val="auto"/>
          <w:shd w:val="clear" w:color="auto" w:fill="FFFFFF"/>
        </w:rPr>
        <w:t>Verejný o</w:t>
      </w:r>
      <w:r w:rsidR="00C93847" w:rsidRPr="00E66AD4">
        <w:rPr>
          <w:rFonts w:eastAsia="Times New Roman"/>
          <w:color w:val="auto"/>
          <w:shd w:val="clear" w:color="auto" w:fill="FFFFFF"/>
        </w:rPr>
        <w:t xml:space="preserve">bstarávateľ súhlasí </w:t>
      </w:r>
      <w:r w:rsidR="00CF5D01" w:rsidRPr="00E66AD4">
        <w:rPr>
          <w:rFonts w:eastAsia="Times New Roman"/>
          <w:color w:val="auto"/>
          <w:shd w:val="clear" w:color="auto" w:fill="FFFFFF"/>
        </w:rPr>
        <w:t xml:space="preserve">aj s použitím </w:t>
      </w:r>
      <w:r w:rsidRPr="00E66AD4">
        <w:rPr>
          <w:rFonts w:eastAsia="Times New Roman"/>
          <w:color w:val="auto"/>
          <w:shd w:val="clear" w:color="auto" w:fill="FFFFFF"/>
        </w:rPr>
        <w:t xml:space="preserve">iného výrobku, ktorý </w:t>
      </w:r>
      <w:r w:rsidR="00CF5D01" w:rsidRPr="00E66AD4">
        <w:rPr>
          <w:rFonts w:eastAsia="Times New Roman"/>
          <w:color w:val="auto"/>
          <w:shd w:val="clear" w:color="auto" w:fill="FFFFFF"/>
        </w:rPr>
        <w:t xml:space="preserve">bude mať minimálne </w:t>
      </w:r>
      <w:r w:rsidRPr="00E66AD4">
        <w:rPr>
          <w:rFonts w:eastAsia="Times New Roman"/>
          <w:color w:val="auto"/>
          <w:shd w:val="clear" w:color="auto" w:fill="FFFFFF"/>
        </w:rPr>
        <w:t>rovnaký výsledný účinok (tlmenie vibrácií, hluku</w:t>
      </w:r>
      <w:r w:rsidR="00F16CB7" w:rsidRPr="00E66AD4">
        <w:rPr>
          <w:rFonts w:eastAsia="Times New Roman"/>
          <w:color w:val="auto"/>
          <w:shd w:val="clear" w:color="auto" w:fill="FFFFFF"/>
        </w:rPr>
        <w:t xml:space="preserve">). </w:t>
      </w:r>
      <w:r w:rsidR="001B7FAA" w:rsidRPr="00E66AD4">
        <w:rPr>
          <w:rFonts w:eastAsia="Times New Roman"/>
          <w:color w:val="auto"/>
          <w:shd w:val="clear" w:color="auto" w:fill="FFFFFF"/>
        </w:rPr>
        <w:t xml:space="preserve">Takýto výrobok je možné v projekte navrhnúť pri zohľadnení nasledujúcej vety v TS SO električkového zvršku, napr. SO 40.32.01 odsek 3.3.5 str. 12 „K jednotlivým materiálom </w:t>
      </w:r>
      <w:proofErr w:type="spellStart"/>
      <w:r w:rsidR="001B7FAA" w:rsidRPr="00E66AD4">
        <w:rPr>
          <w:rFonts w:eastAsia="Times New Roman"/>
          <w:color w:val="auto"/>
          <w:shd w:val="clear" w:color="auto" w:fill="FFFFFF"/>
        </w:rPr>
        <w:t>antivibračných</w:t>
      </w:r>
      <w:proofErr w:type="spellEnd"/>
      <w:r w:rsidR="001B7FAA" w:rsidRPr="00E66AD4">
        <w:rPr>
          <w:rFonts w:eastAsia="Times New Roman"/>
          <w:color w:val="auto"/>
          <w:shd w:val="clear" w:color="auto" w:fill="FFFFFF"/>
        </w:rPr>
        <w:t xml:space="preserve"> rohoží bude priložený výpočet vlastnej frekvencie ľahkého systému hmota-pružina a zavedeného útlmu vibrácií.“</w:t>
      </w:r>
      <w:r w:rsidR="00F04BAF" w:rsidRPr="00E66AD4">
        <w:rPr>
          <w:rFonts w:eastAsia="Times New Roman"/>
          <w:color w:val="auto"/>
          <w:shd w:val="clear" w:color="auto" w:fill="FFFFFF"/>
        </w:rPr>
        <w:t>,</w:t>
      </w:r>
      <w:r w:rsidR="00800D51" w:rsidRPr="00E66AD4">
        <w:rPr>
          <w:rFonts w:eastAsia="Times New Roman"/>
          <w:color w:val="auto"/>
          <w:shd w:val="clear" w:color="auto" w:fill="FFFFFF"/>
        </w:rPr>
        <w:t> </w:t>
      </w:r>
      <w:r w:rsidR="00F16CB7" w:rsidRPr="00E66AD4">
        <w:rPr>
          <w:rFonts w:eastAsia="Times New Roman"/>
          <w:color w:val="auto"/>
          <w:shd w:val="clear" w:color="auto" w:fill="FFFFFF"/>
        </w:rPr>
        <w:t>predmetný</w:t>
      </w:r>
      <w:r w:rsidR="00800D51" w:rsidRPr="00E66AD4">
        <w:rPr>
          <w:rFonts w:eastAsia="Times New Roman"/>
          <w:color w:val="auto"/>
          <w:shd w:val="clear" w:color="auto" w:fill="FFFFFF"/>
        </w:rPr>
        <w:t xml:space="preserve"> </w:t>
      </w:r>
      <w:r w:rsidR="00F04BAF" w:rsidRPr="00E66AD4">
        <w:rPr>
          <w:rFonts w:eastAsia="Times New Roman"/>
          <w:color w:val="auto"/>
          <w:shd w:val="clear" w:color="auto" w:fill="FFFFFF"/>
        </w:rPr>
        <w:t>výpočet bude v slovenskom jazyku a</w:t>
      </w:r>
      <w:r w:rsidR="00246FE1" w:rsidRPr="00E66AD4">
        <w:rPr>
          <w:rFonts w:eastAsia="Times New Roman"/>
          <w:color w:val="auto"/>
          <w:shd w:val="clear" w:color="auto" w:fill="FFFFFF"/>
        </w:rPr>
        <w:t> </w:t>
      </w:r>
      <w:r w:rsidR="00F04BAF" w:rsidRPr="00E66AD4">
        <w:rPr>
          <w:rFonts w:eastAsia="Times New Roman"/>
          <w:color w:val="auto"/>
          <w:shd w:val="clear" w:color="auto" w:fill="FFFFFF"/>
        </w:rPr>
        <w:t>podpísaný</w:t>
      </w:r>
      <w:r w:rsidR="00246FE1" w:rsidRPr="00E66AD4">
        <w:rPr>
          <w:rFonts w:eastAsia="Times New Roman"/>
          <w:color w:val="auto"/>
          <w:shd w:val="clear" w:color="auto" w:fill="FFFFFF"/>
        </w:rPr>
        <w:t xml:space="preserve"> osobou ktorá ho vypracovala. </w:t>
      </w:r>
      <w:r w:rsidR="004D2EE8" w:rsidRPr="00E66AD4">
        <w:rPr>
          <w:rFonts w:eastAsia="Times New Roman"/>
          <w:color w:val="auto"/>
          <w:shd w:val="clear" w:color="auto" w:fill="FFFFFF"/>
        </w:rPr>
        <w:t xml:space="preserve">Výpočet </w:t>
      </w:r>
      <w:r w:rsidR="00D34EFE" w:rsidRPr="00E66AD4">
        <w:rPr>
          <w:rFonts w:eastAsia="Times New Roman"/>
          <w:color w:val="auto"/>
          <w:shd w:val="clear" w:color="auto" w:fill="FFFFFF"/>
        </w:rPr>
        <w:t xml:space="preserve">bude </w:t>
      </w:r>
      <w:r w:rsidR="0012553F" w:rsidRPr="00E66AD4">
        <w:rPr>
          <w:rFonts w:eastAsia="Times New Roman"/>
          <w:color w:val="auto"/>
          <w:shd w:val="clear" w:color="auto" w:fill="FFFFFF"/>
        </w:rPr>
        <w:t xml:space="preserve">komplexný a vždy bude zohľadňovať všetky výrobky s ich vlastnosťami podieľajúce sa na </w:t>
      </w:r>
      <w:r w:rsidR="00C11026" w:rsidRPr="00E66AD4">
        <w:rPr>
          <w:rFonts w:eastAsia="Times New Roman"/>
          <w:color w:val="auto"/>
          <w:shd w:val="clear" w:color="auto" w:fill="FFFFFF"/>
        </w:rPr>
        <w:t>tlmení vibrácii a hluku.</w:t>
      </w:r>
      <w:r w:rsidR="00D34EFE" w:rsidRPr="00E66AD4">
        <w:rPr>
          <w:rFonts w:eastAsia="Times New Roman"/>
          <w:color w:val="auto"/>
          <w:shd w:val="clear" w:color="auto" w:fill="FFFFFF"/>
        </w:rPr>
        <w:t xml:space="preserve"> Posúdenie a schválenie konkrétnych výrobkov sa bude riadiť </w:t>
      </w:r>
      <w:r w:rsidR="00D34EFE" w:rsidRPr="00E66AD4">
        <w:rPr>
          <w:rFonts w:eastAsia="Times New Roman"/>
          <w:color w:val="auto"/>
          <w:shd w:val="clear" w:color="auto" w:fill="FFFFFF"/>
        </w:rPr>
        <w:lastRenderedPageBreak/>
        <w:t xml:space="preserve">ustanoveniami Zmluvných podmienok. Konkrétny výrobok musí zabezpečiť, že prevádzka na zhotovenej električkovej trati bude spĺňať všetky hygienické požiadavky platných predpisov z hľadiska ochrany pred hlukom a vibráciami. </w:t>
      </w:r>
      <w:r w:rsidRPr="00E66AD4">
        <w:rPr>
          <w:rFonts w:eastAsia="Times New Roman"/>
          <w:color w:val="auto"/>
          <w:shd w:val="clear" w:color="auto" w:fill="FFFFFF"/>
        </w:rPr>
        <w:t>Uvedenú odpoveď je potrebné chápať aj v súlade s odpoveďou na otázku č. 19.</w:t>
      </w:r>
    </w:p>
    <w:p w14:paraId="7BDD92BC" w14:textId="77777777" w:rsidR="00C346FD" w:rsidRPr="0011286C" w:rsidRDefault="00C346FD" w:rsidP="008F6FFA">
      <w:pPr>
        <w:spacing w:after="0"/>
        <w:jc w:val="both"/>
        <w:rPr>
          <w:b/>
          <w:bCs/>
          <w:color w:val="auto"/>
          <w:shd w:val="clear" w:color="auto" w:fill="FFFFFF"/>
        </w:rPr>
      </w:pPr>
    </w:p>
    <w:p w14:paraId="5D291D2A" w14:textId="2D6AF8F5"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275</w:t>
      </w:r>
    </w:p>
    <w:p w14:paraId="370EA622"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40-32-01</w:t>
      </w:r>
    </w:p>
    <w:p w14:paraId="54260E01" w14:textId="26798290" w:rsidR="00D90B00" w:rsidRPr="0011286C" w:rsidRDefault="00D90B00" w:rsidP="008F6FFA">
      <w:pPr>
        <w:spacing w:after="0"/>
        <w:jc w:val="both"/>
        <w:rPr>
          <w:b/>
          <w:bCs/>
          <w:color w:val="auto"/>
          <w:shd w:val="clear" w:color="auto" w:fill="FFFFFF"/>
        </w:rPr>
      </w:pPr>
      <w:r w:rsidRPr="00E66AD4">
        <w:rPr>
          <w:rFonts w:eastAsia="Times New Roman"/>
          <w:color w:val="auto"/>
          <w:shd w:val="clear" w:color="auto" w:fill="FFFFFF"/>
        </w:rPr>
        <w:t>Vo výkaze výmer sa nachádzajú položky č.</w:t>
      </w:r>
      <w:r w:rsidR="00150590" w:rsidRPr="00E66AD4">
        <w:rPr>
          <w:rFonts w:eastAsia="Times New Roman"/>
          <w:color w:val="auto"/>
          <w:shd w:val="clear" w:color="auto" w:fill="FFFFFF"/>
        </w:rPr>
        <w:t xml:space="preserve"> </w:t>
      </w:r>
      <w:r w:rsidRPr="00E66AD4">
        <w:rPr>
          <w:rFonts w:eastAsia="Times New Roman"/>
          <w:color w:val="auto"/>
          <w:shd w:val="clear" w:color="auto" w:fill="FFFFFF"/>
        </w:rPr>
        <w:t>22, 23 a 24 podľa prílohy č.</w:t>
      </w:r>
      <w:r w:rsidR="00150590" w:rsidRPr="00E66AD4">
        <w:rPr>
          <w:rFonts w:eastAsia="Times New Roman"/>
          <w:color w:val="auto"/>
          <w:shd w:val="clear" w:color="auto" w:fill="FFFFFF"/>
        </w:rPr>
        <w:t xml:space="preserve"> </w:t>
      </w:r>
      <w:r w:rsidRPr="00E66AD4">
        <w:rPr>
          <w:rFonts w:eastAsia="Times New Roman"/>
          <w:color w:val="auto"/>
          <w:shd w:val="clear" w:color="auto" w:fill="FFFFFF"/>
        </w:rPr>
        <w:t>4 súvisiace so staveniskovým prefabrikátom v počte 12 ks. Môže verejný obstarávateľ bližšie špecifikovať o aké staveniskové prefabrikáty sa jedná?</w:t>
      </w:r>
    </w:p>
    <w:p w14:paraId="0D50B525" w14:textId="77777777" w:rsidR="005B5688" w:rsidRPr="0011286C" w:rsidRDefault="005B5688" w:rsidP="008F6FFA">
      <w:pPr>
        <w:spacing w:after="0"/>
        <w:jc w:val="both"/>
        <w:rPr>
          <w:color w:val="auto"/>
          <w:shd w:val="clear" w:color="auto" w:fill="FFFFFF"/>
        </w:rPr>
      </w:pPr>
    </w:p>
    <w:p w14:paraId="6C41FA98" w14:textId="7CE57117"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275</w:t>
      </w:r>
    </w:p>
    <w:p w14:paraId="10719635" w14:textId="1C42365C" w:rsidR="00150590" w:rsidRPr="00E66AD4" w:rsidRDefault="0015059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Jedná sa o staveniskový prefabrikát na ochranu trakčných podpier viď. príloha č. 9.4, poloha osadenia prefabrikátu</w:t>
      </w:r>
      <w:r w:rsidR="00D34EFE" w:rsidRPr="00E66AD4">
        <w:rPr>
          <w:rFonts w:eastAsia="Times New Roman"/>
          <w:color w:val="auto"/>
          <w:shd w:val="clear" w:color="auto" w:fill="FFFFFF"/>
        </w:rPr>
        <w:t>,</w:t>
      </w:r>
      <w:r w:rsidRPr="00E66AD4">
        <w:rPr>
          <w:rFonts w:eastAsia="Times New Roman"/>
          <w:color w:val="auto"/>
          <w:shd w:val="clear" w:color="auto" w:fill="FFFFFF"/>
        </w:rPr>
        <w:t xml:space="preserve"> viď. príloha 9.3. Stať technickej správy 3.6 Zatrávnenie úseku 1.</w:t>
      </w:r>
      <w:r w:rsidR="00D34EFE" w:rsidRPr="00E66AD4">
        <w:rPr>
          <w:rFonts w:eastAsia="Times New Roman"/>
          <w:color w:val="auto"/>
          <w:shd w:val="clear" w:color="auto" w:fill="FFFFFF"/>
        </w:rPr>
        <w:t xml:space="preserve"> </w:t>
      </w:r>
      <w:r w:rsidRPr="00E66AD4">
        <w:rPr>
          <w:rFonts w:eastAsia="Times New Roman"/>
          <w:color w:val="auto"/>
          <w:shd w:val="clear" w:color="auto" w:fill="FFFFFF"/>
        </w:rPr>
        <w:t xml:space="preserve">etapy - Súčasťou stavebného objektu bude aj zatrávnenie násypových svahov už vybudovanej električkovej trate v rámci prvej etapy. Jedna sa o úsek od združenej zastávky </w:t>
      </w:r>
      <w:proofErr w:type="spellStart"/>
      <w:r w:rsidRPr="00E66AD4">
        <w:rPr>
          <w:rFonts w:eastAsia="Times New Roman"/>
          <w:color w:val="auto"/>
          <w:shd w:val="clear" w:color="auto" w:fill="FFFFFF"/>
        </w:rPr>
        <w:t>Bosákova</w:t>
      </w:r>
      <w:proofErr w:type="spellEnd"/>
      <w:r w:rsidRPr="00E66AD4">
        <w:rPr>
          <w:rFonts w:eastAsia="Times New Roman"/>
          <w:color w:val="auto"/>
          <w:shd w:val="clear" w:color="auto" w:fill="FFFFFF"/>
        </w:rPr>
        <w:t xml:space="preserve"> po koniec prvej etapy km 2,420. Zatrávnenie bude pozostávať z úpravy zemného telesa dosypaním zeminy vhodnej na zatrávnenie hr. 200 mm uloženej na separačnej </w:t>
      </w:r>
      <w:proofErr w:type="spellStart"/>
      <w:r w:rsidRPr="00E66AD4">
        <w:rPr>
          <w:rFonts w:eastAsia="Times New Roman"/>
          <w:color w:val="auto"/>
          <w:shd w:val="clear" w:color="auto" w:fill="FFFFFF"/>
        </w:rPr>
        <w:t>geotextílie</w:t>
      </w:r>
      <w:proofErr w:type="spellEnd"/>
      <w:r w:rsidRPr="00E66AD4">
        <w:rPr>
          <w:rFonts w:eastAsia="Times New Roman"/>
          <w:color w:val="auto"/>
          <w:shd w:val="clear" w:color="auto" w:fill="FFFFFF"/>
        </w:rPr>
        <w:t xml:space="preserve"> s plošnou hmotnosťou ≥ 250 g/m2, CBR ≥ 3 </w:t>
      </w:r>
      <w:proofErr w:type="spellStart"/>
      <w:r w:rsidRPr="00E66AD4">
        <w:rPr>
          <w:rFonts w:eastAsia="Times New Roman"/>
          <w:color w:val="auto"/>
          <w:shd w:val="clear" w:color="auto" w:fill="FFFFFF"/>
        </w:rPr>
        <w:t>kN</w:t>
      </w:r>
      <w:proofErr w:type="spellEnd"/>
      <w:r w:rsidRPr="00E66AD4">
        <w:rPr>
          <w:rFonts w:eastAsia="Times New Roman"/>
          <w:color w:val="auto"/>
          <w:shd w:val="clear" w:color="auto" w:fill="FFFFFF"/>
        </w:rPr>
        <w:t xml:space="preserve"> (napr. </w:t>
      </w:r>
      <w:proofErr w:type="spellStart"/>
      <w:r w:rsidRPr="00E66AD4">
        <w:rPr>
          <w:rFonts w:eastAsia="Times New Roman"/>
          <w:color w:val="auto"/>
          <w:shd w:val="clear" w:color="auto" w:fill="FFFFFF"/>
        </w:rPr>
        <w:t>Fibertex</w:t>
      </w:r>
      <w:proofErr w:type="spellEnd"/>
      <w:r w:rsidRPr="00E66AD4">
        <w:rPr>
          <w:rFonts w:eastAsia="Times New Roman"/>
          <w:color w:val="auto"/>
          <w:shd w:val="clear" w:color="auto" w:fill="FFFFFF"/>
        </w:rPr>
        <w:t xml:space="preserve"> F-300) na zamedzenie vyplavovania jemnej frakcie do koľajového lôžka a osiatím trávnym semenom. Oblasti okolo existujúcich trakčných podpier budú chránené staveniskovými prefabrikátmi, ktoré budú chrániť trakčné podpery aby nedošlo k presýpaniu ich servisných a montážnych otvorov</w:t>
      </w:r>
      <w:r w:rsidR="00D34EFE" w:rsidRPr="00E66AD4">
        <w:rPr>
          <w:rFonts w:eastAsia="Times New Roman"/>
          <w:color w:val="auto"/>
          <w:shd w:val="clear" w:color="auto" w:fill="FFFFFF"/>
        </w:rPr>
        <w:t>.</w:t>
      </w:r>
    </w:p>
    <w:p w14:paraId="22B87940" w14:textId="77777777" w:rsidR="005B5688" w:rsidRPr="0011286C" w:rsidRDefault="005B5688" w:rsidP="008F6FFA">
      <w:pPr>
        <w:spacing w:after="0"/>
        <w:jc w:val="both"/>
        <w:rPr>
          <w:b/>
          <w:bCs/>
          <w:color w:val="auto"/>
          <w:shd w:val="clear" w:color="auto" w:fill="FFFFFF"/>
        </w:rPr>
      </w:pPr>
    </w:p>
    <w:p w14:paraId="1A1042EA" w14:textId="318669DE"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276</w:t>
      </w:r>
    </w:p>
    <w:p w14:paraId="2FDD2910"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40-34-01</w:t>
      </w:r>
    </w:p>
    <w:p w14:paraId="0C9840F2" w14:textId="527D184A" w:rsidR="00D90B00" w:rsidRPr="0011286C" w:rsidRDefault="00D90B00" w:rsidP="008F6FFA">
      <w:pPr>
        <w:spacing w:after="0"/>
        <w:jc w:val="both"/>
        <w:rPr>
          <w:b/>
          <w:bCs/>
          <w:color w:val="auto"/>
          <w:shd w:val="clear" w:color="auto" w:fill="FFFFFF"/>
        </w:rPr>
      </w:pPr>
      <w:r w:rsidRPr="00E66AD4">
        <w:rPr>
          <w:rFonts w:eastAsia="Times New Roman"/>
          <w:color w:val="auto"/>
          <w:shd w:val="clear" w:color="auto" w:fill="FFFFFF"/>
        </w:rPr>
        <w:t xml:space="preserve">Podľa vzorových priečnych rezov objektu sa veľkoformátová dlažba má ukladať do piesku </w:t>
      </w:r>
      <w:proofErr w:type="spellStart"/>
      <w:r w:rsidRPr="00E66AD4">
        <w:rPr>
          <w:rFonts w:eastAsia="Times New Roman"/>
          <w:color w:val="auto"/>
          <w:shd w:val="clear" w:color="auto" w:fill="FFFFFF"/>
        </w:rPr>
        <w:t>fr</w:t>
      </w:r>
      <w:proofErr w:type="spellEnd"/>
      <w:r w:rsidRPr="00E66AD4">
        <w:rPr>
          <w:rFonts w:eastAsia="Times New Roman"/>
          <w:color w:val="auto"/>
          <w:shd w:val="clear" w:color="auto" w:fill="FFFFFF"/>
        </w:rPr>
        <w:t>. 4-8 mm. Podľa technickej správy má byť použitá frakcia 0-8 mm. Žiadame verejného obstarávateľa o zadefinovanie, aká frakcia na byť v cenovej ponuke ocenená.</w:t>
      </w:r>
    </w:p>
    <w:p w14:paraId="7CE3BEBE" w14:textId="77777777" w:rsidR="005B5688" w:rsidRPr="0011286C" w:rsidRDefault="005B5688" w:rsidP="008F6FFA">
      <w:pPr>
        <w:spacing w:after="0"/>
        <w:jc w:val="both"/>
        <w:rPr>
          <w:color w:val="auto"/>
          <w:shd w:val="clear" w:color="auto" w:fill="FFFFFF"/>
        </w:rPr>
      </w:pPr>
    </w:p>
    <w:p w14:paraId="48197C44" w14:textId="45D816BB"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276</w:t>
      </w:r>
    </w:p>
    <w:p w14:paraId="14C11AE4" w14:textId="72540088" w:rsidR="005B5688" w:rsidRPr="00E66AD4" w:rsidRDefault="00150590" w:rsidP="008F6FFA">
      <w:pPr>
        <w:pStyle w:val="Odsekzoznamu"/>
        <w:numPr>
          <w:ilvl w:val="0"/>
          <w:numId w:val="0"/>
        </w:numPr>
        <w:spacing w:after="0"/>
        <w:contextualSpacing w:val="0"/>
        <w:jc w:val="both"/>
        <w:rPr>
          <w:b/>
          <w:bCs/>
          <w:color w:val="auto"/>
        </w:rPr>
      </w:pPr>
      <w:r w:rsidRPr="00E66AD4">
        <w:rPr>
          <w:color w:val="auto"/>
          <w:shd w:val="clear" w:color="auto" w:fill="FFFFFF"/>
        </w:rPr>
        <w:t xml:space="preserve">Uchádzač má uvažovať s </w:t>
      </w:r>
      <w:proofErr w:type="spellStart"/>
      <w:r w:rsidRPr="00E66AD4">
        <w:rPr>
          <w:color w:val="auto"/>
          <w:shd w:val="clear" w:color="auto" w:fill="FFFFFF"/>
        </w:rPr>
        <w:t>fr</w:t>
      </w:r>
      <w:proofErr w:type="spellEnd"/>
      <w:r w:rsidRPr="00E66AD4">
        <w:rPr>
          <w:color w:val="auto"/>
          <w:shd w:val="clear" w:color="auto" w:fill="FFFFFF"/>
        </w:rPr>
        <w:t>. 4-8 mm, v zmysle výkresovej dokumentácie.</w:t>
      </w:r>
    </w:p>
    <w:p w14:paraId="6F6A7013" w14:textId="77777777" w:rsidR="005B5688" w:rsidRPr="0011286C" w:rsidRDefault="005B5688" w:rsidP="008F6FFA">
      <w:pPr>
        <w:spacing w:after="0"/>
        <w:jc w:val="both"/>
        <w:rPr>
          <w:b/>
          <w:bCs/>
          <w:color w:val="auto"/>
          <w:shd w:val="clear" w:color="auto" w:fill="FFFFFF"/>
        </w:rPr>
      </w:pPr>
    </w:p>
    <w:p w14:paraId="615A6E94" w14:textId="20B6B968"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277</w:t>
      </w:r>
    </w:p>
    <w:p w14:paraId="7809A5AB"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40-34-01</w:t>
      </w:r>
    </w:p>
    <w:p w14:paraId="1CF39C28" w14:textId="25258B55" w:rsidR="00D90B00" w:rsidRPr="0011286C" w:rsidRDefault="00D90B00" w:rsidP="008F6FFA">
      <w:pPr>
        <w:spacing w:after="0"/>
        <w:jc w:val="both"/>
        <w:rPr>
          <w:b/>
          <w:bCs/>
          <w:color w:val="auto"/>
          <w:shd w:val="clear" w:color="auto" w:fill="FFFFFF"/>
        </w:rPr>
      </w:pPr>
      <w:r w:rsidRPr="00E66AD4">
        <w:rPr>
          <w:rFonts w:eastAsia="Times New Roman"/>
          <w:color w:val="auto"/>
          <w:shd w:val="clear" w:color="auto" w:fill="FFFFFF"/>
        </w:rPr>
        <w:t xml:space="preserve">Podľa vzorových priečnych rezov a výkazu výmer objektu má byť na násyp realizovaný v rámci THÚ použitá vrstva z drveného kameniva </w:t>
      </w:r>
      <w:proofErr w:type="spellStart"/>
      <w:r w:rsidRPr="00E66AD4">
        <w:rPr>
          <w:rFonts w:eastAsia="Times New Roman"/>
          <w:color w:val="auto"/>
          <w:shd w:val="clear" w:color="auto" w:fill="FFFFFF"/>
        </w:rPr>
        <w:t>fr</w:t>
      </w:r>
      <w:proofErr w:type="spellEnd"/>
      <w:r w:rsidRPr="00E66AD4">
        <w:rPr>
          <w:rFonts w:eastAsia="Times New Roman"/>
          <w:color w:val="auto"/>
          <w:shd w:val="clear" w:color="auto" w:fill="FFFFFF"/>
        </w:rPr>
        <w:t>. 32-63 mm. Podľa technickej správy má byť použitá frakcia 0/63 mm. Žiadame verejného obstarávateľa o zadefinovanie, aká frakcia na byť v cenovej ponuke ocenená.</w:t>
      </w:r>
    </w:p>
    <w:p w14:paraId="65511056" w14:textId="77777777" w:rsidR="005B5688" w:rsidRPr="0011286C" w:rsidRDefault="005B5688" w:rsidP="008F6FFA">
      <w:pPr>
        <w:spacing w:after="0"/>
        <w:jc w:val="both"/>
        <w:rPr>
          <w:color w:val="auto"/>
          <w:shd w:val="clear" w:color="auto" w:fill="FFFFFF"/>
        </w:rPr>
      </w:pPr>
    </w:p>
    <w:p w14:paraId="71EC94A5" w14:textId="2D227643"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277</w:t>
      </w:r>
    </w:p>
    <w:p w14:paraId="1C0F833E" w14:textId="1BA56548" w:rsidR="005B5688" w:rsidRPr="00E66AD4" w:rsidRDefault="00150590" w:rsidP="008F6FFA">
      <w:pPr>
        <w:pStyle w:val="Odsekzoznamu"/>
        <w:numPr>
          <w:ilvl w:val="0"/>
          <w:numId w:val="0"/>
        </w:numPr>
        <w:spacing w:after="0"/>
        <w:contextualSpacing w:val="0"/>
        <w:jc w:val="both"/>
        <w:rPr>
          <w:b/>
          <w:bCs/>
          <w:color w:val="auto"/>
        </w:rPr>
      </w:pPr>
      <w:r w:rsidRPr="00E66AD4">
        <w:rPr>
          <w:color w:val="auto"/>
          <w:shd w:val="clear" w:color="auto" w:fill="FFFFFF"/>
        </w:rPr>
        <w:t xml:space="preserve">Uchádzač má uvažovať s </w:t>
      </w:r>
      <w:proofErr w:type="spellStart"/>
      <w:r w:rsidRPr="00E66AD4">
        <w:rPr>
          <w:color w:val="auto"/>
          <w:shd w:val="clear" w:color="auto" w:fill="FFFFFF"/>
        </w:rPr>
        <w:t>fr</w:t>
      </w:r>
      <w:proofErr w:type="spellEnd"/>
      <w:r w:rsidRPr="00E66AD4">
        <w:rPr>
          <w:color w:val="auto"/>
          <w:shd w:val="clear" w:color="auto" w:fill="FFFFFF"/>
        </w:rPr>
        <w:t>. 32-63 mm, v zmysle výkresovej dokumentácie.</w:t>
      </w:r>
    </w:p>
    <w:p w14:paraId="00125201" w14:textId="77777777" w:rsidR="005B5688" w:rsidRPr="0011286C" w:rsidRDefault="005B5688" w:rsidP="008F6FFA">
      <w:pPr>
        <w:spacing w:after="0"/>
        <w:jc w:val="both"/>
        <w:rPr>
          <w:b/>
          <w:bCs/>
          <w:color w:val="auto"/>
          <w:shd w:val="clear" w:color="auto" w:fill="FFFFFF"/>
        </w:rPr>
      </w:pPr>
    </w:p>
    <w:p w14:paraId="59E0B346" w14:textId="7B4843E3" w:rsidR="005B5688" w:rsidRPr="0011286C" w:rsidRDefault="005B5688" w:rsidP="008F6FFA">
      <w:pPr>
        <w:spacing w:after="0"/>
        <w:jc w:val="both"/>
        <w:rPr>
          <w:b/>
          <w:bCs/>
          <w:color w:val="auto"/>
          <w:shd w:val="clear" w:color="auto" w:fill="FFFFFF"/>
        </w:rPr>
      </w:pPr>
      <w:r w:rsidRPr="0011286C">
        <w:rPr>
          <w:b/>
          <w:bCs/>
          <w:color w:val="auto"/>
          <w:shd w:val="clear" w:color="auto" w:fill="FFFFFF"/>
        </w:rPr>
        <w:t>Otázka č. 278</w:t>
      </w:r>
    </w:p>
    <w:p w14:paraId="54B5C5EE" w14:textId="1E9CA101" w:rsidR="00D90B00" w:rsidRPr="0011286C" w:rsidRDefault="00D90B00" w:rsidP="008F6FFA">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Na základe odpovede č.</w:t>
      </w:r>
      <w:r w:rsidR="00150590" w:rsidRPr="0011286C">
        <w:rPr>
          <w:rFonts w:eastAsia="Times New Roman"/>
          <w:color w:val="auto"/>
          <w:shd w:val="clear" w:color="auto" w:fill="FFFFFF"/>
        </w:rPr>
        <w:t xml:space="preserve"> </w:t>
      </w:r>
      <w:r w:rsidRPr="0011286C">
        <w:rPr>
          <w:rFonts w:eastAsia="Times New Roman"/>
          <w:color w:val="auto"/>
          <w:shd w:val="clear" w:color="auto" w:fill="FFFFFF"/>
        </w:rPr>
        <w:t>55 môže verej</w:t>
      </w:r>
      <w:r w:rsidRPr="00E179C4">
        <w:rPr>
          <w:rFonts w:eastAsia="Times New Roman"/>
          <w:color w:val="auto"/>
          <w:shd w:val="clear" w:color="auto" w:fill="FFFFFF"/>
        </w:rPr>
        <w:t xml:space="preserve">ný obstarávateľ potvrdiť, či bude akceptovať nasledujúce znenie </w:t>
      </w:r>
      <w:r w:rsidRPr="0011286C">
        <w:rPr>
          <w:rFonts w:eastAsia="Times New Roman"/>
          <w:color w:val="auto"/>
          <w:shd w:val="clear" w:color="auto" w:fill="FFFFFF"/>
        </w:rPr>
        <w:t>plnomocenstva pre vedúceho člena skupiny?</w:t>
      </w:r>
    </w:p>
    <w:p w14:paraId="1C4A6624" w14:textId="5D40A6F8" w:rsidR="005B5688" w:rsidRPr="0011286C" w:rsidRDefault="00D90B00" w:rsidP="008F6FFA">
      <w:pPr>
        <w:spacing w:after="0"/>
        <w:jc w:val="both"/>
        <w:rPr>
          <w:b/>
          <w:bCs/>
          <w:color w:val="auto"/>
          <w:shd w:val="clear" w:color="auto" w:fill="FFFFFF"/>
        </w:rPr>
      </w:pPr>
      <w:r w:rsidRPr="0011286C">
        <w:rPr>
          <w:rFonts w:eastAsia="Times New Roman"/>
          <w:color w:val="auto"/>
          <w:shd w:val="clear" w:color="auto" w:fill="FFFFFF"/>
        </w:rPr>
        <w:t xml:space="preserve">toto plnomocenstvo na podanie ponuky do verejného obstarávania, prijímanie akýchkoľvek pokynov, komunikáciu a vykonávanie všetkých administratívnych a iných právnych úkonov vrátane doručovania a prijímania všetkých písomností v mene všetkých členov skupiny </w:t>
      </w:r>
      <w:r w:rsidRPr="0011286C">
        <w:rPr>
          <w:rFonts w:eastAsia="Times New Roman"/>
          <w:color w:val="auto"/>
          <w:shd w:val="clear" w:color="auto" w:fill="FFFFFF"/>
        </w:rPr>
        <w:lastRenderedPageBreak/>
        <w:t>dodávateľov vo vyššie uvedenej verejnej súťaži a v spojení s ňou, vrátane konania pri uzatvorení zmluvy (s výnimkou samotného podpisu zmluvy o dielo uzavretej medzi úspešným uchádzačom a verejným obstarávateľom po prijatí ponuky) ako aj konania pri plnení zmluvy a zo zmluvy vyplývajúcich právnych vzťahov. Splnomocnenec je oprávnený na podpísanie a predloženie zmluvy o dielo vrátane jej príloh, predkladanej ako súčasť ponuky.</w:t>
      </w:r>
    </w:p>
    <w:p w14:paraId="4055611A" w14:textId="77777777" w:rsidR="00D34EFE" w:rsidRPr="0011286C" w:rsidRDefault="00D34EFE" w:rsidP="008F6FFA">
      <w:pPr>
        <w:spacing w:after="0"/>
        <w:jc w:val="both"/>
        <w:rPr>
          <w:b/>
          <w:bCs/>
          <w:color w:val="auto"/>
          <w:shd w:val="clear" w:color="auto" w:fill="FFFFFF"/>
        </w:rPr>
      </w:pPr>
    </w:p>
    <w:p w14:paraId="6D3D2ECB" w14:textId="332C2A09" w:rsidR="005B5688" w:rsidRPr="0011286C" w:rsidRDefault="005B5688" w:rsidP="008F6FFA">
      <w:pPr>
        <w:spacing w:after="0"/>
        <w:jc w:val="both"/>
        <w:rPr>
          <w:b/>
          <w:bCs/>
          <w:color w:val="auto"/>
          <w:shd w:val="clear" w:color="auto" w:fill="FFFFFF"/>
        </w:rPr>
      </w:pPr>
      <w:r w:rsidRPr="0011286C">
        <w:rPr>
          <w:b/>
          <w:bCs/>
          <w:color w:val="auto"/>
          <w:shd w:val="clear" w:color="auto" w:fill="FFFFFF"/>
        </w:rPr>
        <w:t>Odpoveď č. 278</w:t>
      </w:r>
    </w:p>
    <w:p w14:paraId="5F391908" w14:textId="10BB204E" w:rsidR="005B5688" w:rsidRPr="00E66AD4" w:rsidRDefault="00152E09" w:rsidP="008F6FFA">
      <w:pPr>
        <w:pStyle w:val="Odsekzoznamu"/>
        <w:numPr>
          <w:ilvl w:val="0"/>
          <w:numId w:val="0"/>
        </w:numPr>
        <w:spacing w:after="0"/>
        <w:contextualSpacing w:val="0"/>
        <w:jc w:val="both"/>
        <w:rPr>
          <w:color w:val="auto"/>
        </w:rPr>
      </w:pPr>
      <w:r w:rsidRPr="00E66AD4">
        <w:rPr>
          <w:color w:val="auto"/>
        </w:rPr>
        <w:t>Áno, verejný obstarávateľ bude akceptovať toto znenie.</w:t>
      </w:r>
    </w:p>
    <w:p w14:paraId="2C822857" w14:textId="77777777" w:rsidR="005B5688" w:rsidRPr="00E66AD4" w:rsidRDefault="005B5688" w:rsidP="008F6FFA">
      <w:pPr>
        <w:pStyle w:val="Odsekzoznamu"/>
        <w:numPr>
          <w:ilvl w:val="0"/>
          <w:numId w:val="0"/>
        </w:numPr>
        <w:spacing w:after="0"/>
        <w:contextualSpacing w:val="0"/>
        <w:jc w:val="both"/>
        <w:rPr>
          <w:b/>
          <w:bCs/>
          <w:color w:val="auto"/>
        </w:rPr>
      </w:pPr>
    </w:p>
    <w:p w14:paraId="185262AE" w14:textId="649D0330"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279</w:t>
      </w:r>
    </w:p>
    <w:p w14:paraId="75307FF7" w14:textId="7E43FFC4" w:rsidR="002C1A71" w:rsidRPr="0011286C" w:rsidRDefault="002C1A71" w:rsidP="00EB0644">
      <w:pPr>
        <w:spacing w:after="0"/>
        <w:jc w:val="both"/>
        <w:rPr>
          <w:color w:val="auto"/>
        </w:rPr>
      </w:pPr>
      <w:r w:rsidRPr="0011286C">
        <w:rPr>
          <w:color w:val="auto"/>
        </w:rPr>
        <w:t>V zaslanom VV, ktorý je súčasťou Vysvetlenie súťažných podkladov č. 2, sú niektoré bunky v stĺpci j.</w:t>
      </w:r>
      <w:r w:rsidR="009C0D53" w:rsidRPr="0011286C">
        <w:rPr>
          <w:color w:val="auto"/>
        </w:rPr>
        <w:t xml:space="preserve"> </w:t>
      </w:r>
      <w:r w:rsidRPr="0011286C">
        <w:rPr>
          <w:color w:val="auto"/>
        </w:rPr>
        <w:t>c. zamknuté. Požadujeme o odomknutie buniek a zaslanie aktualizovaného výkazu výmer.</w:t>
      </w:r>
      <w:r w:rsidR="00535F23" w:rsidRPr="0011286C">
        <w:rPr>
          <w:color w:val="auto"/>
        </w:rPr>
        <w:t xml:space="preserve"> </w:t>
      </w:r>
      <w:r w:rsidRPr="0011286C">
        <w:rPr>
          <w:color w:val="auto"/>
        </w:rPr>
        <w:t>Jedná sa o:</w:t>
      </w:r>
    </w:p>
    <w:p w14:paraId="60AA0E94" w14:textId="6FF68F08" w:rsidR="002C1A71" w:rsidRPr="0011286C" w:rsidRDefault="002C1A71" w:rsidP="00EB0644">
      <w:pPr>
        <w:spacing w:after="0"/>
        <w:jc w:val="both"/>
        <w:rPr>
          <w:color w:val="auto"/>
        </w:rPr>
      </w:pPr>
      <w:r w:rsidRPr="0011286C">
        <w:rPr>
          <w:color w:val="auto"/>
        </w:rPr>
        <w:t>SO 40-36-01 → pol</w:t>
      </w:r>
      <w:r w:rsidR="00D34EFE" w:rsidRPr="0011286C">
        <w:rPr>
          <w:color w:val="auto"/>
        </w:rPr>
        <w:t>.</w:t>
      </w:r>
      <w:r w:rsidRPr="0011286C">
        <w:rPr>
          <w:color w:val="auto"/>
        </w:rPr>
        <w:t xml:space="preserve"> 1-5</w:t>
      </w:r>
    </w:p>
    <w:p w14:paraId="76FE3AAC" w14:textId="6DB19E4D" w:rsidR="002C1A71" w:rsidRPr="0011286C" w:rsidRDefault="002C1A71" w:rsidP="00EB0644">
      <w:pPr>
        <w:spacing w:after="0"/>
        <w:jc w:val="both"/>
        <w:rPr>
          <w:color w:val="auto"/>
        </w:rPr>
      </w:pPr>
      <w:r w:rsidRPr="0011286C">
        <w:rPr>
          <w:color w:val="auto"/>
        </w:rPr>
        <w:t>SO 40-36-03.5 → cel</w:t>
      </w:r>
      <w:r w:rsidR="00D34EFE" w:rsidRPr="0011286C">
        <w:rPr>
          <w:color w:val="auto"/>
        </w:rPr>
        <w:t>ý</w:t>
      </w:r>
      <w:r w:rsidRPr="0011286C">
        <w:rPr>
          <w:color w:val="auto"/>
        </w:rPr>
        <w:t xml:space="preserve"> objekt</w:t>
      </w:r>
    </w:p>
    <w:p w14:paraId="121DE2CE" w14:textId="5212E097" w:rsidR="002C1A71" w:rsidRPr="0011286C" w:rsidRDefault="002C1A71" w:rsidP="00EB0644">
      <w:pPr>
        <w:spacing w:after="0"/>
        <w:jc w:val="both"/>
        <w:rPr>
          <w:color w:val="auto"/>
        </w:rPr>
      </w:pPr>
      <w:r w:rsidRPr="0011286C">
        <w:rPr>
          <w:color w:val="auto"/>
        </w:rPr>
        <w:t>SO 40-38-01.1 → pol</w:t>
      </w:r>
      <w:r w:rsidR="00D34EFE" w:rsidRPr="0011286C">
        <w:rPr>
          <w:color w:val="auto"/>
        </w:rPr>
        <w:t>.</w:t>
      </w:r>
      <w:r w:rsidRPr="0011286C">
        <w:rPr>
          <w:color w:val="auto"/>
        </w:rPr>
        <w:t>145</w:t>
      </w:r>
    </w:p>
    <w:p w14:paraId="1F92B84D" w14:textId="393EDAFF" w:rsidR="002C1A71" w:rsidRPr="0011286C" w:rsidRDefault="002C1A71" w:rsidP="00EB0644">
      <w:pPr>
        <w:spacing w:after="0"/>
        <w:jc w:val="both"/>
        <w:rPr>
          <w:color w:val="auto"/>
        </w:rPr>
      </w:pPr>
      <w:r w:rsidRPr="0011286C">
        <w:rPr>
          <w:color w:val="auto"/>
        </w:rPr>
        <w:t>SO 50-36-01 → cel</w:t>
      </w:r>
      <w:r w:rsidR="00D34EFE" w:rsidRPr="0011286C">
        <w:rPr>
          <w:color w:val="auto"/>
        </w:rPr>
        <w:t>ý</w:t>
      </w:r>
      <w:r w:rsidRPr="0011286C">
        <w:rPr>
          <w:color w:val="auto"/>
        </w:rPr>
        <w:t xml:space="preserve"> objekt</w:t>
      </w:r>
    </w:p>
    <w:p w14:paraId="2BA07538" w14:textId="77777777" w:rsidR="005B5688" w:rsidRPr="0011286C" w:rsidRDefault="005B5688" w:rsidP="00EB0644">
      <w:pPr>
        <w:spacing w:after="0"/>
        <w:jc w:val="both"/>
        <w:rPr>
          <w:color w:val="auto"/>
          <w:shd w:val="clear" w:color="auto" w:fill="FFFFFF"/>
        </w:rPr>
      </w:pPr>
    </w:p>
    <w:p w14:paraId="45BDAE2D" w14:textId="03720816"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279</w:t>
      </w:r>
    </w:p>
    <w:p w14:paraId="2ED95A01" w14:textId="00A36C04" w:rsidR="00535F23" w:rsidRPr="0011286C" w:rsidRDefault="00535F23" w:rsidP="00EB0644">
      <w:pPr>
        <w:pStyle w:val="Style11"/>
        <w:shd w:val="clear" w:color="auto" w:fill="auto"/>
        <w:spacing w:line="240" w:lineRule="auto"/>
        <w:ind w:left="20" w:right="200" w:firstLine="0"/>
        <w:jc w:val="both"/>
        <w:rPr>
          <w:rFonts w:ascii="Times New Roman" w:hAnsi="Times New Roman" w:cs="Times New Roman"/>
          <w:b w:val="0"/>
          <w:bCs w:val="0"/>
          <w:sz w:val="24"/>
          <w:szCs w:val="24"/>
        </w:rPr>
      </w:pPr>
      <w:r w:rsidRPr="0011286C">
        <w:rPr>
          <w:rFonts w:ascii="Times New Roman" w:hAnsi="Times New Roman" w:cs="Times New Roman"/>
          <w:b w:val="0"/>
          <w:bCs w:val="0"/>
          <w:sz w:val="24"/>
          <w:szCs w:val="24"/>
        </w:rPr>
        <w:t>Výkaz výmer bol upravený a bunky v predmetných objektoch boli odomknuté.</w:t>
      </w:r>
    </w:p>
    <w:p w14:paraId="6CEA5461" w14:textId="77777777" w:rsidR="005B5688" w:rsidRPr="0011286C" w:rsidRDefault="005B5688" w:rsidP="00EB0644">
      <w:pPr>
        <w:spacing w:after="0"/>
        <w:jc w:val="both"/>
        <w:rPr>
          <w:b/>
          <w:bCs/>
          <w:color w:val="auto"/>
          <w:shd w:val="clear" w:color="auto" w:fill="FFFFFF"/>
        </w:rPr>
      </w:pPr>
    </w:p>
    <w:p w14:paraId="74B4039F" w14:textId="1FAEF4C6"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280</w:t>
      </w:r>
    </w:p>
    <w:p w14:paraId="0C3FD8D7" w14:textId="452A1A0A" w:rsidR="002C1A71" w:rsidRPr="0011286C" w:rsidRDefault="002C1A71" w:rsidP="00EB0644">
      <w:pPr>
        <w:spacing w:after="0"/>
        <w:jc w:val="both"/>
        <w:rPr>
          <w:color w:val="auto"/>
        </w:rPr>
      </w:pPr>
      <w:r w:rsidRPr="0011286C">
        <w:rPr>
          <w:color w:val="auto"/>
        </w:rPr>
        <w:t>V </w:t>
      </w:r>
      <w:proofErr w:type="spellStart"/>
      <w:r w:rsidRPr="0011286C">
        <w:rPr>
          <w:color w:val="auto"/>
        </w:rPr>
        <w:t>Dizajnmanuáli</w:t>
      </w:r>
      <w:proofErr w:type="spellEnd"/>
      <w:r w:rsidRPr="0011286C">
        <w:rPr>
          <w:color w:val="auto"/>
        </w:rPr>
        <w:t xml:space="preserve"> je uvedená požiadavka na farebnosť obrubníkov a dlažieb ako „béžová, piesková, prírodný odtieň“.</w:t>
      </w:r>
      <w:r w:rsidR="00535F23" w:rsidRPr="0011286C">
        <w:rPr>
          <w:color w:val="auto"/>
        </w:rPr>
        <w:t xml:space="preserve"> </w:t>
      </w:r>
      <w:r w:rsidRPr="0011286C">
        <w:rPr>
          <w:color w:val="auto"/>
        </w:rPr>
        <w:t>Požiadavka verejného obstarávateľa je rozporuplná a nejednoznačná, nakoľko prírodná farba žuly je bielo-sivá, čo je v rozpore s požiadavkou na farebnosť „béžová, piesková“.</w:t>
      </w:r>
      <w:r w:rsidR="00535F23" w:rsidRPr="0011286C">
        <w:rPr>
          <w:color w:val="auto"/>
        </w:rPr>
        <w:t xml:space="preserve"> </w:t>
      </w:r>
      <w:r w:rsidRPr="0011286C">
        <w:rPr>
          <w:color w:val="auto"/>
        </w:rPr>
        <w:t>Žiadame verejného obstarávateľa o vysvetlenie, aký typ a farebnosť obrubníkov a dlažieb skutočne požaduje.</w:t>
      </w:r>
    </w:p>
    <w:p w14:paraId="38FBEAAA" w14:textId="77777777" w:rsidR="005B5688" w:rsidRPr="0011286C" w:rsidRDefault="005B5688" w:rsidP="00EB0644">
      <w:pPr>
        <w:spacing w:after="0"/>
        <w:jc w:val="both"/>
        <w:rPr>
          <w:color w:val="auto"/>
          <w:shd w:val="clear" w:color="auto" w:fill="FFFFFF"/>
        </w:rPr>
      </w:pPr>
    </w:p>
    <w:p w14:paraId="336657FF" w14:textId="386EF084"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280</w:t>
      </w:r>
    </w:p>
    <w:p w14:paraId="6F0E8B49" w14:textId="1144BA5B" w:rsidR="005B5688" w:rsidRPr="0011286C" w:rsidRDefault="005E6591" w:rsidP="00EB0644">
      <w:pPr>
        <w:spacing w:after="0"/>
        <w:jc w:val="both"/>
        <w:rPr>
          <w:color w:val="auto"/>
          <w:shd w:val="clear" w:color="auto" w:fill="FFFFFF"/>
        </w:rPr>
      </w:pPr>
      <w:r w:rsidRPr="0011286C">
        <w:rPr>
          <w:rStyle w:val="CharStyle17"/>
          <w:b w:val="0"/>
          <w:bCs w:val="0"/>
          <w:color w:val="auto"/>
          <w:sz w:val="24"/>
          <w:szCs w:val="24"/>
        </w:rPr>
        <w:t>Žulový kameň je dodávaný v rôznych farebnostiach. Trať električky aj zastávky budú situované v prostredí prírodného charakteru v priamom dotyku s biokoridorom regionálneho významu. Verejný obstarávateľ požaduje zachovať v zmysle koncepcie dizajnmanuálu dlažby a materiály v čo najbližšej farebnosti uvedenej v </w:t>
      </w:r>
      <w:proofErr w:type="spellStart"/>
      <w:r w:rsidRPr="0011286C">
        <w:rPr>
          <w:rStyle w:val="CharStyle17"/>
          <w:b w:val="0"/>
          <w:bCs w:val="0"/>
          <w:color w:val="auto"/>
          <w:sz w:val="24"/>
          <w:szCs w:val="24"/>
        </w:rPr>
        <w:t>dizajnmanuáli</w:t>
      </w:r>
      <w:proofErr w:type="spellEnd"/>
      <w:r w:rsidRPr="0011286C">
        <w:rPr>
          <w:rStyle w:val="CharStyle17"/>
          <w:b w:val="0"/>
          <w:bCs w:val="0"/>
          <w:color w:val="auto"/>
          <w:sz w:val="24"/>
          <w:szCs w:val="24"/>
        </w:rPr>
        <w:t>.</w:t>
      </w:r>
      <w:r w:rsidRPr="0011286C">
        <w:rPr>
          <w:rStyle w:val="CharStyle17"/>
          <w:color w:val="auto"/>
          <w:sz w:val="24"/>
          <w:szCs w:val="24"/>
        </w:rPr>
        <w:t xml:space="preserve"> </w:t>
      </w:r>
      <w:r w:rsidR="008C0EAB" w:rsidRPr="0011286C">
        <w:rPr>
          <w:color w:val="auto"/>
          <w:shd w:val="clear" w:color="auto" w:fill="FFFFFF"/>
        </w:rPr>
        <w:t xml:space="preserve">Požiadavka nie je rozporuplná, jedná sa o definíciu farebnosti, ktorú spĺňa požadovaný materiál, pretože farebnosť prírodného materiálu má okrem nádychy do siva aj nádych do </w:t>
      </w:r>
      <w:proofErr w:type="spellStart"/>
      <w:r w:rsidR="008C0EAB" w:rsidRPr="0011286C">
        <w:rPr>
          <w:color w:val="auto"/>
          <w:shd w:val="clear" w:color="auto" w:fill="FFFFFF"/>
        </w:rPr>
        <w:t>béžova</w:t>
      </w:r>
      <w:proofErr w:type="spellEnd"/>
      <w:r w:rsidR="008C0EAB" w:rsidRPr="0011286C">
        <w:rPr>
          <w:color w:val="auto"/>
          <w:shd w:val="clear" w:color="auto" w:fill="FFFFFF"/>
        </w:rPr>
        <w:t xml:space="preserve">. Jedná sa o nádych farby a nie o farebnosť v zmysle </w:t>
      </w:r>
      <w:proofErr w:type="spellStart"/>
      <w:r w:rsidR="008C0EAB" w:rsidRPr="0011286C">
        <w:rPr>
          <w:color w:val="auto"/>
          <w:shd w:val="clear" w:color="auto" w:fill="FFFFFF"/>
        </w:rPr>
        <w:t>vzorkovníkov</w:t>
      </w:r>
      <w:proofErr w:type="spellEnd"/>
      <w:r w:rsidR="008C0EAB" w:rsidRPr="0011286C">
        <w:rPr>
          <w:color w:val="auto"/>
          <w:shd w:val="clear" w:color="auto" w:fill="FFFFFF"/>
        </w:rPr>
        <w:t xml:space="preserve"> farieb. Každý zabudovaný materiál podlieha odsúhlasenie a schváleniu </w:t>
      </w:r>
      <w:r w:rsidR="00B4305E" w:rsidRPr="0011286C">
        <w:rPr>
          <w:color w:val="auto"/>
          <w:shd w:val="clear" w:color="auto" w:fill="FFFFFF"/>
        </w:rPr>
        <w:t>postupom uvedeným v zmluvných podmienkach,</w:t>
      </w:r>
      <w:r w:rsidR="008C0EAB" w:rsidRPr="0011286C">
        <w:rPr>
          <w:color w:val="auto"/>
          <w:shd w:val="clear" w:color="auto" w:fill="FFFFFF"/>
        </w:rPr>
        <w:t xml:space="preserve"> rovnako tomu bude aj pri kamenných prvkoch, ktorými sú obrubníky a dlažby.</w:t>
      </w:r>
    </w:p>
    <w:p w14:paraId="568F0EAE" w14:textId="77777777" w:rsidR="005E6591" w:rsidRPr="00E66AD4" w:rsidRDefault="005E6591" w:rsidP="009B5D98">
      <w:pPr>
        <w:pStyle w:val="Style11"/>
        <w:shd w:val="clear" w:color="auto" w:fill="auto"/>
        <w:spacing w:line="240" w:lineRule="auto"/>
        <w:ind w:firstLine="0"/>
        <w:jc w:val="both"/>
        <w:rPr>
          <w:b w:val="0"/>
          <w:bCs w:val="0"/>
        </w:rPr>
      </w:pPr>
    </w:p>
    <w:p w14:paraId="1C02568C" w14:textId="38769E92"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281</w:t>
      </w:r>
    </w:p>
    <w:p w14:paraId="66E2B869" w14:textId="77777777" w:rsidR="002C1A71" w:rsidRPr="0011286C" w:rsidRDefault="002C1A71" w:rsidP="00EB0644">
      <w:pPr>
        <w:spacing w:after="0"/>
        <w:jc w:val="both"/>
        <w:rPr>
          <w:color w:val="auto"/>
        </w:rPr>
      </w:pPr>
      <w:r w:rsidRPr="0011286C">
        <w:rPr>
          <w:color w:val="auto"/>
        </w:rPr>
        <w:t>SO 40-34-01 - Zastávka Chorvátske rameno, nástupiska</w:t>
      </w:r>
    </w:p>
    <w:p w14:paraId="22C97F38" w14:textId="77777777" w:rsidR="002C1A71" w:rsidRPr="0011286C" w:rsidRDefault="002C1A71" w:rsidP="00EB0644">
      <w:pPr>
        <w:spacing w:after="0"/>
        <w:jc w:val="both"/>
        <w:rPr>
          <w:color w:val="auto"/>
        </w:rPr>
      </w:pPr>
      <w:r w:rsidRPr="0011286C">
        <w:rPr>
          <w:color w:val="auto"/>
        </w:rPr>
        <w:t xml:space="preserve">SO 40-34-02 - Zastávka </w:t>
      </w:r>
      <w:proofErr w:type="spellStart"/>
      <w:r w:rsidRPr="0011286C">
        <w:rPr>
          <w:color w:val="auto"/>
        </w:rPr>
        <w:t>Gessayova</w:t>
      </w:r>
      <w:proofErr w:type="spellEnd"/>
      <w:r w:rsidRPr="0011286C">
        <w:rPr>
          <w:color w:val="auto"/>
        </w:rPr>
        <w:t>, nástupiská</w:t>
      </w:r>
    </w:p>
    <w:p w14:paraId="2722507A" w14:textId="77777777" w:rsidR="002C1A71" w:rsidRPr="0011286C" w:rsidRDefault="002C1A71" w:rsidP="00EB0644">
      <w:pPr>
        <w:spacing w:after="0"/>
        <w:jc w:val="both"/>
        <w:rPr>
          <w:color w:val="auto"/>
        </w:rPr>
      </w:pPr>
      <w:r w:rsidRPr="0011286C">
        <w:rPr>
          <w:color w:val="auto"/>
        </w:rPr>
        <w:t>SO 40-34-03 - Zastávka Zrkadlový Háj, nástupiská</w:t>
      </w:r>
    </w:p>
    <w:p w14:paraId="6A761695" w14:textId="77777777" w:rsidR="002C1A71" w:rsidRPr="0011286C" w:rsidRDefault="002C1A71" w:rsidP="00EB0644">
      <w:pPr>
        <w:spacing w:after="0"/>
        <w:jc w:val="both"/>
        <w:rPr>
          <w:color w:val="auto"/>
        </w:rPr>
      </w:pPr>
      <w:r w:rsidRPr="0011286C">
        <w:rPr>
          <w:color w:val="auto"/>
        </w:rPr>
        <w:t xml:space="preserve">SO 40-34-08 - Zastávka </w:t>
      </w:r>
      <w:proofErr w:type="spellStart"/>
      <w:r w:rsidRPr="0011286C">
        <w:rPr>
          <w:color w:val="auto"/>
        </w:rPr>
        <w:t>Bosáková</w:t>
      </w:r>
      <w:proofErr w:type="spellEnd"/>
      <w:r w:rsidRPr="0011286C">
        <w:rPr>
          <w:color w:val="auto"/>
        </w:rPr>
        <w:t>, autobusové nástupiská</w:t>
      </w:r>
    </w:p>
    <w:p w14:paraId="4F4D5028" w14:textId="77777777" w:rsidR="002C1A71" w:rsidRPr="0011286C" w:rsidRDefault="002C1A71" w:rsidP="00EB0644">
      <w:pPr>
        <w:spacing w:after="0"/>
        <w:jc w:val="both"/>
        <w:rPr>
          <w:color w:val="auto"/>
        </w:rPr>
      </w:pPr>
      <w:r w:rsidRPr="0011286C">
        <w:rPr>
          <w:color w:val="auto"/>
        </w:rPr>
        <w:t>SO 50-34-01 - Zastávka Stred, nástupiská</w:t>
      </w:r>
    </w:p>
    <w:p w14:paraId="6408FC4D" w14:textId="77777777" w:rsidR="002C1A71" w:rsidRPr="0011286C" w:rsidRDefault="002C1A71" w:rsidP="00EB0644">
      <w:pPr>
        <w:spacing w:after="0"/>
        <w:jc w:val="both"/>
        <w:rPr>
          <w:color w:val="auto"/>
        </w:rPr>
      </w:pPr>
      <w:r w:rsidRPr="0011286C">
        <w:rPr>
          <w:color w:val="auto"/>
        </w:rPr>
        <w:t>SO 50-34-03 - Zastávka Lietavská, nástupiská</w:t>
      </w:r>
    </w:p>
    <w:p w14:paraId="47C3F3C8" w14:textId="77777777" w:rsidR="002C1A71" w:rsidRPr="0011286C" w:rsidRDefault="002C1A71" w:rsidP="00EB0644">
      <w:pPr>
        <w:spacing w:after="0"/>
        <w:jc w:val="both"/>
        <w:rPr>
          <w:color w:val="auto"/>
        </w:rPr>
      </w:pPr>
      <w:r w:rsidRPr="0011286C">
        <w:rPr>
          <w:color w:val="auto"/>
        </w:rPr>
        <w:t>SO 60-34-01 - Zastávka Janíkov Dvor, nástupiská</w:t>
      </w:r>
    </w:p>
    <w:p w14:paraId="436C2961" w14:textId="77777777" w:rsidR="002C1A71" w:rsidRPr="0011286C" w:rsidRDefault="002C1A71" w:rsidP="00EB0644">
      <w:pPr>
        <w:spacing w:after="0"/>
        <w:jc w:val="both"/>
        <w:rPr>
          <w:color w:val="auto"/>
        </w:rPr>
      </w:pPr>
      <w:r w:rsidRPr="0011286C">
        <w:rPr>
          <w:color w:val="auto"/>
        </w:rPr>
        <w:t>K položke</w:t>
      </w:r>
    </w:p>
    <w:p w14:paraId="4E145E11" w14:textId="589260B9" w:rsidR="002C1A71" w:rsidRPr="0011286C" w:rsidRDefault="002C1A71" w:rsidP="00EB0644">
      <w:pPr>
        <w:spacing w:after="0"/>
        <w:jc w:val="both"/>
        <w:rPr>
          <w:color w:val="auto"/>
        </w:rPr>
      </w:pPr>
      <w:r w:rsidRPr="0011286C">
        <w:rPr>
          <w:color w:val="auto"/>
        </w:rPr>
        <w:lastRenderedPageBreak/>
        <w:t>M           5838100010PC   Obrubník žulový rovný, rozmeru 200x250x1000 mm, farba piesková (podľa PD),</w:t>
      </w:r>
      <w:r w:rsidR="00535F23" w:rsidRPr="0011286C">
        <w:rPr>
          <w:color w:val="auto"/>
        </w:rPr>
        <w:t xml:space="preserve"> </w:t>
      </w:r>
      <w:r w:rsidRPr="0011286C">
        <w:rPr>
          <w:color w:val="auto"/>
        </w:rPr>
        <w:t>ktorá sa nachádza v horeuvedených objektoch (v celkovom množstve 989,800 ks), sú uvedené rozporné informácie ohľadom farby:</w:t>
      </w:r>
    </w:p>
    <w:p w14:paraId="7642D68A" w14:textId="2D80B5F8" w:rsidR="002C1A71" w:rsidRPr="0011286C" w:rsidRDefault="002C1A71" w:rsidP="00EB0644">
      <w:pPr>
        <w:spacing w:after="0"/>
        <w:jc w:val="both"/>
        <w:rPr>
          <w:color w:val="auto"/>
        </w:rPr>
      </w:pPr>
      <w:r w:rsidRPr="0011286C">
        <w:rPr>
          <w:color w:val="auto"/>
        </w:rPr>
        <w:t>Vo VV je uvedená farba piesková (podľa PD),</w:t>
      </w:r>
      <w:r w:rsidR="00535F23" w:rsidRPr="0011286C">
        <w:rPr>
          <w:color w:val="auto"/>
        </w:rPr>
        <w:t xml:space="preserve"> </w:t>
      </w:r>
      <w:r w:rsidRPr="0011286C">
        <w:rPr>
          <w:color w:val="auto"/>
        </w:rPr>
        <w:t>V PD (výkresy) je uvedená poznámka: ŽULOVÝ OBRUBNÍK PRÍRODNÝ KAMEŇ - ŽULA FARBA BÉŽOVÁ, PIESKOVÁ, PRÍRODNÝ ODTIEŇ</w:t>
      </w:r>
      <w:r w:rsidR="00535F23" w:rsidRPr="0011286C">
        <w:rPr>
          <w:color w:val="auto"/>
        </w:rPr>
        <w:t xml:space="preserve">. </w:t>
      </w:r>
      <w:r w:rsidRPr="0011286C">
        <w:rPr>
          <w:iCs/>
          <w:color w:val="auto"/>
        </w:rPr>
        <w:t>Žiadame o upresnenie farby obrubníkov  a určenie typu a označenia odtieňu.</w:t>
      </w:r>
    </w:p>
    <w:p w14:paraId="20BF0969" w14:textId="77777777" w:rsidR="005B5688" w:rsidRPr="0011286C" w:rsidRDefault="005B5688" w:rsidP="00EB0644">
      <w:pPr>
        <w:spacing w:after="0"/>
        <w:jc w:val="both"/>
        <w:rPr>
          <w:color w:val="auto"/>
          <w:shd w:val="clear" w:color="auto" w:fill="FFFFFF"/>
        </w:rPr>
      </w:pPr>
    </w:p>
    <w:p w14:paraId="5BD8BEBC" w14:textId="5306B65E"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281</w:t>
      </w:r>
    </w:p>
    <w:p w14:paraId="30F053DB" w14:textId="5BF6CF4B" w:rsidR="00535F23" w:rsidRPr="00E66AD4" w:rsidRDefault="003A6EAE" w:rsidP="00EB0644">
      <w:pPr>
        <w:pStyle w:val="Style11"/>
        <w:shd w:val="clear" w:color="auto" w:fill="auto"/>
        <w:spacing w:line="240" w:lineRule="auto"/>
        <w:ind w:left="20" w:firstLine="0"/>
        <w:jc w:val="both"/>
        <w:rPr>
          <w:rStyle w:val="CharStyle17"/>
          <w:rFonts w:ascii="Times New Roman" w:hAnsi="Times New Roman" w:cs="Times New Roman"/>
          <w:sz w:val="24"/>
          <w:szCs w:val="24"/>
        </w:rPr>
      </w:pPr>
      <w:r w:rsidRPr="0011286C">
        <w:rPr>
          <w:rStyle w:val="CharStyle17"/>
          <w:rFonts w:ascii="Times New Roman" w:hAnsi="Times New Roman" w:cs="Times New Roman"/>
          <w:sz w:val="24"/>
          <w:szCs w:val="24"/>
        </w:rPr>
        <w:t>Žulový kameň je dodávaný v rôznych farebnostiach. Trať električky aj zastávky budú situované v prostredí prírodného charakteru v priamom dotyku s biokoridorom regionálneho významu. Verejný obstarávateľ požaduje zachovať v zmysle koncepcie dizajnmanuálu dlažby a materiály v čo najbližšej farebnosti uvedenej v </w:t>
      </w:r>
      <w:proofErr w:type="spellStart"/>
      <w:r w:rsidRPr="0011286C">
        <w:rPr>
          <w:rStyle w:val="CharStyle17"/>
          <w:rFonts w:ascii="Times New Roman" w:hAnsi="Times New Roman" w:cs="Times New Roman"/>
          <w:sz w:val="24"/>
          <w:szCs w:val="24"/>
        </w:rPr>
        <w:t>dizajnmanuáli</w:t>
      </w:r>
      <w:proofErr w:type="spellEnd"/>
      <w:r w:rsidRPr="0011286C">
        <w:rPr>
          <w:rStyle w:val="CharStyle17"/>
          <w:rFonts w:ascii="Times New Roman" w:hAnsi="Times New Roman" w:cs="Times New Roman"/>
          <w:sz w:val="24"/>
          <w:szCs w:val="24"/>
        </w:rPr>
        <w:t xml:space="preserve">. </w:t>
      </w:r>
      <w:r w:rsidR="00535F23" w:rsidRPr="0011286C">
        <w:rPr>
          <w:rStyle w:val="CharStyle17"/>
          <w:rFonts w:ascii="Times New Roman" w:hAnsi="Times New Roman" w:cs="Times New Roman"/>
          <w:sz w:val="24"/>
          <w:szCs w:val="24"/>
        </w:rPr>
        <w:t>Uchádzač má uvažovať so žulovým obrubníkom, prírodný odtieň žuly.</w:t>
      </w:r>
      <w:r w:rsidR="009F642A" w:rsidRPr="0011286C">
        <w:rPr>
          <w:rStyle w:val="CharStyle17"/>
          <w:rFonts w:ascii="Times New Roman" w:hAnsi="Times New Roman" w:cs="Times New Roman"/>
          <w:sz w:val="24"/>
          <w:szCs w:val="24"/>
        </w:rPr>
        <w:t xml:space="preserve"> Pozri aj odpoveď na otázku č. 280.</w:t>
      </w:r>
    </w:p>
    <w:p w14:paraId="5AA21885" w14:textId="77777777" w:rsidR="005B5688" w:rsidRPr="0011286C" w:rsidRDefault="005B5688" w:rsidP="00EB0644">
      <w:pPr>
        <w:pStyle w:val="Odsekzoznamu"/>
        <w:numPr>
          <w:ilvl w:val="0"/>
          <w:numId w:val="0"/>
        </w:numPr>
        <w:spacing w:after="0"/>
        <w:contextualSpacing w:val="0"/>
        <w:jc w:val="both"/>
        <w:rPr>
          <w:b/>
          <w:bCs/>
          <w:color w:val="auto"/>
        </w:rPr>
      </w:pPr>
    </w:p>
    <w:p w14:paraId="17937A64" w14:textId="35C639F0"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282</w:t>
      </w:r>
    </w:p>
    <w:p w14:paraId="4ED8B6A2" w14:textId="77777777" w:rsidR="002C1A71" w:rsidRPr="0011286C" w:rsidRDefault="002C1A71" w:rsidP="00EB0644">
      <w:pPr>
        <w:spacing w:after="0"/>
        <w:jc w:val="both"/>
        <w:rPr>
          <w:color w:val="auto"/>
        </w:rPr>
      </w:pPr>
      <w:r w:rsidRPr="0011286C">
        <w:rPr>
          <w:color w:val="auto"/>
        </w:rPr>
        <w:t xml:space="preserve">Výkaz výmer, SO 50-38-02 - Križovatka Jantárová cesta - </w:t>
      </w:r>
      <w:proofErr w:type="spellStart"/>
      <w:r w:rsidRPr="0011286C">
        <w:rPr>
          <w:color w:val="auto"/>
        </w:rPr>
        <w:t>Kutlíková</w:t>
      </w:r>
      <w:proofErr w:type="spellEnd"/>
      <w:r w:rsidRPr="0011286C">
        <w:rPr>
          <w:color w:val="auto"/>
        </w:rPr>
        <w:t xml:space="preserve"> </w:t>
      </w:r>
      <w:proofErr w:type="spellStart"/>
      <w:r w:rsidRPr="0011286C">
        <w:rPr>
          <w:color w:val="auto"/>
        </w:rPr>
        <w:t>ul</w:t>
      </w:r>
      <w:proofErr w:type="spellEnd"/>
      <w:r w:rsidRPr="0011286C">
        <w:rPr>
          <w:color w:val="auto"/>
        </w:rPr>
        <w:t xml:space="preserve"> - </w:t>
      </w:r>
      <w:proofErr w:type="spellStart"/>
      <w:r w:rsidRPr="0011286C">
        <w:rPr>
          <w:color w:val="auto"/>
        </w:rPr>
        <w:t>Pajnštúnska</w:t>
      </w:r>
      <w:proofErr w:type="spellEnd"/>
      <w:r w:rsidRPr="0011286C">
        <w:rPr>
          <w:color w:val="auto"/>
        </w:rPr>
        <w:t xml:space="preserve"> ul.</w:t>
      </w:r>
    </w:p>
    <w:p w14:paraId="6AE3473B" w14:textId="77777777" w:rsidR="002C1A71" w:rsidRPr="0011286C" w:rsidRDefault="002C1A71" w:rsidP="00EB0644">
      <w:pPr>
        <w:spacing w:after="0"/>
        <w:jc w:val="both"/>
        <w:rPr>
          <w:color w:val="auto"/>
        </w:rPr>
      </w:pPr>
      <w:r w:rsidRPr="0011286C">
        <w:rPr>
          <w:color w:val="auto"/>
        </w:rPr>
        <w:t>K položkám</w:t>
      </w:r>
    </w:p>
    <w:p w14:paraId="2C308F3B" w14:textId="56189D30" w:rsidR="002C1A71" w:rsidRPr="0011286C" w:rsidRDefault="002C1A71" w:rsidP="00EB0644">
      <w:pPr>
        <w:spacing w:after="0"/>
        <w:jc w:val="both"/>
        <w:rPr>
          <w:color w:val="auto"/>
        </w:rPr>
      </w:pPr>
      <w:r w:rsidRPr="0011286C">
        <w:rPr>
          <w:color w:val="auto"/>
        </w:rPr>
        <w:t>126     M  </w:t>
      </w:r>
      <w:r w:rsidR="00535F23" w:rsidRPr="0011286C">
        <w:rPr>
          <w:color w:val="auto"/>
        </w:rPr>
        <w:t xml:space="preserve"> </w:t>
      </w:r>
      <w:r w:rsidRPr="0011286C">
        <w:rPr>
          <w:color w:val="auto"/>
        </w:rPr>
        <w:t>5838100013  Obrubník kamenný 1000x250x200 mm      m          1 960,915</w:t>
      </w:r>
    </w:p>
    <w:p w14:paraId="6576742C" w14:textId="51A39858" w:rsidR="002C1A71" w:rsidRPr="0011286C" w:rsidRDefault="002C1A71" w:rsidP="00EB0644">
      <w:pPr>
        <w:spacing w:after="0"/>
        <w:jc w:val="both"/>
        <w:rPr>
          <w:color w:val="auto"/>
        </w:rPr>
      </w:pPr>
      <w:r w:rsidRPr="0011286C">
        <w:rPr>
          <w:color w:val="auto"/>
        </w:rPr>
        <w:t>129     M   5838100013  Obrubník</w:t>
      </w:r>
      <w:r w:rsidR="00535F23" w:rsidRPr="0011286C">
        <w:rPr>
          <w:color w:val="auto"/>
        </w:rPr>
        <w:t xml:space="preserve"> </w:t>
      </w:r>
      <w:r w:rsidRPr="0011286C">
        <w:rPr>
          <w:color w:val="auto"/>
        </w:rPr>
        <w:t>kamenný 1000x250x200</w:t>
      </w:r>
      <w:r w:rsidR="00535F23" w:rsidRPr="0011286C">
        <w:rPr>
          <w:color w:val="auto"/>
        </w:rPr>
        <w:t xml:space="preserve"> </w:t>
      </w:r>
      <w:r w:rsidRPr="0011286C">
        <w:rPr>
          <w:color w:val="auto"/>
        </w:rPr>
        <w:t>mm      m             910,010</w:t>
      </w:r>
    </w:p>
    <w:p w14:paraId="0C539C45" w14:textId="77777777" w:rsidR="002C1A71" w:rsidRPr="0011286C" w:rsidRDefault="002C1A71" w:rsidP="00EB0644">
      <w:pPr>
        <w:spacing w:after="0"/>
        <w:jc w:val="both"/>
        <w:rPr>
          <w:iCs/>
          <w:color w:val="auto"/>
        </w:rPr>
      </w:pPr>
      <w:r w:rsidRPr="0011286C">
        <w:rPr>
          <w:iCs/>
          <w:color w:val="auto"/>
        </w:rPr>
        <w:t>Žiadame upresnenie farby obrubníkov a určenie typu a označenia odtieňu.</w:t>
      </w:r>
    </w:p>
    <w:p w14:paraId="0FCAFA2A" w14:textId="77777777" w:rsidR="005B5688" w:rsidRPr="0011286C" w:rsidRDefault="005B5688" w:rsidP="00EB0644">
      <w:pPr>
        <w:spacing w:after="0"/>
        <w:jc w:val="both"/>
        <w:rPr>
          <w:color w:val="auto"/>
          <w:shd w:val="clear" w:color="auto" w:fill="FFFFFF"/>
        </w:rPr>
      </w:pPr>
    </w:p>
    <w:p w14:paraId="78EBDAB2" w14:textId="3468604F"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282</w:t>
      </w:r>
    </w:p>
    <w:p w14:paraId="18D5D496" w14:textId="77777777" w:rsidR="003A6EAE" w:rsidRPr="00E66AD4" w:rsidRDefault="003A6EAE" w:rsidP="003A6EAE">
      <w:pPr>
        <w:pStyle w:val="Style11"/>
        <w:shd w:val="clear" w:color="auto" w:fill="auto"/>
        <w:spacing w:line="240" w:lineRule="auto"/>
        <w:ind w:firstLine="0"/>
        <w:jc w:val="both"/>
        <w:rPr>
          <w:rStyle w:val="CharStyle17"/>
          <w:rFonts w:ascii="Times New Roman" w:hAnsi="Times New Roman" w:cs="Times New Roman"/>
          <w:sz w:val="24"/>
          <w:szCs w:val="24"/>
        </w:rPr>
      </w:pPr>
      <w:r w:rsidRPr="0011286C">
        <w:rPr>
          <w:rStyle w:val="CharStyle17"/>
          <w:rFonts w:ascii="Times New Roman" w:hAnsi="Times New Roman" w:cs="Times New Roman"/>
          <w:sz w:val="24"/>
          <w:szCs w:val="24"/>
        </w:rPr>
        <w:t>Obrubníky popri cestných komunikáciách nie sú viazané farebnosťou električkových a združených zastávok v zmysle dizajnmanuálu. Farbu obrubníkov popri cestných komunikáciách žiadame použiť jednotnú v celom riešenom území v zmysle projektovej dokumentácie.</w:t>
      </w:r>
    </w:p>
    <w:p w14:paraId="54D13DF6" w14:textId="77777777" w:rsidR="00DF2B1C" w:rsidRPr="0011286C" w:rsidRDefault="00DF2B1C" w:rsidP="00EB0644">
      <w:pPr>
        <w:spacing w:after="0"/>
        <w:jc w:val="both"/>
        <w:rPr>
          <w:b/>
          <w:bCs/>
          <w:color w:val="auto"/>
          <w:shd w:val="clear" w:color="auto" w:fill="FFFFFF"/>
        </w:rPr>
      </w:pPr>
    </w:p>
    <w:p w14:paraId="392B55E3" w14:textId="1712672B"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283</w:t>
      </w:r>
    </w:p>
    <w:p w14:paraId="55235F33" w14:textId="77777777" w:rsidR="002673C1" w:rsidRPr="0011286C" w:rsidRDefault="002673C1" w:rsidP="00EB0644">
      <w:pPr>
        <w:spacing w:after="0"/>
        <w:jc w:val="both"/>
        <w:rPr>
          <w:color w:val="auto"/>
        </w:rPr>
      </w:pPr>
      <w:r w:rsidRPr="0011286C">
        <w:rPr>
          <w:color w:val="auto"/>
        </w:rPr>
        <w:t>SO 40-34-03 - Zastávka Zrkadlový Háj, nástupiská</w:t>
      </w:r>
    </w:p>
    <w:p w14:paraId="49081C31" w14:textId="77777777" w:rsidR="002673C1" w:rsidRPr="0011286C" w:rsidRDefault="002673C1" w:rsidP="00EB0644">
      <w:pPr>
        <w:spacing w:after="0"/>
        <w:jc w:val="both"/>
        <w:rPr>
          <w:color w:val="auto"/>
        </w:rPr>
      </w:pPr>
      <w:r w:rsidRPr="0011286C">
        <w:rPr>
          <w:color w:val="auto"/>
        </w:rPr>
        <w:t>SO 40-38-01.1 - Cestné komunikácie a trvalé dopravné značenie</w:t>
      </w:r>
    </w:p>
    <w:p w14:paraId="572E5685" w14:textId="77777777" w:rsidR="002673C1" w:rsidRPr="0011286C" w:rsidRDefault="002673C1" w:rsidP="00EB0644">
      <w:pPr>
        <w:spacing w:after="0"/>
        <w:jc w:val="both"/>
        <w:rPr>
          <w:color w:val="auto"/>
        </w:rPr>
      </w:pPr>
      <w:r w:rsidRPr="0011286C">
        <w:rPr>
          <w:color w:val="auto"/>
        </w:rPr>
        <w:t>SO 40-38-03 - Prístupová komunikácia v km 2,8</w:t>
      </w:r>
    </w:p>
    <w:p w14:paraId="27BA1A8A" w14:textId="77777777" w:rsidR="002673C1" w:rsidRPr="0011286C" w:rsidRDefault="002673C1" w:rsidP="00EB0644">
      <w:pPr>
        <w:spacing w:after="0"/>
        <w:jc w:val="both"/>
        <w:rPr>
          <w:color w:val="auto"/>
        </w:rPr>
      </w:pPr>
      <w:r w:rsidRPr="0011286C">
        <w:rPr>
          <w:color w:val="auto"/>
        </w:rPr>
        <w:t>SO 40-38-04 - Úprava cestnej komunikácie v krížení trate a Romanovej ul.</w:t>
      </w:r>
    </w:p>
    <w:p w14:paraId="2998DB07" w14:textId="77777777" w:rsidR="002673C1" w:rsidRPr="0011286C" w:rsidRDefault="002673C1" w:rsidP="00EB0644">
      <w:pPr>
        <w:spacing w:after="0"/>
        <w:jc w:val="both"/>
        <w:rPr>
          <w:color w:val="auto"/>
        </w:rPr>
      </w:pPr>
      <w:r w:rsidRPr="0011286C">
        <w:rPr>
          <w:color w:val="auto"/>
        </w:rPr>
        <w:t xml:space="preserve">SO 40-38-05 -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Bosákova</w:t>
      </w:r>
      <w:proofErr w:type="spellEnd"/>
      <w:r w:rsidRPr="0011286C">
        <w:rPr>
          <w:color w:val="auto"/>
        </w:rPr>
        <w:t xml:space="preserve"> ul. - Romanova ul.</w:t>
      </w:r>
    </w:p>
    <w:p w14:paraId="68176C8A" w14:textId="77777777" w:rsidR="002673C1" w:rsidRPr="0011286C" w:rsidRDefault="002673C1" w:rsidP="00EB0644">
      <w:pPr>
        <w:spacing w:after="0"/>
        <w:jc w:val="both"/>
        <w:rPr>
          <w:color w:val="auto"/>
        </w:rPr>
      </w:pPr>
      <w:r w:rsidRPr="0011286C">
        <w:rPr>
          <w:color w:val="auto"/>
        </w:rPr>
        <w:t xml:space="preserve">SO 50-38-08 -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Bosákova</w:t>
      </w:r>
      <w:proofErr w:type="spellEnd"/>
      <w:r w:rsidRPr="0011286C">
        <w:rPr>
          <w:color w:val="auto"/>
        </w:rPr>
        <w:t xml:space="preserve"> ul. - Romanova ul.</w:t>
      </w:r>
    </w:p>
    <w:p w14:paraId="65ABD188" w14:textId="77777777" w:rsidR="002673C1" w:rsidRPr="0011286C" w:rsidRDefault="002673C1" w:rsidP="00EB0644">
      <w:pPr>
        <w:spacing w:after="0"/>
        <w:jc w:val="both"/>
        <w:rPr>
          <w:color w:val="auto"/>
        </w:rPr>
      </w:pPr>
      <w:r w:rsidRPr="0011286C">
        <w:rPr>
          <w:color w:val="auto"/>
        </w:rPr>
        <w:t xml:space="preserve">SO 60-38-01 - Chodníky pre peších v úseku od </w:t>
      </w:r>
      <w:proofErr w:type="spellStart"/>
      <w:r w:rsidRPr="0011286C">
        <w:rPr>
          <w:color w:val="auto"/>
        </w:rPr>
        <w:t>Betliarskej</w:t>
      </w:r>
      <w:proofErr w:type="spellEnd"/>
      <w:r w:rsidRPr="0011286C">
        <w:rPr>
          <w:color w:val="auto"/>
        </w:rPr>
        <w:t xml:space="preserve"> po Janíkov Dvor</w:t>
      </w:r>
    </w:p>
    <w:p w14:paraId="0B9241B9" w14:textId="77777777" w:rsidR="002673C1" w:rsidRPr="0011286C" w:rsidRDefault="002673C1" w:rsidP="00EB0644">
      <w:pPr>
        <w:spacing w:after="0"/>
        <w:jc w:val="both"/>
        <w:rPr>
          <w:color w:val="auto"/>
        </w:rPr>
      </w:pPr>
      <w:r w:rsidRPr="0011286C">
        <w:rPr>
          <w:color w:val="auto"/>
        </w:rPr>
        <w:t>SO 60-38-02 - Prístupová komunikácia k obratisku Janíkov Dvor a spevnené plochy</w:t>
      </w:r>
    </w:p>
    <w:p w14:paraId="04F01E97" w14:textId="77777777" w:rsidR="002673C1" w:rsidRPr="0011286C" w:rsidRDefault="002673C1" w:rsidP="00EB0644">
      <w:pPr>
        <w:spacing w:after="0"/>
        <w:jc w:val="both"/>
        <w:rPr>
          <w:color w:val="auto"/>
        </w:rPr>
      </w:pPr>
      <w:r w:rsidRPr="0011286C">
        <w:rPr>
          <w:color w:val="auto"/>
        </w:rPr>
        <w:t xml:space="preserve">SO 60-38-05 -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Betliarska</w:t>
      </w:r>
      <w:proofErr w:type="spellEnd"/>
      <w:r w:rsidRPr="0011286C">
        <w:rPr>
          <w:color w:val="auto"/>
        </w:rPr>
        <w:t xml:space="preserve"> ul. - Janíkov Dvor</w:t>
      </w:r>
    </w:p>
    <w:p w14:paraId="0AD24C2B" w14:textId="77777777" w:rsidR="002673C1" w:rsidRPr="0011286C" w:rsidRDefault="002673C1" w:rsidP="00EB0644">
      <w:pPr>
        <w:spacing w:after="0"/>
        <w:jc w:val="both"/>
        <w:rPr>
          <w:color w:val="auto"/>
        </w:rPr>
      </w:pPr>
      <w:r w:rsidRPr="0011286C">
        <w:rPr>
          <w:color w:val="auto"/>
        </w:rPr>
        <w:t>K položke</w:t>
      </w:r>
    </w:p>
    <w:p w14:paraId="22165AEA" w14:textId="44F19FFD" w:rsidR="002673C1" w:rsidRPr="0011286C" w:rsidRDefault="002673C1" w:rsidP="00EB0644">
      <w:pPr>
        <w:spacing w:after="0"/>
        <w:jc w:val="both"/>
        <w:rPr>
          <w:color w:val="auto"/>
        </w:rPr>
      </w:pPr>
      <w:r w:rsidRPr="0011286C">
        <w:rPr>
          <w:color w:val="auto"/>
        </w:rPr>
        <w:t>M           5838100013PC   Obrubník kamenný š. 10 cm</w:t>
      </w:r>
      <w:r w:rsidR="00B11F1D" w:rsidRPr="0011286C">
        <w:rPr>
          <w:color w:val="auto"/>
        </w:rPr>
        <w:t xml:space="preserve">, </w:t>
      </w:r>
      <w:r w:rsidRPr="0011286C">
        <w:rPr>
          <w:color w:val="auto"/>
        </w:rPr>
        <w:t>ktorá sa nachádza v horeuvedených objektoch (v celkovom množstve 10 920,322 m), chýbajú údaje o požadovanej farbe obrubníkov.</w:t>
      </w:r>
      <w:r w:rsidR="00B11F1D" w:rsidRPr="0011286C">
        <w:rPr>
          <w:color w:val="auto"/>
        </w:rPr>
        <w:t xml:space="preserve"> </w:t>
      </w:r>
      <w:r w:rsidRPr="0011286C">
        <w:rPr>
          <w:bCs/>
          <w:iCs/>
          <w:color w:val="auto"/>
        </w:rPr>
        <w:t>Žiadame upresnenie farby obrubníkov a  určenie typu a označenia odtieňu. Zároveň o poskytnutie informácie, či obrubníky môžu mať premenlivú dĺžku v rozsahu cca 80-120 cm.</w:t>
      </w:r>
    </w:p>
    <w:p w14:paraId="4E8AB663" w14:textId="77777777" w:rsidR="005B5688" w:rsidRPr="0011286C" w:rsidRDefault="005B5688" w:rsidP="00EB0644">
      <w:pPr>
        <w:spacing w:after="0"/>
        <w:jc w:val="both"/>
        <w:rPr>
          <w:bCs/>
          <w:color w:val="auto"/>
          <w:shd w:val="clear" w:color="auto" w:fill="FFFFFF"/>
        </w:rPr>
      </w:pPr>
    </w:p>
    <w:p w14:paraId="3A83D466" w14:textId="03741B0D"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283</w:t>
      </w:r>
    </w:p>
    <w:p w14:paraId="47C51CC1" w14:textId="338407DD" w:rsidR="00C173FF" w:rsidRPr="00E66AD4" w:rsidRDefault="00C173FF" w:rsidP="00E66AD4">
      <w:pPr>
        <w:jc w:val="both"/>
        <w:rPr>
          <w:rFonts w:eastAsiaTheme="minorHAnsi"/>
          <w:color w:val="auto"/>
          <w:sz w:val="22"/>
          <w:szCs w:val="22"/>
        </w:rPr>
      </w:pPr>
      <w:r w:rsidRPr="00E66AD4">
        <w:rPr>
          <w:color w:val="auto"/>
        </w:rPr>
        <w:t xml:space="preserve">Pre kamenný obrubník š. 10 cm sa použije žulový obrubník v prírodnej šedej farbe, na tieto obrubníky sa nevzťahuje farebnosť električkových a združených zastávok v zmysle </w:t>
      </w:r>
      <w:r w:rsidRPr="00E66AD4">
        <w:rPr>
          <w:color w:val="auto"/>
        </w:rPr>
        <w:lastRenderedPageBreak/>
        <w:t>dizajnmanuálu. Obrubníky, ako súčasti komunikáciách budú mať jednotnú farebnosť v celom riešenom území v zmysle projektovej dokumentácie s rešpektovaním prirodzenej farebnosti primárneho materiálu. K dĺžke obrubníkov uvádzame, že sa nepredpisuje jednotná dĺžka, dĺžka môže byť v uvedenom rozsahu.</w:t>
      </w:r>
    </w:p>
    <w:p w14:paraId="25CA1E39" w14:textId="3D711613" w:rsidR="005B5688" w:rsidRPr="0011286C" w:rsidRDefault="005B5688" w:rsidP="00EB0644">
      <w:pPr>
        <w:spacing w:after="0"/>
        <w:jc w:val="both"/>
        <w:rPr>
          <w:b/>
          <w:bCs/>
          <w:color w:val="auto"/>
          <w:shd w:val="clear" w:color="auto" w:fill="FFFFFF"/>
        </w:rPr>
      </w:pPr>
    </w:p>
    <w:p w14:paraId="55F62E5F" w14:textId="51CB0A13"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284</w:t>
      </w:r>
    </w:p>
    <w:p w14:paraId="575C18B8" w14:textId="7A3224FA" w:rsidR="00B11F1D" w:rsidRPr="0011286C" w:rsidRDefault="00B11F1D" w:rsidP="00EB0644">
      <w:pPr>
        <w:spacing w:after="0"/>
        <w:jc w:val="both"/>
        <w:rPr>
          <w:color w:val="auto"/>
        </w:rPr>
      </w:pPr>
      <w:r w:rsidRPr="0011286C">
        <w:rPr>
          <w:color w:val="auto"/>
        </w:rPr>
        <w:t xml:space="preserve">Žiadame spresniť technickú špecifikáciu dlažby, nakoľko poskytnutá dokumentácia verejným obstarávateľom tieto údaje neuvádza (napr. rozmery, farba, typ, označenie odtieňu, vyhotovenie </w:t>
      </w:r>
      <w:proofErr w:type="spellStart"/>
      <w:r w:rsidRPr="0011286C">
        <w:rPr>
          <w:color w:val="auto"/>
        </w:rPr>
        <w:t>špárová</w:t>
      </w:r>
      <w:proofErr w:type="spellEnd"/>
      <w:r w:rsidRPr="0011286C">
        <w:rPr>
          <w:color w:val="auto"/>
        </w:rPr>
        <w:t>/</w:t>
      </w:r>
      <w:proofErr w:type="spellStart"/>
      <w:r w:rsidRPr="0011286C">
        <w:rPr>
          <w:color w:val="auto"/>
        </w:rPr>
        <w:t>bezšpárová</w:t>
      </w:r>
      <w:proofErr w:type="spellEnd"/>
      <w:r w:rsidRPr="0011286C">
        <w:rPr>
          <w:color w:val="auto"/>
        </w:rPr>
        <w:t>).</w:t>
      </w:r>
    </w:p>
    <w:p w14:paraId="2A8B64B5" w14:textId="77777777" w:rsidR="00B11F1D" w:rsidRPr="0011286C" w:rsidRDefault="00B11F1D" w:rsidP="00EB0644">
      <w:pPr>
        <w:spacing w:after="0"/>
        <w:jc w:val="both"/>
        <w:rPr>
          <w:color w:val="auto"/>
        </w:rPr>
      </w:pPr>
      <w:r w:rsidRPr="0011286C">
        <w:rPr>
          <w:color w:val="auto"/>
        </w:rPr>
        <w:t xml:space="preserve">SO 50-38-02 - Križovatka Jantárová cesta - </w:t>
      </w:r>
      <w:proofErr w:type="spellStart"/>
      <w:r w:rsidRPr="0011286C">
        <w:rPr>
          <w:color w:val="auto"/>
        </w:rPr>
        <w:t>Kutlíková</w:t>
      </w:r>
      <w:proofErr w:type="spellEnd"/>
      <w:r w:rsidRPr="0011286C">
        <w:rPr>
          <w:color w:val="auto"/>
        </w:rPr>
        <w:t xml:space="preserve"> </w:t>
      </w:r>
      <w:proofErr w:type="spellStart"/>
      <w:r w:rsidRPr="0011286C">
        <w:rPr>
          <w:color w:val="auto"/>
        </w:rPr>
        <w:t>ul</w:t>
      </w:r>
      <w:proofErr w:type="spellEnd"/>
      <w:r w:rsidRPr="0011286C">
        <w:rPr>
          <w:color w:val="auto"/>
        </w:rPr>
        <w:t xml:space="preserve"> - </w:t>
      </w:r>
      <w:proofErr w:type="spellStart"/>
      <w:r w:rsidRPr="0011286C">
        <w:rPr>
          <w:color w:val="auto"/>
        </w:rPr>
        <w:t>Pajnštúnska</w:t>
      </w:r>
      <w:proofErr w:type="spellEnd"/>
      <w:r w:rsidRPr="0011286C">
        <w:rPr>
          <w:color w:val="auto"/>
        </w:rPr>
        <w:t xml:space="preserve"> ul.</w:t>
      </w:r>
    </w:p>
    <w:p w14:paraId="3AB584E6" w14:textId="77777777" w:rsidR="00B11F1D" w:rsidRPr="0011286C" w:rsidRDefault="00B11F1D" w:rsidP="00EB0644">
      <w:pPr>
        <w:spacing w:after="0"/>
        <w:jc w:val="both"/>
        <w:rPr>
          <w:b/>
          <w:bCs/>
          <w:color w:val="auto"/>
          <w:shd w:val="clear" w:color="auto" w:fill="FFFFFF"/>
        </w:rPr>
      </w:pPr>
    </w:p>
    <w:tbl>
      <w:tblPr>
        <w:tblW w:w="9076" w:type="dxa"/>
        <w:tblInd w:w="137" w:type="dxa"/>
        <w:tblCellMar>
          <w:left w:w="70" w:type="dxa"/>
          <w:right w:w="70" w:type="dxa"/>
        </w:tblCellMar>
        <w:tblLook w:val="04A0" w:firstRow="1" w:lastRow="0" w:firstColumn="1" w:lastColumn="0" w:noHBand="0" w:noVBand="1"/>
      </w:tblPr>
      <w:tblGrid>
        <w:gridCol w:w="380"/>
        <w:gridCol w:w="417"/>
        <w:gridCol w:w="2343"/>
        <w:gridCol w:w="4051"/>
        <w:gridCol w:w="528"/>
        <w:gridCol w:w="1357"/>
      </w:tblGrid>
      <w:tr w:rsidR="002673C1" w:rsidRPr="0011286C" w14:paraId="4A3AB04C" w14:textId="77777777" w:rsidTr="00B11F1D">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A84BD" w14:textId="77777777" w:rsidR="002673C1" w:rsidRPr="0011286C" w:rsidRDefault="002673C1" w:rsidP="00EB0644">
            <w:pPr>
              <w:spacing w:after="0"/>
              <w:jc w:val="both"/>
              <w:rPr>
                <w:color w:val="auto"/>
              </w:rPr>
            </w:pPr>
            <w:r w:rsidRPr="0011286C">
              <w:rPr>
                <w:color w:val="auto"/>
              </w:rPr>
              <w:t>75</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048342E5" w14:textId="77777777" w:rsidR="002673C1" w:rsidRPr="0011286C" w:rsidRDefault="002673C1" w:rsidP="00EB0644">
            <w:pPr>
              <w:spacing w:after="0"/>
              <w:jc w:val="both"/>
              <w:rPr>
                <w:color w:val="auto"/>
              </w:rPr>
            </w:pPr>
            <w:r w:rsidRPr="0011286C">
              <w:rPr>
                <w:color w:val="auto"/>
              </w:rPr>
              <w:t>M</w:t>
            </w:r>
          </w:p>
        </w:tc>
        <w:tc>
          <w:tcPr>
            <w:tcW w:w="2343" w:type="dxa"/>
            <w:tcBorders>
              <w:top w:val="single" w:sz="4" w:space="0" w:color="auto"/>
              <w:left w:val="nil"/>
              <w:bottom w:val="single" w:sz="4" w:space="0" w:color="auto"/>
              <w:right w:val="single" w:sz="4" w:space="0" w:color="auto"/>
            </w:tcBorders>
            <w:shd w:val="clear" w:color="auto" w:fill="auto"/>
            <w:noWrap/>
            <w:vAlign w:val="center"/>
            <w:hideMark/>
          </w:tcPr>
          <w:p w14:paraId="3AAA04F6" w14:textId="77777777" w:rsidR="002673C1" w:rsidRPr="0011286C" w:rsidRDefault="002673C1" w:rsidP="00EB0644">
            <w:pPr>
              <w:spacing w:after="0"/>
              <w:jc w:val="both"/>
              <w:rPr>
                <w:color w:val="auto"/>
              </w:rPr>
            </w:pPr>
            <w:r w:rsidRPr="0011286C">
              <w:rPr>
                <w:color w:val="auto"/>
              </w:rPr>
              <w:t>5924600076R</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278D2CEE" w14:textId="77777777" w:rsidR="002673C1" w:rsidRPr="0011286C" w:rsidRDefault="002673C1" w:rsidP="00EB0644">
            <w:pPr>
              <w:spacing w:after="0"/>
              <w:jc w:val="both"/>
              <w:rPr>
                <w:color w:val="auto"/>
              </w:rPr>
            </w:pPr>
            <w:r w:rsidRPr="0011286C">
              <w:rPr>
                <w:color w:val="auto"/>
              </w:rPr>
              <w:t>Dlažba betónová veľkoformátová hr.60 mm</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6E017EF3" w14:textId="77777777" w:rsidR="002673C1" w:rsidRPr="0011286C" w:rsidRDefault="002673C1" w:rsidP="00EB0644">
            <w:pPr>
              <w:spacing w:after="0"/>
              <w:jc w:val="both"/>
              <w:rPr>
                <w:color w:val="auto"/>
              </w:rPr>
            </w:pPr>
            <w:r w:rsidRPr="0011286C">
              <w:rPr>
                <w:color w:val="auto"/>
              </w:rPr>
              <w:t>m2</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4A701DF9" w14:textId="77777777" w:rsidR="002673C1" w:rsidRPr="0011286C" w:rsidRDefault="002673C1" w:rsidP="00EB0644">
            <w:pPr>
              <w:spacing w:after="0"/>
              <w:jc w:val="both"/>
              <w:rPr>
                <w:color w:val="auto"/>
              </w:rPr>
            </w:pPr>
            <w:r w:rsidRPr="0011286C">
              <w:rPr>
                <w:color w:val="auto"/>
              </w:rPr>
              <w:t>2 787,660</w:t>
            </w:r>
          </w:p>
        </w:tc>
      </w:tr>
    </w:tbl>
    <w:p w14:paraId="605DDF28" w14:textId="77777777" w:rsidR="005B5688" w:rsidRPr="0011286C" w:rsidRDefault="005B5688" w:rsidP="00EB0644">
      <w:pPr>
        <w:spacing w:after="0"/>
        <w:jc w:val="both"/>
        <w:rPr>
          <w:color w:val="auto"/>
          <w:shd w:val="clear" w:color="auto" w:fill="FFFFFF"/>
        </w:rPr>
      </w:pPr>
    </w:p>
    <w:p w14:paraId="0C46E9E9" w14:textId="2AE2E0CD"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284</w:t>
      </w:r>
    </w:p>
    <w:p w14:paraId="5CD6D05E" w14:textId="1EB137DC" w:rsidR="009B7FFE" w:rsidRPr="0011286C" w:rsidRDefault="009B7FFE" w:rsidP="009B5D98">
      <w:pPr>
        <w:jc w:val="both"/>
        <w:rPr>
          <w:color w:val="auto"/>
          <w:shd w:val="clear" w:color="auto" w:fill="FFFFFF"/>
        </w:rPr>
      </w:pPr>
      <w:r w:rsidRPr="0011286C">
        <w:rPr>
          <w:rStyle w:val="CharStyle17"/>
          <w:b w:val="0"/>
          <w:bCs w:val="0"/>
          <w:color w:val="auto"/>
          <w:sz w:val="24"/>
          <w:szCs w:val="24"/>
        </w:rPr>
        <w:t xml:space="preserve">Žiadame použiť veľkoformátovú dlažbu ako na zastávkach električiek a združených zastávkach. </w:t>
      </w:r>
    </w:p>
    <w:p w14:paraId="493C0F04" w14:textId="2018F295" w:rsidR="005B5688" w:rsidRPr="0011286C" w:rsidRDefault="005B5688" w:rsidP="00EB0644">
      <w:pPr>
        <w:spacing w:after="0"/>
        <w:jc w:val="both"/>
        <w:rPr>
          <w:b/>
          <w:bCs/>
          <w:color w:val="auto"/>
          <w:shd w:val="clear" w:color="auto" w:fill="FFFFFF"/>
        </w:rPr>
      </w:pPr>
    </w:p>
    <w:p w14:paraId="597792D4" w14:textId="5985E9A6"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285</w:t>
      </w:r>
    </w:p>
    <w:p w14:paraId="01617DDE" w14:textId="7C8D0857" w:rsidR="00B11F1D" w:rsidRPr="0011286C" w:rsidRDefault="00B11F1D" w:rsidP="00EB0644">
      <w:pPr>
        <w:spacing w:after="0"/>
        <w:jc w:val="both"/>
        <w:rPr>
          <w:color w:val="auto"/>
        </w:rPr>
      </w:pPr>
      <w:r w:rsidRPr="0011286C">
        <w:rPr>
          <w:color w:val="auto"/>
        </w:rPr>
        <w:t>Žiadame spresniť farbu, typ, označenie odtieňu dlažby: vo VV je uvedená sivá, v TS je uvedená tmavohnedá</w:t>
      </w:r>
    </w:p>
    <w:p w14:paraId="4985DC27" w14:textId="2F5BA966" w:rsidR="00B11F1D" w:rsidRPr="0011286C" w:rsidRDefault="00B11F1D" w:rsidP="00EB0644">
      <w:pPr>
        <w:spacing w:after="0"/>
        <w:jc w:val="both"/>
        <w:rPr>
          <w:b/>
          <w:bCs/>
          <w:color w:val="auto"/>
          <w:shd w:val="clear" w:color="auto" w:fill="FFFFFF"/>
        </w:rPr>
      </w:pPr>
      <w:r w:rsidRPr="0011286C">
        <w:rPr>
          <w:color w:val="auto"/>
        </w:rPr>
        <w:t xml:space="preserve">SO 40-38-02 - Križovatka Jantárová cesta - </w:t>
      </w:r>
      <w:proofErr w:type="spellStart"/>
      <w:r w:rsidRPr="0011286C">
        <w:rPr>
          <w:color w:val="auto"/>
        </w:rPr>
        <w:t>Rusovská</w:t>
      </w:r>
      <w:proofErr w:type="spellEnd"/>
      <w:r w:rsidRPr="0011286C">
        <w:rPr>
          <w:color w:val="auto"/>
        </w:rPr>
        <w:t xml:space="preserve"> cesta</w:t>
      </w:r>
    </w:p>
    <w:tbl>
      <w:tblPr>
        <w:tblW w:w="9142" w:type="dxa"/>
        <w:tblInd w:w="-5" w:type="dxa"/>
        <w:tblCellMar>
          <w:left w:w="70" w:type="dxa"/>
          <w:right w:w="70" w:type="dxa"/>
        </w:tblCellMar>
        <w:tblLook w:val="04A0" w:firstRow="1" w:lastRow="0" w:firstColumn="1" w:lastColumn="0" w:noHBand="0" w:noVBand="1"/>
      </w:tblPr>
      <w:tblGrid>
        <w:gridCol w:w="446"/>
        <w:gridCol w:w="417"/>
        <w:gridCol w:w="2343"/>
        <w:gridCol w:w="4051"/>
        <w:gridCol w:w="528"/>
        <w:gridCol w:w="1357"/>
      </w:tblGrid>
      <w:tr w:rsidR="002673C1" w:rsidRPr="0011286C" w14:paraId="5B798B45" w14:textId="77777777" w:rsidTr="00B11F1D">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CE6BB" w14:textId="77777777" w:rsidR="002673C1" w:rsidRPr="0011286C" w:rsidRDefault="002673C1" w:rsidP="00EB0644">
            <w:pPr>
              <w:spacing w:after="0"/>
              <w:jc w:val="both"/>
              <w:rPr>
                <w:color w:val="auto"/>
              </w:rPr>
            </w:pPr>
            <w:r w:rsidRPr="0011286C">
              <w:rPr>
                <w:color w:val="auto"/>
              </w:rPr>
              <w:t>65</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4F8C7963" w14:textId="77777777" w:rsidR="002673C1" w:rsidRPr="0011286C" w:rsidRDefault="002673C1" w:rsidP="00EB0644">
            <w:pPr>
              <w:spacing w:after="0"/>
              <w:jc w:val="both"/>
              <w:rPr>
                <w:color w:val="auto"/>
              </w:rPr>
            </w:pPr>
            <w:r w:rsidRPr="0011286C">
              <w:rPr>
                <w:color w:val="auto"/>
              </w:rPr>
              <w:t>M</w:t>
            </w:r>
          </w:p>
        </w:tc>
        <w:tc>
          <w:tcPr>
            <w:tcW w:w="2343" w:type="dxa"/>
            <w:tcBorders>
              <w:top w:val="single" w:sz="4" w:space="0" w:color="auto"/>
              <w:left w:val="nil"/>
              <w:bottom w:val="single" w:sz="4" w:space="0" w:color="auto"/>
              <w:right w:val="single" w:sz="4" w:space="0" w:color="auto"/>
            </w:tcBorders>
            <w:shd w:val="clear" w:color="auto" w:fill="auto"/>
            <w:noWrap/>
            <w:vAlign w:val="center"/>
            <w:hideMark/>
          </w:tcPr>
          <w:p w14:paraId="5B19A28E" w14:textId="77777777" w:rsidR="002673C1" w:rsidRPr="0011286C" w:rsidRDefault="002673C1" w:rsidP="00EB0644">
            <w:pPr>
              <w:spacing w:after="0"/>
              <w:jc w:val="both"/>
              <w:rPr>
                <w:color w:val="auto"/>
              </w:rPr>
            </w:pPr>
            <w:r w:rsidRPr="0011286C">
              <w:rPr>
                <w:color w:val="auto"/>
              </w:rPr>
              <w:t>592460019900</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017E0864" w14:textId="77777777" w:rsidR="002673C1" w:rsidRPr="0011286C" w:rsidRDefault="002673C1" w:rsidP="00EB0644">
            <w:pPr>
              <w:spacing w:after="0"/>
              <w:jc w:val="both"/>
              <w:rPr>
                <w:color w:val="auto"/>
              </w:rPr>
            </w:pPr>
            <w:r w:rsidRPr="0011286C">
              <w:rPr>
                <w:color w:val="auto"/>
              </w:rPr>
              <w:t>Dlažba betónová pre nevidiacich s drážkami, rozmer 400x400x80 mm, sivá</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5B149FE5" w14:textId="77777777" w:rsidR="002673C1" w:rsidRPr="0011286C" w:rsidRDefault="002673C1" w:rsidP="00EB0644">
            <w:pPr>
              <w:spacing w:after="0"/>
              <w:jc w:val="both"/>
              <w:rPr>
                <w:color w:val="auto"/>
              </w:rPr>
            </w:pPr>
            <w:r w:rsidRPr="0011286C">
              <w:rPr>
                <w:color w:val="auto"/>
              </w:rPr>
              <w:t>m2</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4146FD8B" w14:textId="77777777" w:rsidR="002673C1" w:rsidRPr="0011286C" w:rsidRDefault="002673C1" w:rsidP="00EB0644">
            <w:pPr>
              <w:spacing w:after="0"/>
              <w:jc w:val="both"/>
              <w:rPr>
                <w:color w:val="auto"/>
              </w:rPr>
            </w:pPr>
            <w:r w:rsidRPr="0011286C">
              <w:rPr>
                <w:color w:val="auto"/>
              </w:rPr>
              <w:t>2,153</w:t>
            </w:r>
          </w:p>
        </w:tc>
      </w:tr>
      <w:tr w:rsidR="00EB0644" w:rsidRPr="0011286C" w14:paraId="1CC160D8" w14:textId="77777777" w:rsidTr="00B11F1D">
        <w:trPr>
          <w:trHeight w:val="3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60E0C4BC" w14:textId="77777777" w:rsidR="002673C1" w:rsidRPr="0011286C" w:rsidRDefault="002673C1" w:rsidP="00EB0644">
            <w:pPr>
              <w:spacing w:after="0"/>
              <w:jc w:val="both"/>
              <w:rPr>
                <w:color w:val="auto"/>
              </w:rPr>
            </w:pPr>
            <w:r w:rsidRPr="0011286C">
              <w:rPr>
                <w:color w:val="auto"/>
              </w:rPr>
              <w:t>66</w:t>
            </w:r>
          </w:p>
        </w:tc>
        <w:tc>
          <w:tcPr>
            <w:tcW w:w="417" w:type="dxa"/>
            <w:tcBorders>
              <w:top w:val="nil"/>
              <w:left w:val="nil"/>
              <w:bottom w:val="single" w:sz="4" w:space="0" w:color="auto"/>
              <w:right w:val="single" w:sz="4" w:space="0" w:color="auto"/>
            </w:tcBorders>
            <w:shd w:val="clear" w:color="auto" w:fill="auto"/>
            <w:noWrap/>
            <w:vAlign w:val="center"/>
            <w:hideMark/>
          </w:tcPr>
          <w:p w14:paraId="29E84501" w14:textId="77777777" w:rsidR="002673C1" w:rsidRPr="0011286C" w:rsidRDefault="002673C1" w:rsidP="00EB0644">
            <w:pPr>
              <w:spacing w:after="0"/>
              <w:jc w:val="both"/>
              <w:rPr>
                <w:color w:val="auto"/>
              </w:rPr>
            </w:pPr>
            <w:r w:rsidRPr="0011286C">
              <w:rPr>
                <w:color w:val="auto"/>
              </w:rPr>
              <w:t>M</w:t>
            </w:r>
          </w:p>
        </w:tc>
        <w:tc>
          <w:tcPr>
            <w:tcW w:w="2343" w:type="dxa"/>
            <w:tcBorders>
              <w:top w:val="nil"/>
              <w:left w:val="nil"/>
              <w:bottom w:val="single" w:sz="4" w:space="0" w:color="auto"/>
              <w:right w:val="single" w:sz="4" w:space="0" w:color="auto"/>
            </w:tcBorders>
            <w:shd w:val="clear" w:color="auto" w:fill="auto"/>
            <w:noWrap/>
            <w:vAlign w:val="center"/>
            <w:hideMark/>
          </w:tcPr>
          <w:p w14:paraId="4EABEFA2" w14:textId="77777777" w:rsidR="002673C1" w:rsidRPr="0011286C" w:rsidRDefault="002673C1" w:rsidP="00EB0644">
            <w:pPr>
              <w:spacing w:after="0"/>
              <w:jc w:val="both"/>
              <w:rPr>
                <w:color w:val="auto"/>
              </w:rPr>
            </w:pPr>
            <w:r w:rsidRPr="0011286C">
              <w:rPr>
                <w:color w:val="auto"/>
              </w:rPr>
              <w:t>592460020000</w:t>
            </w:r>
          </w:p>
        </w:tc>
        <w:tc>
          <w:tcPr>
            <w:tcW w:w="4051" w:type="dxa"/>
            <w:tcBorders>
              <w:top w:val="nil"/>
              <w:left w:val="nil"/>
              <w:bottom w:val="single" w:sz="4" w:space="0" w:color="auto"/>
              <w:right w:val="single" w:sz="4" w:space="0" w:color="auto"/>
            </w:tcBorders>
            <w:shd w:val="clear" w:color="auto" w:fill="auto"/>
            <w:noWrap/>
            <w:vAlign w:val="center"/>
            <w:hideMark/>
          </w:tcPr>
          <w:p w14:paraId="35150380" w14:textId="77777777" w:rsidR="002673C1" w:rsidRPr="0011286C" w:rsidRDefault="002673C1" w:rsidP="00EB0644">
            <w:pPr>
              <w:spacing w:after="0"/>
              <w:jc w:val="both"/>
              <w:rPr>
                <w:color w:val="auto"/>
              </w:rPr>
            </w:pPr>
            <w:r w:rsidRPr="0011286C">
              <w:rPr>
                <w:color w:val="auto"/>
              </w:rPr>
              <w:t>Dlažba betónová pre nevidiacich s výstupkami, rozmer 400x400x80 mm, sivá</w:t>
            </w:r>
          </w:p>
        </w:tc>
        <w:tc>
          <w:tcPr>
            <w:tcW w:w="528" w:type="dxa"/>
            <w:tcBorders>
              <w:top w:val="nil"/>
              <w:left w:val="nil"/>
              <w:bottom w:val="single" w:sz="4" w:space="0" w:color="auto"/>
              <w:right w:val="single" w:sz="4" w:space="0" w:color="auto"/>
            </w:tcBorders>
            <w:shd w:val="clear" w:color="auto" w:fill="auto"/>
            <w:noWrap/>
            <w:vAlign w:val="center"/>
            <w:hideMark/>
          </w:tcPr>
          <w:p w14:paraId="023423B0" w14:textId="77777777" w:rsidR="002673C1" w:rsidRPr="0011286C" w:rsidRDefault="002673C1" w:rsidP="00EB0644">
            <w:pPr>
              <w:spacing w:after="0"/>
              <w:jc w:val="both"/>
              <w:rPr>
                <w:color w:val="auto"/>
              </w:rPr>
            </w:pPr>
            <w:r w:rsidRPr="0011286C">
              <w:rPr>
                <w:color w:val="auto"/>
              </w:rPr>
              <w:t>m2</w:t>
            </w:r>
          </w:p>
        </w:tc>
        <w:tc>
          <w:tcPr>
            <w:tcW w:w="1357" w:type="dxa"/>
            <w:tcBorders>
              <w:top w:val="nil"/>
              <w:left w:val="nil"/>
              <w:bottom w:val="single" w:sz="4" w:space="0" w:color="auto"/>
              <w:right w:val="single" w:sz="4" w:space="0" w:color="auto"/>
            </w:tcBorders>
            <w:shd w:val="clear" w:color="auto" w:fill="auto"/>
            <w:noWrap/>
            <w:vAlign w:val="center"/>
            <w:hideMark/>
          </w:tcPr>
          <w:p w14:paraId="2549D6C7" w14:textId="77777777" w:rsidR="002673C1" w:rsidRPr="0011286C" w:rsidRDefault="002673C1" w:rsidP="00EB0644">
            <w:pPr>
              <w:spacing w:after="0"/>
              <w:jc w:val="both"/>
              <w:rPr>
                <w:color w:val="auto"/>
              </w:rPr>
            </w:pPr>
            <w:r w:rsidRPr="0011286C">
              <w:rPr>
                <w:color w:val="auto"/>
              </w:rPr>
              <w:t>13,178</w:t>
            </w:r>
          </w:p>
        </w:tc>
      </w:tr>
    </w:tbl>
    <w:p w14:paraId="5B48B464" w14:textId="77777777" w:rsidR="005B5688" w:rsidRPr="0011286C" w:rsidRDefault="005B5688" w:rsidP="00EB0644">
      <w:pPr>
        <w:spacing w:after="0"/>
        <w:jc w:val="both"/>
        <w:rPr>
          <w:color w:val="auto"/>
          <w:shd w:val="clear" w:color="auto" w:fill="FFFFFF"/>
        </w:rPr>
      </w:pPr>
    </w:p>
    <w:p w14:paraId="0F3D5751" w14:textId="009945F0" w:rsidR="005B5688" w:rsidRPr="0011286C" w:rsidRDefault="005B5688">
      <w:pPr>
        <w:spacing w:after="0"/>
        <w:jc w:val="both"/>
        <w:rPr>
          <w:b/>
          <w:bCs/>
          <w:color w:val="auto"/>
          <w:shd w:val="clear" w:color="auto" w:fill="FFFFFF"/>
        </w:rPr>
      </w:pPr>
      <w:r w:rsidRPr="0011286C">
        <w:rPr>
          <w:b/>
          <w:bCs/>
          <w:color w:val="auto"/>
          <w:shd w:val="clear" w:color="auto" w:fill="FFFFFF"/>
        </w:rPr>
        <w:t>Odpoveď č. 285</w:t>
      </w:r>
    </w:p>
    <w:p w14:paraId="47A34737" w14:textId="2065D57F" w:rsidR="009B7FFE" w:rsidRPr="0011286C" w:rsidRDefault="00B11F1D" w:rsidP="00EB0644">
      <w:pPr>
        <w:pStyle w:val="Style11"/>
        <w:shd w:val="clear" w:color="auto" w:fill="auto"/>
        <w:spacing w:line="240" w:lineRule="auto"/>
        <w:ind w:left="20" w:firstLine="0"/>
        <w:jc w:val="both"/>
        <w:rPr>
          <w:rFonts w:ascii="Times New Roman" w:hAnsi="Times New Roman" w:cs="Times New Roman"/>
          <w:sz w:val="24"/>
          <w:szCs w:val="24"/>
        </w:rPr>
      </w:pPr>
      <w:r w:rsidRPr="0011286C">
        <w:rPr>
          <w:rFonts w:ascii="Times New Roman" w:hAnsi="Times New Roman" w:cs="Times New Roman"/>
          <w:b w:val="0"/>
          <w:bCs w:val="0"/>
          <w:sz w:val="24"/>
          <w:szCs w:val="24"/>
        </w:rPr>
        <w:t>Platí farba ktorá je uvedená v</w:t>
      </w:r>
      <w:r w:rsidR="00E20DD2" w:rsidRPr="0011286C">
        <w:rPr>
          <w:rFonts w:ascii="Times New Roman" w:hAnsi="Times New Roman" w:cs="Times New Roman"/>
          <w:b w:val="0"/>
          <w:bCs w:val="0"/>
          <w:sz w:val="24"/>
          <w:szCs w:val="24"/>
        </w:rPr>
        <w:t> </w:t>
      </w:r>
      <w:r w:rsidRPr="0011286C">
        <w:rPr>
          <w:rFonts w:ascii="Times New Roman" w:hAnsi="Times New Roman" w:cs="Times New Roman"/>
          <w:b w:val="0"/>
          <w:bCs w:val="0"/>
          <w:sz w:val="24"/>
          <w:szCs w:val="24"/>
        </w:rPr>
        <w:t>T</w:t>
      </w:r>
      <w:r w:rsidR="00E20DD2" w:rsidRPr="0011286C">
        <w:rPr>
          <w:rFonts w:ascii="Times New Roman" w:hAnsi="Times New Roman" w:cs="Times New Roman"/>
          <w:b w:val="0"/>
          <w:bCs w:val="0"/>
          <w:sz w:val="24"/>
          <w:szCs w:val="24"/>
        </w:rPr>
        <w:t>echnickej správe</w:t>
      </w:r>
      <w:r w:rsidRPr="0011286C">
        <w:rPr>
          <w:rFonts w:ascii="Times New Roman" w:hAnsi="Times New Roman" w:cs="Times New Roman"/>
          <w:b w:val="0"/>
          <w:bCs w:val="0"/>
          <w:sz w:val="24"/>
          <w:szCs w:val="24"/>
        </w:rPr>
        <w:t>.</w:t>
      </w:r>
      <w:r w:rsidR="009B7FFE" w:rsidRPr="0011286C">
        <w:rPr>
          <w:rFonts w:ascii="Times New Roman" w:hAnsi="Times New Roman" w:cs="Times New Roman"/>
          <w:b w:val="0"/>
          <w:bCs w:val="0"/>
          <w:sz w:val="24"/>
          <w:szCs w:val="24"/>
        </w:rPr>
        <w:t xml:space="preserve"> </w:t>
      </w:r>
      <w:r w:rsidR="009B7FFE" w:rsidRPr="0011286C">
        <w:rPr>
          <w:rStyle w:val="CharStyle17"/>
          <w:rFonts w:ascii="Times New Roman" w:hAnsi="Times New Roman" w:cs="Times New Roman"/>
          <w:sz w:val="24"/>
          <w:szCs w:val="24"/>
        </w:rPr>
        <w:t>Varovný pruh má šírku 400mm a je navrhnutý z betónovej dlažby s výstupkami tmavohnedej farby.</w:t>
      </w:r>
    </w:p>
    <w:p w14:paraId="28FF5B58" w14:textId="77777777" w:rsidR="005B5688" w:rsidRPr="0011286C" w:rsidRDefault="005B5688" w:rsidP="00EB0644">
      <w:pPr>
        <w:spacing w:after="0"/>
        <w:jc w:val="both"/>
        <w:rPr>
          <w:b/>
          <w:bCs/>
          <w:color w:val="auto"/>
          <w:shd w:val="clear" w:color="auto" w:fill="FFFFFF"/>
        </w:rPr>
      </w:pPr>
    </w:p>
    <w:p w14:paraId="67600D6B" w14:textId="45DFD897"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286</w:t>
      </w:r>
    </w:p>
    <w:p w14:paraId="3784F7DE" w14:textId="7DBC2F6B" w:rsidR="00B11F1D" w:rsidRPr="0011286C" w:rsidRDefault="00B11F1D" w:rsidP="00EB0644">
      <w:pPr>
        <w:spacing w:after="0"/>
        <w:jc w:val="both"/>
        <w:rPr>
          <w:color w:val="auto"/>
          <w:shd w:val="clear" w:color="auto" w:fill="FFFFFF"/>
        </w:rPr>
      </w:pPr>
      <w:r w:rsidRPr="0011286C">
        <w:rPr>
          <w:color w:val="auto"/>
        </w:rPr>
        <w:t>Žiadame spresniť farbu typ, označenie odtieňu palisád. TS ani Dizajnmanuál farbu palisád neriešia.</w:t>
      </w:r>
    </w:p>
    <w:tbl>
      <w:tblPr>
        <w:tblW w:w="9142" w:type="dxa"/>
        <w:tblCellMar>
          <w:left w:w="70" w:type="dxa"/>
          <w:right w:w="70" w:type="dxa"/>
        </w:tblCellMar>
        <w:tblLook w:val="04A0" w:firstRow="1" w:lastRow="0" w:firstColumn="1" w:lastColumn="0" w:noHBand="0" w:noVBand="1"/>
      </w:tblPr>
      <w:tblGrid>
        <w:gridCol w:w="446"/>
        <w:gridCol w:w="417"/>
        <w:gridCol w:w="2343"/>
        <w:gridCol w:w="4051"/>
        <w:gridCol w:w="528"/>
        <w:gridCol w:w="1357"/>
      </w:tblGrid>
      <w:tr w:rsidR="002673C1" w:rsidRPr="0011286C" w14:paraId="45AAF5A9" w14:textId="77777777" w:rsidTr="00B11F1D">
        <w:trPr>
          <w:trHeight w:val="300"/>
        </w:trPr>
        <w:tc>
          <w:tcPr>
            <w:tcW w:w="7257" w:type="dxa"/>
            <w:gridSpan w:val="4"/>
            <w:tcBorders>
              <w:top w:val="nil"/>
              <w:left w:val="nil"/>
              <w:bottom w:val="nil"/>
              <w:right w:val="nil"/>
            </w:tcBorders>
            <w:shd w:val="clear" w:color="auto" w:fill="auto"/>
            <w:noWrap/>
            <w:vAlign w:val="center"/>
            <w:hideMark/>
          </w:tcPr>
          <w:p w14:paraId="3129FBDA" w14:textId="77777777" w:rsidR="002673C1" w:rsidRPr="0011286C" w:rsidRDefault="002673C1" w:rsidP="00EB0644">
            <w:pPr>
              <w:spacing w:after="0"/>
              <w:jc w:val="both"/>
              <w:rPr>
                <w:color w:val="auto"/>
              </w:rPr>
            </w:pPr>
            <w:r w:rsidRPr="0011286C">
              <w:rPr>
                <w:color w:val="auto"/>
              </w:rPr>
              <w:t xml:space="preserve">SO 60-38-01 - Chodníky pre peších v úseku od </w:t>
            </w:r>
            <w:proofErr w:type="spellStart"/>
            <w:r w:rsidRPr="0011286C">
              <w:rPr>
                <w:color w:val="auto"/>
              </w:rPr>
              <w:t>Betliarskej</w:t>
            </w:r>
            <w:proofErr w:type="spellEnd"/>
            <w:r w:rsidRPr="0011286C">
              <w:rPr>
                <w:color w:val="auto"/>
              </w:rPr>
              <w:t xml:space="preserve"> po Janíkov Dvor</w:t>
            </w:r>
          </w:p>
        </w:tc>
        <w:tc>
          <w:tcPr>
            <w:tcW w:w="528" w:type="dxa"/>
            <w:tcBorders>
              <w:top w:val="nil"/>
              <w:left w:val="nil"/>
              <w:bottom w:val="nil"/>
              <w:right w:val="nil"/>
            </w:tcBorders>
            <w:shd w:val="clear" w:color="auto" w:fill="auto"/>
            <w:noWrap/>
            <w:vAlign w:val="center"/>
            <w:hideMark/>
          </w:tcPr>
          <w:p w14:paraId="32AFB649" w14:textId="77777777" w:rsidR="002673C1" w:rsidRPr="0011286C" w:rsidRDefault="002673C1" w:rsidP="00EB0644">
            <w:pPr>
              <w:spacing w:after="0"/>
              <w:jc w:val="both"/>
              <w:rPr>
                <w:color w:val="auto"/>
              </w:rPr>
            </w:pPr>
          </w:p>
        </w:tc>
        <w:tc>
          <w:tcPr>
            <w:tcW w:w="1357" w:type="dxa"/>
            <w:tcBorders>
              <w:top w:val="nil"/>
              <w:left w:val="nil"/>
              <w:bottom w:val="nil"/>
              <w:right w:val="nil"/>
            </w:tcBorders>
            <w:shd w:val="clear" w:color="auto" w:fill="auto"/>
            <w:noWrap/>
            <w:vAlign w:val="center"/>
            <w:hideMark/>
          </w:tcPr>
          <w:p w14:paraId="19F0CB10" w14:textId="77777777" w:rsidR="002673C1" w:rsidRPr="0011286C" w:rsidRDefault="002673C1" w:rsidP="00EB0644">
            <w:pPr>
              <w:spacing w:after="0"/>
              <w:jc w:val="both"/>
              <w:rPr>
                <w:color w:val="auto"/>
              </w:rPr>
            </w:pPr>
          </w:p>
        </w:tc>
      </w:tr>
      <w:tr w:rsidR="00EB0644" w:rsidRPr="0011286C" w14:paraId="26FA0C4E" w14:textId="77777777" w:rsidTr="00B11F1D">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F2DDC" w14:textId="77777777" w:rsidR="002673C1" w:rsidRPr="0011286C" w:rsidRDefault="002673C1" w:rsidP="00EB0644">
            <w:pPr>
              <w:spacing w:after="0"/>
              <w:jc w:val="both"/>
              <w:rPr>
                <w:color w:val="auto"/>
              </w:rPr>
            </w:pPr>
            <w:r w:rsidRPr="0011286C">
              <w:rPr>
                <w:color w:val="auto"/>
              </w:rPr>
              <w:t>49</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57AF261D" w14:textId="77777777" w:rsidR="002673C1" w:rsidRPr="0011286C" w:rsidRDefault="002673C1" w:rsidP="00EB0644">
            <w:pPr>
              <w:spacing w:after="0"/>
              <w:jc w:val="both"/>
              <w:rPr>
                <w:color w:val="auto"/>
              </w:rPr>
            </w:pPr>
            <w:r w:rsidRPr="0011286C">
              <w:rPr>
                <w:color w:val="auto"/>
              </w:rPr>
              <w:t>M</w:t>
            </w:r>
          </w:p>
        </w:tc>
        <w:tc>
          <w:tcPr>
            <w:tcW w:w="2343" w:type="dxa"/>
            <w:tcBorders>
              <w:top w:val="single" w:sz="4" w:space="0" w:color="auto"/>
              <w:left w:val="nil"/>
              <w:bottom w:val="single" w:sz="4" w:space="0" w:color="auto"/>
              <w:right w:val="single" w:sz="4" w:space="0" w:color="auto"/>
            </w:tcBorders>
            <w:shd w:val="clear" w:color="auto" w:fill="auto"/>
            <w:noWrap/>
            <w:vAlign w:val="center"/>
            <w:hideMark/>
          </w:tcPr>
          <w:p w14:paraId="75561487" w14:textId="77777777" w:rsidR="002673C1" w:rsidRPr="0011286C" w:rsidRDefault="002673C1" w:rsidP="00EB0644">
            <w:pPr>
              <w:spacing w:after="0"/>
              <w:jc w:val="both"/>
              <w:rPr>
                <w:color w:val="auto"/>
              </w:rPr>
            </w:pPr>
            <w:r w:rsidRPr="0011286C">
              <w:rPr>
                <w:color w:val="auto"/>
              </w:rPr>
              <w:t>592170005500</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025E71C3" w14:textId="77777777" w:rsidR="002673C1" w:rsidRPr="0011286C" w:rsidRDefault="002673C1" w:rsidP="00EB0644">
            <w:pPr>
              <w:spacing w:after="0"/>
              <w:jc w:val="both"/>
              <w:rPr>
                <w:color w:val="auto"/>
              </w:rPr>
            </w:pPr>
            <w:r w:rsidRPr="0011286C">
              <w:rPr>
                <w:color w:val="auto"/>
              </w:rPr>
              <w:t xml:space="preserve">Palisáda napr. PREMAC </w:t>
            </w:r>
            <w:proofErr w:type="spellStart"/>
            <w:r w:rsidRPr="0011286C">
              <w:rPr>
                <w:color w:val="auto"/>
              </w:rPr>
              <w:t>Altiko</w:t>
            </w:r>
            <w:proofErr w:type="spellEnd"/>
            <w:r w:rsidRPr="0011286C">
              <w:rPr>
                <w:color w:val="auto"/>
              </w:rPr>
              <w:t xml:space="preserve"> 12, rozmer 120x165x800 mm, sivá (farbu určí objednávateľ)</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7C3EFCE9" w14:textId="77777777" w:rsidR="002673C1" w:rsidRPr="0011286C" w:rsidRDefault="002673C1" w:rsidP="00EB0644">
            <w:pPr>
              <w:spacing w:after="0"/>
              <w:jc w:val="both"/>
              <w:rPr>
                <w:color w:val="auto"/>
              </w:rPr>
            </w:pPr>
            <w:r w:rsidRPr="0011286C">
              <w:rPr>
                <w:color w:val="auto"/>
              </w:rPr>
              <w:t>ks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177963E5" w14:textId="77777777" w:rsidR="002673C1" w:rsidRPr="0011286C" w:rsidRDefault="002673C1" w:rsidP="00EB0644">
            <w:pPr>
              <w:spacing w:after="0"/>
              <w:jc w:val="both"/>
              <w:rPr>
                <w:color w:val="auto"/>
              </w:rPr>
            </w:pPr>
            <w:r w:rsidRPr="0011286C">
              <w:rPr>
                <w:color w:val="auto"/>
              </w:rPr>
              <w:t>263,307</w:t>
            </w:r>
          </w:p>
        </w:tc>
      </w:tr>
      <w:tr w:rsidR="002673C1" w:rsidRPr="0011286C" w14:paraId="01338C5E" w14:textId="77777777" w:rsidTr="00B11F1D">
        <w:trPr>
          <w:trHeight w:val="109"/>
        </w:trPr>
        <w:tc>
          <w:tcPr>
            <w:tcW w:w="446" w:type="dxa"/>
            <w:tcBorders>
              <w:top w:val="nil"/>
              <w:left w:val="nil"/>
              <w:bottom w:val="nil"/>
              <w:right w:val="nil"/>
            </w:tcBorders>
            <w:shd w:val="clear" w:color="auto" w:fill="auto"/>
            <w:noWrap/>
            <w:vAlign w:val="center"/>
            <w:hideMark/>
          </w:tcPr>
          <w:p w14:paraId="61B6C415" w14:textId="77777777" w:rsidR="002673C1" w:rsidRPr="0011286C" w:rsidRDefault="002673C1" w:rsidP="00EB0644">
            <w:pPr>
              <w:spacing w:after="0"/>
              <w:jc w:val="both"/>
              <w:rPr>
                <w:color w:val="auto"/>
              </w:rPr>
            </w:pPr>
          </w:p>
        </w:tc>
        <w:tc>
          <w:tcPr>
            <w:tcW w:w="417" w:type="dxa"/>
            <w:tcBorders>
              <w:top w:val="nil"/>
              <w:left w:val="nil"/>
              <w:bottom w:val="nil"/>
              <w:right w:val="nil"/>
            </w:tcBorders>
            <w:shd w:val="clear" w:color="auto" w:fill="auto"/>
            <w:noWrap/>
            <w:vAlign w:val="center"/>
            <w:hideMark/>
          </w:tcPr>
          <w:p w14:paraId="3B8D38DD" w14:textId="77777777" w:rsidR="002673C1" w:rsidRPr="0011286C" w:rsidRDefault="002673C1" w:rsidP="00EB0644">
            <w:pPr>
              <w:spacing w:after="0"/>
              <w:jc w:val="both"/>
              <w:rPr>
                <w:color w:val="auto"/>
              </w:rPr>
            </w:pPr>
          </w:p>
        </w:tc>
        <w:tc>
          <w:tcPr>
            <w:tcW w:w="2343" w:type="dxa"/>
            <w:tcBorders>
              <w:top w:val="nil"/>
              <w:left w:val="nil"/>
              <w:bottom w:val="nil"/>
              <w:right w:val="nil"/>
            </w:tcBorders>
            <w:shd w:val="clear" w:color="auto" w:fill="auto"/>
            <w:noWrap/>
            <w:vAlign w:val="center"/>
            <w:hideMark/>
          </w:tcPr>
          <w:p w14:paraId="33CB4AF5" w14:textId="77777777" w:rsidR="002673C1" w:rsidRPr="0011286C" w:rsidRDefault="002673C1" w:rsidP="00EB0644">
            <w:pPr>
              <w:spacing w:after="0"/>
              <w:jc w:val="both"/>
              <w:rPr>
                <w:color w:val="auto"/>
              </w:rPr>
            </w:pPr>
          </w:p>
        </w:tc>
        <w:tc>
          <w:tcPr>
            <w:tcW w:w="4051" w:type="dxa"/>
            <w:tcBorders>
              <w:top w:val="nil"/>
              <w:left w:val="nil"/>
              <w:bottom w:val="nil"/>
              <w:right w:val="nil"/>
            </w:tcBorders>
            <w:shd w:val="clear" w:color="auto" w:fill="auto"/>
            <w:noWrap/>
            <w:vAlign w:val="center"/>
            <w:hideMark/>
          </w:tcPr>
          <w:p w14:paraId="19075639" w14:textId="77777777" w:rsidR="002673C1" w:rsidRPr="0011286C" w:rsidRDefault="002673C1" w:rsidP="00EB0644">
            <w:pPr>
              <w:spacing w:after="0"/>
              <w:jc w:val="both"/>
              <w:rPr>
                <w:color w:val="auto"/>
              </w:rPr>
            </w:pPr>
          </w:p>
        </w:tc>
        <w:tc>
          <w:tcPr>
            <w:tcW w:w="528" w:type="dxa"/>
            <w:tcBorders>
              <w:top w:val="nil"/>
              <w:left w:val="nil"/>
              <w:bottom w:val="nil"/>
              <w:right w:val="nil"/>
            </w:tcBorders>
            <w:shd w:val="clear" w:color="auto" w:fill="auto"/>
            <w:noWrap/>
            <w:vAlign w:val="center"/>
            <w:hideMark/>
          </w:tcPr>
          <w:p w14:paraId="49838B8B" w14:textId="77777777" w:rsidR="002673C1" w:rsidRPr="0011286C" w:rsidRDefault="002673C1" w:rsidP="00EB0644">
            <w:pPr>
              <w:spacing w:after="0"/>
              <w:jc w:val="both"/>
              <w:rPr>
                <w:color w:val="auto"/>
              </w:rPr>
            </w:pPr>
          </w:p>
        </w:tc>
        <w:tc>
          <w:tcPr>
            <w:tcW w:w="1357" w:type="dxa"/>
            <w:tcBorders>
              <w:top w:val="nil"/>
              <w:left w:val="nil"/>
              <w:bottom w:val="nil"/>
              <w:right w:val="nil"/>
            </w:tcBorders>
            <w:shd w:val="clear" w:color="auto" w:fill="auto"/>
            <w:noWrap/>
            <w:vAlign w:val="center"/>
            <w:hideMark/>
          </w:tcPr>
          <w:p w14:paraId="568D2E3C" w14:textId="77777777" w:rsidR="002673C1" w:rsidRPr="0011286C" w:rsidRDefault="002673C1" w:rsidP="00EB0644">
            <w:pPr>
              <w:spacing w:after="0"/>
              <w:jc w:val="both"/>
              <w:rPr>
                <w:color w:val="auto"/>
              </w:rPr>
            </w:pPr>
          </w:p>
        </w:tc>
      </w:tr>
    </w:tbl>
    <w:p w14:paraId="6AEFA287" w14:textId="77777777" w:rsidR="005B5688" w:rsidRPr="0011286C" w:rsidRDefault="005B5688" w:rsidP="00EB0644">
      <w:pPr>
        <w:spacing w:after="0"/>
        <w:jc w:val="both"/>
        <w:rPr>
          <w:color w:val="auto"/>
          <w:shd w:val="clear" w:color="auto" w:fill="FFFFFF"/>
        </w:rPr>
      </w:pPr>
    </w:p>
    <w:p w14:paraId="063AFB06" w14:textId="2856F8BC"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286</w:t>
      </w:r>
    </w:p>
    <w:p w14:paraId="2B911BF7" w14:textId="5E89928E" w:rsidR="00DD03FB" w:rsidRPr="0011286C" w:rsidRDefault="00DD03FB" w:rsidP="00EB0644">
      <w:pPr>
        <w:spacing w:after="0"/>
        <w:jc w:val="both"/>
        <w:rPr>
          <w:color w:val="auto"/>
          <w:shd w:val="clear" w:color="auto" w:fill="FFFFFF"/>
        </w:rPr>
      </w:pPr>
      <w:r w:rsidRPr="0011286C">
        <w:rPr>
          <w:color w:val="auto"/>
          <w:shd w:val="clear" w:color="auto" w:fill="FFFFFF"/>
        </w:rPr>
        <w:t>Palisády sa použijú s farebnosťou „sivá“.</w:t>
      </w:r>
      <w:r w:rsidR="00B23666" w:rsidRPr="0011286C">
        <w:rPr>
          <w:color w:val="auto"/>
          <w:shd w:val="clear" w:color="auto" w:fill="FFFFFF"/>
        </w:rPr>
        <w:t xml:space="preserve"> </w:t>
      </w:r>
      <w:r w:rsidR="00B23666" w:rsidRPr="0011286C">
        <w:rPr>
          <w:rStyle w:val="CharStyle17"/>
          <w:b w:val="0"/>
          <w:bCs w:val="0"/>
          <w:color w:val="auto"/>
          <w:sz w:val="24"/>
          <w:szCs w:val="24"/>
        </w:rPr>
        <w:t xml:space="preserve">Betónové palisády - </w:t>
      </w:r>
      <w:proofErr w:type="spellStart"/>
      <w:r w:rsidR="00B23666" w:rsidRPr="0011286C">
        <w:rPr>
          <w:rStyle w:val="CharStyle17"/>
          <w:b w:val="0"/>
          <w:bCs w:val="0"/>
          <w:color w:val="auto"/>
          <w:sz w:val="24"/>
          <w:szCs w:val="24"/>
        </w:rPr>
        <w:t>svetlošedá</w:t>
      </w:r>
      <w:proofErr w:type="spellEnd"/>
      <w:r w:rsidR="00B23666" w:rsidRPr="0011286C">
        <w:rPr>
          <w:rStyle w:val="CharStyle17"/>
          <w:b w:val="0"/>
          <w:bCs w:val="0"/>
          <w:color w:val="auto"/>
          <w:sz w:val="24"/>
          <w:szCs w:val="24"/>
        </w:rPr>
        <w:t xml:space="preserve"> sivá. Žiadame alternatívne ponúknuť v tejto pozícii betónové prefabrikáty - súčasné riešenie.</w:t>
      </w:r>
    </w:p>
    <w:p w14:paraId="1EE2DD30" w14:textId="77777777" w:rsidR="005B5688" w:rsidRPr="0011286C" w:rsidRDefault="005B5688" w:rsidP="00EB0644">
      <w:pPr>
        <w:spacing w:after="0"/>
        <w:jc w:val="both"/>
        <w:rPr>
          <w:b/>
          <w:bCs/>
          <w:color w:val="auto"/>
          <w:shd w:val="clear" w:color="auto" w:fill="FFFFFF"/>
        </w:rPr>
      </w:pPr>
    </w:p>
    <w:p w14:paraId="004C4273" w14:textId="4C28DEBF"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287</w:t>
      </w:r>
    </w:p>
    <w:p w14:paraId="56F618A2" w14:textId="3A1BD120" w:rsidR="00B11F1D" w:rsidRPr="0011286C" w:rsidRDefault="00B11F1D" w:rsidP="00EB0644">
      <w:pPr>
        <w:spacing w:after="0"/>
        <w:jc w:val="both"/>
        <w:rPr>
          <w:color w:val="auto"/>
          <w:shd w:val="clear" w:color="auto" w:fill="FFFFFF"/>
        </w:rPr>
      </w:pPr>
      <w:r w:rsidRPr="0011286C">
        <w:rPr>
          <w:color w:val="auto"/>
        </w:rPr>
        <w:t>Žiadame spresniť farbu typ, označenie odtieňu palisád.  TS ani Dizajnmanuál farbu palisád neriešia.</w:t>
      </w:r>
    </w:p>
    <w:tbl>
      <w:tblPr>
        <w:tblW w:w="9142" w:type="dxa"/>
        <w:tblCellMar>
          <w:left w:w="70" w:type="dxa"/>
          <w:right w:w="70" w:type="dxa"/>
        </w:tblCellMar>
        <w:tblLook w:val="04A0" w:firstRow="1" w:lastRow="0" w:firstColumn="1" w:lastColumn="0" w:noHBand="0" w:noVBand="1"/>
      </w:tblPr>
      <w:tblGrid>
        <w:gridCol w:w="446"/>
        <w:gridCol w:w="417"/>
        <w:gridCol w:w="2343"/>
        <w:gridCol w:w="4051"/>
        <w:gridCol w:w="528"/>
        <w:gridCol w:w="1357"/>
      </w:tblGrid>
      <w:tr w:rsidR="002673C1" w:rsidRPr="0011286C" w14:paraId="3B3AED12" w14:textId="77777777" w:rsidTr="00B11F1D">
        <w:trPr>
          <w:trHeight w:val="300"/>
        </w:trPr>
        <w:tc>
          <w:tcPr>
            <w:tcW w:w="7257" w:type="dxa"/>
            <w:gridSpan w:val="4"/>
            <w:tcBorders>
              <w:top w:val="nil"/>
              <w:left w:val="nil"/>
              <w:bottom w:val="nil"/>
              <w:right w:val="nil"/>
            </w:tcBorders>
            <w:shd w:val="clear" w:color="auto" w:fill="auto"/>
            <w:noWrap/>
            <w:vAlign w:val="center"/>
            <w:hideMark/>
          </w:tcPr>
          <w:p w14:paraId="1C887EF0" w14:textId="77777777" w:rsidR="002673C1" w:rsidRPr="0011286C" w:rsidRDefault="002673C1" w:rsidP="00EB0644">
            <w:pPr>
              <w:spacing w:after="0"/>
              <w:jc w:val="both"/>
              <w:rPr>
                <w:color w:val="auto"/>
              </w:rPr>
            </w:pPr>
            <w:r w:rsidRPr="0011286C">
              <w:rPr>
                <w:color w:val="auto"/>
              </w:rPr>
              <w:t xml:space="preserve">SO 40-38-05 -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Bosákova</w:t>
            </w:r>
            <w:proofErr w:type="spellEnd"/>
            <w:r w:rsidRPr="0011286C">
              <w:rPr>
                <w:color w:val="auto"/>
              </w:rPr>
              <w:t xml:space="preserve"> ul. - Romanova ul.</w:t>
            </w:r>
          </w:p>
        </w:tc>
        <w:tc>
          <w:tcPr>
            <w:tcW w:w="528" w:type="dxa"/>
            <w:tcBorders>
              <w:top w:val="nil"/>
              <w:left w:val="nil"/>
              <w:bottom w:val="nil"/>
              <w:right w:val="nil"/>
            </w:tcBorders>
            <w:shd w:val="clear" w:color="auto" w:fill="auto"/>
            <w:noWrap/>
            <w:vAlign w:val="center"/>
            <w:hideMark/>
          </w:tcPr>
          <w:p w14:paraId="3B7A72E9" w14:textId="77777777" w:rsidR="002673C1" w:rsidRPr="0011286C" w:rsidRDefault="002673C1" w:rsidP="00EB0644">
            <w:pPr>
              <w:spacing w:after="0"/>
              <w:jc w:val="both"/>
              <w:rPr>
                <w:color w:val="auto"/>
              </w:rPr>
            </w:pPr>
          </w:p>
        </w:tc>
        <w:tc>
          <w:tcPr>
            <w:tcW w:w="1357" w:type="dxa"/>
            <w:tcBorders>
              <w:top w:val="nil"/>
              <w:left w:val="nil"/>
              <w:bottom w:val="nil"/>
              <w:right w:val="nil"/>
            </w:tcBorders>
            <w:shd w:val="clear" w:color="auto" w:fill="auto"/>
            <w:noWrap/>
            <w:vAlign w:val="center"/>
            <w:hideMark/>
          </w:tcPr>
          <w:p w14:paraId="6397378C" w14:textId="77777777" w:rsidR="002673C1" w:rsidRPr="0011286C" w:rsidRDefault="002673C1" w:rsidP="00EB0644">
            <w:pPr>
              <w:spacing w:after="0"/>
              <w:jc w:val="both"/>
              <w:rPr>
                <w:color w:val="auto"/>
              </w:rPr>
            </w:pPr>
          </w:p>
        </w:tc>
      </w:tr>
      <w:tr w:rsidR="00EB0644" w:rsidRPr="0011286C" w14:paraId="505C3DF2" w14:textId="77777777" w:rsidTr="00B11F1D">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5A500" w14:textId="77777777" w:rsidR="002673C1" w:rsidRPr="0011286C" w:rsidRDefault="002673C1" w:rsidP="00EB0644">
            <w:pPr>
              <w:spacing w:after="0"/>
              <w:jc w:val="both"/>
              <w:rPr>
                <w:color w:val="auto"/>
              </w:rPr>
            </w:pPr>
            <w:r w:rsidRPr="0011286C">
              <w:rPr>
                <w:color w:val="auto"/>
              </w:rPr>
              <w:lastRenderedPageBreak/>
              <w:t>63</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13B7EC8F" w14:textId="77777777" w:rsidR="002673C1" w:rsidRPr="0011286C" w:rsidRDefault="002673C1" w:rsidP="00EB0644">
            <w:pPr>
              <w:spacing w:after="0"/>
              <w:jc w:val="both"/>
              <w:rPr>
                <w:color w:val="auto"/>
              </w:rPr>
            </w:pPr>
            <w:r w:rsidRPr="0011286C">
              <w:rPr>
                <w:color w:val="auto"/>
              </w:rPr>
              <w:t>M</w:t>
            </w:r>
          </w:p>
        </w:tc>
        <w:tc>
          <w:tcPr>
            <w:tcW w:w="2343" w:type="dxa"/>
            <w:tcBorders>
              <w:top w:val="single" w:sz="4" w:space="0" w:color="auto"/>
              <w:left w:val="nil"/>
              <w:bottom w:val="single" w:sz="4" w:space="0" w:color="auto"/>
              <w:right w:val="single" w:sz="4" w:space="0" w:color="auto"/>
            </w:tcBorders>
            <w:shd w:val="clear" w:color="auto" w:fill="auto"/>
            <w:noWrap/>
            <w:vAlign w:val="center"/>
            <w:hideMark/>
          </w:tcPr>
          <w:p w14:paraId="11FAF195" w14:textId="77777777" w:rsidR="002673C1" w:rsidRPr="0011286C" w:rsidRDefault="002673C1" w:rsidP="00EB0644">
            <w:pPr>
              <w:spacing w:after="0"/>
              <w:jc w:val="both"/>
              <w:rPr>
                <w:color w:val="auto"/>
              </w:rPr>
            </w:pPr>
            <w:r w:rsidRPr="0011286C">
              <w:rPr>
                <w:color w:val="auto"/>
              </w:rPr>
              <w:t>592170005900</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6312AD7B" w14:textId="23F395E4" w:rsidR="002673C1" w:rsidRPr="0011286C" w:rsidRDefault="002673C1" w:rsidP="00EB0644">
            <w:pPr>
              <w:spacing w:after="0"/>
              <w:jc w:val="both"/>
              <w:rPr>
                <w:color w:val="auto"/>
              </w:rPr>
            </w:pPr>
            <w:r w:rsidRPr="0011286C">
              <w:rPr>
                <w:color w:val="auto"/>
              </w:rPr>
              <w:t xml:space="preserve">Palisáda napr. PREMAC </w:t>
            </w:r>
            <w:proofErr w:type="spellStart"/>
            <w:r w:rsidRPr="0011286C">
              <w:rPr>
                <w:color w:val="auto"/>
              </w:rPr>
              <w:t>Altiko</w:t>
            </w:r>
            <w:proofErr w:type="spellEnd"/>
            <w:r w:rsidRPr="0011286C">
              <w:rPr>
                <w:color w:val="auto"/>
              </w:rPr>
              <w:t xml:space="preserve"> 16, rozmer 165x165x600 mm, hnedá (farbu určí </w:t>
            </w:r>
            <w:r w:rsidR="00B11F1D" w:rsidRPr="0011286C">
              <w:rPr>
                <w:color w:val="auto"/>
              </w:rPr>
              <w:t>objednávateľ</w:t>
            </w:r>
            <w:r w:rsidRPr="0011286C">
              <w:rPr>
                <w:color w:val="auto"/>
              </w:rPr>
              <w:t>)</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5E96250B" w14:textId="77777777" w:rsidR="002673C1" w:rsidRPr="0011286C" w:rsidRDefault="002673C1" w:rsidP="00EB0644">
            <w:pPr>
              <w:spacing w:after="0"/>
              <w:jc w:val="both"/>
              <w:rPr>
                <w:color w:val="auto"/>
              </w:rPr>
            </w:pPr>
            <w:r w:rsidRPr="0011286C">
              <w:rPr>
                <w:color w:val="auto"/>
              </w:rPr>
              <w:t>ks</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4117FD46" w14:textId="77777777" w:rsidR="002673C1" w:rsidRPr="0011286C" w:rsidRDefault="002673C1" w:rsidP="00EB0644">
            <w:pPr>
              <w:spacing w:after="0"/>
              <w:jc w:val="both"/>
              <w:rPr>
                <w:color w:val="auto"/>
              </w:rPr>
            </w:pPr>
            <w:r w:rsidRPr="0011286C">
              <w:rPr>
                <w:color w:val="auto"/>
              </w:rPr>
              <w:t>166,650</w:t>
            </w:r>
          </w:p>
        </w:tc>
      </w:tr>
    </w:tbl>
    <w:p w14:paraId="089DE3C0" w14:textId="77777777" w:rsidR="005B5688" w:rsidRPr="0011286C" w:rsidRDefault="005B5688" w:rsidP="00EB0644">
      <w:pPr>
        <w:spacing w:after="0"/>
        <w:jc w:val="both"/>
        <w:rPr>
          <w:color w:val="auto"/>
          <w:shd w:val="clear" w:color="auto" w:fill="FFFFFF"/>
        </w:rPr>
      </w:pPr>
    </w:p>
    <w:p w14:paraId="2C36EDCB" w14:textId="17E29C6B"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287</w:t>
      </w:r>
    </w:p>
    <w:p w14:paraId="4745D6B3" w14:textId="12A7B5DF" w:rsidR="005B5688" w:rsidRPr="0011286C" w:rsidRDefault="00A74DC2" w:rsidP="00EB0644">
      <w:pPr>
        <w:spacing w:after="0"/>
        <w:jc w:val="both"/>
        <w:rPr>
          <w:color w:val="auto"/>
          <w:shd w:val="clear" w:color="auto" w:fill="FFFFFF"/>
        </w:rPr>
      </w:pPr>
      <w:r w:rsidRPr="0011286C">
        <w:rPr>
          <w:color w:val="auto"/>
          <w:shd w:val="clear" w:color="auto" w:fill="FFFFFF"/>
        </w:rPr>
        <w:t>Palisády sa použijú s farebnosťou uvedenou vo výkaze výmer „hnedá“.</w:t>
      </w:r>
      <w:r w:rsidR="00B23666" w:rsidRPr="0011286C">
        <w:rPr>
          <w:color w:val="auto"/>
          <w:shd w:val="clear" w:color="auto" w:fill="FFFFFF"/>
        </w:rPr>
        <w:t xml:space="preserve"> Betónové palisády v blízkosti stromov žiadame použiť svetlo sivej betónovej farby.</w:t>
      </w:r>
    </w:p>
    <w:p w14:paraId="1FE20FBD" w14:textId="77777777" w:rsidR="0052075F" w:rsidRPr="0011286C" w:rsidRDefault="0052075F" w:rsidP="00EB0644">
      <w:pPr>
        <w:spacing w:after="0"/>
        <w:jc w:val="both"/>
        <w:rPr>
          <w:color w:val="auto"/>
          <w:shd w:val="clear" w:color="auto" w:fill="FFFFFF"/>
        </w:rPr>
      </w:pPr>
    </w:p>
    <w:p w14:paraId="5D4A6A31" w14:textId="51D74676"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288</w:t>
      </w:r>
    </w:p>
    <w:p w14:paraId="4AB71068" w14:textId="6BFD4311" w:rsidR="00C93E44" w:rsidRPr="0011286C" w:rsidRDefault="00C93E44" w:rsidP="00EB0644">
      <w:pPr>
        <w:spacing w:after="0"/>
        <w:jc w:val="both"/>
        <w:rPr>
          <w:color w:val="auto"/>
          <w:shd w:val="clear" w:color="auto" w:fill="FFFFFF"/>
        </w:rPr>
      </w:pPr>
      <w:r w:rsidRPr="0011286C">
        <w:rPr>
          <w:color w:val="auto"/>
        </w:rPr>
        <w:t>Žiadame spresniť farbu typ, označenie odtieňu dlažby a obrubníkov pri mazacom zariadení, resp. či platí farba uvedená vo VV, pretože v projektovej dokumentácií farba uvedených položiek riešená nie je. Týka sa to týchto položiek jednotlivých SO:</w:t>
      </w:r>
    </w:p>
    <w:tbl>
      <w:tblPr>
        <w:tblW w:w="9142" w:type="dxa"/>
        <w:tblCellMar>
          <w:left w:w="70" w:type="dxa"/>
          <w:right w:w="70" w:type="dxa"/>
        </w:tblCellMar>
        <w:tblLook w:val="04A0" w:firstRow="1" w:lastRow="0" w:firstColumn="1" w:lastColumn="0" w:noHBand="0" w:noVBand="1"/>
      </w:tblPr>
      <w:tblGrid>
        <w:gridCol w:w="446"/>
        <w:gridCol w:w="417"/>
        <w:gridCol w:w="2343"/>
        <w:gridCol w:w="4051"/>
        <w:gridCol w:w="528"/>
        <w:gridCol w:w="1357"/>
      </w:tblGrid>
      <w:tr w:rsidR="002673C1" w:rsidRPr="0011286C" w14:paraId="7C895124" w14:textId="77777777" w:rsidTr="00C93E44">
        <w:trPr>
          <w:trHeight w:val="300"/>
        </w:trPr>
        <w:tc>
          <w:tcPr>
            <w:tcW w:w="7257" w:type="dxa"/>
            <w:gridSpan w:val="4"/>
            <w:tcBorders>
              <w:top w:val="nil"/>
              <w:left w:val="nil"/>
              <w:bottom w:val="nil"/>
              <w:right w:val="nil"/>
            </w:tcBorders>
            <w:shd w:val="clear" w:color="auto" w:fill="auto"/>
            <w:noWrap/>
            <w:vAlign w:val="center"/>
            <w:hideMark/>
          </w:tcPr>
          <w:p w14:paraId="44FC8BD2" w14:textId="77777777" w:rsidR="002673C1" w:rsidRPr="0011286C" w:rsidRDefault="002673C1" w:rsidP="00EB0644">
            <w:pPr>
              <w:spacing w:after="0"/>
              <w:jc w:val="both"/>
              <w:rPr>
                <w:color w:val="auto"/>
              </w:rPr>
            </w:pPr>
            <w:r w:rsidRPr="0011286C">
              <w:rPr>
                <w:color w:val="auto"/>
              </w:rPr>
              <w:t xml:space="preserve">SO 50-32-02 - Električkový zvršok v úseku Romanova - </w:t>
            </w:r>
            <w:proofErr w:type="spellStart"/>
            <w:r w:rsidRPr="0011286C">
              <w:rPr>
                <w:color w:val="auto"/>
              </w:rPr>
              <w:t>Betliarska</w:t>
            </w:r>
            <w:proofErr w:type="spellEnd"/>
          </w:p>
        </w:tc>
        <w:tc>
          <w:tcPr>
            <w:tcW w:w="528" w:type="dxa"/>
            <w:tcBorders>
              <w:top w:val="nil"/>
              <w:left w:val="nil"/>
              <w:bottom w:val="nil"/>
              <w:right w:val="nil"/>
            </w:tcBorders>
            <w:shd w:val="clear" w:color="auto" w:fill="auto"/>
            <w:noWrap/>
            <w:vAlign w:val="center"/>
            <w:hideMark/>
          </w:tcPr>
          <w:p w14:paraId="278CD241" w14:textId="77777777" w:rsidR="002673C1" w:rsidRPr="0011286C" w:rsidRDefault="002673C1" w:rsidP="00EB0644">
            <w:pPr>
              <w:spacing w:after="0"/>
              <w:jc w:val="both"/>
              <w:rPr>
                <w:color w:val="auto"/>
              </w:rPr>
            </w:pPr>
          </w:p>
        </w:tc>
        <w:tc>
          <w:tcPr>
            <w:tcW w:w="1357" w:type="dxa"/>
            <w:tcBorders>
              <w:top w:val="nil"/>
              <w:left w:val="nil"/>
              <w:bottom w:val="nil"/>
              <w:right w:val="nil"/>
            </w:tcBorders>
            <w:shd w:val="clear" w:color="auto" w:fill="auto"/>
            <w:noWrap/>
            <w:vAlign w:val="center"/>
            <w:hideMark/>
          </w:tcPr>
          <w:p w14:paraId="606ACEB8" w14:textId="77777777" w:rsidR="002673C1" w:rsidRPr="0011286C" w:rsidRDefault="002673C1" w:rsidP="00EB0644">
            <w:pPr>
              <w:spacing w:after="0"/>
              <w:jc w:val="both"/>
              <w:rPr>
                <w:color w:val="auto"/>
              </w:rPr>
            </w:pPr>
          </w:p>
        </w:tc>
      </w:tr>
      <w:tr w:rsidR="00EB0644" w:rsidRPr="0011286C" w14:paraId="2A7E47D4" w14:textId="77777777" w:rsidTr="00C93E44">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ACC49" w14:textId="77777777" w:rsidR="002673C1" w:rsidRPr="0011286C" w:rsidRDefault="002673C1" w:rsidP="00EB0644">
            <w:pPr>
              <w:spacing w:after="0"/>
              <w:jc w:val="both"/>
              <w:rPr>
                <w:color w:val="auto"/>
              </w:rPr>
            </w:pPr>
            <w:r w:rsidRPr="0011286C">
              <w:rPr>
                <w:color w:val="auto"/>
              </w:rPr>
              <w:t>39</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427BF040" w14:textId="77777777" w:rsidR="002673C1" w:rsidRPr="0011286C" w:rsidRDefault="002673C1" w:rsidP="00EB0644">
            <w:pPr>
              <w:spacing w:after="0"/>
              <w:jc w:val="both"/>
              <w:rPr>
                <w:color w:val="auto"/>
              </w:rPr>
            </w:pPr>
            <w:r w:rsidRPr="0011286C">
              <w:rPr>
                <w:color w:val="auto"/>
              </w:rPr>
              <w:t>M</w:t>
            </w:r>
          </w:p>
        </w:tc>
        <w:tc>
          <w:tcPr>
            <w:tcW w:w="2343" w:type="dxa"/>
            <w:tcBorders>
              <w:top w:val="single" w:sz="4" w:space="0" w:color="auto"/>
              <w:left w:val="nil"/>
              <w:bottom w:val="single" w:sz="4" w:space="0" w:color="auto"/>
              <w:right w:val="single" w:sz="4" w:space="0" w:color="auto"/>
            </w:tcBorders>
            <w:shd w:val="clear" w:color="auto" w:fill="auto"/>
            <w:noWrap/>
            <w:vAlign w:val="center"/>
            <w:hideMark/>
          </w:tcPr>
          <w:p w14:paraId="27BC9806" w14:textId="77777777" w:rsidR="002673C1" w:rsidRPr="0011286C" w:rsidRDefault="002673C1" w:rsidP="00EB0644">
            <w:pPr>
              <w:spacing w:after="0"/>
              <w:jc w:val="both"/>
              <w:rPr>
                <w:color w:val="auto"/>
              </w:rPr>
            </w:pPr>
            <w:r w:rsidRPr="0011286C">
              <w:rPr>
                <w:color w:val="auto"/>
              </w:rPr>
              <w:t>592460019800</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0920F0AE" w14:textId="77777777" w:rsidR="002673C1" w:rsidRPr="0011286C" w:rsidRDefault="002673C1" w:rsidP="00EB0644">
            <w:pPr>
              <w:spacing w:after="0"/>
              <w:jc w:val="both"/>
              <w:rPr>
                <w:color w:val="auto"/>
              </w:rPr>
            </w:pPr>
            <w:r w:rsidRPr="0011286C">
              <w:rPr>
                <w:color w:val="auto"/>
              </w:rPr>
              <w:t>Dlažba betónová hrúbka 100 mm, rozmery 200x200 mm, sivá</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4FBDF629" w14:textId="77777777" w:rsidR="002673C1" w:rsidRPr="0011286C" w:rsidRDefault="002673C1" w:rsidP="00EB0644">
            <w:pPr>
              <w:spacing w:after="0"/>
              <w:jc w:val="both"/>
              <w:rPr>
                <w:color w:val="auto"/>
              </w:rPr>
            </w:pPr>
            <w:r w:rsidRPr="0011286C">
              <w:rPr>
                <w:color w:val="auto"/>
              </w:rPr>
              <w:t>m2</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45997084" w14:textId="77777777" w:rsidR="002673C1" w:rsidRPr="0011286C" w:rsidRDefault="002673C1" w:rsidP="00EB0644">
            <w:pPr>
              <w:spacing w:after="0"/>
              <w:jc w:val="both"/>
              <w:rPr>
                <w:color w:val="auto"/>
              </w:rPr>
            </w:pPr>
            <w:r w:rsidRPr="0011286C">
              <w:rPr>
                <w:color w:val="auto"/>
              </w:rPr>
              <w:t>4,386</w:t>
            </w:r>
          </w:p>
        </w:tc>
      </w:tr>
      <w:tr w:rsidR="00EB0644" w:rsidRPr="0011286C" w14:paraId="3AE5B149" w14:textId="77777777" w:rsidTr="00C93E44">
        <w:trPr>
          <w:trHeight w:val="300"/>
        </w:trPr>
        <w:tc>
          <w:tcPr>
            <w:tcW w:w="446" w:type="dxa"/>
            <w:tcBorders>
              <w:top w:val="nil"/>
              <w:left w:val="single" w:sz="4" w:space="0" w:color="auto"/>
              <w:bottom w:val="single" w:sz="4" w:space="0" w:color="auto"/>
              <w:right w:val="single" w:sz="4" w:space="0" w:color="auto"/>
            </w:tcBorders>
            <w:shd w:val="clear" w:color="auto" w:fill="auto"/>
            <w:noWrap/>
            <w:vAlign w:val="center"/>
            <w:hideMark/>
          </w:tcPr>
          <w:p w14:paraId="49965B9E" w14:textId="77777777" w:rsidR="002673C1" w:rsidRPr="0011286C" w:rsidRDefault="002673C1" w:rsidP="00EB0644">
            <w:pPr>
              <w:spacing w:after="0"/>
              <w:jc w:val="both"/>
              <w:rPr>
                <w:color w:val="auto"/>
              </w:rPr>
            </w:pPr>
            <w:r w:rsidRPr="0011286C">
              <w:rPr>
                <w:color w:val="auto"/>
              </w:rPr>
              <w:t>48</w:t>
            </w:r>
          </w:p>
        </w:tc>
        <w:tc>
          <w:tcPr>
            <w:tcW w:w="417" w:type="dxa"/>
            <w:tcBorders>
              <w:top w:val="nil"/>
              <w:left w:val="nil"/>
              <w:bottom w:val="single" w:sz="4" w:space="0" w:color="auto"/>
              <w:right w:val="single" w:sz="4" w:space="0" w:color="auto"/>
            </w:tcBorders>
            <w:shd w:val="clear" w:color="auto" w:fill="auto"/>
            <w:noWrap/>
            <w:vAlign w:val="center"/>
            <w:hideMark/>
          </w:tcPr>
          <w:p w14:paraId="2845A0CE" w14:textId="77777777" w:rsidR="002673C1" w:rsidRPr="0011286C" w:rsidRDefault="002673C1" w:rsidP="00EB0644">
            <w:pPr>
              <w:spacing w:after="0"/>
              <w:jc w:val="both"/>
              <w:rPr>
                <w:color w:val="auto"/>
              </w:rPr>
            </w:pPr>
            <w:r w:rsidRPr="0011286C">
              <w:rPr>
                <w:color w:val="auto"/>
              </w:rPr>
              <w:t>M</w:t>
            </w:r>
          </w:p>
        </w:tc>
        <w:tc>
          <w:tcPr>
            <w:tcW w:w="2343" w:type="dxa"/>
            <w:tcBorders>
              <w:top w:val="nil"/>
              <w:left w:val="nil"/>
              <w:bottom w:val="single" w:sz="4" w:space="0" w:color="auto"/>
              <w:right w:val="single" w:sz="4" w:space="0" w:color="auto"/>
            </w:tcBorders>
            <w:shd w:val="clear" w:color="auto" w:fill="auto"/>
            <w:noWrap/>
            <w:vAlign w:val="center"/>
            <w:hideMark/>
          </w:tcPr>
          <w:p w14:paraId="1236C19A" w14:textId="77777777" w:rsidR="002673C1" w:rsidRPr="0011286C" w:rsidRDefault="002673C1" w:rsidP="00EB0644">
            <w:pPr>
              <w:spacing w:after="0"/>
              <w:jc w:val="both"/>
              <w:rPr>
                <w:color w:val="auto"/>
              </w:rPr>
            </w:pPr>
            <w:r w:rsidRPr="0011286C">
              <w:rPr>
                <w:color w:val="auto"/>
              </w:rPr>
              <w:t>592170001000</w:t>
            </w:r>
          </w:p>
        </w:tc>
        <w:tc>
          <w:tcPr>
            <w:tcW w:w="4051" w:type="dxa"/>
            <w:tcBorders>
              <w:top w:val="nil"/>
              <w:left w:val="nil"/>
              <w:bottom w:val="single" w:sz="4" w:space="0" w:color="auto"/>
              <w:right w:val="single" w:sz="4" w:space="0" w:color="auto"/>
            </w:tcBorders>
            <w:shd w:val="clear" w:color="auto" w:fill="auto"/>
            <w:noWrap/>
            <w:vAlign w:val="center"/>
            <w:hideMark/>
          </w:tcPr>
          <w:p w14:paraId="59ADDE5A" w14:textId="77777777" w:rsidR="002673C1" w:rsidRPr="0011286C" w:rsidRDefault="002673C1" w:rsidP="00EB0644">
            <w:pPr>
              <w:spacing w:after="0"/>
              <w:jc w:val="both"/>
              <w:rPr>
                <w:color w:val="auto"/>
              </w:rPr>
            </w:pPr>
            <w:r w:rsidRPr="0011286C">
              <w:rPr>
                <w:color w:val="auto"/>
              </w:rPr>
              <w:t xml:space="preserve">Obrubník cestný, </w:t>
            </w:r>
            <w:proofErr w:type="spellStart"/>
            <w:r w:rsidRPr="0011286C">
              <w:rPr>
                <w:color w:val="auto"/>
              </w:rPr>
              <w:t>lxšxv</w:t>
            </w:r>
            <w:proofErr w:type="spellEnd"/>
            <w:r w:rsidRPr="0011286C">
              <w:rPr>
                <w:color w:val="auto"/>
              </w:rPr>
              <w:t xml:space="preserve"> 1000x150x260 mm</w:t>
            </w:r>
          </w:p>
        </w:tc>
        <w:tc>
          <w:tcPr>
            <w:tcW w:w="528" w:type="dxa"/>
            <w:tcBorders>
              <w:top w:val="nil"/>
              <w:left w:val="nil"/>
              <w:bottom w:val="single" w:sz="4" w:space="0" w:color="auto"/>
              <w:right w:val="single" w:sz="4" w:space="0" w:color="auto"/>
            </w:tcBorders>
            <w:shd w:val="clear" w:color="auto" w:fill="auto"/>
            <w:noWrap/>
            <w:vAlign w:val="center"/>
            <w:hideMark/>
          </w:tcPr>
          <w:p w14:paraId="7E37FF61" w14:textId="77777777" w:rsidR="002673C1" w:rsidRPr="0011286C" w:rsidRDefault="002673C1" w:rsidP="00EB0644">
            <w:pPr>
              <w:spacing w:after="0"/>
              <w:jc w:val="both"/>
              <w:rPr>
                <w:color w:val="auto"/>
              </w:rPr>
            </w:pPr>
            <w:r w:rsidRPr="0011286C">
              <w:rPr>
                <w:color w:val="auto"/>
              </w:rPr>
              <w:t>ks</w:t>
            </w:r>
          </w:p>
        </w:tc>
        <w:tc>
          <w:tcPr>
            <w:tcW w:w="1357" w:type="dxa"/>
            <w:tcBorders>
              <w:top w:val="nil"/>
              <w:left w:val="nil"/>
              <w:bottom w:val="single" w:sz="4" w:space="0" w:color="auto"/>
              <w:right w:val="single" w:sz="4" w:space="0" w:color="auto"/>
            </w:tcBorders>
            <w:shd w:val="clear" w:color="auto" w:fill="auto"/>
            <w:noWrap/>
            <w:vAlign w:val="center"/>
            <w:hideMark/>
          </w:tcPr>
          <w:p w14:paraId="454D2087" w14:textId="77777777" w:rsidR="002673C1" w:rsidRPr="0011286C" w:rsidRDefault="002673C1" w:rsidP="00EB0644">
            <w:pPr>
              <w:spacing w:after="0"/>
              <w:jc w:val="both"/>
              <w:rPr>
                <w:color w:val="auto"/>
              </w:rPr>
            </w:pPr>
            <w:r w:rsidRPr="0011286C">
              <w:rPr>
                <w:color w:val="auto"/>
              </w:rPr>
              <w:t>8,585</w:t>
            </w:r>
          </w:p>
        </w:tc>
      </w:tr>
    </w:tbl>
    <w:p w14:paraId="0AD8B97D" w14:textId="77777777" w:rsidR="005B5688" w:rsidRPr="0011286C" w:rsidRDefault="005B5688" w:rsidP="00EB0644">
      <w:pPr>
        <w:spacing w:after="0"/>
        <w:jc w:val="both"/>
        <w:rPr>
          <w:color w:val="auto"/>
          <w:shd w:val="clear" w:color="auto" w:fill="FFFFFF"/>
        </w:rPr>
      </w:pPr>
    </w:p>
    <w:p w14:paraId="3750A22A" w14:textId="4B38E1C8"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288</w:t>
      </w:r>
    </w:p>
    <w:p w14:paraId="47971B1C" w14:textId="7CAE677C" w:rsidR="00C93E44" w:rsidRPr="0011286C" w:rsidRDefault="00C93E44" w:rsidP="00EB0644">
      <w:pPr>
        <w:jc w:val="both"/>
        <w:rPr>
          <w:rStyle w:val="CharStyle17"/>
          <w:b w:val="0"/>
          <w:bCs w:val="0"/>
          <w:color w:val="auto"/>
          <w:sz w:val="24"/>
          <w:szCs w:val="24"/>
        </w:rPr>
      </w:pPr>
      <w:r w:rsidRPr="0011286C">
        <w:rPr>
          <w:rStyle w:val="CharStyle17"/>
          <w:b w:val="0"/>
          <w:bCs w:val="0"/>
          <w:color w:val="auto"/>
          <w:sz w:val="24"/>
          <w:szCs w:val="24"/>
        </w:rPr>
        <w:t>Platí  farba tak, ako je uvedená vo Výkaze výmer, čiže sivá.</w:t>
      </w:r>
    </w:p>
    <w:p w14:paraId="58871689" w14:textId="77777777" w:rsidR="005B5688" w:rsidRPr="0011286C" w:rsidRDefault="005B5688" w:rsidP="00EB0644">
      <w:pPr>
        <w:spacing w:after="0"/>
        <w:jc w:val="both"/>
        <w:rPr>
          <w:b/>
          <w:bCs/>
          <w:color w:val="auto"/>
          <w:shd w:val="clear" w:color="auto" w:fill="FFFFFF"/>
        </w:rPr>
      </w:pPr>
    </w:p>
    <w:p w14:paraId="51785F4F" w14:textId="768A7E63"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289</w:t>
      </w:r>
    </w:p>
    <w:p w14:paraId="3A1FA29D" w14:textId="6AAE243E" w:rsidR="00C93E44" w:rsidRPr="0011286C" w:rsidRDefault="00C93E44" w:rsidP="00EB0644">
      <w:pPr>
        <w:spacing w:after="0"/>
        <w:jc w:val="both"/>
        <w:rPr>
          <w:color w:val="auto"/>
          <w:shd w:val="clear" w:color="auto" w:fill="FFFFFF"/>
        </w:rPr>
      </w:pPr>
      <w:r w:rsidRPr="0011286C">
        <w:rPr>
          <w:color w:val="auto"/>
        </w:rPr>
        <w:t xml:space="preserve">Žiadame spresniť farbu typ, označenie odtieňu betónovej </w:t>
      </w:r>
      <w:proofErr w:type="spellStart"/>
      <w:r w:rsidRPr="0011286C">
        <w:rPr>
          <w:color w:val="auto"/>
        </w:rPr>
        <w:t>zatrávňovacej</w:t>
      </w:r>
      <w:proofErr w:type="spellEnd"/>
      <w:r w:rsidRPr="0011286C">
        <w:rPr>
          <w:color w:val="auto"/>
        </w:rPr>
        <w:t xml:space="preserve"> dlažby, resp. či platí farba uvedená vo VV, pretože v projektovej dokumentácii farba uvedených položiek riešená nie je. Týka sa to týchto položiek jednotlivých SO:</w:t>
      </w:r>
    </w:p>
    <w:tbl>
      <w:tblPr>
        <w:tblW w:w="9142" w:type="dxa"/>
        <w:tblCellMar>
          <w:left w:w="70" w:type="dxa"/>
          <w:right w:w="70" w:type="dxa"/>
        </w:tblCellMar>
        <w:tblLook w:val="04A0" w:firstRow="1" w:lastRow="0" w:firstColumn="1" w:lastColumn="0" w:noHBand="0" w:noVBand="1"/>
      </w:tblPr>
      <w:tblGrid>
        <w:gridCol w:w="446"/>
        <w:gridCol w:w="417"/>
        <w:gridCol w:w="2343"/>
        <w:gridCol w:w="4051"/>
        <w:gridCol w:w="528"/>
        <w:gridCol w:w="1357"/>
      </w:tblGrid>
      <w:tr w:rsidR="002673C1" w:rsidRPr="0011286C" w14:paraId="0DDA3E6F" w14:textId="77777777" w:rsidTr="00C93E44">
        <w:trPr>
          <w:trHeight w:val="300"/>
        </w:trPr>
        <w:tc>
          <w:tcPr>
            <w:tcW w:w="7257" w:type="dxa"/>
            <w:gridSpan w:val="4"/>
            <w:tcBorders>
              <w:top w:val="nil"/>
              <w:left w:val="nil"/>
              <w:bottom w:val="nil"/>
              <w:right w:val="nil"/>
            </w:tcBorders>
            <w:shd w:val="clear" w:color="auto" w:fill="auto"/>
            <w:noWrap/>
            <w:vAlign w:val="center"/>
            <w:hideMark/>
          </w:tcPr>
          <w:p w14:paraId="1A3510A1" w14:textId="77777777" w:rsidR="002673C1" w:rsidRPr="0011286C" w:rsidRDefault="002673C1" w:rsidP="00EB0644">
            <w:pPr>
              <w:spacing w:after="0"/>
              <w:jc w:val="both"/>
              <w:rPr>
                <w:color w:val="auto"/>
              </w:rPr>
            </w:pPr>
            <w:r w:rsidRPr="0011286C">
              <w:rPr>
                <w:color w:val="auto"/>
              </w:rPr>
              <w:t>SO 40-38-01.1 - Cestné komunikácie a trvalé dopravné značenie</w:t>
            </w:r>
          </w:p>
        </w:tc>
        <w:tc>
          <w:tcPr>
            <w:tcW w:w="528" w:type="dxa"/>
            <w:tcBorders>
              <w:top w:val="nil"/>
              <w:left w:val="nil"/>
              <w:bottom w:val="nil"/>
              <w:right w:val="nil"/>
            </w:tcBorders>
            <w:shd w:val="clear" w:color="auto" w:fill="auto"/>
            <w:noWrap/>
            <w:vAlign w:val="center"/>
            <w:hideMark/>
          </w:tcPr>
          <w:p w14:paraId="00CB9D60" w14:textId="77777777" w:rsidR="002673C1" w:rsidRPr="0011286C" w:rsidRDefault="002673C1" w:rsidP="00EB0644">
            <w:pPr>
              <w:spacing w:after="0"/>
              <w:jc w:val="both"/>
              <w:rPr>
                <w:color w:val="auto"/>
              </w:rPr>
            </w:pPr>
          </w:p>
        </w:tc>
        <w:tc>
          <w:tcPr>
            <w:tcW w:w="1357" w:type="dxa"/>
            <w:tcBorders>
              <w:top w:val="nil"/>
              <w:left w:val="nil"/>
              <w:bottom w:val="nil"/>
              <w:right w:val="nil"/>
            </w:tcBorders>
            <w:shd w:val="clear" w:color="auto" w:fill="auto"/>
            <w:noWrap/>
            <w:vAlign w:val="center"/>
            <w:hideMark/>
          </w:tcPr>
          <w:p w14:paraId="1E6117C9" w14:textId="77777777" w:rsidR="002673C1" w:rsidRPr="0011286C" w:rsidRDefault="002673C1" w:rsidP="00EB0644">
            <w:pPr>
              <w:spacing w:after="0"/>
              <w:jc w:val="both"/>
              <w:rPr>
                <w:color w:val="auto"/>
              </w:rPr>
            </w:pPr>
          </w:p>
        </w:tc>
      </w:tr>
      <w:tr w:rsidR="00EB0644" w:rsidRPr="0011286C" w14:paraId="7827FA43" w14:textId="77777777" w:rsidTr="00C93E44">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9E116" w14:textId="77777777" w:rsidR="002673C1" w:rsidRPr="0011286C" w:rsidRDefault="002673C1" w:rsidP="00EB0644">
            <w:pPr>
              <w:spacing w:after="0"/>
              <w:jc w:val="both"/>
              <w:rPr>
                <w:color w:val="auto"/>
              </w:rPr>
            </w:pPr>
            <w:r w:rsidRPr="0011286C">
              <w:rPr>
                <w:color w:val="auto"/>
              </w:rPr>
              <w:t>65</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125CC008" w14:textId="77777777" w:rsidR="002673C1" w:rsidRPr="0011286C" w:rsidRDefault="002673C1" w:rsidP="00EB0644">
            <w:pPr>
              <w:spacing w:after="0"/>
              <w:jc w:val="both"/>
              <w:rPr>
                <w:color w:val="auto"/>
              </w:rPr>
            </w:pPr>
            <w:r w:rsidRPr="0011286C">
              <w:rPr>
                <w:color w:val="auto"/>
              </w:rPr>
              <w:t>M</w:t>
            </w:r>
          </w:p>
        </w:tc>
        <w:tc>
          <w:tcPr>
            <w:tcW w:w="2343" w:type="dxa"/>
            <w:tcBorders>
              <w:top w:val="single" w:sz="4" w:space="0" w:color="auto"/>
              <w:left w:val="nil"/>
              <w:bottom w:val="single" w:sz="4" w:space="0" w:color="auto"/>
              <w:right w:val="single" w:sz="4" w:space="0" w:color="auto"/>
            </w:tcBorders>
            <w:shd w:val="clear" w:color="auto" w:fill="auto"/>
            <w:noWrap/>
            <w:vAlign w:val="center"/>
            <w:hideMark/>
          </w:tcPr>
          <w:p w14:paraId="0B3FA320" w14:textId="77777777" w:rsidR="002673C1" w:rsidRPr="0011286C" w:rsidRDefault="002673C1" w:rsidP="00EB0644">
            <w:pPr>
              <w:spacing w:after="0"/>
              <w:jc w:val="both"/>
              <w:rPr>
                <w:color w:val="auto"/>
              </w:rPr>
            </w:pPr>
            <w:r w:rsidRPr="0011286C">
              <w:rPr>
                <w:color w:val="auto"/>
              </w:rPr>
              <w:t>59246002010P</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2361C4E7" w14:textId="77777777" w:rsidR="002673C1" w:rsidRPr="0011286C" w:rsidRDefault="002673C1" w:rsidP="00EB0644">
            <w:pPr>
              <w:spacing w:after="0"/>
              <w:jc w:val="both"/>
              <w:rPr>
                <w:color w:val="auto"/>
              </w:rPr>
            </w:pPr>
            <w:r w:rsidRPr="0011286C">
              <w:rPr>
                <w:color w:val="auto"/>
              </w:rPr>
              <w:t xml:space="preserve">Dlažba betónová </w:t>
            </w:r>
            <w:proofErr w:type="spellStart"/>
            <w:r w:rsidRPr="0011286C">
              <w:rPr>
                <w:color w:val="auto"/>
              </w:rPr>
              <w:t>zatrávňovacia</w:t>
            </w:r>
            <w:proofErr w:type="spellEnd"/>
            <w:r w:rsidRPr="0011286C">
              <w:rPr>
                <w:color w:val="auto"/>
              </w:rPr>
              <w:t xml:space="preserve"> napr. SCADA, rozmer 400x400x120 mm, šedá</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78CB8B92" w14:textId="77777777" w:rsidR="002673C1" w:rsidRPr="0011286C" w:rsidRDefault="002673C1" w:rsidP="00EB0644">
            <w:pPr>
              <w:spacing w:after="0"/>
              <w:jc w:val="both"/>
              <w:rPr>
                <w:color w:val="auto"/>
              </w:rPr>
            </w:pPr>
            <w:r w:rsidRPr="0011286C">
              <w:rPr>
                <w:color w:val="auto"/>
              </w:rPr>
              <w:t>m2</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33B66AB2" w14:textId="77777777" w:rsidR="002673C1" w:rsidRPr="0011286C" w:rsidRDefault="002673C1" w:rsidP="00EB0644">
            <w:pPr>
              <w:spacing w:after="0"/>
              <w:jc w:val="both"/>
              <w:rPr>
                <w:color w:val="auto"/>
              </w:rPr>
            </w:pPr>
            <w:r w:rsidRPr="0011286C">
              <w:rPr>
                <w:color w:val="auto"/>
              </w:rPr>
              <w:t>108,191</w:t>
            </w:r>
          </w:p>
        </w:tc>
      </w:tr>
      <w:tr w:rsidR="002673C1" w:rsidRPr="0011286C" w14:paraId="51AF4EE7" w14:textId="77777777" w:rsidTr="00C93E44">
        <w:trPr>
          <w:trHeight w:val="300"/>
        </w:trPr>
        <w:tc>
          <w:tcPr>
            <w:tcW w:w="7257" w:type="dxa"/>
            <w:gridSpan w:val="4"/>
            <w:tcBorders>
              <w:top w:val="nil"/>
              <w:left w:val="nil"/>
              <w:bottom w:val="nil"/>
              <w:right w:val="nil"/>
            </w:tcBorders>
            <w:shd w:val="clear" w:color="auto" w:fill="auto"/>
            <w:noWrap/>
            <w:vAlign w:val="center"/>
            <w:hideMark/>
          </w:tcPr>
          <w:p w14:paraId="30B8E71C" w14:textId="77777777" w:rsidR="002673C1" w:rsidRPr="0011286C" w:rsidRDefault="002673C1" w:rsidP="00EB0644">
            <w:pPr>
              <w:spacing w:after="0"/>
              <w:jc w:val="both"/>
              <w:rPr>
                <w:color w:val="auto"/>
              </w:rPr>
            </w:pPr>
            <w:r w:rsidRPr="0011286C">
              <w:rPr>
                <w:color w:val="auto"/>
              </w:rPr>
              <w:t xml:space="preserve">SO 40-38-02 - Križovatka Jantárová cesta - </w:t>
            </w:r>
            <w:proofErr w:type="spellStart"/>
            <w:r w:rsidRPr="0011286C">
              <w:rPr>
                <w:color w:val="auto"/>
              </w:rPr>
              <w:t>Rusovská</w:t>
            </w:r>
            <w:proofErr w:type="spellEnd"/>
            <w:r w:rsidRPr="0011286C">
              <w:rPr>
                <w:color w:val="auto"/>
              </w:rPr>
              <w:t xml:space="preserve"> cesta</w:t>
            </w:r>
          </w:p>
        </w:tc>
        <w:tc>
          <w:tcPr>
            <w:tcW w:w="528" w:type="dxa"/>
            <w:tcBorders>
              <w:top w:val="nil"/>
              <w:left w:val="nil"/>
              <w:bottom w:val="nil"/>
              <w:right w:val="nil"/>
            </w:tcBorders>
            <w:shd w:val="clear" w:color="auto" w:fill="auto"/>
            <w:noWrap/>
            <w:vAlign w:val="center"/>
            <w:hideMark/>
          </w:tcPr>
          <w:p w14:paraId="4086DFEF" w14:textId="77777777" w:rsidR="002673C1" w:rsidRPr="0011286C" w:rsidRDefault="002673C1" w:rsidP="00EB0644">
            <w:pPr>
              <w:spacing w:after="0"/>
              <w:jc w:val="both"/>
              <w:rPr>
                <w:color w:val="auto"/>
              </w:rPr>
            </w:pPr>
          </w:p>
        </w:tc>
        <w:tc>
          <w:tcPr>
            <w:tcW w:w="1357" w:type="dxa"/>
            <w:tcBorders>
              <w:top w:val="nil"/>
              <w:left w:val="nil"/>
              <w:bottom w:val="nil"/>
              <w:right w:val="nil"/>
            </w:tcBorders>
            <w:shd w:val="clear" w:color="auto" w:fill="auto"/>
            <w:noWrap/>
            <w:vAlign w:val="center"/>
            <w:hideMark/>
          </w:tcPr>
          <w:p w14:paraId="1149A799" w14:textId="77777777" w:rsidR="002673C1" w:rsidRPr="0011286C" w:rsidRDefault="002673C1" w:rsidP="00EB0644">
            <w:pPr>
              <w:spacing w:after="0"/>
              <w:jc w:val="both"/>
              <w:rPr>
                <w:color w:val="auto"/>
              </w:rPr>
            </w:pPr>
          </w:p>
        </w:tc>
      </w:tr>
      <w:tr w:rsidR="00EB0644" w:rsidRPr="0011286C" w14:paraId="389DB6CA" w14:textId="77777777" w:rsidTr="00C93E44">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2E835" w14:textId="77777777" w:rsidR="002673C1" w:rsidRPr="0011286C" w:rsidRDefault="002673C1" w:rsidP="00EB0644">
            <w:pPr>
              <w:spacing w:after="0"/>
              <w:jc w:val="both"/>
              <w:rPr>
                <w:color w:val="auto"/>
              </w:rPr>
            </w:pPr>
            <w:r w:rsidRPr="0011286C">
              <w:rPr>
                <w:color w:val="auto"/>
              </w:rPr>
              <w:t>68</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4C430F7F" w14:textId="77777777" w:rsidR="002673C1" w:rsidRPr="0011286C" w:rsidRDefault="002673C1" w:rsidP="00EB0644">
            <w:pPr>
              <w:spacing w:after="0"/>
              <w:jc w:val="both"/>
              <w:rPr>
                <w:color w:val="auto"/>
              </w:rPr>
            </w:pPr>
            <w:r w:rsidRPr="0011286C">
              <w:rPr>
                <w:color w:val="auto"/>
              </w:rPr>
              <w:t>M</w:t>
            </w:r>
          </w:p>
        </w:tc>
        <w:tc>
          <w:tcPr>
            <w:tcW w:w="2343" w:type="dxa"/>
            <w:tcBorders>
              <w:top w:val="single" w:sz="4" w:space="0" w:color="auto"/>
              <w:left w:val="nil"/>
              <w:bottom w:val="single" w:sz="4" w:space="0" w:color="auto"/>
              <w:right w:val="single" w:sz="4" w:space="0" w:color="auto"/>
            </w:tcBorders>
            <w:shd w:val="clear" w:color="auto" w:fill="auto"/>
            <w:noWrap/>
            <w:vAlign w:val="center"/>
            <w:hideMark/>
          </w:tcPr>
          <w:p w14:paraId="43B65799" w14:textId="77777777" w:rsidR="002673C1" w:rsidRPr="0011286C" w:rsidRDefault="002673C1" w:rsidP="00EB0644">
            <w:pPr>
              <w:spacing w:after="0"/>
              <w:jc w:val="both"/>
              <w:rPr>
                <w:color w:val="auto"/>
              </w:rPr>
            </w:pPr>
            <w:r w:rsidRPr="0011286C">
              <w:rPr>
                <w:color w:val="auto"/>
              </w:rPr>
              <w:t>59246002010P</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454B67F7" w14:textId="77777777" w:rsidR="002673C1" w:rsidRPr="0011286C" w:rsidRDefault="002673C1" w:rsidP="00EB0644">
            <w:pPr>
              <w:spacing w:after="0"/>
              <w:jc w:val="both"/>
              <w:rPr>
                <w:color w:val="auto"/>
              </w:rPr>
            </w:pPr>
            <w:r w:rsidRPr="0011286C">
              <w:rPr>
                <w:color w:val="auto"/>
              </w:rPr>
              <w:t xml:space="preserve">Dlažba betónová </w:t>
            </w:r>
            <w:proofErr w:type="spellStart"/>
            <w:r w:rsidRPr="0011286C">
              <w:rPr>
                <w:color w:val="auto"/>
              </w:rPr>
              <w:t>zatrávňovacia</w:t>
            </w:r>
            <w:proofErr w:type="spellEnd"/>
            <w:r w:rsidRPr="0011286C">
              <w:rPr>
                <w:color w:val="auto"/>
              </w:rPr>
              <w:t xml:space="preserve"> napr. SCADA, rozmer 400x400x120 mm, šedá</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78E05155" w14:textId="77777777" w:rsidR="002673C1" w:rsidRPr="0011286C" w:rsidRDefault="002673C1" w:rsidP="00EB0644">
            <w:pPr>
              <w:spacing w:after="0"/>
              <w:jc w:val="both"/>
              <w:rPr>
                <w:color w:val="auto"/>
              </w:rPr>
            </w:pPr>
            <w:r w:rsidRPr="0011286C">
              <w:rPr>
                <w:color w:val="auto"/>
              </w:rPr>
              <w:t>m2</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509D2B94" w14:textId="77777777" w:rsidR="002673C1" w:rsidRPr="0011286C" w:rsidRDefault="002673C1" w:rsidP="00EB0644">
            <w:pPr>
              <w:spacing w:after="0"/>
              <w:jc w:val="both"/>
              <w:rPr>
                <w:color w:val="auto"/>
              </w:rPr>
            </w:pPr>
            <w:r w:rsidRPr="0011286C">
              <w:rPr>
                <w:color w:val="auto"/>
              </w:rPr>
              <w:t>21,715</w:t>
            </w:r>
          </w:p>
        </w:tc>
      </w:tr>
      <w:tr w:rsidR="002673C1" w:rsidRPr="0011286C" w14:paraId="07A767F3" w14:textId="77777777" w:rsidTr="00C93E44">
        <w:trPr>
          <w:trHeight w:val="300"/>
        </w:trPr>
        <w:tc>
          <w:tcPr>
            <w:tcW w:w="7257" w:type="dxa"/>
            <w:gridSpan w:val="4"/>
            <w:tcBorders>
              <w:top w:val="nil"/>
              <w:left w:val="nil"/>
              <w:bottom w:val="nil"/>
              <w:right w:val="nil"/>
            </w:tcBorders>
            <w:shd w:val="clear" w:color="auto" w:fill="auto"/>
            <w:noWrap/>
            <w:vAlign w:val="center"/>
            <w:hideMark/>
          </w:tcPr>
          <w:p w14:paraId="157A3E0D" w14:textId="77777777" w:rsidR="002673C1" w:rsidRPr="0011286C" w:rsidRDefault="002673C1" w:rsidP="00EB0644">
            <w:pPr>
              <w:spacing w:after="0"/>
              <w:jc w:val="both"/>
              <w:rPr>
                <w:color w:val="auto"/>
              </w:rPr>
            </w:pPr>
            <w:r w:rsidRPr="0011286C">
              <w:rPr>
                <w:color w:val="auto"/>
              </w:rPr>
              <w:t xml:space="preserve">SO 50-38-02 - Križovatka Jantárová cesta - </w:t>
            </w:r>
            <w:proofErr w:type="spellStart"/>
            <w:r w:rsidRPr="0011286C">
              <w:rPr>
                <w:color w:val="auto"/>
              </w:rPr>
              <w:t>Kutlíková</w:t>
            </w:r>
            <w:proofErr w:type="spellEnd"/>
            <w:r w:rsidRPr="0011286C">
              <w:rPr>
                <w:color w:val="auto"/>
              </w:rPr>
              <w:t xml:space="preserve"> </w:t>
            </w:r>
            <w:proofErr w:type="spellStart"/>
            <w:r w:rsidRPr="0011286C">
              <w:rPr>
                <w:color w:val="auto"/>
              </w:rPr>
              <w:t>ul</w:t>
            </w:r>
            <w:proofErr w:type="spellEnd"/>
            <w:r w:rsidRPr="0011286C">
              <w:rPr>
                <w:color w:val="auto"/>
              </w:rPr>
              <w:t xml:space="preserve"> - </w:t>
            </w:r>
            <w:proofErr w:type="spellStart"/>
            <w:r w:rsidRPr="0011286C">
              <w:rPr>
                <w:color w:val="auto"/>
              </w:rPr>
              <w:t>Pajnštúnska</w:t>
            </w:r>
            <w:proofErr w:type="spellEnd"/>
            <w:r w:rsidRPr="0011286C">
              <w:rPr>
                <w:color w:val="auto"/>
              </w:rPr>
              <w:t xml:space="preserve"> ul.</w:t>
            </w:r>
          </w:p>
        </w:tc>
        <w:tc>
          <w:tcPr>
            <w:tcW w:w="528" w:type="dxa"/>
            <w:tcBorders>
              <w:top w:val="nil"/>
              <w:left w:val="nil"/>
              <w:bottom w:val="nil"/>
              <w:right w:val="nil"/>
            </w:tcBorders>
            <w:shd w:val="clear" w:color="auto" w:fill="auto"/>
            <w:noWrap/>
            <w:vAlign w:val="center"/>
            <w:hideMark/>
          </w:tcPr>
          <w:p w14:paraId="0DAB23F6" w14:textId="77777777" w:rsidR="002673C1" w:rsidRPr="0011286C" w:rsidRDefault="002673C1" w:rsidP="00EB0644">
            <w:pPr>
              <w:spacing w:after="0"/>
              <w:jc w:val="both"/>
              <w:rPr>
                <w:color w:val="auto"/>
              </w:rPr>
            </w:pPr>
          </w:p>
        </w:tc>
        <w:tc>
          <w:tcPr>
            <w:tcW w:w="1357" w:type="dxa"/>
            <w:tcBorders>
              <w:top w:val="nil"/>
              <w:left w:val="nil"/>
              <w:bottom w:val="nil"/>
              <w:right w:val="nil"/>
            </w:tcBorders>
            <w:shd w:val="clear" w:color="auto" w:fill="auto"/>
            <w:noWrap/>
            <w:vAlign w:val="center"/>
            <w:hideMark/>
          </w:tcPr>
          <w:p w14:paraId="798F406C" w14:textId="77777777" w:rsidR="002673C1" w:rsidRPr="0011286C" w:rsidRDefault="002673C1" w:rsidP="00EB0644">
            <w:pPr>
              <w:spacing w:after="0"/>
              <w:jc w:val="both"/>
              <w:rPr>
                <w:color w:val="auto"/>
              </w:rPr>
            </w:pPr>
          </w:p>
        </w:tc>
      </w:tr>
      <w:tr w:rsidR="00EB0644" w:rsidRPr="0011286C" w14:paraId="7705156F" w14:textId="77777777" w:rsidTr="00C93E44">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B7A5E" w14:textId="77777777" w:rsidR="002673C1" w:rsidRPr="0011286C" w:rsidRDefault="002673C1" w:rsidP="00EB0644">
            <w:pPr>
              <w:spacing w:after="0"/>
              <w:jc w:val="both"/>
              <w:rPr>
                <w:color w:val="auto"/>
              </w:rPr>
            </w:pPr>
            <w:r w:rsidRPr="0011286C">
              <w:rPr>
                <w:color w:val="auto"/>
              </w:rPr>
              <w:t>52</w:t>
            </w:r>
          </w:p>
        </w:tc>
        <w:tc>
          <w:tcPr>
            <w:tcW w:w="417" w:type="dxa"/>
            <w:tcBorders>
              <w:top w:val="single" w:sz="4" w:space="0" w:color="auto"/>
              <w:left w:val="nil"/>
              <w:bottom w:val="single" w:sz="4" w:space="0" w:color="auto"/>
              <w:right w:val="single" w:sz="4" w:space="0" w:color="auto"/>
            </w:tcBorders>
            <w:shd w:val="clear" w:color="auto" w:fill="auto"/>
            <w:noWrap/>
            <w:vAlign w:val="center"/>
            <w:hideMark/>
          </w:tcPr>
          <w:p w14:paraId="36A23E9E" w14:textId="77777777" w:rsidR="002673C1" w:rsidRPr="0011286C" w:rsidRDefault="002673C1" w:rsidP="00EB0644">
            <w:pPr>
              <w:spacing w:after="0"/>
              <w:jc w:val="both"/>
              <w:rPr>
                <w:color w:val="auto"/>
              </w:rPr>
            </w:pPr>
            <w:r w:rsidRPr="0011286C">
              <w:rPr>
                <w:color w:val="auto"/>
              </w:rPr>
              <w:t>M</w:t>
            </w:r>
          </w:p>
        </w:tc>
        <w:tc>
          <w:tcPr>
            <w:tcW w:w="2343" w:type="dxa"/>
            <w:tcBorders>
              <w:top w:val="single" w:sz="4" w:space="0" w:color="auto"/>
              <w:left w:val="nil"/>
              <w:bottom w:val="single" w:sz="4" w:space="0" w:color="auto"/>
              <w:right w:val="single" w:sz="4" w:space="0" w:color="auto"/>
            </w:tcBorders>
            <w:shd w:val="clear" w:color="auto" w:fill="auto"/>
            <w:noWrap/>
            <w:vAlign w:val="center"/>
            <w:hideMark/>
          </w:tcPr>
          <w:p w14:paraId="0948FE68" w14:textId="77777777" w:rsidR="002673C1" w:rsidRPr="0011286C" w:rsidRDefault="002673C1" w:rsidP="00EB0644">
            <w:pPr>
              <w:spacing w:after="0"/>
              <w:jc w:val="both"/>
              <w:rPr>
                <w:color w:val="auto"/>
              </w:rPr>
            </w:pPr>
            <w:r w:rsidRPr="0011286C">
              <w:rPr>
                <w:color w:val="auto"/>
              </w:rPr>
              <w:t>592460020100</w:t>
            </w:r>
          </w:p>
        </w:tc>
        <w:tc>
          <w:tcPr>
            <w:tcW w:w="4051" w:type="dxa"/>
            <w:tcBorders>
              <w:top w:val="single" w:sz="4" w:space="0" w:color="auto"/>
              <w:left w:val="nil"/>
              <w:bottom w:val="single" w:sz="4" w:space="0" w:color="auto"/>
              <w:right w:val="single" w:sz="4" w:space="0" w:color="auto"/>
            </w:tcBorders>
            <w:shd w:val="clear" w:color="auto" w:fill="auto"/>
            <w:noWrap/>
            <w:vAlign w:val="center"/>
            <w:hideMark/>
          </w:tcPr>
          <w:p w14:paraId="50548870" w14:textId="77777777" w:rsidR="002673C1" w:rsidRPr="0011286C" w:rsidRDefault="002673C1" w:rsidP="00EB0644">
            <w:pPr>
              <w:spacing w:after="0"/>
              <w:jc w:val="both"/>
              <w:rPr>
                <w:color w:val="auto"/>
              </w:rPr>
            </w:pPr>
            <w:r w:rsidRPr="0011286C">
              <w:rPr>
                <w:color w:val="auto"/>
              </w:rPr>
              <w:t xml:space="preserve">Dlažba betónová </w:t>
            </w:r>
            <w:proofErr w:type="spellStart"/>
            <w:r w:rsidRPr="0011286C">
              <w:rPr>
                <w:color w:val="auto"/>
              </w:rPr>
              <w:t>zatrávňovacia</w:t>
            </w:r>
            <w:proofErr w:type="spellEnd"/>
            <w:r w:rsidRPr="0011286C">
              <w:rPr>
                <w:color w:val="auto"/>
              </w:rPr>
              <w:t>, rozmer 400x400x80 mm, sivá</w:t>
            </w:r>
          </w:p>
        </w:tc>
        <w:tc>
          <w:tcPr>
            <w:tcW w:w="528" w:type="dxa"/>
            <w:tcBorders>
              <w:top w:val="single" w:sz="4" w:space="0" w:color="auto"/>
              <w:left w:val="nil"/>
              <w:bottom w:val="single" w:sz="4" w:space="0" w:color="auto"/>
              <w:right w:val="single" w:sz="4" w:space="0" w:color="auto"/>
            </w:tcBorders>
            <w:shd w:val="clear" w:color="auto" w:fill="auto"/>
            <w:noWrap/>
            <w:vAlign w:val="center"/>
            <w:hideMark/>
          </w:tcPr>
          <w:p w14:paraId="5603146B" w14:textId="77777777" w:rsidR="002673C1" w:rsidRPr="0011286C" w:rsidRDefault="002673C1" w:rsidP="00EB0644">
            <w:pPr>
              <w:spacing w:after="0"/>
              <w:jc w:val="both"/>
              <w:rPr>
                <w:color w:val="auto"/>
              </w:rPr>
            </w:pPr>
            <w:r w:rsidRPr="0011286C">
              <w:rPr>
                <w:color w:val="auto"/>
              </w:rPr>
              <w:t>m2</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4F331DA5" w14:textId="77777777" w:rsidR="002673C1" w:rsidRPr="0011286C" w:rsidRDefault="002673C1" w:rsidP="00EB0644">
            <w:pPr>
              <w:spacing w:after="0"/>
              <w:jc w:val="both"/>
              <w:rPr>
                <w:color w:val="auto"/>
              </w:rPr>
            </w:pPr>
            <w:r w:rsidRPr="0011286C">
              <w:rPr>
                <w:color w:val="auto"/>
              </w:rPr>
              <w:t>15,514</w:t>
            </w:r>
          </w:p>
        </w:tc>
      </w:tr>
    </w:tbl>
    <w:p w14:paraId="11ED35DD" w14:textId="77777777" w:rsidR="005B5688" w:rsidRPr="0011286C" w:rsidRDefault="005B5688" w:rsidP="00EB0644">
      <w:pPr>
        <w:spacing w:after="0"/>
        <w:jc w:val="both"/>
        <w:rPr>
          <w:color w:val="auto"/>
          <w:shd w:val="clear" w:color="auto" w:fill="FFFFFF"/>
        </w:rPr>
      </w:pPr>
    </w:p>
    <w:p w14:paraId="543822CB" w14:textId="42AA4015"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289</w:t>
      </w:r>
    </w:p>
    <w:p w14:paraId="5EC35A00" w14:textId="7E38DE55" w:rsidR="00B23666" w:rsidRPr="0011286C" w:rsidRDefault="00A74DC2" w:rsidP="00B23666">
      <w:pPr>
        <w:spacing w:after="0"/>
        <w:jc w:val="both"/>
        <w:rPr>
          <w:color w:val="auto"/>
          <w:shd w:val="clear" w:color="auto" w:fill="FFFFFF"/>
        </w:rPr>
      </w:pPr>
      <w:r w:rsidRPr="0011286C">
        <w:rPr>
          <w:color w:val="auto"/>
          <w:shd w:val="clear" w:color="auto" w:fill="FFFFFF"/>
        </w:rPr>
        <w:t xml:space="preserve">Platí farebnosť uvedená vo </w:t>
      </w:r>
      <w:r w:rsidR="00B23666" w:rsidRPr="0011286C">
        <w:rPr>
          <w:color w:val="auto"/>
          <w:shd w:val="clear" w:color="auto" w:fill="FFFFFF"/>
        </w:rPr>
        <w:t>V</w:t>
      </w:r>
      <w:r w:rsidRPr="0011286C">
        <w:rPr>
          <w:color w:val="auto"/>
          <w:shd w:val="clear" w:color="auto" w:fill="FFFFFF"/>
        </w:rPr>
        <w:t>ýkaze výmer.</w:t>
      </w:r>
      <w:r w:rsidR="00B23666" w:rsidRPr="0011286C">
        <w:rPr>
          <w:color w:val="auto"/>
          <w:shd w:val="clear" w:color="auto" w:fill="FFFFFF"/>
        </w:rPr>
        <w:t xml:space="preserve"> </w:t>
      </w:r>
      <w:proofErr w:type="spellStart"/>
      <w:r w:rsidR="00B23666" w:rsidRPr="0011286C">
        <w:rPr>
          <w:color w:val="auto"/>
          <w:shd w:val="clear" w:color="auto" w:fill="FFFFFF"/>
        </w:rPr>
        <w:t>Zatrávňovacie</w:t>
      </w:r>
      <w:proofErr w:type="spellEnd"/>
      <w:r w:rsidR="00B23666" w:rsidRPr="0011286C">
        <w:rPr>
          <w:color w:val="auto"/>
          <w:shd w:val="clear" w:color="auto" w:fill="FFFFFF"/>
        </w:rPr>
        <w:t xml:space="preserve"> tvárnice žiadame svetlo sivej farby. </w:t>
      </w:r>
    </w:p>
    <w:p w14:paraId="7DFC1DDC" w14:textId="79EB0DBE" w:rsidR="005B5688" w:rsidRPr="0011286C" w:rsidRDefault="005B5688" w:rsidP="00EB0644">
      <w:pPr>
        <w:spacing w:after="0"/>
        <w:jc w:val="both"/>
        <w:rPr>
          <w:color w:val="auto"/>
          <w:shd w:val="clear" w:color="auto" w:fill="FFFFFF"/>
        </w:rPr>
      </w:pPr>
    </w:p>
    <w:p w14:paraId="4C127583" w14:textId="4C846E49" w:rsidR="005B5688" w:rsidRPr="0011286C" w:rsidRDefault="005B5688" w:rsidP="00EB0644">
      <w:pPr>
        <w:tabs>
          <w:tab w:val="left" w:pos="1920"/>
        </w:tabs>
        <w:spacing w:after="0"/>
        <w:jc w:val="both"/>
        <w:rPr>
          <w:b/>
          <w:bCs/>
          <w:color w:val="auto"/>
          <w:shd w:val="clear" w:color="auto" w:fill="FFFFFF"/>
        </w:rPr>
      </w:pPr>
      <w:r w:rsidRPr="0011286C">
        <w:rPr>
          <w:b/>
          <w:bCs/>
          <w:color w:val="auto"/>
          <w:shd w:val="clear" w:color="auto" w:fill="FFFFFF"/>
        </w:rPr>
        <w:t>Otázka č. 290</w:t>
      </w:r>
      <w:r w:rsidR="002673C1" w:rsidRPr="0011286C">
        <w:rPr>
          <w:b/>
          <w:bCs/>
          <w:color w:val="auto"/>
          <w:shd w:val="clear" w:color="auto" w:fill="FFFFFF"/>
        </w:rPr>
        <w:tab/>
      </w:r>
    </w:p>
    <w:p w14:paraId="671EED41" w14:textId="6ED56317" w:rsidR="00C93E44" w:rsidRPr="0011286C" w:rsidRDefault="00C93E44" w:rsidP="00EB0644">
      <w:pPr>
        <w:spacing w:after="0"/>
        <w:jc w:val="both"/>
        <w:rPr>
          <w:color w:val="auto"/>
        </w:rPr>
      </w:pPr>
      <w:r w:rsidRPr="0011286C">
        <w:rPr>
          <w:color w:val="auto"/>
        </w:rPr>
        <w:t>SO 40-34-03 - Zastávka Zrkadlový Háj, nástupiská</w:t>
      </w:r>
    </w:p>
    <w:p w14:paraId="0F87C861" w14:textId="2880C369" w:rsidR="00C93E44" w:rsidRPr="0011286C" w:rsidRDefault="00C93E44" w:rsidP="00EB0644">
      <w:pPr>
        <w:tabs>
          <w:tab w:val="left" w:pos="1920"/>
        </w:tabs>
        <w:spacing w:after="0"/>
        <w:jc w:val="both"/>
        <w:rPr>
          <w:color w:val="auto"/>
          <w:shd w:val="clear" w:color="auto" w:fill="FFFFFF"/>
        </w:rPr>
      </w:pPr>
      <w:r w:rsidRPr="0011286C">
        <w:rPr>
          <w:color w:val="auto"/>
        </w:rPr>
        <w:t>V poskytnutej dokumentácii je rozpor v rozmeroch obrubníka uvedených vo VV (š. 10 cm) a v TS (200x250x1000). Žiadame o upresnenie, ktorý údaj je správny</w:t>
      </w:r>
    </w:p>
    <w:tbl>
      <w:tblPr>
        <w:tblW w:w="9142" w:type="dxa"/>
        <w:tblInd w:w="-5" w:type="dxa"/>
        <w:tblCellMar>
          <w:left w:w="70" w:type="dxa"/>
          <w:right w:w="70" w:type="dxa"/>
        </w:tblCellMar>
        <w:tblLook w:val="04A0" w:firstRow="1" w:lastRow="0" w:firstColumn="1" w:lastColumn="0" w:noHBand="0" w:noVBand="1"/>
      </w:tblPr>
      <w:tblGrid>
        <w:gridCol w:w="681"/>
        <w:gridCol w:w="420"/>
        <w:gridCol w:w="2722"/>
        <w:gridCol w:w="3466"/>
        <w:gridCol w:w="579"/>
        <w:gridCol w:w="1274"/>
      </w:tblGrid>
      <w:tr w:rsidR="002673C1" w:rsidRPr="0011286C" w14:paraId="5B430AFD" w14:textId="77777777" w:rsidTr="00C93E44">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D4991" w14:textId="77777777" w:rsidR="002673C1" w:rsidRPr="0011286C" w:rsidRDefault="002673C1" w:rsidP="00EB0644">
            <w:pPr>
              <w:spacing w:after="0"/>
              <w:jc w:val="both"/>
              <w:rPr>
                <w:color w:val="auto"/>
              </w:rPr>
            </w:pPr>
            <w:r w:rsidRPr="0011286C">
              <w:rPr>
                <w:color w:val="auto"/>
              </w:rPr>
              <w:t>35</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D7C2D11" w14:textId="77777777" w:rsidR="002673C1" w:rsidRPr="0011286C" w:rsidRDefault="002673C1" w:rsidP="00EB0644">
            <w:pPr>
              <w:spacing w:after="0"/>
              <w:jc w:val="both"/>
              <w:rPr>
                <w:color w:val="auto"/>
              </w:rPr>
            </w:pPr>
            <w:r w:rsidRPr="0011286C">
              <w:rPr>
                <w:color w:val="auto"/>
              </w:rPr>
              <w:t>M</w:t>
            </w:r>
          </w:p>
        </w:tc>
        <w:tc>
          <w:tcPr>
            <w:tcW w:w="2722" w:type="dxa"/>
            <w:tcBorders>
              <w:top w:val="single" w:sz="4" w:space="0" w:color="auto"/>
              <w:left w:val="nil"/>
              <w:bottom w:val="single" w:sz="4" w:space="0" w:color="auto"/>
              <w:right w:val="single" w:sz="4" w:space="0" w:color="auto"/>
            </w:tcBorders>
            <w:shd w:val="clear" w:color="auto" w:fill="auto"/>
            <w:noWrap/>
            <w:vAlign w:val="center"/>
            <w:hideMark/>
          </w:tcPr>
          <w:p w14:paraId="1FD9ECE0" w14:textId="77777777" w:rsidR="002673C1" w:rsidRPr="0011286C" w:rsidRDefault="002673C1" w:rsidP="00EB0644">
            <w:pPr>
              <w:spacing w:after="0"/>
              <w:jc w:val="both"/>
              <w:rPr>
                <w:color w:val="auto"/>
              </w:rPr>
            </w:pPr>
            <w:r w:rsidRPr="0011286C">
              <w:rPr>
                <w:color w:val="auto"/>
              </w:rPr>
              <w:t>5838100013PC</w:t>
            </w:r>
          </w:p>
        </w:tc>
        <w:tc>
          <w:tcPr>
            <w:tcW w:w="3466" w:type="dxa"/>
            <w:tcBorders>
              <w:top w:val="single" w:sz="4" w:space="0" w:color="auto"/>
              <w:left w:val="nil"/>
              <w:bottom w:val="single" w:sz="4" w:space="0" w:color="auto"/>
              <w:right w:val="single" w:sz="4" w:space="0" w:color="auto"/>
            </w:tcBorders>
            <w:shd w:val="clear" w:color="auto" w:fill="auto"/>
            <w:noWrap/>
            <w:vAlign w:val="center"/>
            <w:hideMark/>
          </w:tcPr>
          <w:p w14:paraId="0660FF0E" w14:textId="77777777" w:rsidR="002673C1" w:rsidRPr="0011286C" w:rsidRDefault="002673C1" w:rsidP="00EB0644">
            <w:pPr>
              <w:spacing w:after="0"/>
              <w:jc w:val="both"/>
              <w:rPr>
                <w:color w:val="auto"/>
              </w:rPr>
            </w:pPr>
            <w:r w:rsidRPr="0011286C">
              <w:rPr>
                <w:color w:val="auto"/>
              </w:rPr>
              <w:t>Obrubník kamenný š. 10 cm</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14:paraId="52257FF8" w14:textId="77777777" w:rsidR="002673C1" w:rsidRPr="0011286C" w:rsidRDefault="002673C1" w:rsidP="00EB0644">
            <w:pPr>
              <w:spacing w:after="0"/>
              <w:jc w:val="both"/>
              <w:rPr>
                <w:color w:val="auto"/>
              </w:rPr>
            </w:pPr>
            <w:r w:rsidRPr="0011286C">
              <w:rPr>
                <w:color w:val="auto"/>
              </w:rPr>
              <w:t>m</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03AB3CAA" w14:textId="77777777" w:rsidR="002673C1" w:rsidRPr="0011286C" w:rsidRDefault="002673C1" w:rsidP="00EB0644">
            <w:pPr>
              <w:spacing w:after="0"/>
              <w:jc w:val="both"/>
              <w:rPr>
                <w:color w:val="auto"/>
              </w:rPr>
            </w:pPr>
            <w:r w:rsidRPr="0011286C">
              <w:rPr>
                <w:color w:val="auto"/>
              </w:rPr>
              <w:t>141,400</w:t>
            </w:r>
          </w:p>
        </w:tc>
      </w:tr>
    </w:tbl>
    <w:p w14:paraId="7B32EE57" w14:textId="77777777" w:rsidR="005B5688" w:rsidRPr="0011286C" w:rsidRDefault="005B5688" w:rsidP="00EB0644">
      <w:pPr>
        <w:spacing w:after="0"/>
        <w:jc w:val="both"/>
        <w:rPr>
          <w:color w:val="auto"/>
          <w:shd w:val="clear" w:color="auto" w:fill="FFFFFF"/>
        </w:rPr>
      </w:pPr>
    </w:p>
    <w:p w14:paraId="6BEE71F2" w14:textId="2DDDA180"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90</w:t>
      </w:r>
    </w:p>
    <w:p w14:paraId="76210B0E" w14:textId="19CFD105" w:rsidR="00C93E44" w:rsidRPr="00E66AD4" w:rsidRDefault="00C93E44" w:rsidP="00EB0644">
      <w:pPr>
        <w:pStyle w:val="Style9"/>
        <w:shd w:val="clear" w:color="auto" w:fill="auto"/>
        <w:spacing w:after="0" w:line="240" w:lineRule="auto"/>
        <w:jc w:val="both"/>
        <w:rPr>
          <w:rStyle w:val="CharStyle17"/>
          <w:rFonts w:ascii="Times New Roman" w:hAnsi="Times New Roman" w:cs="Times New Roman"/>
          <w:b/>
          <w:bCs/>
          <w:sz w:val="24"/>
          <w:szCs w:val="24"/>
        </w:rPr>
      </w:pPr>
      <w:r w:rsidRPr="0011286C">
        <w:rPr>
          <w:rStyle w:val="CharStyle17"/>
          <w:rFonts w:ascii="Times New Roman" w:hAnsi="Times New Roman" w:cs="Times New Roman"/>
          <w:sz w:val="24"/>
          <w:szCs w:val="24"/>
        </w:rPr>
        <w:t xml:space="preserve">Správny rozmer je v zmysle výkresovej časti PD, t. j. š. 200mm x v. 250mm. Výkaz výmer bol </w:t>
      </w:r>
      <w:r w:rsidRPr="0011286C">
        <w:rPr>
          <w:rStyle w:val="CharStyle17"/>
          <w:rFonts w:ascii="Times New Roman" w:hAnsi="Times New Roman" w:cs="Times New Roman"/>
          <w:sz w:val="24"/>
          <w:szCs w:val="24"/>
        </w:rPr>
        <w:lastRenderedPageBreak/>
        <w:t>upravený.</w:t>
      </w:r>
    </w:p>
    <w:p w14:paraId="359631F2" w14:textId="77777777" w:rsidR="005B5688" w:rsidRPr="0011286C" w:rsidRDefault="005B5688" w:rsidP="00EB0644">
      <w:pPr>
        <w:pStyle w:val="Odsekzoznamu"/>
        <w:numPr>
          <w:ilvl w:val="0"/>
          <w:numId w:val="0"/>
        </w:numPr>
        <w:spacing w:after="0"/>
        <w:contextualSpacing w:val="0"/>
        <w:jc w:val="both"/>
        <w:rPr>
          <w:b/>
          <w:bCs/>
          <w:color w:val="auto"/>
        </w:rPr>
      </w:pPr>
    </w:p>
    <w:p w14:paraId="5E06F371" w14:textId="05C4B112"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w:t>
      </w:r>
      <w:r w:rsidR="001B2E87" w:rsidRPr="0011286C">
        <w:rPr>
          <w:b/>
          <w:bCs/>
          <w:color w:val="auto"/>
          <w:shd w:val="clear" w:color="auto" w:fill="FFFFFF"/>
        </w:rPr>
        <w:t>91</w:t>
      </w:r>
    </w:p>
    <w:p w14:paraId="043EE524" w14:textId="552A65CC" w:rsidR="00C93E44" w:rsidRPr="0011286C" w:rsidRDefault="00C93E44" w:rsidP="00EB0644">
      <w:pPr>
        <w:spacing w:after="0"/>
        <w:jc w:val="both"/>
        <w:rPr>
          <w:color w:val="auto"/>
        </w:rPr>
      </w:pPr>
      <w:r w:rsidRPr="0011286C">
        <w:rPr>
          <w:color w:val="auto"/>
        </w:rPr>
        <w:t xml:space="preserve">SO 60-38-01 - Chodníky pre peších v úseku od </w:t>
      </w:r>
      <w:proofErr w:type="spellStart"/>
      <w:r w:rsidRPr="0011286C">
        <w:rPr>
          <w:color w:val="auto"/>
        </w:rPr>
        <w:t>Betliarskej</w:t>
      </w:r>
      <w:proofErr w:type="spellEnd"/>
      <w:r w:rsidRPr="0011286C">
        <w:rPr>
          <w:color w:val="auto"/>
        </w:rPr>
        <w:t xml:space="preserve"> po Janíkov Dvor</w:t>
      </w:r>
    </w:p>
    <w:p w14:paraId="65C9A800" w14:textId="7BE94115" w:rsidR="00C93E44" w:rsidRPr="0011286C" w:rsidRDefault="00C93E44" w:rsidP="00EB0644">
      <w:pPr>
        <w:spacing w:after="0"/>
        <w:jc w:val="both"/>
        <w:rPr>
          <w:b/>
          <w:bCs/>
          <w:color w:val="auto"/>
          <w:shd w:val="clear" w:color="auto" w:fill="FFFFFF"/>
        </w:rPr>
      </w:pPr>
      <w:r w:rsidRPr="0011286C">
        <w:rPr>
          <w:color w:val="auto"/>
        </w:rPr>
        <w:t>V PD ani VV nie je uvedená výška obrubníka. Žiadame o doplnenie technického údaju.</w:t>
      </w:r>
    </w:p>
    <w:tbl>
      <w:tblPr>
        <w:tblW w:w="9142" w:type="dxa"/>
        <w:tblInd w:w="-5" w:type="dxa"/>
        <w:tblCellMar>
          <w:left w:w="70" w:type="dxa"/>
          <w:right w:w="70" w:type="dxa"/>
        </w:tblCellMar>
        <w:tblLook w:val="04A0" w:firstRow="1" w:lastRow="0" w:firstColumn="1" w:lastColumn="0" w:noHBand="0" w:noVBand="1"/>
      </w:tblPr>
      <w:tblGrid>
        <w:gridCol w:w="681"/>
        <w:gridCol w:w="420"/>
        <w:gridCol w:w="2722"/>
        <w:gridCol w:w="3466"/>
        <w:gridCol w:w="579"/>
        <w:gridCol w:w="1274"/>
      </w:tblGrid>
      <w:tr w:rsidR="002673C1" w:rsidRPr="0011286C" w14:paraId="1C17B8C3" w14:textId="77777777" w:rsidTr="00C93E44">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0D8ED" w14:textId="77777777" w:rsidR="002673C1" w:rsidRPr="0011286C" w:rsidRDefault="002673C1" w:rsidP="00EB0644">
            <w:pPr>
              <w:spacing w:after="0"/>
              <w:jc w:val="both"/>
              <w:rPr>
                <w:color w:val="auto"/>
              </w:rPr>
            </w:pPr>
            <w:r w:rsidRPr="0011286C">
              <w:rPr>
                <w:color w:val="auto"/>
              </w:rPr>
              <w:t>45</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4FBED257" w14:textId="77777777" w:rsidR="002673C1" w:rsidRPr="0011286C" w:rsidRDefault="002673C1" w:rsidP="00EB0644">
            <w:pPr>
              <w:spacing w:after="0"/>
              <w:jc w:val="both"/>
              <w:rPr>
                <w:color w:val="auto"/>
              </w:rPr>
            </w:pPr>
            <w:r w:rsidRPr="0011286C">
              <w:rPr>
                <w:color w:val="auto"/>
              </w:rPr>
              <w:t>M</w:t>
            </w:r>
          </w:p>
        </w:tc>
        <w:tc>
          <w:tcPr>
            <w:tcW w:w="2722" w:type="dxa"/>
            <w:tcBorders>
              <w:top w:val="single" w:sz="4" w:space="0" w:color="auto"/>
              <w:left w:val="nil"/>
              <w:bottom w:val="single" w:sz="4" w:space="0" w:color="auto"/>
              <w:right w:val="single" w:sz="4" w:space="0" w:color="auto"/>
            </w:tcBorders>
            <w:shd w:val="clear" w:color="auto" w:fill="auto"/>
            <w:noWrap/>
            <w:vAlign w:val="center"/>
            <w:hideMark/>
          </w:tcPr>
          <w:p w14:paraId="66983011" w14:textId="77777777" w:rsidR="002673C1" w:rsidRPr="0011286C" w:rsidRDefault="002673C1" w:rsidP="00EB0644">
            <w:pPr>
              <w:spacing w:after="0"/>
              <w:jc w:val="both"/>
              <w:rPr>
                <w:color w:val="auto"/>
              </w:rPr>
            </w:pPr>
            <w:r w:rsidRPr="0011286C">
              <w:rPr>
                <w:color w:val="auto"/>
              </w:rPr>
              <w:t>5838100014PC</w:t>
            </w:r>
          </w:p>
        </w:tc>
        <w:tc>
          <w:tcPr>
            <w:tcW w:w="3466" w:type="dxa"/>
            <w:tcBorders>
              <w:top w:val="single" w:sz="4" w:space="0" w:color="auto"/>
              <w:left w:val="nil"/>
              <w:bottom w:val="single" w:sz="4" w:space="0" w:color="auto"/>
              <w:right w:val="single" w:sz="4" w:space="0" w:color="auto"/>
            </w:tcBorders>
            <w:shd w:val="clear" w:color="auto" w:fill="auto"/>
            <w:noWrap/>
            <w:vAlign w:val="center"/>
            <w:hideMark/>
          </w:tcPr>
          <w:p w14:paraId="7778DB8E" w14:textId="77777777" w:rsidR="002673C1" w:rsidRPr="0011286C" w:rsidRDefault="002673C1" w:rsidP="00EB0644">
            <w:pPr>
              <w:spacing w:after="0"/>
              <w:jc w:val="both"/>
              <w:rPr>
                <w:color w:val="auto"/>
              </w:rPr>
            </w:pPr>
            <w:r w:rsidRPr="0011286C">
              <w:rPr>
                <w:color w:val="auto"/>
              </w:rPr>
              <w:t xml:space="preserve">Obrubník kamenný š. 20 cm </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14:paraId="728BDF8D" w14:textId="77777777" w:rsidR="002673C1" w:rsidRPr="0011286C" w:rsidRDefault="002673C1" w:rsidP="00EB0644">
            <w:pPr>
              <w:spacing w:after="0"/>
              <w:jc w:val="both"/>
              <w:rPr>
                <w:color w:val="auto"/>
              </w:rPr>
            </w:pPr>
            <w:r w:rsidRPr="0011286C">
              <w:rPr>
                <w:color w:val="auto"/>
              </w:rPr>
              <w:t>m</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7B0C25EC" w14:textId="77777777" w:rsidR="002673C1" w:rsidRPr="0011286C" w:rsidRDefault="002673C1" w:rsidP="00EB0644">
            <w:pPr>
              <w:spacing w:after="0"/>
              <w:jc w:val="both"/>
              <w:rPr>
                <w:color w:val="auto"/>
              </w:rPr>
            </w:pPr>
            <w:r w:rsidRPr="0011286C">
              <w:rPr>
                <w:color w:val="auto"/>
              </w:rPr>
              <w:t>22,897</w:t>
            </w:r>
          </w:p>
        </w:tc>
      </w:tr>
    </w:tbl>
    <w:p w14:paraId="4BB630C8" w14:textId="77777777" w:rsidR="005B5688" w:rsidRPr="0011286C" w:rsidRDefault="005B5688" w:rsidP="00EB0644">
      <w:pPr>
        <w:spacing w:after="0"/>
        <w:jc w:val="both"/>
        <w:rPr>
          <w:color w:val="auto"/>
          <w:shd w:val="clear" w:color="auto" w:fill="FFFFFF"/>
        </w:rPr>
      </w:pPr>
    </w:p>
    <w:p w14:paraId="277A56BA" w14:textId="430C0492"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91</w:t>
      </w:r>
    </w:p>
    <w:p w14:paraId="78A0B3C5" w14:textId="77777777" w:rsidR="003C2893" w:rsidRPr="0011286C" w:rsidRDefault="003C2893" w:rsidP="00EB0644">
      <w:pPr>
        <w:jc w:val="both"/>
        <w:rPr>
          <w:rStyle w:val="CharStyle17"/>
          <w:b w:val="0"/>
          <w:bCs w:val="0"/>
          <w:color w:val="auto"/>
          <w:sz w:val="24"/>
          <w:szCs w:val="24"/>
        </w:rPr>
      </w:pPr>
      <w:r w:rsidRPr="0011286C">
        <w:rPr>
          <w:rStyle w:val="CharStyle17"/>
          <w:b w:val="0"/>
          <w:bCs w:val="0"/>
          <w:color w:val="auto"/>
          <w:sz w:val="24"/>
          <w:szCs w:val="24"/>
        </w:rPr>
        <w:t>Výška obrubníka je uvažovaná min. 25cm.</w:t>
      </w:r>
    </w:p>
    <w:p w14:paraId="00E8D72A" w14:textId="77777777" w:rsidR="005B5688" w:rsidRPr="0011286C" w:rsidRDefault="005B5688" w:rsidP="00EB0644">
      <w:pPr>
        <w:spacing w:after="0"/>
        <w:jc w:val="both"/>
        <w:rPr>
          <w:b/>
          <w:bCs/>
          <w:color w:val="auto"/>
          <w:shd w:val="clear" w:color="auto" w:fill="FFFFFF"/>
        </w:rPr>
      </w:pPr>
    </w:p>
    <w:p w14:paraId="7F93190E" w14:textId="59790640"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w:t>
      </w:r>
      <w:r w:rsidR="001B2E87" w:rsidRPr="0011286C">
        <w:rPr>
          <w:b/>
          <w:bCs/>
          <w:color w:val="auto"/>
          <w:shd w:val="clear" w:color="auto" w:fill="FFFFFF"/>
        </w:rPr>
        <w:t>92</w:t>
      </w:r>
    </w:p>
    <w:tbl>
      <w:tblPr>
        <w:tblW w:w="9142" w:type="dxa"/>
        <w:tblCellMar>
          <w:left w:w="70" w:type="dxa"/>
          <w:right w:w="70" w:type="dxa"/>
        </w:tblCellMar>
        <w:tblLook w:val="04A0" w:firstRow="1" w:lastRow="0" w:firstColumn="1" w:lastColumn="0" w:noHBand="0" w:noVBand="1"/>
      </w:tblPr>
      <w:tblGrid>
        <w:gridCol w:w="574"/>
        <w:gridCol w:w="354"/>
        <w:gridCol w:w="2291"/>
        <w:gridCol w:w="2917"/>
        <w:gridCol w:w="487"/>
        <w:gridCol w:w="1072"/>
        <w:gridCol w:w="1447"/>
      </w:tblGrid>
      <w:tr w:rsidR="002673C1" w:rsidRPr="0011286C" w14:paraId="702B1C39" w14:textId="77777777" w:rsidTr="00B06E32">
        <w:trPr>
          <w:trHeight w:val="330"/>
        </w:trPr>
        <w:tc>
          <w:tcPr>
            <w:tcW w:w="9142" w:type="dxa"/>
            <w:gridSpan w:val="7"/>
            <w:tcBorders>
              <w:top w:val="nil"/>
              <w:left w:val="nil"/>
              <w:bottom w:val="nil"/>
              <w:right w:val="nil"/>
            </w:tcBorders>
            <w:shd w:val="clear" w:color="auto" w:fill="auto"/>
            <w:noWrap/>
            <w:vAlign w:val="center"/>
            <w:hideMark/>
          </w:tcPr>
          <w:p w14:paraId="48EE20A3" w14:textId="77777777" w:rsidR="002673C1" w:rsidRPr="0011286C" w:rsidRDefault="002673C1" w:rsidP="00EB0644">
            <w:pPr>
              <w:spacing w:after="0"/>
              <w:jc w:val="both"/>
              <w:rPr>
                <w:color w:val="auto"/>
              </w:rPr>
            </w:pPr>
            <w:r w:rsidRPr="0011286C">
              <w:rPr>
                <w:color w:val="auto"/>
              </w:rPr>
              <w:t>Obrubník kamenný</w:t>
            </w:r>
          </w:p>
          <w:p w14:paraId="7266E34E" w14:textId="77777777" w:rsidR="002673C1" w:rsidRPr="0011286C" w:rsidRDefault="002673C1" w:rsidP="00EB0644">
            <w:pPr>
              <w:spacing w:after="0"/>
              <w:jc w:val="both"/>
              <w:rPr>
                <w:b/>
                <w:bCs/>
                <w:color w:val="auto"/>
              </w:rPr>
            </w:pPr>
            <w:r w:rsidRPr="0011286C">
              <w:rPr>
                <w:color w:val="auto"/>
              </w:rPr>
              <w:t>Žiadame o vysvetlenie, či je možné použiť v SO (okrem zastávok) premenlivé dĺžky kamenných obrubníkov (v rozmedzí cca 800-1200 mm)? Týka sa to týchto položiek jednotlivých SO:</w:t>
            </w:r>
          </w:p>
        </w:tc>
      </w:tr>
      <w:tr w:rsidR="002673C1" w:rsidRPr="0011286C" w14:paraId="3C1F7D89"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40E69E55" w14:textId="3774043F" w:rsidR="002673C1" w:rsidRPr="0011286C" w:rsidRDefault="002673C1" w:rsidP="00EB0644">
            <w:pPr>
              <w:spacing w:after="0"/>
              <w:jc w:val="both"/>
              <w:rPr>
                <w:color w:val="auto"/>
              </w:rPr>
            </w:pPr>
            <w:r w:rsidRPr="0011286C">
              <w:rPr>
                <w:color w:val="auto"/>
              </w:rPr>
              <w:t xml:space="preserve">SO 50-38-02 - Križovatka Jantárová cesta - </w:t>
            </w:r>
            <w:proofErr w:type="spellStart"/>
            <w:r w:rsidRPr="0011286C">
              <w:rPr>
                <w:color w:val="auto"/>
              </w:rPr>
              <w:t>Kutlíková</w:t>
            </w:r>
            <w:proofErr w:type="spellEnd"/>
            <w:r w:rsidRPr="0011286C">
              <w:rPr>
                <w:color w:val="auto"/>
              </w:rPr>
              <w:t xml:space="preserve"> </w:t>
            </w:r>
            <w:proofErr w:type="spellStart"/>
            <w:r w:rsidRPr="0011286C">
              <w:rPr>
                <w:color w:val="auto"/>
              </w:rPr>
              <w:t>ul</w:t>
            </w:r>
            <w:proofErr w:type="spellEnd"/>
            <w:r w:rsidRPr="0011286C">
              <w:rPr>
                <w:color w:val="auto"/>
              </w:rPr>
              <w:t xml:space="preserve"> - </w:t>
            </w:r>
            <w:proofErr w:type="spellStart"/>
            <w:r w:rsidRPr="0011286C">
              <w:rPr>
                <w:color w:val="auto"/>
              </w:rPr>
              <w:t>Pa</w:t>
            </w:r>
            <w:r w:rsidR="008C0EAB" w:rsidRPr="0011286C">
              <w:rPr>
                <w:color w:val="auto"/>
              </w:rPr>
              <w:t>j</w:t>
            </w:r>
            <w:r w:rsidRPr="0011286C">
              <w:rPr>
                <w:color w:val="auto"/>
              </w:rPr>
              <w:t>štúnska</w:t>
            </w:r>
            <w:proofErr w:type="spellEnd"/>
            <w:r w:rsidRPr="0011286C">
              <w:rPr>
                <w:color w:val="auto"/>
              </w:rPr>
              <w:t xml:space="preserve"> ul.</w:t>
            </w:r>
          </w:p>
        </w:tc>
        <w:tc>
          <w:tcPr>
            <w:tcW w:w="487" w:type="dxa"/>
            <w:tcBorders>
              <w:top w:val="nil"/>
              <w:left w:val="nil"/>
              <w:bottom w:val="nil"/>
              <w:right w:val="nil"/>
            </w:tcBorders>
            <w:shd w:val="clear" w:color="auto" w:fill="auto"/>
            <w:noWrap/>
            <w:vAlign w:val="center"/>
            <w:hideMark/>
          </w:tcPr>
          <w:p w14:paraId="6A5504CF"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5AA6628C" w14:textId="77777777" w:rsidR="002673C1" w:rsidRPr="0011286C" w:rsidRDefault="002673C1" w:rsidP="00EB0644">
            <w:pPr>
              <w:spacing w:after="0"/>
              <w:jc w:val="both"/>
              <w:rPr>
                <w:color w:val="auto"/>
              </w:rPr>
            </w:pPr>
          </w:p>
        </w:tc>
      </w:tr>
      <w:tr w:rsidR="00EB0644" w:rsidRPr="0011286C" w14:paraId="0E4D3DDE"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FC118" w14:textId="77777777" w:rsidR="002673C1" w:rsidRPr="0011286C" w:rsidRDefault="002673C1" w:rsidP="00EB0644">
            <w:pPr>
              <w:spacing w:after="0"/>
              <w:jc w:val="both"/>
              <w:rPr>
                <w:color w:val="auto"/>
              </w:rPr>
            </w:pPr>
            <w:r w:rsidRPr="0011286C">
              <w:rPr>
                <w:color w:val="auto"/>
              </w:rPr>
              <w:t>126</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03F84C5"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3FD5453F" w14:textId="77777777" w:rsidR="002673C1" w:rsidRPr="0011286C" w:rsidRDefault="002673C1" w:rsidP="00EB0644">
            <w:pPr>
              <w:spacing w:after="0"/>
              <w:jc w:val="both"/>
              <w:rPr>
                <w:color w:val="auto"/>
              </w:rPr>
            </w:pPr>
            <w:r w:rsidRPr="0011286C">
              <w:rPr>
                <w:color w:val="auto"/>
              </w:rPr>
              <w:t>5838100013</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73CE46E5" w14:textId="77777777" w:rsidR="002673C1" w:rsidRPr="0011286C" w:rsidRDefault="002673C1" w:rsidP="00EB0644">
            <w:pPr>
              <w:spacing w:after="0"/>
              <w:jc w:val="both"/>
              <w:rPr>
                <w:color w:val="auto"/>
              </w:rPr>
            </w:pPr>
            <w:r w:rsidRPr="0011286C">
              <w:rPr>
                <w:color w:val="auto"/>
              </w:rPr>
              <w:t>Obrubník kamenný 1000x250x200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4B82A432"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DE1E64E" w14:textId="77777777" w:rsidR="002673C1" w:rsidRPr="0011286C" w:rsidRDefault="002673C1" w:rsidP="00EB0644">
            <w:pPr>
              <w:spacing w:after="0"/>
              <w:jc w:val="both"/>
              <w:rPr>
                <w:color w:val="auto"/>
              </w:rPr>
            </w:pPr>
            <w:r w:rsidRPr="0011286C">
              <w:rPr>
                <w:color w:val="auto"/>
              </w:rPr>
              <w:t>1 960,915</w:t>
            </w:r>
          </w:p>
        </w:tc>
      </w:tr>
      <w:tr w:rsidR="00EB0644" w:rsidRPr="0011286C" w14:paraId="0E2F50BB" w14:textId="77777777" w:rsidTr="00B06E32">
        <w:trPr>
          <w:gridAfter w:val="1"/>
          <w:wAfter w:w="1483" w:type="dxa"/>
          <w:trHeight w:val="30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444B271E" w14:textId="77777777" w:rsidR="002673C1" w:rsidRPr="0011286C" w:rsidRDefault="002673C1" w:rsidP="00EB0644">
            <w:pPr>
              <w:spacing w:after="0"/>
              <w:jc w:val="both"/>
              <w:rPr>
                <w:color w:val="auto"/>
              </w:rPr>
            </w:pPr>
            <w:r w:rsidRPr="0011286C">
              <w:rPr>
                <w:color w:val="auto"/>
              </w:rPr>
              <w:t>129</w:t>
            </w:r>
          </w:p>
        </w:tc>
        <w:tc>
          <w:tcPr>
            <w:tcW w:w="318" w:type="dxa"/>
            <w:tcBorders>
              <w:top w:val="nil"/>
              <w:left w:val="nil"/>
              <w:bottom w:val="single" w:sz="4" w:space="0" w:color="auto"/>
              <w:right w:val="single" w:sz="4" w:space="0" w:color="auto"/>
            </w:tcBorders>
            <w:shd w:val="clear" w:color="auto" w:fill="auto"/>
            <w:noWrap/>
            <w:vAlign w:val="center"/>
            <w:hideMark/>
          </w:tcPr>
          <w:p w14:paraId="12288FF4" w14:textId="77777777" w:rsidR="002673C1" w:rsidRPr="0011286C" w:rsidRDefault="002673C1" w:rsidP="00EB0644">
            <w:pPr>
              <w:spacing w:after="0"/>
              <w:jc w:val="both"/>
              <w:rPr>
                <w:color w:val="auto"/>
              </w:rPr>
            </w:pPr>
            <w:r w:rsidRPr="0011286C">
              <w:rPr>
                <w:color w:val="auto"/>
              </w:rPr>
              <w:t>M</w:t>
            </w:r>
          </w:p>
        </w:tc>
        <w:tc>
          <w:tcPr>
            <w:tcW w:w="2291" w:type="dxa"/>
            <w:tcBorders>
              <w:top w:val="nil"/>
              <w:left w:val="nil"/>
              <w:bottom w:val="single" w:sz="4" w:space="0" w:color="auto"/>
              <w:right w:val="single" w:sz="4" w:space="0" w:color="auto"/>
            </w:tcBorders>
            <w:shd w:val="clear" w:color="auto" w:fill="auto"/>
            <w:noWrap/>
            <w:vAlign w:val="center"/>
            <w:hideMark/>
          </w:tcPr>
          <w:p w14:paraId="39274641" w14:textId="77777777" w:rsidR="002673C1" w:rsidRPr="0011286C" w:rsidRDefault="002673C1" w:rsidP="00EB0644">
            <w:pPr>
              <w:spacing w:after="0"/>
              <w:jc w:val="both"/>
              <w:rPr>
                <w:color w:val="auto"/>
              </w:rPr>
            </w:pPr>
            <w:r w:rsidRPr="0011286C">
              <w:rPr>
                <w:color w:val="auto"/>
              </w:rPr>
              <w:t>5838100013</w:t>
            </w:r>
          </w:p>
        </w:tc>
        <w:tc>
          <w:tcPr>
            <w:tcW w:w="2917" w:type="dxa"/>
            <w:tcBorders>
              <w:top w:val="nil"/>
              <w:left w:val="nil"/>
              <w:bottom w:val="single" w:sz="4" w:space="0" w:color="auto"/>
              <w:right w:val="single" w:sz="4" w:space="0" w:color="auto"/>
            </w:tcBorders>
            <w:shd w:val="clear" w:color="auto" w:fill="auto"/>
            <w:noWrap/>
            <w:vAlign w:val="center"/>
            <w:hideMark/>
          </w:tcPr>
          <w:p w14:paraId="32BEF173" w14:textId="77777777" w:rsidR="002673C1" w:rsidRPr="0011286C" w:rsidRDefault="002673C1" w:rsidP="00EB0644">
            <w:pPr>
              <w:spacing w:after="0"/>
              <w:jc w:val="both"/>
              <w:rPr>
                <w:color w:val="auto"/>
              </w:rPr>
            </w:pPr>
            <w:r w:rsidRPr="0011286C">
              <w:rPr>
                <w:color w:val="auto"/>
              </w:rPr>
              <w:t>Obrubník kamenný 1000x250x200 mm</w:t>
            </w:r>
          </w:p>
        </w:tc>
        <w:tc>
          <w:tcPr>
            <w:tcW w:w="487" w:type="dxa"/>
            <w:tcBorders>
              <w:top w:val="nil"/>
              <w:left w:val="nil"/>
              <w:bottom w:val="single" w:sz="4" w:space="0" w:color="auto"/>
              <w:right w:val="single" w:sz="4" w:space="0" w:color="auto"/>
            </w:tcBorders>
            <w:shd w:val="clear" w:color="auto" w:fill="auto"/>
            <w:noWrap/>
            <w:vAlign w:val="center"/>
            <w:hideMark/>
          </w:tcPr>
          <w:p w14:paraId="62418757" w14:textId="77777777" w:rsidR="002673C1" w:rsidRPr="0011286C" w:rsidRDefault="002673C1" w:rsidP="00EB0644">
            <w:pPr>
              <w:spacing w:after="0"/>
              <w:jc w:val="both"/>
              <w:rPr>
                <w:color w:val="auto"/>
              </w:rPr>
            </w:pPr>
            <w:r w:rsidRPr="0011286C">
              <w:rPr>
                <w:color w:val="auto"/>
              </w:rPr>
              <w:t>m</w:t>
            </w:r>
          </w:p>
        </w:tc>
        <w:tc>
          <w:tcPr>
            <w:tcW w:w="1072" w:type="dxa"/>
            <w:tcBorders>
              <w:top w:val="nil"/>
              <w:left w:val="nil"/>
              <w:bottom w:val="single" w:sz="4" w:space="0" w:color="auto"/>
              <w:right w:val="single" w:sz="4" w:space="0" w:color="auto"/>
            </w:tcBorders>
            <w:shd w:val="clear" w:color="auto" w:fill="auto"/>
            <w:noWrap/>
            <w:vAlign w:val="center"/>
            <w:hideMark/>
          </w:tcPr>
          <w:p w14:paraId="06F20826" w14:textId="77777777" w:rsidR="002673C1" w:rsidRPr="0011286C" w:rsidRDefault="002673C1" w:rsidP="00EB0644">
            <w:pPr>
              <w:spacing w:after="0"/>
              <w:jc w:val="both"/>
              <w:rPr>
                <w:color w:val="auto"/>
              </w:rPr>
            </w:pPr>
            <w:r w:rsidRPr="0011286C">
              <w:rPr>
                <w:color w:val="auto"/>
              </w:rPr>
              <w:t>910,010</w:t>
            </w:r>
          </w:p>
        </w:tc>
      </w:tr>
      <w:tr w:rsidR="002673C1" w:rsidRPr="0011286C" w14:paraId="7AF11173"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4838CEE1" w14:textId="77777777" w:rsidR="002673C1" w:rsidRPr="0011286C" w:rsidRDefault="002673C1" w:rsidP="00EB0644">
            <w:pPr>
              <w:spacing w:after="0"/>
              <w:jc w:val="both"/>
              <w:rPr>
                <w:color w:val="auto"/>
              </w:rPr>
            </w:pPr>
            <w:r w:rsidRPr="0011286C">
              <w:rPr>
                <w:color w:val="auto"/>
              </w:rPr>
              <w:t xml:space="preserve">SO 40-38-02 - Križovatka Jantárová cesta - </w:t>
            </w:r>
            <w:proofErr w:type="spellStart"/>
            <w:r w:rsidRPr="0011286C">
              <w:rPr>
                <w:color w:val="auto"/>
              </w:rPr>
              <w:t>Rusovská</w:t>
            </w:r>
            <w:proofErr w:type="spellEnd"/>
            <w:r w:rsidRPr="0011286C">
              <w:rPr>
                <w:color w:val="auto"/>
              </w:rPr>
              <w:t xml:space="preserve"> cesta</w:t>
            </w:r>
          </w:p>
        </w:tc>
        <w:tc>
          <w:tcPr>
            <w:tcW w:w="487" w:type="dxa"/>
            <w:tcBorders>
              <w:top w:val="nil"/>
              <w:left w:val="nil"/>
              <w:bottom w:val="nil"/>
              <w:right w:val="nil"/>
            </w:tcBorders>
            <w:shd w:val="clear" w:color="auto" w:fill="auto"/>
            <w:noWrap/>
            <w:vAlign w:val="center"/>
            <w:hideMark/>
          </w:tcPr>
          <w:p w14:paraId="46656960"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3B886756" w14:textId="77777777" w:rsidR="002673C1" w:rsidRPr="0011286C" w:rsidRDefault="002673C1" w:rsidP="00EB0644">
            <w:pPr>
              <w:spacing w:after="0"/>
              <w:jc w:val="both"/>
              <w:rPr>
                <w:color w:val="auto"/>
              </w:rPr>
            </w:pPr>
          </w:p>
        </w:tc>
      </w:tr>
      <w:tr w:rsidR="00EB0644" w:rsidRPr="0011286C" w14:paraId="3618F36D"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7665C" w14:textId="77777777" w:rsidR="002673C1" w:rsidRPr="0011286C" w:rsidRDefault="002673C1" w:rsidP="00EB0644">
            <w:pPr>
              <w:spacing w:after="0"/>
              <w:jc w:val="both"/>
              <w:rPr>
                <w:color w:val="auto"/>
              </w:rPr>
            </w:pPr>
            <w:r w:rsidRPr="0011286C">
              <w:rPr>
                <w:color w:val="auto"/>
              </w:rPr>
              <w:t>125</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15E9B62"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457BCEC6" w14:textId="77777777" w:rsidR="002673C1" w:rsidRPr="0011286C" w:rsidRDefault="002673C1" w:rsidP="00EB0644">
            <w:pPr>
              <w:spacing w:after="0"/>
              <w:jc w:val="both"/>
              <w:rPr>
                <w:color w:val="auto"/>
              </w:rPr>
            </w:pPr>
            <w:r w:rsidRPr="0011286C">
              <w:rPr>
                <w:color w:val="auto"/>
              </w:rPr>
              <w:t>5838100013006</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39B86968" w14:textId="77777777" w:rsidR="002673C1" w:rsidRPr="0011286C" w:rsidRDefault="002673C1" w:rsidP="00EB0644">
            <w:pPr>
              <w:spacing w:after="0"/>
              <w:jc w:val="both"/>
              <w:rPr>
                <w:color w:val="auto"/>
              </w:rPr>
            </w:pPr>
            <w:r w:rsidRPr="0011286C">
              <w:rPr>
                <w:color w:val="auto"/>
              </w:rPr>
              <w:t xml:space="preserve">Obrubník kamenný rovný z vyvretých hornín, </w:t>
            </w:r>
            <w:proofErr w:type="spellStart"/>
            <w:r w:rsidRPr="0011286C">
              <w:rPr>
                <w:color w:val="auto"/>
              </w:rPr>
              <w:t>šxv</w:t>
            </w:r>
            <w:proofErr w:type="spellEnd"/>
            <w:r w:rsidRPr="0011286C">
              <w:rPr>
                <w:color w:val="auto"/>
              </w:rPr>
              <w:t xml:space="preserve"> 250x100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72B08EB3"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A5F53A6" w14:textId="77777777" w:rsidR="002673C1" w:rsidRPr="0011286C" w:rsidRDefault="002673C1" w:rsidP="00EB0644">
            <w:pPr>
              <w:spacing w:after="0"/>
              <w:jc w:val="both"/>
              <w:rPr>
                <w:color w:val="auto"/>
              </w:rPr>
            </w:pPr>
            <w:r w:rsidRPr="0011286C">
              <w:rPr>
                <w:color w:val="auto"/>
              </w:rPr>
              <w:t>2 515,506</w:t>
            </w:r>
          </w:p>
        </w:tc>
      </w:tr>
      <w:tr w:rsidR="002673C1" w:rsidRPr="0011286C" w14:paraId="50F956F5"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763F7AA1" w14:textId="77777777" w:rsidR="002673C1" w:rsidRPr="0011286C" w:rsidRDefault="002673C1" w:rsidP="00EB0644">
            <w:pPr>
              <w:spacing w:after="0"/>
              <w:jc w:val="both"/>
              <w:rPr>
                <w:color w:val="auto"/>
              </w:rPr>
            </w:pPr>
            <w:r w:rsidRPr="0011286C">
              <w:rPr>
                <w:color w:val="auto"/>
              </w:rPr>
              <w:t>SO 60-38-06 - Križovatka Jantárová cesta - Jasovská ul. - úprava</w:t>
            </w:r>
          </w:p>
        </w:tc>
        <w:tc>
          <w:tcPr>
            <w:tcW w:w="487" w:type="dxa"/>
            <w:tcBorders>
              <w:top w:val="nil"/>
              <w:left w:val="nil"/>
              <w:bottom w:val="nil"/>
              <w:right w:val="nil"/>
            </w:tcBorders>
            <w:shd w:val="clear" w:color="auto" w:fill="auto"/>
            <w:noWrap/>
            <w:vAlign w:val="center"/>
            <w:hideMark/>
          </w:tcPr>
          <w:p w14:paraId="7C50711D"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351064D7" w14:textId="77777777" w:rsidR="002673C1" w:rsidRPr="0011286C" w:rsidRDefault="002673C1" w:rsidP="00EB0644">
            <w:pPr>
              <w:spacing w:after="0"/>
              <w:jc w:val="both"/>
              <w:rPr>
                <w:color w:val="auto"/>
              </w:rPr>
            </w:pPr>
          </w:p>
        </w:tc>
      </w:tr>
      <w:tr w:rsidR="00EB0644" w:rsidRPr="0011286C" w14:paraId="0B9C1FA4"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9E074" w14:textId="77777777" w:rsidR="002673C1" w:rsidRPr="0011286C" w:rsidRDefault="002673C1" w:rsidP="00EB0644">
            <w:pPr>
              <w:spacing w:after="0"/>
              <w:jc w:val="both"/>
              <w:rPr>
                <w:color w:val="auto"/>
              </w:rPr>
            </w:pPr>
            <w:r w:rsidRPr="0011286C">
              <w:rPr>
                <w:color w:val="auto"/>
              </w:rPr>
              <w:t>54</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C7487C0"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0D88A0C7" w14:textId="77777777" w:rsidR="002673C1" w:rsidRPr="0011286C" w:rsidRDefault="002673C1" w:rsidP="00EB0644">
            <w:pPr>
              <w:spacing w:after="0"/>
              <w:jc w:val="both"/>
              <w:rPr>
                <w:color w:val="auto"/>
              </w:rPr>
            </w:pPr>
            <w:r w:rsidRPr="0011286C">
              <w:rPr>
                <w:color w:val="auto"/>
              </w:rPr>
              <w:t>5838100013007</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4D8CA578" w14:textId="77777777" w:rsidR="002673C1" w:rsidRPr="0011286C" w:rsidRDefault="002673C1" w:rsidP="00EB0644">
            <w:pPr>
              <w:spacing w:after="0"/>
              <w:jc w:val="both"/>
              <w:rPr>
                <w:color w:val="auto"/>
              </w:rPr>
            </w:pPr>
            <w:r w:rsidRPr="0011286C">
              <w:rPr>
                <w:color w:val="auto"/>
              </w:rPr>
              <w:t xml:space="preserve">Obrubník kamenný rovný z vyvretých hornín, </w:t>
            </w:r>
            <w:proofErr w:type="spellStart"/>
            <w:r w:rsidRPr="0011286C">
              <w:rPr>
                <w:color w:val="auto"/>
              </w:rPr>
              <w:t>šxv</w:t>
            </w:r>
            <w:proofErr w:type="spellEnd"/>
            <w:r w:rsidRPr="0011286C">
              <w:rPr>
                <w:color w:val="auto"/>
              </w:rPr>
              <w:t xml:space="preserve"> 250x150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27B4C8C2"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D867DFC" w14:textId="77777777" w:rsidR="002673C1" w:rsidRPr="0011286C" w:rsidRDefault="002673C1" w:rsidP="00EB0644">
            <w:pPr>
              <w:spacing w:after="0"/>
              <w:jc w:val="both"/>
              <w:rPr>
                <w:color w:val="auto"/>
              </w:rPr>
            </w:pPr>
            <w:r w:rsidRPr="0011286C">
              <w:rPr>
                <w:color w:val="auto"/>
              </w:rPr>
              <w:t>21,932</w:t>
            </w:r>
          </w:p>
        </w:tc>
      </w:tr>
      <w:tr w:rsidR="002673C1" w:rsidRPr="0011286C" w14:paraId="60E89D9D"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7F768A0D" w14:textId="77777777" w:rsidR="002673C1" w:rsidRPr="0011286C" w:rsidRDefault="002673C1" w:rsidP="00EB0644">
            <w:pPr>
              <w:spacing w:after="0"/>
              <w:jc w:val="both"/>
              <w:rPr>
                <w:color w:val="auto"/>
              </w:rPr>
            </w:pPr>
            <w:r w:rsidRPr="0011286C">
              <w:rPr>
                <w:color w:val="auto"/>
              </w:rPr>
              <w:t>SO 40-34-03 - Zastávka Zrkadlový Háj, nástupiská</w:t>
            </w:r>
          </w:p>
        </w:tc>
        <w:tc>
          <w:tcPr>
            <w:tcW w:w="487" w:type="dxa"/>
            <w:tcBorders>
              <w:top w:val="nil"/>
              <w:left w:val="nil"/>
              <w:bottom w:val="nil"/>
              <w:right w:val="nil"/>
            </w:tcBorders>
            <w:shd w:val="clear" w:color="auto" w:fill="auto"/>
            <w:noWrap/>
            <w:vAlign w:val="center"/>
            <w:hideMark/>
          </w:tcPr>
          <w:p w14:paraId="019B0CC3"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34454804" w14:textId="77777777" w:rsidR="002673C1" w:rsidRPr="0011286C" w:rsidRDefault="002673C1" w:rsidP="00EB0644">
            <w:pPr>
              <w:spacing w:after="0"/>
              <w:jc w:val="both"/>
              <w:rPr>
                <w:color w:val="auto"/>
              </w:rPr>
            </w:pPr>
          </w:p>
        </w:tc>
      </w:tr>
      <w:tr w:rsidR="00EB0644" w:rsidRPr="0011286C" w14:paraId="22082D45"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38569" w14:textId="77777777" w:rsidR="002673C1" w:rsidRPr="0011286C" w:rsidRDefault="002673C1" w:rsidP="00EB0644">
            <w:pPr>
              <w:spacing w:after="0"/>
              <w:jc w:val="both"/>
              <w:rPr>
                <w:color w:val="auto"/>
              </w:rPr>
            </w:pPr>
            <w:r w:rsidRPr="0011286C">
              <w:rPr>
                <w:color w:val="auto"/>
              </w:rPr>
              <w:t>35</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5751E88E"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7C538080" w14:textId="77777777" w:rsidR="002673C1" w:rsidRPr="0011286C" w:rsidRDefault="002673C1" w:rsidP="00EB0644">
            <w:pPr>
              <w:spacing w:after="0"/>
              <w:jc w:val="both"/>
              <w:rPr>
                <w:color w:val="auto"/>
              </w:rPr>
            </w:pPr>
            <w:r w:rsidRPr="0011286C">
              <w:rPr>
                <w:color w:val="auto"/>
              </w:rPr>
              <w:t>5838100013PC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2A75A470" w14:textId="77777777" w:rsidR="002673C1" w:rsidRPr="0011286C" w:rsidRDefault="002673C1" w:rsidP="00EB0644">
            <w:pPr>
              <w:spacing w:after="0"/>
              <w:jc w:val="both"/>
              <w:rPr>
                <w:color w:val="auto"/>
              </w:rPr>
            </w:pPr>
            <w:r w:rsidRPr="0011286C">
              <w:rPr>
                <w:color w:val="auto"/>
              </w:rPr>
              <w:t>Obrubník kamenný š. 10 cm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7E3232ED"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6D8B0EC" w14:textId="77777777" w:rsidR="002673C1" w:rsidRPr="0011286C" w:rsidRDefault="002673C1" w:rsidP="00EB0644">
            <w:pPr>
              <w:spacing w:after="0"/>
              <w:jc w:val="both"/>
              <w:rPr>
                <w:color w:val="auto"/>
              </w:rPr>
            </w:pPr>
            <w:r w:rsidRPr="0011286C">
              <w:rPr>
                <w:color w:val="auto"/>
              </w:rPr>
              <w:t>141,400</w:t>
            </w:r>
          </w:p>
        </w:tc>
      </w:tr>
      <w:tr w:rsidR="002673C1" w:rsidRPr="0011286C" w14:paraId="2C88B2C1"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2EBD7A3F" w14:textId="77777777" w:rsidR="002673C1" w:rsidRPr="0011286C" w:rsidRDefault="002673C1" w:rsidP="00EB0644">
            <w:pPr>
              <w:spacing w:after="0"/>
              <w:jc w:val="both"/>
              <w:rPr>
                <w:color w:val="auto"/>
              </w:rPr>
            </w:pPr>
            <w:r w:rsidRPr="0011286C">
              <w:rPr>
                <w:color w:val="auto"/>
              </w:rPr>
              <w:t>SO 40-38-01.1 - Cestné komunikácie a trvalé dopravné značenie</w:t>
            </w:r>
          </w:p>
        </w:tc>
        <w:tc>
          <w:tcPr>
            <w:tcW w:w="487" w:type="dxa"/>
            <w:tcBorders>
              <w:top w:val="nil"/>
              <w:left w:val="nil"/>
              <w:bottom w:val="nil"/>
              <w:right w:val="nil"/>
            </w:tcBorders>
            <w:shd w:val="clear" w:color="auto" w:fill="auto"/>
            <w:noWrap/>
            <w:vAlign w:val="center"/>
            <w:hideMark/>
          </w:tcPr>
          <w:p w14:paraId="360795FC"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5C11A8E1" w14:textId="77777777" w:rsidR="002673C1" w:rsidRPr="0011286C" w:rsidRDefault="002673C1" w:rsidP="00EB0644">
            <w:pPr>
              <w:spacing w:after="0"/>
              <w:jc w:val="both"/>
              <w:rPr>
                <w:color w:val="auto"/>
              </w:rPr>
            </w:pPr>
          </w:p>
        </w:tc>
      </w:tr>
      <w:tr w:rsidR="00EB0644" w:rsidRPr="0011286C" w14:paraId="2B1C742D"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E68FD" w14:textId="77777777" w:rsidR="002673C1" w:rsidRPr="0011286C" w:rsidRDefault="002673C1" w:rsidP="00EB0644">
            <w:pPr>
              <w:spacing w:after="0"/>
              <w:jc w:val="both"/>
              <w:rPr>
                <w:color w:val="auto"/>
              </w:rPr>
            </w:pPr>
            <w:r w:rsidRPr="0011286C">
              <w:rPr>
                <w:color w:val="auto"/>
              </w:rPr>
              <w:t>107</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5C4E6157"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45F91F9F" w14:textId="77777777" w:rsidR="002673C1" w:rsidRPr="0011286C" w:rsidRDefault="002673C1" w:rsidP="00EB0644">
            <w:pPr>
              <w:spacing w:after="0"/>
              <w:jc w:val="both"/>
              <w:rPr>
                <w:color w:val="auto"/>
              </w:rPr>
            </w:pPr>
            <w:r w:rsidRPr="0011286C">
              <w:rPr>
                <w:color w:val="auto"/>
              </w:rPr>
              <w:t>5838100013PC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013EE883" w14:textId="77777777" w:rsidR="002673C1" w:rsidRPr="0011286C" w:rsidRDefault="002673C1" w:rsidP="00EB0644">
            <w:pPr>
              <w:spacing w:after="0"/>
              <w:jc w:val="both"/>
              <w:rPr>
                <w:color w:val="auto"/>
              </w:rPr>
            </w:pPr>
            <w:r w:rsidRPr="0011286C">
              <w:rPr>
                <w:color w:val="auto"/>
              </w:rPr>
              <w:t>Obrubník kamenný š. 10 cm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656AA395"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7127B99" w14:textId="77777777" w:rsidR="002673C1" w:rsidRPr="0011286C" w:rsidRDefault="002673C1" w:rsidP="00EB0644">
            <w:pPr>
              <w:spacing w:after="0"/>
              <w:jc w:val="both"/>
              <w:rPr>
                <w:color w:val="auto"/>
              </w:rPr>
            </w:pPr>
            <w:r w:rsidRPr="0011286C">
              <w:rPr>
                <w:color w:val="auto"/>
              </w:rPr>
              <w:t>117,160</w:t>
            </w:r>
          </w:p>
        </w:tc>
      </w:tr>
      <w:tr w:rsidR="002673C1" w:rsidRPr="0011286C" w14:paraId="22E013AC"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7DA1A2C8" w14:textId="77777777" w:rsidR="002673C1" w:rsidRPr="0011286C" w:rsidRDefault="002673C1" w:rsidP="00EB0644">
            <w:pPr>
              <w:spacing w:after="0"/>
              <w:jc w:val="both"/>
              <w:rPr>
                <w:color w:val="auto"/>
              </w:rPr>
            </w:pPr>
            <w:r w:rsidRPr="0011286C">
              <w:rPr>
                <w:color w:val="auto"/>
              </w:rPr>
              <w:t>SO 40-38-03 - Prístupová komunikácia v km 2,8</w:t>
            </w:r>
          </w:p>
        </w:tc>
        <w:tc>
          <w:tcPr>
            <w:tcW w:w="487" w:type="dxa"/>
            <w:tcBorders>
              <w:top w:val="nil"/>
              <w:left w:val="nil"/>
              <w:bottom w:val="nil"/>
              <w:right w:val="nil"/>
            </w:tcBorders>
            <w:shd w:val="clear" w:color="auto" w:fill="auto"/>
            <w:noWrap/>
            <w:vAlign w:val="center"/>
            <w:hideMark/>
          </w:tcPr>
          <w:p w14:paraId="3CEEDAF4"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325285B4" w14:textId="77777777" w:rsidR="002673C1" w:rsidRPr="0011286C" w:rsidRDefault="002673C1" w:rsidP="00EB0644">
            <w:pPr>
              <w:spacing w:after="0"/>
              <w:jc w:val="both"/>
              <w:rPr>
                <w:color w:val="auto"/>
              </w:rPr>
            </w:pPr>
          </w:p>
        </w:tc>
      </w:tr>
      <w:tr w:rsidR="00EB0644" w:rsidRPr="0011286C" w14:paraId="2579133E"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F79B1" w14:textId="77777777" w:rsidR="002673C1" w:rsidRPr="0011286C" w:rsidRDefault="002673C1" w:rsidP="00EB0644">
            <w:pPr>
              <w:spacing w:after="0"/>
              <w:jc w:val="both"/>
              <w:rPr>
                <w:color w:val="auto"/>
              </w:rPr>
            </w:pPr>
            <w:r w:rsidRPr="0011286C">
              <w:rPr>
                <w:color w:val="auto"/>
              </w:rPr>
              <w:t>61</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ECC245D"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689BCBF0" w14:textId="77777777" w:rsidR="002673C1" w:rsidRPr="0011286C" w:rsidRDefault="002673C1" w:rsidP="00EB0644">
            <w:pPr>
              <w:spacing w:after="0"/>
              <w:jc w:val="both"/>
              <w:rPr>
                <w:color w:val="auto"/>
              </w:rPr>
            </w:pPr>
            <w:r w:rsidRPr="0011286C">
              <w:rPr>
                <w:color w:val="auto"/>
              </w:rPr>
              <w:t>5838100013PC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3BEBB351" w14:textId="77777777" w:rsidR="002673C1" w:rsidRPr="0011286C" w:rsidRDefault="002673C1" w:rsidP="00EB0644">
            <w:pPr>
              <w:spacing w:after="0"/>
              <w:jc w:val="both"/>
              <w:rPr>
                <w:color w:val="auto"/>
              </w:rPr>
            </w:pPr>
            <w:r w:rsidRPr="0011286C">
              <w:rPr>
                <w:color w:val="auto"/>
              </w:rPr>
              <w:t>Obrubník kamenný š. 10 cm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5C4B114D"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6E39FDF" w14:textId="77777777" w:rsidR="002673C1" w:rsidRPr="0011286C" w:rsidRDefault="002673C1" w:rsidP="00EB0644">
            <w:pPr>
              <w:spacing w:after="0"/>
              <w:jc w:val="both"/>
              <w:rPr>
                <w:color w:val="auto"/>
              </w:rPr>
            </w:pPr>
            <w:r w:rsidRPr="0011286C">
              <w:rPr>
                <w:color w:val="auto"/>
              </w:rPr>
              <w:t>344,410</w:t>
            </w:r>
          </w:p>
        </w:tc>
      </w:tr>
      <w:tr w:rsidR="002673C1" w:rsidRPr="0011286C" w14:paraId="320C4DC3"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30E3F436" w14:textId="77777777" w:rsidR="002673C1" w:rsidRPr="0011286C" w:rsidRDefault="002673C1" w:rsidP="00EB0644">
            <w:pPr>
              <w:spacing w:after="0"/>
              <w:jc w:val="both"/>
              <w:rPr>
                <w:color w:val="auto"/>
              </w:rPr>
            </w:pPr>
            <w:r w:rsidRPr="0011286C">
              <w:rPr>
                <w:color w:val="auto"/>
              </w:rPr>
              <w:t>SO 40-38-04 - Úprava cestnej komunikácie v krížení trate a Romanovej ul.</w:t>
            </w:r>
          </w:p>
        </w:tc>
        <w:tc>
          <w:tcPr>
            <w:tcW w:w="487" w:type="dxa"/>
            <w:tcBorders>
              <w:top w:val="nil"/>
              <w:left w:val="nil"/>
              <w:bottom w:val="nil"/>
              <w:right w:val="nil"/>
            </w:tcBorders>
            <w:shd w:val="clear" w:color="auto" w:fill="auto"/>
            <w:noWrap/>
            <w:vAlign w:val="center"/>
            <w:hideMark/>
          </w:tcPr>
          <w:p w14:paraId="341C886B"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45AA51AE" w14:textId="77777777" w:rsidR="002673C1" w:rsidRPr="0011286C" w:rsidRDefault="002673C1" w:rsidP="00EB0644">
            <w:pPr>
              <w:spacing w:after="0"/>
              <w:jc w:val="both"/>
              <w:rPr>
                <w:color w:val="auto"/>
              </w:rPr>
            </w:pPr>
          </w:p>
        </w:tc>
      </w:tr>
      <w:tr w:rsidR="00EB0644" w:rsidRPr="0011286C" w14:paraId="4A32CC15"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00B9B" w14:textId="77777777" w:rsidR="002673C1" w:rsidRPr="0011286C" w:rsidRDefault="002673C1" w:rsidP="00EB0644">
            <w:pPr>
              <w:spacing w:after="0"/>
              <w:jc w:val="both"/>
              <w:rPr>
                <w:color w:val="auto"/>
              </w:rPr>
            </w:pPr>
            <w:r w:rsidRPr="0011286C">
              <w:rPr>
                <w:color w:val="auto"/>
              </w:rPr>
              <w:t>114</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0B9A0404"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2E98C49A" w14:textId="77777777" w:rsidR="002673C1" w:rsidRPr="0011286C" w:rsidRDefault="002673C1" w:rsidP="00EB0644">
            <w:pPr>
              <w:spacing w:after="0"/>
              <w:jc w:val="both"/>
              <w:rPr>
                <w:color w:val="auto"/>
              </w:rPr>
            </w:pPr>
            <w:r w:rsidRPr="0011286C">
              <w:rPr>
                <w:color w:val="auto"/>
              </w:rPr>
              <w:t>5838100013PC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35BB15CC" w14:textId="77777777" w:rsidR="002673C1" w:rsidRPr="0011286C" w:rsidRDefault="002673C1" w:rsidP="00EB0644">
            <w:pPr>
              <w:spacing w:after="0"/>
              <w:jc w:val="both"/>
              <w:rPr>
                <w:color w:val="auto"/>
              </w:rPr>
            </w:pPr>
            <w:r w:rsidRPr="0011286C">
              <w:rPr>
                <w:color w:val="auto"/>
              </w:rPr>
              <w:t>Obrubník kamenný š. 10 cm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65400262"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3A84A2F" w14:textId="77777777" w:rsidR="002673C1" w:rsidRPr="0011286C" w:rsidRDefault="002673C1" w:rsidP="00EB0644">
            <w:pPr>
              <w:spacing w:after="0"/>
              <w:jc w:val="both"/>
              <w:rPr>
                <w:color w:val="auto"/>
              </w:rPr>
            </w:pPr>
            <w:r w:rsidRPr="0011286C">
              <w:rPr>
                <w:color w:val="auto"/>
              </w:rPr>
              <w:t>633,270</w:t>
            </w:r>
          </w:p>
        </w:tc>
      </w:tr>
      <w:tr w:rsidR="002673C1" w:rsidRPr="0011286C" w14:paraId="2D6AE633"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19CC27C2" w14:textId="77777777" w:rsidR="002673C1" w:rsidRPr="0011286C" w:rsidRDefault="002673C1" w:rsidP="00EB0644">
            <w:pPr>
              <w:spacing w:after="0"/>
              <w:jc w:val="both"/>
              <w:rPr>
                <w:color w:val="auto"/>
              </w:rPr>
            </w:pPr>
            <w:r w:rsidRPr="0011286C">
              <w:rPr>
                <w:color w:val="auto"/>
              </w:rPr>
              <w:t xml:space="preserve">SO 40-38-05 -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Bosákova</w:t>
            </w:r>
            <w:proofErr w:type="spellEnd"/>
            <w:r w:rsidRPr="0011286C">
              <w:rPr>
                <w:color w:val="auto"/>
              </w:rPr>
              <w:t xml:space="preserve"> ul. - Romanova ul.</w:t>
            </w:r>
          </w:p>
        </w:tc>
        <w:tc>
          <w:tcPr>
            <w:tcW w:w="487" w:type="dxa"/>
            <w:tcBorders>
              <w:top w:val="nil"/>
              <w:left w:val="nil"/>
              <w:bottom w:val="nil"/>
              <w:right w:val="nil"/>
            </w:tcBorders>
            <w:shd w:val="clear" w:color="auto" w:fill="auto"/>
            <w:noWrap/>
            <w:vAlign w:val="center"/>
            <w:hideMark/>
          </w:tcPr>
          <w:p w14:paraId="481E070E"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43018C29" w14:textId="77777777" w:rsidR="002673C1" w:rsidRPr="0011286C" w:rsidRDefault="002673C1" w:rsidP="00EB0644">
            <w:pPr>
              <w:spacing w:after="0"/>
              <w:jc w:val="both"/>
              <w:rPr>
                <w:color w:val="auto"/>
              </w:rPr>
            </w:pPr>
          </w:p>
        </w:tc>
      </w:tr>
      <w:tr w:rsidR="00EB0644" w:rsidRPr="0011286C" w14:paraId="70D70ABE"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DFC2E" w14:textId="77777777" w:rsidR="002673C1" w:rsidRPr="0011286C" w:rsidRDefault="002673C1" w:rsidP="00EB0644">
            <w:pPr>
              <w:spacing w:after="0"/>
              <w:jc w:val="both"/>
              <w:rPr>
                <w:color w:val="auto"/>
              </w:rPr>
            </w:pPr>
            <w:r w:rsidRPr="0011286C">
              <w:rPr>
                <w:color w:val="auto"/>
              </w:rPr>
              <w:t>61</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8905FC2"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45B65072" w14:textId="77777777" w:rsidR="002673C1" w:rsidRPr="0011286C" w:rsidRDefault="002673C1" w:rsidP="00EB0644">
            <w:pPr>
              <w:spacing w:after="0"/>
              <w:jc w:val="both"/>
              <w:rPr>
                <w:color w:val="auto"/>
              </w:rPr>
            </w:pPr>
            <w:r w:rsidRPr="0011286C">
              <w:rPr>
                <w:color w:val="auto"/>
              </w:rPr>
              <w:t>5838100013PC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7E38FD60" w14:textId="77777777" w:rsidR="002673C1" w:rsidRPr="0011286C" w:rsidRDefault="002673C1" w:rsidP="00EB0644">
            <w:pPr>
              <w:spacing w:after="0"/>
              <w:jc w:val="both"/>
              <w:rPr>
                <w:color w:val="auto"/>
              </w:rPr>
            </w:pPr>
            <w:r w:rsidRPr="0011286C">
              <w:rPr>
                <w:color w:val="auto"/>
              </w:rPr>
              <w:t>Obrubník kamenný š. 10 cm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6B5D5584"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6A69CB7" w14:textId="77777777" w:rsidR="002673C1" w:rsidRPr="0011286C" w:rsidRDefault="002673C1" w:rsidP="00EB0644">
            <w:pPr>
              <w:spacing w:after="0"/>
              <w:jc w:val="both"/>
              <w:rPr>
                <w:color w:val="auto"/>
              </w:rPr>
            </w:pPr>
            <w:r w:rsidRPr="0011286C">
              <w:rPr>
                <w:color w:val="auto"/>
              </w:rPr>
              <w:t>2 685,590</w:t>
            </w:r>
          </w:p>
        </w:tc>
      </w:tr>
      <w:tr w:rsidR="002673C1" w:rsidRPr="0011286C" w14:paraId="40F41E08"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04C41B61" w14:textId="77777777" w:rsidR="002673C1" w:rsidRPr="0011286C" w:rsidRDefault="002673C1" w:rsidP="00EB0644">
            <w:pPr>
              <w:spacing w:after="0"/>
              <w:jc w:val="both"/>
              <w:rPr>
                <w:color w:val="auto"/>
              </w:rPr>
            </w:pPr>
            <w:r w:rsidRPr="0011286C">
              <w:rPr>
                <w:color w:val="auto"/>
              </w:rPr>
              <w:t xml:space="preserve">SO 50-38-08 -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Bosákova</w:t>
            </w:r>
            <w:proofErr w:type="spellEnd"/>
            <w:r w:rsidRPr="0011286C">
              <w:rPr>
                <w:color w:val="auto"/>
              </w:rPr>
              <w:t xml:space="preserve"> ul. - Romanova ul.</w:t>
            </w:r>
          </w:p>
        </w:tc>
        <w:tc>
          <w:tcPr>
            <w:tcW w:w="487" w:type="dxa"/>
            <w:tcBorders>
              <w:top w:val="nil"/>
              <w:left w:val="nil"/>
              <w:bottom w:val="nil"/>
              <w:right w:val="nil"/>
            </w:tcBorders>
            <w:shd w:val="clear" w:color="auto" w:fill="auto"/>
            <w:noWrap/>
            <w:vAlign w:val="center"/>
            <w:hideMark/>
          </w:tcPr>
          <w:p w14:paraId="725B118E"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2ABD7311" w14:textId="77777777" w:rsidR="002673C1" w:rsidRPr="0011286C" w:rsidRDefault="002673C1" w:rsidP="00EB0644">
            <w:pPr>
              <w:spacing w:after="0"/>
              <w:jc w:val="both"/>
              <w:rPr>
                <w:color w:val="auto"/>
              </w:rPr>
            </w:pPr>
          </w:p>
        </w:tc>
      </w:tr>
      <w:tr w:rsidR="00EB0644" w:rsidRPr="0011286C" w14:paraId="103DD97C"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0DDFD" w14:textId="77777777" w:rsidR="002673C1" w:rsidRPr="0011286C" w:rsidRDefault="002673C1" w:rsidP="00EB0644">
            <w:pPr>
              <w:spacing w:after="0"/>
              <w:jc w:val="both"/>
              <w:rPr>
                <w:color w:val="auto"/>
              </w:rPr>
            </w:pPr>
            <w:r w:rsidRPr="0011286C">
              <w:rPr>
                <w:color w:val="auto"/>
              </w:rPr>
              <w:lastRenderedPageBreak/>
              <w:t>66</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1DC11EE2"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14CA9434" w14:textId="77777777" w:rsidR="002673C1" w:rsidRPr="0011286C" w:rsidRDefault="002673C1" w:rsidP="00EB0644">
            <w:pPr>
              <w:spacing w:after="0"/>
              <w:jc w:val="both"/>
              <w:rPr>
                <w:color w:val="auto"/>
              </w:rPr>
            </w:pPr>
            <w:r w:rsidRPr="0011286C">
              <w:rPr>
                <w:color w:val="auto"/>
              </w:rPr>
              <w:t>5838100013PC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3AA44909" w14:textId="77777777" w:rsidR="002673C1" w:rsidRPr="0011286C" w:rsidRDefault="002673C1" w:rsidP="00EB0644">
            <w:pPr>
              <w:spacing w:after="0"/>
              <w:jc w:val="both"/>
              <w:rPr>
                <w:color w:val="auto"/>
              </w:rPr>
            </w:pPr>
            <w:r w:rsidRPr="0011286C">
              <w:rPr>
                <w:color w:val="auto"/>
              </w:rPr>
              <w:t>Obrubník kamenný š. 10 cm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4B92B64F"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668DEF2" w14:textId="77777777" w:rsidR="002673C1" w:rsidRPr="0011286C" w:rsidRDefault="002673C1" w:rsidP="00EB0644">
            <w:pPr>
              <w:spacing w:after="0"/>
              <w:jc w:val="both"/>
              <w:rPr>
                <w:color w:val="auto"/>
              </w:rPr>
            </w:pPr>
            <w:r w:rsidRPr="0011286C">
              <w:rPr>
                <w:color w:val="auto"/>
              </w:rPr>
              <w:t>4 363,200</w:t>
            </w:r>
          </w:p>
        </w:tc>
      </w:tr>
      <w:tr w:rsidR="002673C1" w:rsidRPr="0011286C" w14:paraId="2F57BF6D"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2FCD2F48" w14:textId="77777777" w:rsidR="002673C1" w:rsidRPr="0011286C" w:rsidRDefault="002673C1" w:rsidP="00EB0644">
            <w:pPr>
              <w:spacing w:after="0"/>
              <w:jc w:val="both"/>
              <w:rPr>
                <w:color w:val="auto"/>
              </w:rPr>
            </w:pPr>
            <w:r w:rsidRPr="0011286C">
              <w:rPr>
                <w:color w:val="auto"/>
              </w:rPr>
              <w:t xml:space="preserve">SO 60-38-01 - Chodníky pre peších v úseku od </w:t>
            </w:r>
            <w:proofErr w:type="spellStart"/>
            <w:r w:rsidRPr="0011286C">
              <w:rPr>
                <w:color w:val="auto"/>
              </w:rPr>
              <w:t>Betliarskej</w:t>
            </w:r>
            <w:proofErr w:type="spellEnd"/>
            <w:r w:rsidRPr="0011286C">
              <w:rPr>
                <w:color w:val="auto"/>
              </w:rPr>
              <w:t xml:space="preserve"> po Janíkov Dvor</w:t>
            </w:r>
          </w:p>
        </w:tc>
        <w:tc>
          <w:tcPr>
            <w:tcW w:w="487" w:type="dxa"/>
            <w:tcBorders>
              <w:top w:val="nil"/>
              <w:left w:val="nil"/>
              <w:bottom w:val="nil"/>
              <w:right w:val="nil"/>
            </w:tcBorders>
            <w:shd w:val="clear" w:color="auto" w:fill="auto"/>
            <w:noWrap/>
            <w:vAlign w:val="center"/>
            <w:hideMark/>
          </w:tcPr>
          <w:p w14:paraId="6D9BB0B3"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08D6B12D" w14:textId="77777777" w:rsidR="002673C1" w:rsidRPr="0011286C" w:rsidRDefault="002673C1" w:rsidP="00EB0644">
            <w:pPr>
              <w:spacing w:after="0"/>
              <w:jc w:val="both"/>
              <w:rPr>
                <w:color w:val="auto"/>
              </w:rPr>
            </w:pPr>
          </w:p>
        </w:tc>
      </w:tr>
      <w:tr w:rsidR="00EB0644" w:rsidRPr="0011286C" w14:paraId="5D035919"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7754A" w14:textId="77777777" w:rsidR="002673C1" w:rsidRPr="0011286C" w:rsidRDefault="002673C1" w:rsidP="00EB0644">
            <w:pPr>
              <w:spacing w:after="0"/>
              <w:jc w:val="both"/>
              <w:rPr>
                <w:color w:val="auto"/>
              </w:rPr>
            </w:pPr>
            <w:r w:rsidRPr="0011286C">
              <w:rPr>
                <w:color w:val="auto"/>
              </w:rPr>
              <w:t>47</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3A3B76AB"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16444F59" w14:textId="77777777" w:rsidR="002673C1" w:rsidRPr="0011286C" w:rsidRDefault="002673C1" w:rsidP="00EB0644">
            <w:pPr>
              <w:spacing w:after="0"/>
              <w:jc w:val="both"/>
              <w:rPr>
                <w:color w:val="auto"/>
              </w:rPr>
            </w:pPr>
            <w:r w:rsidRPr="0011286C">
              <w:rPr>
                <w:color w:val="auto"/>
              </w:rPr>
              <w:t>5838100013PC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55A4B8E9" w14:textId="77777777" w:rsidR="002673C1" w:rsidRPr="0011286C" w:rsidRDefault="002673C1" w:rsidP="00EB0644">
            <w:pPr>
              <w:spacing w:after="0"/>
              <w:jc w:val="both"/>
              <w:rPr>
                <w:color w:val="auto"/>
              </w:rPr>
            </w:pPr>
            <w:r w:rsidRPr="0011286C">
              <w:rPr>
                <w:color w:val="auto"/>
              </w:rPr>
              <w:t>Obrubník kamenný š. 10 cm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2B56A999"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6B51C16" w14:textId="77777777" w:rsidR="002673C1" w:rsidRPr="0011286C" w:rsidRDefault="002673C1" w:rsidP="00EB0644">
            <w:pPr>
              <w:spacing w:after="0"/>
              <w:jc w:val="both"/>
              <w:rPr>
                <w:color w:val="auto"/>
              </w:rPr>
            </w:pPr>
            <w:r w:rsidRPr="0011286C">
              <w:rPr>
                <w:color w:val="auto"/>
              </w:rPr>
              <w:t>1 338,452</w:t>
            </w:r>
          </w:p>
        </w:tc>
      </w:tr>
      <w:tr w:rsidR="00EB0644" w:rsidRPr="0011286C" w14:paraId="79E7246B" w14:textId="77777777" w:rsidTr="00B06E32">
        <w:trPr>
          <w:gridAfter w:val="1"/>
          <w:wAfter w:w="1483" w:type="dxa"/>
          <w:trHeight w:val="300"/>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647DFD81" w14:textId="77777777" w:rsidR="002673C1" w:rsidRPr="0011286C" w:rsidRDefault="002673C1" w:rsidP="00EB0644">
            <w:pPr>
              <w:spacing w:after="0"/>
              <w:jc w:val="both"/>
              <w:rPr>
                <w:color w:val="auto"/>
              </w:rPr>
            </w:pPr>
            <w:r w:rsidRPr="0011286C">
              <w:rPr>
                <w:color w:val="auto"/>
              </w:rPr>
              <w:t>45</w:t>
            </w:r>
          </w:p>
        </w:tc>
        <w:tc>
          <w:tcPr>
            <w:tcW w:w="318" w:type="dxa"/>
            <w:tcBorders>
              <w:top w:val="nil"/>
              <w:left w:val="nil"/>
              <w:bottom w:val="single" w:sz="4" w:space="0" w:color="auto"/>
              <w:right w:val="single" w:sz="4" w:space="0" w:color="auto"/>
            </w:tcBorders>
            <w:shd w:val="clear" w:color="auto" w:fill="auto"/>
            <w:noWrap/>
            <w:vAlign w:val="center"/>
            <w:hideMark/>
          </w:tcPr>
          <w:p w14:paraId="50732D81" w14:textId="77777777" w:rsidR="002673C1" w:rsidRPr="0011286C" w:rsidRDefault="002673C1" w:rsidP="00EB0644">
            <w:pPr>
              <w:spacing w:after="0"/>
              <w:jc w:val="both"/>
              <w:rPr>
                <w:color w:val="auto"/>
              </w:rPr>
            </w:pPr>
            <w:r w:rsidRPr="0011286C">
              <w:rPr>
                <w:color w:val="auto"/>
              </w:rPr>
              <w:t>M</w:t>
            </w:r>
          </w:p>
        </w:tc>
        <w:tc>
          <w:tcPr>
            <w:tcW w:w="2291" w:type="dxa"/>
            <w:tcBorders>
              <w:top w:val="nil"/>
              <w:left w:val="nil"/>
              <w:bottom w:val="single" w:sz="4" w:space="0" w:color="auto"/>
              <w:right w:val="single" w:sz="4" w:space="0" w:color="auto"/>
            </w:tcBorders>
            <w:shd w:val="clear" w:color="auto" w:fill="auto"/>
            <w:noWrap/>
            <w:vAlign w:val="center"/>
            <w:hideMark/>
          </w:tcPr>
          <w:p w14:paraId="6DA5A06D" w14:textId="77777777" w:rsidR="002673C1" w:rsidRPr="0011286C" w:rsidRDefault="002673C1" w:rsidP="00EB0644">
            <w:pPr>
              <w:spacing w:after="0"/>
              <w:jc w:val="both"/>
              <w:rPr>
                <w:color w:val="auto"/>
              </w:rPr>
            </w:pPr>
            <w:r w:rsidRPr="0011286C">
              <w:rPr>
                <w:color w:val="auto"/>
              </w:rPr>
              <w:t>5838100014PC</w:t>
            </w:r>
          </w:p>
        </w:tc>
        <w:tc>
          <w:tcPr>
            <w:tcW w:w="2917" w:type="dxa"/>
            <w:tcBorders>
              <w:top w:val="nil"/>
              <w:left w:val="nil"/>
              <w:bottom w:val="single" w:sz="4" w:space="0" w:color="auto"/>
              <w:right w:val="single" w:sz="4" w:space="0" w:color="auto"/>
            </w:tcBorders>
            <w:shd w:val="clear" w:color="auto" w:fill="auto"/>
            <w:noWrap/>
            <w:vAlign w:val="center"/>
            <w:hideMark/>
          </w:tcPr>
          <w:p w14:paraId="06086B64" w14:textId="77777777" w:rsidR="002673C1" w:rsidRPr="0011286C" w:rsidRDefault="002673C1" w:rsidP="00EB0644">
            <w:pPr>
              <w:spacing w:after="0"/>
              <w:jc w:val="both"/>
              <w:rPr>
                <w:color w:val="auto"/>
              </w:rPr>
            </w:pPr>
            <w:r w:rsidRPr="0011286C">
              <w:rPr>
                <w:color w:val="auto"/>
              </w:rPr>
              <w:t xml:space="preserve">Obrubník kamenný š. 20 cm </w:t>
            </w:r>
          </w:p>
        </w:tc>
        <w:tc>
          <w:tcPr>
            <w:tcW w:w="487" w:type="dxa"/>
            <w:tcBorders>
              <w:top w:val="nil"/>
              <w:left w:val="nil"/>
              <w:bottom w:val="single" w:sz="4" w:space="0" w:color="auto"/>
              <w:right w:val="single" w:sz="4" w:space="0" w:color="auto"/>
            </w:tcBorders>
            <w:shd w:val="clear" w:color="auto" w:fill="auto"/>
            <w:noWrap/>
            <w:vAlign w:val="center"/>
            <w:hideMark/>
          </w:tcPr>
          <w:p w14:paraId="0C0C7D20" w14:textId="77777777" w:rsidR="002673C1" w:rsidRPr="0011286C" w:rsidRDefault="002673C1" w:rsidP="00EB0644">
            <w:pPr>
              <w:spacing w:after="0"/>
              <w:jc w:val="both"/>
              <w:rPr>
                <w:color w:val="auto"/>
              </w:rPr>
            </w:pPr>
            <w:r w:rsidRPr="0011286C">
              <w:rPr>
                <w:color w:val="auto"/>
              </w:rPr>
              <w:t>m</w:t>
            </w:r>
          </w:p>
        </w:tc>
        <w:tc>
          <w:tcPr>
            <w:tcW w:w="1072" w:type="dxa"/>
            <w:tcBorders>
              <w:top w:val="nil"/>
              <w:left w:val="nil"/>
              <w:bottom w:val="single" w:sz="4" w:space="0" w:color="auto"/>
              <w:right w:val="single" w:sz="4" w:space="0" w:color="auto"/>
            </w:tcBorders>
            <w:shd w:val="clear" w:color="auto" w:fill="auto"/>
            <w:noWrap/>
            <w:vAlign w:val="center"/>
            <w:hideMark/>
          </w:tcPr>
          <w:p w14:paraId="5628E507" w14:textId="77777777" w:rsidR="002673C1" w:rsidRPr="0011286C" w:rsidRDefault="002673C1" w:rsidP="00EB0644">
            <w:pPr>
              <w:spacing w:after="0"/>
              <w:jc w:val="both"/>
              <w:rPr>
                <w:color w:val="auto"/>
              </w:rPr>
            </w:pPr>
            <w:r w:rsidRPr="0011286C">
              <w:rPr>
                <w:color w:val="auto"/>
              </w:rPr>
              <w:t>22,897</w:t>
            </w:r>
          </w:p>
        </w:tc>
      </w:tr>
      <w:tr w:rsidR="002673C1" w:rsidRPr="0011286C" w14:paraId="6EF9360F"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336D05C6" w14:textId="77777777" w:rsidR="002673C1" w:rsidRPr="0011286C" w:rsidRDefault="002673C1" w:rsidP="00EB0644">
            <w:pPr>
              <w:spacing w:after="0"/>
              <w:jc w:val="both"/>
              <w:rPr>
                <w:color w:val="auto"/>
              </w:rPr>
            </w:pPr>
            <w:r w:rsidRPr="0011286C">
              <w:rPr>
                <w:color w:val="auto"/>
              </w:rPr>
              <w:t>SO 60-38-02 - Prístupová komunikácia k obratisku Janíkov Dvor a spevnené plochy</w:t>
            </w:r>
          </w:p>
        </w:tc>
        <w:tc>
          <w:tcPr>
            <w:tcW w:w="487" w:type="dxa"/>
            <w:tcBorders>
              <w:top w:val="nil"/>
              <w:left w:val="nil"/>
              <w:bottom w:val="nil"/>
              <w:right w:val="nil"/>
            </w:tcBorders>
            <w:shd w:val="clear" w:color="auto" w:fill="auto"/>
            <w:noWrap/>
            <w:vAlign w:val="center"/>
            <w:hideMark/>
          </w:tcPr>
          <w:p w14:paraId="78833BCB"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5D99C3CB" w14:textId="77777777" w:rsidR="002673C1" w:rsidRPr="0011286C" w:rsidRDefault="002673C1" w:rsidP="00EB0644">
            <w:pPr>
              <w:spacing w:after="0"/>
              <w:jc w:val="both"/>
              <w:rPr>
                <w:color w:val="auto"/>
              </w:rPr>
            </w:pPr>
          </w:p>
        </w:tc>
      </w:tr>
      <w:tr w:rsidR="00EB0644" w:rsidRPr="0011286C" w14:paraId="66CFFF60"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BCC31" w14:textId="77777777" w:rsidR="002673C1" w:rsidRPr="0011286C" w:rsidRDefault="002673C1" w:rsidP="00EB0644">
            <w:pPr>
              <w:spacing w:after="0"/>
              <w:jc w:val="both"/>
              <w:rPr>
                <w:color w:val="auto"/>
              </w:rPr>
            </w:pPr>
            <w:r w:rsidRPr="0011286C">
              <w:rPr>
                <w:color w:val="auto"/>
              </w:rPr>
              <w:t>94</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18F55FA0"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18623F37" w14:textId="77777777" w:rsidR="002673C1" w:rsidRPr="0011286C" w:rsidRDefault="002673C1" w:rsidP="00EB0644">
            <w:pPr>
              <w:spacing w:after="0"/>
              <w:jc w:val="both"/>
              <w:rPr>
                <w:color w:val="auto"/>
              </w:rPr>
            </w:pPr>
            <w:r w:rsidRPr="0011286C">
              <w:rPr>
                <w:color w:val="auto"/>
              </w:rPr>
              <w:t>5838100013PC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0C1FDC67" w14:textId="77777777" w:rsidR="002673C1" w:rsidRPr="0011286C" w:rsidRDefault="002673C1" w:rsidP="00EB0644">
            <w:pPr>
              <w:spacing w:after="0"/>
              <w:jc w:val="both"/>
              <w:rPr>
                <w:color w:val="auto"/>
              </w:rPr>
            </w:pPr>
            <w:r w:rsidRPr="0011286C">
              <w:rPr>
                <w:color w:val="auto"/>
              </w:rPr>
              <w:t>Obrubník kamenný š. 10 cm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3D571078"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01F9626" w14:textId="77777777" w:rsidR="002673C1" w:rsidRPr="0011286C" w:rsidRDefault="002673C1" w:rsidP="00EB0644">
            <w:pPr>
              <w:spacing w:after="0"/>
              <w:jc w:val="both"/>
              <w:rPr>
                <w:color w:val="auto"/>
              </w:rPr>
            </w:pPr>
            <w:r w:rsidRPr="0011286C">
              <w:rPr>
                <w:color w:val="auto"/>
              </w:rPr>
              <w:t>87,870</w:t>
            </w:r>
          </w:p>
        </w:tc>
      </w:tr>
      <w:tr w:rsidR="002673C1" w:rsidRPr="0011286C" w14:paraId="371A4FDA" w14:textId="77777777" w:rsidTr="00B06E32">
        <w:trPr>
          <w:gridAfter w:val="1"/>
          <w:wAfter w:w="1483" w:type="dxa"/>
          <w:trHeight w:val="300"/>
        </w:trPr>
        <w:tc>
          <w:tcPr>
            <w:tcW w:w="6100" w:type="dxa"/>
            <w:gridSpan w:val="4"/>
            <w:tcBorders>
              <w:top w:val="nil"/>
              <w:left w:val="nil"/>
              <w:bottom w:val="nil"/>
              <w:right w:val="nil"/>
            </w:tcBorders>
            <w:shd w:val="clear" w:color="auto" w:fill="auto"/>
            <w:noWrap/>
            <w:vAlign w:val="center"/>
            <w:hideMark/>
          </w:tcPr>
          <w:p w14:paraId="54850254" w14:textId="77777777" w:rsidR="002673C1" w:rsidRPr="0011286C" w:rsidRDefault="002673C1" w:rsidP="00EB0644">
            <w:pPr>
              <w:spacing w:after="0"/>
              <w:jc w:val="both"/>
              <w:rPr>
                <w:color w:val="auto"/>
              </w:rPr>
            </w:pPr>
            <w:r w:rsidRPr="0011286C">
              <w:rPr>
                <w:color w:val="auto"/>
              </w:rPr>
              <w:t xml:space="preserve">SO 60-38-05 -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Betliarska</w:t>
            </w:r>
            <w:proofErr w:type="spellEnd"/>
            <w:r w:rsidRPr="0011286C">
              <w:rPr>
                <w:color w:val="auto"/>
              </w:rPr>
              <w:t xml:space="preserve"> ul. - Janíkov Dvor</w:t>
            </w:r>
          </w:p>
        </w:tc>
        <w:tc>
          <w:tcPr>
            <w:tcW w:w="487" w:type="dxa"/>
            <w:tcBorders>
              <w:top w:val="nil"/>
              <w:left w:val="nil"/>
              <w:bottom w:val="nil"/>
              <w:right w:val="nil"/>
            </w:tcBorders>
            <w:shd w:val="clear" w:color="auto" w:fill="auto"/>
            <w:noWrap/>
            <w:vAlign w:val="center"/>
            <w:hideMark/>
          </w:tcPr>
          <w:p w14:paraId="0DB74568"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4AEE680B" w14:textId="77777777" w:rsidR="002673C1" w:rsidRPr="0011286C" w:rsidRDefault="002673C1" w:rsidP="00EB0644">
            <w:pPr>
              <w:spacing w:after="0"/>
              <w:jc w:val="both"/>
              <w:rPr>
                <w:color w:val="auto"/>
              </w:rPr>
            </w:pPr>
          </w:p>
        </w:tc>
      </w:tr>
      <w:tr w:rsidR="00EB0644" w:rsidRPr="0011286C" w14:paraId="0BD062BC" w14:textId="77777777" w:rsidTr="00B06E32">
        <w:trPr>
          <w:gridAfter w:val="1"/>
          <w:wAfter w:w="1483" w:type="dxa"/>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64094" w14:textId="77777777" w:rsidR="002673C1" w:rsidRPr="0011286C" w:rsidRDefault="002673C1" w:rsidP="00EB0644">
            <w:pPr>
              <w:spacing w:after="0"/>
              <w:jc w:val="both"/>
              <w:rPr>
                <w:color w:val="auto"/>
              </w:rPr>
            </w:pPr>
            <w:r w:rsidRPr="0011286C">
              <w:rPr>
                <w:color w:val="auto"/>
              </w:rPr>
              <w:t>48</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5E983432"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1017587B" w14:textId="77777777" w:rsidR="002673C1" w:rsidRPr="0011286C" w:rsidRDefault="002673C1" w:rsidP="00EB0644">
            <w:pPr>
              <w:spacing w:after="0"/>
              <w:jc w:val="both"/>
              <w:rPr>
                <w:color w:val="auto"/>
              </w:rPr>
            </w:pPr>
            <w:r w:rsidRPr="0011286C">
              <w:rPr>
                <w:color w:val="auto"/>
              </w:rPr>
              <w:t>5838100013PC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6AAA12E4" w14:textId="77777777" w:rsidR="002673C1" w:rsidRPr="0011286C" w:rsidRDefault="002673C1" w:rsidP="00EB0644">
            <w:pPr>
              <w:spacing w:after="0"/>
              <w:jc w:val="both"/>
              <w:rPr>
                <w:color w:val="auto"/>
              </w:rPr>
            </w:pPr>
            <w:r w:rsidRPr="0011286C">
              <w:rPr>
                <w:color w:val="auto"/>
              </w:rPr>
              <w:t>Obrubník kamenný š. 10 cm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19A3951D" w14:textId="77777777" w:rsidR="002673C1" w:rsidRPr="0011286C" w:rsidRDefault="002673C1" w:rsidP="00EB0644">
            <w:pPr>
              <w:spacing w:after="0"/>
              <w:jc w:val="both"/>
              <w:rPr>
                <w:color w:val="auto"/>
              </w:rPr>
            </w:pPr>
            <w:r w:rsidRPr="0011286C">
              <w:rPr>
                <w:color w:val="auto"/>
              </w:rPr>
              <w:t>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39C3CAC" w14:textId="77777777" w:rsidR="002673C1" w:rsidRPr="0011286C" w:rsidRDefault="002673C1" w:rsidP="00EB0644">
            <w:pPr>
              <w:spacing w:after="0"/>
              <w:jc w:val="both"/>
              <w:rPr>
                <w:color w:val="auto"/>
              </w:rPr>
            </w:pPr>
            <w:r w:rsidRPr="0011286C">
              <w:rPr>
                <w:color w:val="auto"/>
              </w:rPr>
              <w:t>1 208,970</w:t>
            </w:r>
          </w:p>
        </w:tc>
      </w:tr>
      <w:tr w:rsidR="002673C1" w:rsidRPr="0011286C" w14:paraId="7E66A0F2" w14:textId="77777777" w:rsidTr="003C2893">
        <w:trPr>
          <w:gridAfter w:val="1"/>
          <w:wAfter w:w="1483" w:type="dxa"/>
          <w:trHeight w:val="58"/>
        </w:trPr>
        <w:tc>
          <w:tcPr>
            <w:tcW w:w="574" w:type="dxa"/>
            <w:tcBorders>
              <w:top w:val="nil"/>
              <w:left w:val="nil"/>
              <w:bottom w:val="nil"/>
              <w:right w:val="nil"/>
            </w:tcBorders>
            <w:shd w:val="clear" w:color="auto" w:fill="auto"/>
            <w:noWrap/>
            <w:vAlign w:val="center"/>
            <w:hideMark/>
          </w:tcPr>
          <w:p w14:paraId="54688E61" w14:textId="77777777" w:rsidR="002673C1" w:rsidRPr="0011286C" w:rsidRDefault="002673C1" w:rsidP="00EB0644">
            <w:pPr>
              <w:spacing w:after="0"/>
              <w:jc w:val="both"/>
              <w:rPr>
                <w:color w:val="auto"/>
              </w:rPr>
            </w:pPr>
          </w:p>
        </w:tc>
        <w:tc>
          <w:tcPr>
            <w:tcW w:w="318" w:type="dxa"/>
            <w:tcBorders>
              <w:top w:val="nil"/>
              <w:left w:val="nil"/>
              <w:bottom w:val="nil"/>
              <w:right w:val="nil"/>
            </w:tcBorders>
            <w:shd w:val="clear" w:color="auto" w:fill="auto"/>
            <w:noWrap/>
            <w:vAlign w:val="center"/>
            <w:hideMark/>
          </w:tcPr>
          <w:p w14:paraId="4A2AEF09" w14:textId="77777777" w:rsidR="002673C1" w:rsidRPr="0011286C" w:rsidRDefault="002673C1" w:rsidP="00EB0644">
            <w:pPr>
              <w:spacing w:after="0"/>
              <w:jc w:val="both"/>
              <w:rPr>
                <w:color w:val="auto"/>
              </w:rPr>
            </w:pPr>
          </w:p>
        </w:tc>
        <w:tc>
          <w:tcPr>
            <w:tcW w:w="2291" w:type="dxa"/>
            <w:tcBorders>
              <w:top w:val="nil"/>
              <w:left w:val="nil"/>
              <w:bottom w:val="nil"/>
              <w:right w:val="nil"/>
            </w:tcBorders>
            <w:shd w:val="clear" w:color="auto" w:fill="auto"/>
            <w:noWrap/>
            <w:vAlign w:val="center"/>
            <w:hideMark/>
          </w:tcPr>
          <w:p w14:paraId="6C211744" w14:textId="77777777" w:rsidR="002673C1" w:rsidRPr="0011286C" w:rsidRDefault="002673C1" w:rsidP="00EB0644">
            <w:pPr>
              <w:spacing w:after="0"/>
              <w:jc w:val="both"/>
              <w:rPr>
                <w:color w:val="auto"/>
              </w:rPr>
            </w:pPr>
          </w:p>
        </w:tc>
        <w:tc>
          <w:tcPr>
            <w:tcW w:w="2917" w:type="dxa"/>
            <w:tcBorders>
              <w:top w:val="nil"/>
              <w:left w:val="nil"/>
              <w:bottom w:val="nil"/>
              <w:right w:val="nil"/>
            </w:tcBorders>
            <w:shd w:val="clear" w:color="auto" w:fill="auto"/>
            <w:noWrap/>
            <w:vAlign w:val="center"/>
            <w:hideMark/>
          </w:tcPr>
          <w:p w14:paraId="4C86743A" w14:textId="77777777" w:rsidR="002673C1" w:rsidRPr="0011286C" w:rsidRDefault="002673C1" w:rsidP="00EB0644">
            <w:pPr>
              <w:spacing w:after="0"/>
              <w:jc w:val="both"/>
              <w:rPr>
                <w:color w:val="auto"/>
              </w:rPr>
            </w:pPr>
          </w:p>
        </w:tc>
        <w:tc>
          <w:tcPr>
            <w:tcW w:w="487" w:type="dxa"/>
            <w:tcBorders>
              <w:top w:val="nil"/>
              <w:left w:val="nil"/>
              <w:bottom w:val="nil"/>
              <w:right w:val="nil"/>
            </w:tcBorders>
            <w:shd w:val="clear" w:color="auto" w:fill="auto"/>
            <w:noWrap/>
            <w:vAlign w:val="center"/>
            <w:hideMark/>
          </w:tcPr>
          <w:p w14:paraId="5D25BDE5"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0BF2D874" w14:textId="77777777" w:rsidR="002673C1" w:rsidRPr="0011286C" w:rsidRDefault="002673C1" w:rsidP="00EB0644">
            <w:pPr>
              <w:spacing w:after="0"/>
              <w:jc w:val="both"/>
              <w:rPr>
                <w:color w:val="auto"/>
              </w:rPr>
            </w:pPr>
          </w:p>
        </w:tc>
      </w:tr>
    </w:tbl>
    <w:p w14:paraId="49353422" w14:textId="77777777" w:rsidR="005B5688" w:rsidRPr="0011286C" w:rsidRDefault="005B5688" w:rsidP="00EB0644">
      <w:pPr>
        <w:spacing w:after="0"/>
        <w:jc w:val="both"/>
        <w:rPr>
          <w:color w:val="auto"/>
          <w:shd w:val="clear" w:color="auto" w:fill="FFFFFF"/>
        </w:rPr>
      </w:pPr>
    </w:p>
    <w:p w14:paraId="191DE015" w14:textId="03727A42"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92</w:t>
      </w:r>
    </w:p>
    <w:p w14:paraId="59C8E781" w14:textId="77163E03" w:rsidR="00A74DC2" w:rsidRPr="0011286C" w:rsidRDefault="00A74DC2" w:rsidP="00EB0644">
      <w:pPr>
        <w:spacing w:after="0"/>
        <w:jc w:val="both"/>
        <w:rPr>
          <w:color w:val="auto"/>
          <w:shd w:val="clear" w:color="auto" w:fill="FFFFFF"/>
        </w:rPr>
      </w:pPr>
      <w:r w:rsidRPr="0011286C">
        <w:rPr>
          <w:color w:val="auto"/>
          <w:shd w:val="clear" w:color="auto" w:fill="FFFFFF"/>
        </w:rPr>
        <w:t xml:space="preserve">Áno, je možné použiť </w:t>
      </w:r>
      <w:r w:rsidRPr="0011286C">
        <w:rPr>
          <w:color w:val="auto"/>
        </w:rPr>
        <w:t>premenlivé dĺžky kamenných obrubníkov</w:t>
      </w:r>
      <w:r w:rsidR="008C0EAB" w:rsidRPr="0011286C">
        <w:rPr>
          <w:color w:val="auto"/>
        </w:rPr>
        <w:t>.</w:t>
      </w:r>
    </w:p>
    <w:p w14:paraId="046CF06A" w14:textId="77777777" w:rsidR="005B5688" w:rsidRPr="0011286C" w:rsidRDefault="005B5688" w:rsidP="00EB0644">
      <w:pPr>
        <w:spacing w:after="0"/>
        <w:jc w:val="both"/>
        <w:rPr>
          <w:b/>
          <w:bCs/>
          <w:color w:val="auto"/>
          <w:shd w:val="clear" w:color="auto" w:fill="FFFFFF"/>
        </w:rPr>
      </w:pPr>
    </w:p>
    <w:p w14:paraId="624FBC04" w14:textId="027E445B"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w:t>
      </w:r>
      <w:r w:rsidR="001B2E87" w:rsidRPr="0011286C">
        <w:rPr>
          <w:b/>
          <w:bCs/>
          <w:color w:val="auto"/>
          <w:shd w:val="clear" w:color="auto" w:fill="FFFFFF"/>
        </w:rPr>
        <w:t>93</w:t>
      </w:r>
    </w:p>
    <w:tbl>
      <w:tblPr>
        <w:tblW w:w="9142" w:type="dxa"/>
        <w:tblCellMar>
          <w:left w:w="70" w:type="dxa"/>
          <w:right w:w="70" w:type="dxa"/>
        </w:tblCellMar>
        <w:tblLook w:val="04A0" w:firstRow="1" w:lastRow="0" w:firstColumn="1" w:lastColumn="0" w:noHBand="0" w:noVBand="1"/>
      </w:tblPr>
      <w:tblGrid>
        <w:gridCol w:w="681"/>
        <w:gridCol w:w="420"/>
        <w:gridCol w:w="2722"/>
        <w:gridCol w:w="3466"/>
        <w:gridCol w:w="579"/>
        <w:gridCol w:w="1274"/>
      </w:tblGrid>
      <w:tr w:rsidR="002673C1" w:rsidRPr="0011286C" w14:paraId="37F7F309" w14:textId="77777777" w:rsidTr="00B06E32">
        <w:trPr>
          <w:trHeight w:val="330"/>
        </w:trPr>
        <w:tc>
          <w:tcPr>
            <w:tcW w:w="7659" w:type="dxa"/>
            <w:gridSpan w:val="6"/>
            <w:tcBorders>
              <w:top w:val="nil"/>
              <w:left w:val="nil"/>
              <w:bottom w:val="nil"/>
              <w:right w:val="nil"/>
            </w:tcBorders>
            <w:shd w:val="clear" w:color="auto" w:fill="auto"/>
            <w:noWrap/>
            <w:vAlign w:val="center"/>
            <w:hideMark/>
          </w:tcPr>
          <w:p w14:paraId="39CB41B0" w14:textId="77777777" w:rsidR="002673C1" w:rsidRPr="0011286C" w:rsidRDefault="002673C1" w:rsidP="00EB0644">
            <w:pPr>
              <w:spacing w:after="0"/>
              <w:jc w:val="both"/>
              <w:rPr>
                <w:color w:val="auto"/>
              </w:rPr>
            </w:pPr>
            <w:r w:rsidRPr="0011286C">
              <w:rPr>
                <w:color w:val="auto"/>
              </w:rPr>
              <w:t xml:space="preserve">položka - 5838100010PC Obrubník žulový rovný, rozmeru 200x250x1000 mm, farba piesková (podľa PD) </w:t>
            </w:r>
          </w:p>
          <w:p w14:paraId="45A3CCE3" w14:textId="77777777" w:rsidR="002673C1" w:rsidRPr="0011286C" w:rsidRDefault="002673C1" w:rsidP="00EB0644">
            <w:pPr>
              <w:spacing w:after="0"/>
              <w:jc w:val="both"/>
              <w:rPr>
                <w:b/>
                <w:bCs/>
                <w:color w:val="auto"/>
              </w:rPr>
            </w:pPr>
            <w:r w:rsidRPr="0011286C">
              <w:rPr>
                <w:color w:val="auto"/>
              </w:rPr>
              <w:t>Žiadame o bližšiu špecifikáciu k zaobleniu zvislých hrán na koncoch nástupíšť. Týka sa to týchto položiek jednotlivých SO:</w:t>
            </w:r>
          </w:p>
        </w:tc>
      </w:tr>
      <w:tr w:rsidR="002673C1" w:rsidRPr="0011286C" w14:paraId="554B6F95"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3E33808E" w14:textId="77777777" w:rsidR="002673C1" w:rsidRPr="0011286C" w:rsidRDefault="002673C1" w:rsidP="00EB0644">
            <w:pPr>
              <w:spacing w:after="0"/>
              <w:jc w:val="both"/>
              <w:rPr>
                <w:color w:val="auto"/>
              </w:rPr>
            </w:pPr>
            <w:r w:rsidRPr="0011286C">
              <w:rPr>
                <w:color w:val="auto"/>
              </w:rPr>
              <w:t>SO 40-34-01 - Zastávka Chorvátske rameno, nástupiska</w:t>
            </w:r>
          </w:p>
        </w:tc>
        <w:tc>
          <w:tcPr>
            <w:tcW w:w="487" w:type="dxa"/>
            <w:tcBorders>
              <w:top w:val="nil"/>
              <w:left w:val="nil"/>
              <w:bottom w:val="nil"/>
              <w:right w:val="nil"/>
            </w:tcBorders>
            <w:shd w:val="clear" w:color="auto" w:fill="auto"/>
            <w:noWrap/>
            <w:vAlign w:val="center"/>
            <w:hideMark/>
          </w:tcPr>
          <w:p w14:paraId="58D78AB8"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5FF1AB74" w14:textId="77777777" w:rsidR="002673C1" w:rsidRPr="0011286C" w:rsidRDefault="002673C1" w:rsidP="00EB0644">
            <w:pPr>
              <w:spacing w:after="0"/>
              <w:jc w:val="both"/>
              <w:rPr>
                <w:color w:val="auto"/>
              </w:rPr>
            </w:pPr>
          </w:p>
        </w:tc>
      </w:tr>
      <w:tr w:rsidR="00EB0644" w:rsidRPr="0011286C" w14:paraId="6C88DAD9"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49D4A" w14:textId="77777777" w:rsidR="002673C1" w:rsidRPr="0011286C" w:rsidRDefault="002673C1" w:rsidP="00EB0644">
            <w:pPr>
              <w:spacing w:after="0"/>
              <w:jc w:val="both"/>
              <w:rPr>
                <w:color w:val="auto"/>
              </w:rPr>
            </w:pPr>
            <w:r w:rsidRPr="0011286C">
              <w:rPr>
                <w:color w:val="auto"/>
              </w:rPr>
              <w:t>33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E130AE2"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2B954244"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181BED18"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026362A7"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9CC453C" w14:textId="77777777" w:rsidR="002673C1" w:rsidRPr="0011286C" w:rsidRDefault="002673C1" w:rsidP="00EB0644">
            <w:pPr>
              <w:spacing w:after="0"/>
              <w:jc w:val="both"/>
              <w:rPr>
                <w:color w:val="auto"/>
              </w:rPr>
            </w:pPr>
            <w:r w:rsidRPr="0011286C">
              <w:rPr>
                <w:color w:val="auto"/>
              </w:rPr>
              <w:t>141,400</w:t>
            </w:r>
          </w:p>
        </w:tc>
      </w:tr>
      <w:tr w:rsidR="002673C1" w:rsidRPr="0011286C" w14:paraId="1EC39D05"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5940B5AF" w14:textId="77777777" w:rsidR="002673C1" w:rsidRPr="0011286C" w:rsidRDefault="002673C1" w:rsidP="00EB0644">
            <w:pPr>
              <w:spacing w:after="0"/>
              <w:jc w:val="both"/>
              <w:rPr>
                <w:color w:val="auto"/>
              </w:rPr>
            </w:pPr>
            <w:r w:rsidRPr="0011286C">
              <w:rPr>
                <w:color w:val="auto"/>
              </w:rPr>
              <w:t xml:space="preserve">SO 40-34-02 - Zastávka </w:t>
            </w:r>
            <w:proofErr w:type="spellStart"/>
            <w:r w:rsidRPr="0011286C">
              <w:rPr>
                <w:color w:val="auto"/>
              </w:rPr>
              <w:t>Gessayova</w:t>
            </w:r>
            <w:proofErr w:type="spellEnd"/>
            <w:r w:rsidRPr="0011286C">
              <w:rPr>
                <w:color w:val="auto"/>
              </w:rPr>
              <w:t>, nástupiská</w:t>
            </w:r>
          </w:p>
        </w:tc>
        <w:tc>
          <w:tcPr>
            <w:tcW w:w="487" w:type="dxa"/>
            <w:tcBorders>
              <w:top w:val="nil"/>
              <w:left w:val="nil"/>
              <w:bottom w:val="nil"/>
              <w:right w:val="nil"/>
            </w:tcBorders>
            <w:shd w:val="clear" w:color="auto" w:fill="auto"/>
            <w:noWrap/>
            <w:vAlign w:val="center"/>
            <w:hideMark/>
          </w:tcPr>
          <w:p w14:paraId="2286E859"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2C8C55C8" w14:textId="77777777" w:rsidR="002673C1" w:rsidRPr="0011286C" w:rsidRDefault="002673C1" w:rsidP="00EB0644">
            <w:pPr>
              <w:spacing w:after="0"/>
              <w:jc w:val="both"/>
              <w:rPr>
                <w:color w:val="auto"/>
              </w:rPr>
            </w:pPr>
          </w:p>
        </w:tc>
      </w:tr>
      <w:tr w:rsidR="00EB0644" w:rsidRPr="0011286C" w14:paraId="648372F7"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B879B" w14:textId="77777777" w:rsidR="002673C1" w:rsidRPr="0011286C" w:rsidRDefault="002673C1" w:rsidP="00EB0644">
            <w:pPr>
              <w:spacing w:after="0"/>
              <w:jc w:val="both"/>
              <w:rPr>
                <w:color w:val="auto"/>
              </w:rPr>
            </w:pPr>
            <w:r w:rsidRPr="0011286C">
              <w:rPr>
                <w:color w:val="auto"/>
              </w:rPr>
              <w:t>43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53E2764"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5C79F840"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4E358FAF"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77D5FDA5"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770914F" w14:textId="77777777" w:rsidR="002673C1" w:rsidRPr="0011286C" w:rsidRDefault="002673C1" w:rsidP="00EB0644">
            <w:pPr>
              <w:spacing w:after="0"/>
              <w:jc w:val="both"/>
              <w:rPr>
                <w:color w:val="auto"/>
              </w:rPr>
            </w:pPr>
            <w:r w:rsidRPr="0011286C">
              <w:rPr>
                <w:color w:val="auto"/>
              </w:rPr>
              <w:t>141,400</w:t>
            </w:r>
          </w:p>
        </w:tc>
      </w:tr>
      <w:tr w:rsidR="002673C1" w:rsidRPr="0011286C" w14:paraId="5826CE0B"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21DE63D2" w14:textId="77777777" w:rsidR="002673C1" w:rsidRPr="0011286C" w:rsidRDefault="002673C1" w:rsidP="00EB0644">
            <w:pPr>
              <w:spacing w:after="0"/>
              <w:jc w:val="both"/>
              <w:rPr>
                <w:color w:val="auto"/>
              </w:rPr>
            </w:pPr>
            <w:r w:rsidRPr="0011286C">
              <w:rPr>
                <w:color w:val="auto"/>
              </w:rPr>
              <w:t>SO 40-34-03 - Zastávka Zrkadlový Háj, nástupiská</w:t>
            </w:r>
          </w:p>
        </w:tc>
        <w:tc>
          <w:tcPr>
            <w:tcW w:w="487" w:type="dxa"/>
            <w:tcBorders>
              <w:top w:val="nil"/>
              <w:left w:val="nil"/>
              <w:bottom w:val="nil"/>
              <w:right w:val="nil"/>
            </w:tcBorders>
            <w:shd w:val="clear" w:color="auto" w:fill="auto"/>
            <w:noWrap/>
            <w:vAlign w:val="center"/>
            <w:hideMark/>
          </w:tcPr>
          <w:p w14:paraId="6BA82CF4"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2DD1794A" w14:textId="77777777" w:rsidR="002673C1" w:rsidRPr="0011286C" w:rsidRDefault="002673C1" w:rsidP="00EB0644">
            <w:pPr>
              <w:spacing w:after="0"/>
              <w:jc w:val="both"/>
              <w:rPr>
                <w:color w:val="auto"/>
              </w:rPr>
            </w:pPr>
          </w:p>
        </w:tc>
      </w:tr>
      <w:tr w:rsidR="00EB0644" w:rsidRPr="0011286C" w14:paraId="6C31689F"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B64BE" w14:textId="77777777" w:rsidR="002673C1" w:rsidRPr="0011286C" w:rsidRDefault="002673C1" w:rsidP="00EB0644">
            <w:pPr>
              <w:spacing w:after="0"/>
              <w:jc w:val="both"/>
              <w:rPr>
                <w:color w:val="auto"/>
              </w:rPr>
            </w:pPr>
            <w:r w:rsidRPr="0011286C">
              <w:rPr>
                <w:color w:val="auto"/>
              </w:rPr>
              <w:t>37</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714CAAE"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63B04023"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7B997121"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4895E6D7"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9C596A7" w14:textId="77777777" w:rsidR="002673C1" w:rsidRPr="0011286C" w:rsidRDefault="002673C1" w:rsidP="00EB0644">
            <w:pPr>
              <w:spacing w:after="0"/>
              <w:jc w:val="both"/>
              <w:rPr>
                <w:color w:val="auto"/>
              </w:rPr>
            </w:pPr>
            <w:r w:rsidRPr="0011286C">
              <w:rPr>
                <w:color w:val="auto"/>
              </w:rPr>
              <w:t>141,400</w:t>
            </w:r>
          </w:p>
        </w:tc>
      </w:tr>
      <w:tr w:rsidR="002673C1" w:rsidRPr="0011286C" w14:paraId="0000C18A"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3E878171" w14:textId="77777777" w:rsidR="002673C1" w:rsidRPr="0011286C" w:rsidRDefault="002673C1" w:rsidP="00EB0644">
            <w:pPr>
              <w:spacing w:after="0"/>
              <w:jc w:val="both"/>
              <w:rPr>
                <w:color w:val="auto"/>
              </w:rPr>
            </w:pPr>
            <w:r w:rsidRPr="0011286C">
              <w:rPr>
                <w:color w:val="auto"/>
              </w:rPr>
              <w:t xml:space="preserve">SO 40-34-08 - Zastávka </w:t>
            </w:r>
            <w:proofErr w:type="spellStart"/>
            <w:r w:rsidRPr="0011286C">
              <w:rPr>
                <w:color w:val="auto"/>
              </w:rPr>
              <w:t>Bosáková</w:t>
            </w:r>
            <w:proofErr w:type="spellEnd"/>
            <w:r w:rsidRPr="0011286C">
              <w:rPr>
                <w:color w:val="auto"/>
              </w:rPr>
              <w:t>, autobusové nástupiská</w:t>
            </w:r>
          </w:p>
        </w:tc>
        <w:tc>
          <w:tcPr>
            <w:tcW w:w="487" w:type="dxa"/>
            <w:tcBorders>
              <w:top w:val="nil"/>
              <w:left w:val="nil"/>
              <w:bottom w:val="nil"/>
              <w:right w:val="nil"/>
            </w:tcBorders>
            <w:shd w:val="clear" w:color="auto" w:fill="auto"/>
            <w:noWrap/>
            <w:vAlign w:val="center"/>
            <w:hideMark/>
          </w:tcPr>
          <w:p w14:paraId="6F7D9242"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3F60CF62" w14:textId="77777777" w:rsidR="002673C1" w:rsidRPr="0011286C" w:rsidRDefault="002673C1" w:rsidP="00EB0644">
            <w:pPr>
              <w:spacing w:after="0"/>
              <w:jc w:val="both"/>
              <w:rPr>
                <w:color w:val="auto"/>
              </w:rPr>
            </w:pPr>
          </w:p>
        </w:tc>
      </w:tr>
      <w:tr w:rsidR="00EB0644" w:rsidRPr="0011286C" w14:paraId="196B3C58"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D83EE" w14:textId="77777777" w:rsidR="002673C1" w:rsidRPr="0011286C" w:rsidRDefault="002673C1" w:rsidP="00EB0644">
            <w:pPr>
              <w:spacing w:after="0"/>
              <w:jc w:val="both"/>
              <w:rPr>
                <w:color w:val="auto"/>
              </w:rPr>
            </w:pPr>
            <w:r w:rsidRPr="0011286C">
              <w:rPr>
                <w:color w:val="auto"/>
              </w:rPr>
              <w:t>34</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798B0F29"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66D18D61"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1029BB40"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2C014724"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812EF18" w14:textId="77777777" w:rsidR="002673C1" w:rsidRPr="0011286C" w:rsidRDefault="002673C1" w:rsidP="00EB0644">
            <w:pPr>
              <w:spacing w:after="0"/>
              <w:jc w:val="both"/>
              <w:rPr>
                <w:color w:val="auto"/>
              </w:rPr>
            </w:pPr>
            <w:r w:rsidRPr="0011286C">
              <w:rPr>
                <w:color w:val="auto"/>
              </w:rPr>
              <w:t>141,400</w:t>
            </w:r>
          </w:p>
        </w:tc>
      </w:tr>
      <w:tr w:rsidR="002673C1" w:rsidRPr="0011286C" w14:paraId="3BFD270F"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41F6C087" w14:textId="77777777" w:rsidR="002673C1" w:rsidRPr="0011286C" w:rsidRDefault="002673C1" w:rsidP="00EB0644">
            <w:pPr>
              <w:spacing w:after="0"/>
              <w:jc w:val="both"/>
              <w:rPr>
                <w:color w:val="auto"/>
              </w:rPr>
            </w:pPr>
            <w:r w:rsidRPr="0011286C">
              <w:rPr>
                <w:color w:val="auto"/>
              </w:rPr>
              <w:t>SO 50-34-01 - Zastávka Stred, nástupiská</w:t>
            </w:r>
          </w:p>
        </w:tc>
        <w:tc>
          <w:tcPr>
            <w:tcW w:w="487" w:type="dxa"/>
            <w:tcBorders>
              <w:top w:val="nil"/>
              <w:left w:val="nil"/>
              <w:bottom w:val="nil"/>
              <w:right w:val="nil"/>
            </w:tcBorders>
            <w:shd w:val="clear" w:color="auto" w:fill="auto"/>
            <w:noWrap/>
            <w:vAlign w:val="center"/>
            <w:hideMark/>
          </w:tcPr>
          <w:p w14:paraId="3244DC9A"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16CFC675" w14:textId="77777777" w:rsidR="002673C1" w:rsidRPr="0011286C" w:rsidRDefault="002673C1" w:rsidP="00EB0644">
            <w:pPr>
              <w:spacing w:after="0"/>
              <w:jc w:val="both"/>
              <w:rPr>
                <w:color w:val="auto"/>
              </w:rPr>
            </w:pPr>
          </w:p>
        </w:tc>
      </w:tr>
      <w:tr w:rsidR="00EB0644" w:rsidRPr="0011286C" w14:paraId="34076ABC"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038E5" w14:textId="77777777" w:rsidR="002673C1" w:rsidRPr="0011286C" w:rsidRDefault="002673C1" w:rsidP="00EB0644">
            <w:pPr>
              <w:spacing w:after="0"/>
              <w:jc w:val="both"/>
              <w:rPr>
                <w:color w:val="auto"/>
              </w:rPr>
            </w:pPr>
            <w:r w:rsidRPr="0011286C">
              <w:rPr>
                <w:color w:val="auto"/>
              </w:rPr>
              <w:t>33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4423B036"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282BEDBF"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384C81F8"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6A22C8CE"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37E6C23" w14:textId="77777777" w:rsidR="002673C1" w:rsidRPr="0011286C" w:rsidRDefault="002673C1" w:rsidP="00EB0644">
            <w:pPr>
              <w:spacing w:after="0"/>
              <w:jc w:val="both"/>
              <w:rPr>
                <w:color w:val="auto"/>
              </w:rPr>
            </w:pPr>
            <w:r w:rsidRPr="0011286C">
              <w:rPr>
                <w:color w:val="auto"/>
              </w:rPr>
              <w:t>141,400</w:t>
            </w:r>
          </w:p>
        </w:tc>
      </w:tr>
      <w:tr w:rsidR="002673C1" w:rsidRPr="0011286C" w14:paraId="600E7DD9"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1B9676FB" w14:textId="77777777" w:rsidR="002673C1" w:rsidRPr="0011286C" w:rsidRDefault="002673C1" w:rsidP="00EB0644">
            <w:pPr>
              <w:spacing w:after="0"/>
              <w:jc w:val="both"/>
              <w:rPr>
                <w:color w:val="auto"/>
              </w:rPr>
            </w:pPr>
            <w:r w:rsidRPr="0011286C">
              <w:rPr>
                <w:color w:val="auto"/>
              </w:rPr>
              <w:t>SO 50-34-03 - Zastávka Lietavská, nástupiská</w:t>
            </w:r>
          </w:p>
        </w:tc>
        <w:tc>
          <w:tcPr>
            <w:tcW w:w="487" w:type="dxa"/>
            <w:tcBorders>
              <w:top w:val="nil"/>
              <w:left w:val="nil"/>
              <w:bottom w:val="nil"/>
              <w:right w:val="nil"/>
            </w:tcBorders>
            <w:shd w:val="clear" w:color="auto" w:fill="auto"/>
            <w:noWrap/>
            <w:vAlign w:val="center"/>
            <w:hideMark/>
          </w:tcPr>
          <w:p w14:paraId="765F3600"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3DA78E65" w14:textId="77777777" w:rsidR="002673C1" w:rsidRPr="0011286C" w:rsidRDefault="002673C1" w:rsidP="00EB0644">
            <w:pPr>
              <w:spacing w:after="0"/>
              <w:jc w:val="both"/>
              <w:rPr>
                <w:color w:val="auto"/>
              </w:rPr>
            </w:pPr>
          </w:p>
        </w:tc>
      </w:tr>
      <w:tr w:rsidR="00EB0644" w:rsidRPr="0011286C" w14:paraId="5973BBC9"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EE0C6" w14:textId="77777777" w:rsidR="002673C1" w:rsidRPr="0011286C" w:rsidRDefault="002673C1" w:rsidP="00EB0644">
            <w:pPr>
              <w:spacing w:after="0"/>
              <w:jc w:val="both"/>
              <w:rPr>
                <w:color w:val="auto"/>
              </w:rPr>
            </w:pPr>
            <w:r w:rsidRPr="0011286C">
              <w:rPr>
                <w:color w:val="auto"/>
              </w:rPr>
              <w:t>33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1B01D7D6"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30C1E04B"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18C675E4"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10A55ABD"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296ACE6" w14:textId="77777777" w:rsidR="002673C1" w:rsidRPr="0011286C" w:rsidRDefault="002673C1" w:rsidP="00EB0644">
            <w:pPr>
              <w:spacing w:after="0"/>
              <w:jc w:val="both"/>
              <w:rPr>
                <w:color w:val="auto"/>
              </w:rPr>
            </w:pPr>
            <w:r w:rsidRPr="0011286C">
              <w:rPr>
                <w:color w:val="auto"/>
              </w:rPr>
              <w:t>141,400</w:t>
            </w:r>
          </w:p>
        </w:tc>
      </w:tr>
      <w:tr w:rsidR="002673C1" w:rsidRPr="0011286C" w14:paraId="00FCED72"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47F7EBC1" w14:textId="77777777" w:rsidR="002673C1" w:rsidRPr="0011286C" w:rsidRDefault="002673C1" w:rsidP="00EB0644">
            <w:pPr>
              <w:spacing w:after="0"/>
              <w:jc w:val="both"/>
              <w:rPr>
                <w:color w:val="auto"/>
              </w:rPr>
            </w:pPr>
            <w:r w:rsidRPr="0011286C">
              <w:rPr>
                <w:color w:val="auto"/>
              </w:rPr>
              <w:lastRenderedPageBreak/>
              <w:t>SO 60-34-01 - Zastávka Janíkov Dvor, nástupiská</w:t>
            </w:r>
          </w:p>
        </w:tc>
        <w:tc>
          <w:tcPr>
            <w:tcW w:w="487" w:type="dxa"/>
            <w:tcBorders>
              <w:top w:val="nil"/>
              <w:left w:val="nil"/>
              <w:bottom w:val="nil"/>
              <w:right w:val="nil"/>
            </w:tcBorders>
            <w:shd w:val="clear" w:color="auto" w:fill="auto"/>
            <w:noWrap/>
            <w:vAlign w:val="center"/>
            <w:hideMark/>
          </w:tcPr>
          <w:p w14:paraId="0D1C2DDF"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0D1886ED" w14:textId="77777777" w:rsidR="002673C1" w:rsidRPr="0011286C" w:rsidRDefault="002673C1" w:rsidP="00EB0644">
            <w:pPr>
              <w:spacing w:after="0"/>
              <w:jc w:val="both"/>
              <w:rPr>
                <w:color w:val="auto"/>
              </w:rPr>
            </w:pPr>
          </w:p>
        </w:tc>
      </w:tr>
      <w:tr w:rsidR="00EB0644" w:rsidRPr="0011286C" w14:paraId="5385763A"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DDC80" w14:textId="77777777" w:rsidR="002673C1" w:rsidRPr="0011286C" w:rsidRDefault="002673C1" w:rsidP="00EB0644">
            <w:pPr>
              <w:spacing w:after="0"/>
              <w:jc w:val="both"/>
              <w:rPr>
                <w:color w:val="auto"/>
              </w:rPr>
            </w:pPr>
            <w:r w:rsidRPr="0011286C">
              <w:rPr>
                <w:color w:val="auto"/>
              </w:rPr>
              <w:t>33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3470C2D0"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64EE8042"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2CBB5B9A"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2AB5E93B"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FC13E73" w14:textId="77777777" w:rsidR="002673C1" w:rsidRPr="0011286C" w:rsidRDefault="002673C1" w:rsidP="00EB0644">
            <w:pPr>
              <w:spacing w:after="0"/>
              <w:jc w:val="both"/>
              <w:rPr>
                <w:color w:val="auto"/>
              </w:rPr>
            </w:pPr>
            <w:r w:rsidRPr="0011286C">
              <w:rPr>
                <w:color w:val="auto"/>
              </w:rPr>
              <w:t>141,400</w:t>
            </w:r>
          </w:p>
        </w:tc>
      </w:tr>
    </w:tbl>
    <w:p w14:paraId="27ECD76C" w14:textId="77777777" w:rsidR="005B5688" w:rsidRPr="0011286C" w:rsidRDefault="005B5688" w:rsidP="00EB0644">
      <w:pPr>
        <w:spacing w:after="0"/>
        <w:jc w:val="both"/>
        <w:rPr>
          <w:color w:val="auto"/>
          <w:shd w:val="clear" w:color="auto" w:fill="FFFFFF"/>
        </w:rPr>
      </w:pPr>
    </w:p>
    <w:p w14:paraId="44110846" w14:textId="766727CC"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93</w:t>
      </w:r>
    </w:p>
    <w:p w14:paraId="509E4950" w14:textId="3E82843A" w:rsidR="005B5688" w:rsidRPr="0011286C" w:rsidRDefault="003C2893" w:rsidP="0052075F">
      <w:pPr>
        <w:jc w:val="both"/>
        <w:rPr>
          <w:color w:val="auto"/>
        </w:rPr>
      </w:pPr>
      <w:r w:rsidRPr="0011286C">
        <w:rPr>
          <w:color w:val="auto"/>
        </w:rPr>
        <w:t>Zaoblenie uvedených hrán je uvažované formou skosenia š. 20mm x v. 20mm.</w:t>
      </w:r>
    </w:p>
    <w:p w14:paraId="636F584E" w14:textId="0FB2CB46"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w:t>
      </w:r>
      <w:r w:rsidR="001B2E87" w:rsidRPr="0011286C">
        <w:rPr>
          <w:b/>
          <w:bCs/>
          <w:color w:val="auto"/>
          <w:shd w:val="clear" w:color="auto" w:fill="FFFFFF"/>
        </w:rPr>
        <w:t>94</w:t>
      </w:r>
    </w:p>
    <w:tbl>
      <w:tblPr>
        <w:tblW w:w="9142" w:type="dxa"/>
        <w:tblCellMar>
          <w:left w:w="70" w:type="dxa"/>
          <w:right w:w="70" w:type="dxa"/>
        </w:tblCellMar>
        <w:tblLook w:val="04A0" w:firstRow="1" w:lastRow="0" w:firstColumn="1" w:lastColumn="0" w:noHBand="0" w:noVBand="1"/>
      </w:tblPr>
      <w:tblGrid>
        <w:gridCol w:w="681"/>
        <w:gridCol w:w="420"/>
        <w:gridCol w:w="2722"/>
        <w:gridCol w:w="3466"/>
        <w:gridCol w:w="579"/>
        <w:gridCol w:w="1274"/>
      </w:tblGrid>
      <w:tr w:rsidR="002673C1" w:rsidRPr="0011286C" w14:paraId="51D71283" w14:textId="77777777" w:rsidTr="00B06E32">
        <w:trPr>
          <w:trHeight w:val="330"/>
        </w:trPr>
        <w:tc>
          <w:tcPr>
            <w:tcW w:w="7659" w:type="dxa"/>
            <w:gridSpan w:val="6"/>
            <w:tcBorders>
              <w:top w:val="nil"/>
              <w:left w:val="nil"/>
              <w:bottom w:val="nil"/>
              <w:right w:val="nil"/>
            </w:tcBorders>
            <w:shd w:val="clear" w:color="auto" w:fill="auto"/>
            <w:noWrap/>
            <w:vAlign w:val="center"/>
            <w:hideMark/>
          </w:tcPr>
          <w:p w14:paraId="1FE315FB" w14:textId="77777777" w:rsidR="002673C1" w:rsidRPr="0011286C" w:rsidRDefault="002673C1" w:rsidP="00EB0644">
            <w:pPr>
              <w:spacing w:after="0"/>
              <w:jc w:val="both"/>
              <w:rPr>
                <w:color w:val="auto"/>
              </w:rPr>
            </w:pPr>
            <w:r w:rsidRPr="0011286C">
              <w:rPr>
                <w:color w:val="auto"/>
              </w:rPr>
              <w:t xml:space="preserve">položka - 5838100010PC Obrubník žulový rovný, rozmeru 200x250x1000 mm, farba piesková (podľa PD) </w:t>
            </w:r>
          </w:p>
          <w:p w14:paraId="65CF03F1" w14:textId="77777777" w:rsidR="002673C1" w:rsidRPr="0011286C" w:rsidRDefault="002673C1" w:rsidP="00EB0644">
            <w:pPr>
              <w:spacing w:after="0"/>
              <w:jc w:val="both"/>
              <w:rPr>
                <w:b/>
                <w:bCs/>
                <w:color w:val="auto"/>
              </w:rPr>
            </w:pPr>
            <w:r w:rsidRPr="0011286C">
              <w:rPr>
                <w:color w:val="auto"/>
              </w:rPr>
              <w:t>Žiadame o vysvetlenie, či obrubníky majú mať zrazenú hranu? Ak áno, aký rozmer? Týka sa to týchto položiek jednotlivých SO:</w:t>
            </w:r>
          </w:p>
        </w:tc>
      </w:tr>
      <w:tr w:rsidR="002673C1" w:rsidRPr="0011286C" w14:paraId="42BF8FA2"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42EDFCE3" w14:textId="77777777" w:rsidR="002673C1" w:rsidRPr="0011286C" w:rsidRDefault="002673C1" w:rsidP="00EB0644">
            <w:pPr>
              <w:spacing w:after="0"/>
              <w:jc w:val="both"/>
              <w:rPr>
                <w:color w:val="auto"/>
              </w:rPr>
            </w:pPr>
            <w:r w:rsidRPr="0011286C">
              <w:rPr>
                <w:color w:val="auto"/>
              </w:rPr>
              <w:t>SO 40-34-01 - Zastávka Chorvátske rameno, nástupiska</w:t>
            </w:r>
          </w:p>
        </w:tc>
        <w:tc>
          <w:tcPr>
            <w:tcW w:w="487" w:type="dxa"/>
            <w:tcBorders>
              <w:top w:val="nil"/>
              <w:left w:val="nil"/>
              <w:bottom w:val="nil"/>
              <w:right w:val="nil"/>
            </w:tcBorders>
            <w:shd w:val="clear" w:color="auto" w:fill="auto"/>
            <w:noWrap/>
            <w:vAlign w:val="center"/>
            <w:hideMark/>
          </w:tcPr>
          <w:p w14:paraId="3F0B6D60"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346FDEB5" w14:textId="77777777" w:rsidR="002673C1" w:rsidRPr="0011286C" w:rsidRDefault="002673C1" w:rsidP="00EB0644">
            <w:pPr>
              <w:spacing w:after="0"/>
              <w:jc w:val="both"/>
              <w:rPr>
                <w:color w:val="auto"/>
              </w:rPr>
            </w:pPr>
          </w:p>
        </w:tc>
      </w:tr>
      <w:tr w:rsidR="00EB0644" w:rsidRPr="0011286C" w14:paraId="0DF29587"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61770" w14:textId="77777777" w:rsidR="002673C1" w:rsidRPr="0011286C" w:rsidRDefault="002673C1" w:rsidP="00EB0644">
            <w:pPr>
              <w:spacing w:after="0"/>
              <w:jc w:val="both"/>
              <w:rPr>
                <w:color w:val="auto"/>
              </w:rPr>
            </w:pPr>
            <w:r w:rsidRPr="0011286C">
              <w:rPr>
                <w:color w:val="auto"/>
              </w:rPr>
              <w:t>33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00EDF883"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44635E61"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33289033"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3630B51E"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05A10968" w14:textId="77777777" w:rsidR="002673C1" w:rsidRPr="0011286C" w:rsidRDefault="002673C1" w:rsidP="00EB0644">
            <w:pPr>
              <w:spacing w:after="0"/>
              <w:jc w:val="both"/>
              <w:rPr>
                <w:color w:val="auto"/>
              </w:rPr>
            </w:pPr>
            <w:r w:rsidRPr="0011286C">
              <w:rPr>
                <w:color w:val="auto"/>
              </w:rPr>
              <w:t>141,400</w:t>
            </w:r>
          </w:p>
        </w:tc>
      </w:tr>
      <w:tr w:rsidR="002673C1" w:rsidRPr="0011286C" w14:paraId="36C89B60"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2E5F1F1B" w14:textId="77777777" w:rsidR="002673C1" w:rsidRPr="0011286C" w:rsidRDefault="002673C1" w:rsidP="00EB0644">
            <w:pPr>
              <w:spacing w:after="0"/>
              <w:jc w:val="both"/>
              <w:rPr>
                <w:color w:val="auto"/>
              </w:rPr>
            </w:pPr>
            <w:r w:rsidRPr="0011286C">
              <w:rPr>
                <w:color w:val="auto"/>
              </w:rPr>
              <w:t xml:space="preserve">SO 40-34-02 - Zastávka </w:t>
            </w:r>
            <w:proofErr w:type="spellStart"/>
            <w:r w:rsidRPr="0011286C">
              <w:rPr>
                <w:color w:val="auto"/>
              </w:rPr>
              <w:t>Gessayova</w:t>
            </w:r>
            <w:proofErr w:type="spellEnd"/>
            <w:r w:rsidRPr="0011286C">
              <w:rPr>
                <w:color w:val="auto"/>
              </w:rPr>
              <w:t>, nástupiská</w:t>
            </w:r>
          </w:p>
        </w:tc>
        <w:tc>
          <w:tcPr>
            <w:tcW w:w="487" w:type="dxa"/>
            <w:tcBorders>
              <w:top w:val="nil"/>
              <w:left w:val="nil"/>
              <w:bottom w:val="nil"/>
              <w:right w:val="nil"/>
            </w:tcBorders>
            <w:shd w:val="clear" w:color="auto" w:fill="auto"/>
            <w:noWrap/>
            <w:vAlign w:val="center"/>
            <w:hideMark/>
          </w:tcPr>
          <w:p w14:paraId="12391817"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335DF68F" w14:textId="77777777" w:rsidR="002673C1" w:rsidRPr="0011286C" w:rsidRDefault="002673C1" w:rsidP="00EB0644">
            <w:pPr>
              <w:spacing w:after="0"/>
              <w:jc w:val="both"/>
              <w:rPr>
                <w:color w:val="auto"/>
              </w:rPr>
            </w:pPr>
          </w:p>
        </w:tc>
      </w:tr>
      <w:tr w:rsidR="00EB0644" w:rsidRPr="0011286C" w14:paraId="410C38AA"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D7A08" w14:textId="77777777" w:rsidR="002673C1" w:rsidRPr="0011286C" w:rsidRDefault="002673C1" w:rsidP="00EB0644">
            <w:pPr>
              <w:spacing w:after="0"/>
              <w:jc w:val="both"/>
              <w:rPr>
                <w:color w:val="auto"/>
              </w:rPr>
            </w:pPr>
            <w:r w:rsidRPr="0011286C">
              <w:rPr>
                <w:color w:val="auto"/>
              </w:rPr>
              <w:t>43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3F3F5BAC"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7CACBC5C"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09C2FE53"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18A37505"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1CD0380" w14:textId="77777777" w:rsidR="002673C1" w:rsidRPr="0011286C" w:rsidRDefault="002673C1" w:rsidP="00EB0644">
            <w:pPr>
              <w:spacing w:after="0"/>
              <w:jc w:val="both"/>
              <w:rPr>
                <w:color w:val="auto"/>
              </w:rPr>
            </w:pPr>
            <w:r w:rsidRPr="0011286C">
              <w:rPr>
                <w:color w:val="auto"/>
              </w:rPr>
              <w:t>141,400</w:t>
            </w:r>
          </w:p>
        </w:tc>
      </w:tr>
      <w:tr w:rsidR="002673C1" w:rsidRPr="0011286C" w14:paraId="1A924073"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0CE6B292" w14:textId="77777777" w:rsidR="002673C1" w:rsidRPr="0011286C" w:rsidRDefault="002673C1" w:rsidP="00EB0644">
            <w:pPr>
              <w:spacing w:after="0"/>
              <w:jc w:val="both"/>
              <w:rPr>
                <w:color w:val="auto"/>
              </w:rPr>
            </w:pPr>
            <w:r w:rsidRPr="0011286C">
              <w:rPr>
                <w:color w:val="auto"/>
              </w:rPr>
              <w:t>SO 40-34-03 - Zastávka Zrkadlový Háj, nástupiská</w:t>
            </w:r>
          </w:p>
        </w:tc>
        <w:tc>
          <w:tcPr>
            <w:tcW w:w="487" w:type="dxa"/>
            <w:tcBorders>
              <w:top w:val="nil"/>
              <w:left w:val="nil"/>
              <w:bottom w:val="nil"/>
              <w:right w:val="nil"/>
            </w:tcBorders>
            <w:shd w:val="clear" w:color="auto" w:fill="auto"/>
            <w:noWrap/>
            <w:vAlign w:val="center"/>
            <w:hideMark/>
          </w:tcPr>
          <w:p w14:paraId="095D323B"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575CB4D5" w14:textId="77777777" w:rsidR="002673C1" w:rsidRPr="0011286C" w:rsidRDefault="002673C1" w:rsidP="00EB0644">
            <w:pPr>
              <w:spacing w:after="0"/>
              <w:jc w:val="both"/>
              <w:rPr>
                <w:color w:val="auto"/>
              </w:rPr>
            </w:pPr>
          </w:p>
        </w:tc>
      </w:tr>
      <w:tr w:rsidR="00EB0644" w:rsidRPr="0011286C" w14:paraId="258E64BC"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F32EC" w14:textId="77777777" w:rsidR="002673C1" w:rsidRPr="0011286C" w:rsidRDefault="002673C1" w:rsidP="00EB0644">
            <w:pPr>
              <w:spacing w:after="0"/>
              <w:jc w:val="both"/>
              <w:rPr>
                <w:color w:val="auto"/>
              </w:rPr>
            </w:pPr>
            <w:r w:rsidRPr="0011286C">
              <w:rPr>
                <w:color w:val="auto"/>
              </w:rPr>
              <w:t>37</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7D117BF2"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22CCE8A1"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2A0529C1"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231F8C9C"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0C61F8B1" w14:textId="77777777" w:rsidR="002673C1" w:rsidRPr="0011286C" w:rsidRDefault="002673C1" w:rsidP="00EB0644">
            <w:pPr>
              <w:spacing w:after="0"/>
              <w:jc w:val="both"/>
              <w:rPr>
                <w:color w:val="auto"/>
              </w:rPr>
            </w:pPr>
            <w:r w:rsidRPr="0011286C">
              <w:rPr>
                <w:color w:val="auto"/>
              </w:rPr>
              <w:t>141,400</w:t>
            </w:r>
          </w:p>
        </w:tc>
      </w:tr>
      <w:tr w:rsidR="002673C1" w:rsidRPr="0011286C" w14:paraId="5DC0FB84"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62BB503E" w14:textId="77777777" w:rsidR="002673C1" w:rsidRPr="0011286C" w:rsidRDefault="002673C1" w:rsidP="00EB0644">
            <w:pPr>
              <w:spacing w:after="0"/>
              <w:jc w:val="both"/>
              <w:rPr>
                <w:color w:val="auto"/>
              </w:rPr>
            </w:pPr>
            <w:r w:rsidRPr="0011286C">
              <w:rPr>
                <w:color w:val="auto"/>
              </w:rPr>
              <w:t xml:space="preserve">SO 40-34-08 - Zastávka </w:t>
            </w:r>
            <w:proofErr w:type="spellStart"/>
            <w:r w:rsidRPr="0011286C">
              <w:rPr>
                <w:color w:val="auto"/>
              </w:rPr>
              <w:t>Bosáková</w:t>
            </w:r>
            <w:proofErr w:type="spellEnd"/>
            <w:r w:rsidRPr="0011286C">
              <w:rPr>
                <w:color w:val="auto"/>
              </w:rPr>
              <w:t>, autobusové nástupiská</w:t>
            </w:r>
          </w:p>
        </w:tc>
        <w:tc>
          <w:tcPr>
            <w:tcW w:w="487" w:type="dxa"/>
            <w:tcBorders>
              <w:top w:val="nil"/>
              <w:left w:val="nil"/>
              <w:bottom w:val="nil"/>
              <w:right w:val="nil"/>
            </w:tcBorders>
            <w:shd w:val="clear" w:color="auto" w:fill="auto"/>
            <w:noWrap/>
            <w:vAlign w:val="center"/>
            <w:hideMark/>
          </w:tcPr>
          <w:p w14:paraId="47025375"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3F488FCA" w14:textId="77777777" w:rsidR="002673C1" w:rsidRPr="0011286C" w:rsidRDefault="002673C1" w:rsidP="00EB0644">
            <w:pPr>
              <w:spacing w:after="0"/>
              <w:jc w:val="both"/>
              <w:rPr>
                <w:color w:val="auto"/>
              </w:rPr>
            </w:pPr>
          </w:p>
        </w:tc>
      </w:tr>
      <w:tr w:rsidR="00EB0644" w:rsidRPr="0011286C" w14:paraId="05589763"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DED90" w14:textId="77777777" w:rsidR="002673C1" w:rsidRPr="0011286C" w:rsidRDefault="002673C1" w:rsidP="00EB0644">
            <w:pPr>
              <w:spacing w:after="0"/>
              <w:jc w:val="both"/>
              <w:rPr>
                <w:color w:val="auto"/>
              </w:rPr>
            </w:pPr>
            <w:r w:rsidRPr="0011286C">
              <w:rPr>
                <w:color w:val="auto"/>
              </w:rPr>
              <w:t>34</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D0F9BC2"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4AD73146"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3C8A356E"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1D307F20"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889B102" w14:textId="77777777" w:rsidR="002673C1" w:rsidRPr="0011286C" w:rsidRDefault="002673C1" w:rsidP="00EB0644">
            <w:pPr>
              <w:spacing w:after="0"/>
              <w:jc w:val="both"/>
              <w:rPr>
                <w:color w:val="auto"/>
              </w:rPr>
            </w:pPr>
            <w:r w:rsidRPr="0011286C">
              <w:rPr>
                <w:color w:val="auto"/>
              </w:rPr>
              <w:t>141,400</w:t>
            </w:r>
          </w:p>
        </w:tc>
      </w:tr>
      <w:tr w:rsidR="002673C1" w:rsidRPr="0011286C" w14:paraId="46FC2175"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32B45588" w14:textId="77777777" w:rsidR="002673C1" w:rsidRPr="0011286C" w:rsidRDefault="002673C1" w:rsidP="00EB0644">
            <w:pPr>
              <w:spacing w:after="0"/>
              <w:jc w:val="both"/>
              <w:rPr>
                <w:color w:val="auto"/>
              </w:rPr>
            </w:pPr>
            <w:r w:rsidRPr="0011286C">
              <w:rPr>
                <w:color w:val="auto"/>
              </w:rPr>
              <w:t>SO 50-34-01 - Zastávka Stred, nástupiská</w:t>
            </w:r>
          </w:p>
        </w:tc>
        <w:tc>
          <w:tcPr>
            <w:tcW w:w="487" w:type="dxa"/>
            <w:tcBorders>
              <w:top w:val="nil"/>
              <w:left w:val="nil"/>
              <w:bottom w:val="nil"/>
              <w:right w:val="nil"/>
            </w:tcBorders>
            <w:shd w:val="clear" w:color="auto" w:fill="auto"/>
            <w:noWrap/>
            <w:vAlign w:val="center"/>
            <w:hideMark/>
          </w:tcPr>
          <w:p w14:paraId="4B420E75"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4031865B" w14:textId="77777777" w:rsidR="002673C1" w:rsidRPr="0011286C" w:rsidRDefault="002673C1" w:rsidP="00EB0644">
            <w:pPr>
              <w:spacing w:after="0"/>
              <w:jc w:val="both"/>
              <w:rPr>
                <w:color w:val="auto"/>
              </w:rPr>
            </w:pPr>
          </w:p>
        </w:tc>
      </w:tr>
      <w:tr w:rsidR="00EB0644" w:rsidRPr="0011286C" w14:paraId="5BBE305E"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C5B85" w14:textId="77777777" w:rsidR="002673C1" w:rsidRPr="0011286C" w:rsidRDefault="002673C1" w:rsidP="00EB0644">
            <w:pPr>
              <w:spacing w:after="0"/>
              <w:jc w:val="both"/>
              <w:rPr>
                <w:color w:val="auto"/>
              </w:rPr>
            </w:pPr>
            <w:r w:rsidRPr="0011286C">
              <w:rPr>
                <w:color w:val="auto"/>
              </w:rPr>
              <w:t>33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766FEB3C"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3EA0488B"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260BDE21"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30556577"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7225906" w14:textId="77777777" w:rsidR="002673C1" w:rsidRPr="0011286C" w:rsidRDefault="002673C1" w:rsidP="00EB0644">
            <w:pPr>
              <w:spacing w:after="0"/>
              <w:jc w:val="both"/>
              <w:rPr>
                <w:color w:val="auto"/>
              </w:rPr>
            </w:pPr>
            <w:r w:rsidRPr="0011286C">
              <w:rPr>
                <w:color w:val="auto"/>
              </w:rPr>
              <w:t>141,400</w:t>
            </w:r>
          </w:p>
        </w:tc>
      </w:tr>
      <w:tr w:rsidR="002673C1" w:rsidRPr="0011286C" w14:paraId="0F6B8C77"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2A526349" w14:textId="77777777" w:rsidR="002673C1" w:rsidRPr="0011286C" w:rsidRDefault="002673C1" w:rsidP="00EB0644">
            <w:pPr>
              <w:spacing w:after="0"/>
              <w:jc w:val="both"/>
              <w:rPr>
                <w:color w:val="auto"/>
              </w:rPr>
            </w:pPr>
            <w:r w:rsidRPr="0011286C">
              <w:rPr>
                <w:color w:val="auto"/>
              </w:rPr>
              <w:t>SO 50-34-03 - Zastávka Lietavská, nástupiská</w:t>
            </w:r>
          </w:p>
        </w:tc>
        <w:tc>
          <w:tcPr>
            <w:tcW w:w="487" w:type="dxa"/>
            <w:tcBorders>
              <w:top w:val="nil"/>
              <w:left w:val="nil"/>
              <w:bottom w:val="nil"/>
              <w:right w:val="nil"/>
            </w:tcBorders>
            <w:shd w:val="clear" w:color="auto" w:fill="auto"/>
            <w:noWrap/>
            <w:vAlign w:val="center"/>
            <w:hideMark/>
          </w:tcPr>
          <w:p w14:paraId="35B7B8E5"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643CE6B5" w14:textId="77777777" w:rsidR="002673C1" w:rsidRPr="0011286C" w:rsidRDefault="002673C1" w:rsidP="00EB0644">
            <w:pPr>
              <w:spacing w:after="0"/>
              <w:jc w:val="both"/>
              <w:rPr>
                <w:color w:val="auto"/>
              </w:rPr>
            </w:pPr>
          </w:p>
        </w:tc>
      </w:tr>
      <w:tr w:rsidR="00EB0644" w:rsidRPr="0011286C" w14:paraId="02E16D15"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87B7C" w14:textId="77777777" w:rsidR="002673C1" w:rsidRPr="0011286C" w:rsidRDefault="002673C1" w:rsidP="00EB0644">
            <w:pPr>
              <w:spacing w:after="0"/>
              <w:jc w:val="both"/>
              <w:rPr>
                <w:color w:val="auto"/>
              </w:rPr>
            </w:pPr>
            <w:r w:rsidRPr="0011286C">
              <w:rPr>
                <w:color w:val="auto"/>
              </w:rPr>
              <w:t>33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76A61E1C"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5DDDFEBF"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2882D8DA"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3EC5F983"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C01FA05" w14:textId="77777777" w:rsidR="002673C1" w:rsidRPr="0011286C" w:rsidRDefault="002673C1" w:rsidP="00EB0644">
            <w:pPr>
              <w:spacing w:after="0"/>
              <w:jc w:val="both"/>
              <w:rPr>
                <w:color w:val="auto"/>
              </w:rPr>
            </w:pPr>
            <w:r w:rsidRPr="0011286C">
              <w:rPr>
                <w:color w:val="auto"/>
              </w:rPr>
              <w:t>141,400</w:t>
            </w:r>
          </w:p>
        </w:tc>
      </w:tr>
      <w:tr w:rsidR="002673C1" w:rsidRPr="0011286C" w14:paraId="37103F2A"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1D227B40" w14:textId="77777777" w:rsidR="002673C1" w:rsidRPr="0011286C" w:rsidRDefault="002673C1" w:rsidP="00EB0644">
            <w:pPr>
              <w:spacing w:after="0"/>
              <w:jc w:val="both"/>
              <w:rPr>
                <w:color w:val="auto"/>
              </w:rPr>
            </w:pPr>
            <w:r w:rsidRPr="0011286C">
              <w:rPr>
                <w:color w:val="auto"/>
              </w:rPr>
              <w:t>SO 60-34-01 - Zastávka Janíkov Dvor, nástupiská</w:t>
            </w:r>
          </w:p>
        </w:tc>
        <w:tc>
          <w:tcPr>
            <w:tcW w:w="487" w:type="dxa"/>
            <w:tcBorders>
              <w:top w:val="nil"/>
              <w:left w:val="nil"/>
              <w:bottom w:val="nil"/>
              <w:right w:val="nil"/>
            </w:tcBorders>
            <w:shd w:val="clear" w:color="auto" w:fill="auto"/>
            <w:noWrap/>
            <w:vAlign w:val="center"/>
            <w:hideMark/>
          </w:tcPr>
          <w:p w14:paraId="4EDEF7B4"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5AD1A0BC" w14:textId="77777777" w:rsidR="002673C1" w:rsidRPr="0011286C" w:rsidRDefault="002673C1" w:rsidP="00EB0644">
            <w:pPr>
              <w:spacing w:after="0"/>
              <w:jc w:val="both"/>
              <w:rPr>
                <w:color w:val="auto"/>
              </w:rPr>
            </w:pPr>
          </w:p>
        </w:tc>
      </w:tr>
      <w:tr w:rsidR="00EB0644" w:rsidRPr="0011286C" w14:paraId="5D1100DD"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3F332" w14:textId="77777777" w:rsidR="002673C1" w:rsidRPr="0011286C" w:rsidRDefault="002673C1" w:rsidP="00EB0644">
            <w:pPr>
              <w:spacing w:after="0"/>
              <w:jc w:val="both"/>
              <w:rPr>
                <w:color w:val="auto"/>
              </w:rPr>
            </w:pPr>
            <w:r w:rsidRPr="0011286C">
              <w:rPr>
                <w:color w:val="auto"/>
              </w:rPr>
              <w:t>33</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00A57CD7"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67B2F601" w14:textId="77777777" w:rsidR="002673C1" w:rsidRPr="0011286C" w:rsidRDefault="002673C1" w:rsidP="00EB0644">
            <w:pPr>
              <w:spacing w:after="0"/>
              <w:jc w:val="both"/>
              <w:rPr>
                <w:color w:val="auto"/>
              </w:rPr>
            </w:pPr>
            <w:r w:rsidRPr="0011286C">
              <w:rPr>
                <w:color w:val="auto"/>
              </w:rPr>
              <w:t>5838100010PC</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57948384" w14:textId="77777777" w:rsidR="002673C1" w:rsidRPr="0011286C" w:rsidRDefault="002673C1" w:rsidP="00EB0644">
            <w:pPr>
              <w:spacing w:after="0"/>
              <w:jc w:val="both"/>
              <w:rPr>
                <w:color w:val="auto"/>
              </w:rPr>
            </w:pPr>
            <w:r w:rsidRPr="0011286C">
              <w:rPr>
                <w:color w:val="auto"/>
              </w:rPr>
              <w:t>Obrubník žulový rovný, rozmeru 200x250x1000 mm, farba piesková (podľa PD)</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77864D9F" w14:textId="77777777" w:rsidR="002673C1" w:rsidRPr="0011286C" w:rsidRDefault="002673C1" w:rsidP="00EB0644">
            <w:pPr>
              <w:spacing w:after="0"/>
              <w:jc w:val="both"/>
              <w:rPr>
                <w:color w:val="auto"/>
              </w:rPr>
            </w:pPr>
            <w:r w:rsidRPr="0011286C">
              <w:rPr>
                <w:color w:val="auto"/>
              </w:rPr>
              <w:t>ks</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765CB176" w14:textId="77777777" w:rsidR="002673C1" w:rsidRPr="0011286C" w:rsidRDefault="002673C1" w:rsidP="00EB0644">
            <w:pPr>
              <w:spacing w:after="0"/>
              <w:jc w:val="both"/>
              <w:rPr>
                <w:color w:val="auto"/>
              </w:rPr>
            </w:pPr>
            <w:r w:rsidRPr="0011286C">
              <w:rPr>
                <w:color w:val="auto"/>
              </w:rPr>
              <w:t>141,400</w:t>
            </w:r>
          </w:p>
        </w:tc>
      </w:tr>
    </w:tbl>
    <w:p w14:paraId="419B84CC" w14:textId="77777777" w:rsidR="005B5688" w:rsidRPr="0011286C" w:rsidRDefault="005B5688" w:rsidP="00EB0644">
      <w:pPr>
        <w:spacing w:after="0"/>
        <w:jc w:val="both"/>
        <w:rPr>
          <w:color w:val="auto"/>
          <w:shd w:val="clear" w:color="auto" w:fill="FFFFFF"/>
        </w:rPr>
      </w:pPr>
    </w:p>
    <w:p w14:paraId="0642657F" w14:textId="3842D166"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94</w:t>
      </w:r>
    </w:p>
    <w:p w14:paraId="366158F3" w14:textId="75D2F9EB" w:rsidR="003C2893" w:rsidRPr="0011286C" w:rsidRDefault="003C2893" w:rsidP="00EB0644">
      <w:pPr>
        <w:jc w:val="both"/>
        <w:rPr>
          <w:color w:val="auto"/>
        </w:rPr>
      </w:pPr>
      <w:r w:rsidRPr="0011286C">
        <w:rPr>
          <w:color w:val="auto"/>
        </w:rPr>
        <w:t>Zaoblenie uvedených hrán je uvažované formou skosenia š. 20mm x v. 20</w:t>
      </w:r>
      <w:r w:rsidR="00152E09" w:rsidRPr="0011286C">
        <w:rPr>
          <w:color w:val="auto"/>
        </w:rPr>
        <w:t>m</w:t>
      </w:r>
      <w:r w:rsidRPr="0011286C">
        <w:rPr>
          <w:color w:val="auto"/>
        </w:rPr>
        <w:t>m.</w:t>
      </w:r>
    </w:p>
    <w:p w14:paraId="1B7DAA8B" w14:textId="77777777" w:rsidR="005B5688" w:rsidRPr="0011286C" w:rsidRDefault="005B5688" w:rsidP="00EB0644">
      <w:pPr>
        <w:spacing w:after="0"/>
        <w:jc w:val="both"/>
        <w:rPr>
          <w:b/>
          <w:bCs/>
          <w:color w:val="auto"/>
          <w:shd w:val="clear" w:color="auto" w:fill="FFFFFF"/>
        </w:rPr>
      </w:pPr>
    </w:p>
    <w:p w14:paraId="3F0453CA" w14:textId="13261D79"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w:t>
      </w:r>
      <w:r w:rsidR="001B2E87" w:rsidRPr="0011286C">
        <w:rPr>
          <w:b/>
          <w:bCs/>
          <w:color w:val="auto"/>
          <w:shd w:val="clear" w:color="auto" w:fill="FFFFFF"/>
        </w:rPr>
        <w:t>95</w:t>
      </w:r>
    </w:p>
    <w:tbl>
      <w:tblPr>
        <w:tblW w:w="9142" w:type="dxa"/>
        <w:tblCellMar>
          <w:left w:w="70" w:type="dxa"/>
          <w:right w:w="70" w:type="dxa"/>
        </w:tblCellMar>
        <w:tblLook w:val="04A0" w:firstRow="1" w:lastRow="0" w:firstColumn="1" w:lastColumn="0" w:noHBand="0" w:noVBand="1"/>
      </w:tblPr>
      <w:tblGrid>
        <w:gridCol w:w="681"/>
        <w:gridCol w:w="420"/>
        <w:gridCol w:w="2722"/>
        <w:gridCol w:w="3466"/>
        <w:gridCol w:w="579"/>
        <w:gridCol w:w="1274"/>
      </w:tblGrid>
      <w:tr w:rsidR="002673C1" w:rsidRPr="0011286C" w14:paraId="32E315DD" w14:textId="77777777" w:rsidTr="00B06E32">
        <w:trPr>
          <w:trHeight w:val="330"/>
        </w:trPr>
        <w:tc>
          <w:tcPr>
            <w:tcW w:w="7659" w:type="dxa"/>
            <w:gridSpan w:val="6"/>
            <w:tcBorders>
              <w:top w:val="nil"/>
              <w:left w:val="nil"/>
              <w:bottom w:val="nil"/>
              <w:right w:val="nil"/>
            </w:tcBorders>
            <w:shd w:val="clear" w:color="auto" w:fill="auto"/>
            <w:noWrap/>
            <w:vAlign w:val="center"/>
            <w:hideMark/>
          </w:tcPr>
          <w:p w14:paraId="7F9323C5" w14:textId="77777777" w:rsidR="002673C1" w:rsidRPr="0011286C" w:rsidRDefault="002673C1" w:rsidP="00EB0644">
            <w:pPr>
              <w:spacing w:after="0"/>
              <w:jc w:val="both"/>
              <w:rPr>
                <w:color w:val="auto"/>
              </w:rPr>
            </w:pPr>
            <w:r w:rsidRPr="0011286C">
              <w:rPr>
                <w:color w:val="auto"/>
              </w:rPr>
              <w:t xml:space="preserve">položka - 583810000900 Dlažobná kocka - žula, rozmer 80-100 mm </w:t>
            </w:r>
          </w:p>
          <w:p w14:paraId="4AD04490" w14:textId="6E70F56E" w:rsidR="002673C1" w:rsidRPr="0011286C" w:rsidRDefault="002673C1" w:rsidP="00EB0644">
            <w:pPr>
              <w:spacing w:after="0"/>
              <w:jc w:val="both"/>
              <w:rPr>
                <w:color w:val="auto"/>
              </w:rPr>
            </w:pPr>
            <w:r w:rsidRPr="0011286C">
              <w:rPr>
                <w:color w:val="auto"/>
              </w:rPr>
              <w:lastRenderedPageBreak/>
              <w:t xml:space="preserve">Žiadame o uvedenie bližšej špecifikácie požiadavky </w:t>
            </w:r>
            <w:r w:rsidR="00D84A96" w:rsidRPr="0011286C">
              <w:rPr>
                <w:color w:val="auto"/>
              </w:rPr>
              <w:t>„</w:t>
            </w:r>
            <w:proofErr w:type="spellStart"/>
            <w:r w:rsidRPr="0011286C">
              <w:rPr>
                <w:color w:val="auto"/>
              </w:rPr>
              <w:t>rezano</w:t>
            </w:r>
            <w:proofErr w:type="spellEnd"/>
            <w:r w:rsidRPr="0011286C">
              <w:rPr>
                <w:color w:val="auto"/>
              </w:rPr>
              <w:t>-sekaná</w:t>
            </w:r>
            <w:r w:rsidR="00D84A96" w:rsidRPr="0011286C">
              <w:rPr>
                <w:color w:val="auto"/>
              </w:rPr>
              <w:t>“</w:t>
            </w:r>
            <w:r w:rsidRPr="0011286C">
              <w:rPr>
                <w:color w:val="auto"/>
              </w:rPr>
              <w:t xml:space="preserve"> na vyhotovenie kociek. Týka sa to týchto položiek jednotlivých SO:</w:t>
            </w:r>
          </w:p>
        </w:tc>
      </w:tr>
      <w:tr w:rsidR="002673C1" w:rsidRPr="0011286C" w14:paraId="4FD6E906"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4CCA990C" w14:textId="77777777" w:rsidR="002673C1" w:rsidRPr="0011286C" w:rsidRDefault="002673C1" w:rsidP="00EB0644">
            <w:pPr>
              <w:spacing w:after="0"/>
              <w:jc w:val="both"/>
              <w:rPr>
                <w:color w:val="auto"/>
              </w:rPr>
            </w:pPr>
            <w:r w:rsidRPr="0011286C">
              <w:rPr>
                <w:color w:val="auto"/>
              </w:rPr>
              <w:lastRenderedPageBreak/>
              <w:t>SO 40-34-01 - Zastávka Chorvátske rameno, nástupiska</w:t>
            </w:r>
          </w:p>
        </w:tc>
        <w:tc>
          <w:tcPr>
            <w:tcW w:w="487" w:type="dxa"/>
            <w:tcBorders>
              <w:top w:val="nil"/>
              <w:left w:val="nil"/>
              <w:bottom w:val="nil"/>
              <w:right w:val="nil"/>
            </w:tcBorders>
            <w:shd w:val="clear" w:color="auto" w:fill="auto"/>
            <w:noWrap/>
            <w:vAlign w:val="center"/>
            <w:hideMark/>
          </w:tcPr>
          <w:p w14:paraId="135E526E"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248CFD1C" w14:textId="77777777" w:rsidR="002673C1" w:rsidRPr="0011286C" w:rsidRDefault="002673C1" w:rsidP="00EB0644">
            <w:pPr>
              <w:spacing w:after="0"/>
              <w:jc w:val="both"/>
              <w:rPr>
                <w:color w:val="auto"/>
              </w:rPr>
            </w:pPr>
          </w:p>
        </w:tc>
      </w:tr>
      <w:tr w:rsidR="00EB0644" w:rsidRPr="0011286C" w14:paraId="43664E34"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65A75" w14:textId="77777777" w:rsidR="002673C1" w:rsidRPr="0011286C" w:rsidRDefault="002673C1" w:rsidP="00EB0644">
            <w:pPr>
              <w:spacing w:after="0"/>
              <w:jc w:val="both"/>
              <w:rPr>
                <w:color w:val="auto"/>
              </w:rPr>
            </w:pPr>
            <w:r w:rsidRPr="0011286C">
              <w:rPr>
                <w:color w:val="auto"/>
              </w:rPr>
              <w:t>20</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8B8F4BA"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5A913C38" w14:textId="77777777" w:rsidR="002673C1" w:rsidRPr="0011286C" w:rsidRDefault="002673C1" w:rsidP="00EB0644">
            <w:pPr>
              <w:spacing w:after="0"/>
              <w:jc w:val="both"/>
              <w:rPr>
                <w:color w:val="auto"/>
              </w:rPr>
            </w:pPr>
            <w:r w:rsidRPr="0011286C">
              <w:rPr>
                <w:color w:val="auto"/>
              </w:rPr>
              <w:t>583810000900</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10C0071D" w14:textId="77777777" w:rsidR="002673C1" w:rsidRPr="0011286C" w:rsidRDefault="002673C1" w:rsidP="00EB0644">
            <w:pPr>
              <w:spacing w:after="0"/>
              <w:jc w:val="both"/>
              <w:rPr>
                <w:color w:val="auto"/>
              </w:rPr>
            </w:pPr>
            <w:r w:rsidRPr="0011286C">
              <w:rPr>
                <w:color w:val="auto"/>
              </w:rPr>
              <w:t>Dlažobná kocka - žula, rozmer 80-100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31DDA40D" w14:textId="77777777" w:rsidR="002673C1" w:rsidRPr="0011286C" w:rsidRDefault="002673C1" w:rsidP="00EB0644">
            <w:pPr>
              <w:spacing w:after="0"/>
              <w:jc w:val="both"/>
              <w:rPr>
                <w:color w:val="auto"/>
              </w:rPr>
            </w:pPr>
            <w:r w:rsidRPr="0011286C">
              <w:rPr>
                <w:color w:val="auto"/>
              </w:rPr>
              <w:t>m2</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EEB4943" w14:textId="77777777" w:rsidR="002673C1" w:rsidRPr="0011286C" w:rsidRDefault="002673C1" w:rsidP="00EB0644">
            <w:pPr>
              <w:spacing w:after="0"/>
              <w:jc w:val="both"/>
              <w:rPr>
                <w:color w:val="auto"/>
              </w:rPr>
            </w:pPr>
            <w:r w:rsidRPr="0011286C">
              <w:rPr>
                <w:color w:val="auto"/>
              </w:rPr>
              <w:t>53,560</w:t>
            </w:r>
          </w:p>
        </w:tc>
      </w:tr>
      <w:tr w:rsidR="002673C1" w:rsidRPr="0011286C" w14:paraId="15D2D26B"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46D309F1" w14:textId="77777777" w:rsidR="002673C1" w:rsidRPr="0011286C" w:rsidRDefault="002673C1" w:rsidP="00EB0644">
            <w:pPr>
              <w:spacing w:after="0"/>
              <w:jc w:val="both"/>
              <w:rPr>
                <w:color w:val="auto"/>
              </w:rPr>
            </w:pPr>
            <w:r w:rsidRPr="0011286C">
              <w:rPr>
                <w:color w:val="auto"/>
              </w:rPr>
              <w:t xml:space="preserve">SO 40-34-02 - Zastávka </w:t>
            </w:r>
            <w:proofErr w:type="spellStart"/>
            <w:r w:rsidRPr="0011286C">
              <w:rPr>
                <w:color w:val="auto"/>
              </w:rPr>
              <w:t>Gessayova</w:t>
            </w:r>
            <w:proofErr w:type="spellEnd"/>
            <w:r w:rsidRPr="0011286C">
              <w:rPr>
                <w:color w:val="auto"/>
              </w:rPr>
              <w:t>, nástupiská</w:t>
            </w:r>
          </w:p>
        </w:tc>
        <w:tc>
          <w:tcPr>
            <w:tcW w:w="487" w:type="dxa"/>
            <w:tcBorders>
              <w:top w:val="nil"/>
              <w:left w:val="nil"/>
              <w:bottom w:val="nil"/>
              <w:right w:val="nil"/>
            </w:tcBorders>
            <w:shd w:val="clear" w:color="auto" w:fill="auto"/>
            <w:noWrap/>
            <w:vAlign w:val="center"/>
            <w:hideMark/>
          </w:tcPr>
          <w:p w14:paraId="29312F5B"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5EF27080" w14:textId="77777777" w:rsidR="002673C1" w:rsidRPr="0011286C" w:rsidRDefault="002673C1" w:rsidP="00EB0644">
            <w:pPr>
              <w:spacing w:after="0"/>
              <w:jc w:val="both"/>
              <w:rPr>
                <w:color w:val="auto"/>
              </w:rPr>
            </w:pPr>
          </w:p>
        </w:tc>
      </w:tr>
      <w:tr w:rsidR="00EB0644" w:rsidRPr="0011286C" w14:paraId="4EEB36C8"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F0645" w14:textId="77777777" w:rsidR="002673C1" w:rsidRPr="0011286C" w:rsidRDefault="002673C1" w:rsidP="00EB0644">
            <w:pPr>
              <w:spacing w:after="0"/>
              <w:jc w:val="both"/>
              <w:rPr>
                <w:color w:val="auto"/>
              </w:rPr>
            </w:pPr>
            <w:r w:rsidRPr="0011286C">
              <w:rPr>
                <w:color w:val="auto"/>
              </w:rPr>
              <w:t>27</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2E007622"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62C0D3DC" w14:textId="77777777" w:rsidR="002673C1" w:rsidRPr="0011286C" w:rsidRDefault="002673C1" w:rsidP="00EB0644">
            <w:pPr>
              <w:spacing w:after="0"/>
              <w:jc w:val="both"/>
              <w:rPr>
                <w:color w:val="auto"/>
              </w:rPr>
            </w:pPr>
            <w:r w:rsidRPr="0011286C">
              <w:rPr>
                <w:color w:val="auto"/>
              </w:rPr>
              <w:t>583810000900</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1A8C9323" w14:textId="77777777" w:rsidR="002673C1" w:rsidRPr="0011286C" w:rsidRDefault="002673C1" w:rsidP="00EB0644">
            <w:pPr>
              <w:spacing w:after="0"/>
              <w:jc w:val="both"/>
              <w:rPr>
                <w:color w:val="auto"/>
              </w:rPr>
            </w:pPr>
            <w:r w:rsidRPr="0011286C">
              <w:rPr>
                <w:color w:val="auto"/>
              </w:rPr>
              <w:t>Dlažobná kocka - žula, rozmer 80-100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1DF574FE" w14:textId="77777777" w:rsidR="002673C1" w:rsidRPr="0011286C" w:rsidRDefault="002673C1" w:rsidP="00EB0644">
            <w:pPr>
              <w:spacing w:after="0"/>
              <w:jc w:val="both"/>
              <w:rPr>
                <w:color w:val="auto"/>
              </w:rPr>
            </w:pPr>
            <w:r w:rsidRPr="0011286C">
              <w:rPr>
                <w:color w:val="auto"/>
              </w:rPr>
              <w:t>m2</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C95EE7E" w14:textId="77777777" w:rsidR="002673C1" w:rsidRPr="0011286C" w:rsidRDefault="002673C1" w:rsidP="00EB0644">
            <w:pPr>
              <w:spacing w:after="0"/>
              <w:jc w:val="both"/>
              <w:rPr>
                <w:color w:val="auto"/>
              </w:rPr>
            </w:pPr>
            <w:r w:rsidRPr="0011286C">
              <w:rPr>
                <w:color w:val="auto"/>
              </w:rPr>
              <w:t>53,560</w:t>
            </w:r>
          </w:p>
        </w:tc>
      </w:tr>
      <w:tr w:rsidR="002673C1" w:rsidRPr="0011286C" w14:paraId="32C80756"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30A17CC9" w14:textId="77777777" w:rsidR="002673C1" w:rsidRPr="0011286C" w:rsidRDefault="002673C1" w:rsidP="00EB0644">
            <w:pPr>
              <w:spacing w:after="0"/>
              <w:jc w:val="both"/>
              <w:rPr>
                <w:color w:val="auto"/>
              </w:rPr>
            </w:pPr>
            <w:r w:rsidRPr="0011286C">
              <w:rPr>
                <w:color w:val="auto"/>
              </w:rPr>
              <w:t>SO 40-34-03 - Zastávka Zrkadlový Háj, nástupiská</w:t>
            </w:r>
          </w:p>
        </w:tc>
        <w:tc>
          <w:tcPr>
            <w:tcW w:w="487" w:type="dxa"/>
            <w:tcBorders>
              <w:top w:val="nil"/>
              <w:left w:val="nil"/>
              <w:bottom w:val="nil"/>
              <w:right w:val="nil"/>
            </w:tcBorders>
            <w:shd w:val="clear" w:color="auto" w:fill="auto"/>
            <w:noWrap/>
            <w:vAlign w:val="center"/>
            <w:hideMark/>
          </w:tcPr>
          <w:p w14:paraId="3E3CF499"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438079A8" w14:textId="77777777" w:rsidR="002673C1" w:rsidRPr="0011286C" w:rsidRDefault="002673C1" w:rsidP="00EB0644">
            <w:pPr>
              <w:spacing w:after="0"/>
              <w:jc w:val="both"/>
              <w:rPr>
                <w:color w:val="auto"/>
              </w:rPr>
            </w:pPr>
          </w:p>
        </w:tc>
      </w:tr>
      <w:tr w:rsidR="00EB0644" w:rsidRPr="0011286C" w14:paraId="3DF000EF"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E37E6" w14:textId="77777777" w:rsidR="002673C1" w:rsidRPr="0011286C" w:rsidRDefault="002673C1" w:rsidP="00EB0644">
            <w:pPr>
              <w:spacing w:after="0"/>
              <w:jc w:val="both"/>
              <w:rPr>
                <w:color w:val="auto"/>
              </w:rPr>
            </w:pPr>
            <w:r w:rsidRPr="0011286C">
              <w:rPr>
                <w:color w:val="auto"/>
              </w:rPr>
              <w:t>20</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08433B3D"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16444DFB" w14:textId="77777777" w:rsidR="002673C1" w:rsidRPr="0011286C" w:rsidRDefault="002673C1" w:rsidP="00EB0644">
            <w:pPr>
              <w:spacing w:after="0"/>
              <w:jc w:val="both"/>
              <w:rPr>
                <w:color w:val="auto"/>
              </w:rPr>
            </w:pPr>
            <w:r w:rsidRPr="0011286C">
              <w:rPr>
                <w:color w:val="auto"/>
              </w:rPr>
              <w:t>583810000900</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55706036" w14:textId="77777777" w:rsidR="002673C1" w:rsidRPr="0011286C" w:rsidRDefault="002673C1" w:rsidP="00EB0644">
            <w:pPr>
              <w:spacing w:after="0"/>
              <w:jc w:val="both"/>
              <w:rPr>
                <w:color w:val="auto"/>
              </w:rPr>
            </w:pPr>
            <w:r w:rsidRPr="0011286C">
              <w:rPr>
                <w:color w:val="auto"/>
              </w:rPr>
              <w:t>Dlažobná kocka - žula, rozmer 80-100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5327E323" w14:textId="77777777" w:rsidR="002673C1" w:rsidRPr="0011286C" w:rsidRDefault="002673C1" w:rsidP="00EB0644">
            <w:pPr>
              <w:spacing w:after="0"/>
              <w:jc w:val="both"/>
              <w:rPr>
                <w:color w:val="auto"/>
              </w:rPr>
            </w:pPr>
            <w:r w:rsidRPr="0011286C">
              <w:rPr>
                <w:color w:val="auto"/>
              </w:rPr>
              <w:t>m2</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C41A8A8" w14:textId="77777777" w:rsidR="002673C1" w:rsidRPr="0011286C" w:rsidRDefault="002673C1" w:rsidP="00EB0644">
            <w:pPr>
              <w:spacing w:after="0"/>
              <w:jc w:val="both"/>
              <w:rPr>
                <w:color w:val="auto"/>
              </w:rPr>
            </w:pPr>
            <w:r w:rsidRPr="0011286C">
              <w:rPr>
                <w:color w:val="auto"/>
              </w:rPr>
              <w:t>53,560</w:t>
            </w:r>
          </w:p>
        </w:tc>
      </w:tr>
      <w:tr w:rsidR="002673C1" w:rsidRPr="0011286C" w14:paraId="29CFB120"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3B60AABD" w14:textId="77777777" w:rsidR="002673C1" w:rsidRPr="0011286C" w:rsidRDefault="002673C1" w:rsidP="00EB0644">
            <w:pPr>
              <w:spacing w:after="0"/>
              <w:jc w:val="both"/>
              <w:rPr>
                <w:color w:val="auto"/>
              </w:rPr>
            </w:pPr>
            <w:r w:rsidRPr="0011286C">
              <w:rPr>
                <w:color w:val="auto"/>
              </w:rPr>
              <w:t xml:space="preserve">SO 40-34-08 - Zastávka </w:t>
            </w:r>
            <w:proofErr w:type="spellStart"/>
            <w:r w:rsidRPr="0011286C">
              <w:rPr>
                <w:color w:val="auto"/>
              </w:rPr>
              <w:t>Bosáková</w:t>
            </w:r>
            <w:proofErr w:type="spellEnd"/>
            <w:r w:rsidRPr="0011286C">
              <w:rPr>
                <w:color w:val="auto"/>
              </w:rPr>
              <w:t>, autobusové nástupiská</w:t>
            </w:r>
          </w:p>
        </w:tc>
        <w:tc>
          <w:tcPr>
            <w:tcW w:w="487" w:type="dxa"/>
            <w:tcBorders>
              <w:top w:val="nil"/>
              <w:left w:val="nil"/>
              <w:bottom w:val="nil"/>
              <w:right w:val="nil"/>
            </w:tcBorders>
            <w:shd w:val="clear" w:color="auto" w:fill="auto"/>
            <w:noWrap/>
            <w:vAlign w:val="center"/>
            <w:hideMark/>
          </w:tcPr>
          <w:p w14:paraId="0682ED4E"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67D6783D" w14:textId="77777777" w:rsidR="002673C1" w:rsidRPr="0011286C" w:rsidRDefault="002673C1" w:rsidP="00EB0644">
            <w:pPr>
              <w:spacing w:after="0"/>
              <w:jc w:val="both"/>
              <w:rPr>
                <w:color w:val="auto"/>
              </w:rPr>
            </w:pPr>
          </w:p>
        </w:tc>
      </w:tr>
      <w:tr w:rsidR="00EB0644" w:rsidRPr="0011286C" w14:paraId="7B6C0191"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AE0DC" w14:textId="77777777" w:rsidR="002673C1" w:rsidRPr="0011286C" w:rsidRDefault="002673C1" w:rsidP="00EB0644">
            <w:pPr>
              <w:spacing w:after="0"/>
              <w:jc w:val="both"/>
              <w:rPr>
                <w:color w:val="auto"/>
              </w:rPr>
            </w:pPr>
            <w:r w:rsidRPr="0011286C">
              <w:rPr>
                <w:color w:val="auto"/>
              </w:rPr>
              <w:t>21</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45210F4B"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20549301" w14:textId="77777777" w:rsidR="002673C1" w:rsidRPr="0011286C" w:rsidRDefault="002673C1" w:rsidP="00EB0644">
            <w:pPr>
              <w:spacing w:after="0"/>
              <w:jc w:val="both"/>
              <w:rPr>
                <w:color w:val="auto"/>
              </w:rPr>
            </w:pPr>
            <w:r w:rsidRPr="0011286C">
              <w:rPr>
                <w:color w:val="auto"/>
              </w:rPr>
              <w:t>583810000900</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67985046" w14:textId="77777777" w:rsidR="002673C1" w:rsidRPr="0011286C" w:rsidRDefault="002673C1" w:rsidP="00EB0644">
            <w:pPr>
              <w:spacing w:after="0"/>
              <w:jc w:val="both"/>
              <w:rPr>
                <w:color w:val="auto"/>
              </w:rPr>
            </w:pPr>
            <w:r w:rsidRPr="0011286C">
              <w:rPr>
                <w:color w:val="auto"/>
              </w:rPr>
              <w:t>Dlažobná kocka - žula, rozmer 80-100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594C6F23" w14:textId="77777777" w:rsidR="002673C1" w:rsidRPr="0011286C" w:rsidRDefault="002673C1" w:rsidP="00EB0644">
            <w:pPr>
              <w:spacing w:after="0"/>
              <w:jc w:val="both"/>
              <w:rPr>
                <w:color w:val="auto"/>
              </w:rPr>
            </w:pPr>
            <w:r w:rsidRPr="0011286C">
              <w:rPr>
                <w:color w:val="auto"/>
              </w:rPr>
              <w:t>m2</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4506628" w14:textId="77777777" w:rsidR="002673C1" w:rsidRPr="0011286C" w:rsidRDefault="002673C1" w:rsidP="00EB0644">
            <w:pPr>
              <w:spacing w:after="0"/>
              <w:jc w:val="both"/>
              <w:rPr>
                <w:color w:val="auto"/>
              </w:rPr>
            </w:pPr>
            <w:r w:rsidRPr="0011286C">
              <w:rPr>
                <w:color w:val="auto"/>
              </w:rPr>
              <w:t>53,560</w:t>
            </w:r>
          </w:p>
        </w:tc>
      </w:tr>
      <w:tr w:rsidR="002673C1" w:rsidRPr="0011286C" w14:paraId="04D647F8"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79850D3C" w14:textId="77777777" w:rsidR="002673C1" w:rsidRPr="0011286C" w:rsidRDefault="002673C1" w:rsidP="00EB0644">
            <w:pPr>
              <w:spacing w:after="0"/>
              <w:jc w:val="both"/>
              <w:rPr>
                <w:color w:val="auto"/>
              </w:rPr>
            </w:pPr>
            <w:r w:rsidRPr="0011286C">
              <w:rPr>
                <w:color w:val="auto"/>
              </w:rPr>
              <w:t>SO 50-34-01 - Zastávka Stred, nástupiská</w:t>
            </w:r>
          </w:p>
        </w:tc>
        <w:tc>
          <w:tcPr>
            <w:tcW w:w="487" w:type="dxa"/>
            <w:tcBorders>
              <w:top w:val="nil"/>
              <w:left w:val="nil"/>
              <w:bottom w:val="nil"/>
              <w:right w:val="nil"/>
            </w:tcBorders>
            <w:shd w:val="clear" w:color="auto" w:fill="auto"/>
            <w:noWrap/>
            <w:vAlign w:val="center"/>
            <w:hideMark/>
          </w:tcPr>
          <w:p w14:paraId="0059B6DB"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0CC88D02" w14:textId="77777777" w:rsidR="002673C1" w:rsidRPr="0011286C" w:rsidRDefault="002673C1" w:rsidP="00EB0644">
            <w:pPr>
              <w:spacing w:after="0"/>
              <w:jc w:val="both"/>
              <w:rPr>
                <w:color w:val="auto"/>
              </w:rPr>
            </w:pPr>
          </w:p>
        </w:tc>
      </w:tr>
      <w:tr w:rsidR="00EB0644" w:rsidRPr="0011286C" w14:paraId="6D3B9D14"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3A677" w14:textId="77777777" w:rsidR="002673C1" w:rsidRPr="0011286C" w:rsidRDefault="002673C1" w:rsidP="00EB0644">
            <w:pPr>
              <w:spacing w:after="0"/>
              <w:jc w:val="both"/>
              <w:rPr>
                <w:color w:val="auto"/>
              </w:rPr>
            </w:pPr>
            <w:r w:rsidRPr="0011286C">
              <w:rPr>
                <w:color w:val="auto"/>
              </w:rPr>
              <w:t>20</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5A65E259"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11A94F58" w14:textId="77777777" w:rsidR="002673C1" w:rsidRPr="0011286C" w:rsidRDefault="002673C1" w:rsidP="00EB0644">
            <w:pPr>
              <w:spacing w:after="0"/>
              <w:jc w:val="both"/>
              <w:rPr>
                <w:color w:val="auto"/>
              </w:rPr>
            </w:pPr>
            <w:r w:rsidRPr="0011286C">
              <w:rPr>
                <w:color w:val="auto"/>
              </w:rPr>
              <w:t>583810000900</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2755A2BC" w14:textId="77777777" w:rsidR="002673C1" w:rsidRPr="0011286C" w:rsidRDefault="002673C1" w:rsidP="00EB0644">
            <w:pPr>
              <w:spacing w:after="0"/>
              <w:jc w:val="both"/>
              <w:rPr>
                <w:color w:val="auto"/>
              </w:rPr>
            </w:pPr>
            <w:r w:rsidRPr="0011286C">
              <w:rPr>
                <w:color w:val="auto"/>
              </w:rPr>
              <w:t>Dlažobná kocka - žula, rozmer 80-100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1B50CFE1" w14:textId="77777777" w:rsidR="002673C1" w:rsidRPr="0011286C" w:rsidRDefault="002673C1" w:rsidP="00EB0644">
            <w:pPr>
              <w:spacing w:after="0"/>
              <w:jc w:val="both"/>
              <w:rPr>
                <w:color w:val="auto"/>
              </w:rPr>
            </w:pPr>
            <w:r w:rsidRPr="0011286C">
              <w:rPr>
                <w:color w:val="auto"/>
              </w:rPr>
              <w:t>m2</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0643AC74" w14:textId="77777777" w:rsidR="002673C1" w:rsidRPr="0011286C" w:rsidRDefault="002673C1" w:rsidP="00EB0644">
            <w:pPr>
              <w:spacing w:after="0"/>
              <w:jc w:val="both"/>
              <w:rPr>
                <w:color w:val="auto"/>
              </w:rPr>
            </w:pPr>
            <w:r w:rsidRPr="0011286C">
              <w:rPr>
                <w:color w:val="auto"/>
              </w:rPr>
              <w:t>53,560</w:t>
            </w:r>
          </w:p>
        </w:tc>
      </w:tr>
      <w:tr w:rsidR="002673C1" w:rsidRPr="0011286C" w14:paraId="7CB3E409"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2305F849" w14:textId="77777777" w:rsidR="002673C1" w:rsidRPr="0011286C" w:rsidRDefault="002673C1" w:rsidP="00EB0644">
            <w:pPr>
              <w:spacing w:after="0"/>
              <w:jc w:val="both"/>
              <w:rPr>
                <w:color w:val="auto"/>
              </w:rPr>
            </w:pPr>
            <w:r w:rsidRPr="0011286C">
              <w:rPr>
                <w:color w:val="auto"/>
              </w:rPr>
              <w:t>SO 50-34-03 - Zastávka Lietavská, nástupiská</w:t>
            </w:r>
          </w:p>
        </w:tc>
        <w:tc>
          <w:tcPr>
            <w:tcW w:w="487" w:type="dxa"/>
            <w:tcBorders>
              <w:top w:val="nil"/>
              <w:left w:val="nil"/>
              <w:bottom w:val="nil"/>
              <w:right w:val="nil"/>
            </w:tcBorders>
            <w:shd w:val="clear" w:color="auto" w:fill="auto"/>
            <w:noWrap/>
            <w:vAlign w:val="center"/>
            <w:hideMark/>
          </w:tcPr>
          <w:p w14:paraId="3712D147"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67F35294" w14:textId="77777777" w:rsidR="002673C1" w:rsidRPr="0011286C" w:rsidRDefault="002673C1" w:rsidP="00EB0644">
            <w:pPr>
              <w:spacing w:after="0"/>
              <w:jc w:val="both"/>
              <w:rPr>
                <w:color w:val="auto"/>
              </w:rPr>
            </w:pPr>
          </w:p>
        </w:tc>
      </w:tr>
      <w:tr w:rsidR="00EB0644" w:rsidRPr="0011286C" w14:paraId="4235C918"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0192B" w14:textId="77777777" w:rsidR="002673C1" w:rsidRPr="0011286C" w:rsidRDefault="002673C1" w:rsidP="00EB0644">
            <w:pPr>
              <w:spacing w:after="0"/>
              <w:jc w:val="both"/>
              <w:rPr>
                <w:color w:val="auto"/>
              </w:rPr>
            </w:pPr>
            <w:r w:rsidRPr="0011286C">
              <w:rPr>
                <w:color w:val="auto"/>
              </w:rPr>
              <w:t>20</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62124FAD"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73877D81" w14:textId="77777777" w:rsidR="002673C1" w:rsidRPr="0011286C" w:rsidRDefault="002673C1" w:rsidP="00EB0644">
            <w:pPr>
              <w:spacing w:after="0"/>
              <w:jc w:val="both"/>
              <w:rPr>
                <w:color w:val="auto"/>
              </w:rPr>
            </w:pPr>
            <w:r w:rsidRPr="0011286C">
              <w:rPr>
                <w:color w:val="auto"/>
              </w:rPr>
              <w:t>583810000900</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2FE6C004" w14:textId="77777777" w:rsidR="002673C1" w:rsidRPr="0011286C" w:rsidRDefault="002673C1" w:rsidP="00EB0644">
            <w:pPr>
              <w:spacing w:after="0"/>
              <w:jc w:val="both"/>
              <w:rPr>
                <w:color w:val="auto"/>
              </w:rPr>
            </w:pPr>
            <w:r w:rsidRPr="0011286C">
              <w:rPr>
                <w:color w:val="auto"/>
              </w:rPr>
              <w:t>Dlažobná kocka - žula, rozmer 80-100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4261208F" w14:textId="77777777" w:rsidR="002673C1" w:rsidRPr="0011286C" w:rsidRDefault="002673C1" w:rsidP="00EB0644">
            <w:pPr>
              <w:spacing w:after="0"/>
              <w:jc w:val="both"/>
              <w:rPr>
                <w:color w:val="auto"/>
              </w:rPr>
            </w:pPr>
            <w:r w:rsidRPr="0011286C">
              <w:rPr>
                <w:color w:val="auto"/>
              </w:rPr>
              <w:t>m2</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232AF640" w14:textId="77777777" w:rsidR="002673C1" w:rsidRPr="0011286C" w:rsidRDefault="002673C1" w:rsidP="00EB0644">
            <w:pPr>
              <w:spacing w:after="0"/>
              <w:jc w:val="both"/>
              <w:rPr>
                <w:color w:val="auto"/>
              </w:rPr>
            </w:pPr>
            <w:r w:rsidRPr="0011286C">
              <w:rPr>
                <w:color w:val="auto"/>
              </w:rPr>
              <w:t>53,560</w:t>
            </w:r>
          </w:p>
        </w:tc>
      </w:tr>
      <w:tr w:rsidR="002673C1" w:rsidRPr="0011286C" w14:paraId="58B153F4" w14:textId="77777777" w:rsidTr="00B06E32">
        <w:trPr>
          <w:trHeight w:val="300"/>
        </w:trPr>
        <w:tc>
          <w:tcPr>
            <w:tcW w:w="6100" w:type="dxa"/>
            <w:gridSpan w:val="4"/>
            <w:tcBorders>
              <w:top w:val="nil"/>
              <w:left w:val="nil"/>
              <w:bottom w:val="nil"/>
              <w:right w:val="nil"/>
            </w:tcBorders>
            <w:shd w:val="clear" w:color="auto" w:fill="auto"/>
            <w:noWrap/>
            <w:vAlign w:val="center"/>
            <w:hideMark/>
          </w:tcPr>
          <w:p w14:paraId="24708160" w14:textId="77777777" w:rsidR="002673C1" w:rsidRPr="0011286C" w:rsidRDefault="002673C1" w:rsidP="00EB0644">
            <w:pPr>
              <w:spacing w:after="0"/>
              <w:jc w:val="both"/>
              <w:rPr>
                <w:color w:val="auto"/>
              </w:rPr>
            </w:pPr>
            <w:r w:rsidRPr="0011286C">
              <w:rPr>
                <w:color w:val="auto"/>
              </w:rPr>
              <w:t>SO 60-34-01 - Zastávka Janíkov Dvor, nástupiská</w:t>
            </w:r>
          </w:p>
        </w:tc>
        <w:tc>
          <w:tcPr>
            <w:tcW w:w="487" w:type="dxa"/>
            <w:tcBorders>
              <w:top w:val="nil"/>
              <w:left w:val="nil"/>
              <w:bottom w:val="nil"/>
              <w:right w:val="nil"/>
            </w:tcBorders>
            <w:shd w:val="clear" w:color="auto" w:fill="auto"/>
            <w:noWrap/>
            <w:vAlign w:val="center"/>
            <w:hideMark/>
          </w:tcPr>
          <w:p w14:paraId="0B2009AF" w14:textId="77777777" w:rsidR="002673C1" w:rsidRPr="0011286C" w:rsidRDefault="002673C1" w:rsidP="00EB0644">
            <w:pPr>
              <w:spacing w:after="0"/>
              <w:jc w:val="both"/>
              <w:rPr>
                <w:color w:val="auto"/>
              </w:rPr>
            </w:pPr>
          </w:p>
        </w:tc>
        <w:tc>
          <w:tcPr>
            <w:tcW w:w="1072" w:type="dxa"/>
            <w:tcBorders>
              <w:top w:val="nil"/>
              <w:left w:val="nil"/>
              <w:bottom w:val="nil"/>
              <w:right w:val="nil"/>
            </w:tcBorders>
            <w:shd w:val="clear" w:color="auto" w:fill="auto"/>
            <w:noWrap/>
            <w:vAlign w:val="center"/>
            <w:hideMark/>
          </w:tcPr>
          <w:p w14:paraId="67202ED3" w14:textId="77777777" w:rsidR="002673C1" w:rsidRPr="0011286C" w:rsidRDefault="002673C1" w:rsidP="00EB0644">
            <w:pPr>
              <w:spacing w:after="0"/>
              <w:jc w:val="both"/>
              <w:rPr>
                <w:color w:val="auto"/>
              </w:rPr>
            </w:pPr>
          </w:p>
        </w:tc>
      </w:tr>
      <w:tr w:rsidR="00EB0644" w:rsidRPr="0011286C" w14:paraId="556F9D4B" w14:textId="77777777" w:rsidTr="00B06E32">
        <w:trPr>
          <w:trHeight w:val="300"/>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EA8C9" w14:textId="77777777" w:rsidR="002673C1" w:rsidRPr="0011286C" w:rsidRDefault="002673C1" w:rsidP="00EB0644">
            <w:pPr>
              <w:spacing w:after="0"/>
              <w:jc w:val="both"/>
              <w:rPr>
                <w:color w:val="auto"/>
              </w:rPr>
            </w:pPr>
            <w:r w:rsidRPr="0011286C">
              <w:rPr>
                <w:color w:val="auto"/>
              </w:rPr>
              <w:t>20</w:t>
            </w:r>
          </w:p>
        </w:tc>
        <w:tc>
          <w:tcPr>
            <w:tcW w:w="318" w:type="dxa"/>
            <w:tcBorders>
              <w:top w:val="single" w:sz="4" w:space="0" w:color="auto"/>
              <w:left w:val="nil"/>
              <w:bottom w:val="single" w:sz="4" w:space="0" w:color="auto"/>
              <w:right w:val="single" w:sz="4" w:space="0" w:color="auto"/>
            </w:tcBorders>
            <w:shd w:val="clear" w:color="auto" w:fill="auto"/>
            <w:noWrap/>
            <w:vAlign w:val="center"/>
            <w:hideMark/>
          </w:tcPr>
          <w:p w14:paraId="4FCDE522" w14:textId="77777777" w:rsidR="002673C1" w:rsidRPr="0011286C" w:rsidRDefault="002673C1" w:rsidP="00EB0644">
            <w:pPr>
              <w:spacing w:after="0"/>
              <w:jc w:val="both"/>
              <w:rPr>
                <w:color w:val="auto"/>
              </w:rPr>
            </w:pPr>
            <w:r w:rsidRPr="0011286C">
              <w:rPr>
                <w:color w:val="auto"/>
              </w:rPr>
              <w:t>M</w:t>
            </w:r>
          </w:p>
        </w:tc>
        <w:tc>
          <w:tcPr>
            <w:tcW w:w="2291" w:type="dxa"/>
            <w:tcBorders>
              <w:top w:val="single" w:sz="4" w:space="0" w:color="auto"/>
              <w:left w:val="nil"/>
              <w:bottom w:val="single" w:sz="4" w:space="0" w:color="auto"/>
              <w:right w:val="single" w:sz="4" w:space="0" w:color="auto"/>
            </w:tcBorders>
            <w:shd w:val="clear" w:color="auto" w:fill="auto"/>
            <w:noWrap/>
            <w:vAlign w:val="center"/>
            <w:hideMark/>
          </w:tcPr>
          <w:p w14:paraId="28DC3972" w14:textId="77777777" w:rsidR="002673C1" w:rsidRPr="0011286C" w:rsidRDefault="002673C1" w:rsidP="00EB0644">
            <w:pPr>
              <w:spacing w:after="0"/>
              <w:jc w:val="both"/>
              <w:rPr>
                <w:color w:val="auto"/>
              </w:rPr>
            </w:pPr>
            <w:r w:rsidRPr="0011286C">
              <w:rPr>
                <w:color w:val="auto"/>
              </w:rPr>
              <w:t>583810000900</w:t>
            </w:r>
          </w:p>
        </w:tc>
        <w:tc>
          <w:tcPr>
            <w:tcW w:w="2917" w:type="dxa"/>
            <w:tcBorders>
              <w:top w:val="single" w:sz="4" w:space="0" w:color="auto"/>
              <w:left w:val="nil"/>
              <w:bottom w:val="single" w:sz="4" w:space="0" w:color="auto"/>
              <w:right w:val="single" w:sz="4" w:space="0" w:color="auto"/>
            </w:tcBorders>
            <w:shd w:val="clear" w:color="auto" w:fill="auto"/>
            <w:noWrap/>
            <w:vAlign w:val="center"/>
            <w:hideMark/>
          </w:tcPr>
          <w:p w14:paraId="23949A11" w14:textId="77777777" w:rsidR="002673C1" w:rsidRPr="0011286C" w:rsidRDefault="002673C1" w:rsidP="00EB0644">
            <w:pPr>
              <w:spacing w:after="0"/>
              <w:jc w:val="both"/>
              <w:rPr>
                <w:color w:val="auto"/>
              </w:rPr>
            </w:pPr>
            <w:r w:rsidRPr="0011286C">
              <w:rPr>
                <w:color w:val="auto"/>
              </w:rPr>
              <w:t>Dlažobná kocka - žula, rozmer 80-100 mm</w:t>
            </w:r>
          </w:p>
        </w:tc>
        <w:tc>
          <w:tcPr>
            <w:tcW w:w="487" w:type="dxa"/>
            <w:tcBorders>
              <w:top w:val="single" w:sz="4" w:space="0" w:color="auto"/>
              <w:left w:val="nil"/>
              <w:bottom w:val="single" w:sz="4" w:space="0" w:color="auto"/>
              <w:right w:val="single" w:sz="4" w:space="0" w:color="auto"/>
            </w:tcBorders>
            <w:shd w:val="clear" w:color="auto" w:fill="auto"/>
            <w:noWrap/>
            <w:vAlign w:val="center"/>
            <w:hideMark/>
          </w:tcPr>
          <w:p w14:paraId="16E734E0" w14:textId="77777777" w:rsidR="002673C1" w:rsidRPr="0011286C" w:rsidRDefault="002673C1" w:rsidP="00EB0644">
            <w:pPr>
              <w:spacing w:after="0"/>
              <w:jc w:val="both"/>
              <w:rPr>
                <w:color w:val="auto"/>
              </w:rPr>
            </w:pPr>
            <w:r w:rsidRPr="0011286C">
              <w:rPr>
                <w:color w:val="auto"/>
              </w:rPr>
              <w:t>m2</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EE43FC7" w14:textId="77777777" w:rsidR="002673C1" w:rsidRPr="0011286C" w:rsidRDefault="002673C1" w:rsidP="00EB0644">
            <w:pPr>
              <w:spacing w:after="0"/>
              <w:jc w:val="both"/>
              <w:rPr>
                <w:color w:val="auto"/>
              </w:rPr>
            </w:pPr>
            <w:r w:rsidRPr="0011286C">
              <w:rPr>
                <w:color w:val="auto"/>
              </w:rPr>
              <w:t>53,560</w:t>
            </w:r>
          </w:p>
        </w:tc>
      </w:tr>
    </w:tbl>
    <w:p w14:paraId="240F3630" w14:textId="77777777" w:rsidR="005B5688" w:rsidRPr="0011286C" w:rsidRDefault="005B5688" w:rsidP="00EB0644">
      <w:pPr>
        <w:spacing w:after="0"/>
        <w:jc w:val="both"/>
        <w:rPr>
          <w:color w:val="auto"/>
          <w:shd w:val="clear" w:color="auto" w:fill="FFFFFF"/>
        </w:rPr>
      </w:pPr>
    </w:p>
    <w:p w14:paraId="769EA60D" w14:textId="271D95B4"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95</w:t>
      </w:r>
    </w:p>
    <w:p w14:paraId="358B78A5" w14:textId="223844B4" w:rsidR="00995070" w:rsidRPr="0011286C" w:rsidRDefault="00995070" w:rsidP="00995070">
      <w:pPr>
        <w:jc w:val="both"/>
        <w:rPr>
          <w:color w:val="auto"/>
        </w:rPr>
      </w:pPr>
      <w:r w:rsidRPr="0011286C">
        <w:rPr>
          <w:color w:val="auto"/>
        </w:rPr>
        <w:t>„</w:t>
      </w:r>
      <w:proofErr w:type="spellStart"/>
      <w:r w:rsidRPr="0011286C">
        <w:rPr>
          <w:color w:val="auto"/>
        </w:rPr>
        <w:t>Rezano</w:t>
      </w:r>
      <w:proofErr w:type="spellEnd"/>
      <w:r w:rsidRPr="0011286C">
        <w:rPr>
          <w:color w:val="auto"/>
        </w:rPr>
        <w:t>-sekaná“ dlažobná kocka žulová je taká, ktorá má bočné strany rezané, vrchnú a spodnú stranu štiepanú pre zachovanie autentického pocitu prírodného kameňa.</w:t>
      </w:r>
    </w:p>
    <w:p w14:paraId="71C8A9C7" w14:textId="77777777" w:rsidR="00D30421" w:rsidRPr="0011286C" w:rsidRDefault="00D30421" w:rsidP="00EB0644">
      <w:pPr>
        <w:jc w:val="both"/>
        <w:rPr>
          <w:color w:val="auto"/>
        </w:rPr>
      </w:pPr>
    </w:p>
    <w:p w14:paraId="673C6923" w14:textId="37601A47"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w:t>
      </w:r>
      <w:r w:rsidR="001B2E87" w:rsidRPr="0011286C">
        <w:rPr>
          <w:b/>
          <w:bCs/>
          <w:color w:val="auto"/>
          <w:shd w:val="clear" w:color="auto" w:fill="FFFFFF"/>
        </w:rPr>
        <w:t>96</w:t>
      </w:r>
    </w:p>
    <w:p w14:paraId="7CDCED75" w14:textId="75BBCA71" w:rsidR="00D30421" w:rsidRPr="0011286C" w:rsidRDefault="00D30421" w:rsidP="00EB0644">
      <w:pPr>
        <w:spacing w:after="0"/>
        <w:jc w:val="both"/>
        <w:rPr>
          <w:bCs/>
          <w:color w:val="auto"/>
        </w:rPr>
      </w:pPr>
      <w:r w:rsidRPr="0011286C">
        <w:rPr>
          <w:bCs/>
          <w:color w:val="auto"/>
        </w:rPr>
        <w:t xml:space="preserve">SO 40-38-02 - Križovatka Jantárová cesta - </w:t>
      </w:r>
      <w:proofErr w:type="spellStart"/>
      <w:r w:rsidRPr="0011286C">
        <w:rPr>
          <w:bCs/>
          <w:color w:val="auto"/>
        </w:rPr>
        <w:t>Rusovská</w:t>
      </w:r>
      <w:proofErr w:type="spellEnd"/>
      <w:r w:rsidRPr="0011286C">
        <w:rPr>
          <w:bCs/>
          <w:color w:val="auto"/>
        </w:rPr>
        <w:t xml:space="preserve"> cesta</w:t>
      </w:r>
    </w:p>
    <w:p w14:paraId="405253A7" w14:textId="7A4107C6" w:rsidR="00D30421" w:rsidRPr="0011286C" w:rsidRDefault="00D30421" w:rsidP="00EB0644">
      <w:pPr>
        <w:spacing w:after="0"/>
        <w:jc w:val="both"/>
        <w:rPr>
          <w:color w:val="auto"/>
        </w:rPr>
      </w:pPr>
      <w:r w:rsidRPr="0011286C">
        <w:rPr>
          <w:color w:val="auto"/>
        </w:rPr>
        <w:t>Výňatok z TS:</w:t>
      </w:r>
    </w:p>
    <w:p w14:paraId="2BD41E8F" w14:textId="601D8240" w:rsidR="00D30421" w:rsidRPr="0011286C" w:rsidRDefault="00D30421" w:rsidP="00EB0644">
      <w:pPr>
        <w:spacing w:after="0"/>
        <w:jc w:val="both"/>
        <w:rPr>
          <w:b/>
          <w:bCs/>
          <w:color w:val="auto"/>
          <w:shd w:val="clear" w:color="auto" w:fill="FFFFFF"/>
        </w:rPr>
      </w:pPr>
      <w:r w:rsidRPr="0011286C">
        <w:rPr>
          <w:color w:val="auto"/>
        </w:rPr>
        <w:t xml:space="preserve">Celkovo sa v mieste riešených komunikácií nachádza 6 autobusových zastávok, 4 na </w:t>
      </w:r>
      <w:proofErr w:type="spellStart"/>
      <w:r w:rsidRPr="0011286C">
        <w:rPr>
          <w:color w:val="auto"/>
        </w:rPr>
        <w:t>Rusovskej</w:t>
      </w:r>
      <w:proofErr w:type="spellEnd"/>
      <w:r w:rsidRPr="0011286C">
        <w:rPr>
          <w:color w:val="auto"/>
        </w:rPr>
        <w:t xml:space="preserve"> ceste a 2 na Jantárovej ceste. Prístrešky na </w:t>
      </w:r>
      <w:proofErr w:type="spellStart"/>
      <w:r w:rsidRPr="0011286C">
        <w:rPr>
          <w:color w:val="auto"/>
        </w:rPr>
        <w:t>Rusovskej</w:t>
      </w:r>
      <w:proofErr w:type="spellEnd"/>
      <w:r w:rsidRPr="0011286C">
        <w:rPr>
          <w:color w:val="auto"/>
        </w:rPr>
        <w:t xml:space="preserve"> ceste v miestach existujúcich zastávok sa demontujú a základy sa vybúrajú. Na týchto zastávkach sa opätovne použijú prístrešky spoločnosti </w:t>
      </w:r>
      <w:proofErr w:type="spellStart"/>
      <w:r w:rsidRPr="0011286C">
        <w:rPr>
          <w:color w:val="auto"/>
        </w:rPr>
        <w:t>J.C.Decaux</w:t>
      </w:r>
      <w:proofErr w:type="spellEnd"/>
      <w:r w:rsidRPr="0011286C">
        <w:rPr>
          <w:color w:val="auto"/>
        </w:rPr>
        <w:t xml:space="preserve"> s. r. o.. Pre tieto prístrešky sa vybudujú v miestach upravovaných zastávok nové základy. Na nových zastávkach na </w:t>
      </w:r>
      <w:proofErr w:type="spellStart"/>
      <w:r w:rsidRPr="0011286C">
        <w:rPr>
          <w:color w:val="auto"/>
        </w:rPr>
        <w:t>Rusovskej</w:t>
      </w:r>
      <w:proofErr w:type="spellEnd"/>
      <w:r w:rsidRPr="0011286C">
        <w:rPr>
          <w:color w:val="auto"/>
        </w:rPr>
        <w:t xml:space="preserve"> ceste a Jantárovej ceste sa osadia nové prístrešky dĺžky 10 metrov.</w:t>
      </w:r>
    </w:p>
    <w:tbl>
      <w:tblPr>
        <w:tblW w:w="8890" w:type="dxa"/>
        <w:tblCellMar>
          <w:left w:w="0" w:type="dxa"/>
          <w:right w:w="0" w:type="dxa"/>
        </w:tblCellMar>
        <w:tblLook w:val="04A0" w:firstRow="1" w:lastRow="0" w:firstColumn="1" w:lastColumn="0" w:noHBand="0" w:noVBand="1"/>
      </w:tblPr>
      <w:tblGrid>
        <w:gridCol w:w="999"/>
        <w:gridCol w:w="636"/>
        <w:gridCol w:w="2114"/>
        <w:gridCol w:w="3249"/>
        <w:gridCol w:w="922"/>
        <w:gridCol w:w="970"/>
      </w:tblGrid>
      <w:tr w:rsidR="002673C1" w:rsidRPr="0011286C" w14:paraId="2D6E42CD" w14:textId="77777777" w:rsidTr="00D30421">
        <w:trPr>
          <w:trHeight w:val="330"/>
        </w:trPr>
        <w:tc>
          <w:tcPr>
            <w:tcW w:w="999" w:type="dxa"/>
            <w:tcBorders>
              <w:bottom w:val="single" w:sz="4" w:space="0" w:color="auto"/>
            </w:tcBorders>
            <w:shd w:val="clear" w:color="auto" w:fill="auto"/>
            <w:noWrap/>
            <w:tcMar>
              <w:top w:w="0" w:type="dxa"/>
              <w:left w:w="70" w:type="dxa"/>
              <w:bottom w:w="0" w:type="dxa"/>
              <w:right w:w="70" w:type="dxa"/>
            </w:tcMar>
            <w:vAlign w:val="bottom"/>
            <w:hideMark/>
          </w:tcPr>
          <w:p w14:paraId="62D9F244" w14:textId="77777777" w:rsidR="002673C1" w:rsidRPr="0011286C" w:rsidRDefault="002673C1" w:rsidP="00EB0644">
            <w:pPr>
              <w:spacing w:after="0"/>
              <w:jc w:val="both"/>
              <w:rPr>
                <w:color w:val="auto"/>
              </w:rPr>
            </w:pPr>
          </w:p>
        </w:tc>
        <w:tc>
          <w:tcPr>
            <w:tcW w:w="636" w:type="dxa"/>
            <w:tcBorders>
              <w:bottom w:val="single" w:sz="4" w:space="0" w:color="auto"/>
            </w:tcBorders>
            <w:shd w:val="clear" w:color="auto" w:fill="auto"/>
            <w:noWrap/>
            <w:tcMar>
              <w:top w:w="0" w:type="dxa"/>
              <w:left w:w="70" w:type="dxa"/>
              <w:bottom w:w="0" w:type="dxa"/>
              <w:right w:w="70" w:type="dxa"/>
            </w:tcMar>
            <w:vAlign w:val="bottom"/>
            <w:hideMark/>
          </w:tcPr>
          <w:p w14:paraId="5E2FFEBB" w14:textId="77777777" w:rsidR="002673C1" w:rsidRPr="0011286C" w:rsidRDefault="002673C1" w:rsidP="00EB0644">
            <w:pPr>
              <w:spacing w:after="0"/>
              <w:jc w:val="both"/>
              <w:rPr>
                <w:color w:val="auto"/>
              </w:rPr>
            </w:pPr>
          </w:p>
        </w:tc>
        <w:tc>
          <w:tcPr>
            <w:tcW w:w="2114" w:type="dxa"/>
            <w:tcBorders>
              <w:bottom w:val="single" w:sz="4" w:space="0" w:color="auto"/>
            </w:tcBorders>
            <w:shd w:val="clear" w:color="auto" w:fill="auto"/>
            <w:noWrap/>
            <w:tcMar>
              <w:top w:w="0" w:type="dxa"/>
              <w:left w:w="70" w:type="dxa"/>
              <w:bottom w:w="0" w:type="dxa"/>
              <w:right w:w="70" w:type="dxa"/>
            </w:tcMar>
            <w:vAlign w:val="bottom"/>
            <w:hideMark/>
          </w:tcPr>
          <w:p w14:paraId="724C3894" w14:textId="77777777" w:rsidR="002673C1" w:rsidRPr="0011286C" w:rsidRDefault="002673C1" w:rsidP="00EB0644">
            <w:pPr>
              <w:spacing w:after="0"/>
              <w:jc w:val="both"/>
              <w:rPr>
                <w:color w:val="auto"/>
              </w:rPr>
            </w:pPr>
          </w:p>
        </w:tc>
        <w:tc>
          <w:tcPr>
            <w:tcW w:w="3249" w:type="dxa"/>
            <w:tcBorders>
              <w:bottom w:val="single" w:sz="4" w:space="0" w:color="auto"/>
            </w:tcBorders>
            <w:shd w:val="clear" w:color="auto" w:fill="auto"/>
            <w:noWrap/>
            <w:tcMar>
              <w:top w:w="0" w:type="dxa"/>
              <w:left w:w="70" w:type="dxa"/>
              <w:bottom w:w="0" w:type="dxa"/>
              <w:right w:w="70" w:type="dxa"/>
            </w:tcMar>
            <w:vAlign w:val="bottom"/>
            <w:hideMark/>
          </w:tcPr>
          <w:p w14:paraId="71236E23" w14:textId="77777777" w:rsidR="002673C1" w:rsidRPr="0011286C" w:rsidRDefault="002673C1" w:rsidP="00EB0644">
            <w:pPr>
              <w:spacing w:after="0"/>
              <w:jc w:val="both"/>
              <w:rPr>
                <w:color w:val="auto"/>
              </w:rPr>
            </w:pPr>
          </w:p>
        </w:tc>
        <w:tc>
          <w:tcPr>
            <w:tcW w:w="922" w:type="dxa"/>
            <w:tcBorders>
              <w:bottom w:val="single" w:sz="4" w:space="0" w:color="auto"/>
            </w:tcBorders>
            <w:shd w:val="clear" w:color="auto" w:fill="auto"/>
            <w:noWrap/>
            <w:tcMar>
              <w:top w:w="0" w:type="dxa"/>
              <w:left w:w="70" w:type="dxa"/>
              <w:bottom w:w="0" w:type="dxa"/>
              <w:right w:w="70" w:type="dxa"/>
            </w:tcMar>
            <w:vAlign w:val="bottom"/>
            <w:hideMark/>
          </w:tcPr>
          <w:p w14:paraId="774535F7" w14:textId="77777777" w:rsidR="002673C1" w:rsidRPr="0011286C" w:rsidRDefault="002673C1" w:rsidP="00EB0644">
            <w:pPr>
              <w:spacing w:after="0"/>
              <w:jc w:val="both"/>
              <w:rPr>
                <w:color w:val="auto"/>
              </w:rPr>
            </w:pPr>
          </w:p>
        </w:tc>
        <w:tc>
          <w:tcPr>
            <w:tcW w:w="970" w:type="dxa"/>
            <w:tcBorders>
              <w:bottom w:val="single" w:sz="4" w:space="0" w:color="auto"/>
            </w:tcBorders>
            <w:shd w:val="clear" w:color="auto" w:fill="auto"/>
          </w:tcPr>
          <w:p w14:paraId="35342B4F" w14:textId="77777777" w:rsidR="002673C1" w:rsidRPr="0011286C" w:rsidRDefault="002673C1" w:rsidP="00EB0644">
            <w:pPr>
              <w:spacing w:after="0"/>
              <w:jc w:val="both"/>
              <w:rPr>
                <w:color w:val="auto"/>
              </w:rPr>
            </w:pPr>
          </w:p>
        </w:tc>
      </w:tr>
      <w:tr w:rsidR="00EB0644" w:rsidRPr="0011286C" w14:paraId="2BC04C2B" w14:textId="77777777" w:rsidTr="00D30421">
        <w:trPr>
          <w:trHeight w:val="80"/>
        </w:trPr>
        <w:tc>
          <w:tcPr>
            <w:tcW w:w="99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7A0588C9" w14:textId="77777777" w:rsidR="002673C1" w:rsidRPr="0011286C" w:rsidRDefault="002673C1" w:rsidP="00EB0644">
            <w:pPr>
              <w:spacing w:after="0"/>
              <w:jc w:val="both"/>
              <w:rPr>
                <w:color w:val="auto"/>
              </w:rPr>
            </w:pPr>
            <w:r w:rsidRPr="0011286C">
              <w:rPr>
                <w:color w:val="auto"/>
              </w:rPr>
              <w:t>PČ</w:t>
            </w:r>
          </w:p>
        </w:tc>
        <w:tc>
          <w:tcPr>
            <w:tcW w:w="63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415D90D0" w14:textId="77777777" w:rsidR="002673C1" w:rsidRPr="0011286C" w:rsidRDefault="002673C1" w:rsidP="00EB0644">
            <w:pPr>
              <w:spacing w:after="0"/>
              <w:jc w:val="both"/>
              <w:rPr>
                <w:color w:val="auto"/>
              </w:rPr>
            </w:pPr>
            <w:r w:rsidRPr="0011286C">
              <w:rPr>
                <w:color w:val="auto"/>
              </w:rPr>
              <w:t>Typ</w:t>
            </w:r>
          </w:p>
        </w:tc>
        <w:tc>
          <w:tcPr>
            <w:tcW w:w="21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3D8956E7" w14:textId="77777777" w:rsidR="002673C1" w:rsidRPr="0011286C" w:rsidRDefault="002673C1" w:rsidP="00EB0644">
            <w:pPr>
              <w:spacing w:after="0"/>
              <w:jc w:val="both"/>
              <w:rPr>
                <w:color w:val="auto"/>
              </w:rPr>
            </w:pPr>
            <w:r w:rsidRPr="0011286C">
              <w:rPr>
                <w:color w:val="auto"/>
              </w:rPr>
              <w:t>Kód</w:t>
            </w:r>
          </w:p>
        </w:tc>
        <w:tc>
          <w:tcPr>
            <w:tcW w:w="324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8D79F81" w14:textId="77777777" w:rsidR="002673C1" w:rsidRPr="0011286C" w:rsidRDefault="002673C1" w:rsidP="00EB0644">
            <w:pPr>
              <w:spacing w:after="0"/>
              <w:jc w:val="both"/>
              <w:rPr>
                <w:color w:val="auto"/>
              </w:rPr>
            </w:pPr>
            <w:r w:rsidRPr="0011286C">
              <w:rPr>
                <w:color w:val="auto"/>
              </w:rPr>
              <w:t>Popis</w:t>
            </w:r>
          </w:p>
        </w:tc>
        <w:tc>
          <w:tcPr>
            <w:tcW w:w="9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630EEB8E" w14:textId="77777777" w:rsidR="002673C1" w:rsidRPr="0011286C" w:rsidRDefault="002673C1" w:rsidP="00EB0644">
            <w:pPr>
              <w:spacing w:after="0"/>
              <w:jc w:val="both"/>
              <w:rPr>
                <w:color w:val="auto"/>
              </w:rPr>
            </w:pPr>
            <w:r w:rsidRPr="0011286C">
              <w:rPr>
                <w:color w:val="auto"/>
              </w:rPr>
              <w:t>MJ</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E6FA2AB" w14:textId="77777777" w:rsidR="002673C1" w:rsidRPr="0011286C" w:rsidRDefault="002673C1" w:rsidP="00EB0644">
            <w:pPr>
              <w:spacing w:after="0"/>
              <w:jc w:val="both"/>
              <w:rPr>
                <w:color w:val="auto"/>
              </w:rPr>
            </w:pPr>
            <w:r w:rsidRPr="0011286C">
              <w:rPr>
                <w:color w:val="auto"/>
              </w:rPr>
              <w:t>Množstvo</w:t>
            </w:r>
          </w:p>
        </w:tc>
      </w:tr>
      <w:tr w:rsidR="002673C1" w:rsidRPr="0011286C" w14:paraId="4D9FC729" w14:textId="77777777" w:rsidTr="00D30421">
        <w:trPr>
          <w:trHeight w:val="330"/>
        </w:trPr>
        <w:tc>
          <w:tcPr>
            <w:tcW w:w="99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0B36E37E" w14:textId="77777777" w:rsidR="002673C1" w:rsidRPr="0011286C" w:rsidRDefault="002673C1" w:rsidP="00EB0644">
            <w:pPr>
              <w:spacing w:after="0"/>
              <w:jc w:val="both"/>
              <w:rPr>
                <w:color w:val="auto"/>
              </w:rPr>
            </w:pPr>
            <w:r w:rsidRPr="0011286C">
              <w:rPr>
                <w:color w:val="auto"/>
              </w:rPr>
              <w:t>131</w:t>
            </w:r>
          </w:p>
        </w:tc>
        <w:tc>
          <w:tcPr>
            <w:tcW w:w="63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3C21264" w14:textId="77777777" w:rsidR="002673C1" w:rsidRPr="0011286C" w:rsidRDefault="002673C1" w:rsidP="00EB0644">
            <w:pPr>
              <w:spacing w:after="0"/>
              <w:jc w:val="both"/>
              <w:rPr>
                <w:color w:val="auto"/>
              </w:rPr>
            </w:pPr>
            <w:r w:rsidRPr="0011286C">
              <w:rPr>
                <w:color w:val="auto"/>
              </w:rPr>
              <w:t>K</w:t>
            </w:r>
          </w:p>
        </w:tc>
        <w:tc>
          <w:tcPr>
            <w:tcW w:w="21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7487A51" w14:textId="77777777" w:rsidR="002673C1" w:rsidRPr="0011286C" w:rsidRDefault="002673C1" w:rsidP="00EB0644">
            <w:pPr>
              <w:spacing w:after="0"/>
              <w:jc w:val="both"/>
              <w:rPr>
                <w:color w:val="auto"/>
              </w:rPr>
            </w:pPr>
            <w:r w:rsidRPr="0011286C">
              <w:rPr>
                <w:color w:val="auto"/>
              </w:rPr>
              <w:t>936941314</w:t>
            </w:r>
          </w:p>
        </w:tc>
        <w:tc>
          <w:tcPr>
            <w:tcW w:w="324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12895629" w14:textId="77777777" w:rsidR="002673C1" w:rsidRPr="0011286C" w:rsidRDefault="002673C1" w:rsidP="00EB0644">
            <w:pPr>
              <w:spacing w:after="0"/>
              <w:jc w:val="both"/>
              <w:rPr>
                <w:color w:val="auto"/>
              </w:rPr>
            </w:pPr>
            <w:r w:rsidRPr="0011286C">
              <w:rPr>
                <w:color w:val="auto"/>
              </w:rPr>
              <w:t xml:space="preserve">Montáž </w:t>
            </w:r>
            <w:proofErr w:type="spellStart"/>
            <w:r w:rsidRPr="0011286C">
              <w:rPr>
                <w:color w:val="auto"/>
              </w:rPr>
              <w:t>zastávkového</w:t>
            </w:r>
            <w:proofErr w:type="spellEnd"/>
            <w:r w:rsidRPr="0011286C">
              <w:rPr>
                <w:color w:val="auto"/>
              </w:rPr>
              <w:t xml:space="preserve"> prístrešku so strechou z kaleného skla 3 polia s bočnými stenami</w:t>
            </w:r>
          </w:p>
        </w:tc>
        <w:tc>
          <w:tcPr>
            <w:tcW w:w="9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39BB297A" w14:textId="77777777" w:rsidR="002673C1" w:rsidRPr="0011286C" w:rsidRDefault="002673C1" w:rsidP="00EB0644">
            <w:pPr>
              <w:spacing w:after="0"/>
              <w:jc w:val="both"/>
              <w:rPr>
                <w:color w:val="auto"/>
              </w:rPr>
            </w:pPr>
            <w:r w:rsidRPr="0011286C">
              <w:rPr>
                <w:color w:val="auto"/>
              </w:rPr>
              <w:t>ks</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C330B34" w14:textId="77777777" w:rsidR="002673C1" w:rsidRPr="0011286C" w:rsidRDefault="002673C1" w:rsidP="00EB0644">
            <w:pPr>
              <w:spacing w:after="0"/>
              <w:jc w:val="both"/>
              <w:rPr>
                <w:color w:val="auto"/>
              </w:rPr>
            </w:pPr>
            <w:r w:rsidRPr="0011286C">
              <w:rPr>
                <w:color w:val="auto"/>
              </w:rPr>
              <w:t>4</w:t>
            </w:r>
          </w:p>
          <w:p w14:paraId="2D41BA96" w14:textId="77777777" w:rsidR="002673C1" w:rsidRPr="0011286C" w:rsidRDefault="002673C1" w:rsidP="00EB0644">
            <w:pPr>
              <w:spacing w:after="0"/>
              <w:jc w:val="both"/>
              <w:rPr>
                <w:color w:val="auto"/>
              </w:rPr>
            </w:pPr>
          </w:p>
        </w:tc>
      </w:tr>
      <w:tr w:rsidR="00EB0644" w:rsidRPr="0011286C" w14:paraId="5E2F0D1B" w14:textId="77777777" w:rsidTr="00D30421">
        <w:trPr>
          <w:trHeight w:val="330"/>
        </w:trPr>
        <w:tc>
          <w:tcPr>
            <w:tcW w:w="99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05A8525B" w14:textId="77777777" w:rsidR="002673C1" w:rsidRPr="0011286C" w:rsidRDefault="002673C1" w:rsidP="00EB0644">
            <w:pPr>
              <w:spacing w:after="0"/>
              <w:jc w:val="both"/>
              <w:rPr>
                <w:color w:val="auto"/>
              </w:rPr>
            </w:pPr>
            <w:r w:rsidRPr="0011286C">
              <w:rPr>
                <w:color w:val="auto"/>
              </w:rPr>
              <w:t>132</w:t>
            </w:r>
          </w:p>
        </w:tc>
        <w:tc>
          <w:tcPr>
            <w:tcW w:w="63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256C1419" w14:textId="77777777" w:rsidR="002673C1" w:rsidRPr="0011286C" w:rsidRDefault="002673C1" w:rsidP="00EB0644">
            <w:pPr>
              <w:spacing w:after="0"/>
              <w:jc w:val="both"/>
              <w:rPr>
                <w:color w:val="auto"/>
              </w:rPr>
            </w:pPr>
            <w:r w:rsidRPr="0011286C">
              <w:rPr>
                <w:color w:val="auto"/>
              </w:rPr>
              <w:t>M</w:t>
            </w:r>
          </w:p>
        </w:tc>
        <w:tc>
          <w:tcPr>
            <w:tcW w:w="21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3E4BCEE9" w14:textId="77777777" w:rsidR="002673C1" w:rsidRPr="0011286C" w:rsidRDefault="002673C1" w:rsidP="00EB0644">
            <w:pPr>
              <w:spacing w:after="0"/>
              <w:jc w:val="both"/>
              <w:rPr>
                <w:color w:val="auto"/>
              </w:rPr>
            </w:pPr>
            <w:r w:rsidRPr="0011286C">
              <w:rPr>
                <w:color w:val="auto"/>
              </w:rPr>
              <w:t>553560017200</w:t>
            </w:r>
          </w:p>
        </w:tc>
        <w:tc>
          <w:tcPr>
            <w:tcW w:w="324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7D4D9396" w14:textId="77777777" w:rsidR="002673C1" w:rsidRPr="0011286C" w:rsidRDefault="002673C1" w:rsidP="00EB0644">
            <w:pPr>
              <w:spacing w:after="0"/>
              <w:jc w:val="both"/>
              <w:rPr>
                <w:color w:val="auto"/>
              </w:rPr>
            </w:pPr>
            <w:r w:rsidRPr="0011286C">
              <w:rPr>
                <w:color w:val="auto"/>
              </w:rPr>
              <w:t xml:space="preserve">Prístrešok </w:t>
            </w:r>
            <w:proofErr w:type="spellStart"/>
            <w:r w:rsidRPr="0011286C">
              <w:rPr>
                <w:color w:val="auto"/>
              </w:rPr>
              <w:t>zastávkový</w:t>
            </w:r>
            <w:proofErr w:type="spellEnd"/>
            <w:r w:rsidRPr="0011286C">
              <w:rPr>
                <w:color w:val="auto"/>
              </w:rPr>
              <w:t xml:space="preserve"> s plochou strechou 4,2x1,8 m, zastrešenie sklom, zadná a bočná stena, CLV</w:t>
            </w:r>
          </w:p>
        </w:tc>
        <w:tc>
          <w:tcPr>
            <w:tcW w:w="9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2423E49E" w14:textId="77777777" w:rsidR="002673C1" w:rsidRPr="0011286C" w:rsidRDefault="002673C1" w:rsidP="00EB0644">
            <w:pPr>
              <w:spacing w:after="0"/>
              <w:jc w:val="both"/>
              <w:rPr>
                <w:color w:val="auto"/>
              </w:rPr>
            </w:pPr>
            <w:r w:rsidRPr="0011286C">
              <w:rPr>
                <w:color w:val="auto"/>
              </w:rPr>
              <w:t>ks</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0065672" w14:textId="77777777" w:rsidR="002673C1" w:rsidRPr="0011286C" w:rsidRDefault="002673C1" w:rsidP="00EB0644">
            <w:pPr>
              <w:spacing w:after="0"/>
              <w:jc w:val="both"/>
              <w:rPr>
                <w:color w:val="auto"/>
              </w:rPr>
            </w:pPr>
            <w:r w:rsidRPr="0011286C">
              <w:rPr>
                <w:color w:val="auto"/>
              </w:rPr>
              <w:t>2</w:t>
            </w:r>
          </w:p>
        </w:tc>
      </w:tr>
      <w:tr w:rsidR="00EB0644" w:rsidRPr="0011286C" w14:paraId="63012ABA" w14:textId="77777777" w:rsidTr="00D30421">
        <w:trPr>
          <w:trHeight w:val="330"/>
        </w:trPr>
        <w:tc>
          <w:tcPr>
            <w:tcW w:w="99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4E16BFC4" w14:textId="77777777" w:rsidR="002673C1" w:rsidRPr="0011286C" w:rsidRDefault="002673C1" w:rsidP="00EB0644">
            <w:pPr>
              <w:spacing w:after="0"/>
              <w:jc w:val="both"/>
              <w:rPr>
                <w:color w:val="auto"/>
              </w:rPr>
            </w:pPr>
            <w:r w:rsidRPr="0011286C">
              <w:rPr>
                <w:color w:val="auto"/>
              </w:rPr>
              <w:lastRenderedPageBreak/>
              <w:t>133</w:t>
            </w:r>
          </w:p>
        </w:tc>
        <w:tc>
          <w:tcPr>
            <w:tcW w:w="63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9C79ED0" w14:textId="77777777" w:rsidR="002673C1" w:rsidRPr="0011286C" w:rsidRDefault="002673C1" w:rsidP="00EB0644">
            <w:pPr>
              <w:spacing w:after="0"/>
              <w:jc w:val="both"/>
              <w:rPr>
                <w:color w:val="auto"/>
              </w:rPr>
            </w:pPr>
            <w:r w:rsidRPr="0011286C">
              <w:rPr>
                <w:color w:val="auto"/>
              </w:rPr>
              <w:t>K</w:t>
            </w:r>
          </w:p>
        </w:tc>
        <w:tc>
          <w:tcPr>
            <w:tcW w:w="21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A247EE2" w14:textId="77777777" w:rsidR="002673C1" w:rsidRPr="0011286C" w:rsidRDefault="002673C1" w:rsidP="00EB0644">
            <w:pPr>
              <w:spacing w:after="0"/>
              <w:jc w:val="both"/>
              <w:rPr>
                <w:color w:val="auto"/>
              </w:rPr>
            </w:pPr>
            <w:r w:rsidRPr="0011286C">
              <w:rPr>
                <w:color w:val="auto"/>
              </w:rPr>
              <w:t>9369413147</w:t>
            </w:r>
          </w:p>
        </w:tc>
        <w:tc>
          <w:tcPr>
            <w:tcW w:w="324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45247E77" w14:textId="77777777" w:rsidR="002673C1" w:rsidRPr="0011286C" w:rsidRDefault="002673C1" w:rsidP="00EB0644">
            <w:pPr>
              <w:spacing w:after="0"/>
              <w:jc w:val="both"/>
              <w:rPr>
                <w:color w:val="auto"/>
              </w:rPr>
            </w:pPr>
            <w:r w:rsidRPr="0011286C">
              <w:rPr>
                <w:color w:val="auto"/>
              </w:rPr>
              <w:t xml:space="preserve">Montáž + dodávka </w:t>
            </w:r>
            <w:proofErr w:type="spellStart"/>
            <w:r w:rsidRPr="0011286C">
              <w:rPr>
                <w:color w:val="auto"/>
              </w:rPr>
              <w:t>nástupištného</w:t>
            </w:r>
            <w:proofErr w:type="spellEnd"/>
            <w:r w:rsidRPr="0011286C">
              <w:rPr>
                <w:color w:val="auto"/>
              </w:rPr>
              <w:t xml:space="preserve"> prístrešku dĺžky 8 m podľa PD</w:t>
            </w:r>
          </w:p>
        </w:tc>
        <w:tc>
          <w:tcPr>
            <w:tcW w:w="9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24147752" w14:textId="77777777" w:rsidR="002673C1" w:rsidRPr="0011286C" w:rsidRDefault="002673C1" w:rsidP="00EB0644">
            <w:pPr>
              <w:spacing w:after="0"/>
              <w:jc w:val="both"/>
              <w:rPr>
                <w:color w:val="auto"/>
              </w:rPr>
            </w:pPr>
            <w:proofErr w:type="spellStart"/>
            <w:r w:rsidRPr="0011286C">
              <w:rPr>
                <w:color w:val="auto"/>
              </w:rPr>
              <w:t>kpl</w:t>
            </w:r>
            <w:proofErr w:type="spellEnd"/>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0324155" w14:textId="77777777" w:rsidR="002673C1" w:rsidRPr="0011286C" w:rsidRDefault="002673C1" w:rsidP="00EB0644">
            <w:pPr>
              <w:spacing w:after="0"/>
              <w:jc w:val="both"/>
              <w:rPr>
                <w:color w:val="auto"/>
              </w:rPr>
            </w:pPr>
            <w:r w:rsidRPr="0011286C">
              <w:rPr>
                <w:color w:val="auto"/>
              </w:rPr>
              <w:t>4</w:t>
            </w:r>
          </w:p>
        </w:tc>
      </w:tr>
    </w:tbl>
    <w:p w14:paraId="1292B376" w14:textId="77777777" w:rsidR="002673C1" w:rsidRPr="0011286C" w:rsidRDefault="002673C1" w:rsidP="00EB0644">
      <w:pPr>
        <w:spacing w:after="0"/>
        <w:jc w:val="both"/>
        <w:rPr>
          <w:b/>
          <w:bCs/>
          <w:color w:val="auto"/>
          <w:shd w:val="clear" w:color="auto" w:fill="FFFFFF"/>
        </w:rPr>
      </w:pPr>
    </w:p>
    <w:p w14:paraId="28F51684" w14:textId="77777777" w:rsidR="00D30421" w:rsidRPr="0011286C" w:rsidRDefault="00D30421" w:rsidP="00EB0644">
      <w:pPr>
        <w:pStyle w:val="Odsekzoznamu"/>
        <w:numPr>
          <w:ilvl w:val="0"/>
          <w:numId w:val="0"/>
        </w:numPr>
        <w:spacing w:after="0"/>
        <w:contextualSpacing w:val="0"/>
        <w:jc w:val="both"/>
        <w:rPr>
          <w:b/>
          <w:bCs/>
          <w:color w:val="auto"/>
        </w:rPr>
      </w:pPr>
      <w:r w:rsidRPr="0011286C">
        <w:rPr>
          <w:color w:val="auto"/>
        </w:rPr>
        <w:t>Žiadame o vysvetlenie počtu kusov  prístreškov. V TS je popisovaných 6 ks, vo VV je dodanie 6 ks, montáž 8 ks prístreškov. Koľko skutočne má byť dodaných a zabudovaných prístreškov?</w:t>
      </w:r>
    </w:p>
    <w:p w14:paraId="5D6D9454" w14:textId="77777777" w:rsidR="00D30421" w:rsidRPr="0011286C" w:rsidRDefault="00D30421" w:rsidP="00EB0644">
      <w:pPr>
        <w:pStyle w:val="Odsekzoznamu"/>
        <w:numPr>
          <w:ilvl w:val="0"/>
          <w:numId w:val="0"/>
        </w:numPr>
        <w:spacing w:after="0"/>
        <w:contextualSpacing w:val="0"/>
        <w:jc w:val="both"/>
        <w:rPr>
          <w:b/>
          <w:bCs/>
          <w:color w:val="auto"/>
        </w:rPr>
      </w:pPr>
      <w:r w:rsidRPr="0011286C">
        <w:rPr>
          <w:color w:val="auto"/>
        </w:rPr>
        <w:t>Žiadame o vysvetlenie rozmerov zastávok. V TS je uvedené 10 m, vo VV 8 m a 4,2x1,8 m, vo výkrese č. 12 je dĺžka 8 m, šírka 2,5 m. Aké sú skutočné rozmery jednotlivých prístreškov?</w:t>
      </w:r>
    </w:p>
    <w:p w14:paraId="139A4FB1" w14:textId="77777777" w:rsidR="005B5688" w:rsidRPr="0011286C" w:rsidRDefault="005B5688" w:rsidP="00EB0644">
      <w:pPr>
        <w:spacing w:after="0"/>
        <w:jc w:val="both"/>
        <w:rPr>
          <w:color w:val="auto"/>
          <w:shd w:val="clear" w:color="auto" w:fill="FFFFFF"/>
        </w:rPr>
      </w:pPr>
    </w:p>
    <w:p w14:paraId="21EFE2F7" w14:textId="3C38C3B7"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96</w:t>
      </w:r>
    </w:p>
    <w:p w14:paraId="72DDB8F8" w14:textId="38CBA826" w:rsidR="00D30421" w:rsidRPr="00E66AD4" w:rsidRDefault="00D30421" w:rsidP="00EB0644">
      <w:pPr>
        <w:pStyle w:val="Style11"/>
        <w:shd w:val="clear" w:color="auto" w:fill="auto"/>
        <w:spacing w:line="240" w:lineRule="auto"/>
        <w:ind w:right="140" w:firstLine="0"/>
        <w:jc w:val="both"/>
        <w:rPr>
          <w:rStyle w:val="CharStyle17"/>
          <w:rFonts w:ascii="Times New Roman" w:hAnsi="Times New Roman" w:cs="Times New Roman"/>
          <w:sz w:val="24"/>
          <w:szCs w:val="24"/>
        </w:rPr>
      </w:pPr>
      <w:r w:rsidRPr="00E66AD4">
        <w:rPr>
          <w:rFonts w:ascii="Times New Roman" w:hAnsi="Times New Roman" w:cs="Times New Roman"/>
          <w:b w:val="0"/>
          <w:bCs w:val="0"/>
          <w:sz w:val="24"/>
          <w:szCs w:val="24"/>
        </w:rPr>
        <w:t>Položka 132 je dodanie dvoch prístreškov staršieho typu</w:t>
      </w:r>
      <w:r w:rsidRPr="0011286C">
        <w:rPr>
          <w:rStyle w:val="CharStyle17"/>
          <w:rFonts w:ascii="Times New Roman" w:hAnsi="Times New Roman" w:cs="Times New Roman"/>
          <w:sz w:val="24"/>
          <w:szCs w:val="24"/>
        </w:rPr>
        <w:t xml:space="preserve"> J.C.</w:t>
      </w:r>
      <w:r w:rsidR="00D84A96" w:rsidRPr="0011286C">
        <w:rPr>
          <w:rStyle w:val="CharStyle17"/>
          <w:rFonts w:ascii="Times New Roman" w:hAnsi="Times New Roman" w:cs="Times New Roman"/>
          <w:sz w:val="24"/>
          <w:szCs w:val="24"/>
        </w:rPr>
        <w:t xml:space="preserve"> </w:t>
      </w:r>
      <w:proofErr w:type="spellStart"/>
      <w:r w:rsidRPr="0011286C">
        <w:rPr>
          <w:rStyle w:val="CharStyle17"/>
          <w:rFonts w:ascii="Times New Roman" w:hAnsi="Times New Roman" w:cs="Times New Roman"/>
          <w:sz w:val="24"/>
          <w:szCs w:val="24"/>
        </w:rPr>
        <w:t>Decaux</w:t>
      </w:r>
      <w:proofErr w:type="spellEnd"/>
      <w:r w:rsidRPr="0011286C">
        <w:rPr>
          <w:rStyle w:val="CharStyle17"/>
          <w:rFonts w:ascii="Times New Roman" w:hAnsi="Times New Roman" w:cs="Times New Roman"/>
          <w:sz w:val="24"/>
          <w:szCs w:val="24"/>
        </w:rPr>
        <w:t xml:space="preserve"> (budú osadene na 1 zastávku vedľa seba)</w:t>
      </w:r>
    </w:p>
    <w:p w14:paraId="3F0DFB41" w14:textId="4980C0A8" w:rsidR="00D30421" w:rsidRPr="0011286C" w:rsidRDefault="00D30421" w:rsidP="00EB0644">
      <w:pPr>
        <w:pStyle w:val="Style11"/>
        <w:shd w:val="clear" w:color="auto" w:fill="auto"/>
        <w:spacing w:line="240" w:lineRule="auto"/>
        <w:ind w:right="140" w:firstLine="0"/>
        <w:jc w:val="both"/>
        <w:rPr>
          <w:rStyle w:val="CharStyle17"/>
          <w:rFonts w:ascii="Times New Roman" w:hAnsi="Times New Roman" w:cs="Times New Roman"/>
          <w:sz w:val="24"/>
          <w:szCs w:val="24"/>
        </w:rPr>
      </w:pPr>
      <w:r w:rsidRPr="0011286C">
        <w:rPr>
          <w:rStyle w:val="CharStyle17"/>
          <w:rFonts w:ascii="Times New Roman" w:hAnsi="Times New Roman" w:cs="Times New Roman"/>
          <w:sz w:val="24"/>
          <w:szCs w:val="24"/>
        </w:rPr>
        <w:t>Položka 131 je osadenie dvoch demontovaných prístreškov J.C.</w:t>
      </w:r>
      <w:r w:rsidR="00D84A96" w:rsidRPr="0011286C">
        <w:rPr>
          <w:rStyle w:val="CharStyle17"/>
          <w:rFonts w:ascii="Times New Roman" w:hAnsi="Times New Roman" w:cs="Times New Roman"/>
          <w:sz w:val="24"/>
          <w:szCs w:val="24"/>
        </w:rPr>
        <w:t xml:space="preserve"> </w:t>
      </w:r>
      <w:proofErr w:type="spellStart"/>
      <w:r w:rsidRPr="0011286C">
        <w:rPr>
          <w:rStyle w:val="CharStyle17"/>
          <w:rFonts w:ascii="Times New Roman" w:hAnsi="Times New Roman" w:cs="Times New Roman"/>
          <w:sz w:val="24"/>
          <w:szCs w:val="24"/>
        </w:rPr>
        <w:t>Decaux</w:t>
      </w:r>
      <w:proofErr w:type="spellEnd"/>
      <w:r w:rsidRPr="0011286C">
        <w:rPr>
          <w:rStyle w:val="CharStyle17"/>
          <w:rFonts w:ascii="Times New Roman" w:hAnsi="Times New Roman" w:cs="Times New Roman"/>
          <w:sz w:val="24"/>
          <w:szCs w:val="24"/>
        </w:rPr>
        <w:t xml:space="preserve"> a dvoch prístreškov z položky 132 (na dve zastávky, vždy dva prístrešky vedľa seba)</w:t>
      </w:r>
    </w:p>
    <w:p w14:paraId="166CBB84" w14:textId="77FE81A8" w:rsidR="00D30421" w:rsidRPr="0011286C" w:rsidRDefault="00D30421" w:rsidP="00EB0644">
      <w:pPr>
        <w:pStyle w:val="Style11"/>
        <w:shd w:val="clear" w:color="auto" w:fill="auto"/>
        <w:spacing w:line="240" w:lineRule="auto"/>
        <w:ind w:right="140" w:firstLine="0"/>
        <w:jc w:val="both"/>
        <w:rPr>
          <w:rStyle w:val="CharStyle17"/>
          <w:rFonts w:ascii="Times New Roman" w:hAnsi="Times New Roman" w:cs="Times New Roman"/>
          <w:sz w:val="24"/>
          <w:szCs w:val="24"/>
        </w:rPr>
      </w:pPr>
      <w:r w:rsidRPr="0011286C">
        <w:rPr>
          <w:rStyle w:val="CharStyle17"/>
          <w:rFonts w:ascii="Times New Roman" w:hAnsi="Times New Roman" w:cs="Times New Roman"/>
          <w:sz w:val="24"/>
          <w:szCs w:val="24"/>
        </w:rPr>
        <w:t xml:space="preserve">Položka 133 je dodanie a montáž 4 prístreškov podľa výkresu </w:t>
      </w:r>
      <w:r w:rsidR="00D84A96" w:rsidRPr="0011286C">
        <w:rPr>
          <w:rStyle w:val="CharStyle17"/>
          <w:rFonts w:ascii="Times New Roman" w:hAnsi="Times New Roman" w:cs="Times New Roman"/>
          <w:sz w:val="24"/>
          <w:szCs w:val="24"/>
        </w:rPr>
        <w:t>č</w:t>
      </w:r>
      <w:r w:rsidRPr="0011286C">
        <w:rPr>
          <w:rStyle w:val="CharStyle17"/>
          <w:rFonts w:ascii="Times New Roman" w:hAnsi="Times New Roman" w:cs="Times New Roman"/>
          <w:sz w:val="24"/>
          <w:szCs w:val="24"/>
        </w:rPr>
        <w:t>.</w:t>
      </w:r>
      <w:r w:rsidR="00D84A96" w:rsidRPr="0011286C">
        <w:rPr>
          <w:rStyle w:val="CharStyle17"/>
          <w:rFonts w:ascii="Times New Roman" w:hAnsi="Times New Roman" w:cs="Times New Roman"/>
          <w:sz w:val="24"/>
          <w:szCs w:val="24"/>
        </w:rPr>
        <w:t xml:space="preserve"> </w:t>
      </w:r>
      <w:r w:rsidRPr="0011286C">
        <w:rPr>
          <w:rStyle w:val="CharStyle17"/>
          <w:rFonts w:ascii="Times New Roman" w:hAnsi="Times New Roman" w:cs="Times New Roman"/>
          <w:sz w:val="24"/>
          <w:szCs w:val="24"/>
        </w:rPr>
        <w:t>12 (na každú zastávku jeden prístrešok)</w:t>
      </w:r>
    </w:p>
    <w:p w14:paraId="6C690B31" w14:textId="70C6F540" w:rsidR="00443DBC" w:rsidRPr="0011286C" w:rsidRDefault="00443DBC" w:rsidP="00EB0644">
      <w:pPr>
        <w:pStyle w:val="Style11"/>
        <w:shd w:val="clear" w:color="auto" w:fill="auto"/>
        <w:spacing w:line="240" w:lineRule="auto"/>
        <w:ind w:right="140" w:firstLine="0"/>
        <w:jc w:val="both"/>
        <w:rPr>
          <w:rFonts w:ascii="Times New Roman" w:hAnsi="Times New Roman" w:cs="Times New Roman"/>
          <w:sz w:val="24"/>
          <w:szCs w:val="24"/>
        </w:rPr>
      </w:pPr>
      <w:r w:rsidRPr="0011286C">
        <w:rPr>
          <w:rFonts w:ascii="Times New Roman" w:hAnsi="Times New Roman" w:cs="Times New Roman"/>
          <w:b w:val="0"/>
          <w:bCs w:val="0"/>
          <w:sz w:val="24"/>
          <w:szCs w:val="24"/>
        </w:rPr>
        <w:t>Dĺžka nových zastávok je 8.0 m tak, ako je uvedene vo Výkaze výmer a vo výkrese č.</w:t>
      </w:r>
      <w:r w:rsidR="00D84A96" w:rsidRPr="0011286C">
        <w:rPr>
          <w:rFonts w:ascii="Times New Roman" w:hAnsi="Times New Roman" w:cs="Times New Roman"/>
          <w:b w:val="0"/>
          <w:bCs w:val="0"/>
          <w:sz w:val="24"/>
          <w:szCs w:val="24"/>
        </w:rPr>
        <w:t xml:space="preserve"> </w:t>
      </w:r>
      <w:r w:rsidRPr="0011286C">
        <w:rPr>
          <w:rFonts w:ascii="Times New Roman" w:hAnsi="Times New Roman" w:cs="Times New Roman"/>
          <w:b w:val="0"/>
          <w:bCs w:val="0"/>
          <w:sz w:val="24"/>
          <w:szCs w:val="24"/>
        </w:rPr>
        <w:t>12. Spomínaná dĺžka 10 m v TS je rozmer 8.0 m zastávky s uväzovaným presahom zastrešenia po oboch okrajoch +1.0 m, t.</w:t>
      </w:r>
      <w:r w:rsidR="00D84A96" w:rsidRPr="0011286C">
        <w:rPr>
          <w:rFonts w:ascii="Times New Roman" w:hAnsi="Times New Roman" w:cs="Times New Roman"/>
          <w:b w:val="0"/>
          <w:bCs w:val="0"/>
          <w:sz w:val="24"/>
          <w:szCs w:val="24"/>
        </w:rPr>
        <w:t xml:space="preserve"> </w:t>
      </w:r>
      <w:r w:rsidRPr="0011286C">
        <w:rPr>
          <w:rFonts w:ascii="Times New Roman" w:hAnsi="Times New Roman" w:cs="Times New Roman"/>
          <w:b w:val="0"/>
          <w:bCs w:val="0"/>
          <w:sz w:val="24"/>
          <w:szCs w:val="24"/>
        </w:rPr>
        <w:t>j.10 m.</w:t>
      </w:r>
    </w:p>
    <w:p w14:paraId="1D8A78D4" w14:textId="77777777" w:rsidR="005B5688" w:rsidRPr="0011286C" w:rsidRDefault="005B5688" w:rsidP="00EB0644">
      <w:pPr>
        <w:spacing w:after="0"/>
        <w:jc w:val="both"/>
        <w:rPr>
          <w:b/>
          <w:bCs/>
          <w:color w:val="auto"/>
          <w:shd w:val="clear" w:color="auto" w:fill="FFFFFF"/>
        </w:rPr>
      </w:pPr>
    </w:p>
    <w:p w14:paraId="644A107D" w14:textId="5F659807"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w:t>
      </w:r>
      <w:r w:rsidR="001B2E87" w:rsidRPr="0011286C">
        <w:rPr>
          <w:b/>
          <w:bCs/>
          <w:color w:val="auto"/>
          <w:shd w:val="clear" w:color="auto" w:fill="FFFFFF"/>
        </w:rPr>
        <w:t>97</w:t>
      </w:r>
    </w:p>
    <w:p w14:paraId="57863ED3" w14:textId="60693838" w:rsidR="00443DBC" w:rsidRPr="0011286C" w:rsidRDefault="00443DBC" w:rsidP="00EB0644">
      <w:pPr>
        <w:spacing w:after="0"/>
        <w:jc w:val="both"/>
        <w:rPr>
          <w:bCs/>
          <w:color w:val="auto"/>
        </w:rPr>
      </w:pPr>
      <w:r w:rsidRPr="0011286C">
        <w:rPr>
          <w:bCs/>
          <w:color w:val="auto"/>
        </w:rPr>
        <w:t>SO 40-38-04 - Úprava cestnej komunikácie v krížení trate a Romanovej ul.</w:t>
      </w:r>
    </w:p>
    <w:p w14:paraId="3F9EA2C5" w14:textId="347FA869" w:rsidR="00443DBC" w:rsidRPr="0011286C" w:rsidRDefault="00443DBC" w:rsidP="00EB0644">
      <w:pPr>
        <w:spacing w:after="0"/>
        <w:jc w:val="both"/>
        <w:rPr>
          <w:bCs/>
          <w:color w:val="auto"/>
          <w:shd w:val="clear" w:color="auto" w:fill="FFFFFF"/>
        </w:rPr>
      </w:pPr>
      <w:r w:rsidRPr="0011286C">
        <w:rPr>
          <w:bCs/>
          <w:color w:val="auto"/>
        </w:rPr>
        <w:t>Žiadame doplniť technickú špecifikáciu rozmerov prístreškov.</w:t>
      </w:r>
    </w:p>
    <w:p w14:paraId="08678373" w14:textId="77777777" w:rsidR="005B5688" w:rsidRPr="0011286C" w:rsidRDefault="005B5688" w:rsidP="00EB0644">
      <w:pPr>
        <w:spacing w:after="0"/>
        <w:jc w:val="both"/>
        <w:rPr>
          <w:color w:val="auto"/>
          <w:shd w:val="clear" w:color="auto" w:fill="FFFFFF"/>
        </w:rPr>
      </w:pPr>
    </w:p>
    <w:p w14:paraId="062A85CF" w14:textId="12851569"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97</w:t>
      </w:r>
    </w:p>
    <w:p w14:paraId="3F856ACC" w14:textId="631A3B15" w:rsidR="00443DBC" w:rsidRPr="0011286C" w:rsidRDefault="00443DBC" w:rsidP="00EB0644">
      <w:pPr>
        <w:pStyle w:val="Style30"/>
        <w:shd w:val="clear" w:color="auto" w:fill="auto"/>
        <w:spacing w:before="0" w:line="240" w:lineRule="auto"/>
        <w:ind w:firstLine="0"/>
        <w:jc w:val="both"/>
        <w:rPr>
          <w:rFonts w:ascii="Times New Roman" w:hAnsi="Times New Roman" w:cs="Times New Roman"/>
          <w:b w:val="0"/>
          <w:bCs w:val="0"/>
          <w:sz w:val="24"/>
          <w:szCs w:val="24"/>
        </w:rPr>
      </w:pPr>
      <w:r w:rsidRPr="0011286C">
        <w:rPr>
          <w:rFonts w:ascii="Times New Roman" w:hAnsi="Times New Roman" w:cs="Times New Roman"/>
          <w:b w:val="0"/>
          <w:bCs w:val="0"/>
          <w:sz w:val="24"/>
          <w:szCs w:val="24"/>
        </w:rPr>
        <w:t xml:space="preserve">Prístrešky v miestach existujúcich zastávok sa demontujú a základy sa vybúrajú. Na týchto zastávkach sa opätovne použijú prístrešky spoločnosti J. C. </w:t>
      </w:r>
      <w:proofErr w:type="spellStart"/>
      <w:r w:rsidRPr="0011286C">
        <w:rPr>
          <w:rFonts w:ascii="Times New Roman" w:hAnsi="Times New Roman" w:cs="Times New Roman"/>
          <w:b w:val="0"/>
          <w:bCs w:val="0"/>
          <w:sz w:val="24"/>
          <w:szCs w:val="24"/>
        </w:rPr>
        <w:t>Decaux</w:t>
      </w:r>
      <w:proofErr w:type="spellEnd"/>
      <w:r w:rsidRPr="0011286C">
        <w:rPr>
          <w:rFonts w:ascii="Times New Roman" w:hAnsi="Times New Roman" w:cs="Times New Roman"/>
          <w:b w:val="0"/>
          <w:bCs w:val="0"/>
          <w:sz w:val="24"/>
          <w:szCs w:val="24"/>
        </w:rPr>
        <w:t xml:space="preserve"> s. r. o.. Pre tieto prístrešky sa vybudujú v miestach upravovaných zastávok nové základy.</w:t>
      </w:r>
    </w:p>
    <w:p w14:paraId="1DEB04B4" w14:textId="77777777" w:rsidR="005B5688" w:rsidRPr="0011286C" w:rsidRDefault="005B5688" w:rsidP="00EB0644">
      <w:pPr>
        <w:spacing w:after="0"/>
        <w:jc w:val="both"/>
        <w:rPr>
          <w:b/>
          <w:bCs/>
          <w:color w:val="auto"/>
          <w:shd w:val="clear" w:color="auto" w:fill="FFFFFF"/>
        </w:rPr>
      </w:pPr>
    </w:p>
    <w:p w14:paraId="5C20297B" w14:textId="56797F4F"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w:t>
      </w:r>
      <w:r w:rsidR="001B2E87" w:rsidRPr="0011286C">
        <w:rPr>
          <w:b/>
          <w:bCs/>
          <w:color w:val="auto"/>
          <w:shd w:val="clear" w:color="auto" w:fill="FFFFFF"/>
        </w:rPr>
        <w:t>98</w:t>
      </w:r>
    </w:p>
    <w:p w14:paraId="76588731" w14:textId="1CC68380" w:rsidR="0013138A" w:rsidRPr="0011286C" w:rsidRDefault="0013138A" w:rsidP="00EB0644">
      <w:pPr>
        <w:spacing w:after="0"/>
        <w:jc w:val="both"/>
        <w:rPr>
          <w:bCs/>
          <w:color w:val="auto"/>
        </w:rPr>
      </w:pPr>
      <w:r w:rsidRPr="0011286C">
        <w:rPr>
          <w:bCs/>
          <w:color w:val="auto"/>
        </w:rPr>
        <w:t>V niektorých stavebných objektoch požaduje verejný obstarávateľ opätovne zabudovať prístrešky spoločnosti J.C.</w:t>
      </w:r>
      <w:r w:rsidR="00443DBC" w:rsidRPr="0011286C">
        <w:rPr>
          <w:bCs/>
          <w:color w:val="auto"/>
        </w:rPr>
        <w:t xml:space="preserve"> </w:t>
      </w:r>
      <w:proofErr w:type="spellStart"/>
      <w:r w:rsidRPr="0011286C">
        <w:rPr>
          <w:bCs/>
          <w:color w:val="auto"/>
        </w:rPr>
        <w:t>Decaux</w:t>
      </w:r>
      <w:proofErr w:type="spellEnd"/>
      <w:r w:rsidRPr="0011286C">
        <w:rPr>
          <w:bCs/>
          <w:color w:val="auto"/>
        </w:rPr>
        <w:t xml:space="preserve"> s. r. o.. </w:t>
      </w:r>
    </w:p>
    <w:p w14:paraId="3D47488E" w14:textId="19304D69" w:rsidR="0013138A" w:rsidRPr="0011286C" w:rsidRDefault="0013138A" w:rsidP="00EB0644">
      <w:pPr>
        <w:pStyle w:val="Odsekzoznamu"/>
        <w:numPr>
          <w:ilvl w:val="0"/>
          <w:numId w:val="30"/>
        </w:numPr>
        <w:spacing w:after="0"/>
        <w:ind w:left="284" w:hanging="284"/>
        <w:jc w:val="both"/>
        <w:rPr>
          <w:bCs/>
          <w:color w:val="auto"/>
        </w:rPr>
      </w:pPr>
      <w:r w:rsidRPr="0011286C">
        <w:rPr>
          <w:bCs/>
          <w:color w:val="auto"/>
        </w:rPr>
        <w:t>Máme to chápať tak, že prístrešky od spoločnosti J.C.</w:t>
      </w:r>
      <w:r w:rsidR="00443DBC" w:rsidRPr="0011286C">
        <w:rPr>
          <w:bCs/>
          <w:color w:val="auto"/>
        </w:rPr>
        <w:t xml:space="preserve"> </w:t>
      </w:r>
      <w:proofErr w:type="spellStart"/>
      <w:r w:rsidRPr="0011286C">
        <w:rPr>
          <w:bCs/>
          <w:color w:val="auto"/>
        </w:rPr>
        <w:t>Decaux</w:t>
      </w:r>
      <w:proofErr w:type="spellEnd"/>
      <w:r w:rsidRPr="0011286C">
        <w:rPr>
          <w:bCs/>
          <w:color w:val="auto"/>
        </w:rPr>
        <w:t xml:space="preserve"> s. r. o. (ktorá je vlastníkom týchto prístreškov podľa 8.7 VPO) musia byť zabudované a nie je možné predložiť ekvivalent? </w:t>
      </w:r>
    </w:p>
    <w:p w14:paraId="060F044B" w14:textId="77777777" w:rsidR="00443DBC" w:rsidRPr="0011286C" w:rsidRDefault="0013138A" w:rsidP="00EB0644">
      <w:pPr>
        <w:pStyle w:val="Odsekzoznamu"/>
        <w:numPr>
          <w:ilvl w:val="0"/>
          <w:numId w:val="30"/>
        </w:numPr>
        <w:spacing w:after="0"/>
        <w:ind w:left="284" w:hanging="284"/>
        <w:jc w:val="both"/>
        <w:rPr>
          <w:bCs/>
          <w:color w:val="auto"/>
        </w:rPr>
      </w:pPr>
      <w:r w:rsidRPr="0011286C">
        <w:rPr>
          <w:bCs/>
          <w:color w:val="auto"/>
        </w:rPr>
        <w:t>Ak požaduje predloženie určitého typu výrobku od určitého výrobcu, žiadame uviesť spoločnosť J.C.</w:t>
      </w:r>
      <w:r w:rsidR="00443DBC" w:rsidRPr="0011286C">
        <w:rPr>
          <w:bCs/>
          <w:color w:val="auto"/>
        </w:rPr>
        <w:t xml:space="preserve"> </w:t>
      </w:r>
      <w:proofErr w:type="spellStart"/>
      <w:r w:rsidRPr="0011286C">
        <w:rPr>
          <w:bCs/>
          <w:color w:val="auto"/>
        </w:rPr>
        <w:t>Decaux</w:t>
      </w:r>
      <w:proofErr w:type="spellEnd"/>
      <w:r w:rsidRPr="0011286C">
        <w:rPr>
          <w:bCs/>
          <w:color w:val="auto"/>
        </w:rPr>
        <w:t xml:space="preserve"> s. r. o. ako nominovaného subdodávateľa. Zároveň vo výkaze výmer uviesť jednotkovú cenu 0,00 eur s tým, že si to zabezpečí verejný obstarávateľ sám alebo uviesť jednotkovú cenu, za ktorú má verejný obstarávateľ opätovnú montáž prístreškov so spoločnosťou J.C.</w:t>
      </w:r>
      <w:r w:rsidR="00443DBC" w:rsidRPr="0011286C">
        <w:rPr>
          <w:bCs/>
          <w:color w:val="auto"/>
        </w:rPr>
        <w:t xml:space="preserve"> </w:t>
      </w:r>
      <w:proofErr w:type="spellStart"/>
      <w:r w:rsidRPr="0011286C">
        <w:rPr>
          <w:bCs/>
          <w:color w:val="auto"/>
        </w:rPr>
        <w:t>Decaux</w:t>
      </w:r>
      <w:proofErr w:type="spellEnd"/>
      <w:r w:rsidRPr="0011286C">
        <w:rPr>
          <w:bCs/>
          <w:color w:val="auto"/>
        </w:rPr>
        <w:t xml:space="preserve"> s.r.o. </w:t>
      </w:r>
      <w:proofErr w:type="spellStart"/>
      <w:r w:rsidRPr="0011286C">
        <w:rPr>
          <w:bCs/>
          <w:color w:val="auto"/>
        </w:rPr>
        <w:t>zazmluvnenú</w:t>
      </w:r>
      <w:proofErr w:type="spellEnd"/>
      <w:r w:rsidRPr="0011286C">
        <w:rPr>
          <w:bCs/>
          <w:color w:val="auto"/>
        </w:rPr>
        <w:t xml:space="preserve"> alebo iným spôsobom zabezpečenú.  V zmysle odpovede na otázku č. 88 Vysvetlenia súťažných podkladov č. 2 vyplýva, že verejný obstarávateľ požaduje od úspešného uchádzača, aby </w:t>
      </w:r>
      <w:r w:rsidR="00443DBC" w:rsidRPr="0011286C">
        <w:rPr>
          <w:bCs/>
          <w:color w:val="auto"/>
        </w:rPr>
        <w:t xml:space="preserve">v </w:t>
      </w:r>
      <w:r w:rsidRPr="0011286C">
        <w:rPr>
          <w:bCs/>
          <w:color w:val="auto"/>
        </w:rPr>
        <w:t>dostatočnom predstihu vyzval firmu J.C.</w:t>
      </w:r>
      <w:r w:rsidR="00443DBC" w:rsidRPr="0011286C">
        <w:rPr>
          <w:bCs/>
          <w:color w:val="auto"/>
        </w:rPr>
        <w:t xml:space="preserve"> </w:t>
      </w:r>
      <w:proofErr w:type="spellStart"/>
      <w:r w:rsidRPr="0011286C">
        <w:rPr>
          <w:bCs/>
          <w:color w:val="auto"/>
        </w:rPr>
        <w:t>Decaux</w:t>
      </w:r>
      <w:proofErr w:type="spellEnd"/>
      <w:r w:rsidRPr="0011286C">
        <w:rPr>
          <w:bCs/>
          <w:color w:val="auto"/>
        </w:rPr>
        <w:t xml:space="preserve"> s.r.o. na odstránenie a opätovné namontovanie prístreškov autobusových zastávok, ktoré má vykonať na vlastné náklady, aj keď mu záujemca uviedol, že firma J.C.</w:t>
      </w:r>
      <w:r w:rsidR="00443DBC" w:rsidRPr="0011286C">
        <w:rPr>
          <w:bCs/>
          <w:color w:val="auto"/>
        </w:rPr>
        <w:t xml:space="preserve"> </w:t>
      </w:r>
      <w:proofErr w:type="spellStart"/>
      <w:r w:rsidRPr="0011286C">
        <w:rPr>
          <w:bCs/>
          <w:color w:val="auto"/>
        </w:rPr>
        <w:t>Decaux</w:t>
      </w:r>
      <w:proofErr w:type="spellEnd"/>
      <w:r w:rsidRPr="0011286C">
        <w:rPr>
          <w:bCs/>
          <w:color w:val="auto"/>
        </w:rPr>
        <w:t xml:space="preserve"> s.r.o. nemá záujem o realizáciu tejto zákazky.  </w:t>
      </w:r>
    </w:p>
    <w:p w14:paraId="0E15D351" w14:textId="09247788" w:rsidR="0013138A" w:rsidRPr="0011286C" w:rsidRDefault="0013138A" w:rsidP="00EB0644">
      <w:pPr>
        <w:pStyle w:val="Odsekzoznamu"/>
        <w:numPr>
          <w:ilvl w:val="0"/>
          <w:numId w:val="30"/>
        </w:numPr>
        <w:spacing w:after="0"/>
        <w:ind w:left="284" w:hanging="284"/>
        <w:jc w:val="both"/>
        <w:rPr>
          <w:bCs/>
          <w:color w:val="auto"/>
        </w:rPr>
      </w:pPr>
      <w:r w:rsidRPr="0011286C">
        <w:rPr>
          <w:bCs/>
          <w:color w:val="auto"/>
        </w:rPr>
        <w:t>Akým spôsobom bude objednávateľ súčinný alebo ako má zabezpečenú súčinnosť medzi spoločnosťou J.C.</w:t>
      </w:r>
      <w:r w:rsidR="00443DBC" w:rsidRPr="0011286C">
        <w:rPr>
          <w:bCs/>
          <w:color w:val="auto"/>
        </w:rPr>
        <w:t xml:space="preserve"> </w:t>
      </w:r>
      <w:proofErr w:type="spellStart"/>
      <w:r w:rsidRPr="0011286C">
        <w:rPr>
          <w:bCs/>
          <w:color w:val="auto"/>
        </w:rPr>
        <w:t>Decaux</w:t>
      </w:r>
      <w:proofErr w:type="spellEnd"/>
      <w:r w:rsidRPr="0011286C">
        <w:rPr>
          <w:bCs/>
          <w:color w:val="auto"/>
        </w:rPr>
        <w:t xml:space="preserve"> s. r. o.  a úspešným uchádzačom (Zhotoviteľom) pri uskladnení, </w:t>
      </w:r>
      <w:r w:rsidRPr="0011286C">
        <w:rPr>
          <w:bCs/>
          <w:color w:val="auto"/>
        </w:rPr>
        <w:lastRenderedPageBreak/>
        <w:t>a opätovnom osadení spolu s technickými špecifikáciami potrebnými  pre osadenie prístreška</w:t>
      </w:r>
    </w:p>
    <w:p w14:paraId="58E44772" w14:textId="77777777" w:rsidR="005B5688" w:rsidRPr="0011286C" w:rsidRDefault="005B5688" w:rsidP="00EB0644">
      <w:pPr>
        <w:spacing w:after="0"/>
        <w:jc w:val="both"/>
        <w:rPr>
          <w:color w:val="auto"/>
          <w:shd w:val="clear" w:color="auto" w:fill="FFFFFF"/>
        </w:rPr>
      </w:pPr>
    </w:p>
    <w:p w14:paraId="4895D29B" w14:textId="3CA47741"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98</w:t>
      </w:r>
    </w:p>
    <w:p w14:paraId="0C7FD680" w14:textId="24E32CF8" w:rsidR="007624DC" w:rsidRPr="0011286C" w:rsidRDefault="005F0C7F" w:rsidP="005F0C7F">
      <w:pPr>
        <w:pStyle w:val="Odsekzoznamu"/>
        <w:numPr>
          <w:ilvl w:val="0"/>
          <w:numId w:val="36"/>
        </w:numPr>
        <w:spacing w:after="0"/>
        <w:jc w:val="both"/>
        <w:rPr>
          <w:color w:val="auto"/>
          <w:shd w:val="clear" w:color="auto" w:fill="FFFFFF"/>
        </w:rPr>
      </w:pPr>
      <w:r w:rsidRPr="0011286C">
        <w:rPr>
          <w:color w:val="auto"/>
          <w:shd w:val="clear" w:color="auto" w:fill="FFFFFF"/>
        </w:rPr>
        <w:t xml:space="preserve">Áno, </w:t>
      </w:r>
      <w:r w:rsidR="00544842" w:rsidRPr="0011286C">
        <w:rPr>
          <w:color w:val="auto"/>
          <w:shd w:val="clear" w:color="auto" w:fill="FFFFFF"/>
        </w:rPr>
        <w:t>nie je možné predložiť ekvivalent</w:t>
      </w:r>
      <w:r w:rsidR="00F57970" w:rsidRPr="0011286C">
        <w:rPr>
          <w:color w:val="auto"/>
          <w:shd w:val="clear" w:color="auto" w:fill="FFFFFF"/>
        </w:rPr>
        <w:t>.</w:t>
      </w:r>
    </w:p>
    <w:p w14:paraId="06A7E27F" w14:textId="79C111A6" w:rsidR="00544842" w:rsidRPr="0011286C" w:rsidRDefault="00D0783C" w:rsidP="005F0C7F">
      <w:pPr>
        <w:pStyle w:val="Odsekzoznamu"/>
        <w:numPr>
          <w:ilvl w:val="0"/>
          <w:numId w:val="36"/>
        </w:numPr>
        <w:spacing w:after="0"/>
        <w:jc w:val="both"/>
        <w:rPr>
          <w:color w:val="auto"/>
          <w:shd w:val="clear" w:color="auto" w:fill="FFFFFF"/>
        </w:rPr>
      </w:pPr>
      <w:r w:rsidRPr="0011286C">
        <w:rPr>
          <w:color w:val="auto"/>
          <w:shd w:val="clear" w:color="auto" w:fill="FFFFFF"/>
        </w:rPr>
        <w:t>Nie</w:t>
      </w:r>
      <w:r w:rsidR="008C4A92" w:rsidRPr="0011286C">
        <w:rPr>
          <w:color w:val="auto"/>
          <w:shd w:val="clear" w:color="auto" w:fill="FFFFFF"/>
        </w:rPr>
        <w:t xml:space="preserve">, </w:t>
      </w:r>
      <w:r w:rsidR="00FF5BD2" w:rsidRPr="0011286C">
        <w:rPr>
          <w:color w:val="auto"/>
          <w:shd w:val="clear" w:color="auto" w:fill="FFFFFF"/>
        </w:rPr>
        <w:t xml:space="preserve">J.C. </w:t>
      </w:r>
      <w:proofErr w:type="spellStart"/>
      <w:r w:rsidR="00FF5BD2" w:rsidRPr="0011286C">
        <w:rPr>
          <w:color w:val="auto"/>
          <w:shd w:val="clear" w:color="auto" w:fill="FFFFFF"/>
        </w:rPr>
        <w:t>Decaux</w:t>
      </w:r>
      <w:proofErr w:type="spellEnd"/>
      <w:r w:rsidR="00FF5BD2" w:rsidRPr="0011286C">
        <w:rPr>
          <w:color w:val="auto"/>
          <w:shd w:val="clear" w:color="auto" w:fill="FFFFFF"/>
        </w:rPr>
        <w:t xml:space="preserve"> s.r.o. nie je subdodávateľ </w:t>
      </w:r>
      <w:r w:rsidRPr="0011286C">
        <w:rPr>
          <w:color w:val="auto"/>
          <w:shd w:val="clear" w:color="auto" w:fill="FFFFFF"/>
        </w:rPr>
        <w:t xml:space="preserve">uchádzača, </w:t>
      </w:r>
      <w:r w:rsidR="00D47431" w:rsidRPr="0011286C">
        <w:rPr>
          <w:color w:val="auto"/>
          <w:shd w:val="clear" w:color="auto" w:fill="FFFFFF"/>
        </w:rPr>
        <w:t>keďže</w:t>
      </w:r>
      <w:r w:rsidRPr="0011286C">
        <w:rPr>
          <w:color w:val="auto"/>
          <w:shd w:val="clear" w:color="auto" w:fill="FFFFFF"/>
        </w:rPr>
        <w:t xml:space="preserve"> mu za uvedené práce nebude platiť, je vlastník a správca predmetných prístreškov a preto ho nebudeme </w:t>
      </w:r>
      <w:r w:rsidR="008C4A92" w:rsidRPr="0011286C">
        <w:rPr>
          <w:color w:val="auto"/>
          <w:shd w:val="clear" w:color="auto" w:fill="FFFFFF"/>
        </w:rPr>
        <w:t xml:space="preserve">uvádzať medzi </w:t>
      </w:r>
      <w:proofErr w:type="spellStart"/>
      <w:r w:rsidR="008C4A92" w:rsidRPr="0011286C">
        <w:rPr>
          <w:color w:val="auto"/>
          <w:shd w:val="clear" w:color="auto" w:fill="FFFFFF"/>
        </w:rPr>
        <w:t>ninovaných</w:t>
      </w:r>
      <w:proofErr w:type="spellEnd"/>
      <w:r w:rsidR="008C4A92" w:rsidRPr="0011286C">
        <w:rPr>
          <w:color w:val="auto"/>
          <w:shd w:val="clear" w:color="auto" w:fill="FFFFFF"/>
        </w:rPr>
        <w:t xml:space="preserve"> subdodávateľov</w:t>
      </w:r>
      <w:r w:rsidR="00F57970" w:rsidRPr="0011286C">
        <w:rPr>
          <w:color w:val="auto"/>
          <w:shd w:val="clear" w:color="auto" w:fill="FFFFFF"/>
        </w:rPr>
        <w:t>.</w:t>
      </w:r>
    </w:p>
    <w:p w14:paraId="20BB294C" w14:textId="77777777" w:rsidR="0052075F" w:rsidRPr="0011286C" w:rsidRDefault="00E6559E" w:rsidP="0052075F">
      <w:pPr>
        <w:pStyle w:val="Odsekzoznamu"/>
        <w:numPr>
          <w:ilvl w:val="0"/>
          <w:numId w:val="36"/>
        </w:numPr>
        <w:spacing w:after="0"/>
        <w:jc w:val="both"/>
        <w:rPr>
          <w:color w:val="auto"/>
          <w:shd w:val="clear" w:color="auto" w:fill="FFFFFF"/>
        </w:rPr>
      </w:pPr>
      <w:r w:rsidRPr="0011286C">
        <w:rPr>
          <w:color w:val="auto"/>
          <w:shd w:val="clear" w:color="auto" w:fill="FFFFFF"/>
        </w:rPr>
        <w:t xml:space="preserve">V prípade ak neuposlúchne spoločnosť J.C. </w:t>
      </w:r>
      <w:proofErr w:type="spellStart"/>
      <w:r w:rsidRPr="0011286C">
        <w:rPr>
          <w:color w:val="auto"/>
          <w:shd w:val="clear" w:color="auto" w:fill="FFFFFF"/>
        </w:rPr>
        <w:t>Decaux</w:t>
      </w:r>
      <w:proofErr w:type="spellEnd"/>
      <w:r w:rsidRPr="0011286C">
        <w:rPr>
          <w:color w:val="auto"/>
          <w:shd w:val="clear" w:color="auto" w:fill="FFFFFF"/>
        </w:rPr>
        <w:t xml:space="preserve"> s. r. o.</w:t>
      </w:r>
      <w:r w:rsidR="00D47431" w:rsidRPr="0011286C">
        <w:rPr>
          <w:color w:val="auto"/>
          <w:shd w:val="clear" w:color="auto" w:fill="FFFFFF"/>
        </w:rPr>
        <w:t xml:space="preserve"> výzvu na demontáž, montáž či na </w:t>
      </w:r>
      <w:r w:rsidR="000930C3" w:rsidRPr="0011286C">
        <w:rPr>
          <w:color w:val="auto"/>
          <w:shd w:val="clear" w:color="auto" w:fill="FFFFFF"/>
        </w:rPr>
        <w:t xml:space="preserve">dodanie technických špecifikácií, zabezpečí </w:t>
      </w:r>
      <w:r w:rsidR="00EA3F79" w:rsidRPr="0011286C">
        <w:rPr>
          <w:color w:val="auto"/>
          <w:shd w:val="clear" w:color="auto" w:fill="FFFFFF"/>
        </w:rPr>
        <w:t>uvedené činnosti Obstarávateľ.</w:t>
      </w:r>
    </w:p>
    <w:p w14:paraId="30DFC56F" w14:textId="4F9BA2A3" w:rsidR="00995070" w:rsidRPr="0011286C" w:rsidRDefault="00995070" w:rsidP="0052075F">
      <w:pPr>
        <w:spacing w:after="0"/>
        <w:jc w:val="both"/>
        <w:rPr>
          <w:color w:val="auto"/>
          <w:shd w:val="clear" w:color="auto" w:fill="FFFFFF"/>
        </w:rPr>
      </w:pPr>
      <w:r w:rsidRPr="0011286C">
        <w:rPr>
          <w:color w:val="auto"/>
        </w:rPr>
        <w:t xml:space="preserve">Uchádzač ocení práce súvisiace s preložením prístreškov bez toho, aby sa spoločnosť J. C. </w:t>
      </w:r>
      <w:proofErr w:type="spellStart"/>
      <w:r w:rsidRPr="0011286C">
        <w:rPr>
          <w:color w:val="auto"/>
        </w:rPr>
        <w:t>Decaux</w:t>
      </w:r>
      <w:proofErr w:type="spellEnd"/>
      <w:r w:rsidRPr="0011286C">
        <w:rPr>
          <w:color w:val="auto"/>
        </w:rPr>
        <w:t xml:space="preserve"> </w:t>
      </w:r>
      <w:r w:rsidR="00EC62FC" w:rsidRPr="0011286C">
        <w:rPr>
          <w:color w:val="auto"/>
        </w:rPr>
        <w:t>podieľala</w:t>
      </w:r>
      <w:r w:rsidRPr="0011286C">
        <w:rPr>
          <w:color w:val="auto"/>
        </w:rPr>
        <w:t xml:space="preserve"> na týchto prácach</w:t>
      </w:r>
      <w:r w:rsidR="00EC62FC" w:rsidRPr="0011286C">
        <w:rPr>
          <w:color w:val="auto"/>
        </w:rPr>
        <w:t xml:space="preserve">, okrem nákladov na </w:t>
      </w:r>
      <w:r w:rsidR="0099512C" w:rsidRPr="0011286C">
        <w:rPr>
          <w:color w:val="auto"/>
        </w:rPr>
        <w:t xml:space="preserve">demontáž prístrešku, </w:t>
      </w:r>
      <w:r w:rsidR="00EC62FC" w:rsidRPr="0011286C">
        <w:rPr>
          <w:color w:val="auto"/>
        </w:rPr>
        <w:t xml:space="preserve">uloženie prístrešku do skladu a spätné osadenie prístrešku, tieto </w:t>
      </w:r>
      <w:r w:rsidR="0099512C" w:rsidRPr="0011286C">
        <w:rPr>
          <w:color w:val="auto"/>
        </w:rPr>
        <w:t xml:space="preserve">náklady </w:t>
      </w:r>
      <w:r w:rsidR="00EC62FC" w:rsidRPr="0011286C">
        <w:rPr>
          <w:color w:val="auto"/>
        </w:rPr>
        <w:t xml:space="preserve">znáša J. C. </w:t>
      </w:r>
      <w:proofErr w:type="spellStart"/>
      <w:r w:rsidR="00EC62FC" w:rsidRPr="0011286C">
        <w:rPr>
          <w:color w:val="auto"/>
        </w:rPr>
        <w:t>Decaux</w:t>
      </w:r>
      <w:proofErr w:type="spellEnd"/>
      <w:r w:rsidR="00EC62FC" w:rsidRPr="0011286C">
        <w:rPr>
          <w:color w:val="auto"/>
        </w:rPr>
        <w:t>.</w:t>
      </w:r>
    </w:p>
    <w:p w14:paraId="07C20FC7" w14:textId="77777777" w:rsidR="005B5688" w:rsidRPr="0011286C" w:rsidRDefault="005B5688" w:rsidP="00EB0644">
      <w:pPr>
        <w:pStyle w:val="Odsekzoznamu"/>
        <w:numPr>
          <w:ilvl w:val="0"/>
          <w:numId w:val="0"/>
        </w:numPr>
        <w:spacing w:after="0"/>
        <w:contextualSpacing w:val="0"/>
        <w:jc w:val="both"/>
        <w:rPr>
          <w:b/>
          <w:bCs/>
          <w:color w:val="auto"/>
        </w:rPr>
      </w:pPr>
    </w:p>
    <w:p w14:paraId="3AE3FACB" w14:textId="13B09A50" w:rsidR="005B5688" w:rsidRPr="0011286C" w:rsidRDefault="005B5688" w:rsidP="00EB0644">
      <w:pPr>
        <w:spacing w:after="0"/>
        <w:jc w:val="both"/>
        <w:rPr>
          <w:b/>
          <w:bCs/>
          <w:color w:val="auto"/>
          <w:shd w:val="clear" w:color="auto" w:fill="FFFFFF"/>
        </w:rPr>
      </w:pPr>
      <w:r w:rsidRPr="0011286C">
        <w:rPr>
          <w:b/>
          <w:bCs/>
          <w:color w:val="auto"/>
          <w:shd w:val="clear" w:color="auto" w:fill="FFFFFF"/>
        </w:rPr>
        <w:t>Otázka č. 2</w:t>
      </w:r>
      <w:r w:rsidR="001B2E87" w:rsidRPr="0011286C">
        <w:rPr>
          <w:b/>
          <w:bCs/>
          <w:color w:val="auto"/>
          <w:shd w:val="clear" w:color="auto" w:fill="FFFFFF"/>
        </w:rPr>
        <w:t>99</w:t>
      </w:r>
    </w:p>
    <w:p w14:paraId="59E7E190" w14:textId="77777777" w:rsidR="00A867CB" w:rsidRPr="0011286C" w:rsidRDefault="00A867CB" w:rsidP="00EB0644">
      <w:pPr>
        <w:spacing w:after="0"/>
        <w:jc w:val="both"/>
        <w:rPr>
          <w:bCs/>
          <w:color w:val="auto"/>
        </w:rPr>
      </w:pPr>
      <w:r w:rsidRPr="0011286C">
        <w:rPr>
          <w:bCs/>
          <w:color w:val="auto"/>
        </w:rPr>
        <w:t xml:space="preserve">SO 50-38-03 - Križovatka Jantárová cesta - </w:t>
      </w:r>
      <w:proofErr w:type="spellStart"/>
      <w:r w:rsidRPr="0011286C">
        <w:rPr>
          <w:bCs/>
          <w:color w:val="auto"/>
        </w:rPr>
        <w:t>Šintavská</w:t>
      </w:r>
      <w:proofErr w:type="spellEnd"/>
      <w:r w:rsidRPr="0011286C">
        <w:rPr>
          <w:bCs/>
          <w:color w:val="auto"/>
        </w:rPr>
        <w:t xml:space="preserve"> ul.</w:t>
      </w:r>
    </w:p>
    <w:p w14:paraId="791C9E0A" w14:textId="2FC53BF0" w:rsidR="00A867CB" w:rsidRPr="0011286C" w:rsidRDefault="00A867CB" w:rsidP="00EB0644">
      <w:pPr>
        <w:spacing w:after="0"/>
        <w:jc w:val="both"/>
        <w:rPr>
          <w:b/>
          <w:bCs/>
          <w:color w:val="auto"/>
          <w:shd w:val="clear" w:color="auto" w:fill="FFFFFF"/>
        </w:rPr>
      </w:pPr>
      <w:r w:rsidRPr="0011286C">
        <w:rPr>
          <w:color w:val="auto"/>
        </w:rPr>
        <w:t xml:space="preserve">V TS je uvedené: Zastávka bude vybavená: jedným </w:t>
      </w:r>
      <w:proofErr w:type="spellStart"/>
      <w:r w:rsidRPr="0011286C">
        <w:rPr>
          <w:color w:val="auto"/>
        </w:rPr>
        <w:t>zastávkovým</w:t>
      </w:r>
      <w:proofErr w:type="spellEnd"/>
      <w:r w:rsidRPr="0011286C">
        <w:rPr>
          <w:color w:val="auto"/>
        </w:rPr>
        <w:t xml:space="preserve"> prístreškom vybaveným lavičkou (</w:t>
      </w:r>
      <w:proofErr w:type="spellStart"/>
      <w:r w:rsidRPr="0011286C">
        <w:rPr>
          <w:color w:val="auto"/>
        </w:rPr>
        <w:t>jestv</w:t>
      </w:r>
      <w:proofErr w:type="spellEnd"/>
      <w:r w:rsidRPr="0011286C">
        <w:rPr>
          <w:color w:val="auto"/>
        </w:rPr>
        <w:t>. prístrešok sa premiestni)</w:t>
      </w:r>
    </w:p>
    <w:tbl>
      <w:tblPr>
        <w:tblW w:w="9425" w:type="dxa"/>
        <w:tblCellMar>
          <w:left w:w="0" w:type="dxa"/>
          <w:right w:w="0" w:type="dxa"/>
        </w:tblCellMar>
        <w:tblLook w:val="04A0" w:firstRow="1" w:lastRow="0" w:firstColumn="1" w:lastColumn="0" w:noHBand="0" w:noVBand="1"/>
      </w:tblPr>
      <w:tblGrid>
        <w:gridCol w:w="717"/>
        <w:gridCol w:w="527"/>
        <w:gridCol w:w="1475"/>
        <w:gridCol w:w="3327"/>
        <w:gridCol w:w="714"/>
        <w:gridCol w:w="970"/>
        <w:gridCol w:w="159"/>
        <w:gridCol w:w="1536"/>
      </w:tblGrid>
      <w:tr w:rsidR="0013138A" w:rsidRPr="0011286C" w14:paraId="3F79A99E" w14:textId="77777777" w:rsidTr="002B7AC3">
        <w:trPr>
          <w:gridAfter w:val="1"/>
          <w:wAfter w:w="1536" w:type="dxa"/>
          <w:trHeight w:val="330"/>
        </w:trPr>
        <w:tc>
          <w:tcPr>
            <w:tcW w:w="7889" w:type="dxa"/>
            <w:gridSpan w:val="7"/>
            <w:shd w:val="clear" w:color="auto" w:fill="auto"/>
            <w:noWrap/>
            <w:tcMar>
              <w:top w:w="0" w:type="dxa"/>
              <w:left w:w="70" w:type="dxa"/>
              <w:bottom w:w="0" w:type="dxa"/>
              <w:right w:w="70" w:type="dxa"/>
            </w:tcMar>
            <w:vAlign w:val="bottom"/>
            <w:hideMark/>
          </w:tcPr>
          <w:p w14:paraId="53780C38" w14:textId="77777777" w:rsidR="0013138A" w:rsidRPr="0011286C" w:rsidRDefault="0013138A" w:rsidP="00EB0644">
            <w:pPr>
              <w:spacing w:after="0"/>
              <w:jc w:val="both"/>
              <w:rPr>
                <w:color w:val="auto"/>
              </w:rPr>
            </w:pPr>
            <w:r w:rsidRPr="0011286C">
              <w:rPr>
                <w:color w:val="auto"/>
              </w:rPr>
              <w:t>Položka vo VV požaduje dodanie + montáž:</w:t>
            </w:r>
          </w:p>
        </w:tc>
      </w:tr>
      <w:tr w:rsidR="00EB0644" w:rsidRPr="0011286C" w14:paraId="1A9B7A80" w14:textId="77777777" w:rsidTr="002B7AC3">
        <w:trPr>
          <w:gridAfter w:val="2"/>
          <w:wAfter w:w="1695" w:type="dxa"/>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396CF41B" w14:textId="77777777" w:rsidR="0013138A" w:rsidRPr="0011286C" w:rsidRDefault="0013138A" w:rsidP="00EB0644">
            <w:pPr>
              <w:spacing w:after="0"/>
              <w:jc w:val="both"/>
              <w:rPr>
                <w:color w:val="auto"/>
              </w:rPr>
            </w:pPr>
            <w:r w:rsidRPr="0011286C">
              <w:rPr>
                <w:color w:val="auto"/>
              </w:rPr>
              <w:t>PČ</w:t>
            </w:r>
          </w:p>
        </w:tc>
        <w:tc>
          <w:tcPr>
            <w:tcW w:w="52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23DD8441" w14:textId="77777777" w:rsidR="0013138A" w:rsidRPr="0011286C" w:rsidRDefault="0013138A" w:rsidP="00EB0644">
            <w:pPr>
              <w:spacing w:after="0"/>
              <w:jc w:val="both"/>
              <w:rPr>
                <w:color w:val="auto"/>
              </w:rPr>
            </w:pPr>
            <w:r w:rsidRPr="0011286C">
              <w:rPr>
                <w:color w:val="auto"/>
              </w:rPr>
              <w:t>Typ</w:t>
            </w:r>
          </w:p>
        </w:tc>
        <w:tc>
          <w:tcPr>
            <w:tcW w:w="1475"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0427804B" w14:textId="77777777" w:rsidR="0013138A" w:rsidRPr="0011286C" w:rsidRDefault="0013138A" w:rsidP="00EB0644">
            <w:pPr>
              <w:spacing w:after="0"/>
              <w:jc w:val="both"/>
              <w:rPr>
                <w:color w:val="auto"/>
              </w:rPr>
            </w:pPr>
            <w:r w:rsidRPr="0011286C">
              <w:rPr>
                <w:color w:val="auto"/>
              </w:rPr>
              <w:t>Kód</w:t>
            </w:r>
          </w:p>
        </w:tc>
        <w:tc>
          <w:tcPr>
            <w:tcW w:w="332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7A716614" w14:textId="77777777" w:rsidR="0013138A" w:rsidRPr="0011286C" w:rsidRDefault="0013138A" w:rsidP="00EB0644">
            <w:pPr>
              <w:spacing w:after="0"/>
              <w:jc w:val="both"/>
              <w:rPr>
                <w:color w:val="auto"/>
              </w:rPr>
            </w:pPr>
            <w:r w:rsidRPr="0011286C">
              <w:rPr>
                <w:color w:val="auto"/>
              </w:rPr>
              <w:t>Popis</w:t>
            </w:r>
          </w:p>
        </w:tc>
        <w:tc>
          <w:tcPr>
            <w:tcW w:w="7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6B660D3E" w14:textId="77777777" w:rsidR="0013138A" w:rsidRPr="0011286C" w:rsidRDefault="0013138A" w:rsidP="00EB0644">
            <w:pPr>
              <w:spacing w:after="0"/>
              <w:jc w:val="both"/>
              <w:rPr>
                <w:color w:val="auto"/>
              </w:rPr>
            </w:pPr>
            <w:r w:rsidRPr="0011286C">
              <w:rPr>
                <w:color w:val="auto"/>
              </w:rPr>
              <w:t>MJ</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516E6A7" w14:textId="77777777" w:rsidR="0013138A" w:rsidRPr="0011286C" w:rsidRDefault="0013138A" w:rsidP="00EB0644">
            <w:pPr>
              <w:spacing w:after="0"/>
              <w:jc w:val="both"/>
              <w:rPr>
                <w:color w:val="auto"/>
              </w:rPr>
            </w:pPr>
            <w:r w:rsidRPr="0011286C">
              <w:rPr>
                <w:color w:val="auto"/>
              </w:rPr>
              <w:t>Množstvo</w:t>
            </w:r>
          </w:p>
        </w:tc>
      </w:tr>
      <w:tr w:rsidR="00EB0644" w:rsidRPr="0011286C" w14:paraId="7C966FC4" w14:textId="77777777" w:rsidTr="002B7AC3">
        <w:trPr>
          <w:gridAfter w:val="2"/>
          <w:wAfter w:w="1695" w:type="dxa"/>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9B72E34" w14:textId="77777777" w:rsidR="0013138A" w:rsidRPr="0011286C" w:rsidRDefault="0013138A" w:rsidP="00EB0644">
            <w:pPr>
              <w:spacing w:after="0"/>
              <w:jc w:val="both"/>
              <w:rPr>
                <w:color w:val="auto"/>
              </w:rPr>
            </w:pPr>
            <w:r w:rsidRPr="0011286C">
              <w:rPr>
                <w:color w:val="auto"/>
              </w:rPr>
              <w:t>60</w:t>
            </w:r>
          </w:p>
        </w:tc>
        <w:tc>
          <w:tcPr>
            <w:tcW w:w="52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63747973" w14:textId="77777777" w:rsidR="0013138A" w:rsidRPr="0011286C" w:rsidRDefault="0013138A" w:rsidP="00EB0644">
            <w:pPr>
              <w:spacing w:after="0"/>
              <w:jc w:val="both"/>
              <w:rPr>
                <w:color w:val="auto"/>
              </w:rPr>
            </w:pPr>
            <w:r w:rsidRPr="0011286C">
              <w:rPr>
                <w:color w:val="auto"/>
              </w:rPr>
              <w:t>K</w:t>
            </w:r>
          </w:p>
        </w:tc>
        <w:tc>
          <w:tcPr>
            <w:tcW w:w="1475"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06641496" w14:textId="77777777" w:rsidR="0013138A" w:rsidRPr="0011286C" w:rsidRDefault="0013138A" w:rsidP="00EB0644">
            <w:pPr>
              <w:spacing w:after="0"/>
              <w:jc w:val="both"/>
              <w:rPr>
                <w:color w:val="auto"/>
              </w:rPr>
            </w:pPr>
            <w:r w:rsidRPr="0011286C">
              <w:rPr>
                <w:color w:val="auto"/>
              </w:rPr>
              <w:t>767336643</w:t>
            </w:r>
          </w:p>
        </w:tc>
        <w:tc>
          <w:tcPr>
            <w:tcW w:w="332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48766FDF" w14:textId="77777777" w:rsidR="0013138A" w:rsidRPr="0011286C" w:rsidRDefault="0013138A" w:rsidP="00EB0644">
            <w:pPr>
              <w:spacing w:after="0"/>
              <w:jc w:val="both"/>
              <w:rPr>
                <w:color w:val="auto"/>
              </w:rPr>
            </w:pPr>
            <w:r w:rsidRPr="0011286C">
              <w:rPr>
                <w:color w:val="auto"/>
              </w:rPr>
              <w:t>D+M prístrešku</w:t>
            </w:r>
          </w:p>
        </w:tc>
        <w:tc>
          <w:tcPr>
            <w:tcW w:w="7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02AE8C64" w14:textId="77777777" w:rsidR="0013138A" w:rsidRPr="0011286C" w:rsidRDefault="0013138A" w:rsidP="00EB0644">
            <w:pPr>
              <w:spacing w:after="0"/>
              <w:jc w:val="both"/>
              <w:rPr>
                <w:color w:val="auto"/>
              </w:rPr>
            </w:pPr>
            <w:proofErr w:type="spellStart"/>
            <w:r w:rsidRPr="0011286C">
              <w:rPr>
                <w:color w:val="auto"/>
              </w:rPr>
              <w:t>kpl</w:t>
            </w:r>
            <w:proofErr w:type="spellEnd"/>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D4C8BA7" w14:textId="77777777" w:rsidR="0013138A" w:rsidRPr="0011286C" w:rsidRDefault="0013138A" w:rsidP="00EB0644">
            <w:pPr>
              <w:spacing w:after="0"/>
              <w:jc w:val="both"/>
              <w:rPr>
                <w:color w:val="auto"/>
              </w:rPr>
            </w:pPr>
            <w:r w:rsidRPr="0011286C">
              <w:rPr>
                <w:color w:val="auto"/>
              </w:rPr>
              <w:t>1</w:t>
            </w:r>
          </w:p>
        </w:tc>
      </w:tr>
      <w:tr w:rsidR="00EB0644" w:rsidRPr="0011286C" w14:paraId="758B9E75" w14:textId="77777777" w:rsidTr="002B7AC3">
        <w:trPr>
          <w:trHeight w:val="330"/>
        </w:trPr>
        <w:tc>
          <w:tcPr>
            <w:tcW w:w="9425" w:type="dxa"/>
            <w:gridSpan w:val="8"/>
            <w:shd w:val="clear" w:color="auto" w:fill="auto"/>
            <w:noWrap/>
            <w:tcMar>
              <w:top w:w="0" w:type="dxa"/>
              <w:left w:w="70" w:type="dxa"/>
              <w:bottom w:w="0" w:type="dxa"/>
              <w:right w:w="70" w:type="dxa"/>
            </w:tcMar>
            <w:vAlign w:val="bottom"/>
            <w:hideMark/>
          </w:tcPr>
          <w:p w14:paraId="324AAAEA" w14:textId="77777777" w:rsidR="0013138A" w:rsidRPr="0011286C" w:rsidRDefault="0013138A" w:rsidP="00EB0644">
            <w:pPr>
              <w:spacing w:after="0"/>
              <w:jc w:val="both"/>
              <w:rPr>
                <w:bCs/>
                <w:color w:val="auto"/>
              </w:rPr>
            </w:pPr>
            <w:r w:rsidRPr="0011286C">
              <w:rPr>
                <w:bCs/>
                <w:color w:val="auto"/>
              </w:rPr>
              <w:t>Žiadame o vysvetlenie, či sa bude prístrešok len premiestňovať alebo má byť dodaný a namontovaný nový prístrešok.</w:t>
            </w:r>
          </w:p>
        </w:tc>
      </w:tr>
    </w:tbl>
    <w:p w14:paraId="57190BBF" w14:textId="77777777" w:rsidR="005B5688" w:rsidRPr="0011286C" w:rsidRDefault="005B5688" w:rsidP="00EB0644">
      <w:pPr>
        <w:spacing w:after="0"/>
        <w:jc w:val="both"/>
        <w:rPr>
          <w:color w:val="auto"/>
          <w:shd w:val="clear" w:color="auto" w:fill="FFFFFF"/>
        </w:rPr>
      </w:pPr>
    </w:p>
    <w:p w14:paraId="76E47B98" w14:textId="4E972348" w:rsidR="005B5688" w:rsidRPr="0011286C" w:rsidRDefault="005B5688" w:rsidP="00EB0644">
      <w:pPr>
        <w:spacing w:after="0"/>
        <w:jc w:val="both"/>
        <w:rPr>
          <w:b/>
          <w:bCs/>
          <w:color w:val="auto"/>
          <w:shd w:val="clear" w:color="auto" w:fill="FFFFFF"/>
        </w:rPr>
      </w:pPr>
      <w:r w:rsidRPr="0011286C">
        <w:rPr>
          <w:b/>
          <w:bCs/>
          <w:color w:val="auto"/>
          <w:shd w:val="clear" w:color="auto" w:fill="FFFFFF"/>
        </w:rPr>
        <w:t>Odpoveď č. 2</w:t>
      </w:r>
      <w:r w:rsidR="001B2E87" w:rsidRPr="0011286C">
        <w:rPr>
          <w:b/>
          <w:bCs/>
          <w:color w:val="auto"/>
          <w:shd w:val="clear" w:color="auto" w:fill="FFFFFF"/>
        </w:rPr>
        <w:t>99</w:t>
      </w:r>
    </w:p>
    <w:p w14:paraId="7C61E35B" w14:textId="571327A0" w:rsidR="002B7AC3" w:rsidRPr="0011286C" w:rsidRDefault="002B7AC3" w:rsidP="00EB0644">
      <w:pPr>
        <w:jc w:val="both"/>
        <w:rPr>
          <w:color w:val="auto"/>
        </w:rPr>
      </w:pPr>
      <w:r w:rsidRPr="0011286C">
        <w:rPr>
          <w:color w:val="auto"/>
        </w:rPr>
        <w:t>Prístrešok sa demontuje a nanovo namontuje v novej polohe (premiestni sa), neuvažuje sa s novým prístreškom.</w:t>
      </w:r>
    </w:p>
    <w:p w14:paraId="4A06118B" w14:textId="77777777" w:rsidR="005B5688" w:rsidRPr="0011286C" w:rsidRDefault="005B5688" w:rsidP="00EB0644">
      <w:pPr>
        <w:spacing w:after="0"/>
        <w:jc w:val="both"/>
        <w:rPr>
          <w:b/>
          <w:bCs/>
          <w:color w:val="auto"/>
          <w:shd w:val="clear" w:color="auto" w:fill="FFFFFF"/>
        </w:rPr>
      </w:pPr>
    </w:p>
    <w:p w14:paraId="65DBEDB1" w14:textId="64B6ECF3" w:rsidR="005B5688" w:rsidRPr="0011286C" w:rsidRDefault="005B5688" w:rsidP="00EB0644">
      <w:pPr>
        <w:spacing w:after="0"/>
        <w:jc w:val="both"/>
        <w:rPr>
          <w:b/>
          <w:bCs/>
          <w:color w:val="auto"/>
          <w:shd w:val="clear" w:color="auto" w:fill="FFFFFF"/>
        </w:rPr>
      </w:pPr>
      <w:r w:rsidRPr="0011286C">
        <w:rPr>
          <w:b/>
          <w:bCs/>
          <w:color w:val="auto"/>
          <w:shd w:val="clear" w:color="auto" w:fill="FFFFFF"/>
        </w:rPr>
        <w:t xml:space="preserve">Otázka č. </w:t>
      </w:r>
      <w:r w:rsidR="001B2E87" w:rsidRPr="0011286C">
        <w:rPr>
          <w:b/>
          <w:bCs/>
          <w:color w:val="auto"/>
          <w:shd w:val="clear" w:color="auto" w:fill="FFFFFF"/>
        </w:rPr>
        <w:t>300</w:t>
      </w:r>
    </w:p>
    <w:tbl>
      <w:tblPr>
        <w:tblW w:w="9425" w:type="dxa"/>
        <w:tblCellMar>
          <w:left w:w="0" w:type="dxa"/>
          <w:right w:w="0" w:type="dxa"/>
        </w:tblCellMar>
        <w:tblLook w:val="04A0" w:firstRow="1" w:lastRow="0" w:firstColumn="1" w:lastColumn="0" w:noHBand="0" w:noVBand="1"/>
      </w:tblPr>
      <w:tblGrid>
        <w:gridCol w:w="821"/>
        <w:gridCol w:w="604"/>
        <w:gridCol w:w="1025"/>
        <w:gridCol w:w="666"/>
        <w:gridCol w:w="4138"/>
        <w:gridCol w:w="818"/>
        <w:gridCol w:w="807"/>
        <w:gridCol w:w="546"/>
      </w:tblGrid>
      <w:tr w:rsidR="0013138A" w:rsidRPr="0011286C" w14:paraId="3164BA11" w14:textId="77777777" w:rsidTr="00B06E32">
        <w:trPr>
          <w:gridAfter w:val="1"/>
          <w:wAfter w:w="476" w:type="dxa"/>
          <w:trHeight w:val="330"/>
        </w:trPr>
        <w:tc>
          <w:tcPr>
            <w:tcW w:w="7654" w:type="dxa"/>
            <w:gridSpan w:val="7"/>
            <w:shd w:val="clear" w:color="auto" w:fill="auto"/>
            <w:noWrap/>
            <w:tcMar>
              <w:top w:w="0" w:type="dxa"/>
              <w:left w:w="70" w:type="dxa"/>
              <w:bottom w:w="0" w:type="dxa"/>
              <w:right w:w="70" w:type="dxa"/>
            </w:tcMar>
            <w:vAlign w:val="bottom"/>
            <w:hideMark/>
          </w:tcPr>
          <w:p w14:paraId="4C7B4DCE" w14:textId="77777777" w:rsidR="0013138A" w:rsidRPr="0011286C" w:rsidRDefault="0013138A" w:rsidP="00EB0644">
            <w:pPr>
              <w:spacing w:after="0"/>
              <w:jc w:val="both"/>
              <w:rPr>
                <w:bCs/>
                <w:color w:val="auto"/>
              </w:rPr>
            </w:pPr>
            <w:r w:rsidRPr="0011286C">
              <w:rPr>
                <w:bCs/>
                <w:color w:val="auto"/>
              </w:rPr>
              <w:t xml:space="preserve">SO 50-38-07 - Križovatka Jantárová cesta - </w:t>
            </w:r>
            <w:proofErr w:type="spellStart"/>
            <w:r w:rsidRPr="0011286C">
              <w:rPr>
                <w:bCs/>
                <w:color w:val="auto"/>
              </w:rPr>
              <w:t>Betliarska</w:t>
            </w:r>
            <w:proofErr w:type="spellEnd"/>
            <w:r w:rsidRPr="0011286C">
              <w:rPr>
                <w:bCs/>
                <w:color w:val="auto"/>
              </w:rPr>
              <w:t xml:space="preserve"> ul.</w:t>
            </w:r>
          </w:p>
        </w:tc>
      </w:tr>
      <w:tr w:rsidR="00EB0644" w:rsidRPr="0011286C" w14:paraId="24F21A76" w14:textId="77777777" w:rsidTr="00B06E32">
        <w:trPr>
          <w:gridAfter w:val="1"/>
          <w:wAfter w:w="476" w:type="dxa"/>
          <w:trHeight w:val="330"/>
        </w:trPr>
        <w:tc>
          <w:tcPr>
            <w:tcW w:w="7654" w:type="dxa"/>
            <w:gridSpan w:val="7"/>
            <w:shd w:val="clear" w:color="auto" w:fill="auto"/>
            <w:noWrap/>
            <w:tcMar>
              <w:top w:w="0" w:type="dxa"/>
              <w:left w:w="70" w:type="dxa"/>
              <w:bottom w:w="0" w:type="dxa"/>
              <w:right w:w="70" w:type="dxa"/>
            </w:tcMar>
            <w:vAlign w:val="bottom"/>
            <w:hideMark/>
          </w:tcPr>
          <w:p w14:paraId="0042FD0A" w14:textId="77777777" w:rsidR="0013138A" w:rsidRPr="0011286C" w:rsidRDefault="0013138A" w:rsidP="00EB0644">
            <w:pPr>
              <w:spacing w:after="0"/>
              <w:jc w:val="both"/>
              <w:rPr>
                <w:color w:val="auto"/>
              </w:rPr>
            </w:pPr>
            <w:r w:rsidRPr="0011286C">
              <w:rPr>
                <w:color w:val="auto"/>
              </w:rPr>
              <w:t xml:space="preserve">V TS je uvedené: Zastávka bude vybavená: jedným </w:t>
            </w:r>
            <w:proofErr w:type="spellStart"/>
            <w:r w:rsidRPr="0011286C">
              <w:rPr>
                <w:color w:val="auto"/>
              </w:rPr>
              <w:t>zastávkovým</w:t>
            </w:r>
            <w:proofErr w:type="spellEnd"/>
            <w:r w:rsidRPr="0011286C">
              <w:rPr>
                <w:color w:val="auto"/>
              </w:rPr>
              <w:t xml:space="preserve"> prístreškom vybaveným lavičkou</w:t>
            </w:r>
          </w:p>
        </w:tc>
      </w:tr>
      <w:tr w:rsidR="0013138A" w:rsidRPr="0011286C" w14:paraId="21843FA7" w14:textId="77777777" w:rsidTr="00B06E32">
        <w:trPr>
          <w:gridAfter w:val="1"/>
          <w:wAfter w:w="476" w:type="dxa"/>
          <w:trHeight w:val="330"/>
        </w:trPr>
        <w:tc>
          <w:tcPr>
            <w:tcW w:w="7654" w:type="dxa"/>
            <w:gridSpan w:val="7"/>
            <w:shd w:val="clear" w:color="auto" w:fill="auto"/>
            <w:noWrap/>
            <w:tcMar>
              <w:top w:w="0" w:type="dxa"/>
              <w:left w:w="70" w:type="dxa"/>
              <w:bottom w:w="0" w:type="dxa"/>
              <w:right w:w="70" w:type="dxa"/>
            </w:tcMar>
            <w:vAlign w:val="bottom"/>
            <w:hideMark/>
          </w:tcPr>
          <w:p w14:paraId="76EDF2B0" w14:textId="0A63220F" w:rsidR="0013138A" w:rsidRPr="0011286C" w:rsidRDefault="0013138A" w:rsidP="00EB0644">
            <w:pPr>
              <w:spacing w:after="0"/>
              <w:jc w:val="both"/>
              <w:rPr>
                <w:color w:val="auto"/>
              </w:rPr>
            </w:pPr>
            <w:r w:rsidRPr="0011286C">
              <w:rPr>
                <w:color w:val="auto"/>
              </w:rPr>
              <w:t>Vo výkrese č. 2 sú 2 ks prístreškov</w:t>
            </w:r>
            <w:r w:rsidR="002B7AC3" w:rsidRPr="0011286C">
              <w:rPr>
                <w:color w:val="auto"/>
              </w:rPr>
              <w:t>, VV uvádza 4 ks prístreškov:</w:t>
            </w:r>
          </w:p>
        </w:tc>
      </w:tr>
      <w:tr w:rsidR="0013138A" w:rsidRPr="0011286C" w14:paraId="43E55BCF" w14:textId="77777777" w:rsidTr="00B06E32">
        <w:trPr>
          <w:gridAfter w:val="1"/>
          <w:wAfter w:w="476" w:type="dxa"/>
          <w:trHeight w:val="330"/>
        </w:trPr>
        <w:tc>
          <w:tcPr>
            <w:tcW w:w="2045" w:type="dxa"/>
            <w:gridSpan w:val="3"/>
            <w:shd w:val="clear" w:color="auto" w:fill="auto"/>
            <w:noWrap/>
            <w:tcMar>
              <w:top w:w="0" w:type="dxa"/>
              <w:left w:w="70" w:type="dxa"/>
              <w:bottom w:w="0" w:type="dxa"/>
              <w:right w:w="70" w:type="dxa"/>
            </w:tcMar>
            <w:vAlign w:val="bottom"/>
            <w:hideMark/>
          </w:tcPr>
          <w:p w14:paraId="698AAAEE" w14:textId="5B2A76A4" w:rsidR="0013138A" w:rsidRPr="0011286C" w:rsidRDefault="0013138A" w:rsidP="00EB0644">
            <w:pPr>
              <w:spacing w:after="0"/>
              <w:jc w:val="both"/>
              <w:rPr>
                <w:color w:val="auto"/>
              </w:rPr>
            </w:pPr>
          </w:p>
        </w:tc>
        <w:tc>
          <w:tcPr>
            <w:tcW w:w="5609" w:type="dxa"/>
            <w:gridSpan w:val="4"/>
            <w:shd w:val="clear" w:color="auto" w:fill="auto"/>
            <w:noWrap/>
            <w:tcMar>
              <w:top w:w="0" w:type="dxa"/>
              <w:left w:w="70" w:type="dxa"/>
              <w:bottom w:w="0" w:type="dxa"/>
              <w:right w:w="70" w:type="dxa"/>
            </w:tcMar>
            <w:vAlign w:val="bottom"/>
            <w:hideMark/>
          </w:tcPr>
          <w:p w14:paraId="07CC4E52" w14:textId="77777777" w:rsidR="0013138A" w:rsidRPr="0011286C" w:rsidRDefault="0013138A" w:rsidP="00EB0644">
            <w:pPr>
              <w:spacing w:after="0"/>
              <w:jc w:val="both"/>
              <w:rPr>
                <w:color w:val="auto"/>
              </w:rPr>
            </w:pPr>
          </w:p>
        </w:tc>
      </w:tr>
      <w:tr w:rsidR="00EB0644" w:rsidRPr="0011286C" w14:paraId="61DDFBA6" w14:textId="77777777" w:rsidTr="00B06E32">
        <w:trPr>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0FFDAA2" w14:textId="77777777" w:rsidR="0013138A" w:rsidRPr="0011286C" w:rsidRDefault="0013138A" w:rsidP="00EB0644">
            <w:pPr>
              <w:spacing w:after="0"/>
              <w:jc w:val="both"/>
              <w:rPr>
                <w:color w:val="auto"/>
              </w:rPr>
            </w:pPr>
            <w:r w:rsidRPr="0011286C">
              <w:rPr>
                <w:color w:val="auto"/>
              </w:rPr>
              <w:t>PČ</w:t>
            </w:r>
          </w:p>
        </w:tc>
        <w:tc>
          <w:tcPr>
            <w:tcW w:w="4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027348CE" w14:textId="77777777" w:rsidR="0013138A" w:rsidRPr="0011286C" w:rsidRDefault="0013138A" w:rsidP="00EB0644">
            <w:pPr>
              <w:spacing w:after="0"/>
              <w:jc w:val="both"/>
              <w:rPr>
                <w:color w:val="auto"/>
              </w:rPr>
            </w:pPr>
            <w:r w:rsidRPr="0011286C">
              <w:rPr>
                <w:color w:val="auto"/>
              </w:rPr>
              <w:t>Typ</w:t>
            </w:r>
          </w:p>
        </w:tc>
        <w:tc>
          <w:tcPr>
            <w:tcW w:w="1475"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1BBCB30C" w14:textId="77777777" w:rsidR="0013138A" w:rsidRPr="0011286C" w:rsidRDefault="0013138A" w:rsidP="00EB0644">
            <w:pPr>
              <w:spacing w:after="0"/>
              <w:jc w:val="both"/>
              <w:rPr>
                <w:color w:val="auto"/>
              </w:rPr>
            </w:pPr>
            <w:r w:rsidRPr="0011286C">
              <w:rPr>
                <w:color w:val="auto"/>
              </w:rPr>
              <w:t>Kód</w:t>
            </w:r>
          </w:p>
        </w:tc>
        <w:tc>
          <w:tcPr>
            <w:tcW w:w="361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312D8D48" w14:textId="77777777" w:rsidR="0013138A" w:rsidRPr="0011286C" w:rsidRDefault="0013138A" w:rsidP="00EB0644">
            <w:pPr>
              <w:spacing w:after="0"/>
              <w:jc w:val="both"/>
              <w:rPr>
                <w:color w:val="auto"/>
              </w:rPr>
            </w:pPr>
            <w:r w:rsidRPr="0011286C">
              <w:rPr>
                <w:color w:val="auto"/>
              </w:rPr>
              <w:t>Popis</w:t>
            </w:r>
          </w:p>
        </w:tc>
        <w:tc>
          <w:tcPr>
            <w:tcW w:w="7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3B91DD4C" w14:textId="77777777" w:rsidR="0013138A" w:rsidRPr="0011286C" w:rsidRDefault="0013138A" w:rsidP="00EB0644">
            <w:pPr>
              <w:spacing w:after="0"/>
              <w:jc w:val="both"/>
              <w:rPr>
                <w:color w:val="auto"/>
              </w:rPr>
            </w:pPr>
            <w:r w:rsidRPr="0011286C">
              <w:rPr>
                <w:color w:val="auto"/>
              </w:rPr>
              <w:t>MJ</w:t>
            </w:r>
          </w:p>
        </w:tc>
        <w:tc>
          <w:tcPr>
            <w:tcW w:w="826" w:type="dxa"/>
            <w:gridSpan w:val="2"/>
            <w:tcBorders>
              <w:top w:val="single" w:sz="4" w:space="0" w:color="auto"/>
              <w:left w:val="single" w:sz="4" w:space="0" w:color="auto"/>
              <w:bottom w:val="single" w:sz="4" w:space="0" w:color="auto"/>
              <w:right w:val="single" w:sz="4" w:space="0" w:color="auto"/>
            </w:tcBorders>
            <w:shd w:val="clear" w:color="auto" w:fill="auto"/>
          </w:tcPr>
          <w:p w14:paraId="65E373CA" w14:textId="77777777" w:rsidR="0013138A" w:rsidRPr="0011286C" w:rsidRDefault="0013138A" w:rsidP="00EB0644">
            <w:pPr>
              <w:spacing w:after="0"/>
              <w:jc w:val="both"/>
              <w:rPr>
                <w:color w:val="auto"/>
              </w:rPr>
            </w:pPr>
            <w:r w:rsidRPr="0011286C">
              <w:rPr>
                <w:color w:val="auto"/>
              </w:rPr>
              <w:t>Množstvo</w:t>
            </w:r>
          </w:p>
        </w:tc>
      </w:tr>
      <w:tr w:rsidR="00EB0644" w:rsidRPr="0011286C" w14:paraId="7432D716" w14:textId="77777777" w:rsidTr="00B06E32">
        <w:trPr>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1C0C0565" w14:textId="77777777" w:rsidR="0013138A" w:rsidRPr="0011286C" w:rsidRDefault="0013138A" w:rsidP="00EB0644">
            <w:pPr>
              <w:spacing w:after="0"/>
              <w:jc w:val="both"/>
              <w:rPr>
                <w:color w:val="auto"/>
              </w:rPr>
            </w:pPr>
            <w:r w:rsidRPr="0011286C">
              <w:rPr>
                <w:color w:val="auto"/>
              </w:rPr>
              <w:t>58</w:t>
            </w:r>
          </w:p>
        </w:tc>
        <w:tc>
          <w:tcPr>
            <w:tcW w:w="4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1437B15C" w14:textId="77777777" w:rsidR="0013138A" w:rsidRPr="0011286C" w:rsidRDefault="0013138A" w:rsidP="00EB0644">
            <w:pPr>
              <w:spacing w:after="0"/>
              <w:jc w:val="both"/>
              <w:rPr>
                <w:color w:val="auto"/>
              </w:rPr>
            </w:pPr>
            <w:r w:rsidRPr="0011286C">
              <w:rPr>
                <w:color w:val="auto"/>
              </w:rPr>
              <w:t>K</w:t>
            </w:r>
          </w:p>
        </w:tc>
        <w:tc>
          <w:tcPr>
            <w:tcW w:w="1475"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379BDCB5" w14:textId="77777777" w:rsidR="0013138A" w:rsidRPr="0011286C" w:rsidRDefault="0013138A" w:rsidP="00EB0644">
            <w:pPr>
              <w:spacing w:after="0"/>
              <w:jc w:val="both"/>
              <w:rPr>
                <w:color w:val="auto"/>
              </w:rPr>
            </w:pPr>
            <w:r w:rsidRPr="0011286C">
              <w:rPr>
                <w:color w:val="auto"/>
              </w:rPr>
              <w:t>767336643</w:t>
            </w:r>
          </w:p>
        </w:tc>
        <w:tc>
          <w:tcPr>
            <w:tcW w:w="361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716ECDC3" w14:textId="77777777" w:rsidR="0013138A" w:rsidRPr="0011286C" w:rsidRDefault="0013138A" w:rsidP="00EB0644">
            <w:pPr>
              <w:spacing w:after="0"/>
              <w:jc w:val="both"/>
              <w:rPr>
                <w:color w:val="auto"/>
              </w:rPr>
            </w:pPr>
            <w:r w:rsidRPr="0011286C">
              <w:rPr>
                <w:color w:val="auto"/>
              </w:rPr>
              <w:t>D+M prístrešku</w:t>
            </w:r>
          </w:p>
        </w:tc>
        <w:tc>
          <w:tcPr>
            <w:tcW w:w="7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42D8B304" w14:textId="77777777" w:rsidR="0013138A" w:rsidRPr="0011286C" w:rsidRDefault="0013138A" w:rsidP="00EB0644">
            <w:pPr>
              <w:spacing w:after="0"/>
              <w:jc w:val="both"/>
              <w:rPr>
                <w:color w:val="auto"/>
              </w:rPr>
            </w:pPr>
            <w:proofErr w:type="spellStart"/>
            <w:r w:rsidRPr="0011286C">
              <w:rPr>
                <w:color w:val="auto"/>
              </w:rPr>
              <w:t>kpl</w:t>
            </w:r>
            <w:proofErr w:type="spellEnd"/>
          </w:p>
        </w:tc>
        <w:tc>
          <w:tcPr>
            <w:tcW w:w="826" w:type="dxa"/>
            <w:gridSpan w:val="2"/>
            <w:tcBorders>
              <w:top w:val="single" w:sz="4" w:space="0" w:color="auto"/>
              <w:left w:val="single" w:sz="4" w:space="0" w:color="auto"/>
              <w:bottom w:val="single" w:sz="4" w:space="0" w:color="auto"/>
              <w:right w:val="single" w:sz="4" w:space="0" w:color="auto"/>
            </w:tcBorders>
            <w:shd w:val="clear" w:color="auto" w:fill="auto"/>
          </w:tcPr>
          <w:p w14:paraId="0E587FFD" w14:textId="77777777" w:rsidR="0013138A" w:rsidRPr="0011286C" w:rsidRDefault="0013138A" w:rsidP="00EB0644">
            <w:pPr>
              <w:spacing w:after="0"/>
              <w:jc w:val="both"/>
              <w:rPr>
                <w:color w:val="auto"/>
              </w:rPr>
            </w:pPr>
            <w:r w:rsidRPr="0011286C">
              <w:rPr>
                <w:color w:val="auto"/>
              </w:rPr>
              <w:t>4</w:t>
            </w:r>
          </w:p>
        </w:tc>
      </w:tr>
      <w:tr w:rsidR="00EB0644" w:rsidRPr="0011286C" w14:paraId="07EB068E" w14:textId="77777777" w:rsidTr="00B06E32">
        <w:trPr>
          <w:gridAfter w:val="1"/>
          <w:wAfter w:w="476" w:type="dxa"/>
          <w:trHeight w:val="330"/>
        </w:trPr>
        <w:tc>
          <w:tcPr>
            <w:tcW w:w="7654" w:type="dxa"/>
            <w:gridSpan w:val="7"/>
            <w:shd w:val="clear" w:color="auto" w:fill="auto"/>
            <w:noWrap/>
            <w:tcMar>
              <w:top w:w="0" w:type="dxa"/>
              <w:left w:w="70" w:type="dxa"/>
              <w:bottom w:w="0" w:type="dxa"/>
              <w:right w:w="70" w:type="dxa"/>
            </w:tcMar>
            <w:vAlign w:val="bottom"/>
            <w:hideMark/>
          </w:tcPr>
          <w:p w14:paraId="5D726073" w14:textId="77777777" w:rsidR="0013138A" w:rsidRPr="0011286C" w:rsidRDefault="0013138A" w:rsidP="00EB0644">
            <w:pPr>
              <w:spacing w:after="0"/>
              <w:jc w:val="both"/>
              <w:rPr>
                <w:bCs/>
                <w:color w:val="auto"/>
              </w:rPr>
            </w:pPr>
            <w:r w:rsidRPr="0011286C">
              <w:rPr>
                <w:bCs/>
                <w:color w:val="auto"/>
              </w:rPr>
              <w:t>Žiadame o uvedenie skutočného počtu prístreškov.</w:t>
            </w:r>
          </w:p>
        </w:tc>
      </w:tr>
    </w:tbl>
    <w:p w14:paraId="413A843B" w14:textId="77777777" w:rsidR="005B5688" w:rsidRPr="0011286C" w:rsidRDefault="005B5688" w:rsidP="00EB0644">
      <w:pPr>
        <w:spacing w:after="0"/>
        <w:jc w:val="both"/>
        <w:rPr>
          <w:color w:val="auto"/>
          <w:shd w:val="clear" w:color="auto" w:fill="FFFFFF"/>
        </w:rPr>
      </w:pPr>
    </w:p>
    <w:p w14:paraId="7CEF989B" w14:textId="299ADC9D" w:rsidR="005B5688" w:rsidRPr="0011286C" w:rsidRDefault="005B5688" w:rsidP="00EB0644">
      <w:pPr>
        <w:spacing w:after="0"/>
        <w:jc w:val="both"/>
        <w:rPr>
          <w:b/>
          <w:bCs/>
          <w:color w:val="auto"/>
          <w:shd w:val="clear" w:color="auto" w:fill="FFFFFF"/>
        </w:rPr>
      </w:pPr>
      <w:r w:rsidRPr="0011286C">
        <w:rPr>
          <w:b/>
          <w:bCs/>
          <w:color w:val="auto"/>
          <w:shd w:val="clear" w:color="auto" w:fill="FFFFFF"/>
        </w:rPr>
        <w:t xml:space="preserve">Odpoveď č. </w:t>
      </w:r>
      <w:r w:rsidR="001B2E87" w:rsidRPr="0011286C">
        <w:rPr>
          <w:b/>
          <w:bCs/>
          <w:color w:val="auto"/>
          <w:shd w:val="clear" w:color="auto" w:fill="FFFFFF"/>
        </w:rPr>
        <w:t>300</w:t>
      </w:r>
    </w:p>
    <w:p w14:paraId="53DD9855" w14:textId="7ECF04D0" w:rsidR="002B7AC3" w:rsidRPr="0011286C" w:rsidRDefault="002B7AC3" w:rsidP="00EB0644">
      <w:pPr>
        <w:jc w:val="both"/>
        <w:rPr>
          <w:color w:val="auto"/>
        </w:rPr>
      </w:pPr>
      <w:r w:rsidRPr="0011286C">
        <w:rPr>
          <w:color w:val="auto"/>
        </w:rPr>
        <w:t xml:space="preserve">Vo </w:t>
      </w:r>
      <w:r w:rsidR="00D84A96" w:rsidRPr="0011286C">
        <w:rPr>
          <w:color w:val="auto"/>
        </w:rPr>
        <w:t>V</w:t>
      </w:r>
      <w:r w:rsidRPr="0011286C">
        <w:rPr>
          <w:color w:val="auto"/>
        </w:rPr>
        <w:t xml:space="preserve">ýkaze výmer bola opravené na: </w:t>
      </w:r>
    </w:p>
    <w:p w14:paraId="7729E8A4" w14:textId="77777777" w:rsidR="002B7AC3" w:rsidRPr="0011286C" w:rsidRDefault="002B7AC3" w:rsidP="00EB0644">
      <w:pPr>
        <w:jc w:val="both"/>
        <w:rPr>
          <w:color w:val="auto"/>
        </w:rPr>
      </w:pPr>
      <w:r w:rsidRPr="0011286C">
        <w:rPr>
          <w:color w:val="auto"/>
        </w:rPr>
        <w:t>SO 50-38-07</w:t>
      </w:r>
    </w:p>
    <w:tbl>
      <w:tblPr>
        <w:tblW w:w="8240" w:type="dxa"/>
        <w:tblCellMar>
          <w:left w:w="70" w:type="dxa"/>
          <w:right w:w="70" w:type="dxa"/>
        </w:tblCellMar>
        <w:tblLook w:val="04A0" w:firstRow="1" w:lastRow="0" w:firstColumn="1" w:lastColumn="0" w:noHBand="0" w:noVBand="1"/>
      </w:tblPr>
      <w:tblGrid>
        <w:gridCol w:w="400"/>
        <w:gridCol w:w="1540"/>
        <w:gridCol w:w="4580"/>
        <w:gridCol w:w="680"/>
        <w:gridCol w:w="1040"/>
      </w:tblGrid>
      <w:tr w:rsidR="002B7AC3" w:rsidRPr="0011286C" w14:paraId="26816DA9" w14:textId="77777777" w:rsidTr="00D21FBA">
        <w:trPr>
          <w:trHeight w:val="289"/>
        </w:trPr>
        <w:tc>
          <w:tcPr>
            <w:tcW w:w="400" w:type="dxa"/>
            <w:tcBorders>
              <w:top w:val="single" w:sz="4" w:space="0" w:color="969696"/>
              <w:left w:val="single" w:sz="4" w:space="0" w:color="969696"/>
              <w:bottom w:val="single" w:sz="4" w:space="0" w:color="969696"/>
              <w:right w:val="single" w:sz="4" w:space="0" w:color="969696"/>
            </w:tcBorders>
            <w:noWrap/>
            <w:vAlign w:val="center"/>
            <w:hideMark/>
          </w:tcPr>
          <w:p w14:paraId="1DCECDC5" w14:textId="77777777" w:rsidR="002B7AC3" w:rsidRPr="0011286C" w:rsidRDefault="002B7AC3" w:rsidP="00EB0644">
            <w:pPr>
              <w:jc w:val="both"/>
              <w:rPr>
                <w:rFonts w:eastAsia="Times New Roman"/>
                <w:color w:val="auto"/>
              </w:rPr>
            </w:pPr>
            <w:r w:rsidRPr="0011286C">
              <w:rPr>
                <w:rFonts w:eastAsia="Times New Roman"/>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21B8D184" w14:textId="77777777" w:rsidR="002B7AC3" w:rsidRPr="0011286C" w:rsidRDefault="002B7AC3" w:rsidP="00EB0644">
            <w:pPr>
              <w:jc w:val="both"/>
              <w:rPr>
                <w:rFonts w:eastAsia="Times New Roman"/>
                <w:color w:val="auto"/>
              </w:rPr>
            </w:pPr>
            <w:r w:rsidRPr="0011286C">
              <w:rPr>
                <w:rFonts w:eastAsia="Times New Roman"/>
                <w:color w:val="auto"/>
              </w:rPr>
              <w:t>767336643</w:t>
            </w:r>
          </w:p>
        </w:tc>
        <w:tc>
          <w:tcPr>
            <w:tcW w:w="4580" w:type="dxa"/>
            <w:tcBorders>
              <w:top w:val="single" w:sz="4" w:space="0" w:color="969696"/>
              <w:left w:val="nil"/>
              <w:bottom w:val="single" w:sz="4" w:space="0" w:color="969696"/>
              <w:right w:val="single" w:sz="4" w:space="0" w:color="969696"/>
            </w:tcBorders>
            <w:vAlign w:val="center"/>
            <w:hideMark/>
          </w:tcPr>
          <w:p w14:paraId="4A4A6B5A" w14:textId="77777777" w:rsidR="002B7AC3" w:rsidRPr="0011286C" w:rsidRDefault="002B7AC3" w:rsidP="00EB0644">
            <w:pPr>
              <w:jc w:val="both"/>
              <w:rPr>
                <w:rFonts w:eastAsia="Times New Roman"/>
                <w:color w:val="auto"/>
              </w:rPr>
            </w:pPr>
            <w:r w:rsidRPr="0011286C">
              <w:rPr>
                <w:rFonts w:eastAsia="Times New Roman"/>
                <w:color w:val="auto"/>
              </w:rPr>
              <w:t>D+M prístrešku</w:t>
            </w:r>
          </w:p>
        </w:tc>
        <w:tc>
          <w:tcPr>
            <w:tcW w:w="680" w:type="dxa"/>
            <w:tcBorders>
              <w:top w:val="single" w:sz="4" w:space="0" w:color="969696"/>
              <w:left w:val="nil"/>
              <w:bottom w:val="single" w:sz="4" w:space="0" w:color="969696"/>
              <w:right w:val="single" w:sz="4" w:space="0" w:color="969696"/>
            </w:tcBorders>
            <w:vAlign w:val="center"/>
            <w:hideMark/>
          </w:tcPr>
          <w:p w14:paraId="24053097" w14:textId="77777777" w:rsidR="002B7AC3" w:rsidRPr="0011286C" w:rsidRDefault="002B7AC3" w:rsidP="00EB0644">
            <w:pPr>
              <w:jc w:val="both"/>
              <w:rPr>
                <w:rFonts w:eastAsia="Times New Roman"/>
                <w:color w:val="auto"/>
              </w:rPr>
            </w:pPr>
            <w:proofErr w:type="spellStart"/>
            <w:r w:rsidRPr="0011286C">
              <w:rPr>
                <w:rFonts w:eastAsia="Times New Roman"/>
                <w:color w:val="auto"/>
              </w:rPr>
              <w:t>kpl</w:t>
            </w:r>
            <w:proofErr w:type="spellEnd"/>
          </w:p>
        </w:tc>
        <w:tc>
          <w:tcPr>
            <w:tcW w:w="1040" w:type="dxa"/>
            <w:tcBorders>
              <w:top w:val="single" w:sz="4" w:space="0" w:color="969696"/>
              <w:left w:val="nil"/>
              <w:bottom w:val="single" w:sz="4" w:space="0" w:color="969696"/>
              <w:right w:val="single" w:sz="4" w:space="0" w:color="969696"/>
            </w:tcBorders>
            <w:noWrap/>
            <w:vAlign w:val="center"/>
            <w:hideMark/>
          </w:tcPr>
          <w:p w14:paraId="7625E2F9" w14:textId="77777777" w:rsidR="002B7AC3" w:rsidRPr="0011286C" w:rsidRDefault="002B7AC3" w:rsidP="00EB0644">
            <w:pPr>
              <w:jc w:val="both"/>
              <w:rPr>
                <w:rFonts w:eastAsia="Times New Roman"/>
                <w:color w:val="auto"/>
              </w:rPr>
            </w:pPr>
            <w:r w:rsidRPr="0011286C">
              <w:rPr>
                <w:rFonts w:eastAsia="Times New Roman"/>
                <w:color w:val="auto"/>
              </w:rPr>
              <w:t>2,000</w:t>
            </w:r>
          </w:p>
        </w:tc>
      </w:tr>
    </w:tbl>
    <w:p w14:paraId="7551A360" w14:textId="77777777" w:rsidR="005B5688" w:rsidRPr="0011286C" w:rsidRDefault="005B5688" w:rsidP="00EB0644">
      <w:pPr>
        <w:spacing w:after="0"/>
        <w:jc w:val="both"/>
        <w:rPr>
          <w:b/>
          <w:bCs/>
          <w:color w:val="auto"/>
          <w:shd w:val="clear" w:color="auto" w:fill="FFFFFF"/>
        </w:rPr>
      </w:pPr>
    </w:p>
    <w:p w14:paraId="57F583D3" w14:textId="22A1E265" w:rsidR="005B5688" w:rsidRPr="0011286C" w:rsidRDefault="005B5688" w:rsidP="00EB0644">
      <w:pPr>
        <w:spacing w:after="0"/>
        <w:jc w:val="both"/>
        <w:rPr>
          <w:b/>
          <w:bCs/>
          <w:color w:val="auto"/>
          <w:shd w:val="clear" w:color="auto" w:fill="FFFFFF"/>
        </w:rPr>
      </w:pPr>
      <w:r w:rsidRPr="0011286C">
        <w:rPr>
          <w:b/>
          <w:bCs/>
          <w:color w:val="auto"/>
          <w:shd w:val="clear" w:color="auto" w:fill="FFFFFF"/>
        </w:rPr>
        <w:t xml:space="preserve">Otázka č. </w:t>
      </w:r>
      <w:r w:rsidR="001B2E87" w:rsidRPr="0011286C">
        <w:rPr>
          <w:b/>
          <w:bCs/>
          <w:color w:val="auto"/>
          <w:shd w:val="clear" w:color="auto" w:fill="FFFFFF"/>
        </w:rPr>
        <w:t>301</w:t>
      </w:r>
    </w:p>
    <w:tbl>
      <w:tblPr>
        <w:tblW w:w="9425" w:type="dxa"/>
        <w:tblCellMar>
          <w:left w:w="0" w:type="dxa"/>
          <w:right w:w="0" w:type="dxa"/>
        </w:tblCellMar>
        <w:tblLook w:val="04A0" w:firstRow="1" w:lastRow="0" w:firstColumn="1" w:lastColumn="0" w:noHBand="0" w:noVBand="1"/>
      </w:tblPr>
      <w:tblGrid>
        <w:gridCol w:w="822"/>
        <w:gridCol w:w="604"/>
        <w:gridCol w:w="1691"/>
        <w:gridCol w:w="4300"/>
        <w:gridCol w:w="818"/>
        <w:gridCol w:w="644"/>
        <w:gridCol w:w="546"/>
      </w:tblGrid>
      <w:tr w:rsidR="0013138A" w:rsidRPr="0011286C" w14:paraId="15158884" w14:textId="77777777" w:rsidTr="00B06E32">
        <w:trPr>
          <w:gridAfter w:val="1"/>
          <w:wAfter w:w="476" w:type="dxa"/>
          <w:trHeight w:val="330"/>
        </w:trPr>
        <w:tc>
          <w:tcPr>
            <w:tcW w:w="7654" w:type="dxa"/>
            <w:gridSpan w:val="6"/>
            <w:shd w:val="clear" w:color="auto" w:fill="auto"/>
            <w:noWrap/>
            <w:tcMar>
              <w:top w:w="0" w:type="dxa"/>
              <w:left w:w="70" w:type="dxa"/>
              <w:bottom w:w="0" w:type="dxa"/>
              <w:right w:w="70" w:type="dxa"/>
            </w:tcMar>
            <w:vAlign w:val="bottom"/>
            <w:hideMark/>
          </w:tcPr>
          <w:p w14:paraId="5DD6D0CF" w14:textId="77777777" w:rsidR="0013138A" w:rsidRPr="0011286C" w:rsidRDefault="0013138A" w:rsidP="00EB0644">
            <w:pPr>
              <w:spacing w:after="0"/>
              <w:jc w:val="both"/>
              <w:rPr>
                <w:bCs/>
                <w:color w:val="auto"/>
              </w:rPr>
            </w:pPr>
            <w:r w:rsidRPr="0011286C">
              <w:rPr>
                <w:bCs/>
                <w:color w:val="auto"/>
              </w:rPr>
              <w:t xml:space="preserve">SO 51-38-01 - Komunikácia na premostení </w:t>
            </w:r>
            <w:proofErr w:type="spellStart"/>
            <w:r w:rsidRPr="0011286C">
              <w:rPr>
                <w:bCs/>
                <w:color w:val="auto"/>
              </w:rPr>
              <w:t>Kutlíkova</w:t>
            </w:r>
            <w:proofErr w:type="spellEnd"/>
          </w:p>
        </w:tc>
      </w:tr>
      <w:tr w:rsidR="00EB0644" w:rsidRPr="0011286C" w14:paraId="369DC08D" w14:textId="77777777" w:rsidTr="00B06E32">
        <w:trPr>
          <w:gridAfter w:val="1"/>
          <w:wAfter w:w="476" w:type="dxa"/>
          <w:trHeight w:val="330"/>
        </w:trPr>
        <w:tc>
          <w:tcPr>
            <w:tcW w:w="7654" w:type="dxa"/>
            <w:gridSpan w:val="6"/>
            <w:shd w:val="clear" w:color="auto" w:fill="auto"/>
            <w:noWrap/>
            <w:tcMar>
              <w:top w:w="0" w:type="dxa"/>
              <w:left w:w="70" w:type="dxa"/>
              <w:bottom w:w="0" w:type="dxa"/>
              <w:right w:w="70" w:type="dxa"/>
            </w:tcMar>
            <w:vAlign w:val="bottom"/>
            <w:hideMark/>
          </w:tcPr>
          <w:p w14:paraId="7622F855" w14:textId="77777777" w:rsidR="0013138A" w:rsidRPr="0011286C" w:rsidRDefault="0013138A" w:rsidP="00EB0644">
            <w:pPr>
              <w:spacing w:after="0"/>
              <w:jc w:val="both"/>
              <w:rPr>
                <w:color w:val="auto"/>
              </w:rPr>
            </w:pPr>
            <w:r w:rsidRPr="0011286C">
              <w:rPr>
                <w:color w:val="auto"/>
              </w:rPr>
              <w:lastRenderedPageBreak/>
              <w:t xml:space="preserve">V TS je uvedené: Zastávka bude vybavená: jedným </w:t>
            </w:r>
            <w:proofErr w:type="spellStart"/>
            <w:r w:rsidRPr="0011286C">
              <w:rPr>
                <w:color w:val="auto"/>
              </w:rPr>
              <w:t>zastávkovým</w:t>
            </w:r>
            <w:proofErr w:type="spellEnd"/>
            <w:r w:rsidRPr="0011286C">
              <w:rPr>
                <w:color w:val="auto"/>
              </w:rPr>
              <w:t xml:space="preserve"> prístreškom vybaveným lavičkou (premiestni sa)</w:t>
            </w:r>
          </w:p>
        </w:tc>
      </w:tr>
      <w:tr w:rsidR="00EB0644" w:rsidRPr="0011286C" w14:paraId="1571CE5B" w14:textId="77777777" w:rsidTr="00B06E32">
        <w:trPr>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CF0BBCF" w14:textId="77777777" w:rsidR="0013138A" w:rsidRPr="0011286C" w:rsidRDefault="0013138A" w:rsidP="00EB0644">
            <w:pPr>
              <w:spacing w:after="0"/>
              <w:jc w:val="both"/>
              <w:rPr>
                <w:color w:val="auto"/>
              </w:rPr>
            </w:pPr>
            <w:r w:rsidRPr="0011286C">
              <w:rPr>
                <w:color w:val="auto"/>
              </w:rPr>
              <w:t>PČ</w:t>
            </w:r>
          </w:p>
        </w:tc>
        <w:tc>
          <w:tcPr>
            <w:tcW w:w="4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1A61E532" w14:textId="77777777" w:rsidR="0013138A" w:rsidRPr="0011286C" w:rsidRDefault="0013138A" w:rsidP="00EB0644">
            <w:pPr>
              <w:spacing w:after="0"/>
              <w:jc w:val="both"/>
              <w:rPr>
                <w:color w:val="auto"/>
              </w:rPr>
            </w:pPr>
            <w:r w:rsidRPr="0011286C">
              <w:rPr>
                <w:color w:val="auto"/>
              </w:rPr>
              <w:t>Typ</w:t>
            </w:r>
          </w:p>
        </w:tc>
        <w:tc>
          <w:tcPr>
            <w:tcW w:w="1475"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38A25F58" w14:textId="77777777" w:rsidR="0013138A" w:rsidRPr="0011286C" w:rsidRDefault="0013138A" w:rsidP="00EB0644">
            <w:pPr>
              <w:spacing w:after="0"/>
              <w:jc w:val="both"/>
              <w:rPr>
                <w:color w:val="auto"/>
              </w:rPr>
            </w:pPr>
            <w:r w:rsidRPr="0011286C">
              <w:rPr>
                <w:color w:val="auto"/>
              </w:rPr>
              <w:t>Kód</w:t>
            </w:r>
          </w:p>
        </w:tc>
        <w:tc>
          <w:tcPr>
            <w:tcW w:w="375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483084F1" w14:textId="77777777" w:rsidR="0013138A" w:rsidRPr="0011286C" w:rsidRDefault="0013138A" w:rsidP="00EB0644">
            <w:pPr>
              <w:spacing w:after="0"/>
              <w:jc w:val="both"/>
              <w:rPr>
                <w:color w:val="auto"/>
              </w:rPr>
            </w:pPr>
            <w:r w:rsidRPr="0011286C">
              <w:rPr>
                <w:color w:val="auto"/>
              </w:rPr>
              <w:t>Popis</w:t>
            </w:r>
          </w:p>
        </w:tc>
        <w:tc>
          <w:tcPr>
            <w:tcW w:w="7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0868E074" w14:textId="77777777" w:rsidR="0013138A" w:rsidRPr="0011286C" w:rsidRDefault="0013138A" w:rsidP="00EB0644">
            <w:pPr>
              <w:spacing w:after="0"/>
              <w:jc w:val="both"/>
              <w:rPr>
                <w:color w:val="auto"/>
              </w:rPr>
            </w:pPr>
            <w:r w:rsidRPr="0011286C">
              <w:rPr>
                <w:color w:val="auto"/>
              </w:rPr>
              <w:t>MJ</w:t>
            </w:r>
          </w:p>
        </w:tc>
        <w:tc>
          <w:tcPr>
            <w:tcW w:w="826" w:type="dxa"/>
            <w:gridSpan w:val="2"/>
            <w:tcBorders>
              <w:top w:val="single" w:sz="4" w:space="0" w:color="auto"/>
              <w:left w:val="single" w:sz="4" w:space="0" w:color="auto"/>
              <w:bottom w:val="single" w:sz="4" w:space="0" w:color="auto"/>
              <w:right w:val="single" w:sz="4" w:space="0" w:color="auto"/>
            </w:tcBorders>
            <w:shd w:val="clear" w:color="auto" w:fill="auto"/>
          </w:tcPr>
          <w:p w14:paraId="3A777FE2" w14:textId="77777777" w:rsidR="0013138A" w:rsidRPr="0011286C" w:rsidRDefault="0013138A" w:rsidP="00EB0644">
            <w:pPr>
              <w:spacing w:after="0"/>
              <w:jc w:val="both"/>
              <w:rPr>
                <w:color w:val="auto"/>
              </w:rPr>
            </w:pPr>
            <w:r w:rsidRPr="0011286C">
              <w:rPr>
                <w:color w:val="auto"/>
              </w:rPr>
              <w:t>Množstvo</w:t>
            </w:r>
          </w:p>
        </w:tc>
      </w:tr>
      <w:tr w:rsidR="00EB0644" w:rsidRPr="0011286C" w14:paraId="0E0E0719" w14:textId="77777777" w:rsidTr="00B06E32">
        <w:trPr>
          <w:trHeight w:val="330"/>
        </w:trPr>
        <w:tc>
          <w:tcPr>
            <w:tcW w:w="71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4A0636F3" w14:textId="77777777" w:rsidR="0013138A" w:rsidRPr="0011286C" w:rsidRDefault="0013138A" w:rsidP="00EB0644">
            <w:pPr>
              <w:spacing w:after="0"/>
              <w:jc w:val="both"/>
              <w:rPr>
                <w:color w:val="auto"/>
              </w:rPr>
            </w:pPr>
            <w:r w:rsidRPr="0011286C">
              <w:rPr>
                <w:color w:val="auto"/>
              </w:rPr>
              <w:t>57</w:t>
            </w:r>
          </w:p>
        </w:tc>
        <w:tc>
          <w:tcPr>
            <w:tcW w:w="43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6B76E376" w14:textId="77777777" w:rsidR="0013138A" w:rsidRPr="0011286C" w:rsidRDefault="0013138A" w:rsidP="00EB0644">
            <w:pPr>
              <w:spacing w:after="0"/>
              <w:jc w:val="both"/>
              <w:rPr>
                <w:color w:val="auto"/>
              </w:rPr>
            </w:pPr>
            <w:r w:rsidRPr="0011286C">
              <w:rPr>
                <w:color w:val="auto"/>
              </w:rPr>
              <w:t>K</w:t>
            </w:r>
          </w:p>
        </w:tc>
        <w:tc>
          <w:tcPr>
            <w:tcW w:w="1475"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4B01283E" w14:textId="77777777" w:rsidR="0013138A" w:rsidRPr="0011286C" w:rsidRDefault="0013138A" w:rsidP="00EB0644">
            <w:pPr>
              <w:spacing w:after="0"/>
              <w:jc w:val="both"/>
              <w:rPr>
                <w:color w:val="auto"/>
              </w:rPr>
            </w:pPr>
            <w:r w:rsidRPr="0011286C">
              <w:rPr>
                <w:color w:val="auto"/>
              </w:rPr>
              <w:t>767336643</w:t>
            </w:r>
          </w:p>
        </w:tc>
        <w:tc>
          <w:tcPr>
            <w:tcW w:w="375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0671AE77" w14:textId="77777777" w:rsidR="0013138A" w:rsidRPr="0011286C" w:rsidRDefault="0013138A" w:rsidP="00EB0644">
            <w:pPr>
              <w:spacing w:after="0"/>
              <w:jc w:val="both"/>
              <w:rPr>
                <w:color w:val="auto"/>
              </w:rPr>
            </w:pPr>
            <w:r w:rsidRPr="0011286C">
              <w:rPr>
                <w:color w:val="auto"/>
              </w:rPr>
              <w:t>D+M prístrešku</w:t>
            </w:r>
          </w:p>
        </w:tc>
        <w:tc>
          <w:tcPr>
            <w:tcW w:w="71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23EB9D6" w14:textId="77777777" w:rsidR="0013138A" w:rsidRPr="0011286C" w:rsidRDefault="0013138A" w:rsidP="00EB0644">
            <w:pPr>
              <w:spacing w:after="0"/>
              <w:jc w:val="both"/>
              <w:rPr>
                <w:color w:val="auto"/>
              </w:rPr>
            </w:pPr>
            <w:proofErr w:type="spellStart"/>
            <w:r w:rsidRPr="0011286C">
              <w:rPr>
                <w:color w:val="auto"/>
              </w:rPr>
              <w:t>kpl</w:t>
            </w:r>
            <w:proofErr w:type="spellEnd"/>
          </w:p>
        </w:tc>
        <w:tc>
          <w:tcPr>
            <w:tcW w:w="826" w:type="dxa"/>
            <w:gridSpan w:val="2"/>
            <w:tcBorders>
              <w:top w:val="single" w:sz="4" w:space="0" w:color="auto"/>
              <w:left w:val="single" w:sz="4" w:space="0" w:color="auto"/>
              <w:bottom w:val="single" w:sz="4" w:space="0" w:color="auto"/>
              <w:right w:val="single" w:sz="4" w:space="0" w:color="auto"/>
            </w:tcBorders>
            <w:shd w:val="clear" w:color="auto" w:fill="auto"/>
          </w:tcPr>
          <w:p w14:paraId="4B6C1FD5" w14:textId="77777777" w:rsidR="0013138A" w:rsidRPr="0011286C" w:rsidRDefault="0013138A" w:rsidP="00EB0644">
            <w:pPr>
              <w:spacing w:after="0"/>
              <w:jc w:val="both"/>
              <w:rPr>
                <w:color w:val="auto"/>
              </w:rPr>
            </w:pPr>
            <w:r w:rsidRPr="0011286C">
              <w:rPr>
                <w:color w:val="auto"/>
              </w:rPr>
              <w:t>1</w:t>
            </w:r>
          </w:p>
        </w:tc>
      </w:tr>
      <w:tr w:rsidR="00EB0644" w:rsidRPr="0011286C" w14:paraId="7E92247B" w14:textId="77777777" w:rsidTr="00B06E32">
        <w:trPr>
          <w:gridAfter w:val="1"/>
          <w:wAfter w:w="476" w:type="dxa"/>
          <w:trHeight w:val="330"/>
        </w:trPr>
        <w:tc>
          <w:tcPr>
            <w:tcW w:w="7654" w:type="dxa"/>
            <w:gridSpan w:val="6"/>
            <w:shd w:val="clear" w:color="auto" w:fill="auto"/>
            <w:noWrap/>
            <w:tcMar>
              <w:top w:w="0" w:type="dxa"/>
              <w:left w:w="70" w:type="dxa"/>
              <w:bottom w:w="0" w:type="dxa"/>
              <w:right w:w="70" w:type="dxa"/>
            </w:tcMar>
            <w:vAlign w:val="bottom"/>
            <w:hideMark/>
          </w:tcPr>
          <w:p w14:paraId="4B32FFF5" w14:textId="631B1BC3" w:rsidR="0013138A" w:rsidRPr="0011286C" w:rsidRDefault="0013138A" w:rsidP="00EB0644">
            <w:pPr>
              <w:spacing w:after="0"/>
              <w:jc w:val="both"/>
              <w:rPr>
                <w:bCs/>
                <w:color w:val="auto"/>
              </w:rPr>
            </w:pPr>
            <w:r w:rsidRPr="0011286C">
              <w:rPr>
                <w:bCs/>
                <w:color w:val="auto"/>
              </w:rPr>
              <w:t>Žiadame o vysvetlenie, či sa bude prístrešok len premiestňovať alebo má byť dodaný a namontovaný nový prístrešok</w:t>
            </w:r>
            <w:r w:rsidR="00C939DF" w:rsidRPr="0011286C">
              <w:rPr>
                <w:bCs/>
                <w:color w:val="auto"/>
              </w:rPr>
              <w:t>.</w:t>
            </w:r>
          </w:p>
        </w:tc>
      </w:tr>
    </w:tbl>
    <w:p w14:paraId="00CF0980" w14:textId="77777777" w:rsidR="005B5688" w:rsidRPr="0011286C" w:rsidRDefault="005B5688" w:rsidP="00EB0644">
      <w:pPr>
        <w:spacing w:after="0"/>
        <w:jc w:val="both"/>
        <w:rPr>
          <w:color w:val="auto"/>
          <w:shd w:val="clear" w:color="auto" w:fill="FFFFFF"/>
        </w:rPr>
      </w:pPr>
    </w:p>
    <w:p w14:paraId="21AC30CB" w14:textId="22A32E2A" w:rsidR="005B5688" w:rsidRPr="0011286C" w:rsidRDefault="005B5688" w:rsidP="00EB0644">
      <w:pPr>
        <w:spacing w:after="0"/>
        <w:jc w:val="both"/>
        <w:rPr>
          <w:b/>
          <w:bCs/>
          <w:color w:val="auto"/>
          <w:shd w:val="clear" w:color="auto" w:fill="FFFFFF"/>
        </w:rPr>
      </w:pPr>
      <w:r w:rsidRPr="0011286C">
        <w:rPr>
          <w:b/>
          <w:bCs/>
          <w:color w:val="auto"/>
          <w:shd w:val="clear" w:color="auto" w:fill="FFFFFF"/>
        </w:rPr>
        <w:t xml:space="preserve">Odpoveď č. </w:t>
      </w:r>
      <w:r w:rsidR="001B2E87" w:rsidRPr="0011286C">
        <w:rPr>
          <w:b/>
          <w:bCs/>
          <w:color w:val="auto"/>
          <w:shd w:val="clear" w:color="auto" w:fill="FFFFFF"/>
        </w:rPr>
        <w:t>301</w:t>
      </w:r>
    </w:p>
    <w:p w14:paraId="62D91021" w14:textId="5D757578" w:rsidR="0008404E" w:rsidRPr="0011286C" w:rsidRDefault="002B7AC3" w:rsidP="00EB0644">
      <w:pPr>
        <w:jc w:val="both"/>
        <w:rPr>
          <w:b/>
          <w:bCs/>
          <w:color w:val="auto"/>
        </w:rPr>
      </w:pPr>
      <w:r w:rsidRPr="0011286C">
        <w:rPr>
          <w:color w:val="auto"/>
        </w:rPr>
        <w:t>Prístrešok sa demontuje a nanovo namontuje v novej polohe (premiestni sa), neuvažuje sa s novým prístreškom.</w:t>
      </w:r>
    </w:p>
    <w:p w14:paraId="34C7CE8B" w14:textId="77777777" w:rsidR="00C939DF" w:rsidRPr="0011286C" w:rsidRDefault="00C939DF" w:rsidP="00EB0644">
      <w:pPr>
        <w:spacing w:after="0"/>
        <w:jc w:val="both"/>
        <w:rPr>
          <w:b/>
          <w:bCs/>
          <w:color w:val="auto"/>
          <w:shd w:val="clear" w:color="auto" w:fill="FFFFFF"/>
        </w:rPr>
      </w:pPr>
    </w:p>
    <w:p w14:paraId="4CC382B6" w14:textId="2204FF6D"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302</w:t>
      </w:r>
    </w:p>
    <w:tbl>
      <w:tblPr>
        <w:tblW w:w="9425" w:type="dxa"/>
        <w:tblCellMar>
          <w:left w:w="0" w:type="dxa"/>
          <w:right w:w="0" w:type="dxa"/>
        </w:tblCellMar>
        <w:tblLook w:val="04A0" w:firstRow="1" w:lastRow="0" w:firstColumn="1" w:lastColumn="0" w:noHBand="0" w:noVBand="1"/>
      </w:tblPr>
      <w:tblGrid>
        <w:gridCol w:w="2518"/>
        <w:gridCol w:w="6907"/>
      </w:tblGrid>
      <w:tr w:rsidR="0013138A" w:rsidRPr="0011286C" w14:paraId="53D50CF8"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4A4F008D" w14:textId="77777777" w:rsidR="0013138A" w:rsidRPr="0011286C" w:rsidRDefault="0013138A" w:rsidP="00EB0644">
            <w:pPr>
              <w:spacing w:after="0"/>
              <w:jc w:val="both"/>
              <w:rPr>
                <w:bCs/>
                <w:color w:val="auto"/>
              </w:rPr>
            </w:pPr>
            <w:r w:rsidRPr="0011286C">
              <w:rPr>
                <w:bCs/>
                <w:color w:val="auto"/>
              </w:rPr>
              <w:t>SO 60-34-02.A, B, C Zástavka Janíkov dvor, prístrešky na nástupiskách</w:t>
            </w:r>
            <w:r w:rsidRPr="0011286C">
              <w:rPr>
                <w:bCs/>
                <w:color w:val="auto"/>
              </w:rPr>
              <w:tab/>
            </w:r>
            <w:r w:rsidRPr="0011286C">
              <w:rPr>
                <w:bCs/>
                <w:color w:val="auto"/>
              </w:rPr>
              <w:tab/>
            </w:r>
          </w:p>
        </w:tc>
      </w:tr>
      <w:tr w:rsidR="0013138A" w:rsidRPr="0011286C" w14:paraId="1FE98360" w14:textId="77777777" w:rsidTr="00B06E32">
        <w:trPr>
          <w:trHeight w:val="330"/>
        </w:trPr>
        <w:tc>
          <w:tcPr>
            <w:tcW w:w="2045" w:type="dxa"/>
            <w:shd w:val="clear" w:color="auto" w:fill="auto"/>
            <w:noWrap/>
            <w:tcMar>
              <w:top w:w="0" w:type="dxa"/>
              <w:left w:w="70" w:type="dxa"/>
              <w:bottom w:w="0" w:type="dxa"/>
              <w:right w:w="70" w:type="dxa"/>
            </w:tcMar>
            <w:vAlign w:val="bottom"/>
            <w:hideMark/>
          </w:tcPr>
          <w:p w14:paraId="2F5F6794" w14:textId="77777777" w:rsidR="0013138A" w:rsidRPr="0011286C" w:rsidRDefault="0013138A" w:rsidP="00EB0644">
            <w:pPr>
              <w:spacing w:after="0"/>
              <w:jc w:val="both"/>
              <w:rPr>
                <w:bCs/>
                <w:color w:val="auto"/>
              </w:rPr>
            </w:pPr>
            <w:r w:rsidRPr="0011286C">
              <w:rPr>
                <w:bCs/>
                <w:color w:val="auto"/>
              </w:rPr>
              <w:t>V TS je uvedené:</w:t>
            </w:r>
          </w:p>
        </w:tc>
        <w:tc>
          <w:tcPr>
            <w:tcW w:w="5609" w:type="dxa"/>
            <w:shd w:val="clear" w:color="auto" w:fill="auto"/>
            <w:noWrap/>
            <w:tcMar>
              <w:top w:w="0" w:type="dxa"/>
              <w:left w:w="70" w:type="dxa"/>
              <w:bottom w:w="0" w:type="dxa"/>
              <w:right w:w="70" w:type="dxa"/>
            </w:tcMar>
            <w:vAlign w:val="bottom"/>
            <w:hideMark/>
          </w:tcPr>
          <w:p w14:paraId="7A15584D" w14:textId="77777777" w:rsidR="0013138A" w:rsidRPr="0011286C" w:rsidRDefault="0013138A" w:rsidP="00EB0644">
            <w:pPr>
              <w:spacing w:after="0"/>
              <w:jc w:val="both"/>
              <w:rPr>
                <w:color w:val="auto"/>
              </w:rPr>
            </w:pPr>
          </w:p>
        </w:tc>
      </w:tr>
      <w:tr w:rsidR="00EB0644" w:rsidRPr="0011286C" w14:paraId="2E437954"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5C61C806" w14:textId="77777777" w:rsidR="0013138A" w:rsidRPr="0011286C" w:rsidRDefault="0013138A" w:rsidP="00EB0644">
            <w:pPr>
              <w:spacing w:after="0"/>
              <w:jc w:val="both"/>
              <w:rPr>
                <w:color w:val="auto"/>
              </w:rPr>
            </w:pPr>
            <w:r w:rsidRPr="0011286C">
              <w:rPr>
                <w:color w:val="auto"/>
              </w:rPr>
              <w:t>prístrešok rozmeru 18300x3666mm - smer do centra</w:t>
            </w:r>
          </w:p>
        </w:tc>
      </w:tr>
      <w:tr w:rsidR="00EB0644" w:rsidRPr="0011286C" w14:paraId="22D1768B"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6D925B9D" w14:textId="77777777" w:rsidR="0013138A" w:rsidRPr="0011286C" w:rsidRDefault="0013138A" w:rsidP="00EB0644">
            <w:pPr>
              <w:spacing w:after="0"/>
              <w:jc w:val="both"/>
              <w:rPr>
                <w:color w:val="auto"/>
              </w:rPr>
            </w:pPr>
            <w:r w:rsidRPr="0011286C">
              <w:rPr>
                <w:color w:val="auto"/>
              </w:rPr>
              <w:t>prístrešok rozmeru 4000 x 2500mm s vysunutou strieškou - smer na konečnú Janíkov dvor</w:t>
            </w:r>
          </w:p>
        </w:tc>
      </w:tr>
      <w:tr w:rsidR="0013138A" w:rsidRPr="0011286C" w14:paraId="7ED34D05" w14:textId="77777777" w:rsidTr="00B06E32">
        <w:trPr>
          <w:trHeight w:val="330"/>
        </w:trPr>
        <w:tc>
          <w:tcPr>
            <w:tcW w:w="2045" w:type="dxa"/>
            <w:shd w:val="clear" w:color="auto" w:fill="auto"/>
            <w:noWrap/>
            <w:tcMar>
              <w:top w:w="0" w:type="dxa"/>
              <w:left w:w="70" w:type="dxa"/>
              <w:bottom w:w="0" w:type="dxa"/>
              <w:right w:w="70" w:type="dxa"/>
            </w:tcMar>
            <w:vAlign w:val="bottom"/>
            <w:hideMark/>
          </w:tcPr>
          <w:p w14:paraId="58BD8A89" w14:textId="77777777" w:rsidR="0013138A" w:rsidRPr="0011286C" w:rsidRDefault="0013138A" w:rsidP="00EB0644">
            <w:pPr>
              <w:spacing w:after="0"/>
              <w:jc w:val="both"/>
              <w:rPr>
                <w:color w:val="auto"/>
              </w:rPr>
            </w:pPr>
            <w:r w:rsidRPr="0011286C">
              <w:rPr>
                <w:color w:val="auto"/>
              </w:rPr>
              <w:t>Rozhodujúce ukazovatele</w:t>
            </w:r>
          </w:p>
        </w:tc>
        <w:tc>
          <w:tcPr>
            <w:tcW w:w="5609" w:type="dxa"/>
            <w:shd w:val="clear" w:color="auto" w:fill="auto"/>
            <w:noWrap/>
            <w:tcMar>
              <w:top w:w="0" w:type="dxa"/>
              <w:left w:w="70" w:type="dxa"/>
              <w:bottom w:w="0" w:type="dxa"/>
              <w:right w:w="70" w:type="dxa"/>
            </w:tcMar>
            <w:vAlign w:val="bottom"/>
            <w:hideMark/>
          </w:tcPr>
          <w:p w14:paraId="7A789404" w14:textId="77777777" w:rsidR="0013138A" w:rsidRPr="0011286C" w:rsidRDefault="0013138A" w:rsidP="00EB0644">
            <w:pPr>
              <w:spacing w:after="0"/>
              <w:jc w:val="both"/>
              <w:rPr>
                <w:color w:val="auto"/>
              </w:rPr>
            </w:pPr>
          </w:p>
        </w:tc>
      </w:tr>
      <w:tr w:rsidR="00EB0644" w:rsidRPr="0011286C" w14:paraId="7D3929FF"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0B3EA47E" w14:textId="09C4DEE1" w:rsidR="0013138A" w:rsidRPr="0011286C" w:rsidRDefault="0013138A" w:rsidP="00EB0644">
            <w:pPr>
              <w:spacing w:after="0"/>
              <w:jc w:val="both"/>
              <w:rPr>
                <w:color w:val="auto"/>
              </w:rPr>
            </w:pPr>
            <w:r w:rsidRPr="0011286C">
              <w:rPr>
                <w:color w:val="auto"/>
              </w:rPr>
              <w:t>Základné parametre prístrešku pri koľaji č. 1..................................</w:t>
            </w:r>
            <w:r w:rsidR="002B7AC3" w:rsidRPr="0011286C">
              <w:rPr>
                <w:color w:val="auto"/>
              </w:rPr>
              <w:t xml:space="preserve"> </w:t>
            </w:r>
            <w:r w:rsidRPr="0011286C">
              <w:rPr>
                <w:color w:val="auto"/>
              </w:rPr>
              <w:t>.............1x 4000x2500mm</w:t>
            </w:r>
          </w:p>
        </w:tc>
      </w:tr>
      <w:tr w:rsidR="00EB0644" w:rsidRPr="0011286C" w14:paraId="30AA5308"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150D0CA2" w14:textId="2B924BD5" w:rsidR="0013138A" w:rsidRPr="0011286C" w:rsidRDefault="0013138A" w:rsidP="00EB0644">
            <w:pPr>
              <w:spacing w:after="0"/>
              <w:jc w:val="both"/>
              <w:rPr>
                <w:color w:val="auto"/>
              </w:rPr>
            </w:pPr>
            <w:r w:rsidRPr="0011286C">
              <w:rPr>
                <w:color w:val="auto"/>
              </w:rPr>
              <w:t>Základné parametre prístrešku pri koľaji č. 2................................................1x 18300x3666mm</w:t>
            </w:r>
          </w:p>
        </w:tc>
      </w:tr>
      <w:tr w:rsidR="00EB0644" w:rsidRPr="0011286C" w14:paraId="65E025A3"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11402BE2" w14:textId="3BB59B48" w:rsidR="0013138A" w:rsidRPr="0011286C" w:rsidRDefault="0013138A" w:rsidP="00EB0644">
            <w:pPr>
              <w:spacing w:after="0"/>
              <w:jc w:val="both"/>
              <w:rPr>
                <w:color w:val="auto"/>
              </w:rPr>
            </w:pPr>
            <w:r w:rsidRPr="0011286C">
              <w:rPr>
                <w:color w:val="auto"/>
              </w:rPr>
              <w:t>Celkový počet prístreškov na zastávke Janíkov Dvor...................................</w:t>
            </w:r>
            <w:r w:rsidR="002B7AC3" w:rsidRPr="0011286C">
              <w:rPr>
                <w:color w:val="auto"/>
              </w:rPr>
              <w:t xml:space="preserve"> </w:t>
            </w:r>
            <w:r w:rsidRPr="0011286C">
              <w:rPr>
                <w:color w:val="auto"/>
              </w:rPr>
              <w:t>2 ks</w:t>
            </w:r>
          </w:p>
        </w:tc>
      </w:tr>
      <w:tr w:rsidR="00EB0644" w:rsidRPr="0011286C" w14:paraId="14FB910B"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6310C251" w14:textId="017E9FE0" w:rsidR="0013138A" w:rsidRPr="0011286C" w:rsidRDefault="0013138A" w:rsidP="00EB0644">
            <w:pPr>
              <w:spacing w:after="0"/>
              <w:jc w:val="both"/>
              <w:rPr>
                <w:color w:val="auto"/>
              </w:rPr>
            </w:pPr>
            <w:r w:rsidRPr="0011286C">
              <w:rPr>
                <w:color w:val="auto"/>
              </w:rPr>
              <w:t>Svetlá výška prístrešku ……………………………………………………</w:t>
            </w:r>
            <w:r w:rsidR="002B7AC3" w:rsidRPr="0011286C">
              <w:rPr>
                <w:color w:val="auto"/>
              </w:rPr>
              <w:t xml:space="preserve"> </w:t>
            </w:r>
            <w:r w:rsidRPr="0011286C">
              <w:rPr>
                <w:color w:val="auto"/>
              </w:rPr>
              <w:t>3000mm</w:t>
            </w:r>
          </w:p>
        </w:tc>
      </w:tr>
      <w:tr w:rsidR="00EB0644" w:rsidRPr="0011286C" w14:paraId="74ACAFA6"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11F810E4" w14:textId="71C8175C" w:rsidR="0013138A" w:rsidRPr="0011286C" w:rsidRDefault="0013138A" w:rsidP="00EB0644">
            <w:pPr>
              <w:spacing w:after="0"/>
              <w:jc w:val="both"/>
              <w:rPr>
                <w:bCs/>
                <w:color w:val="auto"/>
              </w:rPr>
            </w:pPr>
            <w:r w:rsidRPr="0011286C">
              <w:rPr>
                <w:bCs/>
                <w:color w:val="auto"/>
              </w:rPr>
              <w:t>Vo výkrese sú 2 prístrešky</w:t>
            </w:r>
          </w:p>
        </w:tc>
      </w:tr>
      <w:tr w:rsidR="00EB0644" w:rsidRPr="0011286C" w14:paraId="413E7026"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1FDB75AF" w14:textId="77777777" w:rsidR="0013138A" w:rsidRPr="0011286C" w:rsidRDefault="0013138A" w:rsidP="00EB0644">
            <w:pPr>
              <w:spacing w:after="0"/>
              <w:jc w:val="both"/>
              <w:rPr>
                <w:bCs/>
                <w:color w:val="auto"/>
              </w:rPr>
            </w:pPr>
            <w:r w:rsidRPr="0011286C">
              <w:rPr>
                <w:bCs/>
                <w:color w:val="auto"/>
              </w:rPr>
              <w:t>Pre SO 60-34-02 sú 3 (A,B,C) výkazy výmer:</w:t>
            </w:r>
          </w:p>
        </w:tc>
      </w:tr>
      <w:tr w:rsidR="00EB0644" w:rsidRPr="0011286C" w14:paraId="137F2306"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136136C7" w14:textId="77777777" w:rsidR="0013138A" w:rsidRPr="0011286C" w:rsidRDefault="0013138A" w:rsidP="00EB0644">
            <w:pPr>
              <w:spacing w:after="0"/>
              <w:jc w:val="both"/>
              <w:rPr>
                <w:bCs/>
                <w:color w:val="auto"/>
              </w:rPr>
            </w:pPr>
            <w:r w:rsidRPr="0011286C">
              <w:rPr>
                <w:bCs/>
                <w:color w:val="auto"/>
              </w:rPr>
              <w:t>SO 60-34-02.A - Zástavka Janíkov dvor, prístrešky na nástupiskách - pre 1 ks  4,0 m</w:t>
            </w:r>
          </w:p>
        </w:tc>
      </w:tr>
      <w:tr w:rsidR="00EB0644" w:rsidRPr="0011286C" w14:paraId="3C4AF0A5"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0F6F4F89" w14:textId="77777777" w:rsidR="0013138A" w:rsidRPr="0011286C" w:rsidRDefault="0013138A" w:rsidP="00EB0644">
            <w:pPr>
              <w:spacing w:after="0"/>
              <w:jc w:val="both"/>
              <w:rPr>
                <w:bCs/>
                <w:color w:val="auto"/>
              </w:rPr>
            </w:pPr>
            <w:r w:rsidRPr="0011286C">
              <w:rPr>
                <w:bCs/>
                <w:color w:val="auto"/>
              </w:rPr>
              <w:t>SO 60-34-02.B - Zástavka Janíkov dvor, prístrešky na nástupiskách - pre 1 ks  18,5 m</w:t>
            </w:r>
          </w:p>
        </w:tc>
      </w:tr>
      <w:tr w:rsidR="00EB0644" w:rsidRPr="0011286C" w14:paraId="435C5BD7" w14:textId="77777777" w:rsidTr="00B06E32">
        <w:trPr>
          <w:trHeight w:val="330"/>
        </w:trPr>
        <w:tc>
          <w:tcPr>
            <w:tcW w:w="7654" w:type="dxa"/>
            <w:gridSpan w:val="2"/>
            <w:shd w:val="clear" w:color="auto" w:fill="auto"/>
            <w:noWrap/>
            <w:tcMar>
              <w:top w:w="0" w:type="dxa"/>
              <w:left w:w="70" w:type="dxa"/>
              <w:bottom w:w="0" w:type="dxa"/>
              <w:right w:w="70" w:type="dxa"/>
            </w:tcMar>
            <w:vAlign w:val="bottom"/>
            <w:hideMark/>
          </w:tcPr>
          <w:p w14:paraId="21FEB46C" w14:textId="77777777" w:rsidR="0013138A" w:rsidRPr="0011286C" w:rsidRDefault="0013138A" w:rsidP="00EB0644">
            <w:pPr>
              <w:spacing w:after="0"/>
              <w:jc w:val="both"/>
              <w:rPr>
                <w:bCs/>
                <w:color w:val="auto"/>
              </w:rPr>
            </w:pPr>
            <w:r w:rsidRPr="0011286C">
              <w:rPr>
                <w:bCs/>
                <w:color w:val="auto"/>
              </w:rPr>
              <w:t>SO 60-34-02.C - Zástavka Janíkov dvor, prístrešky na nástupiskách - pre 2 ks  8,0 m</w:t>
            </w:r>
          </w:p>
        </w:tc>
      </w:tr>
      <w:tr w:rsidR="00EB0644" w:rsidRPr="0011286C" w14:paraId="22D714F1" w14:textId="77777777" w:rsidTr="00B06E32">
        <w:trPr>
          <w:trHeight w:val="80"/>
        </w:trPr>
        <w:tc>
          <w:tcPr>
            <w:tcW w:w="7654" w:type="dxa"/>
            <w:gridSpan w:val="2"/>
            <w:shd w:val="clear" w:color="auto" w:fill="auto"/>
            <w:noWrap/>
            <w:tcMar>
              <w:top w:w="0" w:type="dxa"/>
              <w:left w:w="70" w:type="dxa"/>
              <w:bottom w:w="0" w:type="dxa"/>
              <w:right w:w="70" w:type="dxa"/>
            </w:tcMar>
            <w:vAlign w:val="bottom"/>
            <w:hideMark/>
          </w:tcPr>
          <w:p w14:paraId="493C2152" w14:textId="77777777" w:rsidR="0013138A" w:rsidRPr="0011286C" w:rsidRDefault="0013138A" w:rsidP="00EB0644">
            <w:pPr>
              <w:spacing w:after="0"/>
              <w:jc w:val="both"/>
              <w:rPr>
                <w:bCs/>
                <w:color w:val="auto"/>
              </w:rPr>
            </w:pPr>
            <w:r w:rsidRPr="0011286C">
              <w:rPr>
                <w:bCs/>
                <w:color w:val="auto"/>
              </w:rPr>
              <w:t>Žiadame o uvedenie skutočného počtu prístreškov a uvedenie technických parametrov k jednotlivým prístreškom.</w:t>
            </w:r>
          </w:p>
        </w:tc>
      </w:tr>
    </w:tbl>
    <w:p w14:paraId="037A511E" w14:textId="77777777" w:rsidR="001B2E87" w:rsidRPr="0011286C" w:rsidRDefault="001B2E87" w:rsidP="00EB0644">
      <w:pPr>
        <w:spacing w:after="0"/>
        <w:jc w:val="both"/>
        <w:rPr>
          <w:color w:val="auto"/>
          <w:shd w:val="clear" w:color="auto" w:fill="FFFFFF"/>
        </w:rPr>
      </w:pPr>
    </w:p>
    <w:p w14:paraId="0686ACF1" w14:textId="64446AA2" w:rsidR="001B2E87" w:rsidRPr="0011286C" w:rsidRDefault="001B2E87" w:rsidP="00EB0644">
      <w:pPr>
        <w:spacing w:after="0"/>
        <w:jc w:val="both"/>
        <w:rPr>
          <w:b/>
          <w:bCs/>
          <w:color w:val="auto"/>
          <w:shd w:val="clear" w:color="auto" w:fill="FFFFFF"/>
        </w:rPr>
      </w:pPr>
      <w:r w:rsidRPr="0011286C">
        <w:rPr>
          <w:b/>
          <w:bCs/>
          <w:color w:val="auto"/>
          <w:shd w:val="clear" w:color="auto" w:fill="FFFFFF"/>
        </w:rPr>
        <w:t>Odpoveď č. 302</w:t>
      </w:r>
    </w:p>
    <w:p w14:paraId="485C6DDF" w14:textId="77777777" w:rsidR="002B7AC3" w:rsidRPr="00E66AD4" w:rsidRDefault="002B7AC3" w:rsidP="00EB0644">
      <w:pPr>
        <w:pStyle w:val="Style30"/>
        <w:shd w:val="clear" w:color="auto" w:fill="auto"/>
        <w:spacing w:before="0" w:line="240" w:lineRule="auto"/>
        <w:ind w:right="21"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Počty prístreškov na zastávkach:</w:t>
      </w:r>
    </w:p>
    <w:p w14:paraId="1CEFCC9F" w14:textId="77777777" w:rsidR="002B7AC3" w:rsidRPr="0011286C" w:rsidRDefault="002B7AC3" w:rsidP="00EB0644">
      <w:pPr>
        <w:pStyle w:val="Style21"/>
        <w:shd w:val="clear" w:color="auto" w:fill="auto"/>
        <w:spacing w:after="0" w:line="240" w:lineRule="auto"/>
        <w:ind w:firstLine="0"/>
        <w:jc w:val="both"/>
        <w:rPr>
          <w:rFonts w:ascii="Times New Roman" w:hAnsi="Times New Roman" w:cs="Times New Roman"/>
          <w:sz w:val="24"/>
          <w:szCs w:val="24"/>
        </w:rPr>
      </w:pPr>
      <w:r w:rsidRPr="0011286C">
        <w:rPr>
          <w:rStyle w:val="CharStyle22"/>
          <w:rFonts w:ascii="Times New Roman" w:hAnsi="Times New Roman" w:cs="Times New Roman"/>
          <w:sz w:val="24"/>
          <w:szCs w:val="24"/>
        </w:rPr>
        <w:t>SO 60-34-02.A - Zástavka Janíkov dvor, prístrešky na nástupiskách - pre 1 ks 4,0 m</w:t>
      </w:r>
    </w:p>
    <w:p w14:paraId="3689A39D" w14:textId="77777777" w:rsidR="002B7AC3" w:rsidRPr="0011286C" w:rsidRDefault="002B7AC3" w:rsidP="00EB0644">
      <w:pPr>
        <w:pStyle w:val="Style21"/>
        <w:shd w:val="clear" w:color="auto" w:fill="auto"/>
        <w:spacing w:after="0" w:line="240" w:lineRule="auto"/>
        <w:ind w:firstLine="0"/>
        <w:jc w:val="both"/>
        <w:rPr>
          <w:rStyle w:val="CharStyle41"/>
          <w:rFonts w:ascii="Times New Roman" w:hAnsi="Times New Roman" w:cs="Times New Roman"/>
          <w:sz w:val="24"/>
          <w:szCs w:val="24"/>
        </w:rPr>
      </w:pPr>
      <w:r w:rsidRPr="0011286C">
        <w:rPr>
          <w:rStyle w:val="CharStyle22"/>
          <w:rFonts w:ascii="Times New Roman" w:hAnsi="Times New Roman" w:cs="Times New Roman"/>
          <w:sz w:val="24"/>
          <w:szCs w:val="24"/>
        </w:rPr>
        <w:t>SO 60-34-02.B - Zástavka Janíkov dvor, prístrešky na nástupiskách - pre 1 ks 18,5 m</w:t>
      </w:r>
    </w:p>
    <w:p w14:paraId="684CD238" w14:textId="66A45357" w:rsidR="002B7AC3" w:rsidRPr="0011286C" w:rsidRDefault="002B7AC3" w:rsidP="00EB0644">
      <w:pPr>
        <w:pStyle w:val="Style30"/>
        <w:shd w:val="clear" w:color="auto" w:fill="auto"/>
        <w:spacing w:before="0" w:line="240" w:lineRule="auto"/>
        <w:ind w:right="21" w:firstLine="0"/>
        <w:jc w:val="both"/>
        <w:rPr>
          <w:rStyle w:val="CharStyle41"/>
          <w:rFonts w:ascii="Times New Roman" w:hAnsi="Times New Roman" w:cs="Times New Roman"/>
          <w:b w:val="0"/>
          <w:bCs w:val="0"/>
          <w:sz w:val="24"/>
          <w:szCs w:val="24"/>
        </w:rPr>
      </w:pPr>
      <w:r w:rsidRPr="0011286C">
        <w:rPr>
          <w:rStyle w:val="CharStyle41"/>
          <w:rFonts w:ascii="Times New Roman" w:hAnsi="Times New Roman" w:cs="Times New Roman"/>
          <w:b w:val="0"/>
          <w:bCs w:val="0"/>
          <w:sz w:val="24"/>
          <w:szCs w:val="24"/>
        </w:rPr>
        <w:t xml:space="preserve">SO 60-34-02.C - Zástavka Janíkov dvor, prístrešky na nástupiskách – pre 2 ks 8,0 m – pre BUS </w:t>
      </w:r>
    </w:p>
    <w:p w14:paraId="6A1A119A" w14:textId="3E2788FE" w:rsidR="001B2E87" w:rsidRPr="0011286C" w:rsidRDefault="002B7AC3" w:rsidP="00EB0644">
      <w:pPr>
        <w:pStyle w:val="Style30"/>
        <w:shd w:val="clear" w:color="auto" w:fill="auto"/>
        <w:spacing w:before="0" w:line="240" w:lineRule="auto"/>
        <w:ind w:right="21" w:firstLine="0"/>
        <w:jc w:val="both"/>
        <w:rPr>
          <w:rStyle w:val="CharStyle41"/>
          <w:rFonts w:ascii="Times New Roman" w:hAnsi="Times New Roman" w:cs="Times New Roman"/>
          <w:b w:val="0"/>
          <w:bCs w:val="0"/>
          <w:sz w:val="24"/>
          <w:szCs w:val="24"/>
        </w:rPr>
      </w:pPr>
      <w:r w:rsidRPr="0011286C">
        <w:rPr>
          <w:rStyle w:val="CharStyle41"/>
          <w:rFonts w:ascii="Times New Roman" w:hAnsi="Times New Roman" w:cs="Times New Roman"/>
          <w:b w:val="0"/>
          <w:bCs w:val="0"/>
          <w:sz w:val="24"/>
          <w:szCs w:val="24"/>
        </w:rPr>
        <w:t>Tvary konštrukcií prístreškov sú znázornené vo výkresovej časti projektovej dokumentácie.</w:t>
      </w:r>
    </w:p>
    <w:p w14:paraId="0DBF4095" w14:textId="77777777" w:rsidR="004935F7" w:rsidRPr="0011286C" w:rsidRDefault="004935F7" w:rsidP="00EB0644">
      <w:pPr>
        <w:pStyle w:val="Style30"/>
        <w:shd w:val="clear" w:color="auto" w:fill="auto"/>
        <w:spacing w:before="0" w:line="240" w:lineRule="auto"/>
        <w:ind w:right="21" w:firstLine="0"/>
        <w:jc w:val="both"/>
        <w:rPr>
          <w:rFonts w:ascii="Times New Roman" w:hAnsi="Times New Roman" w:cs="Times New Roman"/>
          <w:b w:val="0"/>
          <w:bCs w:val="0"/>
          <w:sz w:val="24"/>
          <w:szCs w:val="24"/>
          <w:shd w:val="clear" w:color="auto" w:fill="FFFFFF"/>
        </w:rPr>
      </w:pPr>
    </w:p>
    <w:p w14:paraId="052222BB" w14:textId="1441BF2B"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303</w:t>
      </w:r>
    </w:p>
    <w:p w14:paraId="6679541C" w14:textId="7D1D5277" w:rsidR="0013138A" w:rsidRPr="0011286C" w:rsidRDefault="0013138A" w:rsidP="00EB0644">
      <w:pPr>
        <w:spacing w:after="0"/>
        <w:jc w:val="both"/>
        <w:rPr>
          <w:color w:val="auto"/>
        </w:rPr>
      </w:pPr>
      <w:r w:rsidRPr="0011286C">
        <w:rPr>
          <w:color w:val="auto"/>
        </w:rPr>
        <w:t xml:space="preserve">V predloženej dokumentácii (Technické správy, výkresy) nie sú uvedené technické špecifikácie </w:t>
      </w:r>
      <w:proofErr w:type="spellStart"/>
      <w:r w:rsidRPr="0011286C">
        <w:rPr>
          <w:color w:val="auto"/>
        </w:rPr>
        <w:t>geosyntetických</w:t>
      </w:r>
      <w:proofErr w:type="spellEnd"/>
      <w:r w:rsidRPr="0011286C">
        <w:rPr>
          <w:color w:val="auto"/>
        </w:rPr>
        <w:t xml:space="preserve"> materiálov.</w:t>
      </w:r>
    </w:p>
    <w:p w14:paraId="579C916F" w14:textId="77777777" w:rsidR="0013138A" w:rsidRPr="0011286C" w:rsidRDefault="0013138A" w:rsidP="00EB0644">
      <w:pPr>
        <w:spacing w:after="0"/>
        <w:jc w:val="both"/>
        <w:rPr>
          <w:color w:val="auto"/>
        </w:rPr>
      </w:pPr>
      <w:r w:rsidRPr="0011286C">
        <w:rPr>
          <w:color w:val="auto"/>
        </w:rPr>
        <w:t>SO 50-33-01.A – Most</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457273EB"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C84324E" w14:textId="77777777" w:rsidR="0013138A" w:rsidRPr="0011286C" w:rsidRDefault="0013138A" w:rsidP="00EB0644">
            <w:pPr>
              <w:spacing w:after="0"/>
              <w:jc w:val="both"/>
              <w:rPr>
                <w:color w:val="auto"/>
              </w:rPr>
            </w:pPr>
            <w:r w:rsidRPr="0011286C">
              <w:rPr>
                <w:color w:val="auto"/>
              </w:rPr>
              <w:t>24</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68AB226"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1E15782" w14:textId="77777777" w:rsidR="0013138A" w:rsidRPr="0011286C" w:rsidRDefault="0013138A" w:rsidP="00EB0644">
            <w:pPr>
              <w:spacing w:after="0"/>
              <w:jc w:val="both"/>
              <w:rPr>
                <w:color w:val="auto"/>
              </w:rPr>
            </w:pPr>
            <w:r w:rsidRPr="0011286C">
              <w:rPr>
                <w:color w:val="auto"/>
              </w:rPr>
              <w:t>289971415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CE71228" w14:textId="77777777" w:rsidR="0013138A" w:rsidRPr="0011286C" w:rsidRDefault="0013138A"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podkladov</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7B07327"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73E8B4A" w14:textId="77777777" w:rsidR="0013138A" w:rsidRPr="0011286C" w:rsidRDefault="0013138A" w:rsidP="00EB0644">
            <w:pPr>
              <w:spacing w:after="0"/>
              <w:jc w:val="both"/>
              <w:rPr>
                <w:color w:val="auto"/>
              </w:rPr>
            </w:pPr>
            <w:r w:rsidRPr="0011286C">
              <w:rPr>
                <w:color w:val="auto"/>
              </w:rPr>
              <w:t>1 467,000</w:t>
            </w:r>
          </w:p>
        </w:tc>
      </w:tr>
    </w:tbl>
    <w:p w14:paraId="52D5D6A3" w14:textId="77777777" w:rsidR="0013138A" w:rsidRPr="0011286C" w:rsidRDefault="0013138A" w:rsidP="00EB0644">
      <w:pPr>
        <w:spacing w:after="0"/>
        <w:jc w:val="both"/>
        <w:rPr>
          <w:color w:val="auto"/>
        </w:rPr>
      </w:pPr>
      <w:r w:rsidRPr="0011286C">
        <w:rPr>
          <w:color w:val="auto"/>
        </w:rPr>
        <w:t>SO 40-37-04.1 - trať km 2,500</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187A181B"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0980401" w14:textId="77777777" w:rsidR="0013138A" w:rsidRPr="0011286C" w:rsidRDefault="0013138A" w:rsidP="00EB0644">
            <w:pPr>
              <w:spacing w:after="0"/>
              <w:jc w:val="both"/>
              <w:rPr>
                <w:color w:val="auto"/>
              </w:rPr>
            </w:pPr>
            <w:r w:rsidRPr="0011286C">
              <w:rPr>
                <w:color w:val="auto"/>
              </w:rPr>
              <w:t>29</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2DE7D92"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C841065" w14:textId="77777777" w:rsidR="0013138A" w:rsidRPr="0011286C" w:rsidRDefault="0013138A"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175E208" w14:textId="77777777" w:rsidR="0013138A" w:rsidRPr="0011286C" w:rsidRDefault="0013138A"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26D4A1C"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5C10217" w14:textId="77777777" w:rsidR="0013138A" w:rsidRPr="0011286C" w:rsidRDefault="0013138A" w:rsidP="00EB0644">
            <w:pPr>
              <w:spacing w:after="0"/>
              <w:jc w:val="both"/>
              <w:rPr>
                <w:color w:val="auto"/>
              </w:rPr>
            </w:pPr>
            <w:r w:rsidRPr="0011286C">
              <w:rPr>
                <w:color w:val="auto"/>
              </w:rPr>
              <w:t>10,400</w:t>
            </w:r>
          </w:p>
        </w:tc>
      </w:tr>
    </w:tbl>
    <w:p w14:paraId="1EFB7EEE" w14:textId="77777777" w:rsidR="0013138A" w:rsidRPr="0011286C" w:rsidRDefault="0013138A" w:rsidP="00EB0644">
      <w:pPr>
        <w:spacing w:after="0"/>
        <w:jc w:val="both"/>
        <w:rPr>
          <w:color w:val="auto"/>
        </w:rPr>
      </w:pPr>
      <w:r w:rsidRPr="0011286C">
        <w:rPr>
          <w:color w:val="auto"/>
        </w:rPr>
        <w:lastRenderedPageBreak/>
        <w:t>SO 40-37-04.3 - trať km 3,241</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2A65CD71"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1413000" w14:textId="77777777" w:rsidR="0013138A" w:rsidRPr="0011286C" w:rsidRDefault="0013138A" w:rsidP="00EB0644">
            <w:pPr>
              <w:spacing w:after="0"/>
              <w:jc w:val="both"/>
              <w:rPr>
                <w:color w:val="auto"/>
              </w:rPr>
            </w:pPr>
            <w:r w:rsidRPr="0011286C">
              <w:rPr>
                <w:color w:val="auto"/>
              </w:rPr>
              <w:t>28</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CDB4B0A"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3DA8CB5" w14:textId="77777777" w:rsidR="0013138A" w:rsidRPr="0011286C" w:rsidRDefault="0013138A"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254DFEF" w14:textId="77777777" w:rsidR="0013138A" w:rsidRPr="0011286C" w:rsidRDefault="0013138A"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D1FA81F"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2816E00" w14:textId="77777777" w:rsidR="0013138A" w:rsidRPr="0011286C" w:rsidRDefault="0013138A" w:rsidP="00EB0644">
            <w:pPr>
              <w:spacing w:after="0"/>
              <w:jc w:val="both"/>
              <w:rPr>
                <w:color w:val="auto"/>
              </w:rPr>
            </w:pPr>
            <w:r w:rsidRPr="0011286C">
              <w:rPr>
                <w:color w:val="auto"/>
              </w:rPr>
              <w:t>48,000</w:t>
            </w:r>
          </w:p>
        </w:tc>
      </w:tr>
    </w:tbl>
    <w:p w14:paraId="1E8740EB" w14:textId="77777777" w:rsidR="0013138A" w:rsidRPr="0011286C" w:rsidRDefault="0013138A" w:rsidP="00EB0644">
      <w:pPr>
        <w:spacing w:after="0"/>
        <w:jc w:val="both"/>
        <w:rPr>
          <w:color w:val="auto"/>
        </w:rPr>
      </w:pPr>
      <w:r w:rsidRPr="0011286C">
        <w:rPr>
          <w:color w:val="auto"/>
        </w:rPr>
        <w:t>SO 50-37-04.1 - trať km 3,977</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1B1EFD0B"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5D23B2E" w14:textId="77777777" w:rsidR="0013138A" w:rsidRPr="0011286C" w:rsidRDefault="0013138A" w:rsidP="00EB0644">
            <w:pPr>
              <w:spacing w:after="0"/>
              <w:jc w:val="both"/>
              <w:rPr>
                <w:color w:val="auto"/>
              </w:rPr>
            </w:pPr>
            <w:r w:rsidRPr="0011286C">
              <w:rPr>
                <w:color w:val="auto"/>
              </w:rPr>
              <w:t>23</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D353C50"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E57926A" w14:textId="77777777" w:rsidR="0013138A" w:rsidRPr="0011286C" w:rsidRDefault="0013138A"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098E60B" w14:textId="77777777" w:rsidR="0013138A" w:rsidRPr="0011286C" w:rsidRDefault="0013138A"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4BDFF72"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7FDB53F" w14:textId="77777777" w:rsidR="0013138A" w:rsidRPr="0011286C" w:rsidRDefault="0013138A" w:rsidP="00EB0644">
            <w:pPr>
              <w:spacing w:after="0"/>
              <w:jc w:val="both"/>
              <w:rPr>
                <w:color w:val="auto"/>
              </w:rPr>
            </w:pPr>
            <w:r w:rsidRPr="0011286C">
              <w:rPr>
                <w:color w:val="auto"/>
              </w:rPr>
              <w:t>10,000</w:t>
            </w:r>
          </w:p>
        </w:tc>
      </w:tr>
    </w:tbl>
    <w:p w14:paraId="0EDE4998" w14:textId="77777777" w:rsidR="0013138A" w:rsidRPr="0011286C" w:rsidRDefault="0013138A" w:rsidP="00EB0644">
      <w:pPr>
        <w:spacing w:after="0"/>
        <w:jc w:val="both"/>
        <w:rPr>
          <w:color w:val="auto"/>
        </w:rPr>
      </w:pPr>
      <w:r w:rsidRPr="0011286C">
        <w:rPr>
          <w:color w:val="auto"/>
        </w:rPr>
        <w:t>SO 50-37-04.2 - trať km 4,104</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0E7B1D59"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0BA0159" w14:textId="77777777" w:rsidR="0013138A" w:rsidRPr="0011286C" w:rsidRDefault="0013138A" w:rsidP="00EB0644">
            <w:pPr>
              <w:spacing w:after="0"/>
              <w:jc w:val="both"/>
              <w:rPr>
                <w:color w:val="auto"/>
              </w:rPr>
            </w:pPr>
            <w:r w:rsidRPr="0011286C">
              <w:rPr>
                <w:color w:val="auto"/>
              </w:rPr>
              <w:t>28</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AD25E7D"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37FD339" w14:textId="77777777" w:rsidR="0013138A" w:rsidRPr="0011286C" w:rsidRDefault="0013138A"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9D73A28" w14:textId="77777777" w:rsidR="0013138A" w:rsidRPr="0011286C" w:rsidRDefault="0013138A"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0DEBB2B"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BBF21A9" w14:textId="77777777" w:rsidR="0013138A" w:rsidRPr="0011286C" w:rsidRDefault="0013138A" w:rsidP="00EB0644">
            <w:pPr>
              <w:spacing w:after="0"/>
              <w:jc w:val="both"/>
              <w:rPr>
                <w:color w:val="auto"/>
              </w:rPr>
            </w:pPr>
            <w:r w:rsidRPr="0011286C">
              <w:rPr>
                <w:color w:val="auto"/>
              </w:rPr>
              <w:t>44,000</w:t>
            </w:r>
          </w:p>
        </w:tc>
      </w:tr>
    </w:tbl>
    <w:p w14:paraId="2421A7B7" w14:textId="77777777" w:rsidR="0013138A" w:rsidRPr="0011286C" w:rsidRDefault="0013138A" w:rsidP="00EB0644">
      <w:pPr>
        <w:spacing w:after="0"/>
        <w:jc w:val="both"/>
        <w:rPr>
          <w:color w:val="auto"/>
        </w:rPr>
      </w:pPr>
      <w:r w:rsidRPr="0011286C">
        <w:rPr>
          <w:color w:val="auto"/>
        </w:rPr>
        <w:t>SO 50-37-04.3 - trať km 4,514</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09948EF0"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A2BDCCA" w14:textId="77777777" w:rsidR="0013138A" w:rsidRPr="0011286C" w:rsidRDefault="0013138A" w:rsidP="00EB0644">
            <w:pPr>
              <w:spacing w:after="0"/>
              <w:jc w:val="both"/>
              <w:rPr>
                <w:color w:val="auto"/>
              </w:rPr>
            </w:pPr>
            <w:r w:rsidRPr="0011286C">
              <w:rPr>
                <w:color w:val="auto"/>
              </w:rPr>
              <w:t>27</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FC20BE6"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24F3A38" w14:textId="77777777" w:rsidR="0013138A" w:rsidRPr="0011286C" w:rsidRDefault="0013138A"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4792AA6" w14:textId="77777777" w:rsidR="0013138A" w:rsidRPr="0011286C" w:rsidRDefault="0013138A"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765CD8A"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78AF98E" w14:textId="77777777" w:rsidR="0013138A" w:rsidRPr="0011286C" w:rsidRDefault="0013138A" w:rsidP="00EB0644">
            <w:pPr>
              <w:spacing w:after="0"/>
              <w:jc w:val="both"/>
              <w:rPr>
                <w:color w:val="auto"/>
              </w:rPr>
            </w:pPr>
            <w:r w:rsidRPr="0011286C">
              <w:rPr>
                <w:color w:val="auto"/>
              </w:rPr>
              <w:t>11,000</w:t>
            </w:r>
          </w:p>
        </w:tc>
      </w:tr>
    </w:tbl>
    <w:p w14:paraId="233C3234" w14:textId="77777777" w:rsidR="0013138A" w:rsidRPr="0011286C" w:rsidRDefault="0013138A" w:rsidP="00EB0644">
      <w:pPr>
        <w:spacing w:after="0"/>
        <w:jc w:val="both"/>
        <w:rPr>
          <w:color w:val="auto"/>
        </w:rPr>
      </w:pPr>
      <w:r w:rsidRPr="0011286C">
        <w:rPr>
          <w:color w:val="auto"/>
        </w:rPr>
        <w:t>SO 51-37-02.1a - preložka plynovodov</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4E077310"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75EC463" w14:textId="77777777" w:rsidR="0013138A" w:rsidRPr="0011286C" w:rsidRDefault="0013138A" w:rsidP="00EB0644">
            <w:pPr>
              <w:spacing w:after="0"/>
              <w:jc w:val="both"/>
              <w:rPr>
                <w:color w:val="auto"/>
              </w:rPr>
            </w:pPr>
            <w:r w:rsidRPr="0011286C">
              <w:rPr>
                <w:color w:val="auto"/>
              </w:rPr>
              <w:t>31</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9A0FF73"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074D7C9" w14:textId="77777777" w:rsidR="0013138A" w:rsidRPr="0011286C" w:rsidRDefault="0013138A"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D872144" w14:textId="77777777" w:rsidR="0013138A" w:rsidRPr="0011286C" w:rsidRDefault="0013138A"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4143972"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6EC9B1C" w14:textId="77777777" w:rsidR="0013138A" w:rsidRPr="0011286C" w:rsidRDefault="0013138A" w:rsidP="00EB0644">
            <w:pPr>
              <w:spacing w:after="0"/>
              <w:jc w:val="both"/>
              <w:rPr>
                <w:color w:val="auto"/>
              </w:rPr>
            </w:pPr>
            <w:r w:rsidRPr="0011286C">
              <w:rPr>
                <w:color w:val="auto"/>
              </w:rPr>
              <w:t>33,000</w:t>
            </w:r>
          </w:p>
        </w:tc>
      </w:tr>
    </w:tbl>
    <w:p w14:paraId="0ED60A40" w14:textId="77777777" w:rsidR="0013138A" w:rsidRPr="0011286C" w:rsidRDefault="0013138A" w:rsidP="00EB0644">
      <w:pPr>
        <w:spacing w:after="0"/>
        <w:jc w:val="both"/>
        <w:rPr>
          <w:color w:val="auto"/>
        </w:rPr>
      </w:pPr>
      <w:r w:rsidRPr="0011286C">
        <w:rPr>
          <w:color w:val="auto"/>
        </w:rPr>
        <w:t>SO 60-37-08.1 - trať km 5,696</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42FCAE6A"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4540022" w14:textId="77777777" w:rsidR="0013138A" w:rsidRPr="0011286C" w:rsidRDefault="0013138A" w:rsidP="00EB0644">
            <w:pPr>
              <w:spacing w:after="0"/>
              <w:jc w:val="both"/>
              <w:rPr>
                <w:color w:val="auto"/>
              </w:rPr>
            </w:pPr>
            <w:r w:rsidRPr="0011286C">
              <w:rPr>
                <w:color w:val="auto"/>
              </w:rPr>
              <w:t>25</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595EBBF"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81DE98" w14:textId="77777777" w:rsidR="0013138A" w:rsidRPr="0011286C" w:rsidRDefault="0013138A"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8454FBF" w14:textId="77777777" w:rsidR="0013138A" w:rsidRPr="0011286C" w:rsidRDefault="0013138A"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6114D1F"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0C865F8" w14:textId="77777777" w:rsidR="0013138A" w:rsidRPr="0011286C" w:rsidRDefault="0013138A" w:rsidP="00EB0644">
            <w:pPr>
              <w:spacing w:after="0"/>
              <w:jc w:val="both"/>
              <w:rPr>
                <w:color w:val="auto"/>
              </w:rPr>
            </w:pPr>
            <w:r w:rsidRPr="0011286C">
              <w:rPr>
                <w:color w:val="auto"/>
              </w:rPr>
              <w:t>11,000</w:t>
            </w:r>
          </w:p>
        </w:tc>
      </w:tr>
    </w:tbl>
    <w:p w14:paraId="72BBF1BF" w14:textId="77777777" w:rsidR="0013138A" w:rsidRPr="0011286C" w:rsidRDefault="0013138A" w:rsidP="00EB0644">
      <w:pPr>
        <w:spacing w:after="0"/>
        <w:jc w:val="both"/>
        <w:rPr>
          <w:color w:val="auto"/>
        </w:rPr>
      </w:pPr>
      <w:r w:rsidRPr="0011286C">
        <w:rPr>
          <w:color w:val="auto"/>
        </w:rPr>
        <w:t>SO 60-37-08.2b - trať km 5,733 - preložka č.2</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68F3A422"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F36130A" w14:textId="77777777" w:rsidR="0013138A" w:rsidRPr="0011286C" w:rsidRDefault="0013138A" w:rsidP="00EB0644">
            <w:pPr>
              <w:spacing w:after="0"/>
              <w:jc w:val="both"/>
              <w:rPr>
                <w:color w:val="auto"/>
              </w:rPr>
            </w:pPr>
            <w:r w:rsidRPr="0011286C">
              <w:rPr>
                <w:color w:val="auto"/>
              </w:rPr>
              <w:t>27</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8853AC7"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A2CBD75" w14:textId="77777777" w:rsidR="0013138A" w:rsidRPr="0011286C" w:rsidRDefault="0013138A"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16D1130" w14:textId="77777777" w:rsidR="0013138A" w:rsidRPr="0011286C" w:rsidRDefault="0013138A"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039368E"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DEEB071" w14:textId="77777777" w:rsidR="0013138A" w:rsidRPr="0011286C" w:rsidRDefault="0013138A" w:rsidP="00EB0644">
            <w:pPr>
              <w:spacing w:after="0"/>
              <w:jc w:val="both"/>
              <w:rPr>
                <w:color w:val="auto"/>
              </w:rPr>
            </w:pPr>
            <w:r w:rsidRPr="0011286C">
              <w:rPr>
                <w:color w:val="auto"/>
              </w:rPr>
              <w:t>12,000</w:t>
            </w:r>
          </w:p>
        </w:tc>
      </w:tr>
    </w:tbl>
    <w:p w14:paraId="65EC9852" w14:textId="77777777" w:rsidR="0013138A" w:rsidRPr="0011286C" w:rsidRDefault="0013138A" w:rsidP="00EB0644">
      <w:pPr>
        <w:spacing w:after="0"/>
        <w:jc w:val="both"/>
        <w:rPr>
          <w:color w:val="auto"/>
        </w:rPr>
      </w:pPr>
      <w:r w:rsidRPr="0011286C">
        <w:rPr>
          <w:color w:val="auto"/>
        </w:rPr>
        <w:t xml:space="preserve">SO 51-33-01 - </w:t>
      </w:r>
      <w:proofErr w:type="spellStart"/>
      <w:r w:rsidRPr="0011286C">
        <w:rPr>
          <w:color w:val="auto"/>
        </w:rPr>
        <w:t>Kutlíkova</w:t>
      </w:r>
      <w:proofErr w:type="spellEnd"/>
      <w:r w:rsidRPr="0011286C">
        <w:rPr>
          <w:color w:val="auto"/>
        </w:rPr>
        <w:t xml:space="preserve"> ul. premostenie Chorvátskeho ramena</w:t>
      </w:r>
    </w:p>
    <w:tbl>
      <w:tblPr>
        <w:tblW w:w="9631" w:type="dxa"/>
        <w:tblInd w:w="-3" w:type="dxa"/>
        <w:tblCellMar>
          <w:left w:w="0" w:type="dxa"/>
          <w:right w:w="0" w:type="dxa"/>
        </w:tblCellMar>
        <w:tblLook w:val="04A0" w:firstRow="1" w:lastRow="0" w:firstColumn="1" w:lastColumn="0" w:noHBand="0" w:noVBand="1"/>
      </w:tblPr>
      <w:tblGrid>
        <w:gridCol w:w="580"/>
        <w:gridCol w:w="640"/>
        <w:gridCol w:w="1340"/>
        <w:gridCol w:w="5431"/>
        <w:gridCol w:w="580"/>
        <w:gridCol w:w="1120"/>
      </w:tblGrid>
      <w:tr w:rsidR="0013138A" w:rsidRPr="0011286C" w14:paraId="1A11C5D2"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9C782D" w14:textId="77777777" w:rsidR="0013138A" w:rsidRPr="0011286C" w:rsidRDefault="0013138A" w:rsidP="00EB0644">
            <w:pPr>
              <w:spacing w:after="0"/>
              <w:jc w:val="both"/>
              <w:rPr>
                <w:color w:val="auto"/>
              </w:rPr>
            </w:pPr>
            <w:r w:rsidRPr="0011286C">
              <w:rPr>
                <w:color w:val="auto"/>
              </w:rPr>
              <w:t>66</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DBB2FE3" w14:textId="77777777" w:rsidR="0013138A" w:rsidRPr="0011286C" w:rsidRDefault="0013138A" w:rsidP="00EB0644">
            <w:pPr>
              <w:spacing w:after="0"/>
              <w:jc w:val="both"/>
              <w:rPr>
                <w:color w:val="auto"/>
              </w:rPr>
            </w:pPr>
            <w:r w:rsidRPr="0011286C">
              <w:rPr>
                <w:color w:val="auto"/>
              </w:rPr>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128F3A1" w14:textId="77777777" w:rsidR="0013138A" w:rsidRPr="0011286C" w:rsidRDefault="0013138A" w:rsidP="00EB0644">
            <w:pPr>
              <w:spacing w:after="0"/>
              <w:jc w:val="both"/>
              <w:rPr>
                <w:color w:val="auto"/>
              </w:rPr>
            </w:pPr>
            <w:r w:rsidRPr="0011286C">
              <w:rPr>
                <w:color w:val="auto"/>
              </w:rPr>
              <w:t>2833000150</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B172B00" w14:textId="77777777" w:rsidR="0013138A" w:rsidRPr="0011286C" w:rsidRDefault="0013138A" w:rsidP="00EB0644">
            <w:pPr>
              <w:spacing w:after="0"/>
              <w:jc w:val="both"/>
              <w:rPr>
                <w:color w:val="auto"/>
              </w:rPr>
            </w:pPr>
            <w:r w:rsidRPr="0011286C">
              <w:rPr>
                <w:color w:val="auto"/>
              </w:rPr>
              <w:t xml:space="preserve">Spevňovanie hornín a konštrukcií, opláštenie, spevnenie </w:t>
            </w:r>
            <w:proofErr w:type="spellStart"/>
            <w:r w:rsidRPr="0011286C">
              <w:rPr>
                <w:color w:val="auto"/>
              </w:rPr>
              <w:t>geotextíliou</w:t>
            </w:r>
            <w:proofErr w:type="spellEnd"/>
            <w:r w:rsidRPr="0011286C">
              <w:rPr>
                <w:color w:val="auto"/>
              </w:rPr>
              <w:t xml:space="preserve"> a </w:t>
            </w:r>
            <w:proofErr w:type="spellStart"/>
            <w:r w:rsidRPr="0011286C">
              <w:rPr>
                <w:color w:val="auto"/>
              </w:rPr>
              <w:t>geomrežovinou</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2D96BBB"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A069868" w14:textId="77777777" w:rsidR="0013138A" w:rsidRPr="0011286C" w:rsidRDefault="0013138A" w:rsidP="00EB0644">
            <w:pPr>
              <w:spacing w:after="0"/>
              <w:jc w:val="both"/>
              <w:rPr>
                <w:color w:val="auto"/>
              </w:rPr>
            </w:pPr>
            <w:r w:rsidRPr="0011286C">
              <w:rPr>
                <w:color w:val="auto"/>
              </w:rPr>
              <w:t>54,000</w:t>
            </w:r>
          </w:p>
        </w:tc>
      </w:tr>
    </w:tbl>
    <w:p w14:paraId="36DED352" w14:textId="77777777" w:rsidR="0013138A" w:rsidRPr="0011286C" w:rsidRDefault="0013138A" w:rsidP="00EB0644">
      <w:pPr>
        <w:spacing w:after="0"/>
        <w:jc w:val="both"/>
        <w:rPr>
          <w:color w:val="auto"/>
        </w:rPr>
      </w:pPr>
      <w:r w:rsidRPr="0011286C">
        <w:rPr>
          <w:color w:val="auto"/>
        </w:rPr>
        <w:t xml:space="preserve">SO 50-38-03 - Križovatka Jantárová cesta - </w:t>
      </w:r>
      <w:proofErr w:type="spellStart"/>
      <w:r w:rsidRPr="0011286C">
        <w:rPr>
          <w:color w:val="auto"/>
        </w:rPr>
        <w:t>Šintavská</w:t>
      </w:r>
      <w:proofErr w:type="spellEnd"/>
      <w:r w:rsidRPr="0011286C">
        <w:rPr>
          <w:color w:val="auto"/>
        </w:rPr>
        <w:t xml:space="preserve"> ul.</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1DE4777E"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D5DB5F3" w14:textId="77777777" w:rsidR="0013138A" w:rsidRPr="0011286C" w:rsidRDefault="0013138A" w:rsidP="00EB0644">
            <w:pPr>
              <w:spacing w:after="0"/>
              <w:jc w:val="both"/>
              <w:rPr>
                <w:color w:val="auto"/>
              </w:rPr>
            </w:pPr>
            <w:r w:rsidRPr="0011286C">
              <w:rPr>
                <w:color w:val="auto"/>
              </w:rPr>
              <w:t>25</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F19F7DB"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2465877" w14:textId="77777777" w:rsidR="0013138A" w:rsidRPr="0011286C" w:rsidRDefault="0013138A" w:rsidP="00EB0644">
            <w:pPr>
              <w:spacing w:after="0"/>
              <w:jc w:val="both"/>
              <w:rPr>
                <w:color w:val="auto"/>
              </w:rPr>
            </w:pPr>
            <w:r w:rsidRPr="0011286C">
              <w:rPr>
                <w:color w:val="auto"/>
              </w:rPr>
              <w:t>599971415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FBC80C8" w14:textId="77777777" w:rsidR="0013138A" w:rsidRPr="0011286C" w:rsidRDefault="0013138A" w:rsidP="00EB0644">
            <w:pPr>
              <w:spacing w:after="0"/>
              <w:jc w:val="both"/>
              <w:rPr>
                <w:color w:val="auto"/>
              </w:rPr>
            </w:pPr>
            <w:r w:rsidRPr="0011286C">
              <w:rPr>
                <w:color w:val="auto"/>
              </w:rPr>
              <w:t xml:space="preserve">Trojosová výstužná </w:t>
            </w:r>
            <w:proofErr w:type="spellStart"/>
            <w:r w:rsidRPr="0011286C">
              <w:rPr>
                <w:color w:val="auto"/>
              </w:rPr>
              <w:t>geomreža</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DA5514B"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A2CA5E0" w14:textId="77777777" w:rsidR="0013138A" w:rsidRPr="0011286C" w:rsidRDefault="0013138A" w:rsidP="00EB0644">
            <w:pPr>
              <w:spacing w:after="0"/>
              <w:jc w:val="both"/>
              <w:rPr>
                <w:color w:val="auto"/>
              </w:rPr>
            </w:pPr>
            <w:r w:rsidRPr="0011286C">
              <w:rPr>
                <w:color w:val="auto"/>
              </w:rPr>
              <w:t>746,000</w:t>
            </w:r>
          </w:p>
        </w:tc>
      </w:tr>
    </w:tbl>
    <w:p w14:paraId="60C8CCA7" w14:textId="77777777" w:rsidR="0013138A" w:rsidRPr="0011286C" w:rsidRDefault="0013138A" w:rsidP="00EB0644">
      <w:pPr>
        <w:spacing w:after="0"/>
        <w:jc w:val="both"/>
        <w:rPr>
          <w:color w:val="auto"/>
        </w:rPr>
      </w:pPr>
      <w:r w:rsidRPr="0011286C">
        <w:rPr>
          <w:color w:val="auto"/>
        </w:rPr>
        <w:t>SO 50-38-04 - Chodníky pre peších v okolí zastávky Veľký Draždiak</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0FBC965A"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5FFF22" w14:textId="77777777" w:rsidR="0013138A" w:rsidRPr="0011286C" w:rsidRDefault="0013138A" w:rsidP="00EB0644">
            <w:pPr>
              <w:spacing w:after="0"/>
              <w:jc w:val="both"/>
              <w:rPr>
                <w:color w:val="auto"/>
              </w:rPr>
            </w:pPr>
            <w:r w:rsidRPr="0011286C">
              <w:rPr>
                <w:color w:val="auto"/>
              </w:rPr>
              <w:t>25</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7CB7460"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33C431F" w14:textId="77777777" w:rsidR="0013138A" w:rsidRPr="0011286C" w:rsidRDefault="0013138A" w:rsidP="00EB0644">
            <w:pPr>
              <w:spacing w:after="0"/>
              <w:jc w:val="both"/>
              <w:rPr>
                <w:color w:val="auto"/>
              </w:rPr>
            </w:pPr>
            <w:r w:rsidRPr="0011286C">
              <w:rPr>
                <w:color w:val="auto"/>
              </w:rPr>
              <w:t>599971415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9E7B13C" w14:textId="77777777" w:rsidR="0013138A" w:rsidRPr="0011286C" w:rsidRDefault="0013138A" w:rsidP="00EB0644">
            <w:pPr>
              <w:spacing w:after="0"/>
              <w:jc w:val="both"/>
              <w:rPr>
                <w:color w:val="auto"/>
              </w:rPr>
            </w:pPr>
            <w:r w:rsidRPr="0011286C">
              <w:rPr>
                <w:color w:val="auto"/>
              </w:rPr>
              <w:t xml:space="preserve">Trojosová výstužná </w:t>
            </w:r>
            <w:proofErr w:type="spellStart"/>
            <w:r w:rsidRPr="0011286C">
              <w:rPr>
                <w:color w:val="auto"/>
              </w:rPr>
              <w:t>geomreža</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88734BF"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5FF5714" w14:textId="77777777" w:rsidR="0013138A" w:rsidRPr="0011286C" w:rsidRDefault="0013138A" w:rsidP="00EB0644">
            <w:pPr>
              <w:spacing w:after="0"/>
              <w:jc w:val="both"/>
              <w:rPr>
                <w:color w:val="auto"/>
              </w:rPr>
            </w:pPr>
            <w:r w:rsidRPr="0011286C">
              <w:rPr>
                <w:color w:val="auto"/>
              </w:rPr>
              <w:t>235,000</w:t>
            </w:r>
          </w:p>
        </w:tc>
      </w:tr>
    </w:tbl>
    <w:p w14:paraId="50E0A661" w14:textId="77777777" w:rsidR="0013138A" w:rsidRPr="0011286C" w:rsidRDefault="0013138A" w:rsidP="00EB0644">
      <w:pPr>
        <w:spacing w:after="0"/>
        <w:jc w:val="both"/>
        <w:rPr>
          <w:color w:val="auto"/>
        </w:rPr>
      </w:pPr>
      <w:r w:rsidRPr="0011286C">
        <w:rPr>
          <w:color w:val="auto"/>
        </w:rPr>
        <w:t xml:space="preserve">SO 50-38-07 - Križovatka Jantárová cesta - </w:t>
      </w:r>
      <w:proofErr w:type="spellStart"/>
      <w:r w:rsidRPr="0011286C">
        <w:rPr>
          <w:color w:val="auto"/>
        </w:rPr>
        <w:t>Betliarska</w:t>
      </w:r>
      <w:proofErr w:type="spellEnd"/>
      <w:r w:rsidRPr="0011286C">
        <w:rPr>
          <w:color w:val="auto"/>
        </w:rPr>
        <w:t xml:space="preserve"> ul.</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75BFCB02"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55BAD1B" w14:textId="77777777" w:rsidR="0013138A" w:rsidRPr="0011286C" w:rsidRDefault="0013138A" w:rsidP="00EB0644">
            <w:pPr>
              <w:spacing w:after="0"/>
              <w:jc w:val="both"/>
              <w:rPr>
                <w:color w:val="auto"/>
              </w:rPr>
            </w:pPr>
            <w:r w:rsidRPr="0011286C">
              <w:rPr>
                <w:color w:val="auto"/>
              </w:rPr>
              <w:t>25</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90CC4CB"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9E66D5F" w14:textId="77777777" w:rsidR="0013138A" w:rsidRPr="0011286C" w:rsidRDefault="0013138A" w:rsidP="00EB0644">
            <w:pPr>
              <w:spacing w:after="0"/>
              <w:jc w:val="both"/>
              <w:rPr>
                <w:color w:val="auto"/>
              </w:rPr>
            </w:pPr>
            <w:r w:rsidRPr="0011286C">
              <w:rPr>
                <w:color w:val="auto"/>
              </w:rPr>
              <w:t>599971415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7FEB63E" w14:textId="77777777" w:rsidR="0013138A" w:rsidRPr="0011286C" w:rsidRDefault="0013138A" w:rsidP="00EB0644">
            <w:pPr>
              <w:spacing w:after="0"/>
              <w:jc w:val="both"/>
              <w:rPr>
                <w:color w:val="auto"/>
              </w:rPr>
            </w:pPr>
            <w:r w:rsidRPr="0011286C">
              <w:rPr>
                <w:color w:val="auto"/>
              </w:rPr>
              <w:t xml:space="preserve">Trojosová výstužná </w:t>
            </w:r>
            <w:proofErr w:type="spellStart"/>
            <w:r w:rsidRPr="0011286C">
              <w:rPr>
                <w:color w:val="auto"/>
              </w:rPr>
              <w:t>geomreža</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1A25578"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BB5BA7B" w14:textId="77777777" w:rsidR="0013138A" w:rsidRPr="0011286C" w:rsidRDefault="0013138A" w:rsidP="00EB0644">
            <w:pPr>
              <w:spacing w:after="0"/>
              <w:jc w:val="both"/>
              <w:rPr>
                <w:color w:val="auto"/>
              </w:rPr>
            </w:pPr>
            <w:r w:rsidRPr="0011286C">
              <w:rPr>
                <w:color w:val="auto"/>
              </w:rPr>
              <w:t>270,000</w:t>
            </w:r>
          </w:p>
        </w:tc>
      </w:tr>
    </w:tbl>
    <w:p w14:paraId="59DC131F" w14:textId="77777777" w:rsidR="0013138A" w:rsidRPr="0011286C" w:rsidRDefault="0013138A" w:rsidP="00EB0644">
      <w:pPr>
        <w:spacing w:after="0"/>
        <w:jc w:val="both"/>
        <w:rPr>
          <w:color w:val="auto"/>
        </w:rPr>
      </w:pPr>
      <w:r w:rsidRPr="0011286C">
        <w:rPr>
          <w:color w:val="auto"/>
        </w:rPr>
        <w:t xml:space="preserve">SO 51-38-01 - Komunikácia na premostení </w:t>
      </w:r>
      <w:proofErr w:type="spellStart"/>
      <w:r w:rsidRPr="0011286C">
        <w:rPr>
          <w:color w:val="auto"/>
        </w:rPr>
        <w:t>Kutlíkova</w:t>
      </w:r>
      <w:proofErr w:type="spellEnd"/>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13138A" w:rsidRPr="0011286C" w14:paraId="63E2E170"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AD66ECA" w14:textId="77777777" w:rsidR="0013138A" w:rsidRPr="0011286C" w:rsidRDefault="0013138A" w:rsidP="00EB0644">
            <w:pPr>
              <w:spacing w:after="0"/>
              <w:jc w:val="both"/>
              <w:rPr>
                <w:color w:val="auto"/>
              </w:rPr>
            </w:pPr>
            <w:r w:rsidRPr="0011286C">
              <w:rPr>
                <w:color w:val="auto"/>
              </w:rPr>
              <w:t>26</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F65361E" w14:textId="77777777" w:rsidR="0013138A" w:rsidRPr="0011286C" w:rsidRDefault="0013138A"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8D9E4C2" w14:textId="77777777" w:rsidR="0013138A" w:rsidRPr="0011286C" w:rsidRDefault="0013138A" w:rsidP="00EB0644">
            <w:pPr>
              <w:spacing w:after="0"/>
              <w:jc w:val="both"/>
              <w:rPr>
                <w:color w:val="auto"/>
              </w:rPr>
            </w:pPr>
            <w:r w:rsidRPr="0011286C">
              <w:rPr>
                <w:color w:val="auto"/>
              </w:rPr>
              <w:t>599971415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A29A15F" w14:textId="77777777" w:rsidR="0013138A" w:rsidRPr="0011286C" w:rsidRDefault="0013138A" w:rsidP="00EB0644">
            <w:pPr>
              <w:spacing w:after="0"/>
              <w:jc w:val="both"/>
              <w:rPr>
                <w:color w:val="auto"/>
              </w:rPr>
            </w:pPr>
            <w:r w:rsidRPr="0011286C">
              <w:rPr>
                <w:color w:val="auto"/>
              </w:rPr>
              <w:t xml:space="preserve">Trojosová výstužná </w:t>
            </w:r>
            <w:proofErr w:type="spellStart"/>
            <w:r w:rsidRPr="0011286C">
              <w:rPr>
                <w:color w:val="auto"/>
              </w:rPr>
              <w:t>geomreža</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A208A83" w14:textId="77777777" w:rsidR="0013138A" w:rsidRPr="0011286C" w:rsidRDefault="0013138A"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D6E84A2" w14:textId="77777777" w:rsidR="0013138A" w:rsidRPr="0011286C" w:rsidRDefault="0013138A" w:rsidP="00EB0644">
            <w:pPr>
              <w:spacing w:after="0"/>
              <w:jc w:val="both"/>
              <w:rPr>
                <w:color w:val="auto"/>
              </w:rPr>
            </w:pPr>
            <w:r w:rsidRPr="0011286C">
              <w:rPr>
                <w:color w:val="auto"/>
              </w:rPr>
              <w:t>169,000</w:t>
            </w:r>
          </w:p>
        </w:tc>
      </w:tr>
    </w:tbl>
    <w:p w14:paraId="11EF746F" w14:textId="77777777" w:rsidR="0013138A" w:rsidRPr="0011286C" w:rsidRDefault="0013138A" w:rsidP="00EB0644">
      <w:pPr>
        <w:spacing w:after="0"/>
        <w:jc w:val="both"/>
        <w:rPr>
          <w:color w:val="auto"/>
        </w:rPr>
      </w:pPr>
    </w:p>
    <w:p w14:paraId="2A528BA2" w14:textId="77777777" w:rsidR="0013138A" w:rsidRPr="0011286C" w:rsidRDefault="0013138A" w:rsidP="00EB0644">
      <w:pPr>
        <w:spacing w:after="0"/>
        <w:jc w:val="both"/>
        <w:rPr>
          <w:bCs/>
          <w:color w:val="auto"/>
        </w:rPr>
      </w:pPr>
      <w:r w:rsidRPr="0011286C">
        <w:rPr>
          <w:bCs/>
          <w:color w:val="auto"/>
        </w:rPr>
        <w:t>Žiadame o uvedenie technických parametrov k jednotlivým materiálom.</w:t>
      </w:r>
    </w:p>
    <w:p w14:paraId="3BC3A05E" w14:textId="77777777" w:rsidR="0013138A" w:rsidRPr="0011286C" w:rsidRDefault="0013138A" w:rsidP="00EB0644">
      <w:pPr>
        <w:spacing w:after="0"/>
        <w:jc w:val="both"/>
        <w:rPr>
          <w:bCs/>
          <w:color w:val="auto"/>
        </w:rPr>
      </w:pPr>
      <w:r w:rsidRPr="0011286C">
        <w:rPr>
          <w:bCs/>
          <w:color w:val="auto"/>
        </w:rPr>
        <w:t xml:space="preserve">Žiadame o vysvetlenie, či bude verejný obstarávateľ akceptovať aj zabudovanie </w:t>
      </w:r>
      <w:proofErr w:type="spellStart"/>
      <w:r w:rsidRPr="0011286C">
        <w:rPr>
          <w:bCs/>
          <w:color w:val="auto"/>
        </w:rPr>
        <w:t>geosyntetických</w:t>
      </w:r>
      <w:proofErr w:type="spellEnd"/>
      <w:r w:rsidRPr="0011286C">
        <w:rPr>
          <w:bCs/>
          <w:color w:val="auto"/>
        </w:rPr>
        <w:t xml:space="preserve"> materiálov - dvojosej </w:t>
      </w:r>
      <w:proofErr w:type="spellStart"/>
      <w:r w:rsidRPr="0011286C">
        <w:rPr>
          <w:bCs/>
          <w:color w:val="auto"/>
        </w:rPr>
        <w:t>geomreže</w:t>
      </w:r>
      <w:proofErr w:type="spellEnd"/>
      <w:r w:rsidRPr="0011286C">
        <w:rPr>
          <w:bCs/>
          <w:color w:val="auto"/>
        </w:rPr>
        <w:t xml:space="preserve"> s porovnateľnými kvalitatívno-technickými parametrami, ktorá sa bežne používa pri koľajových stavbách. Navrhovaná  </w:t>
      </w:r>
      <w:proofErr w:type="spellStart"/>
      <w:r w:rsidRPr="0011286C">
        <w:rPr>
          <w:bCs/>
          <w:color w:val="auto"/>
        </w:rPr>
        <w:t>trojosá</w:t>
      </w:r>
      <w:proofErr w:type="spellEnd"/>
      <w:r w:rsidRPr="0011286C">
        <w:rPr>
          <w:bCs/>
          <w:color w:val="auto"/>
        </w:rPr>
        <w:t xml:space="preserve"> </w:t>
      </w:r>
      <w:proofErr w:type="spellStart"/>
      <w:r w:rsidRPr="0011286C">
        <w:rPr>
          <w:bCs/>
          <w:color w:val="auto"/>
        </w:rPr>
        <w:t>geomreža</w:t>
      </w:r>
      <w:proofErr w:type="spellEnd"/>
      <w:r w:rsidRPr="0011286C">
        <w:rPr>
          <w:bCs/>
          <w:color w:val="auto"/>
        </w:rPr>
        <w:t xml:space="preserve"> je dodávaný jediným výrobcom na území SR. Ak nie, žiadame buď uviesť spoločnosť, ktorá dodáva požadovaný materiál ako nominovaného subdodávateľa a vo výkaze výmer buď uviesť jednotkovú cenu 0,00 eur alebo uviesť jednotkovú cenu za ktorú má verejný obstarávateľ tento materiál </w:t>
      </w:r>
      <w:proofErr w:type="spellStart"/>
      <w:r w:rsidRPr="0011286C">
        <w:rPr>
          <w:bCs/>
          <w:color w:val="auto"/>
        </w:rPr>
        <w:t>zazmluvnený</w:t>
      </w:r>
      <w:proofErr w:type="spellEnd"/>
      <w:r w:rsidRPr="0011286C">
        <w:rPr>
          <w:bCs/>
          <w:color w:val="auto"/>
        </w:rPr>
        <w:t xml:space="preserve"> alebo iným spôsobom zabezpečený.</w:t>
      </w:r>
    </w:p>
    <w:p w14:paraId="099B14FD" w14:textId="77777777" w:rsidR="001B2E87" w:rsidRPr="0011286C" w:rsidRDefault="001B2E87" w:rsidP="00EB0644">
      <w:pPr>
        <w:spacing w:after="0"/>
        <w:jc w:val="both"/>
        <w:rPr>
          <w:color w:val="auto"/>
          <w:shd w:val="clear" w:color="auto" w:fill="FFFFFF"/>
        </w:rPr>
      </w:pPr>
    </w:p>
    <w:p w14:paraId="12869058" w14:textId="79780F0C" w:rsidR="0099512C" w:rsidRPr="0011286C" w:rsidRDefault="001B2E87" w:rsidP="00EB0644">
      <w:pPr>
        <w:spacing w:after="0"/>
        <w:jc w:val="both"/>
        <w:rPr>
          <w:color w:val="auto"/>
        </w:rPr>
      </w:pPr>
      <w:r w:rsidRPr="0011286C">
        <w:rPr>
          <w:b/>
          <w:bCs/>
          <w:color w:val="auto"/>
          <w:shd w:val="clear" w:color="auto" w:fill="FFFFFF"/>
        </w:rPr>
        <w:t>Odpoveď č. 303</w:t>
      </w:r>
    </w:p>
    <w:p w14:paraId="783F6E9E" w14:textId="355F437C" w:rsidR="0099512C" w:rsidRPr="0011286C" w:rsidRDefault="00B4305E" w:rsidP="0099512C">
      <w:pPr>
        <w:spacing w:after="0"/>
        <w:jc w:val="both"/>
        <w:rPr>
          <w:color w:val="auto"/>
        </w:rPr>
      </w:pPr>
      <w:r w:rsidRPr="0011286C">
        <w:rPr>
          <w:color w:val="auto"/>
          <w:shd w:val="clear" w:color="auto" w:fill="FFFFFF"/>
        </w:rPr>
        <w:t xml:space="preserve">Verejný obstarávateľ bude akceptovať aj použitie dvoj osej </w:t>
      </w:r>
      <w:proofErr w:type="spellStart"/>
      <w:r w:rsidRPr="0011286C">
        <w:rPr>
          <w:color w:val="auto"/>
          <w:shd w:val="clear" w:color="auto" w:fill="FFFFFF"/>
        </w:rPr>
        <w:t>geomreže</w:t>
      </w:r>
      <w:proofErr w:type="spellEnd"/>
      <w:r w:rsidRPr="0011286C">
        <w:rPr>
          <w:color w:val="auto"/>
          <w:shd w:val="clear" w:color="auto" w:fill="FFFFFF"/>
        </w:rPr>
        <w:t xml:space="preserve"> s rovnakými alebo lepšími parametrami uvedenými na konci odpovede č. 303. </w:t>
      </w:r>
      <w:r w:rsidR="0099512C" w:rsidRPr="0011286C">
        <w:rPr>
          <w:color w:val="auto"/>
          <w:shd w:val="clear" w:color="auto" w:fill="FFFFFF"/>
        </w:rPr>
        <w:t xml:space="preserve">Verejný obstarávateľ spresňuje technické parametre pre uvedené materiály. Konkrétneho výrobcu verejný obstarávateľ neuvádza, nemá nikoho zabezpečeného a ani nemá tento materiál </w:t>
      </w:r>
      <w:proofErr w:type="spellStart"/>
      <w:r w:rsidR="0099512C" w:rsidRPr="0011286C">
        <w:rPr>
          <w:color w:val="auto"/>
          <w:shd w:val="clear" w:color="auto" w:fill="FFFFFF"/>
        </w:rPr>
        <w:t>zazmluvnený</w:t>
      </w:r>
      <w:proofErr w:type="spellEnd"/>
      <w:r w:rsidR="0099512C" w:rsidRPr="0011286C">
        <w:rPr>
          <w:color w:val="auto"/>
          <w:shd w:val="clear" w:color="auto" w:fill="FFFFFF"/>
        </w:rPr>
        <w:t xml:space="preserve">, ak sa v popisu </w:t>
      </w:r>
      <w:r w:rsidR="0099512C" w:rsidRPr="0011286C">
        <w:rPr>
          <w:color w:val="auto"/>
          <w:shd w:val="clear" w:color="auto" w:fill="FFFFFF"/>
        </w:rPr>
        <w:lastRenderedPageBreak/>
        <w:t xml:space="preserve">uvádza názov výrobku, je potrebné sa na to pozerať ako na možnosť, uchádzač môže navrhnúť iný materiál, ktorý spĺňa požiadavky uvedené v tomto </w:t>
      </w:r>
      <w:r w:rsidR="00C939DF" w:rsidRPr="0011286C">
        <w:rPr>
          <w:color w:val="auto"/>
          <w:shd w:val="clear" w:color="auto" w:fill="FFFFFF"/>
        </w:rPr>
        <w:t>V</w:t>
      </w:r>
      <w:r w:rsidR="0099512C" w:rsidRPr="0011286C">
        <w:rPr>
          <w:color w:val="auto"/>
          <w:shd w:val="clear" w:color="auto" w:fill="FFFFFF"/>
        </w:rPr>
        <w:t xml:space="preserve">ysvetlení. </w:t>
      </w:r>
      <w:r w:rsidR="0099512C" w:rsidRPr="0011286C">
        <w:rPr>
          <w:color w:val="auto"/>
        </w:rPr>
        <w:t xml:space="preserve">Verejný obstarávateľ bude akceptovať aj dvoj osej </w:t>
      </w:r>
      <w:proofErr w:type="spellStart"/>
      <w:r w:rsidR="0099512C" w:rsidRPr="0011286C">
        <w:rPr>
          <w:color w:val="auto"/>
        </w:rPr>
        <w:t>geomreže</w:t>
      </w:r>
      <w:proofErr w:type="spellEnd"/>
      <w:r w:rsidR="0099512C" w:rsidRPr="0011286C">
        <w:rPr>
          <w:color w:val="auto"/>
        </w:rPr>
        <w:t xml:space="preserve"> s rovnakými alebo lepšími parametrami uvedenými na konci odpovede č. 303.</w:t>
      </w:r>
    </w:p>
    <w:p w14:paraId="7B3A8F04" w14:textId="77777777" w:rsidR="00D95074" w:rsidRPr="0011286C" w:rsidRDefault="00D95074" w:rsidP="00EB0644">
      <w:pPr>
        <w:spacing w:after="0"/>
        <w:jc w:val="both"/>
        <w:rPr>
          <w:color w:val="auto"/>
        </w:rPr>
      </w:pPr>
    </w:p>
    <w:p w14:paraId="3A9909DF" w14:textId="6A7A91DC" w:rsidR="004935F7" w:rsidRPr="0011286C" w:rsidRDefault="004935F7" w:rsidP="00EB0644">
      <w:pPr>
        <w:spacing w:after="0"/>
        <w:jc w:val="both"/>
        <w:rPr>
          <w:color w:val="auto"/>
        </w:rPr>
      </w:pPr>
      <w:r w:rsidRPr="0011286C">
        <w:rPr>
          <w:color w:val="auto"/>
        </w:rPr>
        <w:t>SO 50-33-01.A – Most</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44BBA3AF"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1C8C7A" w14:textId="77777777" w:rsidR="004935F7" w:rsidRPr="0011286C" w:rsidRDefault="004935F7" w:rsidP="00EB0644">
            <w:pPr>
              <w:spacing w:after="0"/>
              <w:jc w:val="both"/>
              <w:rPr>
                <w:color w:val="auto"/>
              </w:rPr>
            </w:pPr>
            <w:r w:rsidRPr="0011286C">
              <w:rPr>
                <w:color w:val="auto"/>
              </w:rPr>
              <w:t>24</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E45DD58"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9493536" w14:textId="77777777" w:rsidR="004935F7" w:rsidRPr="0011286C" w:rsidRDefault="004935F7" w:rsidP="00EB0644">
            <w:pPr>
              <w:spacing w:after="0"/>
              <w:jc w:val="both"/>
              <w:rPr>
                <w:color w:val="auto"/>
              </w:rPr>
            </w:pPr>
            <w:r w:rsidRPr="0011286C">
              <w:rPr>
                <w:color w:val="auto"/>
              </w:rPr>
              <w:t>289971415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88B33F4" w14:textId="77777777" w:rsidR="004935F7" w:rsidRPr="0011286C" w:rsidRDefault="004935F7"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podkladov</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F550198"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B2AD1B3" w14:textId="77777777" w:rsidR="004935F7" w:rsidRPr="0011286C" w:rsidRDefault="004935F7" w:rsidP="00EB0644">
            <w:pPr>
              <w:spacing w:after="0"/>
              <w:jc w:val="both"/>
              <w:rPr>
                <w:color w:val="auto"/>
              </w:rPr>
            </w:pPr>
            <w:r w:rsidRPr="0011286C">
              <w:rPr>
                <w:color w:val="auto"/>
              </w:rPr>
              <w:t>1 467,000</w:t>
            </w:r>
          </w:p>
        </w:tc>
      </w:tr>
    </w:tbl>
    <w:p w14:paraId="069A7CAC" w14:textId="77777777" w:rsidR="004935F7" w:rsidRPr="0011286C" w:rsidRDefault="004935F7" w:rsidP="00EB0644">
      <w:pPr>
        <w:spacing w:after="0"/>
        <w:jc w:val="both"/>
        <w:rPr>
          <w:color w:val="auto"/>
        </w:rPr>
      </w:pPr>
    </w:p>
    <w:p w14:paraId="21DAA054" w14:textId="77777777" w:rsidR="004935F7" w:rsidRPr="0011286C" w:rsidRDefault="004935F7" w:rsidP="00EB0644">
      <w:pPr>
        <w:autoSpaceDE w:val="0"/>
        <w:autoSpaceDN w:val="0"/>
        <w:adjustRightInd w:val="0"/>
        <w:spacing w:after="0"/>
        <w:jc w:val="both"/>
        <w:rPr>
          <w:rFonts w:eastAsia="CIDFont+F2"/>
          <w:color w:val="auto"/>
        </w:rPr>
      </w:pPr>
      <w:r w:rsidRPr="0011286C">
        <w:rPr>
          <w:rFonts w:eastAsia="CIDFont+F2"/>
          <w:color w:val="auto"/>
        </w:rPr>
        <w:t xml:space="preserve">Výstužná </w:t>
      </w:r>
      <w:proofErr w:type="spellStart"/>
      <w:r w:rsidRPr="0011286C">
        <w:rPr>
          <w:rFonts w:eastAsia="CIDFont+F2"/>
          <w:color w:val="auto"/>
        </w:rPr>
        <w:t>geomreža</w:t>
      </w:r>
      <w:proofErr w:type="spellEnd"/>
      <w:r w:rsidRPr="0011286C">
        <w:rPr>
          <w:rFonts w:eastAsia="CIDFont+F2"/>
          <w:color w:val="auto"/>
        </w:rPr>
        <w:t xml:space="preserve"> tuhá vystužená jednoosová </w:t>
      </w:r>
      <w:proofErr w:type="spellStart"/>
      <w:r w:rsidRPr="0011286C">
        <w:rPr>
          <w:rFonts w:eastAsia="CIDFont+F2"/>
          <w:color w:val="auto"/>
        </w:rPr>
        <w:t>extrudovaná</w:t>
      </w:r>
      <w:proofErr w:type="spellEnd"/>
      <w:r w:rsidRPr="0011286C">
        <w:rPr>
          <w:rFonts w:eastAsia="CIDFont+F2"/>
          <w:color w:val="auto"/>
        </w:rPr>
        <w:t xml:space="preserve"> HDPE s obsahom uhlíkových častí 2 %. </w:t>
      </w:r>
    </w:p>
    <w:p w14:paraId="5B458471" w14:textId="77777777" w:rsidR="004935F7" w:rsidRPr="0011286C" w:rsidRDefault="004935F7" w:rsidP="00EB0644">
      <w:pPr>
        <w:autoSpaceDE w:val="0"/>
        <w:autoSpaceDN w:val="0"/>
        <w:adjustRightInd w:val="0"/>
        <w:spacing w:after="0"/>
        <w:jc w:val="both"/>
        <w:rPr>
          <w:rFonts w:eastAsia="CIDFont+F2"/>
          <w:color w:val="auto"/>
        </w:rPr>
      </w:pPr>
      <w:r w:rsidRPr="0011286C">
        <w:rPr>
          <w:rFonts w:eastAsia="CIDFont+F2"/>
          <w:color w:val="auto"/>
        </w:rPr>
        <w:t xml:space="preserve">Šírka </w:t>
      </w:r>
      <w:proofErr w:type="spellStart"/>
      <w:r w:rsidRPr="0011286C">
        <w:rPr>
          <w:rFonts w:eastAsia="CIDFont+F2"/>
          <w:color w:val="auto"/>
        </w:rPr>
        <w:t>geopásiku</w:t>
      </w:r>
      <w:proofErr w:type="spellEnd"/>
      <w:r w:rsidRPr="0011286C">
        <w:rPr>
          <w:rFonts w:eastAsia="CIDFont+F2"/>
          <w:color w:val="auto"/>
        </w:rPr>
        <w:t xml:space="preserve">  60mm  </w:t>
      </w:r>
    </w:p>
    <w:p w14:paraId="14F6B94C" w14:textId="3888E37C" w:rsidR="004935F7" w:rsidRPr="0011286C" w:rsidRDefault="004935F7" w:rsidP="00EB0644">
      <w:pPr>
        <w:pStyle w:val="Style21"/>
        <w:shd w:val="clear" w:color="auto" w:fill="auto"/>
        <w:tabs>
          <w:tab w:val="left" w:pos="1229"/>
          <w:tab w:val="left" w:pos="2496"/>
          <w:tab w:val="left" w:pos="7944"/>
          <w:tab w:val="left" w:pos="8515"/>
        </w:tabs>
        <w:spacing w:after="0" w:line="240" w:lineRule="auto"/>
        <w:ind w:left="5" w:right="80" w:firstLine="0"/>
        <w:jc w:val="both"/>
        <w:rPr>
          <w:rFonts w:ascii="Times New Roman" w:eastAsia="CIDFont+F2" w:hAnsi="Times New Roman" w:cs="Times New Roman"/>
          <w:sz w:val="24"/>
          <w:szCs w:val="24"/>
        </w:rPr>
      </w:pPr>
      <w:r w:rsidRPr="0011286C">
        <w:rPr>
          <w:rFonts w:ascii="Times New Roman" w:eastAsia="CIDFont+F2" w:hAnsi="Times New Roman" w:cs="Times New Roman"/>
          <w:sz w:val="24"/>
          <w:szCs w:val="24"/>
        </w:rPr>
        <w:t xml:space="preserve">Nominálna ťahová sila  </w:t>
      </w:r>
      <w:r w:rsidRPr="0011286C">
        <w:rPr>
          <w:rFonts w:ascii="Times New Roman" w:eastAsia="CIDFont+F2" w:hAnsi="Times New Roman" w:cs="Times New Roman"/>
          <w:sz w:val="24"/>
          <w:szCs w:val="24"/>
        </w:rPr>
        <w:tab/>
        <w:t xml:space="preserve">                               EN ISO 10319 MD  64.50 </w:t>
      </w:r>
      <w:proofErr w:type="spellStart"/>
      <w:r w:rsidRPr="0011286C">
        <w:rPr>
          <w:rFonts w:ascii="Times New Roman" w:eastAsia="CIDFont+F2" w:hAnsi="Times New Roman" w:cs="Times New Roman"/>
          <w:sz w:val="24"/>
          <w:szCs w:val="24"/>
        </w:rPr>
        <w:t>kN</w:t>
      </w:r>
      <w:proofErr w:type="spellEnd"/>
      <w:r w:rsidRPr="0011286C">
        <w:rPr>
          <w:rFonts w:ascii="Times New Roman" w:eastAsia="CIDFont+F2" w:hAnsi="Times New Roman" w:cs="Times New Roman"/>
          <w:sz w:val="24"/>
          <w:szCs w:val="24"/>
        </w:rPr>
        <w:t xml:space="preserve">/m </w:t>
      </w:r>
    </w:p>
    <w:p w14:paraId="582F4EB5" w14:textId="77777777" w:rsidR="004935F7" w:rsidRPr="0011286C" w:rsidRDefault="004935F7" w:rsidP="00EB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IDFont+F2"/>
          <w:color w:val="auto"/>
        </w:rPr>
      </w:pPr>
      <w:r w:rsidRPr="0011286C">
        <w:rPr>
          <w:rFonts w:eastAsia="CIDFont+F2"/>
          <w:color w:val="auto"/>
        </w:rPr>
        <w:t>Pretvorenie pri nominálnej ťahovej sile          EN ISO 10319 MD 7.8 – 11.8 %</w:t>
      </w:r>
    </w:p>
    <w:p w14:paraId="29EB5524" w14:textId="18E7558D" w:rsidR="004935F7" w:rsidRPr="0011286C" w:rsidRDefault="004935F7" w:rsidP="00EB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IDFont+F2"/>
          <w:color w:val="auto"/>
        </w:rPr>
      </w:pPr>
      <w:r w:rsidRPr="0011286C">
        <w:rPr>
          <w:rFonts w:eastAsia="CIDFont+F2"/>
          <w:color w:val="auto"/>
        </w:rPr>
        <w:t>Pevnosť v ťahu pri 2% pretvorení</w:t>
      </w:r>
      <w:r w:rsidRPr="0011286C">
        <w:rPr>
          <w:rFonts w:eastAsia="CIDFont+F2"/>
          <w:color w:val="auto"/>
        </w:rPr>
        <w:tab/>
        <w:t xml:space="preserve">            EN ISO 10319 MD 752.00 </w:t>
      </w:r>
      <w:proofErr w:type="spellStart"/>
      <w:r w:rsidRPr="0011286C">
        <w:rPr>
          <w:rFonts w:eastAsia="CIDFont+F2"/>
          <w:color w:val="auto"/>
        </w:rPr>
        <w:t>kN</w:t>
      </w:r>
      <w:proofErr w:type="spellEnd"/>
      <w:r w:rsidRPr="0011286C">
        <w:rPr>
          <w:rFonts w:eastAsia="CIDFont+F2"/>
          <w:color w:val="auto"/>
        </w:rPr>
        <w:t>/m</w:t>
      </w:r>
    </w:p>
    <w:p w14:paraId="442E0252" w14:textId="77777777" w:rsidR="004935F7" w:rsidRPr="0011286C" w:rsidRDefault="004935F7" w:rsidP="00EB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IDFont+F2"/>
          <w:color w:val="auto"/>
        </w:rPr>
      </w:pPr>
      <w:r w:rsidRPr="0011286C">
        <w:rPr>
          <w:rFonts w:eastAsia="CIDFont+F2"/>
          <w:color w:val="auto"/>
        </w:rPr>
        <w:t xml:space="preserve">Pevnosť v ťahu pri 5% pretvorení                   EN ISO 10319 MD 600.00 </w:t>
      </w:r>
      <w:proofErr w:type="spellStart"/>
      <w:r w:rsidRPr="0011286C">
        <w:rPr>
          <w:rFonts w:eastAsia="CIDFont+F2"/>
          <w:color w:val="auto"/>
        </w:rPr>
        <w:t>kN</w:t>
      </w:r>
      <w:proofErr w:type="spellEnd"/>
      <w:r w:rsidRPr="0011286C">
        <w:rPr>
          <w:rFonts w:eastAsia="CIDFont+F2"/>
          <w:color w:val="auto"/>
        </w:rPr>
        <w:t>/m</w:t>
      </w:r>
    </w:p>
    <w:p w14:paraId="0EFF525E" w14:textId="77777777" w:rsidR="004935F7" w:rsidRPr="0011286C" w:rsidRDefault="004935F7" w:rsidP="00EB0644">
      <w:pPr>
        <w:spacing w:after="0"/>
        <w:jc w:val="both"/>
        <w:rPr>
          <w:color w:val="auto"/>
        </w:rPr>
      </w:pPr>
    </w:p>
    <w:p w14:paraId="6D833A60" w14:textId="4628317D" w:rsidR="004935F7" w:rsidRPr="0011286C" w:rsidRDefault="004935F7" w:rsidP="00EB0644">
      <w:pPr>
        <w:spacing w:after="0"/>
        <w:jc w:val="both"/>
        <w:rPr>
          <w:color w:val="auto"/>
        </w:rPr>
      </w:pPr>
      <w:r w:rsidRPr="0011286C">
        <w:rPr>
          <w:color w:val="auto"/>
        </w:rPr>
        <w:t>SO 40-37-04.1 - trať km 2,500</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4991708F"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6371DB" w14:textId="77777777" w:rsidR="004935F7" w:rsidRPr="0011286C" w:rsidRDefault="004935F7" w:rsidP="00EB0644">
            <w:pPr>
              <w:spacing w:after="0"/>
              <w:jc w:val="both"/>
              <w:rPr>
                <w:color w:val="auto"/>
              </w:rPr>
            </w:pPr>
            <w:r w:rsidRPr="0011286C">
              <w:rPr>
                <w:color w:val="auto"/>
              </w:rPr>
              <w:t>29</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813B780"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7737448" w14:textId="77777777" w:rsidR="004935F7" w:rsidRPr="0011286C" w:rsidRDefault="004935F7"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40AC46" w14:textId="77777777" w:rsidR="004935F7" w:rsidRPr="0011286C" w:rsidRDefault="004935F7"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31DC329"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7D4CB8B" w14:textId="77777777" w:rsidR="004935F7" w:rsidRPr="0011286C" w:rsidRDefault="004935F7" w:rsidP="00EB0644">
            <w:pPr>
              <w:spacing w:after="0"/>
              <w:jc w:val="both"/>
              <w:rPr>
                <w:color w:val="auto"/>
              </w:rPr>
            </w:pPr>
            <w:r w:rsidRPr="0011286C">
              <w:rPr>
                <w:color w:val="auto"/>
              </w:rPr>
              <w:t>10,400</w:t>
            </w:r>
          </w:p>
        </w:tc>
      </w:tr>
    </w:tbl>
    <w:p w14:paraId="01291F40" w14:textId="77777777" w:rsidR="004935F7" w:rsidRPr="00E66AD4" w:rsidRDefault="004935F7" w:rsidP="00EB0644">
      <w:pPr>
        <w:pStyle w:val="Style21"/>
        <w:shd w:val="clear" w:color="auto" w:fill="auto"/>
        <w:tabs>
          <w:tab w:val="left" w:pos="591"/>
          <w:tab w:val="left" w:pos="1229"/>
          <w:tab w:val="left" w:pos="2496"/>
          <w:tab w:val="left" w:pos="7944"/>
          <w:tab w:val="left" w:pos="8515"/>
        </w:tabs>
        <w:spacing w:after="0" w:line="240" w:lineRule="auto"/>
        <w:ind w:left="5" w:right="80" w:firstLine="0"/>
        <w:jc w:val="both"/>
        <w:rPr>
          <w:rStyle w:val="CharStyle35"/>
          <w:rFonts w:ascii="Times New Roman" w:hAnsi="Times New Roman" w:cs="Times New Roman"/>
          <w:sz w:val="24"/>
          <w:szCs w:val="24"/>
        </w:rPr>
      </w:pPr>
      <w:r w:rsidRPr="0011286C">
        <w:rPr>
          <w:rStyle w:val="CharStyle35"/>
          <w:rFonts w:ascii="Times New Roman" w:hAnsi="Times New Roman" w:cs="Times New Roman"/>
          <w:sz w:val="24"/>
          <w:szCs w:val="24"/>
        </w:rPr>
        <w:t xml:space="preserve">Použitá bude </w:t>
      </w:r>
      <w:proofErr w:type="spellStart"/>
      <w:r w:rsidRPr="0011286C">
        <w:rPr>
          <w:rStyle w:val="CharStyle35"/>
          <w:rFonts w:ascii="Times New Roman" w:hAnsi="Times New Roman" w:cs="Times New Roman"/>
          <w:sz w:val="24"/>
          <w:szCs w:val="24"/>
        </w:rPr>
        <w:t>trojosá</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geomreža</w:t>
      </w:r>
      <w:proofErr w:type="spellEnd"/>
      <w:r w:rsidRPr="0011286C">
        <w:rPr>
          <w:rStyle w:val="CharStyle35"/>
          <w:rFonts w:ascii="Times New Roman" w:hAnsi="Times New Roman" w:cs="Times New Roman"/>
          <w:sz w:val="24"/>
          <w:szCs w:val="24"/>
        </w:rPr>
        <w:t xml:space="preserve"> (napr. </w:t>
      </w:r>
      <w:proofErr w:type="spellStart"/>
      <w:r w:rsidRPr="0011286C">
        <w:rPr>
          <w:rStyle w:val="CharStyle35"/>
          <w:rFonts w:ascii="Times New Roman" w:hAnsi="Times New Roman" w:cs="Times New Roman"/>
          <w:sz w:val="24"/>
          <w:szCs w:val="24"/>
        </w:rPr>
        <w:t>Tensar</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TriAx</w:t>
      </w:r>
      <w:proofErr w:type="spellEnd"/>
      <w:r w:rsidRPr="0011286C">
        <w:rPr>
          <w:rStyle w:val="CharStyle35"/>
          <w:rFonts w:ascii="Times New Roman" w:hAnsi="Times New Roman" w:cs="Times New Roman"/>
          <w:sz w:val="24"/>
          <w:szCs w:val="24"/>
        </w:rPr>
        <w:t xml:space="preserve"> TX 160) pre stabilizáciu podkladu, </w:t>
      </w:r>
      <w:proofErr w:type="spellStart"/>
      <w:r w:rsidRPr="0011286C">
        <w:rPr>
          <w:rStyle w:val="CharStyle35"/>
          <w:rFonts w:ascii="Times New Roman" w:hAnsi="Times New Roman" w:cs="Times New Roman"/>
          <w:sz w:val="24"/>
          <w:szCs w:val="24"/>
        </w:rPr>
        <w:t>tuhátrojosá</w:t>
      </w:r>
      <w:proofErr w:type="spellEnd"/>
      <w:r w:rsidRPr="0011286C">
        <w:rPr>
          <w:rStyle w:val="CharStyle35"/>
          <w:rFonts w:ascii="Times New Roman" w:hAnsi="Times New Roman" w:cs="Times New Roman"/>
          <w:sz w:val="24"/>
          <w:szCs w:val="24"/>
        </w:rPr>
        <w:t xml:space="preserve"> z polypropylénu, </w:t>
      </w:r>
      <w:proofErr w:type="spellStart"/>
      <w:r w:rsidRPr="0011286C">
        <w:rPr>
          <w:rStyle w:val="CharStyle35"/>
          <w:rFonts w:ascii="Times New Roman" w:hAnsi="Times New Roman" w:cs="Times New Roman"/>
          <w:sz w:val="24"/>
          <w:szCs w:val="24"/>
        </w:rPr>
        <w:t>potrbné</w:t>
      </w:r>
      <w:proofErr w:type="spellEnd"/>
      <w:r w:rsidRPr="0011286C">
        <w:rPr>
          <w:rStyle w:val="CharStyle35"/>
          <w:rFonts w:ascii="Times New Roman" w:hAnsi="Times New Roman" w:cs="Times New Roman"/>
          <w:sz w:val="24"/>
          <w:szCs w:val="24"/>
        </w:rPr>
        <w:t xml:space="preserve"> je postupovať podľa STN 73 3041). Výber dodávateľa mreže je na zhotoviteľovi.</w:t>
      </w:r>
    </w:p>
    <w:p w14:paraId="72651666" w14:textId="77777777" w:rsidR="004935F7" w:rsidRPr="0011286C" w:rsidRDefault="004935F7" w:rsidP="00EB0644">
      <w:pPr>
        <w:spacing w:after="0"/>
        <w:jc w:val="both"/>
        <w:rPr>
          <w:color w:val="auto"/>
        </w:rPr>
      </w:pPr>
    </w:p>
    <w:p w14:paraId="6B97E85A" w14:textId="7627DD63" w:rsidR="004935F7" w:rsidRPr="0011286C" w:rsidRDefault="004935F7" w:rsidP="00EB0644">
      <w:pPr>
        <w:spacing w:after="0"/>
        <w:jc w:val="both"/>
        <w:rPr>
          <w:color w:val="auto"/>
        </w:rPr>
      </w:pPr>
      <w:r w:rsidRPr="0011286C">
        <w:rPr>
          <w:color w:val="auto"/>
        </w:rPr>
        <w:t>SO 40-37-04.3 - trať km 3,241</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6B41B0D1"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DB9ACB2" w14:textId="77777777" w:rsidR="004935F7" w:rsidRPr="0011286C" w:rsidRDefault="004935F7" w:rsidP="00EB0644">
            <w:pPr>
              <w:spacing w:after="0"/>
              <w:jc w:val="both"/>
              <w:rPr>
                <w:color w:val="auto"/>
              </w:rPr>
            </w:pPr>
            <w:r w:rsidRPr="0011286C">
              <w:rPr>
                <w:color w:val="auto"/>
              </w:rPr>
              <w:t>28</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7230700"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5D058C7" w14:textId="77777777" w:rsidR="004935F7" w:rsidRPr="0011286C" w:rsidRDefault="004935F7"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4EA929A" w14:textId="77777777" w:rsidR="004935F7" w:rsidRPr="0011286C" w:rsidRDefault="004935F7"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606DC4A"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03DBB27" w14:textId="77777777" w:rsidR="004935F7" w:rsidRPr="0011286C" w:rsidRDefault="004935F7" w:rsidP="00EB0644">
            <w:pPr>
              <w:spacing w:after="0"/>
              <w:jc w:val="both"/>
              <w:rPr>
                <w:color w:val="auto"/>
              </w:rPr>
            </w:pPr>
            <w:r w:rsidRPr="0011286C">
              <w:rPr>
                <w:color w:val="auto"/>
              </w:rPr>
              <w:t>48,000</w:t>
            </w:r>
          </w:p>
        </w:tc>
      </w:tr>
    </w:tbl>
    <w:p w14:paraId="2B059EB3" w14:textId="77777777" w:rsidR="004935F7" w:rsidRPr="00E66AD4" w:rsidRDefault="004935F7" w:rsidP="00EB0644">
      <w:pPr>
        <w:pStyle w:val="Style21"/>
        <w:shd w:val="clear" w:color="auto" w:fill="auto"/>
        <w:tabs>
          <w:tab w:val="left" w:pos="591"/>
          <w:tab w:val="left" w:pos="1229"/>
          <w:tab w:val="left" w:pos="2496"/>
          <w:tab w:val="left" w:pos="7944"/>
          <w:tab w:val="left" w:pos="8515"/>
        </w:tabs>
        <w:spacing w:after="0" w:line="240" w:lineRule="auto"/>
        <w:ind w:left="5" w:right="80" w:firstLine="0"/>
        <w:jc w:val="both"/>
        <w:rPr>
          <w:rStyle w:val="CharStyle35"/>
          <w:rFonts w:ascii="Times New Roman" w:hAnsi="Times New Roman" w:cs="Times New Roman"/>
          <w:sz w:val="24"/>
          <w:szCs w:val="24"/>
        </w:rPr>
      </w:pPr>
      <w:r w:rsidRPr="0011286C">
        <w:rPr>
          <w:rStyle w:val="CharStyle35"/>
          <w:rFonts w:ascii="Times New Roman" w:hAnsi="Times New Roman" w:cs="Times New Roman"/>
          <w:sz w:val="24"/>
          <w:szCs w:val="24"/>
        </w:rPr>
        <w:t xml:space="preserve">Použitá bude </w:t>
      </w:r>
      <w:proofErr w:type="spellStart"/>
      <w:r w:rsidRPr="0011286C">
        <w:rPr>
          <w:rStyle w:val="CharStyle35"/>
          <w:rFonts w:ascii="Times New Roman" w:hAnsi="Times New Roman" w:cs="Times New Roman"/>
          <w:sz w:val="24"/>
          <w:szCs w:val="24"/>
        </w:rPr>
        <w:t>trojosá</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geomreža</w:t>
      </w:r>
      <w:proofErr w:type="spellEnd"/>
      <w:r w:rsidRPr="0011286C">
        <w:rPr>
          <w:rStyle w:val="CharStyle35"/>
          <w:rFonts w:ascii="Times New Roman" w:hAnsi="Times New Roman" w:cs="Times New Roman"/>
          <w:sz w:val="24"/>
          <w:szCs w:val="24"/>
        </w:rPr>
        <w:t xml:space="preserve"> (napr. </w:t>
      </w:r>
      <w:proofErr w:type="spellStart"/>
      <w:r w:rsidRPr="0011286C">
        <w:rPr>
          <w:rStyle w:val="CharStyle35"/>
          <w:rFonts w:ascii="Times New Roman" w:hAnsi="Times New Roman" w:cs="Times New Roman"/>
          <w:sz w:val="24"/>
          <w:szCs w:val="24"/>
        </w:rPr>
        <w:t>Tensar</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TriAx</w:t>
      </w:r>
      <w:proofErr w:type="spellEnd"/>
      <w:r w:rsidRPr="0011286C">
        <w:rPr>
          <w:rStyle w:val="CharStyle35"/>
          <w:rFonts w:ascii="Times New Roman" w:hAnsi="Times New Roman" w:cs="Times New Roman"/>
          <w:sz w:val="24"/>
          <w:szCs w:val="24"/>
        </w:rPr>
        <w:t xml:space="preserve"> TX 160) pre stabilizáciu podkladu, </w:t>
      </w:r>
      <w:proofErr w:type="spellStart"/>
      <w:r w:rsidRPr="0011286C">
        <w:rPr>
          <w:rStyle w:val="CharStyle35"/>
          <w:rFonts w:ascii="Times New Roman" w:hAnsi="Times New Roman" w:cs="Times New Roman"/>
          <w:sz w:val="24"/>
          <w:szCs w:val="24"/>
        </w:rPr>
        <w:t>tuhátrojosá</w:t>
      </w:r>
      <w:proofErr w:type="spellEnd"/>
      <w:r w:rsidRPr="0011286C">
        <w:rPr>
          <w:rStyle w:val="CharStyle35"/>
          <w:rFonts w:ascii="Times New Roman" w:hAnsi="Times New Roman" w:cs="Times New Roman"/>
          <w:sz w:val="24"/>
          <w:szCs w:val="24"/>
        </w:rPr>
        <w:t xml:space="preserve"> z polypropylénu, </w:t>
      </w:r>
      <w:proofErr w:type="spellStart"/>
      <w:r w:rsidRPr="0011286C">
        <w:rPr>
          <w:rStyle w:val="CharStyle35"/>
          <w:rFonts w:ascii="Times New Roman" w:hAnsi="Times New Roman" w:cs="Times New Roman"/>
          <w:sz w:val="24"/>
          <w:szCs w:val="24"/>
        </w:rPr>
        <w:t>potrbné</w:t>
      </w:r>
      <w:proofErr w:type="spellEnd"/>
      <w:r w:rsidRPr="0011286C">
        <w:rPr>
          <w:rStyle w:val="CharStyle35"/>
          <w:rFonts w:ascii="Times New Roman" w:hAnsi="Times New Roman" w:cs="Times New Roman"/>
          <w:sz w:val="24"/>
          <w:szCs w:val="24"/>
        </w:rPr>
        <w:t xml:space="preserve"> je postupovať podľa STN 73 3041). Výber dodávateľa mreže je na zhotoviteľovi.</w:t>
      </w:r>
    </w:p>
    <w:p w14:paraId="65E3D135" w14:textId="77777777" w:rsidR="004935F7" w:rsidRPr="0011286C" w:rsidRDefault="004935F7" w:rsidP="00EB0644">
      <w:pPr>
        <w:spacing w:after="0"/>
        <w:jc w:val="both"/>
        <w:rPr>
          <w:color w:val="auto"/>
        </w:rPr>
      </w:pPr>
    </w:p>
    <w:p w14:paraId="5229201C" w14:textId="78F83A5C" w:rsidR="004935F7" w:rsidRPr="0011286C" w:rsidRDefault="004935F7" w:rsidP="00EB0644">
      <w:pPr>
        <w:spacing w:after="0"/>
        <w:jc w:val="both"/>
        <w:rPr>
          <w:color w:val="auto"/>
        </w:rPr>
      </w:pPr>
      <w:r w:rsidRPr="0011286C">
        <w:rPr>
          <w:color w:val="auto"/>
        </w:rPr>
        <w:t>SO 50-37-04.1 - trať km 3,977</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0985BE0D"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EC1B874" w14:textId="77777777" w:rsidR="004935F7" w:rsidRPr="0011286C" w:rsidRDefault="004935F7" w:rsidP="00EB0644">
            <w:pPr>
              <w:spacing w:after="0"/>
              <w:jc w:val="both"/>
              <w:rPr>
                <w:color w:val="auto"/>
              </w:rPr>
            </w:pPr>
            <w:r w:rsidRPr="0011286C">
              <w:rPr>
                <w:color w:val="auto"/>
              </w:rPr>
              <w:t>23</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8CDEB4B"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EC87C14" w14:textId="77777777" w:rsidR="004935F7" w:rsidRPr="0011286C" w:rsidRDefault="004935F7"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C4CF151" w14:textId="77777777" w:rsidR="004935F7" w:rsidRPr="0011286C" w:rsidRDefault="004935F7"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ED29967"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053CA53" w14:textId="77777777" w:rsidR="004935F7" w:rsidRPr="0011286C" w:rsidRDefault="004935F7" w:rsidP="00EB0644">
            <w:pPr>
              <w:spacing w:after="0"/>
              <w:jc w:val="both"/>
              <w:rPr>
                <w:color w:val="auto"/>
              </w:rPr>
            </w:pPr>
            <w:r w:rsidRPr="0011286C">
              <w:rPr>
                <w:color w:val="auto"/>
              </w:rPr>
              <w:t>10,000</w:t>
            </w:r>
          </w:p>
        </w:tc>
      </w:tr>
    </w:tbl>
    <w:p w14:paraId="3AF6FB56" w14:textId="77777777" w:rsidR="004935F7" w:rsidRPr="00E66AD4" w:rsidRDefault="004935F7" w:rsidP="00EB0644">
      <w:pPr>
        <w:pStyle w:val="Style21"/>
        <w:shd w:val="clear" w:color="auto" w:fill="auto"/>
        <w:tabs>
          <w:tab w:val="left" w:pos="591"/>
          <w:tab w:val="left" w:pos="1229"/>
          <w:tab w:val="left" w:pos="2496"/>
          <w:tab w:val="left" w:pos="7944"/>
          <w:tab w:val="left" w:pos="8515"/>
        </w:tabs>
        <w:spacing w:after="0" w:line="240" w:lineRule="auto"/>
        <w:ind w:left="5" w:right="80" w:firstLine="0"/>
        <w:jc w:val="both"/>
        <w:rPr>
          <w:rStyle w:val="CharStyle35"/>
          <w:rFonts w:ascii="Times New Roman" w:hAnsi="Times New Roman" w:cs="Times New Roman"/>
          <w:sz w:val="24"/>
          <w:szCs w:val="24"/>
        </w:rPr>
      </w:pPr>
      <w:r w:rsidRPr="0011286C">
        <w:rPr>
          <w:rStyle w:val="CharStyle35"/>
          <w:rFonts w:ascii="Times New Roman" w:hAnsi="Times New Roman" w:cs="Times New Roman"/>
          <w:sz w:val="24"/>
          <w:szCs w:val="24"/>
        </w:rPr>
        <w:t xml:space="preserve">Použitá bude </w:t>
      </w:r>
      <w:proofErr w:type="spellStart"/>
      <w:r w:rsidRPr="0011286C">
        <w:rPr>
          <w:rStyle w:val="CharStyle35"/>
          <w:rFonts w:ascii="Times New Roman" w:hAnsi="Times New Roman" w:cs="Times New Roman"/>
          <w:sz w:val="24"/>
          <w:szCs w:val="24"/>
        </w:rPr>
        <w:t>trojosá</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geomreža</w:t>
      </w:r>
      <w:proofErr w:type="spellEnd"/>
      <w:r w:rsidRPr="0011286C">
        <w:rPr>
          <w:rStyle w:val="CharStyle35"/>
          <w:rFonts w:ascii="Times New Roman" w:hAnsi="Times New Roman" w:cs="Times New Roman"/>
          <w:sz w:val="24"/>
          <w:szCs w:val="24"/>
        </w:rPr>
        <w:t xml:space="preserve"> (napr. </w:t>
      </w:r>
      <w:proofErr w:type="spellStart"/>
      <w:r w:rsidRPr="0011286C">
        <w:rPr>
          <w:rStyle w:val="CharStyle35"/>
          <w:rFonts w:ascii="Times New Roman" w:hAnsi="Times New Roman" w:cs="Times New Roman"/>
          <w:sz w:val="24"/>
          <w:szCs w:val="24"/>
        </w:rPr>
        <w:t>Tensar</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TriAx</w:t>
      </w:r>
      <w:proofErr w:type="spellEnd"/>
      <w:r w:rsidRPr="0011286C">
        <w:rPr>
          <w:rStyle w:val="CharStyle35"/>
          <w:rFonts w:ascii="Times New Roman" w:hAnsi="Times New Roman" w:cs="Times New Roman"/>
          <w:sz w:val="24"/>
          <w:szCs w:val="24"/>
        </w:rPr>
        <w:t xml:space="preserve"> TX 160) pre stabilizáciu podkladu, </w:t>
      </w:r>
      <w:proofErr w:type="spellStart"/>
      <w:r w:rsidRPr="0011286C">
        <w:rPr>
          <w:rStyle w:val="CharStyle35"/>
          <w:rFonts w:ascii="Times New Roman" w:hAnsi="Times New Roman" w:cs="Times New Roman"/>
          <w:sz w:val="24"/>
          <w:szCs w:val="24"/>
        </w:rPr>
        <w:t>tuhátrojosá</w:t>
      </w:r>
      <w:proofErr w:type="spellEnd"/>
      <w:r w:rsidRPr="0011286C">
        <w:rPr>
          <w:rStyle w:val="CharStyle35"/>
          <w:rFonts w:ascii="Times New Roman" w:hAnsi="Times New Roman" w:cs="Times New Roman"/>
          <w:sz w:val="24"/>
          <w:szCs w:val="24"/>
        </w:rPr>
        <w:t xml:space="preserve"> z polypropylénu, </w:t>
      </w:r>
      <w:proofErr w:type="spellStart"/>
      <w:r w:rsidRPr="0011286C">
        <w:rPr>
          <w:rStyle w:val="CharStyle35"/>
          <w:rFonts w:ascii="Times New Roman" w:hAnsi="Times New Roman" w:cs="Times New Roman"/>
          <w:sz w:val="24"/>
          <w:szCs w:val="24"/>
        </w:rPr>
        <w:t>potrbné</w:t>
      </w:r>
      <w:proofErr w:type="spellEnd"/>
      <w:r w:rsidRPr="0011286C">
        <w:rPr>
          <w:rStyle w:val="CharStyle35"/>
          <w:rFonts w:ascii="Times New Roman" w:hAnsi="Times New Roman" w:cs="Times New Roman"/>
          <w:sz w:val="24"/>
          <w:szCs w:val="24"/>
        </w:rPr>
        <w:t xml:space="preserve"> je postupovať podľa STN 73 3041). Výber dodávateľa mreže je na zhotoviteľovi.</w:t>
      </w:r>
    </w:p>
    <w:p w14:paraId="04CF4575" w14:textId="77777777" w:rsidR="004935F7" w:rsidRPr="0011286C" w:rsidRDefault="004935F7" w:rsidP="00EB0644">
      <w:pPr>
        <w:spacing w:after="0"/>
        <w:jc w:val="both"/>
        <w:rPr>
          <w:color w:val="auto"/>
        </w:rPr>
      </w:pPr>
    </w:p>
    <w:p w14:paraId="6AD8C1C7" w14:textId="7E790C06" w:rsidR="004935F7" w:rsidRPr="0011286C" w:rsidRDefault="004935F7" w:rsidP="00EB0644">
      <w:pPr>
        <w:spacing w:after="0"/>
        <w:jc w:val="both"/>
        <w:rPr>
          <w:color w:val="auto"/>
        </w:rPr>
      </w:pPr>
      <w:r w:rsidRPr="0011286C">
        <w:rPr>
          <w:color w:val="auto"/>
        </w:rPr>
        <w:t>SO 50-37-04.2 - trať km 4,104</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41C91A42"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88ECCF5" w14:textId="77777777" w:rsidR="004935F7" w:rsidRPr="0011286C" w:rsidRDefault="004935F7" w:rsidP="00EB0644">
            <w:pPr>
              <w:spacing w:after="0"/>
              <w:jc w:val="both"/>
              <w:rPr>
                <w:color w:val="auto"/>
              </w:rPr>
            </w:pPr>
            <w:r w:rsidRPr="0011286C">
              <w:rPr>
                <w:color w:val="auto"/>
              </w:rPr>
              <w:t>28</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9598894"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AD96ABC" w14:textId="77777777" w:rsidR="004935F7" w:rsidRPr="0011286C" w:rsidRDefault="004935F7"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1E08763" w14:textId="77777777" w:rsidR="004935F7" w:rsidRPr="0011286C" w:rsidRDefault="004935F7"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DB6B9AE"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5FE2473" w14:textId="77777777" w:rsidR="004935F7" w:rsidRPr="0011286C" w:rsidRDefault="004935F7" w:rsidP="00EB0644">
            <w:pPr>
              <w:spacing w:after="0"/>
              <w:jc w:val="both"/>
              <w:rPr>
                <w:color w:val="auto"/>
              </w:rPr>
            </w:pPr>
            <w:r w:rsidRPr="0011286C">
              <w:rPr>
                <w:color w:val="auto"/>
              </w:rPr>
              <w:t>44,000</w:t>
            </w:r>
          </w:p>
        </w:tc>
      </w:tr>
    </w:tbl>
    <w:p w14:paraId="5111CC48" w14:textId="77777777" w:rsidR="004935F7" w:rsidRPr="00E66AD4" w:rsidRDefault="004935F7" w:rsidP="00EB0644">
      <w:pPr>
        <w:pStyle w:val="Style21"/>
        <w:shd w:val="clear" w:color="auto" w:fill="auto"/>
        <w:tabs>
          <w:tab w:val="left" w:pos="591"/>
          <w:tab w:val="left" w:pos="1229"/>
          <w:tab w:val="left" w:pos="2496"/>
          <w:tab w:val="left" w:pos="7944"/>
          <w:tab w:val="left" w:pos="8515"/>
        </w:tabs>
        <w:spacing w:after="0" w:line="240" w:lineRule="auto"/>
        <w:ind w:left="5" w:right="80" w:firstLine="0"/>
        <w:jc w:val="both"/>
        <w:rPr>
          <w:rStyle w:val="CharStyle35"/>
          <w:rFonts w:ascii="Times New Roman" w:hAnsi="Times New Roman" w:cs="Times New Roman"/>
          <w:sz w:val="24"/>
          <w:szCs w:val="24"/>
        </w:rPr>
      </w:pPr>
      <w:r w:rsidRPr="0011286C">
        <w:rPr>
          <w:rStyle w:val="CharStyle35"/>
          <w:rFonts w:ascii="Times New Roman" w:hAnsi="Times New Roman" w:cs="Times New Roman"/>
          <w:sz w:val="24"/>
          <w:szCs w:val="24"/>
        </w:rPr>
        <w:t xml:space="preserve">Použitá bude </w:t>
      </w:r>
      <w:proofErr w:type="spellStart"/>
      <w:r w:rsidRPr="0011286C">
        <w:rPr>
          <w:rStyle w:val="CharStyle35"/>
          <w:rFonts w:ascii="Times New Roman" w:hAnsi="Times New Roman" w:cs="Times New Roman"/>
          <w:sz w:val="24"/>
          <w:szCs w:val="24"/>
        </w:rPr>
        <w:t>trojosá</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geomreža</w:t>
      </w:r>
      <w:proofErr w:type="spellEnd"/>
      <w:r w:rsidRPr="0011286C">
        <w:rPr>
          <w:rStyle w:val="CharStyle35"/>
          <w:rFonts w:ascii="Times New Roman" w:hAnsi="Times New Roman" w:cs="Times New Roman"/>
          <w:sz w:val="24"/>
          <w:szCs w:val="24"/>
        </w:rPr>
        <w:t xml:space="preserve"> (napr. </w:t>
      </w:r>
      <w:proofErr w:type="spellStart"/>
      <w:r w:rsidRPr="0011286C">
        <w:rPr>
          <w:rStyle w:val="CharStyle35"/>
          <w:rFonts w:ascii="Times New Roman" w:hAnsi="Times New Roman" w:cs="Times New Roman"/>
          <w:sz w:val="24"/>
          <w:szCs w:val="24"/>
        </w:rPr>
        <w:t>Tensar</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TriAx</w:t>
      </w:r>
      <w:proofErr w:type="spellEnd"/>
      <w:r w:rsidRPr="0011286C">
        <w:rPr>
          <w:rStyle w:val="CharStyle35"/>
          <w:rFonts w:ascii="Times New Roman" w:hAnsi="Times New Roman" w:cs="Times New Roman"/>
          <w:sz w:val="24"/>
          <w:szCs w:val="24"/>
        </w:rPr>
        <w:t xml:space="preserve"> TX 160) pre stabilizáciu podkladu, </w:t>
      </w:r>
      <w:proofErr w:type="spellStart"/>
      <w:r w:rsidRPr="0011286C">
        <w:rPr>
          <w:rStyle w:val="CharStyle35"/>
          <w:rFonts w:ascii="Times New Roman" w:hAnsi="Times New Roman" w:cs="Times New Roman"/>
          <w:sz w:val="24"/>
          <w:szCs w:val="24"/>
        </w:rPr>
        <w:t>tuhátrojosá</w:t>
      </w:r>
      <w:proofErr w:type="spellEnd"/>
      <w:r w:rsidRPr="0011286C">
        <w:rPr>
          <w:rStyle w:val="CharStyle35"/>
          <w:rFonts w:ascii="Times New Roman" w:hAnsi="Times New Roman" w:cs="Times New Roman"/>
          <w:sz w:val="24"/>
          <w:szCs w:val="24"/>
        </w:rPr>
        <w:t xml:space="preserve"> z polypropylénu, </w:t>
      </w:r>
      <w:proofErr w:type="spellStart"/>
      <w:r w:rsidRPr="0011286C">
        <w:rPr>
          <w:rStyle w:val="CharStyle35"/>
          <w:rFonts w:ascii="Times New Roman" w:hAnsi="Times New Roman" w:cs="Times New Roman"/>
          <w:sz w:val="24"/>
          <w:szCs w:val="24"/>
        </w:rPr>
        <w:t>potrbné</w:t>
      </w:r>
      <w:proofErr w:type="spellEnd"/>
      <w:r w:rsidRPr="0011286C">
        <w:rPr>
          <w:rStyle w:val="CharStyle35"/>
          <w:rFonts w:ascii="Times New Roman" w:hAnsi="Times New Roman" w:cs="Times New Roman"/>
          <w:sz w:val="24"/>
          <w:szCs w:val="24"/>
        </w:rPr>
        <w:t xml:space="preserve"> je postupovať podľa STN 73 3041). Výber dodávateľa mreže je na zhotoviteľovi.</w:t>
      </w:r>
    </w:p>
    <w:p w14:paraId="2D5901C5" w14:textId="77777777" w:rsidR="004935F7" w:rsidRPr="0011286C" w:rsidRDefault="004935F7" w:rsidP="00EB0644">
      <w:pPr>
        <w:spacing w:after="0"/>
        <w:jc w:val="both"/>
        <w:rPr>
          <w:color w:val="auto"/>
        </w:rPr>
      </w:pPr>
    </w:p>
    <w:p w14:paraId="5B011E95" w14:textId="1CEF8F4B" w:rsidR="004935F7" w:rsidRPr="0011286C" w:rsidRDefault="004935F7" w:rsidP="00EB0644">
      <w:pPr>
        <w:spacing w:after="0"/>
        <w:jc w:val="both"/>
        <w:rPr>
          <w:color w:val="auto"/>
        </w:rPr>
      </w:pPr>
      <w:r w:rsidRPr="0011286C">
        <w:rPr>
          <w:color w:val="auto"/>
        </w:rPr>
        <w:t>SO 50-37-04.3 - trať km 4,514</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20353C3E"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FF1457" w14:textId="77777777" w:rsidR="004935F7" w:rsidRPr="0011286C" w:rsidRDefault="004935F7" w:rsidP="00EB0644">
            <w:pPr>
              <w:spacing w:after="0"/>
              <w:jc w:val="both"/>
              <w:rPr>
                <w:color w:val="auto"/>
              </w:rPr>
            </w:pPr>
            <w:r w:rsidRPr="0011286C">
              <w:rPr>
                <w:color w:val="auto"/>
              </w:rPr>
              <w:t>27</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8BC421E"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941640C" w14:textId="77777777" w:rsidR="004935F7" w:rsidRPr="0011286C" w:rsidRDefault="004935F7"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CA7F075" w14:textId="77777777" w:rsidR="004935F7" w:rsidRPr="0011286C" w:rsidRDefault="004935F7"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1C09904"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4BAE021" w14:textId="77777777" w:rsidR="004935F7" w:rsidRPr="0011286C" w:rsidRDefault="004935F7" w:rsidP="00EB0644">
            <w:pPr>
              <w:spacing w:after="0"/>
              <w:jc w:val="both"/>
              <w:rPr>
                <w:color w:val="auto"/>
              </w:rPr>
            </w:pPr>
            <w:r w:rsidRPr="0011286C">
              <w:rPr>
                <w:color w:val="auto"/>
              </w:rPr>
              <w:t>11,000</w:t>
            </w:r>
          </w:p>
        </w:tc>
      </w:tr>
    </w:tbl>
    <w:p w14:paraId="4CE03627" w14:textId="77777777" w:rsidR="00656166" w:rsidRPr="00E66AD4" w:rsidRDefault="00656166" w:rsidP="00EB0644">
      <w:pPr>
        <w:pStyle w:val="Style21"/>
        <w:shd w:val="clear" w:color="auto" w:fill="auto"/>
        <w:tabs>
          <w:tab w:val="left" w:pos="591"/>
          <w:tab w:val="left" w:pos="1229"/>
          <w:tab w:val="left" w:pos="2496"/>
          <w:tab w:val="left" w:pos="7944"/>
          <w:tab w:val="left" w:pos="8515"/>
        </w:tabs>
        <w:spacing w:after="0" w:line="240" w:lineRule="auto"/>
        <w:ind w:left="5" w:right="80" w:firstLine="0"/>
        <w:jc w:val="both"/>
        <w:rPr>
          <w:rStyle w:val="CharStyle35"/>
          <w:rFonts w:ascii="Times New Roman" w:hAnsi="Times New Roman" w:cs="Times New Roman"/>
          <w:sz w:val="24"/>
          <w:szCs w:val="24"/>
        </w:rPr>
      </w:pPr>
      <w:r w:rsidRPr="0011286C">
        <w:rPr>
          <w:rStyle w:val="CharStyle35"/>
          <w:rFonts w:ascii="Times New Roman" w:hAnsi="Times New Roman" w:cs="Times New Roman"/>
          <w:sz w:val="24"/>
          <w:szCs w:val="24"/>
        </w:rPr>
        <w:t xml:space="preserve">Použitá bude </w:t>
      </w:r>
      <w:proofErr w:type="spellStart"/>
      <w:r w:rsidRPr="0011286C">
        <w:rPr>
          <w:rStyle w:val="CharStyle35"/>
          <w:rFonts w:ascii="Times New Roman" w:hAnsi="Times New Roman" w:cs="Times New Roman"/>
          <w:sz w:val="24"/>
          <w:szCs w:val="24"/>
        </w:rPr>
        <w:t>trojosá</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geomreža</w:t>
      </w:r>
      <w:proofErr w:type="spellEnd"/>
      <w:r w:rsidRPr="0011286C">
        <w:rPr>
          <w:rStyle w:val="CharStyle35"/>
          <w:rFonts w:ascii="Times New Roman" w:hAnsi="Times New Roman" w:cs="Times New Roman"/>
          <w:sz w:val="24"/>
          <w:szCs w:val="24"/>
        </w:rPr>
        <w:t xml:space="preserve"> (napr. </w:t>
      </w:r>
      <w:proofErr w:type="spellStart"/>
      <w:r w:rsidRPr="0011286C">
        <w:rPr>
          <w:rStyle w:val="CharStyle35"/>
          <w:rFonts w:ascii="Times New Roman" w:hAnsi="Times New Roman" w:cs="Times New Roman"/>
          <w:sz w:val="24"/>
          <w:szCs w:val="24"/>
        </w:rPr>
        <w:t>Tensar</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TriAx</w:t>
      </w:r>
      <w:proofErr w:type="spellEnd"/>
      <w:r w:rsidRPr="0011286C">
        <w:rPr>
          <w:rStyle w:val="CharStyle35"/>
          <w:rFonts w:ascii="Times New Roman" w:hAnsi="Times New Roman" w:cs="Times New Roman"/>
          <w:sz w:val="24"/>
          <w:szCs w:val="24"/>
        </w:rPr>
        <w:t xml:space="preserve"> TX 160) pre stabilizáciu podkladu, </w:t>
      </w:r>
      <w:proofErr w:type="spellStart"/>
      <w:r w:rsidRPr="0011286C">
        <w:rPr>
          <w:rStyle w:val="CharStyle35"/>
          <w:rFonts w:ascii="Times New Roman" w:hAnsi="Times New Roman" w:cs="Times New Roman"/>
          <w:sz w:val="24"/>
          <w:szCs w:val="24"/>
        </w:rPr>
        <w:lastRenderedPageBreak/>
        <w:t>tuhátrojosá</w:t>
      </w:r>
      <w:proofErr w:type="spellEnd"/>
      <w:r w:rsidRPr="0011286C">
        <w:rPr>
          <w:rStyle w:val="CharStyle35"/>
          <w:rFonts w:ascii="Times New Roman" w:hAnsi="Times New Roman" w:cs="Times New Roman"/>
          <w:sz w:val="24"/>
          <w:szCs w:val="24"/>
        </w:rPr>
        <w:t xml:space="preserve"> z polypropylénu, </w:t>
      </w:r>
      <w:proofErr w:type="spellStart"/>
      <w:r w:rsidRPr="0011286C">
        <w:rPr>
          <w:rStyle w:val="CharStyle35"/>
          <w:rFonts w:ascii="Times New Roman" w:hAnsi="Times New Roman" w:cs="Times New Roman"/>
          <w:sz w:val="24"/>
          <w:szCs w:val="24"/>
        </w:rPr>
        <w:t>potrbné</w:t>
      </w:r>
      <w:proofErr w:type="spellEnd"/>
      <w:r w:rsidRPr="0011286C">
        <w:rPr>
          <w:rStyle w:val="CharStyle35"/>
          <w:rFonts w:ascii="Times New Roman" w:hAnsi="Times New Roman" w:cs="Times New Roman"/>
          <w:sz w:val="24"/>
          <w:szCs w:val="24"/>
        </w:rPr>
        <w:t xml:space="preserve"> je postupovať podľa STN 73 3041). Výber dodávateľa mreže je na zhotoviteľovi.</w:t>
      </w:r>
    </w:p>
    <w:p w14:paraId="32C564D4" w14:textId="77777777" w:rsidR="00656166" w:rsidRPr="0011286C" w:rsidRDefault="00656166" w:rsidP="00EB0644">
      <w:pPr>
        <w:spacing w:after="0"/>
        <w:jc w:val="both"/>
        <w:rPr>
          <w:color w:val="auto"/>
        </w:rPr>
      </w:pPr>
    </w:p>
    <w:p w14:paraId="3554D05E" w14:textId="31841278" w:rsidR="004935F7" w:rsidRPr="0011286C" w:rsidRDefault="004935F7" w:rsidP="00EB0644">
      <w:pPr>
        <w:spacing w:after="0"/>
        <w:jc w:val="both"/>
        <w:rPr>
          <w:color w:val="auto"/>
        </w:rPr>
      </w:pPr>
      <w:r w:rsidRPr="0011286C">
        <w:rPr>
          <w:color w:val="auto"/>
        </w:rPr>
        <w:t>SO 51-37-02.1a - preložka plynovodov</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506F29DE"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CA88AF" w14:textId="77777777" w:rsidR="004935F7" w:rsidRPr="0011286C" w:rsidRDefault="004935F7" w:rsidP="00EB0644">
            <w:pPr>
              <w:spacing w:after="0"/>
              <w:jc w:val="both"/>
              <w:rPr>
                <w:color w:val="auto"/>
              </w:rPr>
            </w:pPr>
            <w:r w:rsidRPr="0011286C">
              <w:rPr>
                <w:color w:val="auto"/>
              </w:rPr>
              <w:t>31</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1EA4F95"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4FBCED6" w14:textId="77777777" w:rsidR="004935F7" w:rsidRPr="0011286C" w:rsidRDefault="004935F7"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B3ABB10" w14:textId="77777777" w:rsidR="004935F7" w:rsidRPr="0011286C" w:rsidRDefault="004935F7"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7272E0D"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51E8F61" w14:textId="77777777" w:rsidR="004935F7" w:rsidRPr="0011286C" w:rsidRDefault="004935F7" w:rsidP="00EB0644">
            <w:pPr>
              <w:spacing w:after="0"/>
              <w:jc w:val="both"/>
              <w:rPr>
                <w:color w:val="auto"/>
              </w:rPr>
            </w:pPr>
            <w:r w:rsidRPr="0011286C">
              <w:rPr>
                <w:color w:val="auto"/>
              </w:rPr>
              <w:t>33,000</w:t>
            </w:r>
          </w:p>
        </w:tc>
      </w:tr>
    </w:tbl>
    <w:p w14:paraId="077CE4FB" w14:textId="77777777" w:rsidR="00656166" w:rsidRPr="00E66AD4" w:rsidRDefault="00656166" w:rsidP="00EB0644">
      <w:pPr>
        <w:pStyle w:val="Style21"/>
        <w:shd w:val="clear" w:color="auto" w:fill="auto"/>
        <w:tabs>
          <w:tab w:val="left" w:pos="591"/>
          <w:tab w:val="left" w:pos="1229"/>
          <w:tab w:val="left" w:pos="2496"/>
          <w:tab w:val="left" w:pos="7944"/>
          <w:tab w:val="left" w:pos="8515"/>
        </w:tabs>
        <w:spacing w:after="0" w:line="240" w:lineRule="auto"/>
        <w:ind w:left="5" w:right="80" w:firstLine="0"/>
        <w:jc w:val="both"/>
        <w:rPr>
          <w:rStyle w:val="CharStyle35"/>
          <w:rFonts w:ascii="Times New Roman" w:hAnsi="Times New Roman" w:cs="Times New Roman"/>
          <w:sz w:val="24"/>
          <w:szCs w:val="24"/>
        </w:rPr>
      </w:pPr>
      <w:r w:rsidRPr="0011286C">
        <w:rPr>
          <w:rStyle w:val="CharStyle35"/>
          <w:rFonts w:ascii="Times New Roman" w:hAnsi="Times New Roman" w:cs="Times New Roman"/>
          <w:sz w:val="24"/>
          <w:szCs w:val="24"/>
        </w:rPr>
        <w:t xml:space="preserve">Použitá bude </w:t>
      </w:r>
      <w:proofErr w:type="spellStart"/>
      <w:r w:rsidRPr="0011286C">
        <w:rPr>
          <w:rStyle w:val="CharStyle35"/>
          <w:rFonts w:ascii="Times New Roman" w:hAnsi="Times New Roman" w:cs="Times New Roman"/>
          <w:sz w:val="24"/>
          <w:szCs w:val="24"/>
        </w:rPr>
        <w:t>trojosá</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geomreža</w:t>
      </w:r>
      <w:proofErr w:type="spellEnd"/>
      <w:r w:rsidRPr="0011286C">
        <w:rPr>
          <w:rStyle w:val="CharStyle35"/>
          <w:rFonts w:ascii="Times New Roman" w:hAnsi="Times New Roman" w:cs="Times New Roman"/>
          <w:sz w:val="24"/>
          <w:szCs w:val="24"/>
        </w:rPr>
        <w:t xml:space="preserve"> (napr. </w:t>
      </w:r>
      <w:proofErr w:type="spellStart"/>
      <w:r w:rsidRPr="0011286C">
        <w:rPr>
          <w:rStyle w:val="CharStyle35"/>
          <w:rFonts w:ascii="Times New Roman" w:hAnsi="Times New Roman" w:cs="Times New Roman"/>
          <w:sz w:val="24"/>
          <w:szCs w:val="24"/>
        </w:rPr>
        <w:t>Tensar</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TriAx</w:t>
      </w:r>
      <w:proofErr w:type="spellEnd"/>
      <w:r w:rsidRPr="0011286C">
        <w:rPr>
          <w:rStyle w:val="CharStyle35"/>
          <w:rFonts w:ascii="Times New Roman" w:hAnsi="Times New Roman" w:cs="Times New Roman"/>
          <w:sz w:val="24"/>
          <w:szCs w:val="24"/>
        </w:rPr>
        <w:t xml:space="preserve"> TX 160) pre stabilizáciu podkladu, </w:t>
      </w:r>
      <w:proofErr w:type="spellStart"/>
      <w:r w:rsidRPr="0011286C">
        <w:rPr>
          <w:rStyle w:val="CharStyle35"/>
          <w:rFonts w:ascii="Times New Roman" w:hAnsi="Times New Roman" w:cs="Times New Roman"/>
          <w:sz w:val="24"/>
          <w:szCs w:val="24"/>
        </w:rPr>
        <w:t>tuhátrojosá</w:t>
      </w:r>
      <w:proofErr w:type="spellEnd"/>
      <w:r w:rsidRPr="0011286C">
        <w:rPr>
          <w:rStyle w:val="CharStyle35"/>
          <w:rFonts w:ascii="Times New Roman" w:hAnsi="Times New Roman" w:cs="Times New Roman"/>
          <w:sz w:val="24"/>
          <w:szCs w:val="24"/>
        </w:rPr>
        <w:t xml:space="preserve"> z polypropylénu, </w:t>
      </w:r>
      <w:proofErr w:type="spellStart"/>
      <w:r w:rsidRPr="0011286C">
        <w:rPr>
          <w:rStyle w:val="CharStyle35"/>
          <w:rFonts w:ascii="Times New Roman" w:hAnsi="Times New Roman" w:cs="Times New Roman"/>
          <w:sz w:val="24"/>
          <w:szCs w:val="24"/>
        </w:rPr>
        <w:t>potrbné</w:t>
      </w:r>
      <w:proofErr w:type="spellEnd"/>
      <w:r w:rsidRPr="0011286C">
        <w:rPr>
          <w:rStyle w:val="CharStyle35"/>
          <w:rFonts w:ascii="Times New Roman" w:hAnsi="Times New Roman" w:cs="Times New Roman"/>
          <w:sz w:val="24"/>
          <w:szCs w:val="24"/>
        </w:rPr>
        <w:t xml:space="preserve"> je postupovať podľa STN 73 3041). Výber dodávateľa mreže je na zhotoviteľovi.</w:t>
      </w:r>
    </w:p>
    <w:p w14:paraId="25249535" w14:textId="77777777" w:rsidR="00656166" w:rsidRPr="0011286C" w:rsidRDefault="00656166" w:rsidP="00EB0644">
      <w:pPr>
        <w:spacing w:after="0"/>
        <w:jc w:val="both"/>
        <w:rPr>
          <w:color w:val="auto"/>
        </w:rPr>
      </w:pPr>
    </w:p>
    <w:p w14:paraId="53A61B3D" w14:textId="395FA408" w:rsidR="004935F7" w:rsidRPr="0011286C" w:rsidRDefault="004935F7" w:rsidP="00EB0644">
      <w:pPr>
        <w:spacing w:after="0"/>
        <w:jc w:val="both"/>
        <w:rPr>
          <w:color w:val="auto"/>
        </w:rPr>
      </w:pPr>
      <w:r w:rsidRPr="0011286C">
        <w:rPr>
          <w:color w:val="auto"/>
        </w:rPr>
        <w:t>SO 60-37-08.1 - trať km 5,696</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278B2A6F"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6FDB16" w14:textId="77777777" w:rsidR="004935F7" w:rsidRPr="0011286C" w:rsidRDefault="004935F7" w:rsidP="00EB0644">
            <w:pPr>
              <w:spacing w:after="0"/>
              <w:jc w:val="both"/>
              <w:rPr>
                <w:color w:val="auto"/>
              </w:rPr>
            </w:pPr>
            <w:r w:rsidRPr="0011286C">
              <w:rPr>
                <w:color w:val="auto"/>
              </w:rPr>
              <w:t>25</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C34B25C"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CAB4551" w14:textId="77777777" w:rsidR="004935F7" w:rsidRPr="0011286C" w:rsidRDefault="004935F7"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18F22B8" w14:textId="77777777" w:rsidR="004935F7" w:rsidRPr="0011286C" w:rsidRDefault="004935F7"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B33D511"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E81E06B" w14:textId="77777777" w:rsidR="004935F7" w:rsidRPr="0011286C" w:rsidRDefault="004935F7" w:rsidP="00EB0644">
            <w:pPr>
              <w:spacing w:after="0"/>
              <w:jc w:val="both"/>
              <w:rPr>
                <w:color w:val="auto"/>
              </w:rPr>
            </w:pPr>
            <w:r w:rsidRPr="0011286C">
              <w:rPr>
                <w:color w:val="auto"/>
              </w:rPr>
              <w:t>11,000</w:t>
            </w:r>
          </w:p>
        </w:tc>
      </w:tr>
    </w:tbl>
    <w:p w14:paraId="6C8F3C7B" w14:textId="77777777" w:rsidR="00656166" w:rsidRPr="00E66AD4" w:rsidRDefault="00656166" w:rsidP="00EB0644">
      <w:pPr>
        <w:pStyle w:val="Style21"/>
        <w:shd w:val="clear" w:color="auto" w:fill="auto"/>
        <w:tabs>
          <w:tab w:val="left" w:pos="591"/>
          <w:tab w:val="left" w:pos="1229"/>
          <w:tab w:val="left" w:pos="2496"/>
          <w:tab w:val="left" w:pos="7944"/>
          <w:tab w:val="left" w:pos="8515"/>
        </w:tabs>
        <w:spacing w:after="0" w:line="240" w:lineRule="auto"/>
        <w:ind w:left="5" w:right="80" w:firstLine="0"/>
        <w:jc w:val="both"/>
        <w:rPr>
          <w:rStyle w:val="CharStyle35"/>
          <w:rFonts w:ascii="Times New Roman" w:hAnsi="Times New Roman" w:cs="Times New Roman"/>
          <w:sz w:val="24"/>
          <w:szCs w:val="24"/>
        </w:rPr>
      </w:pPr>
      <w:r w:rsidRPr="0011286C">
        <w:rPr>
          <w:rStyle w:val="CharStyle35"/>
          <w:rFonts w:ascii="Times New Roman" w:hAnsi="Times New Roman" w:cs="Times New Roman"/>
          <w:sz w:val="24"/>
          <w:szCs w:val="24"/>
        </w:rPr>
        <w:t xml:space="preserve">Použitá bude </w:t>
      </w:r>
      <w:proofErr w:type="spellStart"/>
      <w:r w:rsidRPr="0011286C">
        <w:rPr>
          <w:rStyle w:val="CharStyle35"/>
          <w:rFonts w:ascii="Times New Roman" w:hAnsi="Times New Roman" w:cs="Times New Roman"/>
          <w:sz w:val="24"/>
          <w:szCs w:val="24"/>
        </w:rPr>
        <w:t>trojosá</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geomreža</w:t>
      </w:r>
      <w:proofErr w:type="spellEnd"/>
      <w:r w:rsidRPr="0011286C">
        <w:rPr>
          <w:rStyle w:val="CharStyle35"/>
          <w:rFonts w:ascii="Times New Roman" w:hAnsi="Times New Roman" w:cs="Times New Roman"/>
          <w:sz w:val="24"/>
          <w:szCs w:val="24"/>
        </w:rPr>
        <w:t xml:space="preserve"> (napr. </w:t>
      </w:r>
      <w:proofErr w:type="spellStart"/>
      <w:r w:rsidRPr="0011286C">
        <w:rPr>
          <w:rStyle w:val="CharStyle35"/>
          <w:rFonts w:ascii="Times New Roman" w:hAnsi="Times New Roman" w:cs="Times New Roman"/>
          <w:sz w:val="24"/>
          <w:szCs w:val="24"/>
        </w:rPr>
        <w:t>Tensar</w:t>
      </w:r>
      <w:proofErr w:type="spellEnd"/>
      <w:r w:rsidRPr="0011286C">
        <w:rPr>
          <w:rStyle w:val="CharStyle35"/>
          <w:rFonts w:ascii="Times New Roman" w:hAnsi="Times New Roman" w:cs="Times New Roman"/>
          <w:sz w:val="24"/>
          <w:szCs w:val="24"/>
        </w:rPr>
        <w:t xml:space="preserve"> </w:t>
      </w:r>
      <w:proofErr w:type="spellStart"/>
      <w:r w:rsidRPr="0011286C">
        <w:rPr>
          <w:rStyle w:val="CharStyle35"/>
          <w:rFonts w:ascii="Times New Roman" w:hAnsi="Times New Roman" w:cs="Times New Roman"/>
          <w:sz w:val="24"/>
          <w:szCs w:val="24"/>
        </w:rPr>
        <w:t>TriAx</w:t>
      </w:r>
      <w:proofErr w:type="spellEnd"/>
      <w:r w:rsidRPr="0011286C">
        <w:rPr>
          <w:rStyle w:val="CharStyle35"/>
          <w:rFonts w:ascii="Times New Roman" w:hAnsi="Times New Roman" w:cs="Times New Roman"/>
          <w:sz w:val="24"/>
          <w:szCs w:val="24"/>
        </w:rPr>
        <w:t xml:space="preserve"> TX 160) pre stabilizáciu podkladu, </w:t>
      </w:r>
      <w:proofErr w:type="spellStart"/>
      <w:r w:rsidRPr="0011286C">
        <w:rPr>
          <w:rStyle w:val="CharStyle35"/>
          <w:rFonts w:ascii="Times New Roman" w:hAnsi="Times New Roman" w:cs="Times New Roman"/>
          <w:sz w:val="24"/>
          <w:szCs w:val="24"/>
        </w:rPr>
        <w:t>tuhátrojosá</w:t>
      </w:r>
      <w:proofErr w:type="spellEnd"/>
      <w:r w:rsidRPr="0011286C">
        <w:rPr>
          <w:rStyle w:val="CharStyle35"/>
          <w:rFonts w:ascii="Times New Roman" w:hAnsi="Times New Roman" w:cs="Times New Roman"/>
          <w:sz w:val="24"/>
          <w:szCs w:val="24"/>
        </w:rPr>
        <w:t xml:space="preserve"> z polypropylénu, </w:t>
      </w:r>
      <w:proofErr w:type="spellStart"/>
      <w:r w:rsidRPr="0011286C">
        <w:rPr>
          <w:rStyle w:val="CharStyle35"/>
          <w:rFonts w:ascii="Times New Roman" w:hAnsi="Times New Roman" w:cs="Times New Roman"/>
          <w:sz w:val="24"/>
          <w:szCs w:val="24"/>
        </w:rPr>
        <w:t>potrbné</w:t>
      </w:r>
      <w:proofErr w:type="spellEnd"/>
      <w:r w:rsidRPr="0011286C">
        <w:rPr>
          <w:rStyle w:val="CharStyle35"/>
          <w:rFonts w:ascii="Times New Roman" w:hAnsi="Times New Roman" w:cs="Times New Roman"/>
          <w:sz w:val="24"/>
          <w:szCs w:val="24"/>
        </w:rPr>
        <w:t xml:space="preserve"> je postupovať podľa STN 73 3041). Výber dodávateľa mreže je na zhotoviteľovi.</w:t>
      </w:r>
    </w:p>
    <w:p w14:paraId="3D2C6E46" w14:textId="77777777" w:rsidR="00656166" w:rsidRPr="0011286C" w:rsidRDefault="00656166" w:rsidP="00EB0644">
      <w:pPr>
        <w:spacing w:after="0"/>
        <w:jc w:val="both"/>
        <w:rPr>
          <w:color w:val="auto"/>
        </w:rPr>
      </w:pPr>
    </w:p>
    <w:p w14:paraId="20E7BBB1" w14:textId="6EEAB4F1" w:rsidR="004935F7" w:rsidRPr="0011286C" w:rsidRDefault="004935F7" w:rsidP="00EB0644">
      <w:pPr>
        <w:spacing w:after="0"/>
        <w:jc w:val="both"/>
        <w:rPr>
          <w:color w:val="auto"/>
        </w:rPr>
      </w:pPr>
      <w:r w:rsidRPr="0011286C">
        <w:rPr>
          <w:color w:val="auto"/>
        </w:rPr>
        <w:t>SO 60-37-08.2b - trať km 5,733 - preložka č.2</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329C7264"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184732" w14:textId="77777777" w:rsidR="004935F7" w:rsidRPr="0011286C" w:rsidRDefault="004935F7" w:rsidP="00EB0644">
            <w:pPr>
              <w:spacing w:after="0"/>
              <w:jc w:val="both"/>
              <w:rPr>
                <w:color w:val="auto"/>
              </w:rPr>
            </w:pPr>
            <w:r w:rsidRPr="0011286C">
              <w:rPr>
                <w:color w:val="auto"/>
              </w:rPr>
              <w:t>27</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F703775"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F0C6BBB" w14:textId="77777777" w:rsidR="004935F7" w:rsidRPr="0011286C" w:rsidRDefault="004935F7" w:rsidP="00EB0644">
            <w:pPr>
              <w:spacing w:after="0"/>
              <w:jc w:val="both"/>
              <w:rPr>
                <w:color w:val="auto"/>
              </w:rPr>
            </w:pPr>
            <w:r w:rsidRPr="0011286C">
              <w:rPr>
                <w:color w:val="auto"/>
              </w:rPr>
              <w:t>28997144P</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A8DB1D0" w14:textId="77777777" w:rsidR="004935F7" w:rsidRPr="0011286C" w:rsidRDefault="004935F7" w:rsidP="00EB0644">
            <w:pPr>
              <w:spacing w:after="0"/>
              <w:jc w:val="both"/>
              <w:rPr>
                <w:color w:val="auto"/>
              </w:rPr>
            </w:pPr>
            <w:proofErr w:type="spellStart"/>
            <w:r w:rsidRPr="0011286C">
              <w:rPr>
                <w:color w:val="auto"/>
              </w:rPr>
              <w:t>Geomreža</w:t>
            </w:r>
            <w:proofErr w:type="spellEnd"/>
            <w:r w:rsidRPr="0011286C">
              <w:rPr>
                <w:color w:val="auto"/>
              </w:rPr>
              <w:t xml:space="preserve"> pre stabilizáciu podkladu, tuhá </w:t>
            </w:r>
            <w:proofErr w:type="spellStart"/>
            <w:r w:rsidRPr="0011286C">
              <w:rPr>
                <w:color w:val="auto"/>
              </w:rPr>
              <w:t>trojosá</w:t>
            </w:r>
            <w:proofErr w:type="spellEnd"/>
            <w:r w:rsidRPr="0011286C">
              <w:rPr>
                <w:color w:val="auto"/>
              </w:rPr>
              <w:t xml:space="preserve"> z polypropylénu (montáž a dodávka) </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EB39FA"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31BF541" w14:textId="77777777" w:rsidR="004935F7" w:rsidRPr="0011286C" w:rsidRDefault="004935F7" w:rsidP="00EB0644">
            <w:pPr>
              <w:spacing w:after="0"/>
              <w:jc w:val="both"/>
              <w:rPr>
                <w:color w:val="auto"/>
              </w:rPr>
            </w:pPr>
            <w:r w:rsidRPr="0011286C">
              <w:rPr>
                <w:color w:val="auto"/>
              </w:rPr>
              <w:t>12,000</w:t>
            </w:r>
          </w:p>
        </w:tc>
      </w:tr>
    </w:tbl>
    <w:p w14:paraId="36DD2D83" w14:textId="77777777" w:rsidR="004935F7" w:rsidRPr="0011286C" w:rsidRDefault="004935F7" w:rsidP="00EB0644">
      <w:pPr>
        <w:spacing w:after="0"/>
        <w:jc w:val="both"/>
        <w:rPr>
          <w:color w:val="auto"/>
        </w:rPr>
      </w:pPr>
      <w:r w:rsidRPr="0011286C">
        <w:rPr>
          <w:color w:val="auto"/>
        </w:rPr>
        <w:t xml:space="preserve">SO 51-33-01 - </w:t>
      </w:r>
      <w:proofErr w:type="spellStart"/>
      <w:r w:rsidRPr="0011286C">
        <w:rPr>
          <w:color w:val="auto"/>
        </w:rPr>
        <w:t>Kutlíkova</w:t>
      </w:r>
      <w:proofErr w:type="spellEnd"/>
      <w:r w:rsidRPr="0011286C">
        <w:rPr>
          <w:color w:val="auto"/>
        </w:rPr>
        <w:t xml:space="preserve"> ul. premostenie Chorvátskeho ramena</w:t>
      </w:r>
    </w:p>
    <w:tbl>
      <w:tblPr>
        <w:tblW w:w="9631" w:type="dxa"/>
        <w:tblInd w:w="-3" w:type="dxa"/>
        <w:tblCellMar>
          <w:left w:w="0" w:type="dxa"/>
          <w:right w:w="0" w:type="dxa"/>
        </w:tblCellMar>
        <w:tblLook w:val="04A0" w:firstRow="1" w:lastRow="0" w:firstColumn="1" w:lastColumn="0" w:noHBand="0" w:noVBand="1"/>
      </w:tblPr>
      <w:tblGrid>
        <w:gridCol w:w="580"/>
        <w:gridCol w:w="640"/>
        <w:gridCol w:w="1340"/>
        <w:gridCol w:w="5431"/>
        <w:gridCol w:w="580"/>
        <w:gridCol w:w="1120"/>
      </w:tblGrid>
      <w:tr w:rsidR="004935F7" w:rsidRPr="0011286C" w14:paraId="73B157DC"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27C37E" w14:textId="77777777" w:rsidR="004935F7" w:rsidRPr="0011286C" w:rsidRDefault="004935F7" w:rsidP="00EB0644">
            <w:pPr>
              <w:spacing w:after="0"/>
              <w:jc w:val="both"/>
              <w:rPr>
                <w:color w:val="auto"/>
              </w:rPr>
            </w:pPr>
            <w:r w:rsidRPr="0011286C">
              <w:rPr>
                <w:color w:val="auto"/>
              </w:rPr>
              <w:t>66</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683AEDC" w14:textId="77777777" w:rsidR="004935F7" w:rsidRPr="0011286C" w:rsidRDefault="004935F7" w:rsidP="00EB0644">
            <w:pPr>
              <w:spacing w:after="0"/>
              <w:jc w:val="both"/>
              <w:rPr>
                <w:color w:val="auto"/>
              </w:rPr>
            </w:pPr>
            <w:r w:rsidRPr="0011286C">
              <w:rPr>
                <w:color w:val="auto"/>
              </w:rPr>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4D811F3" w14:textId="77777777" w:rsidR="004935F7" w:rsidRPr="0011286C" w:rsidRDefault="004935F7" w:rsidP="00EB0644">
            <w:pPr>
              <w:spacing w:after="0"/>
              <w:jc w:val="both"/>
              <w:rPr>
                <w:color w:val="auto"/>
              </w:rPr>
            </w:pPr>
            <w:r w:rsidRPr="0011286C">
              <w:rPr>
                <w:color w:val="auto"/>
              </w:rPr>
              <w:t>2833000150</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03583ED" w14:textId="77777777" w:rsidR="004935F7" w:rsidRPr="0011286C" w:rsidRDefault="004935F7" w:rsidP="00EB0644">
            <w:pPr>
              <w:spacing w:after="0"/>
              <w:jc w:val="both"/>
              <w:rPr>
                <w:color w:val="auto"/>
              </w:rPr>
            </w:pPr>
            <w:r w:rsidRPr="0011286C">
              <w:rPr>
                <w:color w:val="auto"/>
              </w:rPr>
              <w:t xml:space="preserve">Spevňovanie hornín a konštrukcií, opláštenie, spevnenie </w:t>
            </w:r>
            <w:proofErr w:type="spellStart"/>
            <w:r w:rsidRPr="0011286C">
              <w:rPr>
                <w:color w:val="auto"/>
              </w:rPr>
              <w:t>geotextíliou</w:t>
            </w:r>
            <w:proofErr w:type="spellEnd"/>
            <w:r w:rsidRPr="0011286C">
              <w:rPr>
                <w:color w:val="auto"/>
              </w:rPr>
              <w:t xml:space="preserve"> a </w:t>
            </w:r>
            <w:proofErr w:type="spellStart"/>
            <w:r w:rsidRPr="0011286C">
              <w:rPr>
                <w:color w:val="auto"/>
              </w:rPr>
              <w:t>geomrežovinou</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012DD42"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EBF15BA" w14:textId="77777777" w:rsidR="004935F7" w:rsidRPr="0011286C" w:rsidRDefault="004935F7" w:rsidP="00EB0644">
            <w:pPr>
              <w:spacing w:after="0"/>
              <w:jc w:val="both"/>
              <w:rPr>
                <w:color w:val="auto"/>
              </w:rPr>
            </w:pPr>
            <w:r w:rsidRPr="0011286C">
              <w:rPr>
                <w:color w:val="auto"/>
              </w:rPr>
              <w:t>54,000</w:t>
            </w:r>
          </w:p>
        </w:tc>
      </w:tr>
    </w:tbl>
    <w:p w14:paraId="3C598828" w14:textId="77777777" w:rsidR="00656166" w:rsidRPr="0011286C" w:rsidRDefault="00656166" w:rsidP="00EB0644">
      <w:pPr>
        <w:spacing w:after="0"/>
        <w:jc w:val="both"/>
        <w:rPr>
          <w:color w:val="auto"/>
        </w:rPr>
      </w:pPr>
    </w:p>
    <w:p w14:paraId="2C01CB26" w14:textId="77777777" w:rsidR="00656166" w:rsidRPr="0011286C" w:rsidRDefault="00656166" w:rsidP="00EB0644">
      <w:pPr>
        <w:autoSpaceDE w:val="0"/>
        <w:autoSpaceDN w:val="0"/>
        <w:adjustRightInd w:val="0"/>
        <w:spacing w:after="0"/>
        <w:jc w:val="both"/>
        <w:rPr>
          <w:rFonts w:eastAsia="CIDFont+F2"/>
          <w:color w:val="auto"/>
        </w:rPr>
      </w:pPr>
      <w:r w:rsidRPr="0011286C">
        <w:rPr>
          <w:rFonts w:eastAsia="CIDFont+F2"/>
          <w:color w:val="auto"/>
        </w:rPr>
        <w:t xml:space="preserve">Výstužná </w:t>
      </w:r>
      <w:proofErr w:type="spellStart"/>
      <w:r w:rsidRPr="0011286C">
        <w:rPr>
          <w:rFonts w:eastAsia="CIDFont+F2"/>
          <w:color w:val="auto"/>
        </w:rPr>
        <w:t>geomreža</w:t>
      </w:r>
      <w:proofErr w:type="spellEnd"/>
      <w:r w:rsidRPr="0011286C">
        <w:rPr>
          <w:rFonts w:eastAsia="CIDFont+F2"/>
          <w:color w:val="auto"/>
        </w:rPr>
        <w:t xml:space="preserve"> tuhá vystužená jednoosová </w:t>
      </w:r>
      <w:proofErr w:type="spellStart"/>
      <w:r w:rsidRPr="0011286C">
        <w:rPr>
          <w:rFonts w:eastAsia="CIDFont+F2"/>
          <w:color w:val="auto"/>
        </w:rPr>
        <w:t>extrudovaná</w:t>
      </w:r>
      <w:proofErr w:type="spellEnd"/>
      <w:r w:rsidRPr="0011286C">
        <w:rPr>
          <w:rFonts w:eastAsia="CIDFont+F2"/>
          <w:color w:val="auto"/>
        </w:rPr>
        <w:t xml:space="preserve"> HDPE s obsahom uhlíkových častí 2 %. </w:t>
      </w:r>
    </w:p>
    <w:p w14:paraId="5BDB4DF0" w14:textId="77777777" w:rsidR="00656166" w:rsidRPr="0011286C" w:rsidRDefault="00656166" w:rsidP="00EB0644">
      <w:pPr>
        <w:autoSpaceDE w:val="0"/>
        <w:autoSpaceDN w:val="0"/>
        <w:adjustRightInd w:val="0"/>
        <w:spacing w:after="0"/>
        <w:jc w:val="both"/>
        <w:rPr>
          <w:rFonts w:eastAsia="CIDFont+F2"/>
          <w:color w:val="auto"/>
        </w:rPr>
      </w:pPr>
      <w:r w:rsidRPr="0011286C">
        <w:rPr>
          <w:rFonts w:eastAsia="CIDFont+F2"/>
          <w:color w:val="auto"/>
        </w:rPr>
        <w:t xml:space="preserve">Šírka </w:t>
      </w:r>
      <w:proofErr w:type="spellStart"/>
      <w:r w:rsidRPr="0011286C">
        <w:rPr>
          <w:rFonts w:eastAsia="CIDFont+F2"/>
          <w:color w:val="auto"/>
        </w:rPr>
        <w:t>geopásiku</w:t>
      </w:r>
      <w:proofErr w:type="spellEnd"/>
      <w:r w:rsidRPr="0011286C">
        <w:rPr>
          <w:rFonts w:eastAsia="CIDFont+F2"/>
          <w:color w:val="auto"/>
        </w:rPr>
        <w:t xml:space="preserve">  60mm  </w:t>
      </w:r>
    </w:p>
    <w:p w14:paraId="0749E7ED" w14:textId="77777777" w:rsidR="00656166" w:rsidRPr="0011286C" w:rsidRDefault="00656166" w:rsidP="00EB0644">
      <w:pPr>
        <w:pStyle w:val="Style21"/>
        <w:shd w:val="clear" w:color="auto" w:fill="auto"/>
        <w:tabs>
          <w:tab w:val="left" w:pos="1229"/>
          <w:tab w:val="left" w:pos="2496"/>
          <w:tab w:val="left" w:pos="7944"/>
          <w:tab w:val="left" w:pos="8515"/>
        </w:tabs>
        <w:spacing w:after="0" w:line="240" w:lineRule="auto"/>
        <w:ind w:left="5" w:right="80" w:firstLine="0"/>
        <w:jc w:val="both"/>
        <w:rPr>
          <w:rFonts w:ascii="Times New Roman" w:eastAsia="CIDFont+F2" w:hAnsi="Times New Roman" w:cs="Times New Roman"/>
          <w:sz w:val="24"/>
          <w:szCs w:val="24"/>
        </w:rPr>
      </w:pPr>
      <w:r w:rsidRPr="0011286C">
        <w:rPr>
          <w:rFonts w:ascii="Times New Roman" w:eastAsia="CIDFont+F2" w:hAnsi="Times New Roman" w:cs="Times New Roman"/>
          <w:sz w:val="24"/>
          <w:szCs w:val="24"/>
        </w:rPr>
        <w:t xml:space="preserve">Nominálna ťahová sila  </w:t>
      </w:r>
      <w:r w:rsidRPr="0011286C">
        <w:rPr>
          <w:rFonts w:ascii="Times New Roman" w:eastAsia="CIDFont+F2" w:hAnsi="Times New Roman" w:cs="Times New Roman"/>
          <w:sz w:val="24"/>
          <w:szCs w:val="24"/>
        </w:rPr>
        <w:tab/>
        <w:t xml:space="preserve">                            EN ISO 10319 MD  64.50 </w:t>
      </w:r>
      <w:proofErr w:type="spellStart"/>
      <w:r w:rsidRPr="0011286C">
        <w:rPr>
          <w:rFonts w:ascii="Times New Roman" w:eastAsia="CIDFont+F2" w:hAnsi="Times New Roman" w:cs="Times New Roman"/>
          <w:sz w:val="24"/>
          <w:szCs w:val="24"/>
        </w:rPr>
        <w:t>kN</w:t>
      </w:r>
      <w:proofErr w:type="spellEnd"/>
      <w:r w:rsidRPr="0011286C">
        <w:rPr>
          <w:rFonts w:ascii="Times New Roman" w:eastAsia="CIDFont+F2" w:hAnsi="Times New Roman" w:cs="Times New Roman"/>
          <w:sz w:val="24"/>
          <w:szCs w:val="24"/>
        </w:rPr>
        <w:t xml:space="preserve">/m </w:t>
      </w:r>
    </w:p>
    <w:p w14:paraId="39532C9D" w14:textId="21ECCA4D" w:rsidR="00656166" w:rsidRPr="0011286C" w:rsidRDefault="00656166" w:rsidP="00EB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IDFont+F2"/>
          <w:color w:val="auto"/>
        </w:rPr>
      </w:pPr>
      <w:r w:rsidRPr="0011286C">
        <w:rPr>
          <w:rFonts w:eastAsia="CIDFont+F2"/>
          <w:color w:val="auto"/>
        </w:rPr>
        <w:t>Pretvorenie pri nominálnej ťahovej sile       EN ISO 10319 MD 7.8 – 11.8 %</w:t>
      </w:r>
    </w:p>
    <w:p w14:paraId="46E361BF" w14:textId="519EACCF" w:rsidR="00656166" w:rsidRPr="0011286C" w:rsidRDefault="00656166" w:rsidP="00EB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IDFont+F2"/>
          <w:color w:val="auto"/>
        </w:rPr>
      </w:pPr>
      <w:r w:rsidRPr="0011286C">
        <w:rPr>
          <w:rFonts w:eastAsia="CIDFont+F2"/>
          <w:color w:val="auto"/>
        </w:rPr>
        <w:t>Pevnosť v ťahu pri 2% pretvorení</w:t>
      </w:r>
      <w:r w:rsidRPr="0011286C">
        <w:rPr>
          <w:rFonts w:eastAsia="CIDFont+F2"/>
          <w:color w:val="auto"/>
        </w:rPr>
        <w:tab/>
        <w:t xml:space="preserve">       </w:t>
      </w:r>
      <w:r w:rsidR="00B12525" w:rsidRPr="0011286C">
        <w:rPr>
          <w:rFonts w:eastAsia="CIDFont+F2"/>
          <w:color w:val="auto"/>
        </w:rPr>
        <w:t xml:space="preserve">  </w:t>
      </w:r>
      <w:r w:rsidRPr="0011286C">
        <w:rPr>
          <w:rFonts w:eastAsia="CIDFont+F2"/>
          <w:color w:val="auto"/>
        </w:rPr>
        <w:t xml:space="preserve">EN ISO 10319 MD 752.00 </w:t>
      </w:r>
      <w:proofErr w:type="spellStart"/>
      <w:r w:rsidRPr="0011286C">
        <w:rPr>
          <w:rFonts w:eastAsia="CIDFont+F2"/>
          <w:color w:val="auto"/>
        </w:rPr>
        <w:t>kN</w:t>
      </w:r>
      <w:proofErr w:type="spellEnd"/>
      <w:r w:rsidRPr="0011286C">
        <w:rPr>
          <w:rFonts w:eastAsia="CIDFont+F2"/>
          <w:color w:val="auto"/>
        </w:rPr>
        <w:t>/m</w:t>
      </w:r>
    </w:p>
    <w:p w14:paraId="1C29A6A5" w14:textId="4C685397" w:rsidR="00656166" w:rsidRPr="0011286C" w:rsidRDefault="00656166" w:rsidP="00EB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CIDFont+F2"/>
          <w:color w:val="auto"/>
        </w:rPr>
      </w:pPr>
      <w:r w:rsidRPr="0011286C">
        <w:rPr>
          <w:rFonts w:eastAsia="CIDFont+F2"/>
          <w:color w:val="auto"/>
        </w:rPr>
        <w:t xml:space="preserve">Pevnosť v ťahu pri 5% pretvorení                EN ISO 10319 MD 600.00 </w:t>
      </w:r>
      <w:proofErr w:type="spellStart"/>
      <w:r w:rsidRPr="0011286C">
        <w:rPr>
          <w:rFonts w:eastAsia="CIDFont+F2"/>
          <w:color w:val="auto"/>
        </w:rPr>
        <w:t>kN</w:t>
      </w:r>
      <w:proofErr w:type="spellEnd"/>
      <w:r w:rsidRPr="0011286C">
        <w:rPr>
          <w:rFonts w:eastAsia="CIDFont+F2"/>
          <w:color w:val="auto"/>
        </w:rPr>
        <w:t>/m</w:t>
      </w:r>
    </w:p>
    <w:p w14:paraId="7D86529D" w14:textId="77777777" w:rsidR="00656166" w:rsidRPr="0011286C" w:rsidRDefault="00656166" w:rsidP="00EB0644">
      <w:pPr>
        <w:spacing w:after="0"/>
        <w:jc w:val="both"/>
        <w:rPr>
          <w:color w:val="auto"/>
        </w:rPr>
      </w:pPr>
    </w:p>
    <w:p w14:paraId="75848436" w14:textId="7B656FFE" w:rsidR="004935F7" w:rsidRPr="0011286C" w:rsidRDefault="004935F7" w:rsidP="00EB0644">
      <w:pPr>
        <w:spacing w:after="0"/>
        <w:jc w:val="both"/>
        <w:rPr>
          <w:color w:val="auto"/>
        </w:rPr>
      </w:pPr>
      <w:r w:rsidRPr="0011286C">
        <w:rPr>
          <w:color w:val="auto"/>
        </w:rPr>
        <w:t xml:space="preserve">SO 50-38-03 - Križovatka Jantárová cesta - </w:t>
      </w:r>
      <w:proofErr w:type="spellStart"/>
      <w:r w:rsidRPr="0011286C">
        <w:rPr>
          <w:color w:val="auto"/>
        </w:rPr>
        <w:t>Šintavská</w:t>
      </w:r>
      <w:proofErr w:type="spellEnd"/>
      <w:r w:rsidRPr="0011286C">
        <w:rPr>
          <w:color w:val="auto"/>
        </w:rPr>
        <w:t xml:space="preserve"> ul.</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0D0ECD9D"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7D0FE08" w14:textId="77777777" w:rsidR="004935F7" w:rsidRPr="0011286C" w:rsidRDefault="004935F7" w:rsidP="00EB0644">
            <w:pPr>
              <w:spacing w:after="0"/>
              <w:jc w:val="both"/>
              <w:rPr>
                <w:color w:val="auto"/>
              </w:rPr>
            </w:pPr>
            <w:r w:rsidRPr="0011286C">
              <w:rPr>
                <w:color w:val="auto"/>
              </w:rPr>
              <w:t>25</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7AE60D5"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7C5A2D1" w14:textId="77777777" w:rsidR="004935F7" w:rsidRPr="0011286C" w:rsidRDefault="004935F7" w:rsidP="00EB0644">
            <w:pPr>
              <w:spacing w:after="0"/>
              <w:jc w:val="both"/>
              <w:rPr>
                <w:color w:val="auto"/>
              </w:rPr>
            </w:pPr>
            <w:r w:rsidRPr="0011286C">
              <w:rPr>
                <w:color w:val="auto"/>
              </w:rPr>
              <w:t>599971415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4042B28" w14:textId="77777777" w:rsidR="004935F7" w:rsidRPr="0011286C" w:rsidRDefault="004935F7" w:rsidP="00EB0644">
            <w:pPr>
              <w:spacing w:after="0"/>
              <w:jc w:val="both"/>
              <w:rPr>
                <w:color w:val="auto"/>
              </w:rPr>
            </w:pPr>
            <w:r w:rsidRPr="0011286C">
              <w:rPr>
                <w:color w:val="auto"/>
              </w:rPr>
              <w:t xml:space="preserve">Trojosová výstužná </w:t>
            </w:r>
            <w:proofErr w:type="spellStart"/>
            <w:r w:rsidRPr="0011286C">
              <w:rPr>
                <w:color w:val="auto"/>
              </w:rPr>
              <w:t>geomreža</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EF86157"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9BB2F35" w14:textId="77777777" w:rsidR="004935F7" w:rsidRPr="0011286C" w:rsidRDefault="004935F7" w:rsidP="00EB0644">
            <w:pPr>
              <w:spacing w:after="0"/>
              <w:jc w:val="both"/>
              <w:rPr>
                <w:color w:val="auto"/>
              </w:rPr>
            </w:pPr>
            <w:r w:rsidRPr="0011286C">
              <w:rPr>
                <w:color w:val="auto"/>
              </w:rPr>
              <w:t>746,000</w:t>
            </w:r>
          </w:p>
        </w:tc>
      </w:tr>
    </w:tbl>
    <w:p w14:paraId="0BF2ACD9" w14:textId="77777777" w:rsidR="004935F7" w:rsidRPr="0011286C" w:rsidRDefault="004935F7" w:rsidP="00EB0644">
      <w:pPr>
        <w:spacing w:after="0"/>
        <w:jc w:val="both"/>
        <w:rPr>
          <w:color w:val="auto"/>
        </w:rPr>
      </w:pPr>
      <w:r w:rsidRPr="0011286C">
        <w:rPr>
          <w:color w:val="auto"/>
        </w:rPr>
        <w:t>SO 50-38-04 - Chodníky pre peších v okolí zastávky Veľký Draždiak</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5E4B35FF"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7DDA5C5" w14:textId="77777777" w:rsidR="004935F7" w:rsidRPr="0011286C" w:rsidRDefault="004935F7" w:rsidP="00EB0644">
            <w:pPr>
              <w:spacing w:after="0"/>
              <w:jc w:val="both"/>
              <w:rPr>
                <w:color w:val="auto"/>
              </w:rPr>
            </w:pPr>
            <w:r w:rsidRPr="0011286C">
              <w:rPr>
                <w:color w:val="auto"/>
              </w:rPr>
              <w:t>25</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D2D6577"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19A331D" w14:textId="77777777" w:rsidR="004935F7" w:rsidRPr="0011286C" w:rsidRDefault="004935F7" w:rsidP="00EB0644">
            <w:pPr>
              <w:spacing w:after="0"/>
              <w:jc w:val="both"/>
              <w:rPr>
                <w:color w:val="auto"/>
              </w:rPr>
            </w:pPr>
            <w:r w:rsidRPr="0011286C">
              <w:rPr>
                <w:color w:val="auto"/>
              </w:rPr>
              <w:t>599971415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3A7B1CF" w14:textId="77777777" w:rsidR="004935F7" w:rsidRPr="0011286C" w:rsidRDefault="004935F7" w:rsidP="00EB0644">
            <w:pPr>
              <w:spacing w:after="0"/>
              <w:jc w:val="both"/>
              <w:rPr>
                <w:color w:val="auto"/>
              </w:rPr>
            </w:pPr>
            <w:r w:rsidRPr="0011286C">
              <w:rPr>
                <w:color w:val="auto"/>
              </w:rPr>
              <w:t xml:space="preserve">Trojosová výstužná </w:t>
            </w:r>
            <w:proofErr w:type="spellStart"/>
            <w:r w:rsidRPr="0011286C">
              <w:rPr>
                <w:color w:val="auto"/>
              </w:rPr>
              <w:t>geomreža</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5D169C"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539324A" w14:textId="77777777" w:rsidR="004935F7" w:rsidRPr="0011286C" w:rsidRDefault="004935F7" w:rsidP="00EB0644">
            <w:pPr>
              <w:spacing w:after="0"/>
              <w:jc w:val="both"/>
              <w:rPr>
                <w:color w:val="auto"/>
              </w:rPr>
            </w:pPr>
            <w:r w:rsidRPr="0011286C">
              <w:rPr>
                <w:color w:val="auto"/>
              </w:rPr>
              <w:t>235,000</w:t>
            </w:r>
          </w:p>
        </w:tc>
      </w:tr>
    </w:tbl>
    <w:p w14:paraId="06634DCF" w14:textId="77777777" w:rsidR="004935F7" w:rsidRPr="0011286C" w:rsidRDefault="004935F7" w:rsidP="00EB0644">
      <w:pPr>
        <w:spacing w:after="0"/>
        <w:jc w:val="both"/>
        <w:rPr>
          <w:color w:val="auto"/>
        </w:rPr>
      </w:pPr>
      <w:r w:rsidRPr="0011286C">
        <w:rPr>
          <w:color w:val="auto"/>
        </w:rPr>
        <w:t xml:space="preserve">SO 50-38-07 - Križovatka Jantárová cesta - </w:t>
      </w:r>
      <w:proofErr w:type="spellStart"/>
      <w:r w:rsidRPr="0011286C">
        <w:rPr>
          <w:color w:val="auto"/>
        </w:rPr>
        <w:t>Betliarska</w:t>
      </w:r>
      <w:proofErr w:type="spellEnd"/>
      <w:r w:rsidRPr="0011286C">
        <w:rPr>
          <w:color w:val="auto"/>
        </w:rPr>
        <w:t xml:space="preserve"> ul.</w:t>
      </w:r>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6F3A692E"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AACAD55" w14:textId="77777777" w:rsidR="004935F7" w:rsidRPr="0011286C" w:rsidRDefault="004935F7" w:rsidP="00EB0644">
            <w:pPr>
              <w:spacing w:after="0"/>
              <w:jc w:val="both"/>
              <w:rPr>
                <w:color w:val="auto"/>
              </w:rPr>
            </w:pPr>
            <w:r w:rsidRPr="0011286C">
              <w:rPr>
                <w:color w:val="auto"/>
              </w:rPr>
              <w:t>25</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D825305"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BB7C90C" w14:textId="77777777" w:rsidR="004935F7" w:rsidRPr="0011286C" w:rsidRDefault="004935F7" w:rsidP="00EB0644">
            <w:pPr>
              <w:spacing w:after="0"/>
              <w:jc w:val="both"/>
              <w:rPr>
                <w:color w:val="auto"/>
              </w:rPr>
            </w:pPr>
            <w:r w:rsidRPr="0011286C">
              <w:rPr>
                <w:color w:val="auto"/>
              </w:rPr>
              <w:t>599971415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4A8B037" w14:textId="77777777" w:rsidR="004935F7" w:rsidRPr="0011286C" w:rsidRDefault="004935F7" w:rsidP="00EB0644">
            <w:pPr>
              <w:spacing w:after="0"/>
              <w:jc w:val="both"/>
              <w:rPr>
                <w:color w:val="auto"/>
              </w:rPr>
            </w:pPr>
            <w:r w:rsidRPr="0011286C">
              <w:rPr>
                <w:color w:val="auto"/>
              </w:rPr>
              <w:t xml:space="preserve">Trojosová výstužná </w:t>
            </w:r>
            <w:proofErr w:type="spellStart"/>
            <w:r w:rsidRPr="0011286C">
              <w:rPr>
                <w:color w:val="auto"/>
              </w:rPr>
              <w:t>geomreža</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67D2C89"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B225597" w14:textId="77777777" w:rsidR="004935F7" w:rsidRPr="0011286C" w:rsidRDefault="004935F7" w:rsidP="00EB0644">
            <w:pPr>
              <w:spacing w:after="0"/>
              <w:jc w:val="both"/>
              <w:rPr>
                <w:color w:val="auto"/>
              </w:rPr>
            </w:pPr>
            <w:r w:rsidRPr="0011286C">
              <w:rPr>
                <w:color w:val="auto"/>
              </w:rPr>
              <w:t>270,000</w:t>
            </w:r>
          </w:p>
        </w:tc>
      </w:tr>
    </w:tbl>
    <w:p w14:paraId="2EE1F622" w14:textId="77777777" w:rsidR="004935F7" w:rsidRPr="0011286C" w:rsidRDefault="004935F7" w:rsidP="00EB0644">
      <w:pPr>
        <w:spacing w:after="0"/>
        <w:jc w:val="both"/>
        <w:rPr>
          <w:color w:val="auto"/>
        </w:rPr>
      </w:pPr>
      <w:r w:rsidRPr="0011286C">
        <w:rPr>
          <w:color w:val="auto"/>
        </w:rPr>
        <w:t xml:space="preserve">SO 51-38-01 - Komunikácia na premostení </w:t>
      </w:r>
      <w:proofErr w:type="spellStart"/>
      <w:r w:rsidRPr="0011286C">
        <w:rPr>
          <w:color w:val="auto"/>
        </w:rPr>
        <w:t>Kutlíkova</w:t>
      </w:r>
      <w:proofErr w:type="spellEnd"/>
    </w:p>
    <w:tbl>
      <w:tblPr>
        <w:tblW w:w="9631" w:type="dxa"/>
        <w:tblInd w:w="-3" w:type="dxa"/>
        <w:tblCellMar>
          <w:left w:w="0" w:type="dxa"/>
          <w:right w:w="0" w:type="dxa"/>
        </w:tblCellMar>
        <w:tblLook w:val="04A0" w:firstRow="1" w:lastRow="0" w:firstColumn="1" w:lastColumn="0" w:noHBand="0" w:noVBand="1"/>
      </w:tblPr>
      <w:tblGrid>
        <w:gridCol w:w="580"/>
        <w:gridCol w:w="640"/>
        <w:gridCol w:w="1280"/>
        <w:gridCol w:w="5431"/>
        <w:gridCol w:w="580"/>
        <w:gridCol w:w="1120"/>
      </w:tblGrid>
      <w:tr w:rsidR="004935F7" w:rsidRPr="0011286C" w14:paraId="7574A00E" w14:textId="77777777" w:rsidTr="00D21FBA">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DAC49E6" w14:textId="77777777" w:rsidR="004935F7" w:rsidRPr="0011286C" w:rsidRDefault="004935F7" w:rsidP="00EB0644">
            <w:pPr>
              <w:spacing w:after="0"/>
              <w:jc w:val="both"/>
              <w:rPr>
                <w:color w:val="auto"/>
              </w:rPr>
            </w:pPr>
            <w:r w:rsidRPr="0011286C">
              <w:rPr>
                <w:color w:val="auto"/>
              </w:rPr>
              <w:t>26</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59BC456" w14:textId="77777777" w:rsidR="004935F7" w:rsidRPr="0011286C" w:rsidRDefault="004935F7" w:rsidP="00EB0644">
            <w:pPr>
              <w:spacing w:after="0"/>
              <w:jc w:val="both"/>
              <w:rPr>
                <w:color w:val="auto"/>
              </w:rPr>
            </w:pPr>
            <w:r w:rsidRPr="0011286C">
              <w:rPr>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3C7F189" w14:textId="77777777" w:rsidR="004935F7" w:rsidRPr="0011286C" w:rsidRDefault="004935F7" w:rsidP="00EB0644">
            <w:pPr>
              <w:spacing w:after="0"/>
              <w:jc w:val="both"/>
              <w:rPr>
                <w:color w:val="auto"/>
              </w:rPr>
            </w:pPr>
            <w:r w:rsidRPr="0011286C">
              <w:rPr>
                <w:color w:val="auto"/>
              </w:rPr>
              <w:t>599971415</w:t>
            </w:r>
          </w:p>
        </w:tc>
        <w:tc>
          <w:tcPr>
            <w:tcW w:w="54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889C387" w14:textId="77777777" w:rsidR="004935F7" w:rsidRPr="0011286C" w:rsidRDefault="004935F7" w:rsidP="00EB0644">
            <w:pPr>
              <w:spacing w:after="0"/>
              <w:jc w:val="both"/>
              <w:rPr>
                <w:color w:val="auto"/>
              </w:rPr>
            </w:pPr>
            <w:r w:rsidRPr="0011286C">
              <w:rPr>
                <w:color w:val="auto"/>
              </w:rPr>
              <w:t xml:space="preserve">Trojosová výstužná </w:t>
            </w:r>
            <w:proofErr w:type="spellStart"/>
            <w:r w:rsidRPr="0011286C">
              <w:rPr>
                <w:color w:val="auto"/>
              </w:rPr>
              <w:t>geomreža</w:t>
            </w:r>
            <w:proofErr w:type="spellEnd"/>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81ED2B5" w14:textId="77777777" w:rsidR="004935F7" w:rsidRPr="0011286C" w:rsidRDefault="004935F7" w:rsidP="00EB0644">
            <w:pPr>
              <w:spacing w:after="0"/>
              <w:jc w:val="both"/>
              <w:rPr>
                <w:color w:val="auto"/>
              </w:rPr>
            </w:pPr>
            <w:r w:rsidRPr="0011286C">
              <w:rPr>
                <w:color w:val="auto"/>
              </w:rPr>
              <w:t>m2</w:t>
            </w:r>
          </w:p>
        </w:tc>
        <w:tc>
          <w:tcPr>
            <w:tcW w:w="11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1863A3A" w14:textId="77777777" w:rsidR="004935F7" w:rsidRPr="0011286C" w:rsidRDefault="004935F7" w:rsidP="00EB0644">
            <w:pPr>
              <w:spacing w:after="0"/>
              <w:jc w:val="both"/>
              <w:rPr>
                <w:color w:val="auto"/>
              </w:rPr>
            </w:pPr>
            <w:r w:rsidRPr="0011286C">
              <w:rPr>
                <w:color w:val="auto"/>
              </w:rPr>
              <w:t>169,000</w:t>
            </w:r>
          </w:p>
        </w:tc>
      </w:tr>
    </w:tbl>
    <w:p w14:paraId="162D22E3" w14:textId="77777777" w:rsidR="004935F7" w:rsidRPr="0011286C" w:rsidRDefault="004935F7" w:rsidP="00EB0644">
      <w:pPr>
        <w:spacing w:after="0"/>
        <w:jc w:val="both"/>
        <w:rPr>
          <w:color w:val="auto"/>
        </w:rPr>
      </w:pPr>
    </w:p>
    <w:p w14:paraId="1301167C" w14:textId="071C3867" w:rsidR="00B12525" w:rsidRPr="0011286C" w:rsidRDefault="00B12525" w:rsidP="00EB0644">
      <w:pPr>
        <w:jc w:val="both"/>
        <w:rPr>
          <w:color w:val="auto"/>
        </w:rPr>
      </w:pPr>
      <w:r w:rsidRPr="0011286C">
        <w:rPr>
          <w:color w:val="auto"/>
        </w:rPr>
        <w:t>Odpoveď k 51-38-01, 50-38-07, 50-38-04, 50-38-03:</w:t>
      </w:r>
    </w:p>
    <w:p w14:paraId="2BC84B65" w14:textId="4C2BBA05" w:rsidR="00B12525" w:rsidRPr="0011286C" w:rsidRDefault="00B12525" w:rsidP="00EB0644">
      <w:pPr>
        <w:jc w:val="both"/>
        <w:rPr>
          <w:color w:val="auto"/>
        </w:rPr>
      </w:pPr>
      <w:proofErr w:type="spellStart"/>
      <w:r w:rsidRPr="0011286C">
        <w:rPr>
          <w:color w:val="auto"/>
        </w:rPr>
        <w:t>Trojosá</w:t>
      </w:r>
      <w:proofErr w:type="spellEnd"/>
      <w:r w:rsidRPr="0011286C">
        <w:rPr>
          <w:color w:val="auto"/>
        </w:rPr>
        <w:t xml:space="preserve"> </w:t>
      </w:r>
      <w:proofErr w:type="spellStart"/>
      <w:r w:rsidRPr="0011286C">
        <w:rPr>
          <w:color w:val="auto"/>
        </w:rPr>
        <w:t>geomreža</w:t>
      </w:r>
      <w:proofErr w:type="spellEnd"/>
      <w:r w:rsidRPr="0011286C">
        <w:rPr>
          <w:color w:val="auto"/>
        </w:rPr>
        <w:t xml:space="preserve"> (napr.</w:t>
      </w:r>
      <w:r w:rsidRPr="0011286C">
        <w:rPr>
          <w:rStyle w:val="CharStyle35"/>
          <w:color w:val="auto"/>
          <w:sz w:val="24"/>
          <w:szCs w:val="24"/>
        </w:rPr>
        <w:t xml:space="preserve"> </w:t>
      </w:r>
      <w:proofErr w:type="spellStart"/>
      <w:r w:rsidRPr="0011286C">
        <w:rPr>
          <w:rStyle w:val="CharStyle35"/>
          <w:color w:val="auto"/>
          <w:sz w:val="24"/>
          <w:szCs w:val="24"/>
        </w:rPr>
        <w:t>Tensar</w:t>
      </w:r>
      <w:proofErr w:type="spellEnd"/>
      <w:r w:rsidRPr="0011286C">
        <w:rPr>
          <w:rStyle w:val="CharStyle35"/>
          <w:color w:val="auto"/>
          <w:sz w:val="24"/>
          <w:szCs w:val="24"/>
        </w:rPr>
        <w:t xml:space="preserve"> </w:t>
      </w:r>
      <w:proofErr w:type="spellStart"/>
      <w:r w:rsidRPr="0011286C">
        <w:rPr>
          <w:rStyle w:val="CharStyle35"/>
          <w:color w:val="auto"/>
          <w:sz w:val="24"/>
          <w:szCs w:val="24"/>
        </w:rPr>
        <w:t>TriAx</w:t>
      </w:r>
      <w:proofErr w:type="spellEnd"/>
      <w:r w:rsidRPr="0011286C">
        <w:rPr>
          <w:rStyle w:val="CharStyle35"/>
          <w:color w:val="auto"/>
          <w:sz w:val="24"/>
          <w:szCs w:val="24"/>
        </w:rPr>
        <w:t xml:space="preserve"> TX 16</w:t>
      </w:r>
      <w:r w:rsidRPr="0011286C">
        <w:rPr>
          <w:rStyle w:val="CharStyle35"/>
          <w:b/>
          <w:bCs/>
          <w:color w:val="auto"/>
          <w:sz w:val="24"/>
          <w:szCs w:val="24"/>
        </w:rPr>
        <w:t>0</w:t>
      </w:r>
      <w:r w:rsidRPr="0011286C">
        <w:rPr>
          <w:rStyle w:val="Vrazn"/>
          <w:b w:val="0"/>
          <w:bCs w:val="0"/>
          <w:color w:val="auto"/>
          <w:bdr w:val="none" w:sz="0" w:space="0" w:color="auto" w:frame="1"/>
          <w:shd w:val="clear" w:color="auto" w:fill="FFFFFF"/>
        </w:rPr>
        <w:t>)</w:t>
      </w:r>
      <w:r w:rsidRPr="0011286C">
        <w:rPr>
          <w:rStyle w:val="Vrazn"/>
          <w:color w:val="auto"/>
          <w:bdr w:val="none" w:sz="0" w:space="0" w:color="auto" w:frame="1"/>
          <w:shd w:val="clear" w:color="auto" w:fill="FFFFFF"/>
        </w:rPr>
        <w:t> </w:t>
      </w:r>
      <w:r w:rsidRPr="0011286C">
        <w:rPr>
          <w:color w:val="auto"/>
        </w:rPr>
        <w:t xml:space="preserve">pre stabilizáciu podkladu, tuhá </w:t>
      </w:r>
      <w:proofErr w:type="spellStart"/>
      <w:r w:rsidRPr="0011286C">
        <w:rPr>
          <w:color w:val="auto"/>
        </w:rPr>
        <w:t>trojosá</w:t>
      </w:r>
      <w:proofErr w:type="spellEnd"/>
      <w:r w:rsidRPr="0011286C">
        <w:rPr>
          <w:color w:val="auto"/>
        </w:rPr>
        <w:t xml:space="preserve"> z polypropylénu, potrebné je postupovať podľa STN 73 3041.</w:t>
      </w:r>
    </w:p>
    <w:p w14:paraId="3E012BF2" w14:textId="77777777" w:rsidR="00B12525" w:rsidRPr="0011286C" w:rsidRDefault="00B12525" w:rsidP="00EB0644">
      <w:pPr>
        <w:ind w:right="300"/>
        <w:jc w:val="both"/>
        <w:rPr>
          <w:color w:val="auto"/>
          <w:shd w:val="clear" w:color="auto" w:fill="FFFFFF"/>
        </w:rPr>
      </w:pPr>
      <w:r w:rsidRPr="0011286C">
        <w:rPr>
          <w:color w:val="auto"/>
          <w:shd w:val="clear" w:color="auto" w:fill="FFFFFF"/>
        </w:rPr>
        <w:t xml:space="preserve">V prípade použitia dvojosej </w:t>
      </w:r>
      <w:proofErr w:type="spellStart"/>
      <w:r w:rsidRPr="0011286C">
        <w:rPr>
          <w:color w:val="auto"/>
          <w:shd w:val="clear" w:color="auto" w:fill="FFFFFF"/>
        </w:rPr>
        <w:t>geomreže</w:t>
      </w:r>
      <w:proofErr w:type="spellEnd"/>
      <w:r w:rsidRPr="0011286C">
        <w:rPr>
          <w:color w:val="auto"/>
          <w:shd w:val="clear" w:color="auto" w:fill="FFFFFF"/>
        </w:rPr>
        <w:t>:</w:t>
      </w:r>
    </w:p>
    <w:p w14:paraId="4A794CD1" w14:textId="77777777" w:rsidR="00C939DF" w:rsidRPr="0011286C" w:rsidRDefault="00B12525" w:rsidP="00EB0644">
      <w:pPr>
        <w:jc w:val="both"/>
        <w:rPr>
          <w:color w:val="auto"/>
          <w:shd w:val="clear" w:color="auto" w:fill="FFFFFF"/>
        </w:rPr>
      </w:pPr>
      <w:proofErr w:type="spellStart"/>
      <w:r w:rsidRPr="0011286C">
        <w:rPr>
          <w:color w:val="auto"/>
          <w:shd w:val="clear" w:color="auto" w:fill="FFFFFF"/>
        </w:rPr>
        <w:t>Biaxiálna</w:t>
      </w:r>
      <w:proofErr w:type="spellEnd"/>
      <w:r w:rsidRPr="0011286C">
        <w:rPr>
          <w:color w:val="auto"/>
          <w:shd w:val="clear" w:color="auto" w:fill="FFFFFF"/>
        </w:rPr>
        <w:t xml:space="preserve"> výstužná </w:t>
      </w:r>
      <w:proofErr w:type="spellStart"/>
      <w:r w:rsidRPr="0011286C">
        <w:rPr>
          <w:color w:val="auto"/>
          <w:shd w:val="clear" w:color="auto" w:fill="FFFFFF"/>
        </w:rPr>
        <w:t>geomreža</w:t>
      </w:r>
      <w:proofErr w:type="spellEnd"/>
      <w:r w:rsidRPr="0011286C">
        <w:rPr>
          <w:color w:val="auto"/>
          <w:shd w:val="clear" w:color="auto" w:fill="FFFFFF"/>
        </w:rPr>
        <w:t xml:space="preserve"> pre realizáciu vystuženej podkladovej vrstvy</w:t>
      </w:r>
    </w:p>
    <w:p w14:paraId="728AAEF9" w14:textId="1C7CA41E" w:rsidR="00E20DD2" w:rsidRPr="0011286C" w:rsidRDefault="00B12525" w:rsidP="00EB0644">
      <w:pPr>
        <w:jc w:val="both"/>
        <w:rPr>
          <w:color w:val="auto"/>
          <w:shd w:val="clear" w:color="auto" w:fill="FFFFFF"/>
        </w:rPr>
      </w:pPr>
      <w:r w:rsidRPr="0011286C">
        <w:rPr>
          <w:color w:val="auto"/>
          <w:shd w:val="clear" w:color="auto" w:fill="FFFFFF"/>
        </w:rPr>
        <w:t>- Materiál PVA</w:t>
      </w:r>
      <w:r w:rsidR="00C939DF" w:rsidRPr="0011286C">
        <w:rPr>
          <w:color w:val="auto"/>
          <w:shd w:val="clear" w:color="auto" w:fill="FFFFFF"/>
        </w:rPr>
        <w:t xml:space="preserve"> </w:t>
      </w:r>
    </w:p>
    <w:p w14:paraId="7C9B3AD5" w14:textId="74B0D0F0" w:rsidR="00C939DF" w:rsidRPr="0011286C" w:rsidRDefault="00B12525" w:rsidP="00EB0644">
      <w:pPr>
        <w:jc w:val="both"/>
        <w:rPr>
          <w:color w:val="auto"/>
          <w:shd w:val="clear" w:color="auto" w:fill="FFFFFF"/>
        </w:rPr>
      </w:pPr>
      <w:r w:rsidRPr="0011286C">
        <w:rPr>
          <w:color w:val="auto"/>
          <w:shd w:val="clear" w:color="auto" w:fill="FFFFFF"/>
        </w:rPr>
        <w:lastRenderedPageBreak/>
        <w:t>- Ochranný povlak Ochranný polymér</w:t>
      </w:r>
      <w:r w:rsidR="00C939DF" w:rsidRPr="0011286C">
        <w:rPr>
          <w:color w:val="auto"/>
          <w:shd w:val="clear" w:color="auto" w:fill="FFFFFF"/>
        </w:rPr>
        <w:t xml:space="preserve"> </w:t>
      </w:r>
    </w:p>
    <w:p w14:paraId="4DFFBCFA" w14:textId="157D80E9" w:rsidR="00B12525" w:rsidRPr="0011286C" w:rsidRDefault="00B12525" w:rsidP="00EB0644">
      <w:pPr>
        <w:jc w:val="both"/>
        <w:rPr>
          <w:color w:val="auto"/>
          <w:shd w:val="clear" w:color="auto" w:fill="FFFFFF"/>
        </w:rPr>
      </w:pPr>
      <w:r w:rsidRPr="0011286C">
        <w:rPr>
          <w:color w:val="auto"/>
          <w:shd w:val="clear" w:color="auto" w:fill="FFFFFF"/>
        </w:rPr>
        <w:t>-</w:t>
      </w:r>
      <w:r w:rsidR="00B001B4" w:rsidRPr="0011286C">
        <w:rPr>
          <w:color w:val="auto"/>
          <w:shd w:val="clear" w:color="auto" w:fill="FFFFFF"/>
        </w:rPr>
        <w:t xml:space="preserve"> </w:t>
      </w:r>
      <w:r w:rsidRPr="0011286C">
        <w:rPr>
          <w:color w:val="auto"/>
          <w:shd w:val="clear" w:color="auto" w:fill="FFFFFF"/>
        </w:rPr>
        <w:t xml:space="preserve">Nominálna ťahová pevnosť (MD/CMD) ≥ 80/80 </w:t>
      </w:r>
      <w:proofErr w:type="spellStart"/>
      <w:r w:rsidRPr="0011286C">
        <w:rPr>
          <w:color w:val="auto"/>
          <w:shd w:val="clear" w:color="auto" w:fill="FFFFFF"/>
        </w:rPr>
        <w:t>kN</w:t>
      </w:r>
      <w:proofErr w:type="spellEnd"/>
      <w:r w:rsidRPr="0011286C">
        <w:rPr>
          <w:color w:val="auto"/>
          <w:shd w:val="clear" w:color="auto" w:fill="FFFFFF"/>
        </w:rPr>
        <w:t>/m (STN EN ISO 10319)</w:t>
      </w:r>
      <w:r w:rsidRPr="0011286C">
        <w:rPr>
          <w:color w:val="auto"/>
          <w:shd w:val="clear" w:color="auto" w:fill="FFFFFF"/>
        </w:rPr>
        <w:br/>
        <w:t>- Pretvorenie pri nominálnej ťahovej pevnosti (MD/CMD) ≤ 6/6 % (STN EN ISO 10319)</w:t>
      </w:r>
      <w:r w:rsidRPr="0011286C">
        <w:rPr>
          <w:color w:val="auto"/>
          <w:shd w:val="clear" w:color="auto" w:fill="FFFFFF"/>
        </w:rPr>
        <w:br/>
        <w:t xml:space="preserve">- Ťahová pevnosť pri 2% pretvorení (MD/CMD) </w:t>
      </w:r>
      <w:r w:rsidRPr="0011286C">
        <w:rPr>
          <w:color w:val="auto"/>
          <w:shd w:val="clear" w:color="auto" w:fill="FFFFFF"/>
        </w:rPr>
        <w:sym w:font="Symbol" w:char="F0B3"/>
      </w:r>
      <w:r w:rsidRPr="0011286C">
        <w:rPr>
          <w:color w:val="auto"/>
          <w:shd w:val="clear" w:color="auto" w:fill="FFFFFF"/>
        </w:rPr>
        <w:t xml:space="preserve"> 24/24 </w:t>
      </w:r>
      <w:proofErr w:type="spellStart"/>
      <w:r w:rsidRPr="0011286C">
        <w:rPr>
          <w:color w:val="auto"/>
          <w:shd w:val="clear" w:color="auto" w:fill="FFFFFF"/>
        </w:rPr>
        <w:t>kN</w:t>
      </w:r>
      <w:proofErr w:type="spellEnd"/>
      <w:r w:rsidRPr="0011286C">
        <w:rPr>
          <w:color w:val="auto"/>
          <w:shd w:val="clear" w:color="auto" w:fill="FFFFFF"/>
        </w:rPr>
        <w:t>/m (STN EN ISO 10319)</w:t>
      </w:r>
      <w:r w:rsidRPr="0011286C">
        <w:rPr>
          <w:color w:val="auto"/>
          <w:shd w:val="clear" w:color="auto" w:fill="FFFFFF"/>
        </w:rPr>
        <w:br/>
        <w:t xml:space="preserve">- Veľkosť otvorov </w:t>
      </w:r>
      <w:proofErr w:type="spellStart"/>
      <w:r w:rsidRPr="0011286C">
        <w:rPr>
          <w:color w:val="auto"/>
          <w:shd w:val="clear" w:color="auto" w:fill="FFFFFF"/>
        </w:rPr>
        <w:t>geomreže</w:t>
      </w:r>
      <w:proofErr w:type="spellEnd"/>
      <w:r w:rsidRPr="0011286C">
        <w:rPr>
          <w:color w:val="auto"/>
          <w:shd w:val="clear" w:color="auto" w:fill="FFFFFF"/>
        </w:rPr>
        <w:t xml:space="preserve"> ~ 25 x 25 mm</w:t>
      </w:r>
    </w:p>
    <w:p w14:paraId="3C96EC83" w14:textId="77777777" w:rsidR="00B001B4" w:rsidRPr="0011286C" w:rsidRDefault="00B12525" w:rsidP="00EB0644">
      <w:pPr>
        <w:jc w:val="both"/>
        <w:rPr>
          <w:color w:val="auto"/>
          <w:shd w:val="clear" w:color="auto" w:fill="FFFFFF"/>
        </w:rPr>
      </w:pPr>
      <w:r w:rsidRPr="0011286C">
        <w:rPr>
          <w:color w:val="auto"/>
          <w:shd w:val="clear" w:color="auto" w:fill="FFFFFF"/>
        </w:rPr>
        <w:t>- Tuhosť v ohybe ≤ 180 000 mg-cm (ASTM D7748)</w:t>
      </w:r>
    </w:p>
    <w:p w14:paraId="194D7476" w14:textId="0AC727F0" w:rsidR="00B001B4" w:rsidRPr="0011286C" w:rsidRDefault="00B12525" w:rsidP="00EB0644">
      <w:pPr>
        <w:jc w:val="both"/>
        <w:rPr>
          <w:color w:val="auto"/>
          <w:shd w:val="clear" w:color="auto" w:fill="FFFFFF"/>
        </w:rPr>
      </w:pPr>
      <w:r w:rsidRPr="0011286C">
        <w:rPr>
          <w:color w:val="auto"/>
          <w:shd w:val="clear" w:color="auto" w:fill="FFFFFF"/>
        </w:rPr>
        <w:t xml:space="preserve">- Koeficient interakcie pre piesčitú frakciu </w:t>
      </w:r>
      <w:r w:rsidRPr="0011286C">
        <w:rPr>
          <w:color w:val="auto"/>
          <w:shd w:val="clear" w:color="auto" w:fill="FFFFFF"/>
        </w:rPr>
        <w:sym w:font="Symbol" w:char="F0B3"/>
      </w:r>
      <w:r w:rsidRPr="0011286C">
        <w:rPr>
          <w:color w:val="auto"/>
          <w:shd w:val="clear" w:color="auto" w:fill="FFFFFF"/>
        </w:rPr>
        <w:t xml:space="preserve"> 0,9</w:t>
      </w:r>
      <w:r w:rsidR="00B001B4" w:rsidRPr="0011286C">
        <w:rPr>
          <w:color w:val="auto"/>
          <w:shd w:val="clear" w:color="auto" w:fill="FFFFFF"/>
        </w:rPr>
        <w:t xml:space="preserve"> </w:t>
      </w:r>
    </w:p>
    <w:p w14:paraId="6701A965" w14:textId="1553EBFF" w:rsidR="00B12525" w:rsidRPr="0011286C" w:rsidRDefault="00B12525" w:rsidP="00EB0644">
      <w:pPr>
        <w:jc w:val="both"/>
        <w:rPr>
          <w:color w:val="auto"/>
          <w:shd w:val="clear" w:color="auto" w:fill="FFFFFF"/>
        </w:rPr>
      </w:pPr>
      <w:r w:rsidRPr="0011286C">
        <w:rPr>
          <w:color w:val="auto"/>
          <w:shd w:val="clear" w:color="auto" w:fill="FFFFFF"/>
        </w:rPr>
        <w:t xml:space="preserve">- </w:t>
      </w:r>
      <w:proofErr w:type="spellStart"/>
      <w:r w:rsidRPr="0011286C">
        <w:rPr>
          <w:color w:val="auto"/>
          <w:shd w:val="clear" w:color="auto" w:fill="FFFFFF"/>
        </w:rPr>
        <w:t>Krípové</w:t>
      </w:r>
      <w:proofErr w:type="spellEnd"/>
      <w:r w:rsidRPr="0011286C">
        <w:rPr>
          <w:color w:val="auto"/>
          <w:shd w:val="clear" w:color="auto" w:fill="FFFFFF"/>
        </w:rPr>
        <w:t xml:space="preserve"> pretvorenie od konca stavby po koniec životnosti ≤ 1 %.</w:t>
      </w:r>
    </w:p>
    <w:p w14:paraId="77D83B4A" w14:textId="77777777" w:rsidR="0052075F" w:rsidRPr="0011286C" w:rsidRDefault="0052075F" w:rsidP="00EB0644">
      <w:pPr>
        <w:pStyle w:val="Odsekzoznamu"/>
        <w:numPr>
          <w:ilvl w:val="0"/>
          <w:numId w:val="0"/>
        </w:numPr>
        <w:spacing w:after="0"/>
        <w:contextualSpacing w:val="0"/>
        <w:jc w:val="both"/>
        <w:rPr>
          <w:b/>
          <w:bCs/>
          <w:color w:val="auto"/>
        </w:rPr>
      </w:pPr>
    </w:p>
    <w:p w14:paraId="156E7816" w14:textId="07CE2D0D"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304</w:t>
      </w:r>
    </w:p>
    <w:p w14:paraId="7C2AEB5A" w14:textId="6E7D76A1" w:rsidR="0013138A" w:rsidRPr="0011286C" w:rsidRDefault="0013138A" w:rsidP="00EB0644">
      <w:pPr>
        <w:spacing w:after="0"/>
        <w:jc w:val="both"/>
        <w:rPr>
          <w:bCs/>
          <w:color w:val="auto"/>
        </w:rPr>
      </w:pPr>
      <w:r w:rsidRPr="0011286C">
        <w:rPr>
          <w:bCs/>
          <w:color w:val="auto"/>
        </w:rPr>
        <w:t xml:space="preserve">PS 60-26-01.2 - Hala dennej kontroly a ošetrenia, rozvod stlačeného vzduchu                                   </w:t>
      </w:r>
    </w:p>
    <w:p w14:paraId="0B43639D" w14:textId="133314C5" w:rsidR="0013138A" w:rsidRPr="0011286C" w:rsidRDefault="0013138A" w:rsidP="00EB0644">
      <w:pPr>
        <w:spacing w:after="0"/>
        <w:jc w:val="both"/>
        <w:rPr>
          <w:color w:val="auto"/>
        </w:rPr>
      </w:pPr>
      <w:r w:rsidRPr="0011286C">
        <w:rPr>
          <w:color w:val="auto"/>
        </w:rPr>
        <w:t>V TS je požiadavka na rozvody stlačeného vzduchu z oceľových rúrok:</w:t>
      </w:r>
      <w:r w:rsidR="00B001B4" w:rsidRPr="0011286C">
        <w:rPr>
          <w:color w:val="auto"/>
        </w:rPr>
        <w:t xml:space="preserve"> </w:t>
      </w:r>
      <w:r w:rsidRPr="0011286C">
        <w:rPr>
          <w:color w:val="auto"/>
        </w:rPr>
        <w:t>Na rozvod stlačeného vzduchu sú použité oceľové potrubia DN50 a DN25; PN16 a ostatné príslušenstvo potrubných rozvodov (guľové kohúty, ohyby, odbočky, skrutky, matice, príruby,</w:t>
      </w:r>
      <w:r w:rsidR="006B58DD" w:rsidRPr="0011286C">
        <w:rPr>
          <w:color w:val="auto"/>
        </w:rPr>
        <w:t xml:space="preserve"> </w:t>
      </w:r>
      <w:r w:rsidRPr="0011286C">
        <w:rPr>
          <w:color w:val="auto"/>
        </w:rPr>
        <w:t>úchytky, sedlá a podobne) požadovaných svetlostí</w:t>
      </w:r>
    </w:p>
    <w:p w14:paraId="4B27B44F" w14:textId="062C0BC0" w:rsidR="0013138A" w:rsidRPr="0011286C" w:rsidRDefault="0013138A" w:rsidP="00EB0644">
      <w:pPr>
        <w:spacing w:after="0"/>
        <w:jc w:val="both"/>
        <w:rPr>
          <w:color w:val="auto"/>
        </w:rPr>
      </w:pPr>
      <w:r w:rsidRPr="0011286C">
        <w:rPr>
          <w:color w:val="auto"/>
        </w:rPr>
        <w:t>V zozname strojov a zariadení je uvedená požiadavka na použitie ocele 11 353.1</w:t>
      </w:r>
    </w:p>
    <w:p w14:paraId="4D3D06AD" w14:textId="77777777" w:rsidR="0013138A" w:rsidRPr="0011286C" w:rsidRDefault="0013138A" w:rsidP="00EB0644">
      <w:pPr>
        <w:spacing w:after="0"/>
        <w:jc w:val="both"/>
        <w:rPr>
          <w:color w:val="auto"/>
        </w:rPr>
      </w:pPr>
      <w:r w:rsidRPr="0011286C">
        <w:rPr>
          <w:color w:val="auto"/>
        </w:rPr>
        <w:t>Súvisiace položky vo VV:</w:t>
      </w:r>
    </w:p>
    <w:tbl>
      <w:tblPr>
        <w:tblW w:w="8620" w:type="dxa"/>
        <w:tblInd w:w="-3" w:type="dxa"/>
        <w:tblCellMar>
          <w:left w:w="0" w:type="dxa"/>
          <w:right w:w="0" w:type="dxa"/>
        </w:tblCellMar>
        <w:tblLook w:val="04A0" w:firstRow="1" w:lastRow="0" w:firstColumn="1" w:lastColumn="0" w:noHBand="0" w:noVBand="1"/>
      </w:tblPr>
      <w:tblGrid>
        <w:gridCol w:w="380"/>
        <w:gridCol w:w="400"/>
        <w:gridCol w:w="1540"/>
        <w:gridCol w:w="4580"/>
        <w:gridCol w:w="680"/>
        <w:gridCol w:w="1040"/>
      </w:tblGrid>
      <w:tr w:rsidR="0013138A" w:rsidRPr="0011286C" w14:paraId="29F57BF4" w14:textId="77777777" w:rsidTr="00B06E32">
        <w:trPr>
          <w:trHeight w:val="758"/>
        </w:trPr>
        <w:tc>
          <w:tcPr>
            <w:tcW w:w="380"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3935FBBB" w14:textId="77777777" w:rsidR="0013138A" w:rsidRPr="0011286C" w:rsidRDefault="0013138A" w:rsidP="00EB0644">
            <w:pPr>
              <w:spacing w:after="0"/>
              <w:jc w:val="both"/>
              <w:rPr>
                <w:color w:val="auto"/>
              </w:rPr>
            </w:pPr>
            <w:r w:rsidRPr="0011286C">
              <w:rPr>
                <w:color w:val="auto"/>
              </w:rPr>
              <w:t>5</w:t>
            </w:r>
          </w:p>
        </w:tc>
        <w:tc>
          <w:tcPr>
            <w:tcW w:w="40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67070973" w14:textId="77777777" w:rsidR="0013138A" w:rsidRPr="0011286C" w:rsidRDefault="0013138A" w:rsidP="00EB0644">
            <w:pPr>
              <w:spacing w:after="0"/>
              <w:jc w:val="both"/>
              <w:rPr>
                <w:color w:val="auto"/>
              </w:rPr>
            </w:pPr>
            <w:r w:rsidRPr="0011286C">
              <w:rPr>
                <w:color w:val="auto"/>
              </w:rPr>
              <w:t>K</w:t>
            </w:r>
          </w:p>
        </w:tc>
        <w:tc>
          <w:tcPr>
            <w:tcW w:w="154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14027CC9" w14:textId="77777777" w:rsidR="0013138A" w:rsidRPr="0011286C" w:rsidRDefault="0013138A" w:rsidP="00EB0644">
            <w:pPr>
              <w:spacing w:after="0"/>
              <w:jc w:val="both"/>
              <w:rPr>
                <w:color w:val="auto"/>
              </w:rPr>
            </w:pPr>
            <w:r w:rsidRPr="0011286C">
              <w:rPr>
                <w:color w:val="auto"/>
              </w:rPr>
              <w:t>722130213R</w:t>
            </w:r>
          </w:p>
        </w:tc>
        <w:tc>
          <w:tcPr>
            <w:tcW w:w="45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3E79F619" w14:textId="77777777" w:rsidR="0013138A" w:rsidRPr="0011286C" w:rsidRDefault="0013138A" w:rsidP="00EB0644">
            <w:pPr>
              <w:spacing w:after="0"/>
              <w:jc w:val="both"/>
              <w:rPr>
                <w:color w:val="auto"/>
              </w:rPr>
            </w:pPr>
            <w:r w:rsidRPr="0011286C">
              <w:rPr>
                <w:color w:val="auto"/>
              </w:rPr>
              <w:t xml:space="preserve">Potrubie z </w:t>
            </w:r>
            <w:proofErr w:type="spellStart"/>
            <w:r w:rsidRPr="0011286C">
              <w:rPr>
                <w:color w:val="auto"/>
              </w:rPr>
              <w:t>oceľ.rúr</w:t>
            </w:r>
            <w:proofErr w:type="spellEnd"/>
            <w:r w:rsidRPr="0011286C">
              <w:rPr>
                <w:color w:val="auto"/>
              </w:rPr>
              <w:t xml:space="preserve"> pozink.bezšvík.bežných-11 353.0, 10 004.0 zvarov. bežných-11 343.00 DN 25  vrátane tvarových prvkov</w:t>
            </w:r>
          </w:p>
        </w:tc>
        <w:tc>
          <w:tcPr>
            <w:tcW w:w="6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67E2F712" w14:textId="77777777" w:rsidR="0013138A" w:rsidRPr="0011286C" w:rsidRDefault="0013138A" w:rsidP="00EB0644">
            <w:pPr>
              <w:spacing w:after="0"/>
              <w:jc w:val="both"/>
              <w:rPr>
                <w:color w:val="auto"/>
              </w:rPr>
            </w:pPr>
            <w:r w:rsidRPr="0011286C">
              <w:rPr>
                <w:color w:val="auto"/>
              </w:rPr>
              <w:t>m</w:t>
            </w:r>
          </w:p>
        </w:tc>
        <w:tc>
          <w:tcPr>
            <w:tcW w:w="104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092D4D27" w14:textId="77777777" w:rsidR="0013138A" w:rsidRPr="0011286C" w:rsidRDefault="0013138A" w:rsidP="00EB0644">
            <w:pPr>
              <w:spacing w:after="0"/>
              <w:jc w:val="both"/>
              <w:rPr>
                <w:color w:val="auto"/>
              </w:rPr>
            </w:pPr>
            <w:r w:rsidRPr="0011286C">
              <w:rPr>
                <w:color w:val="auto"/>
              </w:rPr>
              <w:t>246,000</w:t>
            </w:r>
          </w:p>
        </w:tc>
      </w:tr>
      <w:tr w:rsidR="00EB0644" w:rsidRPr="0011286C" w14:paraId="4B689EDC" w14:textId="77777777" w:rsidTr="00B06E32">
        <w:trPr>
          <w:trHeight w:val="758"/>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49A10E9D" w14:textId="77777777" w:rsidR="0013138A" w:rsidRPr="0011286C" w:rsidRDefault="0013138A" w:rsidP="00EB0644">
            <w:pPr>
              <w:spacing w:after="0"/>
              <w:jc w:val="both"/>
              <w:rPr>
                <w:color w:val="auto"/>
              </w:rPr>
            </w:pPr>
            <w:r w:rsidRPr="0011286C">
              <w:rPr>
                <w:color w:val="auto"/>
              </w:rPr>
              <w:t>6</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42BA881C"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904634E" w14:textId="77777777" w:rsidR="0013138A" w:rsidRPr="0011286C" w:rsidRDefault="0013138A" w:rsidP="00EB0644">
            <w:pPr>
              <w:spacing w:after="0"/>
              <w:jc w:val="both"/>
              <w:rPr>
                <w:color w:val="auto"/>
              </w:rPr>
            </w:pPr>
            <w:r w:rsidRPr="0011286C">
              <w:rPr>
                <w:color w:val="auto"/>
              </w:rPr>
              <w:t>722130216R</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862659B" w14:textId="77777777" w:rsidR="0013138A" w:rsidRPr="0011286C" w:rsidRDefault="0013138A" w:rsidP="00EB0644">
            <w:pPr>
              <w:spacing w:after="0"/>
              <w:jc w:val="both"/>
              <w:rPr>
                <w:color w:val="auto"/>
              </w:rPr>
            </w:pPr>
            <w:r w:rsidRPr="0011286C">
              <w:rPr>
                <w:color w:val="auto"/>
              </w:rPr>
              <w:t xml:space="preserve">Potrubie z </w:t>
            </w:r>
            <w:proofErr w:type="spellStart"/>
            <w:r w:rsidRPr="0011286C">
              <w:rPr>
                <w:color w:val="auto"/>
              </w:rPr>
              <w:t>oceľ.rúr</w:t>
            </w:r>
            <w:proofErr w:type="spellEnd"/>
            <w:r w:rsidRPr="0011286C">
              <w:rPr>
                <w:color w:val="auto"/>
              </w:rPr>
              <w:t xml:space="preserve"> pozink.bezšvík.bežných-11 353.0, 10 004.0 zvarov. bežných-11 343.00 DN 50 vrátane tvarových prvkov</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41E09C9D" w14:textId="77777777" w:rsidR="0013138A" w:rsidRPr="0011286C" w:rsidRDefault="0013138A" w:rsidP="00EB0644">
            <w:pPr>
              <w:spacing w:after="0"/>
              <w:jc w:val="both"/>
              <w:rPr>
                <w:color w:val="auto"/>
              </w:rPr>
            </w:pPr>
            <w:r w:rsidRPr="0011286C">
              <w:rPr>
                <w:color w:val="auto"/>
              </w:rPr>
              <w:t>m</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60E4FA71" w14:textId="77777777" w:rsidR="0013138A" w:rsidRPr="0011286C" w:rsidRDefault="0013138A" w:rsidP="00EB0644">
            <w:pPr>
              <w:spacing w:after="0"/>
              <w:jc w:val="both"/>
              <w:rPr>
                <w:color w:val="auto"/>
              </w:rPr>
            </w:pPr>
            <w:r w:rsidRPr="0011286C">
              <w:rPr>
                <w:color w:val="auto"/>
              </w:rPr>
              <w:t>360,000</w:t>
            </w:r>
          </w:p>
        </w:tc>
      </w:tr>
      <w:tr w:rsidR="00EB0644" w:rsidRPr="0011286C" w14:paraId="51900B08" w14:textId="77777777" w:rsidTr="00B06E32">
        <w:trPr>
          <w:trHeight w:val="484"/>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07A347A6" w14:textId="77777777" w:rsidR="0013138A" w:rsidRPr="0011286C" w:rsidRDefault="0013138A" w:rsidP="00EB0644">
            <w:pPr>
              <w:spacing w:after="0"/>
              <w:jc w:val="both"/>
              <w:rPr>
                <w:color w:val="auto"/>
              </w:rPr>
            </w:pPr>
            <w:r w:rsidRPr="0011286C">
              <w:rPr>
                <w:color w:val="auto"/>
              </w:rPr>
              <w:t>7</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1E006A19"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10F2FCCE" w14:textId="77777777" w:rsidR="0013138A" w:rsidRPr="0011286C" w:rsidRDefault="0013138A" w:rsidP="00EB0644">
            <w:pPr>
              <w:spacing w:after="0"/>
              <w:jc w:val="both"/>
              <w:rPr>
                <w:color w:val="auto"/>
              </w:rPr>
            </w:pPr>
            <w:r w:rsidRPr="0011286C">
              <w:rPr>
                <w:color w:val="auto"/>
              </w:rPr>
              <w:t>72213021R</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54D91565" w14:textId="77777777" w:rsidR="0013138A" w:rsidRPr="0011286C" w:rsidRDefault="0013138A" w:rsidP="00EB0644">
            <w:pPr>
              <w:spacing w:after="0"/>
              <w:jc w:val="both"/>
              <w:rPr>
                <w:color w:val="auto"/>
              </w:rPr>
            </w:pPr>
            <w:r w:rsidRPr="0011286C">
              <w:rPr>
                <w:color w:val="auto"/>
              </w:rPr>
              <w:t xml:space="preserve">Potrubie z </w:t>
            </w:r>
            <w:proofErr w:type="spellStart"/>
            <w:r w:rsidRPr="0011286C">
              <w:rPr>
                <w:color w:val="auto"/>
              </w:rPr>
              <w:t>oceľ.rúr</w:t>
            </w:r>
            <w:proofErr w:type="spellEnd"/>
            <w:r w:rsidRPr="0011286C">
              <w:rPr>
                <w:color w:val="auto"/>
              </w:rPr>
              <w:t xml:space="preserve"> pozink.bezšvík.bežných-11 353.0, 10 004.0 zvarov. bežných-11 343.00 ø 108x4 </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2716A420" w14:textId="77777777" w:rsidR="0013138A" w:rsidRPr="0011286C" w:rsidRDefault="0013138A" w:rsidP="00EB0644">
            <w:pPr>
              <w:spacing w:after="0"/>
              <w:jc w:val="both"/>
              <w:rPr>
                <w:color w:val="auto"/>
              </w:rPr>
            </w:pPr>
            <w:r w:rsidRPr="0011286C">
              <w:rPr>
                <w:color w:val="auto"/>
              </w:rPr>
              <w:t>m</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2AA330B3" w14:textId="77777777" w:rsidR="0013138A" w:rsidRPr="0011286C" w:rsidRDefault="0013138A" w:rsidP="00EB0644">
            <w:pPr>
              <w:spacing w:after="0"/>
              <w:jc w:val="both"/>
              <w:rPr>
                <w:color w:val="auto"/>
              </w:rPr>
            </w:pPr>
            <w:r w:rsidRPr="0011286C">
              <w:rPr>
                <w:color w:val="auto"/>
              </w:rPr>
              <w:t>1,000</w:t>
            </w:r>
          </w:p>
        </w:tc>
      </w:tr>
      <w:tr w:rsidR="00EB0644" w:rsidRPr="0011286C" w14:paraId="381849EB" w14:textId="77777777" w:rsidTr="00B06E32">
        <w:trPr>
          <w:trHeight w:val="484"/>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1E04211A" w14:textId="77777777" w:rsidR="0013138A" w:rsidRPr="0011286C" w:rsidRDefault="0013138A" w:rsidP="00EB0644">
            <w:pPr>
              <w:spacing w:after="0"/>
              <w:jc w:val="both"/>
              <w:rPr>
                <w:color w:val="auto"/>
              </w:rPr>
            </w:pPr>
            <w:r w:rsidRPr="0011286C">
              <w:rPr>
                <w:color w:val="auto"/>
              </w:rPr>
              <w:t>8</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1F76AB34"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2692ABAE" w14:textId="77777777" w:rsidR="0013138A" w:rsidRPr="0011286C" w:rsidRDefault="0013138A" w:rsidP="00EB0644">
            <w:pPr>
              <w:spacing w:after="0"/>
              <w:jc w:val="both"/>
              <w:rPr>
                <w:color w:val="auto"/>
              </w:rPr>
            </w:pPr>
            <w:r w:rsidRPr="0011286C">
              <w:rPr>
                <w:color w:val="auto"/>
              </w:rPr>
              <w:t>72213021R1</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3D0F81E" w14:textId="77777777" w:rsidR="0013138A" w:rsidRPr="0011286C" w:rsidRDefault="0013138A" w:rsidP="00EB0644">
            <w:pPr>
              <w:spacing w:after="0"/>
              <w:jc w:val="both"/>
              <w:rPr>
                <w:color w:val="auto"/>
              </w:rPr>
            </w:pPr>
            <w:r w:rsidRPr="0011286C">
              <w:rPr>
                <w:color w:val="auto"/>
              </w:rPr>
              <w:t xml:space="preserve">Potrubie z </w:t>
            </w:r>
            <w:proofErr w:type="spellStart"/>
            <w:r w:rsidRPr="0011286C">
              <w:rPr>
                <w:color w:val="auto"/>
              </w:rPr>
              <w:t>oceľ.rúr</w:t>
            </w:r>
            <w:proofErr w:type="spellEnd"/>
            <w:r w:rsidRPr="0011286C">
              <w:rPr>
                <w:color w:val="auto"/>
              </w:rPr>
              <w:t xml:space="preserve"> pozink.bezšvík.bežných-11 353.0, 10 004.0 zvarov. bežných-11 343.00 1/2"</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2CB82CB" w14:textId="77777777" w:rsidR="0013138A" w:rsidRPr="0011286C" w:rsidRDefault="0013138A" w:rsidP="00EB0644">
            <w:pPr>
              <w:spacing w:after="0"/>
              <w:jc w:val="both"/>
              <w:rPr>
                <w:color w:val="auto"/>
              </w:rPr>
            </w:pPr>
            <w:r w:rsidRPr="0011286C">
              <w:rPr>
                <w:color w:val="auto"/>
              </w:rPr>
              <w:t>m</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3465952A" w14:textId="77777777" w:rsidR="0013138A" w:rsidRPr="0011286C" w:rsidRDefault="0013138A" w:rsidP="00EB0644">
            <w:pPr>
              <w:spacing w:after="0"/>
              <w:jc w:val="both"/>
              <w:rPr>
                <w:color w:val="auto"/>
              </w:rPr>
            </w:pPr>
            <w:r w:rsidRPr="0011286C">
              <w:rPr>
                <w:color w:val="auto"/>
              </w:rPr>
              <w:t>0,100</w:t>
            </w:r>
          </w:p>
        </w:tc>
      </w:tr>
      <w:tr w:rsidR="00EB0644" w:rsidRPr="0011286C" w14:paraId="7556FEB4" w14:textId="77777777" w:rsidTr="00B06E32">
        <w:trPr>
          <w:trHeight w:val="289"/>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16D89829" w14:textId="77777777" w:rsidR="0013138A" w:rsidRPr="0011286C" w:rsidRDefault="0013138A" w:rsidP="00EB0644">
            <w:pPr>
              <w:spacing w:after="0"/>
              <w:jc w:val="both"/>
              <w:rPr>
                <w:color w:val="auto"/>
              </w:rPr>
            </w:pPr>
            <w:r w:rsidRPr="0011286C">
              <w:rPr>
                <w:color w:val="auto"/>
              </w:rPr>
              <w:t>9</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0E5223EE"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0391C6F" w14:textId="77777777" w:rsidR="0013138A" w:rsidRPr="0011286C" w:rsidRDefault="0013138A" w:rsidP="00EB0644">
            <w:pPr>
              <w:spacing w:after="0"/>
              <w:jc w:val="both"/>
              <w:rPr>
                <w:color w:val="auto"/>
              </w:rPr>
            </w:pPr>
            <w:r w:rsidRPr="0011286C">
              <w:rPr>
                <w:color w:val="auto"/>
              </w:rPr>
              <w:t>72222100R</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2A047FEE" w14:textId="77777777" w:rsidR="0013138A" w:rsidRPr="0011286C" w:rsidRDefault="0013138A" w:rsidP="00EB0644">
            <w:pPr>
              <w:spacing w:after="0"/>
              <w:jc w:val="both"/>
              <w:rPr>
                <w:color w:val="auto"/>
              </w:rPr>
            </w:pPr>
            <w:r w:rsidRPr="0011286C">
              <w:rPr>
                <w:color w:val="auto"/>
              </w:rPr>
              <w:t>Montáž maznice tlakového vzduchu DN 25</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9AC8A62" w14:textId="77777777" w:rsidR="0013138A" w:rsidRPr="0011286C" w:rsidRDefault="0013138A" w:rsidP="00EB0644">
            <w:pPr>
              <w:spacing w:after="0"/>
              <w:jc w:val="both"/>
              <w:rPr>
                <w:color w:val="auto"/>
              </w:rPr>
            </w:pPr>
            <w:r w:rsidRPr="0011286C">
              <w:rPr>
                <w:color w:val="auto"/>
              </w:rPr>
              <w:t>ks</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3B4586F3" w14:textId="77777777" w:rsidR="0013138A" w:rsidRPr="0011286C" w:rsidRDefault="0013138A" w:rsidP="00EB0644">
            <w:pPr>
              <w:spacing w:after="0"/>
              <w:jc w:val="both"/>
              <w:rPr>
                <w:color w:val="auto"/>
              </w:rPr>
            </w:pPr>
            <w:r w:rsidRPr="0011286C">
              <w:rPr>
                <w:color w:val="auto"/>
              </w:rPr>
              <w:t>5,000</w:t>
            </w:r>
          </w:p>
        </w:tc>
      </w:tr>
      <w:tr w:rsidR="00EB0644" w:rsidRPr="0011286C" w14:paraId="7EDF4CC2" w14:textId="77777777" w:rsidTr="00B06E32">
        <w:trPr>
          <w:trHeight w:val="484"/>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257624D8" w14:textId="77777777" w:rsidR="0013138A" w:rsidRPr="0011286C" w:rsidRDefault="0013138A" w:rsidP="00EB0644">
            <w:pPr>
              <w:spacing w:after="0"/>
              <w:jc w:val="both"/>
              <w:rPr>
                <w:color w:val="auto"/>
              </w:rPr>
            </w:pPr>
            <w:r w:rsidRPr="0011286C">
              <w:rPr>
                <w:color w:val="auto"/>
              </w:rPr>
              <w:t>10</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40704A36" w14:textId="77777777" w:rsidR="0013138A" w:rsidRPr="0011286C" w:rsidRDefault="0013138A" w:rsidP="00EB0644">
            <w:pPr>
              <w:spacing w:after="0"/>
              <w:jc w:val="both"/>
              <w:rPr>
                <w:color w:val="auto"/>
              </w:rPr>
            </w:pPr>
            <w:r w:rsidRPr="0011286C">
              <w:rPr>
                <w:color w:val="auto"/>
              </w:rPr>
              <w:t>M</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2EDBC7FE" w14:textId="77777777" w:rsidR="0013138A" w:rsidRPr="0011286C" w:rsidRDefault="0013138A" w:rsidP="00EB0644">
            <w:pPr>
              <w:spacing w:after="0"/>
              <w:jc w:val="both"/>
              <w:rPr>
                <w:color w:val="auto"/>
              </w:rPr>
            </w:pPr>
            <w:r w:rsidRPr="0011286C">
              <w:rPr>
                <w:color w:val="auto"/>
              </w:rPr>
              <w:t>551110013R</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409434F7" w14:textId="77777777" w:rsidR="0013138A" w:rsidRPr="0011286C" w:rsidRDefault="0013138A" w:rsidP="00EB0644">
            <w:pPr>
              <w:spacing w:after="0"/>
              <w:jc w:val="both"/>
              <w:rPr>
                <w:color w:val="auto"/>
              </w:rPr>
            </w:pPr>
            <w:r w:rsidRPr="0011286C">
              <w:rPr>
                <w:color w:val="auto"/>
              </w:rPr>
              <w:t>Maznica tlakového vzduchu DN 25( závitové ), do 10 bar, PN16 (odbočka na plošine)</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10C0AB78" w14:textId="77777777" w:rsidR="0013138A" w:rsidRPr="0011286C" w:rsidRDefault="0013138A" w:rsidP="00EB0644">
            <w:pPr>
              <w:spacing w:after="0"/>
              <w:jc w:val="both"/>
              <w:rPr>
                <w:color w:val="auto"/>
              </w:rPr>
            </w:pPr>
            <w:r w:rsidRPr="0011286C">
              <w:rPr>
                <w:color w:val="auto"/>
              </w:rPr>
              <w:t>ks</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4A7ED5DD" w14:textId="77777777" w:rsidR="0013138A" w:rsidRPr="0011286C" w:rsidRDefault="0013138A" w:rsidP="00EB0644">
            <w:pPr>
              <w:spacing w:after="0"/>
              <w:jc w:val="both"/>
              <w:rPr>
                <w:color w:val="auto"/>
              </w:rPr>
            </w:pPr>
            <w:r w:rsidRPr="0011286C">
              <w:rPr>
                <w:color w:val="auto"/>
              </w:rPr>
              <w:t>5,000</w:t>
            </w:r>
          </w:p>
        </w:tc>
      </w:tr>
      <w:tr w:rsidR="00EB0644" w:rsidRPr="0011286C" w14:paraId="4614EB5E" w14:textId="77777777" w:rsidTr="00B06E32">
        <w:trPr>
          <w:trHeight w:val="289"/>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5790A7A2" w14:textId="77777777" w:rsidR="0013138A" w:rsidRPr="0011286C" w:rsidRDefault="0013138A" w:rsidP="00EB0644">
            <w:pPr>
              <w:spacing w:after="0"/>
              <w:jc w:val="both"/>
              <w:rPr>
                <w:color w:val="auto"/>
              </w:rPr>
            </w:pPr>
            <w:r w:rsidRPr="0011286C">
              <w:rPr>
                <w:color w:val="auto"/>
              </w:rPr>
              <w:t>11</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637BE71D"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235E27A4" w14:textId="77777777" w:rsidR="0013138A" w:rsidRPr="0011286C" w:rsidRDefault="0013138A" w:rsidP="00EB0644">
            <w:pPr>
              <w:spacing w:after="0"/>
              <w:jc w:val="both"/>
              <w:rPr>
                <w:color w:val="auto"/>
              </w:rPr>
            </w:pPr>
            <w:r w:rsidRPr="0011286C">
              <w:rPr>
                <w:color w:val="auto"/>
              </w:rPr>
              <w:t>72222102R</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E238BD4" w14:textId="77777777" w:rsidR="0013138A" w:rsidRPr="0011286C" w:rsidRDefault="0013138A" w:rsidP="00EB0644">
            <w:pPr>
              <w:spacing w:after="0"/>
              <w:jc w:val="both"/>
              <w:rPr>
                <w:color w:val="auto"/>
              </w:rPr>
            </w:pPr>
            <w:r w:rsidRPr="0011286C">
              <w:rPr>
                <w:color w:val="auto"/>
              </w:rPr>
              <w:t>Montáž guľového uzáveru DN 25</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4B82845" w14:textId="77777777" w:rsidR="0013138A" w:rsidRPr="0011286C" w:rsidRDefault="0013138A" w:rsidP="00EB0644">
            <w:pPr>
              <w:spacing w:after="0"/>
              <w:jc w:val="both"/>
              <w:rPr>
                <w:color w:val="auto"/>
              </w:rPr>
            </w:pPr>
            <w:r w:rsidRPr="0011286C">
              <w:rPr>
                <w:color w:val="auto"/>
              </w:rPr>
              <w:t>ks</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07EDBA68" w14:textId="77777777" w:rsidR="0013138A" w:rsidRPr="0011286C" w:rsidRDefault="0013138A" w:rsidP="00EB0644">
            <w:pPr>
              <w:spacing w:after="0"/>
              <w:jc w:val="both"/>
              <w:rPr>
                <w:color w:val="auto"/>
              </w:rPr>
            </w:pPr>
            <w:r w:rsidRPr="0011286C">
              <w:rPr>
                <w:color w:val="auto"/>
              </w:rPr>
              <w:t>46,000</w:t>
            </w:r>
          </w:p>
        </w:tc>
      </w:tr>
      <w:tr w:rsidR="00EB0644" w:rsidRPr="0011286C" w14:paraId="4679C249" w14:textId="77777777" w:rsidTr="00B06E32">
        <w:trPr>
          <w:trHeight w:val="484"/>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2B9648D8" w14:textId="77777777" w:rsidR="0013138A" w:rsidRPr="0011286C" w:rsidRDefault="0013138A" w:rsidP="00EB0644">
            <w:pPr>
              <w:spacing w:after="0"/>
              <w:jc w:val="both"/>
              <w:rPr>
                <w:color w:val="auto"/>
              </w:rPr>
            </w:pPr>
            <w:r w:rsidRPr="0011286C">
              <w:rPr>
                <w:color w:val="auto"/>
              </w:rPr>
              <w:t>12</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3F755C30" w14:textId="77777777" w:rsidR="0013138A" w:rsidRPr="0011286C" w:rsidRDefault="0013138A" w:rsidP="00EB0644">
            <w:pPr>
              <w:spacing w:after="0"/>
              <w:jc w:val="both"/>
              <w:rPr>
                <w:color w:val="auto"/>
              </w:rPr>
            </w:pPr>
            <w:r w:rsidRPr="0011286C">
              <w:rPr>
                <w:color w:val="auto"/>
              </w:rPr>
              <w:t>M</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145E6F7D" w14:textId="77777777" w:rsidR="0013138A" w:rsidRPr="0011286C" w:rsidRDefault="0013138A" w:rsidP="00EB0644">
            <w:pPr>
              <w:spacing w:after="0"/>
              <w:jc w:val="both"/>
              <w:rPr>
                <w:color w:val="auto"/>
              </w:rPr>
            </w:pPr>
            <w:r w:rsidRPr="0011286C">
              <w:rPr>
                <w:color w:val="auto"/>
              </w:rPr>
              <w:t>5511100051</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5E7BDEB" w14:textId="77777777" w:rsidR="0013138A" w:rsidRPr="0011286C" w:rsidRDefault="0013138A" w:rsidP="00EB0644">
            <w:pPr>
              <w:spacing w:after="0"/>
              <w:jc w:val="both"/>
              <w:rPr>
                <w:color w:val="auto"/>
              </w:rPr>
            </w:pPr>
            <w:r w:rsidRPr="0011286C">
              <w:rPr>
                <w:color w:val="auto"/>
              </w:rPr>
              <w:t xml:space="preserve">Ručný guľový uzáver DN 25 (závitový) </w:t>
            </w:r>
            <w:proofErr w:type="spellStart"/>
            <w:r w:rsidRPr="0011286C">
              <w:rPr>
                <w:color w:val="auto"/>
              </w:rPr>
              <w:t>plnoprietokový</w:t>
            </w:r>
            <w:proofErr w:type="spellEnd"/>
            <w:r w:rsidRPr="0011286C">
              <w:rPr>
                <w:color w:val="auto"/>
              </w:rPr>
              <w:t xml:space="preserve"> mosadzný s nerezovou guľou, PN16</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266D99FE" w14:textId="77777777" w:rsidR="0013138A" w:rsidRPr="0011286C" w:rsidRDefault="0013138A" w:rsidP="00EB0644">
            <w:pPr>
              <w:spacing w:after="0"/>
              <w:jc w:val="both"/>
              <w:rPr>
                <w:color w:val="auto"/>
              </w:rPr>
            </w:pPr>
            <w:r w:rsidRPr="0011286C">
              <w:rPr>
                <w:color w:val="auto"/>
              </w:rPr>
              <w:t>ks</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55B972E6" w14:textId="77777777" w:rsidR="0013138A" w:rsidRPr="0011286C" w:rsidRDefault="0013138A" w:rsidP="00EB0644">
            <w:pPr>
              <w:spacing w:after="0"/>
              <w:jc w:val="both"/>
              <w:rPr>
                <w:color w:val="auto"/>
              </w:rPr>
            </w:pPr>
            <w:r w:rsidRPr="0011286C">
              <w:rPr>
                <w:color w:val="auto"/>
              </w:rPr>
              <w:t>46,000</w:t>
            </w:r>
          </w:p>
        </w:tc>
      </w:tr>
      <w:tr w:rsidR="00EB0644" w:rsidRPr="0011286C" w14:paraId="0BE2DC9F" w14:textId="77777777" w:rsidTr="00B06E32">
        <w:trPr>
          <w:trHeight w:val="289"/>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481F5777" w14:textId="77777777" w:rsidR="0013138A" w:rsidRPr="0011286C" w:rsidRDefault="0013138A" w:rsidP="00EB0644">
            <w:pPr>
              <w:spacing w:after="0"/>
              <w:jc w:val="both"/>
              <w:rPr>
                <w:color w:val="auto"/>
              </w:rPr>
            </w:pPr>
            <w:r w:rsidRPr="0011286C">
              <w:rPr>
                <w:color w:val="auto"/>
              </w:rPr>
              <w:t>13</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756B4E1D"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30A09F3B" w14:textId="77777777" w:rsidR="0013138A" w:rsidRPr="0011286C" w:rsidRDefault="0013138A" w:rsidP="00EB0644">
            <w:pPr>
              <w:spacing w:after="0"/>
              <w:jc w:val="both"/>
              <w:rPr>
                <w:color w:val="auto"/>
              </w:rPr>
            </w:pPr>
            <w:r w:rsidRPr="0011286C">
              <w:rPr>
                <w:color w:val="auto"/>
              </w:rPr>
              <w:t>72222103R</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1D09551B" w14:textId="77777777" w:rsidR="0013138A" w:rsidRPr="0011286C" w:rsidRDefault="0013138A" w:rsidP="00EB0644">
            <w:pPr>
              <w:spacing w:after="0"/>
              <w:jc w:val="both"/>
              <w:rPr>
                <w:color w:val="auto"/>
              </w:rPr>
            </w:pPr>
            <w:r w:rsidRPr="0011286C">
              <w:rPr>
                <w:color w:val="auto"/>
              </w:rPr>
              <w:t>Montáž ručného guľového uzáveru DN50</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A12A8E8" w14:textId="77777777" w:rsidR="0013138A" w:rsidRPr="0011286C" w:rsidRDefault="0013138A" w:rsidP="00EB0644">
            <w:pPr>
              <w:spacing w:after="0"/>
              <w:jc w:val="both"/>
              <w:rPr>
                <w:color w:val="auto"/>
              </w:rPr>
            </w:pPr>
            <w:r w:rsidRPr="0011286C">
              <w:rPr>
                <w:color w:val="auto"/>
              </w:rPr>
              <w:t>ks</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08E67353" w14:textId="77777777" w:rsidR="0013138A" w:rsidRPr="0011286C" w:rsidRDefault="0013138A" w:rsidP="00EB0644">
            <w:pPr>
              <w:spacing w:after="0"/>
              <w:jc w:val="both"/>
              <w:rPr>
                <w:color w:val="auto"/>
              </w:rPr>
            </w:pPr>
            <w:r w:rsidRPr="0011286C">
              <w:rPr>
                <w:color w:val="auto"/>
              </w:rPr>
              <w:t>7,000</w:t>
            </w:r>
          </w:p>
        </w:tc>
      </w:tr>
      <w:tr w:rsidR="00EB0644" w:rsidRPr="0011286C" w14:paraId="1F01CB25" w14:textId="77777777" w:rsidTr="00B06E32">
        <w:trPr>
          <w:trHeight w:val="484"/>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19366C59" w14:textId="77777777" w:rsidR="0013138A" w:rsidRPr="0011286C" w:rsidRDefault="0013138A" w:rsidP="00EB0644">
            <w:pPr>
              <w:spacing w:after="0"/>
              <w:jc w:val="both"/>
              <w:rPr>
                <w:color w:val="auto"/>
              </w:rPr>
            </w:pPr>
            <w:r w:rsidRPr="0011286C">
              <w:rPr>
                <w:color w:val="auto"/>
              </w:rPr>
              <w:t>14</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57E748BB" w14:textId="77777777" w:rsidR="0013138A" w:rsidRPr="0011286C" w:rsidRDefault="0013138A" w:rsidP="00EB0644">
            <w:pPr>
              <w:spacing w:after="0"/>
              <w:jc w:val="both"/>
              <w:rPr>
                <w:color w:val="auto"/>
              </w:rPr>
            </w:pPr>
            <w:r w:rsidRPr="0011286C">
              <w:rPr>
                <w:color w:val="auto"/>
              </w:rPr>
              <w:t>M</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5EDE02D3" w14:textId="77777777" w:rsidR="0013138A" w:rsidRPr="0011286C" w:rsidRDefault="0013138A" w:rsidP="00EB0644">
            <w:pPr>
              <w:spacing w:after="0"/>
              <w:jc w:val="both"/>
              <w:rPr>
                <w:color w:val="auto"/>
              </w:rPr>
            </w:pPr>
            <w:r w:rsidRPr="0011286C">
              <w:rPr>
                <w:color w:val="auto"/>
              </w:rPr>
              <w:t>551110014R</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61F5124" w14:textId="77777777" w:rsidR="0013138A" w:rsidRPr="0011286C" w:rsidRDefault="0013138A" w:rsidP="00EB0644">
            <w:pPr>
              <w:spacing w:after="0"/>
              <w:jc w:val="both"/>
              <w:rPr>
                <w:color w:val="auto"/>
              </w:rPr>
            </w:pPr>
            <w:r w:rsidRPr="0011286C">
              <w:rPr>
                <w:color w:val="auto"/>
              </w:rPr>
              <w:t xml:space="preserve">Ručný guľový uzáver DN 50  (závitový) </w:t>
            </w:r>
            <w:proofErr w:type="spellStart"/>
            <w:r w:rsidRPr="0011286C">
              <w:rPr>
                <w:color w:val="auto"/>
              </w:rPr>
              <w:t>plnoprietokový</w:t>
            </w:r>
            <w:proofErr w:type="spellEnd"/>
            <w:r w:rsidRPr="0011286C">
              <w:rPr>
                <w:color w:val="auto"/>
              </w:rPr>
              <w:t xml:space="preserve"> mosadzný s nerezovou guľou, PN16</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7A78888C" w14:textId="77777777" w:rsidR="0013138A" w:rsidRPr="0011286C" w:rsidRDefault="0013138A" w:rsidP="00EB0644">
            <w:pPr>
              <w:spacing w:after="0"/>
              <w:jc w:val="both"/>
              <w:rPr>
                <w:color w:val="auto"/>
              </w:rPr>
            </w:pPr>
            <w:r w:rsidRPr="0011286C">
              <w:rPr>
                <w:color w:val="auto"/>
              </w:rPr>
              <w:t>ks</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7D1B6515" w14:textId="77777777" w:rsidR="0013138A" w:rsidRPr="0011286C" w:rsidRDefault="0013138A" w:rsidP="00EB0644">
            <w:pPr>
              <w:spacing w:after="0"/>
              <w:jc w:val="both"/>
              <w:rPr>
                <w:color w:val="auto"/>
              </w:rPr>
            </w:pPr>
            <w:r w:rsidRPr="0011286C">
              <w:rPr>
                <w:color w:val="auto"/>
              </w:rPr>
              <w:t>7,000</w:t>
            </w:r>
          </w:p>
        </w:tc>
      </w:tr>
      <w:tr w:rsidR="00EB0644" w:rsidRPr="0011286C" w14:paraId="3B69E82E" w14:textId="77777777" w:rsidTr="00B06E32">
        <w:trPr>
          <w:trHeight w:val="484"/>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22DB0F4D" w14:textId="77777777" w:rsidR="0013138A" w:rsidRPr="0011286C" w:rsidRDefault="0013138A" w:rsidP="00EB0644">
            <w:pPr>
              <w:spacing w:after="0"/>
              <w:jc w:val="both"/>
              <w:rPr>
                <w:color w:val="auto"/>
              </w:rPr>
            </w:pPr>
            <w:r w:rsidRPr="0011286C">
              <w:rPr>
                <w:color w:val="auto"/>
              </w:rPr>
              <w:t>15</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48E6D40A"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5A616005" w14:textId="77777777" w:rsidR="0013138A" w:rsidRPr="0011286C" w:rsidRDefault="0013138A" w:rsidP="00EB0644">
            <w:pPr>
              <w:spacing w:after="0"/>
              <w:jc w:val="both"/>
              <w:rPr>
                <w:color w:val="auto"/>
              </w:rPr>
            </w:pPr>
            <w:r w:rsidRPr="0011286C">
              <w:rPr>
                <w:color w:val="auto"/>
              </w:rPr>
              <w:t>72222108R</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4AD783B" w14:textId="77777777" w:rsidR="0013138A" w:rsidRPr="0011286C" w:rsidRDefault="0013138A" w:rsidP="00EB0644">
            <w:pPr>
              <w:spacing w:after="0"/>
              <w:jc w:val="both"/>
              <w:rPr>
                <w:color w:val="auto"/>
              </w:rPr>
            </w:pPr>
            <w:r w:rsidRPr="0011286C">
              <w:rPr>
                <w:color w:val="auto"/>
              </w:rPr>
              <w:t>Montáž guľového uzáveru vypúšťacieho závitového G 1/2</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DEA5628" w14:textId="77777777" w:rsidR="0013138A" w:rsidRPr="0011286C" w:rsidRDefault="0013138A" w:rsidP="00EB0644">
            <w:pPr>
              <w:spacing w:after="0"/>
              <w:jc w:val="both"/>
              <w:rPr>
                <w:color w:val="auto"/>
              </w:rPr>
            </w:pPr>
            <w:r w:rsidRPr="0011286C">
              <w:rPr>
                <w:color w:val="auto"/>
              </w:rPr>
              <w:t>ks</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51F83DDB" w14:textId="77777777" w:rsidR="0013138A" w:rsidRPr="0011286C" w:rsidRDefault="0013138A" w:rsidP="00EB0644">
            <w:pPr>
              <w:spacing w:after="0"/>
              <w:jc w:val="both"/>
              <w:rPr>
                <w:color w:val="auto"/>
              </w:rPr>
            </w:pPr>
            <w:r w:rsidRPr="0011286C">
              <w:rPr>
                <w:color w:val="auto"/>
              </w:rPr>
              <w:t>1,000</w:t>
            </w:r>
          </w:p>
        </w:tc>
      </w:tr>
      <w:tr w:rsidR="00EB0644" w:rsidRPr="0011286C" w14:paraId="419AD15E" w14:textId="77777777" w:rsidTr="00B06E32">
        <w:trPr>
          <w:trHeight w:val="289"/>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68FCFC95" w14:textId="77777777" w:rsidR="0013138A" w:rsidRPr="0011286C" w:rsidRDefault="0013138A" w:rsidP="00EB0644">
            <w:pPr>
              <w:spacing w:after="0"/>
              <w:jc w:val="both"/>
              <w:rPr>
                <w:color w:val="auto"/>
              </w:rPr>
            </w:pPr>
            <w:r w:rsidRPr="0011286C">
              <w:rPr>
                <w:color w:val="auto"/>
              </w:rPr>
              <w:t>16</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4C72D218" w14:textId="77777777" w:rsidR="0013138A" w:rsidRPr="0011286C" w:rsidRDefault="0013138A" w:rsidP="00EB0644">
            <w:pPr>
              <w:spacing w:after="0"/>
              <w:jc w:val="both"/>
              <w:rPr>
                <w:color w:val="auto"/>
              </w:rPr>
            </w:pPr>
            <w:r w:rsidRPr="0011286C">
              <w:rPr>
                <w:color w:val="auto"/>
              </w:rPr>
              <w:t>M</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BF2C71F" w14:textId="77777777" w:rsidR="0013138A" w:rsidRPr="0011286C" w:rsidRDefault="0013138A" w:rsidP="00EB0644">
            <w:pPr>
              <w:spacing w:after="0"/>
              <w:jc w:val="both"/>
              <w:rPr>
                <w:color w:val="auto"/>
              </w:rPr>
            </w:pPr>
            <w:r w:rsidRPr="0011286C">
              <w:rPr>
                <w:color w:val="auto"/>
              </w:rPr>
              <w:t>5511100112</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5BCDD962" w14:textId="77777777" w:rsidR="0013138A" w:rsidRPr="0011286C" w:rsidRDefault="0013138A" w:rsidP="00EB0644">
            <w:pPr>
              <w:spacing w:after="0"/>
              <w:jc w:val="both"/>
              <w:rPr>
                <w:color w:val="auto"/>
              </w:rPr>
            </w:pPr>
            <w:r w:rsidRPr="0011286C">
              <w:rPr>
                <w:color w:val="auto"/>
              </w:rPr>
              <w:t>Vypúšťací uzáver 1/2" mosadzný ( závitový ) , PN16</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3197ED0" w14:textId="77777777" w:rsidR="0013138A" w:rsidRPr="0011286C" w:rsidRDefault="0013138A" w:rsidP="00EB0644">
            <w:pPr>
              <w:spacing w:after="0"/>
              <w:jc w:val="both"/>
              <w:rPr>
                <w:color w:val="auto"/>
              </w:rPr>
            </w:pPr>
            <w:r w:rsidRPr="0011286C">
              <w:rPr>
                <w:color w:val="auto"/>
              </w:rPr>
              <w:t>ks</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0422AEDC" w14:textId="77777777" w:rsidR="0013138A" w:rsidRPr="0011286C" w:rsidRDefault="0013138A" w:rsidP="00EB0644">
            <w:pPr>
              <w:spacing w:after="0"/>
              <w:jc w:val="both"/>
              <w:rPr>
                <w:color w:val="auto"/>
              </w:rPr>
            </w:pPr>
            <w:r w:rsidRPr="0011286C">
              <w:rPr>
                <w:color w:val="auto"/>
              </w:rPr>
              <w:t>1,000</w:t>
            </w:r>
          </w:p>
        </w:tc>
      </w:tr>
    </w:tbl>
    <w:p w14:paraId="6B5ECA65" w14:textId="77777777" w:rsidR="0013138A" w:rsidRPr="0011286C" w:rsidRDefault="0013138A" w:rsidP="00EB0644">
      <w:pPr>
        <w:spacing w:after="0"/>
        <w:jc w:val="both"/>
        <w:rPr>
          <w:color w:val="auto"/>
        </w:rPr>
      </w:pPr>
    </w:p>
    <w:p w14:paraId="2E876BA5" w14:textId="77777777" w:rsidR="0013138A" w:rsidRPr="0011286C" w:rsidRDefault="0013138A" w:rsidP="00EB0644">
      <w:pPr>
        <w:spacing w:after="0"/>
        <w:jc w:val="both"/>
        <w:rPr>
          <w:bCs/>
          <w:color w:val="auto"/>
        </w:rPr>
      </w:pPr>
      <w:r w:rsidRPr="0011286C">
        <w:rPr>
          <w:bCs/>
          <w:color w:val="auto"/>
        </w:rPr>
        <w:lastRenderedPageBreak/>
        <w:t xml:space="preserve">Dodávatelia potrubia už bežne nezhotovujú rozvody stlačeného vzduchu z ocele. Žiadame o vysvetlenie, či verejný obstarávateľ bude akceptovať aj dodanie potrubí z alternatívnych materiálov- </w:t>
      </w:r>
      <w:proofErr w:type="spellStart"/>
      <w:r w:rsidRPr="0011286C">
        <w:rPr>
          <w:bCs/>
          <w:color w:val="auto"/>
        </w:rPr>
        <w:t>nerez</w:t>
      </w:r>
      <w:proofErr w:type="spellEnd"/>
      <w:r w:rsidRPr="0011286C">
        <w:rPr>
          <w:bCs/>
          <w:color w:val="auto"/>
        </w:rPr>
        <w:t>, plast alebo hliník. Ak áno, žiadame o úpravu popisu položky v celom projekte.</w:t>
      </w:r>
    </w:p>
    <w:p w14:paraId="4A01AC86" w14:textId="77777777" w:rsidR="001B2E87" w:rsidRPr="0011286C" w:rsidRDefault="001B2E87" w:rsidP="00EB0644">
      <w:pPr>
        <w:spacing w:after="0"/>
        <w:jc w:val="both"/>
        <w:rPr>
          <w:color w:val="auto"/>
          <w:shd w:val="clear" w:color="auto" w:fill="FFFFFF"/>
        </w:rPr>
      </w:pPr>
    </w:p>
    <w:p w14:paraId="3D4463ED" w14:textId="0731E7B1" w:rsidR="001B2E87" w:rsidRPr="0011286C" w:rsidRDefault="001B2E87" w:rsidP="00EB0644">
      <w:pPr>
        <w:spacing w:after="0"/>
        <w:jc w:val="both"/>
        <w:rPr>
          <w:b/>
          <w:bCs/>
          <w:color w:val="auto"/>
          <w:shd w:val="clear" w:color="auto" w:fill="FFFFFF"/>
        </w:rPr>
      </w:pPr>
      <w:r w:rsidRPr="0011286C">
        <w:rPr>
          <w:b/>
          <w:bCs/>
          <w:color w:val="auto"/>
          <w:shd w:val="clear" w:color="auto" w:fill="FFFFFF"/>
        </w:rPr>
        <w:t>Odpoveď č. 304</w:t>
      </w:r>
    </w:p>
    <w:p w14:paraId="04049116" w14:textId="1E16B3E1" w:rsidR="008E12B1" w:rsidRPr="0011286C" w:rsidRDefault="006B58DD" w:rsidP="008E12B1">
      <w:pPr>
        <w:jc w:val="both"/>
        <w:rPr>
          <w:color w:val="auto"/>
        </w:rPr>
      </w:pPr>
      <w:r w:rsidRPr="0011286C">
        <w:rPr>
          <w:color w:val="auto"/>
        </w:rPr>
        <w:t>V</w:t>
      </w:r>
      <w:r w:rsidR="00B001B4" w:rsidRPr="0011286C">
        <w:rPr>
          <w:color w:val="auto"/>
        </w:rPr>
        <w:t> súťažných podkladoch a ich prílohách</w:t>
      </w:r>
      <w:r w:rsidRPr="0011286C">
        <w:rPr>
          <w:color w:val="auto"/>
        </w:rPr>
        <w:t xml:space="preserve"> sú stanovene minimálne požiadavky, ktoré musia rozvody splniť. Preto bol zvolený  a uvedený jeden typ materiálu z mnohých, ktorý tieto požiadavky spĺňa. </w:t>
      </w:r>
      <w:r w:rsidR="008E12B1" w:rsidRPr="0011286C">
        <w:rPr>
          <w:color w:val="auto"/>
        </w:rPr>
        <w:t xml:space="preserve">Uchádzač môže navrhnúť iný vhodný materiál, ktorý zabezpečí požadovanú </w:t>
      </w:r>
      <w:bookmarkStart w:id="1" w:name="_Hlk59532220"/>
      <w:r w:rsidR="008E12B1" w:rsidRPr="0011286C">
        <w:rPr>
          <w:color w:val="auto"/>
        </w:rPr>
        <w:t xml:space="preserve">prevádzkovateľnosť rozvodov stlačeného vzduchu bez toho aby sa menili popisy položiek vo </w:t>
      </w:r>
      <w:r w:rsidR="00B001B4" w:rsidRPr="0011286C">
        <w:rPr>
          <w:color w:val="auto"/>
        </w:rPr>
        <w:t>V</w:t>
      </w:r>
      <w:r w:rsidR="008E12B1" w:rsidRPr="0011286C">
        <w:rPr>
          <w:color w:val="auto"/>
        </w:rPr>
        <w:t>ýkaze výmer. Uchádzačom navrhnutý materiál bude zapracovaný do dokumentácie na vykonanie prác tak, aby bolo preukázané splnenie technických požiadaviek projektovej dokumentácie.</w:t>
      </w:r>
    </w:p>
    <w:bookmarkEnd w:id="1"/>
    <w:p w14:paraId="6FE0BFCE" w14:textId="77777777" w:rsidR="001B2E87" w:rsidRPr="0011286C" w:rsidRDefault="001B2E87" w:rsidP="00EB0644">
      <w:pPr>
        <w:spacing w:after="0"/>
        <w:jc w:val="both"/>
        <w:rPr>
          <w:b/>
          <w:bCs/>
          <w:color w:val="auto"/>
          <w:shd w:val="clear" w:color="auto" w:fill="FFFFFF"/>
        </w:rPr>
      </w:pPr>
    </w:p>
    <w:p w14:paraId="1C2B3E5F" w14:textId="0A49DB3B"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305</w:t>
      </w:r>
    </w:p>
    <w:p w14:paraId="36B0BB34" w14:textId="7814259D" w:rsidR="0013138A" w:rsidRPr="0011286C" w:rsidRDefault="0013138A" w:rsidP="00EB0644">
      <w:pPr>
        <w:spacing w:after="0"/>
        <w:jc w:val="both"/>
        <w:rPr>
          <w:color w:val="auto"/>
        </w:rPr>
      </w:pPr>
      <w:r w:rsidRPr="0011286C">
        <w:rPr>
          <w:color w:val="auto"/>
        </w:rPr>
        <w:t>Spoločnosti, ktoré  sa zaoberajú špeciálnym zakladaním považujú navrhnutú technológiu za technologicky náročnú. Navrhnutá technológia je ekonomicky nevýhodná a požadované práce je možné vykonať aj inou technológiou.</w:t>
      </w:r>
    </w:p>
    <w:p w14:paraId="350A7DED" w14:textId="74A8500E" w:rsidR="0013138A" w:rsidRPr="0011286C" w:rsidRDefault="0013138A" w:rsidP="00EB0644">
      <w:pPr>
        <w:spacing w:after="0"/>
        <w:jc w:val="both"/>
        <w:rPr>
          <w:bCs/>
          <w:color w:val="auto"/>
        </w:rPr>
      </w:pPr>
      <w:r w:rsidRPr="0011286C">
        <w:rPr>
          <w:bCs/>
          <w:color w:val="auto"/>
        </w:rPr>
        <w:t>Je možné navrhovanú technológiu zakladania nahradiť alternatívnymi technológiami?</w:t>
      </w:r>
    </w:p>
    <w:p w14:paraId="6E8DC43D" w14:textId="77777777" w:rsidR="0013138A" w:rsidRPr="0011286C" w:rsidRDefault="0013138A" w:rsidP="00EB0644">
      <w:pPr>
        <w:spacing w:after="0"/>
        <w:jc w:val="both"/>
        <w:rPr>
          <w:color w:val="auto"/>
        </w:rPr>
      </w:pPr>
      <w:r w:rsidRPr="0011286C">
        <w:rPr>
          <w:color w:val="auto"/>
        </w:rPr>
        <w:t>Týka sa to týchto SO:</w:t>
      </w:r>
    </w:p>
    <w:p w14:paraId="4FAE3B84" w14:textId="348BE765" w:rsidR="0013138A" w:rsidRPr="0011286C" w:rsidRDefault="0013138A" w:rsidP="00EB0644">
      <w:pPr>
        <w:spacing w:after="0"/>
        <w:jc w:val="both"/>
        <w:rPr>
          <w:color w:val="auto"/>
        </w:rPr>
      </w:pPr>
      <w:r w:rsidRPr="0011286C">
        <w:rPr>
          <w:color w:val="auto"/>
        </w:rPr>
        <w:t xml:space="preserve">SO 40-33-01   - náhrada zdvojenej </w:t>
      </w:r>
      <w:proofErr w:type="spellStart"/>
      <w:r w:rsidRPr="0011286C">
        <w:rPr>
          <w:color w:val="auto"/>
        </w:rPr>
        <w:t>štetovnicovej</w:t>
      </w:r>
      <w:proofErr w:type="spellEnd"/>
      <w:r w:rsidRPr="0011286C">
        <w:rPr>
          <w:color w:val="auto"/>
        </w:rPr>
        <w:t xml:space="preserve"> steny za </w:t>
      </w:r>
      <w:proofErr w:type="spellStart"/>
      <w:r w:rsidRPr="0011286C">
        <w:rPr>
          <w:color w:val="auto"/>
        </w:rPr>
        <w:t>jednostenú</w:t>
      </w:r>
      <w:proofErr w:type="spellEnd"/>
      <w:r w:rsidRPr="0011286C">
        <w:rPr>
          <w:color w:val="auto"/>
        </w:rPr>
        <w:t>.</w:t>
      </w:r>
    </w:p>
    <w:p w14:paraId="037816BC" w14:textId="2DB549DF" w:rsidR="0013138A" w:rsidRPr="0011286C" w:rsidRDefault="0013138A" w:rsidP="00EB0644">
      <w:pPr>
        <w:numPr>
          <w:ilvl w:val="0"/>
          <w:numId w:val="32"/>
        </w:numPr>
        <w:spacing w:after="0"/>
        <w:contextualSpacing w:val="0"/>
        <w:jc w:val="both"/>
        <w:rPr>
          <w:color w:val="auto"/>
        </w:rPr>
      </w:pPr>
      <w:r w:rsidRPr="0011286C">
        <w:rPr>
          <w:color w:val="auto"/>
        </w:rPr>
        <w:t xml:space="preserve">náhrada tesnenia nepriepustného dna metódou MIP za </w:t>
      </w:r>
      <w:proofErr w:type="spellStart"/>
      <w:r w:rsidRPr="0011286C">
        <w:rPr>
          <w:color w:val="auto"/>
        </w:rPr>
        <w:t>tryskovú</w:t>
      </w:r>
      <w:proofErr w:type="spellEnd"/>
      <w:r w:rsidRPr="0011286C">
        <w:rPr>
          <w:color w:val="auto"/>
        </w:rPr>
        <w:t xml:space="preserve"> injektáž</w:t>
      </w:r>
    </w:p>
    <w:p w14:paraId="310CD322" w14:textId="742E56FC" w:rsidR="0013138A" w:rsidRPr="0011286C" w:rsidRDefault="0013138A" w:rsidP="00EB0644">
      <w:pPr>
        <w:spacing w:after="0"/>
        <w:jc w:val="both"/>
        <w:rPr>
          <w:color w:val="auto"/>
        </w:rPr>
      </w:pPr>
      <w:r w:rsidRPr="0011286C">
        <w:rPr>
          <w:color w:val="auto"/>
        </w:rPr>
        <w:t xml:space="preserve">SO 40-33-02   - náhrada zdvojenej </w:t>
      </w:r>
      <w:proofErr w:type="spellStart"/>
      <w:r w:rsidRPr="0011286C">
        <w:rPr>
          <w:color w:val="auto"/>
        </w:rPr>
        <w:t>štetovnicovej</w:t>
      </w:r>
      <w:proofErr w:type="spellEnd"/>
      <w:r w:rsidRPr="0011286C">
        <w:rPr>
          <w:color w:val="auto"/>
        </w:rPr>
        <w:t xml:space="preserve"> steny za </w:t>
      </w:r>
      <w:proofErr w:type="spellStart"/>
      <w:r w:rsidRPr="0011286C">
        <w:rPr>
          <w:color w:val="auto"/>
        </w:rPr>
        <w:t>jednostenú</w:t>
      </w:r>
      <w:proofErr w:type="spellEnd"/>
      <w:r w:rsidRPr="0011286C">
        <w:rPr>
          <w:color w:val="auto"/>
        </w:rPr>
        <w:t>.</w:t>
      </w:r>
    </w:p>
    <w:p w14:paraId="540C98F7" w14:textId="77777777" w:rsidR="0013138A" w:rsidRPr="0011286C" w:rsidRDefault="0013138A" w:rsidP="00EB0644">
      <w:pPr>
        <w:numPr>
          <w:ilvl w:val="0"/>
          <w:numId w:val="32"/>
        </w:numPr>
        <w:spacing w:after="0"/>
        <w:contextualSpacing w:val="0"/>
        <w:jc w:val="both"/>
        <w:rPr>
          <w:color w:val="auto"/>
        </w:rPr>
      </w:pPr>
      <w:r w:rsidRPr="0011286C">
        <w:rPr>
          <w:color w:val="auto"/>
        </w:rPr>
        <w:t xml:space="preserve">náhrada tesnenia nepriepustného dna metódou MIP za </w:t>
      </w:r>
      <w:proofErr w:type="spellStart"/>
      <w:r w:rsidRPr="0011286C">
        <w:rPr>
          <w:color w:val="auto"/>
        </w:rPr>
        <w:t>tryskovú</w:t>
      </w:r>
      <w:proofErr w:type="spellEnd"/>
      <w:r w:rsidRPr="0011286C">
        <w:rPr>
          <w:color w:val="auto"/>
        </w:rPr>
        <w:t xml:space="preserve"> injektáž</w:t>
      </w:r>
    </w:p>
    <w:p w14:paraId="02551EDD" w14:textId="77777777" w:rsidR="0013138A" w:rsidRPr="0011286C" w:rsidRDefault="0013138A" w:rsidP="00EB0644">
      <w:pPr>
        <w:numPr>
          <w:ilvl w:val="0"/>
          <w:numId w:val="32"/>
        </w:numPr>
        <w:spacing w:after="0"/>
        <w:contextualSpacing w:val="0"/>
        <w:jc w:val="both"/>
        <w:rPr>
          <w:color w:val="auto"/>
        </w:rPr>
      </w:pPr>
      <w:r w:rsidRPr="0011286C">
        <w:rPr>
          <w:color w:val="auto"/>
        </w:rPr>
        <w:t xml:space="preserve">nahradenie piliera MIP s dočasnou funkciou za </w:t>
      </w:r>
      <w:proofErr w:type="spellStart"/>
      <w:r w:rsidRPr="0011286C">
        <w:rPr>
          <w:color w:val="auto"/>
        </w:rPr>
        <w:t>štetovnicovú</w:t>
      </w:r>
      <w:proofErr w:type="spellEnd"/>
      <w:r w:rsidRPr="0011286C">
        <w:rPr>
          <w:color w:val="auto"/>
        </w:rPr>
        <w:t xml:space="preserve"> stenu</w:t>
      </w:r>
    </w:p>
    <w:p w14:paraId="420471CB" w14:textId="77777777" w:rsidR="001B2E87" w:rsidRPr="0011286C" w:rsidRDefault="001B2E87" w:rsidP="00EB0644">
      <w:pPr>
        <w:spacing w:after="0"/>
        <w:jc w:val="both"/>
        <w:rPr>
          <w:color w:val="auto"/>
          <w:shd w:val="clear" w:color="auto" w:fill="FFFFFF"/>
        </w:rPr>
      </w:pPr>
    </w:p>
    <w:p w14:paraId="3F8E43D3" w14:textId="7AA0E69E" w:rsidR="001B2E87" w:rsidRPr="0011286C" w:rsidRDefault="001B2E87" w:rsidP="00EB0644">
      <w:pPr>
        <w:spacing w:after="0"/>
        <w:jc w:val="both"/>
        <w:rPr>
          <w:b/>
          <w:bCs/>
          <w:color w:val="auto"/>
          <w:shd w:val="clear" w:color="auto" w:fill="FFFFFF"/>
        </w:rPr>
      </w:pPr>
      <w:r w:rsidRPr="0011286C">
        <w:rPr>
          <w:b/>
          <w:bCs/>
          <w:color w:val="auto"/>
          <w:shd w:val="clear" w:color="auto" w:fill="FFFFFF"/>
        </w:rPr>
        <w:t>Odpoveď č. 305</w:t>
      </w:r>
    </w:p>
    <w:p w14:paraId="47D6FA5F" w14:textId="77777777" w:rsidR="006B58DD" w:rsidRPr="0011286C" w:rsidRDefault="006B58DD" w:rsidP="00EB0644">
      <w:pPr>
        <w:jc w:val="both"/>
        <w:rPr>
          <w:rStyle w:val="CharStyle41"/>
          <w:color w:val="auto"/>
          <w:sz w:val="24"/>
          <w:szCs w:val="24"/>
        </w:rPr>
      </w:pPr>
      <w:r w:rsidRPr="0011286C">
        <w:rPr>
          <w:rStyle w:val="CharStyle41"/>
          <w:color w:val="auto"/>
          <w:sz w:val="24"/>
          <w:szCs w:val="24"/>
        </w:rPr>
        <w:t xml:space="preserve">Zakladanie mosta a nadväzujúceho oporného múru boli konzultované so spoločnosťou zaoberajúcou sa špeciálnym zakladaním objektov a pokladáme ich teda za realizovateľné. Zvolená metóda </w:t>
      </w:r>
      <w:proofErr w:type="spellStart"/>
      <w:r w:rsidRPr="0011286C">
        <w:rPr>
          <w:rStyle w:val="CharStyle41"/>
          <w:color w:val="auto"/>
          <w:sz w:val="24"/>
          <w:szCs w:val="24"/>
        </w:rPr>
        <w:t>Mixed</w:t>
      </w:r>
      <w:proofErr w:type="spellEnd"/>
      <w:r w:rsidRPr="0011286C">
        <w:rPr>
          <w:rStyle w:val="CharStyle41"/>
          <w:color w:val="auto"/>
          <w:sz w:val="24"/>
          <w:szCs w:val="24"/>
        </w:rPr>
        <w:t>-in-</w:t>
      </w:r>
      <w:proofErr w:type="spellStart"/>
      <w:r w:rsidRPr="0011286C">
        <w:rPr>
          <w:rStyle w:val="CharStyle41"/>
          <w:color w:val="auto"/>
          <w:sz w:val="24"/>
          <w:szCs w:val="24"/>
        </w:rPr>
        <w:t>place</w:t>
      </w:r>
      <w:proofErr w:type="spellEnd"/>
      <w:r w:rsidRPr="0011286C">
        <w:rPr>
          <w:rStyle w:val="CharStyle41"/>
          <w:color w:val="auto"/>
          <w:sz w:val="24"/>
          <w:szCs w:val="24"/>
        </w:rPr>
        <w:t xml:space="preserve"> (MIP) bola projektantmi zvolená vzhľadom na obavu vyplavovania jemných častíc z cementovej zmesi použitej napríklad pri </w:t>
      </w:r>
      <w:proofErr w:type="spellStart"/>
      <w:r w:rsidRPr="0011286C">
        <w:rPr>
          <w:rStyle w:val="CharStyle41"/>
          <w:color w:val="auto"/>
          <w:sz w:val="24"/>
          <w:szCs w:val="24"/>
        </w:rPr>
        <w:t>tryskovej</w:t>
      </w:r>
      <w:proofErr w:type="spellEnd"/>
      <w:r w:rsidRPr="0011286C">
        <w:rPr>
          <w:rStyle w:val="CharStyle41"/>
          <w:color w:val="auto"/>
          <w:sz w:val="24"/>
          <w:szCs w:val="24"/>
        </w:rPr>
        <w:t xml:space="preserve"> injektáži (prúdmi podzemných vôd). Zároveň je potrebné si uvedomiť, že most a múr sa budú nachádzať v biokoridore regionálneho významu XXIII. Chorvátske rameno, v koryte ktorého bolo zistených niekoľko chránených a ohrozených druhov</w:t>
      </w:r>
      <w:r w:rsidRPr="0011286C">
        <w:rPr>
          <w:color w:val="auto"/>
        </w:rPr>
        <w:t xml:space="preserve"> </w:t>
      </w:r>
      <w:r w:rsidRPr="0011286C">
        <w:rPr>
          <w:rStyle w:val="CharStyle41"/>
          <w:color w:val="auto"/>
          <w:sz w:val="24"/>
          <w:szCs w:val="24"/>
        </w:rPr>
        <w:t xml:space="preserve">živočíchov a rastlín a tiež prítomnosť biotopov národného a európskeho významu, takže zvolená metóda zakladania musí rešpektovať požiadavky orgánov ochrany prírody a Štátnej ochrany prírody SR – zamedzenie vyplavovania nežiadúcich látok do podzemných vôd. Keďže voda v Chorvátskom ramene je dopĺňaná z horizontov podzemných vôd, prípadné znečistenie podzemných vôd by malo za následok zníženie kvality vody v Chorvátskom ramene a následné zhoršenie jeho ekologického stavu, čím môže byť ohrozená lokálna biodiverzita. </w:t>
      </w:r>
    </w:p>
    <w:p w14:paraId="1D4FDA7E" w14:textId="7638DB77" w:rsidR="006B58DD" w:rsidRPr="0011286C" w:rsidRDefault="006B58DD" w:rsidP="00EB0644">
      <w:pPr>
        <w:jc w:val="both"/>
        <w:rPr>
          <w:rStyle w:val="CharStyle41"/>
          <w:color w:val="auto"/>
          <w:sz w:val="24"/>
          <w:szCs w:val="24"/>
        </w:rPr>
      </w:pPr>
      <w:r w:rsidRPr="0011286C">
        <w:rPr>
          <w:rStyle w:val="CharStyle41"/>
          <w:color w:val="auto"/>
          <w:sz w:val="24"/>
          <w:szCs w:val="24"/>
        </w:rPr>
        <w:t>Nevieme odpovedať na otázku prípadnej zmeny, nakoľko každá zmena počas výstavby bude v kompetencii stavebného dozoru stavby, ktorý môže a nemusí zmenu povoliť. Môžeme sa len domnievať, že ak alternatívnou technológiou zakladania zostanú dodržané požadované mechanické vlastnosti zeminy základovej škáry, tesnosť základových jám v tesnej blízkosti Chorvátskeho ramena a </w:t>
      </w:r>
      <w:r w:rsidR="002C3956" w:rsidRPr="0011286C">
        <w:rPr>
          <w:rStyle w:val="CharStyle41"/>
          <w:color w:val="auto"/>
          <w:sz w:val="24"/>
          <w:szCs w:val="24"/>
        </w:rPr>
        <w:t>Z</w:t>
      </w:r>
      <w:r w:rsidRPr="0011286C">
        <w:rPr>
          <w:rStyle w:val="CharStyle41"/>
          <w:color w:val="auto"/>
          <w:sz w:val="24"/>
          <w:szCs w:val="24"/>
        </w:rPr>
        <w:t xml:space="preserve">hotoviteľ dokáže preukázateľnú úsporu financií, dozor s takouto zmenou mať problém nebude. Zároveň bude musieť zhotoviteľ preukázať, že alternatívna technológia nebude mať vplyv na kvalitu podzemných vôd vzhľadom na vyššie uvedené skutočnosti. </w:t>
      </w:r>
    </w:p>
    <w:p w14:paraId="1B7DCE4C" w14:textId="77777777" w:rsidR="006B58DD" w:rsidRPr="0011286C" w:rsidRDefault="006B58DD" w:rsidP="0052075F">
      <w:pPr>
        <w:spacing w:after="0"/>
        <w:jc w:val="both"/>
        <w:rPr>
          <w:rStyle w:val="CharStyle41"/>
          <w:color w:val="auto"/>
          <w:sz w:val="24"/>
          <w:szCs w:val="24"/>
        </w:rPr>
      </w:pPr>
      <w:r w:rsidRPr="0011286C">
        <w:rPr>
          <w:rStyle w:val="CharStyle41"/>
          <w:color w:val="auto"/>
          <w:sz w:val="24"/>
          <w:szCs w:val="24"/>
        </w:rPr>
        <w:lastRenderedPageBreak/>
        <w:t xml:space="preserve">K otázke nahradenia piliera MIP pri SO 40-33-02, tento pilier MIP s vloženým nosníkom nemá len dočasnú funkciu. Pilier pretína predpokladanú šmykovú plochu a prispieva k celkovej stabilite opornej konštrukcie a územia. Jej nahradenie je možné len ak zhotoviteľ predloží statický výpočet overený autorizovaným </w:t>
      </w:r>
      <w:proofErr w:type="spellStart"/>
      <w:r w:rsidRPr="0011286C">
        <w:rPr>
          <w:rStyle w:val="CharStyle41"/>
          <w:color w:val="auto"/>
          <w:sz w:val="24"/>
          <w:szCs w:val="24"/>
        </w:rPr>
        <w:t>geotechnikom</w:t>
      </w:r>
      <w:proofErr w:type="spellEnd"/>
      <w:r w:rsidRPr="0011286C">
        <w:rPr>
          <w:rStyle w:val="CharStyle41"/>
          <w:color w:val="auto"/>
          <w:sz w:val="24"/>
          <w:szCs w:val="24"/>
        </w:rPr>
        <w:t>, že stabilita bez piliera s vloženým nosníkom je dostatočná.</w:t>
      </w:r>
    </w:p>
    <w:p w14:paraId="7F46A62F" w14:textId="77777777" w:rsidR="001B2E87" w:rsidRPr="0011286C" w:rsidRDefault="001B2E87" w:rsidP="0052075F">
      <w:pPr>
        <w:pStyle w:val="Odsekzoznamu"/>
        <w:numPr>
          <w:ilvl w:val="0"/>
          <w:numId w:val="0"/>
        </w:numPr>
        <w:spacing w:after="0"/>
        <w:contextualSpacing w:val="0"/>
        <w:jc w:val="both"/>
        <w:rPr>
          <w:b/>
          <w:bCs/>
          <w:color w:val="auto"/>
        </w:rPr>
      </w:pPr>
    </w:p>
    <w:p w14:paraId="54625095" w14:textId="2516E4F4" w:rsidR="001B2E87" w:rsidRPr="0011286C" w:rsidRDefault="001B2E87" w:rsidP="0052075F">
      <w:pPr>
        <w:spacing w:after="0"/>
        <w:jc w:val="both"/>
        <w:rPr>
          <w:b/>
          <w:bCs/>
          <w:color w:val="auto"/>
          <w:shd w:val="clear" w:color="auto" w:fill="FFFFFF"/>
        </w:rPr>
      </w:pPr>
      <w:r w:rsidRPr="0011286C">
        <w:rPr>
          <w:b/>
          <w:bCs/>
          <w:color w:val="auto"/>
          <w:shd w:val="clear" w:color="auto" w:fill="FFFFFF"/>
        </w:rPr>
        <w:t>Otázka č. 306</w:t>
      </w:r>
    </w:p>
    <w:p w14:paraId="3BB1CE65" w14:textId="4FA2548A" w:rsidR="0013138A" w:rsidRPr="0011286C" w:rsidRDefault="0013138A" w:rsidP="0052075F">
      <w:pPr>
        <w:spacing w:after="0"/>
        <w:jc w:val="both"/>
        <w:rPr>
          <w:bCs/>
          <w:color w:val="auto"/>
        </w:rPr>
      </w:pPr>
      <w:r w:rsidRPr="0011286C">
        <w:rPr>
          <w:bCs/>
          <w:color w:val="auto"/>
        </w:rPr>
        <w:t>V objekte SO 60-34-06 - Hala dennej kontroly a ošetrenia, oplotenie</w:t>
      </w:r>
      <w:r w:rsidR="006B58DD" w:rsidRPr="0011286C">
        <w:rPr>
          <w:bCs/>
          <w:color w:val="auto"/>
        </w:rPr>
        <w:t xml:space="preserve"> </w:t>
      </w:r>
      <w:r w:rsidRPr="0011286C">
        <w:rPr>
          <w:bCs/>
          <w:color w:val="auto"/>
        </w:rPr>
        <w:t>sú vo VV uvedené položky:</w:t>
      </w:r>
    </w:p>
    <w:tbl>
      <w:tblPr>
        <w:tblW w:w="8620" w:type="dxa"/>
        <w:tblCellMar>
          <w:left w:w="0" w:type="dxa"/>
          <w:right w:w="0" w:type="dxa"/>
        </w:tblCellMar>
        <w:tblLook w:val="04A0" w:firstRow="1" w:lastRow="0" w:firstColumn="1" w:lastColumn="0" w:noHBand="0" w:noVBand="1"/>
      </w:tblPr>
      <w:tblGrid>
        <w:gridCol w:w="380"/>
        <w:gridCol w:w="400"/>
        <w:gridCol w:w="1540"/>
        <w:gridCol w:w="4580"/>
        <w:gridCol w:w="680"/>
        <w:gridCol w:w="1040"/>
      </w:tblGrid>
      <w:tr w:rsidR="0013138A" w:rsidRPr="0011286C" w14:paraId="5DF57F9F" w14:textId="77777777" w:rsidTr="00B06E32">
        <w:trPr>
          <w:trHeight w:val="458"/>
        </w:trPr>
        <w:tc>
          <w:tcPr>
            <w:tcW w:w="380" w:type="dxa"/>
            <w:noWrap/>
            <w:tcMar>
              <w:top w:w="0" w:type="dxa"/>
              <w:left w:w="70" w:type="dxa"/>
              <w:bottom w:w="0" w:type="dxa"/>
              <w:right w:w="70" w:type="dxa"/>
            </w:tcMar>
            <w:vAlign w:val="bottom"/>
            <w:hideMark/>
          </w:tcPr>
          <w:p w14:paraId="2F47BF33" w14:textId="77777777" w:rsidR="0013138A" w:rsidRPr="0011286C" w:rsidRDefault="0013138A" w:rsidP="00EB0644">
            <w:pPr>
              <w:spacing w:after="0"/>
              <w:jc w:val="both"/>
              <w:rPr>
                <w:color w:val="auto"/>
              </w:rPr>
            </w:pPr>
          </w:p>
        </w:tc>
        <w:tc>
          <w:tcPr>
            <w:tcW w:w="400" w:type="dxa"/>
            <w:noWrap/>
            <w:tcMar>
              <w:top w:w="0" w:type="dxa"/>
              <w:left w:w="70" w:type="dxa"/>
              <w:bottom w:w="0" w:type="dxa"/>
              <w:right w:w="70" w:type="dxa"/>
            </w:tcMar>
            <w:vAlign w:val="bottom"/>
            <w:hideMark/>
          </w:tcPr>
          <w:p w14:paraId="6E7EDE71" w14:textId="77777777" w:rsidR="0013138A" w:rsidRPr="0011286C" w:rsidRDefault="0013138A" w:rsidP="00EB0644">
            <w:pPr>
              <w:spacing w:after="0"/>
              <w:jc w:val="both"/>
              <w:rPr>
                <w:color w:val="auto"/>
              </w:rPr>
            </w:pPr>
            <w:r w:rsidRPr="0011286C">
              <w:rPr>
                <w:color w:val="auto"/>
              </w:rPr>
              <w:t>D</w:t>
            </w:r>
          </w:p>
        </w:tc>
        <w:tc>
          <w:tcPr>
            <w:tcW w:w="1540" w:type="dxa"/>
            <w:noWrap/>
            <w:tcMar>
              <w:top w:w="0" w:type="dxa"/>
              <w:left w:w="70" w:type="dxa"/>
              <w:bottom w:w="0" w:type="dxa"/>
              <w:right w:w="70" w:type="dxa"/>
            </w:tcMar>
            <w:vAlign w:val="bottom"/>
            <w:hideMark/>
          </w:tcPr>
          <w:p w14:paraId="142889DE" w14:textId="77777777" w:rsidR="0013138A" w:rsidRPr="0011286C" w:rsidRDefault="0013138A" w:rsidP="00EB0644">
            <w:pPr>
              <w:spacing w:after="0"/>
              <w:jc w:val="both"/>
              <w:rPr>
                <w:color w:val="auto"/>
              </w:rPr>
            </w:pPr>
            <w:r w:rsidRPr="0011286C">
              <w:rPr>
                <w:color w:val="auto"/>
              </w:rPr>
              <w:t>21-M</w:t>
            </w:r>
          </w:p>
        </w:tc>
        <w:tc>
          <w:tcPr>
            <w:tcW w:w="4580" w:type="dxa"/>
            <w:noWrap/>
            <w:tcMar>
              <w:top w:w="0" w:type="dxa"/>
              <w:left w:w="70" w:type="dxa"/>
              <w:bottom w:w="0" w:type="dxa"/>
              <w:right w:w="70" w:type="dxa"/>
            </w:tcMar>
            <w:vAlign w:val="bottom"/>
            <w:hideMark/>
          </w:tcPr>
          <w:p w14:paraId="723DC404" w14:textId="77777777" w:rsidR="0013138A" w:rsidRPr="0011286C" w:rsidRDefault="0013138A" w:rsidP="00EB0644">
            <w:pPr>
              <w:spacing w:after="0"/>
              <w:jc w:val="both"/>
              <w:rPr>
                <w:color w:val="auto"/>
              </w:rPr>
            </w:pPr>
            <w:proofErr w:type="spellStart"/>
            <w:r w:rsidRPr="0011286C">
              <w:rPr>
                <w:color w:val="auto"/>
              </w:rPr>
              <w:t>Elektromontáže</w:t>
            </w:r>
            <w:proofErr w:type="spellEnd"/>
          </w:p>
        </w:tc>
        <w:tc>
          <w:tcPr>
            <w:tcW w:w="680" w:type="dxa"/>
            <w:noWrap/>
            <w:tcMar>
              <w:top w:w="0" w:type="dxa"/>
              <w:left w:w="70" w:type="dxa"/>
              <w:bottom w:w="0" w:type="dxa"/>
              <w:right w:w="70" w:type="dxa"/>
            </w:tcMar>
            <w:vAlign w:val="bottom"/>
            <w:hideMark/>
          </w:tcPr>
          <w:p w14:paraId="4695BA66" w14:textId="77777777" w:rsidR="0013138A" w:rsidRPr="0011286C" w:rsidRDefault="0013138A" w:rsidP="00EB0644">
            <w:pPr>
              <w:spacing w:after="0"/>
              <w:jc w:val="both"/>
              <w:rPr>
                <w:color w:val="auto"/>
              </w:rPr>
            </w:pPr>
          </w:p>
        </w:tc>
        <w:tc>
          <w:tcPr>
            <w:tcW w:w="1040" w:type="dxa"/>
            <w:noWrap/>
            <w:tcMar>
              <w:top w:w="0" w:type="dxa"/>
              <w:left w:w="70" w:type="dxa"/>
              <w:bottom w:w="0" w:type="dxa"/>
              <w:right w:w="70" w:type="dxa"/>
            </w:tcMar>
            <w:vAlign w:val="bottom"/>
            <w:hideMark/>
          </w:tcPr>
          <w:p w14:paraId="791CB916" w14:textId="77777777" w:rsidR="0013138A" w:rsidRPr="0011286C" w:rsidRDefault="0013138A" w:rsidP="00EB0644">
            <w:pPr>
              <w:spacing w:after="0"/>
              <w:jc w:val="both"/>
              <w:rPr>
                <w:color w:val="auto"/>
              </w:rPr>
            </w:pPr>
          </w:p>
        </w:tc>
      </w:tr>
      <w:tr w:rsidR="00EB0644" w:rsidRPr="0011286C" w14:paraId="3AD2856F" w14:textId="77777777" w:rsidTr="00B06E32">
        <w:trPr>
          <w:trHeight w:val="289"/>
        </w:trPr>
        <w:tc>
          <w:tcPr>
            <w:tcW w:w="380"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2E2DCFB4" w14:textId="77777777" w:rsidR="0013138A" w:rsidRPr="0011286C" w:rsidRDefault="0013138A" w:rsidP="00EB0644">
            <w:pPr>
              <w:spacing w:after="0"/>
              <w:jc w:val="both"/>
              <w:rPr>
                <w:color w:val="auto"/>
              </w:rPr>
            </w:pPr>
            <w:r w:rsidRPr="0011286C">
              <w:rPr>
                <w:color w:val="auto"/>
              </w:rPr>
              <w:t>21</w:t>
            </w:r>
          </w:p>
        </w:tc>
        <w:tc>
          <w:tcPr>
            <w:tcW w:w="40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2E85F72C" w14:textId="77777777" w:rsidR="0013138A" w:rsidRPr="0011286C" w:rsidRDefault="0013138A" w:rsidP="00EB0644">
            <w:pPr>
              <w:spacing w:after="0"/>
              <w:jc w:val="both"/>
              <w:rPr>
                <w:color w:val="auto"/>
              </w:rPr>
            </w:pPr>
            <w:r w:rsidRPr="0011286C">
              <w:rPr>
                <w:color w:val="auto"/>
              </w:rPr>
              <w:t>K</w:t>
            </w:r>
          </w:p>
        </w:tc>
        <w:tc>
          <w:tcPr>
            <w:tcW w:w="154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64681119" w14:textId="77777777" w:rsidR="0013138A" w:rsidRPr="0011286C" w:rsidRDefault="0013138A" w:rsidP="00EB0644">
            <w:pPr>
              <w:spacing w:after="0"/>
              <w:jc w:val="both"/>
              <w:rPr>
                <w:color w:val="auto"/>
              </w:rPr>
            </w:pPr>
            <w:r w:rsidRPr="0011286C">
              <w:rPr>
                <w:color w:val="auto"/>
              </w:rPr>
              <w:t>210220PC1</w:t>
            </w:r>
          </w:p>
        </w:tc>
        <w:tc>
          <w:tcPr>
            <w:tcW w:w="45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0764DC2E" w14:textId="77777777" w:rsidR="0013138A" w:rsidRPr="0011286C" w:rsidRDefault="0013138A" w:rsidP="00EB0644">
            <w:pPr>
              <w:spacing w:after="0"/>
              <w:jc w:val="both"/>
              <w:rPr>
                <w:color w:val="auto"/>
              </w:rPr>
            </w:pPr>
            <w:r w:rsidRPr="0011286C">
              <w:rPr>
                <w:color w:val="auto"/>
              </w:rPr>
              <w:t xml:space="preserve">Dodávka a montáž kompletného uzemnenia stĺpikov </w:t>
            </w:r>
          </w:p>
        </w:tc>
        <w:tc>
          <w:tcPr>
            <w:tcW w:w="6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435F79FF" w14:textId="77777777" w:rsidR="0013138A" w:rsidRPr="0011286C" w:rsidRDefault="0013138A" w:rsidP="00EB0644">
            <w:pPr>
              <w:spacing w:after="0"/>
              <w:jc w:val="both"/>
              <w:rPr>
                <w:color w:val="auto"/>
              </w:rPr>
            </w:pPr>
            <w:r w:rsidRPr="0011286C">
              <w:rPr>
                <w:color w:val="auto"/>
              </w:rPr>
              <w:t>ks</w:t>
            </w:r>
          </w:p>
        </w:tc>
        <w:tc>
          <w:tcPr>
            <w:tcW w:w="104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40D808B3" w14:textId="77777777" w:rsidR="0013138A" w:rsidRPr="0011286C" w:rsidRDefault="0013138A" w:rsidP="00EB0644">
            <w:pPr>
              <w:spacing w:after="0"/>
              <w:jc w:val="both"/>
              <w:rPr>
                <w:color w:val="auto"/>
              </w:rPr>
            </w:pPr>
            <w:r w:rsidRPr="0011286C">
              <w:rPr>
                <w:color w:val="auto"/>
              </w:rPr>
              <w:t>236,000</w:t>
            </w:r>
          </w:p>
        </w:tc>
      </w:tr>
      <w:tr w:rsidR="0013138A" w:rsidRPr="0011286C" w14:paraId="2DD02959" w14:textId="77777777" w:rsidTr="00B06E32">
        <w:trPr>
          <w:trHeight w:val="289"/>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3955B4F6" w14:textId="77777777" w:rsidR="0013138A" w:rsidRPr="0011286C" w:rsidRDefault="0013138A" w:rsidP="00EB0644">
            <w:pPr>
              <w:spacing w:after="0"/>
              <w:jc w:val="both"/>
              <w:rPr>
                <w:color w:val="auto"/>
              </w:rPr>
            </w:pPr>
            <w:r w:rsidRPr="0011286C">
              <w:rPr>
                <w:color w:val="auto"/>
              </w:rPr>
              <w:t>22</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280C1FB4"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74290A2A" w14:textId="77777777" w:rsidR="0013138A" w:rsidRPr="0011286C" w:rsidRDefault="0013138A" w:rsidP="00EB0644">
            <w:pPr>
              <w:spacing w:after="0"/>
              <w:jc w:val="both"/>
              <w:rPr>
                <w:color w:val="auto"/>
              </w:rPr>
            </w:pPr>
            <w:r w:rsidRPr="0011286C">
              <w:rPr>
                <w:color w:val="auto"/>
              </w:rPr>
              <w:t>210220PC2</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577DBED" w14:textId="77777777" w:rsidR="0013138A" w:rsidRPr="0011286C" w:rsidRDefault="0013138A" w:rsidP="00EB0644">
            <w:pPr>
              <w:spacing w:after="0"/>
              <w:jc w:val="both"/>
              <w:rPr>
                <w:color w:val="auto"/>
              </w:rPr>
            </w:pPr>
            <w:r w:rsidRPr="0011286C">
              <w:rPr>
                <w:color w:val="auto"/>
              </w:rPr>
              <w:t xml:space="preserve">Dodávka a montáž kompletného uzemnenia </w:t>
            </w:r>
            <w:proofErr w:type="spellStart"/>
            <w:r w:rsidRPr="0011286C">
              <w:rPr>
                <w:color w:val="auto"/>
              </w:rPr>
              <w:t>bavoletov</w:t>
            </w:r>
            <w:proofErr w:type="spellEnd"/>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423CF7E0" w14:textId="77777777" w:rsidR="0013138A" w:rsidRPr="0011286C" w:rsidRDefault="0013138A" w:rsidP="00EB0644">
            <w:pPr>
              <w:spacing w:after="0"/>
              <w:jc w:val="both"/>
              <w:rPr>
                <w:color w:val="auto"/>
              </w:rPr>
            </w:pPr>
            <w:r w:rsidRPr="0011286C">
              <w:rPr>
                <w:color w:val="auto"/>
              </w:rPr>
              <w:t>ks</w:t>
            </w:r>
          </w:p>
        </w:tc>
        <w:tc>
          <w:tcPr>
            <w:tcW w:w="104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37FE31FB" w14:textId="77777777" w:rsidR="0013138A" w:rsidRPr="0011286C" w:rsidRDefault="0013138A" w:rsidP="00EB0644">
            <w:pPr>
              <w:spacing w:after="0"/>
              <w:jc w:val="both"/>
              <w:rPr>
                <w:color w:val="auto"/>
              </w:rPr>
            </w:pPr>
            <w:r w:rsidRPr="0011286C">
              <w:rPr>
                <w:color w:val="auto"/>
              </w:rPr>
              <w:t>30,000</w:t>
            </w:r>
          </w:p>
        </w:tc>
      </w:tr>
    </w:tbl>
    <w:p w14:paraId="15212283" w14:textId="2E090033" w:rsidR="0013138A" w:rsidRPr="0011286C" w:rsidRDefault="0013138A" w:rsidP="00EB0644">
      <w:pPr>
        <w:spacing w:after="0"/>
        <w:jc w:val="both"/>
        <w:rPr>
          <w:color w:val="auto"/>
        </w:rPr>
      </w:pPr>
      <w:r w:rsidRPr="0011286C">
        <w:rPr>
          <w:color w:val="auto"/>
        </w:rPr>
        <w:t xml:space="preserve">Vo výkresoch ani v Technickej správe nie sú uvedené žiadne technické parametre k realizácii uvedených položiek. </w:t>
      </w:r>
      <w:r w:rsidRPr="0011286C">
        <w:rPr>
          <w:bCs/>
          <w:color w:val="auto"/>
        </w:rPr>
        <w:t>Žiadame doplnenie technickej špecifikácie k uvedeným položkám.</w:t>
      </w:r>
    </w:p>
    <w:p w14:paraId="5ABA598A" w14:textId="77777777" w:rsidR="001B2E87" w:rsidRPr="0011286C" w:rsidRDefault="001B2E87" w:rsidP="00EB0644">
      <w:pPr>
        <w:spacing w:after="0"/>
        <w:jc w:val="both"/>
        <w:rPr>
          <w:color w:val="auto"/>
          <w:shd w:val="clear" w:color="auto" w:fill="FFFFFF"/>
        </w:rPr>
      </w:pPr>
    </w:p>
    <w:p w14:paraId="3A09F52D" w14:textId="4694CE77" w:rsidR="001B2E87" w:rsidRPr="0011286C" w:rsidRDefault="001B2E87" w:rsidP="00EB0644">
      <w:pPr>
        <w:spacing w:after="0"/>
        <w:jc w:val="both"/>
        <w:rPr>
          <w:b/>
          <w:bCs/>
          <w:color w:val="auto"/>
          <w:shd w:val="clear" w:color="auto" w:fill="FFFFFF"/>
        </w:rPr>
      </w:pPr>
      <w:r w:rsidRPr="0011286C">
        <w:rPr>
          <w:b/>
          <w:bCs/>
          <w:color w:val="auto"/>
          <w:shd w:val="clear" w:color="auto" w:fill="FFFFFF"/>
        </w:rPr>
        <w:t>Odpoveď č. 306</w:t>
      </w:r>
    </w:p>
    <w:p w14:paraId="457177E8" w14:textId="77777777" w:rsidR="006B58DD" w:rsidRPr="0011286C" w:rsidRDefault="006B58DD" w:rsidP="00EB0644">
      <w:pPr>
        <w:jc w:val="both"/>
        <w:rPr>
          <w:rStyle w:val="CharStyle54"/>
          <w:b w:val="0"/>
          <w:bCs w:val="0"/>
          <w:color w:val="auto"/>
          <w:sz w:val="24"/>
          <w:szCs w:val="24"/>
          <w:shd w:val="clear" w:color="auto" w:fill="auto"/>
        </w:rPr>
      </w:pPr>
      <w:r w:rsidRPr="00E66AD4">
        <w:rPr>
          <w:color w:val="auto"/>
        </w:rPr>
        <w:t xml:space="preserve">Oplotenie objektu je v zóne </w:t>
      </w:r>
      <w:proofErr w:type="spellStart"/>
      <w:r w:rsidRPr="0011286C">
        <w:rPr>
          <w:color w:val="auto"/>
        </w:rPr>
        <w:t>pantografového</w:t>
      </w:r>
      <w:proofErr w:type="spellEnd"/>
      <w:r w:rsidRPr="0011286C">
        <w:rPr>
          <w:color w:val="auto"/>
        </w:rPr>
        <w:t xml:space="preserve"> zberača preto je nevyhnutné oplotenie uzemniť. Typov oplotení je veľa na výber a podľa toho je i rozsah opatrení na zabezpečenie minimálneho prechodového odporu. V projekte je v položkách pokryté oplotenie uvedené v projekte. Ak zhotoviteľ použije iný typ oplotenia bude nevyhnutné aktualizovať projekt uzemnenia prvkov v zóne </w:t>
      </w:r>
      <w:proofErr w:type="spellStart"/>
      <w:r w:rsidRPr="0011286C">
        <w:rPr>
          <w:color w:val="auto"/>
        </w:rPr>
        <w:t>pantografového</w:t>
      </w:r>
      <w:proofErr w:type="spellEnd"/>
      <w:r w:rsidRPr="0011286C">
        <w:rPr>
          <w:color w:val="auto"/>
        </w:rPr>
        <w:t xml:space="preserve"> zberača. </w:t>
      </w:r>
    </w:p>
    <w:p w14:paraId="4AD9A12B" w14:textId="77777777" w:rsidR="001B2E87" w:rsidRPr="0011286C" w:rsidRDefault="001B2E87" w:rsidP="00EB0644">
      <w:pPr>
        <w:spacing w:after="0"/>
        <w:jc w:val="both"/>
        <w:rPr>
          <w:b/>
          <w:bCs/>
          <w:color w:val="auto"/>
          <w:shd w:val="clear" w:color="auto" w:fill="FFFFFF"/>
        </w:rPr>
      </w:pPr>
    </w:p>
    <w:p w14:paraId="1A08CE4F" w14:textId="1C8FC763"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307</w:t>
      </w:r>
    </w:p>
    <w:p w14:paraId="31739479" w14:textId="6A1D2777" w:rsidR="0013138A" w:rsidRPr="0011286C" w:rsidRDefault="0013138A" w:rsidP="00EB0644">
      <w:pPr>
        <w:spacing w:after="0"/>
        <w:jc w:val="both"/>
        <w:rPr>
          <w:color w:val="auto"/>
        </w:rPr>
      </w:pPr>
      <w:r w:rsidRPr="0011286C">
        <w:rPr>
          <w:color w:val="auto"/>
        </w:rPr>
        <w:t>V nižšie uvedených objektoch chýbajú položky, týkajúce sa dovozu ornice:</w:t>
      </w:r>
    </w:p>
    <w:p w14:paraId="3A13A439" w14:textId="77777777" w:rsidR="0013138A" w:rsidRPr="0011286C" w:rsidRDefault="0013138A" w:rsidP="00EB0644">
      <w:pPr>
        <w:spacing w:after="0"/>
        <w:jc w:val="both"/>
        <w:rPr>
          <w:color w:val="auto"/>
        </w:rPr>
      </w:pPr>
      <w:r w:rsidRPr="0011286C">
        <w:rPr>
          <w:color w:val="auto"/>
        </w:rPr>
        <w:t xml:space="preserve">SO 40-32-01 - Električkový spodok v úseku </w:t>
      </w:r>
      <w:proofErr w:type="spellStart"/>
      <w:r w:rsidRPr="0011286C">
        <w:rPr>
          <w:color w:val="auto"/>
        </w:rPr>
        <w:t>Bosákova</w:t>
      </w:r>
      <w:proofErr w:type="spellEnd"/>
      <w:r w:rsidRPr="0011286C">
        <w:rPr>
          <w:color w:val="auto"/>
        </w:rPr>
        <w:t xml:space="preserve"> - Romanova</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613C092E"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1E8FF660" w14:textId="77777777" w:rsidR="0013138A" w:rsidRPr="0011286C" w:rsidRDefault="0013138A" w:rsidP="00EB0644">
            <w:pPr>
              <w:spacing w:after="0"/>
              <w:jc w:val="both"/>
              <w:rPr>
                <w:color w:val="auto"/>
              </w:rPr>
            </w:pPr>
            <w:r w:rsidRPr="0011286C">
              <w:rPr>
                <w:color w:val="auto"/>
              </w:rPr>
              <w:t>13</w:t>
            </w:r>
          </w:p>
        </w:tc>
        <w:tc>
          <w:tcPr>
            <w:tcW w:w="400" w:type="dxa"/>
            <w:tcBorders>
              <w:top w:val="single" w:sz="4" w:space="0" w:color="969696"/>
              <w:left w:val="nil"/>
              <w:bottom w:val="single" w:sz="4" w:space="0" w:color="969696"/>
              <w:right w:val="single" w:sz="4" w:space="0" w:color="969696"/>
            </w:tcBorders>
            <w:noWrap/>
            <w:vAlign w:val="center"/>
            <w:hideMark/>
          </w:tcPr>
          <w:p w14:paraId="13EB8849"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4DD80FF7"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74E96074"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3826274B"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2ABE4A7B" w14:textId="77777777" w:rsidR="0013138A" w:rsidRPr="0011286C" w:rsidRDefault="0013138A" w:rsidP="00EB0644">
            <w:pPr>
              <w:spacing w:after="0"/>
              <w:jc w:val="both"/>
              <w:rPr>
                <w:color w:val="auto"/>
              </w:rPr>
            </w:pPr>
            <w:r w:rsidRPr="0011286C">
              <w:rPr>
                <w:color w:val="auto"/>
              </w:rPr>
              <w:t>3 595,000</w:t>
            </w:r>
          </w:p>
        </w:tc>
      </w:tr>
      <w:tr w:rsidR="0013138A" w:rsidRPr="0011286C" w14:paraId="23BF6D9E" w14:textId="77777777" w:rsidTr="00B06E32">
        <w:trPr>
          <w:trHeight w:val="484"/>
        </w:trPr>
        <w:tc>
          <w:tcPr>
            <w:tcW w:w="380" w:type="dxa"/>
            <w:tcBorders>
              <w:top w:val="nil"/>
              <w:left w:val="single" w:sz="4" w:space="0" w:color="969696"/>
              <w:bottom w:val="single" w:sz="4" w:space="0" w:color="969696"/>
              <w:right w:val="single" w:sz="4" w:space="0" w:color="969696"/>
            </w:tcBorders>
            <w:noWrap/>
            <w:vAlign w:val="center"/>
            <w:hideMark/>
          </w:tcPr>
          <w:p w14:paraId="573901E7" w14:textId="77777777" w:rsidR="0013138A" w:rsidRPr="0011286C" w:rsidRDefault="0013138A" w:rsidP="00EB0644">
            <w:pPr>
              <w:spacing w:after="0"/>
              <w:jc w:val="both"/>
              <w:rPr>
                <w:color w:val="auto"/>
              </w:rPr>
            </w:pPr>
            <w:r w:rsidRPr="0011286C">
              <w:rPr>
                <w:color w:val="auto"/>
              </w:rPr>
              <w:t>14</w:t>
            </w:r>
          </w:p>
        </w:tc>
        <w:tc>
          <w:tcPr>
            <w:tcW w:w="400" w:type="dxa"/>
            <w:tcBorders>
              <w:top w:val="nil"/>
              <w:left w:val="nil"/>
              <w:bottom w:val="single" w:sz="4" w:space="0" w:color="969696"/>
              <w:right w:val="single" w:sz="4" w:space="0" w:color="969696"/>
            </w:tcBorders>
            <w:noWrap/>
            <w:vAlign w:val="center"/>
            <w:hideMark/>
          </w:tcPr>
          <w:p w14:paraId="410ACCBD"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4" w:space="0" w:color="969696"/>
              <w:right w:val="single" w:sz="4" w:space="0" w:color="969696"/>
            </w:tcBorders>
            <w:vAlign w:val="center"/>
            <w:hideMark/>
          </w:tcPr>
          <w:p w14:paraId="565D55FC" w14:textId="77777777" w:rsidR="0013138A" w:rsidRPr="0011286C" w:rsidRDefault="0013138A" w:rsidP="00EB0644">
            <w:pPr>
              <w:spacing w:after="0"/>
              <w:jc w:val="both"/>
              <w:rPr>
                <w:color w:val="auto"/>
              </w:rPr>
            </w:pPr>
            <w:r w:rsidRPr="0011286C">
              <w:rPr>
                <w:color w:val="auto"/>
              </w:rPr>
              <w:t>182301133</w:t>
            </w:r>
          </w:p>
        </w:tc>
        <w:tc>
          <w:tcPr>
            <w:tcW w:w="4580" w:type="dxa"/>
            <w:tcBorders>
              <w:top w:val="nil"/>
              <w:left w:val="nil"/>
              <w:bottom w:val="single" w:sz="4" w:space="0" w:color="969696"/>
              <w:right w:val="single" w:sz="4" w:space="0" w:color="969696"/>
            </w:tcBorders>
            <w:vAlign w:val="center"/>
            <w:hideMark/>
          </w:tcPr>
          <w:p w14:paraId="55B890E4"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150 do 200 mm</w:t>
            </w:r>
          </w:p>
        </w:tc>
        <w:tc>
          <w:tcPr>
            <w:tcW w:w="680" w:type="dxa"/>
            <w:tcBorders>
              <w:top w:val="nil"/>
              <w:left w:val="nil"/>
              <w:bottom w:val="single" w:sz="4" w:space="0" w:color="969696"/>
              <w:right w:val="single" w:sz="4" w:space="0" w:color="969696"/>
            </w:tcBorders>
            <w:vAlign w:val="center"/>
            <w:hideMark/>
          </w:tcPr>
          <w:p w14:paraId="249B6DB2" w14:textId="77777777" w:rsidR="0013138A" w:rsidRPr="0011286C" w:rsidRDefault="0013138A" w:rsidP="00EB0644">
            <w:pPr>
              <w:spacing w:after="0"/>
              <w:jc w:val="both"/>
              <w:rPr>
                <w:color w:val="auto"/>
              </w:rPr>
            </w:pPr>
            <w:r w:rsidRPr="0011286C">
              <w:rPr>
                <w:color w:val="auto"/>
              </w:rPr>
              <w:t>m2</w:t>
            </w:r>
          </w:p>
        </w:tc>
        <w:tc>
          <w:tcPr>
            <w:tcW w:w="1040" w:type="dxa"/>
            <w:tcBorders>
              <w:top w:val="nil"/>
              <w:left w:val="nil"/>
              <w:bottom w:val="single" w:sz="4" w:space="0" w:color="969696"/>
              <w:right w:val="single" w:sz="4" w:space="0" w:color="969696"/>
            </w:tcBorders>
            <w:noWrap/>
            <w:vAlign w:val="center"/>
            <w:hideMark/>
          </w:tcPr>
          <w:p w14:paraId="79CC0A98" w14:textId="77777777" w:rsidR="0013138A" w:rsidRPr="0011286C" w:rsidRDefault="0013138A" w:rsidP="00EB0644">
            <w:pPr>
              <w:spacing w:after="0"/>
              <w:jc w:val="both"/>
              <w:rPr>
                <w:color w:val="auto"/>
              </w:rPr>
            </w:pPr>
            <w:r w:rsidRPr="0011286C">
              <w:rPr>
                <w:color w:val="auto"/>
              </w:rPr>
              <w:t>1 362,000</w:t>
            </w:r>
          </w:p>
        </w:tc>
      </w:tr>
    </w:tbl>
    <w:p w14:paraId="01DD1EBE" w14:textId="77777777" w:rsidR="0013138A" w:rsidRPr="0011286C" w:rsidRDefault="0013138A" w:rsidP="00EB0644">
      <w:pPr>
        <w:spacing w:after="0"/>
        <w:jc w:val="both"/>
        <w:rPr>
          <w:color w:val="auto"/>
        </w:rPr>
      </w:pPr>
      <w:r w:rsidRPr="0011286C">
        <w:rPr>
          <w:color w:val="auto"/>
        </w:rPr>
        <w:t>SO 40-37-01.1.c - Odlučovač ropných látok - ORL 30 l/s</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3732492D"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1AF1186C" w14:textId="77777777" w:rsidR="0013138A" w:rsidRPr="0011286C" w:rsidRDefault="0013138A" w:rsidP="00EB0644">
            <w:pPr>
              <w:spacing w:after="0"/>
              <w:jc w:val="both"/>
              <w:rPr>
                <w:color w:val="auto"/>
              </w:rPr>
            </w:pPr>
            <w:r w:rsidRPr="0011286C">
              <w:rPr>
                <w:color w:val="auto"/>
              </w:rPr>
              <w:t>14</w:t>
            </w:r>
          </w:p>
        </w:tc>
        <w:tc>
          <w:tcPr>
            <w:tcW w:w="400" w:type="dxa"/>
            <w:tcBorders>
              <w:top w:val="single" w:sz="4" w:space="0" w:color="969696"/>
              <w:left w:val="nil"/>
              <w:bottom w:val="single" w:sz="4" w:space="0" w:color="969696"/>
              <w:right w:val="single" w:sz="4" w:space="0" w:color="969696"/>
            </w:tcBorders>
            <w:noWrap/>
            <w:vAlign w:val="center"/>
            <w:hideMark/>
          </w:tcPr>
          <w:p w14:paraId="2E429FF5"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4CFF57BD" w14:textId="77777777" w:rsidR="0013138A" w:rsidRPr="0011286C" w:rsidRDefault="0013138A" w:rsidP="00EB0644">
            <w:pPr>
              <w:spacing w:after="0"/>
              <w:jc w:val="both"/>
              <w:rPr>
                <w:color w:val="auto"/>
              </w:rPr>
            </w:pPr>
            <w:r w:rsidRPr="0011286C">
              <w:rPr>
                <w:color w:val="auto"/>
              </w:rPr>
              <w:t>181301102</w:t>
            </w:r>
          </w:p>
        </w:tc>
        <w:tc>
          <w:tcPr>
            <w:tcW w:w="4580" w:type="dxa"/>
            <w:tcBorders>
              <w:top w:val="single" w:sz="4" w:space="0" w:color="969696"/>
              <w:left w:val="nil"/>
              <w:bottom w:val="single" w:sz="4" w:space="0" w:color="969696"/>
              <w:right w:val="single" w:sz="4" w:space="0" w:color="969696"/>
            </w:tcBorders>
            <w:vAlign w:val="center"/>
            <w:hideMark/>
          </w:tcPr>
          <w:p w14:paraId="7AD5D06A" w14:textId="77777777" w:rsidR="0013138A" w:rsidRPr="0011286C" w:rsidRDefault="0013138A" w:rsidP="00EB0644">
            <w:pPr>
              <w:spacing w:after="0"/>
              <w:jc w:val="both"/>
              <w:rPr>
                <w:color w:val="auto"/>
              </w:rPr>
            </w:pPr>
            <w:r w:rsidRPr="0011286C">
              <w:rPr>
                <w:color w:val="auto"/>
              </w:rPr>
              <w:t>Rozprestretie ornice v rovine, plocha do 500 m2, hr. do 150 mm</w:t>
            </w:r>
          </w:p>
        </w:tc>
        <w:tc>
          <w:tcPr>
            <w:tcW w:w="680" w:type="dxa"/>
            <w:tcBorders>
              <w:top w:val="single" w:sz="4" w:space="0" w:color="969696"/>
              <w:left w:val="nil"/>
              <w:bottom w:val="single" w:sz="4" w:space="0" w:color="969696"/>
              <w:right w:val="single" w:sz="4" w:space="0" w:color="969696"/>
            </w:tcBorders>
            <w:vAlign w:val="center"/>
            <w:hideMark/>
          </w:tcPr>
          <w:p w14:paraId="77A95BC7"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3732E970" w14:textId="77777777" w:rsidR="0013138A" w:rsidRPr="0011286C" w:rsidRDefault="0013138A" w:rsidP="00EB0644">
            <w:pPr>
              <w:spacing w:after="0"/>
              <w:jc w:val="both"/>
              <w:rPr>
                <w:color w:val="auto"/>
              </w:rPr>
            </w:pPr>
            <w:r w:rsidRPr="0011286C">
              <w:rPr>
                <w:color w:val="auto"/>
              </w:rPr>
              <w:t>26,995</w:t>
            </w:r>
          </w:p>
        </w:tc>
      </w:tr>
    </w:tbl>
    <w:p w14:paraId="1F2E14DF" w14:textId="77777777" w:rsidR="0013138A" w:rsidRPr="0011286C" w:rsidRDefault="0013138A" w:rsidP="00EB0644">
      <w:pPr>
        <w:spacing w:after="0"/>
        <w:jc w:val="both"/>
        <w:rPr>
          <w:color w:val="auto"/>
        </w:rPr>
      </w:pPr>
      <w:r w:rsidRPr="0011286C">
        <w:rPr>
          <w:color w:val="auto"/>
        </w:rPr>
        <w:t>SO 40-38-01.1 - Cestné komunikácie a trvalé dopravné značenie</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5FEE7357"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45E37A77" w14:textId="77777777" w:rsidR="0013138A" w:rsidRPr="0011286C" w:rsidRDefault="0013138A" w:rsidP="00EB0644">
            <w:pPr>
              <w:spacing w:after="0"/>
              <w:jc w:val="both"/>
              <w:rPr>
                <w:color w:val="auto"/>
              </w:rPr>
            </w:pPr>
            <w:r w:rsidRPr="0011286C">
              <w:rPr>
                <w:color w:val="auto"/>
              </w:rPr>
              <w:t>28</w:t>
            </w:r>
          </w:p>
        </w:tc>
        <w:tc>
          <w:tcPr>
            <w:tcW w:w="400" w:type="dxa"/>
            <w:tcBorders>
              <w:top w:val="single" w:sz="4" w:space="0" w:color="969696"/>
              <w:left w:val="nil"/>
              <w:bottom w:val="single" w:sz="4" w:space="0" w:color="969696"/>
              <w:right w:val="single" w:sz="4" w:space="0" w:color="969696"/>
            </w:tcBorders>
            <w:noWrap/>
            <w:vAlign w:val="center"/>
            <w:hideMark/>
          </w:tcPr>
          <w:p w14:paraId="42DDFDB3"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595A8708" w14:textId="77777777" w:rsidR="0013138A" w:rsidRPr="0011286C" w:rsidRDefault="0013138A" w:rsidP="00EB0644">
            <w:pPr>
              <w:spacing w:after="0"/>
              <w:jc w:val="both"/>
              <w:rPr>
                <w:color w:val="auto"/>
              </w:rPr>
            </w:pPr>
            <w:r w:rsidRPr="0011286C">
              <w:rPr>
                <w:color w:val="auto"/>
              </w:rPr>
              <w:t>182301122</w:t>
            </w:r>
          </w:p>
        </w:tc>
        <w:tc>
          <w:tcPr>
            <w:tcW w:w="4580" w:type="dxa"/>
            <w:tcBorders>
              <w:top w:val="single" w:sz="4" w:space="0" w:color="969696"/>
              <w:left w:val="nil"/>
              <w:bottom w:val="single" w:sz="4" w:space="0" w:color="969696"/>
              <w:right w:val="single" w:sz="4" w:space="0" w:color="969696"/>
            </w:tcBorders>
            <w:vAlign w:val="center"/>
            <w:hideMark/>
          </w:tcPr>
          <w:p w14:paraId="00FB10EE" w14:textId="77777777" w:rsidR="0013138A" w:rsidRPr="0011286C" w:rsidRDefault="0013138A" w:rsidP="00EB0644">
            <w:pPr>
              <w:spacing w:after="0"/>
              <w:jc w:val="both"/>
              <w:rPr>
                <w:color w:val="auto"/>
              </w:rPr>
            </w:pPr>
            <w:r w:rsidRPr="0011286C">
              <w:rPr>
                <w:color w:val="auto"/>
              </w:rPr>
              <w:t xml:space="preserve">Rozprestretie ornice na svahu so sklonom nad 1:5, plocha do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3AC537D4"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3AFB90CA" w14:textId="77777777" w:rsidR="0013138A" w:rsidRPr="0011286C" w:rsidRDefault="0013138A" w:rsidP="00EB0644">
            <w:pPr>
              <w:spacing w:after="0"/>
              <w:jc w:val="both"/>
              <w:rPr>
                <w:color w:val="auto"/>
              </w:rPr>
            </w:pPr>
            <w:r w:rsidRPr="0011286C">
              <w:rPr>
                <w:color w:val="auto"/>
              </w:rPr>
              <w:t>467,000</w:t>
            </w:r>
          </w:p>
        </w:tc>
      </w:tr>
    </w:tbl>
    <w:p w14:paraId="59CBC844" w14:textId="77777777" w:rsidR="0013138A" w:rsidRPr="0011286C" w:rsidRDefault="0013138A" w:rsidP="00EB0644">
      <w:pPr>
        <w:spacing w:after="0"/>
        <w:jc w:val="both"/>
        <w:rPr>
          <w:color w:val="auto"/>
        </w:rPr>
      </w:pPr>
      <w:r w:rsidRPr="0011286C">
        <w:rPr>
          <w:color w:val="auto"/>
        </w:rPr>
        <w:t xml:space="preserve">SO 40-38-02 - Križovatka Jantárová cesta - </w:t>
      </w:r>
      <w:proofErr w:type="spellStart"/>
      <w:r w:rsidRPr="0011286C">
        <w:rPr>
          <w:color w:val="auto"/>
        </w:rPr>
        <w:t>Rusovská</w:t>
      </w:r>
      <w:proofErr w:type="spellEnd"/>
      <w:r w:rsidRPr="0011286C">
        <w:rPr>
          <w:color w:val="auto"/>
        </w:rPr>
        <w:t xml:space="preserve"> cesta</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453E0586"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79CEB59C" w14:textId="77777777" w:rsidR="0013138A" w:rsidRPr="0011286C" w:rsidRDefault="0013138A" w:rsidP="00EB0644">
            <w:pPr>
              <w:spacing w:after="0"/>
              <w:jc w:val="both"/>
              <w:rPr>
                <w:color w:val="auto"/>
              </w:rPr>
            </w:pPr>
            <w:r w:rsidRPr="0011286C">
              <w:rPr>
                <w:color w:val="auto"/>
              </w:rPr>
              <w:t>24</w:t>
            </w:r>
          </w:p>
        </w:tc>
        <w:tc>
          <w:tcPr>
            <w:tcW w:w="400" w:type="dxa"/>
            <w:tcBorders>
              <w:top w:val="single" w:sz="4" w:space="0" w:color="969696"/>
              <w:left w:val="nil"/>
              <w:bottom w:val="single" w:sz="4" w:space="0" w:color="969696"/>
              <w:right w:val="single" w:sz="4" w:space="0" w:color="969696"/>
            </w:tcBorders>
            <w:noWrap/>
            <w:vAlign w:val="center"/>
            <w:hideMark/>
          </w:tcPr>
          <w:p w14:paraId="0A1A2ADF"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28EB509B"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6680087F"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58D2E732"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2DFC5B0E" w14:textId="77777777" w:rsidR="0013138A" w:rsidRPr="0011286C" w:rsidRDefault="0013138A" w:rsidP="00EB0644">
            <w:pPr>
              <w:spacing w:after="0"/>
              <w:jc w:val="both"/>
              <w:rPr>
                <w:color w:val="auto"/>
              </w:rPr>
            </w:pPr>
            <w:r w:rsidRPr="0011286C">
              <w:rPr>
                <w:color w:val="auto"/>
              </w:rPr>
              <w:t>2 428,800</w:t>
            </w:r>
          </w:p>
        </w:tc>
      </w:tr>
    </w:tbl>
    <w:p w14:paraId="7766AC8F" w14:textId="77777777" w:rsidR="0013138A" w:rsidRPr="0011286C" w:rsidRDefault="0013138A" w:rsidP="00EB0644">
      <w:pPr>
        <w:spacing w:after="0"/>
        <w:jc w:val="both"/>
        <w:rPr>
          <w:color w:val="auto"/>
        </w:rPr>
      </w:pPr>
      <w:r w:rsidRPr="0011286C">
        <w:rPr>
          <w:color w:val="auto"/>
        </w:rPr>
        <w:t>SO 40-38-03 - Prístupová komunikácia v km 2,8</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03E60B6C"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38F6E3B5" w14:textId="77777777" w:rsidR="0013138A" w:rsidRPr="0011286C" w:rsidRDefault="0013138A" w:rsidP="00EB0644">
            <w:pPr>
              <w:spacing w:after="0"/>
              <w:jc w:val="both"/>
              <w:rPr>
                <w:color w:val="auto"/>
              </w:rPr>
            </w:pPr>
            <w:r w:rsidRPr="0011286C">
              <w:rPr>
                <w:color w:val="auto"/>
              </w:rPr>
              <w:t>21</w:t>
            </w:r>
          </w:p>
        </w:tc>
        <w:tc>
          <w:tcPr>
            <w:tcW w:w="400" w:type="dxa"/>
            <w:tcBorders>
              <w:top w:val="single" w:sz="4" w:space="0" w:color="969696"/>
              <w:left w:val="nil"/>
              <w:bottom w:val="single" w:sz="4" w:space="0" w:color="969696"/>
              <w:right w:val="single" w:sz="4" w:space="0" w:color="969696"/>
            </w:tcBorders>
            <w:noWrap/>
            <w:vAlign w:val="center"/>
            <w:hideMark/>
          </w:tcPr>
          <w:p w14:paraId="728A7709"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45057DC5"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7EB6BED0"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43C32002"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2FAFBCAD" w14:textId="77777777" w:rsidR="0013138A" w:rsidRPr="0011286C" w:rsidRDefault="0013138A" w:rsidP="00EB0644">
            <w:pPr>
              <w:spacing w:after="0"/>
              <w:jc w:val="both"/>
              <w:rPr>
                <w:color w:val="auto"/>
              </w:rPr>
            </w:pPr>
            <w:r w:rsidRPr="0011286C">
              <w:rPr>
                <w:color w:val="auto"/>
              </w:rPr>
              <w:t>1 292,600</w:t>
            </w:r>
          </w:p>
        </w:tc>
      </w:tr>
    </w:tbl>
    <w:p w14:paraId="2B50E828" w14:textId="77777777" w:rsidR="0013138A" w:rsidRPr="0011286C" w:rsidRDefault="0013138A" w:rsidP="00EB0644">
      <w:pPr>
        <w:spacing w:after="0"/>
        <w:jc w:val="both"/>
        <w:rPr>
          <w:color w:val="auto"/>
        </w:rPr>
      </w:pPr>
      <w:r w:rsidRPr="0011286C">
        <w:rPr>
          <w:color w:val="auto"/>
        </w:rPr>
        <w:t>SO 40-38-04 - Úprava cestnej komunikácie v krížení trate a Romanovej ul.</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157DF2BA"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59E709AA" w14:textId="77777777" w:rsidR="0013138A" w:rsidRPr="0011286C" w:rsidRDefault="0013138A" w:rsidP="00EB0644">
            <w:pPr>
              <w:spacing w:after="0"/>
              <w:jc w:val="both"/>
              <w:rPr>
                <w:color w:val="auto"/>
              </w:rPr>
            </w:pPr>
            <w:r w:rsidRPr="0011286C">
              <w:rPr>
                <w:color w:val="auto"/>
              </w:rPr>
              <w:t>31</w:t>
            </w:r>
          </w:p>
        </w:tc>
        <w:tc>
          <w:tcPr>
            <w:tcW w:w="400" w:type="dxa"/>
            <w:tcBorders>
              <w:top w:val="single" w:sz="4" w:space="0" w:color="969696"/>
              <w:left w:val="nil"/>
              <w:bottom w:val="single" w:sz="4" w:space="0" w:color="969696"/>
              <w:right w:val="single" w:sz="4" w:space="0" w:color="969696"/>
            </w:tcBorders>
            <w:noWrap/>
            <w:vAlign w:val="center"/>
            <w:hideMark/>
          </w:tcPr>
          <w:p w14:paraId="0F6AB55F"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0BBCC599"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63F52804"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4F0D0C73"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42A3804D" w14:textId="77777777" w:rsidR="0013138A" w:rsidRPr="0011286C" w:rsidRDefault="0013138A" w:rsidP="00EB0644">
            <w:pPr>
              <w:spacing w:after="0"/>
              <w:jc w:val="both"/>
              <w:rPr>
                <w:color w:val="auto"/>
              </w:rPr>
            </w:pPr>
            <w:r w:rsidRPr="0011286C">
              <w:rPr>
                <w:color w:val="auto"/>
              </w:rPr>
              <w:t>577,000</w:t>
            </w:r>
          </w:p>
        </w:tc>
      </w:tr>
    </w:tbl>
    <w:p w14:paraId="1BD57A80" w14:textId="77777777" w:rsidR="0013138A" w:rsidRPr="0011286C" w:rsidRDefault="0013138A" w:rsidP="00EB0644">
      <w:pPr>
        <w:spacing w:after="0"/>
        <w:jc w:val="both"/>
        <w:rPr>
          <w:color w:val="auto"/>
        </w:rPr>
      </w:pPr>
      <w:r w:rsidRPr="0011286C">
        <w:rPr>
          <w:color w:val="auto"/>
        </w:rPr>
        <w:lastRenderedPageBreak/>
        <w:t xml:space="preserve">SO 40-38-05 -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Bosákova</w:t>
      </w:r>
      <w:proofErr w:type="spellEnd"/>
      <w:r w:rsidRPr="0011286C">
        <w:rPr>
          <w:color w:val="auto"/>
        </w:rPr>
        <w:t xml:space="preserve"> ul. - Romanova ul.</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7DF52C00"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67C94B6D" w14:textId="77777777" w:rsidR="0013138A" w:rsidRPr="0011286C" w:rsidRDefault="0013138A" w:rsidP="00EB0644">
            <w:pPr>
              <w:spacing w:after="0"/>
              <w:jc w:val="both"/>
              <w:rPr>
                <w:color w:val="auto"/>
              </w:rPr>
            </w:pPr>
            <w:r w:rsidRPr="0011286C">
              <w:rPr>
                <w:color w:val="auto"/>
              </w:rPr>
              <w:t>19</w:t>
            </w:r>
          </w:p>
        </w:tc>
        <w:tc>
          <w:tcPr>
            <w:tcW w:w="400" w:type="dxa"/>
            <w:tcBorders>
              <w:top w:val="single" w:sz="4" w:space="0" w:color="969696"/>
              <w:left w:val="nil"/>
              <w:bottom w:val="single" w:sz="4" w:space="0" w:color="969696"/>
              <w:right w:val="single" w:sz="4" w:space="0" w:color="969696"/>
            </w:tcBorders>
            <w:noWrap/>
            <w:vAlign w:val="center"/>
            <w:hideMark/>
          </w:tcPr>
          <w:p w14:paraId="305F8704"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5BCB65F0"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25129EF3"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5668A64B"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07C0792B" w14:textId="77777777" w:rsidR="0013138A" w:rsidRPr="0011286C" w:rsidRDefault="0013138A" w:rsidP="00EB0644">
            <w:pPr>
              <w:spacing w:after="0"/>
              <w:jc w:val="both"/>
              <w:rPr>
                <w:color w:val="auto"/>
              </w:rPr>
            </w:pPr>
            <w:r w:rsidRPr="0011286C">
              <w:rPr>
                <w:color w:val="auto"/>
              </w:rPr>
              <w:t>4 421,000</w:t>
            </w:r>
          </w:p>
        </w:tc>
      </w:tr>
    </w:tbl>
    <w:p w14:paraId="41A603D8" w14:textId="77777777" w:rsidR="0013138A" w:rsidRPr="0011286C" w:rsidRDefault="0013138A" w:rsidP="00EB0644">
      <w:pPr>
        <w:spacing w:after="0"/>
        <w:jc w:val="both"/>
        <w:rPr>
          <w:color w:val="auto"/>
        </w:rPr>
      </w:pPr>
      <w:r w:rsidRPr="0011286C">
        <w:rPr>
          <w:color w:val="auto"/>
        </w:rPr>
        <w:t xml:space="preserve">SO 50-32-01 - Električkový spodok v úseku Romanova - </w:t>
      </w:r>
      <w:proofErr w:type="spellStart"/>
      <w:r w:rsidRPr="0011286C">
        <w:rPr>
          <w:color w:val="auto"/>
        </w:rPr>
        <w:t>Betliarska</w:t>
      </w:r>
      <w:proofErr w:type="spellEnd"/>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46B58FFB"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18EE5B73" w14:textId="77777777" w:rsidR="0013138A" w:rsidRPr="0011286C" w:rsidRDefault="0013138A" w:rsidP="00EB0644">
            <w:pPr>
              <w:spacing w:after="0"/>
              <w:jc w:val="both"/>
              <w:rPr>
                <w:color w:val="auto"/>
              </w:rPr>
            </w:pPr>
            <w:r w:rsidRPr="0011286C">
              <w:rPr>
                <w:color w:val="auto"/>
              </w:rPr>
              <w:t>13</w:t>
            </w:r>
          </w:p>
        </w:tc>
        <w:tc>
          <w:tcPr>
            <w:tcW w:w="400" w:type="dxa"/>
            <w:tcBorders>
              <w:top w:val="single" w:sz="4" w:space="0" w:color="969696"/>
              <w:left w:val="nil"/>
              <w:bottom w:val="single" w:sz="4" w:space="0" w:color="969696"/>
              <w:right w:val="single" w:sz="4" w:space="0" w:color="969696"/>
            </w:tcBorders>
            <w:noWrap/>
            <w:vAlign w:val="center"/>
            <w:hideMark/>
          </w:tcPr>
          <w:p w14:paraId="0B37066C"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58FE2730"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293240FE"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07F420FA"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3BA1BBFC" w14:textId="77777777" w:rsidR="0013138A" w:rsidRPr="0011286C" w:rsidRDefault="0013138A" w:rsidP="00EB0644">
            <w:pPr>
              <w:spacing w:after="0"/>
              <w:jc w:val="both"/>
              <w:rPr>
                <w:color w:val="auto"/>
              </w:rPr>
            </w:pPr>
            <w:r w:rsidRPr="0011286C">
              <w:rPr>
                <w:color w:val="auto"/>
              </w:rPr>
              <w:t>6 258,000</w:t>
            </w:r>
          </w:p>
        </w:tc>
      </w:tr>
    </w:tbl>
    <w:p w14:paraId="3E617D6E" w14:textId="77777777" w:rsidR="0013138A" w:rsidRPr="0011286C" w:rsidRDefault="0013138A" w:rsidP="00EB0644">
      <w:pPr>
        <w:spacing w:after="0"/>
        <w:jc w:val="both"/>
        <w:rPr>
          <w:color w:val="auto"/>
        </w:rPr>
      </w:pPr>
      <w:r w:rsidRPr="0011286C">
        <w:rPr>
          <w:color w:val="auto"/>
        </w:rPr>
        <w:t xml:space="preserve">SO 50-32-02 - Električkový zvršok v úseku Romanova - </w:t>
      </w:r>
      <w:proofErr w:type="spellStart"/>
      <w:r w:rsidRPr="0011286C">
        <w:rPr>
          <w:color w:val="auto"/>
        </w:rPr>
        <w:t>Betliarska</w:t>
      </w:r>
      <w:proofErr w:type="spellEnd"/>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7181ACFB"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3D15B85B" w14:textId="77777777" w:rsidR="0013138A" w:rsidRPr="0011286C" w:rsidRDefault="0013138A" w:rsidP="00EB0644">
            <w:pPr>
              <w:spacing w:after="0"/>
              <w:jc w:val="both"/>
              <w:rPr>
                <w:color w:val="auto"/>
              </w:rPr>
            </w:pPr>
            <w:r w:rsidRPr="0011286C">
              <w:rPr>
                <w:color w:val="auto"/>
              </w:rPr>
              <w:t>8</w:t>
            </w:r>
          </w:p>
        </w:tc>
        <w:tc>
          <w:tcPr>
            <w:tcW w:w="400" w:type="dxa"/>
            <w:tcBorders>
              <w:top w:val="single" w:sz="4" w:space="0" w:color="969696"/>
              <w:left w:val="nil"/>
              <w:bottom w:val="single" w:sz="4" w:space="0" w:color="969696"/>
              <w:right w:val="single" w:sz="4" w:space="0" w:color="969696"/>
            </w:tcBorders>
            <w:noWrap/>
            <w:vAlign w:val="center"/>
            <w:hideMark/>
          </w:tcPr>
          <w:p w14:paraId="054E5B45"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2A10223C" w14:textId="77777777" w:rsidR="0013138A" w:rsidRPr="0011286C" w:rsidRDefault="0013138A" w:rsidP="00EB0644">
            <w:pPr>
              <w:spacing w:after="0"/>
              <w:jc w:val="both"/>
              <w:rPr>
                <w:color w:val="auto"/>
              </w:rPr>
            </w:pPr>
            <w:r w:rsidRPr="0011286C">
              <w:rPr>
                <w:color w:val="auto"/>
              </w:rPr>
              <w:t>181301111</w:t>
            </w:r>
          </w:p>
        </w:tc>
        <w:tc>
          <w:tcPr>
            <w:tcW w:w="4580" w:type="dxa"/>
            <w:tcBorders>
              <w:top w:val="single" w:sz="4" w:space="0" w:color="969696"/>
              <w:left w:val="nil"/>
              <w:bottom w:val="single" w:sz="4" w:space="0" w:color="969696"/>
              <w:right w:val="single" w:sz="4" w:space="0" w:color="969696"/>
            </w:tcBorders>
            <w:vAlign w:val="center"/>
            <w:hideMark/>
          </w:tcPr>
          <w:p w14:paraId="47FE2C2A" w14:textId="77777777" w:rsidR="0013138A" w:rsidRPr="0011286C" w:rsidRDefault="0013138A" w:rsidP="00EB0644">
            <w:pPr>
              <w:spacing w:after="0"/>
              <w:jc w:val="both"/>
              <w:rPr>
                <w:color w:val="auto"/>
              </w:rPr>
            </w:pPr>
            <w:r w:rsidRPr="0011286C">
              <w:rPr>
                <w:color w:val="auto"/>
              </w:rPr>
              <w:t>Rozprestretie ornice v rovine, plocha nad 500 m2, hr.do 100 m</w:t>
            </w:r>
          </w:p>
        </w:tc>
        <w:tc>
          <w:tcPr>
            <w:tcW w:w="680" w:type="dxa"/>
            <w:tcBorders>
              <w:top w:val="single" w:sz="4" w:space="0" w:color="969696"/>
              <w:left w:val="nil"/>
              <w:bottom w:val="single" w:sz="4" w:space="0" w:color="969696"/>
              <w:right w:val="single" w:sz="4" w:space="0" w:color="969696"/>
            </w:tcBorders>
            <w:vAlign w:val="center"/>
            <w:hideMark/>
          </w:tcPr>
          <w:p w14:paraId="7CF13553"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4C97AAD6" w14:textId="77777777" w:rsidR="0013138A" w:rsidRPr="0011286C" w:rsidRDefault="0013138A" w:rsidP="00EB0644">
            <w:pPr>
              <w:spacing w:after="0"/>
              <w:jc w:val="both"/>
              <w:rPr>
                <w:color w:val="auto"/>
              </w:rPr>
            </w:pPr>
            <w:r w:rsidRPr="0011286C">
              <w:rPr>
                <w:color w:val="auto"/>
              </w:rPr>
              <w:t>14 180,000</w:t>
            </w:r>
          </w:p>
        </w:tc>
      </w:tr>
      <w:tr w:rsidR="0013138A" w:rsidRPr="0011286C" w14:paraId="0DF3840F"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16D5FFD7" w14:textId="77777777" w:rsidR="0013138A" w:rsidRPr="0011286C" w:rsidRDefault="0013138A" w:rsidP="00EB0644">
            <w:pPr>
              <w:spacing w:after="0"/>
              <w:jc w:val="both"/>
              <w:rPr>
                <w:color w:val="auto"/>
              </w:rPr>
            </w:pPr>
            <w:r w:rsidRPr="0011286C">
              <w:rPr>
                <w:color w:val="auto"/>
              </w:rPr>
              <w:t>10</w:t>
            </w:r>
          </w:p>
        </w:tc>
        <w:tc>
          <w:tcPr>
            <w:tcW w:w="400" w:type="dxa"/>
            <w:tcBorders>
              <w:top w:val="single" w:sz="4" w:space="0" w:color="969696"/>
              <w:left w:val="nil"/>
              <w:bottom w:val="single" w:sz="4" w:space="0" w:color="969696"/>
              <w:right w:val="single" w:sz="4" w:space="0" w:color="969696"/>
            </w:tcBorders>
            <w:noWrap/>
            <w:vAlign w:val="center"/>
            <w:hideMark/>
          </w:tcPr>
          <w:p w14:paraId="2AC488E3"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50C445A1"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14B0112D"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418F9D1A"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3D8AB94D" w14:textId="77777777" w:rsidR="0013138A" w:rsidRPr="0011286C" w:rsidRDefault="0013138A" w:rsidP="00EB0644">
            <w:pPr>
              <w:spacing w:after="0"/>
              <w:jc w:val="both"/>
              <w:rPr>
                <w:color w:val="auto"/>
              </w:rPr>
            </w:pPr>
            <w:r w:rsidRPr="0011286C">
              <w:rPr>
                <w:color w:val="auto"/>
              </w:rPr>
              <w:t>6 822,000</w:t>
            </w:r>
          </w:p>
        </w:tc>
      </w:tr>
    </w:tbl>
    <w:p w14:paraId="521DF90F" w14:textId="77777777" w:rsidR="0013138A" w:rsidRPr="0011286C" w:rsidRDefault="0013138A" w:rsidP="00EB0644">
      <w:pPr>
        <w:spacing w:after="0"/>
        <w:jc w:val="both"/>
        <w:rPr>
          <w:color w:val="auto"/>
        </w:rPr>
      </w:pPr>
      <w:r w:rsidRPr="0011286C">
        <w:rPr>
          <w:color w:val="auto"/>
        </w:rPr>
        <w:t xml:space="preserve">SO 50-37-02 - Romanova ul. - </w:t>
      </w:r>
      <w:proofErr w:type="spellStart"/>
      <w:r w:rsidRPr="0011286C">
        <w:rPr>
          <w:color w:val="auto"/>
        </w:rPr>
        <w:t>Betliarska</w:t>
      </w:r>
      <w:proofErr w:type="spellEnd"/>
      <w:r w:rsidRPr="0011286C">
        <w:rPr>
          <w:color w:val="auto"/>
        </w:rPr>
        <w:t xml:space="preserve"> ul., preložky vodovodov</w:t>
      </w:r>
      <w:r w:rsidRPr="0011286C">
        <w:rPr>
          <w:color w:val="auto"/>
        </w:rPr>
        <w:tab/>
      </w:r>
      <w:r w:rsidRPr="0011286C">
        <w:rPr>
          <w:color w:val="auto"/>
        </w:rPr>
        <w:tab/>
      </w:r>
      <w:r w:rsidRPr="0011286C">
        <w:rPr>
          <w:color w:val="auto"/>
        </w:rPr>
        <w:tab/>
      </w:r>
    </w:p>
    <w:p w14:paraId="62E88479" w14:textId="77777777" w:rsidR="0013138A" w:rsidRPr="0011286C" w:rsidRDefault="0013138A" w:rsidP="00EB0644">
      <w:pPr>
        <w:spacing w:after="0"/>
        <w:jc w:val="both"/>
        <w:rPr>
          <w:color w:val="auto"/>
        </w:rPr>
      </w:pPr>
      <w:r w:rsidRPr="0011286C">
        <w:rPr>
          <w:color w:val="auto"/>
        </w:rPr>
        <w:t>SO 50-37-02.1 - trať km 4,089</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5459AAD8"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0D2EEF80" w14:textId="77777777" w:rsidR="0013138A" w:rsidRPr="0011286C" w:rsidRDefault="0013138A" w:rsidP="00EB0644">
            <w:pPr>
              <w:spacing w:after="0"/>
              <w:jc w:val="both"/>
              <w:rPr>
                <w:color w:val="auto"/>
              </w:rPr>
            </w:pPr>
            <w:r w:rsidRPr="0011286C">
              <w:rPr>
                <w:color w:val="auto"/>
              </w:rPr>
              <w:t>47</w:t>
            </w:r>
          </w:p>
        </w:tc>
        <w:tc>
          <w:tcPr>
            <w:tcW w:w="400" w:type="dxa"/>
            <w:tcBorders>
              <w:top w:val="single" w:sz="4" w:space="0" w:color="969696"/>
              <w:left w:val="nil"/>
              <w:bottom w:val="single" w:sz="4" w:space="0" w:color="969696"/>
              <w:right w:val="single" w:sz="4" w:space="0" w:color="969696"/>
            </w:tcBorders>
            <w:noWrap/>
            <w:vAlign w:val="center"/>
            <w:hideMark/>
          </w:tcPr>
          <w:p w14:paraId="5CA6B74C"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02D2C87D" w14:textId="77777777" w:rsidR="0013138A" w:rsidRPr="0011286C" w:rsidRDefault="0013138A" w:rsidP="00EB0644">
            <w:pPr>
              <w:spacing w:after="0"/>
              <w:jc w:val="both"/>
              <w:rPr>
                <w:color w:val="auto"/>
              </w:rPr>
            </w:pPr>
            <w:r w:rsidRPr="0011286C">
              <w:rPr>
                <w:color w:val="auto"/>
              </w:rPr>
              <w:t>181301101</w:t>
            </w:r>
          </w:p>
        </w:tc>
        <w:tc>
          <w:tcPr>
            <w:tcW w:w="4580" w:type="dxa"/>
            <w:tcBorders>
              <w:top w:val="single" w:sz="4" w:space="0" w:color="969696"/>
              <w:left w:val="nil"/>
              <w:bottom w:val="single" w:sz="4" w:space="0" w:color="969696"/>
              <w:right w:val="single" w:sz="4" w:space="0" w:color="969696"/>
            </w:tcBorders>
            <w:vAlign w:val="center"/>
            <w:hideMark/>
          </w:tcPr>
          <w:p w14:paraId="6B6209C5" w14:textId="77777777" w:rsidR="0013138A" w:rsidRPr="0011286C" w:rsidRDefault="0013138A" w:rsidP="00EB0644">
            <w:pPr>
              <w:spacing w:after="0"/>
              <w:jc w:val="both"/>
              <w:rPr>
                <w:color w:val="auto"/>
              </w:rPr>
            </w:pPr>
            <w:r w:rsidRPr="0011286C">
              <w:rPr>
                <w:color w:val="auto"/>
              </w:rPr>
              <w:t>Rozprestretie ornice v rovine, plocha do 500 m2, hr.do 100 mm</w:t>
            </w:r>
          </w:p>
        </w:tc>
        <w:tc>
          <w:tcPr>
            <w:tcW w:w="680" w:type="dxa"/>
            <w:tcBorders>
              <w:top w:val="single" w:sz="4" w:space="0" w:color="969696"/>
              <w:left w:val="nil"/>
              <w:bottom w:val="single" w:sz="4" w:space="0" w:color="969696"/>
              <w:right w:val="single" w:sz="4" w:space="0" w:color="969696"/>
            </w:tcBorders>
            <w:vAlign w:val="center"/>
            <w:hideMark/>
          </w:tcPr>
          <w:p w14:paraId="2B1DCAC6"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30F8D03E" w14:textId="77777777" w:rsidR="0013138A" w:rsidRPr="0011286C" w:rsidRDefault="0013138A" w:rsidP="00EB0644">
            <w:pPr>
              <w:spacing w:after="0"/>
              <w:jc w:val="both"/>
              <w:rPr>
                <w:color w:val="auto"/>
              </w:rPr>
            </w:pPr>
            <w:r w:rsidRPr="0011286C">
              <w:rPr>
                <w:color w:val="auto"/>
              </w:rPr>
              <w:t>85,150</w:t>
            </w:r>
          </w:p>
        </w:tc>
      </w:tr>
      <w:tr w:rsidR="0013138A" w:rsidRPr="0011286C" w14:paraId="3C409CE5" w14:textId="77777777" w:rsidTr="00B06E32">
        <w:trPr>
          <w:trHeight w:val="484"/>
        </w:trPr>
        <w:tc>
          <w:tcPr>
            <w:tcW w:w="380" w:type="dxa"/>
            <w:tcBorders>
              <w:top w:val="nil"/>
              <w:left w:val="single" w:sz="4" w:space="0" w:color="969696"/>
              <w:bottom w:val="single" w:sz="4" w:space="0" w:color="969696"/>
              <w:right w:val="single" w:sz="4" w:space="0" w:color="969696"/>
            </w:tcBorders>
            <w:noWrap/>
            <w:vAlign w:val="center"/>
            <w:hideMark/>
          </w:tcPr>
          <w:p w14:paraId="0EFC15E2" w14:textId="77777777" w:rsidR="0013138A" w:rsidRPr="0011286C" w:rsidRDefault="0013138A" w:rsidP="00EB0644">
            <w:pPr>
              <w:spacing w:after="0"/>
              <w:jc w:val="both"/>
              <w:rPr>
                <w:color w:val="auto"/>
              </w:rPr>
            </w:pPr>
            <w:r w:rsidRPr="0011286C">
              <w:rPr>
                <w:color w:val="auto"/>
              </w:rPr>
              <w:t>49</w:t>
            </w:r>
          </w:p>
        </w:tc>
        <w:tc>
          <w:tcPr>
            <w:tcW w:w="400" w:type="dxa"/>
            <w:tcBorders>
              <w:top w:val="nil"/>
              <w:left w:val="nil"/>
              <w:bottom w:val="single" w:sz="4" w:space="0" w:color="969696"/>
              <w:right w:val="single" w:sz="4" w:space="0" w:color="969696"/>
            </w:tcBorders>
            <w:noWrap/>
            <w:vAlign w:val="center"/>
            <w:hideMark/>
          </w:tcPr>
          <w:p w14:paraId="77E04AC7"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4" w:space="0" w:color="969696"/>
              <w:right w:val="single" w:sz="4" w:space="0" w:color="969696"/>
            </w:tcBorders>
            <w:vAlign w:val="center"/>
            <w:hideMark/>
          </w:tcPr>
          <w:p w14:paraId="72A19FAA" w14:textId="77777777" w:rsidR="0013138A" w:rsidRPr="0011286C" w:rsidRDefault="0013138A" w:rsidP="00EB0644">
            <w:pPr>
              <w:spacing w:after="0"/>
              <w:jc w:val="both"/>
              <w:rPr>
                <w:color w:val="auto"/>
              </w:rPr>
            </w:pPr>
            <w:r w:rsidRPr="0011286C">
              <w:rPr>
                <w:color w:val="auto"/>
              </w:rPr>
              <w:t>182301121</w:t>
            </w:r>
          </w:p>
        </w:tc>
        <w:tc>
          <w:tcPr>
            <w:tcW w:w="4580" w:type="dxa"/>
            <w:tcBorders>
              <w:top w:val="nil"/>
              <w:left w:val="nil"/>
              <w:bottom w:val="single" w:sz="4" w:space="0" w:color="969696"/>
              <w:right w:val="single" w:sz="4" w:space="0" w:color="969696"/>
            </w:tcBorders>
            <w:vAlign w:val="center"/>
            <w:hideMark/>
          </w:tcPr>
          <w:p w14:paraId="3D7721D6" w14:textId="77777777" w:rsidR="0013138A" w:rsidRPr="0011286C" w:rsidRDefault="0013138A" w:rsidP="00EB0644">
            <w:pPr>
              <w:spacing w:after="0"/>
              <w:jc w:val="both"/>
              <w:rPr>
                <w:color w:val="auto"/>
              </w:rPr>
            </w:pPr>
            <w:r w:rsidRPr="0011286C">
              <w:rPr>
                <w:color w:val="auto"/>
              </w:rPr>
              <w:t>Rozprestretie ornice na svahu so sklonom nad 1:5, plocha do 500 m2, hr.do 100 mm</w:t>
            </w:r>
          </w:p>
        </w:tc>
        <w:tc>
          <w:tcPr>
            <w:tcW w:w="680" w:type="dxa"/>
            <w:tcBorders>
              <w:top w:val="nil"/>
              <w:left w:val="nil"/>
              <w:bottom w:val="single" w:sz="4" w:space="0" w:color="969696"/>
              <w:right w:val="single" w:sz="4" w:space="0" w:color="969696"/>
            </w:tcBorders>
            <w:vAlign w:val="center"/>
            <w:hideMark/>
          </w:tcPr>
          <w:p w14:paraId="1E59E9EF" w14:textId="77777777" w:rsidR="0013138A" w:rsidRPr="0011286C" w:rsidRDefault="0013138A" w:rsidP="00EB0644">
            <w:pPr>
              <w:spacing w:after="0"/>
              <w:jc w:val="both"/>
              <w:rPr>
                <w:color w:val="auto"/>
              </w:rPr>
            </w:pPr>
            <w:r w:rsidRPr="0011286C">
              <w:rPr>
                <w:color w:val="auto"/>
              </w:rPr>
              <w:t>m2</w:t>
            </w:r>
          </w:p>
        </w:tc>
        <w:tc>
          <w:tcPr>
            <w:tcW w:w="1040" w:type="dxa"/>
            <w:tcBorders>
              <w:top w:val="nil"/>
              <w:left w:val="nil"/>
              <w:bottom w:val="single" w:sz="4" w:space="0" w:color="969696"/>
              <w:right w:val="single" w:sz="4" w:space="0" w:color="969696"/>
            </w:tcBorders>
            <w:noWrap/>
            <w:vAlign w:val="center"/>
            <w:hideMark/>
          </w:tcPr>
          <w:p w14:paraId="7A702B78" w14:textId="77777777" w:rsidR="0013138A" w:rsidRPr="0011286C" w:rsidRDefault="0013138A" w:rsidP="00EB0644">
            <w:pPr>
              <w:spacing w:after="0"/>
              <w:jc w:val="both"/>
              <w:rPr>
                <w:color w:val="auto"/>
              </w:rPr>
            </w:pPr>
            <w:r w:rsidRPr="0011286C">
              <w:rPr>
                <w:color w:val="auto"/>
              </w:rPr>
              <w:t>23,040</w:t>
            </w:r>
          </w:p>
        </w:tc>
      </w:tr>
    </w:tbl>
    <w:p w14:paraId="15CFD23D" w14:textId="77777777" w:rsidR="0013138A" w:rsidRPr="0011286C" w:rsidRDefault="0013138A" w:rsidP="00EB0644">
      <w:pPr>
        <w:spacing w:after="0"/>
        <w:jc w:val="both"/>
        <w:rPr>
          <w:color w:val="auto"/>
        </w:rPr>
      </w:pPr>
      <w:r w:rsidRPr="0011286C">
        <w:rPr>
          <w:color w:val="auto"/>
        </w:rPr>
        <w:t xml:space="preserve">SO 50-37-02 - Romanova ul. - </w:t>
      </w:r>
      <w:proofErr w:type="spellStart"/>
      <w:r w:rsidRPr="0011286C">
        <w:rPr>
          <w:color w:val="auto"/>
        </w:rPr>
        <w:t>Betliarska</w:t>
      </w:r>
      <w:proofErr w:type="spellEnd"/>
      <w:r w:rsidRPr="0011286C">
        <w:rPr>
          <w:color w:val="auto"/>
        </w:rPr>
        <w:t xml:space="preserve"> ul., preložky vodovodov</w:t>
      </w:r>
      <w:r w:rsidRPr="0011286C">
        <w:rPr>
          <w:color w:val="auto"/>
        </w:rPr>
        <w:tab/>
      </w:r>
      <w:r w:rsidRPr="0011286C">
        <w:rPr>
          <w:color w:val="auto"/>
        </w:rPr>
        <w:tab/>
      </w:r>
      <w:r w:rsidRPr="0011286C">
        <w:rPr>
          <w:color w:val="auto"/>
        </w:rPr>
        <w:tab/>
      </w:r>
    </w:p>
    <w:p w14:paraId="60C127DA" w14:textId="77777777" w:rsidR="0013138A" w:rsidRPr="0011286C" w:rsidRDefault="0013138A" w:rsidP="00EB0644">
      <w:pPr>
        <w:spacing w:after="0"/>
        <w:jc w:val="both"/>
        <w:rPr>
          <w:color w:val="auto"/>
        </w:rPr>
      </w:pPr>
      <w:r w:rsidRPr="0011286C">
        <w:rPr>
          <w:color w:val="auto"/>
        </w:rPr>
        <w:t>SO 50-37-02.2 - trať km 4,448</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290A9DAD"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6D22D126" w14:textId="77777777" w:rsidR="0013138A" w:rsidRPr="0011286C" w:rsidRDefault="0013138A" w:rsidP="00EB0644">
            <w:pPr>
              <w:spacing w:after="0"/>
              <w:jc w:val="both"/>
              <w:rPr>
                <w:color w:val="auto"/>
              </w:rPr>
            </w:pPr>
            <w:r w:rsidRPr="0011286C">
              <w:rPr>
                <w:color w:val="auto"/>
              </w:rPr>
              <w:t>46</w:t>
            </w:r>
          </w:p>
        </w:tc>
        <w:tc>
          <w:tcPr>
            <w:tcW w:w="400" w:type="dxa"/>
            <w:tcBorders>
              <w:top w:val="single" w:sz="4" w:space="0" w:color="969696"/>
              <w:left w:val="nil"/>
              <w:bottom w:val="single" w:sz="4" w:space="0" w:color="969696"/>
              <w:right w:val="single" w:sz="4" w:space="0" w:color="969696"/>
            </w:tcBorders>
            <w:noWrap/>
            <w:vAlign w:val="center"/>
            <w:hideMark/>
          </w:tcPr>
          <w:p w14:paraId="6BBEA1C7"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0B513C9E" w14:textId="77777777" w:rsidR="0013138A" w:rsidRPr="0011286C" w:rsidRDefault="0013138A" w:rsidP="00EB0644">
            <w:pPr>
              <w:spacing w:after="0"/>
              <w:jc w:val="both"/>
              <w:rPr>
                <w:color w:val="auto"/>
              </w:rPr>
            </w:pPr>
            <w:r w:rsidRPr="0011286C">
              <w:rPr>
                <w:color w:val="auto"/>
              </w:rPr>
              <w:t>181301101</w:t>
            </w:r>
          </w:p>
        </w:tc>
        <w:tc>
          <w:tcPr>
            <w:tcW w:w="4580" w:type="dxa"/>
            <w:tcBorders>
              <w:top w:val="single" w:sz="4" w:space="0" w:color="969696"/>
              <w:left w:val="nil"/>
              <w:bottom w:val="single" w:sz="4" w:space="0" w:color="969696"/>
              <w:right w:val="single" w:sz="4" w:space="0" w:color="969696"/>
            </w:tcBorders>
            <w:vAlign w:val="center"/>
            <w:hideMark/>
          </w:tcPr>
          <w:p w14:paraId="468F2D79" w14:textId="77777777" w:rsidR="0013138A" w:rsidRPr="0011286C" w:rsidRDefault="0013138A" w:rsidP="00EB0644">
            <w:pPr>
              <w:spacing w:after="0"/>
              <w:jc w:val="both"/>
              <w:rPr>
                <w:color w:val="auto"/>
              </w:rPr>
            </w:pPr>
            <w:r w:rsidRPr="0011286C">
              <w:rPr>
                <w:color w:val="auto"/>
              </w:rPr>
              <w:t>Rozprestretie ornice v rovine, plocha do 500 m2, hr.do 100 mm</w:t>
            </w:r>
          </w:p>
        </w:tc>
        <w:tc>
          <w:tcPr>
            <w:tcW w:w="680" w:type="dxa"/>
            <w:tcBorders>
              <w:top w:val="single" w:sz="4" w:space="0" w:color="969696"/>
              <w:left w:val="nil"/>
              <w:bottom w:val="single" w:sz="4" w:space="0" w:color="969696"/>
              <w:right w:val="single" w:sz="4" w:space="0" w:color="969696"/>
            </w:tcBorders>
            <w:vAlign w:val="center"/>
            <w:hideMark/>
          </w:tcPr>
          <w:p w14:paraId="7DD05E02"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3DB377E0" w14:textId="77777777" w:rsidR="0013138A" w:rsidRPr="0011286C" w:rsidRDefault="0013138A" w:rsidP="00EB0644">
            <w:pPr>
              <w:spacing w:after="0"/>
              <w:jc w:val="both"/>
              <w:rPr>
                <w:color w:val="auto"/>
              </w:rPr>
            </w:pPr>
            <w:r w:rsidRPr="0011286C">
              <w:rPr>
                <w:color w:val="auto"/>
              </w:rPr>
              <w:t>370,000</w:t>
            </w:r>
          </w:p>
        </w:tc>
      </w:tr>
      <w:tr w:rsidR="0013138A" w:rsidRPr="0011286C" w14:paraId="7E9FD325" w14:textId="77777777" w:rsidTr="00B06E32">
        <w:trPr>
          <w:trHeight w:val="484"/>
        </w:trPr>
        <w:tc>
          <w:tcPr>
            <w:tcW w:w="380" w:type="dxa"/>
            <w:tcBorders>
              <w:top w:val="nil"/>
              <w:left w:val="single" w:sz="4" w:space="0" w:color="969696"/>
              <w:bottom w:val="single" w:sz="4" w:space="0" w:color="969696"/>
              <w:right w:val="single" w:sz="4" w:space="0" w:color="969696"/>
            </w:tcBorders>
            <w:noWrap/>
            <w:vAlign w:val="center"/>
            <w:hideMark/>
          </w:tcPr>
          <w:p w14:paraId="174FAC66" w14:textId="77777777" w:rsidR="0013138A" w:rsidRPr="0011286C" w:rsidRDefault="0013138A" w:rsidP="00EB0644">
            <w:pPr>
              <w:spacing w:after="0"/>
              <w:jc w:val="both"/>
              <w:rPr>
                <w:color w:val="auto"/>
              </w:rPr>
            </w:pPr>
            <w:r w:rsidRPr="0011286C">
              <w:rPr>
                <w:color w:val="auto"/>
              </w:rPr>
              <w:t>48</w:t>
            </w:r>
          </w:p>
        </w:tc>
        <w:tc>
          <w:tcPr>
            <w:tcW w:w="400" w:type="dxa"/>
            <w:tcBorders>
              <w:top w:val="nil"/>
              <w:left w:val="nil"/>
              <w:bottom w:val="single" w:sz="4" w:space="0" w:color="969696"/>
              <w:right w:val="single" w:sz="4" w:space="0" w:color="969696"/>
            </w:tcBorders>
            <w:noWrap/>
            <w:vAlign w:val="center"/>
            <w:hideMark/>
          </w:tcPr>
          <w:p w14:paraId="66958185"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4" w:space="0" w:color="969696"/>
              <w:right w:val="single" w:sz="4" w:space="0" w:color="969696"/>
            </w:tcBorders>
            <w:vAlign w:val="center"/>
            <w:hideMark/>
          </w:tcPr>
          <w:p w14:paraId="1096BB90" w14:textId="77777777" w:rsidR="0013138A" w:rsidRPr="0011286C" w:rsidRDefault="0013138A" w:rsidP="00EB0644">
            <w:pPr>
              <w:spacing w:after="0"/>
              <w:jc w:val="both"/>
              <w:rPr>
                <w:color w:val="auto"/>
              </w:rPr>
            </w:pPr>
            <w:r w:rsidRPr="0011286C">
              <w:rPr>
                <w:color w:val="auto"/>
              </w:rPr>
              <w:t>182301121</w:t>
            </w:r>
          </w:p>
        </w:tc>
        <w:tc>
          <w:tcPr>
            <w:tcW w:w="4580" w:type="dxa"/>
            <w:tcBorders>
              <w:top w:val="nil"/>
              <w:left w:val="nil"/>
              <w:bottom w:val="single" w:sz="4" w:space="0" w:color="969696"/>
              <w:right w:val="single" w:sz="4" w:space="0" w:color="969696"/>
            </w:tcBorders>
            <w:vAlign w:val="center"/>
            <w:hideMark/>
          </w:tcPr>
          <w:p w14:paraId="01A63A8A" w14:textId="77777777" w:rsidR="0013138A" w:rsidRPr="0011286C" w:rsidRDefault="0013138A" w:rsidP="00EB0644">
            <w:pPr>
              <w:spacing w:after="0"/>
              <w:jc w:val="both"/>
              <w:rPr>
                <w:color w:val="auto"/>
              </w:rPr>
            </w:pPr>
            <w:r w:rsidRPr="0011286C">
              <w:rPr>
                <w:color w:val="auto"/>
              </w:rPr>
              <w:t>Rozprestretie ornice na svahu so sklonom nad 1:5, plocha do 500 m2, hr.do 100 mm</w:t>
            </w:r>
          </w:p>
        </w:tc>
        <w:tc>
          <w:tcPr>
            <w:tcW w:w="680" w:type="dxa"/>
            <w:tcBorders>
              <w:top w:val="nil"/>
              <w:left w:val="nil"/>
              <w:bottom w:val="single" w:sz="4" w:space="0" w:color="969696"/>
              <w:right w:val="single" w:sz="4" w:space="0" w:color="969696"/>
            </w:tcBorders>
            <w:vAlign w:val="center"/>
            <w:hideMark/>
          </w:tcPr>
          <w:p w14:paraId="61206E96" w14:textId="77777777" w:rsidR="0013138A" w:rsidRPr="0011286C" w:rsidRDefault="0013138A" w:rsidP="00EB0644">
            <w:pPr>
              <w:spacing w:after="0"/>
              <w:jc w:val="both"/>
              <w:rPr>
                <w:color w:val="auto"/>
              </w:rPr>
            </w:pPr>
            <w:r w:rsidRPr="0011286C">
              <w:rPr>
                <w:color w:val="auto"/>
              </w:rPr>
              <w:t>m2</w:t>
            </w:r>
          </w:p>
        </w:tc>
        <w:tc>
          <w:tcPr>
            <w:tcW w:w="1040" w:type="dxa"/>
            <w:tcBorders>
              <w:top w:val="nil"/>
              <w:left w:val="nil"/>
              <w:bottom w:val="single" w:sz="4" w:space="0" w:color="969696"/>
              <w:right w:val="single" w:sz="4" w:space="0" w:color="969696"/>
            </w:tcBorders>
            <w:noWrap/>
            <w:vAlign w:val="center"/>
            <w:hideMark/>
          </w:tcPr>
          <w:p w14:paraId="343F6203" w14:textId="77777777" w:rsidR="0013138A" w:rsidRPr="0011286C" w:rsidRDefault="0013138A" w:rsidP="00EB0644">
            <w:pPr>
              <w:spacing w:after="0"/>
              <w:jc w:val="both"/>
              <w:rPr>
                <w:color w:val="auto"/>
              </w:rPr>
            </w:pPr>
            <w:r w:rsidRPr="0011286C">
              <w:rPr>
                <w:color w:val="auto"/>
              </w:rPr>
              <w:t>9,040</w:t>
            </w:r>
          </w:p>
        </w:tc>
      </w:tr>
    </w:tbl>
    <w:p w14:paraId="54742C46" w14:textId="77777777" w:rsidR="0013138A" w:rsidRPr="0011286C" w:rsidRDefault="0013138A" w:rsidP="00EB0644">
      <w:pPr>
        <w:spacing w:after="0"/>
        <w:jc w:val="both"/>
        <w:rPr>
          <w:color w:val="auto"/>
        </w:rPr>
      </w:pPr>
      <w:r w:rsidRPr="0011286C">
        <w:rPr>
          <w:color w:val="auto"/>
        </w:rPr>
        <w:t xml:space="preserve">SO 50-37-02 - Romanova ul. - </w:t>
      </w:r>
      <w:proofErr w:type="spellStart"/>
      <w:r w:rsidRPr="0011286C">
        <w:rPr>
          <w:color w:val="auto"/>
        </w:rPr>
        <w:t>Betliarska</w:t>
      </w:r>
      <w:proofErr w:type="spellEnd"/>
      <w:r w:rsidRPr="0011286C">
        <w:rPr>
          <w:color w:val="auto"/>
        </w:rPr>
        <w:t xml:space="preserve"> ul., preložky vodovodov</w:t>
      </w:r>
    </w:p>
    <w:p w14:paraId="07D360C2" w14:textId="77777777" w:rsidR="0013138A" w:rsidRPr="0011286C" w:rsidRDefault="0013138A" w:rsidP="00EB0644">
      <w:pPr>
        <w:spacing w:after="0"/>
        <w:jc w:val="both"/>
        <w:rPr>
          <w:color w:val="auto"/>
        </w:rPr>
      </w:pPr>
      <w:r w:rsidRPr="0011286C">
        <w:rPr>
          <w:color w:val="auto"/>
        </w:rPr>
        <w:t>SO 50-37-02.3 - trať km 5,090</w:t>
      </w:r>
      <w:r w:rsidRPr="0011286C">
        <w:rPr>
          <w:color w:val="auto"/>
        </w:rPr>
        <w:tab/>
      </w:r>
      <w:r w:rsidRPr="0011286C">
        <w:rPr>
          <w:color w:val="auto"/>
        </w:rPr>
        <w:tab/>
      </w:r>
      <w:r w:rsidRPr="0011286C">
        <w:rPr>
          <w:color w:val="auto"/>
        </w:rPr>
        <w:tab/>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69EEDFA8"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5333B875" w14:textId="77777777" w:rsidR="0013138A" w:rsidRPr="0011286C" w:rsidRDefault="0013138A" w:rsidP="00EB0644">
            <w:pPr>
              <w:spacing w:after="0"/>
              <w:jc w:val="both"/>
              <w:rPr>
                <w:color w:val="auto"/>
              </w:rPr>
            </w:pPr>
            <w:r w:rsidRPr="0011286C">
              <w:rPr>
                <w:color w:val="auto"/>
              </w:rPr>
              <w:t>45</w:t>
            </w:r>
          </w:p>
        </w:tc>
        <w:tc>
          <w:tcPr>
            <w:tcW w:w="400" w:type="dxa"/>
            <w:tcBorders>
              <w:top w:val="single" w:sz="4" w:space="0" w:color="969696"/>
              <w:left w:val="nil"/>
              <w:bottom w:val="single" w:sz="4" w:space="0" w:color="969696"/>
              <w:right w:val="single" w:sz="4" w:space="0" w:color="969696"/>
            </w:tcBorders>
            <w:noWrap/>
            <w:vAlign w:val="center"/>
            <w:hideMark/>
          </w:tcPr>
          <w:p w14:paraId="02385360"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45E32872" w14:textId="77777777" w:rsidR="0013138A" w:rsidRPr="0011286C" w:rsidRDefault="0013138A" w:rsidP="00EB0644">
            <w:pPr>
              <w:spacing w:after="0"/>
              <w:jc w:val="both"/>
              <w:rPr>
                <w:color w:val="auto"/>
              </w:rPr>
            </w:pPr>
            <w:r w:rsidRPr="0011286C">
              <w:rPr>
                <w:color w:val="auto"/>
              </w:rPr>
              <w:t>181301101</w:t>
            </w:r>
          </w:p>
        </w:tc>
        <w:tc>
          <w:tcPr>
            <w:tcW w:w="4580" w:type="dxa"/>
            <w:tcBorders>
              <w:top w:val="single" w:sz="4" w:space="0" w:color="969696"/>
              <w:left w:val="nil"/>
              <w:bottom w:val="single" w:sz="4" w:space="0" w:color="969696"/>
              <w:right w:val="single" w:sz="4" w:space="0" w:color="969696"/>
            </w:tcBorders>
            <w:vAlign w:val="center"/>
            <w:hideMark/>
          </w:tcPr>
          <w:p w14:paraId="36937B74" w14:textId="77777777" w:rsidR="0013138A" w:rsidRPr="0011286C" w:rsidRDefault="0013138A" w:rsidP="00EB0644">
            <w:pPr>
              <w:spacing w:after="0"/>
              <w:jc w:val="both"/>
              <w:rPr>
                <w:color w:val="auto"/>
              </w:rPr>
            </w:pPr>
            <w:r w:rsidRPr="0011286C">
              <w:rPr>
                <w:color w:val="auto"/>
              </w:rPr>
              <w:t>Rozprestretie ornice v rovine, plocha do 500 m2, hr.do 100 mm</w:t>
            </w:r>
          </w:p>
        </w:tc>
        <w:tc>
          <w:tcPr>
            <w:tcW w:w="680" w:type="dxa"/>
            <w:tcBorders>
              <w:top w:val="single" w:sz="4" w:space="0" w:color="969696"/>
              <w:left w:val="nil"/>
              <w:bottom w:val="single" w:sz="4" w:space="0" w:color="969696"/>
              <w:right w:val="single" w:sz="4" w:space="0" w:color="969696"/>
            </w:tcBorders>
            <w:vAlign w:val="center"/>
            <w:hideMark/>
          </w:tcPr>
          <w:p w14:paraId="52F3DA0C"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7000CE15" w14:textId="77777777" w:rsidR="0013138A" w:rsidRPr="0011286C" w:rsidRDefault="0013138A" w:rsidP="00EB0644">
            <w:pPr>
              <w:spacing w:after="0"/>
              <w:jc w:val="both"/>
              <w:rPr>
                <w:color w:val="auto"/>
              </w:rPr>
            </w:pPr>
            <w:r w:rsidRPr="0011286C">
              <w:rPr>
                <w:color w:val="auto"/>
              </w:rPr>
              <w:t>313,100</w:t>
            </w:r>
          </w:p>
        </w:tc>
      </w:tr>
      <w:tr w:rsidR="0013138A" w:rsidRPr="0011286C" w14:paraId="0DD055F3" w14:textId="77777777" w:rsidTr="00B06E32">
        <w:trPr>
          <w:trHeight w:val="484"/>
        </w:trPr>
        <w:tc>
          <w:tcPr>
            <w:tcW w:w="380" w:type="dxa"/>
            <w:tcBorders>
              <w:top w:val="nil"/>
              <w:left w:val="single" w:sz="4" w:space="0" w:color="969696"/>
              <w:bottom w:val="single" w:sz="4" w:space="0" w:color="969696"/>
              <w:right w:val="single" w:sz="4" w:space="0" w:color="969696"/>
            </w:tcBorders>
            <w:noWrap/>
            <w:vAlign w:val="center"/>
            <w:hideMark/>
          </w:tcPr>
          <w:p w14:paraId="0C071CC1" w14:textId="77777777" w:rsidR="0013138A" w:rsidRPr="0011286C" w:rsidRDefault="0013138A" w:rsidP="00EB0644">
            <w:pPr>
              <w:spacing w:after="0"/>
              <w:jc w:val="both"/>
              <w:rPr>
                <w:color w:val="auto"/>
              </w:rPr>
            </w:pPr>
            <w:r w:rsidRPr="0011286C">
              <w:rPr>
                <w:color w:val="auto"/>
              </w:rPr>
              <w:t>47</w:t>
            </w:r>
          </w:p>
        </w:tc>
        <w:tc>
          <w:tcPr>
            <w:tcW w:w="400" w:type="dxa"/>
            <w:tcBorders>
              <w:top w:val="nil"/>
              <w:left w:val="nil"/>
              <w:bottom w:val="single" w:sz="4" w:space="0" w:color="969696"/>
              <w:right w:val="single" w:sz="4" w:space="0" w:color="969696"/>
            </w:tcBorders>
            <w:noWrap/>
            <w:vAlign w:val="center"/>
            <w:hideMark/>
          </w:tcPr>
          <w:p w14:paraId="07E6E119"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4" w:space="0" w:color="969696"/>
              <w:right w:val="single" w:sz="4" w:space="0" w:color="969696"/>
            </w:tcBorders>
            <w:vAlign w:val="center"/>
            <w:hideMark/>
          </w:tcPr>
          <w:p w14:paraId="3F562C69" w14:textId="77777777" w:rsidR="0013138A" w:rsidRPr="0011286C" w:rsidRDefault="0013138A" w:rsidP="00EB0644">
            <w:pPr>
              <w:spacing w:after="0"/>
              <w:jc w:val="both"/>
              <w:rPr>
                <w:color w:val="auto"/>
              </w:rPr>
            </w:pPr>
            <w:r w:rsidRPr="0011286C">
              <w:rPr>
                <w:color w:val="auto"/>
              </w:rPr>
              <w:t>182301121</w:t>
            </w:r>
          </w:p>
        </w:tc>
        <w:tc>
          <w:tcPr>
            <w:tcW w:w="4580" w:type="dxa"/>
            <w:tcBorders>
              <w:top w:val="nil"/>
              <w:left w:val="nil"/>
              <w:bottom w:val="single" w:sz="4" w:space="0" w:color="969696"/>
              <w:right w:val="single" w:sz="4" w:space="0" w:color="969696"/>
            </w:tcBorders>
            <w:vAlign w:val="center"/>
            <w:hideMark/>
          </w:tcPr>
          <w:p w14:paraId="67F2980D" w14:textId="77777777" w:rsidR="0013138A" w:rsidRPr="0011286C" w:rsidRDefault="0013138A" w:rsidP="00EB0644">
            <w:pPr>
              <w:spacing w:after="0"/>
              <w:jc w:val="both"/>
              <w:rPr>
                <w:color w:val="auto"/>
              </w:rPr>
            </w:pPr>
            <w:r w:rsidRPr="0011286C">
              <w:rPr>
                <w:color w:val="auto"/>
              </w:rPr>
              <w:t>Rozprestretie ornice na svahu so sklonom nad 1:5, plocha do 500 m2, hr.do 100 mm</w:t>
            </w:r>
          </w:p>
        </w:tc>
        <w:tc>
          <w:tcPr>
            <w:tcW w:w="680" w:type="dxa"/>
            <w:tcBorders>
              <w:top w:val="nil"/>
              <w:left w:val="nil"/>
              <w:bottom w:val="single" w:sz="4" w:space="0" w:color="969696"/>
              <w:right w:val="single" w:sz="4" w:space="0" w:color="969696"/>
            </w:tcBorders>
            <w:vAlign w:val="center"/>
            <w:hideMark/>
          </w:tcPr>
          <w:p w14:paraId="60C017BE" w14:textId="77777777" w:rsidR="0013138A" w:rsidRPr="0011286C" w:rsidRDefault="0013138A" w:rsidP="00EB0644">
            <w:pPr>
              <w:spacing w:after="0"/>
              <w:jc w:val="both"/>
              <w:rPr>
                <w:color w:val="auto"/>
              </w:rPr>
            </w:pPr>
            <w:r w:rsidRPr="0011286C">
              <w:rPr>
                <w:color w:val="auto"/>
              </w:rPr>
              <w:t>m2</w:t>
            </w:r>
          </w:p>
        </w:tc>
        <w:tc>
          <w:tcPr>
            <w:tcW w:w="1040" w:type="dxa"/>
            <w:tcBorders>
              <w:top w:val="nil"/>
              <w:left w:val="nil"/>
              <w:bottom w:val="single" w:sz="4" w:space="0" w:color="969696"/>
              <w:right w:val="single" w:sz="4" w:space="0" w:color="969696"/>
            </w:tcBorders>
            <w:noWrap/>
            <w:vAlign w:val="center"/>
            <w:hideMark/>
          </w:tcPr>
          <w:p w14:paraId="445BB8E1" w14:textId="77777777" w:rsidR="0013138A" w:rsidRPr="0011286C" w:rsidRDefault="0013138A" w:rsidP="00EB0644">
            <w:pPr>
              <w:spacing w:after="0"/>
              <w:jc w:val="both"/>
              <w:rPr>
                <w:color w:val="auto"/>
              </w:rPr>
            </w:pPr>
            <w:r w:rsidRPr="0011286C">
              <w:rPr>
                <w:color w:val="auto"/>
              </w:rPr>
              <w:t>4,100</w:t>
            </w:r>
          </w:p>
        </w:tc>
      </w:tr>
    </w:tbl>
    <w:p w14:paraId="0C7E0653" w14:textId="77777777" w:rsidR="0013138A" w:rsidRPr="0011286C" w:rsidRDefault="0013138A" w:rsidP="00EB0644">
      <w:pPr>
        <w:spacing w:after="0"/>
        <w:jc w:val="both"/>
        <w:rPr>
          <w:color w:val="auto"/>
        </w:rPr>
      </w:pPr>
      <w:r w:rsidRPr="0011286C">
        <w:rPr>
          <w:color w:val="auto"/>
        </w:rPr>
        <w:t>SO 50-37-03.2.b - Odlučovač ropných látok - ORL 50 l/s</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670997A5"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59C556B9" w14:textId="77777777" w:rsidR="0013138A" w:rsidRPr="0011286C" w:rsidRDefault="0013138A" w:rsidP="00EB0644">
            <w:pPr>
              <w:spacing w:after="0"/>
              <w:jc w:val="both"/>
              <w:rPr>
                <w:color w:val="auto"/>
              </w:rPr>
            </w:pPr>
            <w:r w:rsidRPr="0011286C">
              <w:rPr>
                <w:color w:val="auto"/>
              </w:rPr>
              <w:t>14</w:t>
            </w:r>
          </w:p>
        </w:tc>
        <w:tc>
          <w:tcPr>
            <w:tcW w:w="400" w:type="dxa"/>
            <w:tcBorders>
              <w:top w:val="single" w:sz="4" w:space="0" w:color="969696"/>
              <w:left w:val="nil"/>
              <w:bottom w:val="single" w:sz="4" w:space="0" w:color="969696"/>
              <w:right w:val="single" w:sz="4" w:space="0" w:color="969696"/>
            </w:tcBorders>
            <w:noWrap/>
            <w:vAlign w:val="center"/>
            <w:hideMark/>
          </w:tcPr>
          <w:p w14:paraId="029CD65F"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55D8A1D9" w14:textId="77777777" w:rsidR="0013138A" w:rsidRPr="0011286C" w:rsidRDefault="0013138A" w:rsidP="00EB0644">
            <w:pPr>
              <w:spacing w:after="0"/>
              <w:jc w:val="both"/>
              <w:rPr>
                <w:color w:val="auto"/>
              </w:rPr>
            </w:pPr>
            <w:r w:rsidRPr="0011286C">
              <w:rPr>
                <w:color w:val="auto"/>
              </w:rPr>
              <w:t>181301102</w:t>
            </w:r>
          </w:p>
        </w:tc>
        <w:tc>
          <w:tcPr>
            <w:tcW w:w="4580" w:type="dxa"/>
            <w:tcBorders>
              <w:top w:val="single" w:sz="4" w:space="0" w:color="969696"/>
              <w:left w:val="nil"/>
              <w:bottom w:val="single" w:sz="4" w:space="0" w:color="969696"/>
              <w:right w:val="single" w:sz="4" w:space="0" w:color="969696"/>
            </w:tcBorders>
            <w:vAlign w:val="center"/>
            <w:hideMark/>
          </w:tcPr>
          <w:p w14:paraId="72C5E988" w14:textId="77777777" w:rsidR="0013138A" w:rsidRPr="0011286C" w:rsidRDefault="0013138A" w:rsidP="00EB0644">
            <w:pPr>
              <w:spacing w:after="0"/>
              <w:jc w:val="both"/>
              <w:rPr>
                <w:color w:val="auto"/>
              </w:rPr>
            </w:pPr>
            <w:r w:rsidRPr="0011286C">
              <w:rPr>
                <w:color w:val="auto"/>
              </w:rPr>
              <w:t>Rozprestretie ornice v rovine, plocha do 500 m2, hr. do 150 mm</w:t>
            </w:r>
          </w:p>
        </w:tc>
        <w:tc>
          <w:tcPr>
            <w:tcW w:w="680" w:type="dxa"/>
            <w:tcBorders>
              <w:top w:val="single" w:sz="4" w:space="0" w:color="969696"/>
              <w:left w:val="nil"/>
              <w:bottom w:val="single" w:sz="4" w:space="0" w:color="969696"/>
              <w:right w:val="single" w:sz="4" w:space="0" w:color="969696"/>
            </w:tcBorders>
            <w:vAlign w:val="center"/>
            <w:hideMark/>
          </w:tcPr>
          <w:p w14:paraId="2D9D063C"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7C050123" w14:textId="77777777" w:rsidR="0013138A" w:rsidRPr="0011286C" w:rsidRDefault="0013138A" w:rsidP="00EB0644">
            <w:pPr>
              <w:spacing w:after="0"/>
              <w:jc w:val="both"/>
              <w:rPr>
                <w:color w:val="auto"/>
              </w:rPr>
            </w:pPr>
            <w:r w:rsidRPr="0011286C">
              <w:rPr>
                <w:color w:val="auto"/>
              </w:rPr>
              <w:t>34,935</w:t>
            </w:r>
          </w:p>
        </w:tc>
      </w:tr>
    </w:tbl>
    <w:p w14:paraId="760B7F90" w14:textId="77777777" w:rsidR="0013138A" w:rsidRPr="0011286C" w:rsidRDefault="0013138A" w:rsidP="00EB0644">
      <w:pPr>
        <w:spacing w:after="0"/>
        <w:jc w:val="both"/>
        <w:rPr>
          <w:color w:val="auto"/>
        </w:rPr>
      </w:pPr>
      <w:r w:rsidRPr="0011286C">
        <w:rPr>
          <w:color w:val="auto"/>
        </w:rPr>
        <w:t xml:space="preserve">SO 50-38-08 -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Bosákova</w:t>
      </w:r>
      <w:proofErr w:type="spellEnd"/>
      <w:r w:rsidRPr="0011286C">
        <w:rPr>
          <w:color w:val="auto"/>
        </w:rPr>
        <w:t xml:space="preserve"> ul. - Romanova ul.</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7904CCFB"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3229A35C" w14:textId="77777777" w:rsidR="0013138A" w:rsidRPr="0011286C" w:rsidRDefault="0013138A" w:rsidP="00EB0644">
            <w:pPr>
              <w:spacing w:after="0"/>
              <w:jc w:val="both"/>
              <w:rPr>
                <w:color w:val="auto"/>
              </w:rPr>
            </w:pPr>
            <w:r w:rsidRPr="0011286C">
              <w:rPr>
                <w:color w:val="auto"/>
              </w:rPr>
              <w:t>22</w:t>
            </w:r>
          </w:p>
        </w:tc>
        <w:tc>
          <w:tcPr>
            <w:tcW w:w="400" w:type="dxa"/>
            <w:tcBorders>
              <w:top w:val="single" w:sz="4" w:space="0" w:color="969696"/>
              <w:left w:val="nil"/>
              <w:bottom w:val="single" w:sz="4" w:space="0" w:color="969696"/>
              <w:right w:val="single" w:sz="4" w:space="0" w:color="969696"/>
            </w:tcBorders>
            <w:noWrap/>
            <w:vAlign w:val="center"/>
            <w:hideMark/>
          </w:tcPr>
          <w:p w14:paraId="026CD791"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249692AB"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3F857E6B"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7F4FA69C"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2DB7A369" w14:textId="77777777" w:rsidR="0013138A" w:rsidRPr="0011286C" w:rsidRDefault="0013138A" w:rsidP="00EB0644">
            <w:pPr>
              <w:spacing w:after="0"/>
              <w:jc w:val="both"/>
              <w:rPr>
                <w:color w:val="auto"/>
              </w:rPr>
            </w:pPr>
            <w:r w:rsidRPr="0011286C">
              <w:rPr>
                <w:color w:val="auto"/>
              </w:rPr>
              <w:t>7 763,000</w:t>
            </w:r>
          </w:p>
        </w:tc>
      </w:tr>
    </w:tbl>
    <w:p w14:paraId="4838B138" w14:textId="77777777" w:rsidR="0013138A" w:rsidRPr="0011286C" w:rsidRDefault="0013138A" w:rsidP="00EB0644">
      <w:pPr>
        <w:spacing w:after="0"/>
        <w:jc w:val="both"/>
        <w:rPr>
          <w:color w:val="auto"/>
        </w:rPr>
      </w:pPr>
      <w:r w:rsidRPr="0011286C">
        <w:rPr>
          <w:color w:val="auto"/>
        </w:rPr>
        <w:t xml:space="preserve">SO 51-37-01 - Premostenie </w:t>
      </w:r>
      <w:proofErr w:type="spellStart"/>
      <w:r w:rsidRPr="0011286C">
        <w:rPr>
          <w:color w:val="auto"/>
        </w:rPr>
        <w:t>Kutlíkova</w:t>
      </w:r>
      <w:proofErr w:type="spellEnd"/>
      <w:r w:rsidRPr="0011286C">
        <w:rPr>
          <w:color w:val="auto"/>
        </w:rPr>
        <w:t xml:space="preserve"> - preložka vodovodu</w:t>
      </w:r>
      <w:r w:rsidRPr="0011286C">
        <w:rPr>
          <w:color w:val="auto"/>
        </w:rPr>
        <w:tab/>
      </w:r>
    </w:p>
    <w:p w14:paraId="41F38AE2" w14:textId="77777777" w:rsidR="0013138A" w:rsidRPr="0011286C" w:rsidRDefault="0013138A" w:rsidP="00EB0644">
      <w:pPr>
        <w:spacing w:after="0"/>
        <w:jc w:val="both"/>
        <w:rPr>
          <w:color w:val="auto"/>
        </w:rPr>
      </w:pPr>
      <w:r w:rsidRPr="0011286C">
        <w:rPr>
          <w:color w:val="auto"/>
        </w:rPr>
        <w:t>SO 51-37-01.2 - Preložka č.2</w:t>
      </w:r>
      <w:r w:rsidRPr="0011286C">
        <w:rPr>
          <w:color w:val="auto"/>
        </w:rPr>
        <w:tab/>
      </w:r>
      <w:r w:rsidRPr="0011286C">
        <w:rPr>
          <w:color w:val="auto"/>
        </w:rPr>
        <w:tab/>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5D1F6591"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3723DC44" w14:textId="77777777" w:rsidR="0013138A" w:rsidRPr="0011286C" w:rsidRDefault="0013138A" w:rsidP="00EB0644">
            <w:pPr>
              <w:spacing w:after="0"/>
              <w:jc w:val="both"/>
              <w:rPr>
                <w:color w:val="auto"/>
              </w:rPr>
            </w:pPr>
            <w:r w:rsidRPr="0011286C">
              <w:rPr>
                <w:color w:val="auto"/>
              </w:rPr>
              <w:t>29</w:t>
            </w:r>
          </w:p>
        </w:tc>
        <w:tc>
          <w:tcPr>
            <w:tcW w:w="400" w:type="dxa"/>
            <w:tcBorders>
              <w:top w:val="single" w:sz="4" w:space="0" w:color="969696"/>
              <w:left w:val="nil"/>
              <w:bottom w:val="single" w:sz="4" w:space="0" w:color="969696"/>
              <w:right w:val="single" w:sz="4" w:space="0" w:color="969696"/>
            </w:tcBorders>
            <w:noWrap/>
            <w:vAlign w:val="center"/>
            <w:hideMark/>
          </w:tcPr>
          <w:p w14:paraId="75C5E036"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43376AB5" w14:textId="77777777" w:rsidR="0013138A" w:rsidRPr="0011286C" w:rsidRDefault="0013138A" w:rsidP="00EB0644">
            <w:pPr>
              <w:spacing w:after="0"/>
              <w:jc w:val="both"/>
              <w:rPr>
                <w:color w:val="auto"/>
              </w:rPr>
            </w:pPr>
            <w:r w:rsidRPr="0011286C">
              <w:rPr>
                <w:color w:val="auto"/>
              </w:rPr>
              <w:t>182301121</w:t>
            </w:r>
          </w:p>
        </w:tc>
        <w:tc>
          <w:tcPr>
            <w:tcW w:w="4580" w:type="dxa"/>
            <w:tcBorders>
              <w:top w:val="single" w:sz="4" w:space="0" w:color="969696"/>
              <w:left w:val="nil"/>
              <w:bottom w:val="single" w:sz="4" w:space="0" w:color="969696"/>
              <w:right w:val="single" w:sz="4" w:space="0" w:color="969696"/>
            </w:tcBorders>
            <w:vAlign w:val="center"/>
            <w:hideMark/>
          </w:tcPr>
          <w:p w14:paraId="40057B98" w14:textId="77777777" w:rsidR="0013138A" w:rsidRPr="0011286C" w:rsidRDefault="0013138A" w:rsidP="00EB0644">
            <w:pPr>
              <w:spacing w:after="0"/>
              <w:jc w:val="both"/>
              <w:rPr>
                <w:color w:val="auto"/>
              </w:rPr>
            </w:pPr>
            <w:r w:rsidRPr="0011286C">
              <w:rPr>
                <w:color w:val="auto"/>
              </w:rPr>
              <w:t>Rozprestretie ornice na svahu so sklonom nad 1:5, plocha do 500 m2, hr.do 100 mm</w:t>
            </w:r>
          </w:p>
        </w:tc>
        <w:tc>
          <w:tcPr>
            <w:tcW w:w="680" w:type="dxa"/>
            <w:tcBorders>
              <w:top w:val="single" w:sz="4" w:space="0" w:color="969696"/>
              <w:left w:val="nil"/>
              <w:bottom w:val="single" w:sz="4" w:space="0" w:color="969696"/>
              <w:right w:val="single" w:sz="4" w:space="0" w:color="969696"/>
            </w:tcBorders>
            <w:vAlign w:val="center"/>
            <w:hideMark/>
          </w:tcPr>
          <w:p w14:paraId="2D6347E4"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54C9CF37" w14:textId="77777777" w:rsidR="0013138A" w:rsidRPr="0011286C" w:rsidRDefault="0013138A" w:rsidP="00EB0644">
            <w:pPr>
              <w:spacing w:after="0"/>
              <w:jc w:val="both"/>
              <w:rPr>
                <w:color w:val="auto"/>
              </w:rPr>
            </w:pPr>
            <w:r w:rsidRPr="0011286C">
              <w:rPr>
                <w:color w:val="auto"/>
              </w:rPr>
              <w:t>140,000</w:t>
            </w:r>
          </w:p>
        </w:tc>
      </w:tr>
    </w:tbl>
    <w:p w14:paraId="18885DCB" w14:textId="77777777" w:rsidR="0013138A" w:rsidRPr="0011286C" w:rsidRDefault="0013138A" w:rsidP="00EB0644">
      <w:pPr>
        <w:spacing w:after="0"/>
        <w:jc w:val="both"/>
        <w:rPr>
          <w:color w:val="auto"/>
        </w:rPr>
      </w:pPr>
      <w:r w:rsidRPr="0011286C">
        <w:rPr>
          <w:color w:val="auto"/>
        </w:rPr>
        <w:t xml:space="preserve">SO 60-32-01 - Električkový spodok v úseku </w:t>
      </w:r>
      <w:proofErr w:type="spellStart"/>
      <w:r w:rsidRPr="0011286C">
        <w:rPr>
          <w:color w:val="auto"/>
        </w:rPr>
        <w:t>Betliarska</w:t>
      </w:r>
      <w:proofErr w:type="spellEnd"/>
      <w:r w:rsidRPr="0011286C">
        <w:rPr>
          <w:color w:val="auto"/>
        </w:rPr>
        <w:t xml:space="preserve"> - Janíkov Dvor</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3EAEE236"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428300B9" w14:textId="77777777" w:rsidR="0013138A" w:rsidRPr="0011286C" w:rsidRDefault="0013138A" w:rsidP="00EB0644">
            <w:pPr>
              <w:spacing w:after="0"/>
              <w:jc w:val="both"/>
              <w:rPr>
                <w:color w:val="auto"/>
              </w:rPr>
            </w:pPr>
            <w:r w:rsidRPr="0011286C">
              <w:rPr>
                <w:color w:val="auto"/>
              </w:rPr>
              <w:t>14</w:t>
            </w:r>
          </w:p>
        </w:tc>
        <w:tc>
          <w:tcPr>
            <w:tcW w:w="400" w:type="dxa"/>
            <w:tcBorders>
              <w:top w:val="single" w:sz="4" w:space="0" w:color="969696"/>
              <w:left w:val="nil"/>
              <w:bottom w:val="single" w:sz="4" w:space="0" w:color="969696"/>
              <w:right w:val="single" w:sz="4" w:space="0" w:color="969696"/>
            </w:tcBorders>
            <w:noWrap/>
            <w:vAlign w:val="center"/>
            <w:hideMark/>
          </w:tcPr>
          <w:p w14:paraId="36BF9A17"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6F8738DF"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319DBF05"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0BB5EDF9"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5D77240D" w14:textId="77777777" w:rsidR="0013138A" w:rsidRPr="0011286C" w:rsidRDefault="0013138A" w:rsidP="00EB0644">
            <w:pPr>
              <w:spacing w:after="0"/>
              <w:jc w:val="both"/>
              <w:rPr>
                <w:color w:val="auto"/>
              </w:rPr>
            </w:pPr>
            <w:r w:rsidRPr="0011286C">
              <w:rPr>
                <w:color w:val="auto"/>
              </w:rPr>
              <w:t>588,000</w:t>
            </w:r>
          </w:p>
        </w:tc>
      </w:tr>
    </w:tbl>
    <w:p w14:paraId="56290323" w14:textId="77777777" w:rsidR="0013138A" w:rsidRPr="0011286C" w:rsidRDefault="0013138A" w:rsidP="00EB0644">
      <w:pPr>
        <w:spacing w:after="0"/>
        <w:jc w:val="both"/>
        <w:rPr>
          <w:color w:val="auto"/>
        </w:rPr>
      </w:pPr>
      <w:r w:rsidRPr="0011286C">
        <w:rPr>
          <w:color w:val="auto"/>
        </w:rPr>
        <w:t>SO 60-32-03 - Električkový spodok v obratisku Janíkov dvor</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0ECCED48"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7E6A4787" w14:textId="77777777" w:rsidR="0013138A" w:rsidRPr="0011286C" w:rsidRDefault="0013138A" w:rsidP="00EB0644">
            <w:pPr>
              <w:spacing w:after="0"/>
              <w:jc w:val="both"/>
              <w:rPr>
                <w:color w:val="auto"/>
              </w:rPr>
            </w:pPr>
            <w:r w:rsidRPr="0011286C">
              <w:rPr>
                <w:color w:val="auto"/>
              </w:rPr>
              <w:t>17</w:t>
            </w:r>
          </w:p>
        </w:tc>
        <w:tc>
          <w:tcPr>
            <w:tcW w:w="400" w:type="dxa"/>
            <w:tcBorders>
              <w:top w:val="single" w:sz="4" w:space="0" w:color="969696"/>
              <w:left w:val="nil"/>
              <w:bottom w:val="single" w:sz="4" w:space="0" w:color="969696"/>
              <w:right w:val="single" w:sz="4" w:space="0" w:color="969696"/>
            </w:tcBorders>
            <w:noWrap/>
            <w:vAlign w:val="center"/>
            <w:hideMark/>
          </w:tcPr>
          <w:p w14:paraId="4E4702DF"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15461688"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3CDB1A00"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3C814D7D"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478685EF" w14:textId="77777777" w:rsidR="0013138A" w:rsidRPr="0011286C" w:rsidRDefault="0013138A" w:rsidP="00EB0644">
            <w:pPr>
              <w:spacing w:after="0"/>
              <w:jc w:val="both"/>
              <w:rPr>
                <w:color w:val="auto"/>
              </w:rPr>
            </w:pPr>
            <w:r w:rsidRPr="0011286C">
              <w:rPr>
                <w:color w:val="auto"/>
              </w:rPr>
              <w:t>4 937,000</w:t>
            </w:r>
          </w:p>
        </w:tc>
      </w:tr>
    </w:tbl>
    <w:p w14:paraId="66B79342" w14:textId="77777777" w:rsidR="0013138A" w:rsidRPr="0011286C" w:rsidRDefault="0013138A" w:rsidP="00EB0644">
      <w:pPr>
        <w:spacing w:after="0"/>
        <w:jc w:val="both"/>
        <w:rPr>
          <w:color w:val="auto"/>
        </w:rPr>
      </w:pPr>
      <w:r w:rsidRPr="0011286C">
        <w:rPr>
          <w:color w:val="auto"/>
        </w:rPr>
        <w:t>SO 60-32-05 - Hala dennej kontroly a ošetrenia, koľajisko a spojovacie koľaje, koľajový spodok</w:t>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5C46F4EF"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2B993C58" w14:textId="77777777" w:rsidR="0013138A" w:rsidRPr="0011286C" w:rsidRDefault="0013138A" w:rsidP="00EB0644">
            <w:pPr>
              <w:spacing w:after="0"/>
              <w:jc w:val="both"/>
              <w:rPr>
                <w:color w:val="auto"/>
              </w:rPr>
            </w:pPr>
            <w:r w:rsidRPr="0011286C">
              <w:rPr>
                <w:color w:val="auto"/>
              </w:rPr>
              <w:lastRenderedPageBreak/>
              <w:t>16</w:t>
            </w:r>
          </w:p>
        </w:tc>
        <w:tc>
          <w:tcPr>
            <w:tcW w:w="400" w:type="dxa"/>
            <w:tcBorders>
              <w:top w:val="single" w:sz="4" w:space="0" w:color="969696"/>
              <w:left w:val="nil"/>
              <w:bottom w:val="single" w:sz="4" w:space="0" w:color="969696"/>
              <w:right w:val="single" w:sz="4" w:space="0" w:color="969696"/>
            </w:tcBorders>
            <w:noWrap/>
            <w:vAlign w:val="center"/>
            <w:hideMark/>
          </w:tcPr>
          <w:p w14:paraId="30ACCEFE"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708DA3A3"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04CB9B5B"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12139E58"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15AE56DC" w14:textId="77777777" w:rsidR="0013138A" w:rsidRPr="0011286C" w:rsidRDefault="0013138A" w:rsidP="00EB0644">
            <w:pPr>
              <w:spacing w:after="0"/>
              <w:jc w:val="both"/>
              <w:rPr>
                <w:color w:val="auto"/>
              </w:rPr>
            </w:pPr>
            <w:r w:rsidRPr="0011286C">
              <w:rPr>
                <w:color w:val="auto"/>
              </w:rPr>
              <w:t>635,000</w:t>
            </w:r>
          </w:p>
        </w:tc>
      </w:tr>
    </w:tbl>
    <w:p w14:paraId="292F6BD0" w14:textId="77777777" w:rsidR="0013138A" w:rsidRPr="0011286C" w:rsidRDefault="0013138A" w:rsidP="00EB0644">
      <w:pPr>
        <w:spacing w:after="0"/>
        <w:jc w:val="both"/>
        <w:rPr>
          <w:color w:val="auto"/>
        </w:rPr>
      </w:pPr>
      <w:r w:rsidRPr="0011286C">
        <w:rPr>
          <w:color w:val="auto"/>
        </w:rPr>
        <w:t>SO 60-37-01.1.b - Odlučovač ropných látok - ORL 30 l/s</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71ECBA4E"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1B47CF20" w14:textId="77777777" w:rsidR="0013138A" w:rsidRPr="0011286C" w:rsidRDefault="0013138A" w:rsidP="00EB0644">
            <w:pPr>
              <w:spacing w:after="0"/>
              <w:jc w:val="both"/>
              <w:rPr>
                <w:color w:val="auto"/>
              </w:rPr>
            </w:pPr>
            <w:r w:rsidRPr="0011286C">
              <w:rPr>
                <w:color w:val="auto"/>
              </w:rPr>
              <w:t>14</w:t>
            </w:r>
          </w:p>
        </w:tc>
        <w:tc>
          <w:tcPr>
            <w:tcW w:w="400" w:type="dxa"/>
            <w:tcBorders>
              <w:top w:val="single" w:sz="4" w:space="0" w:color="969696"/>
              <w:left w:val="nil"/>
              <w:bottom w:val="single" w:sz="4" w:space="0" w:color="969696"/>
              <w:right w:val="single" w:sz="4" w:space="0" w:color="969696"/>
            </w:tcBorders>
            <w:noWrap/>
            <w:vAlign w:val="center"/>
            <w:hideMark/>
          </w:tcPr>
          <w:p w14:paraId="2CE1B9D2"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6AA273CB" w14:textId="77777777" w:rsidR="0013138A" w:rsidRPr="0011286C" w:rsidRDefault="0013138A" w:rsidP="00EB0644">
            <w:pPr>
              <w:spacing w:after="0"/>
              <w:jc w:val="both"/>
              <w:rPr>
                <w:color w:val="auto"/>
              </w:rPr>
            </w:pPr>
            <w:r w:rsidRPr="0011286C">
              <w:rPr>
                <w:color w:val="auto"/>
              </w:rPr>
              <w:t>181301102</w:t>
            </w:r>
          </w:p>
        </w:tc>
        <w:tc>
          <w:tcPr>
            <w:tcW w:w="4580" w:type="dxa"/>
            <w:tcBorders>
              <w:top w:val="single" w:sz="4" w:space="0" w:color="969696"/>
              <w:left w:val="nil"/>
              <w:bottom w:val="single" w:sz="4" w:space="0" w:color="969696"/>
              <w:right w:val="single" w:sz="4" w:space="0" w:color="969696"/>
            </w:tcBorders>
            <w:vAlign w:val="center"/>
            <w:hideMark/>
          </w:tcPr>
          <w:p w14:paraId="75413006" w14:textId="77777777" w:rsidR="0013138A" w:rsidRPr="0011286C" w:rsidRDefault="0013138A" w:rsidP="00EB0644">
            <w:pPr>
              <w:spacing w:after="0"/>
              <w:jc w:val="both"/>
              <w:rPr>
                <w:color w:val="auto"/>
              </w:rPr>
            </w:pPr>
            <w:r w:rsidRPr="0011286C">
              <w:rPr>
                <w:color w:val="auto"/>
              </w:rPr>
              <w:t>Rozprestretie ornice v rovine, plocha do 500 m2, hr. do 150 mm</w:t>
            </w:r>
          </w:p>
        </w:tc>
        <w:tc>
          <w:tcPr>
            <w:tcW w:w="680" w:type="dxa"/>
            <w:tcBorders>
              <w:top w:val="single" w:sz="4" w:space="0" w:color="969696"/>
              <w:left w:val="nil"/>
              <w:bottom w:val="single" w:sz="4" w:space="0" w:color="969696"/>
              <w:right w:val="single" w:sz="4" w:space="0" w:color="969696"/>
            </w:tcBorders>
            <w:vAlign w:val="center"/>
            <w:hideMark/>
          </w:tcPr>
          <w:p w14:paraId="60DC4AFE"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7E35D301" w14:textId="77777777" w:rsidR="0013138A" w:rsidRPr="0011286C" w:rsidRDefault="0013138A" w:rsidP="00EB0644">
            <w:pPr>
              <w:spacing w:after="0"/>
              <w:jc w:val="both"/>
              <w:rPr>
                <w:color w:val="auto"/>
              </w:rPr>
            </w:pPr>
            <w:r w:rsidRPr="0011286C">
              <w:rPr>
                <w:color w:val="auto"/>
              </w:rPr>
              <w:t>27,604</w:t>
            </w:r>
          </w:p>
        </w:tc>
      </w:tr>
    </w:tbl>
    <w:p w14:paraId="21B446BD" w14:textId="77777777" w:rsidR="0013138A" w:rsidRPr="0011286C" w:rsidRDefault="0013138A" w:rsidP="00EB0644">
      <w:pPr>
        <w:spacing w:after="0"/>
        <w:jc w:val="both"/>
        <w:rPr>
          <w:color w:val="auto"/>
        </w:rPr>
      </w:pPr>
      <w:r w:rsidRPr="0011286C">
        <w:rPr>
          <w:color w:val="auto"/>
        </w:rPr>
        <w:t>SO 60-37-06 - Meniareň Panónska, splašková kanalizácia</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03C4CC94"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1C0A72A4" w14:textId="77777777" w:rsidR="0013138A" w:rsidRPr="0011286C" w:rsidRDefault="0013138A" w:rsidP="00EB0644">
            <w:pPr>
              <w:spacing w:after="0"/>
              <w:jc w:val="both"/>
              <w:rPr>
                <w:color w:val="auto"/>
              </w:rPr>
            </w:pPr>
            <w:r w:rsidRPr="0011286C">
              <w:rPr>
                <w:color w:val="auto"/>
              </w:rPr>
              <w:t>33</w:t>
            </w:r>
          </w:p>
        </w:tc>
        <w:tc>
          <w:tcPr>
            <w:tcW w:w="400" w:type="dxa"/>
            <w:tcBorders>
              <w:top w:val="single" w:sz="4" w:space="0" w:color="969696"/>
              <w:left w:val="nil"/>
              <w:bottom w:val="single" w:sz="4" w:space="0" w:color="969696"/>
              <w:right w:val="single" w:sz="4" w:space="0" w:color="969696"/>
            </w:tcBorders>
            <w:noWrap/>
            <w:vAlign w:val="center"/>
            <w:hideMark/>
          </w:tcPr>
          <w:p w14:paraId="57DCB6F9"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49644D8A" w14:textId="77777777" w:rsidR="0013138A" w:rsidRPr="0011286C" w:rsidRDefault="0013138A" w:rsidP="00EB0644">
            <w:pPr>
              <w:spacing w:after="0"/>
              <w:jc w:val="both"/>
              <w:rPr>
                <w:color w:val="auto"/>
              </w:rPr>
            </w:pPr>
            <w:r w:rsidRPr="0011286C">
              <w:rPr>
                <w:color w:val="auto"/>
              </w:rPr>
              <w:t>181301102</w:t>
            </w:r>
          </w:p>
        </w:tc>
        <w:tc>
          <w:tcPr>
            <w:tcW w:w="4580" w:type="dxa"/>
            <w:tcBorders>
              <w:top w:val="single" w:sz="4" w:space="0" w:color="969696"/>
              <w:left w:val="nil"/>
              <w:bottom w:val="single" w:sz="4" w:space="0" w:color="969696"/>
              <w:right w:val="single" w:sz="4" w:space="0" w:color="969696"/>
            </w:tcBorders>
            <w:vAlign w:val="center"/>
            <w:hideMark/>
          </w:tcPr>
          <w:p w14:paraId="27FF943B" w14:textId="77777777" w:rsidR="0013138A" w:rsidRPr="0011286C" w:rsidRDefault="0013138A" w:rsidP="00EB0644">
            <w:pPr>
              <w:spacing w:after="0"/>
              <w:jc w:val="both"/>
              <w:rPr>
                <w:color w:val="auto"/>
              </w:rPr>
            </w:pPr>
            <w:r w:rsidRPr="0011286C">
              <w:rPr>
                <w:color w:val="auto"/>
              </w:rPr>
              <w:t>Rozprestretie ornice v rovine, plocha do 500 m2, hr. do 150 mm</w:t>
            </w:r>
          </w:p>
        </w:tc>
        <w:tc>
          <w:tcPr>
            <w:tcW w:w="680" w:type="dxa"/>
            <w:tcBorders>
              <w:top w:val="single" w:sz="4" w:space="0" w:color="969696"/>
              <w:left w:val="nil"/>
              <w:bottom w:val="single" w:sz="4" w:space="0" w:color="969696"/>
              <w:right w:val="single" w:sz="4" w:space="0" w:color="969696"/>
            </w:tcBorders>
            <w:vAlign w:val="center"/>
            <w:hideMark/>
          </w:tcPr>
          <w:p w14:paraId="12E660E5"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2B1FF348" w14:textId="77777777" w:rsidR="0013138A" w:rsidRPr="0011286C" w:rsidRDefault="0013138A" w:rsidP="00EB0644">
            <w:pPr>
              <w:spacing w:after="0"/>
              <w:jc w:val="both"/>
              <w:rPr>
                <w:color w:val="auto"/>
              </w:rPr>
            </w:pPr>
            <w:r w:rsidRPr="0011286C">
              <w:rPr>
                <w:color w:val="auto"/>
              </w:rPr>
              <w:t>44,993</w:t>
            </w:r>
          </w:p>
        </w:tc>
      </w:tr>
    </w:tbl>
    <w:p w14:paraId="2FE8FED1" w14:textId="77777777" w:rsidR="0013138A" w:rsidRPr="0011286C" w:rsidRDefault="0013138A" w:rsidP="00EB0644">
      <w:pPr>
        <w:spacing w:after="0"/>
        <w:jc w:val="both"/>
        <w:rPr>
          <w:color w:val="auto"/>
        </w:rPr>
      </w:pPr>
      <w:r w:rsidRPr="0011286C">
        <w:rPr>
          <w:color w:val="auto"/>
        </w:rPr>
        <w:t xml:space="preserve">SO 60-37-07 - </w:t>
      </w:r>
      <w:proofErr w:type="spellStart"/>
      <w:r w:rsidRPr="0011286C">
        <w:rPr>
          <w:color w:val="auto"/>
        </w:rPr>
        <w:t>Betliarska</w:t>
      </w:r>
      <w:proofErr w:type="spellEnd"/>
      <w:r w:rsidRPr="0011286C">
        <w:rPr>
          <w:color w:val="auto"/>
        </w:rPr>
        <w:t xml:space="preserve"> - Janíkov Dvor, preložky vodovodov</w:t>
      </w:r>
      <w:r w:rsidRPr="0011286C">
        <w:rPr>
          <w:color w:val="auto"/>
        </w:rPr>
        <w:tab/>
      </w:r>
    </w:p>
    <w:p w14:paraId="1884627B" w14:textId="77777777" w:rsidR="0013138A" w:rsidRPr="0011286C" w:rsidRDefault="0013138A" w:rsidP="00EB0644">
      <w:pPr>
        <w:spacing w:after="0"/>
        <w:jc w:val="both"/>
        <w:rPr>
          <w:color w:val="auto"/>
        </w:rPr>
      </w:pPr>
      <w:r w:rsidRPr="0011286C">
        <w:rPr>
          <w:color w:val="auto"/>
        </w:rPr>
        <w:t>SO 60-37-07.1 - trať km 5,701</w:t>
      </w:r>
      <w:r w:rsidRPr="0011286C">
        <w:rPr>
          <w:color w:val="auto"/>
        </w:rPr>
        <w:tab/>
      </w:r>
      <w:r w:rsidRPr="0011286C">
        <w:rPr>
          <w:color w:val="auto"/>
        </w:rPr>
        <w:tab/>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316B322C"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29C2D842" w14:textId="77777777" w:rsidR="0013138A" w:rsidRPr="0011286C" w:rsidRDefault="0013138A" w:rsidP="00EB0644">
            <w:pPr>
              <w:spacing w:after="0"/>
              <w:jc w:val="both"/>
              <w:rPr>
                <w:color w:val="auto"/>
              </w:rPr>
            </w:pPr>
            <w:r w:rsidRPr="0011286C">
              <w:rPr>
                <w:color w:val="auto"/>
              </w:rPr>
              <w:t>35</w:t>
            </w:r>
          </w:p>
        </w:tc>
        <w:tc>
          <w:tcPr>
            <w:tcW w:w="400" w:type="dxa"/>
            <w:tcBorders>
              <w:top w:val="single" w:sz="4" w:space="0" w:color="969696"/>
              <w:left w:val="nil"/>
              <w:bottom w:val="single" w:sz="4" w:space="0" w:color="969696"/>
              <w:right w:val="single" w:sz="4" w:space="0" w:color="969696"/>
            </w:tcBorders>
            <w:noWrap/>
            <w:vAlign w:val="center"/>
            <w:hideMark/>
          </w:tcPr>
          <w:p w14:paraId="32EF3212"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1D60AB11" w14:textId="77777777" w:rsidR="0013138A" w:rsidRPr="0011286C" w:rsidRDefault="0013138A" w:rsidP="00EB0644">
            <w:pPr>
              <w:spacing w:after="0"/>
              <w:jc w:val="both"/>
              <w:rPr>
                <w:color w:val="auto"/>
              </w:rPr>
            </w:pPr>
            <w:r w:rsidRPr="0011286C">
              <w:rPr>
                <w:color w:val="auto"/>
              </w:rPr>
              <w:t>181301101</w:t>
            </w:r>
          </w:p>
        </w:tc>
        <w:tc>
          <w:tcPr>
            <w:tcW w:w="4580" w:type="dxa"/>
            <w:tcBorders>
              <w:top w:val="single" w:sz="4" w:space="0" w:color="969696"/>
              <w:left w:val="nil"/>
              <w:bottom w:val="single" w:sz="4" w:space="0" w:color="969696"/>
              <w:right w:val="single" w:sz="4" w:space="0" w:color="969696"/>
            </w:tcBorders>
            <w:vAlign w:val="center"/>
            <w:hideMark/>
          </w:tcPr>
          <w:p w14:paraId="208F6C71" w14:textId="77777777" w:rsidR="0013138A" w:rsidRPr="0011286C" w:rsidRDefault="0013138A" w:rsidP="00EB0644">
            <w:pPr>
              <w:spacing w:after="0"/>
              <w:jc w:val="both"/>
              <w:rPr>
                <w:color w:val="auto"/>
              </w:rPr>
            </w:pPr>
            <w:r w:rsidRPr="0011286C">
              <w:rPr>
                <w:color w:val="auto"/>
              </w:rPr>
              <w:t>Rozprestretie ornice v rovine, plocha do 500 m2, hr.do 100 mm</w:t>
            </w:r>
          </w:p>
        </w:tc>
        <w:tc>
          <w:tcPr>
            <w:tcW w:w="680" w:type="dxa"/>
            <w:tcBorders>
              <w:top w:val="single" w:sz="4" w:space="0" w:color="969696"/>
              <w:left w:val="nil"/>
              <w:bottom w:val="single" w:sz="4" w:space="0" w:color="969696"/>
              <w:right w:val="single" w:sz="4" w:space="0" w:color="969696"/>
            </w:tcBorders>
            <w:vAlign w:val="center"/>
            <w:hideMark/>
          </w:tcPr>
          <w:p w14:paraId="393FE68B"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637C44E0" w14:textId="77777777" w:rsidR="0013138A" w:rsidRPr="0011286C" w:rsidRDefault="0013138A" w:rsidP="00EB0644">
            <w:pPr>
              <w:spacing w:after="0"/>
              <w:jc w:val="both"/>
              <w:rPr>
                <w:color w:val="auto"/>
              </w:rPr>
            </w:pPr>
            <w:r w:rsidRPr="0011286C">
              <w:rPr>
                <w:color w:val="auto"/>
              </w:rPr>
              <w:t>189,660</w:t>
            </w:r>
          </w:p>
        </w:tc>
      </w:tr>
      <w:tr w:rsidR="0013138A" w:rsidRPr="0011286C" w14:paraId="1C9B4A34" w14:textId="77777777" w:rsidTr="00B06E32">
        <w:trPr>
          <w:trHeight w:val="484"/>
        </w:trPr>
        <w:tc>
          <w:tcPr>
            <w:tcW w:w="380" w:type="dxa"/>
            <w:tcBorders>
              <w:top w:val="nil"/>
              <w:left w:val="single" w:sz="4" w:space="0" w:color="969696"/>
              <w:bottom w:val="single" w:sz="4" w:space="0" w:color="969696"/>
              <w:right w:val="single" w:sz="4" w:space="0" w:color="969696"/>
            </w:tcBorders>
            <w:noWrap/>
            <w:vAlign w:val="center"/>
            <w:hideMark/>
          </w:tcPr>
          <w:p w14:paraId="787091EE" w14:textId="77777777" w:rsidR="0013138A" w:rsidRPr="0011286C" w:rsidRDefault="0013138A" w:rsidP="00EB0644">
            <w:pPr>
              <w:spacing w:after="0"/>
              <w:jc w:val="both"/>
              <w:rPr>
                <w:color w:val="auto"/>
              </w:rPr>
            </w:pPr>
            <w:r w:rsidRPr="0011286C">
              <w:rPr>
                <w:color w:val="auto"/>
              </w:rPr>
              <w:t>37</w:t>
            </w:r>
          </w:p>
        </w:tc>
        <w:tc>
          <w:tcPr>
            <w:tcW w:w="400" w:type="dxa"/>
            <w:tcBorders>
              <w:top w:val="nil"/>
              <w:left w:val="nil"/>
              <w:bottom w:val="single" w:sz="4" w:space="0" w:color="969696"/>
              <w:right w:val="single" w:sz="4" w:space="0" w:color="969696"/>
            </w:tcBorders>
            <w:noWrap/>
            <w:vAlign w:val="center"/>
            <w:hideMark/>
          </w:tcPr>
          <w:p w14:paraId="119B5066" w14:textId="77777777" w:rsidR="0013138A" w:rsidRPr="0011286C" w:rsidRDefault="0013138A" w:rsidP="00EB0644">
            <w:pPr>
              <w:spacing w:after="0"/>
              <w:jc w:val="both"/>
              <w:rPr>
                <w:color w:val="auto"/>
              </w:rPr>
            </w:pPr>
            <w:r w:rsidRPr="0011286C">
              <w:rPr>
                <w:color w:val="auto"/>
              </w:rPr>
              <w:t>K</w:t>
            </w:r>
          </w:p>
        </w:tc>
        <w:tc>
          <w:tcPr>
            <w:tcW w:w="1540" w:type="dxa"/>
            <w:tcBorders>
              <w:top w:val="nil"/>
              <w:left w:val="nil"/>
              <w:bottom w:val="single" w:sz="4" w:space="0" w:color="969696"/>
              <w:right w:val="single" w:sz="4" w:space="0" w:color="969696"/>
            </w:tcBorders>
            <w:vAlign w:val="center"/>
            <w:hideMark/>
          </w:tcPr>
          <w:p w14:paraId="0E681321" w14:textId="77777777" w:rsidR="0013138A" w:rsidRPr="0011286C" w:rsidRDefault="0013138A" w:rsidP="00EB0644">
            <w:pPr>
              <w:spacing w:after="0"/>
              <w:jc w:val="both"/>
              <w:rPr>
                <w:color w:val="auto"/>
              </w:rPr>
            </w:pPr>
            <w:r w:rsidRPr="0011286C">
              <w:rPr>
                <w:color w:val="auto"/>
              </w:rPr>
              <w:t>182301121</w:t>
            </w:r>
          </w:p>
        </w:tc>
        <w:tc>
          <w:tcPr>
            <w:tcW w:w="4580" w:type="dxa"/>
            <w:tcBorders>
              <w:top w:val="nil"/>
              <w:left w:val="nil"/>
              <w:bottom w:val="single" w:sz="4" w:space="0" w:color="969696"/>
              <w:right w:val="single" w:sz="4" w:space="0" w:color="969696"/>
            </w:tcBorders>
            <w:vAlign w:val="center"/>
            <w:hideMark/>
          </w:tcPr>
          <w:p w14:paraId="49B283B2" w14:textId="77777777" w:rsidR="0013138A" w:rsidRPr="0011286C" w:rsidRDefault="0013138A" w:rsidP="00EB0644">
            <w:pPr>
              <w:spacing w:after="0"/>
              <w:jc w:val="both"/>
              <w:rPr>
                <w:color w:val="auto"/>
              </w:rPr>
            </w:pPr>
            <w:r w:rsidRPr="0011286C">
              <w:rPr>
                <w:color w:val="auto"/>
              </w:rPr>
              <w:t>Rozprestretie ornice na svahu so sklonom nad 1:5, plocha do 500 m2, hr.do 100 mm</w:t>
            </w:r>
          </w:p>
        </w:tc>
        <w:tc>
          <w:tcPr>
            <w:tcW w:w="680" w:type="dxa"/>
            <w:tcBorders>
              <w:top w:val="nil"/>
              <w:left w:val="nil"/>
              <w:bottom w:val="single" w:sz="4" w:space="0" w:color="969696"/>
              <w:right w:val="single" w:sz="4" w:space="0" w:color="969696"/>
            </w:tcBorders>
            <w:vAlign w:val="center"/>
            <w:hideMark/>
          </w:tcPr>
          <w:p w14:paraId="60733208" w14:textId="77777777" w:rsidR="0013138A" w:rsidRPr="0011286C" w:rsidRDefault="0013138A" w:rsidP="00EB0644">
            <w:pPr>
              <w:spacing w:after="0"/>
              <w:jc w:val="both"/>
              <w:rPr>
                <w:color w:val="auto"/>
              </w:rPr>
            </w:pPr>
            <w:r w:rsidRPr="0011286C">
              <w:rPr>
                <w:color w:val="auto"/>
              </w:rPr>
              <w:t>m2</w:t>
            </w:r>
          </w:p>
        </w:tc>
        <w:tc>
          <w:tcPr>
            <w:tcW w:w="1040" w:type="dxa"/>
            <w:tcBorders>
              <w:top w:val="nil"/>
              <w:left w:val="nil"/>
              <w:bottom w:val="single" w:sz="4" w:space="0" w:color="969696"/>
              <w:right w:val="single" w:sz="4" w:space="0" w:color="969696"/>
            </w:tcBorders>
            <w:noWrap/>
            <w:vAlign w:val="center"/>
            <w:hideMark/>
          </w:tcPr>
          <w:p w14:paraId="3E534C1A" w14:textId="77777777" w:rsidR="0013138A" w:rsidRPr="0011286C" w:rsidRDefault="0013138A" w:rsidP="00EB0644">
            <w:pPr>
              <w:spacing w:after="0"/>
              <w:jc w:val="both"/>
              <w:rPr>
                <w:color w:val="auto"/>
              </w:rPr>
            </w:pPr>
            <w:r w:rsidRPr="0011286C">
              <w:rPr>
                <w:color w:val="auto"/>
              </w:rPr>
              <w:t>12,840</w:t>
            </w:r>
          </w:p>
        </w:tc>
      </w:tr>
    </w:tbl>
    <w:p w14:paraId="0C7A6EAE" w14:textId="77777777" w:rsidR="0013138A" w:rsidRPr="0011286C" w:rsidRDefault="0013138A" w:rsidP="00EB0644">
      <w:pPr>
        <w:spacing w:after="0"/>
        <w:jc w:val="both"/>
        <w:rPr>
          <w:color w:val="auto"/>
        </w:rPr>
      </w:pPr>
      <w:r w:rsidRPr="0011286C">
        <w:rPr>
          <w:color w:val="auto"/>
        </w:rPr>
        <w:t xml:space="preserve">SO 60-38-01 - Chodníky pre peších v úseku od </w:t>
      </w:r>
      <w:proofErr w:type="spellStart"/>
      <w:r w:rsidRPr="0011286C">
        <w:rPr>
          <w:color w:val="auto"/>
        </w:rPr>
        <w:t>Betliarskej</w:t>
      </w:r>
      <w:proofErr w:type="spellEnd"/>
      <w:r w:rsidRPr="0011286C">
        <w:rPr>
          <w:color w:val="auto"/>
        </w:rPr>
        <w:t xml:space="preserve"> po Janíkov Dvor</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52FBD586"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4FF4CF1E" w14:textId="77777777" w:rsidR="0013138A" w:rsidRPr="0011286C" w:rsidRDefault="0013138A" w:rsidP="00EB0644">
            <w:pPr>
              <w:spacing w:after="0"/>
              <w:jc w:val="both"/>
              <w:rPr>
                <w:color w:val="auto"/>
              </w:rPr>
            </w:pPr>
            <w:r w:rsidRPr="0011286C">
              <w:rPr>
                <w:color w:val="auto"/>
              </w:rPr>
              <w:t>14</w:t>
            </w:r>
          </w:p>
        </w:tc>
        <w:tc>
          <w:tcPr>
            <w:tcW w:w="400" w:type="dxa"/>
            <w:tcBorders>
              <w:top w:val="single" w:sz="4" w:space="0" w:color="969696"/>
              <w:left w:val="nil"/>
              <w:bottom w:val="single" w:sz="4" w:space="0" w:color="969696"/>
              <w:right w:val="single" w:sz="4" w:space="0" w:color="969696"/>
            </w:tcBorders>
            <w:noWrap/>
            <w:vAlign w:val="center"/>
            <w:hideMark/>
          </w:tcPr>
          <w:p w14:paraId="7DBA9DCB"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7B446429" w14:textId="77777777" w:rsidR="0013138A" w:rsidRPr="0011286C" w:rsidRDefault="0013138A" w:rsidP="00EB0644">
            <w:pPr>
              <w:spacing w:after="0"/>
              <w:jc w:val="both"/>
              <w:rPr>
                <w:color w:val="auto"/>
              </w:rPr>
            </w:pPr>
            <w:r w:rsidRPr="0011286C">
              <w:rPr>
                <w:color w:val="auto"/>
              </w:rPr>
              <w:t>182301132</w:t>
            </w:r>
          </w:p>
        </w:tc>
        <w:tc>
          <w:tcPr>
            <w:tcW w:w="4580" w:type="dxa"/>
            <w:tcBorders>
              <w:top w:val="single" w:sz="4" w:space="0" w:color="969696"/>
              <w:left w:val="nil"/>
              <w:bottom w:val="single" w:sz="4" w:space="0" w:color="969696"/>
              <w:right w:val="single" w:sz="4" w:space="0" w:color="969696"/>
            </w:tcBorders>
            <w:vAlign w:val="center"/>
            <w:hideMark/>
          </w:tcPr>
          <w:p w14:paraId="09C37CFF" w14:textId="77777777" w:rsidR="0013138A" w:rsidRPr="0011286C" w:rsidRDefault="0013138A" w:rsidP="00EB0644">
            <w:pPr>
              <w:spacing w:after="0"/>
              <w:jc w:val="both"/>
              <w:rPr>
                <w:color w:val="auto"/>
              </w:rPr>
            </w:pPr>
            <w:r w:rsidRPr="0011286C">
              <w:rPr>
                <w:color w:val="auto"/>
              </w:rPr>
              <w:t xml:space="preserve">Rozprestretie ornice na svahu so sklonom nad 1:5, plocha nad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2B9EFF1B"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0DAD78B1" w14:textId="77777777" w:rsidR="0013138A" w:rsidRPr="0011286C" w:rsidRDefault="0013138A" w:rsidP="00EB0644">
            <w:pPr>
              <w:spacing w:after="0"/>
              <w:jc w:val="both"/>
              <w:rPr>
                <w:color w:val="auto"/>
              </w:rPr>
            </w:pPr>
            <w:r w:rsidRPr="0011286C">
              <w:rPr>
                <w:color w:val="auto"/>
              </w:rPr>
              <w:t>992,450</w:t>
            </w:r>
          </w:p>
        </w:tc>
      </w:tr>
    </w:tbl>
    <w:p w14:paraId="223B4A80" w14:textId="77777777" w:rsidR="0013138A" w:rsidRPr="0011286C" w:rsidRDefault="0013138A" w:rsidP="00EB0644">
      <w:pPr>
        <w:spacing w:after="0"/>
        <w:jc w:val="both"/>
        <w:rPr>
          <w:color w:val="auto"/>
        </w:rPr>
      </w:pPr>
      <w:r w:rsidRPr="0011286C">
        <w:rPr>
          <w:color w:val="auto"/>
        </w:rPr>
        <w:t>SO 60-38-02 - Prístupová komunikácia k obratisku Janíkov Dvor a spevnené plochy</w:t>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60BD7C9E"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57A5DBA7" w14:textId="77777777" w:rsidR="0013138A" w:rsidRPr="0011286C" w:rsidRDefault="0013138A" w:rsidP="00EB0644">
            <w:pPr>
              <w:spacing w:after="0"/>
              <w:jc w:val="both"/>
              <w:rPr>
                <w:color w:val="auto"/>
              </w:rPr>
            </w:pPr>
            <w:r w:rsidRPr="0011286C">
              <w:rPr>
                <w:color w:val="auto"/>
              </w:rPr>
              <w:t>22</w:t>
            </w:r>
          </w:p>
        </w:tc>
        <w:tc>
          <w:tcPr>
            <w:tcW w:w="400" w:type="dxa"/>
            <w:tcBorders>
              <w:top w:val="single" w:sz="4" w:space="0" w:color="969696"/>
              <w:left w:val="nil"/>
              <w:bottom w:val="single" w:sz="4" w:space="0" w:color="969696"/>
              <w:right w:val="single" w:sz="4" w:space="0" w:color="969696"/>
            </w:tcBorders>
            <w:noWrap/>
            <w:vAlign w:val="center"/>
            <w:hideMark/>
          </w:tcPr>
          <w:p w14:paraId="10E876A1"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411BB39D" w14:textId="77777777" w:rsidR="0013138A" w:rsidRPr="0011286C" w:rsidRDefault="0013138A" w:rsidP="00EB0644">
            <w:pPr>
              <w:spacing w:after="0"/>
              <w:jc w:val="both"/>
              <w:rPr>
                <w:color w:val="auto"/>
              </w:rPr>
            </w:pPr>
            <w:r w:rsidRPr="0011286C">
              <w:rPr>
                <w:color w:val="auto"/>
              </w:rPr>
              <w:t>182301122</w:t>
            </w:r>
          </w:p>
        </w:tc>
        <w:tc>
          <w:tcPr>
            <w:tcW w:w="4580" w:type="dxa"/>
            <w:tcBorders>
              <w:top w:val="single" w:sz="4" w:space="0" w:color="969696"/>
              <w:left w:val="nil"/>
              <w:bottom w:val="single" w:sz="4" w:space="0" w:color="969696"/>
              <w:right w:val="single" w:sz="4" w:space="0" w:color="969696"/>
            </w:tcBorders>
            <w:vAlign w:val="center"/>
            <w:hideMark/>
          </w:tcPr>
          <w:p w14:paraId="5EC65F8E" w14:textId="77777777" w:rsidR="0013138A" w:rsidRPr="0011286C" w:rsidRDefault="0013138A" w:rsidP="00EB0644">
            <w:pPr>
              <w:spacing w:after="0"/>
              <w:jc w:val="both"/>
              <w:rPr>
                <w:color w:val="auto"/>
              </w:rPr>
            </w:pPr>
            <w:r w:rsidRPr="0011286C">
              <w:rPr>
                <w:color w:val="auto"/>
              </w:rPr>
              <w:t xml:space="preserve">Rozprestretie ornice na svahu so sklonom nad 1:5, plocha do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7B4CBC66"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49E491E3" w14:textId="77777777" w:rsidR="0013138A" w:rsidRPr="0011286C" w:rsidRDefault="0013138A" w:rsidP="00EB0644">
            <w:pPr>
              <w:spacing w:after="0"/>
              <w:jc w:val="both"/>
              <w:rPr>
                <w:color w:val="auto"/>
              </w:rPr>
            </w:pPr>
            <w:r w:rsidRPr="0011286C">
              <w:rPr>
                <w:color w:val="auto"/>
              </w:rPr>
              <w:t>96,000</w:t>
            </w:r>
          </w:p>
        </w:tc>
      </w:tr>
    </w:tbl>
    <w:p w14:paraId="60629A5B" w14:textId="77777777" w:rsidR="0013138A" w:rsidRPr="0011286C" w:rsidRDefault="0013138A" w:rsidP="00EB0644">
      <w:pPr>
        <w:spacing w:after="0"/>
        <w:jc w:val="both"/>
        <w:rPr>
          <w:color w:val="auto"/>
        </w:rPr>
      </w:pPr>
      <w:r w:rsidRPr="0011286C">
        <w:rPr>
          <w:color w:val="auto"/>
        </w:rPr>
        <w:t>SO 60-38-03 - Hala dennej kontroly a ošetrenia, spevnené plochy</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6BC7401A"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41C8708C" w14:textId="77777777" w:rsidR="0013138A" w:rsidRPr="0011286C" w:rsidRDefault="0013138A" w:rsidP="00EB0644">
            <w:pPr>
              <w:spacing w:after="0"/>
              <w:jc w:val="both"/>
              <w:rPr>
                <w:color w:val="auto"/>
              </w:rPr>
            </w:pPr>
            <w:r w:rsidRPr="0011286C">
              <w:rPr>
                <w:color w:val="auto"/>
              </w:rPr>
              <w:t>20</w:t>
            </w:r>
          </w:p>
        </w:tc>
        <w:tc>
          <w:tcPr>
            <w:tcW w:w="400" w:type="dxa"/>
            <w:tcBorders>
              <w:top w:val="single" w:sz="4" w:space="0" w:color="969696"/>
              <w:left w:val="nil"/>
              <w:bottom w:val="single" w:sz="4" w:space="0" w:color="969696"/>
              <w:right w:val="single" w:sz="4" w:space="0" w:color="969696"/>
            </w:tcBorders>
            <w:noWrap/>
            <w:vAlign w:val="center"/>
            <w:hideMark/>
          </w:tcPr>
          <w:p w14:paraId="41927C62"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2BBA870E" w14:textId="77777777" w:rsidR="0013138A" w:rsidRPr="0011286C" w:rsidRDefault="0013138A" w:rsidP="00EB0644">
            <w:pPr>
              <w:spacing w:after="0"/>
              <w:jc w:val="both"/>
              <w:rPr>
                <w:color w:val="auto"/>
              </w:rPr>
            </w:pPr>
            <w:r w:rsidRPr="0011286C">
              <w:rPr>
                <w:color w:val="auto"/>
              </w:rPr>
              <w:t>182301122</w:t>
            </w:r>
          </w:p>
        </w:tc>
        <w:tc>
          <w:tcPr>
            <w:tcW w:w="4580" w:type="dxa"/>
            <w:tcBorders>
              <w:top w:val="single" w:sz="4" w:space="0" w:color="969696"/>
              <w:left w:val="nil"/>
              <w:bottom w:val="single" w:sz="4" w:space="0" w:color="969696"/>
              <w:right w:val="single" w:sz="4" w:space="0" w:color="969696"/>
            </w:tcBorders>
            <w:vAlign w:val="center"/>
            <w:hideMark/>
          </w:tcPr>
          <w:p w14:paraId="2DDBFA8E" w14:textId="77777777" w:rsidR="0013138A" w:rsidRPr="0011286C" w:rsidRDefault="0013138A" w:rsidP="00EB0644">
            <w:pPr>
              <w:spacing w:after="0"/>
              <w:jc w:val="both"/>
              <w:rPr>
                <w:color w:val="auto"/>
              </w:rPr>
            </w:pPr>
            <w:r w:rsidRPr="0011286C">
              <w:rPr>
                <w:color w:val="auto"/>
              </w:rPr>
              <w:t xml:space="preserve">Rozprestretie ornice na svahu so sklonom nad 1:5, plocha do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6B27E496"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747947E0" w14:textId="77777777" w:rsidR="0013138A" w:rsidRPr="0011286C" w:rsidRDefault="0013138A" w:rsidP="00EB0644">
            <w:pPr>
              <w:spacing w:after="0"/>
              <w:jc w:val="both"/>
              <w:rPr>
                <w:color w:val="auto"/>
              </w:rPr>
            </w:pPr>
            <w:r w:rsidRPr="0011286C">
              <w:rPr>
                <w:color w:val="auto"/>
              </w:rPr>
              <w:t>312,000</w:t>
            </w:r>
          </w:p>
        </w:tc>
      </w:tr>
    </w:tbl>
    <w:p w14:paraId="55F31CA8" w14:textId="77777777" w:rsidR="0013138A" w:rsidRPr="0011286C" w:rsidRDefault="0013138A" w:rsidP="00EB0644">
      <w:pPr>
        <w:spacing w:after="0"/>
        <w:jc w:val="both"/>
        <w:rPr>
          <w:color w:val="auto"/>
        </w:rPr>
      </w:pPr>
      <w:r w:rsidRPr="0011286C">
        <w:rPr>
          <w:color w:val="auto"/>
        </w:rPr>
        <w:t>SO 60-38-04 - Meniareň Panónska, spevnené plochy</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27887F9C"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6A9F3291" w14:textId="77777777" w:rsidR="0013138A" w:rsidRPr="0011286C" w:rsidRDefault="0013138A" w:rsidP="00EB0644">
            <w:pPr>
              <w:spacing w:after="0"/>
              <w:jc w:val="both"/>
              <w:rPr>
                <w:color w:val="auto"/>
              </w:rPr>
            </w:pPr>
            <w:r w:rsidRPr="0011286C">
              <w:rPr>
                <w:color w:val="auto"/>
              </w:rPr>
              <w:t>18</w:t>
            </w:r>
          </w:p>
        </w:tc>
        <w:tc>
          <w:tcPr>
            <w:tcW w:w="400" w:type="dxa"/>
            <w:tcBorders>
              <w:top w:val="single" w:sz="4" w:space="0" w:color="969696"/>
              <w:left w:val="nil"/>
              <w:bottom w:val="single" w:sz="4" w:space="0" w:color="969696"/>
              <w:right w:val="single" w:sz="4" w:space="0" w:color="969696"/>
            </w:tcBorders>
            <w:noWrap/>
            <w:vAlign w:val="center"/>
            <w:hideMark/>
          </w:tcPr>
          <w:p w14:paraId="7863E733"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2BA97967" w14:textId="77777777" w:rsidR="0013138A" w:rsidRPr="0011286C" w:rsidRDefault="0013138A" w:rsidP="00EB0644">
            <w:pPr>
              <w:spacing w:after="0"/>
              <w:jc w:val="both"/>
              <w:rPr>
                <w:color w:val="auto"/>
              </w:rPr>
            </w:pPr>
            <w:r w:rsidRPr="0011286C">
              <w:rPr>
                <w:color w:val="auto"/>
              </w:rPr>
              <w:t>182301122</w:t>
            </w:r>
          </w:p>
        </w:tc>
        <w:tc>
          <w:tcPr>
            <w:tcW w:w="4580" w:type="dxa"/>
            <w:tcBorders>
              <w:top w:val="single" w:sz="4" w:space="0" w:color="969696"/>
              <w:left w:val="nil"/>
              <w:bottom w:val="single" w:sz="4" w:space="0" w:color="969696"/>
              <w:right w:val="single" w:sz="4" w:space="0" w:color="969696"/>
            </w:tcBorders>
            <w:vAlign w:val="center"/>
            <w:hideMark/>
          </w:tcPr>
          <w:p w14:paraId="1FA33139" w14:textId="77777777" w:rsidR="0013138A" w:rsidRPr="0011286C" w:rsidRDefault="0013138A" w:rsidP="00EB0644">
            <w:pPr>
              <w:spacing w:after="0"/>
              <w:jc w:val="both"/>
              <w:rPr>
                <w:color w:val="auto"/>
              </w:rPr>
            </w:pPr>
            <w:r w:rsidRPr="0011286C">
              <w:rPr>
                <w:color w:val="auto"/>
              </w:rPr>
              <w:t xml:space="preserve">Rozprestretie ornice na svahu so sklonom nad 1:5, plocha do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52A41226"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7B592FB7" w14:textId="77777777" w:rsidR="0013138A" w:rsidRPr="0011286C" w:rsidRDefault="0013138A" w:rsidP="00EB0644">
            <w:pPr>
              <w:spacing w:after="0"/>
              <w:jc w:val="both"/>
              <w:rPr>
                <w:color w:val="auto"/>
              </w:rPr>
            </w:pPr>
            <w:r w:rsidRPr="0011286C">
              <w:rPr>
                <w:color w:val="auto"/>
              </w:rPr>
              <w:t>321,000</w:t>
            </w:r>
          </w:p>
        </w:tc>
      </w:tr>
    </w:tbl>
    <w:p w14:paraId="3A944E87" w14:textId="77777777" w:rsidR="0013138A" w:rsidRPr="0011286C" w:rsidRDefault="0013138A" w:rsidP="00EB0644">
      <w:pPr>
        <w:spacing w:after="0"/>
        <w:jc w:val="both"/>
        <w:rPr>
          <w:color w:val="auto"/>
        </w:rPr>
      </w:pPr>
      <w:r w:rsidRPr="0011286C">
        <w:rPr>
          <w:color w:val="auto"/>
        </w:rPr>
        <w:t xml:space="preserve">SO 60-38-05 - </w:t>
      </w:r>
      <w:proofErr w:type="spellStart"/>
      <w:r w:rsidRPr="0011286C">
        <w:rPr>
          <w:color w:val="auto"/>
        </w:rPr>
        <w:t>Cyklochodník</w:t>
      </w:r>
      <w:proofErr w:type="spellEnd"/>
      <w:r w:rsidRPr="0011286C">
        <w:rPr>
          <w:color w:val="auto"/>
        </w:rPr>
        <w:t xml:space="preserve"> v úseku </w:t>
      </w:r>
      <w:proofErr w:type="spellStart"/>
      <w:r w:rsidRPr="0011286C">
        <w:rPr>
          <w:color w:val="auto"/>
        </w:rPr>
        <w:t>Betliarska</w:t>
      </w:r>
      <w:proofErr w:type="spellEnd"/>
      <w:r w:rsidRPr="0011286C">
        <w:rPr>
          <w:color w:val="auto"/>
        </w:rPr>
        <w:t xml:space="preserve"> ul. - Janíkov Dvor</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09382D89"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66955620" w14:textId="77777777" w:rsidR="0013138A" w:rsidRPr="0011286C" w:rsidRDefault="0013138A" w:rsidP="00EB0644">
            <w:pPr>
              <w:spacing w:after="0"/>
              <w:jc w:val="both"/>
              <w:rPr>
                <w:color w:val="auto"/>
              </w:rPr>
            </w:pPr>
            <w:r w:rsidRPr="0011286C">
              <w:rPr>
                <w:color w:val="auto"/>
              </w:rPr>
              <w:t>12</w:t>
            </w:r>
          </w:p>
        </w:tc>
        <w:tc>
          <w:tcPr>
            <w:tcW w:w="400" w:type="dxa"/>
            <w:tcBorders>
              <w:top w:val="single" w:sz="4" w:space="0" w:color="969696"/>
              <w:left w:val="nil"/>
              <w:bottom w:val="single" w:sz="4" w:space="0" w:color="969696"/>
              <w:right w:val="single" w:sz="4" w:space="0" w:color="969696"/>
            </w:tcBorders>
            <w:noWrap/>
            <w:vAlign w:val="center"/>
            <w:hideMark/>
          </w:tcPr>
          <w:p w14:paraId="0A15F59A"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077BBE9C" w14:textId="77777777" w:rsidR="0013138A" w:rsidRPr="0011286C" w:rsidRDefault="0013138A" w:rsidP="00EB0644">
            <w:pPr>
              <w:spacing w:after="0"/>
              <w:jc w:val="both"/>
              <w:rPr>
                <w:color w:val="auto"/>
              </w:rPr>
            </w:pPr>
            <w:r w:rsidRPr="0011286C">
              <w:rPr>
                <w:color w:val="auto"/>
              </w:rPr>
              <w:t>181301302</w:t>
            </w:r>
          </w:p>
        </w:tc>
        <w:tc>
          <w:tcPr>
            <w:tcW w:w="4580" w:type="dxa"/>
            <w:tcBorders>
              <w:top w:val="single" w:sz="4" w:space="0" w:color="969696"/>
              <w:left w:val="nil"/>
              <w:bottom w:val="single" w:sz="4" w:space="0" w:color="969696"/>
              <w:right w:val="single" w:sz="4" w:space="0" w:color="969696"/>
            </w:tcBorders>
            <w:vAlign w:val="center"/>
            <w:hideMark/>
          </w:tcPr>
          <w:p w14:paraId="314C19D9" w14:textId="77777777" w:rsidR="0013138A" w:rsidRPr="0011286C" w:rsidRDefault="0013138A" w:rsidP="00EB0644">
            <w:pPr>
              <w:spacing w:after="0"/>
              <w:jc w:val="both"/>
              <w:rPr>
                <w:color w:val="auto"/>
              </w:rPr>
            </w:pPr>
            <w:r w:rsidRPr="0011286C">
              <w:rPr>
                <w:color w:val="auto"/>
              </w:rPr>
              <w:t>Rozprestretie ornice na svahu do sklonu 1:5, pri súvislej ploche do 500 m2, hr. do 150 mm</w:t>
            </w:r>
          </w:p>
        </w:tc>
        <w:tc>
          <w:tcPr>
            <w:tcW w:w="680" w:type="dxa"/>
            <w:tcBorders>
              <w:top w:val="single" w:sz="4" w:space="0" w:color="969696"/>
              <w:left w:val="nil"/>
              <w:bottom w:val="single" w:sz="4" w:space="0" w:color="969696"/>
              <w:right w:val="single" w:sz="4" w:space="0" w:color="969696"/>
            </w:tcBorders>
            <w:vAlign w:val="center"/>
            <w:hideMark/>
          </w:tcPr>
          <w:p w14:paraId="4F8875FE"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41237B26" w14:textId="77777777" w:rsidR="0013138A" w:rsidRPr="0011286C" w:rsidRDefault="0013138A" w:rsidP="00EB0644">
            <w:pPr>
              <w:spacing w:after="0"/>
              <w:jc w:val="both"/>
              <w:rPr>
                <w:color w:val="auto"/>
              </w:rPr>
            </w:pPr>
            <w:r w:rsidRPr="0011286C">
              <w:rPr>
                <w:color w:val="auto"/>
              </w:rPr>
              <w:t>745,000</w:t>
            </w:r>
          </w:p>
        </w:tc>
      </w:tr>
    </w:tbl>
    <w:p w14:paraId="4B37943F" w14:textId="77777777" w:rsidR="0013138A" w:rsidRPr="0011286C" w:rsidRDefault="0013138A" w:rsidP="00EB0644">
      <w:pPr>
        <w:spacing w:after="0"/>
        <w:jc w:val="both"/>
        <w:rPr>
          <w:color w:val="auto"/>
        </w:rPr>
      </w:pPr>
      <w:r w:rsidRPr="0011286C">
        <w:rPr>
          <w:color w:val="auto"/>
        </w:rPr>
        <w:t>SO 60-38-06 - Križovatka Jantárová cesta - Jasovská ul. - úprava</w:t>
      </w:r>
      <w:r w:rsidRPr="0011286C">
        <w:rPr>
          <w:color w:val="auto"/>
        </w:rPr>
        <w:tab/>
      </w:r>
      <w:r w:rsidRPr="0011286C">
        <w:rPr>
          <w:color w:val="auto"/>
        </w:rPr>
        <w:tab/>
      </w:r>
      <w:r w:rsidRPr="0011286C">
        <w:rPr>
          <w:color w:val="auto"/>
        </w:rPr>
        <w:tab/>
      </w:r>
    </w:p>
    <w:tbl>
      <w:tblPr>
        <w:tblW w:w="8620" w:type="dxa"/>
        <w:tblCellMar>
          <w:left w:w="70" w:type="dxa"/>
          <w:right w:w="70" w:type="dxa"/>
        </w:tblCellMar>
        <w:tblLook w:val="04A0" w:firstRow="1" w:lastRow="0" w:firstColumn="1" w:lastColumn="0" w:noHBand="0" w:noVBand="1"/>
      </w:tblPr>
      <w:tblGrid>
        <w:gridCol w:w="380"/>
        <w:gridCol w:w="400"/>
        <w:gridCol w:w="1540"/>
        <w:gridCol w:w="4580"/>
        <w:gridCol w:w="680"/>
        <w:gridCol w:w="1040"/>
      </w:tblGrid>
      <w:tr w:rsidR="0013138A" w:rsidRPr="0011286C" w14:paraId="62C48750" w14:textId="77777777" w:rsidTr="00B06E32">
        <w:trPr>
          <w:trHeight w:val="484"/>
        </w:trPr>
        <w:tc>
          <w:tcPr>
            <w:tcW w:w="380" w:type="dxa"/>
            <w:tcBorders>
              <w:top w:val="single" w:sz="4" w:space="0" w:color="969696"/>
              <w:left w:val="single" w:sz="4" w:space="0" w:color="969696"/>
              <w:bottom w:val="single" w:sz="4" w:space="0" w:color="969696"/>
              <w:right w:val="single" w:sz="4" w:space="0" w:color="969696"/>
            </w:tcBorders>
            <w:noWrap/>
            <w:vAlign w:val="center"/>
            <w:hideMark/>
          </w:tcPr>
          <w:p w14:paraId="2E3F068F" w14:textId="77777777" w:rsidR="0013138A" w:rsidRPr="0011286C" w:rsidRDefault="0013138A" w:rsidP="00EB0644">
            <w:pPr>
              <w:spacing w:after="0"/>
              <w:jc w:val="both"/>
              <w:rPr>
                <w:color w:val="auto"/>
              </w:rPr>
            </w:pPr>
            <w:r w:rsidRPr="0011286C">
              <w:rPr>
                <w:color w:val="auto"/>
              </w:rPr>
              <w:t>11</w:t>
            </w:r>
          </w:p>
        </w:tc>
        <w:tc>
          <w:tcPr>
            <w:tcW w:w="400" w:type="dxa"/>
            <w:tcBorders>
              <w:top w:val="single" w:sz="4" w:space="0" w:color="969696"/>
              <w:left w:val="nil"/>
              <w:bottom w:val="single" w:sz="4" w:space="0" w:color="969696"/>
              <w:right w:val="single" w:sz="4" w:space="0" w:color="969696"/>
            </w:tcBorders>
            <w:noWrap/>
            <w:vAlign w:val="center"/>
            <w:hideMark/>
          </w:tcPr>
          <w:p w14:paraId="42EB7557" w14:textId="77777777" w:rsidR="0013138A" w:rsidRPr="0011286C" w:rsidRDefault="0013138A" w:rsidP="00EB0644">
            <w:pPr>
              <w:spacing w:after="0"/>
              <w:jc w:val="both"/>
              <w:rPr>
                <w:color w:val="auto"/>
              </w:rPr>
            </w:pPr>
            <w:r w:rsidRPr="0011286C">
              <w:rPr>
                <w:color w:val="auto"/>
              </w:rPr>
              <w:t>K</w:t>
            </w:r>
          </w:p>
        </w:tc>
        <w:tc>
          <w:tcPr>
            <w:tcW w:w="1540" w:type="dxa"/>
            <w:tcBorders>
              <w:top w:val="single" w:sz="4" w:space="0" w:color="969696"/>
              <w:left w:val="nil"/>
              <w:bottom w:val="single" w:sz="4" w:space="0" w:color="969696"/>
              <w:right w:val="single" w:sz="4" w:space="0" w:color="969696"/>
            </w:tcBorders>
            <w:vAlign w:val="center"/>
            <w:hideMark/>
          </w:tcPr>
          <w:p w14:paraId="5E0158D4" w14:textId="77777777" w:rsidR="0013138A" w:rsidRPr="0011286C" w:rsidRDefault="0013138A" w:rsidP="00EB0644">
            <w:pPr>
              <w:spacing w:after="0"/>
              <w:jc w:val="both"/>
              <w:rPr>
                <w:color w:val="auto"/>
              </w:rPr>
            </w:pPr>
            <w:r w:rsidRPr="0011286C">
              <w:rPr>
                <w:color w:val="auto"/>
              </w:rPr>
              <w:t>182301122</w:t>
            </w:r>
          </w:p>
        </w:tc>
        <w:tc>
          <w:tcPr>
            <w:tcW w:w="4580" w:type="dxa"/>
            <w:tcBorders>
              <w:top w:val="single" w:sz="4" w:space="0" w:color="969696"/>
              <w:left w:val="nil"/>
              <w:bottom w:val="single" w:sz="4" w:space="0" w:color="969696"/>
              <w:right w:val="single" w:sz="4" w:space="0" w:color="969696"/>
            </w:tcBorders>
            <w:vAlign w:val="center"/>
            <w:hideMark/>
          </w:tcPr>
          <w:p w14:paraId="74B9AF21" w14:textId="77777777" w:rsidR="0013138A" w:rsidRPr="0011286C" w:rsidRDefault="0013138A" w:rsidP="00EB0644">
            <w:pPr>
              <w:spacing w:after="0"/>
              <w:jc w:val="both"/>
              <w:rPr>
                <w:color w:val="auto"/>
              </w:rPr>
            </w:pPr>
            <w:r w:rsidRPr="0011286C">
              <w:rPr>
                <w:color w:val="auto"/>
              </w:rPr>
              <w:t xml:space="preserve">Rozprestretie ornice na svahu so sklonom nad 1:5, plocha do 500 m2, </w:t>
            </w:r>
            <w:proofErr w:type="spellStart"/>
            <w:r w:rsidRPr="0011286C">
              <w:rPr>
                <w:color w:val="auto"/>
              </w:rPr>
              <w:t>hr.nad</w:t>
            </w:r>
            <w:proofErr w:type="spellEnd"/>
            <w:r w:rsidRPr="0011286C">
              <w:rPr>
                <w:color w:val="auto"/>
              </w:rPr>
              <w:t xml:space="preserve"> 100 do 150 mm</w:t>
            </w:r>
          </w:p>
        </w:tc>
        <w:tc>
          <w:tcPr>
            <w:tcW w:w="680" w:type="dxa"/>
            <w:tcBorders>
              <w:top w:val="single" w:sz="4" w:space="0" w:color="969696"/>
              <w:left w:val="nil"/>
              <w:bottom w:val="single" w:sz="4" w:space="0" w:color="969696"/>
              <w:right w:val="single" w:sz="4" w:space="0" w:color="969696"/>
            </w:tcBorders>
            <w:vAlign w:val="center"/>
            <w:hideMark/>
          </w:tcPr>
          <w:p w14:paraId="12807755" w14:textId="77777777" w:rsidR="0013138A" w:rsidRPr="0011286C" w:rsidRDefault="0013138A" w:rsidP="00EB0644">
            <w:pPr>
              <w:spacing w:after="0"/>
              <w:jc w:val="both"/>
              <w:rPr>
                <w:color w:val="auto"/>
              </w:rPr>
            </w:pPr>
            <w:r w:rsidRPr="0011286C">
              <w:rPr>
                <w:color w:val="auto"/>
              </w:rPr>
              <w:t>m2</w:t>
            </w:r>
          </w:p>
        </w:tc>
        <w:tc>
          <w:tcPr>
            <w:tcW w:w="1040" w:type="dxa"/>
            <w:tcBorders>
              <w:top w:val="single" w:sz="4" w:space="0" w:color="969696"/>
              <w:left w:val="nil"/>
              <w:bottom w:val="single" w:sz="4" w:space="0" w:color="969696"/>
              <w:right w:val="single" w:sz="4" w:space="0" w:color="969696"/>
            </w:tcBorders>
            <w:noWrap/>
            <w:vAlign w:val="center"/>
            <w:hideMark/>
          </w:tcPr>
          <w:p w14:paraId="656EB28C" w14:textId="77777777" w:rsidR="0013138A" w:rsidRPr="0011286C" w:rsidRDefault="0013138A" w:rsidP="00EB0644">
            <w:pPr>
              <w:spacing w:after="0"/>
              <w:jc w:val="both"/>
              <w:rPr>
                <w:color w:val="auto"/>
              </w:rPr>
            </w:pPr>
            <w:r w:rsidRPr="0011286C">
              <w:rPr>
                <w:color w:val="auto"/>
              </w:rPr>
              <w:t>16,500</w:t>
            </w:r>
          </w:p>
        </w:tc>
      </w:tr>
    </w:tbl>
    <w:p w14:paraId="2887FBD4" w14:textId="77777777" w:rsidR="0013138A" w:rsidRPr="0011286C" w:rsidRDefault="0013138A" w:rsidP="00EB0644">
      <w:pPr>
        <w:spacing w:after="0"/>
        <w:jc w:val="both"/>
        <w:rPr>
          <w:color w:val="auto"/>
        </w:rPr>
      </w:pPr>
    </w:p>
    <w:p w14:paraId="03D4BFD9" w14:textId="77777777" w:rsidR="0013138A" w:rsidRPr="0011286C" w:rsidRDefault="0013138A" w:rsidP="00EB0644">
      <w:pPr>
        <w:spacing w:after="0"/>
        <w:jc w:val="both"/>
        <w:rPr>
          <w:color w:val="auto"/>
        </w:rPr>
      </w:pPr>
      <w:r w:rsidRPr="0011286C">
        <w:rPr>
          <w:color w:val="auto"/>
        </w:rPr>
        <w:t>Akým spôsobom bude zabezpečená ornica? Žiadame o doplnenie položiek na zabezpečenie a dovoz ornice do výkazu výmer.</w:t>
      </w:r>
    </w:p>
    <w:p w14:paraId="5EDF5E73" w14:textId="77777777" w:rsidR="001B2E87" w:rsidRPr="0011286C" w:rsidRDefault="001B2E87" w:rsidP="00EB0644">
      <w:pPr>
        <w:spacing w:after="0"/>
        <w:jc w:val="both"/>
        <w:rPr>
          <w:color w:val="auto"/>
          <w:shd w:val="clear" w:color="auto" w:fill="FFFFFF"/>
        </w:rPr>
      </w:pPr>
    </w:p>
    <w:p w14:paraId="3A3752FF" w14:textId="0DB599CE" w:rsidR="001B2E87" w:rsidRPr="0011286C" w:rsidRDefault="001B2E87" w:rsidP="00EB0644">
      <w:pPr>
        <w:spacing w:after="0"/>
        <w:jc w:val="both"/>
        <w:rPr>
          <w:b/>
          <w:bCs/>
          <w:color w:val="auto"/>
          <w:shd w:val="clear" w:color="auto" w:fill="FFFFFF"/>
        </w:rPr>
      </w:pPr>
      <w:r w:rsidRPr="0011286C">
        <w:rPr>
          <w:b/>
          <w:bCs/>
          <w:color w:val="auto"/>
          <w:shd w:val="clear" w:color="auto" w:fill="FFFFFF"/>
        </w:rPr>
        <w:t>Odpoveď č. 307</w:t>
      </w:r>
    </w:p>
    <w:p w14:paraId="78F0D03E" w14:textId="77777777" w:rsidR="00D21FBA" w:rsidRPr="00E66AD4" w:rsidRDefault="00D21FBA" w:rsidP="00EB0644">
      <w:pPr>
        <w:pStyle w:val="Style30"/>
        <w:shd w:val="clear" w:color="auto" w:fill="auto"/>
        <w:spacing w:before="0" w:line="240" w:lineRule="auto"/>
        <w:ind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Výkaz výmer obsahuje dovoz ornice. Dodávka ornice bude zabezpečená z </w:t>
      </w:r>
      <w:proofErr w:type="spellStart"/>
      <w:r w:rsidRPr="0011286C">
        <w:rPr>
          <w:rStyle w:val="CharStyle31"/>
          <w:rFonts w:ascii="Times New Roman" w:hAnsi="Times New Roman" w:cs="Times New Roman"/>
          <w:sz w:val="24"/>
          <w:szCs w:val="24"/>
        </w:rPr>
        <w:t>depónie</w:t>
      </w:r>
      <w:proofErr w:type="spellEnd"/>
      <w:r w:rsidRPr="0011286C">
        <w:rPr>
          <w:rStyle w:val="CharStyle31"/>
          <w:rFonts w:ascii="Times New Roman" w:hAnsi="Times New Roman" w:cs="Times New Roman"/>
          <w:sz w:val="24"/>
          <w:szCs w:val="24"/>
        </w:rPr>
        <w:t xml:space="preserve"> stavby.</w:t>
      </w:r>
    </w:p>
    <w:p w14:paraId="3780BD6F" w14:textId="77777777" w:rsidR="00D21FBA" w:rsidRPr="0011286C" w:rsidRDefault="00D21FBA" w:rsidP="00EB0644">
      <w:pPr>
        <w:pStyle w:val="Style30"/>
        <w:shd w:val="clear" w:color="auto" w:fill="auto"/>
        <w:spacing w:before="0" w:line="240" w:lineRule="auto"/>
        <w:ind w:firstLine="0"/>
        <w:jc w:val="both"/>
        <w:rPr>
          <w:rFonts w:ascii="Times New Roman" w:hAnsi="Times New Roman" w:cs="Times New Roman"/>
          <w:sz w:val="24"/>
          <w:szCs w:val="24"/>
        </w:rPr>
      </w:pPr>
      <w:r w:rsidRPr="0011286C">
        <w:rPr>
          <w:rStyle w:val="CharStyle31"/>
          <w:rFonts w:ascii="Times New Roman" w:hAnsi="Times New Roman" w:cs="Times New Roman"/>
          <w:sz w:val="24"/>
          <w:szCs w:val="24"/>
        </w:rPr>
        <w:t>SO 50-37-02.1</w:t>
      </w:r>
      <w:r w:rsidRPr="0011286C">
        <w:rPr>
          <w:rFonts w:ascii="Times New Roman" w:hAnsi="Times New Roman" w:cs="Times New Roman"/>
          <w:b w:val="0"/>
          <w:bCs w:val="0"/>
          <w:sz w:val="24"/>
          <w:szCs w:val="24"/>
        </w:rPr>
        <w:t>:</w:t>
      </w:r>
    </w:p>
    <w:p w14:paraId="60F009BD" w14:textId="4F97F705" w:rsidR="00D21FBA" w:rsidRPr="0011286C" w:rsidRDefault="00D21FBA" w:rsidP="00EB0644">
      <w:pPr>
        <w:pStyle w:val="Style30"/>
        <w:shd w:val="clear" w:color="auto" w:fill="auto"/>
        <w:spacing w:before="0" w:line="240" w:lineRule="auto"/>
        <w:ind w:firstLine="0"/>
        <w:jc w:val="both"/>
        <w:rPr>
          <w:rFonts w:ascii="Times New Roman" w:hAnsi="Times New Roman" w:cs="Times New Roman"/>
          <w:b w:val="0"/>
          <w:bCs w:val="0"/>
          <w:sz w:val="24"/>
          <w:szCs w:val="24"/>
        </w:rPr>
      </w:pPr>
      <w:r w:rsidRPr="0011286C">
        <w:rPr>
          <w:rFonts w:ascii="Times New Roman" w:hAnsi="Times New Roman" w:cs="Times New Roman"/>
          <w:b w:val="0"/>
          <w:bCs w:val="0"/>
          <w:sz w:val="24"/>
          <w:szCs w:val="24"/>
        </w:rPr>
        <w:t>Vypustí sa pol. č. 47,  kód pol.  181301101  Rozprestretie ornice v rovine, plocha do 500 m2, hr.do 100 mm</w:t>
      </w:r>
    </w:p>
    <w:p w14:paraId="73B27D43" w14:textId="6E52CD5D" w:rsidR="00D21FBA" w:rsidRPr="0011286C" w:rsidRDefault="00D21FBA" w:rsidP="00EB0644">
      <w:pPr>
        <w:pStyle w:val="Style30"/>
        <w:shd w:val="clear" w:color="auto" w:fill="auto"/>
        <w:spacing w:before="0" w:line="240" w:lineRule="auto"/>
        <w:ind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Doplní sa pol. č. 241, kód pol.  181301111  Rozprestretie ornice v rovine, plocha nad 500 m2, hr.do 100 m,   výmera: 851,500 m2</w:t>
      </w:r>
    </w:p>
    <w:p w14:paraId="465C798D" w14:textId="64AFEE56" w:rsidR="0008404E" w:rsidRPr="0011286C" w:rsidRDefault="0008404E" w:rsidP="00EB0644">
      <w:pPr>
        <w:pStyle w:val="Odsekzoznamu"/>
        <w:numPr>
          <w:ilvl w:val="0"/>
          <w:numId w:val="0"/>
        </w:numPr>
        <w:spacing w:after="0"/>
        <w:contextualSpacing w:val="0"/>
        <w:jc w:val="both"/>
        <w:rPr>
          <w:b/>
          <w:bCs/>
          <w:color w:val="auto"/>
        </w:rPr>
      </w:pPr>
    </w:p>
    <w:p w14:paraId="35F9C72F" w14:textId="72C84243"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308</w:t>
      </w:r>
    </w:p>
    <w:p w14:paraId="0B6C6C81" w14:textId="77777777" w:rsidR="0013138A" w:rsidRPr="0011286C" w:rsidRDefault="0013138A" w:rsidP="00EB0644">
      <w:pPr>
        <w:spacing w:after="0"/>
        <w:jc w:val="both"/>
        <w:rPr>
          <w:color w:val="auto"/>
        </w:rPr>
      </w:pPr>
      <w:r w:rsidRPr="0011286C">
        <w:rPr>
          <w:color w:val="auto"/>
        </w:rPr>
        <w:t xml:space="preserve">SO 50-32-02 - Električkový zvršok v úseku Romanova - </w:t>
      </w:r>
      <w:proofErr w:type="spellStart"/>
      <w:r w:rsidRPr="0011286C">
        <w:rPr>
          <w:color w:val="auto"/>
        </w:rPr>
        <w:t>Betliarska</w:t>
      </w:r>
      <w:proofErr w:type="spellEnd"/>
      <w:r w:rsidRPr="0011286C">
        <w:rPr>
          <w:color w:val="auto"/>
        </w:rPr>
        <w:t xml:space="preserve">              </w:t>
      </w:r>
    </w:p>
    <w:tbl>
      <w:tblPr>
        <w:tblW w:w="9160" w:type="dxa"/>
        <w:tblInd w:w="-3" w:type="dxa"/>
        <w:tblCellMar>
          <w:left w:w="0" w:type="dxa"/>
          <w:right w:w="0" w:type="dxa"/>
        </w:tblCellMar>
        <w:tblLook w:val="04A0" w:firstRow="1" w:lastRow="0" w:firstColumn="1" w:lastColumn="0" w:noHBand="0" w:noVBand="1"/>
      </w:tblPr>
      <w:tblGrid>
        <w:gridCol w:w="380"/>
        <w:gridCol w:w="400"/>
        <w:gridCol w:w="1700"/>
        <w:gridCol w:w="4435"/>
        <w:gridCol w:w="665"/>
        <w:gridCol w:w="1580"/>
      </w:tblGrid>
      <w:tr w:rsidR="00D21FBA" w:rsidRPr="0011286C" w14:paraId="18A96F3F" w14:textId="77777777" w:rsidTr="00B06E32">
        <w:trPr>
          <w:trHeight w:val="289"/>
        </w:trPr>
        <w:tc>
          <w:tcPr>
            <w:tcW w:w="380"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598B496F" w14:textId="77777777" w:rsidR="0013138A" w:rsidRPr="0011286C" w:rsidRDefault="0013138A" w:rsidP="00EB0644">
            <w:pPr>
              <w:spacing w:after="0"/>
              <w:jc w:val="both"/>
              <w:rPr>
                <w:color w:val="auto"/>
              </w:rPr>
            </w:pPr>
            <w:r w:rsidRPr="0011286C">
              <w:rPr>
                <w:color w:val="auto"/>
              </w:rPr>
              <w:lastRenderedPageBreak/>
              <w:t>50</w:t>
            </w:r>
          </w:p>
        </w:tc>
        <w:tc>
          <w:tcPr>
            <w:tcW w:w="40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4F8D067C" w14:textId="77777777" w:rsidR="0013138A" w:rsidRPr="0011286C" w:rsidRDefault="0013138A" w:rsidP="00EB0644">
            <w:pPr>
              <w:spacing w:after="0"/>
              <w:jc w:val="both"/>
              <w:rPr>
                <w:color w:val="auto"/>
              </w:rPr>
            </w:pPr>
            <w:r w:rsidRPr="0011286C">
              <w:rPr>
                <w:color w:val="auto"/>
              </w:rPr>
              <w:t>M</w:t>
            </w:r>
          </w:p>
        </w:tc>
        <w:tc>
          <w:tcPr>
            <w:tcW w:w="154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03E90BF" w14:textId="77777777" w:rsidR="0013138A" w:rsidRPr="0011286C" w:rsidRDefault="0013138A" w:rsidP="00EB0644">
            <w:pPr>
              <w:spacing w:after="0"/>
              <w:jc w:val="both"/>
              <w:rPr>
                <w:color w:val="auto"/>
              </w:rPr>
            </w:pPr>
            <w:r w:rsidRPr="0011286C">
              <w:rPr>
                <w:color w:val="auto"/>
              </w:rPr>
              <w:t>5535505001607</w:t>
            </w:r>
          </w:p>
        </w:tc>
        <w:tc>
          <w:tcPr>
            <w:tcW w:w="45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2B43D717" w14:textId="77777777" w:rsidR="0013138A" w:rsidRPr="0011286C" w:rsidRDefault="0013138A" w:rsidP="00EB0644">
            <w:pPr>
              <w:spacing w:after="0"/>
              <w:jc w:val="both"/>
              <w:rPr>
                <w:color w:val="auto"/>
              </w:rPr>
            </w:pPr>
            <w:r w:rsidRPr="0011286C">
              <w:rPr>
                <w:color w:val="auto"/>
              </w:rPr>
              <w:t>Trávniková obruba plastová</w:t>
            </w:r>
          </w:p>
        </w:tc>
        <w:tc>
          <w:tcPr>
            <w:tcW w:w="6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649F4FD1" w14:textId="77777777" w:rsidR="0013138A" w:rsidRPr="0011286C" w:rsidRDefault="0013138A" w:rsidP="00EB0644">
            <w:pPr>
              <w:spacing w:after="0"/>
              <w:jc w:val="both"/>
              <w:rPr>
                <w:color w:val="auto"/>
              </w:rPr>
            </w:pPr>
            <w:r w:rsidRPr="0011286C">
              <w:rPr>
                <w:color w:val="auto"/>
              </w:rPr>
              <w:t>m</w:t>
            </w:r>
          </w:p>
        </w:tc>
        <w:tc>
          <w:tcPr>
            <w:tcW w:w="158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4EC5E32F" w14:textId="77777777" w:rsidR="0013138A" w:rsidRPr="0011286C" w:rsidRDefault="0013138A" w:rsidP="00EB0644">
            <w:pPr>
              <w:spacing w:after="0"/>
              <w:jc w:val="both"/>
              <w:rPr>
                <w:color w:val="auto"/>
              </w:rPr>
            </w:pPr>
            <w:r w:rsidRPr="0011286C">
              <w:rPr>
                <w:color w:val="auto"/>
              </w:rPr>
              <w:t>3 377,220</w:t>
            </w:r>
          </w:p>
        </w:tc>
      </w:tr>
    </w:tbl>
    <w:p w14:paraId="371D9050" w14:textId="77777777" w:rsidR="0013138A" w:rsidRPr="0011286C" w:rsidRDefault="0013138A" w:rsidP="00EB0644">
      <w:pPr>
        <w:spacing w:after="0"/>
        <w:jc w:val="both"/>
        <w:rPr>
          <w:color w:val="auto"/>
        </w:rPr>
      </w:pPr>
      <w:r w:rsidRPr="0011286C">
        <w:rPr>
          <w:color w:val="auto"/>
        </w:rPr>
        <w:t xml:space="preserve">SO 60-32-02 - Električkový zvršok v úseku </w:t>
      </w:r>
      <w:proofErr w:type="spellStart"/>
      <w:r w:rsidRPr="0011286C">
        <w:rPr>
          <w:color w:val="auto"/>
        </w:rPr>
        <w:t>Betliarska</w:t>
      </w:r>
      <w:proofErr w:type="spellEnd"/>
      <w:r w:rsidRPr="0011286C">
        <w:rPr>
          <w:color w:val="auto"/>
        </w:rPr>
        <w:t xml:space="preserve"> - Janíkov Dvor</w:t>
      </w:r>
    </w:p>
    <w:tbl>
      <w:tblPr>
        <w:tblW w:w="8620" w:type="dxa"/>
        <w:tblInd w:w="-3" w:type="dxa"/>
        <w:tblCellMar>
          <w:left w:w="0" w:type="dxa"/>
          <w:right w:w="0" w:type="dxa"/>
        </w:tblCellMar>
        <w:tblLook w:val="04A0" w:firstRow="1" w:lastRow="0" w:firstColumn="1" w:lastColumn="0" w:noHBand="0" w:noVBand="1"/>
      </w:tblPr>
      <w:tblGrid>
        <w:gridCol w:w="380"/>
        <w:gridCol w:w="400"/>
        <w:gridCol w:w="1700"/>
        <w:gridCol w:w="4435"/>
        <w:gridCol w:w="665"/>
        <w:gridCol w:w="1040"/>
      </w:tblGrid>
      <w:tr w:rsidR="00D21FBA" w:rsidRPr="0011286C" w14:paraId="2E177A60" w14:textId="77777777" w:rsidTr="00B06E32">
        <w:trPr>
          <w:trHeight w:val="289"/>
        </w:trPr>
        <w:tc>
          <w:tcPr>
            <w:tcW w:w="380"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04363165" w14:textId="77777777" w:rsidR="0013138A" w:rsidRPr="0011286C" w:rsidRDefault="0013138A" w:rsidP="00EB0644">
            <w:pPr>
              <w:spacing w:after="0"/>
              <w:jc w:val="both"/>
              <w:rPr>
                <w:color w:val="auto"/>
              </w:rPr>
            </w:pPr>
            <w:r w:rsidRPr="0011286C">
              <w:rPr>
                <w:color w:val="auto"/>
              </w:rPr>
              <w:t>36</w:t>
            </w:r>
          </w:p>
        </w:tc>
        <w:tc>
          <w:tcPr>
            <w:tcW w:w="40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2E11AB7C" w14:textId="77777777" w:rsidR="0013138A" w:rsidRPr="0011286C" w:rsidRDefault="0013138A" w:rsidP="00EB0644">
            <w:pPr>
              <w:spacing w:after="0"/>
              <w:jc w:val="both"/>
              <w:rPr>
                <w:color w:val="auto"/>
              </w:rPr>
            </w:pPr>
            <w:r w:rsidRPr="0011286C">
              <w:rPr>
                <w:color w:val="auto"/>
              </w:rPr>
              <w:t>M</w:t>
            </w:r>
          </w:p>
        </w:tc>
        <w:tc>
          <w:tcPr>
            <w:tcW w:w="154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6EC8BEF" w14:textId="77777777" w:rsidR="0013138A" w:rsidRPr="0011286C" w:rsidRDefault="0013138A" w:rsidP="00EB0644">
            <w:pPr>
              <w:spacing w:after="0"/>
              <w:jc w:val="both"/>
              <w:rPr>
                <w:color w:val="auto"/>
              </w:rPr>
            </w:pPr>
            <w:r w:rsidRPr="0011286C">
              <w:rPr>
                <w:color w:val="auto"/>
              </w:rPr>
              <w:t>5535505001607</w:t>
            </w:r>
          </w:p>
        </w:tc>
        <w:tc>
          <w:tcPr>
            <w:tcW w:w="45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6BC1527F" w14:textId="77777777" w:rsidR="0013138A" w:rsidRPr="0011286C" w:rsidRDefault="0013138A" w:rsidP="00EB0644">
            <w:pPr>
              <w:spacing w:after="0"/>
              <w:jc w:val="both"/>
              <w:rPr>
                <w:color w:val="auto"/>
              </w:rPr>
            </w:pPr>
            <w:r w:rsidRPr="0011286C">
              <w:rPr>
                <w:color w:val="auto"/>
              </w:rPr>
              <w:t>Trávniková obruba plastová</w:t>
            </w:r>
          </w:p>
        </w:tc>
        <w:tc>
          <w:tcPr>
            <w:tcW w:w="6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286C9F2" w14:textId="77777777" w:rsidR="0013138A" w:rsidRPr="0011286C" w:rsidRDefault="0013138A" w:rsidP="00EB0644">
            <w:pPr>
              <w:spacing w:after="0"/>
              <w:jc w:val="both"/>
              <w:rPr>
                <w:color w:val="auto"/>
              </w:rPr>
            </w:pPr>
            <w:r w:rsidRPr="0011286C">
              <w:rPr>
                <w:color w:val="auto"/>
              </w:rPr>
              <w:t>m</w:t>
            </w:r>
          </w:p>
        </w:tc>
        <w:tc>
          <w:tcPr>
            <w:tcW w:w="104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37FE33D6" w14:textId="77777777" w:rsidR="0013138A" w:rsidRPr="0011286C" w:rsidRDefault="0013138A" w:rsidP="00EB0644">
            <w:pPr>
              <w:spacing w:after="0"/>
              <w:jc w:val="both"/>
              <w:rPr>
                <w:color w:val="auto"/>
              </w:rPr>
            </w:pPr>
            <w:r w:rsidRPr="0011286C">
              <w:rPr>
                <w:color w:val="auto"/>
              </w:rPr>
              <w:t>448,800</w:t>
            </w:r>
          </w:p>
        </w:tc>
      </w:tr>
    </w:tbl>
    <w:p w14:paraId="55BE825A" w14:textId="77777777" w:rsidR="0013138A" w:rsidRPr="0011286C" w:rsidRDefault="0013138A" w:rsidP="00EB0644">
      <w:pPr>
        <w:spacing w:after="0"/>
        <w:jc w:val="both"/>
        <w:rPr>
          <w:color w:val="auto"/>
        </w:rPr>
      </w:pPr>
      <w:r w:rsidRPr="0011286C">
        <w:rPr>
          <w:color w:val="auto"/>
        </w:rPr>
        <w:t xml:space="preserve">                                                                                                             </w:t>
      </w:r>
    </w:p>
    <w:p w14:paraId="089B897F" w14:textId="799D4CBC" w:rsidR="0013138A" w:rsidRPr="0011286C" w:rsidRDefault="0013138A" w:rsidP="00EB0644">
      <w:pPr>
        <w:spacing w:after="0"/>
        <w:jc w:val="both"/>
        <w:rPr>
          <w:color w:val="auto"/>
        </w:rPr>
      </w:pPr>
      <w:r w:rsidRPr="0011286C">
        <w:rPr>
          <w:color w:val="auto"/>
        </w:rPr>
        <w:t xml:space="preserve">Žiadame doplniť presnú špecifikáciu záhonovej obruby (rozmery, farba, mechanické vlastnosti...), vrátane požiadaviek na kotvenie – dĺžka kotviacich </w:t>
      </w:r>
      <w:proofErr w:type="spellStart"/>
      <w:r w:rsidRPr="0011286C">
        <w:rPr>
          <w:color w:val="auto"/>
        </w:rPr>
        <w:t>trnov</w:t>
      </w:r>
      <w:proofErr w:type="spellEnd"/>
      <w:r w:rsidRPr="0011286C">
        <w:rPr>
          <w:color w:val="auto"/>
        </w:rPr>
        <w:t xml:space="preserve">, počet </w:t>
      </w:r>
      <w:proofErr w:type="spellStart"/>
      <w:r w:rsidRPr="0011286C">
        <w:rPr>
          <w:color w:val="auto"/>
        </w:rPr>
        <w:t>trnov</w:t>
      </w:r>
      <w:proofErr w:type="spellEnd"/>
      <w:r w:rsidRPr="0011286C">
        <w:rPr>
          <w:color w:val="auto"/>
        </w:rPr>
        <w:t xml:space="preserve"> na 1 </w:t>
      </w:r>
      <w:proofErr w:type="spellStart"/>
      <w:r w:rsidRPr="0011286C">
        <w:rPr>
          <w:color w:val="auto"/>
        </w:rPr>
        <w:t>bm</w:t>
      </w:r>
      <w:proofErr w:type="spellEnd"/>
      <w:r w:rsidRPr="0011286C">
        <w:rPr>
          <w:color w:val="auto"/>
        </w:rPr>
        <w:t>...</w:t>
      </w:r>
    </w:p>
    <w:p w14:paraId="51F67599" w14:textId="1D183B2C" w:rsidR="0013138A" w:rsidRPr="0011286C" w:rsidRDefault="00D21FBA" w:rsidP="00EB0644">
      <w:pPr>
        <w:spacing w:after="0"/>
        <w:jc w:val="both"/>
        <w:rPr>
          <w:color w:val="auto"/>
        </w:rPr>
      </w:pPr>
      <w:r w:rsidRPr="0011286C">
        <w:rPr>
          <w:color w:val="auto"/>
        </w:rPr>
        <w:t>P</w:t>
      </w:r>
      <w:r w:rsidR="0013138A" w:rsidRPr="0011286C">
        <w:rPr>
          <w:color w:val="auto"/>
        </w:rPr>
        <w:t>re obrubu nie je uvažované samostatné zhutnené lôžko. Je navrhovaný podklad pre kotvenie obrúb dostatočný?</w:t>
      </w:r>
    </w:p>
    <w:p w14:paraId="4A5B269F" w14:textId="77777777" w:rsidR="001B2E87" w:rsidRPr="0011286C" w:rsidRDefault="001B2E87" w:rsidP="00EB0644">
      <w:pPr>
        <w:spacing w:after="0"/>
        <w:jc w:val="both"/>
        <w:rPr>
          <w:color w:val="auto"/>
          <w:shd w:val="clear" w:color="auto" w:fill="FFFFFF"/>
        </w:rPr>
      </w:pPr>
    </w:p>
    <w:p w14:paraId="25E585B8" w14:textId="618D3707" w:rsidR="001B2E87" w:rsidRPr="0011286C" w:rsidRDefault="001B2E87" w:rsidP="00EB0644">
      <w:pPr>
        <w:spacing w:after="0"/>
        <w:jc w:val="both"/>
        <w:rPr>
          <w:b/>
          <w:bCs/>
          <w:color w:val="auto"/>
          <w:shd w:val="clear" w:color="auto" w:fill="FFFFFF"/>
        </w:rPr>
      </w:pPr>
      <w:r w:rsidRPr="0011286C">
        <w:rPr>
          <w:b/>
          <w:bCs/>
          <w:color w:val="auto"/>
          <w:shd w:val="clear" w:color="auto" w:fill="FFFFFF"/>
        </w:rPr>
        <w:t>Odpoveď č. 308</w:t>
      </w:r>
    </w:p>
    <w:p w14:paraId="7147A328" w14:textId="0AEEF494" w:rsidR="001B2E87" w:rsidRPr="0011286C" w:rsidRDefault="00D21FBA" w:rsidP="00EB0644">
      <w:pPr>
        <w:pStyle w:val="Odsekzoznamu"/>
        <w:numPr>
          <w:ilvl w:val="0"/>
          <w:numId w:val="0"/>
        </w:numPr>
        <w:spacing w:after="0"/>
        <w:contextualSpacing w:val="0"/>
        <w:jc w:val="both"/>
        <w:rPr>
          <w:b/>
          <w:bCs/>
          <w:color w:val="auto"/>
        </w:rPr>
      </w:pPr>
      <w:r w:rsidRPr="0011286C">
        <w:rPr>
          <w:rStyle w:val="CharStyle31"/>
          <w:b w:val="0"/>
          <w:bCs w:val="0"/>
          <w:color w:val="auto"/>
          <w:sz w:val="24"/>
          <w:szCs w:val="24"/>
        </w:rPr>
        <w:t>Trávniková obruba plastová (polypropylén) rozmer: 1000x100x100 mm, farba čierna, počet kotiev v priamom úseku min. 5 ks/m, dĺžka kotvy 250 mm</w:t>
      </w:r>
      <w:r w:rsidR="00103CBA" w:rsidRPr="0011286C">
        <w:rPr>
          <w:rStyle w:val="CharStyle31"/>
          <w:b w:val="0"/>
          <w:bCs w:val="0"/>
          <w:color w:val="auto"/>
          <w:sz w:val="24"/>
          <w:szCs w:val="24"/>
        </w:rPr>
        <w:t xml:space="preserve">. Podklad musí spĺňať </w:t>
      </w:r>
      <w:r w:rsidR="007A4512" w:rsidRPr="0011286C">
        <w:rPr>
          <w:rStyle w:val="CharStyle31"/>
          <w:b w:val="0"/>
          <w:bCs w:val="0"/>
          <w:color w:val="auto"/>
          <w:sz w:val="24"/>
          <w:szCs w:val="24"/>
        </w:rPr>
        <w:t>požiadavky</w:t>
      </w:r>
      <w:r w:rsidR="00103CBA" w:rsidRPr="0011286C">
        <w:rPr>
          <w:rStyle w:val="CharStyle31"/>
          <w:b w:val="0"/>
          <w:bCs w:val="0"/>
          <w:color w:val="auto"/>
          <w:sz w:val="24"/>
          <w:szCs w:val="24"/>
        </w:rPr>
        <w:t xml:space="preserve"> výrobcu </w:t>
      </w:r>
      <w:r w:rsidR="007A4512" w:rsidRPr="0011286C">
        <w:rPr>
          <w:rStyle w:val="CharStyle31"/>
          <w:b w:val="0"/>
          <w:bCs w:val="0"/>
          <w:color w:val="auto"/>
          <w:sz w:val="24"/>
          <w:szCs w:val="24"/>
        </w:rPr>
        <w:t>kotviacich tŕňov.</w:t>
      </w:r>
    </w:p>
    <w:p w14:paraId="147AC03E" w14:textId="77777777" w:rsidR="001B2E87" w:rsidRPr="0011286C" w:rsidRDefault="001B2E87" w:rsidP="00EB0644">
      <w:pPr>
        <w:spacing w:after="0"/>
        <w:jc w:val="both"/>
        <w:rPr>
          <w:b/>
          <w:bCs/>
          <w:color w:val="auto"/>
          <w:shd w:val="clear" w:color="auto" w:fill="FFFFFF"/>
        </w:rPr>
      </w:pPr>
    </w:p>
    <w:p w14:paraId="442DC2F2" w14:textId="2CA580D4"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309</w:t>
      </w:r>
    </w:p>
    <w:p w14:paraId="1D8FE9BB" w14:textId="77777777" w:rsidR="0013138A" w:rsidRPr="0011286C" w:rsidRDefault="0013138A" w:rsidP="00EB0644">
      <w:pPr>
        <w:spacing w:after="0"/>
        <w:jc w:val="both"/>
        <w:rPr>
          <w:color w:val="auto"/>
        </w:rPr>
      </w:pPr>
      <w:r w:rsidRPr="0011286C">
        <w:rPr>
          <w:color w:val="auto"/>
          <w:lang w:val="en-US"/>
        </w:rPr>
        <w:t>V </w:t>
      </w:r>
      <w:r w:rsidRPr="0011286C">
        <w:rPr>
          <w:color w:val="auto"/>
        </w:rPr>
        <w:t xml:space="preserve">rámci PD, je uvedené že jednotlivé vrstvy pod rozchodníkom </w:t>
      </w:r>
      <w:proofErr w:type="spellStart"/>
      <w:r w:rsidRPr="0011286C">
        <w:rPr>
          <w:color w:val="auto"/>
        </w:rPr>
        <w:t>Sedum</w:t>
      </w:r>
      <w:proofErr w:type="spellEnd"/>
      <w:r w:rsidRPr="0011286C">
        <w:rPr>
          <w:color w:val="auto"/>
        </w:rPr>
        <w:t xml:space="preserve"> sú nasledovné</w:t>
      </w:r>
    </w:p>
    <w:p w14:paraId="35067A5C" w14:textId="77777777" w:rsidR="0013138A" w:rsidRPr="0011286C" w:rsidRDefault="0013138A" w:rsidP="00EB0644">
      <w:pPr>
        <w:pStyle w:val="Odsekzoznamu"/>
        <w:numPr>
          <w:ilvl w:val="0"/>
          <w:numId w:val="34"/>
        </w:numPr>
        <w:spacing w:after="0"/>
        <w:contextualSpacing w:val="0"/>
        <w:jc w:val="both"/>
        <w:rPr>
          <w:color w:val="auto"/>
        </w:rPr>
      </w:pPr>
      <w:proofErr w:type="spellStart"/>
      <w:r w:rsidRPr="0011286C">
        <w:rPr>
          <w:color w:val="auto"/>
        </w:rPr>
        <w:t>Sedum</w:t>
      </w:r>
      <w:proofErr w:type="spellEnd"/>
      <w:r w:rsidRPr="0011286C">
        <w:rPr>
          <w:color w:val="auto"/>
        </w:rPr>
        <w:t xml:space="preserve"> mix (16ks/m2)</w:t>
      </w:r>
    </w:p>
    <w:p w14:paraId="5490E394" w14:textId="77777777" w:rsidR="0013138A" w:rsidRPr="0011286C" w:rsidRDefault="0013138A" w:rsidP="00EB0644">
      <w:pPr>
        <w:pStyle w:val="Odsekzoznamu"/>
        <w:numPr>
          <w:ilvl w:val="0"/>
          <w:numId w:val="34"/>
        </w:numPr>
        <w:spacing w:after="0"/>
        <w:contextualSpacing w:val="0"/>
        <w:jc w:val="both"/>
        <w:rPr>
          <w:color w:val="auto"/>
        </w:rPr>
      </w:pPr>
      <w:r w:rsidRPr="0011286C">
        <w:rPr>
          <w:color w:val="auto"/>
        </w:rPr>
        <w:t>Substrát hr. 0.05m</w:t>
      </w:r>
    </w:p>
    <w:p w14:paraId="55777B88" w14:textId="77777777" w:rsidR="0013138A" w:rsidRPr="0011286C" w:rsidRDefault="0013138A" w:rsidP="00EB0644">
      <w:pPr>
        <w:pStyle w:val="Odsekzoznamu"/>
        <w:numPr>
          <w:ilvl w:val="0"/>
          <w:numId w:val="34"/>
        </w:numPr>
        <w:spacing w:after="0"/>
        <w:contextualSpacing w:val="0"/>
        <w:jc w:val="both"/>
        <w:rPr>
          <w:color w:val="auto"/>
        </w:rPr>
      </w:pPr>
      <w:proofErr w:type="spellStart"/>
      <w:r w:rsidRPr="0011286C">
        <w:rPr>
          <w:color w:val="auto"/>
        </w:rPr>
        <w:t>Geotextília</w:t>
      </w:r>
      <w:proofErr w:type="spellEnd"/>
      <w:r w:rsidRPr="0011286C">
        <w:rPr>
          <w:color w:val="auto"/>
        </w:rPr>
        <w:t xml:space="preserve"> 100% PP, CBR ≥3kN, plošná hmotnosť ≥250 g/m2</w:t>
      </w:r>
    </w:p>
    <w:p w14:paraId="63CAF748" w14:textId="77777777" w:rsidR="0013138A" w:rsidRPr="0011286C" w:rsidRDefault="0013138A" w:rsidP="00EB0644">
      <w:pPr>
        <w:pStyle w:val="Odsekzoznamu"/>
        <w:numPr>
          <w:ilvl w:val="0"/>
          <w:numId w:val="34"/>
        </w:numPr>
        <w:spacing w:after="0"/>
        <w:contextualSpacing w:val="0"/>
        <w:jc w:val="both"/>
        <w:rPr>
          <w:color w:val="auto"/>
        </w:rPr>
      </w:pPr>
      <w:r w:rsidRPr="0011286C">
        <w:rPr>
          <w:color w:val="auto"/>
        </w:rPr>
        <w:t xml:space="preserve">Štrkopiesok miešaný so zeminou v pomere  3:1 </w:t>
      </w:r>
      <w:proofErr w:type="spellStart"/>
      <w:r w:rsidRPr="0011286C">
        <w:rPr>
          <w:color w:val="auto"/>
        </w:rPr>
        <w:t>fr</w:t>
      </w:r>
      <w:proofErr w:type="spellEnd"/>
      <w:r w:rsidRPr="0011286C">
        <w:rPr>
          <w:color w:val="auto"/>
        </w:rPr>
        <w:t>. 0/16 cca 0.10m</w:t>
      </w:r>
    </w:p>
    <w:p w14:paraId="7C7D6E0D" w14:textId="77777777" w:rsidR="0013138A" w:rsidRPr="0011286C" w:rsidRDefault="0013138A" w:rsidP="00EB0644">
      <w:pPr>
        <w:pStyle w:val="Odsekzoznamu"/>
        <w:numPr>
          <w:ilvl w:val="0"/>
          <w:numId w:val="34"/>
        </w:numPr>
        <w:spacing w:after="0"/>
        <w:contextualSpacing w:val="0"/>
        <w:jc w:val="both"/>
        <w:rPr>
          <w:color w:val="auto"/>
        </w:rPr>
      </w:pPr>
      <w:r w:rsidRPr="0011286C">
        <w:rPr>
          <w:color w:val="auto"/>
        </w:rPr>
        <w:t xml:space="preserve">Štrkopiesok </w:t>
      </w:r>
      <w:proofErr w:type="spellStart"/>
      <w:r w:rsidRPr="0011286C">
        <w:rPr>
          <w:color w:val="auto"/>
        </w:rPr>
        <w:t>fr</w:t>
      </w:r>
      <w:proofErr w:type="spellEnd"/>
      <w:r w:rsidRPr="0011286C">
        <w:rPr>
          <w:color w:val="auto"/>
        </w:rPr>
        <w:t>. 0/16</w:t>
      </w:r>
    </w:p>
    <w:p w14:paraId="72F3F450" w14:textId="77777777" w:rsidR="0013138A" w:rsidRPr="0011286C" w:rsidRDefault="0013138A" w:rsidP="00EB0644">
      <w:pPr>
        <w:spacing w:after="0"/>
        <w:jc w:val="both"/>
        <w:rPr>
          <w:color w:val="auto"/>
        </w:rPr>
      </w:pPr>
    </w:p>
    <w:p w14:paraId="13F08A31" w14:textId="33E9D70C" w:rsidR="0013138A" w:rsidRPr="0011286C" w:rsidRDefault="0013138A" w:rsidP="00EB0644">
      <w:pPr>
        <w:spacing w:after="0"/>
        <w:jc w:val="both"/>
        <w:rPr>
          <w:color w:val="auto"/>
        </w:rPr>
      </w:pPr>
      <w:r w:rsidRPr="00E66AD4">
        <w:rPr>
          <w:noProof/>
          <w:color w:val="auto"/>
        </w:rPr>
        <w:drawing>
          <wp:inline distT="0" distB="0" distL="0" distR="0" wp14:anchorId="529F9EE6" wp14:editId="3BC29C10">
            <wp:extent cx="3743325" cy="1932305"/>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3325" cy="1932305"/>
                    </a:xfrm>
                    <a:prstGeom prst="rect">
                      <a:avLst/>
                    </a:prstGeom>
                    <a:noFill/>
                  </pic:spPr>
                </pic:pic>
              </a:graphicData>
            </a:graphic>
          </wp:inline>
        </w:drawing>
      </w:r>
    </w:p>
    <w:p w14:paraId="0DF22749" w14:textId="77777777" w:rsidR="0013138A" w:rsidRPr="0011286C" w:rsidRDefault="0013138A" w:rsidP="00EB0644">
      <w:pPr>
        <w:spacing w:after="0"/>
        <w:jc w:val="both"/>
        <w:rPr>
          <w:color w:val="auto"/>
        </w:rPr>
      </w:pPr>
    </w:p>
    <w:p w14:paraId="1DD9D8D0" w14:textId="77777777" w:rsidR="0013138A" w:rsidRPr="0011286C" w:rsidRDefault="0013138A" w:rsidP="00EB0644">
      <w:pPr>
        <w:spacing w:after="0"/>
        <w:jc w:val="both"/>
        <w:rPr>
          <w:color w:val="auto"/>
        </w:rPr>
      </w:pPr>
    </w:p>
    <w:p w14:paraId="6CF385C3" w14:textId="5A00DF18" w:rsidR="0013138A" w:rsidRPr="0011286C" w:rsidRDefault="0013138A" w:rsidP="00EB0644">
      <w:pPr>
        <w:spacing w:after="0"/>
        <w:jc w:val="both"/>
        <w:rPr>
          <w:color w:val="auto"/>
        </w:rPr>
      </w:pPr>
      <w:r w:rsidRPr="0011286C">
        <w:rPr>
          <w:color w:val="auto"/>
        </w:rPr>
        <w:t xml:space="preserve">Máme za to, že </w:t>
      </w:r>
      <w:proofErr w:type="spellStart"/>
      <w:r w:rsidRPr="0011286C">
        <w:rPr>
          <w:color w:val="auto"/>
        </w:rPr>
        <w:t>geotextília</w:t>
      </w:r>
      <w:proofErr w:type="spellEnd"/>
      <w:r w:rsidRPr="0011286C">
        <w:rPr>
          <w:color w:val="auto"/>
        </w:rPr>
        <w:t xml:space="preserve"> by mala byť správne umiestnená medzi vrstvami štrkopiesku a zmesou štrku so zeminou</w:t>
      </w:r>
      <w:r w:rsidR="00B4484E" w:rsidRPr="0011286C">
        <w:rPr>
          <w:color w:val="auto"/>
        </w:rPr>
        <w:t xml:space="preserve"> t</w:t>
      </w:r>
      <w:r w:rsidRPr="0011286C">
        <w:rPr>
          <w:color w:val="auto"/>
        </w:rPr>
        <w:t>ak</w:t>
      </w:r>
      <w:r w:rsidR="00B4484E" w:rsidRPr="0011286C">
        <w:rPr>
          <w:color w:val="auto"/>
        </w:rPr>
        <w:t>,</w:t>
      </w:r>
      <w:r w:rsidRPr="0011286C">
        <w:rPr>
          <w:color w:val="auto"/>
        </w:rPr>
        <w:t xml:space="preserve"> aby nedochádzalo vymývaniu zeminy do nižšej vrstvy štrku, a zároveň nedochádzalo k zanášaniu trativodnej rúry, </w:t>
      </w:r>
      <w:proofErr w:type="spellStart"/>
      <w:r w:rsidRPr="0011286C">
        <w:rPr>
          <w:color w:val="auto"/>
        </w:rPr>
        <w:t>viz</w:t>
      </w:r>
      <w:proofErr w:type="spellEnd"/>
      <w:r w:rsidRPr="0011286C">
        <w:rPr>
          <w:color w:val="auto"/>
        </w:rPr>
        <w:t xml:space="preserve">. obrázok zo vzorového priečneho rezu. A nie medzi </w:t>
      </w:r>
      <w:proofErr w:type="spellStart"/>
      <w:r w:rsidRPr="0011286C">
        <w:rPr>
          <w:color w:val="auto"/>
        </w:rPr>
        <w:t>Sedum</w:t>
      </w:r>
      <w:proofErr w:type="spellEnd"/>
      <w:r w:rsidRPr="0011286C">
        <w:rPr>
          <w:color w:val="auto"/>
        </w:rPr>
        <w:t>/substrát a štrkom so zeminu.</w:t>
      </w:r>
    </w:p>
    <w:p w14:paraId="555F8924" w14:textId="77777777" w:rsidR="0013138A" w:rsidRPr="0011286C" w:rsidRDefault="0013138A" w:rsidP="00EB0644">
      <w:pPr>
        <w:spacing w:after="0"/>
        <w:jc w:val="both"/>
        <w:rPr>
          <w:bCs/>
          <w:color w:val="auto"/>
        </w:rPr>
      </w:pPr>
      <w:r w:rsidRPr="0011286C">
        <w:rPr>
          <w:bCs/>
          <w:color w:val="auto"/>
        </w:rPr>
        <w:t xml:space="preserve">Upraví verejný obstarávateľ zadanie tak, aby bolo technicky a logicky správnejšie? </w:t>
      </w:r>
    </w:p>
    <w:p w14:paraId="2A9C8F23" w14:textId="77777777" w:rsidR="001B2E87" w:rsidRPr="0011286C" w:rsidRDefault="001B2E87" w:rsidP="00EB0644">
      <w:pPr>
        <w:spacing w:after="0"/>
        <w:jc w:val="both"/>
        <w:rPr>
          <w:color w:val="auto"/>
          <w:shd w:val="clear" w:color="auto" w:fill="FFFFFF"/>
        </w:rPr>
      </w:pPr>
    </w:p>
    <w:p w14:paraId="532C07A8" w14:textId="67AE72B7" w:rsidR="001B2E87" w:rsidRPr="0011286C" w:rsidRDefault="001B2E87" w:rsidP="00EB0644">
      <w:pPr>
        <w:spacing w:after="0"/>
        <w:jc w:val="both"/>
        <w:rPr>
          <w:b/>
          <w:bCs/>
          <w:color w:val="auto"/>
          <w:shd w:val="clear" w:color="auto" w:fill="FFFFFF"/>
        </w:rPr>
      </w:pPr>
      <w:r w:rsidRPr="0011286C">
        <w:rPr>
          <w:b/>
          <w:bCs/>
          <w:color w:val="auto"/>
          <w:shd w:val="clear" w:color="auto" w:fill="FFFFFF"/>
        </w:rPr>
        <w:t>Odpoveď č. 309</w:t>
      </w:r>
    </w:p>
    <w:p w14:paraId="5B2E9EFB" w14:textId="32E7EC49" w:rsidR="001B2E87" w:rsidRPr="0011286C" w:rsidRDefault="00B4484E" w:rsidP="00EB0644">
      <w:pPr>
        <w:spacing w:after="0"/>
        <w:jc w:val="both"/>
        <w:rPr>
          <w:color w:val="auto"/>
          <w:shd w:val="clear" w:color="auto" w:fill="FFFFFF"/>
        </w:rPr>
      </w:pPr>
      <w:r w:rsidRPr="0011286C">
        <w:rPr>
          <w:rStyle w:val="CharStyle31"/>
          <w:b w:val="0"/>
          <w:bCs w:val="0"/>
          <w:color w:val="auto"/>
          <w:sz w:val="24"/>
          <w:szCs w:val="24"/>
        </w:rPr>
        <w:t xml:space="preserve">Áno </w:t>
      </w:r>
      <w:proofErr w:type="spellStart"/>
      <w:r w:rsidRPr="0011286C">
        <w:rPr>
          <w:rStyle w:val="CharStyle31"/>
          <w:b w:val="0"/>
          <w:bCs w:val="0"/>
          <w:color w:val="auto"/>
          <w:sz w:val="24"/>
          <w:szCs w:val="24"/>
        </w:rPr>
        <w:t>geotextíliu</w:t>
      </w:r>
      <w:proofErr w:type="spellEnd"/>
      <w:r w:rsidRPr="0011286C">
        <w:rPr>
          <w:rStyle w:val="CharStyle31"/>
          <w:b w:val="0"/>
          <w:bCs w:val="0"/>
          <w:color w:val="auto"/>
          <w:sz w:val="24"/>
          <w:szCs w:val="24"/>
        </w:rPr>
        <w:t xml:space="preserve"> vložiť medzi vrstvu </w:t>
      </w:r>
      <w:proofErr w:type="spellStart"/>
      <w:r w:rsidRPr="0011286C">
        <w:rPr>
          <w:rStyle w:val="CharStyle31"/>
          <w:b w:val="0"/>
          <w:bCs w:val="0"/>
          <w:color w:val="auto"/>
          <w:sz w:val="24"/>
          <w:szCs w:val="24"/>
        </w:rPr>
        <w:t>štrkodrviny</w:t>
      </w:r>
      <w:proofErr w:type="spellEnd"/>
      <w:r w:rsidRPr="0011286C">
        <w:rPr>
          <w:rStyle w:val="CharStyle31"/>
          <w:b w:val="0"/>
          <w:bCs w:val="0"/>
          <w:color w:val="auto"/>
          <w:sz w:val="24"/>
          <w:szCs w:val="24"/>
        </w:rPr>
        <w:t xml:space="preserve"> a štrkopiesku miešaného so zeminou</w:t>
      </w:r>
      <w:r w:rsidR="00543096" w:rsidRPr="0011286C">
        <w:rPr>
          <w:rStyle w:val="CharStyle31"/>
          <w:b w:val="0"/>
          <w:bCs w:val="0"/>
          <w:color w:val="auto"/>
          <w:sz w:val="24"/>
          <w:szCs w:val="24"/>
        </w:rPr>
        <w:t>.</w:t>
      </w:r>
    </w:p>
    <w:p w14:paraId="2695F30E" w14:textId="77777777" w:rsidR="001B2E87" w:rsidRPr="0011286C" w:rsidRDefault="001B2E87" w:rsidP="00EB0644">
      <w:pPr>
        <w:pStyle w:val="Odsekzoznamu"/>
        <w:numPr>
          <w:ilvl w:val="0"/>
          <w:numId w:val="0"/>
        </w:numPr>
        <w:spacing w:after="0"/>
        <w:contextualSpacing w:val="0"/>
        <w:jc w:val="both"/>
        <w:rPr>
          <w:color w:val="auto"/>
        </w:rPr>
      </w:pPr>
    </w:p>
    <w:p w14:paraId="619A1AD4" w14:textId="6DED0E33"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310</w:t>
      </w:r>
    </w:p>
    <w:p w14:paraId="70042070" w14:textId="36689E29" w:rsidR="001B2E87" w:rsidRPr="00B3788E" w:rsidRDefault="0013138A" w:rsidP="00EB0644">
      <w:pPr>
        <w:spacing w:after="0"/>
        <w:jc w:val="both"/>
        <w:rPr>
          <w:color w:val="auto"/>
        </w:rPr>
      </w:pPr>
      <w:r w:rsidRPr="0011286C">
        <w:rPr>
          <w:color w:val="auto"/>
        </w:rPr>
        <w:t>V rámci PD, nie je nikde špecifikované zloženie substrátu pre rozchodníky.</w:t>
      </w:r>
      <w:r w:rsidR="00B4484E" w:rsidRPr="0011286C">
        <w:rPr>
          <w:color w:val="auto"/>
        </w:rPr>
        <w:t xml:space="preserve"> </w:t>
      </w:r>
      <w:r w:rsidRPr="0011286C">
        <w:rPr>
          <w:color w:val="auto"/>
        </w:rPr>
        <w:t>Žiadame verejného obstarávateľa o určenie pomeru miešania a % zloženia substrátu, ktoré požaduje. Aby pri realizácii nevznikol rozpor medzi požadovaným  a oceneným zložením položky.</w:t>
      </w:r>
    </w:p>
    <w:p w14:paraId="695D5854" w14:textId="67FF2E52" w:rsidR="001B2E87" w:rsidRPr="0011286C" w:rsidRDefault="001B2E87" w:rsidP="00EB0644">
      <w:pPr>
        <w:spacing w:after="0"/>
        <w:jc w:val="both"/>
        <w:rPr>
          <w:b/>
          <w:bCs/>
          <w:color w:val="auto"/>
          <w:shd w:val="clear" w:color="auto" w:fill="FFFFFF"/>
        </w:rPr>
      </w:pPr>
      <w:r w:rsidRPr="0011286C">
        <w:rPr>
          <w:b/>
          <w:bCs/>
          <w:color w:val="auto"/>
          <w:shd w:val="clear" w:color="auto" w:fill="FFFFFF"/>
        </w:rPr>
        <w:lastRenderedPageBreak/>
        <w:t>Odpoveď č. 310</w:t>
      </w:r>
    </w:p>
    <w:p w14:paraId="062F669D" w14:textId="37A12656" w:rsidR="00B4484E" w:rsidRPr="00E66AD4" w:rsidRDefault="00B4484E" w:rsidP="00EB0644">
      <w:pPr>
        <w:pStyle w:val="Style30"/>
        <w:shd w:val="clear" w:color="auto" w:fill="auto"/>
        <w:spacing w:before="0" w:line="240" w:lineRule="auto"/>
        <w:ind w:right="20"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 xml:space="preserve">Minerálny substrát certifikovaný, pričom certifikát </w:t>
      </w:r>
      <w:r w:rsidR="003E794C" w:rsidRPr="0011286C">
        <w:rPr>
          <w:rStyle w:val="CharStyle31"/>
          <w:rFonts w:ascii="Times New Roman" w:hAnsi="Times New Roman" w:cs="Times New Roman"/>
          <w:sz w:val="24"/>
          <w:szCs w:val="24"/>
        </w:rPr>
        <w:t xml:space="preserve">bude </w:t>
      </w:r>
      <w:r w:rsidRPr="0011286C">
        <w:rPr>
          <w:rStyle w:val="CharStyle31"/>
          <w:rFonts w:ascii="Times New Roman" w:hAnsi="Times New Roman" w:cs="Times New Roman"/>
          <w:sz w:val="24"/>
          <w:szCs w:val="24"/>
        </w:rPr>
        <w:t>potrebné predložiť</w:t>
      </w:r>
      <w:r w:rsidR="00FC77F6" w:rsidRPr="0011286C">
        <w:rPr>
          <w:rStyle w:val="CharStyle31"/>
          <w:rFonts w:ascii="Times New Roman" w:hAnsi="Times New Roman" w:cs="Times New Roman"/>
          <w:sz w:val="24"/>
          <w:szCs w:val="24"/>
        </w:rPr>
        <w:t xml:space="preserve"> stavebnému dozoru</w:t>
      </w:r>
      <w:r w:rsidR="003E794C" w:rsidRPr="0011286C">
        <w:rPr>
          <w:rStyle w:val="CharStyle31"/>
          <w:rFonts w:ascii="Times New Roman" w:hAnsi="Times New Roman" w:cs="Times New Roman"/>
          <w:sz w:val="24"/>
          <w:szCs w:val="24"/>
        </w:rPr>
        <w:t>.</w:t>
      </w:r>
      <w:r w:rsidRPr="0011286C">
        <w:rPr>
          <w:rStyle w:val="CharStyle31"/>
          <w:rFonts w:ascii="Times New Roman" w:hAnsi="Times New Roman" w:cs="Times New Roman"/>
          <w:sz w:val="24"/>
          <w:szCs w:val="24"/>
        </w:rPr>
        <w:t xml:space="preserve">. </w:t>
      </w:r>
    </w:p>
    <w:p w14:paraId="6380406B" w14:textId="77777777" w:rsidR="00B4484E" w:rsidRPr="0011286C" w:rsidRDefault="00B4484E" w:rsidP="00EB0644">
      <w:pPr>
        <w:pStyle w:val="Style30"/>
        <w:shd w:val="clear" w:color="auto" w:fill="auto"/>
        <w:spacing w:before="0" w:line="240" w:lineRule="auto"/>
        <w:ind w:right="20"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 xml:space="preserve">Substrát v zložení: zemina s nízkym podielom ílovitých častíc, rašelina, štrk alebo drvený štrk/kameň, piesok, tehlová </w:t>
      </w:r>
      <w:proofErr w:type="spellStart"/>
      <w:r w:rsidRPr="0011286C">
        <w:rPr>
          <w:rStyle w:val="CharStyle31"/>
          <w:rFonts w:ascii="Times New Roman" w:hAnsi="Times New Roman" w:cs="Times New Roman"/>
          <w:sz w:val="24"/>
          <w:szCs w:val="24"/>
        </w:rPr>
        <w:t>drť</w:t>
      </w:r>
      <w:proofErr w:type="spellEnd"/>
      <w:r w:rsidRPr="0011286C">
        <w:rPr>
          <w:rStyle w:val="CharStyle31"/>
          <w:rFonts w:ascii="Times New Roman" w:hAnsi="Times New Roman" w:cs="Times New Roman"/>
          <w:sz w:val="24"/>
          <w:szCs w:val="24"/>
        </w:rPr>
        <w:t xml:space="preserve">, </w:t>
      </w:r>
      <w:proofErr w:type="spellStart"/>
      <w:r w:rsidRPr="0011286C">
        <w:rPr>
          <w:rStyle w:val="CharStyle31"/>
          <w:rFonts w:ascii="Times New Roman" w:hAnsi="Times New Roman" w:cs="Times New Roman"/>
          <w:sz w:val="24"/>
          <w:szCs w:val="24"/>
        </w:rPr>
        <w:t>zeolit</w:t>
      </w:r>
      <w:proofErr w:type="spellEnd"/>
      <w:r w:rsidRPr="0011286C">
        <w:rPr>
          <w:rStyle w:val="CharStyle31"/>
          <w:rFonts w:ascii="Times New Roman" w:hAnsi="Times New Roman" w:cs="Times New Roman"/>
          <w:sz w:val="24"/>
          <w:szCs w:val="24"/>
        </w:rPr>
        <w:t xml:space="preserve"> (láva). Jednotlivé zložky v nasledovných pomeroch: </w:t>
      </w:r>
    </w:p>
    <w:p w14:paraId="4A34293B" w14:textId="77777777" w:rsidR="00B4484E" w:rsidRPr="0011286C" w:rsidRDefault="00B4484E" w:rsidP="00EB0644">
      <w:pPr>
        <w:pStyle w:val="Style30"/>
        <w:shd w:val="clear" w:color="auto" w:fill="auto"/>
        <w:spacing w:before="0" w:line="240" w:lineRule="auto"/>
        <w:ind w:left="380" w:right="20"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w:t>
      </w:r>
      <w:r w:rsidRPr="0011286C">
        <w:rPr>
          <w:rStyle w:val="CharStyle31"/>
          <w:rFonts w:ascii="Times New Roman" w:hAnsi="Times New Roman" w:cs="Times New Roman"/>
          <w:sz w:val="24"/>
          <w:szCs w:val="24"/>
        </w:rPr>
        <w:tab/>
        <w:t xml:space="preserve">maximálne 20 % objemu štrk alebo drvený štrk/kameň, piesok </w:t>
      </w:r>
    </w:p>
    <w:p w14:paraId="4E1E868A" w14:textId="77777777" w:rsidR="00B4484E" w:rsidRPr="0011286C" w:rsidRDefault="00B4484E" w:rsidP="00EB0644">
      <w:pPr>
        <w:pStyle w:val="Style30"/>
        <w:shd w:val="clear" w:color="auto" w:fill="auto"/>
        <w:spacing w:before="0" w:line="240" w:lineRule="auto"/>
        <w:ind w:left="380" w:right="20"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w:t>
      </w:r>
      <w:r w:rsidRPr="0011286C">
        <w:rPr>
          <w:rStyle w:val="CharStyle31"/>
          <w:rFonts w:ascii="Times New Roman" w:hAnsi="Times New Roman" w:cs="Times New Roman"/>
          <w:sz w:val="24"/>
          <w:szCs w:val="24"/>
        </w:rPr>
        <w:tab/>
        <w:t xml:space="preserve">maximálne 20 % objemu rašelina </w:t>
      </w:r>
    </w:p>
    <w:p w14:paraId="041C2844" w14:textId="77777777" w:rsidR="00B4484E" w:rsidRPr="0011286C" w:rsidRDefault="00B4484E" w:rsidP="00EB0644">
      <w:pPr>
        <w:pStyle w:val="Style30"/>
        <w:shd w:val="clear" w:color="auto" w:fill="auto"/>
        <w:spacing w:before="0" w:line="240" w:lineRule="auto"/>
        <w:ind w:left="380" w:right="20"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w:t>
      </w:r>
      <w:r w:rsidRPr="0011286C">
        <w:rPr>
          <w:rStyle w:val="CharStyle31"/>
          <w:rFonts w:ascii="Times New Roman" w:hAnsi="Times New Roman" w:cs="Times New Roman"/>
          <w:sz w:val="24"/>
          <w:szCs w:val="24"/>
        </w:rPr>
        <w:tab/>
        <w:t xml:space="preserve">maximálne 20 % zemina s nízkym podielom ílovitých častíc </w:t>
      </w:r>
    </w:p>
    <w:p w14:paraId="47415ACC" w14:textId="77777777" w:rsidR="00B4484E" w:rsidRPr="0011286C" w:rsidRDefault="00B4484E" w:rsidP="00EB0644">
      <w:pPr>
        <w:pStyle w:val="Style30"/>
        <w:shd w:val="clear" w:color="auto" w:fill="auto"/>
        <w:spacing w:before="0" w:line="240" w:lineRule="auto"/>
        <w:ind w:left="380" w:right="20"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w:t>
      </w:r>
      <w:r w:rsidRPr="0011286C">
        <w:rPr>
          <w:rStyle w:val="CharStyle31"/>
          <w:rFonts w:ascii="Times New Roman" w:hAnsi="Times New Roman" w:cs="Times New Roman"/>
          <w:sz w:val="24"/>
          <w:szCs w:val="24"/>
        </w:rPr>
        <w:tab/>
        <w:t xml:space="preserve">minimálne 40 % tehlová </w:t>
      </w:r>
      <w:proofErr w:type="spellStart"/>
      <w:r w:rsidRPr="0011286C">
        <w:rPr>
          <w:rStyle w:val="CharStyle31"/>
          <w:rFonts w:ascii="Times New Roman" w:hAnsi="Times New Roman" w:cs="Times New Roman"/>
          <w:sz w:val="24"/>
          <w:szCs w:val="24"/>
        </w:rPr>
        <w:t>drť</w:t>
      </w:r>
      <w:proofErr w:type="spellEnd"/>
      <w:r w:rsidRPr="0011286C">
        <w:rPr>
          <w:rStyle w:val="CharStyle31"/>
          <w:rFonts w:ascii="Times New Roman" w:hAnsi="Times New Roman" w:cs="Times New Roman"/>
          <w:sz w:val="24"/>
          <w:szCs w:val="24"/>
        </w:rPr>
        <w:t xml:space="preserve">, </w:t>
      </w:r>
      <w:proofErr w:type="spellStart"/>
      <w:r w:rsidRPr="0011286C">
        <w:rPr>
          <w:rStyle w:val="CharStyle31"/>
          <w:rFonts w:ascii="Times New Roman" w:hAnsi="Times New Roman" w:cs="Times New Roman"/>
          <w:sz w:val="24"/>
          <w:szCs w:val="24"/>
        </w:rPr>
        <w:t>zeolit</w:t>
      </w:r>
      <w:proofErr w:type="spellEnd"/>
      <w:r w:rsidRPr="0011286C">
        <w:rPr>
          <w:rStyle w:val="CharStyle31"/>
          <w:rFonts w:ascii="Times New Roman" w:hAnsi="Times New Roman" w:cs="Times New Roman"/>
          <w:sz w:val="24"/>
          <w:szCs w:val="24"/>
        </w:rPr>
        <w:t xml:space="preserve"> alebo láva. </w:t>
      </w:r>
    </w:p>
    <w:p w14:paraId="31451063" w14:textId="77777777" w:rsidR="00B4484E" w:rsidRPr="0011286C" w:rsidRDefault="00B4484E" w:rsidP="00EB0644">
      <w:pPr>
        <w:pStyle w:val="Style30"/>
        <w:shd w:val="clear" w:color="auto" w:fill="auto"/>
        <w:spacing w:before="0" w:line="240" w:lineRule="auto"/>
        <w:ind w:right="20"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Dôležitým ukazovateľom je objemová hmotnosť substrátu, ktorá by v nasiaknutom stave nemala na 1 m</w:t>
      </w:r>
      <w:r w:rsidRPr="0011286C">
        <w:rPr>
          <w:rStyle w:val="CharStyle31"/>
          <w:rFonts w:ascii="Times New Roman" w:hAnsi="Times New Roman" w:cs="Times New Roman"/>
          <w:sz w:val="24"/>
          <w:szCs w:val="24"/>
          <w:vertAlign w:val="superscript"/>
        </w:rPr>
        <w:t>3</w:t>
      </w:r>
      <w:r w:rsidRPr="0011286C">
        <w:rPr>
          <w:rStyle w:val="CharStyle31"/>
          <w:rFonts w:ascii="Times New Roman" w:hAnsi="Times New Roman" w:cs="Times New Roman"/>
          <w:sz w:val="24"/>
          <w:szCs w:val="24"/>
        </w:rPr>
        <w:t xml:space="preserve"> substrátu prekročiť 1350 kg (koeficient 1,35).</w:t>
      </w:r>
    </w:p>
    <w:p w14:paraId="770960B1" w14:textId="77777777" w:rsidR="001B2E87" w:rsidRPr="0011286C" w:rsidRDefault="001B2E87" w:rsidP="00EB0644">
      <w:pPr>
        <w:spacing w:after="0"/>
        <w:jc w:val="both"/>
        <w:rPr>
          <w:b/>
          <w:bCs/>
          <w:color w:val="auto"/>
          <w:shd w:val="clear" w:color="auto" w:fill="FFFFFF"/>
        </w:rPr>
      </w:pPr>
    </w:p>
    <w:p w14:paraId="3DCF6C7F" w14:textId="71EFC49E"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311</w:t>
      </w:r>
    </w:p>
    <w:p w14:paraId="1BA13F25" w14:textId="77777777" w:rsidR="0013138A" w:rsidRPr="0011286C" w:rsidRDefault="0013138A" w:rsidP="00EB0644">
      <w:pPr>
        <w:spacing w:after="0"/>
        <w:jc w:val="both"/>
        <w:rPr>
          <w:bCs/>
          <w:color w:val="auto"/>
        </w:rPr>
      </w:pPr>
      <w:r w:rsidRPr="0011286C">
        <w:rPr>
          <w:bCs/>
          <w:color w:val="auto"/>
        </w:rPr>
        <w:t xml:space="preserve">Rozchodník </w:t>
      </w:r>
      <w:proofErr w:type="spellStart"/>
      <w:r w:rsidRPr="0011286C">
        <w:rPr>
          <w:bCs/>
          <w:color w:val="auto"/>
        </w:rPr>
        <w:t>Sedum</w:t>
      </w:r>
      <w:proofErr w:type="spellEnd"/>
      <w:r w:rsidRPr="0011286C">
        <w:rPr>
          <w:bCs/>
          <w:color w:val="auto"/>
        </w:rPr>
        <w:t xml:space="preserve"> mix (16kus/m2)</w:t>
      </w:r>
      <w:r w:rsidRPr="0011286C">
        <w:rPr>
          <w:bCs/>
          <w:noProof/>
          <w:color w:val="auto"/>
        </w:rPr>
        <w:t xml:space="preserve"> </w:t>
      </w:r>
    </w:p>
    <w:p w14:paraId="18E34088" w14:textId="3C48708F" w:rsidR="0013138A" w:rsidRPr="0011286C" w:rsidRDefault="0013138A">
      <w:pPr>
        <w:spacing w:after="0"/>
        <w:jc w:val="both"/>
        <w:rPr>
          <w:color w:val="auto"/>
        </w:rPr>
      </w:pPr>
      <w:r w:rsidRPr="0011286C">
        <w:rPr>
          <w:color w:val="auto"/>
        </w:rPr>
        <w:t>Projektová dokumentácie uvažuje s navrhnutým rozchodníkom na električkovej trati. S tým že bude použitých 16 kusov/m2.</w:t>
      </w:r>
      <w:r w:rsidR="00B4484E" w:rsidRPr="0011286C">
        <w:rPr>
          <w:color w:val="auto"/>
        </w:rPr>
        <w:t xml:space="preserve"> </w:t>
      </w:r>
      <w:r w:rsidRPr="0011286C">
        <w:rPr>
          <w:color w:val="auto"/>
        </w:rPr>
        <w:t xml:space="preserve">Z komunikácie so zástupcom z mesta, v rámci oficiálnej obhliadky budúceho staveniska, bolo prezentované, že  sa má jednať o „výsadbu rozchodníka ako pri rekonštrukcii Dúbravsko-karlovarskej </w:t>
      </w:r>
      <w:proofErr w:type="spellStart"/>
      <w:r w:rsidRPr="0011286C">
        <w:rPr>
          <w:color w:val="auto"/>
        </w:rPr>
        <w:t>radiály</w:t>
      </w:r>
      <w:proofErr w:type="spellEnd"/>
      <w:r w:rsidRPr="0011286C">
        <w:rPr>
          <w:color w:val="auto"/>
        </w:rPr>
        <w:t>.“</w:t>
      </w:r>
      <w:r w:rsidR="00B4484E" w:rsidRPr="0011286C">
        <w:rPr>
          <w:color w:val="auto"/>
        </w:rPr>
        <w:t xml:space="preserve"> </w:t>
      </w:r>
      <w:r w:rsidRPr="0011286C">
        <w:rPr>
          <w:color w:val="auto"/>
        </w:rPr>
        <w:t xml:space="preserve">Pri rekonštrukcii Dúbravsko-karloveskej </w:t>
      </w:r>
      <w:proofErr w:type="spellStart"/>
      <w:r w:rsidRPr="0011286C">
        <w:rPr>
          <w:color w:val="auto"/>
        </w:rPr>
        <w:t>radiály</w:t>
      </w:r>
      <w:proofErr w:type="spellEnd"/>
      <w:r w:rsidRPr="0011286C">
        <w:rPr>
          <w:color w:val="auto"/>
        </w:rPr>
        <w:t xml:space="preserve">, však nebol použitý raster </w:t>
      </w:r>
      <w:proofErr w:type="spellStart"/>
      <w:r w:rsidRPr="0011286C">
        <w:rPr>
          <w:color w:val="auto"/>
        </w:rPr>
        <w:t>sedumu</w:t>
      </w:r>
      <w:proofErr w:type="spellEnd"/>
      <w:r w:rsidRPr="0011286C">
        <w:rPr>
          <w:color w:val="auto"/>
        </w:rPr>
        <w:t xml:space="preserve"> (16 kusov/m2), ale </w:t>
      </w:r>
      <w:proofErr w:type="spellStart"/>
      <w:r w:rsidRPr="0011286C">
        <w:rPr>
          <w:color w:val="auto"/>
        </w:rPr>
        <w:t>zatráv</w:t>
      </w:r>
      <w:r w:rsidR="00B4484E" w:rsidRPr="0011286C">
        <w:rPr>
          <w:color w:val="auto"/>
        </w:rPr>
        <w:t>ň</w:t>
      </w:r>
      <w:r w:rsidRPr="0011286C">
        <w:rPr>
          <w:color w:val="auto"/>
        </w:rPr>
        <w:t>ovací</w:t>
      </w:r>
      <w:proofErr w:type="spellEnd"/>
      <w:r w:rsidRPr="0011286C">
        <w:rPr>
          <w:color w:val="auto"/>
        </w:rPr>
        <w:t xml:space="preserve"> koberec.</w:t>
      </w:r>
    </w:p>
    <w:p w14:paraId="612F5135" w14:textId="77777777" w:rsidR="0013138A" w:rsidRPr="0011286C" w:rsidRDefault="0013138A" w:rsidP="00EB0644">
      <w:pPr>
        <w:spacing w:after="0"/>
        <w:jc w:val="both"/>
        <w:rPr>
          <w:color w:val="auto"/>
        </w:rPr>
      </w:pPr>
      <w:r w:rsidRPr="0011286C">
        <w:rPr>
          <w:color w:val="auto"/>
        </w:rPr>
        <w:t xml:space="preserve">Nezváži verejný obstarávateľ zmenu spôsobu výsadby </w:t>
      </w:r>
      <w:proofErr w:type="spellStart"/>
      <w:r w:rsidRPr="0011286C">
        <w:rPr>
          <w:color w:val="auto"/>
        </w:rPr>
        <w:t>sukulentných</w:t>
      </w:r>
      <w:proofErr w:type="spellEnd"/>
      <w:r w:rsidRPr="0011286C">
        <w:rPr>
          <w:color w:val="auto"/>
        </w:rPr>
        <w:t xml:space="preserve"> trvaliek z kusovej výsadby na výsadbu aplikáciou na 80% predpestovaného koberca SEDUM mix?</w:t>
      </w:r>
    </w:p>
    <w:p w14:paraId="23151A15" w14:textId="4212E415" w:rsidR="0013138A" w:rsidRPr="0011286C" w:rsidRDefault="0013138A" w:rsidP="00EB0644">
      <w:pPr>
        <w:spacing w:after="0"/>
        <w:jc w:val="both"/>
        <w:rPr>
          <w:color w:val="auto"/>
        </w:rPr>
      </w:pPr>
      <w:r w:rsidRPr="0011286C">
        <w:rPr>
          <w:color w:val="auto"/>
        </w:rPr>
        <w:t>Aplikácia predpestovaného koberca má okamžitý vizuálny efekt, eliminuje až 50 % nežiaducich burín, má rýchle zakorenenie, vegetácia pestovaná v spoločenstve navrhnutých druhov sedu je odolnejšia.</w:t>
      </w:r>
      <w:r w:rsidR="00B4484E" w:rsidRPr="0011286C">
        <w:rPr>
          <w:color w:val="auto"/>
        </w:rPr>
        <w:t xml:space="preserve"> </w:t>
      </w:r>
      <w:r w:rsidRPr="0011286C">
        <w:rPr>
          <w:color w:val="auto"/>
        </w:rPr>
        <w:t xml:space="preserve">Pri kusovej výsadbe je vysoké riziko preschýnania zemného krytu (substrátu), sú vyššie náklady na </w:t>
      </w:r>
      <w:proofErr w:type="spellStart"/>
      <w:r w:rsidRPr="0011286C">
        <w:rPr>
          <w:color w:val="auto"/>
        </w:rPr>
        <w:t>povýsadbové</w:t>
      </w:r>
      <w:proofErr w:type="spellEnd"/>
      <w:r w:rsidRPr="0011286C">
        <w:rPr>
          <w:color w:val="auto"/>
        </w:rPr>
        <w:t xml:space="preserve"> ošetrovanie zelenej plochy, polievanie, hnojenie, min. po dobu 3 -5 rokov.</w:t>
      </w:r>
    </w:p>
    <w:p w14:paraId="7B96501F" w14:textId="77777777" w:rsidR="0013138A" w:rsidRPr="0011286C" w:rsidRDefault="0013138A" w:rsidP="00EB0644">
      <w:pPr>
        <w:spacing w:after="0"/>
        <w:jc w:val="both"/>
        <w:rPr>
          <w:color w:val="auto"/>
        </w:rPr>
      </w:pPr>
      <w:r w:rsidRPr="0011286C">
        <w:rPr>
          <w:color w:val="auto"/>
        </w:rPr>
        <w:t>Týka sa to týchto položiek:</w:t>
      </w:r>
    </w:p>
    <w:p w14:paraId="508CB3D1" w14:textId="77777777" w:rsidR="0013138A" w:rsidRPr="0011286C" w:rsidRDefault="0013138A" w:rsidP="00EB0644">
      <w:pPr>
        <w:spacing w:after="0"/>
        <w:jc w:val="both"/>
        <w:rPr>
          <w:color w:val="auto"/>
        </w:rPr>
      </w:pPr>
      <w:r w:rsidRPr="0011286C">
        <w:rPr>
          <w:color w:val="auto"/>
        </w:rPr>
        <w:t xml:space="preserve">SO 40-32-02 - Električkový zvršok v úseku </w:t>
      </w:r>
      <w:proofErr w:type="spellStart"/>
      <w:r w:rsidRPr="0011286C">
        <w:rPr>
          <w:color w:val="auto"/>
        </w:rPr>
        <w:t>Bosákova</w:t>
      </w:r>
      <w:proofErr w:type="spellEnd"/>
      <w:r w:rsidRPr="0011286C">
        <w:rPr>
          <w:color w:val="auto"/>
        </w:rPr>
        <w:t xml:space="preserve"> - Romanova                                              </w:t>
      </w:r>
    </w:p>
    <w:tbl>
      <w:tblPr>
        <w:tblW w:w="9260" w:type="dxa"/>
        <w:tblInd w:w="-3" w:type="dxa"/>
        <w:tblLayout w:type="fixed"/>
        <w:tblCellMar>
          <w:left w:w="0" w:type="dxa"/>
          <w:right w:w="0" w:type="dxa"/>
        </w:tblCellMar>
        <w:tblLook w:val="04A0" w:firstRow="1" w:lastRow="0" w:firstColumn="1" w:lastColumn="0" w:noHBand="0" w:noVBand="1"/>
      </w:tblPr>
      <w:tblGrid>
        <w:gridCol w:w="380"/>
        <w:gridCol w:w="464"/>
        <w:gridCol w:w="1636"/>
        <w:gridCol w:w="4435"/>
        <w:gridCol w:w="665"/>
        <w:gridCol w:w="1680"/>
      </w:tblGrid>
      <w:tr w:rsidR="00EB0644" w:rsidRPr="0011286C" w14:paraId="33B6AD04" w14:textId="77777777" w:rsidTr="00B4484E">
        <w:trPr>
          <w:trHeight w:val="484"/>
        </w:trPr>
        <w:tc>
          <w:tcPr>
            <w:tcW w:w="380"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40DB2AD3" w14:textId="77777777" w:rsidR="0013138A" w:rsidRPr="0011286C" w:rsidRDefault="0013138A" w:rsidP="00EB0644">
            <w:pPr>
              <w:spacing w:after="0"/>
              <w:jc w:val="both"/>
              <w:rPr>
                <w:color w:val="auto"/>
              </w:rPr>
            </w:pPr>
            <w:r w:rsidRPr="0011286C">
              <w:rPr>
                <w:color w:val="auto"/>
              </w:rPr>
              <w:t>7</w:t>
            </w:r>
          </w:p>
        </w:tc>
        <w:tc>
          <w:tcPr>
            <w:tcW w:w="464"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3306A896" w14:textId="77777777" w:rsidR="0013138A" w:rsidRPr="0011286C" w:rsidRDefault="0013138A" w:rsidP="00EB0644">
            <w:pPr>
              <w:spacing w:after="0"/>
              <w:jc w:val="both"/>
              <w:rPr>
                <w:color w:val="auto"/>
              </w:rPr>
            </w:pPr>
            <w:r w:rsidRPr="0011286C">
              <w:rPr>
                <w:color w:val="auto"/>
              </w:rPr>
              <w:t>K</w:t>
            </w:r>
          </w:p>
        </w:tc>
        <w:tc>
          <w:tcPr>
            <w:tcW w:w="1636"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217E445B" w14:textId="77777777" w:rsidR="0013138A" w:rsidRPr="0011286C" w:rsidRDefault="0013138A" w:rsidP="00EB0644">
            <w:pPr>
              <w:spacing w:after="0"/>
              <w:jc w:val="both"/>
              <w:rPr>
                <w:color w:val="auto"/>
              </w:rPr>
            </w:pPr>
            <w:r w:rsidRPr="0011286C">
              <w:rPr>
                <w:color w:val="auto"/>
              </w:rPr>
              <w:t>183204112</w:t>
            </w:r>
          </w:p>
        </w:tc>
        <w:tc>
          <w:tcPr>
            <w:tcW w:w="4435"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041123F0" w14:textId="77777777" w:rsidR="0013138A" w:rsidRPr="0011286C" w:rsidRDefault="0013138A" w:rsidP="00EB0644">
            <w:pPr>
              <w:spacing w:after="0"/>
              <w:jc w:val="both"/>
              <w:rPr>
                <w:color w:val="auto"/>
              </w:rPr>
            </w:pPr>
            <w:r w:rsidRPr="0011286C">
              <w:rPr>
                <w:color w:val="auto"/>
              </w:rPr>
              <w:t xml:space="preserve">Výsadba kvetín do pripravovanej pôdy so zaliatím s jednoduchými </w:t>
            </w:r>
            <w:proofErr w:type="spellStart"/>
            <w:r w:rsidRPr="0011286C">
              <w:rPr>
                <w:color w:val="auto"/>
              </w:rPr>
              <w:t>koreňami</w:t>
            </w:r>
            <w:proofErr w:type="spellEnd"/>
            <w:r w:rsidRPr="0011286C">
              <w:rPr>
                <w:color w:val="auto"/>
              </w:rPr>
              <w:t xml:space="preserve"> trvaliek</w:t>
            </w:r>
          </w:p>
        </w:tc>
        <w:tc>
          <w:tcPr>
            <w:tcW w:w="665"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209C6F9A" w14:textId="77777777" w:rsidR="0013138A" w:rsidRPr="0011286C" w:rsidRDefault="0013138A" w:rsidP="00EB0644">
            <w:pPr>
              <w:spacing w:after="0"/>
              <w:jc w:val="both"/>
              <w:rPr>
                <w:color w:val="auto"/>
              </w:rPr>
            </w:pPr>
            <w:r w:rsidRPr="0011286C">
              <w:rPr>
                <w:color w:val="auto"/>
              </w:rPr>
              <w:t>ks</w:t>
            </w:r>
          </w:p>
        </w:tc>
        <w:tc>
          <w:tcPr>
            <w:tcW w:w="168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2C723060" w14:textId="77777777" w:rsidR="0013138A" w:rsidRPr="0011286C" w:rsidRDefault="0013138A" w:rsidP="00EB0644">
            <w:pPr>
              <w:spacing w:after="0"/>
              <w:jc w:val="both"/>
              <w:rPr>
                <w:color w:val="auto"/>
              </w:rPr>
            </w:pPr>
            <w:r w:rsidRPr="0011286C">
              <w:rPr>
                <w:color w:val="auto"/>
              </w:rPr>
              <w:t>109 120,000</w:t>
            </w:r>
          </w:p>
        </w:tc>
      </w:tr>
      <w:tr w:rsidR="00EB0644" w:rsidRPr="0011286C" w14:paraId="45C80390" w14:textId="77777777" w:rsidTr="00B4484E">
        <w:trPr>
          <w:trHeight w:val="289"/>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021839A4" w14:textId="77777777" w:rsidR="0013138A" w:rsidRPr="0011286C" w:rsidRDefault="0013138A" w:rsidP="00EB0644">
            <w:pPr>
              <w:spacing w:after="0"/>
              <w:jc w:val="both"/>
              <w:rPr>
                <w:color w:val="auto"/>
              </w:rPr>
            </w:pPr>
            <w:r w:rsidRPr="0011286C">
              <w:rPr>
                <w:color w:val="auto"/>
              </w:rPr>
              <w:t>8</w:t>
            </w:r>
          </w:p>
        </w:tc>
        <w:tc>
          <w:tcPr>
            <w:tcW w:w="464"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7667EB1E" w14:textId="77777777" w:rsidR="0013138A" w:rsidRPr="0011286C" w:rsidRDefault="0013138A" w:rsidP="00EB0644">
            <w:pPr>
              <w:spacing w:after="0"/>
              <w:jc w:val="both"/>
              <w:rPr>
                <w:color w:val="auto"/>
              </w:rPr>
            </w:pPr>
            <w:r w:rsidRPr="0011286C">
              <w:rPr>
                <w:color w:val="auto"/>
              </w:rPr>
              <w:t>M</w:t>
            </w:r>
          </w:p>
        </w:tc>
        <w:tc>
          <w:tcPr>
            <w:tcW w:w="1636"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BB3D3FE" w14:textId="77777777" w:rsidR="0013138A" w:rsidRPr="0011286C" w:rsidRDefault="0013138A" w:rsidP="00EB0644">
            <w:pPr>
              <w:spacing w:after="0"/>
              <w:jc w:val="both"/>
              <w:rPr>
                <w:color w:val="auto"/>
              </w:rPr>
            </w:pPr>
            <w:r w:rsidRPr="0011286C">
              <w:rPr>
                <w:color w:val="auto"/>
              </w:rPr>
              <w:t>6934100035307</w:t>
            </w:r>
          </w:p>
        </w:tc>
        <w:tc>
          <w:tcPr>
            <w:tcW w:w="4435"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CD865A8" w14:textId="77777777" w:rsidR="0013138A" w:rsidRPr="0011286C" w:rsidRDefault="0013138A" w:rsidP="00EB0644">
            <w:pPr>
              <w:spacing w:after="0"/>
              <w:jc w:val="both"/>
              <w:rPr>
                <w:color w:val="auto"/>
              </w:rPr>
            </w:pPr>
            <w:proofErr w:type="spellStart"/>
            <w:r w:rsidRPr="0011286C">
              <w:rPr>
                <w:color w:val="auto"/>
              </w:rPr>
              <w:t>Sukulentné</w:t>
            </w:r>
            <w:proofErr w:type="spellEnd"/>
            <w:r w:rsidRPr="0011286C">
              <w:rPr>
                <w:color w:val="auto"/>
              </w:rPr>
              <w:t xml:space="preserve"> trvalky - druh </w:t>
            </w:r>
            <w:proofErr w:type="spellStart"/>
            <w:r w:rsidRPr="0011286C">
              <w:rPr>
                <w:color w:val="auto"/>
              </w:rPr>
              <w:t>Sedum</w:t>
            </w:r>
            <w:proofErr w:type="spellEnd"/>
            <w:r w:rsidRPr="0011286C">
              <w:rPr>
                <w:color w:val="auto"/>
              </w:rPr>
              <w:t xml:space="preserve"> </w:t>
            </w:r>
            <w:proofErr w:type="spellStart"/>
            <w:r w:rsidRPr="0011286C">
              <w:rPr>
                <w:color w:val="auto"/>
              </w:rPr>
              <w:t>sp</w:t>
            </w:r>
            <w:proofErr w:type="spellEnd"/>
            <w:r w:rsidRPr="0011286C">
              <w:rPr>
                <w:color w:val="auto"/>
              </w:rPr>
              <w:t>. (rozchodník)</w:t>
            </w:r>
          </w:p>
        </w:tc>
        <w:tc>
          <w:tcPr>
            <w:tcW w:w="665"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4C0A237" w14:textId="77777777" w:rsidR="0013138A" w:rsidRPr="0011286C" w:rsidRDefault="0013138A" w:rsidP="00EB0644">
            <w:pPr>
              <w:spacing w:after="0"/>
              <w:jc w:val="both"/>
              <w:rPr>
                <w:color w:val="auto"/>
              </w:rPr>
            </w:pPr>
            <w:r w:rsidRPr="0011286C">
              <w:rPr>
                <w:color w:val="auto"/>
              </w:rPr>
              <w:t>ks</w:t>
            </w:r>
          </w:p>
        </w:tc>
        <w:tc>
          <w:tcPr>
            <w:tcW w:w="168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4D1BFD0F" w14:textId="77777777" w:rsidR="0013138A" w:rsidRPr="0011286C" w:rsidRDefault="0013138A" w:rsidP="00EB0644">
            <w:pPr>
              <w:spacing w:after="0"/>
              <w:jc w:val="both"/>
              <w:rPr>
                <w:color w:val="auto"/>
              </w:rPr>
            </w:pPr>
            <w:r w:rsidRPr="0011286C">
              <w:rPr>
                <w:color w:val="auto"/>
              </w:rPr>
              <w:t>109 120,000</w:t>
            </w:r>
          </w:p>
        </w:tc>
      </w:tr>
    </w:tbl>
    <w:p w14:paraId="253D805C" w14:textId="77777777" w:rsidR="0013138A" w:rsidRPr="0011286C" w:rsidRDefault="0013138A" w:rsidP="00EB0644">
      <w:pPr>
        <w:spacing w:after="0"/>
        <w:jc w:val="both"/>
        <w:rPr>
          <w:color w:val="auto"/>
        </w:rPr>
      </w:pPr>
      <w:r w:rsidRPr="0011286C">
        <w:rPr>
          <w:color w:val="auto"/>
        </w:rPr>
        <w:t xml:space="preserve">SO 50-32-02 - Električkový zvršok v úseku Romanova - </w:t>
      </w:r>
      <w:proofErr w:type="spellStart"/>
      <w:r w:rsidRPr="0011286C">
        <w:rPr>
          <w:color w:val="auto"/>
        </w:rPr>
        <w:t>Betliarska</w:t>
      </w:r>
      <w:proofErr w:type="spellEnd"/>
      <w:r w:rsidRPr="0011286C">
        <w:rPr>
          <w:color w:val="auto"/>
        </w:rPr>
        <w:t xml:space="preserve">                                             </w:t>
      </w:r>
    </w:p>
    <w:tbl>
      <w:tblPr>
        <w:tblW w:w="9160" w:type="dxa"/>
        <w:tblInd w:w="-3" w:type="dxa"/>
        <w:tblCellMar>
          <w:left w:w="0" w:type="dxa"/>
          <w:right w:w="0" w:type="dxa"/>
        </w:tblCellMar>
        <w:tblLook w:val="04A0" w:firstRow="1" w:lastRow="0" w:firstColumn="1" w:lastColumn="0" w:noHBand="0" w:noVBand="1"/>
      </w:tblPr>
      <w:tblGrid>
        <w:gridCol w:w="380"/>
        <w:gridCol w:w="400"/>
        <w:gridCol w:w="1700"/>
        <w:gridCol w:w="4435"/>
        <w:gridCol w:w="665"/>
        <w:gridCol w:w="1580"/>
      </w:tblGrid>
      <w:tr w:rsidR="00EB0644" w:rsidRPr="0011286C" w14:paraId="72A7F5E9" w14:textId="77777777" w:rsidTr="00B06E32">
        <w:trPr>
          <w:trHeight w:val="484"/>
        </w:trPr>
        <w:tc>
          <w:tcPr>
            <w:tcW w:w="380"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4372031E" w14:textId="77777777" w:rsidR="0013138A" w:rsidRPr="0011286C" w:rsidRDefault="0013138A" w:rsidP="00EB0644">
            <w:pPr>
              <w:spacing w:after="0"/>
              <w:jc w:val="both"/>
              <w:rPr>
                <w:color w:val="auto"/>
              </w:rPr>
            </w:pPr>
            <w:r w:rsidRPr="0011286C">
              <w:rPr>
                <w:color w:val="auto"/>
              </w:rPr>
              <w:t>11</w:t>
            </w:r>
          </w:p>
        </w:tc>
        <w:tc>
          <w:tcPr>
            <w:tcW w:w="40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07EE6A7F" w14:textId="77777777" w:rsidR="0013138A" w:rsidRPr="0011286C" w:rsidRDefault="0013138A" w:rsidP="00EB0644">
            <w:pPr>
              <w:spacing w:after="0"/>
              <w:jc w:val="both"/>
              <w:rPr>
                <w:color w:val="auto"/>
              </w:rPr>
            </w:pPr>
            <w:r w:rsidRPr="0011286C">
              <w:rPr>
                <w:color w:val="auto"/>
              </w:rPr>
              <w:t>K</w:t>
            </w:r>
          </w:p>
        </w:tc>
        <w:tc>
          <w:tcPr>
            <w:tcW w:w="154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60784062" w14:textId="77777777" w:rsidR="0013138A" w:rsidRPr="0011286C" w:rsidRDefault="0013138A" w:rsidP="00EB0644">
            <w:pPr>
              <w:spacing w:after="0"/>
              <w:jc w:val="both"/>
              <w:rPr>
                <w:color w:val="auto"/>
              </w:rPr>
            </w:pPr>
            <w:r w:rsidRPr="0011286C">
              <w:rPr>
                <w:color w:val="auto"/>
              </w:rPr>
              <w:t>183204112</w:t>
            </w:r>
          </w:p>
        </w:tc>
        <w:tc>
          <w:tcPr>
            <w:tcW w:w="45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004ADCED" w14:textId="77777777" w:rsidR="0013138A" w:rsidRPr="0011286C" w:rsidRDefault="0013138A" w:rsidP="00EB0644">
            <w:pPr>
              <w:spacing w:after="0"/>
              <w:jc w:val="both"/>
              <w:rPr>
                <w:color w:val="auto"/>
              </w:rPr>
            </w:pPr>
            <w:r w:rsidRPr="0011286C">
              <w:rPr>
                <w:color w:val="auto"/>
              </w:rPr>
              <w:t xml:space="preserve">Výsadba kvetín do pripravovanej pôdy so zaliatím s jednoduchými </w:t>
            </w:r>
            <w:proofErr w:type="spellStart"/>
            <w:r w:rsidRPr="0011286C">
              <w:rPr>
                <w:color w:val="auto"/>
              </w:rPr>
              <w:t>koreňami</w:t>
            </w:r>
            <w:proofErr w:type="spellEnd"/>
            <w:r w:rsidRPr="0011286C">
              <w:rPr>
                <w:color w:val="auto"/>
              </w:rPr>
              <w:t xml:space="preserve"> trvaliek</w:t>
            </w:r>
          </w:p>
        </w:tc>
        <w:tc>
          <w:tcPr>
            <w:tcW w:w="6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530A2419" w14:textId="77777777" w:rsidR="0013138A" w:rsidRPr="0011286C" w:rsidRDefault="0013138A" w:rsidP="00EB0644">
            <w:pPr>
              <w:spacing w:after="0"/>
              <w:jc w:val="both"/>
              <w:rPr>
                <w:color w:val="auto"/>
              </w:rPr>
            </w:pPr>
            <w:r w:rsidRPr="0011286C">
              <w:rPr>
                <w:color w:val="auto"/>
              </w:rPr>
              <w:t>ks</w:t>
            </w:r>
          </w:p>
        </w:tc>
        <w:tc>
          <w:tcPr>
            <w:tcW w:w="158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4717AF2C" w14:textId="77777777" w:rsidR="0013138A" w:rsidRPr="0011286C" w:rsidRDefault="0013138A" w:rsidP="00EB0644">
            <w:pPr>
              <w:spacing w:after="0"/>
              <w:jc w:val="both"/>
              <w:rPr>
                <w:color w:val="auto"/>
              </w:rPr>
            </w:pPr>
            <w:r w:rsidRPr="0011286C">
              <w:rPr>
                <w:color w:val="auto"/>
              </w:rPr>
              <w:t>226 864,000</w:t>
            </w:r>
          </w:p>
        </w:tc>
      </w:tr>
      <w:tr w:rsidR="00EB0644" w:rsidRPr="0011286C" w14:paraId="3EEC8700" w14:textId="77777777" w:rsidTr="00B06E32">
        <w:trPr>
          <w:trHeight w:val="289"/>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3091DE10" w14:textId="77777777" w:rsidR="0013138A" w:rsidRPr="0011286C" w:rsidRDefault="0013138A" w:rsidP="00EB0644">
            <w:pPr>
              <w:spacing w:after="0"/>
              <w:jc w:val="both"/>
              <w:rPr>
                <w:color w:val="auto"/>
              </w:rPr>
            </w:pPr>
            <w:r w:rsidRPr="0011286C">
              <w:rPr>
                <w:color w:val="auto"/>
              </w:rPr>
              <w:t>12</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6700CD5F" w14:textId="77777777" w:rsidR="0013138A" w:rsidRPr="0011286C" w:rsidRDefault="0013138A" w:rsidP="00EB0644">
            <w:pPr>
              <w:spacing w:after="0"/>
              <w:jc w:val="both"/>
              <w:rPr>
                <w:color w:val="auto"/>
              </w:rPr>
            </w:pPr>
            <w:r w:rsidRPr="0011286C">
              <w:rPr>
                <w:color w:val="auto"/>
              </w:rPr>
              <w:t>M</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24D3B33E" w14:textId="77777777" w:rsidR="0013138A" w:rsidRPr="0011286C" w:rsidRDefault="0013138A" w:rsidP="00EB0644">
            <w:pPr>
              <w:spacing w:after="0"/>
              <w:jc w:val="both"/>
              <w:rPr>
                <w:color w:val="auto"/>
              </w:rPr>
            </w:pPr>
            <w:r w:rsidRPr="0011286C">
              <w:rPr>
                <w:color w:val="auto"/>
              </w:rPr>
              <w:t>6934100035307</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6890236B" w14:textId="77777777" w:rsidR="0013138A" w:rsidRPr="0011286C" w:rsidRDefault="0013138A" w:rsidP="00EB0644">
            <w:pPr>
              <w:spacing w:after="0"/>
              <w:jc w:val="both"/>
              <w:rPr>
                <w:color w:val="auto"/>
              </w:rPr>
            </w:pPr>
            <w:proofErr w:type="spellStart"/>
            <w:r w:rsidRPr="0011286C">
              <w:rPr>
                <w:color w:val="auto"/>
              </w:rPr>
              <w:t>Sukulentné</w:t>
            </w:r>
            <w:proofErr w:type="spellEnd"/>
            <w:r w:rsidRPr="0011286C">
              <w:rPr>
                <w:color w:val="auto"/>
              </w:rPr>
              <w:t xml:space="preserve"> trvalky - druh </w:t>
            </w:r>
            <w:proofErr w:type="spellStart"/>
            <w:r w:rsidRPr="0011286C">
              <w:rPr>
                <w:color w:val="auto"/>
              </w:rPr>
              <w:t>Sedum</w:t>
            </w:r>
            <w:proofErr w:type="spellEnd"/>
            <w:r w:rsidRPr="0011286C">
              <w:rPr>
                <w:color w:val="auto"/>
              </w:rPr>
              <w:t xml:space="preserve"> </w:t>
            </w:r>
            <w:proofErr w:type="spellStart"/>
            <w:r w:rsidRPr="0011286C">
              <w:rPr>
                <w:color w:val="auto"/>
              </w:rPr>
              <w:t>sp</w:t>
            </w:r>
            <w:proofErr w:type="spellEnd"/>
            <w:r w:rsidRPr="0011286C">
              <w:rPr>
                <w:color w:val="auto"/>
              </w:rPr>
              <w:t>. (rozchodník)</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7CABAE2A" w14:textId="77777777" w:rsidR="0013138A" w:rsidRPr="0011286C" w:rsidRDefault="0013138A" w:rsidP="00EB0644">
            <w:pPr>
              <w:spacing w:after="0"/>
              <w:jc w:val="both"/>
              <w:rPr>
                <w:color w:val="auto"/>
              </w:rPr>
            </w:pPr>
            <w:r w:rsidRPr="0011286C">
              <w:rPr>
                <w:color w:val="auto"/>
              </w:rPr>
              <w:t>ks</w:t>
            </w:r>
          </w:p>
        </w:tc>
        <w:tc>
          <w:tcPr>
            <w:tcW w:w="158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6145697B" w14:textId="77777777" w:rsidR="0013138A" w:rsidRPr="0011286C" w:rsidRDefault="0013138A" w:rsidP="00EB0644">
            <w:pPr>
              <w:spacing w:after="0"/>
              <w:jc w:val="both"/>
              <w:rPr>
                <w:color w:val="auto"/>
              </w:rPr>
            </w:pPr>
            <w:r w:rsidRPr="0011286C">
              <w:rPr>
                <w:color w:val="auto"/>
              </w:rPr>
              <w:t>226 864,000</w:t>
            </w:r>
          </w:p>
        </w:tc>
      </w:tr>
    </w:tbl>
    <w:p w14:paraId="1303D362" w14:textId="77777777" w:rsidR="0013138A" w:rsidRPr="0011286C" w:rsidRDefault="0013138A" w:rsidP="00EB0644">
      <w:pPr>
        <w:spacing w:after="0"/>
        <w:jc w:val="both"/>
        <w:rPr>
          <w:color w:val="auto"/>
        </w:rPr>
      </w:pPr>
      <w:r w:rsidRPr="0011286C">
        <w:rPr>
          <w:color w:val="auto"/>
        </w:rPr>
        <w:t xml:space="preserve">SO 60-32-02 - Električkový zvršok v úseku </w:t>
      </w:r>
      <w:proofErr w:type="spellStart"/>
      <w:r w:rsidRPr="0011286C">
        <w:rPr>
          <w:color w:val="auto"/>
        </w:rPr>
        <w:t>Betliarska</w:t>
      </w:r>
      <w:proofErr w:type="spellEnd"/>
      <w:r w:rsidRPr="0011286C">
        <w:rPr>
          <w:color w:val="auto"/>
        </w:rPr>
        <w:t xml:space="preserve"> - Janíkov Dvor          </w:t>
      </w:r>
    </w:p>
    <w:tbl>
      <w:tblPr>
        <w:tblW w:w="9209" w:type="dxa"/>
        <w:tblInd w:w="-3" w:type="dxa"/>
        <w:tblCellMar>
          <w:left w:w="0" w:type="dxa"/>
          <w:right w:w="0" w:type="dxa"/>
        </w:tblCellMar>
        <w:tblLook w:val="04A0" w:firstRow="1" w:lastRow="0" w:firstColumn="1" w:lastColumn="0" w:noHBand="0" w:noVBand="1"/>
      </w:tblPr>
      <w:tblGrid>
        <w:gridCol w:w="380"/>
        <w:gridCol w:w="400"/>
        <w:gridCol w:w="1700"/>
        <w:gridCol w:w="4435"/>
        <w:gridCol w:w="665"/>
        <w:gridCol w:w="1629"/>
      </w:tblGrid>
      <w:tr w:rsidR="00EB0644" w:rsidRPr="0011286C" w14:paraId="02A8BCBF" w14:textId="77777777" w:rsidTr="00B06E32">
        <w:trPr>
          <w:trHeight w:val="484"/>
        </w:trPr>
        <w:tc>
          <w:tcPr>
            <w:tcW w:w="380"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14D11BEA" w14:textId="77777777" w:rsidR="0013138A" w:rsidRPr="0011286C" w:rsidRDefault="0013138A" w:rsidP="00EB0644">
            <w:pPr>
              <w:spacing w:after="0"/>
              <w:jc w:val="both"/>
              <w:rPr>
                <w:color w:val="auto"/>
              </w:rPr>
            </w:pPr>
            <w:r w:rsidRPr="0011286C">
              <w:rPr>
                <w:color w:val="auto"/>
              </w:rPr>
              <w:t>5</w:t>
            </w:r>
          </w:p>
        </w:tc>
        <w:tc>
          <w:tcPr>
            <w:tcW w:w="40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35289429" w14:textId="77777777" w:rsidR="0013138A" w:rsidRPr="0011286C" w:rsidRDefault="0013138A" w:rsidP="00EB0644">
            <w:pPr>
              <w:spacing w:after="0"/>
              <w:jc w:val="both"/>
              <w:rPr>
                <w:color w:val="auto"/>
              </w:rPr>
            </w:pPr>
            <w:r w:rsidRPr="0011286C">
              <w:rPr>
                <w:color w:val="auto"/>
              </w:rPr>
              <w:t>K</w:t>
            </w:r>
          </w:p>
        </w:tc>
        <w:tc>
          <w:tcPr>
            <w:tcW w:w="154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0C8AC8D" w14:textId="77777777" w:rsidR="0013138A" w:rsidRPr="0011286C" w:rsidRDefault="0013138A" w:rsidP="00EB0644">
            <w:pPr>
              <w:spacing w:after="0"/>
              <w:jc w:val="both"/>
              <w:rPr>
                <w:color w:val="auto"/>
              </w:rPr>
            </w:pPr>
            <w:r w:rsidRPr="0011286C">
              <w:rPr>
                <w:color w:val="auto"/>
              </w:rPr>
              <w:t>183204112</w:t>
            </w:r>
          </w:p>
        </w:tc>
        <w:tc>
          <w:tcPr>
            <w:tcW w:w="45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5D909E3F" w14:textId="77777777" w:rsidR="0013138A" w:rsidRPr="0011286C" w:rsidRDefault="0013138A" w:rsidP="00EB0644">
            <w:pPr>
              <w:spacing w:after="0"/>
              <w:jc w:val="both"/>
              <w:rPr>
                <w:color w:val="auto"/>
              </w:rPr>
            </w:pPr>
            <w:r w:rsidRPr="0011286C">
              <w:rPr>
                <w:color w:val="auto"/>
              </w:rPr>
              <w:t xml:space="preserve">Výsadba kvetín do pripravovanej pôdy so zaliatím s jednoduchými </w:t>
            </w:r>
            <w:proofErr w:type="spellStart"/>
            <w:r w:rsidRPr="0011286C">
              <w:rPr>
                <w:color w:val="auto"/>
              </w:rPr>
              <w:t>koreňami</w:t>
            </w:r>
            <w:proofErr w:type="spellEnd"/>
            <w:r w:rsidRPr="0011286C">
              <w:rPr>
                <w:color w:val="auto"/>
              </w:rPr>
              <w:t xml:space="preserve"> trvaliek</w:t>
            </w:r>
          </w:p>
        </w:tc>
        <w:tc>
          <w:tcPr>
            <w:tcW w:w="68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1013CF00" w14:textId="77777777" w:rsidR="0013138A" w:rsidRPr="0011286C" w:rsidRDefault="0013138A" w:rsidP="00EB0644">
            <w:pPr>
              <w:spacing w:after="0"/>
              <w:jc w:val="both"/>
              <w:rPr>
                <w:color w:val="auto"/>
              </w:rPr>
            </w:pPr>
            <w:r w:rsidRPr="0011286C">
              <w:rPr>
                <w:color w:val="auto"/>
              </w:rPr>
              <w:t>ks</w:t>
            </w:r>
          </w:p>
        </w:tc>
        <w:tc>
          <w:tcPr>
            <w:tcW w:w="1629"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62F8ECFE" w14:textId="77777777" w:rsidR="0013138A" w:rsidRPr="0011286C" w:rsidRDefault="0013138A" w:rsidP="00EB0644">
            <w:pPr>
              <w:spacing w:after="0"/>
              <w:jc w:val="both"/>
              <w:rPr>
                <w:color w:val="auto"/>
              </w:rPr>
            </w:pPr>
            <w:r w:rsidRPr="0011286C">
              <w:rPr>
                <w:color w:val="auto"/>
              </w:rPr>
              <w:t>28 096,000</w:t>
            </w:r>
          </w:p>
        </w:tc>
      </w:tr>
      <w:tr w:rsidR="00EB0644" w:rsidRPr="0011286C" w14:paraId="4FE905D8" w14:textId="77777777" w:rsidTr="00B06E32">
        <w:trPr>
          <w:trHeight w:val="289"/>
        </w:trPr>
        <w:tc>
          <w:tcPr>
            <w:tcW w:w="380" w:type="dxa"/>
            <w:tcBorders>
              <w:top w:val="nil"/>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1E5D9127" w14:textId="77777777" w:rsidR="0013138A" w:rsidRPr="0011286C" w:rsidRDefault="0013138A" w:rsidP="00EB0644">
            <w:pPr>
              <w:spacing w:after="0"/>
              <w:jc w:val="both"/>
              <w:rPr>
                <w:color w:val="auto"/>
              </w:rPr>
            </w:pPr>
            <w:r w:rsidRPr="0011286C">
              <w:rPr>
                <w:color w:val="auto"/>
              </w:rPr>
              <w:t>6</w:t>
            </w:r>
          </w:p>
        </w:tc>
        <w:tc>
          <w:tcPr>
            <w:tcW w:w="400"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06964DA1" w14:textId="77777777" w:rsidR="0013138A" w:rsidRPr="0011286C" w:rsidRDefault="0013138A" w:rsidP="00EB0644">
            <w:pPr>
              <w:spacing w:after="0"/>
              <w:jc w:val="both"/>
              <w:rPr>
                <w:color w:val="auto"/>
              </w:rPr>
            </w:pPr>
            <w:r w:rsidRPr="0011286C">
              <w:rPr>
                <w:color w:val="auto"/>
              </w:rPr>
              <w:t>M</w:t>
            </w:r>
          </w:p>
        </w:tc>
        <w:tc>
          <w:tcPr>
            <w:tcW w:w="154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4F2CD668" w14:textId="77777777" w:rsidR="0013138A" w:rsidRPr="0011286C" w:rsidRDefault="0013138A" w:rsidP="00EB0644">
            <w:pPr>
              <w:spacing w:after="0"/>
              <w:jc w:val="both"/>
              <w:rPr>
                <w:color w:val="auto"/>
              </w:rPr>
            </w:pPr>
            <w:r w:rsidRPr="0011286C">
              <w:rPr>
                <w:color w:val="auto"/>
              </w:rPr>
              <w:t>6934100035307</w:t>
            </w:r>
          </w:p>
        </w:tc>
        <w:tc>
          <w:tcPr>
            <w:tcW w:w="45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062A211C" w14:textId="77777777" w:rsidR="0013138A" w:rsidRPr="0011286C" w:rsidRDefault="0013138A" w:rsidP="00EB0644">
            <w:pPr>
              <w:spacing w:after="0"/>
              <w:jc w:val="both"/>
              <w:rPr>
                <w:color w:val="auto"/>
              </w:rPr>
            </w:pPr>
            <w:proofErr w:type="spellStart"/>
            <w:r w:rsidRPr="0011286C">
              <w:rPr>
                <w:color w:val="auto"/>
              </w:rPr>
              <w:t>Sukulentné</w:t>
            </w:r>
            <w:proofErr w:type="spellEnd"/>
            <w:r w:rsidRPr="0011286C">
              <w:rPr>
                <w:color w:val="auto"/>
              </w:rPr>
              <w:t xml:space="preserve"> trvalky - druh </w:t>
            </w:r>
            <w:proofErr w:type="spellStart"/>
            <w:r w:rsidRPr="0011286C">
              <w:rPr>
                <w:color w:val="auto"/>
              </w:rPr>
              <w:t>Sedum</w:t>
            </w:r>
            <w:proofErr w:type="spellEnd"/>
            <w:r w:rsidRPr="0011286C">
              <w:rPr>
                <w:color w:val="auto"/>
              </w:rPr>
              <w:t xml:space="preserve"> </w:t>
            </w:r>
            <w:proofErr w:type="spellStart"/>
            <w:r w:rsidRPr="0011286C">
              <w:rPr>
                <w:color w:val="auto"/>
              </w:rPr>
              <w:t>sp</w:t>
            </w:r>
            <w:proofErr w:type="spellEnd"/>
            <w:r w:rsidRPr="0011286C">
              <w:rPr>
                <w:color w:val="auto"/>
              </w:rPr>
              <w:t>. (rozchodník)</w:t>
            </w:r>
          </w:p>
        </w:tc>
        <w:tc>
          <w:tcPr>
            <w:tcW w:w="680" w:type="dxa"/>
            <w:tcBorders>
              <w:top w:val="nil"/>
              <w:left w:val="nil"/>
              <w:bottom w:val="single" w:sz="8" w:space="0" w:color="969696"/>
              <w:right w:val="single" w:sz="8" w:space="0" w:color="969696"/>
            </w:tcBorders>
            <w:tcMar>
              <w:top w:w="0" w:type="dxa"/>
              <w:left w:w="70" w:type="dxa"/>
              <w:bottom w:w="0" w:type="dxa"/>
              <w:right w:w="70" w:type="dxa"/>
            </w:tcMar>
            <w:vAlign w:val="center"/>
            <w:hideMark/>
          </w:tcPr>
          <w:p w14:paraId="1944F409" w14:textId="77777777" w:rsidR="0013138A" w:rsidRPr="0011286C" w:rsidRDefault="0013138A" w:rsidP="00EB0644">
            <w:pPr>
              <w:spacing w:after="0"/>
              <w:jc w:val="both"/>
              <w:rPr>
                <w:color w:val="auto"/>
              </w:rPr>
            </w:pPr>
            <w:r w:rsidRPr="0011286C">
              <w:rPr>
                <w:color w:val="auto"/>
              </w:rPr>
              <w:t>ks</w:t>
            </w:r>
          </w:p>
        </w:tc>
        <w:tc>
          <w:tcPr>
            <w:tcW w:w="1629" w:type="dxa"/>
            <w:tcBorders>
              <w:top w:val="nil"/>
              <w:left w:val="nil"/>
              <w:bottom w:val="single" w:sz="8" w:space="0" w:color="969696"/>
              <w:right w:val="single" w:sz="8" w:space="0" w:color="969696"/>
            </w:tcBorders>
            <w:noWrap/>
            <w:tcMar>
              <w:top w:w="0" w:type="dxa"/>
              <w:left w:w="70" w:type="dxa"/>
              <w:bottom w:w="0" w:type="dxa"/>
              <w:right w:w="70" w:type="dxa"/>
            </w:tcMar>
            <w:vAlign w:val="center"/>
            <w:hideMark/>
          </w:tcPr>
          <w:p w14:paraId="0552ADFA" w14:textId="77777777" w:rsidR="0013138A" w:rsidRPr="0011286C" w:rsidRDefault="0013138A" w:rsidP="00EB0644">
            <w:pPr>
              <w:spacing w:after="0"/>
              <w:jc w:val="both"/>
              <w:rPr>
                <w:color w:val="auto"/>
              </w:rPr>
            </w:pPr>
            <w:r w:rsidRPr="0011286C">
              <w:rPr>
                <w:color w:val="auto"/>
              </w:rPr>
              <w:t>28 096,000</w:t>
            </w:r>
          </w:p>
        </w:tc>
      </w:tr>
    </w:tbl>
    <w:p w14:paraId="399207E3" w14:textId="77777777" w:rsidR="0013138A" w:rsidRPr="0011286C" w:rsidRDefault="0013138A" w:rsidP="00EB0644">
      <w:pPr>
        <w:spacing w:after="0"/>
        <w:jc w:val="both"/>
        <w:rPr>
          <w:color w:val="auto"/>
        </w:rPr>
      </w:pPr>
    </w:p>
    <w:p w14:paraId="32454FD4" w14:textId="77777777" w:rsidR="0013138A" w:rsidRPr="0011286C" w:rsidRDefault="0013138A" w:rsidP="00EB0644">
      <w:pPr>
        <w:spacing w:after="0"/>
        <w:jc w:val="both"/>
        <w:rPr>
          <w:bCs/>
          <w:color w:val="auto"/>
        </w:rPr>
      </w:pPr>
      <w:r w:rsidRPr="0011286C">
        <w:rPr>
          <w:bCs/>
          <w:color w:val="auto"/>
        </w:rPr>
        <w:t>Ak áno, žiadame o úpravu technickej špecifikácie v projekte  a výkaz výmer v zmysle vyššie uvedeného.</w:t>
      </w:r>
    </w:p>
    <w:p w14:paraId="59822A43" w14:textId="66885AC4" w:rsidR="001B2E87" w:rsidRDefault="001B2E87" w:rsidP="00EB0644">
      <w:pPr>
        <w:spacing w:after="0"/>
        <w:jc w:val="both"/>
        <w:rPr>
          <w:color w:val="auto"/>
          <w:shd w:val="clear" w:color="auto" w:fill="FFFFFF"/>
        </w:rPr>
      </w:pPr>
    </w:p>
    <w:p w14:paraId="180F032C" w14:textId="12F96D07" w:rsidR="00B3788E" w:rsidRDefault="00B3788E" w:rsidP="00EB0644">
      <w:pPr>
        <w:spacing w:after="0"/>
        <w:jc w:val="both"/>
        <w:rPr>
          <w:color w:val="auto"/>
          <w:shd w:val="clear" w:color="auto" w:fill="FFFFFF"/>
        </w:rPr>
      </w:pPr>
    </w:p>
    <w:p w14:paraId="05D8684F" w14:textId="77777777" w:rsidR="00B3788E" w:rsidRPr="0011286C" w:rsidRDefault="00B3788E" w:rsidP="00EB0644">
      <w:pPr>
        <w:spacing w:after="0"/>
        <w:jc w:val="both"/>
        <w:rPr>
          <w:color w:val="auto"/>
          <w:shd w:val="clear" w:color="auto" w:fill="FFFFFF"/>
        </w:rPr>
      </w:pPr>
    </w:p>
    <w:p w14:paraId="719C3C48" w14:textId="2F8301EB" w:rsidR="001B2E87" w:rsidRPr="0011286C" w:rsidRDefault="001B2E87" w:rsidP="00EB0644">
      <w:pPr>
        <w:spacing w:after="0"/>
        <w:jc w:val="both"/>
        <w:rPr>
          <w:b/>
          <w:bCs/>
          <w:color w:val="auto"/>
          <w:shd w:val="clear" w:color="auto" w:fill="FFFFFF"/>
        </w:rPr>
      </w:pPr>
      <w:r w:rsidRPr="0011286C">
        <w:rPr>
          <w:b/>
          <w:bCs/>
          <w:color w:val="auto"/>
          <w:shd w:val="clear" w:color="auto" w:fill="FFFFFF"/>
        </w:rPr>
        <w:lastRenderedPageBreak/>
        <w:t>Odpoveď č. 311</w:t>
      </w:r>
    </w:p>
    <w:p w14:paraId="25E559D5" w14:textId="69C4D411" w:rsidR="00B4484E" w:rsidRPr="0011286C" w:rsidRDefault="00B4484E" w:rsidP="00EB0644">
      <w:pPr>
        <w:spacing w:after="0"/>
        <w:jc w:val="both"/>
        <w:rPr>
          <w:color w:val="auto"/>
          <w:shd w:val="clear" w:color="auto" w:fill="FFFFFF"/>
        </w:rPr>
      </w:pPr>
      <w:r w:rsidRPr="0011286C">
        <w:rPr>
          <w:color w:val="auto"/>
          <w:shd w:val="clear" w:color="auto" w:fill="FFFFFF"/>
        </w:rPr>
        <w:t xml:space="preserve">Projektovaný vegetačný kryt (zatrávnenie </w:t>
      </w:r>
      <w:proofErr w:type="spellStart"/>
      <w:r w:rsidRPr="0011286C">
        <w:rPr>
          <w:color w:val="auto"/>
          <w:shd w:val="clear" w:color="auto" w:fill="FFFFFF"/>
        </w:rPr>
        <w:t>sukulentov</w:t>
      </w:r>
      <w:proofErr w:type="spellEnd"/>
      <w:r w:rsidRPr="0011286C">
        <w:rPr>
          <w:color w:val="auto"/>
          <w:shd w:val="clear" w:color="auto" w:fill="FFFFFF"/>
        </w:rPr>
        <w:t xml:space="preserve"> – Sedu, mix min. 5 druhov, 16ks/m2), je vymenený za technické riešenie, ktoré bolo použité na rekonštrukcii Dúbravsko-karloveskej </w:t>
      </w:r>
      <w:proofErr w:type="spellStart"/>
      <w:r w:rsidRPr="0011286C">
        <w:rPr>
          <w:color w:val="auto"/>
          <w:shd w:val="clear" w:color="auto" w:fill="FFFFFF"/>
        </w:rPr>
        <w:t>radiály</w:t>
      </w:r>
      <w:proofErr w:type="spellEnd"/>
      <w:r w:rsidRPr="0011286C">
        <w:rPr>
          <w:color w:val="auto"/>
          <w:shd w:val="clear" w:color="auto" w:fill="FFFFFF"/>
        </w:rPr>
        <w:t xml:space="preserve"> (koberec). </w:t>
      </w:r>
      <w:r w:rsidR="00543096" w:rsidRPr="0011286C">
        <w:rPr>
          <w:color w:val="auto"/>
          <w:shd w:val="clear" w:color="auto" w:fill="FFFFFF"/>
        </w:rPr>
        <w:t xml:space="preserve">Vo Výkaze výmer došlo k úprave </w:t>
      </w:r>
      <w:r w:rsidRPr="0011286C">
        <w:rPr>
          <w:color w:val="auto"/>
          <w:shd w:val="clear" w:color="auto" w:fill="FFFFFF"/>
        </w:rPr>
        <w:t>položiek, ktoré sa týkajú rozchodníkov, a to nasledovne:</w:t>
      </w:r>
    </w:p>
    <w:p w14:paraId="15E0DBC0" w14:textId="77777777" w:rsidR="00B4484E" w:rsidRPr="0011286C" w:rsidRDefault="00B4484E" w:rsidP="00EB0644">
      <w:pPr>
        <w:spacing w:after="0"/>
        <w:jc w:val="both"/>
        <w:rPr>
          <w:color w:val="auto"/>
          <w:shd w:val="clear" w:color="auto" w:fill="FFFFFF"/>
        </w:rPr>
      </w:pPr>
      <w:r w:rsidRPr="0011286C">
        <w:rPr>
          <w:color w:val="auto"/>
          <w:shd w:val="clear" w:color="auto" w:fill="FFFFFF"/>
        </w:rPr>
        <w:t>SO 40-32-02</w:t>
      </w:r>
    </w:p>
    <w:tbl>
      <w:tblPr>
        <w:tblW w:w="10024" w:type="dxa"/>
        <w:tblInd w:w="-8" w:type="dxa"/>
        <w:tblCellMar>
          <w:left w:w="0" w:type="dxa"/>
          <w:right w:w="0" w:type="dxa"/>
        </w:tblCellMar>
        <w:tblLook w:val="04A0" w:firstRow="1" w:lastRow="0" w:firstColumn="1" w:lastColumn="0" w:noHBand="0" w:noVBand="1"/>
      </w:tblPr>
      <w:tblGrid>
        <w:gridCol w:w="354"/>
        <w:gridCol w:w="1700"/>
        <w:gridCol w:w="3393"/>
        <w:gridCol w:w="528"/>
        <w:gridCol w:w="1253"/>
        <w:gridCol w:w="1286"/>
        <w:gridCol w:w="1510"/>
      </w:tblGrid>
      <w:tr w:rsidR="00EB0644" w:rsidRPr="0011286C" w14:paraId="79318455" w14:textId="77777777" w:rsidTr="00BF3D92">
        <w:trPr>
          <w:trHeight w:val="265"/>
        </w:trPr>
        <w:tc>
          <w:tcPr>
            <w:tcW w:w="332"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6E5B0693" w14:textId="77777777" w:rsidR="00B4484E" w:rsidRPr="0011286C" w:rsidRDefault="00B4484E" w:rsidP="00EB0644">
            <w:pPr>
              <w:spacing w:after="0"/>
              <w:jc w:val="both"/>
              <w:rPr>
                <w:color w:val="auto"/>
                <w:shd w:val="clear" w:color="auto" w:fill="FFFFFF"/>
              </w:rPr>
            </w:pPr>
            <w:r w:rsidRPr="0011286C">
              <w:rPr>
                <w:color w:val="auto"/>
                <w:shd w:val="clear" w:color="auto" w:fill="FFFFFF"/>
              </w:rPr>
              <w:t>M</w:t>
            </w:r>
          </w:p>
        </w:tc>
        <w:tc>
          <w:tcPr>
            <w:tcW w:w="1442"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35182D97" w14:textId="77777777" w:rsidR="00B4484E" w:rsidRPr="0011286C" w:rsidRDefault="00B4484E" w:rsidP="00EB0644">
            <w:pPr>
              <w:spacing w:after="0"/>
              <w:jc w:val="both"/>
              <w:rPr>
                <w:color w:val="auto"/>
                <w:shd w:val="clear" w:color="auto" w:fill="FFFFFF"/>
              </w:rPr>
            </w:pPr>
            <w:r w:rsidRPr="0011286C">
              <w:rPr>
                <w:color w:val="auto"/>
                <w:shd w:val="clear" w:color="auto" w:fill="FFFFFF"/>
              </w:rPr>
              <w:t>6934100035307</w:t>
            </w:r>
          </w:p>
        </w:tc>
        <w:tc>
          <w:tcPr>
            <w:tcW w:w="3651"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B99BAD1" w14:textId="77777777" w:rsidR="00B4484E" w:rsidRPr="0011286C" w:rsidRDefault="00B4484E" w:rsidP="00EB0644">
            <w:pPr>
              <w:spacing w:after="0"/>
              <w:jc w:val="both"/>
              <w:rPr>
                <w:color w:val="auto"/>
                <w:shd w:val="clear" w:color="auto" w:fill="FFFFFF"/>
              </w:rPr>
            </w:pPr>
            <w:proofErr w:type="spellStart"/>
            <w:r w:rsidRPr="0011286C">
              <w:rPr>
                <w:color w:val="auto"/>
                <w:shd w:val="clear" w:color="auto" w:fill="FFFFFF"/>
              </w:rPr>
              <w:t>Sukulentné</w:t>
            </w:r>
            <w:proofErr w:type="spellEnd"/>
            <w:r w:rsidRPr="0011286C">
              <w:rPr>
                <w:color w:val="auto"/>
                <w:shd w:val="clear" w:color="auto" w:fill="FFFFFF"/>
              </w:rPr>
              <w:t xml:space="preserve"> trvalky - druh </w:t>
            </w:r>
            <w:proofErr w:type="spellStart"/>
            <w:r w:rsidRPr="0011286C">
              <w:rPr>
                <w:color w:val="auto"/>
                <w:shd w:val="clear" w:color="auto" w:fill="FFFFFF"/>
              </w:rPr>
              <w:t>Sedum</w:t>
            </w:r>
            <w:proofErr w:type="spellEnd"/>
            <w:r w:rsidRPr="0011286C">
              <w:rPr>
                <w:color w:val="auto"/>
                <w:shd w:val="clear" w:color="auto" w:fill="FFFFFF"/>
              </w:rPr>
              <w:t xml:space="preserve"> </w:t>
            </w:r>
            <w:proofErr w:type="spellStart"/>
            <w:r w:rsidRPr="0011286C">
              <w:rPr>
                <w:color w:val="auto"/>
                <w:shd w:val="clear" w:color="auto" w:fill="FFFFFF"/>
              </w:rPr>
              <w:t>sp</w:t>
            </w:r>
            <w:proofErr w:type="spellEnd"/>
            <w:r w:rsidRPr="0011286C">
              <w:rPr>
                <w:color w:val="auto"/>
                <w:shd w:val="clear" w:color="auto" w:fill="FFFFFF"/>
              </w:rPr>
              <w:t>. (rozchodník)</w:t>
            </w:r>
          </w:p>
        </w:tc>
        <w:tc>
          <w:tcPr>
            <w:tcW w:w="55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53A0D045" w14:textId="77777777" w:rsidR="00B4484E" w:rsidRPr="0011286C" w:rsidRDefault="00B4484E" w:rsidP="00EB0644">
            <w:pPr>
              <w:spacing w:after="0"/>
              <w:jc w:val="both"/>
              <w:rPr>
                <w:color w:val="auto"/>
                <w:shd w:val="clear" w:color="auto" w:fill="FFFFFF"/>
              </w:rPr>
            </w:pPr>
            <w:r w:rsidRPr="0011286C">
              <w:rPr>
                <w:color w:val="auto"/>
                <w:shd w:val="clear" w:color="auto" w:fill="FFFFFF"/>
              </w:rPr>
              <w:t>ks</w:t>
            </w:r>
          </w:p>
        </w:tc>
        <w:tc>
          <w:tcPr>
            <w:tcW w:w="1253"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5B62DA14" w14:textId="77777777" w:rsidR="00B4484E" w:rsidRPr="0011286C" w:rsidRDefault="00B4484E" w:rsidP="00EB0644">
            <w:pPr>
              <w:spacing w:after="0"/>
              <w:jc w:val="both"/>
              <w:rPr>
                <w:color w:val="auto"/>
                <w:shd w:val="clear" w:color="auto" w:fill="FFFFFF"/>
              </w:rPr>
            </w:pPr>
            <w:r w:rsidRPr="0011286C">
              <w:rPr>
                <w:color w:val="auto"/>
                <w:shd w:val="clear" w:color="auto" w:fill="FFFFFF"/>
              </w:rPr>
              <w:t>109 120,000</w:t>
            </w:r>
          </w:p>
        </w:tc>
        <w:tc>
          <w:tcPr>
            <w:tcW w:w="1286" w:type="dxa"/>
            <w:tcBorders>
              <w:top w:val="single" w:sz="8" w:space="0" w:color="969696"/>
              <w:left w:val="nil"/>
              <w:bottom w:val="single" w:sz="8" w:space="0" w:color="969696"/>
              <w:right w:val="single" w:sz="8" w:space="0" w:color="969696"/>
            </w:tcBorders>
            <w:shd w:val="clear" w:color="auto" w:fill="FFFFCC"/>
            <w:noWrap/>
            <w:tcMar>
              <w:top w:w="0" w:type="dxa"/>
              <w:left w:w="70" w:type="dxa"/>
              <w:bottom w:w="0" w:type="dxa"/>
              <w:right w:w="70" w:type="dxa"/>
            </w:tcMar>
            <w:vAlign w:val="center"/>
            <w:hideMark/>
          </w:tcPr>
          <w:p w14:paraId="7A552A7F" w14:textId="77777777" w:rsidR="00B4484E" w:rsidRPr="0011286C" w:rsidRDefault="00B4484E" w:rsidP="00EB0644">
            <w:pPr>
              <w:spacing w:after="0"/>
              <w:jc w:val="both"/>
              <w:rPr>
                <w:color w:val="auto"/>
                <w:shd w:val="clear" w:color="auto" w:fill="FFFFFF"/>
              </w:rPr>
            </w:pPr>
            <w:r w:rsidRPr="0011286C">
              <w:rPr>
                <w:color w:val="auto"/>
                <w:shd w:val="clear" w:color="auto" w:fill="FFFFFF"/>
              </w:rPr>
              <w:t> </w:t>
            </w:r>
          </w:p>
        </w:tc>
        <w:tc>
          <w:tcPr>
            <w:tcW w:w="1510"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304C464B" w14:textId="77777777" w:rsidR="00B4484E" w:rsidRPr="0011286C" w:rsidRDefault="00B4484E" w:rsidP="00EB0644">
            <w:pPr>
              <w:spacing w:after="0"/>
              <w:jc w:val="both"/>
              <w:rPr>
                <w:color w:val="auto"/>
                <w:shd w:val="clear" w:color="auto" w:fill="FFFFFF"/>
              </w:rPr>
            </w:pPr>
            <w:r w:rsidRPr="0011286C">
              <w:rPr>
                <w:color w:val="auto"/>
                <w:shd w:val="clear" w:color="auto" w:fill="FFFFFF"/>
              </w:rPr>
              <w:t>0,00</w:t>
            </w:r>
          </w:p>
        </w:tc>
      </w:tr>
    </w:tbl>
    <w:p w14:paraId="77A1263D" w14:textId="77777777" w:rsidR="00B4484E" w:rsidRPr="0011286C" w:rsidRDefault="00B4484E" w:rsidP="00EB0644">
      <w:pPr>
        <w:spacing w:after="0"/>
        <w:jc w:val="both"/>
        <w:rPr>
          <w:color w:val="auto"/>
          <w:shd w:val="clear" w:color="auto" w:fill="FFFFFF"/>
        </w:rPr>
      </w:pPr>
      <w:r w:rsidRPr="0011286C">
        <w:rPr>
          <w:color w:val="auto"/>
          <w:shd w:val="clear" w:color="auto" w:fill="FFFFFF"/>
        </w:rPr>
        <w:t>Zmena:</w:t>
      </w:r>
    </w:p>
    <w:tbl>
      <w:tblPr>
        <w:tblW w:w="9991" w:type="dxa"/>
        <w:tblInd w:w="-3" w:type="dxa"/>
        <w:tblCellMar>
          <w:left w:w="0" w:type="dxa"/>
          <w:right w:w="0" w:type="dxa"/>
        </w:tblCellMar>
        <w:tblLook w:val="04A0" w:firstRow="1" w:lastRow="0" w:firstColumn="1" w:lastColumn="0" w:noHBand="0" w:noVBand="1"/>
      </w:tblPr>
      <w:tblGrid>
        <w:gridCol w:w="354"/>
        <w:gridCol w:w="1700"/>
        <w:gridCol w:w="3375"/>
        <w:gridCol w:w="526"/>
        <w:gridCol w:w="1268"/>
        <w:gridCol w:w="1263"/>
        <w:gridCol w:w="1505"/>
      </w:tblGrid>
      <w:tr w:rsidR="00EB0644" w:rsidRPr="0011286C" w14:paraId="5F80D026" w14:textId="77777777" w:rsidTr="00BF3D92">
        <w:trPr>
          <w:trHeight w:val="186"/>
        </w:trPr>
        <w:tc>
          <w:tcPr>
            <w:tcW w:w="330"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7C44E313" w14:textId="77777777" w:rsidR="00B4484E" w:rsidRPr="0011286C" w:rsidRDefault="00B4484E" w:rsidP="00EB0644">
            <w:pPr>
              <w:spacing w:after="0"/>
              <w:jc w:val="both"/>
              <w:rPr>
                <w:color w:val="auto"/>
                <w:shd w:val="clear" w:color="auto" w:fill="FFFFFF"/>
              </w:rPr>
            </w:pPr>
            <w:r w:rsidRPr="0011286C">
              <w:rPr>
                <w:color w:val="auto"/>
                <w:shd w:val="clear" w:color="auto" w:fill="FFFFFF"/>
              </w:rPr>
              <w:t>M</w:t>
            </w:r>
          </w:p>
        </w:tc>
        <w:tc>
          <w:tcPr>
            <w:tcW w:w="1442"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9C845E9" w14:textId="77777777" w:rsidR="00B4484E" w:rsidRPr="0011286C" w:rsidRDefault="00B4484E" w:rsidP="00EB0644">
            <w:pPr>
              <w:spacing w:after="0"/>
              <w:jc w:val="both"/>
              <w:rPr>
                <w:color w:val="auto"/>
                <w:shd w:val="clear" w:color="auto" w:fill="FFFFFF"/>
              </w:rPr>
            </w:pPr>
            <w:r w:rsidRPr="0011286C">
              <w:rPr>
                <w:color w:val="auto"/>
                <w:shd w:val="clear" w:color="auto" w:fill="FFFFFF"/>
              </w:rPr>
              <w:t>6934100035307</w:t>
            </w:r>
          </w:p>
        </w:tc>
        <w:tc>
          <w:tcPr>
            <w:tcW w:w="3635"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132EFF26" w14:textId="77777777" w:rsidR="00B4484E" w:rsidRPr="0011286C" w:rsidRDefault="00B4484E" w:rsidP="00EB0644">
            <w:pPr>
              <w:spacing w:after="0"/>
              <w:jc w:val="both"/>
              <w:rPr>
                <w:color w:val="auto"/>
                <w:shd w:val="clear" w:color="auto" w:fill="FFFFFF"/>
              </w:rPr>
            </w:pPr>
            <w:proofErr w:type="spellStart"/>
            <w:r w:rsidRPr="0011286C">
              <w:rPr>
                <w:color w:val="auto"/>
                <w:shd w:val="clear" w:color="auto" w:fill="FFFFFF"/>
              </w:rPr>
              <w:t>Sukulentné</w:t>
            </w:r>
            <w:proofErr w:type="spellEnd"/>
            <w:r w:rsidRPr="0011286C">
              <w:rPr>
                <w:color w:val="auto"/>
                <w:shd w:val="clear" w:color="auto" w:fill="FFFFFF"/>
              </w:rPr>
              <w:t xml:space="preserve"> trvalky - druh </w:t>
            </w:r>
            <w:proofErr w:type="spellStart"/>
            <w:r w:rsidRPr="0011286C">
              <w:rPr>
                <w:color w:val="auto"/>
                <w:shd w:val="clear" w:color="auto" w:fill="FFFFFF"/>
              </w:rPr>
              <w:t>Sedum</w:t>
            </w:r>
            <w:proofErr w:type="spellEnd"/>
            <w:r w:rsidRPr="0011286C">
              <w:rPr>
                <w:color w:val="auto"/>
                <w:shd w:val="clear" w:color="auto" w:fill="FFFFFF"/>
              </w:rPr>
              <w:t xml:space="preserve"> </w:t>
            </w:r>
            <w:proofErr w:type="spellStart"/>
            <w:r w:rsidRPr="0011286C">
              <w:rPr>
                <w:color w:val="auto"/>
                <w:shd w:val="clear" w:color="auto" w:fill="FFFFFF"/>
              </w:rPr>
              <w:t>sp</w:t>
            </w:r>
            <w:proofErr w:type="spellEnd"/>
            <w:r w:rsidRPr="0011286C">
              <w:rPr>
                <w:color w:val="auto"/>
                <w:shd w:val="clear" w:color="auto" w:fill="FFFFFF"/>
              </w:rPr>
              <w:t>. (rozchodník-32ks/m2)</w:t>
            </w:r>
          </w:p>
        </w:tc>
        <w:tc>
          <w:tcPr>
            <w:tcW w:w="548"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0CFEFFE4" w14:textId="77777777" w:rsidR="00B4484E" w:rsidRPr="0011286C" w:rsidRDefault="00B4484E" w:rsidP="00EB0644">
            <w:pPr>
              <w:spacing w:after="0"/>
              <w:jc w:val="both"/>
              <w:rPr>
                <w:color w:val="auto"/>
                <w:shd w:val="clear" w:color="auto" w:fill="FFFFFF"/>
              </w:rPr>
            </w:pPr>
            <w:r w:rsidRPr="0011286C">
              <w:rPr>
                <w:color w:val="auto"/>
                <w:shd w:val="clear" w:color="auto" w:fill="FFFFFF"/>
              </w:rPr>
              <w:t>ks</w:t>
            </w:r>
          </w:p>
        </w:tc>
        <w:tc>
          <w:tcPr>
            <w:tcW w:w="1268"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2DAB9250" w14:textId="77777777" w:rsidR="00B4484E" w:rsidRPr="0011286C" w:rsidRDefault="00B4484E" w:rsidP="00EB0644">
            <w:pPr>
              <w:spacing w:after="0"/>
              <w:jc w:val="both"/>
              <w:rPr>
                <w:color w:val="auto"/>
                <w:shd w:val="clear" w:color="auto" w:fill="FFFFFF"/>
              </w:rPr>
            </w:pPr>
            <w:r w:rsidRPr="0011286C">
              <w:rPr>
                <w:color w:val="auto"/>
                <w:shd w:val="clear" w:color="auto" w:fill="FFFFFF"/>
              </w:rPr>
              <w:t>218 240,000</w:t>
            </w:r>
          </w:p>
        </w:tc>
        <w:tc>
          <w:tcPr>
            <w:tcW w:w="1263" w:type="dxa"/>
            <w:tcBorders>
              <w:top w:val="single" w:sz="8" w:space="0" w:color="969696"/>
              <w:left w:val="nil"/>
              <w:bottom w:val="single" w:sz="8" w:space="0" w:color="969696"/>
              <w:right w:val="single" w:sz="8" w:space="0" w:color="969696"/>
            </w:tcBorders>
            <w:shd w:val="clear" w:color="auto" w:fill="FFFFCC"/>
            <w:noWrap/>
            <w:tcMar>
              <w:top w:w="0" w:type="dxa"/>
              <w:left w:w="70" w:type="dxa"/>
              <w:bottom w:w="0" w:type="dxa"/>
              <w:right w:w="70" w:type="dxa"/>
            </w:tcMar>
            <w:vAlign w:val="center"/>
            <w:hideMark/>
          </w:tcPr>
          <w:p w14:paraId="2A18E1A7" w14:textId="77777777" w:rsidR="00B4484E" w:rsidRPr="0011286C" w:rsidRDefault="00B4484E" w:rsidP="00EB0644">
            <w:pPr>
              <w:spacing w:after="0"/>
              <w:jc w:val="both"/>
              <w:rPr>
                <w:color w:val="auto"/>
                <w:shd w:val="clear" w:color="auto" w:fill="FFFFFF"/>
              </w:rPr>
            </w:pPr>
            <w:r w:rsidRPr="0011286C">
              <w:rPr>
                <w:color w:val="auto"/>
                <w:shd w:val="clear" w:color="auto" w:fill="FFFFFF"/>
              </w:rPr>
              <w:t> </w:t>
            </w:r>
          </w:p>
        </w:tc>
        <w:tc>
          <w:tcPr>
            <w:tcW w:w="1505"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17958E4D" w14:textId="77777777" w:rsidR="00B4484E" w:rsidRPr="0011286C" w:rsidRDefault="00B4484E" w:rsidP="00EB0644">
            <w:pPr>
              <w:spacing w:after="0"/>
              <w:jc w:val="both"/>
              <w:rPr>
                <w:color w:val="auto"/>
                <w:shd w:val="clear" w:color="auto" w:fill="FFFFFF"/>
              </w:rPr>
            </w:pPr>
            <w:r w:rsidRPr="0011286C">
              <w:rPr>
                <w:color w:val="auto"/>
                <w:shd w:val="clear" w:color="auto" w:fill="FFFFFF"/>
              </w:rPr>
              <w:t>0,00</w:t>
            </w:r>
          </w:p>
        </w:tc>
      </w:tr>
    </w:tbl>
    <w:p w14:paraId="7BC945F9" w14:textId="77777777" w:rsidR="00B4484E" w:rsidRPr="0011286C" w:rsidRDefault="00B4484E" w:rsidP="00EB0644">
      <w:pPr>
        <w:spacing w:after="0"/>
        <w:jc w:val="both"/>
        <w:rPr>
          <w:color w:val="auto"/>
          <w:shd w:val="clear" w:color="auto" w:fill="FFFFFF"/>
        </w:rPr>
      </w:pPr>
      <w:r w:rsidRPr="0011286C">
        <w:rPr>
          <w:color w:val="auto"/>
          <w:shd w:val="clear" w:color="auto" w:fill="FFFFFF"/>
        </w:rPr>
        <w:t>SO 50-32-02</w:t>
      </w:r>
    </w:p>
    <w:tbl>
      <w:tblPr>
        <w:tblW w:w="9982" w:type="dxa"/>
        <w:tblInd w:w="-3" w:type="dxa"/>
        <w:tblCellMar>
          <w:left w:w="0" w:type="dxa"/>
          <w:right w:w="0" w:type="dxa"/>
        </w:tblCellMar>
        <w:tblLook w:val="04A0" w:firstRow="1" w:lastRow="0" w:firstColumn="1" w:lastColumn="0" w:noHBand="0" w:noVBand="1"/>
      </w:tblPr>
      <w:tblGrid>
        <w:gridCol w:w="354"/>
        <w:gridCol w:w="1700"/>
        <w:gridCol w:w="3309"/>
        <w:gridCol w:w="518"/>
        <w:gridCol w:w="1342"/>
        <w:gridCol w:w="1272"/>
        <w:gridCol w:w="1487"/>
      </w:tblGrid>
      <w:tr w:rsidR="00EB0644" w:rsidRPr="0011286C" w14:paraId="5275FB9C" w14:textId="77777777" w:rsidTr="00BF3D92">
        <w:trPr>
          <w:trHeight w:val="197"/>
        </w:trPr>
        <w:tc>
          <w:tcPr>
            <w:tcW w:w="326"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738E6BFF" w14:textId="77777777" w:rsidR="00B4484E" w:rsidRPr="0011286C" w:rsidRDefault="00B4484E" w:rsidP="00EB0644">
            <w:pPr>
              <w:spacing w:after="0"/>
              <w:jc w:val="both"/>
              <w:rPr>
                <w:color w:val="auto"/>
                <w:shd w:val="clear" w:color="auto" w:fill="FFFFFF"/>
              </w:rPr>
            </w:pPr>
            <w:r w:rsidRPr="0011286C">
              <w:rPr>
                <w:color w:val="auto"/>
                <w:shd w:val="clear" w:color="auto" w:fill="FFFFFF"/>
              </w:rPr>
              <w:t>M</w:t>
            </w:r>
          </w:p>
        </w:tc>
        <w:tc>
          <w:tcPr>
            <w:tcW w:w="1442"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39D2104C" w14:textId="77777777" w:rsidR="00B4484E" w:rsidRPr="0011286C" w:rsidRDefault="00B4484E" w:rsidP="00EB0644">
            <w:pPr>
              <w:spacing w:after="0"/>
              <w:jc w:val="both"/>
              <w:rPr>
                <w:color w:val="auto"/>
                <w:shd w:val="clear" w:color="auto" w:fill="FFFFFF"/>
              </w:rPr>
            </w:pPr>
            <w:r w:rsidRPr="0011286C">
              <w:rPr>
                <w:color w:val="auto"/>
                <w:shd w:val="clear" w:color="auto" w:fill="FFFFFF"/>
              </w:rPr>
              <w:t>6934100035307</w:t>
            </w:r>
          </w:p>
        </w:tc>
        <w:tc>
          <w:tcPr>
            <w:tcW w:w="3573"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4AC7F46C" w14:textId="77777777" w:rsidR="00B4484E" w:rsidRPr="0011286C" w:rsidRDefault="00B4484E" w:rsidP="00EB0644">
            <w:pPr>
              <w:spacing w:after="0"/>
              <w:jc w:val="both"/>
              <w:rPr>
                <w:color w:val="auto"/>
                <w:shd w:val="clear" w:color="auto" w:fill="FFFFFF"/>
              </w:rPr>
            </w:pPr>
            <w:proofErr w:type="spellStart"/>
            <w:r w:rsidRPr="0011286C">
              <w:rPr>
                <w:color w:val="auto"/>
                <w:shd w:val="clear" w:color="auto" w:fill="FFFFFF"/>
              </w:rPr>
              <w:t>Sukulentné</w:t>
            </w:r>
            <w:proofErr w:type="spellEnd"/>
            <w:r w:rsidRPr="0011286C">
              <w:rPr>
                <w:color w:val="auto"/>
                <w:shd w:val="clear" w:color="auto" w:fill="FFFFFF"/>
              </w:rPr>
              <w:t xml:space="preserve"> trvalky - druh </w:t>
            </w:r>
            <w:proofErr w:type="spellStart"/>
            <w:r w:rsidRPr="0011286C">
              <w:rPr>
                <w:color w:val="auto"/>
                <w:shd w:val="clear" w:color="auto" w:fill="FFFFFF"/>
              </w:rPr>
              <w:t>Sedum</w:t>
            </w:r>
            <w:proofErr w:type="spellEnd"/>
            <w:r w:rsidRPr="0011286C">
              <w:rPr>
                <w:color w:val="auto"/>
                <w:shd w:val="clear" w:color="auto" w:fill="FFFFFF"/>
              </w:rPr>
              <w:t xml:space="preserve"> </w:t>
            </w:r>
            <w:proofErr w:type="spellStart"/>
            <w:r w:rsidRPr="0011286C">
              <w:rPr>
                <w:color w:val="auto"/>
                <w:shd w:val="clear" w:color="auto" w:fill="FFFFFF"/>
              </w:rPr>
              <w:t>sp</w:t>
            </w:r>
            <w:proofErr w:type="spellEnd"/>
            <w:r w:rsidRPr="0011286C">
              <w:rPr>
                <w:color w:val="auto"/>
                <w:shd w:val="clear" w:color="auto" w:fill="FFFFFF"/>
              </w:rPr>
              <w:t>. (rozchodník)</w:t>
            </w:r>
          </w:p>
        </w:tc>
        <w:tc>
          <w:tcPr>
            <w:tcW w:w="54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3F8B1A4" w14:textId="77777777" w:rsidR="00B4484E" w:rsidRPr="0011286C" w:rsidRDefault="00B4484E" w:rsidP="00EB0644">
            <w:pPr>
              <w:spacing w:after="0"/>
              <w:jc w:val="both"/>
              <w:rPr>
                <w:color w:val="auto"/>
                <w:shd w:val="clear" w:color="auto" w:fill="FFFFFF"/>
              </w:rPr>
            </w:pPr>
            <w:r w:rsidRPr="0011286C">
              <w:rPr>
                <w:color w:val="auto"/>
                <w:shd w:val="clear" w:color="auto" w:fill="FFFFFF"/>
              </w:rPr>
              <w:t>ks</w:t>
            </w:r>
          </w:p>
        </w:tc>
        <w:tc>
          <w:tcPr>
            <w:tcW w:w="1342"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26C3DBB0" w14:textId="77777777" w:rsidR="00B4484E" w:rsidRPr="0011286C" w:rsidRDefault="00B4484E" w:rsidP="00EB0644">
            <w:pPr>
              <w:spacing w:after="0"/>
              <w:jc w:val="both"/>
              <w:rPr>
                <w:color w:val="auto"/>
                <w:shd w:val="clear" w:color="auto" w:fill="FFFFFF"/>
              </w:rPr>
            </w:pPr>
            <w:r w:rsidRPr="0011286C">
              <w:rPr>
                <w:color w:val="auto"/>
                <w:shd w:val="clear" w:color="auto" w:fill="FFFFFF"/>
              </w:rPr>
              <w:t>226 864,000</w:t>
            </w:r>
          </w:p>
        </w:tc>
        <w:tc>
          <w:tcPr>
            <w:tcW w:w="1272" w:type="dxa"/>
            <w:tcBorders>
              <w:top w:val="single" w:sz="8" w:space="0" w:color="969696"/>
              <w:left w:val="nil"/>
              <w:bottom w:val="single" w:sz="8" w:space="0" w:color="969696"/>
              <w:right w:val="single" w:sz="8" w:space="0" w:color="969696"/>
            </w:tcBorders>
            <w:shd w:val="clear" w:color="auto" w:fill="FFFFCC"/>
            <w:noWrap/>
            <w:tcMar>
              <w:top w:w="0" w:type="dxa"/>
              <w:left w:w="70" w:type="dxa"/>
              <w:bottom w:w="0" w:type="dxa"/>
              <w:right w:w="70" w:type="dxa"/>
            </w:tcMar>
            <w:vAlign w:val="center"/>
            <w:hideMark/>
          </w:tcPr>
          <w:p w14:paraId="42CFB333" w14:textId="77777777" w:rsidR="00B4484E" w:rsidRPr="0011286C" w:rsidRDefault="00B4484E" w:rsidP="00EB0644">
            <w:pPr>
              <w:spacing w:after="0"/>
              <w:jc w:val="both"/>
              <w:rPr>
                <w:color w:val="auto"/>
                <w:shd w:val="clear" w:color="auto" w:fill="FFFFFF"/>
              </w:rPr>
            </w:pPr>
            <w:r w:rsidRPr="0011286C">
              <w:rPr>
                <w:color w:val="auto"/>
                <w:shd w:val="clear" w:color="auto" w:fill="FFFFFF"/>
              </w:rPr>
              <w:t> </w:t>
            </w:r>
          </w:p>
        </w:tc>
        <w:tc>
          <w:tcPr>
            <w:tcW w:w="1487"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351A7136" w14:textId="77777777" w:rsidR="00B4484E" w:rsidRPr="0011286C" w:rsidRDefault="00B4484E" w:rsidP="00EB0644">
            <w:pPr>
              <w:spacing w:after="0"/>
              <w:jc w:val="both"/>
              <w:rPr>
                <w:color w:val="auto"/>
                <w:shd w:val="clear" w:color="auto" w:fill="FFFFFF"/>
              </w:rPr>
            </w:pPr>
            <w:r w:rsidRPr="0011286C">
              <w:rPr>
                <w:color w:val="auto"/>
                <w:shd w:val="clear" w:color="auto" w:fill="FFFFFF"/>
              </w:rPr>
              <w:t>0,00</w:t>
            </w:r>
          </w:p>
        </w:tc>
      </w:tr>
    </w:tbl>
    <w:p w14:paraId="752CFFE4" w14:textId="77777777" w:rsidR="00B4484E" w:rsidRPr="0011286C" w:rsidRDefault="00B4484E" w:rsidP="00EB0644">
      <w:pPr>
        <w:spacing w:after="0"/>
        <w:jc w:val="both"/>
        <w:rPr>
          <w:color w:val="auto"/>
          <w:shd w:val="clear" w:color="auto" w:fill="FFFFFF"/>
        </w:rPr>
      </w:pPr>
      <w:r w:rsidRPr="0011286C">
        <w:rPr>
          <w:color w:val="auto"/>
          <w:shd w:val="clear" w:color="auto" w:fill="FFFFFF"/>
        </w:rPr>
        <w:t>Zmena:</w:t>
      </w:r>
    </w:p>
    <w:tbl>
      <w:tblPr>
        <w:tblW w:w="9992" w:type="dxa"/>
        <w:tblInd w:w="-3" w:type="dxa"/>
        <w:tblCellMar>
          <w:left w:w="0" w:type="dxa"/>
          <w:right w:w="0" w:type="dxa"/>
        </w:tblCellMar>
        <w:tblLook w:val="04A0" w:firstRow="1" w:lastRow="0" w:firstColumn="1" w:lastColumn="0" w:noHBand="0" w:noVBand="1"/>
      </w:tblPr>
      <w:tblGrid>
        <w:gridCol w:w="354"/>
        <w:gridCol w:w="1700"/>
        <w:gridCol w:w="3315"/>
        <w:gridCol w:w="519"/>
        <w:gridCol w:w="1335"/>
        <w:gridCol w:w="1281"/>
        <w:gridCol w:w="1488"/>
      </w:tblGrid>
      <w:tr w:rsidR="00EB0644" w:rsidRPr="0011286C" w14:paraId="19D5B0A4" w14:textId="77777777" w:rsidTr="00BF3D92">
        <w:trPr>
          <w:trHeight w:val="303"/>
        </w:trPr>
        <w:tc>
          <w:tcPr>
            <w:tcW w:w="327"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5A61B42E" w14:textId="77777777" w:rsidR="00B4484E" w:rsidRPr="0011286C" w:rsidRDefault="00B4484E" w:rsidP="00EB0644">
            <w:pPr>
              <w:spacing w:after="0"/>
              <w:jc w:val="both"/>
              <w:rPr>
                <w:color w:val="auto"/>
                <w:shd w:val="clear" w:color="auto" w:fill="FFFFFF"/>
              </w:rPr>
            </w:pPr>
            <w:r w:rsidRPr="0011286C">
              <w:rPr>
                <w:color w:val="auto"/>
                <w:shd w:val="clear" w:color="auto" w:fill="FFFFFF"/>
              </w:rPr>
              <w:t>M</w:t>
            </w:r>
          </w:p>
        </w:tc>
        <w:tc>
          <w:tcPr>
            <w:tcW w:w="1442"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14A2758" w14:textId="77777777" w:rsidR="00B4484E" w:rsidRPr="0011286C" w:rsidRDefault="00B4484E" w:rsidP="00EB0644">
            <w:pPr>
              <w:spacing w:after="0"/>
              <w:jc w:val="both"/>
              <w:rPr>
                <w:color w:val="auto"/>
                <w:shd w:val="clear" w:color="auto" w:fill="FFFFFF"/>
              </w:rPr>
            </w:pPr>
            <w:r w:rsidRPr="0011286C">
              <w:rPr>
                <w:color w:val="auto"/>
                <w:shd w:val="clear" w:color="auto" w:fill="FFFFFF"/>
              </w:rPr>
              <w:t>6934100035307</w:t>
            </w:r>
          </w:p>
        </w:tc>
        <w:tc>
          <w:tcPr>
            <w:tcW w:w="3578"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44D4449E" w14:textId="77777777" w:rsidR="00B4484E" w:rsidRPr="0011286C" w:rsidRDefault="00B4484E" w:rsidP="00EB0644">
            <w:pPr>
              <w:spacing w:after="0"/>
              <w:jc w:val="both"/>
              <w:rPr>
                <w:color w:val="auto"/>
                <w:shd w:val="clear" w:color="auto" w:fill="FFFFFF"/>
              </w:rPr>
            </w:pPr>
            <w:proofErr w:type="spellStart"/>
            <w:r w:rsidRPr="0011286C">
              <w:rPr>
                <w:color w:val="auto"/>
                <w:shd w:val="clear" w:color="auto" w:fill="FFFFFF"/>
              </w:rPr>
              <w:t>Sukulentné</w:t>
            </w:r>
            <w:proofErr w:type="spellEnd"/>
            <w:r w:rsidRPr="0011286C">
              <w:rPr>
                <w:color w:val="auto"/>
                <w:shd w:val="clear" w:color="auto" w:fill="FFFFFF"/>
              </w:rPr>
              <w:t xml:space="preserve"> trvalky - druh </w:t>
            </w:r>
            <w:proofErr w:type="spellStart"/>
            <w:r w:rsidRPr="0011286C">
              <w:rPr>
                <w:color w:val="auto"/>
                <w:shd w:val="clear" w:color="auto" w:fill="FFFFFF"/>
              </w:rPr>
              <w:t>Sedum</w:t>
            </w:r>
            <w:proofErr w:type="spellEnd"/>
            <w:r w:rsidRPr="0011286C">
              <w:rPr>
                <w:color w:val="auto"/>
                <w:shd w:val="clear" w:color="auto" w:fill="FFFFFF"/>
              </w:rPr>
              <w:t xml:space="preserve"> </w:t>
            </w:r>
            <w:proofErr w:type="spellStart"/>
            <w:r w:rsidRPr="0011286C">
              <w:rPr>
                <w:color w:val="auto"/>
                <w:shd w:val="clear" w:color="auto" w:fill="FFFFFF"/>
              </w:rPr>
              <w:t>sp</w:t>
            </w:r>
            <w:proofErr w:type="spellEnd"/>
            <w:r w:rsidRPr="0011286C">
              <w:rPr>
                <w:color w:val="auto"/>
                <w:shd w:val="clear" w:color="auto" w:fill="FFFFFF"/>
              </w:rPr>
              <w:t>. (rozchodník-32ks/m2)</w:t>
            </w:r>
          </w:p>
        </w:tc>
        <w:tc>
          <w:tcPr>
            <w:tcW w:w="541"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1E593FBC" w14:textId="77777777" w:rsidR="00B4484E" w:rsidRPr="0011286C" w:rsidRDefault="00B4484E" w:rsidP="00EB0644">
            <w:pPr>
              <w:spacing w:after="0"/>
              <w:jc w:val="both"/>
              <w:rPr>
                <w:color w:val="auto"/>
                <w:shd w:val="clear" w:color="auto" w:fill="FFFFFF"/>
              </w:rPr>
            </w:pPr>
            <w:r w:rsidRPr="0011286C">
              <w:rPr>
                <w:color w:val="auto"/>
                <w:shd w:val="clear" w:color="auto" w:fill="FFFFFF"/>
              </w:rPr>
              <w:t>ks</w:t>
            </w:r>
          </w:p>
        </w:tc>
        <w:tc>
          <w:tcPr>
            <w:tcW w:w="1335"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60EEDD12" w14:textId="77777777" w:rsidR="00B4484E" w:rsidRPr="0011286C" w:rsidRDefault="00B4484E" w:rsidP="00EB0644">
            <w:pPr>
              <w:spacing w:after="0"/>
              <w:jc w:val="both"/>
              <w:rPr>
                <w:color w:val="auto"/>
                <w:shd w:val="clear" w:color="auto" w:fill="FFFFFF"/>
              </w:rPr>
            </w:pPr>
            <w:r w:rsidRPr="0011286C">
              <w:rPr>
                <w:color w:val="auto"/>
                <w:shd w:val="clear" w:color="auto" w:fill="FFFFFF"/>
              </w:rPr>
              <w:t>453 728,000</w:t>
            </w:r>
          </w:p>
        </w:tc>
        <w:tc>
          <w:tcPr>
            <w:tcW w:w="1281" w:type="dxa"/>
            <w:tcBorders>
              <w:top w:val="single" w:sz="8" w:space="0" w:color="969696"/>
              <w:left w:val="nil"/>
              <w:bottom w:val="single" w:sz="8" w:space="0" w:color="969696"/>
              <w:right w:val="single" w:sz="8" w:space="0" w:color="969696"/>
            </w:tcBorders>
            <w:shd w:val="clear" w:color="auto" w:fill="FFFFCC"/>
            <w:noWrap/>
            <w:tcMar>
              <w:top w:w="0" w:type="dxa"/>
              <w:left w:w="70" w:type="dxa"/>
              <w:bottom w:w="0" w:type="dxa"/>
              <w:right w:w="70" w:type="dxa"/>
            </w:tcMar>
            <w:vAlign w:val="center"/>
            <w:hideMark/>
          </w:tcPr>
          <w:p w14:paraId="46A3EA35" w14:textId="77777777" w:rsidR="00B4484E" w:rsidRPr="0011286C" w:rsidRDefault="00B4484E" w:rsidP="00EB0644">
            <w:pPr>
              <w:spacing w:after="0"/>
              <w:jc w:val="both"/>
              <w:rPr>
                <w:color w:val="auto"/>
                <w:shd w:val="clear" w:color="auto" w:fill="FFFFFF"/>
              </w:rPr>
            </w:pPr>
            <w:r w:rsidRPr="0011286C">
              <w:rPr>
                <w:color w:val="auto"/>
                <w:shd w:val="clear" w:color="auto" w:fill="FFFFFF"/>
              </w:rPr>
              <w:t> </w:t>
            </w:r>
          </w:p>
        </w:tc>
        <w:tc>
          <w:tcPr>
            <w:tcW w:w="1488"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195CD7F6" w14:textId="77777777" w:rsidR="00B4484E" w:rsidRPr="0011286C" w:rsidRDefault="00B4484E" w:rsidP="00EB0644">
            <w:pPr>
              <w:spacing w:after="0"/>
              <w:jc w:val="both"/>
              <w:rPr>
                <w:color w:val="auto"/>
                <w:shd w:val="clear" w:color="auto" w:fill="FFFFFF"/>
              </w:rPr>
            </w:pPr>
            <w:r w:rsidRPr="0011286C">
              <w:rPr>
                <w:color w:val="auto"/>
                <w:shd w:val="clear" w:color="auto" w:fill="FFFFFF"/>
              </w:rPr>
              <w:t>0,00</w:t>
            </w:r>
          </w:p>
        </w:tc>
      </w:tr>
    </w:tbl>
    <w:p w14:paraId="5E396A78" w14:textId="77777777" w:rsidR="00B4484E" w:rsidRPr="0011286C" w:rsidRDefault="00B4484E" w:rsidP="00EB0644">
      <w:pPr>
        <w:spacing w:after="0"/>
        <w:jc w:val="both"/>
        <w:rPr>
          <w:color w:val="auto"/>
          <w:shd w:val="clear" w:color="auto" w:fill="FFFFFF"/>
        </w:rPr>
      </w:pPr>
      <w:r w:rsidRPr="0011286C">
        <w:rPr>
          <w:color w:val="auto"/>
          <w:shd w:val="clear" w:color="auto" w:fill="FFFFFF"/>
        </w:rPr>
        <w:t>SO 60-32-02</w:t>
      </w:r>
    </w:p>
    <w:tbl>
      <w:tblPr>
        <w:tblW w:w="10001" w:type="dxa"/>
        <w:tblInd w:w="-3" w:type="dxa"/>
        <w:tblCellMar>
          <w:left w:w="0" w:type="dxa"/>
          <w:right w:w="0" w:type="dxa"/>
        </w:tblCellMar>
        <w:tblLook w:val="04A0" w:firstRow="1" w:lastRow="0" w:firstColumn="1" w:lastColumn="0" w:noHBand="0" w:noVBand="1"/>
      </w:tblPr>
      <w:tblGrid>
        <w:gridCol w:w="354"/>
        <w:gridCol w:w="1700"/>
        <w:gridCol w:w="3471"/>
        <w:gridCol w:w="537"/>
        <w:gridCol w:w="1161"/>
        <w:gridCol w:w="1246"/>
        <w:gridCol w:w="1532"/>
      </w:tblGrid>
      <w:tr w:rsidR="00EB0644" w:rsidRPr="0011286C" w14:paraId="034F77A9" w14:textId="77777777" w:rsidTr="00BF3D92">
        <w:trPr>
          <w:trHeight w:val="311"/>
        </w:trPr>
        <w:tc>
          <w:tcPr>
            <w:tcW w:w="336"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5BB663CB" w14:textId="77777777" w:rsidR="00B4484E" w:rsidRPr="0011286C" w:rsidRDefault="00B4484E" w:rsidP="00EB0644">
            <w:pPr>
              <w:spacing w:after="0"/>
              <w:jc w:val="both"/>
              <w:rPr>
                <w:color w:val="auto"/>
                <w:shd w:val="clear" w:color="auto" w:fill="FFFFFF"/>
              </w:rPr>
            </w:pPr>
            <w:r w:rsidRPr="0011286C">
              <w:rPr>
                <w:color w:val="auto"/>
                <w:shd w:val="clear" w:color="auto" w:fill="FFFFFF"/>
              </w:rPr>
              <w:t>M</w:t>
            </w:r>
          </w:p>
        </w:tc>
        <w:tc>
          <w:tcPr>
            <w:tcW w:w="1460"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F1F59A7" w14:textId="77777777" w:rsidR="00B4484E" w:rsidRPr="0011286C" w:rsidRDefault="00B4484E" w:rsidP="00EB0644">
            <w:pPr>
              <w:spacing w:after="0"/>
              <w:jc w:val="both"/>
              <w:rPr>
                <w:color w:val="auto"/>
                <w:shd w:val="clear" w:color="auto" w:fill="FFFFFF"/>
              </w:rPr>
            </w:pPr>
            <w:r w:rsidRPr="0011286C">
              <w:rPr>
                <w:color w:val="auto"/>
                <w:shd w:val="clear" w:color="auto" w:fill="FFFFFF"/>
              </w:rPr>
              <w:t>6934100035307</w:t>
            </w:r>
          </w:p>
        </w:tc>
        <w:tc>
          <w:tcPr>
            <w:tcW w:w="3708"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0BF65FC" w14:textId="77777777" w:rsidR="00B4484E" w:rsidRPr="0011286C" w:rsidRDefault="00B4484E" w:rsidP="00EB0644">
            <w:pPr>
              <w:spacing w:after="0"/>
              <w:jc w:val="both"/>
              <w:rPr>
                <w:color w:val="auto"/>
                <w:shd w:val="clear" w:color="auto" w:fill="FFFFFF"/>
              </w:rPr>
            </w:pPr>
            <w:proofErr w:type="spellStart"/>
            <w:r w:rsidRPr="0011286C">
              <w:rPr>
                <w:color w:val="auto"/>
                <w:shd w:val="clear" w:color="auto" w:fill="FFFFFF"/>
              </w:rPr>
              <w:t>Sukulentné</w:t>
            </w:r>
            <w:proofErr w:type="spellEnd"/>
            <w:r w:rsidRPr="0011286C">
              <w:rPr>
                <w:color w:val="auto"/>
                <w:shd w:val="clear" w:color="auto" w:fill="FFFFFF"/>
              </w:rPr>
              <w:t xml:space="preserve"> trvalky - druh </w:t>
            </w:r>
            <w:proofErr w:type="spellStart"/>
            <w:r w:rsidRPr="0011286C">
              <w:rPr>
                <w:color w:val="auto"/>
                <w:shd w:val="clear" w:color="auto" w:fill="FFFFFF"/>
              </w:rPr>
              <w:t>Sedum</w:t>
            </w:r>
            <w:proofErr w:type="spellEnd"/>
            <w:r w:rsidRPr="0011286C">
              <w:rPr>
                <w:color w:val="auto"/>
                <w:shd w:val="clear" w:color="auto" w:fill="FFFFFF"/>
              </w:rPr>
              <w:t xml:space="preserve"> </w:t>
            </w:r>
            <w:proofErr w:type="spellStart"/>
            <w:r w:rsidRPr="0011286C">
              <w:rPr>
                <w:color w:val="auto"/>
                <w:shd w:val="clear" w:color="auto" w:fill="FFFFFF"/>
              </w:rPr>
              <w:t>sp</w:t>
            </w:r>
            <w:proofErr w:type="spellEnd"/>
            <w:r w:rsidRPr="0011286C">
              <w:rPr>
                <w:color w:val="auto"/>
                <w:shd w:val="clear" w:color="auto" w:fill="FFFFFF"/>
              </w:rPr>
              <w:t>. (rozchodník)</w:t>
            </w:r>
          </w:p>
        </w:tc>
        <w:tc>
          <w:tcPr>
            <w:tcW w:w="558"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79B85A5F" w14:textId="77777777" w:rsidR="00B4484E" w:rsidRPr="0011286C" w:rsidRDefault="00B4484E" w:rsidP="00EB0644">
            <w:pPr>
              <w:spacing w:after="0"/>
              <w:jc w:val="both"/>
              <w:rPr>
                <w:color w:val="auto"/>
                <w:shd w:val="clear" w:color="auto" w:fill="FFFFFF"/>
              </w:rPr>
            </w:pPr>
            <w:r w:rsidRPr="0011286C">
              <w:rPr>
                <w:color w:val="auto"/>
                <w:shd w:val="clear" w:color="auto" w:fill="FFFFFF"/>
              </w:rPr>
              <w:t>ks</w:t>
            </w:r>
          </w:p>
        </w:tc>
        <w:tc>
          <w:tcPr>
            <w:tcW w:w="1161"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306FE905" w14:textId="77777777" w:rsidR="00B4484E" w:rsidRPr="0011286C" w:rsidRDefault="00B4484E" w:rsidP="00EB0644">
            <w:pPr>
              <w:spacing w:after="0"/>
              <w:jc w:val="both"/>
              <w:rPr>
                <w:color w:val="auto"/>
                <w:shd w:val="clear" w:color="auto" w:fill="FFFFFF"/>
              </w:rPr>
            </w:pPr>
            <w:r w:rsidRPr="0011286C">
              <w:rPr>
                <w:color w:val="auto"/>
                <w:shd w:val="clear" w:color="auto" w:fill="FFFFFF"/>
              </w:rPr>
              <w:t>28 096,000</w:t>
            </w:r>
          </w:p>
        </w:tc>
        <w:tc>
          <w:tcPr>
            <w:tcW w:w="1246" w:type="dxa"/>
            <w:tcBorders>
              <w:top w:val="single" w:sz="8" w:space="0" w:color="969696"/>
              <w:left w:val="nil"/>
              <w:bottom w:val="single" w:sz="8" w:space="0" w:color="969696"/>
              <w:right w:val="single" w:sz="8" w:space="0" w:color="969696"/>
            </w:tcBorders>
            <w:shd w:val="clear" w:color="auto" w:fill="FFFFCC"/>
            <w:noWrap/>
            <w:tcMar>
              <w:top w:w="0" w:type="dxa"/>
              <w:left w:w="70" w:type="dxa"/>
              <w:bottom w:w="0" w:type="dxa"/>
              <w:right w:w="70" w:type="dxa"/>
            </w:tcMar>
            <w:vAlign w:val="center"/>
            <w:hideMark/>
          </w:tcPr>
          <w:p w14:paraId="504B3E0E" w14:textId="77777777" w:rsidR="00B4484E" w:rsidRPr="0011286C" w:rsidRDefault="00B4484E" w:rsidP="00EB0644">
            <w:pPr>
              <w:spacing w:after="0"/>
              <w:jc w:val="both"/>
              <w:rPr>
                <w:color w:val="auto"/>
                <w:shd w:val="clear" w:color="auto" w:fill="FFFFFF"/>
              </w:rPr>
            </w:pPr>
            <w:r w:rsidRPr="0011286C">
              <w:rPr>
                <w:color w:val="auto"/>
                <w:shd w:val="clear" w:color="auto" w:fill="FFFFFF"/>
              </w:rPr>
              <w:t> </w:t>
            </w:r>
          </w:p>
        </w:tc>
        <w:tc>
          <w:tcPr>
            <w:tcW w:w="1532"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719885BC" w14:textId="77777777" w:rsidR="00B4484E" w:rsidRPr="0011286C" w:rsidRDefault="00B4484E" w:rsidP="00EB0644">
            <w:pPr>
              <w:spacing w:after="0"/>
              <w:jc w:val="both"/>
              <w:rPr>
                <w:color w:val="auto"/>
                <w:shd w:val="clear" w:color="auto" w:fill="FFFFFF"/>
              </w:rPr>
            </w:pPr>
            <w:r w:rsidRPr="0011286C">
              <w:rPr>
                <w:color w:val="auto"/>
                <w:shd w:val="clear" w:color="auto" w:fill="FFFFFF"/>
              </w:rPr>
              <w:t>0,00</w:t>
            </w:r>
          </w:p>
        </w:tc>
      </w:tr>
    </w:tbl>
    <w:p w14:paraId="27F432C7" w14:textId="77777777" w:rsidR="00B4484E" w:rsidRPr="0011286C" w:rsidRDefault="00B4484E" w:rsidP="00EB0644">
      <w:pPr>
        <w:spacing w:after="0"/>
        <w:jc w:val="both"/>
        <w:rPr>
          <w:color w:val="auto"/>
          <w:shd w:val="clear" w:color="auto" w:fill="FFFFFF"/>
        </w:rPr>
      </w:pPr>
      <w:r w:rsidRPr="0011286C">
        <w:rPr>
          <w:color w:val="auto"/>
          <w:shd w:val="clear" w:color="auto" w:fill="FFFFFF"/>
        </w:rPr>
        <w:t>Zmena:</w:t>
      </w:r>
    </w:p>
    <w:tbl>
      <w:tblPr>
        <w:tblW w:w="9929" w:type="dxa"/>
        <w:tblInd w:w="-3" w:type="dxa"/>
        <w:tblCellMar>
          <w:left w:w="0" w:type="dxa"/>
          <w:right w:w="0" w:type="dxa"/>
        </w:tblCellMar>
        <w:tblLook w:val="04A0" w:firstRow="1" w:lastRow="0" w:firstColumn="1" w:lastColumn="0" w:noHBand="0" w:noVBand="1"/>
      </w:tblPr>
      <w:tblGrid>
        <w:gridCol w:w="354"/>
        <w:gridCol w:w="1700"/>
        <w:gridCol w:w="3431"/>
        <w:gridCol w:w="533"/>
        <w:gridCol w:w="1205"/>
        <w:gridCol w:w="1185"/>
        <w:gridCol w:w="1521"/>
      </w:tblGrid>
      <w:tr w:rsidR="00EB0644" w:rsidRPr="0011286C" w14:paraId="66643198" w14:textId="77777777" w:rsidTr="00BF3D92">
        <w:trPr>
          <w:trHeight w:val="201"/>
        </w:trPr>
        <w:tc>
          <w:tcPr>
            <w:tcW w:w="334" w:type="dxa"/>
            <w:tcBorders>
              <w:top w:val="single" w:sz="8" w:space="0" w:color="969696"/>
              <w:left w:val="single" w:sz="8" w:space="0" w:color="969696"/>
              <w:bottom w:val="single" w:sz="8" w:space="0" w:color="969696"/>
              <w:right w:val="single" w:sz="8" w:space="0" w:color="969696"/>
            </w:tcBorders>
            <w:noWrap/>
            <w:tcMar>
              <w:top w:w="0" w:type="dxa"/>
              <w:left w:w="70" w:type="dxa"/>
              <w:bottom w:w="0" w:type="dxa"/>
              <w:right w:w="70" w:type="dxa"/>
            </w:tcMar>
            <w:vAlign w:val="center"/>
            <w:hideMark/>
          </w:tcPr>
          <w:p w14:paraId="5E4CC02D" w14:textId="77777777" w:rsidR="00B4484E" w:rsidRPr="0011286C" w:rsidRDefault="00B4484E" w:rsidP="00EB0644">
            <w:pPr>
              <w:spacing w:after="0"/>
              <w:jc w:val="both"/>
              <w:rPr>
                <w:color w:val="auto"/>
                <w:shd w:val="clear" w:color="auto" w:fill="FFFFFF"/>
              </w:rPr>
            </w:pPr>
            <w:r w:rsidRPr="0011286C">
              <w:rPr>
                <w:color w:val="auto"/>
                <w:shd w:val="clear" w:color="auto" w:fill="FFFFFF"/>
              </w:rPr>
              <w:t>M</w:t>
            </w:r>
          </w:p>
        </w:tc>
        <w:tc>
          <w:tcPr>
            <w:tcW w:w="1442"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41756DEB" w14:textId="77777777" w:rsidR="00B4484E" w:rsidRPr="0011286C" w:rsidRDefault="00B4484E" w:rsidP="00EB0644">
            <w:pPr>
              <w:spacing w:after="0"/>
              <w:jc w:val="both"/>
              <w:rPr>
                <w:color w:val="auto"/>
                <w:shd w:val="clear" w:color="auto" w:fill="FFFFFF"/>
              </w:rPr>
            </w:pPr>
            <w:r w:rsidRPr="0011286C">
              <w:rPr>
                <w:color w:val="auto"/>
                <w:shd w:val="clear" w:color="auto" w:fill="FFFFFF"/>
              </w:rPr>
              <w:t>6934100035307</w:t>
            </w:r>
          </w:p>
        </w:tc>
        <w:tc>
          <w:tcPr>
            <w:tcW w:w="3687"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5106959B" w14:textId="77777777" w:rsidR="00B4484E" w:rsidRPr="0011286C" w:rsidRDefault="00B4484E" w:rsidP="00EB0644">
            <w:pPr>
              <w:spacing w:after="0"/>
              <w:jc w:val="both"/>
              <w:rPr>
                <w:color w:val="auto"/>
                <w:shd w:val="clear" w:color="auto" w:fill="FFFFFF"/>
              </w:rPr>
            </w:pPr>
            <w:proofErr w:type="spellStart"/>
            <w:r w:rsidRPr="0011286C">
              <w:rPr>
                <w:color w:val="auto"/>
                <w:shd w:val="clear" w:color="auto" w:fill="FFFFFF"/>
              </w:rPr>
              <w:t>Sukulentné</w:t>
            </w:r>
            <w:proofErr w:type="spellEnd"/>
            <w:r w:rsidRPr="0011286C">
              <w:rPr>
                <w:color w:val="auto"/>
                <w:shd w:val="clear" w:color="auto" w:fill="FFFFFF"/>
              </w:rPr>
              <w:t xml:space="preserve"> trvalky - druh </w:t>
            </w:r>
            <w:proofErr w:type="spellStart"/>
            <w:r w:rsidRPr="0011286C">
              <w:rPr>
                <w:color w:val="auto"/>
                <w:shd w:val="clear" w:color="auto" w:fill="FFFFFF"/>
              </w:rPr>
              <w:t>Sedum</w:t>
            </w:r>
            <w:proofErr w:type="spellEnd"/>
            <w:r w:rsidRPr="0011286C">
              <w:rPr>
                <w:color w:val="auto"/>
                <w:shd w:val="clear" w:color="auto" w:fill="FFFFFF"/>
              </w:rPr>
              <w:t xml:space="preserve"> </w:t>
            </w:r>
            <w:proofErr w:type="spellStart"/>
            <w:r w:rsidRPr="0011286C">
              <w:rPr>
                <w:color w:val="auto"/>
                <w:shd w:val="clear" w:color="auto" w:fill="FFFFFF"/>
              </w:rPr>
              <w:t>sp</w:t>
            </w:r>
            <w:proofErr w:type="spellEnd"/>
            <w:r w:rsidRPr="0011286C">
              <w:rPr>
                <w:color w:val="auto"/>
                <w:shd w:val="clear" w:color="auto" w:fill="FFFFFF"/>
              </w:rPr>
              <w:t>. (rozchodník-32ks/m2)</w:t>
            </w:r>
          </w:p>
        </w:tc>
        <w:tc>
          <w:tcPr>
            <w:tcW w:w="555" w:type="dxa"/>
            <w:tcBorders>
              <w:top w:val="single" w:sz="8" w:space="0" w:color="969696"/>
              <w:left w:val="nil"/>
              <w:bottom w:val="single" w:sz="8" w:space="0" w:color="969696"/>
              <w:right w:val="single" w:sz="8" w:space="0" w:color="969696"/>
            </w:tcBorders>
            <w:tcMar>
              <w:top w:w="0" w:type="dxa"/>
              <w:left w:w="70" w:type="dxa"/>
              <w:bottom w:w="0" w:type="dxa"/>
              <w:right w:w="70" w:type="dxa"/>
            </w:tcMar>
            <w:vAlign w:val="center"/>
            <w:hideMark/>
          </w:tcPr>
          <w:p w14:paraId="04A62EDC" w14:textId="77777777" w:rsidR="00B4484E" w:rsidRPr="0011286C" w:rsidRDefault="00B4484E" w:rsidP="00EB0644">
            <w:pPr>
              <w:spacing w:after="0"/>
              <w:jc w:val="both"/>
              <w:rPr>
                <w:color w:val="auto"/>
                <w:shd w:val="clear" w:color="auto" w:fill="FFFFFF"/>
              </w:rPr>
            </w:pPr>
            <w:r w:rsidRPr="0011286C">
              <w:rPr>
                <w:color w:val="auto"/>
                <w:shd w:val="clear" w:color="auto" w:fill="FFFFFF"/>
              </w:rPr>
              <w:t>ks</w:t>
            </w:r>
          </w:p>
        </w:tc>
        <w:tc>
          <w:tcPr>
            <w:tcW w:w="1205"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76604F56" w14:textId="77777777" w:rsidR="00B4484E" w:rsidRPr="0011286C" w:rsidRDefault="00B4484E" w:rsidP="00EB0644">
            <w:pPr>
              <w:spacing w:after="0"/>
              <w:jc w:val="both"/>
              <w:rPr>
                <w:color w:val="auto"/>
                <w:shd w:val="clear" w:color="auto" w:fill="FFFFFF"/>
              </w:rPr>
            </w:pPr>
            <w:r w:rsidRPr="0011286C">
              <w:rPr>
                <w:color w:val="auto"/>
                <w:shd w:val="clear" w:color="auto" w:fill="FFFFFF"/>
              </w:rPr>
              <w:t>56 192,000</w:t>
            </w:r>
          </w:p>
        </w:tc>
        <w:tc>
          <w:tcPr>
            <w:tcW w:w="1185" w:type="dxa"/>
            <w:tcBorders>
              <w:top w:val="single" w:sz="8" w:space="0" w:color="969696"/>
              <w:left w:val="nil"/>
              <w:bottom w:val="single" w:sz="8" w:space="0" w:color="969696"/>
              <w:right w:val="single" w:sz="8" w:space="0" w:color="969696"/>
            </w:tcBorders>
            <w:shd w:val="clear" w:color="auto" w:fill="FFFFCC"/>
            <w:noWrap/>
            <w:tcMar>
              <w:top w:w="0" w:type="dxa"/>
              <w:left w:w="70" w:type="dxa"/>
              <w:bottom w:w="0" w:type="dxa"/>
              <w:right w:w="70" w:type="dxa"/>
            </w:tcMar>
            <w:vAlign w:val="center"/>
            <w:hideMark/>
          </w:tcPr>
          <w:p w14:paraId="67D096E4" w14:textId="77777777" w:rsidR="00B4484E" w:rsidRPr="0011286C" w:rsidRDefault="00B4484E" w:rsidP="00EB0644">
            <w:pPr>
              <w:spacing w:after="0"/>
              <w:jc w:val="both"/>
              <w:rPr>
                <w:color w:val="auto"/>
                <w:shd w:val="clear" w:color="auto" w:fill="FFFFFF"/>
              </w:rPr>
            </w:pPr>
            <w:r w:rsidRPr="0011286C">
              <w:rPr>
                <w:color w:val="auto"/>
                <w:shd w:val="clear" w:color="auto" w:fill="FFFFFF"/>
              </w:rPr>
              <w:t> </w:t>
            </w:r>
          </w:p>
        </w:tc>
        <w:tc>
          <w:tcPr>
            <w:tcW w:w="1521" w:type="dxa"/>
            <w:tcBorders>
              <w:top w:val="single" w:sz="8" w:space="0" w:color="969696"/>
              <w:left w:val="nil"/>
              <w:bottom w:val="single" w:sz="8" w:space="0" w:color="969696"/>
              <w:right w:val="single" w:sz="8" w:space="0" w:color="969696"/>
            </w:tcBorders>
            <w:noWrap/>
            <w:tcMar>
              <w:top w:w="0" w:type="dxa"/>
              <w:left w:w="70" w:type="dxa"/>
              <w:bottom w:w="0" w:type="dxa"/>
              <w:right w:w="70" w:type="dxa"/>
            </w:tcMar>
            <w:vAlign w:val="center"/>
            <w:hideMark/>
          </w:tcPr>
          <w:p w14:paraId="4839A462" w14:textId="77777777" w:rsidR="00B4484E" w:rsidRPr="0011286C" w:rsidRDefault="00B4484E" w:rsidP="00EB0644">
            <w:pPr>
              <w:spacing w:after="0"/>
              <w:jc w:val="both"/>
              <w:rPr>
                <w:color w:val="auto"/>
                <w:shd w:val="clear" w:color="auto" w:fill="FFFFFF"/>
              </w:rPr>
            </w:pPr>
            <w:r w:rsidRPr="0011286C">
              <w:rPr>
                <w:color w:val="auto"/>
                <w:shd w:val="clear" w:color="auto" w:fill="FFFFFF"/>
              </w:rPr>
              <w:t>0,00</w:t>
            </w:r>
          </w:p>
        </w:tc>
      </w:tr>
    </w:tbl>
    <w:p w14:paraId="78EB362F" w14:textId="77777777" w:rsidR="001B2E87" w:rsidRPr="0011286C" w:rsidRDefault="001B2E87" w:rsidP="00EB0644">
      <w:pPr>
        <w:pStyle w:val="Odsekzoznamu"/>
        <w:numPr>
          <w:ilvl w:val="0"/>
          <w:numId w:val="0"/>
        </w:numPr>
        <w:spacing w:after="0"/>
        <w:contextualSpacing w:val="0"/>
        <w:jc w:val="both"/>
        <w:rPr>
          <w:b/>
          <w:bCs/>
          <w:color w:val="auto"/>
        </w:rPr>
      </w:pPr>
    </w:p>
    <w:p w14:paraId="728A93FE" w14:textId="60207C7F"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312</w:t>
      </w:r>
    </w:p>
    <w:p w14:paraId="2BD56F00" w14:textId="77777777" w:rsidR="0013138A" w:rsidRPr="0011286C" w:rsidRDefault="0013138A" w:rsidP="00EB0644">
      <w:pPr>
        <w:spacing w:after="0"/>
        <w:jc w:val="both"/>
        <w:rPr>
          <w:bCs/>
          <w:color w:val="auto"/>
        </w:rPr>
      </w:pPr>
      <w:r w:rsidRPr="0011286C">
        <w:rPr>
          <w:bCs/>
          <w:color w:val="auto"/>
        </w:rPr>
        <w:t>SO 40-32-01  SO 40-32-02  SO 40-32-03</w:t>
      </w:r>
    </w:p>
    <w:p w14:paraId="36101E87" w14:textId="3F08733B" w:rsidR="0013138A" w:rsidRPr="0011286C" w:rsidRDefault="0013138A" w:rsidP="00EB0644">
      <w:pPr>
        <w:spacing w:after="0"/>
        <w:jc w:val="both"/>
        <w:rPr>
          <w:b/>
          <w:color w:val="auto"/>
        </w:rPr>
      </w:pPr>
      <w:r w:rsidRPr="0011286C">
        <w:rPr>
          <w:color w:val="auto"/>
        </w:rPr>
        <w:t>Žiadame o vysvetlenie s akým druhovo zložením osiva sa počíta pre zatrávnenie?</w:t>
      </w:r>
    </w:p>
    <w:p w14:paraId="495C7F45" w14:textId="77777777" w:rsidR="001B2E87" w:rsidRPr="0011286C" w:rsidRDefault="001B2E87" w:rsidP="00EB0644">
      <w:pPr>
        <w:spacing w:after="0"/>
        <w:jc w:val="both"/>
        <w:rPr>
          <w:color w:val="auto"/>
          <w:shd w:val="clear" w:color="auto" w:fill="FFFFFF"/>
        </w:rPr>
      </w:pPr>
    </w:p>
    <w:p w14:paraId="7C8B479D" w14:textId="61AC871B" w:rsidR="001B2E87" w:rsidRPr="0011286C" w:rsidRDefault="001B2E87" w:rsidP="00EB0644">
      <w:pPr>
        <w:spacing w:after="0"/>
        <w:jc w:val="both"/>
        <w:rPr>
          <w:b/>
          <w:bCs/>
          <w:color w:val="auto"/>
          <w:shd w:val="clear" w:color="auto" w:fill="FFFFFF"/>
        </w:rPr>
      </w:pPr>
      <w:r w:rsidRPr="0011286C">
        <w:rPr>
          <w:b/>
          <w:bCs/>
          <w:color w:val="auto"/>
          <w:shd w:val="clear" w:color="auto" w:fill="FFFFFF"/>
        </w:rPr>
        <w:t>Odpoveď č. 312</w:t>
      </w:r>
    </w:p>
    <w:p w14:paraId="1B716181" w14:textId="42397D38" w:rsidR="0088070E" w:rsidRPr="00E66AD4" w:rsidRDefault="0088070E" w:rsidP="00EB0644">
      <w:pPr>
        <w:pStyle w:val="Style30"/>
        <w:shd w:val="clear" w:color="auto" w:fill="auto"/>
        <w:spacing w:before="0" w:line="240" w:lineRule="auto"/>
        <w:ind w:firstLine="0"/>
        <w:jc w:val="both"/>
        <w:rPr>
          <w:rStyle w:val="CharStyle31"/>
          <w:rFonts w:ascii="Times New Roman" w:hAnsi="Times New Roman" w:cs="Times New Roman"/>
          <w:sz w:val="24"/>
          <w:szCs w:val="24"/>
        </w:rPr>
      </w:pPr>
      <w:r w:rsidRPr="0011286C">
        <w:rPr>
          <w:rStyle w:val="CharStyle31"/>
          <w:rFonts w:ascii="Times New Roman" w:hAnsi="Times New Roman" w:cs="Times New Roman"/>
          <w:sz w:val="24"/>
          <w:szCs w:val="24"/>
        </w:rPr>
        <w:t xml:space="preserve">Do suchých podmienok je vhodná trávna zmes, kde je cca 80% zastúpenie </w:t>
      </w:r>
      <w:proofErr w:type="spellStart"/>
      <w:r w:rsidRPr="0011286C">
        <w:rPr>
          <w:rStyle w:val="CharStyle31"/>
          <w:rFonts w:ascii="Times New Roman" w:hAnsi="Times New Roman" w:cs="Times New Roman"/>
          <w:sz w:val="24"/>
          <w:szCs w:val="24"/>
        </w:rPr>
        <w:t>kostráv</w:t>
      </w:r>
      <w:proofErr w:type="spellEnd"/>
      <w:r w:rsidRPr="0011286C">
        <w:rPr>
          <w:rStyle w:val="CharStyle31"/>
          <w:rFonts w:ascii="Times New Roman" w:hAnsi="Times New Roman" w:cs="Times New Roman"/>
          <w:sz w:val="24"/>
          <w:szCs w:val="24"/>
        </w:rPr>
        <w:t xml:space="preserve">, hlavne </w:t>
      </w:r>
      <w:proofErr w:type="spellStart"/>
      <w:r w:rsidRPr="0011286C">
        <w:rPr>
          <w:rStyle w:val="CharStyle31"/>
          <w:rFonts w:ascii="Times New Roman" w:hAnsi="Times New Roman" w:cs="Times New Roman"/>
          <w:sz w:val="24"/>
          <w:szCs w:val="24"/>
        </w:rPr>
        <w:t>kostravy</w:t>
      </w:r>
      <w:proofErr w:type="spellEnd"/>
      <w:r w:rsidRPr="0011286C">
        <w:rPr>
          <w:rStyle w:val="CharStyle31"/>
          <w:rFonts w:ascii="Times New Roman" w:hAnsi="Times New Roman" w:cs="Times New Roman"/>
          <w:sz w:val="24"/>
          <w:szCs w:val="24"/>
        </w:rPr>
        <w:t xml:space="preserve"> červenej a </w:t>
      </w:r>
      <w:proofErr w:type="spellStart"/>
      <w:r w:rsidRPr="0011286C">
        <w:rPr>
          <w:rStyle w:val="CharStyle31"/>
          <w:rFonts w:ascii="Times New Roman" w:hAnsi="Times New Roman" w:cs="Times New Roman"/>
          <w:sz w:val="24"/>
          <w:szCs w:val="24"/>
        </w:rPr>
        <w:t>kostravy</w:t>
      </w:r>
      <w:proofErr w:type="spellEnd"/>
      <w:r w:rsidRPr="0011286C">
        <w:rPr>
          <w:rStyle w:val="CharStyle31"/>
          <w:rFonts w:ascii="Times New Roman" w:hAnsi="Times New Roman" w:cs="Times New Roman"/>
          <w:sz w:val="24"/>
          <w:szCs w:val="24"/>
        </w:rPr>
        <w:t xml:space="preserve"> ovčej, doplnené lipnicou lúčnou a </w:t>
      </w:r>
      <w:proofErr w:type="spellStart"/>
      <w:r w:rsidRPr="0011286C">
        <w:rPr>
          <w:rStyle w:val="CharStyle31"/>
          <w:rFonts w:ascii="Times New Roman" w:hAnsi="Times New Roman" w:cs="Times New Roman"/>
          <w:sz w:val="24"/>
          <w:szCs w:val="24"/>
        </w:rPr>
        <w:t>mätonohom</w:t>
      </w:r>
      <w:proofErr w:type="spellEnd"/>
      <w:r w:rsidRPr="0011286C">
        <w:rPr>
          <w:rStyle w:val="CharStyle31"/>
          <w:rFonts w:ascii="Times New Roman" w:hAnsi="Times New Roman" w:cs="Times New Roman"/>
          <w:sz w:val="24"/>
          <w:szCs w:val="24"/>
        </w:rPr>
        <w:t xml:space="preserve"> trvácim. Odrody navrhovaných druhov tráv je potrebné vybrať z listiny povolených odrôd ÚKSUP pre rok výsevu a pred výsevom odsúhlasiť s Objednávateľom. Je to z toho dôvodu že listina povolených odrôd sa každoročne mení a schvaľuje a je potrebné vybrať aktuálne odrody navrhnutej trávnej zmesi.</w:t>
      </w:r>
    </w:p>
    <w:p w14:paraId="2B590286" w14:textId="77777777" w:rsidR="001B2E87" w:rsidRPr="0011286C" w:rsidRDefault="001B2E87" w:rsidP="00EB0644">
      <w:pPr>
        <w:spacing w:after="0"/>
        <w:jc w:val="both"/>
        <w:rPr>
          <w:b/>
          <w:bCs/>
          <w:color w:val="auto"/>
          <w:shd w:val="clear" w:color="auto" w:fill="FFFFFF"/>
        </w:rPr>
      </w:pPr>
    </w:p>
    <w:p w14:paraId="10C28648" w14:textId="17DE9EB5"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313</w:t>
      </w:r>
    </w:p>
    <w:p w14:paraId="5F155E29" w14:textId="77777777" w:rsidR="00B06E32" w:rsidRPr="0011286C" w:rsidRDefault="00B06E32" w:rsidP="00EB0644">
      <w:pPr>
        <w:spacing w:after="0"/>
        <w:jc w:val="both"/>
        <w:rPr>
          <w:bCs/>
          <w:color w:val="auto"/>
        </w:rPr>
      </w:pPr>
      <w:r w:rsidRPr="0011286C">
        <w:rPr>
          <w:bCs/>
          <w:color w:val="auto"/>
        </w:rPr>
        <w:t>SO 40-34-01 - Zastávka Chorvátske rameno, nástupiska</w:t>
      </w:r>
    </w:p>
    <w:p w14:paraId="558DD3D6" w14:textId="7A52ED86" w:rsidR="00B06E32" w:rsidRPr="0011286C" w:rsidRDefault="00B06E32" w:rsidP="00EB0644">
      <w:pPr>
        <w:spacing w:after="0"/>
        <w:jc w:val="both"/>
        <w:rPr>
          <w:bCs/>
          <w:color w:val="auto"/>
        </w:rPr>
      </w:pPr>
      <w:r w:rsidRPr="0011286C">
        <w:rPr>
          <w:bCs/>
          <w:color w:val="auto"/>
        </w:rPr>
        <w:t>SO 40-34-04 - Zástavka Chorvátske rameno, prístrešky na nástupiskách</w:t>
      </w:r>
    </w:p>
    <w:p w14:paraId="3D049102" w14:textId="77777777" w:rsidR="00B06E32" w:rsidRPr="0011286C" w:rsidRDefault="00B06E32" w:rsidP="00EB0644">
      <w:pPr>
        <w:spacing w:after="0"/>
        <w:jc w:val="both"/>
        <w:rPr>
          <w:bCs/>
          <w:color w:val="auto"/>
        </w:rPr>
      </w:pPr>
      <w:r w:rsidRPr="0011286C">
        <w:rPr>
          <w:bCs/>
          <w:color w:val="auto"/>
        </w:rPr>
        <w:t>SO 40-34-01 - Zastávka Chorvátske rameno, nástupiska</w:t>
      </w:r>
    </w:p>
    <w:tbl>
      <w:tblPr>
        <w:tblW w:w="9207" w:type="dxa"/>
        <w:tblInd w:w="-3" w:type="dxa"/>
        <w:tblCellMar>
          <w:left w:w="0" w:type="dxa"/>
          <w:right w:w="0" w:type="dxa"/>
        </w:tblCellMar>
        <w:tblLook w:val="04A0" w:firstRow="1" w:lastRow="0" w:firstColumn="1" w:lastColumn="0" w:noHBand="0" w:noVBand="1"/>
      </w:tblPr>
      <w:tblGrid>
        <w:gridCol w:w="580"/>
        <w:gridCol w:w="640"/>
        <w:gridCol w:w="1634"/>
        <w:gridCol w:w="4510"/>
        <w:gridCol w:w="580"/>
        <w:gridCol w:w="1263"/>
      </w:tblGrid>
      <w:tr w:rsidR="00B06E32" w:rsidRPr="0011286C" w14:paraId="43C2FF3E"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33BD284" w14:textId="77777777" w:rsidR="00B06E32" w:rsidRPr="0011286C" w:rsidRDefault="00B06E32" w:rsidP="00EB0644">
            <w:pPr>
              <w:spacing w:after="0"/>
              <w:jc w:val="both"/>
              <w:rPr>
                <w:bCs/>
                <w:color w:val="auto"/>
              </w:rPr>
            </w:pPr>
            <w:r w:rsidRPr="0011286C">
              <w:rPr>
                <w:bCs/>
                <w:color w:val="auto"/>
              </w:rPr>
              <w:t>40</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907F528" w14:textId="77777777" w:rsidR="00B06E32" w:rsidRPr="0011286C" w:rsidRDefault="00B06E32" w:rsidP="00EB0644">
            <w:pPr>
              <w:spacing w:after="0"/>
              <w:jc w:val="both"/>
              <w:rPr>
                <w:bCs/>
                <w:color w:val="auto"/>
              </w:rPr>
            </w:pPr>
            <w:r w:rsidRPr="0011286C">
              <w:rPr>
                <w:bCs/>
                <w:color w:val="auto"/>
              </w:rPr>
              <w:t>K</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154EC41" w14:textId="77777777" w:rsidR="00B06E32" w:rsidRPr="0011286C" w:rsidRDefault="00B06E32" w:rsidP="00EB0644">
            <w:pPr>
              <w:spacing w:after="0"/>
              <w:jc w:val="both"/>
              <w:rPr>
                <w:bCs/>
                <w:color w:val="auto"/>
              </w:rPr>
            </w:pPr>
            <w:r w:rsidRPr="0011286C">
              <w:rPr>
                <w:bCs/>
                <w:color w:val="auto"/>
              </w:rPr>
              <w:t>9289011PC</w:t>
            </w:r>
          </w:p>
        </w:tc>
        <w:tc>
          <w:tcPr>
            <w:tcW w:w="48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1F84298" w14:textId="77777777" w:rsidR="00B06E32" w:rsidRPr="0011286C" w:rsidRDefault="00B06E32" w:rsidP="00EB0644">
            <w:pPr>
              <w:spacing w:after="0"/>
              <w:jc w:val="both"/>
              <w:rPr>
                <w:bCs/>
                <w:color w:val="auto"/>
              </w:rPr>
            </w:pPr>
            <w:r w:rsidRPr="0011286C">
              <w:rPr>
                <w:bCs/>
                <w:color w:val="auto"/>
              </w:rPr>
              <w:t>Osadenie a montáž multifunkčného automatu na lístky</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C1F97E9" w14:textId="77777777" w:rsidR="00B06E32" w:rsidRPr="0011286C" w:rsidRDefault="00B06E32" w:rsidP="00EB0644">
            <w:pPr>
              <w:spacing w:after="0"/>
              <w:jc w:val="both"/>
              <w:rPr>
                <w:bCs/>
                <w:color w:val="auto"/>
              </w:rPr>
            </w:pPr>
            <w:r w:rsidRPr="0011286C">
              <w:rPr>
                <w:bCs/>
                <w:color w:val="auto"/>
              </w:rPr>
              <w:t>ks</w:t>
            </w:r>
          </w:p>
        </w:tc>
        <w:tc>
          <w:tcPr>
            <w:tcW w:w="126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313A58E" w14:textId="77777777" w:rsidR="00B06E32" w:rsidRPr="0011286C" w:rsidRDefault="00B06E32" w:rsidP="00EB0644">
            <w:pPr>
              <w:spacing w:after="0"/>
              <w:jc w:val="both"/>
              <w:rPr>
                <w:bCs/>
                <w:color w:val="auto"/>
              </w:rPr>
            </w:pPr>
            <w:r w:rsidRPr="0011286C">
              <w:rPr>
                <w:bCs/>
                <w:color w:val="auto"/>
              </w:rPr>
              <w:t>2,000</w:t>
            </w:r>
          </w:p>
        </w:tc>
      </w:tr>
      <w:tr w:rsidR="00EB0644" w:rsidRPr="0011286C" w14:paraId="37736709" w14:textId="77777777" w:rsidTr="00B06E32">
        <w:trPr>
          <w:trHeight w:val="255"/>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AC6D261" w14:textId="77777777" w:rsidR="00B06E32" w:rsidRPr="0011286C" w:rsidRDefault="00B06E32" w:rsidP="00EB0644">
            <w:pPr>
              <w:spacing w:after="0"/>
              <w:jc w:val="both"/>
              <w:rPr>
                <w:bCs/>
                <w:color w:val="auto"/>
              </w:rPr>
            </w:pPr>
            <w:r w:rsidRPr="0011286C">
              <w:rPr>
                <w:bCs/>
                <w:color w:val="auto"/>
              </w:rPr>
              <w:t>41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819973"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E88BD3" w14:textId="77777777" w:rsidR="00B06E32" w:rsidRPr="0011286C" w:rsidRDefault="00B06E32" w:rsidP="00EB0644">
            <w:pPr>
              <w:spacing w:after="0"/>
              <w:jc w:val="both"/>
              <w:rPr>
                <w:bCs/>
                <w:color w:val="auto"/>
              </w:rPr>
            </w:pPr>
            <w:r w:rsidRPr="0011286C">
              <w:rPr>
                <w:bCs/>
                <w:color w:val="auto"/>
              </w:rPr>
              <w:t>5535600200PC</w:t>
            </w:r>
          </w:p>
        </w:tc>
        <w:tc>
          <w:tcPr>
            <w:tcW w:w="4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48D63A" w14:textId="77777777" w:rsidR="00B06E32" w:rsidRPr="0011286C" w:rsidRDefault="00B06E32" w:rsidP="00EB0644">
            <w:pPr>
              <w:spacing w:after="0"/>
              <w:jc w:val="both"/>
              <w:rPr>
                <w:bCs/>
                <w:color w:val="auto"/>
              </w:rPr>
            </w:pPr>
            <w:r w:rsidRPr="0011286C">
              <w:rPr>
                <w:bCs/>
                <w:color w:val="auto"/>
              </w:rPr>
              <w:t>Multifunkčný samoobslužný automat na predaj cestovných lístkov</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4F27DE"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B93D5A" w14:textId="77777777" w:rsidR="00B06E32" w:rsidRPr="0011286C" w:rsidRDefault="00B06E32" w:rsidP="00EB0644">
            <w:pPr>
              <w:spacing w:after="0"/>
              <w:jc w:val="both"/>
              <w:rPr>
                <w:bCs/>
                <w:color w:val="auto"/>
              </w:rPr>
            </w:pPr>
            <w:r w:rsidRPr="0011286C">
              <w:rPr>
                <w:bCs/>
                <w:color w:val="auto"/>
              </w:rPr>
              <w:t>2,000</w:t>
            </w:r>
          </w:p>
        </w:tc>
      </w:tr>
      <w:tr w:rsidR="00EB0644" w:rsidRPr="0011286C" w14:paraId="5F41E8A9" w14:textId="77777777" w:rsidTr="00B06E32">
        <w:trPr>
          <w:trHeight w:val="255"/>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4486BB" w14:textId="77777777" w:rsidR="00B06E32" w:rsidRPr="0011286C" w:rsidRDefault="00B06E32" w:rsidP="00EB0644">
            <w:pPr>
              <w:spacing w:after="0"/>
              <w:jc w:val="both"/>
              <w:rPr>
                <w:bCs/>
                <w:color w:val="auto"/>
              </w:rPr>
            </w:pPr>
            <w:r w:rsidRPr="0011286C">
              <w:rPr>
                <w:bCs/>
                <w:color w:val="auto"/>
              </w:rPr>
              <w:t>48</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F19232" w14:textId="77777777" w:rsidR="00B06E32" w:rsidRPr="0011286C" w:rsidRDefault="00B06E32" w:rsidP="00EB0644">
            <w:pPr>
              <w:spacing w:after="0"/>
              <w:jc w:val="both"/>
              <w:rPr>
                <w:bCs/>
                <w:color w:val="auto"/>
              </w:rPr>
            </w:pPr>
            <w:r w:rsidRPr="0011286C">
              <w:rPr>
                <w:bCs/>
                <w:color w:val="auto"/>
              </w:rPr>
              <w:t>K</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824EF8" w14:textId="77777777" w:rsidR="00B06E32" w:rsidRPr="0011286C" w:rsidRDefault="00B06E32" w:rsidP="00EB0644">
            <w:pPr>
              <w:spacing w:after="0"/>
              <w:jc w:val="both"/>
              <w:rPr>
                <w:bCs/>
                <w:color w:val="auto"/>
              </w:rPr>
            </w:pPr>
            <w:r w:rsidRPr="0011286C">
              <w:rPr>
                <w:bCs/>
                <w:color w:val="auto"/>
              </w:rPr>
              <w:t>928901121</w:t>
            </w:r>
          </w:p>
        </w:tc>
        <w:tc>
          <w:tcPr>
            <w:tcW w:w="4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1C72E2" w14:textId="77777777" w:rsidR="00B06E32" w:rsidRPr="0011286C" w:rsidRDefault="00B06E32" w:rsidP="00EB0644">
            <w:pPr>
              <w:spacing w:after="0"/>
              <w:jc w:val="both"/>
              <w:rPr>
                <w:bCs/>
                <w:color w:val="auto"/>
              </w:rPr>
            </w:pPr>
            <w:r w:rsidRPr="0011286C">
              <w:rPr>
                <w:bCs/>
                <w:color w:val="auto"/>
              </w:rPr>
              <w:t>Osadenie koncového majáčika, akéhokoľvek tvaru</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702C6F"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655A32" w14:textId="77777777" w:rsidR="00B06E32" w:rsidRPr="0011286C" w:rsidRDefault="00B06E32" w:rsidP="00EB0644">
            <w:pPr>
              <w:spacing w:after="0"/>
              <w:jc w:val="both"/>
              <w:rPr>
                <w:bCs/>
                <w:color w:val="auto"/>
              </w:rPr>
            </w:pPr>
            <w:r w:rsidRPr="0011286C">
              <w:rPr>
                <w:bCs/>
                <w:color w:val="auto"/>
              </w:rPr>
              <w:t>2,000</w:t>
            </w:r>
          </w:p>
        </w:tc>
      </w:tr>
      <w:tr w:rsidR="00EB0644" w:rsidRPr="0011286C" w14:paraId="5B34FE7E" w14:textId="77777777" w:rsidTr="00B06E32">
        <w:trPr>
          <w:trHeight w:val="510"/>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E878A96" w14:textId="77777777" w:rsidR="00B06E32" w:rsidRPr="0011286C" w:rsidRDefault="00B06E32" w:rsidP="00EB0644">
            <w:pPr>
              <w:spacing w:after="0"/>
              <w:jc w:val="both"/>
              <w:rPr>
                <w:bCs/>
                <w:color w:val="auto"/>
              </w:rPr>
            </w:pPr>
            <w:r w:rsidRPr="0011286C">
              <w:rPr>
                <w:bCs/>
                <w:color w:val="auto"/>
              </w:rPr>
              <w:lastRenderedPageBreak/>
              <w:t>49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DC8B9D"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7E4C7E6" w14:textId="77777777" w:rsidR="00B06E32" w:rsidRPr="0011286C" w:rsidRDefault="00B06E32" w:rsidP="00EB0644">
            <w:pPr>
              <w:spacing w:after="0"/>
              <w:jc w:val="both"/>
              <w:rPr>
                <w:bCs/>
                <w:color w:val="auto"/>
              </w:rPr>
            </w:pPr>
            <w:r w:rsidRPr="0011286C">
              <w:rPr>
                <w:bCs/>
                <w:color w:val="auto"/>
              </w:rPr>
              <w:t>5535600000PC</w:t>
            </w:r>
          </w:p>
        </w:tc>
        <w:tc>
          <w:tcPr>
            <w:tcW w:w="4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D58F6E" w14:textId="77777777" w:rsidR="00B06E32" w:rsidRPr="0011286C" w:rsidRDefault="00B06E32" w:rsidP="00EB0644">
            <w:pPr>
              <w:spacing w:after="0"/>
              <w:jc w:val="both"/>
              <w:rPr>
                <w:bCs/>
                <w:color w:val="auto"/>
              </w:rPr>
            </w:pPr>
            <w:r w:rsidRPr="0011286C">
              <w:rPr>
                <w:bCs/>
                <w:color w:val="auto"/>
              </w:rPr>
              <w:t>Koncový majáčik, výšky 1000 mm, z oceľového profilu 100x6 mm, s protikoróznou úpravou na báze žiar. pozinkovania, opatrený reflexných pásikom (podľa PD)</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EC56BD"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C85A18" w14:textId="77777777" w:rsidR="00B06E32" w:rsidRPr="0011286C" w:rsidRDefault="00B06E32" w:rsidP="00EB0644">
            <w:pPr>
              <w:spacing w:after="0"/>
              <w:jc w:val="both"/>
              <w:rPr>
                <w:bCs/>
                <w:color w:val="auto"/>
              </w:rPr>
            </w:pPr>
            <w:r w:rsidRPr="0011286C">
              <w:rPr>
                <w:bCs/>
                <w:color w:val="auto"/>
              </w:rPr>
              <w:t>2,000</w:t>
            </w:r>
          </w:p>
        </w:tc>
      </w:tr>
      <w:tr w:rsidR="00EB0644" w:rsidRPr="0011286C" w14:paraId="3B2E1F92" w14:textId="77777777" w:rsidTr="00B06E32">
        <w:trPr>
          <w:trHeight w:val="255"/>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B141553" w14:textId="77777777" w:rsidR="00B06E32" w:rsidRPr="0011286C" w:rsidRDefault="00B06E32" w:rsidP="00EB0644">
            <w:pPr>
              <w:spacing w:after="0"/>
              <w:jc w:val="both"/>
              <w:rPr>
                <w:bCs/>
                <w:color w:val="auto"/>
              </w:rPr>
            </w:pPr>
            <w:r w:rsidRPr="0011286C">
              <w:rPr>
                <w:bCs/>
                <w:color w:val="auto"/>
              </w:rPr>
              <w:t>54</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82CAB2" w14:textId="77777777" w:rsidR="00B06E32" w:rsidRPr="0011286C" w:rsidRDefault="00B06E32" w:rsidP="00EB0644">
            <w:pPr>
              <w:spacing w:after="0"/>
              <w:jc w:val="both"/>
              <w:rPr>
                <w:bCs/>
                <w:color w:val="auto"/>
              </w:rPr>
            </w:pPr>
            <w:r w:rsidRPr="0011286C">
              <w:rPr>
                <w:bCs/>
                <w:color w:val="auto"/>
              </w:rPr>
              <w:t>K</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A6FBAF" w14:textId="77777777" w:rsidR="00B06E32" w:rsidRPr="0011286C" w:rsidRDefault="00B06E32" w:rsidP="00EB0644">
            <w:pPr>
              <w:spacing w:after="0"/>
              <w:jc w:val="both"/>
              <w:rPr>
                <w:bCs/>
                <w:color w:val="auto"/>
              </w:rPr>
            </w:pPr>
            <w:r w:rsidRPr="0011286C">
              <w:rPr>
                <w:bCs/>
                <w:color w:val="auto"/>
              </w:rPr>
              <w:t>936941121</w:t>
            </w:r>
          </w:p>
        </w:tc>
        <w:tc>
          <w:tcPr>
            <w:tcW w:w="4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1124D80" w14:textId="77777777" w:rsidR="00B06E32" w:rsidRPr="0011286C" w:rsidRDefault="00B06E32" w:rsidP="00EB0644">
            <w:pPr>
              <w:spacing w:after="0"/>
              <w:jc w:val="both"/>
              <w:rPr>
                <w:bCs/>
                <w:color w:val="auto"/>
              </w:rPr>
            </w:pPr>
            <w:r w:rsidRPr="0011286C">
              <w:rPr>
                <w:bCs/>
                <w:color w:val="auto"/>
              </w:rPr>
              <w:t xml:space="preserve">Osadenie </w:t>
            </w:r>
            <w:proofErr w:type="spellStart"/>
            <w:r w:rsidRPr="0011286C">
              <w:rPr>
                <w:bCs/>
                <w:color w:val="auto"/>
              </w:rPr>
              <w:t>zastávkového</w:t>
            </w:r>
            <w:proofErr w:type="spellEnd"/>
            <w:r w:rsidRPr="0011286C">
              <w:rPr>
                <w:bCs/>
                <w:color w:val="auto"/>
              </w:rPr>
              <w:t xml:space="preserve"> </w:t>
            </w:r>
            <w:proofErr w:type="spellStart"/>
            <w:r w:rsidRPr="0011286C">
              <w:rPr>
                <w:bCs/>
                <w:color w:val="auto"/>
              </w:rPr>
              <w:t>označovníka</w:t>
            </w:r>
            <w:proofErr w:type="spellEnd"/>
            <w:r w:rsidRPr="0011286C">
              <w:rPr>
                <w:bCs/>
                <w:color w:val="auto"/>
              </w:rPr>
              <w:t xml:space="preserve"> so zabetónovaním</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341B1D"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010BCA" w14:textId="77777777" w:rsidR="00B06E32" w:rsidRPr="0011286C" w:rsidRDefault="00B06E32" w:rsidP="00EB0644">
            <w:pPr>
              <w:spacing w:after="0"/>
              <w:jc w:val="both"/>
              <w:rPr>
                <w:bCs/>
                <w:color w:val="auto"/>
              </w:rPr>
            </w:pPr>
            <w:r w:rsidRPr="0011286C">
              <w:rPr>
                <w:bCs/>
                <w:color w:val="auto"/>
              </w:rPr>
              <w:t>2,000</w:t>
            </w:r>
          </w:p>
        </w:tc>
      </w:tr>
      <w:tr w:rsidR="00EB0644" w:rsidRPr="0011286C" w14:paraId="7B473F10" w14:textId="77777777" w:rsidTr="00B06E32">
        <w:trPr>
          <w:trHeight w:val="510"/>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37E000C" w14:textId="77777777" w:rsidR="00B06E32" w:rsidRPr="0011286C" w:rsidRDefault="00B06E32" w:rsidP="00EB0644">
            <w:pPr>
              <w:spacing w:after="0"/>
              <w:jc w:val="both"/>
              <w:rPr>
                <w:bCs/>
                <w:color w:val="auto"/>
              </w:rPr>
            </w:pPr>
            <w:r w:rsidRPr="0011286C">
              <w:rPr>
                <w:bCs/>
                <w:color w:val="auto"/>
              </w:rPr>
              <w:t>55</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D4CEA9"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08FE70" w14:textId="77777777" w:rsidR="00B06E32" w:rsidRPr="0011286C" w:rsidRDefault="00B06E32" w:rsidP="00EB0644">
            <w:pPr>
              <w:spacing w:after="0"/>
              <w:jc w:val="both"/>
              <w:rPr>
                <w:bCs/>
                <w:color w:val="auto"/>
              </w:rPr>
            </w:pPr>
            <w:r w:rsidRPr="0011286C">
              <w:rPr>
                <w:bCs/>
                <w:color w:val="auto"/>
              </w:rPr>
              <w:t>5535600148PC</w:t>
            </w:r>
          </w:p>
        </w:tc>
        <w:tc>
          <w:tcPr>
            <w:tcW w:w="486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15EEBF" w14:textId="77777777" w:rsidR="00B06E32" w:rsidRPr="0011286C" w:rsidRDefault="00B06E32" w:rsidP="00EB0644">
            <w:pPr>
              <w:spacing w:after="0"/>
              <w:jc w:val="both"/>
              <w:rPr>
                <w:bCs/>
                <w:color w:val="auto"/>
              </w:rPr>
            </w:pPr>
            <w:proofErr w:type="spellStart"/>
            <w:r w:rsidRPr="0011286C">
              <w:rPr>
                <w:bCs/>
                <w:color w:val="auto"/>
              </w:rPr>
              <w:t>Označník</w:t>
            </w:r>
            <w:proofErr w:type="spellEnd"/>
            <w:r w:rsidRPr="0011286C">
              <w:rPr>
                <w:bCs/>
                <w:color w:val="auto"/>
              </w:rPr>
              <w:t xml:space="preserve"> </w:t>
            </w:r>
            <w:proofErr w:type="spellStart"/>
            <w:r w:rsidRPr="0011286C">
              <w:rPr>
                <w:bCs/>
                <w:color w:val="auto"/>
              </w:rPr>
              <w:t>zastávkový</w:t>
            </w:r>
            <w:proofErr w:type="spellEnd"/>
            <w:r w:rsidRPr="0011286C">
              <w:rPr>
                <w:bCs/>
                <w:color w:val="auto"/>
              </w:rPr>
              <w:t xml:space="preserve">, výška min. 2100 mm, s protikoróznou a </w:t>
            </w:r>
            <w:proofErr w:type="spellStart"/>
            <w:r w:rsidRPr="0011286C">
              <w:rPr>
                <w:bCs/>
                <w:color w:val="auto"/>
              </w:rPr>
              <w:t>antigrafitovou</w:t>
            </w:r>
            <w:proofErr w:type="spellEnd"/>
            <w:r w:rsidRPr="0011286C">
              <w:rPr>
                <w:bCs/>
                <w:color w:val="auto"/>
              </w:rPr>
              <w:t xml:space="preserve"> povrchovou úpravou na báze žiar. pozinkovania vrátane reproduktora (podľa PD)</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74E9FC"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411ECC" w14:textId="77777777" w:rsidR="00B06E32" w:rsidRPr="0011286C" w:rsidRDefault="00B06E32" w:rsidP="00EB0644">
            <w:pPr>
              <w:spacing w:after="0"/>
              <w:jc w:val="both"/>
              <w:rPr>
                <w:bCs/>
                <w:color w:val="auto"/>
              </w:rPr>
            </w:pPr>
            <w:r w:rsidRPr="0011286C">
              <w:rPr>
                <w:bCs/>
                <w:color w:val="auto"/>
              </w:rPr>
              <w:t>2,000</w:t>
            </w:r>
          </w:p>
        </w:tc>
      </w:tr>
    </w:tbl>
    <w:p w14:paraId="1E510F5F" w14:textId="77777777" w:rsidR="00B06E32" w:rsidRPr="0011286C" w:rsidRDefault="00B06E32" w:rsidP="00EB0644">
      <w:pPr>
        <w:spacing w:after="0"/>
        <w:jc w:val="both"/>
        <w:rPr>
          <w:bCs/>
          <w:color w:val="auto"/>
        </w:rPr>
      </w:pPr>
      <w:r w:rsidRPr="0011286C">
        <w:rPr>
          <w:bCs/>
          <w:color w:val="auto"/>
        </w:rPr>
        <w:t>SO 40-34-04 - Zástavka Chorvátske rameno, prístrešky na nástupiskách</w:t>
      </w:r>
    </w:p>
    <w:tbl>
      <w:tblPr>
        <w:tblW w:w="9207" w:type="dxa"/>
        <w:tblInd w:w="-3" w:type="dxa"/>
        <w:tblCellMar>
          <w:left w:w="0" w:type="dxa"/>
          <w:right w:w="0" w:type="dxa"/>
        </w:tblCellMar>
        <w:tblLook w:val="04A0" w:firstRow="1" w:lastRow="0" w:firstColumn="1" w:lastColumn="0" w:noHBand="0" w:noVBand="1"/>
      </w:tblPr>
      <w:tblGrid>
        <w:gridCol w:w="580"/>
        <w:gridCol w:w="640"/>
        <w:gridCol w:w="1580"/>
        <w:gridCol w:w="4564"/>
        <w:gridCol w:w="580"/>
        <w:gridCol w:w="1263"/>
      </w:tblGrid>
      <w:tr w:rsidR="00B06E32" w:rsidRPr="0011286C" w14:paraId="14217287" w14:textId="77777777" w:rsidTr="00B06E32">
        <w:trPr>
          <w:trHeight w:val="255"/>
        </w:trPr>
        <w:tc>
          <w:tcPr>
            <w:tcW w:w="5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C77A11" w14:textId="77777777" w:rsidR="00B06E32" w:rsidRPr="0011286C" w:rsidRDefault="00B06E32" w:rsidP="00EB0644">
            <w:pPr>
              <w:spacing w:after="0"/>
              <w:jc w:val="both"/>
              <w:rPr>
                <w:bCs/>
                <w:color w:val="auto"/>
              </w:rPr>
            </w:pPr>
            <w:r w:rsidRPr="0011286C">
              <w:rPr>
                <w:bCs/>
                <w:color w:val="auto"/>
              </w:rPr>
              <w:t>7</w:t>
            </w:r>
          </w:p>
        </w:tc>
        <w:tc>
          <w:tcPr>
            <w:tcW w:w="6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DA2ADC0" w14:textId="77777777" w:rsidR="00B06E32" w:rsidRPr="0011286C" w:rsidRDefault="00B06E32" w:rsidP="00EB0644">
            <w:pPr>
              <w:spacing w:after="0"/>
              <w:jc w:val="both"/>
              <w:rPr>
                <w:bCs/>
                <w:color w:val="auto"/>
              </w:rPr>
            </w:pPr>
            <w:r w:rsidRPr="0011286C">
              <w:rPr>
                <w:bCs/>
                <w:color w:val="auto"/>
              </w:rPr>
              <w:t>K</w:t>
            </w:r>
          </w:p>
        </w:tc>
        <w:tc>
          <w:tcPr>
            <w:tcW w:w="123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4F074D7" w14:textId="77777777" w:rsidR="00B06E32" w:rsidRPr="0011286C" w:rsidRDefault="00B06E32" w:rsidP="00EB0644">
            <w:pPr>
              <w:spacing w:after="0"/>
              <w:jc w:val="both"/>
              <w:rPr>
                <w:bCs/>
                <w:color w:val="auto"/>
              </w:rPr>
            </w:pPr>
            <w:r w:rsidRPr="0011286C">
              <w:rPr>
                <w:bCs/>
                <w:color w:val="auto"/>
              </w:rPr>
              <w:t>936104212</w:t>
            </w:r>
          </w:p>
        </w:tc>
        <w:tc>
          <w:tcPr>
            <w:tcW w:w="49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7BF50FE" w14:textId="77777777" w:rsidR="00B06E32" w:rsidRPr="0011286C" w:rsidRDefault="00B06E32" w:rsidP="00EB0644">
            <w:pPr>
              <w:spacing w:after="0"/>
              <w:jc w:val="both"/>
              <w:rPr>
                <w:bCs/>
                <w:color w:val="auto"/>
              </w:rPr>
            </w:pPr>
            <w:r w:rsidRPr="0011286C">
              <w:rPr>
                <w:bCs/>
                <w:color w:val="auto"/>
              </w:rPr>
              <w:t>Osadenie odpadkového koša kotevnými skrutkami na pevný podklad</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9307E7" w14:textId="77777777" w:rsidR="00B06E32" w:rsidRPr="0011286C" w:rsidRDefault="00B06E32" w:rsidP="00EB0644">
            <w:pPr>
              <w:spacing w:after="0"/>
              <w:jc w:val="both"/>
              <w:rPr>
                <w:bCs/>
                <w:color w:val="auto"/>
              </w:rPr>
            </w:pPr>
            <w:r w:rsidRPr="0011286C">
              <w:rPr>
                <w:bCs/>
                <w:color w:val="auto"/>
              </w:rPr>
              <w:t>ks</w:t>
            </w:r>
          </w:p>
        </w:tc>
        <w:tc>
          <w:tcPr>
            <w:tcW w:w="126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0A2E469" w14:textId="77777777" w:rsidR="00B06E32" w:rsidRPr="0011286C" w:rsidRDefault="00B06E32" w:rsidP="00EB0644">
            <w:pPr>
              <w:spacing w:after="0"/>
              <w:jc w:val="both"/>
              <w:rPr>
                <w:bCs/>
                <w:color w:val="auto"/>
              </w:rPr>
            </w:pPr>
            <w:r w:rsidRPr="0011286C">
              <w:rPr>
                <w:bCs/>
                <w:color w:val="auto"/>
              </w:rPr>
              <w:t>4,000</w:t>
            </w:r>
          </w:p>
        </w:tc>
      </w:tr>
      <w:tr w:rsidR="00EB0644" w:rsidRPr="0011286C" w14:paraId="05A40E35" w14:textId="77777777" w:rsidTr="00B06E32">
        <w:trPr>
          <w:trHeight w:val="510"/>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2336B79" w14:textId="77777777" w:rsidR="00B06E32" w:rsidRPr="0011286C" w:rsidRDefault="00B06E32" w:rsidP="00EB0644">
            <w:pPr>
              <w:spacing w:after="0"/>
              <w:jc w:val="both"/>
              <w:rPr>
                <w:bCs/>
                <w:color w:val="auto"/>
              </w:rPr>
            </w:pPr>
            <w:r w:rsidRPr="0011286C">
              <w:rPr>
                <w:bCs/>
                <w:color w:val="auto"/>
              </w:rPr>
              <w:t>8</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AEF744" w14:textId="77777777" w:rsidR="00B06E32" w:rsidRPr="0011286C" w:rsidRDefault="00B06E32" w:rsidP="00EB0644">
            <w:pPr>
              <w:spacing w:after="0"/>
              <w:jc w:val="both"/>
              <w:rPr>
                <w:bCs/>
                <w:color w:val="auto"/>
              </w:rPr>
            </w:pPr>
            <w:r w:rsidRPr="0011286C">
              <w:rPr>
                <w:bCs/>
                <w:color w:val="auto"/>
              </w:rPr>
              <w:t>M</w:t>
            </w:r>
          </w:p>
        </w:tc>
        <w:tc>
          <w:tcPr>
            <w:tcW w:w="1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50E4A2" w14:textId="77777777" w:rsidR="00B06E32" w:rsidRPr="0011286C" w:rsidRDefault="00B06E32" w:rsidP="00EB0644">
            <w:pPr>
              <w:spacing w:after="0"/>
              <w:jc w:val="both"/>
              <w:rPr>
                <w:bCs/>
                <w:color w:val="auto"/>
              </w:rPr>
            </w:pPr>
            <w:r w:rsidRPr="0011286C">
              <w:rPr>
                <w:bCs/>
                <w:color w:val="auto"/>
              </w:rPr>
              <w:t>553560003700</w:t>
            </w:r>
          </w:p>
        </w:tc>
        <w:tc>
          <w:tcPr>
            <w:tcW w:w="49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60217F" w14:textId="77777777" w:rsidR="00B06E32" w:rsidRPr="0011286C" w:rsidRDefault="00B06E32" w:rsidP="00EB0644">
            <w:pPr>
              <w:spacing w:after="0"/>
              <w:jc w:val="both"/>
              <w:rPr>
                <w:bCs/>
                <w:color w:val="auto"/>
              </w:rPr>
            </w:pPr>
            <w:r w:rsidRPr="0011286C">
              <w:rPr>
                <w:bCs/>
                <w:color w:val="auto"/>
              </w:rPr>
              <w:t>Kôš odpadkový NANUK NNK160t, 50 l, štvorcový pôdorys, oceľová kostra opláštená drevenými lamelami z tropického dreva, výšky 920 mm</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F1EEB6"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5F9355" w14:textId="77777777" w:rsidR="00B06E32" w:rsidRPr="0011286C" w:rsidRDefault="00B06E32" w:rsidP="00EB0644">
            <w:pPr>
              <w:spacing w:after="0"/>
              <w:jc w:val="both"/>
              <w:rPr>
                <w:bCs/>
                <w:color w:val="auto"/>
              </w:rPr>
            </w:pPr>
            <w:r w:rsidRPr="0011286C">
              <w:rPr>
                <w:bCs/>
                <w:color w:val="auto"/>
              </w:rPr>
              <w:t>4,000</w:t>
            </w:r>
          </w:p>
        </w:tc>
      </w:tr>
      <w:tr w:rsidR="00EB0644" w:rsidRPr="0011286C" w14:paraId="30C14F10" w14:textId="77777777" w:rsidTr="00B06E32">
        <w:trPr>
          <w:trHeight w:val="255"/>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1C1B125" w14:textId="77777777" w:rsidR="00B06E32" w:rsidRPr="0011286C" w:rsidRDefault="00B06E32" w:rsidP="00EB0644">
            <w:pPr>
              <w:spacing w:after="0"/>
              <w:jc w:val="both"/>
              <w:rPr>
                <w:bCs/>
                <w:color w:val="auto"/>
              </w:rPr>
            </w:pPr>
            <w:r w:rsidRPr="0011286C">
              <w:rPr>
                <w:bCs/>
                <w:color w:val="auto"/>
              </w:rPr>
              <w:t>9</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B57A28" w14:textId="77777777" w:rsidR="00B06E32" w:rsidRPr="0011286C" w:rsidRDefault="00B06E32" w:rsidP="00EB0644">
            <w:pPr>
              <w:spacing w:after="0"/>
              <w:jc w:val="both"/>
              <w:rPr>
                <w:bCs/>
                <w:color w:val="auto"/>
              </w:rPr>
            </w:pPr>
            <w:r w:rsidRPr="0011286C">
              <w:rPr>
                <w:bCs/>
                <w:color w:val="auto"/>
              </w:rPr>
              <w:t>K</w:t>
            </w:r>
          </w:p>
        </w:tc>
        <w:tc>
          <w:tcPr>
            <w:tcW w:w="1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1C46B3" w14:textId="77777777" w:rsidR="00B06E32" w:rsidRPr="0011286C" w:rsidRDefault="00B06E32" w:rsidP="00EB0644">
            <w:pPr>
              <w:spacing w:after="0"/>
              <w:jc w:val="both"/>
              <w:rPr>
                <w:bCs/>
                <w:color w:val="auto"/>
              </w:rPr>
            </w:pPr>
            <w:r w:rsidRPr="0011286C">
              <w:rPr>
                <w:bCs/>
                <w:color w:val="auto"/>
              </w:rPr>
              <w:t>936124122</w:t>
            </w:r>
          </w:p>
        </w:tc>
        <w:tc>
          <w:tcPr>
            <w:tcW w:w="49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D0F64D" w14:textId="77777777" w:rsidR="00B06E32" w:rsidRPr="0011286C" w:rsidRDefault="00B06E32" w:rsidP="00EB0644">
            <w:pPr>
              <w:spacing w:after="0"/>
              <w:jc w:val="both"/>
              <w:rPr>
                <w:bCs/>
                <w:color w:val="auto"/>
              </w:rPr>
            </w:pPr>
            <w:r w:rsidRPr="0011286C">
              <w:rPr>
                <w:bCs/>
                <w:color w:val="auto"/>
              </w:rPr>
              <w:t>Osadenie parkovej lavičky kotevnými skrutkami bez zabetónovania nôh na pevný podklad</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85C76E"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40B089" w14:textId="77777777" w:rsidR="00B06E32" w:rsidRPr="0011286C" w:rsidRDefault="00B06E32" w:rsidP="00EB0644">
            <w:pPr>
              <w:spacing w:after="0"/>
              <w:jc w:val="both"/>
              <w:rPr>
                <w:bCs/>
                <w:color w:val="auto"/>
              </w:rPr>
            </w:pPr>
            <w:r w:rsidRPr="0011286C">
              <w:rPr>
                <w:bCs/>
                <w:color w:val="auto"/>
              </w:rPr>
              <w:t>4,000</w:t>
            </w:r>
          </w:p>
        </w:tc>
      </w:tr>
      <w:tr w:rsidR="00EB0644" w:rsidRPr="0011286C" w14:paraId="486D1A03" w14:textId="77777777" w:rsidTr="00B06E32">
        <w:trPr>
          <w:trHeight w:val="510"/>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302E3BF" w14:textId="77777777" w:rsidR="00B06E32" w:rsidRPr="0011286C" w:rsidRDefault="00B06E32" w:rsidP="00EB0644">
            <w:pPr>
              <w:spacing w:after="0"/>
              <w:jc w:val="both"/>
              <w:rPr>
                <w:bCs/>
                <w:color w:val="auto"/>
              </w:rPr>
            </w:pPr>
            <w:r w:rsidRPr="0011286C">
              <w:rPr>
                <w:bCs/>
                <w:color w:val="auto"/>
              </w:rPr>
              <w:t>10</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E7BC14" w14:textId="77777777" w:rsidR="00B06E32" w:rsidRPr="0011286C" w:rsidRDefault="00B06E32" w:rsidP="00EB0644">
            <w:pPr>
              <w:spacing w:after="0"/>
              <w:jc w:val="both"/>
              <w:rPr>
                <w:bCs/>
                <w:color w:val="auto"/>
              </w:rPr>
            </w:pPr>
            <w:r w:rsidRPr="0011286C">
              <w:rPr>
                <w:bCs/>
                <w:color w:val="auto"/>
              </w:rPr>
              <w:t>M</w:t>
            </w:r>
          </w:p>
        </w:tc>
        <w:tc>
          <w:tcPr>
            <w:tcW w:w="1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270CC1" w14:textId="77777777" w:rsidR="00B06E32" w:rsidRPr="0011286C" w:rsidRDefault="00B06E32" w:rsidP="00EB0644">
            <w:pPr>
              <w:spacing w:after="0"/>
              <w:jc w:val="both"/>
              <w:rPr>
                <w:bCs/>
                <w:color w:val="auto"/>
              </w:rPr>
            </w:pPr>
            <w:r w:rsidRPr="0011286C">
              <w:rPr>
                <w:bCs/>
                <w:color w:val="auto"/>
              </w:rPr>
              <w:t>553560002400</w:t>
            </w:r>
          </w:p>
        </w:tc>
        <w:tc>
          <w:tcPr>
            <w:tcW w:w="49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212F83" w14:textId="77777777" w:rsidR="00B06E32" w:rsidRPr="0011286C" w:rsidRDefault="00B06E32" w:rsidP="00EB0644">
            <w:pPr>
              <w:spacing w:after="0"/>
              <w:jc w:val="both"/>
              <w:rPr>
                <w:bCs/>
                <w:color w:val="auto"/>
              </w:rPr>
            </w:pPr>
            <w:r w:rsidRPr="0011286C">
              <w:rPr>
                <w:bCs/>
                <w:color w:val="auto"/>
              </w:rPr>
              <w:t>Lavička parková s operadlom DIVA LD151t, oceľová konštrukcia, sedadlo a operadlo z lamiel z tropického dreva, dĺžky 1805 mm</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28A7E7"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BE37BD" w14:textId="77777777" w:rsidR="00B06E32" w:rsidRPr="0011286C" w:rsidRDefault="00B06E32" w:rsidP="00EB0644">
            <w:pPr>
              <w:spacing w:after="0"/>
              <w:jc w:val="both"/>
              <w:rPr>
                <w:bCs/>
                <w:color w:val="auto"/>
              </w:rPr>
            </w:pPr>
            <w:r w:rsidRPr="0011286C">
              <w:rPr>
                <w:bCs/>
                <w:color w:val="auto"/>
              </w:rPr>
              <w:t>4,000</w:t>
            </w:r>
          </w:p>
        </w:tc>
      </w:tr>
      <w:tr w:rsidR="00EB0644" w:rsidRPr="0011286C" w14:paraId="730F54BF" w14:textId="77777777" w:rsidTr="00B06E32">
        <w:trPr>
          <w:trHeight w:val="510"/>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C8BC274" w14:textId="77777777" w:rsidR="00B06E32" w:rsidRPr="0011286C" w:rsidRDefault="00B06E32" w:rsidP="00EB0644">
            <w:pPr>
              <w:spacing w:after="0"/>
              <w:jc w:val="both"/>
              <w:rPr>
                <w:bCs/>
                <w:color w:val="auto"/>
              </w:rPr>
            </w:pPr>
            <w:r w:rsidRPr="0011286C">
              <w:rPr>
                <w:bCs/>
                <w:color w:val="auto"/>
              </w:rPr>
              <w:t>11</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AF9C0E" w14:textId="77777777" w:rsidR="00B06E32" w:rsidRPr="0011286C" w:rsidRDefault="00B06E32" w:rsidP="00EB0644">
            <w:pPr>
              <w:spacing w:after="0"/>
              <w:jc w:val="both"/>
              <w:rPr>
                <w:bCs/>
                <w:color w:val="auto"/>
              </w:rPr>
            </w:pPr>
            <w:r w:rsidRPr="0011286C">
              <w:rPr>
                <w:bCs/>
                <w:color w:val="auto"/>
              </w:rPr>
              <w:t>K</w:t>
            </w:r>
          </w:p>
        </w:tc>
        <w:tc>
          <w:tcPr>
            <w:tcW w:w="1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029C9A" w14:textId="77777777" w:rsidR="00B06E32" w:rsidRPr="0011286C" w:rsidRDefault="00B06E32" w:rsidP="00EB0644">
            <w:pPr>
              <w:spacing w:after="0"/>
              <w:jc w:val="both"/>
              <w:rPr>
                <w:bCs/>
                <w:color w:val="auto"/>
              </w:rPr>
            </w:pPr>
            <w:r w:rsidRPr="0011286C">
              <w:rPr>
                <w:bCs/>
                <w:color w:val="auto"/>
              </w:rPr>
              <w:t>936941131</w:t>
            </w:r>
          </w:p>
        </w:tc>
        <w:tc>
          <w:tcPr>
            <w:tcW w:w="49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3E9FC8" w14:textId="77777777" w:rsidR="00B06E32" w:rsidRPr="0011286C" w:rsidRDefault="00B06E32" w:rsidP="00EB0644">
            <w:pPr>
              <w:spacing w:after="0"/>
              <w:jc w:val="both"/>
              <w:rPr>
                <w:bCs/>
                <w:color w:val="auto"/>
              </w:rPr>
            </w:pPr>
            <w:r w:rsidRPr="0011286C">
              <w:rPr>
                <w:bCs/>
                <w:color w:val="auto"/>
              </w:rPr>
              <w:t>Osadenie reklamnej vitríny, informačného nosiča kotevnými skrutkami bez zabetónovania nôh na pevný podklad</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847B59"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7CC7F1" w14:textId="77777777" w:rsidR="00B06E32" w:rsidRPr="0011286C" w:rsidRDefault="00B06E32" w:rsidP="00EB0644">
            <w:pPr>
              <w:spacing w:after="0"/>
              <w:jc w:val="both"/>
              <w:rPr>
                <w:bCs/>
                <w:color w:val="auto"/>
              </w:rPr>
            </w:pPr>
            <w:r w:rsidRPr="0011286C">
              <w:rPr>
                <w:bCs/>
                <w:color w:val="auto"/>
              </w:rPr>
              <w:t>2,000</w:t>
            </w:r>
          </w:p>
        </w:tc>
      </w:tr>
      <w:tr w:rsidR="00EB0644" w:rsidRPr="0011286C" w14:paraId="5AACDD14" w14:textId="77777777" w:rsidTr="00B06E32">
        <w:trPr>
          <w:trHeight w:val="510"/>
        </w:trPr>
        <w:tc>
          <w:tcPr>
            <w:tcW w:w="5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E330851" w14:textId="77777777" w:rsidR="00B06E32" w:rsidRPr="0011286C" w:rsidRDefault="00B06E32" w:rsidP="00EB0644">
            <w:pPr>
              <w:spacing w:after="0"/>
              <w:jc w:val="both"/>
              <w:rPr>
                <w:bCs/>
                <w:color w:val="auto"/>
              </w:rPr>
            </w:pPr>
            <w:r w:rsidRPr="0011286C">
              <w:rPr>
                <w:bCs/>
                <w:color w:val="auto"/>
              </w:rPr>
              <w:t>12</w:t>
            </w:r>
          </w:p>
        </w:tc>
        <w:tc>
          <w:tcPr>
            <w:tcW w:w="6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D2D8AD" w14:textId="77777777" w:rsidR="00B06E32" w:rsidRPr="0011286C" w:rsidRDefault="00B06E32" w:rsidP="00EB0644">
            <w:pPr>
              <w:spacing w:after="0"/>
              <w:jc w:val="both"/>
              <w:rPr>
                <w:bCs/>
                <w:color w:val="auto"/>
              </w:rPr>
            </w:pPr>
            <w:r w:rsidRPr="0011286C">
              <w:rPr>
                <w:bCs/>
                <w:color w:val="auto"/>
              </w:rPr>
              <w:t>M</w:t>
            </w:r>
          </w:p>
        </w:tc>
        <w:tc>
          <w:tcPr>
            <w:tcW w:w="12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CF491B" w14:textId="77777777" w:rsidR="00B06E32" w:rsidRPr="0011286C" w:rsidRDefault="00B06E32" w:rsidP="00EB0644">
            <w:pPr>
              <w:spacing w:after="0"/>
              <w:jc w:val="both"/>
              <w:rPr>
                <w:bCs/>
                <w:color w:val="auto"/>
              </w:rPr>
            </w:pPr>
            <w:r w:rsidRPr="0011286C">
              <w:rPr>
                <w:bCs/>
                <w:color w:val="auto"/>
              </w:rPr>
              <w:t>553560012300</w:t>
            </w:r>
          </w:p>
        </w:tc>
        <w:tc>
          <w:tcPr>
            <w:tcW w:w="490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3445C8" w14:textId="77777777" w:rsidR="00B06E32" w:rsidRPr="0011286C" w:rsidRDefault="00B06E32" w:rsidP="00EB0644">
            <w:pPr>
              <w:spacing w:after="0"/>
              <w:jc w:val="both"/>
              <w:rPr>
                <w:bCs/>
                <w:color w:val="auto"/>
              </w:rPr>
            </w:pPr>
            <w:r w:rsidRPr="0011286C">
              <w:rPr>
                <w:bCs/>
                <w:color w:val="auto"/>
              </w:rPr>
              <w:t xml:space="preserve">Výveska informačná jednostranná INFO, </w:t>
            </w:r>
            <w:proofErr w:type="spellStart"/>
            <w:r w:rsidRPr="0011286C">
              <w:rPr>
                <w:bCs/>
                <w:color w:val="auto"/>
              </w:rPr>
              <w:t>šxv</w:t>
            </w:r>
            <w:proofErr w:type="spellEnd"/>
            <w:r w:rsidRPr="0011286C">
              <w:rPr>
                <w:bCs/>
                <w:color w:val="auto"/>
              </w:rPr>
              <w:t xml:space="preserve"> 900x700 mm, nohy z oceľových profilov, bez striešky, vnútorná plocha oceľová (magnety)</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65F39A" w14:textId="77777777" w:rsidR="00B06E32" w:rsidRPr="0011286C" w:rsidRDefault="00B06E32" w:rsidP="00EB0644">
            <w:pPr>
              <w:spacing w:after="0"/>
              <w:jc w:val="both"/>
              <w:rPr>
                <w:bCs/>
                <w:color w:val="auto"/>
              </w:rPr>
            </w:pPr>
            <w:r w:rsidRPr="0011286C">
              <w:rPr>
                <w:bCs/>
                <w:color w:val="auto"/>
              </w:rPr>
              <w:t>ks</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3F5501" w14:textId="77777777" w:rsidR="00B06E32" w:rsidRPr="0011286C" w:rsidRDefault="00B06E32" w:rsidP="00EB0644">
            <w:pPr>
              <w:spacing w:after="0"/>
              <w:jc w:val="both"/>
              <w:rPr>
                <w:bCs/>
                <w:color w:val="auto"/>
              </w:rPr>
            </w:pPr>
            <w:r w:rsidRPr="0011286C">
              <w:rPr>
                <w:bCs/>
                <w:color w:val="auto"/>
              </w:rPr>
              <w:t>2,000</w:t>
            </w:r>
          </w:p>
        </w:tc>
      </w:tr>
    </w:tbl>
    <w:p w14:paraId="34AA40AD" w14:textId="77777777" w:rsidR="00B06E32" w:rsidRPr="0011286C" w:rsidRDefault="00B06E32" w:rsidP="00EB0644">
      <w:pPr>
        <w:spacing w:after="0"/>
        <w:jc w:val="both"/>
        <w:rPr>
          <w:bCs/>
          <w:color w:val="auto"/>
        </w:rPr>
      </w:pPr>
    </w:p>
    <w:p w14:paraId="028002B8" w14:textId="77777777" w:rsidR="00B06E32" w:rsidRPr="0011286C" w:rsidRDefault="00B06E32" w:rsidP="00EB0644">
      <w:pPr>
        <w:spacing w:after="0"/>
        <w:jc w:val="both"/>
        <w:rPr>
          <w:bCs/>
          <w:color w:val="auto"/>
        </w:rPr>
      </w:pPr>
      <w:r w:rsidRPr="0011286C">
        <w:rPr>
          <w:bCs/>
          <w:color w:val="auto"/>
        </w:rPr>
        <w:t>V dokumentácií sú uvedené údaje, ktoré sú vo vzájomnom rozpore v jednotlivých dokumentoch nasledovne:</w:t>
      </w:r>
    </w:p>
    <w:p w14:paraId="03F50678" w14:textId="77777777" w:rsidR="00B06E32" w:rsidRPr="0011286C" w:rsidRDefault="00B06E32" w:rsidP="00EB0644">
      <w:pPr>
        <w:spacing w:after="0"/>
        <w:jc w:val="both"/>
        <w:rPr>
          <w:bCs/>
          <w:color w:val="auto"/>
        </w:rPr>
      </w:pPr>
      <w:r w:rsidRPr="0011286C">
        <w:rPr>
          <w:bCs/>
          <w:color w:val="auto"/>
        </w:rPr>
        <w:t>1. Odpadkový kôš NANUK NNK160t:</w:t>
      </w:r>
    </w:p>
    <w:p w14:paraId="6A05D0DB" w14:textId="77777777" w:rsidR="00B06E32" w:rsidRPr="0011286C" w:rsidRDefault="00B06E32" w:rsidP="00EB0644">
      <w:pPr>
        <w:spacing w:after="0"/>
        <w:jc w:val="both"/>
        <w:rPr>
          <w:bCs/>
          <w:color w:val="auto"/>
        </w:rPr>
      </w:pPr>
      <w:r w:rsidRPr="0011286C">
        <w:rPr>
          <w:bCs/>
          <w:color w:val="auto"/>
        </w:rPr>
        <w:t>- objem odpadkového koša, uvedený vo výkaze výmer (50 litrov) je v rozpore s požiadavkou, uvedenou v </w:t>
      </w:r>
      <w:proofErr w:type="spellStart"/>
      <w:r w:rsidRPr="0011286C">
        <w:rPr>
          <w:bCs/>
          <w:color w:val="auto"/>
        </w:rPr>
        <w:t>dizajnmanuáli</w:t>
      </w:r>
      <w:proofErr w:type="spellEnd"/>
      <w:r w:rsidRPr="0011286C">
        <w:rPr>
          <w:bCs/>
          <w:color w:val="auto"/>
        </w:rPr>
        <w:t xml:space="preserve"> (min. 120 litrov)</w:t>
      </w:r>
    </w:p>
    <w:p w14:paraId="7FB01A1C" w14:textId="5A6F2BDC" w:rsidR="00B06E32" w:rsidRPr="0011286C" w:rsidRDefault="00B06E32" w:rsidP="00EB0644">
      <w:pPr>
        <w:spacing w:after="0"/>
        <w:jc w:val="both"/>
        <w:rPr>
          <w:bCs/>
          <w:color w:val="auto"/>
        </w:rPr>
      </w:pPr>
      <w:r w:rsidRPr="0011286C">
        <w:rPr>
          <w:bCs/>
          <w:color w:val="auto"/>
        </w:rPr>
        <w:t xml:space="preserve">- konštrukciu a požadované vyhotovenie povrchu (lamely z tropického dreva) uvedeného typu odpadkového koša považujeme za nevhodnú pre zabudovanie do integrovaného panelu (oveľa vhodnejším typom koša sa javí napr. typ </w:t>
      </w:r>
      <w:proofErr w:type="spellStart"/>
      <w:r w:rsidRPr="0011286C">
        <w:rPr>
          <w:bCs/>
          <w:color w:val="auto"/>
        </w:rPr>
        <w:t>Crystal</w:t>
      </w:r>
      <w:proofErr w:type="spellEnd"/>
      <w:r w:rsidRPr="0011286C">
        <w:rPr>
          <w:bCs/>
          <w:color w:val="auto"/>
        </w:rPr>
        <w:t xml:space="preserve"> 350, prípadne 350x).</w:t>
      </w:r>
    </w:p>
    <w:p w14:paraId="28AA03B6" w14:textId="75F26C43" w:rsidR="00B06E32" w:rsidRPr="0011286C" w:rsidRDefault="00B06E32" w:rsidP="00EB0644">
      <w:pPr>
        <w:spacing w:after="0"/>
        <w:jc w:val="both"/>
        <w:rPr>
          <w:bCs/>
          <w:color w:val="auto"/>
        </w:rPr>
      </w:pPr>
      <w:r w:rsidRPr="0011286C">
        <w:rPr>
          <w:bCs/>
          <w:color w:val="auto"/>
        </w:rPr>
        <w:t>2. Kde majú byť umiestnené navrhované 4 ks lavičiek „Lavička parková s operadlom DIVA LD151t“? Podľa projektu sú lavičky integrované do prístreškov, v každom prístrešku 1 lavička.</w:t>
      </w:r>
    </w:p>
    <w:p w14:paraId="16D3C313" w14:textId="70304245" w:rsidR="00B06E32" w:rsidRPr="0011286C" w:rsidRDefault="00B06E32" w:rsidP="00EB0644">
      <w:pPr>
        <w:spacing w:after="0"/>
        <w:jc w:val="both"/>
        <w:rPr>
          <w:color w:val="auto"/>
        </w:rPr>
      </w:pPr>
      <w:r w:rsidRPr="0011286C">
        <w:rPr>
          <w:color w:val="auto"/>
        </w:rPr>
        <w:t>3. Prečo je Multifunkčný samoobslužný automat na predaj cestovných lístkov uvažovaný (vo výkaze výmer aj v projektoch) v rámci „SO 40-34-01 - Zastávka Chorvátske rameno, nástupiská“, keď podľa projektu má byť tento automat súčasťou multifunkčného panelu v prístreškoch?</w:t>
      </w:r>
    </w:p>
    <w:p w14:paraId="7FA767B1" w14:textId="066B3BB1" w:rsidR="00B06E32" w:rsidRPr="0011286C" w:rsidRDefault="00B06E32" w:rsidP="00EB0644">
      <w:pPr>
        <w:spacing w:after="0"/>
        <w:jc w:val="both"/>
        <w:rPr>
          <w:color w:val="auto"/>
        </w:rPr>
      </w:pPr>
      <w:r w:rsidRPr="0011286C">
        <w:rPr>
          <w:color w:val="auto"/>
        </w:rPr>
        <w:t>4. Má prevádzkovateľ automatov na cestovné lístky zmluvne zabezpečené dodanie softvérového vybavenia a sprevádzkovanie multifunkčných automatov?</w:t>
      </w:r>
    </w:p>
    <w:p w14:paraId="7DFDB482" w14:textId="5ADDBB0F" w:rsidR="00B06E32" w:rsidRPr="0011286C" w:rsidRDefault="00B06E32" w:rsidP="00EB0644">
      <w:pPr>
        <w:spacing w:after="0"/>
        <w:jc w:val="both"/>
        <w:rPr>
          <w:color w:val="auto"/>
        </w:rPr>
      </w:pPr>
      <w:r w:rsidRPr="0011286C">
        <w:rPr>
          <w:color w:val="auto"/>
        </w:rPr>
        <w:lastRenderedPageBreak/>
        <w:t>5. Prečo sú položky „Kôš odpadkový NANUK NNK160t“ a „Výveska informačná jednostranná INFO“ uvádzané ako samostatné položky, keď majú byť súčasťou multifunkčného panelu v prístreškoch?</w:t>
      </w:r>
    </w:p>
    <w:p w14:paraId="5072D790" w14:textId="5D1E70F6" w:rsidR="00B06E32" w:rsidRPr="0011286C" w:rsidRDefault="00B06E32" w:rsidP="00EB0644">
      <w:pPr>
        <w:spacing w:after="0"/>
        <w:jc w:val="both"/>
        <w:rPr>
          <w:color w:val="auto"/>
        </w:rPr>
      </w:pPr>
      <w:r w:rsidRPr="0011286C">
        <w:rPr>
          <w:color w:val="auto"/>
        </w:rPr>
        <w:t>6.</w:t>
      </w:r>
      <w:r w:rsidR="0088070E" w:rsidRPr="0011286C">
        <w:rPr>
          <w:color w:val="auto"/>
        </w:rPr>
        <w:t xml:space="preserve"> </w:t>
      </w:r>
      <w:r w:rsidRPr="0011286C">
        <w:rPr>
          <w:color w:val="auto"/>
        </w:rPr>
        <w:t>Prečo nie je nikde vo výkazoch výmer uvedená položka „multifunkčný panel“?</w:t>
      </w:r>
    </w:p>
    <w:p w14:paraId="71217411" w14:textId="73E07032" w:rsidR="00B06E32" w:rsidRPr="0011286C" w:rsidRDefault="00B06E32" w:rsidP="00EB0644">
      <w:pPr>
        <w:spacing w:after="0"/>
        <w:jc w:val="both"/>
        <w:rPr>
          <w:color w:val="auto"/>
        </w:rPr>
      </w:pPr>
      <w:r w:rsidRPr="0011286C">
        <w:rPr>
          <w:color w:val="auto"/>
        </w:rPr>
        <w:t>7. Máme za to, že by bolo jednoduchšie a prehľadnejšie, ak by bola stanovená jednotná koncepcia multifunkčného panelu, vrátane všetkých prvkov, ktoré majú byť v ňom integrované (Multifunkčný samoobslužný automat na predaj cestovných lístkov, odpadkové koše, informačná vývesná tabuľa, rozvádzač) a vo výkazoch výmer by bolo uvažované s kumulovanou položkou napr.  „dodanie a montáž kompletne vybaveného multifunkčného panelu“.</w:t>
      </w:r>
    </w:p>
    <w:p w14:paraId="2B6EA6DD" w14:textId="77777777" w:rsidR="00B06E32" w:rsidRPr="0011286C" w:rsidRDefault="00B06E32" w:rsidP="00EB0644">
      <w:pPr>
        <w:spacing w:after="0"/>
        <w:jc w:val="both"/>
        <w:rPr>
          <w:color w:val="auto"/>
        </w:rPr>
      </w:pPr>
      <w:r w:rsidRPr="0011286C">
        <w:rPr>
          <w:color w:val="auto"/>
        </w:rPr>
        <w:t>8. Žiadame jednoznačné, dostatočné a prehľadné stanovenie požiadaviek na vybavenie všetkých zastávok (nástupiská, prístrešky) požadovanými prvkami: prístrešky, automaty na lístky, odpadkové koše, lavičky....</w:t>
      </w:r>
    </w:p>
    <w:p w14:paraId="11A62318" w14:textId="77777777" w:rsidR="001B2E87" w:rsidRPr="0011286C" w:rsidRDefault="001B2E87" w:rsidP="00EB0644">
      <w:pPr>
        <w:spacing w:after="0"/>
        <w:jc w:val="both"/>
        <w:rPr>
          <w:color w:val="auto"/>
          <w:shd w:val="clear" w:color="auto" w:fill="FFFFFF"/>
        </w:rPr>
      </w:pPr>
    </w:p>
    <w:p w14:paraId="2D9D0645" w14:textId="043D1E69" w:rsidR="001B2E87" w:rsidRPr="0011286C" w:rsidRDefault="001B2E87" w:rsidP="00EB0644">
      <w:pPr>
        <w:spacing w:after="0"/>
        <w:jc w:val="both"/>
        <w:rPr>
          <w:b/>
          <w:bCs/>
          <w:color w:val="auto"/>
          <w:shd w:val="clear" w:color="auto" w:fill="FFFFFF"/>
        </w:rPr>
      </w:pPr>
      <w:r w:rsidRPr="0011286C">
        <w:rPr>
          <w:b/>
          <w:bCs/>
          <w:color w:val="auto"/>
          <w:shd w:val="clear" w:color="auto" w:fill="FFFFFF"/>
        </w:rPr>
        <w:t>Odpoveď č. 313</w:t>
      </w:r>
    </w:p>
    <w:p w14:paraId="43CE90A7" w14:textId="10D4F5A3" w:rsidR="00402CB7" w:rsidRPr="00E66AD4" w:rsidRDefault="0088070E" w:rsidP="00EB0644">
      <w:pPr>
        <w:pStyle w:val="Style30"/>
        <w:shd w:val="clear" w:color="auto" w:fill="auto"/>
        <w:spacing w:before="0" w:line="240" w:lineRule="auto"/>
        <w:ind w:firstLine="0"/>
        <w:jc w:val="both"/>
        <w:rPr>
          <w:rStyle w:val="CharStyle22"/>
          <w:rFonts w:ascii="Times New Roman" w:hAnsi="Times New Roman" w:cs="Times New Roman"/>
          <w:b w:val="0"/>
          <w:bCs w:val="0"/>
          <w:sz w:val="24"/>
          <w:szCs w:val="24"/>
        </w:rPr>
      </w:pPr>
      <w:r w:rsidRPr="0011286C">
        <w:rPr>
          <w:rFonts w:ascii="Times New Roman" w:hAnsi="Times New Roman" w:cs="Times New Roman"/>
          <w:b w:val="0"/>
          <w:bCs w:val="0"/>
          <w:sz w:val="24"/>
          <w:szCs w:val="24"/>
          <w:shd w:val="clear" w:color="auto" w:fill="FFFFFF"/>
        </w:rPr>
        <w:t xml:space="preserve">1. </w:t>
      </w:r>
      <w:r w:rsidRPr="0011286C">
        <w:rPr>
          <w:rFonts w:ascii="Times New Roman" w:hAnsi="Times New Roman" w:cs="Times New Roman"/>
          <w:b w:val="0"/>
          <w:bCs w:val="0"/>
          <w:sz w:val="24"/>
          <w:szCs w:val="24"/>
        </w:rPr>
        <w:t>V objektoch SO 40-34-04, SO 40-34-05, SO 40-34-06, SO 40-34-09, SO 50-34-04, SO 50-34-05, 50-34-06, SO 50-38-02, SO 60-34-02.A, SO 60-34-02.B, SO 60-34-02.C bude popis položky s kódom 553560003700</w:t>
      </w:r>
      <w:r w:rsidR="00402CB7" w:rsidRPr="0011286C">
        <w:rPr>
          <w:rFonts w:ascii="Times New Roman" w:hAnsi="Times New Roman" w:cs="Times New Roman"/>
          <w:b w:val="0"/>
          <w:bCs w:val="0"/>
          <w:sz w:val="24"/>
          <w:szCs w:val="24"/>
        </w:rPr>
        <w:t xml:space="preserve"> </w:t>
      </w:r>
      <w:r w:rsidRPr="0011286C">
        <w:rPr>
          <w:rFonts w:ascii="Times New Roman" w:hAnsi="Times New Roman" w:cs="Times New Roman"/>
          <w:b w:val="0"/>
          <w:bCs w:val="0"/>
          <w:sz w:val="24"/>
          <w:szCs w:val="24"/>
        </w:rPr>
        <w:t xml:space="preserve">Kôš odpadkový NANUK NNK160t, 50 l, štvorcový pôdorys, oceľová kostra opláštená drevenými lamelami z tropického dreva, výšky 920 mm nahradený popisom: Dodávka koša odpadkového </w:t>
      </w:r>
      <w:r w:rsidR="00D76EEC" w:rsidRPr="0011286C">
        <w:rPr>
          <w:rFonts w:ascii="Times New Roman" w:hAnsi="Times New Roman" w:cs="Times New Roman"/>
          <w:b w:val="0"/>
          <w:bCs w:val="0"/>
          <w:sz w:val="24"/>
          <w:szCs w:val="24"/>
        </w:rPr>
        <w:t xml:space="preserve">min. </w:t>
      </w:r>
      <w:r w:rsidR="00402CB7" w:rsidRPr="0011286C">
        <w:rPr>
          <w:rFonts w:ascii="Times New Roman" w:hAnsi="Times New Roman" w:cs="Times New Roman"/>
          <w:b w:val="0"/>
          <w:bCs w:val="0"/>
          <w:sz w:val="24"/>
          <w:szCs w:val="24"/>
        </w:rPr>
        <w:t>o</w:t>
      </w:r>
      <w:r w:rsidR="00D76EEC" w:rsidRPr="0011286C">
        <w:rPr>
          <w:rFonts w:ascii="Times New Roman" w:hAnsi="Times New Roman" w:cs="Times New Roman"/>
          <w:b w:val="0"/>
          <w:bCs w:val="0"/>
          <w:sz w:val="24"/>
          <w:szCs w:val="24"/>
        </w:rPr>
        <w:t>bjem 120 l.</w:t>
      </w:r>
      <w:r w:rsidRPr="0011286C">
        <w:rPr>
          <w:rFonts w:ascii="Times New Roman" w:hAnsi="Times New Roman" w:cs="Times New Roman"/>
          <w:b w:val="0"/>
          <w:bCs w:val="0"/>
          <w:sz w:val="24"/>
          <w:szCs w:val="24"/>
        </w:rPr>
        <w:t xml:space="preserve">. </w:t>
      </w:r>
    </w:p>
    <w:p w14:paraId="669025A4" w14:textId="77777777" w:rsidR="00402CB7" w:rsidRPr="0011286C" w:rsidRDefault="00402CB7" w:rsidP="009B5D98">
      <w:pPr>
        <w:pStyle w:val="Style30"/>
        <w:shd w:val="clear" w:color="auto" w:fill="auto"/>
        <w:spacing w:before="0" w:line="240" w:lineRule="auto"/>
        <w:ind w:firstLine="0"/>
        <w:jc w:val="both"/>
        <w:rPr>
          <w:rFonts w:ascii="Times New Roman" w:hAnsi="Times New Roman" w:cs="Times New Roman"/>
          <w:b w:val="0"/>
          <w:bCs w:val="0"/>
          <w:sz w:val="24"/>
          <w:szCs w:val="24"/>
        </w:rPr>
      </w:pPr>
      <w:r w:rsidRPr="0011286C">
        <w:rPr>
          <w:rFonts w:ascii="Times New Roman" w:hAnsi="Times New Roman" w:cs="Times New Roman"/>
          <w:b w:val="0"/>
          <w:bCs w:val="0"/>
          <w:sz w:val="24"/>
          <w:szCs w:val="24"/>
        </w:rPr>
        <w:t>V zmysle dizajnmanuálu žiadame v polyfunkčnom panely umiestniť dve nádoby na odpad:</w:t>
      </w:r>
    </w:p>
    <w:p w14:paraId="4300EFA7" w14:textId="77777777" w:rsidR="00402CB7" w:rsidRPr="0011286C" w:rsidRDefault="00402CB7" w:rsidP="009B5D98">
      <w:pPr>
        <w:pStyle w:val="Style30"/>
        <w:shd w:val="clear" w:color="auto" w:fill="auto"/>
        <w:spacing w:before="0" w:line="240" w:lineRule="auto"/>
        <w:ind w:firstLine="0"/>
        <w:jc w:val="both"/>
        <w:rPr>
          <w:rFonts w:ascii="Times New Roman" w:hAnsi="Times New Roman" w:cs="Times New Roman"/>
          <w:b w:val="0"/>
          <w:bCs w:val="0"/>
          <w:sz w:val="24"/>
          <w:szCs w:val="24"/>
        </w:rPr>
      </w:pPr>
      <w:r w:rsidRPr="0011286C">
        <w:rPr>
          <w:rFonts w:ascii="Times New Roman" w:hAnsi="Times New Roman" w:cs="Times New Roman"/>
          <w:b w:val="0"/>
          <w:bCs w:val="0"/>
          <w:sz w:val="24"/>
          <w:szCs w:val="24"/>
        </w:rPr>
        <w:t>- zmesový odpad 120 l</w:t>
      </w:r>
    </w:p>
    <w:p w14:paraId="15F6A2CD" w14:textId="77777777" w:rsidR="00402CB7" w:rsidRPr="0011286C" w:rsidRDefault="00402CB7" w:rsidP="009B5D98">
      <w:pPr>
        <w:pStyle w:val="Style30"/>
        <w:shd w:val="clear" w:color="auto" w:fill="auto"/>
        <w:spacing w:before="0" w:line="240" w:lineRule="auto"/>
        <w:ind w:firstLine="0"/>
        <w:jc w:val="both"/>
        <w:rPr>
          <w:rFonts w:ascii="Times New Roman" w:hAnsi="Times New Roman" w:cs="Times New Roman"/>
          <w:b w:val="0"/>
          <w:bCs w:val="0"/>
          <w:sz w:val="24"/>
          <w:szCs w:val="24"/>
        </w:rPr>
      </w:pPr>
      <w:r w:rsidRPr="0011286C">
        <w:rPr>
          <w:rFonts w:ascii="Times New Roman" w:hAnsi="Times New Roman" w:cs="Times New Roman"/>
          <w:b w:val="0"/>
          <w:bCs w:val="0"/>
          <w:sz w:val="24"/>
          <w:szCs w:val="24"/>
        </w:rPr>
        <w:t>- plastový odpad 120 l</w:t>
      </w:r>
    </w:p>
    <w:p w14:paraId="31D050BD" w14:textId="2B14324F" w:rsidR="00402CB7" w:rsidRPr="0011286C" w:rsidRDefault="00402CB7" w:rsidP="009B5D98">
      <w:pPr>
        <w:pStyle w:val="Style30"/>
        <w:shd w:val="clear" w:color="auto" w:fill="auto"/>
        <w:spacing w:before="0" w:line="240" w:lineRule="auto"/>
        <w:ind w:firstLine="0"/>
        <w:jc w:val="both"/>
        <w:rPr>
          <w:rFonts w:ascii="Times New Roman" w:hAnsi="Times New Roman" w:cs="Times New Roman"/>
          <w:b w:val="0"/>
          <w:bCs w:val="0"/>
          <w:sz w:val="24"/>
          <w:szCs w:val="24"/>
        </w:rPr>
      </w:pPr>
      <w:r w:rsidRPr="0011286C">
        <w:rPr>
          <w:rFonts w:ascii="Times New Roman" w:hAnsi="Times New Roman" w:cs="Times New Roman"/>
          <w:b w:val="0"/>
          <w:bCs w:val="0"/>
          <w:sz w:val="24"/>
          <w:szCs w:val="24"/>
        </w:rPr>
        <w:t>Odpadkový kôš je vsadený v rámci multifunkčného panelu. To znamená, že v princípe ide o jednoduchú nádobu prístupnú cez servisné dvierka panelu.</w:t>
      </w:r>
    </w:p>
    <w:p w14:paraId="063C222E" w14:textId="27241020" w:rsidR="0088070E" w:rsidRPr="0011286C" w:rsidRDefault="00FC77F6" w:rsidP="00EB0644">
      <w:pPr>
        <w:pStyle w:val="Style30"/>
        <w:shd w:val="clear" w:color="auto" w:fill="auto"/>
        <w:spacing w:before="0" w:line="240" w:lineRule="auto"/>
        <w:ind w:firstLine="0"/>
        <w:jc w:val="both"/>
        <w:rPr>
          <w:rStyle w:val="CharStyle22"/>
          <w:rFonts w:ascii="Times New Roman" w:hAnsi="Times New Roman" w:cs="Times New Roman"/>
          <w:b w:val="0"/>
          <w:bCs w:val="0"/>
          <w:sz w:val="24"/>
          <w:szCs w:val="24"/>
          <w:shd w:val="clear" w:color="auto" w:fill="auto"/>
        </w:rPr>
      </w:pPr>
      <w:r w:rsidRPr="00E66AD4">
        <w:rPr>
          <w:rFonts w:ascii="Times New Roman" w:hAnsi="Times New Roman" w:cs="Times New Roman"/>
          <w:b w:val="0"/>
          <w:bCs w:val="0"/>
          <w:sz w:val="24"/>
          <w:szCs w:val="24"/>
        </w:rPr>
        <w:t>N</w:t>
      </w:r>
      <w:r w:rsidR="00402CB7" w:rsidRPr="0011286C">
        <w:rPr>
          <w:rFonts w:ascii="Times New Roman" w:hAnsi="Times New Roman" w:cs="Times New Roman"/>
          <w:b w:val="0"/>
          <w:bCs w:val="0"/>
          <w:sz w:val="24"/>
          <w:szCs w:val="24"/>
        </w:rPr>
        <w:t>ádoba má charakter  vnútornej pozinkovanej nádoby bez potreby riešiť vizuálnu stránku s objemom 120 l každá.</w:t>
      </w:r>
      <w:r w:rsidR="0088070E" w:rsidRPr="0011286C">
        <w:rPr>
          <w:rStyle w:val="CharStyle22"/>
          <w:rFonts w:ascii="Times New Roman" w:hAnsi="Times New Roman" w:cs="Times New Roman"/>
          <w:b w:val="0"/>
          <w:bCs w:val="0"/>
          <w:sz w:val="24"/>
          <w:szCs w:val="24"/>
        </w:rPr>
        <w:t xml:space="preserve"> </w:t>
      </w:r>
    </w:p>
    <w:p w14:paraId="4E8395CC" w14:textId="57C4563B" w:rsidR="0024527D" w:rsidRPr="00E66AD4" w:rsidRDefault="0024527D" w:rsidP="009B5D98">
      <w:pPr>
        <w:pStyle w:val="Style21"/>
        <w:shd w:val="clear" w:color="auto" w:fill="auto"/>
        <w:spacing w:after="0" w:line="240" w:lineRule="auto"/>
        <w:ind w:firstLine="0"/>
        <w:jc w:val="both"/>
        <w:rPr>
          <w:rStyle w:val="CharStyle22"/>
          <w:rFonts w:ascii="Times New Roman" w:hAnsi="Times New Roman" w:cs="Times New Roman"/>
          <w:sz w:val="24"/>
          <w:szCs w:val="24"/>
        </w:rPr>
      </w:pPr>
      <w:r w:rsidRPr="0011286C">
        <w:rPr>
          <w:rStyle w:val="CharStyle22"/>
          <w:rFonts w:ascii="Times New Roman" w:hAnsi="Times New Roman" w:cs="Times New Roman"/>
          <w:sz w:val="24"/>
          <w:szCs w:val="24"/>
        </w:rPr>
        <w:t>2.</w:t>
      </w:r>
      <w:r w:rsidRPr="0011286C">
        <w:rPr>
          <w:rStyle w:val="CharStyle22"/>
          <w:rFonts w:ascii="Times New Roman" w:hAnsi="Times New Roman" w:cs="Times New Roman"/>
          <w:b/>
          <w:bCs/>
          <w:sz w:val="24"/>
          <w:szCs w:val="24"/>
        </w:rPr>
        <w:t xml:space="preserve"> </w:t>
      </w:r>
      <w:r w:rsidR="005D6D8B" w:rsidRPr="0011286C">
        <w:rPr>
          <w:rStyle w:val="CharStyle22"/>
          <w:rFonts w:ascii="Times New Roman" w:hAnsi="Times New Roman" w:cs="Times New Roman"/>
          <w:sz w:val="24"/>
          <w:szCs w:val="24"/>
        </w:rPr>
        <w:t>V zmysle dizajnmanuálu sú lavičky integrálnou súčasťou prístrešku, ich konštrukcia musí zodpovedať dizajnu samotných prístreškov. Uchádzač ocení lavičky pomocou uvedených položiek vo Výkaze výmer s tým, že toto vysvetlenie dopĺňa opis položky.</w:t>
      </w:r>
    </w:p>
    <w:p w14:paraId="07634792" w14:textId="699C70DA" w:rsidR="0088070E" w:rsidRPr="0011286C" w:rsidRDefault="0024527D" w:rsidP="00EB0644">
      <w:pPr>
        <w:pStyle w:val="Style30"/>
        <w:shd w:val="clear" w:color="auto" w:fill="auto"/>
        <w:spacing w:before="0" w:line="240" w:lineRule="auto"/>
        <w:ind w:firstLine="0"/>
        <w:jc w:val="both"/>
        <w:rPr>
          <w:rStyle w:val="CharStyle22"/>
          <w:rFonts w:ascii="Times New Roman" w:hAnsi="Times New Roman" w:cs="Times New Roman"/>
          <w:b w:val="0"/>
          <w:bCs w:val="0"/>
          <w:sz w:val="24"/>
          <w:szCs w:val="24"/>
          <w:shd w:val="clear" w:color="auto" w:fill="auto"/>
        </w:rPr>
      </w:pPr>
      <w:r w:rsidRPr="0011286C">
        <w:rPr>
          <w:rStyle w:val="CharStyle22"/>
          <w:rFonts w:ascii="Times New Roman" w:hAnsi="Times New Roman" w:cs="Times New Roman"/>
          <w:b w:val="0"/>
          <w:bCs w:val="0"/>
          <w:sz w:val="24"/>
          <w:szCs w:val="24"/>
          <w:shd w:val="clear" w:color="auto" w:fill="auto"/>
        </w:rPr>
        <w:t xml:space="preserve">3. </w:t>
      </w:r>
      <w:r w:rsidR="00DE7A1A" w:rsidRPr="0011286C">
        <w:rPr>
          <w:rFonts w:ascii="Times New Roman" w:hAnsi="Times New Roman" w:cs="Times New Roman"/>
          <w:b w:val="0"/>
          <w:bCs w:val="0"/>
          <w:sz w:val="24"/>
          <w:szCs w:val="24"/>
        </w:rPr>
        <w:t>Multifunkčné automaty boli nahradene klasickými automatmi</w:t>
      </w:r>
      <w:r w:rsidR="00626049" w:rsidRPr="0011286C">
        <w:rPr>
          <w:rFonts w:ascii="Times New Roman" w:hAnsi="Times New Roman" w:cs="Times New Roman"/>
          <w:b w:val="0"/>
          <w:bCs w:val="0"/>
          <w:sz w:val="24"/>
          <w:szCs w:val="24"/>
        </w:rPr>
        <w:t xml:space="preserve"> viď odpoveď č. </w:t>
      </w:r>
      <w:r w:rsidR="0052075F" w:rsidRPr="0011286C">
        <w:rPr>
          <w:rFonts w:ascii="Times New Roman" w:hAnsi="Times New Roman" w:cs="Times New Roman"/>
          <w:b w:val="0"/>
          <w:bCs w:val="0"/>
          <w:sz w:val="24"/>
          <w:szCs w:val="24"/>
        </w:rPr>
        <w:t>244</w:t>
      </w:r>
      <w:r w:rsidR="005D6D8B" w:rsidRPr="0011286C">
        <w:rPr>
          <w:rFonts w:ascii="Times New Roman" w:hAnsi="Times New Roman" w:cs="Times New Roman"/>
          <w:b w:val="0"/>
          <w:bCs w:val="0"/>
          <w:sz w:val="24"/>
          <w:szCs w:val="24"/>
        </w:rPr>
        <w:t>,</w:t>
      </w:r>
      <w:r w:rsidR="0052075F" w:rsidRPr="0011286C">
        <w:rPr>
          <w:rFonts w:ascii="Times New Roman" w:hAnsi="Times New Roman" w:cs="Times New Roman"/>
          <w:b w:val="0"/>
          <w:bCs w:val="0"/>
          <w:sz w:val="24"/>
          <w:szCs w:val="24"/>
        </w:rPr>
        <w:t xml:space="preserve"> </w:t>
      </w:r>
      <w:r w:rsidR="005D6D8B" w:rsidRPr="0011286C">
        <w:rPr>
          <w:rFonts w:ascii="Times New Roman" w:hAnsi="Times New Roman" w:cs="Times New Roman"/>
          <w:b w:val="0"/>
          <w:bCs w:val="0"/>
          <w:sz w:val="24"/>
          <w:szCs w:val="24"/>
        </w:rPr>
        <w:t>k</w:t>
      </w:r>
      <w:r w:rsidR="00924EF8" w:rsidRPr="0011286C">
        <w:rPr>
          <w:rFonts w:ascii="Times New Roman" w:hAnsi="Times New Roman" w:cs="Times New Roman"/>
          <w:b w:val="0"/>
          <w:bCs w:val="0"/>
          <w:sz w:val="24"/>
          <w:szCs w:val="24"/>
        </w:rPr>
        <w:t>lasické automaty budú konštrukčne súčasťou multifunkčného panelu.</w:t>
      </w:r>
    </w:p>
    <w:p w14:paraId="37C45984" w14:textId="7401A10D" w:rsidR="0088070E" w:rsidRPr="0011286C" w:rsidRDefault="0024527D" w:rsidP="00EB0644">
      <w:pPr>
        <w:spacing w:after="0"/>
        <w:jc w:val="both"/>
        <w:rPr>
          <w:color w:val="auto"/>
          <w:shd w:val="clear" w:color="auto" w:fill="FFFFFF"/>
        </w:rPr>
      </w:pPr>
      <w:r w:rsidRPr="0011286C">
        <w:rPr>
          <w:color w:val="auto"/>
          <w:shd w:val="clear" w:color="auto" w:fill="FFFFFF"/>
        </w:rPr>
        <w:t>4.</w:t>
      </w:r>
      <w:r w:rsidR="00C54593" w:rsidRPr="0011286C">
        <w:rPr>
          <w:color w:val="auto"/>
          <w:shd w:val="clear" w:color="auto" w:fill="FFFFFF"/>
        </w:rPr>
        <w:t xml:space="preserve">viď odpoveď č. </w:t>
      </w:r>
      <w:r w:rsidR="0052075F" w:rsidRPr="0011286C">
        <w:rPr>
          <w:color w:val="auto"/>
          <w:shd w:val="clear" w:color="auto" w:fill="FFFFFF"/>
        </w:rPr>
        <w:t>244</w:t>
      </w:r>
      <w:r w:rsidR="00402CB7" w:rsidRPr="0011286C">
        <w:rPr>
          <w:color w:val="auto"/>
          <w:shd w:val="clear" w:color="auto" w:fill="FFFFFF"/>
        </w:rPr>
        <w:t>.</w:t>
      </w:r>
    </w:p>
    <w:p w14:paraId="7D1FA699" w14:textId="4E5C70B6" w:rsidR="0024527D" w:rsidRPr="0011286C" w:rsidRDefault="0024527D" w:rsidP="00EB0644">
      <w:pPr>
        <w:pStyle w:val="Style21"/>
        <w:shd w:val="clear" w:color="auto" w:fill="auto"/>
        <w:spacing w:after="0" w:line="240" w:lineRule="auto"/>
        <w:ind w:right="220" w:firstLine="0"/>
        <w:jc w:val="both"/>
        <w:rPr>
          <w:rFonts w:ascii="Times New Roman" w:hAnsi="Times New Roman" w:cs="Times New Roman"/>
          <w:sz w:val="24"/>
          <w:szCs w:val="24"/>
        </w:rPr>
      </w:pPr>
      <w:r w:rsidRPr="0011286C">
        <w:rPr>
          <w:rFonts w:ascii="Times New Roman" w:hAnsi="Times New Roman" w:cs="Times New Roman"/>
          <w:sz w:val="24"/>
          <w:szCs w:val="24"/>
          <w:shd w:val="clear" w:color="auto" w:fill="FFFFFF"/>
        </w:rPr>
        <w:t xml:space="preserve">5. </w:t>
      </w:r>
      <w:r w:rsidR="00102BC2" w:rsidRPr="0011286C">
        <w:rPr>
          <w:rFonts w:ascii="Times New Roman" w:hAnsi="Times New Roman" w:cs="Times New Roman"/>
          <w:sz w:val="24"/>
          <w:szCs w:val="24"/>
        </w:rPr>
        <w:t>Ko</w:t>
      </w:r>
      <w:r w:rsidR="008C45A0" w:rsidRPr="0011286C">
        <w:rPr>
          <w:rFonts w:ascii="Times New Roman" w:hAnsi="Times New Roman" w:cs="Times New Roman"/>
          <w:sz w:val="24"/>
          <w:szCs w:val="24"/>
        </w:rPr>
        <w:t>š</w:t>
      </w:r>
      <w:r w:rsidR="00102BC2" w:rsidRPr="0011286C">
        <w:rPr>
          <w:rFonts w:ascii="Times New Roman" w:hAnsi="Times New Roman" w:cs="Times New Roman"/>
          <w:sz w:val="24"/>
          <w:szCs w:val="24"/>
        </w:rPr>
        <w:t>e sú samostatná dodávka</w:t>
      </w:r>
      <w:r w:rsidR="008C45A0" w:rsidRPr="0011286C">
        <w:rPr>
          <w:rFonts w:ascii="Times New Roman" w:hAnsi="Times New Roman" w:cs="Times New Roman"/>
          <w:sz w:val="24"/>
          <w:szCs w:val="24"/>
        </w:rPr>
        <w:t>,</w:t>
      </w:r>
      <w:r w:rsidR="00102BC2" w:rsidRPr="0011286C">
        <w:rPr>
          <w:rFonts w:ascii="Times New Roman" w:hAnsi="Times New Roman" w:cs="Times New Roman"/>
          <w:sz w:val="24"/>
          <w:szCs w:val="24"/>
        </w:rPr>
        <w:t xml:space="preserve"> preto s</w:t>
      </w:r>
      <w:r w:rsidR="00242E77" w:rsidRPr="0011286C">
        <w:rPr>
          <w:rFonts w:ascii="Times New Roman" w:hAnsi="Times New Roman" w:cs="Times New Roman"/>
          <w:sz w:val="24"/>
          <w:szCs w:val="24"/>
        </w:rPr>
        <w:t xml:space="preserve">ú samostatne ocenené. </w:t>
      </w:r>
      <w:r w:rsidRPr="0011286C">
        <w:rPr>
          <w:rFonts w:ascii="Times New Roman" w:hAnsi="Times New Roman" w:cs="Times New Roman"/>
          <w:sz w:val="24"/>
          <w:szCs w:val="24"/>
        </w:rPr>
        <w:t>Platí</w:t>
      </w:r>
      <w:r w:rsidR="008C45A0" w:rsidRPr="0011286C">
        <w:rPr>
          <w:rFonts w:ascii="Times New Roman" w:hAnsi="Times New Roman" w:cs="Times New Roman"/>
          <w:sz w:val="24"/>
          <w:szCs w:val="24"/>
        </w:rPr>
        <w:t xml:space="preserve"> to, čo je uvedené vo Výkaze výmer</w:t>
      </w:r>
      <w:r w:rsidRPr="0011286C">
        <w:rPr>
          <w:rFonts w:ascii="Times New Roman" w:hAnsi="Times New Roman" w:cs="Times New Roman"/>
          <w:sz w:val="24"/>
          <w:szCs w:val="24"/>
        </w:rPr>
        <w:t>.</w:t>
      </w:r>
    </w:p>
    <w:p w14:paraId="7D8AA2CA" w14:textId="6A692671" w:rsidR="0024527D" w:rsidRPr="0011286C" w:rsidRDefault="0024527D" w:rsidP="00EB0644">
      <w:pPr>
        <w:pStyle w:val="Style21"/>
        <w:shd w:val="clear" w:color="auto" w:fill="auto"/>
        <w:spacing w:after="0" w:line="240" w:lineRule="auto"/>
        <w:ind w:right="220" w:firstLine="0"/>
        <w:jc w:val="both"/>
        <w:rPr>
          <w:rFonts w:ascii="Times New Roman" w:hAnsi="Times New Roman" w:cs="Times New Roman"/>
          <w:sz w:val="24"/>
          <w:szCs w:val="24"/>
        </w:rPr>
      </w:pPr>
      <w:r w:rsidRPr="0011286C">
        <w:rPr>
          <w:rFonts w:ascii="Times New Roman" w:hAnsi="Times New Roman" w:cs="Times New Roman"/>
          <w:sz w:val="24"/>
          <w:szCs w:val="24"/>
          <w:shd w:val="clear" w:color="auto" w:fill="FFFFFF"/>
        </w:rPr>
        <w:t>6.</w:t>
      </w:r>
      <w:r w:rsidRPr="0011286C">
        <w:rPr>
          <w:rFonts w:ascii="Times New Roman" w:hAnsi="Times New Roman" w:cs="Times New Roman"/>
          <w:b/>
          <w:bCs/>
          <w:sz w:val="24"/>
          <w:szCs w:val="24"/>
          <w:shd w:val="clear" w:color="auto" w:fill="FFFFFF"/>
        </w:rPr>
        <w:t xml:space="preserve"> </w:t>
      </w:r>
      <w:r w:rsidR="008C45A0" w:rsidRPr="0011286C">
        <w:rPr>
          <w:rFonts w:ascii="Times New Roman" w:hAnsi="Times New Roman" w:cs="Times New Roman"/>
          <w:sz w:val="24"/>
          <w:szCs w:val="24"/>
        </w:rPr>
        <w:t xml:space="preserve">Vo Výkaze výmer boli určené samostatné položky. </w:t>
      </w:r>
    </w:p>
    <w:p w14:paraId="46C4F2EF" w14:textId="454EC979" w:rsidR="0024527D" w:rsidRPr="0011286C" w:rsidRDefault="0024527D" w:rsidP="00EB0644">
      <w:pPr>
        <w:pStyle w:val="Style21"/>
        <w:shd w:val="clear" w:color="auto" w:fill="auto"/>
        <w:spacing w:after="0" w:line="240" w:lineRule="auto"/>
        <w:ind w:right="220" w:firstLine="0"/>
        <w:jc w:val="both"/>
        <w:rPr>
          <w:rFonts w:ascii="Times New Roman" w:hAnsi="Times New Roman" w:cs="Times New Roman"/>
          <w:sz w:val="24"/>
          <w:szCs w:val="24"/>
        </w:rPr>
      </w:pPr>
      <w:r w:rsidRPr="0011286C">
        <w:rPr>
          <w:rFonts w:ascii="Times New Roman" w:hAnsi="Times New Roman" w:cs="Times New Roman"/>
          <w:sz w:val="24"/>
          <w:szCs w:val="24"/>
        </w:rPr>
        <w:t xml:space="preserve">7. </w:t>
      </w:r>
      <w:r w:rsidR="008C45A0" w:rsidRPr="0011286C">
        <w:rPr>
          <w:rFonts w:ascii="Times New Roman" w:hAnsi="Times New Roman" w:cs="Times New Roman"/>
          <w:sz w:val="24"/>
          <w:szCs w:val="24"/>
        </w:rPr>
        <w:t>Platí to, čo je uvedené vo Výkaze výmer.</w:t>
      </w:r>
    </w:p>
    <w:p w14:paraId="675F0685" w14:textId="7168ABBF" w:rsidR="0024527D" w:rsidRPr="0011286C" w:rsidRDefault="0024527D" w:rsidP="00EB0644">
      <w:pPr>
        <w:pStyle w:val="Style21"/>
        <w:shd w:val="clear" w:color="auto" w:fill="auto"/>
        <w:spacing w:after="0" w:line="240" w:lineRule="auto"/>
        <w:ind w:right="220" w:firstLine="0"/>
        <w:jc w:val="both"/>
        <w:rPr>
          <w:rFonts w:ascii="Times New Roman" w:hAnsi="Times New Roman" w:cs="Times New Roman"/>
          <w:sz w:val="24"/>
          <w:szCs w:val="24"/>
        </w:rPr>
      </w:pPr>
      <w:r w:rsidRPr="0011286C">
        <w:rPr>
          <w:rStyle w:val="CharStyle22"/>
          <w:rFonts w:ascii="Times New Roman" w:hAnsi="Times New Roman" w:cs="Times New Roman"/>
          <w:sz w:val="24"/>
          <w:szCs w:val="24"/>
        </w:rPr>
        <w:t>8. Platia požiadavky podľa predloženej projektovej dokumentácie a </w:t>
      </w:r>
      <w:proofErr w:type="spellStart"/>
      <w:r w:rsidRPr="0011286C">
        <w:rPr>
          <w:rStyle w:val="CharStyle22"/>
          <w:rFonts w:ascii="Times New Roman" w:hAnsi="Times New Roman" w:cs="Times New Roman"/>
          <w:sz w:val="24"/>
          <w:szCs w:val="24"/>
        </w:rPr>
        <w:t>dizanmanuálu</w:t>
      </w:r>
      <w:proofErr w:type="spellEnd"/>
      <w:r w:rsidRPr="0011286C">
        <w:rPr>
          <w:rStyle w:val="CharStyle22"/>
          <w:rFonts w:ascii="Times New Roman" w:hAnsi="Times New Roman" w:cs="Times New Roman"/>
          <w:sz w:val="24"/>
          <w:szCs w:val="24"/>
        </w:rPr>
        <w:t>.</w:t>
      </w:r>
    </w:p>
    <w:p w14:paraId="170CEEA7" w14:textId="77777777" w:rsidR="001B2E87" w:rsidRPr="0011286C" w:rsidRDefault="001B2E87" w:rsidP="00EB0644">
      <w:pPr>
        <w:pStyle w:val="Odsekzoznamu"/>
        <w:numPr>
          <w:ilvl w:val="0"/>
          <w:numId w:val="0"/>
        </w:numPr>
        <w:spacing w:after="0"/>
        <w:contextualSpacing w:val="0"/>
        <w:jc w:val="both"/>
        <w:rPr>
          <w:b/>
          <w:bCs/>
          <w:color w:val="auto"/>
        </w:rPr>
      </w:pPr>
    </w:p>
    <w:p w14:paraId="662C340A" w14:textId="4E95DE72" w:rsidR="001B2E87" w:rsidRPr="0011286C" w:rsidRDefault="001B2E87" w:rsidP="00EB0644">
      <w:pPr>
        <w:spacing w:after="0"/>
        <w:jc w:val="both"/>
        <w:rPr>
          <w:b/>
          <w:bCs/>
          <w:color w:val="auto"/>
          <w:shd w:val="clear" w:color="auto" w:fill="FFFFFF"/>
        </w:rPr>
      </w:pPr>
      <w:r w:rsidRPr="0011286C">
        <w:rPr>
          <w:b/>
          <w:bCs/>
          <w:color w:val="auto"/>
          <w:shd w:val="clear" w:color="auto" w:fill="FFFFFF"/>
        </w:rPr>
        <w:t>Otázka č. 314</w:t>
      </w:r>
    </w:p>
    <w:p w14:paraId="6197298F" w14:textId="77777777" w:rsidR="00B06E32" w:rsidRPr="0011286C" w:rsidRDefault="00B06E32" w:rsidP="00EB0644">
      <w:pPr>
        <w:spacing w:after="0"/>
        <w:jc w:val="both"/>
        <w:rPr>
          <w:bCs/>
          <w:color w:val="auto"/>
        </w:rPr>
      </w:pPr>
      <w:r w:rsidRPr="0011286C">
        <w:rPr>
          <w:bCs/>
          <w:color w:val="auto"/>
        </w:rPr>
        <w:t xml:space="preserve">V </w:t>
      </w:r>
      <w:proofErr w:type="spellStart"/>
      <w:r w:rsidRPr="0011286C">
        <w:rPr>
          <w:bCs/>
          <w:color w:val="auto"/>
        </w:rPr>
        <w:t>Dizajnmanuáli</w:t>
      </w:r>
      <w:proofErr w:type="spellEnd"/>
      <w:r w:rsidRPr="0011286C">
        <w:rPr>
          <w:bCs/>
          <w:color w:val="auto"/>
        </w:rPr>
        <w:t xml:space="preserve"> je uvedená požiadavka na farebnosť nástupných hrán ako „béžová, piesková, prírodný odtieň“.</w:t>
      </w:r>
    </w:p>
    <w:p w14:paraId="7F223C38" w14:textId="77777777" w:rsidR="00B06E32" w:rsidRPr="0011286C" w:rsidRDefault="00B06E32" w:rsidP="00EB0644">
      <w:pPr>
        <w:spacing w:after="0"/>
        <w:jc w:val="both"/>
        <w:rPr>
          <w:bCs/>
          <w:color w:val="auto"/>
        </w:rPr>
      </w:pPr>
      <w:r w:rsidRPr="0011286C">
        <w:rPr>
          <w:bCs/>
          <w:color w:val="auto"/>
        </w:rPr>
        <w:t>Požiadavka verejného obstarávateľa je rozporuplná a nejednoznačná, nakoľko prírodná farba žuly je bielo-sivá, čo je v rozpore s požiadavkou na farebnosť „béžová, piesková“.</w:t>
      </w:r>
    </w:p>
    <w:p w14:paraId="7C1A0EF3" w14:textId="0D9CD4C8" w:rsidR="00B06E32" w:rsidRPr="0011286C" w:rsidRDefault="00B06E32" w:rsidP="00EB0644">
      <w:pPr>
        <w:spacing w:after="0"/>
        <w:jc w:val="both"/>
        <w:rPr>
          <w:bCs/>
          <w:color w:val="auto"/>
        </w:rPr>
      </w:pPr>
      <w:r w:rsidRPr="0011286C">
        <w:rPr>
          <w:bCs/>
          <w:color w:val="auto"/>
        </w:rPr>
        <w:t>Žiadame verejného obstarávateľa o vysvetlenie, aký typ a farebnosť nástupných hrán skutočne požaduje.</w:t>
      </w:r>
      <w:r w:rsidR="0024527D" w:rsidRPr="0011286C">
        <w:rPr>
          <w:bCs/>
          <w:color w:val="auto"/>
        </w:rPr>
        <w:t xml:space="preserve"> </w:t>
      </w:r>
      <w:r w:rsidRPr="0011286C">
        <w:rPr>
          <w:bCs/>
          <w:color w:val="auto"/>
        </w:rPr>
        <w:t>Vo VV je uvedené:</w:t>
      </w:r>
    </w:p>
    <w:tbl>
      <w:tblPr>
        <w:tblW w:w="7938" w:type="dxa"/>
        <w:tblCellMar>
          <w:left w:w="0" w:type="dxa"/>
          <w:right w:w="0" w:type="dxa"/>
        </w:tblCellMar>
        <w:tblLook w:val="04A0" w:firstRow="1" w:lastRow="0" w:firstColumn="1" w:lastColumn="0" w:noHBand="0" w:noVBand="1"/>
      </w:tblPr>
      <w:tblGrid>
        <w:gridCol w:w="354"/>
        <w:gridCol w:w="1634"/>
        <w:gridCol w:w="4680"/>
        <w:gridCol w:w="567"/>
        <w:gridCol w:w="1134"/>
      </w:tblGrid>
      <w:tr w:rsidR="00B06E32" w:rsidRPr="0011286C" w14:paraId="7EBEFBB8" w14:textId="77777777" w:rsidTr="00B06E32">
        <w:trPr>
          <w:trHeight w:val="300"/>
        </w:trPr>
        <w:tc>
          <w:tcPr>
            <w:tcW w:w="6237" w:type="dxa"/>
            <w:gridSpan w:val="3"/>
            <w:noWrap/>
            <w:tcMar>
              <w:top w:w="0" w:type="dxa"/>
              <w:left w:w="70" w:type="dxa"/>
              <w:bottom w:w="0" w:type="dxa"/>
              <w:right w:w="70" w:type="dxa"/>
            </w:tcMar>
            <w:vAlign w:val="center"/>
            <w:hideMark/>
          </w:tcPr>
          <w:p w14:paraId="0EBC7552" w14:textId="77777777" w:rsidR="00B06E32" w:rsidRPr="0011286C" w:rsidRDefault="00B06E32" w:rsidP="00EB0644">
            <w:pPr>
              <w:spacing w:after="0"/>
              <w:jc w:val="both"/>
              <w:rPr>
                <w:bCs/>
                <w:color w:val="auto"/>
              </w:rPr>
            </w:pPr>
            <w:r w:rsidRPr="0011286C">
              <w:rPr>
                <w:bCs/>
                <w:color w:val="auto"/>
              </w:rPr>
              <w:t>SO 40-34-01 - Zastávka Chorvátske rameno, nástupiska</w:t>
            </w:r>
          </w:p>
        </w:tc>
        <w:tc>
          <w:tcPr>
            <w:tcW w:w="567" w:type="dxa"/>
            <w:noWrap/>
            <w:tcMar>
              <w:top w:w="0" w:type="dxa"/>
              <w:left w:w="70" w:type="dxa"/>
              <w:bottom w:w="0" w:type="dxa"/>
              <w:right w:w="70" w:type="dxa"/>
            </w:tcMar>
            <w:vAlign w:val="center"/>
            <w:hideMark/>
          </w:tcPr>
          <w:p w14:paraId="6EED73C6" w14:textId="77777777" w:rsidR="00B06E32" w:rsidRPr="0011286C" w:rsidRDefault="00B06E32" w:rsidP="00EB0644">
            <w:pPr>
              <w:spacing w:after="0"/>
              <w:jc w:val="both"/>
              <w:rPr>
                <w:bCs/>
                <w:color w:val="auto"/>
              </w:rPr>
            </w:pPr>
          </w:p>
        </w:tc>
        <w:tc>
          <w:tcPr>
            <w:tcW w:w="1134" w:type="dxa"/>
            <w:noWrap/>
            <w:tcMar>
              <w:top w:w="0" w:type="dxa"/>
              <w:left w:w="70" w:type="dxa"/>
              <w:bottom w:w="0" w:type="dxa"/>
              <w:right w:w="70" w:type="dxa"/>
            </w:tcMar>
            <w:vAlign w:val="center"/>
            <w:hideMark/>
          </w:tcPr>
          <w:p w14:paraId="267F5A7C" w14:textId="77777777" w:rsidR="00B06E32" w:rsidRPr="0011286C" w:rsidRDefault="00B06E32" w:rsidP="00EB0644">
            <w:pPr>
              <w:spacing w:after="0"/>
              <w:jc w:val="both"/>
              <w:rPr>
                <w:bCs/>
                <w:color w:val="auto"/>
              </w:rPr>
            </w:pPr>
          </w:p>
        </w:tc>
      </w:tr>
      <w:tr w:rsidR="00EB0644" w:rsidRPr="0011286C" w14:paraId="6984207C" w14:textId="77777777" w:rsidTr="00B06E32">
        <w:trPr>
          <w:trHeight w:val="300"/>
        </w:trPr>
        <w:tc>
          <w:tcPr>
            <w:tcW w:w="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FCBB647" w14:textId="77777777" w:rsidR="00B06E32" w:rsidRPr="0011286C" w:rsidRDefault="00B06E32" w:rsidP="00EB0644">
            <w:pPr>
              <w:spacing w:after="0"/>
              <w:jc w:val="both"/>
              <w:rPr>
                <w:bCs/>
                <w:color w:val="auto"/>
              </w:rPr>
            </w:pPr>
            <w:r w:rsidRPr="0011286C">
              <w:rPr>
                <w:bCs/>
                <w:color w:val="auto"/>
              </w:rPr>
              <w:lastRenderedPageBreak/>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51CCC7C" w14:textId="77777777" w:rsidR="00B06E32" w:rsidRPr="0011286C" w:rsidRDefault="00B06E32" w:rsidP="00EB0644">
            <w:pPr>
              <w:spacing w:after="0"/>
              <w:jc w:val="both"/>
              <w:rPr>
                <w:bCs/>
                <w:color w:val="auto"/>
              </w:rPr>
            </w:pPr>
            <w:r w:rsidRPr="0011286C">
              <w:rPr>
                <w:bCs/>
                <w:color w:val="auto"/>
              </w:rPr>
              <w:t>583810001PC1</w:t>
            </w:r>
          </w:p>
        </w:tc>
        <w:tc>
          <w:tcPr>
            <w:tcW w:w="46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CDD9346"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w:t>
            </w:r>
            <w:proofErr w:type="spellStart"/>
            <w:r w:rsidRPr="0011286C">
              <w:rPr>
                <w:bCs/>
                <w:color w:val="auto"/>
              </w:rPr>
              <w:t>dxšxv</w:t>
            </w:r>
            <w:proofErr w:type="spellEnd"/>
            <w:r w:rsidRPr="0011286C">
              <w:rPr>
                <w:bCs/>
                <w:color w:val="auto"/>
              </w:rPr>
              <w:t>) 1000x500x200 mm, farba piesková (podľa PD), zrazená hrana 15x15 mm</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B67E9A7" w14:textId="77777777" w:rsidR="00B06E32" w:rsidRPr="0011286C" w:rsidRDefault="00B06E32" w:rsidP="00EB0644">
            <w:pPr>
              <w:spacing w:after="0"/>
              <w:jc w:val="both"/>
              <w:rPr>
                <w:bCs/>
                <w:color w:val="auto"/>
              </w:rPr>
            </w:pPr>
            <w:r w:rsidRPr="0011286C">
              <w:rPr>
                <w:bCs/>
                <w:color w:val="auto"/>
              </w:rPr>
              <w:t>ks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C7B8402" w14:textId="77777777" w:rsidR="00B06E32" w:rsidRPr="0011286C" w:rsidRDefault="00B06E32" w:rsidP="00EB0644">
            <w:pPr>
              <w:spacing w:after="0"/>
              <w:jc w:val="both"/>
              <w:rPr>
                <w:bCs/>
                <w:color w:val="auto"/>
              </w:rPr>
            </w:pPr>
            <w:r w:rsidRPr="0011286C">
              <w:rPr>
                <w:bCs/>
                <w:color w:val="auto"/>
              </w:rPr>
              <w:t>140,000</w:t>
            </w:r>
          </w:p>
        </w:tc>
      </w:tr>
      <w:tr w:rsidR="00EB0644" w:rsidRPr="0011286C" w14:paraId="240BBC9C" w14:textId="77777777" w:rsidTr="00B06E32">
        <w:trPr>
          <w:trHeight w:val="300"/>
        </w:trPr>
        <w:tc>
          <w:tcPr>
            <w:tcW w:w="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CDF1422"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142315" w14:textId="77777777" w:rsidR="00B06E32" w:rsidRPr="0011286C" w:rsidRDefault="00B06E32" w:rsidP="00EB0644">
            <w:pPr>
              <w:spacing w:after="0"/>
              <w:jc w:val="both"/>
              <w:rPr>
                <w:bCs/>
                <w:color w:val="auto"/>
              </w:rPr>
            </w:pPr>
            <w:r w:rsidRPr="0011286C">
              <w:rPr>
                <w:bCs/>
                <w:color w:val="auto"/>
              </w:rPr>
              <w:t>583810001PC2</w:t>
            </w:r>
          </w:p>
        </w:tc>
        <w:tc>
          <w:tcPr>
            <w:tcW w:w="4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92C873"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w:t>
            </w:r>
            <w:proofErr w:type="spellStart"/>
            <w:r w:rsidRPr="0011286C">
              <w:rPr>
                <w:bCs/>
                <w:color w:val="auto"/>
              </w:rPr>
              <w:t>dxšxv</w:t>
            </w:r>
            <w:proofErr w:type="spellEnd"/>
            <w:r w:rsidRPr="0011286C">
              <w:rPr>
                <w:bCs/>
                <w:color w:val="auto"/>
              </w:rPr>
              <w:t>) 500x500x200 mm, farba piesková (podľa PD), zrazená hrana 15x15 mm</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20CC3B" w14:textId="77777777" w:rsidR="00B06E32" w:rsidRPr="0011286C" w:rsidRDefault="00B06E32" w:rsidP="00EB0644">
            <w:pPr>
              <w:spacing w:after="0"/>
              <w:jc w:val="both"/>
              <w:rPr>
                <w:bCs/>
                <w:color w:val="auto"/>
              </w:rPr>
            </w:pPr>
            <w:r w:rsidRPr="0011286C">
              <w:rPr>
                <w:bCs/>
                <w:color w:val="auto"/>
              </w:rPr>
              <w:t>ks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47AEDA" w14:textId="77777777" w:rsidR="00B06E32" w:rsidRPr="0011286C" w:rsidRDefault="00B06E32" w:rsidP="00EB0644">
            <w:pPr>
              <w:spacing w:after="0"/>
              <w:jc w:val="both"/>
              <w:rPr>
                <w:bCs/>
                <w:color w:val="auto"/>
              </w:rPr>
            </w:pPr>
            <w:r w:rsidRPr="0011286C">
              <w:rPr>
                <w:bCs/>
                <w:color w:val="auto"/>
              </w:rPr>
              <w:t>4,000</w:t>
            </w:r>
          </w:p>
        </w:tc>
      </w:tr>
      <w:tr w:rsidR="00B06E32" w:rsidRPr="0011286C" w14:paraId="0F000A8A" w14:textId="77777777" w:rsidTr="00B06E32">
        <w:trPr>
          <w:trHeight w:val="300"/>
        </w:trPr>
        <w:tc>
          <w:tcPr>
            <w:tcW w:w="6237" w:type="dxa"/>
            <w:gridSpan w:val="3"/>
            <w:noWrap/>
            <w:tcMar>
              <w:top w:w="0" w:type="dxa"/>
              <w:left w:w="70" w:type="dxa"/>
              <w:bottom w:w="0" w:type="dxa"/>
              <w:right w:w="70" w:type="dxa"/>
            </w:tcMar>
            <w:vAlign w:val="center"/>
            <w:hideMark/>
          </w:tcPr>
          <w:p w14:paraId="714F7739" w14:textId="77777777" w:rsidR="00B06E32" w:rsidRPr="0011286C" w:rsidRDefault="00B06E32" w:rsidP="00EB0644">
            <w:pPr>
              <w:spacing w:after="0"/>
              <w:jc w:val="both"/>
              <w:rPr>
                <w:bCs/>
                <w:color w:val="auto"/>
              </w:rPr>
            </w:pPr>
            <w:r w:rsidRPr="0011286C">
              <w:rPr>
                <w:bCs/>
                <w:color w:val="auto"/>
              </w:rPr>
              <w:t xml:space="preserve">SO 40-34-02 - Zastávka </w:t>
            </w:r>
            <w:proofErr w:type="spellStart"/>
            <w:r w:rsidRPr="0011286C">
              <w:rPr>
                <w:bCs/>
                <w:color w:val="auto"/>
              </w:rPr>
              <w:t>Gessayova</w:t>
            </w:r>
            <w:proofErr w:type="spellEnd"/>
            <w:r w:rsidRPr="0011286C">
              <w:rPr>
                <w:bCs/>
                <w:color w:val="auto"/>
              </w:rPr>
              <w:t>, nástupiská</w:t>
            </w:r>
          </w:p>
        </w:tc>
        <w:tc>
          <w:tcPr>
            <w:tcW w:w="567" w:type="dxa"/>
            <w:noWrap/>
            <w:tcMar>
              <w:top w:w="0" w:type="dxa"/>
              <w:left w:w="70" w:type="dxa"/>
              <w:bottom w:w="0" w:type="dxa"/>
              <w:right w:w="70" w:type="dxa"/>
            </w:tcMar>
            <w:vAlign w:val="center"/>
            <w:hideMark/>
          </w:tcPr>
          <w:p w14:paraId="109DBBA6" w14:textId="77777777" w:rsidR="00B06E32" w:rsidRPr="0011286C" w:rsidRDefault="00B06E32" w:rsidP="00EB0644">
            <w:pPr>
              <w:spacing w:after="0"/>
              <w:jc w:val="both"/>
              <w:rPr>
                <w:bCs/>
                <w:color w:val="auto"/>
              </w:rPr>
            </w:pPr>
          </w:p>
        </w:tc>
        <w:tc>
          <w:tcPr>
            <w:tcW w:w="1134" w:type="dxa"/>
            <w:noWrap/>
            <w:tcMar>
              <w:top w:w="0" w:type="dxa"/>
              <w:left w:w="70" w:type="dxa"/>
              <w:bottom w:w="0" w:type="dxa"/>
              <w:right w:w="70" w:type="dxa"/>
            </w:tcMar>
            <w:vAlign w:val="center"/>
            <w:hideMark/>
          </w:tcPr>
          <w:p w14:paraId="0E347F30" w14:textId="77777777" w:rsidR="00B06E32" w:rsidRPr="0011286C" w:rsidRDefault="00B06E32" w:rsidP="00EB0644">
            <w:pPr>
              <w:spacing w:after="0"/>
              <w:jc w:val="both"/>
              <w:rPr>
                <w:bCs/>
                <w:color w:val="auto"/>
              </w:rPr>
            </w:pPr>
          </w:p>
        </w:tc>
      </w:tr>
      <w:tr w:rsidR="00EB0644" w:rsidRPr="0011286C" w14:paraId="11AA3382" w14:textId="77777777" w:rsidTr="00B06E32">
        <w:trPr>
          <w:trHeight w:val="300"/>
        </w:trPr>
        <w:tc>
          <w:tcPr>
            <w:tcW w:w="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A10928" w14:textId="77777777" w:rsidR="00B06E32" w:rsidRPr="0011286C" w:rsidRDefault="00B06E32" w:rsidP="00EB0644">
            <w:pPr>
              <w:spacing w:after="0"/>
              <w:jc w:val="both"/>
              <w:rPr>
                <w:bCs/>
                <w:color w:val="auto"/>
              </w:rPr>
            </w:pPr>
            <w:r w:rsidRPr="0011286C">
              <w:rPr>
                <w:bCs/>
                <w:color w:val="auto"/>
              </w:rPr>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FE8FFC6" w14:textId="77777777" w:rsidR="00B06E32" w:rsidRPr="0011286C" w:rsidRDefault="00B06E32" w:rsidP="00EB0644">
            <w:pPr>
              <w:spacing w:after="0"/>
              <w:jc w:val="both"/>
              <w:rPr>
                <w:bCs/>
                <w:color w:val="auto"/>
              </w:rPr>
            </w:pPr>
            <w:r w:rsidRPr="0011286C">
              <w:rPr>
                <w:bCs/>
                <w:color w:val="auto"/>
              </w:rPr>
              <w:t>583810001PC1</w:t>
            </w:r>
          </w:p>
        </w:tc>
        <w:tc>
          <w:tcPr>
            <w:tcW w:w="46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A92A45"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1000x500x200 mm, farba piesková (podľa PD)</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CC75CA7" w14:textId="77777777" w:rsidR="00B06E32" w:rsidRPr="0011286C" w:rsidRDefault="00B06E32" w:rsidP="00EB0644">
            <w:pPr>
              <w:spacing w:after="0"/>
              <w:jc w:val="both"/>
              <w:rPr>
                <w:bCs/>
                <w:color w:val="auto"/>
              </w:rPr>
            </w:pPr>
            <w:r w:rsidRPr="0011286C">
              <w:rPr>
                <w:bCs/>
                <w:color w:val="auto"/>
              </w:rPr>
              <w:t>ks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73A465C" w14:textId="77777777" w:rsidR="00B06E32" w:rsidRPr="0011286C" w:rsidRDefault="00B06E32" w:rsidP="00EB0644">
            <w:pPr>
              <w:spacing w:after="0"/>
              <w:jc w:val="both"/>
              <w:rPr>
                <w:bCs/>
                <w:color w:val="auto"/>
              </w:rPr>
            </w:pPr>
            <w:r w:rsidRPr="0011286C">
              <w:rPr>
                <w:bCs/>
                <w:color w:val="auto"/>
              </w:rPr>
              <w:t>140,000</w:t>
            </w:r>
          </w:p>
        </w:tc>
      </w:tr>
      <w:tr w:rsidR="00EB0644" w:rsidRPr="0011286C" w14:paraId="274F2E61" w14:textId="77777777" w:rsidTr="00B06E32">
        <w:trPr>
          <w:trHeight w:val="300"/>
        </w:trPr>
        <w:tc>
          <w:tcPr>
            <w:tcW w:w="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986ADE9"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A9983" w14:textId="77777777" w:rsidR="00B06E32" w:rsidRPr="0011286C" w:rsidRDefault="00B06E32" w:rsidP="00EB0644">
            <w:pPr>
              <w:spacing w:after="0"/>
              <w:jc w:val="both"/>
              <w:rPr>
                <w:bCs/>
                <w:color w:val="auto"/>
              </w:rPr>
            </w:pPr>
            <w:r w:rsidRPr="0011286C">
              <w:rPr>
                <w:bCs/>
                <w:color w:val="auto"/>
              </w:rPr>
              <w:t>583810001PC2</w:t>
            </w:r>
          </w:p>
        </w:tc>
        <w:tc>
          <w:tcPr>
            <w:tcW w:w="4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701693"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500x500x200 mm, farba piesková (podľa PD)</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1ED307" w14:textId="77777777" w:rsidR="00B06E32" w:rsidRPr="0011286C" w:rsidRDefault="00B06E32" w:rsidP="00EB0644">
            <w:pPr>
              <w:spacing w:after="0"/>
              <w:jc w:val="both"/>
              <w:rPr>
                <w:bCs/>
                <w:color w:val="auto"/>
              </w:rPr>
            </w:pPr>
            <w:r w:rsidRPr="0011286C">
              <w:rPr>
                <w:bCs/>
                <w:color w:val="auto"/>
              </w:rPr>
              <w:t>ks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929447" w14:textId="77777777" w:rsidR="00B06E32" w:rsidRPr="0011286C" w:rsidRDefault="00B06E32" w:rsidP="00EB0644">
            <w:pPr>
              <w:spacing w:after="0"/>
              <w:jc w:val="both"/>
              <w:rPr>
                <w:bCs/>
                <w:color w:val="auto"/>
              </w:rPr>
            </w:pPr>
            <w:r w:rsidRPr="0011286C">
              <w:rPr>
                <w:bCs/>
                <w:color w:val="auto"/>
              </w:rPr>
              <w:t>4,000</w:t>
            </w:r>
          </w:p>
        </w:tc>
      </w:tr>
      <w:tr w:rsidR="00B06E32" w:rsidRPr="0011286C" w14:paraId="2938DC20" w14:textId="77777777" w:rsidTr="00B06E32">
        <w:trPr>
          <w:trHeight w:val="300"/>
        </w:trPr>
        <w:tc>
          <w:tcPr>
            <w:tcW w:w="6237" w:type="dxa"/>
            <w:gridSpan w:val="3"/>
            <w:noWrap/>
            <w:tcMar>
              <w:top w:w="0" w:type="dxa"/>
              <w:left w:w="70" w:type="dxa"/>
              <w:bottom w:w="0" w:type="dxa"/>
              <w:right w:w="70" w:type="dxa"/>
            </w:tcMar>
            <w:vAlign w:val="center"/>
            <w:hideMark/>
          </w:tcPr>
          <w:p w14:paraId="23B2F6C3" w14:textId="77777777" w:rsidR="00B06E32" w:rsidRPr="0011286C" w:rsidRDefault="00B06E32" w:rsidP="00EB0644">
            <w:pPr>
              <w:spacing w:after="0"/>
              <w:jc w:val="both"/>
              <w:rPr>
                <w:bCs/>
                <w:color w:val="auto"/>
              </w:rPr>
            </w:pPr>
            <w:r w:rsidRPr="0011286C">
              <w:rPr>
                <w:bCs/>
                <w:color w:val="auto"/>
              </w:rPr>
              <w:t>SO 40-34-03 - Zastávka Zrkadlový Háj, nástupiská</w:t>
            </w:r>
          </w:p>
        </w:tc>
        <w:tc>
          <w:tcPr>
            <w:tcW w:w="567" w:type="dxa"/>
            <w:noWrap/>
            <w:tcMar>
              <w:top w:w="0" w:type="dxa"/>
              <w:left w:w="70" w:type="dxa"/>
              <w:bottom w:w="0" w:type="dxa"/>
              <w:right w:w="70" w:type="dxa"/>
            </w:tcMar>
            <w:vAlign w:val="center"/>
            <w:hideMark/>
          </w:tcPr>
          <w:p w14:paraId="23B1612C" w14:textId="77777777" w:rsidR="00B06E32" w:rsidRPr="0011286C" w:rsidRDefault="00B06E32" w:rsidP="00EB0644">
            <w:pPr>
              <w:spacing w:after="0"/>
              <w:jc w:val="both"/>
              <w:rPr>
                <w:bCs/>
                <w:color w:val="auto"/>
              </w:rPr>
            </w:pPr>
          </w:p>
        </w:tc>
        <w:tc>
          <w:tcPr>
            <w:tcW w:w="1134" w:type="dxa"/>
            <w:noWrap/>
            <w:tcMar>
              <w:top w:w="0" w:type="dxa"/>
              <w:left w:w="70" w:type="dxa"/>
              <w:bottom w:w="0" w:type="dxa"/>
              <w:right w:w="70" w:type="dxa"/>
            </w:tcMar>
            <w:vAlign w:val="center"/>
            <w:hideMark/>
          </w:tcPr>
          <w:p w14:paraId="66E98FA7" w14:textId="77777777" w:rsidR="00B06E32" w:rsidRPr="0011286C" w:rsidRDefault="00B06E32" w:rsidP="00EB0644">
            <w:pPr>
              <w:spacing w:after="0"/>
              <w:jc w:val="both"/>
              <w:rPr>
                <w:bCs/>
                <w:color w:val="auto"/>
              </w:rPr>
            </w:pPr>
          </w:p>
        </w:tc>
      </w:tr>
      <w:tr w:rsidR="00EB0644" w:rsidRPr="0011286C" w14:paraId="231B6173" w14:textId="77777777" w:rsidTr="00B06E32">
        <w:trPr>
          <w:trHeight w:val="300"/>
        </w:trPr>
        <w:tc>
          <w:tcPr>
            <w:tcW w:w="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618508" w14:textId="77777777" w:rsidR="00B06E32" w:rsidRPr="0011286C" w:rsidRDefault="00B06E32" w:rsidP="00EB0644">
            <w:pPr>
              <w:spacing w:after="0"/>
              <w:jc w:val="both"/>
              <w:rPr>
                <w:bCs/>
                <w:color w:val="auto"/>
              </w:rPr>
            </w:pPr>
            <w:r w:rsidRPr="0011286C">
              <w:rPr>
                <w:bCs/>
                <w:color w:val="auto"/>
              </w:rPr>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9392960" w14:textId="77777777" w:rsidR="00B06E32" w:rsidRPr="0011286C" w:rsidRDefault="00B06E32" w:rsidP="00EB0644">
            <w:pPr>
              <w:spacing w:after="0"/>
              <w:jc w:val="both"/>
              <w:rPr>
                <w:bCs/>
                <w:color w:val="auto"/>
              </w:rPr>
            </w:pPr>
            <w:r w:rsidRPr="0011286C">
              <w:rPr>
                <w:bCs/>
                <w:color w:val="auto"/>
              </w:rPr>
              <w:t>583810001PC1</w:t>
            </w:r>
          </w:p>
        </w:tc>
        <w:tc>
          <w:tcPr>
            <w:tcW w:w="46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0F4F474"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1000x500x200 mm, farba piesková (podľa PD)</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0530945" w14:textId="77777777" w:rsidR="00B06E32" w:rsidRPr="0011286C" w:rsidRDefault="00B06E32" w:rsidP="00EB0644">
            <w:pPr>
              <w:spacing w:after="0"/>
              <w:jc w:val="both"/>
              <w:rPr>
                <w:bCs/>
                <w:color w:val="auto"/>
              </w:rPr>
            </w:pPr>
            <w:r w:rsidRPr="0011286C">
              <w:rPr>
                <w:bCs/>
                <w:color w:val="auto"/>
              </w:rPr>
              <w:t>ks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C974AC0" w14:textId="77777777" w:rsidR="00B06E32" w:rsidRPr="0011286C" w:rsidRDefault="00B06E32" w:rsidP="00EB0644">
            <w:pPr>
              <w:spacing w:after="0"/>
              <w:jc w:val="both"/>
              <w:rPr>
                <w:bCs/>
                <w:color w:val="auto"/>
              </w:rPr>
            </w:pPr>
            <w:r w:rsidRPr="0011286C">
              <w:rPr>
                <w:bCs/>
                <w:color w:val="auto"/>
              </w:rPr>
              <w:t>140,000</w:t>
            </w:r>
          </w:p>
        </w:tc>
      </w:tr>
      <w:tr w:rsidR="00EB0644" w:rsidRPr="0011286C" w14:paraId="21E656A1" w14:textId="77777777" w:rsidTr="00B06E32">
        <w:trPr>
          <w:trHeight w:val="300"/>
        </w:trPr>
        <w:tc>
          <w:tcPr>
            <w:tcW w:w="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C763562"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EADF89" w14:textId="77777777" w:rsidR="00B06E32" w:rsidRPr="0011286C" w:rsidRDefault="00B06E32" w:rsidP="00EB0644">
            <w:pPr>
              <w:spacing w:after="0"/>
              <w:jc w:val="both"/>
              <w:rPr>
                <w:bCs/>
                <w:color w:val="auto"/>
              </w:rPr>
            </w:pPr>
            <w:r w:rsidRPr="0011286C">
              <w:rPr>
                <w:bCs/>
                <w:color w:val="auto"/>
              </w:rPr>
              <w:t>583810001PC2</w:t>
            </w:r>
          </w:p>
        </w:tc>
        <w:tc>
          <w:tcPr>
            <w:tcW w:w="4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8E4E6F"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500x500x200 mm, farba piesková (podľa PD)</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63ACA0" w14:textId="77777777" w:rsidR="00B06E32" w:rsidRPr="0011286C" w:rsidRDefault="00B06E32" w:rsidP="00EB0644">
            <w:pPr>
              <w:spacing w:after="0"/>
              <w:jc w:val="both"/>
              <w:rPr>
                <w:bCs/>
                <w:color w:val="auto"/>
              </w:rPr>
            </w:pPr>
            <w:r w:rsidRPr="0011286C">
              <w:rPr>
                <w:bCs/>
                <w:color w:val="auto"/>
              </w:rPr>
              <w:t>ks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E247B9" w14:textId="77777777" w:rsidR="00B06E32" w:rsidRPr="0011286C" w:rsidRDefault="00B06E32" w:rsidP="00EB0644">
            <w:pPr>
              <w:spacing w:after="0"/>
              <w:jc w:val="both"/>
              <w:rPr>
                <w:bCs/>
                <w:color w:val="auto"/>
              </w:rPr>
            </w:pPr>
            <w:r w:rsidRPr="0011286C">
              <w:rPr>
                <w:bCs/>
                <w:color w:val="auto"/>
              </w:rPr>
              <w:t>4,000</w:t>
            </w:r>
          </w:p>
        </w:tc>
      </w:tr>
      <w:tr w:rsidR="00B06E32" w:rsidRPr="0011286C" w14:paraId="548AA0F7" w14:textId="77777777" w:rsidTr="00B06E32">
        <w:trPr>
          <w:trHeight w:val="300"/>
        </w:trPr>
        <w:tc>
          <w:tcPr>
            <w:tcW w:w="6237" w:type="dxa"/>
            <w:gridSpan w:val="3"/>
            <w:noWrap/>
            <w:tcMar>
              <w:top w:w="0" w:type="dxa"/>
              <w:left w:w="70" w:type="dxa"/>
              <w:bottom w:w="0" w:type="dxa"/>
              <w:right w:w="70" w:type="dxa"/>
            </w:tcMar>
            <w:vAlign w:val="center"/>
            <w:hideMark/>
          </w:tcPr>
          <w:p w14:paraId="1C9630D6" w14:textId="77777777" w:rsidR="00B06E32" w:rsidRPr="0011286C" w:rsidRDefault="00B06E32" w:rsidP="00EB0644">
            <w:pPr>
              <w:spacing w:after="0"/>
              <w:jc w:val="both"/>
              <w:rPr>
                <w:bCs/>
                <w:color w:val="auto"/>
              </w:rPr>
            </w:pPr>
            <w:r w:rsidRPr="0011286C">
              <w:rPr>
                <w:bCs/>
                <w:color w:val="auto"/>
              </w:rPr>
              <w:t xml:space="preserve">SO 40-34-08 - Zastávka </w:t>
            </w:r>
            <w:proofErr w:type="spellStart"/>
            <w:r w:rsidRPr="0011286C">
              <w:rPr>
                <w:bCs/>
                <w:color w:val="auto"/>
              </w:rPr>
              <w:t>Bosáková</w:t>
            </w:r>
            <w:proofErr w:type="spellEnd"/>
            <w:r w:rsidRPr="0011286C">
              <w:rPr>
                <w:bCs/>
                <w:color w:val="auto"/>
              </w:rPr>
              <w:t>, autobusové nástupiská</w:t>
            </w:r>
          </w:p>
        </w:tc>
        <w:tc>
          <w:tcPr>
            <w:tcW w:w="567" w:type="dxa"/>
            <w:noWrap/>
            <w:tcMar>
              <w:top w:w="0" w:type="dxa"/>
              <w:left w:w="70" w:type="dxa"/>
              <w:bottom w:w="0" w:type="dxa"/>
              <w:right w:w="70" w:type="dxa"/>
            </w:tcMar>
            <w:vAlign w:val="center"/>
            <w:hideMark/>
          </w:tcPr>
          <w:p w14:paraId="48DC4D1F" w14:textId="77777777" w:rsidR="00B06E32" w:rsidRPr="0011286C" w:rsidRDefault="00B06E32" w:rsidP="00EB0644">
            <w:pPr>
              <w:spacing w:after="0"/>
              <w:jc w:val="both"/>
              <w:rPr>
                <w:bCs/>
                <w:color w:val="auto"/>
              </w:rPr>
            </w:pPr>
          </w:p>
        </w:tc>
        <w:tc>
          <w:tcPr>
            <w:tcW w:w="1134" w:type="dxa"/>
            <w:noWrap/>
            <w:tcMar>
              <w:top w:w="0" w:type="dxa"/>
              <w:left w:w="70" w:type="dxa"/>
              <w:bottom w:w="0" w:type="dxa"/>
              <w:right w:w="70" w:type="dxa"/>
            </w:tcMar>
            <w:vAlign w:val="center"/>
            <w:hideMark/>
          </w:tcPr>
          <w:p w14:paraId="46876DC3" w14:textId="77777777" w:rsidR="00B06E32" w:rsidRPr="0011286C" w:rsidRDefault="00B06E32" w:rsidP="00EB0644">
            <w:pPr>
              <w:spacing w:after="0"/>
              <w:jc w:val="both"/>
              <w:rPr>
                <w:bCs/>
                <w:color w:val="auto"/>
              </w:rPr>
            </w:pPr>
          </w:p>
        </w:tc>
      </w:tr>
      <w:tr w:rsidR="00EB0644" w:rsidRPr="0011286C" w14:paraId="1FF0400B" w14:textId="77777777" w:rsidTr="00B06E32">
        <w:trPr>
          <w:trHeight w:val="300"/>
        </w:trPr>
        <w:tc>
          <w:tcPr>
            <w:tcW w:w="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54DF660" w14:textId="77777777" w:rsidR="00B06E32" w:rsidRPr="0011286C" w:rsidRDefault="00B06E32" w:rsidP="00EB0644">
            <w:pPr>
              <w:spacing w:after="0"/>
              <w:jc w:val="both"/>
              <w:rPr>
                <w:bCs/>
                <w:color w:val="auto"/>
              </w:rPr>
            </w:pPr>
            <w:r w:rsidRPr="0011286C">
              <w:rPr>
                <w:bCs/>
                <w:color w:val="auto"/>
              </w:rPr>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AF1A81F" w14:textId="77777777" w:rsidR="00B06E32" w:rsidRPr="0011286C" w:rsidRDefault="00B06E32" w:rsidP="00EB0644">
            <w:pPr>
              <w:spacing w:after="0"/>
              <w:jc w:val="both"/>
              <w:rPr>
                <w:bCs/>
                <w:color w:val="auto"/>
              </w:rPr>
            </w:pPr>
            <w:r w:rsidRPr="0011286C">
              <w:rPr>
                <w:bCs/>
                <w:color w:val="auto"/>
              </w:rPr>
              <w:t>583810001PC1</w:t>
            </w:r>
          </w:p>
        </w:tc>
        <w:tc>
          <w:tcPr>
            <w:tcW w:w="46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3CBB901"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1000x500x200 mm, farba piesková (podľa PD)</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9852C0F" w14:textId="77777777" w:rsidR="00B06E32" w:rsidRPr="0011286C" w:rsidRDefault="00B06E32" w:rsidP="00EB0644">
            <w:pPr>
              <w:spacing w:after="0"/>
              <w:jc w:val="both"/>
              <w:rPr>
                <w:bCs/>
                <w:color w:val="auto"/>
              </w:rPr>
            </w:pPr>
            <w:r w:rsidRPr="0011286C">
              <w:rPr>
                <w:bCs/>
                <w:color w:val="auto"/>
              </w:rPr>
              <w:t>ks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4F82D57" w14:textId="77777777" w:rsidR="00B06E32" w:rsidRPr="0011286C" w:rsidRDefault="00B06E32" w:rsidP="00EB0644">
            <w:pPr>
              <w:spacing w:after="0"/>
              <w:jc w:val="both"/>
              <w:rPr>
                <w:bCs/>
                <w:color w:val="auto"/>
              </w:rPr>
            </w:pPr>
            <w:r w:rsidRPr="0011286C">
              <w:rPr>
                <w:bCs/>
                <w:color w:val="auto"/>
              </w:rPr>
              <w:t>140,000</w:t>
            </w:r>
          </w:p>
        </w:tc>
      </w:tr>
      <w:tr w:rsidR="00EB0644" w:rsidRPr="0011286C" w14:paraId="4E8676AA" w14:textId="77777777" w:rsidTr="00B06E32">
        <w:trPr>
          <w:trHeight w:val="300"/>
        </w:trPr>
        <w:tc>
          <w:tcPr>
            <w:tcW w:w="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D5ACE0"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560722" w14:textId="77777777" w:rsidR="00B06E32" w:rsidRPr="0011286C" w:rsidRDefault="00B06E32" w:rsidP="00EB0644">
            <w:pPr>
              <w:spacing w:after="0"/>
              <w:jc w:val="both"/>
              <w:rPr>
                <w:bCs/>
                <w:color w:val="auto"/>
              </w:rPr>
            </w:pPr>
            <w:r w:rsidRPr="0011286C">
              <w:rPr>
                <w:bCs/>
                <w:color w:val="auto"/>
              </w:rPr>
              <w:t>583810001PC2</w:t>
            </w:r>
          </w:p>
        </w:tc>
        <w:tc>
          <w:tcPr>
            <w:tcW w:w="4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5C838F"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500x500x200 mm, farba piesková (podľa PD)</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2FE77C" w14:textId="77777777" w:rsidR="00B06E32" w:rsidRPr="0011286C" w:rsidRDefault="00B06E32" w:rsidP="00EB0644">
            <w:pPr>
              <w:spacing w:after="0"/>
              <w:jc w:val="both"/>
              <w:rPr>
                <w:bCs/>
                <w:color w:val="auto"/>
              </w:rPr>
            </w:pPr>
            <w:r w:rsidRPr="0011286C">
              <w:rPr>
                <w:bCs/>
                <w:color w:val="auto"/>
              </w:rPr>
              <w:t>ks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D02E20" w14:textId="77777777" w:rsidR="00B06E32" w:rsidRPr="0011286C" w:rsidRDefault="00B06E32" w:rsidP="00EB0644">
            <w:pPr>
              <w:spacing w:after="0"/>
              <w:jc w:val="both"/>
              <w:rPr>
                <w:bCs/>
                <w:color w:val="auto"/>
              </w:rPr>
            </w:pPr>
            <w:r w:rsidRPr="0011286C">
              <w:rPr>
                <w:bCs/>
                <w:color w:val="auto"/>
              </w:rPr>
              <w:t>2,000</w:t>
            </w:r>
          </w:p>
        </w:tc>
      </w:tr>
      <w:tr w:rsidR="00B06E32" w:rsidRPr="0011286C" w14:paraId="09DBDF34" w14:textId="77777777" w:rsidTr="00B06E32">
        <w:trPr>
          <w:trHeight w:val="300"/>
        </w:trPr>
        <w:tc>
          <w:tcPr>
            <w:tcW w:w="6237" w:type="dxa"/>
            <w:gridSpan w:val="3"/>
            <w:noWrap/>
            <w:tcMar>
              <w:top w:w="0" w:type="dxa"/>
              <w:left w:w="70" w:type="dxa"/>
              <w:bottom w:w="0" w:type="dxa"/>
              <w:right w:w="70" w:type="dxa"/>
            </w:tcMar>
            <w:vAlign w:val="center"/>
            <w:hideMark/>
          </w:tcPr>
          <w:p w14:paraId="1783271C" w14:textId="77777777" w:rsidR="00B06E32" w:rsidRPr="0011286C" w:rsidRDefault="00B06E32" w:rsidP="00EB0644">
            <w:pPr>
              <w:spacing w:after="0"/>
              <w:jc w:val="both"/>
              <w:rPr>
                <w:bCs/>
                <w:color w:val="auto"/>
              </w:rPr>
            </w:pPr>
            <w:r w:rsidRPr="0011286C">
              <w:rPr>
                <w:bCs/>
                <w:color w:val="auto"/>
              </w:rPr>
              <w:t>SO 50-34-01 - Zastávka Stred, nástupiská</w:t>
            </w:r>
          </w:p>
        </w:tc>
        <w:tc>
          <w:tcPr>
            <w:tcW w:w="567" w:type="dxa"/>
            <w:noWrap/>
            <w:tcMar>
              <w:top w:w="0" w:type="dxa"/>
              <w:left w:w="70" w:type="dxa"/>
              <w:bottom w:w="0" w:type="dxa"/>
              <w:right w:w="70" w:type="dxa"/>
            </w:tcMar>
            <w:vAlign w:val="center"/>
            <w:hideMark/>
          </w:tcPr>
          <w:p w14:paraId="1D801E5D" w14:textId="77777777" w:rsidR="00B06E32" w:rsidRPr="0011286C" w:rsidRDefault="00B06E32" w:rsidP="00EB0644">
            <w:pPr>
              <w:spacing w:after="0"/>
              <w:jc w:val="both"/>
              <w:rPr>
                <w:bCs/>
                <w:color w:val="auto"/>
              </w:rPr>
            </w:pPr>
          </w:p>
        </w:tc>
        <w:tc>
          <w:tcPr>
            <w:tcW w:w="1134" w:type="dxa"/>
            <w:noWrap/>
            <w:tcMar>
              <w:top w:w="0" w:type="dxa"/>
              <w:left w:w="70" w:type="dxa"/>
              <w:bottom w:w="0" w:type="dxa"/>
              <w:right w:w="70" w:type="dxa"/>
            </w:tcMar>
            <w:vAlign w:val="center"/>
            <w:hideMark/>
          </w:tcPr>
          <w:p w14:paraId="57198A4F" w14:textId="77777777" w:rsidR="00B06E32" w:rsidRPr="0011286C" w:rsidRDefault="00B06E32" w:rsidP="00EB0644">
            <w:pPr>
              <w:spacing w:after="0"/>
              <w:jc w:val="both"/>
              <w:rPr>
                <w:bCs/>
                <w:color w:val="auto"/>
              </w:rPr>
            </w:pPr>
          </w:p>
        </w:tc>
      </w:tr>
      <w:tr w:rsidR="00EB0644" w:rsidRPr="0011286C" w14:paraId="4608DB96" w14:textId="77777777" w:rsidTr="00B06E32">
        <w:trPr>
          <w:trHeight w:val="300"/>
        </w:trPr>
        <w:tc>
          <w:tcPr>
            <w:tcW w:w="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30E93F3" w14:textId="77777777" w:rsidR="00B06E32" w:rsidRPr="0011286C" w:rsidRDefault="00B06E32" w:rsidP="00EB0644">
            <w:pPr>
              <w:spacing w:after="0"/>
              <w:jc w:val="both"/>
              <w:rPr>
                <w:bCs/>
                <w:color w:val="auto"/>
              </w:rPr>
            </w:pPr>
            <w:r w:rsidRPr="0011286C">
              <w:rPr>
                <w:bCs/>
                <w:color w:val="auto"/>
              </w:rPr>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14EA4BF" w14:textId="77777777" w:rsidR="00B06E32" w:rsidRPr="0011286C" w:rsidRDefault="00B06E32" w:rsidP="00EB0644">
            <w:pPr>
              <w:spacing w:after="0"/>
              <w:jc w:val="both"/>
              <w:rPr>
                <w:bCs/>
                <w:color w:val="auto"/>
              </w:rPr>
            </w:pPr>
            <w:r w:rsidRPr="0011286C">
              <w:rPr>
                <w:bCs/>
                <w:color w:val="auto"/>
              </w:rPr>
              <w:t>583810001PC1</w:t>
            </w:r>
          </w:p>
        </w:tc>
        <w:tc>
          <w:tcPr>
            <w:tcW w:w="46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1131A8F"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1000x500x200 mm, farba piesková (podľa PD)</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4EEE4CD" w14:textId="77777777" w:rsidR="00B06E32" w:rsidRPr="0011286C" w:rsidRDefault="00B06E32" w:rsidP="00EB0644">
            <w:pPr>
              <w:spacing w:after="0"/>
              <w:jc w:val="both"/>
              <w:rPr>
                <w:bCs/>
                <w:color w:val="auto"/>
              </w:rPr>
            </w:pPr>
            <w:r w:rsidRPr="0011286C">
              <w:rPr>
                <w:bCs/>
                <w:color w:val="auto"/>
              </w:rPr>
              <w:t>ks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BCC41E5" w14:textId="77777777" w:rsidR="00B06E32" w:rsidRPr="0011286C" w:rsidRDefault="00B06E32" w:rsidP="00EB0644">
            <w:pPr>
              <w:spacing w:after="0"/>
              <w:jc w:val="both"/>
              <w:rPr>
                <w:bCs/>
                <w:color w:val="auto"/>
              </w:rPr>
            </w:pPr>
            <w:r w:rsidRPr="0011286C">
              <w:rPr>
                <w:bCs/>
                <w:color w:val="auto"/>
              </w:rPr>
              <w:t>140,000</w:t>
            </w:r>
          </w:p>
        </w:tc>
      </w:tr>
      <w:tr w:rsidR="00EB0644" w:rsidRPr="0011286C" w14:paraId="6D84F956" w14:textId="77777777" w:rsidTr="00B06E32">
        <w:trPr>
          <w:trHeight w:val="300"/>
        </w:trPr>
        <w:tc>
          <w:tcPr>
            <w:tcW w:w="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CDCEAD3"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29789F" w14:textId="77777777" w:rsidR="00B06E32" w:rsidRPr="0011286C" w:rsidRDefault="00B06E32" w:rsidP="00EB0644">
            <w:pPr>
              <w:spacing w:after="0"/>
              <w:jc w:val="both"/>
              <w:rPr>
                <w:bCs/>
                <w:color w:val="auto"/>
              </w:rPr>
            </w:pPr>
            <w:r w:rsidRPr="0011286C">
              <w:rPr>
                <w:bCs/>
                <w:color w:val="auto"/>
              </w:rPr>
              <w:t>583810001PC2</w:t>
            </w:r>
          </w:p>
        </w:tc>
        <w:tc>
          <w:tcPr>
            <w:tcW w:w="4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0528AE"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500x500x200 mm, farba piesková (podľa PD)</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F66889" w14:textId="77777777" w:rsidR="00B06E32" w:rsidRPr="0011286C" w:rsidRDefault="00B06E32" w:rsidP="00EB0644">
            <w:pPr>
              <w:spacing w:after="0"/>
              <w:jc w:val="both"/>
              <w:rPr>
                <w:bCs/>
                <w:color w:val="auto"/>
              </w:rPr>
            </w:pPr>
            <w:r w:rsidRPr="0011286C">
              <w:rPr>
                <w:bCs/>
                <w:color w:val="auto"/>
              </w:rPr>
              <w:t>ks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153AFD" w14:textId="77777777" w:rsidR="00B06E32" w:rsidRPr="0011286C" w:rsidRDefault="00B06E32" w:rsidP="00EB0644">
            <w:pPr>
              <w:spacing w:after="0"/>
              <w:jc w:val="both"/>
              <w:rPr>
                <w:bCs/>
                <w:color w:val="auto"/>
              </w:rPr>
            </w:pPr>
            <w:r w:rsidRPr="0011286C">
              <w:rPr>
                <w:bCs/>
                <w:color w:val="auto"/>
              </w:rPr>
              <w:t>4,000</w:t>
            </w:r>
          </w:p>
        </w:tc>
      </w:tr>
      <w:tr w:rsidR="00B06E32" w:rsidRPr="0011286C" w14:paraId="5515B704" w14:textId="77777777" w:rsidTr="00B06E32">
        <w:trPr>
          <w:trHeight w:val="300"/>
        </w:trPr>
        <w:tc>
          <w:tcPr>
            <w:tcW w:w="6237" w:type="dxa"/>
            <w:gridSpan w:val="3"/>
            <w:noWrap/>
            <w:tcMar>
              <w:top w:w="0" w:type="dxa"/>
              <w:left w:w="70" w:type="dxa"/>
              <w:bottom w:w="0" w:type="dxa"/>
              <w:right w:w="70" w:type="dxa"/>
            </w:tcMar>
            <w:vAlign w:val="center"/>
            <w:hideMark/>
          </w:tcPr>
          <w:p w14:paraId="215E5B25" w14:textId="77777777" w:rsidR="00B06E32" w:rsidRPr="0011286C" w:rsidRDefault="00B06E32" w:rsidP="00EB0644">
            <w:pPr>
              <w:spacing w:after="0"/>
              <w:jc w:val="both"/>
              <w:rPr>
                <w:bCs/>
                <w:color w:val="auto"/>
              </w:rPr>
            </w:pPr>
            <w:r w:rsidRPr="0011286C">
              <w:rPr>
                <w:bCs/>
                <w:color w:val="auto"/>
              </w:rPr>
              <w:t>SO 50-34-02 - Zastávka Veľký Draždiak, nástupiská</w:t>
            </w:r>
          </w:p>
        </w:tc>
        <w:tc>
          <w:tcPr>
            <w:tcW w:w="567" w:type="dxa"/>
            <w:noWrap/>
            <w:tcMar>
              <w:top w:w="0" w:type="dxa"/>
              <w:left w:w="70" w:type="dxa"/>
              <w:bottom w:w="0" w:type="dxa"/>
              <w:right w:w="70" w:type="dxa"/>
            </w:tcMar>
            <w:vAlign w:val="center"/>
            <w:hideMark/>
          </w:tcPr>
          <w:p w14:paraId="3BDB5A81" w14:textId="77777777" w:rsidR="00B06E32" w:rsidRPr="0011286C" w:rsidRDefault="00B06E32" w:rsidP="00EB0644">
            <w:pPr>
              <w:spacing w:after="0"/>
              <w:jc w:val="both"/>
              <w:rPr>
                <w:bCs/>
                <w:color w:val="auto"/>
              </w:rPr>
            </w:pPr>
          </w:p>
        </w:tc>
        <w:tc>
          <w:tcPr>
            <w:tcW w:w="1134" w:type="dxa"/>
            <w:noWrap/>
            <w:tcMar>
              <w:top w:w="0" w:type="dxa"/>
              <w:left w:w="70" w:type="dxa"/>
              <w:bottom w:w="0" w:type="dxa"/>
              <w:right w:w="70" w:type="dxa"/>
            </w:tcMar>
            <w:vAlign w:val="center"/>
            <w:hideMark/>
          </w:tcPr>
          <w:p w14:paraId="692BEC50" w14:textId="77777777" w:rsidR="00B06E32" w:rsidRPr="0011286C" w:rsidRDefault="00B06E32" w:rsidP="00EB0644">
            <w:pPr>
              <w:spacing w:after="0"/>
              <w:jc w:val="both"/>
              <w:rPr>
                <w:bCs/>
                <w:color w:val="auto"/>
              </w:rPr>
            </w:pPr>
          </w:p>
        </w:tc>
      </w:tr>
      <w:tr w:rsidR="00EB0644" w:rsidRPr="0011286C" w14:paraId="2561BB20" w14:textId="77777777" w:rsidTr="00B06E32">
        <w:trPr>
          <w:trHeight w:val="300"/>
        </w:trPr>
        <w:tc>
          <w:tcPr>
            <w:tcW w:w="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D1AFB41" w14:textId="77777777" w:rsidR="00B06E32" w:rsidRPr="0011286C" w:rsidRDefault="00B06E32" w:rsidP="00EB0644">
            <w:pPr>
              <w:spacing w:after="0"/>
              <w:jc w:val="both"/>
              <w:rPr>
                <w:bCs/>
                <w:color w:val="auto"/>
              </w:rPr>
            </w:pPr>
            <w:r w:rsidRPr="0011286C">
              <w:rPr>
                <w:bCs/>
                <w:color w:val="auto"/>
              </w:rPr>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F25CE8B" w14:textId="77777777" w:rsidR="00B06E32" w:rsidRPr="0011286C" w:rsidRDefault="00B06E32" w:rsidP="00EB0644">
            <w:pPr>
              <w:spacing w:after="0"/>
              <w:jc w:val="both"/>
              <w:rPr>
                <w:bCs/>
                <w:color w:val="auto"/>
              </w:rPr>
            </w:pPr>
            <w:r w:rsidRPr="0011286C">
              <w:rPr>
                <w:bCs/>
                <w:color w:val="auto"/>
              </w:rPr>
              <w:t>583810001PC1</w:t>
            </w:r>
          </w:p>
        </w:tc>
        <w:tc>
          <w:tcPr>
            <w:tcW w:w="46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87193D8"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1000x500x200 mm, farba piesková (podľa PD)</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841AE25" w14:textId="77777777" w:rsidR="00B06E32" w:rsidRPr="0011286C" w:rsidRDefault="00B06E32" w:rsidP="00EB0644">
            <w:pPr>
              <w:spacing w:after="0"/>
              <w:jc w:val="both"/>
              <w:rPr>
                <w:bCs/>
                <w:color w:val="auto"/>
              </w:rPr>
            </w:pPr>
            <w:r w:rsidRPr="0011286C">
              <w:rPr>
                <w:bCs/>
                <w:color w:val="auto"/>
              </w:rPr>
              <w:t>ks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AC291D7" w14:textId="77777777" w:rsidR="00B06E32" w:rsidRPr="0011286C" w:rsidRDefault="00B06E32" w:rsidP="00EB0644">
            <w:pPr>
              <w:spacing w:after="0"/>
              <w:jc w:val="both"/>
              <w:rPr>
                <w:bCs/>
                <w:color w:val="auto"/>
              </w:rPr>
            </w:pPr>
            <w:r w:rsidRPr="0011286C">
              <w:rPr>
                <w:bCs/>
                <w:color w:val="auto"/>
              </w:rPr>
              <w:t>140,000</w:t>
            </w:r>
          </w:p>
        </w:tc>
      </w:tr>
      <w:tr w:rsidR="00EB0644" w:rsidRPr="0011286C" w14:paraId="441B0600" w14:textId="77777777" w:rsidTr="00B06E32">
        <w:trPr>
          <w:trHeight w:val="300"/>
        </w:trPr>
        <w:tc>
          <w:tcPr>
            <w:tcW w:w="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154822F"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130A76" w14:textId="77777777" w:rsidR="00B06E32" w:rsidRPr="0011286C" w:rsidRDefault="00B06E32" w:rsidP="00EB0644">
            <w:pPr>
              <w:spacing w:after="0"/>
              <w:jc w:val="both"/>
              <w:rPr>
                <w:bCs/>
                <w:color w:val="auto"/>
              </w:rPr>
            </w:pPr>
            <w:r w:rsidRPr="0011286C">
              <w:rPr>
                <w:bCs/>
                <w:color w:val="auto"/>
              </w:rPr>
              <w:t>583810001PC2</w:t>
            </w:r>
          </w:p>
        </w:tc>
        <w:tc>
          <w:tcPr>
            <w:tcW w:w="4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850BFB"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500x500x200 mm, farba piesková (podľa PD)</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29A873" w14:textId="77777777" w:rsidR="00B06E32" w:rsidRPr="0011286C" w:rsidRDefault="00B06E32" w:rsidP="00EB0644">
            <w:pPr>
              <w:spacing w:after="0"/>
              <w:jc w:val="both"/>
              <w:rPr>
                <w:bCs/>
                <w:color w:val="auto"/>
              </w:rPr>
            </w:pPr>
            <w:r w:rsidRPr="0011286C">
              <w:rPr>
                <w:bCs/>
                <w:color w:val="auto"/>
              </w:rPr>
              <w:t>ks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301ED2" w14:textId="77777777" w:rsidR="00B06E32" w:rsidRPr="0011286C" w:rsidRDefault="00B06E32" w:rsidP="00EB0644">
            <w:pPr>
              <w:spacing w:after="0"/>
              <w:jc w:val="both"/>
              <w:rPr>
                <w:bCs/>
                <w:color w:val="auto"/>
              </w:rPr>
            </w:pPr>
            <w:r w:rsidRPr="0011286C">
              <w:rPr>
                <w:bCs/>
                <w:color w:val="auto"/>
              </w:rPr>
              <w:t>4,000</w:t>
            </w:r>
          </w:p>
        </w:tc>
      </w:tr>
      <w:tr w:rsidR="00B06E32" w:rsidRPr="0011286C" w14:paraId="086F96C9" w14:textId="77777777" w:rsidTr="00B06E32">
        <w:trPr>
          <w:trHeight w:val="300"/>
        </w:trPr>
        <w:tc>
          <w:tcPr>
            <w:tcW w:w="6237" w:type="dxa"/>
            <w:gridSpan w:val="3"/>
            <w:noWrap/>
            <w:tcMar>
              <w:top w:w="0" w:type="dxa"/>
              <w:left w:w="70" w:type="dxa"/>
              <w:bottom w:w="0" w:type="dxa"/>
              <w:right w:w="70" w:type="dxa"/>
            </w:tcMar>
            <w:vAlign w:val="center"/>
            <w:hideMark/>
          </w:tcPr>
          <w:p w14:paraId="5BC2122E" w14:textId="77777777" w:rsidR="00B06E32" w:rsidRPr="0011286C" w:rsidRDefault="00B06E32" w:rsidP="00EB0644">
            <w:pPr>
              <w:spacing w:after="0"/>
              <w:jc w:val="both"/>
              <w:rPr>
                <w:bCs/>
                <w:color w:val="auto"/>
              </w:rPr>
            </w:pPr>
            <w:r w:rsidRPr="0011286C">
              <w:rPr>
                <w:bCs/>
                <w:color w:val="auto"/>
              </w:rPr>
              <w:t>SO 50-34-03 - Zastávka Lietavská, nástupiská</w:t>
            </w:r>
          </w:p>
        </w:tc>
        <w:tc>
          <w:tcPr>
            <w:tcW w:w="567" w:type="dxa"/>
            <w:noWrap/>
            <w:tcMar>
              <w:top w:w="0" w:type="dxa"/>
              <w:left w:w="70" w:type="dxa"/>
              <w:bottom w:w="0" w:type="dxa"/>
              <w:right w:w="70" w:type="dxa"/>
            </w:tcMar>
            <w:vAlign w:val="center"/>
            <w:hideMark/>
          </w:tcPr>
          <w:p w14:paraId="3F4042EE" w14:textId="77777777" w:rsidR="00B06E32" w:rsidRPr="0011286C" w:rsidRDefault="00B06E32" w:rsidP="00EB0644">
            <w:pPr>
              <w:spacing w:after="0"/>
              <w:jc w:val="both"/>
              <w:rPr>
                <w:bCs/>
                <w:color w:val="auto"/>
              </w:rPr>
            </w:pPr>
          </w:p>
        </w:tc>
        <w:tc>
          <w:tcPr>
            <w:tcW w:w="1134" w:type="dxa"/>
            <w:noWrap/>
            <w:tcMar>
              <w:top w:w="0" w:type="dxa"/>
              <w:left w:w="70" w:type="dxa"/>
              <w:bottom w:w="0" w:type="dxa"/>
              <w:right w:w="70" w:type="dxa"/>
            </w:tcMar>
            <w:vAlign w:val="center"/>
            <w:hideMark/>
          </w:tcPr>
          <w:p w14:paraId="1F548499" w14:textId="77777777" w:rsidR="00B06E32" w:rsidRPr="0011286C" w:rsidRDefault="00B06E32" w:rsidP="00EB0644">
            <w:pPr>
              <w:spacing w:after="0"/>
              <w:jc w:val="both"/>
              <w:rPr>
                <w:bCs/>
                <w:color w:val="auto"/>
              </w:rPr>
            </w:pPr>
          </w:p>
        </w:tc>
      </w:tr>
      <w:tr w:rsidR="00EB0644" w:rsidRPr="0011286C" w14:paraId="1B7D0A44" w14:textId="77777777" w:rsidTr="00B06E32">
        <w:trPr>
          <w:trHeight w:val="300"/>
        </w:trPr>
        <w:tc>
          <w:tcPr>
            <w:tcW w:w="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F84F26" w14:textId="77777777" w:rsidR="00B06E32" w:rsidRPr="0011286C" w:rsidRDefault="00B06E32" w:rsidP="00EB0644">
            <w:pPr>
              <w:spacing w:after="0"/>
              <w:jc w:val="both"/>
              <w:rPr>
                <w:bCs/>
                <w:color w:val="auto"/>
              </w:rPr>
            </w:pPr>
            <w:r w:rsidRPr="0011286C">
              <w:rPr>
                <w:bCs/>
                <w:color w:val="auto"/>
              </w:rPr>
              <w:lastRenderedPageBreak/>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0012C23" w14:textId="77777777" w:rsidR="00B06E32" w:rsidRPr="0011286C" w:rsidRDefault="00B06E32" w:rsidP="00EB0644">
            <w:pPr>
              <w:spacing w:after="0"/>
              <w:jc w:val="both"/>
              <w:rPr>
                <w:bCs/>
                <w:color w:val="auto"/>
              </w:rPr>
            </w:pPr>
            <w:r w:rsidRPr="0011286C">
              <w:rPr>
                <w:bCs/>
                <w:color w:val="auto"/>
              </w:rPr>
              <w:t>583810001PC1</w:t>
            </w:r>
          </w:p>
        </w:tc>
        <w:tc>
          <w:tcPr>
            <w:tcW w:w="46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807118F"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1000x500x200 mm, farba piesková (podľa PD)</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239626F" w14:textId="77777777" w:rsidR="00B06E32" w:rsidRPr="0011286C" w:rsidRDefault="00B06E32" w:rsidP="00EB0644">
            <w:pPr>
              <w:spacing w:after="0"/>
              <w:jc w:val="both"/>
              <w:rPr>
                <w:bCs/>
                <w:color w:val="auto"/>
              </w:rPr>
            </w:pPr>
            <w:r w:rsidRPr="0011286C">
              <w:rPr>
                <w:bCs/>
                <w:color w:val="auto"/>
              </w:rPr>
              <w:t>ks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E81FABD" w14:textId="77777777" w:rsidR="00B06E32" w:rsidRPr="0011286C" w:rsidRDefault="00B06E32" w:rsidP="00EB0644">
            <w:pPr>
              <w:spacing w:after="0"/>
              <w:jc w:val="both"/>
              <w:rPr>
                <w:bCs/>
                <w:color w:val="auto"/>
              </w:rPr>
            </w:pPr>
            <w:r w:rsidRPr="0011286C">
              <w:rPr>
                <w:bCs/>
                <w:color w:val="auto"/>
              </w:rPr>
              <w:t>140,000</w:t>
            </w:r>
          </w:p>
        </w:tc>
      </w:tr>
      <w:tr w:rsidR="00EB0644" w:rsidRPr="0011286C" w14:paraId="1E09BB13" w14:textId="77777777" w:rsidTr="00B06E32">
        <w:trPr>
          <w:trHeight w:val="300"/>
        </w:trPr>
        <w:tc>
          <w:tcPr>
            <w:tcW w:w="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FF91DF"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8BD035" w14:textId="77777777" w:rsidR="00B06E32" w:rsidRPr="0011286C" w:rsidRDefault="00B06E32" w:rsidP="00EB0644">
            <w:pPr>
              <w:spacing w:after="0"/>
              <w:jc w:val="both"/>
              <w:rPr>
                <w:bCs/>
                <w:color w:val="auto"/>
              </w:rPr>
            </w:pPr>
            <w:r w:rsidRPr="0011286C">
              <w:rPr>
                <w:bCs/>
                <w:color w:val="auto"/>
              </w:rPr>
              <w:t>583810001PC2</w:t>
            </w:r>
          </w:p>
        </w:tc>
        <w:tc>
          <w:tcPr>
            <w:tcW w:w="4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BF63EF"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500x500x200 mm, farba piesková (podľa PD)</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69AA20" w14:textId="77777777" w:rsidR="00B06E32" w:rsidRPr="0011286C" w:rsidRDefault="00B06E32" w:rsidP="00EB0644">
            <w:pPr>
              <w:spacing w:after="0"/>
              <w:jc w:val="both"/>
              <w:rPr>
                <w:bCs/>
                <w:color w:val="auto"/>
              </w:rPr>
            </w:pPr>
            <w:r w:rsidRPr="0011286C">
              <w:rPr>
                <w:bCs/>
                <w:color w:val="auto"/>
              </w:rPr>
              <w:t>ks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B099D0" w14:textId="77777777" w:rsidR="00B06E32" w:rsidRPr="0011286C" w:rsidRDefault="00B06E32" w:rsidP="00EB0644">
            <w:pPr>
              <w:spacing w:after="0"/>
              <w:jc w:val="both"/>
              <w:rPr>
                <w:bCs/>
                <w:color w:val="auto"/>
              </w:rPr>
            </w:pPr>
            <w:r w:rsidRPr="0011286C">
              <w:rPr>
                <w:bCs/>
                <w:color w:val="auto"/>
              </w:rPr>
              <w:t>4,000</w:t>
            </w:r>
          </w:p>
        </w:tc>
      </w:tr>
      <w:tr w:rsidR="00B06E32" w:rsidRPr="0011286C" w14:paraId="78EBAA9C" w14:textId="77777777" w:rsidTr="00B06E32">
        <w:trPr>
          <w:trHeight w:val="300"/>
        </w:trPr>
        <w:tc>
          <w:tcPr>
            <w:tcW w:w="6237" w:type="dxa"/>
            <w:gridSpan w:val="3"/>
            <w:noWrap/>
            <w:tcMar>
              <w:top w:w="0" w:type="dxa"/>
              <w:left w:w="70" w:type="dxa"/>
              <w:bottom w:w="0" w:type="dxa"/>
              <w:right w:w="70" w:type="dxa"/>
            </w:tcMar>
            <w:vAlign w:val="center"/>
            <w:hideMark/>
          </w:tcPr>
          <w:p w14:paraId="765A7AC7" w14:textId="77777777" w:rsidR="00B06E32" w:rsidRPr="0011286C" w:rsidRDefault="00B06E32" w:rsidP="00EB0644">
            <w:pPr>
              <w:spacing w:after="0"/>
              <w:jc w:val="both"/>
              <w:rPr>
                <w:bCs/>
                <w:color w:val="auto"/>
              </w:rPr>
            </w:pPr>
            <w:r w:rsidRPr="0011286C">
              <w:rPr>
                <w:bCs/>
                <w:color w:val="auto"/>
              </w:rPr>
              <w:t>SO 60-34-01 - Zastávka Janíkov Dvor, nástupiská</w:t>
            </w:r>
          </w:p>
        </w:tc>
        <w:tc>
          <w:tcPr>
            <w:tcW w:w="567" w:type="dxa"/>
            <w:noWrap/>
            <w:tcMar>
              <w:top w:w="0" w:type="dxa"/>
              <w:left w:w="70" w:type="dxa"/>
              <w:bottom w:w="0" w:type="dxa"/>
              <w:right w:w="70" w:type="dxa"/>
            </w:tcMar>
            <w:vAlign w:val="center"/>
            <w:hideMark/>
          </w:tcPr>
          <w:p w14:paraId="08250AF3" w14:textId="77777777" w:rsidR="00B06E32" w:rsidRPr="0011286C" w:rsidRDefault="00B06E32" w:rsidP="00EB0644">
            <w:pPr>
              <w:spacing w:after="0"/>
              <w:jc w:val="both"/>
              <w:rPr>
                <w:bCs/>
                <w:color w:val="auto"/>
              </w:rPr>
            </w:pPr>
          </w:p>
        </w:tc>
        <w:tc>
          <w:tcPr>
            <w:tcW w:w="1134" w:type="dxa"/>
            <w:noWrap/>
            <w:tcMar>
              <w:top w:w="0" w:type="dxa"/>
              <w:left w:w="70" w:type="dxa"/>
              <w:bottom w:w="0" w:type="dxa"/>
              <w:right w:w="70" w:type="dxa"/>
            </w:tcMar>
            <w:vAlign w:val="center"/>
            <w:hideMark/>
          </w:tcPr>
          <w:p w14:paraId="1021BA10" w14:textId="77777777" w:rsidR="00B06E32" w:rsidRPr="0011286C" w:rsidRDefault="00B06E32" w:rsidP="00EB0644">
            <w:pPr>
              <w:spacing w:after="0"/>
              <w:jc w:val="both"/>
              <w:rPr>
                <w:bCs/>
                <w:color w:val="auto"/>
              </w:rPr>
            </w:pPr>
          </w:p>
        </w:tc>
      </w:tr>
      <w:tr w:rsidR="00EB0644" w:rsidRPr="0011286C" w14:paraId="1E5AF874" w14:textId="77777777" w:rsidTr="00B06E32">
        <w:trPr>
          <w:trHeight w:val="300"/>
        </w:trPr>
        <w:tc>
          <w:tcPr>
            <w:tcW w:w="2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3FD28B9" w14:textId="77777777" w:rsidR="00B06E32" w:rsidRPr="0011286C" w:rsidRDefault="00B06E32" w:rsidP="00EB0644">
            <w:pPr>
              <w:spacing w:after="0"/>
              <w:jc w:val="both"/>
              <w:rPr>
                <w:bCs/>
                <w:color w:val="auto"/>
              </w:rPr>
            </w:pPr>
            <w:r w:rsidRPr="0011286C">
              <w:rPr>
                <w:bCs/>
                <w:color w:val="auto"/>
              </w:rPr>
              <w:t>M</w:t>
            </w:r>
          </w:p>
        </w:tc>
        <w:tc>
          <w:tcPr>
            <w:tcW w:w="12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20FF309" w14:textId="77777777" w:rsidR="00B06E32" w:rsidRPr="0011286C" w:rsidRDefault="00B06E32" w:rsidP="00EB0644">
            <w:pPr>
              <w:spacing w:after="0"/>
              <w:jc w:val="both"/>
              <w:rPr>
                <w:bCs/>
                <w:color w:val="auto"/>
              </w:rPr>
            </w:pPr>
            <w:r w:rsidRPr="0011286C">
              <w:rPr>
                <w:bCs/>
                <w:color w:val="auto"/>
              </w:rPr>
              <w:t>583810001PC1</w:t>
            </w:r>
          </w:p>
        </w:tc>
        <w:tc>
          <w:tcPr>
            <w:tcW w:w="46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8EB7217"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1000x500x200 mm, farba piesková (podľa PD)</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B84C3AE" w14:textId="77777777" w:rsidR="00B06E32" w:rsidRPr="0011286C" w:rsidRDefault="00B06E32" w:rsidP="00EB0644">
            <w:pPr>
              <w:spacing w:after="0"/>
              <w:jc w:val="both"/>
              <w:rPr>
                <w:bCs/>
                <w:color w:val="auto"/>
              </w:rPr>
            </w:pPr>
            <w:r w:rsidRPr="0011286C">
              <w:rPr>
                <w:bCs/>
                <w:color w:val="auto"/>
              </w:rPr>
              <w:t>ks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F53D68F" w14:textId="77777777" w:rsidR="00B06E32" w:rsidRPr="0011286C" w:rsidRDefault="00B06E32" w:rsidP="00EB0644">
            <w:pPr>
              <w:spacing w:after="0"/>
              <w:jc w:val="both"/>
              <w:rPr>
                <w:bCs/>
                <w:color w:val="auto"/>
              </w:rPr>
            </w:pPr>
            <w:r w:rsidRPr="0011286C">
              <w:rPr>
                <w:bCs/>
                <w:color w:val="auto"/>
              </w:rPr>
              <w:t>140,000</w:t>
            </w:r>
          </w:p>
        </w:tc>
      </w:tr>
      <w:tr w:rsidR="00EB0644" w:rsidRPr="0011286C" w14:paraId="597ED134" w14:textId="77777777" w:rsidTr="00B06E32">
        <w:trPr>
          <w:trHeight w:val="300"/>
        </w:trPr>
        <w:tc>
          <w:tcPr>
            <w:tcW w:w="27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2FA3F14" w14:textId="77777777" w:rsidR="00B06E32" w:rsidRPr="0011286C" w:rsidRDefault="00B06E32" w:rsidP="00EB0644">
            <w:pPr>
              <w:spacing w:after="0"/>
              <w:jc w:val="both"/>
              <w:rPr>
                <w:bCs/>
                <w:color w:val="auto"/>
              </w:rPr>
            </w:pPr>
            <w:r w:rsidRPr="0011286C">
              <w:rPr>
                <w:bCs/>
                <w:color w:val="auto"/>
              </w:rPr>
              <w:t>M</w:t>
            </w:r>
          </w:p>
        </w:tc>
        <w:tc>
          <w:tcPr>
            <w:tcW w:w="12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5299EF" w14:textId="77777777" w:rsidR="00B06E32" w:rsidRPr="0011286C" w:rsidRDefault="00B06E32" w:rsidP="00EB0644">
            <w:pPr>
              <w:spacing w:after="0"/>
              <w:jc w:val="both"/>
              <w:rPr>
                <w:bCs/>
                <w:color w:val="auto"/>
              </w:rPr>
            </w:pPr>
            <w:r w:rsidRPr="0011286C">
              <w:rPr>
                <w:bCs/>
                <w:color w:val="auto"/>
              </w:rPr>
              <w:t>583810001PC2</w:t>
            </w:r>
          </w:p>
        </w:tc>
        <w:tc>
          <w:tcPr>
            <w:tcW w:w="46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E86473" w14:textId="77777777" w:rsidR="00B06E32" w:rsidRPr="0011286C" w:rsidRDefault="00B06E32" w:rsidP="00EB0644">
            <w:pPr>
              <w:spacing w:after="0"/>
              <w:jc w:val="both"/>
              <w:rPr>
                <w:bCs/>
                <w:color w:val="auto"/>
              </w:rPr>
            </w:pPr>
            <w:r w:rsidRPr="0011286C">
              <w:rPr>
                <w:bCs/>
                <w:color w:val="auto"/>
              </w:rPr>
              <w:t>Nástupná hrana z prírodného kameňa s protišmykovou úpravou povrchu, rozmeru 500x500x200 mm, farba piesková (podľa PD)</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628F14" w14:textId="77777777" w:rsidR="00B06E32" w:rsidRPr="0011286C" w:rsidRDefault="00B06E32" w:rsidP="00EB0644">
            <w:pPr>
              <w:spacing w:after="0"/>
              <w:jc w:val="both"/>
              <w:rPr>
                <w:bCs/>
                <w:color w:val="auto"/>
              </w:rPr>
            </w:pPr>
            <w:r w:rsidRPr="0011286C">
              <w:rPr>
                <w:bCs/>
                <w:color w:val="auto"/>
              </w:rPr>
              <w:t>ks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17E37C" w14:textId="77777777" w:rsidR="00B06E32" w:rsidRPr="0011286C" w:rsidRDefault="00B06E32" w:rsidP="00EB0644">
            <w:pPr>
              <w:spacing w:after="0"/>
              <w:jc w:val="both"/>
              <w:rPr>
                <w:bCs/>
                <w:color w:val="auto"/>
              </w:rPr>
            </w:pPr>
            <w:r w:rsidRPr="0011286C">
              <w:rPr>
                <w:bCs/>
                <w:color w:val="auto"/>
              </w:rPr>
              <w:t>4,000</w:t>
            </w:r>
          </w:p>
        </w:tc>
      </w:tr>
    </w:tbl>
    <w:p w14:paraId="712CAAD4" w14:textId="77777777" w:rsidR="00B06E32" w:rsidRPr="0011286C" w:rsidRDefault="00B06E32" w:rsidP="00EB0644">
      <w:pPr>
        <w:spacing w:after="0"/>
        <w:jc w:val="both"/>
        <w:rPr>
          <w:bCs/>
          <w:color w:val="auto"/>
        </w:rPr>
      </w:pPr>
    </w:p>
    <w:tbl>
      <w:tblPr>
        <w:tblW w:w="9406" w:type="dxa"/>
        <w:tblCellMar>
          <w:left w:w="0" w:type="dxa"/>
          <w:right w:w="0" w:type="dxa"/>
        </w:tblCellMar>
        <w:tblLook w:val="04A0" w:firstRow="1" w:lastRow="0" w:firstColumn="1" w:lastColumn="0" w:noHBand="0" w:noVBand="1"/>
      </w:tblPr>
      <w:tblGrid>
        <w:gridCol w:w="9406"/>
      </w:tblGrid>
      <w:tr w:rsidR="00B06E32" w:rsidRPr="0011286C" w14:paraId="49139925" w14:textId="77777777" w:rsidTr="00B06E32">
        <w:trPr>
          <w:trHeight w:val="300"/>
        </w:trPr>
        <w:tc>
          <w:tcPr>
            <w:tcW w:w="9406" w:type="dxa"/>
            <w:noWrap/>
            <w:tcMar>
              <w:top w:w="0" w:type="dxa"/>
              <w:left w:w="70" w:type="dxa"/>
              <w:bottom w:w="0" w:type="dxa"/>
              <w:right w:w="70" w:type="dxa"/>
            </w:tcMar>
            <w:vAlign w:val="center"/>
            <w:hideMark/>
          </w:tcPr>
          <w:p w14:paraId="59A27948" w14:textId="77777777" w:rsidR="00B06E32" w:rsidRPr="0011286C" w:rsidRDefault="00B06E32" w:rsidP="00EB0644">
            <w:pPr>
              <w:spacing w:after="0"/>
              <w:jc w:val="both"/>
              <w:rPr>
                <w:bCs/>
                <w:color w:val="auto"/>
              </w:rPr>
            </w:pPr>
            <w:r w:rsidRPr="0011286C">
              <w:rPr>
                <w:bCs/>
                <w:color w:val="auto"/>
              </w:rPr>
              <w:t>V Technických správach sú uvedené nejednoznačné informácie:</w:t>
            </w:r>
          </w:p>
        </w:tc>
      </w:tr>
      <w:tr w:rsidR="00EB0644" w:rsidRPr="0011286C" w14:paraId="2BF9C3DF" w14:textId="77777777" w:rsidTr="00B06E32">
        <w:trPr>
          <w:trHeight w:val="300"/>
        </w:trPr>
        <w:tc>
          <w:tcPr>
            <w:tcW w:w="9406" w:type="dxa"/>
            <w:noWrap/>
            <w:tcMar>
              <w:top w:w="0" w:type="dxa"/>
              <w:left w:w="70" w:type="dxa"/>
              <w:bottom w:w="0" w:type="dxa"/>
              <w:right w:w="70" w:type="dxa"/>
            </w:tcMar>
            <w:vAlign w:val="center"/>
            <w:hideMark/>
          </w:tcPr>
          <w:p w14:paraId="0FE7000E" w14:textId="77777777" w:rsidR="00B06E32" w:rsidRPr="0011286C" w:rsidRDefault="00B06E32" w:rsidP="00EB0644">
            <w:pPr>
              <w:spacing w:after="0"/>
              <w:jc w:val="both"/>
              <w:rPr>
                <w:bCs/>
                <w:color w:val="auto"/>
              </w:rPr>
            </w:pPr>
            <w:r w:rsidRPr="0011286C">
              <w:rPr>
                <w:bCs/>
                <w:color w:val="auto"/>
              </w:rPr>
              <w:t>SO 40-34-01 - Zastávka Chorvátske rameno, nástupiska</w:t>
            </w:r>
          </w:p>
        </w:tc>
      </w:tr>
      <w:tr w:rsidR="00EB0644" w:rsidRPr="0011286C" w14:paraId="40847E9F" w14:textId="77777777" w:rsidTr="00B06E32">
        <w:trPr>
          <w:trHeight w:val="300"/>
        </w:trPr>
        <w:tc>
          <w:tcPr>
            <w:tcW w:w="9406" w:type="dxa"/>
            <w:noWrap/>
            <w:tcMar>
              <w:top w:w="0" w:type="dxa"/>
              <w:left w:w="70" w:type="dxa"/>
              <w:bottom w:w="0" w:type="dxa"/>
              <w:right w:w="70" w:type="dxa"/>
            </w:tcMar>
            <w:vAlign w:val="center"/>
            <w:hideMark/>
          </w:tcPr>
          <w:p w14:paraId="27DC10FD" w14:textId="77777777" w:rsidR="00B06E32" w:rsidRPr="0011286C" w:rsidRDefault="00B06E32" w:rsidP="00EB0644">
            <w:pPr>
              <w:spacing w:after="0"/>
              <w:jc w:val="both"/>
              <w:rPr>
                <w:bCs/>
                <w:color w:val="auto"/>
              </w:rPr>
            </w:pPr>
            <w:r w:rsidRPr="0011286C">
              <w:rPr>
                <w:bCs/>
                <w:color w:val="auto"/>
              </w:rPr>
              <w:t>Pre zaistenie bezpečnosti nastupujúcich a vystupujúcich cestujúcich bude po celej dĺžke oboch nástupíšť osadená betónová krycia doska rozmeru 200x500x1000mm.</w:t>
            </w:r>
          </w:p>
        </w:tc>
      </w:tr>
      <w:tr w:rsidR="00EB0644" w:rsidRPr="0011286C" w14:paraId="61B0A975" w14:textId="77777777" w:rsidTr="00B06E32">
        <w:trPr>
          <w:trHeight w:val="300"/>
        </w:trPr>
        <w:tc>
          <w:tcPr>
            <w:tcW w:w="9406" w:type="dxa"/>
            <w:noWrap/>
            <w:tcMar>
              <w:top w:w="0" w:type="dxa"/>
              <w:left w:w="70" w:type="dxa"/>
              <w:bottom w:w="0" w:type="dxa"/>
              <w:right w:w="70" w:type="dxa"/>
            </w:tcMar>
            <w:vAlign w:val="center"/>
            <w:hideMark/>
          </w:tcPr>
          <w:p w14:paraId="35FA62E5" w14:textId="77777777" w:rsidR="00B06E32" w:rsidRPr="0011286C" w:rsidRDefault="00B06E32" w:rsidP="00EB0644">
            <w:pPr>
              <w:spacing w:after="0"/>
              <w:jc w:val="both"/>
              <w:rPr>
                <w:bCs/>
                <w:color w:val="auto"/>
              </w:rPr>
            </w:pPr>
            <w:r w:rsidRPr="0011286C">
              <w:rPr>
                <w:bCs/>
                <w:color w:val="auto"/>
              </w:rPr>
              <w:t xml:space="preserve">SO 40-34-02 - Zastávka </w:t>
            </w:r>
            <w:proofErr w:type="spellStart"/>
            <w:r w:rsidRPr="0011286C">
              <w:rPr>
                <w:bCs/>
                <w:color w:val="auto"/>
              </w:rPr>
              <w:t>Gessayova</w:t>
            </w:r>
            <w:proofErr w:type="spellEnd"/>
            <w:r w:rsidRPr="0011286C">
              <w:rPr>
                <w:bCs/>
                <w:color w:val="auto"/>
              </w:rPr>
              <w:t>, nástupiská</w:t>
            </w:r>
          </w:p>
        </w:tc>
      </w:tr>
      <w:tr w:rsidR="00EB0644" w:rsidRPr="0011286C" w14:paraId="2ED5F064" w14:textId="77777777" w:rsidTr="00B06E32">
        <w:trPr>
          <w:trHeight w:val="300"/>
        </w:trPr>
        <w:tc>
          <w:tcPr>
            <w:tcW w:w="9406" w:type="dxa"/>
            <w:noWrap/>
            <w:tcMar>
              <w:top w:w="0" w:type="dxa"/>
              <w:left w:w="70" w:type="dxa"/>
              <w:bottom w:w="0" w:type="dxa"/>
              <w:right w:w="70" w:type="dxa"/>
            </w:tcMar>
            <w:vAlign w:val="center"/>
            <w:hideMark/>
          </w:tcPr>
          <w:p w14:paraId="5161C52B" w14:textId="77777777" w:rsidR="00B06E32" w:rsidRPr="0011286C" w:rsidRDefault="00B06E32" w:rsidP="00EB0644">
            <w:pPr>
              <w:spacing w:after="0"/>
              <w:jc w:val="both"/>
              <w:rPr>
                <w:bCs/>
                <w:color w:val="auto"/>
              </w:rPr>
            </w:pPr>
            <w:r w:rsidRPr="0011286C">
              <w:rPr>
                <w:bCs/>
                <w:color w:val="auto"/>
              </w:rPr>
              <w:t>Pre zaistenie bezpečnosti nastupujúcich a vystupujúcich cestujúcich bude po celej dĺžke oboch nástupíšť osadená betónová krycia doska, resp. doska z prírodného kameňa rozmeru 200x500x1000mm.</w:t>
            </w:r>
          </w:p>
        </w:tc>
      </w:tr>
      <w:tr w:rsidR="00EB0644" w:rsidRPr="0011286C" w14:paraId="5EB5CA70" w14:textId="77777777" w:rsidTr="00B06E32">
        <w:trPr>
          <w:trHeight w:val="300"/>
        </w:trPr>
        <w:tc>
          <w:tcPr>
            <w:tcW w:w="9406" w:type="dxa"/>
            <w:noWrap/>
            <w:tcMar>
              <w:top w:w="0" w:type="dxa"/>
              <w:left w:w="70" w:type="dxa"/>
              <w:bottom w:w="0" w:type="dxa"/>
              <w:right w:w="70" w:type="dxa"/>
            </w:tcMar>
            <w:vAlign w:val="center"/>
            <w:hideMark/>
          </w:tcPr>
          <w:p w14:paraId="60740A23" w14:textId="77777777" w:rsidR="00B06E32" w:rsidRPr="0011286C" w:rsidRDefault="00B06E32" w:rsidP="00EB0644">
            <w:pPr>
              <w:spacing w:after="0"/>
              <w:jc w:val="both"/>
              <w:rPr>
                <w:bCs/>
                <w:color w:val="auto"/>
              </w:rPr>
            </w:pPr>
            <w:r w:rsidRPr="0011286C">
              <w:rPr>
                <w:bCs/>
                <w:color w:val="auto"/>
              </w:rPr>
              <w:t>SO 40-34-03 - Zastávka Zrkadlový Háj, nástupiská</w:t>
            </w:r>
          </w:p>
        </w:tc>
      </w:tr>
      <w:tr w:rsidR="00EB0644" w:rsidRPr="0011286C" w14:paraId="25808D30" w14:textId="77777777" w:rsidTr="00B06E32">
        <w:trPr>
          <w:trHeight w:val="300"/>
        </w:trPr>
        <w:tc>
          <w:tcPr>
            <w:tcW w:w="9406" w:type="dxa"/>
            <w:noWrap/>
            <w:tcMar>
              <w:top w:w="0" w:type="dxa"/>
              <w:left w:w="70" w:type="dxa"/>
              <w:bottom w:w="0" w:type="dxa"/>
              <w:right w:w="70" w:type="dxa"/>
            </w:tcMar>
            <w:vAlign w:val="center"/>
            <w:hideMark/>
          </w:tcPr>
          <w:p w14:paraId="7F240FD6" w14:textId="77777777" w:rsidR="00B06E32" w:rsidRPr="0011286C" w:rsidRDefault="00B06E32" w:rsidP="00EB0644">
            <w:pPr>
              <w:spacing w:after="0"/>
              <w:jc w:val="both"/>
              <w:rPr>
                <w:bCs/>
                <w:color w:val="auto"/>
              </w:rPr>
            </w:pPr>
            <w:r w:rsidRPr="0011286C">
              <w:rPr>
                <w:bCs/>
                <w:color w:val="auto"/>
              </w:rPr>
              <w:t>Pre zaistenie bezpečnosti nastupujúcich a vystupujúcich cestujúcich bude po celej dĺžke oboch nástupíšť osadená betónová krycia doska rozmeru 200x500x1000mm.</w:t>
            </w:r>
          </w:p>
        </w:tc>
      </w:tr>
      <w:tr w:rsidR="00EB0644" w:rsidRPr="0011286C" w14:paraId="76B5F8B9" w14:textId="77777777" w:rsidTr="00B06E32">
        <w:trPr>
          <w:trHeight w:val="300"/>
        </w:trPr>
        <w:tc>
          <w:tcPr>
            <w:tcW w:w="9406" w:type="dxa"/>
            <w:noWrap/>
            <w:tcMar>
              <w:top w:w="0" w:type="dxa"/>
              <w:left w:w="70" w:type="dxa"/>
              <w:bottom w:w="0" w:type="dxa"/>
              <w:right w:w="70" w:type="dxa"/>
            </w:tcMar>
            <w:vAlign w:val="center"/>
            <w:hideMark/>
          </w:tcPr>
          <w:p w14:paraId="4FB53B6F" w14:textId="77777777" w:rsidR="00B06E32" w:rsidRPr="0011286C" w:rsidRDefault="00B06E32" w:rsidP="00EB0644">
            <w:pPr>
              <w:spacing w:after="0"/>
              <w:jc w:val="both"/>
              <w:rPr>
                <w:bCs/>
                <w:color w:val="auto"/>
              </w:rPr>
            </w:pPr>
            <w:r w:rsidRPr="0011286C">
              <w:rPr>
                <w:bCs/>
                <w:color w:val="auto"/>
              </w:rPr>
              <w:t xml:space="preserve">SO 40-34-08 - Zastávka </w:t>
            </w:r>
            <w:proofErr w:type="spellStart"/>
            <w:r w:rsidRPr="0011286C">
              <w:rPr>
                <w:bCs/>
                <w:color w:val="auto"/>
              </w:rPr>
              <w:t>Bosáková</w:t>
            </w:r>
            <w:proofErr w:type="spellEnd"/>
            <w:r w:rsidRPr="0011286C">
              <w:rPr>
                <w:bCs/>
                <w:color w:val="auto"/>
              </w:rPr>
              <w:t>, autobusové nástupiská</w:t>
            </w:r>
          </w:p>
        </w:tc>
      </w:tr>
      <w:tr w:rsidR="00EB0644" w:rsidRPr="0011286C" w14:paraId="17671123" w14:textId="77777777" w:rsidTr="00B06E32">
        <w:trPr>
          <w:trHeight w:val="300"/>
        </w:trPr>
        <w:tc>
          <w:tcPr>
            <w:tcW w:w="9406" w:type="dxa"/>
            <w:noWrap/>
            <w:tcMar>
              <w:top w:w="0" w:type="dxa"/>
              <w:left w:w="70" w:type="dxa"/>
              <w:bottom w:w="0" w:type="dxa"/>
              <w:right w:w="70" w:type="dxa"/>
            </w:tcMar>
            <w:vAlign w:val="center"/>
            <w:hideMark/>
          </w:tcPr>
          <w:p w14:paraId="3E13C486" w14:textId="77777777" w:rsidR="00B06E32" w:rsidRPr="0011286C" w:rsidRDefault="00B06E32" w:rsidP="00EB0644">
            <w:pPr>
              <w:spacing w:after="0"/>
              <w:jc w:val="both"/>
              <w:rPr>
                <w:bCs/>
                <w:color w:val="auto"/>
              </w:rPr>
            </w:pPr>
            <w:r w:rsidRPr="0011286C">
              <w:rPr>
                <w:bCs/>
                <w:color w:val="auto"/>
              </w:rPr>
              <w:t>Pre zaistenie bezpečnosti nastupujúcich a vystupujúcich cestujúcich bude po celej dĺžke oboch nástupíšť osadená betónová krycia doska rozmeru 200x500x1000mm.</w:t>
            </w:r>
          </w:p>
        </w:tc>
      </w:tr>
      <w:tr w:rsidR="00EB0644" w:rsidRPr="0011286C" w14:paraId="44B5E1AA" w14:textId="77777777" w:rsidTr="00B06E32">
        <w:trPr>
          <w:trHeight w:val="300"/>
        </w:trPr>
        <w:tc>
          <w:tcPr>
            <w:tcW w:w="9406" w:type="dxa"/>
            <w:noWrap/>
            <w:tcMar>
              <w:top w:w="0" w:type="dxa"/>
              <w:left w:w="70" w:type="dxa"/>
              <w:bottom w:w="0" w:type="dxa"/>
              <w:right w:w="70" w:type="dxa"/>
            </w:tcMar>
            <w:vAlign w:val="center"/>
            <w:hideMark/>
          </w:tcPr>
          <w:p w14:paraId="680937FD" w14:textId="77777777" w:rsidR="00B06E32" w:rsidRPr="0011286C" w:rsidRDefault="00B06E32" w:rsidP="00EB0644">
            <w:pPr>
              <w:spacing w:after="0"/>
              <w:jc w:val="both"/>
              <w:rPr>
                <w:bCs/>
                <w:color w:val="auto"/>
              </w:rPr>
            </w:pPr>
            <w:r w:rsidRPr="0011286C">
              <w:rPr>
                <w:bCs/>
                <w:color w:val="auto"/>
              </w:rPr>
              <w:t>SO 50-34-01 - Zastávka Stred, nástupiská</w:t>
            </w:r>
          </w:p>
        </w:tc>
      </w:tr>
      <w:tr w:rsidR="00EB0644" w:rsidRPr="0011286C" w14:paraId="43C7D2AC" w14:textId="77777777" w:rsidTr="00B06E32">
        <w:trPr>
          <w:trHeight w:val="300"/>
        </w:trPr>
        <w:tc>
          <w:tcPr>
            <w:tcW w:w="9406" w:type="dxa"/>
            <w:noWrap/>
            <w:tcMar>
              <w:top w:w="0" w:type="dxa"/>
              <w:left w:w="70" w:type="dxa"/>
              <w:bottom w:w="0" w:type="dxa"/>
              <w:right w:w="70" w:type="dxa"/>
            </w:tcMar>
            <w:vAlign w:val="center"/>
            <w:hideMark/>
          </w:tcPr>
          <w:p w14:paraId="109F2129" w14:textId="77777777" w:rsidR="00B06E32" w:rsidRPr="0011286C" w:rsidRDefault="00B06E32" w:rsidP="00EB0644">
            <w:pPr>
              <w:spacing w:after="0"/>
              <w:jc w:val="both"/>
              <w:rPr>
                <w:bCs/>
                <w:color w:val="auto"/>
              </w:rPr>
            </w:pPr>
            <w:r w:rsidRPr="0011286C">
              <w:rPr>
                <w:bCs/>
                <w:color w:val="auto"/>
              </w:rPr>
              <w:t>Pre zaistenie bezpečnosti nastupujúcich a vystupujúcich cestujúcich bude po celej dĺžke oboch nástupíšť osadená betónová krycia doska rozmeru 200x500x1000mm.</w:t>
            </w:r>
          </w:p>
        </w:tc>
      </w:tr>
      <w:tr w:rsidR="00EB0644" w:rsidRPr="0011286C" w14:paraId="213C5367" w14:textId="77777777" w:rsidTr="00B06E32">
        <w:trPr>
          <w:trHeight w:val="300"/>
        </w:trPr>
        <w:tc>
          <w:tcPr>
            <w:tcW w:w="9406" w:type="dxa"/>
            <w:noWrap/>
            <w:tcMar>
              <w:top w:w="0" w:type="dxa"/>
              <w:left w:w="70" w:type="dxa"/>
              <w:bottom w:w="0" w:type="dxa"/>
              <w:right w:w="70" w:type="dxa"/>
            </w:tcMar>
            <w:vAlign w:val="center"/>
            <w:hideMark/>
          </w:tcPr>
          <w:p w14:paraId="63E9F3D6" w14:textId="77777777" w:rsidR="00B06E32" w:rsidRPr="0011286C" w:rsidRDefault="00B06E32" w:rsidP="00EB0644">
            <w:pPr>
              <w:spacing w:after="0"/>
              <w:jc w:val="both"/>
              <w:rPr>
                <w:bCs/>
                <w:color w:val="auto"/>
              </w:rPr>
            </w:pPr>
            <w:r w:rsidRPr="0011286C">
              <w:rPr>
                <w:bCs/>
                <w:color w:val="auto"/>
              </w:rPr>
              <w:t>SO 50-34-02 - Zastávka Veľký Draždiak, nástupiská</w:t>
            </w:r>
          </w:p>
        </w:tc>
      </w:tr>
      <w:tr w:rsidR="00EB0644" w:rsidRPr="0011286C" w14:paraId="321470F9" w14:textId="77777777" w:rsidTr="00B06E32">
        <w:trPr>
          <w:trHeight w:val="300"/>
        </w:trPr>
        <w:tc>
          <w:tcPr>
            <w:tcW w:w="9406" w:type="dxa"/>
            <w:noWrap/>
            <w:tcMar>
              <w:top w:w="0" w:type="dxa"/>
              <w:left w:w="70" w:type="dxa"/>
              <w:bottom w:w="0" w:type="dxa"/>
              <w:right w:w="70" w:type="dxa"/>
            </w:tcMar>
            <w:vAlign w:val="center"/>
            <w:hideMark/>
          </w:tcPr>
          <w:p w14:paraId="22585728" w14:textId="77777777" w:rsidR="00B06E32" w:rsidRPr="0011286C" w:rsidRDefault="00B06E32" w:rsidP="00EB0644">
            <w:pPr>
              <w:spacing w:after="0"/>
              <w:jc w:val="both"/>
              <w:rPr>
                <w:bCs/>
                <w:color w:val="auto"/>
              </w:rPr>
            </w:pPr>
            <w:r w:rsidRPr="0011286C">
              <w:rPr>
                <w:bCs/>
                <w:color w:val="auto"/>
              </w:rPr>
              <w:t>Pre zaistenie bezpečnosti nastupujúcich a vystupujúcich cestujúcich bude po celej dĺžke oboch nástupíšť osadená krycia betónová, resp. kamenná doska rozmeru 200x500x1000mm.</w:t>
            </w:r>
          </w:p>
        </w:tc>
      </w:tr>
      <w:tr w:rsidR="00EB0644" w:rsidRPr="0011286C" w14:paraId="672408F6" w14:textId="77777777" w:rsidTr="00B06E32">
        <w:trPr>
          <w:trHeight w:val="300"/>
        </w:trPr>
        <w:tc>
          <w:tcPr>
            <w:tcW w:w="9406" w:type="dxa"/>
            <w:noWrap/>
            <w:tcMar>
              <w:top w:w="0" w:type="dxa"/>
              <w:left w:w="70" w:type="dxa"/>
              <w:bottom w:w="0" w:type="dxa"/>
              <w:right w:w="70" w:type="dxa"/>
            </w:tcMar>
            <w:vAlign w:val="center"/>
            <w:hideMark/>
          </w:tcPr>
          <w:p w14:paraId="553ED952" w14:textId="77777777" w:rsidR="00B06E32" w:rsidRPr="0011286C" w:rsidRDefault="00B06E32" w:rsidP="00EB0644">
            <w:pPr>
              <w:spacing w:after="0"/>
              <w:jc w:val="both"/>
              <w:rPr>
                <w:bCs/>
                <w:color w:val="auto"/>
              </w:rPr>
            </w:pPr>
            <w:r w:rsidRPr="0011286C">
              <w:rPr>
                <w:bCs/>
                <w:color w:val="auto"/>
              </w:rPr>
              <w:t>SO 50-34-03 - Zastávka Lietavská, nástupiská</w:t>
            </w:r>
          </w:p>
        </w:tc>
      </w:tr>
      <w:tr w:rsidR="00EB0644" w:rsidRPr="0011286C" w14:paraId="6CB6CC72" w14:textId="77777777" w:rsidTr="00B06E32">
        <w:trPr>
          <w:trHeight w:val="300"/>
        </w:trPr>
        <w:tc>
          <w:tcPr>
            <w:tcW w:w="9406" w:type="dxa"/>
            <w:noWrap/>
            <w:tcMar>
              <w:top w:w="0" w:type="dxa"/>
              <w:left w:w="70" w:type="dxa"/>
              <w:bottom w:w="0" w:type="dxa"/>
              <w:right w:w="70" w:type="dxa"/>
            </w:tcMar>
            <w:vAlign w:val="center"/>
            <w:hideMark/>
          </w:tcPr>
          <w:p w14:paraId="6C78ADF7" w14:textId="77777777" w:rsidR="00B06E32" w:rsidRPr="0011286C" w:rsidRDefault="00B06E32" w:rsidP="00EB0644">
            <w:pPr>
              <w:spacing w:after="0"/>
              <w:jc w:val="both"/>
              <w:rPr>
                <w:bCs/>
                <w:color w:val="auto"/>
              </w:rPr>
            </w:pPr>
            <w:r w:rsidRPr="0011286C">
              <w:rPr>
                <w:bCs/>
                <w:color w:val="auto"/>
              </w:rPr>
              <w:t xml:space="preserve">Pre zaistenie bezpečnosti nastupujúcich a vystupujúcich cestujúcich bude po celej dĺžke oboch nástupíšť osadená krycia betónová doska, resp. kamenná doska </w:t>
            </w:r>
            <w:proofErr w:type="spellStart"/>
            <w:r w:rsidRPr="0011286C">
              <w:rPr>
                <w:bCs/>
                <w:color w:val="auto"/>
              </w:rPr>
              <w:t>rozm</w:t>
            </w:r>
            <w:proofErr w:type="spellEnd"/>
            <w:r w:rsidRPr="0011286C">
              <w:rPr>
                <w:bCs/>
                <w:color w:val="auto"/>
              </w:rPr>
              <w:t>. 200x500x1000mm.</w:t>
            </w:r>
          </w:p>
        </w:tc>
      </w:tr>
      <w:tr w:rsidR="00EB0644" w:rsidRPr="0011286C" w14:paraId="6F555786" w14:textId="77777777" w:rsidTr="00B06E32">
        <w:trPr>
          <w:trHeight w:val="300"/>
        </w:trPr>
        <w:tc>
          <w:tcPr>
            <w:tcW w:w="9406" w:type="dxa"/>
            <w:noWrap/>
            <w:tcMar>
              <w:top w:w="0" w:type="dxa"/>
              <w:left w:w="70" w:type="dxa"/>
              <w:bottom w:w="0" w:type="dxa"/>
              <w:right w:w="70" w:type="dxa"/>
            </w:tcMar>
            <w:vAlign w:val="center"/>
            <w:hideMark/>
          </w:tcPr>
          <w:p w14:paraId="3BCE2B06" w14:textId="77777777" w:rsidR="00B06E32" w:rsidRPr="0011286C" w:rsidRDefault="00B06E32" w:rsidP="00EB0644">
            <w:pPr>
              <w:spacing w:after="0"/>
              <w:jc w:val="both"/>
              <w:rPr>
                <w:bCs/>
                <w:color w:val="auto"/>
              </w:rPr>
            </w:pPr>
            <w:r w:rsidRPr="0011286C">
              <w:rPr>
                <w:bCs/>
                <w:color w:val="auto"/>
              </w:rPr>
              <w:t>SO 60-34-01 - Zastávka Janíkov Dvor, nástupiská</w:t>
            </w:r>
          </w:p>
        </w:tc>
      </w:tr>
      <w:tr w:rsidR="00EB0644" w:rsidRPr="0011286C" w14:paraId="313C7BE2" w14:textId="77777777" w:rsidTr="00B06E32">
        <w:trPr>
          <w:trHeight w:val="300"/>
        </w:trPr>
        <w:tc>
          <w:tcPr>
            <w:tcW w:w="9406" w:type="dxa"/>
            <w:noWrap/>
            <w:tcMar>
              <w:top w:w="0" w:type="dxa"/>
              <w:left w:w="70" w:type="dxa"/>
              <w:bottom w:w="0" w:type="dxa"/>
              <w:right w:w="70" w:type="dxa"/>
            </w:tcMar>
            <w:vAlign w:val="center"/>
            <w:hideMark/>
          </w:tcPr>
          <w:p w14:paraId="380BA16C" w14:textId="77777777" w:rsidR="00B06E32" w:rsidRPr="0011286C" w:rsidRDefault="00B06E32" w:rsidP="00EB0644">
            <w:pPr>
              <w:spacing w:after="0"/>
              <w:jc w:val="both"/>
              <w:rPr>
                <w:bCs/>
                <w:color w:val="auto"/>
              </w:rPr>
            </w:pPr>
            <w:r w:rsidRPr="0011286C">
              <w:rPr>
                <w:bCs/>
                <w:color w:val="auto"/>
              </w:rPr>
              <w:t>Pre zaistenie bezpečnosti nastupujúcich a vystupujúcich cestujúcich bude po celej dĺžke oboch nástupíšť osadená krycia betónová doska, resp. kamenná doska rozmeru 200x500x1000mm.</w:t>
            </w:r>
          </w:p>
        </w:tc>
      </w:tr>
      <w:tr w:rsidR="00EB0644" w:rsidRPr="0011286C" w14:paraId="7F1A97A8" w14:textId="77777777" w:rsidTr="00B06E32">
        <w:trPr>
          <w:trHeight w:val="300"/>
        </w:trPr>
        <w:tc>
          <w:tcPr>
            <w:tcW w:w="9406" w:type="dxa"/>
            <w:noWrap/>
            <w:tcMar>
              <w:top w:w="0" w:type="dxa"/>
              <w:left w:w="70" w:type="dxa"/>
              <w:bottom w:w="0" w:type="dxa"/>
              <w:right w:w="70" w:type="dxa"/>
            </w:tcMar>
            <w:vAlign w:val="center"/>
            <w:hideMark/>
          </w:tcPr>
          <w:p w14:paraId="78696A29" w14:textId="77777777" w:rsidR="00B06E32" w:rsidRPr="0011286C" w:rsidRDefault="00B06E32" w:rsidP="00EB0644">
            <w:pPr>
              <w:spacing w:after="0"/>
              <w:jc w:val="both"/>
              <w:rPr>
                <w:bCs/>
                <w:color w:val="auto"/>
              </w:rPr>
            </w:pPr>
          </w:p>
        </w:tc>
      </w:tr>
      <w:tr w:rsidR="00EB0644" w:rsidRPr="0011286C" w14:paraId="3B1FDEF9" w14:textId="77777777" w:rsidTr="00B06E32">
        <w:trPr>
          <w:trHeight w:val="300"/>
        </w:trPr>
        <w:tc>
          <w:tcPr>
            <w:tcW w:w="9406" w:type="dxa"/>
            <w:noWrap/>
            <w:tcMar>
              <w:top w:w="0" w:type="dxa"/>
              <w:left w:w="70" w:type="dxa"/>
              <w:bottom w:w="0" w:type="dxa"/>
              <w:right w:w="70" w:type="dxa"/>
            </w:tcMar>
            <w:vAlign w:val="center"/>
            <w:hideMark/>
          </w:tcPr>
          <w:p w14:paraId="3A391678" w14:textId="77777777" w:rsidR="00B06E32" w:rsidRPr="0011286C" w:rsidRDefault="00B06E32" w:rsidP="00EB0644">
            <w:pPr>
              <w:spacing w:after="0"/>
              <w:jc w:val="both"/>
              <w:rPr>
                <w:bCs/>
                <w:color w:val="auto"/>
              </w:rPr>
            </w:pPr>
            <w:r w:rsidRPr="0011286C">
              <w:rPr>
                <w:bCs/>
                <w:color w:val="auto"/>
              </w:rPr>
              <w:t>Vo výkresoch dlažby je uvedené:</w:t>
            </w:r>
          </w:p>
        </w:tc>
      </w:tr>
      <w:tr w:rsidR="00EB0644" w:rsidRPr="0011286C" w14:paraId="02173531" w14:textId="77777777" w:rsidTr="00B06E32">
        <w:trPr>
          <w:trHeight w:val="300"/>
        </w:trPr>
        <w:tc>
          <w:tcPr>
            <w:tcW w:w="9406" w:type="dxa"/>
            <w:noWrap/>
            <w:tcMar>
              <w:top w:w="0" w:type="dxa"/>
              <w:left w:w="70" w:type="dxa"/>
              <w:bottom w:w="0" w:type="dxa"/>
              <w:right w:w="70" w:type="dxa"/>
            </w:tcMar>
            <w:vAlign w:val="center"/>
            <w:hideMark/>
          </w:tcPr>
          <w:p w14:paraId="50B9C714" w14:textId="77777777" w:rsidR="00B06E32" w:rsidRPr="0011286C" w:rsidRDefault="00B06E32" w:rsidP="00EB0644">
            <w:pPr>
              <w:spacing w:after="0"/>
              <w:jc w:val="both"/>
              <w:rPr>
                <w:bCs/>
                <w:color w:val="auto"/>
              </w:rPr>
            </w:pPr>
            <w:r w:rsidRPr="0011286C">
              <w:rPr>
                <w:bCs/>
                <w:color w:val="auto"/>
              </w:rPr>
              <w:t xml:space="preserve">KRYCIA DOSKA PRÍRODNÝ KAMEŇ - ŽULA FARBA BÉŽOVÁ, PIESKOVÁ </w:t>
            </w:r>
          </w:p>
        </w:tc>
      </w:tr>
      <w:tr w:rsidR="00EB0644" w:rsidRPr="0011286C" w14:paraId="3D832426" w14:textId="77777777" w:rsidTr="00B06E32">
        <w:trPr>
          <w:trHeight w:val="300"/>
        </w:trPr>
        <w:tc>
          <w:tcPr>
            <w:tcW w:w="9406" w:type="dxa"/>
            <w:noWrap/>
            <w:tcMar>
              <w:top w:w="0" w:type="dxa"/>
              <w:left w:w="70" w:type="dxa"/>
              <w:bottom w:w="0" w:type="dxa"/>
              <w:right w:w="70" w:type="dxa"/>
            </w:tcMar>
            <w:vAlign w:val="center"/>
            <w:hideMark/>
          </w:tcPr>
          <w:p w14:paraId="4F6053FE" w14:textId="77777777" w:rsidR="00B06E32" w:rsidRPr="0011286C" w:rsidRDefault="00B06E32" w:rsidP="00EB0644">
            <w:pPr>
              <w:spacing w:after="0"/>
              <w:jc w:val="both"/>
              <w:rPr>
                <w:bCs/>
                <w:color w:val="auto"/>
              </w:rPr>
            </w:pPr>
            <w:r w:rsidRPr="0011286C">
              <w:rPr>
                <w:bCs/>
                <w:color w:val="auto"/>
              </w:rPr>
              <w:t>PRÍRODNÝ ODTIEŇ, PROTIŠMYKOVÁ ÚPRAVA POVRCHU.</w:t>
            </w:r>
          </w:p>
        </w:tc>
      </w:tr>
      <w:tr w:rsidR="00EB0644" w:rsidRPr="0011286C" w14:paraId="2851EE2C" w14:textId="77777777" w:rsidTr="00B06E32">
        <w:trPr>
          <w:trHeight w:val="300"/>
        </w:trPr>
        <w:tc>
          <w:tcPr>
            <w:tcW w:w="9406" w:type="dxa"/>
            <w:noWrap/>
            <w:tcMar>
              <w:top w:w="0" w:type="dxa"/>
              <w:left w:w="70" w:type="dxa"/>
              <w:bottom w:w="0" w:type="dxa"/>
              <w:right w:w="70" w:type="dxa"/>
            </w:tcMar>
            <w:vAlign w:val="center"/>
            <w:hideMark/>
          </w:tcPr>
          <w:p w14:paraId="6B0E8D5C" w14:textId="77777777" w:rsidR="00B06E32" w:rsidRPr="0011286C" w:rsidRDefault="00B06E32" w:rsidP="00EB0644">
            <w:pPr>
              <w:spacing w:after="0"/>
              <w:jc w:val="both"/>
              <w:rPr>
                <w:bCs/>
                <w:color w:val="auto"/>
              </w:rPr>
            </w:pPr>
            <w:r w:rsidRPr="0011286C">
              <w:rPr>
                <w:bCs/>
                <w:color w:val="auto"/>
              </w:rPr>
              <w:t xml:space="preserve">- </w:t>
            </w:r>
            <w:proofErr w:type="spellStart"/>
            <w:r w:rsidRPr="0011286C">
              <w:rPr>
                <w:bCs/>
                <w:color w:val="auto"/>
              </w:rPr>
              <w:t>rozm</w:t>
            </w:r>
            <w:proofErr w:type="spellEnd"/>
            <w:r w:rsidRPr="0011286C">
              <w:rPr>
                <w:bCs/>
                <w:color w:val="auto"/>
              </w:rPr>
              <w:t>. 1000x500x200mm + 500x500x200mm.</w:t>
            </w:r>
          </w:p>
        </w:tc>
      </w:tr>
    </w:tbl>
    <w:p w14:paraId="48D54663" w14:textId="5A264C1B" w:rsidR="001B2E87" w:rsidRDefault="001B2E87" w:rsidP="00EB0644">
      <w:pPr>
        <w:spacing w:after="0"/>
        <w:jc w:val="both"/>
        <w:rPr>
          <w:color w:val="auto"/>
          <w:shd w:val="clear" w:color="auto" w:fill="FFFFFF"/>
        </w:rPr>
      </w:pPr>
    </w:p>
    <w:p w14:paraId="0A428480" w14:textId="77777777" w:rsidR="00B3788E" w:rsidRPr="0011286C" w:rsidRDefault="00B3788E" w:rsidP="00EB0644">
      <w:pPr>
        <w:spacing w:after="0"/>
        <w:jc w:val="both"/>
        <w:rPr>
          <w:color w:val="auto"/>
          <w:shd w:val="clear" w:color="auto" w:fill="FFFFFF"/>
        </w:rPr>
      </w:pPr>
    </w:p>
    <w:p w14:paraId="38FA2D3D" w14:textId="283D4209" w:rsidR="001B2E87" w:rsidRPr="0011286C" w:rsidRDefault="001B2E87" w:rsidP="00EB0644">
      <w:pPr>
        <w:spacing w:after="0"/>
        <w:jc w:val="both"/>
        <w:rPr>
          <w:b/>
          <w:bCs/>
          <w:color w:val="auto"/>
          <w:shd w:val="clear" w:color="auto" w:fill="FFFFFF"/>
        </w:rPr>
      </w:pPr>
      <w:r w:rsidRPr="0011286C">
        <w:rPr>
          <w:b/>
          <w:bCs/>
          <w:color w:val="auto"/>
          <w:shd w:val="clear" w:color="auto" w:fill="FFFFFF"/>
        </w:rPr>
        <w:lastRenderedPageBreak/>
        <w:t>Odpoveď č. 314</w:t>
      </w:r>
    </w:p>
    <w:p w14:paraId="53633107" w14:textId="2372BADA" w:rsidR="00D51E8D" w:rsidRPr="0011286C" w:rsidRDefault="00EF6D72" w:rsidP="00D51E8D">
      <w:pPr>
        <w:jc w:val="both"/>
        <w:rPr>
          <w:color w:val="auto"/>
          <w:shd w:val="clear" w:color="auto" w:fill="FFFFFF"/>
        </w:rPr>
      </w:pPr>
      <w:r w:rsidRPr="0011286C">
        <w:rPr>
          <w:rStyle w:val="CharStyle17"/>
          <w:b w:val="0"/>
          <w:bCs w:val="0"/>
          <w:color w:val="auto"/>
          <w:sz w:val="24"/>
          <w:szCs w:val="24"/>
        </w:rPr>
        <w:t xml:space="preserve">K požadovanej farebnosti pozri odpoveď na otázku č. 280. </w:t>
      </w:r>
      <w:proofErr w:type="spellStart"/>
      <w:r w:rsidRPr="0011286C">
        <w:rPr>
          <w:rStyle w:val="CharStyle17"/>
          <w:b w:val="0"/>
          <w:bCs w:val="0"/>
          <w:color w:val="auto"/>
          <w:sz w:val="24"/>
          <w:szCs w:val="24"/>
        </w:rPr>
        <w:t>Nástupiskové</w:t>
      </w:r>
      <w:proofErr w:type="spellEnd"/>
      <w:r w:rsidRPr="0011286C">
        <w:rPr>
          <w:rStyle w:val="CharStyle17"/>
          <w:b w:val="0"/>
          <w:bCs w:val="0"/>
          <w:color w:val="auto"/>
          <w:sz w:val="24"/>
          <w:szCs w:val="24"/>
        </w:rPr>
        <w:t xml:space="preserve"> hrany budú zhotovené z prírodného kameňa podľa popisu vo Výkaze výmer pre všetky nástupiská. </w:t>
      </w:r>
      <w:r w:rsidR="00D51E8D" w:rsidRPr="0011286C">
        <w:rPr>
          <w:color w:val="auto"/>
          <w:shd w:val="clear" w:color="auto" w:fill="FFFFFF"/>
        </w:rPr>
        <w:t>Žulový kameň je dodávaný v rôznych farebnostiach. Trať električky aj zastávky budú situované v prostredí prírodného charakteru v priamom dotyku s biokoridorom regionálneho významu. Verejný obstarávateľ požaduje zachovať v zmysle koncepcie dizajnmanuálu dlažby a materiály v čo najbližšej farebnosti uvedenej v </w:t>
      </w:r>
      <w:proofErr w:type="spellStart"/>
      <w:r w:rsidR="00D51E8D" w:rsidRPr="0011286C">
        <w:rPr>
          <w:color w:val="auto"/>
          <w:shd w:val="clear" w:color="auto" w:fill="FFFFFF"/>
        </w:rPr>
        <w:t>dizajnmanuáli</w:t>
      </w:r>
      <w:proofErr w:type="spellEnd"/>
      <w:r w:rsidR="00D51E8D" w:rsidRPr="0011286C">
        <w:rPr>
          <w:color w:val="auto"/>
          <w:shd w:val="clear" w:color="auto" w:fill="FFFFFF"/>
        </w:rPr>
        <w:t>.</w:t>
      </w:r>
    </w:p>
    <w:p w14:paraId="12D55F71" w14:textId="77777777" w:rsidR="0052075F" w:rsidRPr="0011286C" w:rsidRDefault="0052075F" w:rsidP="00EB0644">
      <w:pPr>
        <w:jc w:val="both"/>
        <w:rPr>
          <w:b/>
          <w:bCs/>
          <w:color w:val="auto"/>
        </w:rPr>
      </w:pPr>
    </w:p>
    <w:p w14:paraId="6388502B" w14:textId="77777777" w:rsidR="00B06E32" w:rsidRPr="0011286C" w:rsidRDefault="001B2E87" w:rsidP="00EB0644">
      <w:pPr>
        <w:spacing w:after="0"/>
        <w:jc w:val="both"/>
        <w:rPr>
          <w:b/>
          <w:color w:val="auto"/>
        </w:rPr>
      </w:pPr>
      <w:r w:rsidRPr="0011286C">
        <w:rPr>
          <w:b/>
          <w:bCs/>
          <w:color w:val="auto"/>
          <w:shd w:val="clear" w:color="auto" w:fill="FFFFFF"/>
        </w:rPr>
        <w:t>Otázka č. 315</w:t>
      </w:r>
      <w:r w:rsidR="00B06E32" w:rsidRPr="0011286C">
        <w:rPr>
          <w:b/>
          <w:color w:val="auto"/>
        </w:rPr>
        <w:t xml:space="preserve"> </w:t>
      </w:r>
    </w:p>
    <w:p w14:paraId="6EA6FA96" w14:textId="49A886EC" w:rsidR="00B06E32" w:rsidRPr="0011286C" w:rsidRDefault="00B06E32" w:rsidP="00EB0644">
      <w:pPr>
        <w:spacing w:after="0"/>
        <w:jc w:val="both"/>
        <w:rPr>
          <w:bCs/>
          <w:color w:val="auto"/>
        </w:rPr>
      </w:pPr>
      <w:r w:rsidRPr="0011286C">
        <w:rPr>
          <w:bCs/>
          <w:color w:val="auto"/>
        </w:rPr>
        <w:t xml:space="preserve">V poskytnutej dokumentácii sú  uvedené rozporné údaje v rámci predložených  vizualizáciami v PD, VV a </w:t>
      </w:r>
      <w:proofErr w:type="spellStart"/>
      <w:r w:rsidRPr="0011286C">
        <w:rPr>
          <w:bCs/>
          <w:color w:val="auto"/>
        </w:rPr>
        <w:t>Designmanuál</w:t>
      </w:r>
      <w:proofErr w:type="spellEnd"/>
      <w:r w:rsidRPr="0011286C">
        <w:rPr>
          <w:bCs/>
          <w:color w:val="auto"/>
        </w:rPr>
        <w:t xml:space="preserve"> týkajúcich sa Prístreškov pre cestujúcich. Pre adekvátne stanovenie ponukovej ceny žiadame o nasledovné vysvetlenie:</w:t>
      </w:r>
    </w:p>
    <w:p w14:paraId="16E84FFF"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bCs/>
          <w:color w:val="auto"/>
        </w:rPr>
        <w:t>Budú sa musieť na streche vytvárať kopčeky substrátu ako je požadované v</w:t>
      </w:r>
      <w:r w:rsidRPr="0011286C">
        <w:rPr>
          <w:color w:val="auto"/>
        </w:rPr>
        <w:t xml:space="preserve"> dokumente </w:t>
      </w:r>
      <w:proofErr w:type="spellStart"/>
      <w:r w:rsidRPr="0011286C">
        <w:rPr>
          <w:color w:val="auto"/>
        </w:rPr>
        <w:t>Designmanuál</w:t>
      </w:r>
      <w:proofErr w:type="spellEnd"/>
      <w:r w:rsidRPr="0011286C">
        <w:rPr>
          <w:color w:val="auto"/>
        </w:rPr>
        <w:t xml:space="preserve"> ? Nerovnomerné zaťaženie strechy nasiakavým materiálom bude mať veľký dopad na statiku prístrešku a tím i jeho cenu.</w:t>
      </w:r>
    </w:p>
    <w:p w14:paraId="695194B8"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 xml:space="preserve">Budú bočné steny prístreškov presklené?  Je kolmá sklenená zástena na vnútornom konci lavičky ? Aký má rozmer? </w:t>
      </w:r>
    </w:p>
    <w:p w14:paraId="79C341B0"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 xml:space="preserve">Aké je prevedenie podhľadu?  Podľa nášho názoru nesúhlasí plocha podhľadu. </w:t>
      </w:r>
    </w:p>
    <w:p w14:paraId="52BBFDE3"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 xml:space="preserve">Aké je prevedenie opláštenia </w:t>
      </w:r>
      <w:proofErr w:type="spellStart"/>
      <w:r w:rsidRPr="0011286C">
        <w:rPr>
          <w:color w:val="auto"/>
        </w:rPr>
        <w:t>atiky</w:t>
      </w:r>
      <w:proofErr w:type="spellEnd"/>
      <w:r w:rsidRPr="0011286C">
        <w:rPr>
          <w:color w:val="auto"/>
        </w:rPr>
        <w:t xml:space="preserve"> okolo zvodu vody zo strechy?</w:t>
      </w:r>
    </w:p>
    <w:p w14:paraId="1107DE89"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 xml:space="preserve">Aké je prevedenie opláštenia oceľových konštrukcií? Vo vizualizácii je </w:t>
      </w:r>
      <w:proofErr w:type="spellStart"/>
      <w:r w:rsidRPr="0011286C">
        <w:rPr>
          <w:color w:val="auto"/>
        </w:rPr>
        <w:t>tahokov</w:t>
      </w:r>
      <w:proofErr w:type="spellEnd"/>
      <w:r w:rsidRPr="0011286C">
        <w:rPr>
          <w:color w:val="auto"/>
        </w:rPr>
        <w:t>, v </w:t>
      </w:r>
      <w:proofErr w:type="spellStart"/>
      <w:r w:rsidRPr="0011286C">
        <w:rPr>
          <w:color w:val="auto"/>
        </w:rPr>
        <w:t>Designmanuále</w:t>
      </w:r>
      <w:proofErr w:type="spellEnd"/>
      <w:r w:rsidRPr="0011286C">
        <w:rPr>
          <w:color w:val="auto"/>
        </w:rPr>
        <w:t xml:space="preserve"> je perforovaný plech. </w:t>
      </w:r>
    </w:p>
    <w:p w14:paraId="75F0E4EA"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Aké je  prevedenie opláštenia multifunkčnej skrine? Vo VV nie je uvedené.</w:t>
      </w:r>
    </w:p>
    <w:p w14:paraId="358AD939"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 xml:space="preserve">Vo VV podľa nášho názoru chyba hmotnosť ocele na </w:t>
      </w:r>
      <w:proofErr w:type="spellStart"/>
      <w:r w:rsidRPr="0011286C">
        <w:rPr>
          <w:color w:val="auto"/>
        </w:rPr>
        <w:t>podkonštrukčne</w:t>
      </w:r>
      <w:proofErr w:type="spellEnd"/>
      <w:r w:rsidRPr="0011286C">
        <w:rPr>
          <w:color w:val="auto"/>
        </w:rPr>
        <w:t xml:space="preserve"> opláštenia, zvody, výstuhu </w:t>
      </w:r>
      <w:proofErr w:type="spellStart"/>
      <w:r w:rsidRPr="0011286C">
        <w:rPr>
          <w:color w:val="auto"/>
        </w:rPr>
        <w:t>atiky</w:t>
      </w:r>
      <w:proofErr w:type="spellEnd"/>
      <w:r w:rsidRPr="0011286C">
        <w:rPr>
          <w:color w:val="auto"/>
        </w:rPr>
        <w:t>, kotviacej pätky, kotviacej lišty na skla. Opraví verejný obstarávateľ VV ?</w:t>
      </w:r>
    </w:p>
    <w:p w14:paraId="2ABC2F0F"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 xml:space="preserve">Vo VV podľa nášho názoru chýba plocha pre povrchové úpravy ocele na </w:t>
      </w:r>
      <w:proofErr w:type="spellStart"/>
      <w:r w:rsidRPr="0011286C">
        <w:rPr>
          <w:color w:val="auto"/>
        </w:rPr>
        <w:t>podkonštrukčné</w:t>
      </w:r>
      <w:proofErr w:type="spellEnd"/>
      <w:r w:rsidRPr="0011286C">
        <w:rPr>
          <w:color w:val="auto"/>
        </w:rPr>
        <w:t xml:space="preserve"> opláštenie, zvody, výstuhu </w:t>
      </w:r>
      <w:proofErr w:type="spellStart"/>
      <w:r w:rsidRPr="0011286C">
        <w:rPr>
          <w:color w:val="auto"/>
        </w:rPr>
        <w:t>atiky</w:t>
      </w:r>
      <w:proofErr w:type="spellEnd"/>
      <w:r w:rsidRPr="0011286C">
        <w:rPr>
          <w:color w:val="auto"/>
        </w:rPr>
        <w:t>, kotviacej pätky, kotviacej lišty na sklá. Opraví verejný obstarávateľ VV?</w:t>
      </w:r>
    </w:p>
    <w:p w14:paraId="106613A4"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Vo VV je iba základný náter oceľových konštrukcií. Je to dostatočná ochrana proti poveternostným vplyvom? Napr. solenie komunikácií…. Ak nie, môže verejný obstarávateľ určiť požadované zloženie náterov pre oceľové konštrukcie.</w:t>
      </w:r>
    </w:p>
    <w:p w14:paraId="370C2F1B"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Vo VV je iný trapézový plech ako navrhnutý v statickom výpočte. Čo je správne ?</w:t>
      </w:r>
    </w:p>
    <w:p w14:paraId="6977DEF2"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 xml:space="preserve">Vo VV je sklo, ktoré podľa nášho názoru nevyhovuje nárokom na bezpečnosť.  Podľa nás by malo byť použité minimálne kalené lepené sklo 10.10.4 so </w:t>
      </w:r>
      <w:proofErr w:type="spellStart"/>
      <w:r w:rsidRPr="0011286C">
        <w:rPr>
          <w:color w:val="auto"/>
        </w:rPr>
        <w:t>sieťotiskom</w:t>
      </w:r>
      <w:proofErr w:type="spellEnd"/>
      <w:r w:rsidRPr="0011286C">
        <w:rPr>
          <w:color w:val="auto"/>
        </w:rPr>
        <w:t>. Opraví verejný obstarávateľ PD a VV ?</w:t>
      </w:r>
    </w:p>
    <w:p w14:paraId="36B0D656" w14:textId="77777777" w:rsidR="00B06E32" w:rsidRPr="0011286C" w:rsidRDefault="00B06E32" w:rsidP="00EB0644">
      <w:pPr>
        <w:pStyle w:val="Odsekzoznamu"/>
        <w:numPr>
          <w:ilvl w:val="0"/>
          <w:numId w:val="35"/>
        </w:numPr>
        <w:spacing w:after="0"/>
        <w:ind w:left="426" w:hanging="426"/>
        <w:contextualSpacing w:val="0"/>
        <w:jc w:val="both"/>
        <w:rPr>
          <w:color w:val="auto"/>
        </w:rPr>
      </w:pPr>
      <w:r w:rsidRPr="0011286C">
        <w:rPr>
          <w:color w:val="auto"/>
        </w:rPr>
        <w:t xml:space="preserve">Na zastávke </w:t>
      </w:r>
      <w:proofErr w:type="spellStart"/>
      <w:r w:rsidRPr="0011286C">
        <w:rPr>
          <w:color w:val="auto"/>
        </w:rPr>
        <w:t>Bosáková</w:t>
      </w:r>
      <w:proofErr w:type="spellEnd"/>
      <w:r w:rsidRPr="0011286C">
        <w:rPr>
          <w:color w:val="auto"/>
        </w:rPr>
        <w:t xml:space="preserve"> sú na vizualizácii 4 prístrešky. Vo VV sme našli iba dva. Prosíme o vysvetlenie.</w:t>
      </w:r>
    </w:p>
    <w:p w14:paraId="391B74B7" w14:textId="48B55FE4" w:rsidR="00B06E32" w:rsidRPr="0011286C" w:rsidRDefault="00B06E32" w:rsidP="00EB0644">
      <w:pPr>
        <w:spacing w:after="0"/>
        <w:jc w:val="both"/>
        <w:rPr>
          <w:b/>
          <w:color w:val="auto"/>
        </w:rPr>
      </w:pPr>
    </w:p>
    <w:p w14:paraId="5451FD4F" w14:textId="1ECEF8DF" w:rsidR="00B06E32" w:rsidRPr="0011286C" w:rsidRDefault="00B06E32" w:rsidP="00EB0644">
      <w:pPr>
        <w:spacing w:after="0"/>
        <w:jc w:val="both"/>
        <w:rPr>
          <w:b/>
          <w:bCs/>
          <w:color w:val="auto"/>
          <w:shd w:val="clear" w:color="auto" w:fill="FFFFFF"/>
        </w:rPr>
      </w:pPr>
      <w:r w:rsidRPr="0011286C">
        <w:rPr>
          <w:b/>
          <w:bCs/>
          <w:color w:val="auto"/>
          <w:shd w:val="clear" w:color="auto" w:fill="FFFFFF"/>
        </w:rPr>
        <w:t>Odpoveď č. 315</w:t>
      </w:r>
    </w:p>
    <w:p w14:paraId="6162F374" w14:textId="1FEB2ACC" w:rsidR="00B06E32" w:rsidRPr="0011286C" w:rsidRDefault="00EB0644" w:rsidP="00EB0644">
      <w:pPr>
        <w:spacing w:after="0"/>
        <w:jc w:val="both"/>
        <w:rPr>
          <w:bCs/>
          <w:color w:val="auto"/>
        </w:rPr>
      </w:pPr>
      <w:r w:rsidRPr="0011286C">
        <w:rPr>
          <w:bCs/>
          <w:color w:val="auto"/>
        </w:rPr>
        <w:t>Pozri odpoveď na otázku č. 243.</w:t>
      </w:r>
    </w:p>
    <w:p w14:paraId="2E3481C5" w14:textId="77777777" w:rsidR="00152E09" w:rsidRPr="0011286C" w:rsidRDefault="00152E09" w:rsidP="00EB0644">
      <w:pPr>
        <w:spacing w:after="0"/>
        <w:jc w:val="both"/>
        <w:rPr>
          <w:b/>
          <w:bCs/>
          <w:color w:val="auto"/>
          <w:shd w:val="clear" w:color="auto" w:fill="FFFFFF"/>
        </w:rPr>
      </w:pPr>
    </w:p>
    <w:p w14:paraId="43D3BFAC" w14:textId="39CAA54E" w:rsidR="00B06E32" w:rsidRPr="0011286C" w:rsidRDefault="00B06E32" w:rsidP="00EB0644">
      <w:pPr>
        <w:spacing w:after="0"/>
        <w:jc w:val="both"/>
        <w:rPr>
          <w:b/>
          <w:bCs/>
          <w:color w:val="auto"/>
          <w:shd w:val="clear" w:color="auto" w:fill="FFFFFF"/>
        </w:rPr>
      </w:pPr>
      <w:r w:rsidRPr="0011286C">
        <w:rPr>
          <w:b/>
          <w:bCs/>
          <w:color w:val="auto"/>
          <w:shd w:val="clear" w:color="auto" w:fill="FFFFFF"/>
        </w:rPr>
        <w:t>Otázka č. 316</w:t>
      </w:r>
    </w:p>
    <w:p w14:paraId="79BCEEDD" w14:textId="165887ED" w:rsidR="00D90B00" w:rsidRPr="0011286C" w:rsidRDefault="00D90B00" w:rsidP="008F6FFA">
      <w:pPr>
        <w:spacing w:after="0"/>
        <w:jc w:val="both"/>
        <w:rPr>
          <w:b/>
          <w:bCs/>
          <w:color w:val="auto"/>
          <w:shd w:val="clear" w:color="auto" w:fill="FFFFFF"/>
        </w:rPr>
      </w:pPr>
      <w:r w:rsidRPr="00E66AD4">
        <w:rPr>
          <w:color w:val="auto"/>
          <w:shd w:val="clear" w:color="auto" w:fill="FFFFFF"/>
        </w:rPr>
        <w:t xml:space="preserve">(objekt SO60-34-04.A): Nesúlad projektovej dokumentácie a výkazu výmer v materiáli  izolačného jadra pre sendvičové konštrukcie. Vo PD sa uvádza materiál kombinácia materiálov </w:t>
      </w:r>
      <w:proofErr w:type="spellStart"/>
      <w:r w:rsidRPr="00E66AD4">
        <w:rPr>
          <w:color w:val="auto"/>
          <w:shd w:val="clear" w:color="auto" w:fill="FFFFFF"/>
        </w:rPr>
        <w:t>QuadCore</w:t>
      </w:r>
      <w:proofErr w:type="spellEnd"/>
      <w:r w:rsidRPr="00E66AD4">
        <w:rPr>
          <w:color w:val="auto"/>
          <w:shd w:val="clear" w:color="auto" w:fill="FFFFFF"/>
        </w:rPr>
        <w:t xml:space="preserve"> a minerálnej vlny. Vo výkaze výmer sa nachádza iba  minerálna vlna. Žiadame uviesť s ktorým materiálom uvažuje verejný obstarávateľ</w:t>
      </w:r>
      <w:r w:rsidR="00CD1C74" w:rsidRPr="00E66AD4">
        <w:rPr>
          <w:color w:val="auto"/>
          <w:shd w:val="clear" w:color="auto" w:fill="FFFFFF"/>
        </w:rPr>
        <w:t>.</w:t>
      </w:r>
    </w:p>
    <w:p w14:paraId="267C4163" w14:textId="34E1CA10" w:rsidR="001B2E87" w:rsidRDefault="001B2E87" w:rsidP="008F6FFA">
      <w:pPr>
        <w:spacing w:after="0"/>
        <w:jc w:val="both"/>
        <w:rPr>
          <w:color w:val="auto"/>
          <w:shd w:val="clear" w:color="auto" w:fill="FFFFFF"/>
        </w:rPr>
      </w:pPr>
    </w:p>
    <w:p w14:paraId="55119E0E" w14:textId="1FE95B8D" w:rsidR="00B3788E" w:rsidRDefault="00B3788E" w:rsidP="008F6FFA">
      <w:pPr>
        <w:spacing w:after="0"/>
        <w:jc w:val="both"/>
        <w:rPr>
          <w:color w:val="auto"/>
          <w:shd w:val="clear" w:color="auto" w:fill="FFFFFF"/>
        </w:rPr>
      </w:pPr>
    </w:p>
    <w:p w14:paraId="5669E93E" w14:textId="77777777" w:rsidR="00B3788E" w:rsidRPr="0011286C" w:rsidRDefault="00B3788E" w:rsidP="008F6FFA">
      <w:pPr>
        <w:spacing w:after="0"/>
        <w:jc w:val="both"/>
        <w:rPr>
          <w:color w:val="auto"/>
          <w:shd w:val="clear" w:color="auto" w:fill="FFFFFF"/>
        </w:rPr>
      </w:pPr>
    </w:p>
    <w:p w14:paraId="07E52ED6" w14:textId="6EAB20F7" w:rsidR="001B2E87" w:rsidRPr="0011286C" w:rsidRDefault="001B2E87" w:rsidP="008F6FFA">
      <w:pPr>
        <w:spacing w:after="0"/>
        <w:jc w:val="both"/>
        <w:rPr>
          <w:b/>
          <w:bCs/>
          <w:color w:val="auto"/>
          <w:shd w:val="clear" w:color="auto" w:fill="FFFFFF"/>
        </w:rPr>
      </w:pPr>
      <w:r w:rsidRPr="0011286C">
        <w:rPr>
          <w:b/>
          <w:bCs/>
          <w:color w:val="auto"/>
          <w:shd w:val="clear" w:color="auto" w:fill="FFFFFF"/>
        </w:rPr>
        <w:lastRenderedPageBreak/>
        <w:t>Odpoveď č. 31</w:t>
      </w:r>
      <w:r w:rsidR="00B06E32" w:rsidRPr="0011286C">
        <w:rPr>
          <w:b/>
          <w:bCs/>
          <w:color w:val="auto"/>
          <w:shd w:val="clear" w:color="auto" w:fill="FFFFFF"/>
        </w:rPr>
        <w:t>6</w:t>
      </w:r>
    </w:p>
    <w:p w14:paraId="361CA0DD" w14:textId="42927C4D" w:rsidR="00CD1C74" w:rsidRPr="0011286C" w:rsidRDefault="00CD1C74" w:rsidP="008F6FFA">
      <w:pPr>
        <w:spacing w:after="0"/>
        <w:jc w:val="both"/>
        <w:rPr>
          <w:b/>
          <w:bCs/>
          <w:color w:val="auto"/>
          <w:shd w:val="clear" w:color="auto" w:fill="FFFFFF"/>
        </w:rPr>
      </w:pPr>
      <w:r w:rsidRPr="00E66AD4">
        <w:rPr>
          <w:color w:val="auto"/>
          <w:shd w:val="clear" w:color="auto" w:fill="FFFFFF"/>
        </w:rPr>
        <w:t xml:space="preserve">Ako referenčný výrobca bol v projektovej dokumentácii zvolený systém KINGSPAN. V rámci portfólia referenčného výrobcu bol zvolený panel s izolačným jadrom </w:t>
      </w:r>
      <w:proofErr w:type="spellStart"/>
      <w:r w:rsidRPr="00E66AD4">
        <w:rPr>
          <w:color w:val="auto"/>
          <w:shd w:val="clear" w:color="auto" w:fill="FFFFFF"/>
        </w:rPr>
        <w:t>QuadCore</w:t>
      </w:r>
      <w:proofErr w:type="spellEnd"/>
      <w:r w:rsidRPr="00E66AD4">
        <w:rPr>
          <w:color w:val="auto"/>
          <w:shd w:val="clear" w:color="auto" w:fill="FFFFFF"/>
        </w:rPr>
        <w:t xml:space="preserve"> pre opláštenie stien a strechy. V miestnostiach s požiadavkou na požiarnu odolnosť sú použité „panely so zvýšenou požiarnou odolnosťou“</w:t>
      </w:r>
      <w:r w:rsidR="00EF6D72" w:rsidRPr="00E66AD4">
        <w:rPr>
          <w:color w:val="auto"/>
          <w:shd w:val="clear" w:color="auto" w:fill="FFFFFF"/>
        </w:rPr>
        <w:t>,</w:t>
      </w:r>
      <w:r w:rsidRPr="00E66AD4">
        <w:rPr>
          <w:color w:val="auto"/>
          <w:shd w:val="clear" w:color="auto" w:fill="FFFFFF"/>
        </w:rPr>
        <w:t xml:space="preserve"> t. j. z minerálnej vlny. Takýmto spôsobom sú poznámkou vo výkresoch pôdorysov vyznačené panely s jadrom z minerálnej vlny.</w:t>
      </w:r>
    </w:p>
    <w:p w14:paraId="06E98427" w14:textId="477F7441" w:rsidR="001B2E87" w:rsidRPr="0011286C" w:rsidRDefault="001B2E87" w:rsidP="008F6FFA">
      <w:pPr>
        <w:spacing w:after="0"/>
        <w:jc w:val="both"/>
        <w:rPr>
          <w:b/>
          <w:bCs/>
          <w:color w:val="auto"/>
          <w:shd w:val="clear" w:color="auto" w:fill="FFFFFF"/>
        </w:rPr>
      </w:pPr>
    </w:p>
    <w:p w14:paraId="1578B70C" w14:textId="482CE611" w:rsidR="001B2E87" w:rsidRPr="0011286C" w:rsidRDefault="001B2E87" w:rsidP="008F6FFA">
      <w:pPr>
        <w:spacing w:after="0"/>
        <w:jc w:val="both"/>
        <w:rPr>
          <w:b/>
          <w:bCs/>
          <w:color w:val="auto"/>
          <w:shd w:val="clear" w:color="auto" w:fill="FFFFFF"/>
        </w:rPr>
      </w:pPr>
      <w:r w:rsidRPr="0011286C">
        <w:rPr>
          <w:b/>
          <w:bCs/>
          <w:color w:val="auto"/>
          <w:shd w:val="clear" w:color="auto" w:fill="FFFFFF"/>
        </w:rPr>
        <w:t>Otázka č. 3</w:t>
      </w:r>
      <w:r w:rsidR="00707212" w:rsidRPr="0011286C">
        <w:rPr>
          <w:b/>
          <w:bCs/>
          <w:color w:val="auto"/>
          <w:shd w:val="clear" w:color="auto" w:fill="FFFFFF"/>
        </w:rPr>
        <w:t>1</w:t>
      </w:r>
      <w:r w:rsidR="00B06E32" w:rsidRPr="0011286C">
        <w:rPr>
          <w:b/>
          <w:bCs/>
          <w:color w:val="auto"/>
          <w:shd w:val="clear" w:color="auto" w:fill="FFFFFF"/>
        </w:rPr>
        <w:t>7</w:t>
      </w:r>
    </w:p>
    <w:p w14:paraId="4CF243B6" w14:textId="63718DC4"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(objekt SO60-34-04.A): Z výkazu výmer nevieme priradiť do projektovej dokumentácie kam patria nasledujúce položky:</w:t>
      </w:r>
    </w:p>
    <w:p w14:paraId="051C78E9"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Oplechovanie muriva a </w:t>
      </w:r>
      <w:proofErr w:type="spellStart"/>
      <w:r w:rsidRPr="00E66AD4">
        <w:rPr>
          <w:rFonts w:eastAsia="Times New Roman"/>
          <w:color w:val="auto"/>
          <w:shd w:val="clear" w:color="auto" w:fill="FFFFFF"/>
        </w:rPr>
        <w:t>atík</w:t>
      </w:r>
      <w:proofErr w:type="spellEnd"/>
      <w:r w:rsidRPr="00E66AD4">
        <w:rPr>
          <w:rFonts w:eastAsia="Times New Roman"/>
          <w:color w:val="auto"/>
          <w:shd w:val="clear" w:color="auto" w:fill="FFFFFF"/>
        </w:rPr>
        <w:t xml:space="preserve"> z pozinkovaného farbeného </w:t>
      </w:r>
      <w:proofErr w:type="spellStart"/>
      <w:r w:rsidRPr="00E66AD4">
        <w:rPr>
          <w:rFonts w:eastAsia="Times New Roman"/>
          <w:color w:val="auto"/>
          <w:shd w:val="clear" w:color="auto" w:fill="FFFFFF"/>
        </w:rPr>
        <w:t>PZf</w:t>
      </w:r>
      <w:proofErr w:type="spellEnd"/>
      <w:r w:rsidRPr="00E66AD4">
        <w:rPr>
          <w:rFonts w:eastAsia="Times New Roman"/>
          <w:color w:val="auto"/>
          <w:shd w:val="clear" w:color="auto" w:fill="FFFFFF"/>
        </w:rPr>
        <w:t xml:space="preserve"> plechu, vrátane rohov </w:t>
      </w:r>
      <w:proofErr w:type="spellStart"/>
      <w:r w:rsidRPr="00E66AD4">
        <w:rPr>
          <w:rFonts w:eastAsia="Times New Roman"/>
          <w:color w:val="auto"/>
          <w:shd w:val="clear" w:color="auto" w:fill="FFFFFF"/>
        </w:rPr>
        <w:t>r.š</w:t>
      </w:r>
      <w:proofErr w:type="spellEnd"/>
      <w:r w:rsidRPr="00E66AD4">
        <w:rPr>
          <w:rFonts w:eastAsia="Times New Roman"/>
          <w:color w:val="auto"/>
          <w:shd w:val="clear" w:color="auto" w:fill="FFFFFF"/>
        </w:rPr>
        <w:t xml:space="preserve">. 250 mm </w:t>
      </w:r>
    </w:p>
    <w:p w14:paraId="30572351"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Oplechovanie muriva a </w:t>
      </w:r>
      <w:proofErr w:type="spellStart"/>
      <w:r w:rsidRPr="00E66AD4">
        <w:rPr>
          <w:rFonts w:eastAsia="Times New Roman"/>
          <w:color w:val="auto"/>
          <w:shd w:val="clear" w:color="auto" w:fill="FFFFFF"/>
        </w:rPr>
        <w:t>atík</w:t>
      </w:r>
      <w:proofErr w:type="spellEnd"/>
      <w:r w:rsidRPr="00E66AD4">
        <w:rPr>
          <w:rFonts w:eastAsia="Times New Roman"/>
          <w:color w:val="auto"/>
          <w:shd w:val="clear" w:color="auto" w:fill="FFFFFF"/>
        </w:rPr>
        <w:t xml:space="preserve"> z pozinkovaného farbeného </w:t>
      </w:r>
      <w:proofErr w:type="spellStart"/>
      <w:r w:rsidRPr="00E66AD4">
        <w:rPr>
          <w:rFonts w:eastAsia="Times New Roman"/>
          <w:color w:val="auto"/>
          <w:shd w:val="clear" w:color="auto" w:fill="FFFFFF"/>
        </w:rPr>
        <w:t>PZf</w:t>
      </w:r>
      <w:proofErr w:type="spellEnd"/>
      <w:r w:rsidRPr="00E66AD4">
        <w:rPr>
          <w:rFonts w:eastAsia="Times New Roman"/>
          <w:color w:val="auto"/>
          <w:shd w:val="clear" w:color="auto" w:fill="FFFFFF"/>
        </w:rPr>
        <w:t xml:space="preserve"> plechu, vrátane rohov </w:t>
      </w:r>
      <w:proofErr w:type="spellStart"/>
      <w:r w:rsidRPr="00E66AD4">
        <w:rPr>
          <w:rFonts w:eastAsia="Times New Roman"/>
          <w:color w:val="auto"/>
          <w:shd w:val="clear" w:color="auto" w:fill="FFFFFF"/>
        </w:rPr>
        <w:t>r.š</w:t>
      </w:r>
      <w:proofErr w:type="spellEnd"/>
      <w:r w:rsidRPr="00E66AD4">
        <w:rPr>
          <w:rFonts w:eastAsia="Times New Roman"/>
          <w:color w:val="auto"/>
          <w:shd w:val="clear" w:color="auto" w:fill="FFFFFF"/>
        </w:rPr>
        <w:t xml:space="preserve">. 330 mm </w:t>
      </w:r>
    </w:p>
    <w:p w14:paraId="19F29566"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Oplechovanie muriva a </w:t>
      </w:r>
      <w:proofErr w:type="spellStart"/>
      <w:r w:rsidRPr="00E66AD4">
        <w:rPr>
          <w:rFonts w:eastAsia="Times New Roman"/>
          <w:color w:val="auto"/>
          <w:shd w:val="clear" w:color="auto" w:fill="FFFFFF"/>
        </w:rPr>
        <w:t>atík</w:t>
      </w:r>
      <w:proofErr w:type="spellEnd"/>
      <w:r w:rsidRPr="00E66AD4">
        <w:rPr>
          <w:rFonts w:eastAsia="Times New Roman"/>
          <w:color w:val="auto"/>
          <w:shd w:val="clear" w:color="auto" w:fill="FFFFFF"/>
        </w:rPr>
        <w:t xml:space="preserve"> z pozinkovaného farbeného </w:t>
      </w:r>
      <w:proofErr w:type="spellStart"/>
      <w:r w:rsidRPr="00E66AD4">
        <w:rPr>
          <w:rFonts w:eastAsia="Times New Roman"/>
          <w:color w:val="auto"/>
          <w:shd w:val="clear" w:color="auto" w:fill="FFFFFF"/>
        </w:rPr>
        <w:t>PZf</w:t>
      </w:r>
      <w:proofErr w:type="spellEnd"/>
      <w:r w:rsidRPr="00E66AD4">
        <w:rPr>
          <w:rFonts w:eastAsia="Times New Roman"/>
          <w:color w:val="auto"/>
          <w:shd w:val="clear" w:color="auto" w:fill="FFFFFF"/>
        </w:rPr>
        <w:t xml:space="preserve"> plechu, vrátane rohov </w:t>
      </w:r>
      <w:proofErr w:type="spellStart"/>
      <w:r w:rsidRPr="00E66AD4">
        <w:rPr>
          <w:rFonts w:eastAsia="Times New Roman"/>
          <w:color w:val="auto"/>
          <w:shd w:val="clear" w:color="auto" w:fill="FFFFFF"/>
        </w:rPr>
        <w:t>r.š</w:t>
      </w:r>
      <w:proofErr w:type="spellEnd"/>
      <w:r w:rsidRPr="00E66AD4">
        <w:rPr>
          <w:rFonts w:eastAsia="Times New Roman"/>
          <w:color w:val="auto"/>
          <w:shd w:val="clear" w:color="auto" w:fill="FFFFFF"/>
        </w:rPr>
        <w:t xml:space="preserve">. 400 mm </w:t>
      </w:r>
    </w:p>
    <w:p w14:paraId="0A5A1BA9" w14:textId="77777777" w:rsidR="00D90B00" w:rsidRPr="00E66AD4" w:rsidRDefault="00D90B0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Oplechovanie muriva a </w:t>
      </w:r>
      <w:proofErr w:type="spellStart"/>
      <w:r w:rsidRPr="00E66AD4">
        <w:rPr>
          <w:rFonts w:eastAsia="Times New Roman"/>
          <w:color w:val="auto"/>
          <w:shd w:val="clear" w:color="auto" w:fill="FFFFFF"/>
        </w:rPr>
        <w:t>atík</w:t>
      </w:r>
      <w:proofErr w:type="spellEnd"/>
      <w:r w:rsidRPr="00E66AD4">
        <w:rPr>
          <w:rFonts w:eastAsia="Times New Roman"/>
          <w:color w:val="auto"/>
          <w:shd w:val="clear" w:color="auto" w:fill="FFFFFF"/>
        </w:rPr>
        <w:t xml:space="preserve"> z pozinkovaného farbeného </w:t>
      </w:r>
      <w:proofErr w:type="spellStart"/>
      <w:r w:rsidRPr="00E66AD4">
        <w:rPr>
          <w:rFonts w:eastAsia="Times New Roman"/>
          <w:color w:val="auto"/>
          <w:shd w:val="clear" w:color="auto" w:fill="FFFFFF"/>
        </w:rPr>
        <w:t>PZf</w:t>
      </w:r>
      <w:proofErr w:type="spellEnd"/>
      <w:r w:rsidRPr="00E66AD4">
        <w:rPr>
          <w:rFonts w:eastAsia="Times New Roman"/>
          <w:color w:val="auto"/>
          <w:shd w:val="clear" w:color="auto" w:fill="FFFFFF"/>
        </w:rPr>
        <w:t xml:space="preserve"> plechu, vrátane rohov </w:t>
      </w:r>
      <w:proofErr w:type="spellStart"/>
      <w:r w:rsidRPr="00E66AD4">
        <w:rPr>
          <w:rFonts w:eastAsia="Times New Roman"/>
          <w:color w:val="auto"/>
          <w:shd w:val="clear" w:color="auto" w:fill="FFFFFF"/>
        </w:rPr>
        <w:t>r.š</w:t>
      </w:r>
      <w:proofErr w:type="spellEnd"/>
      <w:r w:rsidRPr="00E66AD4">
        <w:rPr>
          <w:rFonts w:eastAsia="Times New Roman"/>
          <w:color w:val="auto"/>
          <w:shd w:val="clear" w:color="auto" w:fill="FFFFFF"/>
        </w:rPr>
        <w:t xml:space="preserve">. 500 mm </w:t>
      </w:r>
    </w:p>
    <w:p w14:paraId="53130314" w14:textId="77777777" w:rsidR="001B2E87" w:rsidRPr="0011286C" w:rsidRDefault="001B2E87" w:rsidP="008F6FFA">
      <w:pPr>
        <w:spacing w:after="0"/>
        <w:jc w:val="both"/>
        <w:rPr>
          <w:color w:val="auto"/>
          <w:shd w:val="clear" w:color="auto" w:fill="FFFFFF"/>
        </w:rPr>
      </w:pPr>
    </w:p>
    <w:p w14:paraId="1B69E731" w14:textId="21AD4816" w:rsidR="001B2E87" w:rsidRPr="0011286C" w:rsidRDefault="001B2E87" w:rsidP="008F6FFA">
      <w:pPr>
        <w:spacing w:after="0"/>
        <w:jc w:val="both"/>
        <w:rPr>
          <w:b/>
          <w:bCs/>
          <w:color w:val="auto"/>
          <w:shd w:val="clear" w:color="auto" w:fill="FFFFFF"/>
        </w:rPr>
      </w:pPr>
      <w:r w:rsidRPr="0011286C">
        <w:rPr>
          <w:b/>
          <w:bCs/>
          <w:color w:val="auto"/>
          <w:shd w:val="clear" w:color="auto" w:fill="FFFFFF"/>
        </w:rPr>
        <w:t>Odpoveď č. 3</w:t>
      </w:r>
      <w:r w:rsidR="00707212" w:rsidRPr="0011286C">
        <w:rPr>
          <w:b/>
          <w:bCs/>
          <w:color w:val="auto"/>
          <w:shd w:val="clear" w:color="auto" w:fill="FFFFFF"/>
        </w:rPr>
        <w:t>1</w:t>
      </w:r>
      <w:r w:rsidR="00B06E32" w:rsidRPr="0011286C">
        <w:rPr>
          <w:b/>
          <w:bCs/>
          <w:color w:val="auto"/>
          <w:shd w:val="clear" w:color="auto" w:fill="FFFFFF"/>
        </w:rPr>
        <w:t>7</w:t>
      </w:r>
    </w:p>
    <w:p w14:paraId="07C41061" w14:textId="47EF177A" w:rsidR="00CD1C74" w:rsidRPr="00E66AD4" w:rsidRDefault="00CD1C7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Pol. č. 764430410 </w:t>
      </w:r>
      <w:proofErr w:type="spellStart"/>
      <w:r w:rsidRPr="00E66AD4">
        <w:rPr>
          <w:rFonts w:eastAsia="Times New Roman"/>
          <w:color w:val="auto"/>
          <w:shd w:val="clear" w:color="auto" w:fill="FFFFFF"/>
        </w:rPr>
        <w:t>Oplech</w:t>
      </w:r>
      <w:proofErr w:type="spellEnd"/>
      <w:r w:rsidRPr="00E66AD4">
        <w:rPr>
          <w:rFonts w:eastAsia="Times New Roman"/>
          <w:color w:val="auto"/>
          <w:shd w:val="clear" w:color="auto" w:fill="FFFFFF"/>
        </w:rPr>
        <w:t xml:space="preserve">. muriva a </w:t>
      </w:r>
      <w:proofErr w:type="spellStart"/>
      <w:r w:rsidRPr="00E66AD4">
        <w:rPr>
          <w:rFonts w:eastAsia="Times New Roman"/>
          <w:color w:val="auto"/>
          <w:shd w:val="clear" w:color="auto" w:fill="FFFFFF"/>
        </w:rPr>
        <w:t>atík</w:t>
      </w:r>
      <w:proofErr w:type="spellEnd"/>
      <w:r w:rsidRPr="00E66AD4">
        <w:rPr>
          <w:rFonts w:eastAsia="Times New Roman"/>
          <w:color w:val="auto"/>
          <w:shd w:val="clear" w:color="auto" w:fill="FFFFFF"/>
        </w:rPr>
        <w:t xml:space="preserve"> r. š. 250 – viď detail klampiar. konštrukcií K10,K14,K12.1,K12.2</w:t>
      </w:r>
    </w:p>
    <w:p w14:paraId="07B509DF" w14:textId="65A18782" w:rsidR="00CD1C74" w:rsidRPr="00E66AD4" w:rsidRDefault="00CD1C7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Pol. č. 764430420 </w:t>
      </w:r>
      <w:proofErr w:type="spellStart"/>
      <w:r w:rsidRPr="00E66AD4">
        <w:rPr>
          <w:rFonts w:eastAsia="Times New Roman"/>
          <w:color w:val="auto"/>
          <w:shd w:val="clear" w:color="auto" w:fill="FFFFFF"/>
        </w:rPr>
        <w:t>Oplech</w:t>
      </w:r>
      <w:proofErr w:type="spellEnd"/>
      <w:r w:rsidRPr="00E66AD4">
        <w:rPr>
          <w:rFonts w:eastAsia="Times New Roman"/>
          <w:color w:val="auto"/>
          <w:shd w:val="clear" w:color="auto" w:fill="FFFFFF"/>
        </w:rPr>
        <w:t xml:space="preserve">. muriva a </w:t>
      </w:r>
      <w:proofErr w:type="spellStart"/>
      <w:r w:rsidRPr="00E66AD4">
        <w:rPr>
          <w:rFonts w:eastAsia="Times New Roman"/>
          <w:color w:val="auto"/>
          <w:shd w:val="clear" w:color="auto" w:fill="FFFFFF"/>
        </w:rPr>
        <w:t>atík</w:t>
      </w:r>
      <w:proofErr w:type="spellEnd"/>
      <w:r w:rsidRPr="00E66AD4">
        <w:rPr>
          <w:rFonts w:eastAsia="Times New Roman"/>
          <w:color w:val="auto"/>
          <w:shd w:val="clear" w:color="auto" w:fill="FFFFFF"/>
        </w:rPr>
        <w:t xml:space="preserve"> r. š. 330 – viď detail klampiar. konštrukcií K9,K13.1</w:t>
      </w:r>
    </w:p>
    <w:p w14:paraId="47485F11" w14:textId="3A648CA2" w:rsidR="00CD1C74" w:rsidRPr="00E66AD4" w:rsidRDefault="00CD1C7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Pol. č. 764430430 </w:t>
      </w:r>
      <w:proofErr w:type="spellStart"/>
      <w:r w:rsidRPr="00E66AD4">
        <w:rPr>
          <w:rFonts w:eastAsia="Times New Roman"/>
          <w:color w:val="auto"/>
          <w:shd w:val="clear" w:color="auto" w:fill="FFFFFF"/>
        </w:rPr>
        <w:t>Oplech</w:t>
      </w:r>
      <w:proofErr w:type="spellEnd"/>
      <w:r w:rsidRPr="00E66AD4">
        <w:rPr>
          <w:rFonts w:eastAsia="Times New Roman"/>
          <w:color w:val="auto"/>
          <w:shd w:val="clear" w:color="auto" w:fill="FFFFFF"/>
        </w:rPr>
        <w:t xml:space="preserve">. muriva a </w:t>
      </w:r>
      <w:proofErr w:type="spellStart"/>
      <w:r w:rsidRPr="00E66AD4">
        <w:rPr>
          <w:rFonts w:eastAsia="Times New Roman"/>
          <w:color w:val="auto"/>
          <w:shd w:val="clear" w:color="auto" w:fill="FFFFFF"/>
        </w:rPr>
        <w:t>atík</w:t>
      </w:r>
      <w:proofErr w:type="spellEnd"/>
      <w:r w:rsidRPr="00E66AD4">
        <w:rPr>
          <w:rFonts w:eastAsia="Times New Roman"/>
          <w:color w:val="auto"/>
          <w:shd w:val="clear" w:color="auto" w:fill="FFFFFF"/>
        </w:rPr>
        <w:t xml:space="preserve"> r. š. 400 – viď detail klampiar. konštrukcií K11,K13.2</w:t>
      </w:r>
    </w:p>
    <w:p w14:paraId="3E73EBB6" w14:textId="42A23254" w:rsidR="00CD1C74" w:rsidRPr="00E66AD4" w:rsidRDefault="00CD1C7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Pol. č. 764430440 </w:t>
      </w:r>
      <w:proofErr w:type="spellStart"/>
      <w:r w:rsidRPr="00E66AD4">
        <w:rPr>
          <w:rFonts w:eastAsia="Times New Roman"/>
          <w:color w:val="auto"/>
          <w:shd w:val="clear" w:color="auto" w:fill="FFFFFF"/>
        </w:rPr>
        <w:t>Oplech</w:t>
      </w:r>
      <w:proofErr w:type="spellEnd"/>
      <w:r w:rsidRPr="00E66AD4">
        <w:rPr>
          <w:rFonts w:eastAsia="Times New Roman"/>
          <w:color w:val="auto"/>
          <w:shd w:val="clear" w:color="auto" w:fill="FFFFFF"/>
        </w:rPr>
        <w:t xml:space="preserve">. muriva a </w:t>
      </w:r>
      <w:proofErr w:type="spellStart"/>
      <w:r w:rsidRPr="00E66AD4">
        <w:rPr>
          <w:rFonts w:eastAsia="Times New Roman"/>
          <w:color w:val="auto"/>
          <w:shd w:val="clear" w:color="auto" w:fill="FFFFFF"/>
        </w:rPr>
        <w:t>atík</w:t>
      </w:r>
      <w:proofErr w:type="spellEnd"/>
      <w:r w:rsidRPr="00E66AD4">
        <w:rPr>
          <w:rFonts w:eastAsia="Times New Roman"/>
          <w:color w:val="auto"/>
          <w:shd w:val="clear" w:color="auto" w:fill="FFFFFF"/>
        </w:rPr>
        <w:t xml:space="preserve"> r. š. 500 – viď detail klampiar. Konštrukcií K13.3 </w:t>
      </w:r>
    </w:p>
    <w:p w14:paraId="258814E8" w14:textId="77777777" w:rsidR="001B2E87" w:rsidRPr="0011286C" w:rsidRDefault="001B2E87" w:rsidP="008F6FFA">
      <w:pPr>
        <w:spacing w:after="0"/>
        <w:jc w:val="both"/>
        <w:rPr>
          <w:b/>
          <w:bCs/>
          <w:color w:val="auto"/>
          <w:shd w:val="clear" w:color="auto" w:fill="FFFFFF"/>
        </w:rPr>
      </w:pPr>
    </w:p>
    <w:p w14:paraId="7096D801" w14:textId="6B25886A" w:rsidR="001B2E87" w:rsidRPr="0011286C" w:rsidRDefault="001B2E87" w:rsidP="008F6FFA">
      <w:pPr>
        <w:spacing w:after="0"/>
        <w:jc w:val="both"/>
        <w:rPr>
          <w:b/>
          <w:bCs/>
          <w:color w:val="auto"/>
          <w:shd w:val="clear" w:color="auto" w:fill="FFFFFF"/>
        </w:rPr>
      </w:pPr>
      <w:r w:rsidRPr="0011286C">
        <w:rPr>
          <w:b/>
          <w:bCs/>
          <w:color w:val="auto"/>
          <w:shd w:val="clear" w:color="auto" w:fill="FFFFFF"/>
        </w:rPr>
        <w:t>Otázka č. 3</w:t>
      </w:r>
      <w:r w:rsidR="00707212" w:rsidRPr="0011286C">
        <w:rPr>
          <w:b/>
          <w:bCs/>
          <w:color w:val="auto"/>
          <w:shd w:val="clear" w:color="auto" w:fill="FFFFFF"/>
        </w:rPr>
        <w:t>1</w:t>
      </w:r>
      <w:r w:rsidR="00B06E32" w:rsidRPr="0011286C">
        <w:rPr>
          <w:b/>
          <w:bCs/>
          <w:color w:val="auto"/>
          <w:shd w:val="clear" w:color="auto" w:fill="FFFFFF"/>
        </w:rPr>
        <w:t>8</w:t>
      </w:r>
    </w:p>
    <w:p w14:paraId="762C3F46" w14:textId="42FDFE96" w:rsidR="00EC193F" w:rsidRPr="0011286C" w:rsidRDefault="00EC193F" w:rsidP="008F6FFA">
      <w:pPr>
        <w:spacing w:after="0"/>
        <w:jc w:val="both"/>
        <w:rPr>
          <w:b/>
          <w:bCs/>
          <w:color w:val="auto"/>
          <w:shd w:val="clear" w:color="auto" w:fill="FFFFFF"/>
        </w:rPr>
      </w:pPr>
      <w:r w:rsidRPr="00E66AD4">
        <w:rPr>
          <w:color w:val="auto"/>
          <w:shd w:val="clear" w:color="auto" w:fill="FFFFFF"/>
        </w:rPr>
        <w:t>(objekt SO60-34-04.A): Žiadame o overenie položky: dvere vnútorné dvojkrídlové, šírka 1300 mm, výplň DTD doska, povrch fólia M10, plné, SAPELI, ktorú sme v PD našli pod označením D10, ale rozdielnej šírky – 1200 mm.</w:t>
      </w:r>
    </w:p>
    <w:p w14:paraId="65E98264" w14:textId="77777777" w:rsidR="001B2E87" w:rsidRPr="0011286C" w:rsidRDefault="001B2E87" w:rsidP="008F6FFA">
      <w:pPr>
        <w:spacing w:after="0"/>
        <w:jc w:val="both"/>
        <w:rPr>
          <w:color w:val="auto"/>
          <w:shd w:val="clear" w:color="auto" w:fill="FFFFFF"/>
        </w:rPr>
      </w:pPr>
    </w:p>
    <w:p w14:paraId="4A3C230C" w14:textId="07B6AC0C" w:rsidR="001B2E87" w:rsidRPr="0011286C" w:rsidRDefault="001B2E87" w:rsidP="008F6FFA">
      <w:pPr>
        <w:spacing w:after="0"/>
        <w:jc w:val="both"/>
        <w:rPr>
          <w:b/>
          <w:bCs/>
          <w:color w:val="auto"/>
          <w:shd w:val="clear" w:color="auto" w:fill="FFFFFF"/>
        </w:rPr>
      </w:pPr>
      <w:r w:rsidRPr="0011286C">
        <w:rPr>
          <w:b/>
          <w:bCs/>
          <w:color w:val="auto"/>
          <w:shd w:val="clear" w:color="auto" w:fill="FFFFFF"/>
        </w:rPr>
        <w:t>Odpoveď č. 3</w:t>
      </w:r>
      <w:r w:rsidR="00707212" w:rsidRPr="0011286C">
        <w:rPr>
          <w:b/>
          <w:bCs/>
          <w:color w:val="auto"/>
          <w:shd w:val="clear" w:color="auto" w:fill="FFFFFF"/>
        </w:rPr>
        <w:t>1</w:t>
      </w:r>
      <w:r w:rsidR="00B06E32" w:rsidRPr="0011286C">
        <w:rPr>
          <w:b/>
          <w:bCs/>
          <w:color w:val="auto"/>
          <w:shd w:val="clear" w:color="auto" w:fill="FFFFFF"/>
        </w:rPr>
        <w:t>8</w:t>
      </w:r>
    </w:p>
    <w:p w14:paraId="001972B5" w14:textId="6FDB477E" w:rsidR="001B2E87" w:rsidRPr="00E66AD4" w:rsidRDefault="00CD1C74" w:rsidP="008F6FFA">
      <w:pPr>
        <w:spacing w:after="0"/>
        <w:jc w:val="both"/>
        <w:rPr>
          <w:color w:val="auto"/>
          <w:shd w:val="clear" w:color="auto" w:fill="FFFFFF"/>
        </w:rPr>
      </w:pPr>
      <w:r w:rsidRPr="00E66AD4">
        <w:rPr>
          <w:color w:val="auto"/>
          <w:shd w:val="clear" w:color="auto" w:fill="FFFFFF"/>
        </w:rPr>
        <w:t>Správna šírka dverí „D10“ je 1200 mm. Rozmer 1300 mm je uvedený ako stavebná šírka pre osadenie dverí.</w:t>
      </w:r>
    </w:p>
    <w:p w14:paraId="722601E8" w14:textId="77777777" w:rsidR="00152E09" w:rsidRPr="00E66AD4" w:rsidRDefault="00152E09" w:rsidP="008F6FFA">
      <w:pPr>
        <w:pStyle w:val="Odsekzoznamu"/>
        <w:numPr>
          <w:ilvl w:val="0"/>
          <w:numId w:val="0"/>
        </w:numPr>
        <w:spacing w:after="0"/>
        <w:contextualSpacing w:val="0"/>
        <w:jc w:val="both"/>
        <w:rPr>
          <w:b/>
          <w:bCs/>
          <w:color w:val="auto"/>
        </w:rPr>
      </w:pPr>
    </w:p>
    <w:p w14:paraId="4C8B178A" w14:textId="54D6BC5F" w:rsidR="001B2E87" w:rsidRPr="0011286C" w:rsidRDefault="001B2E87" w:rsidP="008F6FFA">
      <w:pPr>
        <w:spacing w:after="0"/>
        <w:jc w:val="both"/>
        <w:rPr>
          <w:b/>
          <w:bCs/>
          <w:color w:val="auto"/>
          <w:shd w:val="clear" w:color="auto" w:fill="FFFFFF"/>
        </w:rPr>
      </w:pPr>
      <w:r w:rsidRPr="0011286C">
        <w:rPr>
          <w:b/>
          <w:bCs/>
          <w:color w:val="auto"/>
          <w:shd w:val="clear" w:color="auto" w:fill="FFFFFF"/>
        </w:rPr>
        <w:t>Otázka č. 3</w:t>
      </w:r>
      <w:r w:rsidR="00707212" w:rsidRPr="0011286C">
        <w:rPr>
          <w:b/>
          <w:bCs/>
          <w:color w:val="auto"/>
          <w:shd w:val="clear" w:color="auto" w:fill="FFFFFF"/>
        </w:rPr>
        <w:t>1</w:t>
      </w:r>
      <w:r w:rsidR="00B06E32" w:rsidRPr="0011286C">
        <w:rPr>
          <w:b/>
          <w:bCs/>
          <w:color w:val="auto"/>
          <w:shd w:val="clear" w:color="auto" w:fill="FFFFFF"/>
        </w:rPr>
        <w:t>9</w:t>
      </w:r>
    </w:p>
    <w:p w14:paraId="405DB27C" w14:textId="5DC906E9"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(objekt SO60-34-04.A): Žiadame o vysvetlenie položky: Montáž rôznych dielov OK - druhá cenová krivka do 30 000 kg vrátane. </w:t>
      </w:r>
    </w:p>
    <w:p w14:paraId="65950A0C"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Podľa projektovej dokumentácie nevieme určiť prečo sa montáž rôznych dielov OK rozdelila na dve položky s hmotnosťou prvej položky do 20 000kg a druhej položky do 30 000kg.</w:t>
      </w:r>
    </w:p>
    <w:p w14:paraId="21AF67BF"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projektovej dokumentácií sme nenašli prvky, ktoré by nemohli byť zahnuté v položke s hmotnosťou do 20 000kg.</w:t>
      </w:r>
    </w:p>
    <w:p w14:paraId="0F12DD95" w14:textId="77777777" w:rsidR="001B2E87" w:rsidRPr="0011286C" w:rsidRDefault="001B2E87" w:rsidP="008F6FFA">
      <w:pPr>
        <w:spacing w:after="0"/>
        <w:jc w:val="both"/>
        <w:rPr>
          <w:color w:val="auto"/>
          <w:shd w:val="clear" w:color="auto" w:fill="FFFFFF"/>
        </w:rPr>
      </w:pPr>
    </w:p>
    <w:p w14:paraId="61CB4570" w14:textId="6419372A" w:rsidR="001B2E87" w:rsidRPr="0011286C" w:rsidRDefault="001B2E87" w:rsidP="008F6FFA">
      <w:pPr>
        <w:spacing w:after="0"/>
        <w:jc w:val="both"/>
        <w:rPr>
          <w:b/>
          <w:bCs/>
          <w:color w:val="auto"/>
          <w:shd w:val="clear" w:color="auto" w:fill="FFFFFF"/>
        </w:rPr>
      </w:pPr>
      <w:r w:rsidRPr="0011286C">
        <w:rPr>
          <w:b/>
          <w:bCs/>
          <w:color w:val="auto"/>
          <w:shd w:val="clear" w:color="auto" w:fill="FFFFFF"/>
        </w:rPr>
        <w:t>Odpoveď č. 3</w:t>
      </w:r>
      <w:r w:rsidR="00707212" w:rsidRPr="0011286C">
        <w:rPr>
          <w:b/>
          <w:bCs/>
          <w:color w:val="auto"/>
          <w:shd w:val="clear" w:color="auto" w:fill="FFFFFF"/>
        </w:rPr>
        <w:t>1</w:t>
      </w:r>
      <w:r w:rsidR="00B06E32" w:rsidRPr="0011286C">
        <w:rPr>
          <w:b/>
          <w:bCs/>
          <w:color w:val="auto"/>
          <w:shd w:val="clear" w:color="auto" w:fill="FFFFFF"/>
        </w:rPr>
        <w:t>9</w:t>
      </w:r>
    </w:p>
    <w:p w14:paraId="4E33CF40" w14:textId="0A89B20A" w:rsidR="001B2E87" w:rsidRPr="00E66AD4" w:rsidRDefault="00584937" w:rsidP="008F6FFA">
      <w:pPr>
        <w:pStyle w:val="Odsekzoznamu"/>
        <w:numPr>
          <w:ilvl w:val="0"/>
          <w:numId w:val="0"/>
        </w:numPr>
        <w:spacing w:after="0"/>
        <w:contextualSpacing w:val="0"/>
        <w:jc w:val="both"/>
        <w:rPr>
          <w:b/>
          <w:bCs/>
          <w:color w:val="auto"/>
        </w:rPr>
      </w:pPr>
      <w:r w:rsidRPr="00E66AD4">
        <w:rPr>
          <w:color w:val="auto"/>
          <w:shd w:val="clear" w:color="auto" w:fill="FFFFFF"/>
        </w:rPr>
        <w:t>Bola tým myslená lepšia manipulácia s prvkami hmotnosti do 20 000 kg.</w:t>
      </w:r>
    </w:p>
    <w:p w14:paraId="52022042" w14:textId="77777777" w:rsidR="001B2E87" w:rsidRPr="0011286C" w:rsidRDefault="001B2E87" w:rsidP="008F6FFA">
      <w:pPr>
        <w:spacing w:after="0"/>
        <w:jc w:val="both"/>
        <w:rPr>
          <w:b/>
          <w:bCs/>
          <w:color w:val="auto"/>
          <w:shd w:val="clear" w:color="auto" w:fill="FFFFFF"/>
        </w:rPr>
      </w:pPr>
    </w:p>
    <w:p w14:paraId="369C7771" w14:textId="061BB441" w:rsidR="001B2E87" w:rsidRPr="0011286C" w:rsidRDefault="001B2E87" w:rsidP="008F6FFA">
      <w:pPr>
        <w:spacing w:after="0"/>
        <w:jc w:val="both"/>
        <w:rPr>
          <w:b/>
          <w:bCs/>
          <w:color w:val="auto"/>
          <w:shd w:val="clear" w:color="auto" w:fill="FFFFFF"/>
        </w:rPr>
      </w:pPr>
      <w:r w:rsidRPr="0011286C">
        <w:rPr>
          <w:b/>
          <w:bCs/>
          <w:color w:val="auto"/>
          <w:shd w:val="clear" w:color="auto" w:fill="FFFFFF"/>
        </w:rPr>
        <w:t>Otázka č. 3</w:t>
      </w:r>
      <w:r w:rsidR="00B06E32" w:rsidRPr="0011286C">
        <w:rPr>
          <w:b/>
          <w:bCs/>
          <w:color w:val="auto"/>
          <w:shd w:val="clear" w:color="auto" w:fill="FFFFFF"/>
        </w:rPr>
        <w:t>20</w:t>
      </w:r>
    </w:p>
    <w:p w14:paraId="2FD81D82" w14:textId="34539FDA"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Nadväzujúc na Odpoveď č. 46 v Prílohe k ponuke (B04 Príloha k ponuke) pri Položke </w:t>
      </w:r>
      <w:r w:rsidR="00584937" w:rsidRPr="00E66AD4">
        <w:rPr>
          <w:rFonts w:eastAsia="Times New Roman"/>
          <w:color w:val="auto"/>
          <w:shd w:val="clear" w:color="auto" w:fill="FFFFFF"/>
        </w:rPr>
        <w:t>„</w:t>
      </w:r>
      <w:r w:rsidRPr="00E66AD4">
        <w:rPr>
          <w:rFonts w:eastAsia="Times New Roman"/>
          <w:color w:val="auto"/>
          <w:shd w:val="clear" w:color="auto" w:fill="FFFFFF"/>
        </w:rPr>
        <w:t xml:space="preserve">Harmonogram prác – míľniky ukončenia jednotlivých etáp výstavby” sa nachádza vysvetlenie Údaj </w:t>
      </w:r>
      <w:r w:rsidR="00584937" w:rsidRPr="00E66AD4">
        <w:rPr>
          <w:rFonts w:eastAsia="Times New Roman"/>
          <w:color w:val="auto"/>
          <w:shd w:val="clear" w:color="auto" w:fill="FFFFFF"/>
        </w:rPr>
        <w:t>„</w:t>
      </w:r>
      <w:r w:rsidRPr="00E66AD4">
        <w:rPr>
          <w:rFonts w:eastAsia="Times New Roman"/>
          <w:color w:val="auto"/>
          <w:shd w:val="clear" w:color="auto" w:fill="FFFFFF"/>
        </w:rPr>
        <w:t>Ukončenie etáp počítané v dňoch od Dátumu začatia prác (doplní uchádzač):</w:t>
      </w:r>
    </w:p>
    <w:p w14:paraId="10F0D4C7"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Skupina zelená:</w:t>
      </w:r>
      <w:r w:rsidRPr="00E66AD4">
        <w:rPr>
          <w:rFonts w:eastAsia="Times New Roman"/>
          <w:color w:val="auto"/>
          <w:shd w:val="clear" w:color="auto" w:fill="FFFFFF"/>
        </w:rPr>
        <w:tab/>
      </w:r>
      <w:r w:rsidRPr="00E66AD4">
        <w:rPr>
          <w:rFonts w:eastAsia="Times New Roman"/>
          <w:color w:val="auto"/>
          <w:shd w:val="clear" w:color="auto" w:fill="FFFFFF"/>
        </w:rPr>
        <w:tab/>
      </w:r>
    </w:p>
    <w:p w14:paraId="021F93E3"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Skupina oranžová:</w:t>
      </w:r>
      <w:r w:rsidRPr="00E66AD4">
        <w:rPr>
          <w:rFonts w:eastAsia="Times New Roman"/>
          <w:color w:val="auto"/>
          <w:shd w:val="clear" w:color="auto" w:fill="FFFFFF"/>
        </w:rPr>
        <w:tab/>
      </w:r>
    </w:p>
    <w:p w14:paraId="10792AC8" w14:textId="33C3BB2B"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Skupina modrá:</w:t>
      </w:r>
      <w:r w:rsidR="00584937" w:rsidRPr="00E66AD4">
        <w:rPr>
          <w:rFonts w:eastAsia="Times New Roman"/>
          <w:color w:val="auto"/>
          <w:shd w:val="clear" w:color="auto" w:fill="FFFFFF"/>
        </w:rPr>
        <w:t>“</w:t>
      </w:r>
      <w:r w:rsidRPr="00E66AD4">
        <w:rPr>
          <w:rFonts w:eastAsia="Times New Roman"/>
          <w:color w:val="auto"/>
          <w:shd w:val="clear" w:color="auto" w:fill="FFFFFF"/>
        </w:rPr>
        <w:t xml:space="preserve"> </w:t>
      </w:r>
    </w:p>
    <w:p w14:paraId="136B00CB" w14:textId="0AE65C59"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ale na druhej strane v Špeciálnych podmienkach (B05 Zmluvné podmienky) v </w:t>
      </w:r>
      <w:proofErr w:type="spellStart"/>
      <w:r w:rsidRPr="00E66AD4">
        <w:rPr>
          <w:rFonts w:eastAsia="Times New Roman"/>
          <w:color w:val="auto"/>
          <w:shd w:val="clear" w:color="auto" w:fill="FFFFFF"/>
        </w:rPr>
        <w:t>podčlánku</w:t>
      </w:r>
      <w:proofErr w:type="spellEnd"/>
      <w:r w:rsidRPr="00E66AD4">
        <w:rPr>
          <w:rFonts w:eastAsia="Times New Roman"/>
          <w:color w:val="auto"/>
          <w:shd w:val="clear" w:color="auto" w:fill="FFFFFF"/>
        </w:rPr>
        <w:t xml:space="preserve"> 8.3 Harmonogram prác je uvedené </w:t>
      </w:r>
      <w:r w:rsidR="00584937" w:rsidRPr="00E66AD4">
        <w:rPr>
          <w:rFonts w:eastAsia="Times New Roman"/>
          <w:color w:val="auto"/>
          <w:shd w:val="clear" w:color="auto" w:fill="FFFFFF"/>
        </w:rPr>
        <w:t>„</w:t>
      </w:r>
      <w:r w:rsidRPr="00E66AD4">
        <w:rPr>
          <w:rFonts w:eastAsia="Times New Roman"/>
          <w:color w:val="auto"/>
          <w:shd w:val="clear" w:color="auto" w:fill="FFFFFF"/>
        </w:rPr>
        <w:t>Zhotoviteľ  je povinný dodržať nasledovné lehoty časových a vecných míľnikov stanovených jeho Ponukou (počet etáp podľa Ponuky Zhotoviteľa):</w:t>
      </w:r>
    </w:p>
    <w:p w14:paraId="0B0A36D4"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Míľnik č. 1 Do 120 dní od dátumu začatia prác: ………………..</w:t>
      </w:r>
    </w:p>
    <w:p w14:paraId="21E616A5"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Míľnik č. 2 Do 365 dní od dátumu začatia prác: ………………..</w:t>
      </w:r>
    </w:p>
    <w:p w14:paraId="12FF7131"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Míľnik č. 3 Do 540 dní od dátumu začatia prác: ………………..</w:t>
      </w:r>
    </w:p>
    <w:p w14:paraId="6CA60F95" w14:textId="63F97732"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Míľnik č. 4 Do 600 dní od dátumu začatia prác: ……………….</w:t>
      </w:r>
      <w:r w:rsidR="00584937" w:rsidRPr="00E66AD4">
        <w:rPr>
          <w:rFonts w:eastAsia="Times New Roman"/>
          <w:color w:val="auto"/>
          <w:shd w:val="clear" w:color="auto" w:fill="FFFFFF"/>
        </w:rPr>
        <w:t>“</w:t>
      </w:r>
      <w:r w:rsidRPr="00E66AD4">
        <w:rPr>
          <w:rFonts w:eastAsia="Times New Roman"/>
          <w:color w:val="auto"/>
          <w:shd w:val="clear" w:color="auto" w:fill="FFFFFF"/>
        </w:rPr>
        <w:t>;</w:t>
      </w:r>
    </w:p>
    <w:p w14:paraId="39B0BC78" w14:textId="7098C43E"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Prosím, vysvetlite vzťahy medzi </w:t>
      </w:r>
      <w:r w:rsidR="00584937" w:rsidRPr="00E66AD4">
        <w:rPr>
          <w:rFonts w:eastAsia="Times New Roman"/>
          <w:color w:val="auto"/>
          <w:shd w:val="clear" w:color="auto" w:fill="FFFFFF"/>
        </w:rPr>
        <w:t>„</w:t>
      </w:r>
      <w:r w:rsidRPr="00E66AD4">
        <w:rPr>
          <w:rFonts w:eastAsia="Times New Roman"/>
          <w:color w:val="auto"/>
          <w:shd w:val="clear" w:color="auto" w:fill="FFFFFF"/>
        </w:rPr>
        <w:t>Skupina zelená, oranžová, modrá</w:t>
      </w:r>
      <w:r w:rsidR="00584937" w:rsidRPr="00E66AD4">
        <w:rPr>
          <w:rFonts w:eastAsia="Times New Roman"/>
          <w:color w:val="auto"/>
          <w:shd w:val="clear" w:color="auto" w:fill="FFFFFF"/>
        </w:rPr>
        <w:t>“</w:t>
      </w:r>
      <w:r w:rsidRPr="00E66AD4">
        <w:rPr>
          <w:rFonts w:eastAsia="Times New Roman"/>
          <w:color w:val="auto"/>
          <w:shd w:val="clear" w:color="auto" w:fill="FFFFFF"/>
        </w:rPr>
        <w:t xml:space="preserve"> k </w:t>
      </w:r>
      <w:r w:rsidR="00584937" w:rsidRPr="00E66AD4">
        <w:rPr>
          <w:rFonts w:eastAsia="Times New Roman"/>
          <w:color w:val="auto"/>
          <w:shd w:val="clear" w:color="auto" w:fill="FFFFFF"/>
        </w:rPr>
        <w:t>„</w:t>
      </w:r>
      <w:r w:rsidRPr="00E66AD4">
        <w:rPr>
          <w:rFonts w:eastAsia="Times New Roman"/>
          <w:color w:val="auto"/>
          <w:shd w:val="clear" w:color="auto" w:fill="FFFFFF"/>
        </w:rPr>
        <w:t>Míľnik č. 1-4</w:t>
      </w:r>
      <w:r w:rsidR="00584937" w:rsidRPr="00E66AD4">
        <w:rPr>
          <w:rFonts w:eastAsia="Times New Roman"/>
          <w:color w:val="auto"/>
          <w:shd w:val="clear" w:color="auto" w:fill="FFFFFF"/>
        </w:rPr>
        <w:t>“</w:t>
      </w:r>
      <w:r w:rsidRPr="00E66AD4">
        <w:rPr>
          <w:rFonts w:eastAsia="Times New Roman"/>
          <w:color w:val="auto"/>
          <w:shd w:val="clear" w:color="auto" w:fill="FFFFFF"/>
        </w:rPr>
        <w:t xml:space="preserve"> na príklad - je Skupina rovná Míľniku?; skupina ktorej </w:t>
      </w:r>
      <w:r w:rsidR="00584937" w:rsidRPr="00E66AD4">
        <w:rPr>
          <w:rFonts w:eastAsia="Times New Roman"/>
          <w:color w:val="auto"/>
          <w:shd w:val="clear" w:color="auto" w:fill="FFFFFF"/>
        </w:rPr>
        <w:t>„</w:t>
      </w:r>
      <w:r w:rsidRPr="00E66AD4">
        <w:rPr>
          <w:rFonts w:eastAsia="Times New Roman"/>
          <w:color w:val="auto"/>
          <w:shd w:val="clear" w:color="auto" w:fill="FFFFFF"/>
        </w:rPr>
        <w:t>farby</w:t>
      </w:r>
      <w:r w:rsidR="00584937" w:rsidRPr="00E66AD4">
        <w:rPr>
          <w:rFonts w:eastAsia="Times New Roman"/>
          <w:color w:val="auto"/>
          <w:shd w:val="clear" w:color="auto" w:fill="FFFFFF"/>
        </w:rPr>
        <w:t>“</w:t>
      </w:r>
      <w:r w:rsidRPr="00E66AD4">
        <w:rPr>
          <w:rFonts w:eastAsia="Times New Roman"/>
          <w:color w:val="auto"/>
          <w:shd w:val="clear" w:color="auto" w:fill="FFFFFF"/>
        </w:rPr>
        <w:t xml:space="preserve"> je rovná Míľniku č. 1, resp. 2, 3 a 4? Aký dátum očakáva Verejný obstarávateľ, že Uchádzač vyplní v B04 Príloha k ponuke, keď Verejný obstarávateľ zároveň udáva presné požiadavky na dni v B05 Zmluvné podmienky, odkazujúc na rovnaký </w:t>
      </w:r>
      <w:proofErr w:type="spellStart"/>
      <w:r w:rsidRPr="00E66AD4">
        <w:rPr>
          <w:rFonts w:eastAsia="Times New Roman"/>
          <w:color w:val="auto"/>
          <w:shd w:val="clear" w:color="auto" w:fill="FFFFFF"/>
        </w:rPr>
        <w:t>podčlánok</w:t>
      </w:r>
      <w:proofErr w:type="spellEnd"/>
      <w:r w:rsidRPr="00E66AD4">
        <w:rPr>
          <w:rFonts w:eastAsia="Times New Roman"/>
          <w:color w:val="auto"/>
          <w:shd w:val="clear" w:color="auto" w:fill="FFFFFF"/>
        </w:rPr>
        <w:t xml:space="preserve"> 8.3? </w:t>
      </w:r>
    </w:p>
    <w:p w14:paraId="2B9F005F" w14:textId="77777777" w:rsidR="001B2E87" w:rsidRPr="0011286C" w:rsidRDefault="001B2E87" w:rsidP="008F6FFA">
      <w:pPr>
        <w:spacing w:after="0"/>
        <w:jc w:val="both"/>
        <w:rPr>
          <w:color w:val="auto"/>
          <w:shd w:val="clear" w:color="auto" w:fill="FFFFFF"/>
        </w:rPr>
      </w:pPr>
    </w:p>
    <w:p w14:paraId="0DDDF995" w14:textId="07F711F1" w:rsidR="001B2E87" w:rsidRPr="0011286C" w:rsidRDefault="001B2E87" w:rsidP="008F6FFA">
      <w:pPr>
        <w:spacing w:after="0"/>
        <w:jc w:val="both"/>
        <w:rPr>
          <w:b/>
          <w:bCs/>
          <w:color w:val="auto"/>
          <w:shd w:val="clear" w:color="auto" w:fill="FFFFFF"/>
        </w:rPr>
      </w:pPr>
      <w:r w:rsidRPr="0011286C">
        <w:rPr>
          <w:b/>
          <w:bCs/>
          <w:color w:val="auto"/>
          <w:shd w:val="clear" w:color="auto" w:fill="FFFFFF"/>
        </w:rPr>
        <w:t>Odpoveď č. 3</w:t>
      </w:r>
      <w:r w:rsidR="00B06E32" w:rsidRPr="0011286C">
        <w:rPr>
          <w:b/>
          <w:bCs/>
          <w:color w:val="auto"/>
          <w:shd w:val="clear" w:color="auto" w:fill="FFFFFF"/>
        </w:rPr>
        <w:t>2</w:t>
      </w:r>
      <w:r w:rsidR="00EF18E7" w:rsidRPr="0011286C">
        <w:rPr>
          <w:b/>
          <w:bCs/>
          <w:color w:val="auto"/>
          <w:shd w:val="clear" w:color="auto" w:fill="FFFFFF"/>
        </w:rPr>
        <w:t>0</w:t>
      </w:r>
    </w:p>
    <w:p w14:paraId="211202C5" w14:textId="77DB3D20" w:rsidR="00674EEE" w:rsidRPr="00E66AD4" w:rsidRDefault="00B53887" w:rsidP="00FC3F8C">
      <w:pPr>
        <w:spacing w:after="0"/>
        <w:contextualSpacing w:val="0"/>
        <w:jc w:val="both"/>
        <w:rPr>
          <w:color w:val="auto"/>
        </w:rPr>
      </w:pPr>
      <w:r w:rsidRPr="00E66AD4">
        <w:rPr>
          <w:color w:val="auto"/>
        </w:rPr>
        <w:t xml:space="preserve">Verejný obstarávateľ vypúšťa </w:t>
      </w:r>
      <w:r w:rsidR="00A3155D" w:rsidRPr="00E66AD4">
        <w:rPr>
          <w:color w:val="auto"/>
        </w:rPr>
        <w:t xml:space="preserve">z prílohy k ponuke </w:t>
      </w:r>
      <w:r w:rsidR="00E168EF" w:rsidRPr="00E66AD4">
        <w:rPr>
          <w:color w:val="auto"/>
        </w:rPr>
        <w:t xml:space="preserve">ustanovenia </w:t>
      </w:r>
      <w:r w:rsidR="0055032C" w:rsidRPr="00E66AD4">
        <w:rPr>
          <w:color w:val="auto"/>
        </w:rPr>
        <w:t>prislúchajúce</w:t>
      </w:r>
      <w:r w:rsidR="00E168EF" w:rsidRPr="00E66AD4">
        <w:rPr>
          <w:color w:val="auto"/>
        </w:rPr>
        <w:t xml:space="preserve"> </w:t>
      </w:r>
      <w:proofErr w:type="spellStart"/>
      <w:r w:rsidR="00E168EF" w:rsidRPr="00E66AD4">
        <w:rPr>
          <w:color w:val="auto"/>
        </w:rPr>
        <w:t>podčl</w:t>
      </w:r>
      <w:proofErr w:type="spellEnd"/>
      <w:r w:rsidR="00E168EF" w:rsidRPr="00E66AD4">
        <w:rPr>
          <w:color w:val="auto"/>
        </w:rPr>
        <w:t>. 8.3</w:t>
      </w:r>
      <w:r w:rsidR="00FC3F8C" w:rsidRPr="00E66AD4">
        <w:rPr>
          <w:color w:val="auto"/>
        </w:rPr>
        <w:t xml:space="preserve">: </w:t>
      </w:r>
      <w:r w:rsidR="00301DAA" w:rsidRPr="00E66AD4">
        <w:rPr>
          <w:rFonts w:eastAsia="Times New Roman"/>
          <w:color w:val="auto"/>
          <w:shd w:val="clear" w:color="auto" w:fill="FFFFFF"/>
        </w:rPr>
        <w:t>Skupina zelená</w:t>
      </w:r>
      <w:r w:rsidR="00FC3F8C" w:rsidRPr="00E66AD4">
        <w:rPr>
          <w:rFonts w:eastAsia="Times New Roman"/>
          <w:color w:val="auto"/>
          <w:shd w:val="clear" w:color="auto" w:fill="FFFFFF"/>
        </w:rPr>
        <w:t xml:space="preserve">, </w:t>
      </w:r>
      <w:r w:rsidR="00301DAA" w:rsidRPr="00E66AD4">
        <w:rPr>
          <w:rFonts w:eastAsia="Times New Roman"/>
          <w:color w:val="auto"/>
          <w:shd w:val="clear" w:color="auto" w:fill="FFFFFF"/>
        </w:rPr>
        <w:t>Skupina oranžová</w:t>
      </w:r>
      <w:r w:rsidR="00FC3F8C" w:rsidRPr="00E66AD4">
        <w:rPr>
          <w:rFonts w:eastAsia="Times New Roman"/>
          <w:color w:val="auto"/>
          <w:shd w:val="clear" w:color="auto" w:fill="FFFFFF"/>
        </w:rPr>
        <w:t xml:space="preserve">, </w:t>
      </w:r>
      <w:r w:rsidR="00301DAA" w:rsidRPr="00E66AD4">
        <w:rPr>
          <w:rFonts w:eastAsia="Times New Roman"/>
          <w:color w:val="auto"/>
          <w:shd w:val="clear" w:color="auto" w:fill="FFFFFF"/>
        </w:rPr>
        <w:t>Skupina modrá</w:t>
      </w:r>
      <w:r w:rsidR="00FC3F8C" w:rsidRPr="00E66AD4">
        <w:rPr>
          <w:rFonts w:eastAsia="Times New Roman"/>
          <w:color w:val="auto"/>
          <w:shd w:val="clear" w:color="auto" w:fill="FFFFFF"/>
        </w:rPr>
        <w:t xml:space="preserve"> a </w:t>
      </w:r>
      <w:r w:rsidR="00FC3F8C" w:rsidRPr="00E66AD4">
        <w:rPr>
          <w:color w:val="auto"/>
        </w:rPr>
        <w:t>n</w:t>
      </w:r>
      <w:r w:rsidR="00301DAA" w:rsidRPr="00E66AD4">
        <w:rPr>
          <w:color w:val="auto"/>
        </w:rPr>
        <w:t>ahrádza ich</w:t>
      </w:r>
      <w:r w:rsidR="00674EEE" w:rsidRPr="00E66AD4">
        <w:rPr>
          <w:color w:val="auto"/>
        </w:rPr>
        <w:t>:</w:t>
      </w:r>
      <w:r w:rsidR="00FC3F8C" w:rsidRPr="00E66AD4">
        <w:rPr>
          <w:color w:val="auto"/>
        </w:rPr>
        <w:t xml:space="preserve"> </w:t>
      </w:r>
      <w:r w:rsidR="00674EEE" w:rsidRPr="00E66AD4">
        <w:rPr>
          <w:rFonts w:eastAsia="Times New Roman"/>
          <w:color w:val="auto"/>
          <w:shd w:val="clear" w:color="auto" w:fill="FFFFFF"/>
        </w:rPr>
        <w:t>Míľnik č. 1</w:t>
      </w:r>
      <w:r w:rsidR="00FC3F8C" w:rsidRPr="00E66AD4">
        <w:rPr>
          <w:rFonts w:eastAsia="Times New Roman"/>
          <w:color w:val="auto"/>
          <w:shd w:val="clear" w:color="auto" w:fill="FFFFFF"/>
        </w:rPr>
        <w:t xml:space="preserve">, </w:t>
      </w:r>
      <w:r w:rsidR="00674EEE" w:rsidRPr="00E66AD4">
        <w:rPr>
          <w:rFonts w:eastAsia="Times New Roman"/>
          <w:color w:val="auto"/>
          <w:shd w:val="clear" w:color="auto" w:fill="FFFFFF"/>
        </w:rPr>
        <w:t>Míľnik č. 2</w:t>
      </w:r>
      <w:r w:rsidR="00FC3F8C" w:rsidRPr="00E66AD4">
        <w:rPr>
          <w:rFonts w:eastAsia="Times New Roman"/>
          <w:color w:val="auto"/>
          <w:shd w:val="clear" w:color="auto" w:fill="FFFFFF"/>
        </w:rPr>
        <w:t xml:space="preserve">, </w:t>
      </w:r>
      <w:r w:rsidR="00674EEE" w:rsidRPr="00E66AD4">
        <w:rPr>
          <w:rFonts w:eastAsia="Times New Roman"/>
          <w:color w:val="auto"/>
          <w:shd w:val="clear" w:color="auto" w:fill="FFFFFF"/>
        </w:rPr>
        <w:t>Míľnik č. 3</w:t>
      </w:r>
      <w:r w:rsidR="00FC3F8C" w:rsidRPr="00E66AD4">
        <w:rPr>
          <w:rFonts w:eastAsia="Times New Roman"/>
          <w:color w:val="auto"/>
          <w:shd w:val="clear" w:color="auto" w:fill="FFFFFF"/>
        </w:rPr>
        <w:t xml:space="preserve">, </w:t>
      </w:r>
      <w:r w:rsidR="00674EEE" w:rsidRPr="00E66AD4">
        <w:rPr>
          <w:rFonts w:eastAsia="Times New Roman"/>
          <w:color w:val="auto"/>
          <w:shd w:val="clear" w:color="auto" w:fill="FFFFFF"/>
        </w:rPr>
        <w:t>Míľnik č. 4</w:t>
      </w:r>
      <w:r w:rsidR="00FC3F8C" w:rsidRPr="00E66AD4">
        <w:rPr>
          <w:rFonts w:eastAsia="Times New Roman"/>
          <w:color w:val="auto"/>
          <w:shd w:val="clear" w:color="auto" w:fill="FFFFFF"/>
        </w:rPr>
        <w:t>.</w:t>
      </w:r>
    </w:p>
    <w:p w14:paraId="578CBDB4" w14:textId="77777777" w:rsidR="002C2503" w:rsidRPr="00E66AD4" w:rsidRDefault="002C2503" w:rsidP="008F6FFA">
      <w:pPr>
        <w:pStyle w:val="Odsekzoznamu"/>
        <w:numPr>
          <w:ilvl w:val="0"/>
          <w:numId w:val="0"/>
        </w:numPr>
        <w:spacing w:after="0"/>
        <w:contextualSpacing w:val="0"/>
        <w:jc w:val="both"/>
        <w:rPr>
          <w:b/>
          <w:bCs/>
          <w:color w:val="auto"/>
        </w:rPr>
      </w:pPr>
    </w:p>
    <w:p w14:paraId="449FB67B" w14:textId="5C7500D7" w:rsidR="001B2E87" w:rsidRPr="0011286C" w:rsidRDefault="001B2E87" w:rsidP="008F6FFA">
      <w:pPr>
        <w:spacing w:after="0"/>
        <w:jc w:val="both"/>
        <w:rPr>
          <w:b/>
          <w:bCs/>
          <w:color w:val="auto"/>
          <w:shd w:val="clear" w:color="auto" w:fill="FFFFFF"/>
        </w:rPr>
      </w:pPr>
      <w:r w:rsidRPr="0011286C">
        <w:rPr>
          <w:b/>
          <w:bCs/>
          <w:color w:val="auto"/>
          <w:shd w:val="clear" w:color="auto" w:fill="FFFFFF"/>
        </w:rPr>
        <w:t>Otázka č. 3</w:t>
      </w:r>
      <w:r w:rsidR="00707212" w:rsidRPr="0011286C">
        <w:rPr>
          <w:b/>
          <w:bCs/>
          <w:color w:val="auto"/>
          <w:shd w:val="clear" w:color="auto" w:fill="FFFFFF"/>
        </w:rPr>
        <w:t>2</w:t>
      </w:r>
      <w:r w:rsidR="00EF18E7" w:rsidRPr="0011286C">
        <w:rPr>
          <w:b/>
          <w:bCs/>
          <w:color w:val="auto"/>
          <w:shd w:val="clear" w:color="auto" w:fill="FFFFFF"/>
        </w:rPr>
        <w:t>1</w:t>
      </w:r>
    </w:p>
    <w:p w14:paraId="135435B1"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Odkazujúc na pridaný text k </w:t>
      </w:r>
      <w:proofErr w:type="spellStart"/>
      <w:r w:rsidRPr="00E66AD4">
        <w:rPr>
          <w:rFonts w:eastAsia="Times New Roman"/>
          <w:color w:val="auto"/>
          <w:shd w:val="clear" w:color="auto" w:fill="FFFFFF"/>
        </w:rPr>
        <w:t>podčlánku</w:t>
      </w:r>
      <w:proofErr w:type="spellEnd"/>
      <w:r w:rsidRPr="00E66AD4">
        <w:rPr>
          <w:rFonts w:eastAsia="Times New Roman"/>
          <w:color w:val="auto"/>
          <w:shd w:val="clear" w:color="auto" w:fill="FFFFFF"/>
        </w:rPr>
        <w:t xml:space="preserve"> 8.7 v súvislosti s tým, že pokuta za nedodržanie Míľnikov je nerefundovateľná aj za predpokladu, že Dielo bude dokončené včas, chceli by sme poznamenať, že:</w:t>
      </w:r>
    </w:p>
    <w:p w14:paraId="209C70F7" w14:textId="6C1AB7DD"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w:t>
      </w:r>
      <w:r w:rsidR="00584937" w:rsidRPr="00E66AD4">
        <w:rPr>
          <w:rFonts w:eastAsia="Times New Roman"/>
          <w:color w:val="auto"/>
          <w:shd w:val="clear" w:color="auto" w:fill="FFFFFF"/>
        </w:rPr>
        <w:t xml:space="preserve"> </w:t>
      </w:r>
      <w:r w:rsidRPr="00E66AD4">
        <w:rPr>
          <w:rFonts w:eastAsia="Times New Roman"/>
          <w:color w:val="auto"/>
          <w:shd w:val="clear" w:color="auto" w:fill="FFFFFF"/>
        </w:rPr>
        <w:t xml:space="preserve">Omeškanie pri splnení Míľnikov, ako ukladá </w:t>
      </w:r>
      <w:proofErr w:type="spellStart"/>
      <w:r w:rsidRPr="00E66AD4">
        <w:rPr>
          <w:rFonts w:eastAsia="Times New Roman"/>
          <w:color w:val="auto"/>
          <w:shd w:val="clear" w:color="auto" w:fill="FFFFFF"/>
        </w:rPr>
        <w:t>podčlánok</w:t>
      </w:r>
      <w:proofErr w:type="spellEnd"/>
      <w:r w:rsidRPr="00E66AD4">
        <w:rPr>
          <w:rFonts w:eastAsia="Times New Roman"/>
          <w:color w:val="auto"/>
          <w:shd w:val="clear" w:color="auto" w:fill="FFFFFF"/>
        </w:rPr>
        <w:t xml:space="preserve"> 8.3, nepredstavuje zásadné/zaťažujúce omeškanie pre Verejného obstarávateľa, ani pre verejný záujem;</w:t>
      </w:r>
    </w:p>
    <w:p w14:paraId="2CA666E8" w14:textId="6331054A"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w:t>
      </w:r>
      <w:r w:rsidR="00584937" w:rsidRPr="00E66AD4">
        <w:rPr>
          <w:rFonts w:eastAsia="Times New Roman"/>
          <w:color w:val="auto"/>
          <w:shd w:val="clear" w:color="auto" w:fill="FFFFFF"/>
        </w:rPr>
        <w:t xml:space="preserve"> </w:t>
      </w:r>
      <w:r w:rsidRPr="00E66AD4">
        <w:rPr>
          <w:rFonts w:eastAsia="Times New Roman"/>
          <w:color w:val="auto"/>
          <w:shd w:val="clear" w:color="auto" w:fill="FFFFFF"/>
        </w:rPr>
        <w:t>Základný výpočet pokuty je hodnota celkovej Akceptovanej zmluvnej hodnoty, čo nemá nič spoločné s potenciálnou hodnotou prác na míľnikoch</w:t>
      </w:r>
    </w:p>
    <w:p w14:paraId="06C6AE72" w14:textId="4D77CA14"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w:t>
      </w:r>
      <w:r w:rsidR="00584937" w:rsidRPr="00E66AD4">
        <w:rPr>
          <w:rFonts w:eastAsia="Times New Roman"/>
          <w:color w:val="auto"/>
          <w:shd w:val="clear" w:color="auto" w:fill="FFFFFF"/>
        </w:rPr>
        <w:t xml:space="preserve"> </w:t>
      </w:r>
      <w:r w:rsidRPr="00E66AD4">
        <w:rPr>
          <w:rFonts w:eastAsia="Times New Roman"/>
          <w:color w:val="auto"/>
          <w:shd w:val="clear" w:color="auto" w:fill="FFFFFF"/>
        </w:rPr>
        <w:t>Predpísaná pokutová sadzba (0,5% Akceptovanej zmluvnej hodnoty) je prehnane vysoká, vysoko nad trhovými štandardmi</w:t>
      </w:r>
    </w:p>
    <w:p w14:paraId="0F1F0EEE" w14:textId="422738C4"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w:t>
      </w:r>
      <w:r w:rsidR="00584937" w:rsidRPr="00E66AD4">
        <w:rPr>
          <w:rFonts w:eastAsia="Times New Roman"/>
          <w:color w:val="auto"/>
          <w:shd w:val="clear" w:color="auto" w:fill="FFFFFF"/>
        </w:rPr>
        <w:t xml:space="preserve"> </w:t>
      </w:r>
      <w:r w:rsidRPr="00E66AD4">
        <w:rPr>
          <w:rFonts w:eastAsia="Times New Roman"/>
          <w:color w:val="auto"/>
          <w:shd w:val="clear" w:color="auto" w:fill="FFFFFF"/>
        </w:rPr>
        <w:t>Ak sa splní pôvodná Lehota výstavby, Verejnému obstarávateľovi nevzniknú žiadne škody</w:t>
      </w:r>
    </w:p>
    <w:p w14:paraId="358C66D3" w14:textId="72B48CD5"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w:t>
      </w:r>
      <w:r w:rsidR="00584937" w:rsidRPr="00E66AD4">
        <w:rPr>
          <w:rFonts w:eastAsia="Times New Roman"/>
          <w:color w:val="auto"/>
          <w:shd w:val="clear" w:color="auto" w:fill="FFFFFF"/>
        </w:rPr>
        <w:t xml:space="preserve"> </w:t>
      </w:r>
      <w:r w:rsidRPr="00E66AD4">
        <w:rPr>
          <w:rFonts w:eastAsia="Times New Roman"/>
          <w:color w:val="auto"/>
          <w:shd w:val="clear" w:color="auto" w:fill="FFFFFF"/>
        </w:rPr>
        <w:t xml:space="preserve">Predložené ponuky musia zahrnúť tento dodatočný risk/následne výrazne vyššie náklady, čo predstavuje nevýhodu pre Verejného obstarávateľa. </w:t>
      </w:r>
    </w:p>
    <w:p w14:paraId="6651867D"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Následne, takáto zmluvná pokuta bez akejkoľvek škody sa musí považovať za príjem navyše, čo znamená neopodstatnené obohacovanie Verejného obstarávateľa. </w:t>
      </w:r>
    </w:p>
    <w:p w14:paraId="60A16172"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zmysle vyššie uvedeného:</w:t>
      </w:r>
    </w:p>
    <w:p w14:paraId="2A242BCE" w14:textId="5C1EAE85" w:rsidR="00EC193F" w:rsidRPr="00E66AD4" w:rsidRDefault="00A67E6C"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a) </w:t>
      </w:r>
      <w:r w:rsidR="00EC193F" w:rsidRPr="00E66AD4">
        <w:rPr>
          <w:rFonts w:eastAsia="Times New Roman"/>
          <w:color w:val="auto"/>
          <w:shd w:val="clear" w:color="auto" w:fill="FFFFFF"/>
        </w:rPr>
        <w:t xml:space="preserve">V prípade splnenia Lehoty výstavby, bude Verejný obstarávateľ uvažovať o zrušení zmluvnej pokuty za omeškanie pri splnení Míľnikov? </w:t>
      </w:r>
    </w:p>
    <w:p w14:paraId="48B14C10" w14:textId="1FDC1A58" w:rsidR="00EC193F" w:rsidRPr="00E66AD4" w:rsidRDefault="00A67E6C"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b) </w:t>
      </w:r>
      <w:r w:rsidR="00EC193F" w:rsidRPr="00E66AD4">
        <w:rPr>
          <w:rFonts w:eastAsia="Times New Roman"/>
          <w:color w:val="auto"/>
          <w:shd w:val="clear" w:color="auto" w:fill="FFFFFF"/>
        </w:rPr>
        <w:t>Bude Verejný obstarávateľ akceptovať, že základová hodnota pre výpočet zmluvnej pokuty za omeškanie pri splnení míľnikov, je hodnota Diela, ktorú pokrýva daný míľnik?</w:t>
      </w:r>
    </w:p>
    <w:p w14:paraId="54BFCD90" w14:textId="36AC6BE5" w:rsidR="00EC193F" w:rsidRPr="00E66AD4" w:rsidRDefault="00A67E6C"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c) </w:t>
      </w:r>
      <w:r w:rsidR="00EC193F" w:rsidRPr="00E66AD4">
        <w:rPr>
          <w:rFonts w:eastAsia="Times New Roman"/>
          <w:color w:val="auto"/>
          <w:shd w:val="clear" w:color="auto" w:fill="FFFFFF"/>
        </w:rPr>
        <w:t>Bude Verejný obstarávateľ akceptovať pokutovú sadzbu o 0,05%?</w:t>
      </w:r>
    </w:p>
    <w:p w14:paraId="5D3DFFA7" w14:textId="06794309" w:rsidR="00EC193F" w:rsidRPr="00E66AD4" w:rsidRDefault="00A67E6C"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d) </w:t>
      </w:r>
      <w:r w:rsidR="00EC193F" w:rsidRPr="00E66AD4">
        <w:rPr>
          <w:rFonts w:eastAsia="Times New Roman"/>
          <w:color w:val="auto"/>
          <w:shd w:val="clear" w:color="auto" w:fill="FFFFFF"/>
        </w:rPr>
        <w:t>V prípade omeškania pri splnení míľnikov bude Verejný obstarávateľ akceptovať Bankovú záruku od banky/poisťovateľa do času splnenia Lehoty výstavby?</w:t>
      </w:r>
    </w:p>
    <w:p w14:paraId="3E286241" w14:textId="77777777" w:rsidR="001B2E87" w:rsidRPr="0011286C" w:rsidRDefault="001B2E87" w:rsidP="008F6FFA">
      <w:pPr>
        <w:spacing w:after="0"/>
        <w:jc w:val="both"/>
        <w:rPr>
          <w:color w:val="auto"/>
          <w:shd w:val="clear" w:color="auto" w:fill="FFFFFF"/>
        </w:rPr>
      </w:pPr>
    </w:p>
    <w:p w14:paraId="2E4E1BB9" w14:textId="31093EFC" w:rsidR="001B2E87" w:rsidRPr="0011286C" w:rsidRDefault="001B2E87" w:rsidP="008F6FFA">
      <w:pPr>
        <w:spacing w:after="0"/>
        <w:jc w:val="both"/>
        <w:rPr>
          <w:b/>
          <w:bCs/>
          <w:color w:val="auto"/>
          <w:shd w:val="clear" w:color="auto" w:fill="FFFFFF"/>
        </w:rPr>
      </w:pPr>
      <w:r w:rsidRPr="0011286C">
        <w:rPr>
          <w:b/>
          <w:bCs/>
          <w:color w:val="auto"/>
          <w:shd w:val="clear" w:color="auto" w:fill="FFFFFF"/>
        </w:rPr>
        <w:t>Odpoveď č. 3</w:t>
      </w:r>
      <w:r w:rsidR="00707212" w:rsidRPr="0011286C">
        <w:rPr>
          <w:b/>
          <w:bCs/>
          <w:color w:val="auto"/>
          <w:shd w:val="clear" w:color="auto" w:fill="FFFFFF"/>
        </w:rPr>
        <w:t>2</w:t>
      </w:r>
      <w:r w:rsidR="00EF18E7" w:rsidRPr="0011286C">
        <w:rPr>
          <w:b/>
          <w:bCs/>
          <w:color w:val="auto"/>
          <w:shd w:val="clear" w:color="auto" w:fill="FFFFFF"/>
        </w:rPr>
        <w:t>1</w:t>
      </w:r>
    </w:p>
    <w:p w14:paraId="6D06E2AC" w14:textId="77777777" w:rsidR="00A67E6C" w:rsidRPr="0011286C" w:rsidRDefault="00A548AA" w:rsidP="008F6FFA">
      <w:pPr>
        <w:spacing w:after="0"/>
        <w:jc w:val="both"/>
        <w:rPr>
          <w:color w:val="auto"/>
          <w:shd w:val="clear" w:color="auto" w:fill="FFFFFF"/>
        </w:rPr>
      </w:pPr>
      <w:r w:rsidRPr="0011286C">
        <w:rPr>
          <w:color w:val="auto"/>
          <w:shd w:val="clear" w:color="auto" w:fill="FFFFFF"/>
        </w:rPr>
        <w:t xml:space="preserve">Na vyššie uvedené otázky verejný obstarávateľ </w:t>
      </w:r>
      <w:r w:rsidR="00A67E6C" w:rsidRPr="0011286C">
        <w:rPr>
          <w:color w:val="auto"/>
          <w:shd w:val="clear" w:color="auto" w:fill="FFFFFF"/>
        </w:rPr>
        <w:t>odpovedá nasledovne:</w:t>
      </w:r>
    </w:p>
    <w:p w14:paraId="3086DB72" w14:textId="714CBFF6" w:rsidR="00B6180E" w:rsidRPr="0011286C" w:rsidRDefault="00B6180E" w:rsidP="009B5D98">
      <w:pPr>
        <w:pStyle w:val="Odsekzoznamu"/>
        <w:numPr>
          <w:ilvl w:val="0"/>
          <w:numId w:val="37"/>
        </w:numPr>
        <w:spacing w:after="0"/>
        <w:ind w:left="426" w:hanging="426"/>
        <w:jc w:val="both"/>
        <w:rPr>
          <w:color w:val="auto"/>
          <w:shd w:val="clear" w:color="auto" w:fill="FFFFFF"/>
        </w:rPr>
      </w:pPr>
      <w:r w:rsidRPr="0011286C">
        <w:rPr>
          <w:color w:val="auto"/>
          <w:shd w:val="clear" w:color="auto" w:fill="FFFFFF"/>
        </w:rPr>
        <w:t>Nie</w:t>
      </w:r>
    </w:p>
    <w:p w14:paraId="30208991" w14:textId="77777777" w:rsidR="00B6180E" w:rsidRPr="0011286C" w:rsidRDefault="00B6180E" w:rsidP="009B5D98">
      <w:pPr>
        <w:pStyle w:val="Odsekzoznamu"/>
        <w:numPr>
          <w:ilvl w:val="0"/>
          <w:numId w:val="37"/>
        </w:numPr>
        <w:spacing w:after="0"/>
        <w:ind w:left="426" w:hanging="426"/>
        <w:jc w:val="both"/>
        <w:rPr>
          <w:color w:val="auto"/>
          <w:shd w:val="clear" w:color="auto" w:fill="FFFFFF"/>
        </w:rPr>
      </w:pPr>
      <w:r w:rsidRPr="0011286C">
        <w:rPr>
          <w:color w:val="auto"/>
          <w:shd w:val="clear" w:color="auto" w:fill="FFFFFF"/>
        </w:rPr>
        <w:t>Nie</w:t>
      </w:r>
    </w:p>
    <w:p w14:paraId="4AC21AD8" w14:textId="750D5535" w:rsidR="007F7F66" w:rsidRPr="0011286C" w:rsidRDefault="007F7F66" w:rsidP="009B5D98">
      <w:pPr>
        <w:pStyle w:val="Odsekzoznamu"/>
        <w:numPr>
          <w:ilvl w:val="0"/>
          <w:numId w:val="37"/>
        </w:numPr>
        <w:spacing w:after="0"/>
        <w:ind w:left="426" w:hanging="426"/>
        <w:jc w:val="both"/>
        <w:rPr>
          <w:color w:val="auto"/>
          <w:shd w:val="clear" w:color="auto" w:fill="FFFFFF"/>
        </w:rPr>
      </w:pPr>
      <w:r w:rsidRPr="0011286C">
        <w:rPr>
          <w:color w:val="auto"/>
          <w:shd w:val="clear" w:color="auto" w:fill="FFFFFF"/>
        </w:rPr>
        <w:t xml:space="preserve">Platia </w:t>
      </w:r>
      <w:r w:rsidR="008A5321" w:rsidRPr="0011286C">
        <w:rPr>
          <w:color w:val="auto"/>
          <w:shd w:val="clear" w:color="auto" w:fill="FFFFFF"/>
        </w:rPr>
        <w:t>ustanovenia Zmluvných podmienok.</w:t>
      </w:r>
    </w:p>
    <w:p w14:paraId="11793B40" w14:textId="0CB84D3B" w:rsidR="00F75965" w:rsidRPr="0011286C" w:rsidRDefault="00F75965" w:rsidP="009B5D98">
      <w:pPr>
        <w:pStyle w:val="Odsekzoznamu"/>
        <w:numPr>
          <w:ilvl w:val="0"/>
          <w:numId w:val="37"/>
        </w:numPr>
        <w:spacing w:after="0"/>
        <w:ind w:left="426" w:hanging="426"/>
        <w:jc w:val="both"/>
        <w:rPr>
          <w:color w:val="auto"/>
          <w:shd w:val="clear" w:color="auto" w:fill="FFFFFF"/>
        </w:rPr>
      </w:pPr>
      <w:r w:rsidRPr="0011286C">
        <w:rPr>
          <w:color w:val="auto"/>
          <w:shd w:val="clear" w:color="auto" w:fill="FFFFFF"/>
        </w:rPr>
        <w:lastRenderedPageBreak/>
        <w:t xml:space="preserve">Nie </w:t>
      </w:r>
    </w:p>
    <w:p w14:paraId="2A5C6165" w14:textId="77777777" w:rsidR="001B2E87" w:rsidRPr="0011286C" w:rsidRDefault="001B2E87" w:rsidP="008F6FFA">
      <w:pPr>
        <w:spacing w:after="0"/>
        <w:jc w:val="both"/>
        <w:rPr>
          <w:b/>
          <w:bCs/>
          <w:color w:val="auto"/>
          <w:shd w:val="clear" w:color="auto" w:fill="FFFFFF"/>
        </w:rPr>
      </w:pPr>
    </w:p>
    <w:p w14:paraId="35112287" w14:textId="0A98CACF" w:rsidR="001B2E87" w:rsidRPr="0011286C" w:rsidRDefault="001B2E87" w:rsidP="008F6FFA">
      <w:pPr>
        <w:spacing w:after="0"/>
        <w:jc w:val="both"/>
        <w:rPr>
          <w:b/>
          <w:bCs/>
          <w:color w:val="auto"/>
          <w:shd w:val="clear" w:color="auto" w:fill="FFFFFF"/>
        </w:rPr>
      </w:pPr>
      <w:r w:rsidRPr="0011286C">
        <w:rPr>
          <w:b/>
          <w:bCs/>
          <w:color w:val="auto"/>
          <w:shd w:val="clear" w:color="auto" w:fill="FFFFFF"/>
        </w:rPr>
        <w:t>Otázka č. 3</w:t>
      </w:r>
      <w:r w:rsidR="00707212" w:rsidRPr="0011286C">
        <w:rPr>
          <w:b/>
          <w:bCs/>
          <w:color w:val="auto"/>
          <w:shd w:val="clear" w:color="auto" w:fill="FFFFFF"/>
        </w:rPr>
        <w:t>2</w:t>
      </w:r>
      <w:r w:rsidR="00EF18E7" w:rsidRPr="0011286C">
        <w:rPr>
          <w:b/>
          <w:bCs/>
          <w:color w:val="auto"/>
          <w:shd w:val="clear" w:color="auto" w:fill="FFFFFF"/>
        </w:rPr>
        <w:t>2</w:t>
      </w:r>
    </w:p>
    <w:p w14:paraId="6D666FC7" w14:textId="30C4E0F9" w:rsidR="001B2E87" w:rsidRPr="0011286C" w:rsidRDefault="00EC193F" w:rsidP="008F6FFA">
      <w:pPr>
        <w:spacing w:after="0"/>
        <w:jc w:val="both"/>
        <w:rPr>
          <w:b/>
          <w:bCs/>
          <w:color w:val="auto"/>
          <w:shd w:val="clear" w:color="auto" w:fill="FFFFFF"/>
        </w:rPr>
      </w:pPr>
      <w:r w:rsidRPr="0011286C">
        <w:rPr>
          <w:color w:val="auto"/>
          <w:shd w:val="clear" w:color="auto" w:fill="FFFFFF"/>
        </w:rPr>
        <w:t xml:space="preserve">Odkazujúc na Položku </w:t>
      </w:r>
      <w:r w:rsidR="0042645E" w:rsidRPr="0011286C">
        <w:rPr>
          <w:color w:val="auto"/>
          <w:shd w:val="clear" w:color="auto" w:fill="FFFFFF"/>
        </w:rPr>
        <w:t>„</w:t>
      </w:r>
      <w:r w:rsidRPr="0011286C">
        <w:rPr>
          <w:color w:val="auto"/>
          <w:shd w:val="clear" w:color="auto" w:fill="FFFFFF"/>
        </w:rPr>
        <w:t>Maximálna suma odškodného” v B04 Príloha k ponuke, bude Verejný obstarávateľ uvažovať o nastavení takého limitu, ktorý predstavuje 10% Akceptovanej zmluvnej hodnoty? Absencia takého limitu (navyše spolu so súčasným znením, že pokuty za omeškanie pri splnení míľnikov sú splatné, aj keď sa splní Lehota výstavby) spôsobuje to, že podmienky sú nejednoznačné a ponuky neporovnateľné. Takisto, Predložené ponuky musia zahrnúť tento dodatočný risk/následne výrazne vyššie náklady, čo predstavuje nevýhodu pre Verejného obstarávateľa.</w:t>
      </w:r>
    </w:p>
    <w:p w14:paraId="0DDB243A" w14:textId="3B78B323" w:rsidR="001B2E87" w:rsidRPr="0011286C" w:rsidRDefault="001B2E87" w:rsidP="008F6FFA">
      <w:pPr>
        <w:spacing w:after="0"/>
        <w:jc w:val="both"/>
        <w:rPr>
          <w:b/>
          <w:bCs/>
          <w:color w:val="auto"/>
          <w:shd w:val="clear" w:color="auto" w:fill="FFFFFF"/>
        </w:rPr>
      </w:pPr>
      <w:r w:rsidRPr="0011286C">
        <w:rPr>
          <w:b/>
          <w:bCs/>
          <w:color w:val="auto"/>
          <w:shd w:val="clear" w:color="auto" w:fill="FFFFFF"/>
        </w:rPr>
        <w:t>Odpoveď č. 3</w:t>
      </w:r>
      <w:r w:rsidR="00707212" w:rsidRPr="0011286C">
        <w:rPr>
          <w:b/>
          <w:bCs/>
          <w:color w:val="auto"/>
          <w:shd w:val="clear" w:color="auto" w:fill="FFFFFF"/>
        </w:rPr>
        <w:t>2</w:t>
      </w:r>
      <w:r w:rsidR="00EF18E7" w:rsidRPr="0011286C">
        <w:rPr>
          <w:b/>
          <w:bCs/>
          <w:color w:val="auto"/>
          <w:shd w:val="clear" w:color="auto" w:fill="FFFFFF"/>
        </w:rPr>
        <w:t>2</w:t>
      </w:r>
    </w:p>
    <w:p w14:paraId="370BE552" w14:textId="77777777" w:rsidR="00146EE5" w:rsidRPr="00E66AD4" w:rsidRDefault="00146EE5" w:rsidP="00146EE5">
      <w:pPr>
        <w:pStyle w:val="Odsekzoznamu"/>
        <w:numPr>
          <w:ilvl w:val="0"/>
          <w:numId w:val="0"/>
        </w:numPr>
        <w:spacing w:after="0"/>
        <w:contextualSpacing w:val="0"/>
        <w:jc w:val="both"/>
        <w:rPr>
          <w:color w:val="auto"/>
        </w:rPr>
      </w:pPr>
      <w:r w:rsidRPr="00E66AD4">
        <w:rPr>
          <w:color w:val="auto"/>
        </w:rPr>
        <w:t xml:space="preserve">Pozri odpoveď na otázku č. 155. </w:t>
      </w:r>
    </w:p>
    <w:p w14:paraId="23AD7831" w14:textId="77777777" w:rsidR="001B2E87" w:rsidRPr="00E66AD4" w:rsidRDefault="001B2E87" w:rsidP="008F6FFA">
      <w:pPr>
        <w:pStyle w:val="Odsekzoznamu"/>
        <w:numPr>
          <w:ilvl w:val="0"/>
          <w:numId w:val="0"/>
        </w:numPr>
        <w:spacing w:after="0"/>
        <w:contextualSpacing w:val="0"/>
        <w:jc w:val="both"/>
        <w:rPr>
          <w:b/>
          <w:bCs/>
          <w:color w:val="auto"/>
        </w:rPr>
      </w:pPr>
    </w:p>
    <w:p w14:paraId="50E8AF6A" w14:textId="489B096C" w:rsidR="001B2E87" w:rsidRPr="0011286C" w:rsidRDefault="001B2E87" w:rsidP="008F6FFA">
      <w:pPr>
        <w:spacing w:after="0"/>
        <w:jc w:val="both"/>
        <w:rPr>
          <w:b/>
          <w:bCs/>
          <w:color w:val="auto"/>
          <w:shd w:val="clear" w:color="auto" w:fill="FFFFFF"/>
        </w:rPr>
      </w:pPr>
      <w:r w:rsidRPr="0011286C">
        <w:rPr>
          <w:b/>
          <w:bCs/>
          <w:color w:val="auto"/>
          <w:shd w:val="clear" w:color="auto" w:fill="FFFFFF"/>
        </w:rPr>
        <w:t>Otázka č. 3</w:t>
      </w:r>
      <w:r w:rsidR="00707212" w:rsidRPr="0011286C">
        <w:rPr>
          <w:b/>
          <w:bCs/>
          <w:color w:val="auto"/>
          <w:shd w:val="clear" w:color="auto" w:fill="FFFFFF"/>
        </w:rPr>
        <w:t>2</w:t>
      </w:r>
      <w:r w:rsidR="00EF18E7" w:rsidRPr="0011286C">
        <w:rPr>
          <w:b/>
          <w:bCs/>
          <w:color w:val="auto"/>
          <w:shd w:val="clear" w:color="auto" w:fill="FFFFFF"/>
        </w:rPr>
        <w:t>3</w:t>
      </w:r>
    </w:p>
    <w:p w14:paraId="28057A63" w14:textId="543E54EE"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Otázky k SO 60-35-13.1 VN prípojky:</w:t>
      </w:r>
    </w:p>
    <w:p w14:paraId="14ACD145" w14:textId="542CB61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zmysle listu ZS DIS zo dňa 27.02.2020 priloženého k projektovej dokumentácií je v stanovisku k predmetnému SO 30-35-13.1 vznesená požiadavka o vyčlenení objektu zo stavby so samostatným staveným povolením nakoľko prívodne vedenie budú distribučného charakteru a realizácia je plne v kompetencii ZS DIS.</w:t>
      </w:r>
      <w:r w:rsidR="000D4890" w:rsidRPr="00E66AD4">
        <w:rPr>
          <w:rFonts w:eastAsia="Times New Roman"/>
          <w:color w:val="auto"/>
          <w:shd w:val="clear" w:color="auto" w:fill="FFFFFF"/>
        </w:rPr>
        <w:t xml:space="preserve"> </w:t>
      </w:r>
      <w:r w:rsidRPr="00E66AD4">
        <w:rPr>
          <w:rFonts w:eastAsia="Times New Roman"/>
          <w:color w:val="auto"/>
          <w:shd w:val="clear" w:color="auto" w:fill="FFFFFF"/>
        </w:rPr>
        <w:t>V rámci Zmluvy o pripojení č.</w:t>
      </w:r>
      <w:r w:rsidR="000D4890" w:rsidRPr="00E66AD4">
        <w:rPr>
          <w:rFonts w:eastAsia="Times New Roman"/>
          <w:color w:val="auto"/>
          <w:shd w:val="clear" w:color="auto" w:fill="FFFFFF"/>
        </w:rPr>
        <w:t xml:space="preserve"> </w:t>
      </w:r>
      <w:r w:rsidRPr="00E66AD4">
        <w:rPr>
          <w:rFonts w:eastAsia="Times New Roman"/>
          <w:color w:val="auto"/>
          <w:shd w:val="clear" w:color="auto" w:fill="FFFFFF"/>
        </w:rPr>
        <w:t xml:space="preserve">121926138 (nie je súčasťou podkladov) je </w:t>
      </w:r>
      <w:proofErr w:type="spellStart"/>
      <w:r w:rsidRPr="00E66AD4">
        <w:rPr>
          <w:rFonts w:eastAsia="Times New Roman"/>
          <w:color w:val="auto"/>
          <w:shd w:val="clear" w:color="auto" w:fill="FFFFFF"/>
        </w:rPr>
        <w:t>zazmluvnená</w:t>
      </w:r>
      <w:proofErr w:type="spellEnd"/>
      <w:r w:rsidRPr="00E66AD4">
        <w:rPr>
          <w:rFonts w:eastAsia="Times New Roman"/>
          <w:color w:val="auto"/>
          <w:shd w:val="clear" w:color="auto" w:fill="FFFFFF"/>
        </w:rPr>
        <w:t xml:space="preserve"> rezervovaná kapacita 2 100kW, pričom je požadovaná kapacita cca 3 881kW pre pokrytie prevádzky.</w:t>
      </w:r>
    </w:p>
    <w:p w14:paraId="44E4EDE0" w14:textId="5252840B"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Otázka: Z podmienky ZS DIS vyplýva požiadavka o vyňatie objektu zo stavby so samostatným</w:t>
      </w:r>
    </w:p>
    <w:p w14:paraId="46BEDA98" w14:textId="4349A236" w:rsidR="00EC193F" w:rsidRPr="0011286C" w:rsidRDefault="00EC193F" w:rsidP="008F6FFA">
      <w:pPr>
        <w:spacing w:after="0"/>
        <w:jc w:val="both"/>
        <w:rPr>
          <w:b/>
          <w:bCs/>
          <w:color w:val="auto"/>
          <w:shd w:val="clear" w:color="auto" w:fill="FFFFFF"/>
        </w:rPr>
      </w:pPr>
      <w:r w:rsidRPr="00E66AD4">
        <w:rPr>
          <w:rFonts w:eastAsia="Times New Roman"/>
          <w:color w:val="auto"/>
          <w:shd w:val="clear" w:color="auto" w:fill="FFFFFF"/>
        </w:rPr>
        <w:t>stavebným povolením, má uchádzač oceňovať objekt vzhľadom na stanovisko ZS DIS, aké je stanovisko Obstarávateľa?</w:t>
      </w:r>
    </w:p>
    <w:p w14:paraId="099E5785" w14:textId="77777777" w:rsidR="001B2E87" w:rsidRPr="0011286C" w:rsidRDefault="001B2E87" w:rsidP="008F6FFA">
      <w:pPr>
        <w:spacing w:after="0"/>
        <w:jc w:val="both"/>
        <w:rPr>
          <w:color w:val="auto"/>
          <w:shd w:val="clear" w:color="auto" w:fill="FFFFFF"/>
        </w:rPr>
      </w:pPr>
    </w:p>
    <w:p w14:paraId="1A902CE9" w14:textId="72008431" w:rsidR="001B2E87" w:rsidRPr="0011286C" w:rsidRDefault="001B2E87" w:rsidP="008F6FFA">
      <w:pPr>
        <w:spacing w:after="0"/>
        <w:jc w:val="both"/>
        <w:rPr>
          <w:b/>
          <w:bCs/>
          <w:color w:val="auto"/>
          <w:shd w:val="clear" w:color="auto" w:fill="FFFFFF"/>
        </w:rPr>
      </w:pPr>
      <w:r w:rsidRPr="0011286C">
        <w:rPr>
          <w:b/>
          <w:bCs/>
          <w:color w:val="auto"/>
          <w:shd w:val="clear" w:color="auto" w:fill="FFFFFF"/>
        </w:rPr>
        <w:t>Odpoveď č. 3</w:t>
      </w:r>
      <w:r w:rsidR="00707212" w:rsidRPr="0011286C">
        <w:rPr>
          <w:b/>
          <w:bCs/>
          <w:color w:val="auto"/>
          <w:shd w:val="clear" w:color="auto" w:fill="FFFFFF"/>
        </w:rPr>
        <w:t>2</w:t>
      </w:r>
      <w:r w:rsidR="00EF18E7" w:rsidRPr="0011286C">
        <w:rPr>
          <w:b/>
          <w:bCs/>
          <w:color w:val="auto"/>
          <w:shd w:val="clear" w:color="auto" w:fill="FFFFFF"/>
        </w:rPr>
        <w:t>3</w:t>
      </w:r>
    </w:p>
    <w:p w14:paraId="2817A4D6" w14:textId="1F223EDA" w:rsidR="001B2E87" w:rsidRPr="00E66AD4" w:rsidRDefault="00CC46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Tento objekt si má uchádzač </w:t>
      </w:r>
      <w:proofErr w:type="spellStart"/>
      <w:r w:rsidRPr="00E66AD4">
        <w:rPr>
          <w:rFonts w:eastAsia="Times New Roman"/>
          <w:color w:val="auto"/>
          <w:shd w:val="clear" w:color="auto" w:fill="FFFFFF"/>
        </w:rPr>
        <w:t>naceňovať</w:t>
      </w:r>
      <w:proofErr w:type="spellEnd"/>
      <w:r w:rsidRPr="00E66AD4">
        <w:rPr>
          <w:rFonts w:eastAsia="Times New Roman"/>
          <w:color w:val="auto"/>
          <w:shd w:val="clear" w:color="auto" w:fill="FFFFFF"/>
        </w:rPr>
        <w:t>. Objekt bude mať samostatné stavebné povolenie.</w:t>
      </w:r>
    </w:p>
    <w:p w14:paraId="62394333" w14:textId="77777777" w:rsidR="001B2E87" w:rsidRPr="0011286C" w:rsidRDefault="001B2E87" w:rsidP="008F6FFA">
      <w:pPr>
        <w:spacing w:after="0"/>
        <w:jc w:val="both"/>
        <w:rPr>
          <w:b/>
          <w:bCs/>
          <w:color w:val="auto"/>
          <w:shd w:val="clear" w:color="auto" w:fill="FFFFFF"/>
        </w:rPr>
      </w:pPr>
    </w:p>
    <w:p w14:paraId="49D3E8D9" w14:textId="565C941C" w:rsidR="001B2E87" w:rsidRPr="0011286C" w:rsidRDefault="001B2E87" w:rsidP="008F6FFA">
      <w:pPr>
        <w:spacing w:after="0"/>
        <w:jc w:val="both"/>
        <w:rPr>
          <w:b/>
          <w:bCs/>
          <w:color w:val="auto"/>
          <w:shd w:val="clear" w:color="auto" w:fill="FFFFFF"/>
        </w:rPr>
      </w:pPr>
      <w:r w:rsidRPr="0011286C">
        <w:rPr>
          <w:b/>
          <w:bCs/>
          <w:color w:val="auto"/>
          <w:shd w:val="clear" w:color="auto" w:fill="FFFFFF"/>
        </w:rPr>
        <w:t>Otázka č. 3</w:t>
      </w:r>
      <w:r w:rsidR="00707212" w:rsidRPr="0011286C">
        <w:rPr>
          <w:b/>
          <w:bCs/>
          <w:color w:val="auto"/>
          <w:shd w:val="clear" w:color="auto" w:fill="FFFFFF"/>
        </w:rPr>
        <w:t>2</w:t>
      </w:r>
      <w:r w:rsidR="00EF18E7" w:rsidRPr="0011286C">
        <w:rPr>
          <w:b/>
          <w:bCs/>
          <w:color w:val="auto"/>
          <w:shd w:val="clear" w:color="auto" w:fill="FFFFFF"/>
        </w:rPr>
        <w:t>4</w:t>
      </w:r>
    </w:p>
    <w:p w14:paraId="0CEE5126" w14:textId="36F895B6"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Otázky k SO 60-35-13.1 VN prípojky:</w:t>
      </w:r>
    </w:p>
    <w:p w14:paraId="2DABCF6F"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zmysle listu ZS DIS zo dňa 27.02.2020 priloženého k projektovej dokumentácií je v stanovisku k predmetnému SO 30-35-13.1 vznesená požiadavka o vyčlenení objektu zo stavby so samostatným staveným povolením nakoľko prívodne vedenie budú distribučného charakteru a realizácia je plne v kompetencii ZS DIS.</w:t>
      </w:r>
    </w:p>
    <w:p w14:paraId="3D7F4775" w14:textId="77777777" w:rsidR="00CC4612" w:rsidRPr="00E66AD4" w:rsidRDefault="00EC193F" w:rsidP="008F6FFA">
      <w:pPr>
        <w:spacing w:after="0"/>
        <w:jc w:val="both"/>
        <w:rPr>
          <w:rFonts w:eastAsia="Times New Roman"/>
          <w:color w:val="auto"/>
          <w:shd w:val="clear" w:color="auto" w:fill="FFFFFF"/>
        </w:rPr>
      </w:pPr>
      <w:r w:rsidRPr="00E66AD4">
        <w:rPr>
          <w:rFonts w:eastAsia="Times New Roman"/>
          <w:color w:val="auto"/>
          <w:shd w:val="clear" w:color="auto" w:fill="FFFFFF"/>
        </w:rPr>
        <w:t>V rámci Zmluvy o pripojení č.</w:t>
      </w:r>
      <w:r w:rsidR="00CC4612" w:rsidRPr="00E66AD4">
        <w:rPr>
          <w:rFonts w:eastAsia="Times New Roman"/>
          <w:color w:val="auto"/>
          <w:shd w:val="clear" w:color="auto" w:fill="FFFFFF"/>
        </w:rPr>
        <w:t xml:space="preserve"> </w:t>
      </w:r>
      <w:r w:rsidRPr="00E66AD4">
        <w:rPr>
          <w:rFonts w:eastAsia="Times New Roman"/>
          <w:color w:val="auto"/>
          <w:shd w:val="clear" w:color="auto" w:fill="FFFFFF"/>
        </w:rPr>
        <w:t xml:space="preserve">121926138 (nie je súčasťou podkladov) je </w:t>
      </w:r>
      <w:proofErr w:type="spellStart"/>
      <w:r w:rsidRPr="00E66AD4">
        <w:rPr>
          <w:rFonts w:eastAsia="Times New Roman"/>
          <w:color w:val="auto"/>
          <w:shd w:val="clear" w:color="auto" w:fill="FFFFFF"/>
        </w:rPr>
        <w:t>zazmluvnená</w:t>
      </w:r>
      <w:proofErr w:type="spellEnd"/>
      <w:r w:rsidRPr="00E66AD4">
        <w:rPr>
          <w:rFonts w:eastAsia="Times New Roman"/>
          <w:color w:val="auto"/>
          <w:shd w:val="clear" w:color="auto" w:fill="FFFFFF"/>
        </w:rPr>
        <w:t xml:space="preserve"> rezervovaná kapacita 2 100kW, pričom je požadovaná kapacita cca 3 881kW pre pokrytie prevádzky. </w:t>
      </w:r>
    </w:p>
    <w:p w14:paraId="6198A732" w14:textId="25839A95" w:rsidR="001B2E87" w:rsidRPr="0011286C" w:rsidRDefault="00EC193F" w:rsidP="008F6FFA">
      <w:pPr>
        <w:spacing w:after="0"/>
        <w:jc w:val="both"/>
        <w:rPr>
          <w:b/>
          <w:bCs/>
          <w:color w:val="auto"/>
          <w:shd w:val="clear" w:color="auto" w:fill="FFFFFF"/>
        </w:rPr>
      </w:pPr>
      <w:r w:rsidRPr="00E66AD4">
        <w:rPr>
          <w:rFonts w:eastAsia="Times New Roman"/>
          <w:color w:val="auto"/>
          <w:shd w:val="clear" w:color="auto" w:fill="FFFFFF"/>
        </w:rPr>
        <w:t>Otázka: Rieši obstarávateľ nedostatok rezervovanej kapacity tak</w:t>
      </w:r>
      <w:r w:rsidR="00CC4612" w:rsidRPr="00E66AD4">
        <w:rPr>
          <w:rFonts w:eastAsia="Times New Roman"/>
          <w:color w:val="auto"/>
          <w:shd w:val="clear" w:color="auto" w:fill="FFFFFF"/>
        </w:rPr>
        <w:t>,</w:t>
      </w:r>
      <w:r w:rsidRPr="00E66AD4">
        <w:rPr>
          <w:rFonts w:eastAsia="Times New Roman"/>
          <w:color w:val="auto"/>
          <w:shd w:val="clear" w:color="auto" w:fill="FFFFFF"/>
        </w:rPr>
        <w:t xml:space="preserve"> aby k termínu sprevádzkovania trate bol k dispozícii?</w:t>
      </w:r>
    </w:p>
    <w:p w14:paraId="2FB10E2D" w14:textId="77777777" w:rsidR="008A5321" w:rsidRPr="0011286C" w:rsidRDefault="008A5321" w:rsidP="008F6FFA">
      <w:pPr>
        <w:spacing w:after="0"/>
        <w:jc w:val="both"/>
        <w:rPr>
          <w:b/>
          <w:bCs/>
          <w:color w:val="auto"/>
          <w:shd w:val="clear" w:color="auto" w:fill="FFFFFF"/>
        </w:rPr>
      </w:pPr>
    </w:p>
    <w:p w14:paraId="38530540" w14:textId="016235A8" w:rsidR="001B2E87" w:rsidRPr="0011286C" w:rsidRDefault="001B2E87" w:rsidP="008F6FFA">
      <w:pPr>
        <w:spacing w:after="0"/>
        <w:jc w:val="both"/>
        <w:rPr>
          <w:b/>
          <w:bCs/>
          <w:color w:val="auto"/>
          <w:shd w:val="clear" w:color="auto" w:fill="FFFFFF"/>
        </w:rPr>
      </w:pPr>
      <w:r w:rsidRPr="0011286C">
        <w:rPr>
          <w:b/>
          <w:bCs/>
          <w:color w:val="auto"/>
          <w:shd w:val="clear" w:color="auto" w:fill="FFFFFF"/>
        </w:rPr>
        <w:t>Odpoveď č. 3</w:t>
      </w:r>
      <w:r w:rsidR="00707212" w:rsidRPr="0011286C">
        <w:rPr>
          <w:b/>
          <w:bCs/>
          <w:color w:val="auto"/>
          <w:shd w:val="clear" w:color="auto" w:fill="FFFFFF"/>
        </w:rPr>
        <w:t>2</w:t>
      </w:r>
      <w:r w:rsidR="00EF18E7" w:rsidRPr="0011286C">
        <w:rPr>
          <w:b/>
          <w:bCs/>
          <w:color w:val="auto"/>
          <w:shd w:val="clear" w:color="auto" w:fill="FFFFFF"/>
        </w:rPr>
        <w:t>4</w:t>
      </w:r>
    </w:p>
    <w:p w14:paraId="4519F330" w14:textId="0C9F323D" w:rsidR="00707212" w:rsidRPr="00E66AD4" w:rsidRDefault="00CC4612" w:rsidP="008F6FFA">
      <w:pPr>
        <w:spacing w:after="0"/>
        <w:jc w:val="both"/>
        <w:rPr>
          <w:color w:val="auto"/>
          <w:shd w:val="clear" w:color="auto" w:fill="FFFFFF"/>
        </w:rPr>
      </w:pPr>
      <w:r w:rsidRPr="00E66AD4">
        <w:rPr>
          <w:color w:val="auto"/>
          <w:shd w:val="clear" w:color="auto" w:fill="FFFFFF"/>
        </w:rPr>
        <w:t xml:space="preserve">Uvedené stanovisko </w:t>
      </w:r>
      <w:proofErr w:type="spellStart"/>
      <w:r w:rsidRPr="00E66AD4">
        <w:rPr>
          <w:color w:val="auto"/>
          <w:shd w:val="clear" w:color="auto" w:fill="FFFFFF"/>
        </w:rPr>
        <w:t>ZDiS</w:t>
      </w:r>
      <w:proofErr w:type="spellEnd"/>
      <w:r w:rsidRPr="00E66AD4">
        <w:rPr>
          <w:color w:val="auto"/>
          <w:shd w:val="clear" w:color="auto" w:fill="FFFFFF"/>
        </w:rPr>
        <w:t xml:space="preserve"> je irelevantné. Kapacita je dostatočná.</w:t>
      </w:r>
    </w:p>
    <w:p w14:paraId="52570515" w14:textId="77777777" w:rsidR="00CC4612" w:rsidRPr="0011286C" w:rsidRDefault="00CC4612" w:rsidP="008F6FFA">
      <w:pPr>
        <w:spacing w:after="0"/>
        <w:jc w:val="both"/>
        <w:rPr>
          <w:b/>
          <w:bCs/>
          <w:color w:val="auto"/>
          <w:shd w:val="clear" w:color="auto" w:fill="FFFFFF"/>
        </w:rPr>
      </w:pPr>
    </w:p>
    <w:p w14:paraId="714DF36C" w14:textId="196DE54D" w:rsidR="00707212" w:rsidRPr="0011286C" w:rsidRDefault="00707212" w:rsidP="008F6FFA">
      <w:pPr>
        <w:spacing w:after="0"/>
        <w:jc w:val="both"/>
        <w:rPr>
          <w:b/>
          <w:bCs/>
          <w:color w:val="auto"/>
          <w:shd w:val="clear" w:color="auto" w:fill="FFFFFF"/>
        </w:rPr>
      </w:pPr>
      <w:r w:rsidRPr="0011286C">
        <w:rPr>
          <w:b/>
          <w:bCs/>
          <w:color w:val="auto"/>
          <w:shd w:val="clear" w:color="auto" w:fill="FFFFFF"/>
        </w:rPr>
        <w:t>Otázka č. 32</w:t>
      </w:r>
      <w:r w:rsidR="00EF18E7" w:rsidRPr="0011286C">
        <w:rPr>
          <w:b/>
          <w:bCs/>
          <w:color w:val="auto"/>
          <w:shd w:val="clear" w:color="auto" w:fill="FFFFFF"/>
        </w:rPr>
        <w:t>5</w:t>
      </w:r>
    </w:p>
    <w:p w14:paraId="60AB6B2D" w14:textId="709E33D2"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Otázky všeobecné k objektom preložiek VN a VVN:</w:t>
      </w:r>
    </w:p>
    <w:p w14:paraId="264C3C19" w14:textId="1B8AC126"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Pre postup výstavby (a v technickej správe je uvedené) je žiad</w:t>
      </w:r>
      <w:r w:rsidR="008A5321" w:rsidRPr="00E66AD4">
        <w:rPr>
          <w:rFonts w:eastAsia="Times New Roman"/>
          <w:color w:val="auto"/>
          <w:shd w:val="clear" w:color="auto" w:fill="FFFFFF"/>
        </w:rPr>
        <w:t>ú</w:t>
      </w:r>
      <w:r w:rsidRPr="00E66AD4">
        <w:rPr>
          <w:rFonts w:eastAsia="Times New Roman"/>
          <w:color w:val="auto"/>
          <w:shd w:val="clear" w:color="auto" w:fill="FFFFFF"/>
        </w:rPr>
        <w:t>ce</w:t>
      </w:r>
      <w:r w:rsidR="008A5321" w:rsidRPr="00E66AD4">
        <w:rPr>
          <w:rFonts w:eastAsia="Times New Roman"/>
          <w:color w:val="auto"/>
          <w:shd w:val="clear" w:color="auto" w:fill="FFFFFF"/>
        </w:rPr>
        <w:t>,</w:t>
      </w:r>
      <w:r w:rsidRPr="00E66AD4">
        <w:rPr>
          <w:rFonts w:eastAsia="Times New Roman"/>
          <w:color w:val="auto"/>
          <w:shd w:val="clear" w:color="auto" w:fill="FFFFFF"/>
        </w:rPr>
        <w:t xml:space="preserve"> aby preložky VN a VVN boli vykonané v predstihu, bez zrealizovania a odovzdania, nie je možné vykonávať žiadne </w:t>
      </w:r>
      <w:r w:rsidRPr="00E66AD4">
        <w:rPr>
          <w:rFonts w:eastAsia="Times New Roman"/>
          <w:color w:val="auto"/>
          <w:shd w:val="clear" w:color="auto" w:fill="FFFFFF"/>
        </w:rPr>
        <w:lastRenderedPageBreak/>
        <w:t xml:space="preserve">práce v ochranných </w:t>
      </w:r>
      <w:r w:rsidR="00CC4612" w:rsidRPr="00E66AD4">
        <w:rPr>
          <w:rFonts w:eastAsia="Times New Roman"/>
          <w:color w:val="auto"/>
          <w:shd w:val="clear" w:color="auto" w:fill="FFFFFF"/>
        </w:rPr>
        <w:t>pásmach</w:t>
      </w:r>
      <w:r w:rsidRPr="00E66AD4">
        <w:rPr>
          <w:rFonts w:eastAsia="Times New Roman"/>
          <w:color w:val="auto"/>
          <w:shd w:val="clear" w:color="auto" w:fill="FFFFFF"/>
        </w:rPr>
        <w:t xml:space="preserve"> vedení. Predpokladáme, že mimoriadne náročné bude zabezpečenie vypnutie linky a najmä paralelných liniek aby bolo možné realizovať práce.</w:t>
      </w:r>
    </w:p>
    <w:p w14:paraId="26122EEF" w14:textId="3FF59EFF"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Otázka: V stanovisku zmieneného listu ZS DIS, je uvedené,</w:t>
      </w:r>
      <w:r w:rsidR="00CC4612" w:rsidRPr="00E66AD4">
        <w:rPr>
          <w:rFonts w:eastAsia="Times New Roman"/>
          <w:color w:val="auto"/>
          <w:shd w:val="clear" w:color="auto" w:fill="FFFFFF"/>
        </w:rPr>
        <w:t xml:space="preserve"> </w:t>
      </w:r>
      <w:r w:rsidRPr="00E66AD4">
        <w:rPr>
          <w:rFonts w:eastAsia="Times New Roman"/>
          <w:color w:val="auto"/>
          <w:shd w:val="clear" w:color="auto" w:fill="FFFFFF"/>
        </w:rPr>
        <w:t>že projektovú dokumentáciu je</w:t>
      </w:r>
      <w:r w:rsidR="008A5321" w:rsidRPr="00E66AD4">
        <w:rPr>
          <w:rFonts w:eastAsia="Times New Roman"/>
          <w:color w:val="auto"/>
          <w:shd w:val="clear" w:color="auto" w:fill="FFFFFF"/>
        </w:rPr>
        <w:t xml:space="preserve"> </w:t>
      </w:r>
      <w:r w:rsidRPr="00E66AD4">
        <w:rPr>
          <w:rFonts w:eastAsia="Times New Roman"/>
          <w:color w:val="auto"/>
          <w:shd w:val="clear" w:color="auto" w:fill="FFFFFF"/>
        </w:rPr>
        <w:t>nutné konzultovať na tíme správy VN</w:t>
      </w:r>
      <w:r w:rsidR="008A5321" w:rsidRPr="00E66AD4">
        <w:rPr>
          <w:rFonts w:eastAsia="Times New Roman"/>
          <w:color w:val="auto"/>
          <w:shd w:val="clear" w:color="auto" w:fill="FFFFFF"/>
        </w:rPr>
        <w:t>,</w:t>
      </w:r>
      <w:r w:rsidRPr="00E66AD4">
        <w:rPr>
          <w:rFonts w:eastAsia="Times New Roman"/>
          <w:color w:val="auto"/>
          <w:shd w:val="clear" w:color="auto" w:fill="FFFFFF"/>
        </w:rPr>
        <w:t xml:space="preserve"> resp. VVN. Aký stupeň má predložená projektová</w:t>
      </w:r>
      <w:r w:rsidR="008A5321" w:rsidRPr="00E66AD4">
        <w:rPr>
          <w:rFonts w:eastAsia="Times New Roman"/>
          <w:color w:val="auto"/>
          <w:shd w:val="clear" w:color="auto" w:fill="FFFFFF"/>
        </w:rPr>
        <w:t xml:space="preserve"> </w:t>
      </w:r>
      <w:r w:rsidRPr="00E66AD4">
        <w:rPr>
          <w:rFonts w:eastAsia="Times New Roman"/>
          <w:color w:val="auto"/>
          <w:shd w:val="clear" w:color="auto" w:fill="FFFFFF"/>
        </w:rPr>
        <w:t>dokumentácia?</w:t>
      </w:r>
    </w:p>
    <w:p w14:paraId="56805F22" w14:textId="77777777" w:rsidR="00707212" w:rsidRPr="0011286C" w:rsidRDefault="00707212" w:rsidP="008F6FFA">
      <w:pPr>
        <w:spacing w:after="0"/>
        <w:jc w:val="both"/>
        <w:rPr>
          <w:color w:val="auto"/>
          <w:shd w:val="clear" w:color="auto" w:fill="FFFFFF"/>
        </w:rPr>
      </w:pPr>
    </w:p>
    <w:p w14:paraId="15CE8095" w14:textId="040B78A5" w:rsidR="00707212" w:rsidRPr="0011286C" w:rsidRDefault="00707212" w:rsidP="008F6FFA">
      <w:pPr>
        <w:spacing w:after="0"/>
        <w:jc w:val="both"/>
        <w:rPr>
          <w:b/>
          <w:bCs/>
          <w:color w:val="auto"/>
          <w:shd w:val="clear" w:color="auto" w:fill="FFFFFF"/>
        </w:rPr>
      </w:pPr>
      <w:r w:rsidRPr="0011286C">
        <w:rPr>
          <w:b/>
          <w:bCs/>
          <w:color w:val="auto"/>
          <w:shd w:val="clear" w:color="auto" w:fill="FFFFFF"/>
        </w:rPr>
        <w:t>Odpoveď č. 32</w:t>
      </w:r>
      <w:r w:rsidR="00EF18E7" w:rsidRPr="0011286C">
        <w:rPr>
          <w:b/>
          <w:bCs/>
          <w:color w:val="auto"/>
          <w:shd w:val="clear" w:color="auto" w:fill="FFFFFF"/>
        </w:rPr>
        <w:t>5</w:t>
      </w:r>
    </w:p>
    <w:p w14:paraId="2E2796D1" w14:textId="698DEC81" w:rsidR="00707212" w:rsidRPr="00E66AD4" w:rsidRDefault="00CC4612" w:rsidP="008F6FFA">
      <w:pPr>
        <w:pStyle w:val="Odsekzoznamu"/>
        <w:numPr>
          <w:ilvl w:val="0"/>
          <w:numId w:val="0"/>
        </w:numPr>
        <w:spacing w:after="0"/>
        <w:contextualSpacing w:val="0"/>
        <w:jc w:val="both"/>
        <w:rPr>
          <w:b/>
          <w:bCs/>
          <w:color w:val="auto"/>
        </w:rPr>
      </w:pPr>
      <w:r w:rsidRPr="00E66AD4">
        <w:rPr>
          <w:color w:val="auto"/>
          <w:shd w:val="clear" w:color="auto" w:fill="FFFFFF"/>
        </w:rPr>
        <w:t>Predložená projektová dokumentácia je v stupni DRS.</w:t>
      </w:r>
    </w:p>
    <w:p w14:paraId="452892CA" w14:textId="77777777" w:rsidR="00707212" w:rsidRPr="0011286C" w:rsidRDefault="00707212" w:rsidP="008F6FFA">
      <w:pPr>
        <w:spacing w:after="0"/>
        <w:jc w:val="both"/>
        <w:rPr>
          <w:b/>
          <w:bCs/>
          <w:color w:val="auto"/>
          <w:shd w:val="clear" w:color="auto" w:fill="FFFFFF"/>
        </w:rPr>
      </w:pPr>
    </w:p>
    <w:p w14:paraId="40942926" w14:textId="34F7EEF7" w:rsidR="00707212" w:rsidRPr="0011286C" w:rsidRDefault="00707212" w:rsidP="008F6FFA">
      <w:pPr>
        <w:spacing w:after="0"/>
        <w:jc w:val="both"/>
        <w:rPr>
          <w:b/>
          <w:bCs/>
          <w:color w:val="auto"/>
          <w:shd w:val="clear" w:color="auto" w:fill="FFFFFF"/>
        </w:rPr>
      </w:pPr>
      <w:r w:rsidRPr="0011286C">
        <w:rPr>
          <w:b/>
          <w:bCs/>
          <w:color w:val="auto"/>
          <w:shd w:val="clear" w:color="auto" w:fill="FFFFFF"/>
        </w:rPr>
        <w:t>Otázka č. 3</w:t>
      </w:r>
      <w:r w:rsidR="008958F0" w:rsidRPr="0011286C">
        <w:rPr>
          <w:b/>
          <w:bCs/>
          <w:color w:val="auto"/>
          <w:shd w:val="clear" w:color="auto" w:fill="FFFFFF"/>
        </w:rPr>
        <w:t>2</w:t>
      </w:r>
      <w:r w:rsidR="00EF18E7" w:rsidRPr="0011286C">
        <w:rPr>
          <w:b/>
          <w:bCs/>
          <w:color w:val="auto"/>
          <w:shd w:val="clear" w:color="auto" w:fill="FFFFFF"/>
        </w:rPr>
        <w:t>6</w:t>
      </w:r>
    </w:p>
    <w:p w14:paraId="7A74C802" w14:textId="03C8A51A"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Otázky všeobecné k objektom preložiek VN a VVN:</w:t>
      </w:r>
    </w:p>
    <w:p w14:paraId="72945D5F" w14:textId="77777777" w:rsidR="00CC4612" w:rsidRPr="00E66AD4" w:rsidRDefault="00EC193F" w:rsidP="008F6FFA">
      <w:pPr>
        <w:spacing w:after="0"/>
        <w:jc w:val="both"/>
        <w:rPr>
          <w:rFonts w:eastAsia="Times New Roman"/>
          <w:color w:val="auto"/>
          <w:shd w:val="clear" w:color="auto" w:fill="FFFFFF"/>
        </w:rPr>
      </w:pPr>
      <w:r w:rsidRPr="00E66AD4">
        <w:rPr>
          <w:rFonts w:eastAsia="Times New Roman"/>
          <w:color w:val="auto"/>
          <w:shd w:val="clear" w:color="auto" w:fill="FFFFFF"/>
        </w:rPr>
        <w:t xml:space="preserve">Pre postup výstavby (a v technickej správe je uvedené) je žiaduce aby preložky VN a VVN boli vykonané v predstihu, bez zrealizovania a odovzdania, nie je možné vykonávať žiadne práce v ochranných </w:t>
      </w:r>
      <w:r w:rsidR="00CC4612" w:rsidRPr="00E66AD4">
        <w:rPr>
          <w:rFonts w:eastAsia="Times New Roman"/>
          <w:color w:val="auto"/>
          <w:shd w:val="clear" w:color="auto" w:fill="FFFFFF"/>
        </w:rPr>
        <w:t>pásmach</w:t>
      </w:r>
      <w:r w:rsidRPr="00E66AD4">
        <w:rPr>
          <w:rFonts w:eastAsia="Times New Roman"/>
          <w:color w:val="auto"/>
          <w:shd w:val="clear" w:color="auto" w:fill="FFFFFF"/>
        </w:rPr>
        <w:t xml:space="preserve"> vedení. Predpokladáme, že mimoriadne náročné bude zabezpečenie vypnutie linky a najmä paralelných liniek aby bolo možné realizovať práce. </w:t>
      </w:r>
    </w:p>
    <w:p w14:paraId="12214E72" w14:textId="359ED5FA" w:rsidR="00EC193F" w:rsidRPr="0011286C" w:rsidRDefault="00EC193F" w:rsidP="008F6FFA">
      <w:pPr>
        <w:spacing w:after="0"/>
        <w:jc w:val="both"/>
        <w:rPr>
          <w:b/>
          <w:bCs/>
          <w:color w:val="auto"/>
          <w:shd w:val="clear" w:color="auto" w:fill="FFFFFF"/>
        </w:rPr>
      </w:pPr>
      <w:r w:rsidRPr="00E66AD4">
        <w:rPr>
          <w:rFonts w:eastAsia="Times New Roman"/>
          <w:color w:val="auto"/>
          <w:shd w:val="clear" w:color="auto" w:fill="FFFFFF"/>
        </w:rPr>
        <w:t>Otázka: Žiadame doplniť do PD vzorový rez umiestnenia projektovanej šachty v teréne. Bol vzorový rez uloženia šachty v teréne predložený pri odsúhlasovaní PD na ZS DIS?</w:t>
      </w:r>
    </w:p>
    <w:p w14:paraId="0EFB6183" w14:textId="77777777" w:rsidR="00707212" w:rsidRPr="0011286C" w:rsidRDefault="00707212" w:rsidP="008F6FFA">
      <w:pPr>
        <w:spacing w:after="0"/>
        <w:jc w:val="both"/>
        <w:rPr>
          <w:color w:val="auto"/>
          <w:shd w:val="clear" w:color="auto" w:fill="FFFFFF"/>
        </w:rPr>
      </w:pPr>
    </w:p>
    <w:p w14:paraId="5CD895BC" w14:textId="121B2B81" w:rsidR="00707212" w:rsidRPr="0011286C" w:rsidRDefault="00707212" w:rsidP="008F6FFA">
      <w:pPr>
        <w:spacing w:after="0"/>
        <w:jc w:val="both"/>
        <w:rPr>
          <w:b/>
          <w:bCs/>
          <w:color w:val="auto"/>
          <w:shd w:val="clear" w:color="auto" w:fill="FFFFFF"/>
        </w:rPr>
      </w:pPr>
      <w:r w:rsidRPr="0011286C">
        <w:rPr>
          <w:b/>
          <w:bCs/>
          <w:color w:val="auto"/>
          <w:shd w:val="clear" w:color="auto" w:fill="FFFFFF"/>
        </w:rPr>
        <w:t>Odpoveď č. 3</w:t>
      </w:r>
      <w:r w:rsidR="008958F0" w:rsidRPr="0011286C">
        <w:rPr>
          <w:b/>
          <w:bCs/>
          <w:color w:val="auto"/>
          <w:shd w:val="clear" w:color="auto" w:fill="FFFFFF"/>
        </w:rPr>
        <w:t>2</w:t>
      </w:r>
      <w:r w:rsidR="00EF18E7" w:rsidRPr="0011286C">
        <w:rPr>
          <w:b/>
          <w:bCs/>
          <w:color w:val="auto"/>
          <w:shd w:val="clear" w:color="auto" w:fill="FFFFFF"/>
        </w:rPr>
        <w:t>6</w:t>
      </w:r>
    </w:p>
    <w:p w14:paraId="7C05703E" w14:textId="09C5D8A5" w:rsidR="00CC4612" w:rsidRPr="00E66AD4" w:rsidRDefault="00CC4612"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Dokumentácia bola riadne prerokovaná so zástupcami </w:t>
      </w:r>
      <w:proofErr w:type="spellStart"/>
      <w:r w:rsidRPr="00E66AD4">
        <w:rPr>
          <w:rFonts w:eastAsia="Times New Roman"/>
          <w:color w:val="auto"/>
          <w:shd w:val="clear" w:color="auto" w:fill="FFFFFF"/>
        </w:rPr>
        <w:t>ZDiS</w:t>
      </w:r>
      <w:proofErr w:type="spellEnd"/>
      <w:r w:rsidRPr="00E66AD4">
        <w:rPr>
          <w:rFonts w:eastAsia="Times New Roman"/>
          <w:color w:val="auto"/>
          <w:shd w:val="clear" w:color="auto" w:fill="FFFFFF"/>
        </w:rPr>
        <w:t xml:space="preserve"> so súhlasným výsledkom. Priečny rez umiestnenia káblovej šachty v teréne nebude doplnený. Káblové komory musia splniť maximálnu zaťažiteľnosť vo zvislom smere ale i od bočného tlaku zeminy. Univerzálnosť zostavy tak, aby správca mohol použiť tvarové diely pre priechod najbežnejších káblových chráničiek, jednoduchú manipuláciu a rýchlu inštaláciu</w:t>
      </w:r>
      <w:r w:rsidR="00F13C0F" w:rsidRPr="00E66AD4">
        <w:rPr>
          <w:rFonts w:eastAsia="Times New Roman"/>
          <w:color w:val="auto"/>
          <w:shd w:val="clear" w:color="auto" w:fill="FFFFFF"/>
        </w:rPr>
        <w:t xml:space="preserve"> a v</w:t>
      </w:r>
      <w:r w:rsidRPr="00E66AD4">
        <w:rPr>
          <w:rFonts w:eastAsia="Times New Roman"/>
          <w:color w:val="auto"/>
          <w:shd w:val="clear" w:color="auto" w:fill="FFFFFF"/>
        </w:rPr>
        <w:t>odotesnosť káblových komôr</w:t>
      </w:r>
      <w:r w:rsidR="00F13C0F" w:rsidRPr="00E66AD4">
        <w:rPr>
          <w:rFonts w:eastAsia="Times New Roman"/>
          <w:color w:val="auto"/>
          <w:shd w:val="clear" w:color="auto" w:fill="FFFFFF"/>
        </w:rPr>
        <w:t>, n</w:t>
      </w:r>
      <w:r w:rsidRPr="00E66AD4">
        <w:rPr>
          <w:rFonts w:eastAsia="Times New Roman"/>
          <w:color w:val="auto"/>
          <w:shd w:val="clear" w:color="auto" w:fill="FFFFFF"/>
        </w:rPr>
        <w:t>apr. káblová komora ZEKAN od výrobcu CWS.</w:t>
      </w:r>
    </w:p>
    <w:p w14:paraId="0ADF0DDE" w14:textId="77777777" w:rsidR="00707212" w:rsidRPr="00E66AD4" w:rsidRDefault="00707212" w:rsidP="008F6FFA">
      <w:pPr>
        <w:pStyle w:val="Odsekzoznamu"/>
        <w:numPr>
          <w:ilvl w:val="0"/>
          <w:numId w:val="0"/>
        </w:numPr>
        <w:spacing w:after="0"/>
        <w:contextualSpacing w:val="0"/>
        <w:jc w:val="both"/>
        <w:rPr>
          <w:b/>
          <w:bCs/>
          <w:color w:val="auto"/>
        </w:rPr>
      </w:pPr>
    </w:p>
    <w:p w14:paraId="2A23B805" w14:textId="13FD4F64" w:rsidR="00707212" w:rsidRPr="0011286C" w:rsidRDefault="00707212" w:rsidP="008F6FFA">
      <w:pPr>
        <w:spacing w:after="0"/>
        <w:jc w:val="both"/>
        <w:rPr>
          <w:b/>
          <w:bCs/>
          <w:color w:val="auto"/>
          <w:shd w:val="clear" w:color="auto" w:fill="FFFFFF"/>
        </w:rPr>
      </w:pPr>
      <w:r w:rsidRPr="0011286C">
        <w:rPr>
          <w:b/>
          <w:bCs/>
          <w:color w:val="auto"/>
          <w:shd w:val="clear" w:color="auto" w:fill="FFFFFF"/>
        </w:rPr>
        <w:t>Otázka č. 3</w:t>
      </w:r>
      <w:r w:rsidR="008958F0" w:rsidRPr="0011286C">
        <w:rPr>
          <w:b/>
          <w:bCs/>
          <w:color w:val="auto"/>
          <w:shd w:val="clear" w:color="auto" w:fill="FFFFFF"/>
        </w:rPr>
        <w:t>2</w:t>
      </w:r>
      <w:r w:rsidR="00EF18E7" w:rsidRPr="0011286C">
        <w:rPr>
          <w:b/>
          <w:bCs/>
          <w:color w:val="auto"/>
          <w:shd w:val="clear" w:color="auto" w:fill="FFFFFF"/>
        </w:rPr>
        <w:t>7</w:t>
      </w:r>
    </w:p>
    <w:p w14:paraId="5CDCC300" w14:textId="6861E62F"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Otázky všeobecné k objektom preložiek VN a VVN:</w:t>
      </w:r>
    </w:p>
    <w:p w14:paraId="7F336A5C" w14:textId="7D54DCFA" w:rsidR="00F13C0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Pre postup výstavby (a v technickej správe je uvedené) je žiad</w:t>
      </w:r>
      <w:r w:rsidR="008A5321" w:rsidRPr="00E66AD4">
        <w:rPr>
          <w:rFonts w:eastAsia="Times New Roman"/>
          <w:color w:val="auto"/>
          <w:shd w:val="clear" w:color="auto" w:fill="FFFFFF"/>
        </w:rPr>
        <w:t>ú</w:t>
      </w:r>
      <w:r w:rsidRPr="00E66AD4">
        <w:rPr>
          <w:rFonts w:eastAsia="Times New Roman"/>
          <w:color w:val="auto"/>
          <w:shd w:val="clear" w:color="auto" w:fill="FFFFFF"/>
        </w:rPr>
        <w:t>ce</w:t>
      </w:r>
      <w:r w:rsidR="008A5321" w:rsidRPr="00E66AD4">
        <w:rPr>
          <w:rFonts w:eastAsia="Times New Roman"/>
          <w:color w:val="auto"/>
          <w:shd w:val="clear" w:color="auto" w:fill="FFFFFF"/>
        </w:rPr>
        <w:t>,</w:t>
      </w:r>
      <w:r w:rsidRPr="00E66AD4">
        <w:rPr>
          <w:rFonts w:eastAsia="Times New Roman"/>
          <w:color w:val="auto"/>
          <w:shd w:val="clear" w:color="auto" w:fill="FFFFFF"/>
        </w:rPr>
        <w:t xml:space="preserve"> aby preložky VN a VVN boli vykonané v predstihu, bez zrealizovania a odovzdania, nie je možné vykonávať žiadne práce v ochranných </w:t>
      </w:r>
      <w:r w:rsidR="00F13C0F" w:rsidRPr="00E66AD4">
        <w:rPr>
          <w:rFonts w:eastAsia="Times New Roman"/>
          <w:color w:val="auto"/>
          <w:shd w:val="clear" w:color="auto" w:fill="FFFFFF"/>
        </w:rPr>
        <w:t>pásmach</w:t>
      </w:r>
      <w:r w:rsidRPr="00E66AD4">
        <w:rPr>
          <w:rFonts w:eastAsia="Times New Roman"/>
          <w:color w:val="auto"/>
          <w:shd w:val="clear" w:color="auto" w:fill="FFFFFF"/>
        </w:rPr>
        <w:t xml:space="preserve"> vedení. Predpokladáme, že mimoriadne náročné bude zabezpečenie vypnutie linky a najmä paralelných liniek aby bolo možné realizovať práce. </w:t>
      </w:r>
    </w:p>
    <w:p w14:paraId="411D83D0" w14:textId="50B4A619"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Otázka: Vzhľadom na súčasnú situáciu nie je možná v súčasnosti priama konzultácia na ZS DIS, môže obstarávateľ zverejniť stanoviská ZS DIS k predmetnej projektovej</w:t>
      </w:r>
      <w:r w:rsidR="00F13C0F" w:rsidRPr="00E66AD4">
        <w:rPr>
          <w:rFonts w:eastAsia="Times New Roman"/>
          <w:color w:val="auto"/>
          <w:shd w:val="clear" w:color="auto" w:fill="FFFFFF"/>
        </w:rPr>
        <w:t xml:space="preserve"> </w:t>
      </w:r>
      <w:r w:rsidRPr="00E66AD4">
        <w:rPr>
          <w:rFonts w:eastAsia="Times New Roman"/>
          <w:color w:val="auto"/>
          <w:shd w:val="clear" w:color="auto" w:fill="FFFFFF"/>
        </w:rPr>
        <w:t>dokumentácii (VVN,VN)?</w:t>
      </w:r>
    </w:p>
    <w:p w14:paraId="37575E66" w14:textId="77777777" w:rsidR="00707212" w:rsidRPr="0011286C" w:rsidRDefault="00707212" w:rsidP="008F6FFA">
      <w:pPr>
        <w:spacing w:after="0"/>
        <w:jc w:val="both"/>
        <w:rPr>
          <w:color w:val="auto"/>
          <w:shd w:val="clear" w:color="auto" w:fill="FFFFFF"/>
        </w:rPr>
      </w:pPr>
    </w:p>
    <w:p w14:paraId="2DCD4CF1" w14:textId="3644EC31" w:rsidR="00707212" w:rsidRPr="0011286C" w:rsidRDefault="00707212" w:rsidP="008F6FFA">
      <w:pPr>
        <w:spacing w:after="0"/>
        <w:jc w:val="both"/>
        <w:rPr>
          <w:b/>
          <w:bCs/>
          <w:color w:val="auto"/>
          <w:shd w:val="clear" w:color="auto" w:fill="FFFFFF"/>
        </w:rPr>
      </w:pPr>
      <w:r w:rsidRPr="0011286C">
        <w:rPr>
          <w:b/>
          <w:bCs/>
          <w:color w:val="auto"/>
          <w:shd w:val="clear" w:color="auto" w:fill="FFFFFF"/>
        </w:rPr>
        <w:t>Odpoveď č. 3</w:t>
      </w:r>
      <w:r w:rsidR="008958F0" w:rsidRPr="0011286C">
        <w:rPr>
          <w:b/>
          <w:bCs/>
          <w:color w:val="auto"/>
          <w:shd w:val="clear" w:color="auto" w:fill="FFFFFF"/>
        </w:rPr>
        <w:t>2</w:t>
      </w:r>
      <w:r w:rsidR="00EF18E7" w:rsidRPr="0011286C">
        <w:rPr>
          <w:b/>
          <w:bCs/>
          <w:color w:val="auto"/>
          <w:shd w:val="clear" w:color="auto" w:fill="FFFFFF"/>
        </w:rPr>
        <w:t>7</w:t>
      </w:r>
    </w:p>
    <w:p w14:paraId="68B14734" w14:textId="241AF882" w:rsidR="00F13C0F" w:rsidRPr="00E66AD4" w:rsidRDefault="00F13C0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Vyjadrenia správcu sietí neboli a nie sú súčasťou súťažných podkladov</w:t>
      </w:r>
      <w:r w:rsidR="00EC6763" w:rsidRPr="00E66AD4">
        <w:rPr>
          <w:rFonts w:eastAsia="Times New Roman"/>
          <w:color w:val="auto"/>
          <w:shd w:val="clear" w:color="auto" w:fill="FFFFFF"/>
        </w:rPr>
        <w:t xml:space="preserve"> a nie sú potrebné pre vypracovanie ponuky</w:t>
      </w:r>
      <w:r w:rsidRPr="00E66AD4">
        <w:rPr>
          <w:rFonts w:eastAsia="Times New Roman"/>
          <w:color w:val="auto"/>
          <w:shd w:val="clear" w:color="auto" w:fill="FFFFFF"/>
        </w:rPr>
        <w:t>.</w:t>
      </w:r>
    </w:p>
    <w:p w14:paraId="0A4E62BC" w14:textId="77777777" w:rsidR="00707212" w:rsidRPr="0011286C" w:rsidRDefault="00707212" w:rsidP="008F6FFA">
      <w:pPr>
        <w:spacing w:after="0"/>
        <w:jc w:val="both"/>
        <w:rPr>
          <w:b/>
          <w:bCs/>
          <w:color w:val="auto"/>
          <w:shd w:val="clear" w:color="auto" w:fill="FFFFFF"/>
        </w:rPr>
      </w:pPr>
    </w:p>
    <w:p w14:paraId="7C2E79B2" w14:textId="7F93E6DB" w:rsidR="00707212" w:rsidRPr="0011286C" w:rsidRDefault="00707212" w:rsidP="008F6FFA">
      <w:pPr>
        <w:spacing w:after="0"/>
        <w:jc w:val="both"/>
        <w:rPr>
          <w:b/>
          <w:bCs/>
          <w:color w:val="auto"/>
          <w:shd w:val="clear" w:color="auto" w:fill="FFFFFF"/>
        </w:rPr>
      </w:pPr>
      <w:r w:rsidRPr="0011286C">
        <w:rPr>
          <w:b/>
          <w:bCs/>
          <w:color w:val="auto"/>
          <w:shd w:val="clear" w:color="auto" w:fill="FFFFFF"/>
        </w:rPr>
        <w:t>Otázka č. 3</w:t>
      </w:r>
      <w:r w:rsidR="008958F0" w:rsidRPr="0011286C">
        <w:rPr>
          <w:b/>
          <w:bCs/>
          <w:color w:val="auto"/>
          <w:shd w:val="clear" w:color="auto" w:fill="FFFFFF"/>
        </w:rPr>
        <w:t>2</w:t>
      </w:r>
      <w:r w:rsidR="00EF18E7" w:rsidRPr="0011286C">
        <w:rPr>
          <w:b/>
          <w:bCs/>
          <w:color w:val="auto"/>
          <w:shd w:val="clear" w:color="auto" w:fill="FFFFFF"/>
        </w:rPr>
        <w:t>8</w:t>
      </w:r>
    </w:p>
    <w:p w14:paraId="22B392D1" w14:textId="2AA499D4" w:rsidR="00EC193F" w:rsidRPr="0011286C" w:rsidRDefault="00EC193F" w:rsidP="008F6FFA">
      <w:pPr>
        <w:spacing w:after="0"/>
        <w:jc w:val="both"/>
        <w:rPr>
          <w:b/>
          <w:bCs/>
          <w:color w:val="auto"/>
          <w:shd w:val="clear" w:color="auto" w:fill="FFFFFF"/>
        </w:rPr>
      </w:pPr>
      <w:r w:rsidRPr="00E66AD4">
        <w:rPr>
          <w:color w:val="auto"/>
          <w:shd w:val="clear" w:color="auto" w:fill="FFFFFF"/>
        </w:rPr>
        <w:t xml:space="preserve">PD SO 40-32-02 a </w:t>
      </w:r>
      <w:proofErr w:type="spellStart"/>
      <w:r w:rsidRPr="00E66AD4">
        <w:rPr>
          <w:color w:val="auto"/>
          <w:shd w:val="clear" w:color="auto" w:fill="FFFFFF"/>
        </w:rPr>
        <w:t>násl</w:t>
      </w:r>
      <w:proofErr w:type="spellEnd"/>
      <w:r w:rsidRPr="00E66AD4">
        <w:rPr>
          <w:color w:val="auto"/>
          <w:shd w:val="clear" w:color="auto" w:fill="FFFFFF"/>
        </w:rPr>
        <w:t xml:space="preserve">. objekty </w:t>
      </w:r>
      <w:proofErr w:type="spellStart"/>
      <w:r w:rsidRPr="00E66AD4">
        <w:rPr>
          <w:color w:val="auto"/>
          <w:shd w:val="clear" w:color="auto" w:fill="FFFFFF"/>
        </w:rPr>
        <w:t>žel</w:t>
      </w:r>
      <w:proofErr w:type="spellEnd"/>
      <w:r w:rsidRPr="00E66AD4">
        <w:rPr>
          <w:color w:val="auto"/>
          <w:shd w:val="clear" w:color="auto" w:fill="FFFFFF"/>
        </w:rPr>
        <w:t xml:space="preserve">. </w:t>
      </w:r>
      <w:proofErr w:type="spellStart"/>
      <w:r w:rsidRPr="00E66AD4">
        <w:rPr>
          <w:color w:val="auto"/>
          <w:shd w:val="clear" w:color="auto" w:fill="FFFFFF"/>
        </w:rPr>
        <w:t>svršku</w:t>
      </w:r>
      <w:proofErr w:type="spellEnd"/>
      <w:r w:rsidRPr="00E66AD4">
        <w:rPr>
          <w:color w:val="auto"/>
          <w:shd w:val="clear" w:color="auto" w:fill="FFFFFF"/>
        </w:rPr>
        <w:t xml:space="preserve"> uvádza v miestach priecestí a </w:t>
      </w:r>
      <w:proofErr w:type="spellStart"/>
      <w:r w:rsidRPr="00E66AD4">
        <w:rPr>
          <w:color w:val="auto"/>
          <w:shd w:val="clear" w:color="auto" w:fill="FFFFFF"/>
        </w:rPr>
        <w:t>priechodů</w:t>
      </w:r>
      <w:proofErr w:type="spellEnd"/>
      <w:r w:rsidRPr="00E66AD4">
        <w:rPr>
          <w:color w:val="auto"/>
          <w:shd w:val="clear" w:color="auto" w:fill="FFFFFF"/>
        </w:rPr>
        <w:t xml:space="preserve"> pre peších ako povrch CB II - Cl 0,4 - </w:t>
      </w:r>
      <w:proofErr w:type="spellStart"/>
      <w:r w:rsidRPr="00E66AD4">
        <w:rPr>
          <w:color w:val="auto"/>
          <w:shd w:val="clear" w:color="auto" w:fill="FFFFFF"/>
        </w:rPr>
        <w:t>Dmax</w:t>
      </w:r>
      <w:proofErr w:type="spellEnd"/>
      <w:r w:rsidRPr="00E66AD4">
        <w:rPr>
          <w:color w:val="auto"/>
          <w:shd w:val="clear" w:color="auto" w:fill="FFFFFF"/>
        </w:rPr>
        <w:t xml:space="preserve"> 22 - S1 hr. 194 mm, podľa STN 73 6123. V súvislosti </w:t>
      </w:r>
      <w:r w:rsidR="00F13C0F" w:rsidRPr="00E66AD4">
        <w:rPr>
          <w:color w:val="auto"/>
          <w:shd w:val="clear" w:color="auto" w:fill="FFFFFF"/>
        </w:rPr>
        <w:t>s</w:t>
      </w:r>
      <w:r w:rsidRPr="00E66AD4">
        <w:rPr>
          <w:color w:val="auto"/>
          <w:shd w:val="clear" w:color="auto" w:fill="FFFFFF"/>
        </w:rPr>
        <w:t xml:space="preserve"> dotazom č. 77, žiadame o prehodnotenie triedy CB krytu z CBII na CBIII a použitia pre zhutnenie a povrchovú úpravu menších strojov bez vlastného pohonu a vedenia. Použitie </w:t>
      </w:r>
      <w:proofErr w:type="spellStart"/>
      <w:r w:rsidRPr="00E66AD4">
        <w:rPr>
          <w:color w:val="auto"/>
          <w:shd w:val="clear" w:color="auto" w:fill="FFFFFF"/>
        </w:rPr>
        <w:t>finišera</w:t>
      </w:r>
      <w:proofErr w:type="spellEnd"/>
      <w:r w:rsidRPr="00E66AD4">
        <w:rPr>
          <w:color w:val="auto"/>
          <w:shd w:val="clear" w:color="auto" w:fill="FFFFFF"/>
        </w:rPr>
        <w:t xml:space="preserve"> medzi koľajnicami nie je v tomto prípade (pozri. č. </w:t>
      </w:r>
      <w:r w:rsidR="00F13C0F" w:rsidRPr="00E66AD4">
        <w:rPr>
          <w:color w:val="auto"/>
          <w:shd w:val="clear" w:color="auto" w:fill="FFFFFF"/>
        </w:rPr>
        <w:t>prílohy</w:t>
      </w:r>
      <w:r w:rsidRPr="00E66AD4">
        <w:rPr>
          <w:color w:val="auto"/>
          <w:shd w:val="clear" w:color="auto" w:fill="FFFFFF"/>
        </w:rPr>
        <w:t xml:space="preserve"> 4.5. z vyššie uvedeného SO) možné a účelné.</w:t>
      </w:r>
    </w:p>
    <w:p w14:paraId="1DFF92BC" w14:textId="77777777" w:rsidR="00707212" w:rsidRPr="0011286C" w:rsidRDefault="00707212" w:rsidP="008F6FFA">
      <w:pPr>
        <w:spacing w:after="0"/>
        <w:jc w:val="both"/>
        <w:rPr>
          <w:color w:val="auto"/>
          <w:shd w:val="clear" w:color="auto" w:fill="FFFFFF"/>
        </w:rPr>
      </w:pPr>
    </w:p>
    <w:p w14:paraId="70ACED84" w14:textId="3C24A036" w:rsidR="00707212" w:rsidRPr="0011286C" w:rsidRDefault="00707212" w:rsidP="008F6FFA">
      <w:pPr>
        <w:spacing w:after="0"/>
        <w:jc w:val="both"/>
        <w:rPr>
          <w:b/>
          <w:bCs/>
          <w:color w:val="auto"/>
          <w:shd w:val="clear" w:color="auto" w:fill="FFFFFF"/>
        </w:rPr>
      </w:pPr>
      <w:r w:rsidRPr="0011286C">
        <w:rPr>
          <w:b/>
          <w:bCs/>
          <w:color w:val="auto"/>
          <w:shd w:val="clear" w:color="auto" w:fill="FFFFFF"/>
        </w:rPr>
        <w:lastRenderedPageBreak/>
        <w:t>Odpoveď č. 3</w:t>
      </w:r>
      <w:r w:rsidR="008958F0" w:rsidRPr="0011286C">
        <w:rPr>
          <w:b/>
          <w:bCs/>
          <w:color w:val="auto"/>
          <w:shd w:val="clear" w:color="auto" w:fill="FFFFFF"/>
        </w:rPr>
        <w:t>2</w:t>
      </w:r>
      <w:r w:rsidR="00EF18E7" w:rsidRPr="0011286C">
        <w:rPr>
          <w:b/>
          <w:bCs/>
          <w:color w:val="auto"/>
          <w:shd w:val="clear" w:color="auto" w:fill="FFFFFF"/>
        </w:rPr>
        <w:t>8</w:t>
      </w:r>
    </w:p>
    <w:p w14:paraId="3B4A269B" w14:textId="107FDDE6" w:rsidR="00707212" w:rsidRPr="0011286C" w:rsidRDefault="00F13C0F" w:rsidP="008F6FFA">
      <w:pPr>
        <w:spacing w:after="0"/>
        <w:jc w:val="both"/>
        <w:rPr>
          <w:b/>
          <w:bCs/>
          <w:color w:val="auto"/>
          <w:shd w:val="clear" w:color="auto" w:fill="FFFFFF"/>
        </w:rPr>
      </w:pPr>
      <w:r w:rsidRPr="00E66AD4">
        <w:rPr>
          <w:color w:val="auto"/>
          <w:shd w:val="clear" w:color="auto" w:fill="FFFFFF"/>
        </w:rPr>
        <w:t xml:space="preserve">Trieda betónu bude podľa TS, t. j. CB II - Cl 0,4 - </w:t>
      </w:r>
      <w:proofErr w:type="spellStart"/>
      <w:r w:rsidRPr="00E66AD4">
        <w:rPr>
          <w:color w:val="auto"/>
          <w:shd w:val="clear" w:color="auto" w:fill="FFFFFF"/>
        </w:rPr>
        <w:t>Dmax</w:t>
      </w:r>
      <w:proofErr w:type="spellEnd"/>
      <w:r w:rsidRPr="00E66AD4">
        <w:rPr>
          <w:color w:val="auto"/>
          <w:shd w:val="clear" w:color="auto" w:fill="FFFFFF"/>
        </w:rPr>
        <w:t xml:space="preserve"> 22 - S1. Kladenie CB krytu v rámci priecestí a priechodov nie je nutné pokladať </w:t>
      </w:r>
      <w:proofErr w:type="spellStart"/>
      <w:r w:rsidRPr="00E66AD4">
        <w:rPr>
          <w:color w:val="auto"/>
          <w:shd w:val="clear" w:color="auto" w:fill="FFFFFF"/>
        </w:rPr>
        <w:t>finišerom</w:t>
      </w:r>
      <w:proofErr w:type="spellEnd"/>
      <w:r w:rsidRPr="00E66AD4">
        <w:rPr>
          <w:color w:val="auto"/>
          <w:shd w:val="clear" w:color="auto" w:fill="FFFFFF"/>
        </w:rPr>
        <w:t>, viď. norma STN 73 6123 odsek 6.5.</w:t>
      </w:r>
    </w:p>
    <w:p w14:paraId="2EE1AA7B" w14:textId="77777777" w:rsidR="00DD019F" w:rsidRPr="0011286C" w:rsidRDefault="00DD019F" w:rsidP="008F6FFA">
      <w:pPr>
        <w:spacing w:after="0"/>
        <w:jc w:val="both"/>
        <w:rPr>
          <w:b/>
          <w:bCs/>
          <w:color w:val="auto"/>
          <w:shd w:val="clear" w:color="auto" w:fill="FFFFFF"/>
        </w:rPr>
      </w:pPr>
    </w:p>
    <w:p w14:paraId="26B7E3CC" w14:textId="44CE06A4" w:rsidR="00707212" w:rsidRPr="0011286C" w:rsidRDefault="00707212" w:rsidP="008F6FFA">
      <w:pPr>
        <w:spacing w:after="0"/>
        <w:jc w:val="both"/>
        <w:rPr>
          <w:b/>
          <w:bCs/>
          <w:color w:val="auto"/>
          <w:shd w:val="clear" w:color="auto" w:fill="FFFFFF"/>
        </w:rPr>
      </w:pPr>
      <w:r w:rsidRPr="0011286C">
        <w:rPr>
          <w:b/>
          <w:bCs/>
          <w:color w:val="auto"/>
          <w:shd w:val="clear" w:color="auto" w:fill="FFFFFF"/>
        </w:rPr>
        <w:t>Otázka č. 3</w:t>
      </w:r>
      <w:r w:rsidR="008958F0" w:rsidRPr="0011286C">
        <w:rPr>
          <w:b/>
          <w:bCs/>
          <w:color w:val="auto"/>
          <w:shd w:val="clear" w:color="auto" w:fill="FFFFFF"/>
        </w:rPr>
        <w:t>2</w:t>
      </w:r>
      <w:r w:rsidR="00EF18E7" w:rsidRPr="0011286C">
        <w:rPr>
          <w:b/>
          <w:bCs/>
          <w:color w:val="auto"/>
          <w:shd w:val="clear" w:color="auto" w:fill="FFFFFF"/>
        </w:rPr>
        <w:t>9</w:t>
      </w:r>
    </w:p>
    <w:p w14:paraId="48756621" w14:textId="2AA8AAFD" w:rsidR="00EC193F" w:rsidRPr="0011286C" w:rsidRDefault="00EC193F" w:rsidP="008F6FFA">
      <w:pPr>
        <w:spacing w:after="0"/>
        <w:jc w:val="both"/>
        <w:rPr>
          <w:b/>
          <w:bCs/>
          <w:color w:val="auto"/>
          <w:shd w:val="clear" w:color="auto" w:fill="FFFFFF"/>
        </w:rPr>
      </w:pPr>
      <w:r w:rsidRPr="00E66AD4">
        <w:rPr>
          <w:color w:val="auto"/>
          <w:shd w:val="clear" w:color="auto" w:fill="FFFFFF"/>
        </w:rPr>
        <w:t>PD SO 40-32-02 č. prílohy 4.5. v mieste priecestí je medzi kol.č.1 a kol.č.2 naznačený výplňový betón v mocnosti 450 mm, ktorý však nie je bližšie špecifikovaný. Žiadame o upresnenie tejto konštrukcie.</w:t>
      </w:r>
    </w:p>
    <w:p w14:paraId="77AADAA1" w14:textId="77777777" w:rsidR="00707212" w:rsidRPr="0011286C" w:rsidRDefault="00707212" w:rsidP="008F6FFA">
      <w:pPr>
        <w:spacing w:after="0"/>
        <w:jc w:val="both"/>
        <w:rPr>
          <w:color w:val="auto"/>
          <w:shd w:val="clear" w:color="auto" w:fill="FFFFFF"/>
        </w:rPr>
      </w:pPr>
    </w:p>
    <w:p w14:paraId="7092444D" w14:textId="2DC90560" w:rsidR="00707212" w:rsidRPr="0011286C" w:rsidRDefault="00707212" w:rsidP="008F6FFA">
      <w:pPr>
        <w:spacing w:after="0"/>
        <w:jc w:val="both"/>
        <w:rPr>
          <w:b/>
          <w:bCs/>
          <w:color w:val="auto"/>
          <w:shd w:val="clear" w:color="auto" w:fill="FFFFFF"/>
        </w:rPr>
      </w:pPr>
      <w:r w:rsidRPr="0011286C">
        <w:rPr>
          <w:b/>
          <w:bCs/>
          <w:color w:val="auto"/>
          <w:shd w:val="clear" w:color="auto" w:fill="FFFFFF"/>
        </w:rPr>
        <w:t>Odpoveď č. 3</w:t>
      </w:r>
      <w:r w:rsidR="008958F0" w:rsidRPr="0011286C">
        <w:rPr>
          <w:b/>
          <w:bCs/>
          <w:color w:val="auto"/>
          <w:shd w:val="clear" w:color="auto" w:fill="FFFFFF"/>
        </w:rPr>
        <w:t>2</w:t>
      </w:r>
      <w:r w:rsidR="00EF18E7" w:rsidRPr="0011286C">
        <w:rPr>
          <w:b/>
          <w:bCs/>
          <w:color w:val="auto"/>
          <w:shd w:val="clear" w:color="auto" w:fill="FFFFFF"/>
        </w:rPr>
        <w:t>9</w:t>
      </w:r>
    </w:p>
    <w:p w14:paraId="26A03B73" w14:textId="0BF77D1D" w:rsidR="00707212" w:rsidRPr="00E66AD4" w:rsidRDefault="00F13C0F" w:rsidP="00FC3F8C">
      <w:pPr>
        <w:pStyle w:val="Odsekzoznamu"/>
        <w:numPr>
          <w:ilvl w:val="0"/>
          <w:numId w:val="0"/>
        </w:numPr>
        <w:spacing w:after="0"/>
        <w:contextualSpacing w:val="0"/>
        <w:jc w:val="both"/>
        <w:rPr>
          <w:b/>
          <w:bCs/>
          <w:color w:val="auto"/>
        </w:rPr>
      </w:pPr>
      <w:r w:rsidRPr="00E66AD4">
        <w:rPr>
          <w:color w:val="auto"/>
          <w:shd w:val="clear" w:color="auto" w:fill="FFFFFF"/>
        </w:rPr>
        <w:t xml:space="preserve">Materiál betónu je totožný s materiálom betónu v </w:t>
      </w:r>
      <w:proofErr w:type="spellStart"/>
      <w:r w:rsidRPr="00E66AD4">
        <w:rPr>
          <w:color w:val="auto"/>
          <w:shd w:val="clear" w:color="auto" w:fill="FFFFFF"/>
        </w:rPr>
        <w:t>medzikoľajnicovom</w:t>
      </w:r>
      <w:proofErr w:type="spellEnd"/>
      <w:r w:rsidRPr="00E66AD4">
        <w:rPr>
          <w:color w:val="auto"/>
          <w:shd w:val="clear" w:color="auto" w:fill="FFFFFF"/>
        </w:rPr>
        <w:t xml:space="preserve"> priestore.</w:t>
      </w:r>
    </w:p>
    <w:p w14:paraId="1DFB1754" w14:textId="77777777" w:rsidR="00B3788E" w:rsidRDefault="00B3788E" w:rsidP="008F6FFA">
      <w:pPr>
        <w:spacing w:after="0"/>
        <w:jc w:val="both"/>
        <w:rPr>
          <w:b/>
          <w:bCs/>
          <w:color w:val="auto"/>
          <w:shd w:val="clear" w:color="auto" w:fill="FFFFFF"/>
        </w:rPr>
      </w:pPr>
    </w:p>
    <w:p w14:paraId="6C157867" w14:textId="3825D221" w:rsidR="00707212" w:rsidRPr="0011286C" w:rsidRDefault="00707212" w:rsidP="008F6FFA">
      <w:pPr>
        <w:spacing w:after="0"/>
        <w:jc w:val="both"/>
        <w:rPr>
          <w:b/>
          <w:bCs/>
          <w:color w:val="auto"/>
          <w:shd w:val="clear" w:color="auto" w:fill="FFFFFF"/>
        </w:rPr>
      </w:pPr>
      <w:r w:rsidRPr="0011286C">
        <w:rPr>
          <w:b/>
          <w:bCs/>
          <w:color w:val="auto"/>
          <w:shd w:val="clear" w:color="auto" w:fill="FFFFFF"/>
        </w:rPr>
        <w:t>Otázka č. 3</w:t>
      </w:r>
      <w:r w:rsidR="00EF18E7" w:rsidRPr="0011286C">
        <w:rPr>
          <w:b/>
          <w:bCs/>
          <w:color w:val="auto"/>
          <w:shd w:val="clear" w:color="auto" w:fill="FFFFFF"/>
        </w:rPr>
        <w:t>30</w:t>
      </w:r>
    </w:p>
    <w:p w14:paraId="7F758C25" w14:textId="39BC4BE0" w:rsidR="00EC193F" w:rsidRPr="0011286C" w:rsidRDefault="00EC193F" w:rsidP="008F6FFA">
      <w:pPr>
        <w:spacing w:after="0"/>
        <w:jc w:val="both"/>
        <w:rPr>
          <w:b/>
          <w:bCs/>
          <w:color w:val="auto"/>
          <w:shd w:val="clear" w:color="auto" w:fill="FFFFFF"/>
        </w:rPr>
      </w:pPr>
      <w:r w:rsidRPr="00E66AD4">
        <w:rPr>
          <w:color w:val="auto"/>
          <w:shd w:val="clear" w:color="auto" w:fill="FFFFFF"/>
        </w:rPr>
        <w:t xml:space="preserve">V odpovedi č. 101 sú dané podmienky pre aplikáciu </w:t>
      </w:r>
      <w:proofErr w:type="spellStart"/>
      <w:r w:rsidRPr="00E66AD4">
        <w:rPr>
          <w:color w:val="auto"/>
          <w:shd w:val="clear" w:color="auto" w:fill="FFFFFF"/>
        </w:rPr>
        <w:t>antivibračné</w:t>
      </w:r>
      <w:proofErr w:type="spellEnd"/>
      <w:r w:rsidRPr="00E66AD4">
        <w:rPr>
          <w:color w:val="auto"/>
          <w:shd w:val="clear" w:color="auto" w:fill="FFFFFF"/>
        </w:rPr>
        <w:t xml:space="preserve"> rohože. </w:t>
      </w:r>
      <w:proofErr w:type="spellStart"/>
      <w:r w:rsidRPr="00E66AD4">
        <w:rPr>
          <w:color w:val="auto"/>
          <w:shd w:val="clear" w:color="auto" w:fill="FFFFFF"/>
        </w:rPr>
        <w:t>Mj</w:t>
      </w:r>
      <w:proofErr w:type="spellEnd"/>
      <w:r w:rsidRPr="00E66AD4">
        <w:rPr>
          <w:color w:val="auto"/>
          <w:shd w:val="clear" w:color="auto" w:fill="FFFFFF"/>
        </w:rPr>
        <w:t xml:space="preserve">. nesmie dôjsť k nepriamemu nasiaknutí vodou. Žiadame verejného obstarávateľa čo si predstavuje pod pojmom nepriame nasiaknutí. A ďalej </w:t>
      </w:r>
      <w:proofErr w:type="spellStart"/>
      <w:r w:rsidRPr="00E66AD4">
        <w:rPr>
          <w:color w:val="auto"/>
          <w:shd w:val="clear" w:color="auto" w:fill="FFFFFF"/>
        </w:rPr>
        <w:t>info</w:t>
      </w:r>
      <w:proofErr w:type="spellEnd"/>
      <w:r w:rsidRPr="00E66AD4">
        <w:rPr>
          <w:color w:val="auto"/>
          <w:shd w:val="clear" w:color="auto" w:fill="FFFFFF"/>
        </w:rPr>
        <w:t xml:space="preserve"> ako zamedziť nasiaknutí vodou v prípade betonáže PJD</w:t>
      </w:r>
      <w:r w:rsidR="00EC6763" w:rsidRPr="00E66AD4">
        <w:rPr>
          <w:color w:val="auto"/>
          <w:shd w:val="clear" w:color="auto" w:fill="FFFFFF"/>
        </w:rPr>
        <w:t>,</w:t>
      </w:r>
      <w:r w:rsidRPr="00E66AD4">
        <w:rPr>
          <w:color w:val="auto"/>
          <w:shd w:val="clear" w:color="auto" w:fill="FFFFFF"/>
        </w:rPr>
        <w:t xml:space="preserve"> napr. nepriepustná fólia ako ochrana </w:t>
      </w:r>
      <w:proofErr w:type="spellStart"/>
      <w:r w:rsidRPr="00E66AD4">
        <w:rPr>
          <w:color w:val="auto"/>
          <w:shd w:val="clear" w:color="auto" w:fill="FFFFFF"/>
        </w:rPr>
        <w:t>antivibračné</w:t>
      </w:r>
      <w:proofErr w:type="spellEnd"/>
      <w:r w:rsidRPr="00E66AD4">
        <w:rPr>
          <w:color w:val="auto"/>
          <w:shd w:val="clear" w:color="auto" w:fill="FFFFFF"/>
        </w:rPr>
        <w:t xml:space="preserve"> rohože </w:t>
      </w:r>
      <w:proofErr w:type="spellStart"/>
      <w:r w:rsidRPr="00E66AD4">
        <w:rPr>
          <w:color w:val="auto"/>
          <w:shd w:val="clear" w:color="auto" w:fill="FFFFFF"/>
        </w:rPr>
        <w:t>atp</w:t>
      </w:r>
      <w:proofErr w:type="spellEnd"/>
      <w:r w:rsidRPr="00E66AD4">
        <w:rPr>
          <w:color w:val="auto"/>
          <w:shd w:val="clear" w:color="auto" w:fill="FFFFFF"/>
        </w:rPr>
        <w:t xml:space="preserve">. Ďalej verejný obstarávateľ upozorňuje, že nesmie dôjsť k pritlačenie </w:t>
      </w:r>
      <w:proofErr w:type="spellStart"/>
      <w:r w:rsidRPr="00E66AD4">
        <w:rPr>
          <w:color w:val="auto"/>
          <w:shd w:val="clear" w:color="auto" w:fill="FFFFFF"/>
        </w:rPr>
        <w:t>antivibr</w:t>
      </w:r>
      <w:proofErr w:type="spellEnd"/>
      <w:r w:rsidRPr="00E66AD4">
        <w:rPr>
          <w:color w:val="auto"/>
          <w:shd w:val="clear" w:color="auto" w:fill="FFFFFF"/>
        </w:rPr>
        <w:t>.</w:t>
      </w:r>
      <w:r w:rsidR="00F13C0F" w:rsidRPr="00E66AD4">
        <w:rPr>
          <w:color w:val="auto"/>
          <w:shd w:val="clear" w:color="auto" w:fill="FFFFFF"/>
        </w:rPr>
        <w:t xml:space="preserve"> </w:t>
      </w:r>
      <w:r w:rsidRPr="00E66AD4">
        <w:rPr>
          <w:color w:val="auto"/>
          <w:shd w:val="clear" w:color="auto" w:fill="FFFFFF"/>
        </w:rPr>
        <w:t xml:space="preserve">rohože bodovým zaťažením. Toto však nie je možné splniť v prípade dištančných prvkov výstuže, podkladových prvkov pre </w:t>
      </w:r>
      <w:proofErr w:type="spellStart"/>
      <w:r w:rsidRPr="00E66AD4">
        <w:rPr>
          <w:color w:val="auto"/>
          <w:shd w:val="clear" w:color="auto" w:fill="FFFFFF"/>
        </w:rPr>
        <w:t>rektifikačné</w:t>
      </w:r>
      <w:proofErr w:type="spellEnd"/>
      <w:r w:rsidRPr="00E66AD4">
        <w:rPr>
          <w:color w:val="auto"/>
          <w:shd w:val="clear" w:color="auto" w:fill="FFFFFF"/>
        </w:rPr>
        <w:t xml:space="preserve"> závitové tyče koľajníc. Žiadame verejného obstarávateľa  o vyjadrenie či sa na tieto prvky platí výnimka.</w:t>
      </w:r>
    </w:p>
    <w:p w14:paraId="0EB8E827" w14:textId="77777777" w:rsidR="00707212" w:rsidRPr="0011286C" w:rsidRDefault="00707212" w:rsidP="008F6FFA">
      <w:pPr>
        <w:spacing w:after="0"/>
        <w:jc w:val="both"/>
        <w:rPr>
          <w:color w:val="auto"/>
          <w:shd w:val="clear" w:color="auto" w:fill="FFFFFF"/>
        </w:rPr>
      </w:pPr>
    </w:p>
    <w:p w14:paraId="66AEE6D3" w14:textId="28F1D1C3" w:rsidR="00707212" w:rsidRPr="0011286C" w:rsidRDefault="00707212" w:rsidP="008F6FFA">
      <w:pPr>
        <w:spacing w:after="0"/>
        <w:jc w:val="both"/>
        <w:rPr>
          <w:b/>
          <w:bCs/>
          <w:color w:val="auto"/>
          <w:shd w:val="clear" w:color="auto" w:fill="FFFFFF"/>
        </w:rPr>
      </w:pPr>
      <w:r w:rsidRPr="0011286C">
        <w:rPr>
          <w:b/>
          <w:bCs/>
          <w:color w:val="auto"/>
          <w:shd w:val="clear" w:color="auto" w:fill="FFFFFF"/>
        </w:rPr>
        <w:t>Odpoveď č. 3</w:t>
      </w:r>
      <w:r w:rsidR="00EF18E7" w:rsidRPr="0011286C">
        <w:rPr>
          <w:b/>
          <w:bCs/>
          <w:color w:val="auto"/>
          <w:shd w:val="clear" w:color="auto" w:fill="FFFFFF"/>
        </w:rPr>
        <w:t>30</w:t>
      </w:r>
    </w:p>
    <w:p w14:paraId="5EDA1181" w14:textId="3BAE57EF" w:rsidR="00707212" w:rsidRPr="00E66AD4" w:rsidRDefault="00F13C0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odpovedi č. 101 verejný obstarávateľ nehovorí o nepriamom nasiaknutí vodou. Vkladanie fólie na ani pod rohož nie je povolené kvôli vzniku dodatočnej klznej plochy. Spoje jednotlivých rohoží budú proti zatečeniu cementového mlieka ochránené vystuženou lepiacou páskou (napríklad známa šedá páska). Problematika spojov a stykov rohoží bola riešená v odpovedi č. 101. Zhotoviteľ predloží na schválenie technologický postup ukladania </w:t>
      </w:r>
      <w:proofErr w:type="spellStart"/>
      <w:r w:rsidRPr="00E66AD4">
        <w:rPr>
          <w:rFonts w:eastAsia="Times New Roman"/>
          <w:color w:val="auto"/>
          <w:shd w:val="clear" w:color="auto" w:fill="FFFFFF"/>
        </w:rPr>
        <w:t>antivibračných</w:t>
      </w:r>
      <w:proofErr w:type="spellEnd"/>
      <w:r w:rsidRPr="00E66AD4">
        <w:rPr>
          <w:rFonts w:eastAsia="Times New Roman"/>
          <w:color w:val="auto"/>
          <w:shd w:val="clear" w:color="auto" w:fill="FFFFFF"/>
        </w:rPr>
        <w:t xml:space="preserve"> rohoží pod pevnú jazdnú dráhu a zhotovenia pevnej jazdnej dráhy. Podľa skúseností z predošlých projektov dochádza použitím </w:t>
      </w:r>
      <w:proofErr w:type="spellStart"/>
      <w:r w:rsidRPr="00E66AD4">
        <w:rPr>
          <w:rFonts w:eastAsia="Times New Roman"/>
          <w:color w:val="auto"/>
          <w:shd w:val="clear" w:color="auto" w:fill="FFFFFF"/>
        </w:rPr>
        <w:t>rektifikačných</w:t>
      </w:r>
      <w:proofErr w:type="spellEnd"/>
      <w:r w:rsidRPr="00E66AD4">
        <w:rPr>
          <w:rFonts w:eastAsia="Times New Roman"/>
          <w:color w:val="auto"/>
          <w:shd w:val="clear" w:color="auto" w:fill="FFFFFF"/>
        </w:rPr>
        <w:t xml:space="preserve"> a dištančných prvkov k bodovým pretlačeniam </w:t>
      </w:r>
      <w:proofErr w:type="spellStart"/>
      <w:r w:rsidRPr="00E66AD4">
        <w:rPr>
          <w:rFonts w:eastAsia="Times New Roman"/>
          <w:color w:val="auto"/>
          <w:shd w:val="clear" w:color="auto" w:fill="FFFFFF"/>
        </w:rPr>
        <w:t>antivibračných</w:t>
      </w:r>
      <w:proofErr w:type="spellEnd"/>
      <w:r w:rsidRPr="00E66AD4">
        <w:rPr>
          <w:rFonts w:eastAsia="Times New Roman"/>
          <w:color w:val="auto"/>
          <w:shd w:val="clear" w:color="auto" w:fill="FFFFFF"/>
        </w:rPr>
        <w:t xml:space="preserve"> rohoží. Vzhľadom na priečny rez koľaje je v okolí nosnej dosky dostatočný priestor na umiestnenie </w:t>
      </w:r>
      <w:proofErr w:type="spellStart"/>
      <w:r w:rsidRPr="00E66AD4">
        <w:rPr>
          <w:rFonts w:eastAsia="Times New Roman"/>
          <w:color w:val="auto"/>
          <w:shd w:val="clear" w:color="auto" w:fill="FFFFFF"/>
        </w:rPr>
        <w:t>rektifikačných</w:t>
      </w:r>
      <w:proofErr w:type="spellEnd"/>
      <w:r w:rsidRPr="00E66AD4">
        <w:rPr>
          <w:rFonts w:eastAsia="Times New Roman"/>
          <w:color w:val="auto"/>
          <w:shd w:val="clear" w:color="auto" w:fill="FFFFFF"/>
        </w:rPr>
        <w:t xml:space="preserve"> prvkov mimo </w:t>
      </w:r>
      <w:proofErr w:type="spellStart"/>
      <w:r w:rsidRPr="00E66AD4">
        <w:rPr>
          <w:rFonts w:eastAsia="Times New Roman"/>
          <w:color w:val="auto"/>
          <w:shd w:val="clear" w:color="auto" w:fill="FFFFFF"/>
        </w:rPr>
        <w:t>antivibračnú</w:t>
      </w:r>
      <w:proofErr w:type="spellEnd"/>
      <w:r w:rsidRPr="00E66AD4">
        <w:rPr>
          <w:rFonts w:eastAsia="Times New Roman"/>
          <w:color w:val="auto"/>
          <w:shd w:val="clear" w:color="auto" w:fill="FFFFFF"/>
        </w:rPr>
        <w:t xml:space="preserve"> rohož. Na tieto prvky neplatí výnimka, nakoľko sa vyskytujú po celej dĺžke trate vo veľkom množstve. Dištančné telieska je možné ukladať tak</w:t>
      </w:r>
      <w:r w:rsidR="00EC6763" w:rsidRPr="00E66AD4">
        <w:rPr>
          <w:rFonts w:eastAsia="Times New Roman"/>
          <w:color w:val="auto"/>
          <w:shd w:val="clear" w:color="auto" w:fill="FFFFFF"/>
        </w:rPr>
        <w:t>,</w:t>
      </w:r>
      <w:r w:rsidRPr="00E66AD4">
        <w:rPr>
          <w:rFonts w:eastAsia="Times New Roman"/>
          <w:color w:val="auto"/>
          <w:shd w:val="clear" w:color="auto" w:fill="FFFFFF"/>
        </w:rPr>
        <w:t xml:space="preserve"> aby ich ložná plocha bola čo najväčšia. Maximálna povolená deformácia v mieste dištančných teliesok je 1 mm oproti voľnému povrchu. Napríklad je možné podľa potreby počet dištančných teliesok zvýšiť. Prierazy a pretlačenie </w:t>
      </w:r>
      <w:proofErr w:type="spellStart"/>
      <w:r w:rsidRPr="00E66AD4">
        <w:rPr>
          <w:rFonts w:eastAsia="Times New Roman"/>
          <w:color w:val="auto"/>
          <w:shd w:val="clear" w:color="auto" w:fill="FFFFFF"/>
        </w:rPr>
        <w:t>antivibračnej</w:t>
      </w:r>
      <w:proofErr w:type="spellEnd"/>
      <w:r w:rsidRPr="00E66AD4">
        <w:rPr>
          <w:rFonts w:eastAsia="Times New Roman"/>
          <w:color w:val="auto"/>
          <w:shd w:val="clear" w:color="auto" w:fill="FFFFFF"/>
        </w:rPr>
        <w:t xml:space="preserve"> rohože dištančnými telieskami, neodstránenými dočasnými kotvami debnení a </w:t>
      </w:r>
      <w:proofErr w:type="spellStart"/>
      <w:r w:rsidRPr="00E66AD4">
        <w:rPr>
          <w:rFonts w:eastAsia="Times New Roman"/>
          <w:color w:val="auto"/>
          <w:shd w:val="clear" w:color="auto" w:fill="FFFFFF"/>
        </w:rPr>
        <w:t>rektifikačnými</w:t>
      </w:r>
      <w:proofErr w:type="spellEnd"/>
      <w:r w:rsidRPr="00E66AD4">
        <w:rPr>
          <w:rFonts w:eastAsia="Times New Roman"/>
          <w:color w:val="auto"/>
          <w:shd w:val="clear" w:color="auto" w:fill="FFFFFF"/>
        </w:rPr>
        <w:t xml:space="preserve"> prvkami sú jednou z príčin nefunkčnosti systému hmota-pružina.</w:t>
      </w:r>
    </w:p>
    <w:p w14:paraId="6EDE6E6F" w14:textId="77777777" w:rsidR="00707212" w:rsidRPr="00E66AD4" w:rsidRDefault="00707212" w:rsidP="008F6FFA">
      <w:pPr>
        <w:pStyle w:val="Odsekzoznamu"/>
        <w:numPr>
          <w:ilvl w:val="0"/>
          <w:numId w:val="0"/>
        </w:numPr>
        <w:spacing w:after="0"/>
        <w:contextualSpacing w:val="0"/>
        <w:jc w:val="both"/>
        <w:rPr>
          <w:b/>
          <w:bCs/>
          <w:color w:val="auto"/>
        </w:rPr>
      </w:pPr>
    </w:p>
    <w:p w14:paraId="663F79BB" w14:textId="520C617D" w:rsidR="00707212" w:rsidRPr="0011286C" w:rsidRDefault="00707212" w:rsidP="008F6FFA">
      <w:pPr>
        <w:spacing w:after="0"/>
        <w:jc w:val="both"/>
        <w:rPr>
          <w:b/>
          <w:bCs/>
          <w:color w:val="auto"/>
          <w:shd w:val="clear" w:color="auto" w:fill="FFFFFF"/>
        </w:rPr>
      </w:pPr>
      <w:r w:rsidRPr="0011286C">
        <w:rPr>
          <w:b/>
          <w:bCs/>
          <w:color w:val="auto"/>
          <w:shd w:val="clear" w:color="auto" w:fill="FFFFFF"/>
        </w:rPr>
        <w:t>Otázka č. 3</w:t>
      </w:r>
      <w:r w:rsidR="008958F0" w:rsidRPr="0011286C">
        <w:rPr>
          <w:b/>
          <w:bCs/>
          <w:color w:val="auto"/>
          <w:shd w:val="clear" w:color="auto" w:fill="FFFFFF"/>
        </w:rPr>
        <w:t>3</w:t>
      </w:r>
      <w:r w:rsidR="00EF18E7" w:rsidRPr="0011286C">
        <w:rPr>
          <w:b/>
          <w:bCs/>
          <w:color w:val="auto"/>
          <w:shd w:val="clear" w:color="auto" w:fill="FFFFFF"/>
        </w:rPr>
        <w:t>1</w:t>
      </w:r>
    </w:p>
    <w:p w14:paraId="2C2DD9DF" w14:textId="1F27D55E" w:rsidR="00707212" w:rsidRPr="0011286C" w:rsidRDefault="00EC193F" w:rsidP="008F6FFA">
      <w:pPr>
        <w:spacing w:after="0"/>
        <w:jc w:val="both"/>
        <w:rPr>
          <w:b/>
          <w:bCs/>
          <w:color w:val="auto"/>
          <w:shd w:val="clear" w:color="auto" w:fill="FFFFFF"/>
        </w:rPr>
      </w:pPr>
      <w:r w:rsidRPr="00E66AD4">
        <w:rPr>
          <w:color w:val="auto"/>
          <w:shd w:val="clear" w:color="auto" w:fill="FFFFFF"/>
        </w:rPr>
        <w:t xml:space="preserve">Otázka č. 104 nebola zodpovedaná celá. Ak teda verejný obstarávateľ trvá na lehote výstavby 27 mesiacov, tak príloha G - POV nie je aktuálna (ráta s výstavbou v dĺžke 3 roky - viď. odst.16 TZ, situácia v križovatkách </w:t>
      </w:r>
      <w:proofErr w:type="spellStart"/>
      <w:r w:rsidRPr="00E66AD4">
        <w:rPr>
          <w:color w:val="auto"/>
          <w:shd w:val="clear" w:color="auto" w:fill="FFFFFF"/>
        </w:rPr>
        <w:t>atp</w:t>
      </w:r>
      <w:proofErr w:type="spellEnd"/>
      <w:r w:rsidRPr="00E66AD4">
        <w:rPr>
          <w:color w:val="auto"/>
          <w:shd w:val="clear" w:color="auto" w:fill="FFFFFF"/>
        </w:rPr>
        <w:t xml:space="preserve">.). Chápeme, že budúci zhotoviteľ doloží vlastný návrh POV, ktorý však bude vychádzať z PD a konceptu POV v PD. Avšak, teraz je príloha G - POV v zásadnom rozpore s lehotou výstavby 27 mesiacov, a preto žiadame o jej prepracovanie. Pokiaľ nebude POV prepracovaný, TZ odst.16, prílohy č.3 a 4 nie sú aktuálne a teda </w:t>
      </w:r>
      <w:proofErr w:type="spellStart"/>
      <w:r w:rsidRPr="00E66AD4">
        <w:rPr>
          <w:color w:val="auto"/>
          <w:shd w:val="clear" w:color="auto" w:fill="FFFFFF"/>
        </w:rPr>
        <w:t>postráda</w:t>
      </w:r>
      <w:proofErr w:type="spellEnd"/>
      <w:r w:rsidRPr="00E66AD4">
        <w:rPr>
          <w:color w:val="auto"/>
          <w:shd w:val="clear" w:color="auto" w:fill="FFFFFF"/>
        </w:rPr>
        <w:t xml:space="preserve"> POV aj koncepčné riešenie. Pričom sa jedná o súčasť PD, na ktorú sa tiež vzťahuje stavebné povolenie. Každý uchádzač by teda musel oceniť a do ponuky zohľadniť svoju koncepciu POV - vlastné návrhy polôh, počty </w:t>
      </w:r>
      <w:proofErr w:type="spellStart"/>
      <w:r w:rsidRPr="00E66AD4">
        <w:rPr>
          <w:color w:val="auto"/>
          <w:shd w:val="clear" w:color="auto" w:fill="FFFFFF"/>
        </w:rPr>
        <w:t>bypassov</w:t>
      </w:r>
      <w:proofErr w:type="spellEnd"/>
      <w:r w:rsidRPr="00E66AD4">
        <w:rPr>
          <w:color w:val="auto"/>
          <w:shd w:val="clear" w:color="auto" w:fill="FFFFFF"/>
        </w:rPr>
        <w:t xml:space="preserve">, ich časové použitie, vlastné </w:t>
      </w:r>
      <w:proofErr w:type="spellStart"/>
      <w:r w:rsidRPr="00E66AD4">
        <w:rPr>
          <w:color w:val="auto"/>
          <w:shd w:val="clear" w:color="auto" w:fill="FFFFFF"/>
        </w:rPr>
        <w:t>etapizácie</w:t>
      </w:r>
      <w:proofErr w:type="spellEnd"/>
      <w:r w:rsidRPr="00E66AD4">
        <w:rPr>
          <w:color w:val="auto"/>
          <w:shd w:val="clear" w:color="auto" w:fill="FFFFFF"/>
        </w:rPr>
        <w:t xml:space="preserve"> stavby, vlastné úpravy </w:t>
      </w:r>
      <w:r w:rsidRPr="00E66AD4">
        <w:rPr>
          <w:color w:val="auto"/>
          <w:shd w:val="clear" w:color="auto" w:fill="FFFFFF"/>
        </w:rPr>
        <w:lastRenderedPageBreak/>
        <w:t xml:space="preserve">trás liniek MHD, </w:t>
      </w:r>
      <w:r w:rsidR="00DF3547" w:rsidRPr="00E66AD4">
        <w:rPr>
          <w:color w:val="auto"/>
          <w:shd w:val="clear" w:color="auto" w:fill="FFFFFF"/>
        </w:rPr>
        <w:t>vlastnú</w:t>
      </w:r>
      <w:r w:rsidRPr="00E66AD4">
        <w:rPr>
          <w:color w:val="auto"/>
          <w:shd w:val="clear" w:color="auto" w:fill="FFFFFF"/>
        </w:rPr>
        <w:t xml:space="preserve"> koncepciu výstavby as tým súvisiaceho provizórneho dopravného značenia bez toho aby mohol preveriť stanoviská dotknutých inštitúcií (ktoré sa už vyjadrili k existujúcej koncepcii POV podľa PD), čo má za následok </w:t>
      </w:r>
      <w:proofErr w:type="spellStart"/>
      <w:r w:rsidRPr="00E66AD4">
        <w:rPr>
          <w:color w:val="auto"/>
          <w:shd w:val="clear" w:color="auto" w:fill="FFFFFF"/>
        </w:rPr>
        <w:t>neporovnate</w:t>
      </w:r>
      <w:r w:rsidR="00DF3547" w:rsidRPr="00E66AD4">
        <w:rPr>
          <w:color w:val="auto"/>
          <w:shd w:val="clear" w:color="auto" w:fill="FFFFFF"/>
        </w:rPr>
        <w:t>ľ</w:t>
      </w:r>
      <w:r w:rsidRPr="00E66AD4">
        <w:rPr>
          <w:color w:val="auto"/>
          <w:shd w:val="clear" w:color="auto" w:fill="FFFFFF"/>
        </w:rPr>
        <w:t>nos</w:t>
      </w:r>
      <w:r w:rsidR="00DF3547" w:rsidRPr="00E66AD4">
        <w:rPr>
          <w:color w:val="auto"/>
          <w:shd w:val="clear" w:color="auto" w:fill="FFFFFF"/>
        </w:rPr>
        <w:t>ť</w:t>
      </w:r>
      <w:proofErr w:type="spellEnd"/>
      <w:r w:rsidRPr="00E66AD4">
        <w:rPr>
          <w:color w:val="auto"/>
          <w:shd w:val="clear" w:color="auto" w:fill="FFFFFF"/>
        </w:rPr>
        <w:t xml:space="preserve"> ponúk a v prípade realizácie aj možného nepovolenie niektoré časti POV zo strany dotknutých inštitúcií. Žiadame verejného obstarávateľa o prepracovaní POV vo všetkých častiach tak, aby zodpovedala požiadavke verejného obstarávateľa na lehotu výstavby 27 mesiacov.</w:t>
      </w:r>
    </w:p>
    <w:p w14:paraId="55D3B6E8" w14:textId="77777777" w:rsidR="00DD019F" w:rsidRPr="0011286C" w:rsidRDefault="00DD019F" w:rsidP="008F6FFA">
      <w:pPr>
        <w:spacing w:after="0"/>
        <w:jc w:val="both"/>
        <w:rPr>
          <w:b/>
          <w:bCs/>
          <w:color w:val="auto"/>
          <w:shd w:val="clear" w:color="auto" w:fill="FFFFFF"/>
        </w:rPr>
      </w:pPr>
    </w:p>
    <w:p w14:paraId="760BF8CE" w14:textId="2255EF8D" w:rsidR="00707212" w:rsidRPr="0011286C" w:rsidRDefault="00707212" w:rsidP="008F6FFA">
      <w:pPr>
        <w:spacing w:after="0"/>
        <w:jc w:val="both"/>
        <w:rPr>
          <w:b/>
          <w:bCs/>
          <w:color w:val="auto"/>
          <w:shd w:val="clear" w:color="auto" w:fill="FFFFFF"/>
        </w:rPr>
      </w:pPr>
      <w:r w:rsidRPr="0011286C">
        <w:rPr>
          <w:b/>
          <w:bCs/>
          <w:color w:val="auto"/>
          <w:shd w:val="clear" w:color="auto" w:fill="FFFFFF"/>
        </w:rPr>
        <w:t>Odpoveď č. 3</w:t>
      </w:r>
      <w:r w:rsidR="008958F0" w:rsidRPr="0011286C">
        <w:rPr>
          <w:b/>
          <w:bCs/>
          <w:color w:val="auto"/>
          <w:shd w:val="clear" w:color="auto" w:fill="FFFFFF"/>
        </w:rPr>
        <w:t>3</w:t>
      </w:r>
      <w:r w:rsidR="00EF18E7" w:rsidRPr="0011286C">
        <w:rPr>
          <w:b/>
          <w:bCs/>
          <w:color w:val="auto"/>
          <w:shd w:val="clear" w:color="auto" w:fill="FFFFFF"/>
        </w:rPr>
        <w:t>1</w:t>
      </w:r>
    </w:p>
    <w:p w14:paraId="4D8A4CCE" w14:textId="30876E0B" w:rsidR="00B852C4" w:rsidRPr="0011286C" w:rsidRDefault="00432AF8" w:rsidP="008F6FFA">
      <w:pPr>
        <w:spacing w:after="0"/>
        <w:jc w:val="both"/>
        <w:rPr>
          <w:color w:val="auto"/>
          <w:shd w:val="clear" w:color="auto" w:fill="FFFFFF"/>
        </w:rPr>
      </w:pPr>
      <w:r w:rsidRPr="0011286C">
        <w:rPr>
          <w:color w:val="auto"/>
          <w:shd w:val="clear" w:color="auto" w:fill="FFFFFF"/>
        </w:rPr>
        <w:t xml:space="preserve">Platia súťažné podklady, ktoré spolu s predchádzajúcimi vysvetleniami predstavujú ucelené informácie tak, aby mohli uchádzači s dostatočnou presnosťou zostaviť svoje ponuky s rešpektovaním požiadavky na lehotu výstavby v trvaní 27 mesiacov. Pozri aj odpoveď na otázku </w:t>
      </w:r>
      <w:r w:rsidR="000A48F2" w:rsidRPr="0011286C">
        <w:rPr>
          <w:color w:val="auto"/>
          <w:shd w:val="clear" w:color="auto" w:fill="FFFFFF"/>
        </w:rPr>
        <w:t>č. 126</w:t>
      </w:r>
      <w:r w:rsidRPr="0011286C">
        <w:rPr>
          <w:color w:val="auto"/>
          <w:shd w:val="clear" w:color="auto" w:fill="FFFFFF"/>
        </w:rPr>
        <w:t>.</w:t>
      </w:r>
    </w:p>
    <w:p w14:paraId="49C27A24" w14:textId="77777777" w:rsidR="00B3788E" w:rsidRDefault="00B3788E" w:rsidP="008F6FFA">
      <w:pPr>
        <w:spacing w:after="0"/>
        <w:jc w:val="both"/>
        <w:rPr>
          <w:b/>
          <w:bCs/>
          <w:color w:val="auto"/>
          <w:shd w:val="clear" w:color="auto" w:fill="FFFFFF"/>
        </w:rPr>
      </w:pPr>
    </w:p>
    <w:p w14:paraId="40DB0A5D" w14:textId="44BAB51A" w:rsidR="00707212" w:rsidRPr="0011286C" w:rsidRDefault="00707212" w:rsidP="008F6FFA">
      <w:pPr>
        <w:spacing w:after="0"/>
        <w:jc w:val="both"/>
        <w:rPr>
          <w:b/>
          <w:bCs/>
          <w:color w:val="auto"/>
          <w:shd w:val="clear" w:color="auto" w:fill="FFFFFF"/>
        </w:rPr>
      </w:pPr>
      <w:r w:rsidRPr="0011286C">
        <w:rPr>
          <w:b/>
          <w:bCs/>
          <w:color w:val="auto"/>
          <w:shd w:val="clear" w:color="auto" w:fill="FFFFFF"/>
        </w:rPr>
        <w:t>Otázka č. 3</w:t>
      </w:r>
      <w:r w:rsidR="008958F0" w:rsidRPr="0011286C">
        <w:rPr>
          <w:b/>
          <w:bCs/>
          <w:color w:val="auto"/>
          <w:shd w:val="clear" w:color="auto" w:fill="FFFFFF"/>
        </w:rPr>
        <w:t>3</w:t>
      </w:r>
      <w:r w:rsidR="00EF18E7" w:rsidRPr="0011286C">
        <w:rPr>
          <w:b/>
          <w:bCs/>
          <w:color w:val="auto"/>
          <w:shd w:val="clear" w:color="auto" w:fill="FFFFFF"/>
        </w:rPr>
        <w:t>2</w:t>
      </w:r>
    </w:p>
    <w:p w14:paraId="64459450" w14:textId="39533723" w:rsidR="00EC193F" w:rsidRPr="0011286C" w:rsidRDefault="00EC193F" w:rsidP="008F6FFA">
      <w:pPr>
        <w:spacing w:after="0"/>
        <w:jc w:val="both"/>
        <w:rPr>
          <w:b/>
          <w:bCs/>
          <w:color w:val="auto"/>
          <w:shd w:val="clear" w:color="auto" w:fill="FFFFFF"/>
        </w:rPr>
      </w:pPr>
      <w:r w:rsidRPr="00E66AD4">
        <w:rPr>
          <w:color w:val="auto"/>
          <w:shd w:val="clear" w:color="auto" w:fill="FFFFFF"/>
        </w:rPr>
        <w:t xml:space="preserve">Na otázku č. 105 odpovedal zadávateľ </w:t>
      </w:r>
      <w:r w:rsidR="00DF3547" w:rsidRPr="00E66AD4">
        <w:rPr>
          <w:color w:val="auto"/>
          <w:shd w:val="clear" w:color="auto" w:fill="FFFFFF"/>
        </w:rPr>
        <w:t xml:space="preserve">v </w:t>
      </w:r>
      <w:r w:rsidRPr="00E66AD4">
        <w:rPr>
          <w:color w:val="auto"/>
          <w:shd w:val="clear" w:color="auto" w:fill="FFFFFF"/>
        </w:rPr>
        <w:t>odpovedí č. 104. Pričom míľniky uvedené v prílohe B05 čl. 8.3. sú (ako bolo otázkou doložené) termínovo v rozpore s POV. Žiadame teda zadávateľa o opravu PD tak, aby obe uvedené časti boli v súlade. Ak obstarávateľ na túto otázku zareaguje opäť o</w:t>
      </w:r>
      <w:r w:rsidR="00DF3547" w:rsidRPr="00E66AD4">
        <w:rPr>
          <w:color w:val="auto"/>
          <w:shd w:val="clear" w:color="auto" w:fill="FFFFFF"/>
        </w:rPr>
        <w:t>d</w:t>
      </w:r>
      <w:r w:rsidRPr="00E66AD4">
        <w:rPr>
          <w:color w:val="auto"/>
          <w:shd w:val="clear" w:color="auto" w:fill="FFFFFF"/>
        </w:rPr>
        <w:t>pov</w:t>
      </w:r>
      <w:r w:rsidR="00DF3547" w:rsidRPr="00E66AD4">
        <w:rPr>
          <w:color w:val="auto"/>
          <w:shd w:val="clear" w:color="auto" w:fill="FFFFFF"/>
        </w:rPr>
        <w:t>eďou</w:t>
      </w:r>
      <w:r w:rsidRPr="00E66AD4">
        <w:rPr>
          <w:color w:val="auto"/>
          <w:shd w:val="clear" w:color="auto" w:fill="FFFFFF"/>
        </w:rPr>
        <w:t xml:space="preserve"> typu č.</w:t>
      </w:r>
      <w:r w:rsidR="00DF3547" w:rsidRPr="00E66AD4">
        <w:rPr>
          <w:color w:val="auto"/>
          <w:shd w:val="clear" w:color="auto" w:fill="FFFFFF"/>
        </w:rPr>
        <w:t xml:space="preserve"> </w:t>
      </w:r>
      <w:r w:rsidRPr="00E66AD4">
        <w:rPr>
          <w:color w:val="auto"/>
          <w:shd w:val="clear" w:color="auto" w:fill="FFFFFF"/>
        </w:rPr>
        <w:t>9, dáva tým najavo, že niektoré časti existujúcej POV sú neplatné, však upozorňujeme verejného obstarávateľa, že stavebné povolenie sa vzťahuje ku kompletnej PD.</w:t>
      </w:r>
    </w:p>
    <w:p w14:paraId="2E2961BC" w14:textId="77777777" w:rsidR="00707212" w:rsidRPr="0011286C" w:rsidRDefault="00707212" w:rsidP="008F6FFA">
      <w:pPr>
        <w:spacing w:after="0"/>
        <w:jc w:val="both"/>
        <w:rPr>
          <w:color w:val="auto"/>
          <w:shd w:val="clear" w:color="auto" w:fill="FFFFFF"/>
        </w:rPr>
      </w:pPr>
    </w:p>
    <w:p w14:paraId="04973BDF" w14:textId="287419E8" w:rsidR="00707212" w:rsidRPr="0011286C" w:rsidRDefault="00707212" w:rsidP="008F6FFA">
      <w:pPr>
        <w:spacing w:after="0"/>
        <w:jc w:val="both"/>
        <w:rPr>
          <w:b/>
          <w:bCs/>
          <w:color w:val="auto"/>
          <w:shd w:val="clear" w:color="auto" w:fill="FFFFFF"/>
        </w:rPr>
      </w:pPr>
      <w:r w:rsidRPr="0011286C">
        <w:rPr>
          <w:b/>
          <w:bCs/>
          <w:color w:val="auto"/>
          <w:shd w:val="clear" w:color="auto" w:fill="FFFFFF"/>
        </w:rPr>
        <w:t>Odpoveď č. 3</w:t>
      </w:r>
      <w:r w:rsidR="008958F0" w:rsidRPr="0011286C">
        <w:rPr>
          <w:b/>
          <w:bCs/>
          <w:color w:val="auto"/>
          <w:shd w:val="clear" w:color="auto" w:fill="FFFFFF"/>
        </w:rPr>
        <w:t>3</w:t>
      </w:r>
      <w:r w:rsidR="00EF18E7" w:rsidRPr="0011286C">
        <w:rPr>
          <w:b/>
          <w:bCs/>
          <w:color w:val="auto"/>
          <w:shd w:val="clear" w:color="auto" w:fill="FFFFFF"/>
        </w:rPr>
        <w:t>2</w:t>
      </w:r>
    </w:p>
    <w:p w14:paraId="543BF742" w14:textId="7397EF7D" w:rsidR="008958F0" w:rsidRPr="0011286C" w:rsidRDefault="0088557A" w:rsidP="008F6FFA">
      <w:pPr>
        <w:spacing w:after="0"/>
        <w:jc w:val="both"/>
        <w:rPr>
          <w:color w:val="auto"/>
          <w:shd w:val="clear" w:color="auto" w:fill="FFFFFF"/>
        </w:rPr>
      </w:pPr>
      <w:r w:rsidRPr="0011286C">
        <w:rPr>
          <w:color w:val="auto"/>
          <w:shd w:val="clear" w:color="auto" w:fill="FFFFFF"/>
        </w:rPr>
        <w:t>Platí odpoveď č. 9</w:t>
      </w:r>
      <w:r w:rsidR="00432AF8" w:rsidRPr="0011286C">
        <w:rPr>
          <w:color w:val="auto"/>
          <w:shd w:val="clear" w:color="auto" w:fill="FFFFFF"/>
        </w:rPr>
        <w:t>.</w:t>
      </w:r>
    </w:p>
    <w:p w14:paraId="3AEE07AC" w14:textId="77777777" w:rsidR="00A35884" w:rsidRPr="0011286C" w:rsidRDefault="00A35884" w:rsidP="008F6FFA">
      <w:pPr>
        <w:spacing w:after="0"/>
        <w:jc w:val="both"/>
        <w:rPr>
          <w:b/>
          <w:bCs/>
          <w:color w:val="auto"/>
          <w:shd w:val="clear" w:color="auto" w:fill="FFFFFF"/>
        </w:rPr>
      </w:pPr>
    </w:p>
    <w:p w14:paraId="3D9F4C15" w14:textId="2B4C5682"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33</w:t>
      </w:r>
      <w:r w:rsidR="00EF18E7" w:rsidRPr="0011286C">
        <w:rPr>
          <w:b/>
          <w:bCs/>
          <w:color w:val="auto"/>
          <w:shd w:val="clear" w:color="auto" w:fill="FFFFFF"/>
        </w:rPr>
        <w:t>3</w:t>
      </w:r>
    </w:p>
    <w:p w14:paraId="46057CCC" w14:textId="0117D930" w:rsidR="00EC193F" w:rsidRPr="0011286C" w:rsidRDefault="00EC193F" w:rsidP="008F6FFA">
      <w:pPr>
        <w:spacing w:after="0"/>
        <w:jc w:val="both"/>
        <w:rPr>
          <w:b/>
          <w:bCs/>
          <w:color w:val="auto"/>
          <w:shd w:val="clear" w:color="auto" w:fill="FFFFFF"/>
        </w:rPr>
      </w:pPr>
      <w:r w:rsidRPr="00E66AD4">
        <w:rPr>
          <w:color w:val="auto"/>
          <w:shd w:val="clear" w:color="auto" w:fill="FFFFFF"/>
        </w:rPr>
        <w:t>Týka sa obdobia implementácie: 820 dní odo dňa začatia prác do dňa podpísania protokolu o prevzatí diela- Chceli by sme požiadať o upresnenie, že čas na vykonanie prác sa bude počítať od dátumu odovzdania staveniska do dátumu podpísania protokolu o konečnom odovzdaní prác. Dátum začatia prác je podľa Špecifikácie základných podmienok objednávky najneskôr do 07/2021.</w:t>
      </w:r>
    </w:p>
    <w:p w14:paraId="23368F7B" w14:textId="77777777" w:rsidR="008958F0" w:rsidRPr="0011286C" w:rsidRDefault="008958F0" w:rsidP="008F6FFA">
      <w:pPr>
        <w:spacing w:after="0"/>
        <w:jc w:val="both"/>
        <w:rPr>
          <w:color w:val="auto"/>
          <w:shd w:val="clear" w:color="auto" w:fill="FFFFFF"/>
        </w:rPr>
      </w:pPr>
    </w:p>
    <w:p w14:paraId="7F2B30F4" w14:textId="43646CAE"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33</w:t>
      </w:r>
      <w:r w:rsidR="00EF18E7" w:rsidRPr="0011286C">
        <w:rPr>
          <w:b/>
          <w:bCs/>
          <w:color w:val="auto"/>
          <w:shd w:val="clear" w:color="auto" w:fill="FFFFFF"/>
        </w:rPr>
        <w:t>3</w:t>
      </w:r>
    </w:p>
    <w:p w14:paraId="4EFE5CEB" w14:textId="596642FE" w:rsidR="004914C5" w:rsidRPr="00E66AD4" w:rsidRDefault="004914C5"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Lehota výstavby sa počíta od Dátumu začatia prác do dátumu vydania Preberacieho protokolu pre Dielo podľa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xml:space="preserve">. 10.1 „Za Dátum začatia prác sa považuje dátum odovzdania prvej časti Staveniska umožňujúcej Zhotoviteľovi začať práce v súlade s jeho harmonogramom“ viď.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8.1.</w:t>
      </w:r>
    </w:p>
    <w:p w14:paraId="63029BF5" w14:textId="77777777" w:rsidR="008958F0" w:rsidRPr="0011286C" w:rsidRDefault="008958F0" w:rsidP="008F6FFA">
      <w:pPr>
        <w:spacing w:after="0"/>
        <w:jc w:val="both"/>
        <w:rPr>
          <w:b/>
          <w:bCs/>
          <w:color w:val="auto"/>
          <w:shd w:val="clear" w:color="auto" w:fill="FFFFFF"/>
        </w:rPr>
      </w:pPr>
    </w:p>
    <w:p w14:paraId="7625EE73" w14:textId="6162E47A"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33</w:t>
      </w:r>
      <w:r w:rsidR="00EF18E7" w:rsidRPr="0011286C">
        <w:rPr>
          <w:b/>
          <w:bCs/>
          <w:color w:val="auto"/>
          <w:shd w:val="clear" w:color="auto" w:fill="FFFFFF"/>
        </w:rPr>
        <w:t>4</w:t>
      </w:r>
    </w:p>
    <w:p w14:paraId="0EE2881B" w14:textId="14024141" w:rsidR="00EC193F" w:rsidRPr="0011286C" w:rsidRDefault="00EC193F" w:rsidP="008F6FFA">
      <w:pPr>
        <w:spacing w:after="0"/>
        <w:jc w:val="both"/>
        <w:rPr>
          <w:b/>
          <w:bCs/>
          <w:color w:val="auto"/>
          <w:shd w:val="clear" w:color="auto" w:fill="FFFFFF"/>
        </w:rPr>
      </w:pPr>
      <w:r w:rsidRPr="00E66AD4">
        <w:rPr>
          <w:color w:val="auto"/>
          <w:shd w:val="clear" w:color="auto" w:fill="FFFFFF"/>
        </w:rPr>
        <w:t>Týka sa obdobia platnosti ponuky: Je možné dobu platnosti ponuky skrátiť na max.  3 mesiace?</w:t>
      </w:r>
    </w:p>
    <w:p w14:paraId="2839B9ED" w14:textId="77777777" w:rsidR="008958F0" w:rsidRPr="0011286C" w:rsidRDefault="008958F0" w:rsidP="008F6FFA">
      <w:pPr>
        <w:spacing w:after="0"/>
        <w:jc w:val="both"/>
        <w:rPr>
          <w:color w:val="auto"/>
          <w:shd w:val="clear" w:color="auto" w:fill="FFFFFF"/>
        </w:rPr>
      </w:pPr>
    </w:p>
    <w:p w14:paraId="499E6E39" w14:textId="2E9D1890"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33</w:t>
      </w:r>
      <w:r w:rsidR="00EF18E7" w:rsidRPr="0011286C">
        <w:rPr>
          <w:b/>
          <w:bCs/>
          <w:color w:val="auto"/>
          <w:shd w:val="clear" w:color="auto" w:fill="FFFFFF"/>
        </w:rPr>
        <w:t>4</w:t>
      </w:r>
    </w:p>
    <w:p w14:paraId="268ECCB3" w14:textId="77777777" w:rsidR="00E66AD4" w:rsidRDefault="004914C5" w:rsidP="00E66AD4">
      <w:pPr>
        <w:jc w:val="both"/>
        <w:rPr>
          <w:rFonts w:eastAsiaTheme="minorHAnsi"/>
          <w:color w:val="auto"/>
          <w:sz w:val="22"/>
          <w:szCs w:val="22"/>
        </w:rPr>
      </w:pPr>
      <w:r w:rsidRPr="0011286C">
        <w:rPr>
          <w:color w:val="auto"/>
          <w:shd w:val="clear" w:color="auto" w:fill="FFFFFF"/>
        </w:rPr>
        <w:t>Nie, lehotu viazanosti ponúk nie je možné skrátiť na 3 mesiace</w:t>
      </w:r>
      <w:r w:rsidR="00432AF8" w:rsidRPr="0011286C">
        <w:rPr>
          <w:color w:val="auto"/>
          <w:shd w:val="clear" w:color="auto" w:fill="FFFFFF"/>
        </w:rPr>
        <w:t>, nakoľko v</w:t>
      </w:r>
      <w:r w:rsidR="00131D39" w:rsidRPr="0011286C">
        <w:rPr>
          <w:color w:val="auto"/>
          <w:shd w:val="clear" w:color="auto" w:fill="FFFFFF"/>
        </w:rPr>
        <w:t xml:space="preserve"> rámci tejto lehoty je potrebné rátať s časom potrebným na </w:t>
      </w:r>
      <w:r w:rsidRPr="0011286C">
        <w:rPr>
          <w:color w:val="auto"/>
          <w:shd w:val="clear" w:color="auto" w:fill="FFFFFF"/>
        </w:rPr>
        <w:t>vyhodnoteni</w:t>
      </w:r>
      <w:r w:rsidR="00131D39" w:rsidRPr="0011286C">
        <w:rPr>
          <w:color w:val="auto"/>
          <w:shd w:val="clear" w:color="auto" w:fill="FFFFFF"/>
        </w:rPr>
        <w:t>e</w:t>
      </w:r>
      <w:r w:rsidRPr="0011286C">
        <w:rPr>
          <w:color w:val="auto"/>
          <w:shd w:val="clear" w:color="auto" w:fill="FFFFFF"/>
        </w:rPr>
        <w:t xml:space="preserve"> ponuky, počas ktorého je možné predpokladať</w:t>
      </w:r>
      <w:r w:rsidR="00131D39" w:rsidRPr="0011286C">
        <w:rPr>
          <w:color w:val="auto"/>
          <w:shd w:val="clear" w:color="auto" w:fill="FFFFFF"/>
        </w:rPr>
        <w:t xml:space="preserve"> </w:t>
      </w:r>
      <w:r w:rsidRPr="0011286C">
        <w:rPr>
          <w:color w:val="auto"/>
          <w:shd w:val="clear" w:color="auto" w:fill="FFFFFF"/>
        </w:rPr>
        <w:t>vysvetľovani</w:t>
      </w:r>
      <w:r w:rsidR="00131D39" w:rsidRPr="0011286C">
        <w:rPr>
          <w:color w:val="auto"/>
          <w:shd w:val="clear" w:color="auto" w:fill="FFFFFF"/>
        </w:rPr>
        <w:t>e</w:t>
      </w:r>
      <w:r w:rsidRPr="0011286C">
        <w:rPr>
          <w:color w:val="auto"/>
          <w:shd w:val="clear" w:color="auto" w:fill="FFFFFF"/>
        </w:rPr>
        <w:t xml:space="preserve"> podľa § 40 a </w:t>
      </w:r>
      <w:r w:rsidR="00131D39" w:rsidRPr="0011286C">
        <w:rPr>
          <w:color w:val="auto"/>
          <w:shd w:val="clear" w:color="auto" w:fill="FFFFFF"/>
        </w:rPr>
        <w:t xml:space="preserve">§ </w:t>
      </w:r>
      <w:r w:rsidRPr="0011286C">
        <w:rPr>
          <w:color w:val="auto"/>
          <w:shd w:val="clear" w:color="auto" w:fill="FFFFFF"/>
        </w:rPr>
        <w:t>53 ZVO</w:t>
      </w:r>
      <w:r w:rsidR="00131D39" w:rsidRPr="0011286C">
        <w:rPr>
          <w:color w:val="auto"/>
          <w:shd w:val="clear" w:color="auto" w:fill="FFFFFF"/>
        </w:rPr>
        <w:t xml:space="preserve">, lehotou na poskytnutie súčinnosti, </w:t>
      </w:r>
      <w:r w:rsidR="00FF4EBA" w:rsidRPr="0011286C">
        <w:rPr>
          <w:color w:val="auto"/>
          <w:shd w:val="clear" w:color="auto" w:fill="FFFFFF"/>
        </w:rPr>
        <w:t>časom potrebným na povinné kontroly riadiacim orgánom a Úradom pre verejné obstarávanie a s prípadným trvaním konaní pri uplatnení revíznych postupov.</w:t>
      </w:r>
      <w:r w:rsidR="00E66AD4">
        <w:rPr>
          <w:color w:val="auto"/>
          <w:shd w:val="clear" w:color="auto" w:fill="FFFFFF"/>
        </w:rPr>
        <w:t xml:space="preserve"> </w:t>
      </w:r>
      <w:r w:rsidR="00E66AD4">
        <w:rPr>
          <w:color w:val="000000"/>
          <w:shd w:val="clear" w:color="auto" w:fill="FFFFFF"/>
        </w:rPr>
        <w:t>Verejný obstarávateľ aj vzhľadom na časovú tieseň spraví všetko preto, aby celý tento proces trval pokiaľ možno čo najkratšie.</w:t>
      </w:r>
    </w:p>
    <w:p w14:paraId="688461B7" w14:textId="77777777" w:rsidR="00432AF8" w:rsidRPr="0011286C" w:rsidRDefault="00432AF8" w:rsidP="008F6FFA">
      <w:pPr>
        <w:spacing w:after="0"/>
        <w:jc w:val="both"/>
        <w:rPr>
          <w:b/>
          <w:bCs/>
          <w:color w:val="auto"/>
          <w:shd w:val="clear" w:color="auto" w:fill="FFFFFF"/>
        </w:rPr>
      </w:pPr>
    </w:p>
    <w:p w14:paraId="50888293" w14:textId="26CB839A" w:rsidR="008958F0" w:rsidRPr="0011286C" w:rsidRDefault="008958F0" w:rsidP="008F6FFA">
      <w:pPr>
        <w:spacing w:after="0"/>
        <w:jc w:val="both"/>
        <w:rPr>
          <w:b/>
          <w:bCs/>
          <w:color w:val="auto"/>
          <w:shd w:val="clear" w:color="auto" w:fill="FFFFFF"/>
        </w:rPr>
      </w:pPr>
      <w:r w:rsidRPr="0011286C">
        <w:rPr>
          <w:b/>
          <w:bCs/>
          <w:color w:val="auto"/>
          <w:shd w:val="clear" w:color="auto" w:fill="FFFFFF"/>
        </w:rPr>
        <w:lastRenderedPageBreak/>
        <w:t>Otázka č. 33</w:t>
      </w:r>
      <w:r w:rsidR="00EF18E7" w:rsidRPr="0011286C">
        <w:rPr>
          <w:b/>
          <w:bCs/>
          <w:color w:val="auto"/>
          <w:shd w:val="clear" w:color="auto" w:fill="FFFFFF"/>
        </w:rPr>
        <w:t>5</w:t>
      </w:r>
    </w:p>
    <w:p w14:paraId="37D3E374" w14:textId="688DA35D" w:rsidR="00EC193F" w:rsidRPr="0011286C" w:rsidRDefault="00EC193F" w:rsidP="008F6FFA">
      <w:pPr>
        <w:spacing w:after="0"/>
        <w:jc w:val="both"/>
        <w:rPr>
          <w:b/>
          <w:bCs/>
          <w:color w:val="auto"/>
          <w:shd w:val="clear" w:color="auto" w:fill="FFFFFF"/>
        </w:rPr>
      </w:pPr>
      <w:r w:rsidRPr="00E66AD4">
        <w:rPr>
          <w:color w:val="auto"/>
          <w:shd w:val="clear" w:color="auto" w:fill="FFFFFF"/>
        </w:rPr>
        <w:t xml:space="preserve">Týka sa </w:t>
      </w:r>
      <w:proofErr w:type="spellStart"/>
      <w:r w:rsidRPr="00E66AD4">
        <w:rPr>
          <w:color w:val="auto"/>
          <w:shd w:val="clear" w:color="auto" w:fill="FFFFFF"/>
        </w:rPr>
        <w:t>podčlánku</w:t>
      </w:r>
      <w:proofErr w:type="spellEnd"/>
      <w:r w:rsidRPr="00E66AD4">
        <w:rPr>
          <w:color w:val="auto"/>
          <w:shd w:val="clear" w:color="auto" w:fill="FFFFFF"/>
        </w:rPr>
        <w:t xml:space="preserve"> 14.3.c) Zadržané sumy: 10% z každej faktúry, max. celkovo súčet zadržaných súm 10% Akceptovanej zmluvnej hodnoty - Žiadame zadržané čiastky vypustiť, zadržané čiastky neodporúčame. Celková suma zábezpeky poskytnutej Objednávateľovi nesmie presiahnuť celkovo 10% Akceptovanej zmluvnej hodnoty a Objednávateľ od nás očakáva záruku riadneho plnenia zmluvy vo výške 10% Akceptovanej zmluvnej hodnoty.</w:t>
      </w:r>
    </w:p>
    <w:p w14:paraId="2006146D" w14:textId="77777777" w:rsidR="008958F0" w:rsidRPr="0011286C" w:rsidRDefault="008958F0" w:rsidP="008F6FFA">
      <w:pPr>
        <w:spacing w:after="0"/>
        <w:jc w:val="both"/>
        <w:rPr>
          <w:color w:val="auto"/>
          <w:shd w:val="clear" w:color="auto" w:fill="FFFFFF"/>
        </w:rPr>
      </w:pPr>
    </w:p>
    <w:p w14:paraId="244A56F7" w14:textId="0064398E"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33</w:t>
      </w:r>
      <w:r w:rsidR="00EF18E7" w:rsidRPr="0011286C">
        <w:rPr>
          <w:b/>
          <w:bCs/>
          <w:color w:val="auto"/>
          <w:shd w:val="clear" w:color="auto" w:fill="FFFFFF"/>
        </w:rPr>
        <w:t>5</w:t>
      </w:r>
    </w:p>
    <w:p w14:paraId="52F71281" w14:textId="2E1C32C7" w:rsidR="008958F0" w:rsidRPr="00E66AD4" w:rsidRDefault="00A9175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Uvedené percentá zádržného a zábezpeky na vykonanie prác boli stanovené primerane k náročnosti, charakteru a rozsahu </w:t>
      </w:r>
      <w:r w:rsidR="00432AF8" w:rsidRPr="00E66AD4">
        <w:rPr>
          <w:rFonts w:eastAsia="Times New Roman"/>
          <w:color w:val="auto"/>
          <w:shd w:val="clear" w:color="auto" w:fill="FFFFFF"/>
        </w:rPr>
        <w:t>Diela</w:t>
      </w:r>
      <w:r w:rsidRPr="00E66AD4">
        <w:rPr>
          <w:rFonts w:eastAsia="Times New Roman"/>
          <w:color w:val="auto"/>
          <w:shd w:val="clear" w:color="auto" w:fill="FFFFFF"/>
        </w:rPr>
        <w:t xml:space="preserve">. Zádržné sa štandardne používa na projektoch vo výstavbe a je v priebehu trvania Zmluvy postupne redukované (preberanie Diela, Protokol o vyhotovení Diela). </w:t>
      </w:r>
    </w:p>
    <w:p w14:paraId="3E3B2B66" w14:textId="77777777" w:rsidR="00FC3F8C" w:rsidRPr="00E66AD4" w:rsidRDefault="00FC3F8C" w:rsidP="008F6FFA">
      <w:pPr>
        <w:pStyle w:val="Odsekzoznamu"/>
        <w:numPr>
          <w:ilvl w:val="0"/>
          <w:numId w:val="0"/>
        </w:numPr>
        <w:spacing w:after="0"/>
        <w:contextualSpacing w:val="0"/>
        <w:jc w:val="both"/>
        <w:rPr>
          <w:b/>
          <w:bCs/>
          <w:color w:val="auto"/>
        </w:rPr>
      </w:pPr>
    </w:p>
    <w:p w14:paraId="04CEECEC" w14:textId="54837217"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33</w:t>
      </w:r>
      <w:r w:rsidR="00EF18E7" w:rsidRPr="0011286C">
        <w:rPr>
          <w:b/>
          <w:bCs/>
          <w:color w:val="auto"/>
          <w:shd w:val="clear" w:color="auto" w:fill="FFFFFF"/>
        </w:rPr>
        <w:t>6</w:t>
      </w:r>
    </w:p>
    <w:p w14:paraId="49C7F902"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Vzťahuje sa na ustanovenia o zmluvných pokutách - Platené Zhotoviteľom: </w:t>
      </w:r>
    </w:p>
    <w:p w14:paraId="17A8A2C3" w14:textId="77777777" w:rsidR="00EC193F" w:rsidRPr="00E66AD4" w:rsidRDefault="00EC193F" w:rsidP="008F6FFA">
      <w:pPr>
        <w:spacing w:after="0"/>
        <w:contextualSpacing w:val="0"/>
        <w:jc w:val="both"/>
        <w:rPr>
          <w:rFonts w:eastAsia="Times New Roman"/>
          <w:color w:val="auto"/>
          <w:shd w:val="clear" w:color="auto" w:fill="FFFFFF"/>
        </w:rPr>
      </w:pPr>
      <w:proofErr w:type="spellStart"/>
      <w:r w:rsidRPr="00E66AD4">
        <w:rPr>
          <w:rFonts w:eastAsia="Times New Roman"/>
          <w:color w:val="auto"/>
          <w:shd w:val="clear" w:color="auto" w:fill="FFFFFF"/>
        </w:rPr>
        <w:t>Podčlánok</w:t>
      </w:r>
      <w:proofErr w:type="spellEnd"/>
      <w:r w:rsidRPr="00E66AD4">
        <w:rPr>
          <w:rFonts w:eastAsia="Times New Roman"/>
          <w:color w:val="auto"/>
          <w:shd w:val="clear" w:color="auto" w:fill="FFFFFF"/>
        </w:rPr>
        <w:t xml:space="preserve"> 8.7 a 14.15</w:t>
      </w:r>
    </w:p>
    <w:p w14:paraId="3B78CEEF"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- 0,5% Akceptovanej zmluvnej hodnoty za omeškanie pri splnení míľnika - požadujeme, aby: </w:t>
      </w:r>
    </w:p>
    <w:p w14:paraId="24A7743A" w14:textId="46D87DE9"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1)</w:t>
      </w:r>
      <w:r w:rsidR="00A9175E" w:rsidRPr="00E66AD4">
        <w:rPr>
          <w:rFonts w:eastAsia="Times New Roman"/>
          <w:color w:val="auto"/>
          <w:shd w:val="clear" w:color="auto" w:fill="FFFFFF"/>
        </w:rPr>
        <w:t xml:space="preserve"> </w:t>
      </w:r>
      <w:r w:rsidRPr="00E66AD4">
        <w:rPr>
          <w:rFonts w:eastAsia="Times New Roman"/>
          <w:color w:val="auto"/>
          <w:shd w:val="clear" w:color="auto" w:fill="FFFFFF"/>
        </w:rPr>
        <w:t>pokuty za omeškanie pri splnení míľnikov sa počítali z hodnoty míľnika, ktorého sa oneskorenie týka, a nie z hodnoty odmeny za celú zmluvu, a že maximálna výška týchto pokút je 0,05% z odmeny za míľnik.</w:t>
      </w:r>
    </w:p>
    <w:p w14:paraId="4722A0E6" w14:textId="47B85808"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2)</w:t>
      </w:r>
      <w:r w:rsidR="00A9175E" w:rsidRPr="00E66AD4">
        <w:rPr>
          <w:rFonts w:eastAsia="Times New Roman"/>
          <w:color w:val="auto"/>
          <w:shd w:val="clear" w:color="auto" w:fill="FFFFFF"/>
        </w:rPr>
        <w:t xml:space="preserve"> </w:t>
      </w:r>
      <w:r w:rsidRPr="00E66AD4">
        <w:rPr>
          <w:rFonts w:eastAsia="Times New Roman"/>
          <w:color w:val="auto"/>
          <w:shd w:val="clear" w:color="auto" w:fill="FFFFFF"/>
        </w:rPr>
        <w:t>Žiadame zrušenie pokút za strednodobé termíny (Míľniky), ak Zhotoviteľ splní koncový termín na realizáciu zmluvy.</w:t>
      </w:r>
    </w:p>
    <w:p w14:paraId="16836A81" w14:textId="77777777" w:rsidR="00EC193F" w:rsidRPr="00E66AD4" w:rsidRDefault="00EC193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- 0,05% Akceptovanej zmluvnej hodnoty za omeškanie pri realizácii Diela - Požadujeme potvrdenie, že pokuta sa vzťahuje na posledný deň realizácie Zmluvy a bude vypočítaná za oneskorenie v dôsledku zavinenia Zhotoviteľa.</w:t>
      </w:r>
    </w:p>
    <w:p w14:paraId="1163C33F" w14:textId="77777777" w:rsidR="008958F0" w:rsidRPr="0011286C" w:rsidRDefault="008958F0" w:rsidP="008F6FFA">
      <w:pPr>
        <w:spacing w:after="0"/>
        <w:jc w:val="both"/>
        <w:rPr>
          <w:color w:val="auto"/>
          <w:shd w:val="clear" w:color="auto" w:fill="FFFFFF"/>
        </w:rPr>
      </w:pPr>
    </w:p>
    <w:p w14:paraId="3B46137D" w14:textId="50A36274"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33</w:t>
      </w:r>
      <w:r w:rsidR="00EF18E7" w:rsidRPr="0011286C">
        <w:rPr>
          <w:b/>
          <w:bCs/>
          <w:color w:val="auto"/>
          <w:shd w:val="clear" w:color="auto" w:fill="FFFFFF"/>
        </w:rPr>
        <w:t>6</w:t>
      </w:r>
    </w:p>
    <w:p w14:paraId="40221523" w14:textId="76B4EE0A" w:rsidR="00A9175E" w:rsidRPr="00E66AD4" w:rsidRDefault="00A9175E"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Uvedené percentá boli stanovené primerane k náročnosti, charakteru a rozsahu </w:t>
      </w:r>
      <w:r w:rsidR="00432AF8" w:rsidRPr="00E66AD4">
        <w:rPr>
          <w:rFonts w:eastAsia="Times New Roman"/>
          <w:color w:val="auto"/>
          <w:shd w:val="clear" w:color="auto" w:fill="FFFFFF"/>
        </w:rPr>
        <w:t>Diela</w:t>
      </w:r>
      <w:r w:rsidRPr="00E66AD4">
        <w:rPr>
          <w:rFonts w:eastAsia="Times New Roman"/>
          <w:color w:val="auto"/>
          <w:shd w:val="clear" w:color="auto" w:fill="FFFFFF"/>
        </w:rPr>
        <w:t xml:space="preserve">.  Lehota výstavby je definovaná v dňoch, v prípade, že Preberací protokol nebude vydaný z viny Zhotoviteľa v rámci Lehoty výstavby, Zhotoviteľ je povinný uhradiť Objednávateľovi odškodnenie za oneskorenie v súlade s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xml:space="preserve">. 8.7. V prípade, že oneskorenie vydania Preberacieho protokolu podľa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xml:space="preserve">. 10.1 nebude z viny Zhotoviteľa, Zhotoviteľovi vznikne nárok na predĺženie Lehoty výstavby o príslušný počet dní. </w:t>
      </w:r>
    </w:p>
    <w:p w14:paraId="5507D570" w14:textId="77777777" w:rsidR="008958F0" w:rsidRPr="0011286C" w:rsidRDefault="008958F0" w:rsidP="008F6FFA">
      <w:pPr>
        <w:spacing w:after="0"/>
        <w:jc w:val="both"/>
        <w:rPr>
          <w:b/>
          <w:bCs/>
          <w:color w:val="auto"/>
          <w:shd w:val="clear" w:color="auto" w:fill="FFFFFF"/>
        </w:rPr>
      </w:pPr>
    </w:p>
    <w:p w14:paraId="28941DFA" w14:textId="02A56C6D"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33</w:t>
      </w:r>
      <w:r w:rsidR="00EF18E7" w:rsidRPr="0011286C">
        <w:rPr>
          <w:b/>
          <w:bCs/>
          <w:color w:val="auto"/>
          <w:shd w:val="clear" w:color="auto" w:fill="FFFFFF"/>
        </w:rPr>
        <w:t>7</w:t>
      </w:r>
    </w:p>
    <w:p w14:paraId="59961F35" w14:textId="1CB29303" w:rsidR="00EC193F" w:rsidRPr="0011286C" w:rsidRDefault="00EC193F" w:rsidP="008F6FFA">
      <w:pPr>
        <w:spacing w:after="0"/>
        <w:jc w:val="both"/>
        <w:rPr>
          <w:b/>
          <w:bCs/>
          <w:color w:val="auto"/>
          <w:shd w:val="clear" w:color="auto" w:fill="FFFFFF"/>
        </w:rPr>
      </w:pPr>
      <w:proofErr w:type="spellStart"/>
      <w:r w:rsidRPr="00E66AD4">
        <w:rPr>
          <w:color w:val="auto"/>
          <w:shd w:val="clear" w:color="auto" w:fill="FFFFFF"/>
        </w:rPr>
        <w:t>Podčlánok</w:t>
      </w:r>
      <w:proofErr w:type="spellEnd"/>
      <w:r w:rsidRPr="00E66AD4">
        <w:rPr>
          <w:color w:val="auto"/>
          <w:shd w:val="clear" w:color="auto" w:fill="FFFFFF"/>
        </w:rPr>
        <w:t xml:space="preserve"> 8.7 Špecifické zmluvné podmienky: Žiadame, aby sa ustanovenia o dodatočnej kompenzácii na dvojnásobok základnej sumy vypustili.</w:t>
      </w:r>
    </w:p>
    <w:p w14:paraId="554ED610" w14:textId="77777777" w:rsidR="008958F0" w:rsidRPr="0011286C" w:rsidRDefault="008958F0" w:rsidP="008F6FFA">
      <w:pPr>
        <w:spacing w:after="0"/>
        <w:jc w:val="both"/>
        <w:rPr>
          <w:color w:val="auto"/>
          <w:shd w:val="clear" w:color="auto" w:fill="FFFFFF"/>
        </w:rPr>
      </w:pPr>
    </w:p>
    <w:p w14:paraId="4C770046" w14:textId="0A005911"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33</w:t>
      </w:r>
      <w:r w:rsidR="00EF18E7" w:rsidRPr="0011286C">
        <w:rPr>
          <w:b/>
          <w:bCs/>
          <w:color w:val="auto"/>
          <w:shd w:val="clear" w:color="auto" w:fill="FFFFFF"/>
        </w:rPr>
        <w:t>7</w:t>
      </w:r>
    </w:p>
    <w:p w14:paraId="0C525CD1" w14:textId="161CEE0C" w:rsidR="008958F0" w:rsidRPr="00E66AD4" w:rsidRDefault="00642F1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Uvedená dodatočná kompenzácia bola stanovená primerane k požiadavke zabezpečenia plynulosti výstavby. Verejný obstarávateľ chce mať istotu, že harmonogram výstavby pripravený Zhotoviteľom bude Zhotoviteľ aj zodpovedne dodržiavať. </w:t>
      </w:r>
    </w:p>
    <w:p w14:paraId="4EBF7A2B" w14:textId="77777777" w:rsidR="008958F0" w:rsidRPr="00E66AD4" w:rsidRDefault="008958F0" w:rsidP="008F6FFA">
      <w:pPr>
        <w:pStyle w:val="Odsekzoznamu"/>
        <w:numPr>
          <w:ilvl w:val="0"/>
          <w:numId w:val="0"/>
        </w:numPr>
        <w:spacing w:after="0"/>
        <w:contextualSpacing w:val="0"/>
        <w:jc w:val="both"/>
        <w:rPr>
          <w:b/>
          <w:bCs/>
          <w:color w:val="auto"/>
        </w:rPr>
      </w:pPr>
    </w:p>
    <w:p w14:paraId="22BE9EF6" w14:textId="367A770A"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33</w:t>
      </w:r>
      <w:r w:rsidR="00EF18E7" w:rsidRPr="0011286C">
        <w:rPr>
          <w:b/>
          <w:bCs/>
          <w:color w:val="auto"/>
          <w:shd w:val="clear" w:color="auto" w:fill="FFFFFF"/>
        </w:rPr>
        <w:t>8</w:t>
      </w:r>
    </w:p>
    <w:p w14:paraId="05E506F5" w14:textId="0B35573A" w:rsidR="008958F0" w:rsidRPr="0011286C" w:rsidRDefault="00C566F8" w:rsidP="008F6FFA">
      <w:pPr>
        <w:spacing w:after="0"/>
        <w:jc w:val="both"/>
        <w:rPr>
          <w:b/>
          <w:bCs/>
          <w:color w:val="auto"/>
          <w:shd w:val="clear" w:color="auto" w:fill="FFFFFF"/>
        </w:rPr>
      </w:pPr>
      <w:r w:rsidRPr="00E66AD4">
        <w:rPr>
          <w:color w:val="auto"/>
          <w:shd w:val="clear" w:color="auto" w:fill="FFFFFF"/>
        </w:rPr>
        <w:t>Žiadame zavedenie celkového limitu zmluvných pokút do výšky 10% Akceptovanej zmluvnej hodnoty.</w:t>
      </w:r>
    </w:p>
    <w:p w14:paraId="5AEF7AC9" w14:textId="44D48CCC" w:rsidR="00432AF8" w:rsidRDefault="00432AF8" w:rsidP="008F6FFA">
      <w:pPr>
        <w:spacing w:after="0"/>
        <w:jc w:val="both"/>
        <w:rPr>
          <w:b/>
          <w:bCs/>
          <w:color w:val="auto"/>
          <w:shd w:val="clear" w:color="auto" w:fill="FFFFFF"/>
        </w:rPr>
      </w:pPr>
    </w:p>
    <w:p w14:paraId="292A4028" w14:textId="77777777" w:rsidR="00B3788E" w:rsidRPr="0011286C" w:rsidRDefault="00B3788E" w:rsidP="008F6FFA">
      <w:pPr>
        <w:spacing w:after="0"/>
        <w:jc w:val="both"/>
        <w:rPr>
          <w:b/>
          <w:bCs/>
          <w:color w:val="auto"/>
          <w:shd w:val="clear" w:color="auto" w:fill="FFFFFF"/>
        </w:rPr>
      </w:pPr>
    </w:p>
    <w:p w14:paraId="3E489256" w14:textId="039DE1E3" w:rsidR="008958F0" w:rsidRPr="0011286C" w:rsidRDefault="008958F0" w:rsidP="008F6FFA">
      <w:pPr>
        <w:spacing w:after="0"/>
        <w:jc w:val="both"/>
        <w:rPr>
          <w:b/>
          <w:bCs/>
          <w:color w:val="auto"/>
          <w:shd w:val="clear" w:color="auto" w:fill="FFFFFF"/>
        </w:rPr>
      </w:pPr>
      <w:r w:rsidRPr="0011286C">
        <w:rPr>
          <w:b/>
          <w:bCs/>
          <w:color w:val="auto"/>
          <w:shd w:val="clear" w:color="auto" w:fill="FFFFFF"/>
        </w:rPr>
        <w:lastRenderedPageBreak/>
        <w:t>Odpoveď č. 33</w:t>
      </w:r>
      <w:r w:rsidR="00EF18E7" w:rsidRPr="0011286C">
        <w:rPr>
          <w:b/>
          <w:bCs/>
          <w:color w:val="auto"/>
          <w:shd w:val="clear" w:color="auto" w:fill="FFFFFF"/>
        </w:rPr>
        <w:t>8</w:t>
      </w:r>
    </w:p>
    <w:p w14:paraId="0122C2F7" w14:textId="101E242A" w:rsidR="008958F0" w:rsidRPr="00E66AD4" w:rsidRDefault="00B120E0" w:rsidP="008F6FFA">
      <w:pPr>
        <w:pStyle w:val="Odsekzoznamu"/>
        <w:numPr>
          <w:ilvl w:val="0"/>
          <w:numId w:val="0"/>
        </w:numPr>
        <w:spacing w:after="0"/>
        <w:contextualSpacing w:val="0"/>
        <w:jc w:val="both"/>
        <w:rPr>
          <w:color w:val="auto"/>
        </w:rPr>
      </w:pPr>
      <w:r w:rsidRPr="00E66AD4">
        <w:rPr>
          <w:color w:val="auto"/>
        </w:rPr>
        <w:t xml:space="preserve">Pozri odpoveď na otázku č. 155. </w:t>
      </w:r>
    </w:p>
    <w:p w14:paraId="644D575C" w14:textId="77777777" w:rsidR="008958F0" w:rsidRPr="0011286C" w:rsidRDefault="008958F0" w:rsidP="008F6FFA">
      <w:pPr>
        <w:spacing w:after="0"/>
        <w:jc w:val="both"/>
        <w:rPr>
          <w:b/>
          <w:bCs/>
          <w:color w:val="auto"/>
          <w:shd w:val="clear" w:color="auto" w:fill="FFFFFF"/>
        </w:rPr>
      </w:pPr>
    </w:p>
    <w:p w14:paraId="061D40B3" w14:textId="5F73EEC6"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33</w:t>
      </w:r>
      <w:r w:rsidR="00EF18E7" w:rsidRPr="0011286C">
        <w:rPr>
          <w:b/>
          <w:bCs/>
          <w:color w:val="auto"/>
          <w:shd w:val="clear" w:color="auto" w:fill="FFFFFF"/>
        </w:rPr>
        <w:t>9</w:t>
      </w:r>
    </w:p>
    <w:p w14:paraId="0616246A" w14:textId="2E919767"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Vzťahuje sa na </w:t>
      </w:r>
      <w:proofErr w:type="spellStart"/>
      <w:r w:rsidRPr="00E66AD4">
        <w:rPr>
          <w:color w:val="auto"/>
          <w:shd w:val="clear" w:color="auto" w:fill="FFFFFF"/>
        </w:rPr>
        <w:t>Podčlánok</w:t>
      </w:r>
      <w:proofErr w:type="spellEnd"/>
      <w:r w:rsidRPr="00E66AD4">
        <w:rPr>
          <w:color w:val="auto"/>
          <w:shd w:val="clear" w:color="auto" w:fill="FFFFFF"/>
        </w:rPr>
        <w:t xml:space="preserve"> 1.12 Žiadame zníženie úrovne pokuty na maximálnu výšku 2 000 EUR.</w:t>
      </w:r>
    </w:p>
    <w:p w14:paraId="2B47CDC6" w14:textId="77777777" w:rsidR="008958F0" w:rsidRPr="0011286C" w:rsidRDefault="008958F0" w:rsidP="008F6FFA">
      <w:pPr>
        <w:spacing w:after="0"/>
        <w:jc w:val="both"/>
        <w:rPr>
          <w:color w:val="auto"/>
          <w:shd w:val="clear" w:color="auto" w:fill="FFFFFF"/>
        </w:rPr>
      </w:pPr>
    </w:p>
    <w:p w14:paraId="7CADE7FD" w14:textId="1BFA5032"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33</w:t>
      </w:r>
      <w:r w:rsidR="00EF18E7" w:rsidRPr="0011286C">
        <w:rPr>
          <w:b/>
          <w:bCs/>
          <w:color w:val="auto"/>
          <w:shd w:val="clear" w:color="auto" w:fill="FFFFFF"/>
        </w:rPr>
        <w:t>9</w:t>
      </w:r>
    </w:p>
    <w:p w14:paraId="6CE35737" w14:textId="0D9B2354" w:rsidR="00B120E0" w:rsidRPr="00E66AD4" w:rsidRDefault="00B120E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Výška pokuty bola stanovená primerane k významu a možným dôsledkom nedodržiavania ustanovenia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xml:space="preserve">. 1.12 Zhotoviteľom. </w:t>
      </w:r>
    </w:p>
    <w:p w14:paraId="3F58FF15" w14:textId="543E9355" w:rsidR="008958F0" w:rsidRPr="0011286C" w:rsidRDefault="008958F0" w:rsidP="008F6FFA">
      <w:pPr>
        <w:spacing w:after="0"/>
        <w:jc w:val="both"/>
        <w:rPr>
          <w:b/>
          <w:bCs/>
          <w:color w:val="auto"/>
          <w:shd w:val="clear" w:color="auto" w:fill="FFFFFF"/>
        </w:rPr>
      </w:pPr>
    </w:p>
    <w:p w14:paraId="44ED272E" w14:textId="260F737A"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w:t>
      </w:r>
      <w:r w:rsidR="00EF18E7" w:rsidRPr="0011286C">
        <w:rPr>
          <w:b/>
          <w:bCs/>
          <w:color w:val="auto"/>
          <w:shd w:val="clear" w:color="auto" w:fill="FFFFFF"/>
        </w:rPr>
        <w:t>40</w:t>
      </w:r>
    </w:p>
    <w:p w14:paraId="27795B73" w14:textId="77777777" w:rsidR="00B120E0" w:rsidRPr="00E66AD4" w:rsidRDefault="00C566F8" w:rsidP="008F6FFA">
      <w:pPr>
        <w:spacing w:after="0"/>
        <w:jc w:val="both"/>
        <w:rPr>
          <w:color w:val="auto"/>
          <w:shd w:val="clear" w:color="auto" w:fill="FFFFFF"/>
        </w:rPr>
      </w:pPr>
      <w:r w:rsidRPr="00E66AD4">
        <w:rPr>
          <w:color w:val="auto"/>
          <w:shd w:val="clear" w:color="auto" w:fill="FFFFFF"/>
        </w:rPr>
        <w:t xml:space="preserve">Vzťahuje sa na ustanovenia </w:t>
      </w:r>
      <w:proofErr w:type="spellStart"/>
      <w:r w:rsidRPr="00E66AD4">
        <w:rPr>
          <w:color w:val="auto"/>
          <w:shd w:val="clear" w:color="auto" w:fill="FFFFFF"/>
        </w:rPr>
        <w:t>podčlánku</w:t>
      </w:r>
      <w:proofErr w:type="spellEnd"/>
      <w:r w:rsidRPr="00E66AD4">
        <w:rPr>
          <w:color w:val="auto"/>
          <w:shd w:val="clear" w:color="auto" w:fill="FFFFFF"/>
        </w:rPr>
        <w:t xml:space="preserve"> 4.1: Ak Zhotoviteľ zmení kľúčového odborníka na pozíciu Predstaviteľ Zhotoviteľa, má Objednávateľ nárok na zmluvnú pokutu vo výške 10 000 EUR za každé porušenie tejto povinnosti. Ak Zhotoviteľ opakovane poruší túto povinnosť, má Objednávateľ nárok na zmluvnú pokutu vo výške 20 000 EUR za každé ďalšie porušenie tejto povinnosti. Objednávateľ nemá právo na túto zmluvnú pokutu v prípade úmrtia, dlhodobej práceneschopnosti alebo skončenia pracovného pomeru kľúčového odborníka na pozícii Predstaviteľ Zhotoviteľa. V prípade, že Zhotoviteľ navrhne na pozíciu Predstaviteľ Zhotoviteľa odborníka, ktorý nespĺňa totožné kritériá ako tie, ktoré boli stanovené v jeho Ponuke, ako úspešného uchádzača v rámci procesu verejného obstarávania, Zamestnávateľ má nárok na zmluvnú pokutu vo výške 1 000 EUR za každý deň odo dňa neschválenia kľúčového odborníka na pozícii Predstaviteľ Zhotoviteľa až do schválenia nového kľúčového odborníka. </w:t>
      </w:r>
    </w:p>
    <w:p w14:paraId="688481A4" w14:textId="09C6B779" w:rsidR="00C566F8" w:rsidRPr="0011286C" w:rsidRDefault="00C566F8" w:rsidP="008F6FFA">
      <w:pPr>
        <w:spacing w:after="0"/>
        <w:jc w:val="both"/>
        <w:rPr>
          <w:b/>
          <w:bCs/>
          <w:color w:val="auto"/>
          <w:shd w:val="clear" w:color="auto" w:fill="FFFFFF"/>
        </w:rPr>
      </w:pPr>
      <w:r w:rsidRPr="00E66AD4">
        <w:rPr>
          <w:color w:val="auto"/>
          <w:shd w:val="clear" w:color="auto" w:fill="FFFFFF"/>
        </w:rPr>
        <w:t>Požadujeme zníženie úrovne pokút primerane na 2 000 EUR za každé porušenie, 5 000 EUR za každé nasledujúce porušenie.</w:t>
      </w:r>
    </w:p>
    <w:p w14:paraId="5904DF0F" w14:textId="77777777" w:rsidR="008958F0" w:rsidRPr="0011286C" w:rsidRDefault="008958F0" w:rsidP="008F6FFA">
      <w:pPr>
        <w:spacing w:after="0"/>
        <w:jc w:val="both"/>
        <w:rPr>
          <w:color w:val="auto"/>
          <w:shd w:val="clear" w:color="auto" w:fill="FFFFFF"/>
        </w:rPr>
      </w:pPr>
    </w:p>
    <w:p w14:paraId="2AEE2A00" w14:textId="5D250E2A"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w:t>
      </w:r>
      <w:r w:rsidR="00EF18E7" w:rsidRPr="0011286C">
        <w:rPr>
          <w:b/>
          <w:bCs/>
          <w:color w:val="auto"/>
          <w:shd w:val="clear" w:color="auto" w:fill="FFFFFF"/>
        </w:rPr>
        <w:t>40</w:t>
      </w:r>
    </w:p>
    <w:p w14:paraId="5778EE27" w14:textId="5C9CADFA" w:rsidR="008958F0" w:rsidRPr="00E66AD4" w:rsidRDefault="00B120E0"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Výška pokút bola stanovená primerane k významu a možným dôsledkom nedodržiavania ustanovenia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4.1 Zhotoviteľom. Uchádzač spln</w:t>
      </w:r>
      <w:r w:rsidR="00196980" w:rsidRPr="00E66AD4">
        <w:rPr>
          <w:rFonts w:eastAsia="Times New Roman"/>
          <w:color w:val="auto"/>
          <w:shd w:val="clear" w:color="auto" w:fill="FFFFFF"/>
        </w:rPr>
        <w:t>í</w:t>
      </w:r>
      <w:r w:rsidRPr="00E66AD4">
        <w:rPr>
          <w:rFonts w:eastAsia="Times New Roman"/>
          <w:color w:val="auto"/>
          <w:shd w:val="clear" w:color="auto" w:fill="FFFFFF"/>
        </w:rPr>
        <w:t xml:space="preserve"> podmienky účasti vo verejnom obstarávaní na základe konkrétnych kľúčových </w:t>
      </w:r>
      <w:r w:rsidR="00196980" w:rsidRPr="00E66AD4">
        <w:rPr>
          <w:rFonts w:eastAsia="Times New Roman"/>
          <w:color w:val="auto"/>
          <w:shd w:val="clear" w:color="auto" w:fill="FFFFFF"/>
        </w:rPr>
        <w:t xml:space="preserve">odborníkov </w:t>
      </w:r>
      <w:r w:rsidRPr="00E66AD4">
        <w:rPr>
          <w:rFonts w:eastAsia="Times New Roman"/>
          <w:color w:val="auto"/>
          <w:shd w:val="clear" w:color="auto" w:fill="FFFFFF"/>
        </w:rPr>
        <w:t>a je povinnosťou Zhotoviteľa, aby v záujme zabezpečenia kvality výstavby a riadenia prác tieto osoby (alebo osoby s ekvivalentnými referenciami a schopnosťami) boli účastné na počas realizácie stavebných prác. Ak uchádzač pristupuje k ponuke seriózne a zodpovedne, tak by nemal mať problém navrhovaných kľúčových odborníkov počas výstavby aj použiť a</w:t>
      </w:r>
      <w:r w:rsidR="00196980" w:rsidRPr="00E66AD4">
        <w:rPr>
          <w:rFonts w:eastAsia="Times New Roman"/>
          <w:color w:val="auto"/>
          <w:shd w:val="clear" w:color="auto" w:fill="FFFFFF"/>
        </w:rPr>
        <w:t> </w:t>
      </w:r>
      <w:r w:rsidRPr="00E66AD4">
        <w:rPr>
          <w:rFonts w:eastAsia="Times New Roman"/>
          <w:color w:val="auto"/>
          <w:shd w:val="clear" w:color="auto" w:fill="FFFFFF"/>
        </w:rPr>
        <w:t>nemeniť</w:t>
      </w:r>
      <w:r w:rsidR="00196980" w:rsidRPr="00E66AD4">
        <w:rPr>
          <w:rFonts w:eastAsia="Times New Roman"/>
          <w:color w:val="auto"/>
          <w:shd w:val="clear" w:color="auto" w:fill="FFFFFF"/>
        </w:rPr>
        <w:t xml:space="preserve"> ich</w:t>
      </w:r>
      <w:r w:rsidRPr="00E66AD4">
        <w:rPr>
          <w:rFonts w:eastAsia="Times New Roman"/>
          <w:color w:val="auto"/>
          <w:shd w:val="clear" w:color="auto" w:fill="FFFFFF"/>
        </w:rPr>
        <w:t xml:space="preserve"> a tým pádom sa výška pokút stáva pre neho nepodstatnou. </w:t>
      </w:r>
    </w:p>
    <w:p w14:paraId="555521A3" w14:textId="77777777" w:rsidR="008958F0" w:rsidRPr="0011286C" w:rsidRDefault="008958F0" w:rsidP="008F6FFA">
      <w:pPr>
        <w:spacing w:after="0"/>
        <w:jc w:val="both"/>
        <w:rPr>
          <w:b/>
          <w:bCs/>
          <w:color w:val="auto"/>
          <w:shd w:val="clear" w:color="auto" w:fill="FFFFFF"/>
        </w:rPr>
      </w:pPr>
    </w:p>
    <w:p w14:paraId="3DF85164" w14:textId="3C9CC9F4"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34</w:t>
      </w:r>
      <w:r w:rsidR="00EF18E7" w:rsidRPr="0011286C">
        <w:rPr>
          <w:b/>
          <w:bCs/>
          <w:color w:val="auto"/>
          <w:shd w:val="clear" w:color="auto" w:fill="FFFFFF"/>
        </w:rPr>
        <w:t>1</w:t>
      </w:r>
    </w:p>
    <w:p w14:paraId="3836DDF2" w14:textId="21A6F1B2" w:rsidR="00B120E0" w:rsidRPr="00E66AD4" w:rsidRDefault="00C566F8" w:rsidP="008F6FFA">
      <w:pPr>
        <w:spacing w:after="0"/>
        <w:jc w:val="both"/>
        <w:rPr>
          <w:color w:val="auto"/>
          <w:shd w:val="clear" w:color="auto" w:fill="FFFFFF"/>
        </w:rPr>
      </w:pPr>
      <w:r w:rsidRPr="00E66AD4">
        <w:rPr>
          <w:color w:val="auto"/>
          <w:shd w:val="clear" w:color="auto" w:fill="FFFFFF"/>
        </w:rPr>
        <w:t xml:space="preserve">Vzťahuje sa na ustanovenia </w:t>
      </w:r>
      <w:proofErr w:type="spellStart"/>
      <w:r w:rsidRPr="00E66AD4">
        <w:rPr>
          <w:color w:val="auto"/>
          <w:shd w:val="clear" w:color="auto" w:fill="FFFFFF"/>
        </w:rPr>
        <w:t>podčlánku</w:t>
      </w:r>
      <w:proofErr w:type="spellEnd"/>
      <w:r w:rsidRPr="00E66AD4">
        <w:rPr>
          <w:color w:val="auto"/>
          <w:shd w:val="clear" w:color="auto" w:fill="FFFFFF"/>
        </w:rPr>
        <w:t xml:space="preserve"> 4.2 Bankovú záruku musí poskytnúť banka založená na Slovensku alebo pobočka zahraničnej banky na Slovensku.</w:t>
      </w:r>
    </w:p>
    <w:p w14:paraId="6AF237EF" w14:textId="2A4F1DCC" w:rsidR="00C566F8" w:rsidRPr="0011286C" w:rsidRDefault="00C566F8" w:rsidP="008F6FFA">
      <w:pPr>
        <w:spacing w:after="0"/>
        <w:jc w:val="both"/>
        <w:rPr>
          <w:b/>
          <w:bCs/>
          <w:color w:val="auto"/>
          <w:shd w:val="clear" w:color="auto" w:fill="FFFFFF"/>
        </w:rPr>
      </w:pPr>
      <w:r w:rsidRPr="00E66AD4">
        <w:rPr>
          <w:color w:val="auto"/>
          <w:shd w:val="clear" w:color="auto" w:fill="FFFFFF"/>
        </w:rPr>
        <w:t>Požadujeme možnosť vystavenia záruky vo forme bankovej alebo poistnej záruky na základe modelov navrhnutých Zhotoviteľom.</w:t>
      </w:r>
    </w:p>
    <w:p w14:paraId="7A5747BC" w14:textId="77777777" w:rsidR="008958F0" w:rsidRPr="0011286C" w:rsidRDefault="008958F0" w:rsidP="008F6FFA">
      <w:pPr>
        <w:spacing w:after="0"/>
        <w:jc w:val="both"/>
        <w:rPr>
          <w:color w:val="auto"/>
          <w:shd w:val="clear" w:color="auto" w:fill="FFFFFF"/>
        </w:rPr>
      </w:pPr>
    </w:p>
    <w:p w14:paraId="0167F269" w14:textId="220DFF2F"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34</w:t>
      </w:r>
      <w:r w:rsidR="00EF18E7" w:rsidRPr="0011286C">
        <w:rPr>
          <w:b/>
          <w:bCs/>
          <w:color w:val="auto"/>
          <w:shd w:val="clear" w:color="auto" w:fill="FFFFFF"/>
        </w:rPr>
        <w:t>1</w:t>
      </w:r>
    </w:p>
    <w:p w14:paraId="0BCB440B" w14:textId="01CB3102" w:rsidR="008958F0" w:rsidRPr="00E66AD4" w:rsidRDefault="0072311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Na Slovensku je dostatok renomovaných bánk alebo pobočiek zahraničných bánk, ktoré bez problémov poskytnú bankové záruky pre nimi preverených klientov podľa stanovených podmienok. </w:t>
      </w:r>
    </w:p>
    <w:p w14:paraId="0FFE1FAF" w14:textId="54EC1466" w:rsidR="008958F0" w:rsidRDefault="008958F0" w:rsidP="008F6FFA">
      <w:pPr>
        <w:pStyle w:val="Odsekzoznamu"/>
        <w:numPr>
          <w:ilvl w:val="0"/>
          <w:numId w:val="0"/>
        </w:numPr>
        <w:spacing w:after="0"/>
        <w:contextualSpacing w:val="0"/>
        <w:jc w:val="both"/>
        <w:rPr>
          <w:b/>
          <w:bCs/>
          <w:color w:val="auto"/>
        </w:rPr>
      </w:pPr>
    </w:p>
    <w:p w14:paraId="7FD76D09" w14:textId="77777777" w:rsidR="00B3788E" w:rsidRPr="00E66AD4" w:rsidRDefault="00B3788E" w:rsidP="008F6FFA">
      <w:pPr>
        <w:pStyle w:val="Odsekzoznamu"/>
        <w:numPr>
          <w:ilvl w:val="0"/>
          <w:numId w:val="0"/>
        </w:numPr>
        <w:spacing w:after="0"/>
        <w:contextualSpacing w:val="0"/>
        <w:jc w:val="both"/>
        <w:rPr>
          <w:b/>
          <w:bCs/>
          <w:color w:val="auto"/>
        </w:rPr>
      </w:pPr>
    </w:p>
    <w:p w14:paraId="231238B5" w14:textId="341560A3" w:rsidR="008958F0" w:rsidRPr="0011286C" w:rsidRDefault="008958F0" w:rsidP="008F6FFA">
      <w:pPr>
        <w:spacing w:after="0"/>
        <w:jc w:val="both"/>
        <w:rPr>
          <w:b/>
          <w:bCs/>
          <w:color w:val="auto"/>
          <w:shd w:val="clear" w:color="auto" w:fill="FFFFFF"/>
        </w:rPr>
      </w:pPr>
      <w:r w:rsidRPr="0011286C">
        <w:rPr>
          <w:b/>
          <w:bCs/>
          <w:color w:val="auto"/>
          <w:shd w:val="clear" w:color="auto" w:fill="FFFFFF"/>
        </w:rPr>
        <w:lastRenderedPageBreak/>
        <w:t>Otázka č. 34</w:t>
      </w:r>
      <w:r w:rsidR="00EF18E7" w:rsidRPr="0011286C">
        <w:rPr>
          <w:b/>
          <w:bCs/>
          <w:color w:val="auto"/>
          <w:shd w:val="clear" w:color="auto" w:fill="FFFFFF"/>
        </w:rPr>
        <w:t>2</w:t>
      </w:r>
    </w:p>
    <w:p w14:paraId="160D1755" w14:textId="059F615A"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Vzťahuje sa na ustanovenia </w:t>
      </w:r>
      <w:proofErr w:type="spellStart"/>
      <w:r w:rsidRPr="00E66AD4">
        <w:rPr>
          <w:color w:val="auto"/>
          <w:shd w:val="clear" w:color="auto" w:fill="FFFFFF"/>
        </w:rPr>
        <w:t>podčlánku</w:t>
      </w:r>
      <w:proofErr w:type="spellEnd"/>
      <w:r w:rsidRPr="00E66AD4">
        <w:rPr>
          <w:color w:val="auto"/>
          <w:shd w:val="clear" w:color="auto" w:fill="FFFFFF"/>
        </w:rPr>
        <w:t xml:space="preserve"> 4.4 f) pokuta za zmluvy so Subdodávateľmi (potreba predložiť zmluvy a doklady potvrdzujúce zamestnanie na základe pracovnej zmluvy) vo výške 5 000 EUR pre každý prípad - Žiadame zníženie úrovne pokuty na maximálne 1 000 EUR za každý prípad porušenia povinností v rozsahu popísanom v </w:t>
      </w:r>
      <w:proofErr w:type="spellStart"/>
      <w:r w:rsidRPr="00E66AD4">
        <w:rPr>
          <w:color w:val="auto"/>
          <w:shd w:val="clear" w:color="auto" w:fill="FFFFFF"/>
        </w:rPr>
        <w:t>Podčlánku</w:t>
      </w:r>
      <w:proofErr w:type="spellEnd"/>
      <w:r w:rsidRPr="00E66AD4">
        <w:rPr>
          <w:color w:val="auto"/>
          <w:shd w:val="clear" w:color="auto" w:fill="FFFFFF"/>
        </w:rPr>
        <w:t xml:space="preserve"> 4,4 a) až e).</w:t>
      </w:r>
    </w:p>
    <w:p w14:paraId="0D163576" w14:textId="77777777" w:rsidR="008958F0" w:rsidRPr="0011286C" w:rsidRDefault="008958F0" w:rsidP="008F6FFA">
      <w:pPr>
        <w:spacing w:after="0"/>
        <w:jc w:val="both"/>
        <w:rPr>
          <w:color w:val="auto"/>
          <w:shd w:val="clear" w:color="auto" w:fill="FFFFFF"/>
        </w:rPr>
      </w:pPr>
    </w:p>
    <w:p w14:paraId="280DA674" w14:textId="48D84348"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34</w:t>
      </w:r>
      <w:r w:rsidR="00EF18E7" w:rsidRPr="0011286C">
        <w:rPr>
          <w:b/>
          <w:bCs/>
          <w:color w:val="auto"/>
          <w:shd w:val="clear" w:color="auto" w:fill="FFFFFF"/>
        </w:rPr>
        <w:t>2</w:t>
      </w:r>
    </w:p>
    <w:p w14:paraId="3A41FB51" w14:textId="363CFB0E" w:rsidR="008958F0" w:rsidRPr="0011286C" w:rsidRDefault="006F27F3" w:rsidP="008F6FFA">
      <w:pPr>
        <w:spacing w:after="0"/>
        <w:jc w:val="both"/>
        <w:rPr>
          <w:color w:val="auto"/>
          <w:shd w:val="clear" w:color="auto" w:fill="FFFFFF"/>
        </w:rPr>
      </w:pPr>
      <w:r w:rsidRPr="0011286C">
        <w:rPr>
          <w:color w:val="auto"/>
          <w:shd w:val="clear" w:color="auto" w:fill="FFFFFF"/>
        </w:rPr>
        <w:t>Verejný obstarávateľ trvá na pôvodnej výške pokuty a to 5</w:t>
      </w:r>
      <w:r w:rsidR="005729EF" w:rsidRPr="0011286C">
        <w:rPr>
          <w:color w:val="auto"/>
          <w:shd w:val="clear" w:color="auto" w:fill="FFFFFF"/>
        </w:rPr>
        <w:t> 000 EUR za každé porušenie.</w:t>
      </w:r>
    </w:p>
    <w:p w14:paraId="0C50D95E" w14:textId="77777777" w:rsidR="00B159C9" w:rsidRPr="0011286C" w:rsidRDefault="00B159C9" w:rsidP="008F6FFA">
      <w:pPr>
        <w:spacing w:after="0"/>
        <w:jc w:val="both"/>
        <w:rPr>
          <w:b/>
          <w:bCs/>
          <w:color w:val="auto"/>
          <w:shd w:val="clear" w:color="auto" w:fill="FFFFFF"/>
        </w:rPr>
      </w:pPr>
    </w:p>
    <w:p w14:paraId="10533629" w14:textId="4C19A780"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34</w:t>
      </w:r>
      <w:r w:rsidR="00EF18E7" w:rsidRPr="0011286C">
        <w:rPr>
          <w:b/>
          <w:bCs/>
          <w:color w:val="auto"/>
          <w:shd w:val="clear" w:color="auto" w:fill="FFFFFF"/>
        </w:rPr>
        <w:t>3</w:t>
      </w:r>
    </w:p>
    <w:p w14:paraId="4819BED3" w14:textId="2F68F392"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Vzťahuje sa na ustanovenia </w:t>
      </w:r>
      <w:proofErr w:type="spellStart"/>
      <w:r w:rsidRPr="00E66AD4">
        <w:rPr>
          <w:color w:val="auto"/>
          <w:shd w:val="clear" w:color="auto" w:fill="FFFFFF"/>
        </w:rPr>
        <w:t>podčlánku</w:t>
      </w:r>
      <w:proofErr w:type="spellEnd"/>
      <w:r w:rsidRPr="00E66AD4">
        <w:rPr>
          <w:color w:val="auto"/>
          <w:shd w:val="clear" w:color="auto" w:fill="FFFFFF"/>
        </w:rPr>
        <w:t xml:space="preserve"> 6.9: - Žiadame zníženie úrovne pokuty na maximálne 1 000 EUR</w:t>
      </w:r>
    </w:p>
    <w:p w14:paraId="63516D4D" w14:textId="77777777" w:rsidR="008958F0" w:rsidRPr="0011286C" w:rsidRDefault="008958F0" w:rsidP="008F6FFA">
      <w:pPr>
        <w:spacing w:after="0"/>
        <w:jc w:val="both"/>
        <w:rPr>
          <w:color w:val="auto"/>
          <w:shd w:val="clear" w:color="auto" w:fill="FFFFFF"/>
        </w:rPr>
      </w:pPr>
    </w:p>
    <w:p w14:paraId="45DB1BD5" w14:textId="000B65E7"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34</w:t>
      </w:r>
      <w:r w:rsidR="00EF18E7" w:rsidRPr="0011286C">
        <w:rPr>
          <w:b/>
          <w:bCs/>
          <w:color w:val="auto"/>
          <w:shd w:val="clear" w:color="auto" w:fill="FFFFFF"/>
        </w:rPr>
        <w:t>3</w:t>
      </w:r>
    </w:p>
    <w:p w14:paraId="3DD05F9C" w14:textId="7EFCB9CC" w:rsidR="008958F0" w:rsidRPr="0011286C" w:rsidRDefault="00723118" w:rsidP="00FC3F8C">
      <w:pPr>
        <w:spacing w:after="0"/>
        <w:jc w:val="both"/>
        <w:rPr>
          <w:b/>
          <w:bCs/>
          <w:color w:val="auto"/>
          <w:shd w:val="clear" w:color="auto" w:fill="FFFFFF"/>
        </w:rPr>
      </w:pPr>
      <w:r w:rsidRPr="00E66AD4">
        <w:rPr>
          <w:rFonts w:eastAsia="Times New Roman"/>
          <w:color w:val="auto"/>
          <w:shd w:val="clear" w:color="auto" w:fill="FFFFFF"/>
        </w:rPr>
        <w:t>Pozri odpoveď na otázku č. 340.</w:t>
      </w:r>
    </w:p>
    <w:p w14:paraId="4D5452B5" w14:textId="77777777" w:rsidR="00B3788E" w:rsidRDefault="00B3788E" w:rsidP="008F6FFA">
      <w:pPr>
        <w:spacing w:after="0"/>
        <w:jc w:val="both"/>
        <w:rPr>
          <w:b/>
          <w:bCs/>
          <w:color w:val="auto"/>
          <w:shd w:val="clear" w:color="auto" w:fill="FFFFFF"/>
        </w:rPr>
      </w:pPr>
    </w:p>
    <w:p w14:paraId="7DF0C646" w14:textId="067EE643"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34</w:t>
      </w:r>
      <w:r w:rsidR="00EF18E7" w:rsidRPr="0011286C">
        <w:rPr>
          <w:b/>
          <w:bCs/>
          <w:color w:val="auto"/>
          <w:shd w:val="clear" w:color="auto" w:fill="FFFFFF"/>
        </w:rPr>
        <w:t>4</w:t>
      </w:r>
    </w:p>
    <w:p w14:paraId="4F8E0CEB" w14:textId="48F54E77"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Vzťahuje sa na ustanovenia </w:t>
      </w:r>
      <w:proofErr w:type="spellStart"/>
      <w:r w:rsidRPr="00E66AD4">
        <w:rPr>
          <w:color w:val="auto"/>
          <w:shd w:val="clear" w:color="auto" w:fill="FFFFFF"/>
        </w:rPr>
        <w:t>podčlánku</w:t>
      </w:r>
      <w:proofErr w:type="spellEnd"/>
      <w:r w:rsidRPr="00E66AD4">
        <w:rPr>
          <w:color w:val="auto"/>
          <w:shd w:val="clear" w:color="auto" w:fill="FFFFFF"/>
        </w:rPr>
        <w:t xml:space="preserve"> 7.4 Ak zhotoviteľ nepredloží „Plán kontrol a skúšok“ stavebnému dozoru a Objednávateľovi na schválenie, vznikne objednávateľovi nárok na zmluvnú pokutu vo výške 500 EUR za každý deň omeškania s plnením tejto povinnosti. Týmto požadujeme zmenu slova „meškanie“ na „zdržanie“ alebo „meškanie z dôvodu chyby Zhotoviteľa“.</w:t>
      </w:r>
    </w:p>
    <w:p w14:paraId="18F36D22" w14:textId="77777777" w:rsidR="008958F0" w:rsidRPr="0011286C" w:rsidRDefault="008958F0" w:rsidP="008F6FFA">
      <w:pPr>
        <w:spacing w:after="0"/>
        <w:jc w:val="both"/>
        <w:rPr>
          <w:color w:val="auto"/>
          <w:shd w:val="clear" w:color="auto" w:fill="FFFFFF"/>
        </w:rPr>
      </w:pPr>
    </w:p>
    <w:p w14:paraId="4DAE7503" w14:textId="7F692AA9"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34</w:t>
      </w:r>
      <w:r w:rsidR="00EF18E7" w:rsidRPr="0011286C">
        <w:rPr>
          <w:b/>
          <w:bCs/>
          <w:color w:val="auto"/>
          <w:shd w:val="clear" w:color="auto" w:fill="FFFFFF"/>
        </w:rPr>
        <w:t>4</w:t>
      </w:r>
    </w:p>
    <w:p w14:paraId="00967F46" w14:textId="40AB6DA9" w:rsidR="00723118" w:rsidRPr="00E66AD4" w:rsidRDefault="0072311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kontexte celého textu </w:t>
      </w:r>
      <w:proofErr w:type="spellStart"/>
      <w:r w:rsidRPr="00E66AD4">
        <w:rPr>
          <w:rFonts w:eastAsia="Times New Roman"/>
          <w:color w:val="auto"/>
          <w:shd w:val="clear" w:color="auto" w:fill="FFFFFF"/>
        </w:rPr>
        <w:t>podčlánku</w:t>
      </w:r>
      <w:proofErr w:type="spellEnd"/>
      <w:r w:rsidRPr="00E66AD4">
        <w:rPr>
          <w:rFonts w:eastAsia="Times New Roman"/>
          <w:color w:val="auto"/>
          <w:shd w:val="clear" w:color="auto" w:fill="FFFFFF"/>
        </w:rPr>
        <w:t xml:space="preserve"> 7.4 nevidíme dôvod na navrhovanú úpravu. Od Zhotoviteľa sa vyžaduje</w:t>
      </w:r>
      <w:r w:rsidR="00196980" w:rsidRPr="00E66AD4">
        <w:rPr>
          <w:rFonts w:eastAsia="Times New Roman"/>
          <w:color w:val="auto"/>
          <w:shd w:val="clear" w:color="auto" w:fill="FFFFFF"/>
        </w:rPr>
        <w:t>,</w:t>
      </w:r>
      <w:r w:rsidRPr="00E66AD4">
        <w:rPr>
          <w:rFonts w:eastAsia="Times New Roman"/>
          <w:color w:val="auto"/>
          <w:shd w:val="clear" w:color="auto" w:fill="FFFFFF"/>
        </w:rPr>
        <w:t xml:space="preserve"> aby do 28 dní od Dátumu začatia prác predložil „Kontrolný a skúšobný plán“ na odsúhlasenie Stavebnému </w:t>
      </w:r>
      <w:proofErr w:type="spellStart"/>
      <w:r w:rsidRPr="00E66AD4">
        <w:rPr>
          <w:rFonts w:eastAsia="Times New Roman"/>
          <w:color w:val="auto"/>
          <w:shd w:val="clear" w:color="auto" w:fill="FFFFFF"/>
        </w:rPr>
        <w:t>dozorovi</w:t>
      </w:r>
      <w:proofErr w:type="spellEnd"/>
      <w:r w:rsidRPr="00E66AD4">
        <w:rPr>
          <w:rFonts w:eastAsia="Times New Roman"/>
          <w:color w:val="auto"/>
          <w:shd w:val="clear" w:color="auto" w:fill="FFFFFF"/>
        </w:rPr>
        <w:t xml:space="preserve"> a Objednávateľovi, pričom príprava takéhoto plánu je plne v kompetencii Zhotoviteľa bez ovplyvňovania Objednávateľom alebo Stavebným dozorom. Je dôležité aby takýto plán bol pripravený včas, pretože kvalitu vyžadovanú Zmluvou je potrebné dodržiavať na základe schváleného plánu od samého začiatku výstavby.</w:t>
      </w:r>
    </w:p>
    <w:p w14:paraId="327BA37B" w14:textId="77777777" w:rsidR="008958F0" w:rsidRPr="0011286C" w:rsidRDefault="008958F0" w:rsidP="008F6FFA">
      <w:pPr>
        <w:spacing w:after="0"/>
        <w:jc w:val="both"/>
        <w:rPr>
          <w:b/>
          <w:bCs/>
          <w:color w:val="auto"/>
          <w:shd w:val="clear" w:color="auto" w:fill="FFFFFF"/>
        </w:rPr>
      </w:pPr>
    </w:p>
    <w:p w14:paraId="4C3B7123" w14:textId="4337D799"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34</w:t>
      </w:r>
      <w:r w:rsidR="00EF18E7" w:rsidRPr="0011286C">
        <w:rPr>
          <w:b/>
          <w:bCs/>
          <w:color w:val="auto"/>
          <w:shd w:val="clear" w:color="auto" w:fill="FFFFFF"/>
        </w:rPr>
        <w:t>5</w:t>
      </w:r>
    </w:p>
    <w:p w14:paraId="6A8F58AE" w14:textId="1B6A522B"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Vzťahuje sa na ustanovenia </w:t>
      </w:r>
      <w:proofErr w:type="spellStart"/>
      <w:r w:rsidRPr="00E66AD4">
        <w:rPr>
          <w:color w:val="auto"/>
          <w:shd w:val="clear" w:color="auto" w:fill="FFFFFF"/>
        </w:rPr>
        <w:t>podčlánku</w:t>
      </w:r>
      <w:proofErr w:type="spellEnd"/>
      <w:r w:rsidRPr="00E66AD4">
        <w:rPr>
          <w:color w:val="auto"/>
          <w:shd w:val="clear" w:color="auto" w:fill="FFFFFF"/>
        </w:rPr>
        <w:t xml:space="preserve"> 8.3: Objednávateľ označuje 4 míľniky, ktorých termín dokončenia je určený počtom dní od podpísania zmluvy. Podmienkou dokončenia daného Míľnika je dokončenie všetkých prác a dodanie všetkej dokumentácie týkajúcej sa daného Míľnika. Žiadame, aby sa dátum dokončenia míľnikov mohol posunúť, ak nastanú okolnosti mimo kontroly Zhotoviteľa (vrátane vyššej moci a Covid-19).</w:t>
      </w:r>
    </w:p>
    <w:p w14:paraId="1F70222F" w14:textId="77777777" w:rsidR="008958F0" w:rsidRPr="0011286C" w:rsidRDefault="008958F0" w:rsidP="008F6FFA">
      <w:pPr>
        <w:spacing w:after="0"/>
        <w:jc w:val="both"/>
        <w:rPr>
          <w:color w:val="auto"/>
          <w:shd w:val="clear" w:color="auto" w:fill="FFFFFF"/>
        </w:rPr>
      </w:pPr>
    </w:p>
    <w:p w14:paraId="2BDC3014" w14:textId="3266C1D1"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34</w:t>
      </w:r>
      <w:r w:rsidR="00EF18E7" w:rsidRPr="0011286C">
        <w:rPr>
          <w:b/>
          <w:bCs/>
          <w:color w:val="auto"/>
          <w:shd w:val="clear" w:color="auto" w:fill="FFFFFF"/>
        </w:rPr>
        <w:t>5</w:t>
      </w:r>
    </w:p>
    <w:p w14:paraId="392D4249" w14:textId="2403C63D" w:rsidR="008958F0" w:rsidRPr="00E66AD4" w:rsidRDefault="00A1545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V tejto súvislosti poukazujeme na </w:t>
      </w:r>
      <w:r w:rsidR="00723118" w:rsidRPr="00E66AD4">
        <w:rPr>
          <w:rFonts w:eastAsia="Times New Roman"/>
          <w:color w:val="auto"/>
          <w:shd w:val="clear" w:color="auto" w:fill="FFFFFF"/>
        </w:rPr>
        <w:t xml:space="preserve">text </w:t>
      </w:r>
      <w:proofErr w:type="spellStart"/>
      <w:r w:rsidR="00723118" w:rsidRPr="00E66AD4">
        <w:rPr>
          <w:rFonts w:eastAsia="Times New Roman"/>
          <w:color w:val="auto"/>
          <w:shd w:val="clear" w:color="auto" w:fill="FFFFFF"/>
        </w:rPr>
        <w:t>podčl</w:t>
      </w:r>
      <w:proofErr w:type="spellEnd"/>
      <w:r w:rsidR="00723118" w:rsidRPr="00E66AD4">
        <w:rPr>
          <w:rFonts w:eastAsia="Times New Roman"/>
          <w:color w:val="auto"/>
          <w:shd w:val="clear" w:color="auto" w:fill="FFFFFF"/>
        </w:rPr>
        <w:t xml:space="preserve">. 8.3 </w:t>
      </w:r>
      <w:r w:rsidRPr="00E66AD4">
        <w:rPr>
          <w:rFonts w:eastAsia="Times New Roman"/>
          <w:color w:val="auto"/>
          <w:shd w:val="clear" w:color="auto" w:fill="FFFFFF"/>
        </w:rPr>
        <w:t>„</w:t>
      </w:r>
      <w:r w:rsidR="00723118" w:rsidRPr="00E66AD4">
        <w:rPr>
          <w:rFonts w:eastAsia="Times New Roman"/>
          <w:color w:val="auto"/>
          <w:shd w:val="clear" w:color="auto" w:fill="FFFFFF"/>
        </w:rPr>
        <w:t>V prípade predĺženia Lehoty výstavby Stavebný dozor preskúma dopad dôvodu predĺženia Lehoty výstavby na časové míľniky a rozhodne o primeranej úprave</w:t>
      </w:r>
      <w:r w:rsidRPr="00E66AD4">
        <w:rPr>
          <w:rFonts w:eastAsia="Times New Roman"/>
          <w:color w:val="auto"/>
          <w:shd w:val="clear" w:color="auto" w:fill="FFFFFF"/>
        </w:rPr>
        <w:t>“</w:t>
      </w:r>
      <w:r w:rsidR="00723118" w:rsidRPr="00E66AD4">
        <w:rPr>
          <w:rFonts w:eastAsia="Times New Roman"/>
          <w:color w:val="auto"/>
          <w:shd w:val="clear" w:color="auto" w:fill="FFFFFF"/>
        </w:rPr>
        <w:t>.</w:t>
      </w:r>
    </w:p>
    <w:p w14:paraId="1854CE40" w14:textId="77777777" w:rsidR="008958F0" w:rsidRPr="00E66AD4" w:rsidRDefault="008958F0" w:rsidP="008F6FFA">
      <w:pPr>
        <w:pStyle w:val="Odsekzoznamu"/>
        <w:numPr>
          <w:ilvl w:val="0"/>
          <w:numId w:val="0"/>
        </w:numPr>
        <w:spacing w:after="0"/>
        <w:contextualSpacing w:val="0"/>
        <w:jc w:val="both"/>
        <w:rPr>
          <w:b/>
          <w:bCs/>
          <w:color w:val="auto"/>
        </w:rPr>
      </w:pPr>
    </w:p>
    <w:p w14:paraId="08793E07" w14:textId="779CCF0B"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34</w:t>
      </w:r>
      <w:r w:rsidR="00EF18E7" w:rsidRPr="0011286C">
        <w:rPr>
          <w:b/>
          <w:bCs/>
          <w:color w:val="auto"/>
          <w:shd w:val="clear" w:color="auto" w:fill="FFFFFF"/>
        </w:rPr>
        <w:t>6</w:t>
      </w:r>
    </w:p>
    <w:p w14:paraId="2E4D3EAD" w14:textId="185FF343" w:rsidR="008958F0" w:rsidRPr="0011286C" w:rsidRDefault="00C566F8" w:rsidP="008F6FFA">
      <w:pPr>
        <w:spacing w:after="0"/>
        <w:jc w:val="both"/>
        <w:rPr>
          <w:b/>
          <w:bCs/>
          <w:color w:val="auto"/>
          <w:shd w:val="clear" w:color="auto" w:fill="FFFFFF"/>
        </w:rPr>
      </w:pPr>
      <w:r w:rsidRPr="00E66AD4">
        <w:rPr>
          <w:color w:val="auto"/>
          <w:shd w:val="clear" w:color="auto" w:fill="FFFFFF"/>
        </w:rPr>
        <w:t xml:space="preserve">Vzťahuje sa na ustanovenia </w:t>
      </w:r>
      <w:proofErr w:type="spellStart"/>
      <w:r w:rsidRPr="00E66AD4">
        <w:rPr>
          <w:color w:val="auto"/>
          <w:shd w:val="clear" w:color="auto" w:fill="FFFFFF"/>
        </w:rPr>
        <w:t>podčlánku</w:t>
      </w:r>
      <w:proofErr w:type="spellEnd"/>
      <w:r w:rsidRPr="00E66AD4">
        <w:rPr>
          <w:color w:val="auto"/>
          <w:shd w:val="clear" w:color="auto" w:fill="FFFFFF"/>
        </w:rPr>
        <w:t xml:space="preserve"> 8.3: V prípade, že v danom mesiaci skutočné kumulatívne plnenie Zhotoviteľa je nižšie oproti plánovanému kumulatívnemu fakturačnému plneniu o viac ako 30%, považuje sa to za podstatné porušenie zmluvy a objednávateľ má právo odstúpiť od zmluvy v súlade s článkom 15.2</w:t>
      </w:r>
      <w:r w:rsidR="00A1545B" w:rsidRPr="00E66AD4">
        <w:rPr>
          <w:color w:val="auto"/>
          <w:shd w:val="clear" w:color="auto" w:fill="FFFFFF"/>
        </w:rPr>
        <w:t xml:space="preserve">. </w:t>
      </w:r>
      <w:r w:rsidRPr="00E66AD4">
        <w:rPr>
          <w:color w:val="auto"/>
          <w:shd w:val="clear" w:color="auto" w:fill="FFFFFF"/>
        </w:rPr>
        <w:t xml:space="preserve">Žiadame, aby sa právo na odstúpenie od zmluvy </w:t>
      </w:r>
      <w:r w:rsidRPr="00E66AD4">
        <w:rPr>
          <w:color w:val="auto"/>
          <w:shd w:val="clear" w:color="auto" w:fill="FFFFFF"/>
        </w:rPr>
        <w:lastRenderedPageBreak/>
        <w:t>uvedené v tomto článku týkalo iba situácie, kedy Zhotoviteľ z vlastnej viny nevykonal a nevyfakturoval práce v požadovanom množstve a v mene kumulatívneho fakturačného plnenia.</w:t>
      </w:r>
    </w:p>
    <w:p w14:paraId="4D884863" w14:textId="77777777" w:rsidR="00196980" w:rsidRPr="0011286C" w:rsidRDefault="00196980" w:rsidP="008F6FFA">
      <w:pPr>
        <w:spacing w:after="0"/>
        <w:jc w:val="both"/>
        <w:rPr>
          <w:b/>
          <w:bCs/>
          <w:color w:val="auto"/>
          <w:shd w:val="clear" w:color="auto" w:fill="FFFFFF"/>
        </w:rPr>
      </w:pPr>
    </w:p>
    <w:p w14:paraId="646A4C29" w14:textId="0B9AD273"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34</w:t>
      </w:r>
      <w:r w:rsidR="00EF18E7" w:rsidRPr="0011286C">
        <w:rPr>
          <w:b/>
          <w:bCs/>
          <w:color w:val="auto"/>
          <w:shd w:val="clear" w:color="auto" w:fill="FFFFFF"/>
        </w:rPr>
        <w:t>6</w:t>
      </w:r>
    </w:p>
    <w:p w14:paraId="5CF8AE83" w14:textId="34904665" w:rsidR="008958F0" w:rsidRPr="00E66AD4" w:rsidRDefault="00A1545B" w:rsidP="008F6FFA">
      <w:pPr>
        <w:pStyle w:val="Odsekzoznamu"/>
        <w:numPr>
          <w:ilvl w:val="0"/>
          <w:numId w:val="0"/>
        </w:numPr>
        <w:spacing w:after="0"/>
        <w:contextualSpacing w:val="0"/>
        <w:jc w:val="both"/>
        <w:rPr>
          <w:b/>
          <w:bCs/>
          <w:color w:val="auto"/>
        </w:rPr>
      </w:pPr>
      <w:r w:rsidRPr="00E66AD4">
        <w:rPr>
          <w:rFonts w:eastAsia="Times New Roman"/>
          <w:color w:val="auto"/>
          <w:shd w:val="clear" w:color="auto" w:fill="FFFFFF"/>
        </w:rPr>
        <w:t xml:space="preserve">V tejto súvislosti poukazujeme na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8.3., podľa ktorého fakturačné plnenie súvisí s plnením vecného harmonogramu prác, ak dôjde k úprave vecného harmonogramu prác, tak sa primerane upraví aj fakturačné plnenie.</w:t>
      </w:r>
    </w:p>
    <w:p w14:paraId="1F91D6CE" w14:textId="77777777" w:rsidR="008958F0" w:rsidRPr="0011286C" w:rsidRDefault="008958F0" w:rsidP="008F6FFA">
      <w:pPr>
        <w:spacing w:after="0"/>
        <w:jc w:val="both"/>
        <w:rPr>
          <w:b/>
          <w:bCs/>
          <w:color w:val="auto"/>
          <w:shd w:val="clear" w:color="auto" w:fill="FFFFFF"/>
        </w:rPr>
      </w:pPr>
    </w:p>
    <w:p w14:paraId="38EA5F99" w14:textId="1317893E"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34</w:t>
      </w:r>
      <w:r w:rsidR="00EF18E7" w:rsidRPr="0011286C">
        <w:rPr>
          <w:b/>
          <w:bCs/>
          <w:color w:val="auto"/>
          <w:shd w:val="clear" w:color="auto" w:fill="FFFFFF"/>
        </w:rPr>
        <w:t>7</w:t>
      </w:r>
    </w:p>
    <w:p w14:paraId="5DC57C45" w14:textId="6115227D"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Vzťahuje sa na ustanovenia </w:t>
      </w:r>
      <w:proofErr w:type="spellStart"/>
      <w:r w:rsidRPr="00E66AD4">
        <w:rPr>
          <w:color w:val="auto"/>
          <w:shd w:val="clear" w:color="auto" w:fill="FFFFFF"/>
        </w:rPr>
        <w:t>podčlánku</w:t>
      </w:r>
      <w:proofErr w:type="spellEnd"/>
      <w:r w:rsidRPr="00E66AD4">
        <w:rPr>
          <w:color w:val="auto"/>
          <w:shd w:val="clear" w:color="auto" w:fill="FFFFFF"/>
        </w:rPr>
        <w:t xml:space="preserve"> 11.1 (…) Ak sa zistí, že príčinou chyby je nesprávne a neodborné vykonávanie, budú tieto práce alebo dodané Zariadenia alebo Technologické materiály v plnom rozsahu zamietnuté v súlade s </w:t>
      </w:r>
      <w:proofErr w:type="spellStart"/>
      <w:r w:rsidRPr="00E66AD4">
        <w:rPr>
          <w:color w:val="auto"/>
          <w:shd w:val="clear" w:color="auto" w:fill="FFFFFF"/>
        </w:rPr>
        <w:t>podčlánkom</w:t>
      </w:r>
      <w:proofErr w:type="spellEnd"/>
      <w:r w:rsidRPr="00E66AD4">
        <w:rPr>
          <w:color w:val="auto"/>
          <w:shd w:val="clear" w:color="auto" w:fill="FFFFFF"/>
        </w:rPr>
        <w:t xml:space="preserve"> 7.5 „Zamietnutie“. - Chceli by sme požiadať o objasnenie, že odmietnutie prác alebo zariadení sa bude vzťahovať na situáciu, v ktorej budú zaťažené závažnými chybami.</w:t>
      </w:r>
    </w:p>
    <w:p w14:paraId="42952EA2" w14:textId="77777777" w:rsidR="00FC3F8C" w:rsidRPr="0011286C" w:rsidRDefault="00FC3F8C" w:rsidP="008F6FFA">
      <w:pPr>
        <w:spacing w:after="0"/>
        <w:jc w:val="both"/>
        <w:rPr>
          <w:color w:val="auto"/>
          <w:shd w:val="clear" w:color="auto" w:fill="FFFFFF"/>
        </w:rPr>
      </w:pPr>
    </w:p>
    <w:p w14:paraId="5EE50D61" w14:textId="49D0CF02"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34</w:t>
      </w:r>
      <w:r w:rsidR="00EF18E7" w:rsidRPr="0011286C">
        <w:rPr>
          <w:b/>
          <w:bCs/>
          <w:color w:val="auto"/>
          <w:shd w:val="clear" w:color="auto" w:fill="FFFFFF"/>
        </w:rPr>
        <w:t>7</w:t>
      </w:r>
    </w:p>
    <w:p w14:paraId="1A698304" w14:textId="052D18C4" w:rsidR="008958F0" w:rsidRPr="00E66AD4" w:rsidRDefault="00A1545B"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Uvedená veta „Ak sa zistí, že príčinou chyby je nesprávne a neodborné vykonávanie, budú tieto práce alebo dodané Zariadenia alebo Technologické materiály v plnom rozsahu zamietnuté v súlade s </w:t>
      </w:r>
      <w:proofErr w:type="spellStart"/>
      <w:r w:rsidRPr="00E66AD4">
        <w:rPr>
          <w:rFonts w:eastAsia="Times New Roman"/>
          <w:color w:val="auto"/>
          <w:shd w:val="clear" w:color="auto" w:fill="FFFFFF"/>
        </w:rPr>
        <w:t>podčlánkom</w:t>
      </w:r>
      <w:proofErr w:type="spellEnd"/>
      <w:r w:rsidRPr="00E66AD4">
        <w:rPr>
          <w:rFonts w:eastAsia="Times New Roman"/>
          <w:color w:val="auto"/>
          <w:shd w:val="clear" w:color="auto" w:fill="FFFFFF"/>
        </w:rPr>
        <w:t xml:space="preserve"> 7.5 „Zamietnutie““ v podstate iba opakuje alebo podčiarkuje význam prvého odseku </w:t>
      </w:r>
      <w:proofErr w:type="spellStart"/>
      <w:r w:rsidRPr="00E66AD4">
        <w:rPr>
          <w:rFonts w:eastAsia="Times New Roman"/>
          <w:color w:val="auto"/>
          <w:shd w:val="clear" w:color="auto" w:fill="FFFFFF"/>
        </w:rPr>
        <w:t>podčlánku</w:t>
      </w:r>
      <w:proofErr w:type="spellEnd"/>
      <w:r w:rsidRPr="00E66AD4">
        <w:rPr>
          <w:rFonts w:eastAsia="Times New Roman"/>
          <w:color w:val="auto"/>
          <w:shd w:val="clear" w:color="auto" w:fill="FFFFFF"/>
        </w:rPr>
        <w:t xml:space="preserve"> 7.5 Všeobecných podmienok, čo znamená, že ak sa kedykoľvek dodatočne zistí (či už počas Lehoty výstavby alebo počas Lehoty na oznámenie vád), že dodané práce, Materiály, Zariadenia nie sú v súlade so Zmluvou tieto budú zamietnuté a Zhotoviteľ je povinný takúto vadu napraviť na jeho náklady. Nemožno robiť rozdiel medzi závažným a nezávažným nesúladom so Zmluvou, každý nesúlad je povinný Zhotoviteľ napraviť, v opačnom prípade to znamená porušenie Zmluvy.</w:t>
      </w:r>
    </w:p>
    <w:p w14:paraId="4837EEFF" w14:textId="24D8753F" w:rsidR="008958F0" w:rsidRPr="0011286C" w:rsidRDefault="008958F0" w:rsidP="008F6FFA">
      <w:pPr>
        <w:spacing w:after="0"/>
        <w:jc w:val="both"/>
        <w:rPr>
          <w:b/>
          <w:bCs/>
          <w:color w:val="auto"/>
          <w:shd w:val="clear" w:color="auto" w:fill="FFFFFF"/>
        </w:rPr>
      </w:pPr>
    </w:p>
    <w:p w14:paraId="42E111CF" w14:textId="72C5B0A9"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34</w:t>
      </w:r>
      <w:r w:rsidR="00EF18E7" w:rsidRPr="0011286C">
        <w:rPr>
          <w:b/>
          <w:bCs/>
          <w:color w:val="auto"/>
          <w:shd w:val="clear" w:color="auto" w:fill="FFFFFF"/>
        </w:rPr>
        <w:t>8</w:t>
      </w:r>
    </w:p>
    <w:p w14:paraId="5B58525F" w14:textId="42513265" w:rsidR="00C566F8" w:rsidRPr="0011286C" w:rsidRDefault="00C566F8" w:rsidP="008F6FFA">
      <w:pPr>
        <w:spacing w:after="0"/>
        <w:jc w:val="both"/>
        <w:rPr>
          <w:b/>
          <w:bCs/>
          <w:color w:val="auto"/>
          <w:shd w:val="clear" w:color="auto" w:fill="FFFFFF"/>
        </w:rPr>
      </w:pPr>
      <w:r w:rsidRPr="00E66AD4">
        <w:rPr>
          <w:color w:val="auto"/>
          <w:shd w:val="clear" w:color="auto" w:fill="FFFFFF"/>
        </w:rPr>
        <w:t>Vzťahuje sa na ustanovenia článku 11.13. Pokuta vo výške 500 EUR za každý deň omeškania s odstránením vád + pokuta vo výške 1000 EUR za neposkytnutie spôsobu odstránenia vád Objednávateľovi. Lehota na odstránenie vád je 7 dní. Požadujeme potvrdenie, že lehota na odstránenie vád bude dohodnutá medzi Stranami v dohodnutej lehote a bude zohľadňovať technologické aspekty odstránenia danej vady.</w:t>
      </w:r>
    </w:p>
    <w:p w14:paraId="4F751D59" w14:textId="77777777" w:rsidR="008958F0" w:rsidRPr="0011286C" w:rsidRDefault="008958F0" w:rsidP="008F6FFA">
      <w:pPr>
        <w:spacing w:after="0"/>
        <w:jc w:val="both"/>
        <w:rPr>
          <w:color w:val="auto"/>
          <w:shd w:val="clear" w:color="auto" w:fill="FFFFFF"/>
        </w:rPr>
      </w:pPr>
    </w:p>
    <w:p w14:paraId="0A5E1C06" w14:textId="3EC6153B" w:rsidR="00521D2A" w:rsidRPr="0011286C" w:rsidRDefault="008958F0" w:rsidP="008F6FFA">
      <w:pPr>
        <w:spacing w:after="0"/>
        <w:jc w:val="both"/>
        <w:rPr>
          <w:b/>
          <w:bCs/>
          <w:color w:val="auto"/>
          <w:shd w:val="clear" w:color="auto" w:fill="FFFFFF"/>
        </w:rPr>
      </w:pPr>
      <w:r w:rsidRPr="0011286C">
        <w:rPr>
          <w:b/>
          <w:bCs/>
          <w:color w:val="auto"/>
          <w:shd w:val="clear" w:color="auto" w:fill="FFFFFF"/>
        </w:rPr>
        <w:t>Odpoveď č. 34</w:t>
      </w:r>
      <w:r w:rsidR="00EF18E7" w:rsidRPr="0011286C">
        <w:rPr>
          <w:b/>
          <w:bCs/>
          <w:color w:val="auto"/>
          <w:shd w:val="clear" w:color="auto" w:fill="FFFFFF"/>
        </w:rPr>
        <w:t>8</w:t>
      </w:r>
    </w:p>
    <w:p w14:paraId="519DEF78" w14:textId="5765DB75" w:rsidR="008958F0" w:rsidRPr="00E66AD4" w:rsidRDefault="00521D2A" w:rsidP="008F6FFA">
      <w:pPr>
        <w:pStyle w:val="Odsekzoznamu"/>
        <w:numPr>
          <w:ilvl w:val="0"/>
          <w:numId w:val="0"/>
        </w:numPr>
        <w:spacing w:after="0"/>
        <w:contextualSpacing w:val="0"/>
        <w:jc w:val="both"/>
        <w:rPr>
          <w:b/>
          <w:bCs/>
          <w:color w:val="auto"/>
        </w:rPr>
      </w:pPr>
      <w:r w:rsidRPr="00E66AD4">
        <w:rPr>
          <w:rFonts w:eastAsia="Times New Roman"/>
          <w:color w:val="auto"/>
          <w:shd w:val="clear" w:color="auto" w:fill="FFFFFF"/>
        </w:rPr>
        <w:t xml:space="preserve">Prvá časť vety „Ak  Objednávateľ  v oznámení  neurčí  lehotu  primeranú  rozsahu a charakteru vady,“ jasne naznačuje, že Objednávateľ je povinný určiť takúto lehotu primerane k rozsahu a charakteru vady. Ak sa Objednávateľ domnieva, že 7 dní je primeraných tak platí takáto lehota, ak sa Zhotoviteľ domnieva a preukáže, že lehota 7 dní je neprimeraná vzhľadom na rozsah a charakter vady, Zhotoviteľ si môže uplatniť nárok podľa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xml:space="preserve">. 20.1. Text Zmluvy nevylučuje komunikáciu medzi Stranami ohľadne určenia primeranej lehoty.  </w:t>
      </w:r>
    </w:p>
    <w:p w14:paraId="6EA1D1A6" w14:textId="77777777" w:rsidR="008958F0" w:rsidRPr="0011286C" w:rsidRDefault="008958F0" w:rsidP="008F6FFA">
      <w:pPr>
        <w:spacing w:after="0"/>
        <w:jc w:val="both"/>
        <w:rPr>
          <w:b/>
          <w:bCs/>
          <w:color w:val="auto"/>
          <w:shd w:val="clear" w:color="auto" w:fill="FFFFFF"/>
        </w:rPr>
      </w:pPr>
    </w:p>
    <w:p w14:paraId="50F4B8E7" w14:textId="5911E6F4"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34</w:t>
      </w:r>
      <w:r w:rsidR="00EF18E7" w:rsidRPr="0011286C">
        <w:rPr>
          <w:b/>
          <w:bCs/>
          <w:color w:val="auto"/>
          <w:shd w:val="clear" w:color="auto" w:fill="FFFFFF"/>
        </w:rPr>
        <w:t>9</w:t>
      </w:r>
    </w:p>
    <w:p w14:paraId="42926B56" w14:textId="5ECEA884"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Vysvetlite, čo Objednávateľ chápe pod koncepciou uvedenou v </w:t>
      </w:r>
      <w:proofErr w:type="spellStart"/>
      <w:r w:rsidRPr="00E66AD4">
        <w:rPr>
          <w:color w:val="auto"/>
          <w:shd w:val="clear" w:color="auto" w:fill="FFFFFF"/>
        </w:rPr>
        <w:t>Podčlánku</w:t>
      </w:r>
      <w:proofErr w:type="spellEnd"/>
      <w:r w:rsidRPr="00E66AD4">
        <w:rPr>
          <w:color w:val="auto"/>
          <w:shd w:val="clear" w:color="auto" w:fill="FFFFFF"/>
        </w:rPr>
        <w:t xml:space="preserve"> 2.5 Špecifické zmluvné podmienky: „Objednávateľ má nárok na úhradu všetkých nákladov spojených s činnosťou Personálu objednávateľa za účelom zisťovania a odstraňovania vád spôsobených Zhotoviteľom, monitorovania opravných prác, zamietnu</w:t>
      </w:r>
      <w:r w:rsidR="00521D2A" w:rsidRPr="00E66AD4">
        <w:rPr>
          <w:color w:val="auto"/>
          <w:shd w:val="clear" w:color="auto" w:fill="FFFFFF"/>
        </w:rPr>
        <w:t>t</w:t>
      </w:r>
      <w:r w:rsidRPr="00E66AD4">
        <w:rPr>
          <w:color w:val="auto"/>
          <w:shd w:val="clear" w:color="auto" w:fill="FFFFFF"/>
        </w:rPr>
        <w:t xml:space="preserve">ia prác, opakovania prác a skúšok a ostatných činností vykonávaných Personálom Objednávateľa z dôvodu neplnenia zmluvných povinností Zhotoviteľom“. Bude sa vrátenie nákladov vzťahovať na každú situáciu zistenia </w:t>
      </w:r>
      <w:r w:rsidRPr="00E66AD4">
        <w:rPr>
          <w:color w:val="auto"/>
          <w:shd w:val="clear" w:color="auto" w:fill="FFFFFF"/>
        </w:rPr>
        <w:lastRenderedPageBreak/>
        <w:t>poruchy bez akýchkoľvek výnimiek a bez ohľadu na veľkosť nákladov objednávateľa z tohto titulu? Podrobnosti sú potrebné na umožnenie posúdenia finančného rizika.</w:t>
      </w:r>
    </w:p>
    <w:p w14:paraId="57664976" w14:textId="77777777" w:rsidR="008958F0" w:rsidRPr="0011286C" w:rsidRDefault="008958F0" w:rsidP="008F6FFA">
      <w:pPr>
        <w:spacing w:after="0"/>
        <w:jc w:val="both"/>
        <w:rPr>
          <w:color w:val="auto"/>
          <w:shd w:val="clear" w:color="auto" w:fill="FFFFFF"/>
        </w:rPr>
      </w:pPr>
    </w:p>
    <w:p w14:paraId="0A1D2204" w14:textId="148D171F"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34</w:t>
      </w:r>
      <w:r w:rsidR="00EF18E7" w:rsidRPr="0011286C">
        <w:rPr>
          <w:b/>
          <w:bCs/>
          <w:color w:val="auto"/>
          <w:shd w:val="clear" w:color="auto" w:fill="FFFFFF"/>
        </w:rPr>
        <w:t>9</w:t>
      </w:r>
    </w:p>
    <w:p w14:paraId="14318C4B" w14:textId="3D5DDA01" w:rsidR="009D6CB6" w:rsidRPr="00E66AD4" w:rsidRDefault="009D6CB6" w:rsidP="008F6FFA">
      <w:pPr>
        <w:tabs>
          <w:tab w:val="left" w:pos="4536"/>
        </w:tabs>
        <w:spacing w:after="0"/>
        <w:contextualSpacing w:val="0"/>
        <w:jc w:val="both"/>
        <w:rPr>
          <w:rFonts w:eastAsia="Times New Roman"/>
          <w:color w:val="auto"/>
          <w:shd w:val="clear" w:color="auto" w:fill="FFFFFF"/>
        </w:rPr>
      </w:pPr>
      <w:r w:rsidRPr="00E66AD4">
        <w:rPr>
          <w:rFonts w:eastAsia="Times New Roman"/>
          <w:color w:val="auto"/>
          <w:shd w:val="clear" w:color="auto" w:fill="FFFFFF"/>
        </w:rPr>
        <w:t>Objednávateľova povinnosť je vady oznámiť, Zhotoviteľova povinnosť je vykonať všetky práce požadované k odstráneniu oznámených vád. V prípade, že Personál Objednávateľa bude z rôznych dôvodov nútený vykonávať časť opravných prác, ktoré sú v tejto súvislosti povinnosťou Zhotoviteľa</w:t>
      </w:r>
      <w:r w:rsidR="00015973" w:rsidRPr="00E66AD4">
        <w:rPr>
          <w:rFonts w:eastAsia="Times New Roman"/>
          <w:color w:val="auto"/>
          <w:shd w:val="clear" w:color="auto" w:fill="FFFFFF"/>
        </w:rPr>
        <w:t>,</w:t>
      </w:r>
      <w:r w:rsidRPr="00E66AD4">
        <w:rPr>
          <w:rFonts w:eastAsia="Times New Roman"/>
          <w:color w:val="auto"/>
          <w:shd w:val="clear" w:color="auto" w:fill="FFFFFF"/>
        </w:rPr>
        <w:t xml:space="preserve"> tak má nárok na úhradu takýchto nákladov, viď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xml:space="preserve">. 7.5 a 7.6 Všeobecných podmienok. Predmetná úprava a doplnenie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2.5 v podstate iba sumarizuje to, čo je uvedené vo Všeobecných zmluvných podmienkach.</w:t>
      </w:r>
    </w:p>
    <w:p w14:paraId="3958095C" w14:textId="77777777" w:rsidR="008958F0" w:rsidRPr="00E66AD4" w:rsidRDefault="008958F0" w:rsidP="008F6FFA">
      <w:pPr>
        <w:pStyle w:val="Odsekzoznamu"/>
        <w:numPr>
          <w:ilvl w:val="0"/>
          <w:numId w:val="0"/>
        </w:numPr>
        <w:spacing w:after="0"/>
        <w:contextualSpacing w:val="0"/>
        <w:jc w:val="both"/>
        <w:rPr>
          <w:b/>
          <w:bCs/>
          <w:color w:val="auto"/>
        </w:rPr>
      </w:pPr>
    </w:p>
    <w:p w14:paraId="016BCF17" w14:textId="59307DD4"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w:t>
      </w:r>
      <w:r w:rsidR="00EF18E7" w:rsidRPr="0011286C">
        <w:rPr>
          <w:b/>
          <w:bCs/>
          <w:color w:val="auto"/>
          <w:shd w:val="clear" w:color="auto" w:fill="FFFFFF"/>
        </w:rPr>
        <w:t>50</w:t>
      </w:r>
    </w:p>
    <w:p w14:paraId="2264E8E3" w14:textId="745E8080"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Žiadame o upresnenie </w:t>
      </w:r>
      <w:proofErr w:type="spellStart"/>
      <w:r w:rsidRPr="00E66AD4">
        <w:rPr>
          <w:color w:val="auto"/>
          <w:shd w:val="clear" w:color="auto" w:fill="FFFFFF"/>
        </w:rPr>
        <w:t>podčlánku</w:t>
      </w:r>
      <w:proofErr w:type="spellEnd"/>
      <w:r w:rsidRPr="00E66AD4">
        <w:rPr>
          <w:color w:val="auto"/>
          <w:shd w:val="clear" w:color="auto" w:fill="FFFFFF"/>
        </w:rPr>
        <w:t xml:space="preserve"> 4.13, ktoré obsahuje okrem iného „(...) Zhotoviteľ bude dodržiavať všetky jeho a jemu známe dohody Objednávateľa uzatvorené s vlastníkmi pozemkov pri realizácii Diela. Zhotoviteľovi budú, na požiadanie, poskytnuté kópie takýchto dohôd.“ a poskytnúť prístup k zmluvám, na ktoré sa odvoláva Objednávateľ vo fáze výberového konania, aby bolo možné správne oceniť práce.</w:t>
      </w:r>
    </w:p>
    <w:p w14:paraId="1FF44F78" w14:textId="77777777" w:rsidR="008958F0" w:rsidRPr="0011286C" w:rsidRDefault="008958F0" w:rsidP="008F6FFA">
      <w:pPr>
        <w:spacing w:after="0"/>
        <w:jc w:val="both"/>
        <w:rPr>
          <w:color w:val="auto"/>
          <w:shd w:val="clear" w:color="auto" w:fill="FFFFFF"/>
        </w:rPr>
      </w:pPr>
    </w:p>
    <w:p w14:paraId="7A996537" w14:textId="194983D3"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w:t>
      </w:r>
      <w:r w:rsidR="00EF18E7" w:rsidRPr="0011286C">
        <w:rPr>
          <w:b/>
          <w:bCs/>
          <w:color w:val="auto"/>
          <w:shd w:val="clear" w:color="auto" w:fill="FFFFFF"/>
        </w:rPr>
        <w:t>50</w:t>
      </w:r>
    </w:p>
    <w:p w14:paraId="4E819454" w14:textId="1EC7644C" w:rsidR="008E7DF8" w:rsidRPr="0011286C" w:rsidRDefault="008E7DF8" w:rsidP="008E7DF8">
      <w:pPr>
        <w:jc w:val="both"/>
        <w:rPr>
          <w:rFonts w:eastAsiaTheme="minorHAnsi"/>
          <w:color w:val="auto"/>
          <w:sz w:val="22"/>
          <w:szCs w:val="22"/>
          <w:shd w:val="clear" w:color="auto" w:fill="FFFFFF"/>
        </w:rPr>
      </w:pPr>
      <w:r w:rsidRPr="00E66AD4">
        <w:rPr>
          <w:color w:val="auto"/>
          <w:shd w:val="clear" w:color="auto" w:fill="FFFFFF"/>
        </w:rPr>
        <w:t xml:space="preserve">Všetky Zmluvy o nájme pozemkov súvisiace s realizáciou Diela sú zverejnené na webovom </w:t>
      </w:r>
      <w:r w:rsidRPr="0011286C">
        <w:rPr>
          <w:color w:val="auto"/>
          <w:shd w:val="clear" w:color="auto" w:fill="FFFFFF"/>
        </w:rPr>
        <w:t>sídle verejného obstarávateľa. Nižšie uvádzame odkazy s jednotlivými zverejnenými nájomnými zmluvami:</w:t>
      </w:r>
    </w:p>
    <w:p w14:paraId="770CF54B" w14:textId="625F68E9" w:rsidR="008E7DF8" w:rsidRPr="0011286C" w:rsidRDefault="00991900" w:rsidP="008E7DF8">
      <w:pPr>
        <w:jc w:val="both"/>
        <w:rPr>
          <w:color w:val="auto"/>
          <w:shd w:val="clear" w:color="auto" w:fill="FFFFFF"/>
        </w:rPr>
      </w:pPr>
      <w:hyperlink r:id="rId13" w:history="1">
        <w:r w:rsidR="008E7DF8" w:rsidRPr="0011286C">
          <w:rPr>
            <w:rStyle w:val="Hypertextovprepojenie"/>
            <w:color w:val="auto"/>
            <w:shd w:val="clear" w:color="auto" w:fill="FFFFFF"/>
          </w:rPr>
          <w:t>https://zverejnovanie.bratislava.sk/vismo/dokumenty2.asp?id_org=700026&amp;id=68838&amp;p1=63814</w:t>
        </w:r>
      </w:hyperlink>
    </w:p>
    <w:p w14:paraId="5E783102" w14:textId="0148A06B" w:rsidR="008E7DF8" w:rsidRPr="0011286C" w:rsidRDefault="00991900" w:rsidP="008E7DF8">
      <w:pPr>
        <w:jc w:val="both"/>
        <w:rPr>
          <w:color w:val="auto"/>
          <w:shd w:val="clear" w:color="auto" w:fill="FFFFFF"/>
        </w:rPr>
      </w:pPr>
      <w:hyperlink r:id="rId14" w:history="1">
        <w:r w:rsidR="008E7DF8" w:rsidRPr="0011286C">
          <w:rPr>
            <w:rStyle w:val="Hypertextovprepojenie"/>
            <w:color w:val="auto"/>
            <w:shd w:val="clear" w:color="auto" w:fill="FFFFFF"/>
          </w:rPr>
          <w:t>https://zverejnovanie.bratislava.sk/vismo/dokumenty2.asp?id_org=700026&amp;id=66584&amp;p1=63814</w:t>
        </w:r>
      </w:hyperlink>
    </w:p>
    <w:p w14:paraId="5DE74781" w14:textId="5A3EE051" w:rsidR="008E7DF8" w:rsidRPr="0011286C" w:rsidRDefault="00991900" w:rsidP="008E7DF8">
      <w:pPr>
        <w:jc w:val="both"/>
        <w:rPr>
          <w:color w:val="auto"/>
          <w:shd w:val="clear" w:color="auto" w:fill="FFFFFF"/>
        </w:rPr>
      </w:pPr>
      <w:hyperlink r:id="rId15" w:history="1">
        <w:r w:rsidR="008E7DF8" w:rsidRPr="0011286C">
          <w:rPr>
            <w:rStyle w:val="Hypertextovprepojenie"/>
            <w:color w:val="auto"/>
            <w:shd w:val="clear" w:color="auto" w:fill="FFFFFF"/>
          </w:rPr>
          <w:t>https://zverejnovanie.bratislava.sk/vismo/dokumenty2.asp?id_org=700026&amp;id=66039&amp;p1=63814</w:t>
        </w:r>
      </w:hyperlink>
    </w:p>
    <w:p w14:paraId="32F87A2C" w14:textId="39306D27" w:rsidR="008E7DF8" w:rsidRPr="0011286C" w:rsidRDefault="00991900" w:rsidP="008E7DF8">
      <w:pPr>
        <w:jc w:val="both"/>
        <w:rPr>
          <w:color w:val="auto"/>
          <w:shd w:val="clear" w:color="auto" w:fill="FFFFFF"/>
        </w:rPr>
      </w:pPr>
      <w:hyperlink r:id="rId16" w:history="1">
        <w:r w:rsidR="008E7DF8" w:rsidRPr="0011286C">
          <w:rPr>
            <w:rStyle w:val="Hypertextovprepojenie"/>
            <w:color w:val="auto"/>
            <w:shd w:val="clear" w:color="auto" w:fill="FFFFFF"/>
          </w:rPr>
          <w:t>https://zverejnovanie.bratislava.sk/vismo/dokumenty2.asp?id_org=700026&amp;id=66420&amp;p1=63814</w:t>
        </w:r>
      </w:hyperlink>
    </w:p>
    <w:p w14:paraId="0173B12C" w14:textId="77777777" w:rsidR="008E7DF8" w:rsidRPr="0011286C" w:rsidRDefault="00991900" w:rsidP="008E7DF8">
      <w:pPr>
        <w:jc w:val="both"/>
        <w:rPr>
          <w:color w:val="auto"/>
          <w:shd w:val="clear" w:color="auto" w:fill="FFFFFF"/>
        </w:rPr>
      </w:pPr>
      <w:hyperlink r:id="rId17" w:history="1">
        <w:r w:rsidR="008E7DF8" w:rsidRPr="0011286C">
          <w:rPr>
            <w:rStyle w:val="Hypertextovprepojenie"/>
            <w:color w:val="auto"/>
            <w:shd w:val="clear" w:color="auto" w:fill="FFFFFF"/>
          </w:rPr>
          <w:t>https://zverejnovanie.bratislava.sk/vismo/dokumenty2.asp?id_org=700026&amp;id=66123&amp;p1=63814</w:t>
        </w:r>
      </w:hyperlink>
    </w:p>
    <w:p w14:paraId="4AFD2507" w14:textId="77777777" w:rsidR="008E7DF8" w:rsidRPr="0011286C" w:rsidRDefault="008E7DF8" w:rsidP="008F6FFA">
      <w:pPr>
        <w:spacing w:after="0"/>
        <w:jc w:val="both"/>
        <w:rPr>
          <w:color w:val="auto"/>
          <w:shd w:val="clear" w:color="auto" w:fill="FFFFFF"/>
        </w:rPr>
      </w:pPr>
    </w:p>
    <w:p w14:paraId="5780FCB9" w14:textId="6DD750DD"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35</w:t>
      </w:r>
      <w:r w:rsidR="00EF18E7" w:rsidRPr="0011286C">
        <w:rPr>
          <w:b/>
          <w:bCs/>
          <w:color w:val="auto"/>
          <w:shd w:val="clear" w:color="auto" w:fill="FFFFFF"/>
        </w:rPr>
        <w:t>1</w:t>
      </w:r>
    </w:p>
    <w:p w14:paraId="79EFBDD6" w14:textId="03C65331" w:rsidR="00C566F8" w:rsidRPr="0011286C" w:rsidRDefault="00C566F8" w:rsidP="008F6FFA">
      <w:pPr>
        <w:spacing w:after="0"/>
        <w:jc w:val="both"/>
        <w:rPr>
          <w:b/>
          <w:bCs/>
          <w:color w:val="auto"/>
          <w:shd w:val="clear" w:color="auto" w:fill="FFFFFF"/>
        </w:rPr>
      </w:pPr>
      <w:r w:rsidRPr="00E66AD4">
        <w:rPr>
          <w:color w:val="auto"/>
          <w:shd w:val="clear" w:color="auto" w:fill="FFFFFF"/>
        </w:rPr>
        <w:t>Žiadame Objednávateľa, aby zohľadnil limit pre každú zo zmluvných pokút uvedených v zmluve.</w:t>
      </w:r>
    </w:p>
    <w:p w14:paraId="0A6C2040" w14:textId="77777777" w:rsidR="008958F0" w:rsidRPr="0011286C" w:rsidRDefault="008958F0" w:rsidP="008F6FFA">
      <w:pPr>
        <w:spacing w:after="0"/>
        <w:jc w:val="both"/>
        <w:rPr>
          <w:color w:val="auto"/>
          <w:shd w:val="clear" w:color="auto" w:fill="FFFFFF"/>
        </w:rPr>
      </w:pPr>
    </w:p>
    <w:p w14:paraId="711DDEF6" w14:textId="32FA36A1"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35</w:t>
      </w:r>
      <w:r w:rsidR="00EF18E7" w:rsidRPr="0011286C">
        <w:rPr>
          <w:b/>
          <w:bCs/>
          <w:color w:val="auto"/>
          <w:shd w:val="clear" w:color="auto" w:fill="FFFFFF"/>
        </w:rPr>
        <w:t>1</w:t>
      </w:r>
    </w:p>
    <w:p w14:paraId="4752BE79" w14:textId="77777777" w:rsidR="00146EE5" w:rsidRPr="00E66AD4" w:rsidRDefault="00146EE5" w:rsidP="00146EE5">
      <w:pPr>
        <w:pStyle w:val="Odsekzoznamu"/>
        <w:numPr>
          <w:ilvl w:val="0"/>
          <w:numId w:val="0"/>
        </w:numPr>
        <w:spacing w:after="0"/>
        <w:contextualSpacing w:val="0"/>
        <w:jc w:val="both"/>
        <w:rPr>
          <w:color w:val="auto"/>
        </w:rPr>
      </w:pPr>
      <w:r w:rsidRPr="00E66AD4">
        <w:rPr>
          <w:color w:val="auto"/>
        </w:rPr>
        <w:t xml:space="preserve">Pozri odpoveď na otázku č. 155. </w:t>
      </w:r>
    </w:p>
    <w:p w14:paraId="291BDD5D" w14:textId="77777777" w:rsidR="00FD03C5" w:rsidRPr="00E66AD4" w:rsidRDefault="00FD03C5" w:rsidP="008F6FFA">
      <w:pPr>
        <w:pStyle w:val="Odsekzoznamu"/>
        <w:numPr>
          <w:ilvl w:val="0"/>
          <w:numId w:val="0"/>
        </w:numPr>
        <w:spacing w:after="0"/>
        <w:contextualSpacing w:val="0"/>
        <w:jc w:val="both"/>
        <w:rPr>
          <w:b/>
          <w:bCs/>
          <w:color w:val="auto"/>
        </w:rPr>
      </w:pPr>
    </w:p>
    <w:p w14:paraId="7504AB37" w14:textId="7E896519"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35</w:t>
      </w:r>
      <w:r w:rsidR="00EF18E7" w:rsidRPr="0011286C">
        <w:rPr>
          <w:b/>
          <w:bCs/>
          <w:color w:val="auto"/>
          <w:shd w:val="clear" w:color="auto" w:fill="FFFFFF"/>
        </w:rPr>
        <w:t>2</w:t>
      </w:r>
    </w:p>
    <w:p w14:paraId="60677F27" w14:textId="60C0FBAA"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 súlade s </w:t>
      </w:r>
      <w:proofErr w:type="spellStart"/>
      <w:r w:rsidRPr="00E66AD4">
        <w:rPr>
          <w:color w:val="auto"/>
          <w:shd w:val="clear" w:color="auto" w:fill="FFFFFF"/>
        </w:rPr>
        <w:t>podčlánkom</w:t>
      </w:r>
      <w:proofErr w:type="spellEnd"/>
      <w:r w:rsidRPr="00E66AD4">
        <w:rPr>
          <w:color w:val="auto"/>
          <w:shd w:val="clear" w:color="auto" w:fill="FFFFFF"/>
        </w:rPr>
        <w:t xml:space="preserve"> 7.2 [Vzorky], N Stavebného </w:t>
      </w:r>
      <w:proofErr w:type="spellStart"/>
      <w:r w:rsidRPr="00E66AD4">
        <w:rPr>
          <w:color w:val="auto"/>
          <w:shd w:val="clear" w:color="auto" w:fill="FFFFFF"/>
        </w:rPr>
        <w:t>dozora</w:t>
      </w:r>
      <w:proofErr w:type="spellEnd"/>
      <w:r w:rsidRPr="00E66AD4">
        <w:rPr>
          <w:color w:val="auto"/>
          <w:shd w:val="clear" w:color="auto" w:fill="FFFFFF"/>
        </w:rPr>
        <w:t xml:space="preserve"> a Objednávateľa súvisiace s odmietnutím vzoriek a nákupných špecifikácií ako aj zodpovednosť za oneskorenie odsúhlasenia znáša Zhotoviteľ. Chceli by sme vás požiadať, aby ste špecifikovali, aký druh a výška (úroveň) nákladov na strane Objednávateľa a </w:t>
      </w:r>
      <w:proofErr w:type="spellStart"/>
      <w:r w:rsidRPr="00E66AD4">
        <w:rPr>
          <w:color w:val="auto"/>
          <w:shd w:val="clear" w:color="auto" w:fill="FFFFFF"/>
        </w:rPr>
        <w:t>Dozora</w:t>
      </w:r>
      <w:proofErr w:type="spellEnd"/>
      <w:r w:rsidRPr="00E66AD4">
        <w:rPr>
          <w:color w:val="auto"/>
          <w:shd w:val="clear" w:color="auto" w:fill="FFFFFF"/>
        </w:rPr>
        <w:t xml:space="preserve"> sa v tomto prípade vyskytne, aby bolo možné vypočítať riziko.</w:t>
      </w:r>
    </w:p>
    <w:p w14:paraId="4F2964FA" w14:textId="77777777" w:rsidR="008958F0" w:rsidRPr="0011286C" w:rsidRDefault="008958F0" w:rsidP="008F6FFA">
      <w:pPr>
        <w:spacing w:after="0"/>
        <w:jc w:val="both"/>
        <w:rPr>
          <w:color w:val="auto"/>
          <w:shd w:val="clear" w:color="auto" w:fill="FFFFFF"/>
        </w:rPr>
      </w:pPr>
    </w:p>
    <w:p w14:paraId="02139860" w14:textId="115FED9D"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35</w:t>
      </w:r>
      <w:r w:rsidR="00EF18E7" w:rsidRPr="0011286C">
        <w:rPr>
          <w:b/>
          <w:bCs/>
          <w:color w:val="auto"/>
          <w:shd w:val="clear" w:color="auto" w:fill="FFFFFF"/>
        </w:rPr>
        <w:t>2</w:t>
      </w:r>
    </w:p>
    <w:p w14:paraId="44C94E47" w14:textId="176AF63A" w:rsidR="008958F0" w:rsidRPr="00E66AD4" w:rsidRDefault="00B728D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 xml:space="preserve">Jedná sa o tie isté náklady ako sú myslené v poslednej vete </w:t>
      </w:r>
      <w:proofErr w:type="spellStart"/>
      <w:r w:rsidRPr="00E66AD4">
        <w:rPr>
          <w:rFonts w:eastAsia="Times New Roman"/>
          <w:color w:val="auto"/>
          <w:shd w:val="clear" w:color="auto" w:fill="FFFFFF"/>
        </w:rPr>
        <w:t>podčl</w:t>
      </w:r>
      <w:proofErr w:type="spellEnd"/>
      <w:r w:rsidRPr="00E66AD4">
        <w:rPr>
          <w:rFonts w:eastAsia="Times New Roman"/>
          <w:color w:val="auto"/>
          <w:shd w:val="clear" w:color="auto" w:fill="FFFFFF"/>
        </w:rPr>
        <w:t xml:space="preserve">. 7.5 Všeobecných podmienok, t. j. náklady stavebného </w:t>
      </w:r>
      <w:proofErr w:type="spellStart"/>
      <w:r w:rsidRPr="00E66AD4">
        <w:rPr>
          <w:rFonts w:eastAsia="Times New Roman"/>
          <w:color w:val="auto"/>
          <w:shd w:val="clear" w:color="auto" w:fill="FFFFFF"/>
        </w:rPr>
        <w:t>dozora</w:t>
      </w:r>
      <w:proofErr w:type="spellEnd"/>
      <w:r w:rsidRPr="00E66AD4">
        <w:rPr>
          <w:rFonts w:eastAsia="Times New Roman"/>
          <w:color w:val="auto"/>
          <w:shd w:val="clear" w:color="auto" w:fill="FFFFFF"/>
        </w:rPr>
        <w:t xml:space="preserve"> a Personálu Objednávateľa súvisiace s opätovným alebo marením procesu odsúhlasovania spôsobeným Zhotoviteľom v prípade, že vzorky nie sú predkladané v súlade so Zmluvou.</w:t>
      </w:r>
    </w:p>
    <w:p w14:paraId="3FA63B87" w14:textId="77777777" w:rsidR="008958F0" w:rsidRPr="0011286C" w:rsidRDefault="008958F0" w:rsidP="008F6FFA">
      <w:pPr>
        <w:spacing w:after="0"/>
        <w:jc w:val="both"/>
        <w:rPr>
          <w:b/>
          <w:bCs/>
          <w:color w:val="auto"/>
          <w:shd w:val="clear" w:color="auto" w:fill="FFFFFF"/>
        </w:rPr>
      </w:pPr>
    </w:p>
    <w:p w14:paraId="6746811C" w14:textId="22F00617"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35</w:t>
      </w:r>
      <w:r w:rsidR="00EF18E7" w:rsidRPr="0011286C">
        <w:rPr>
          <w:b/>
          <w:bCs/>
          <w:color w:val="auto"/>
          <w:shd w:val="clear" w:color="auto" w:fill="FFFFFF"/>
        </w:rPr>
        <w:t>3</w:t>
      </w:r>
    </w:p>
    <w:p w14:paraId="1FE882EA" w14:textId="548B7B45"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 súvislosti s ustanovením </w:t>
      </w:r>
      <w:proofErr w:type="spellStart"/>
      <w:r w:rsidRPr="00E66AD4">
        <w:rPr>
          <w:color w:val="auto"/>
          <w:shd w:val="clear" w:color="auto" w:fill="FFFFFF"/>
        </w:rPr>
        <w:t>podčlánku</w:t>
      </w:r>
      <w:proofErr w:type="spellEnd"/>
      <w:r w:rsidRPr="00E66AD4">
        <w:rPr>
          <w:color w:val="auto"/>
          <w:shd w:val="clear" w:color="auto" w:fill="FFFFFF"/>
        </w:rPr>
        <w:t xml:space="preserve"> 2.1 Špecifické zmluvné podmienky žiadame Objednávateľa o potvrdenie, že má na uskutočnenie predmetu zmluvy k dispozícii celé stavenisko.</w:t>
      </w:r>
    </w:p>
    <w:p w14:paraId="16D3EB90" w14:textId="77777777" w:rsidR="008958F0" w:rsidRPr="0011286C" w:rsidRDefault="008958F0" w:rsidP="008F6FFA">
      <w:pPr>
        <w:spacing w:after="0"/>
        <w:jc w:val="both"/>
        <w:rPr>
          <w:color w:val="auto"/>
          <w:shd w:val="clear" w:color="auto" w:fill="FFFFFF"/>
        </w:rPr>
      </w:pPr>
    </w:p>
    <w:p w14:paraId="5B00A55D" w14:textId="73BE14CA"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35</w:t>
      </w:r>
      <w:r w:rsidR="00EF18E7" w:rsidRPr="0011286C">
        <w:rPr>
          <w:b/>
          <w:bCs/>
          <w:color w:val="auto"/>
          <w:shd w:val="clear" w:color="auto" w:fill="FFFFFF"/>
        </w:rPr>
        <w:t>3</w:t>
      </w:r>
    </w:p>
    <w:p w14:paraId="4E62E3EF" w14:textId="5BEC802F" w:rsidR="008958F0" w:rsidRPr="0011286C" w:rsidRDefault="00B728D6" w:rsidP="008F6FFA">
      <w:pPr>
        <w:spacing w:after="0"/>
        <w:jc w:val="both"/>
        <w:rPr>
          <w:b/>
          <w:bCs/>
          <w:color w:val="auto"/>
          <w:shd w:val="clear" w:color="auto" w:fill="FFFFFF"/>
        </w:rPr>
      </w:pPr>
      <w:r w:rsidRPr="00E66AD4">
        <w:rPr>
          <w:color w:val="auto"/>
          <w:shd w:val="clear" w:color="auto" w:fill="FFFFFF"/>
        </w:rPr>
        <w:t>Stavba sa uskutoční na pozemkoch, pre ktoré má objednávateľ vysporiadané majetkové vzťahy tak, aby bola stavba povolená a zrealizovaná. Stavenisko teda má k dispozícii.</w:t>
      </w:r>
    </w:p>
    <w:p w14:paraId="3683B596" w14:textId="77777777" w:rsidR="00FC3F8C" w:rsidRPr="0011286C" w:rsidRDefault="00FC3F8C" w:rsidP="008F6FFA">
      <w:pPr>
        <w:spacing w:after="0"/>
        <w:jc w:val="both"/>
        <w:rPr>
          <w:b/>
          <w:bCs/>
          <w:color w:val="auto"/>
          <w:shd w:val="clear" w:color="auto" w:fill="FFFFFF"/>
        </w:rPr>
      </w:pPr>
    </w:p>
    <w:p w14:paraId="45E11354" w14:textId="03273EC4"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35</w:t>
      </w:r>
      <w:r w:rsidR="00EF18E7" w:rsidRPr="0011286C">
        <w:rPr>
          <w:b/>
          <w:bCs/>
          <w:color w:val="auto"/>
          <w:shd w:val="clear" w:color="auto" w:fill="FFFFFF"/>
        </w:rPr>
        <w:t>4</w:t>
      </w:r>
    </w:p>
    <w:p w14:paraId="4A6D94A9" w14:textId="62842F3E"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 PD: Objekt SO 60-34-04.A_1.21 výpis okien a dverí sú položky s označením „O4- 52ks a  O6- 116ks“ s popisom: </w:t>
      </w:r>
      <w:r w:rsidR="00B728D6" w:rsidRPr="00E66AD4">
        <w:rPr>
          <w:color w:val="auto"/>
          <w:shd w:val="clear" w:color="auto" w:fill="FFFFFF"/>
        </w:rPr>
        <w:t>„</w:t>
      </w:r>
      <w:r w:rsidRPr="00E66AD4">
        <w:rPr>
          <w:color w:val="auto"/>
          <w:shd w:val="clear" w:color="auto" w:fill="FFFFFF"/>
        </w:rPr>
        <w:t xml:space="preserve">hliníkové okno, motorický sklopné s izolačným </w:t>
      </w:r>
      <w:proofErr w:type="spellStart"/>
      <w:r w:rsidRPr="00E66AD4">
        <w:rPr>
          <w:color w:val="auto"/>
          <w:shd w:val="clear" w:color="auto" w:fill="FFFFFF"/>
        </w:rPr>
        <w:t>dvojsklom</w:t>
      </w:r>
      <w:proofErr w:type="spellEnd"/>
      <w:r w:rsidRPr="00E66AD4">
        <w:rPr>
          <w:color w:val="auto"/>
          <w:shd w:val="clear" w:color="auto" w:fill="FFFFFF"/>
        </w:rPr>
        <w:t>. Žiadame obstarávateľa  o upresnenie, či bude slúžiť na klasické vetranie alebo na odvod dymu pri požiari. Zároveň žiadame o vysvetlenie systému ovládania okien, či bude napojený na nejaký systém budovy resp. EPS, alebo na klasické vypínače pri každom okne.</w:t>
      </w:r>
    </w:p>
    <w:p w14:paraId="66AF666A" w14:textId="77777777" w:rsidR="008958F0" w:rsidRPr="0011286C" w:rsidRDefault="008958F0" w:rsidP="008F6FFA">
      <w:pPr>
        <w:spacing w:after="0"/>
        <w:jc w:val="both"/>
        <w:rPr>
          <w:color w:val="auto"/>
          <w:shd w:val="clear" w:color="auto" w:fill="FFFFFF"/>
        </w:rPr>
      </w:pPr>
    </w:p>
    <w:p w14:paraId="71F8D5BC" w14:textId="6C973E0C"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35</w:t>
      </w:r>
      <w:r w:rsidR="00EF18E7" w:rsidRPr="0011286C">
        <w:rPr>
          <w:b/>
          <w:bCs/>
          <w:color w:val="auto"/>
          <w:shd w:val="clear" w:color="auto" w:fill="FFFFFF"/>
        </w:rPr>
        <w:t>4</w:t>
      </w:r>
    </w:p>
    <w:p w14:paraId="722C7658" w14:textId="05E25156" w:rsidR="008958F0" w:rsidRPr="00E66AD4" w:rsidRDefault="00B728D6" w:rsidP="008F6FFA">
      <w:pPr>
        <w:pStyle w:val="Odsekzoznamu"/>
        <w:numPr>
          <w:ilvl w:val="0"/>
          <w:numId w:val="0"/>
        </w:numPr>
        <w:spacing w:after="0"/>
        <w:contextualSpacing w:val="0"/>
        <w:jc w:val="both"/>
        <w:rPr>
          <w:b/>
          <w:bCs/>
          <w:color w:val="auto"/>
        </w:rPr>
      </w:pPr>
      <w:r w:rsidRPr="00E66AD4">
        <w:rPr>
          <w:color w:val="auto"/>
          <w:shd w:val="clear" w:color="auto" w:fill="FFFFFF"/>
        </w:rPr>
        <w:t>Predmetné okná budú slúžiť na klasické vetranie, t. j. s klasickým vypínačom pri každom okne.</w:t>
      </w:r>
    </w:p>
    <w:p w14:paraId="618AE418" w14:textId="77777777" w:rsidR="008958F0" w:rsidRPr="0011286C" w:rsidRDefault="008958F0" w:rsidP="008F6FFA">
      <w:pPr>
        <w:spacing w:after="0"/>
        <w:jc w:val="both"/>
        <w:rPr>
          <w:b/>
          <w:bCs/>
          <w:color w:val="auto"/>
          <w:shd w:val="clear" w:color="auto" w:fill="FFFFFF"/>
        </w:rPr>
      </w:pPr>
    </w:p>
    <w:p w14:paraId="285D697A" w14:textId="4CC0CD8C"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35</w:t>
      </w:r>
      <w:r w:rsidR="00EF18E7" w:rsidRPr="0011286C">
        <w:rPr>
          <w:b/>
          <w:bCs/>
          <w:color w:val="auto"/>
          <w:shd w:val="clear" w:color="auto" w:fill="FFFFFF"/>
        </w:rPr>
        <w:t>5</w:t>
      </w:r>
    </w:p>
    <w:p w14:paraId="0B533575" w14:textId="5657024B"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 PD: Objekt SO 60-34-04.A_1.21 výpis okien a dverí sú v popise uvedené okná s </w:t>
      </w:r>
      <w:proofErr w:type="spellStart"/>
      <w:r w:rsidRPr="00E66AD4">
        <w:rPr>
          <w:color w:val="auto"/>
          <w:shd w:val="clear" w:color="auto" w:fill="FFFFFF"/>
        </w:rPr>
        <w:t>teplotechnickým</w:t>
      </w:r>
      <w:proofErr w:type="spellEnd"/>
      <w:r w:rsidRPr="00E66AD4">
        <w:rPr>
          <w:color w:val="auto"/>
          <w:shd w:val="clear" w:color="auto" w:fill="FFFFFF"/>
        </w:rPr>
        <w:t xml:space="preserve"> parametrom </w:t>
      </w:r>
      <w:proofErr w:type="spellStart"/>
      <w:r w:rsidRPr="00E66AD4">
        <w:rPr>
          <w:color w:val="auto"/>
          <w:shd w:val="clear" w:color="auto" w:fill="FFFFFF"/>
        </w:rPr>
        <w:t>Uw</w:t>
      </w:r>
      <w:proofErr w:type="spellEnd"/>
      <w:r w:rsidRPr="00E66AD4">
        <w:rPr>
          <w:color w:val="auto"/>
          <w:shd w:val="clear" w:color="auto" w:fill="FFFFFF"/>
        </w:rPr>
        <w:t xml:space="preserve">=1,1W/m2K . Žiadne okno nedosiahne </w:t>
      </w:r>
      <w:proofErr w:type="spellStart"/>
      <w:r w:rsidRPr="00E66AD4">
        <w:rPr>
          <w:color w:val="auto"/>
          <w:shd w:val="clear" w:color="auto" w:fill="FFFFFF"/>
        </w:rPr>
        <w:t>Uw</w:t>
      </w:r>
      <w:proofErr w:type="spellEnd"/>
      <w:r w:rsidRPr="00E66AD4">
        <w:rPr>
          <w:color w:val="auto"/>
          <w:shd w:val="clear" w:color="auto" w:fill="FFFFFF"/>
        </w:rPr>
        <w:t xml:space="preserve">=1,1W/m2K pri použití izolačného </w:t>
      </w:r>
      <w:proofErr w:type="spellStart"/>
      <w:r w:rsidRPr="00E66AD4">
        <w:rPr>
          <w:color w:val="auto"/>
          <w:shd w:val="clear" w:color="auto" w:fill="FFFFFF"/>
        </w:rPr>
        <w:t>dvojskla</w:t>
      </w:r>
      <w:proofErr w:type="spellEnd"/>
      <w:r w:rsidRPr="00E66AD4">
        <w:rPr>
          <w:color w:val="auto"/>
          <w:shd w:val="clear" w:color="auto" w:fill="FFFFFF"/>
        </w:rPr>
        <w:t xml:space="preserve">, je potrebné použiť izolačné </w:t>
      </w:r>
      <w:proofErr w:type="spellStart"/>
      <w:r w:rsidRPr="00E66AD4">
        <w:rPr>
          <w:color w:val="auto"/>
          <w:shd w:val="clear" w:color="auto" w:fill="FFFFFF"/>
        </w:rPr>
        <w:t>trojsklo</w:t>
      </w:r>
      <w:proofErr w:type="spellEnd"/>
      <w:r w:rsidRPr="00E66AD4">
        <w:rPr>
          <w:color w:val="auto"/>
          <w:shd w:val="clear" w:color="auto" w:fill="FFFFFF"/>
        </w:rPr>
        <w:t>. Žiadame obstarávateľa  o vyjadrenie.</w:t>
      </w:r>
    </w:p>
    <w:p w14:paraId="22A4315B" w14:textId="77777777" w:rsidR="008958F0" w:rsidRPr="0011286C" w:rsidRDefault="008958F0" w:rsidP="008F6FFA">
      <w:pPr>
        <w:spacing w:after="0"/>
        <w:jc w:val="both"/>
        <w:rPr>
          <w:color w:val="auto"/>
          <w:shd w:val="clear" w:color="auto" w:fill="FFFFFF"/>
        </w:rPr>
      </w:pPr>
    </w:p>
    <w:p w14:paraId="10064734" w14:textId="07B25F8A"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35</w:t>
      </w:r>
      <w:r w:rsidR="00EF18E7" w:rsidRPr="0011286C">
        <w:rPr>
          <w:b/>
          <w:bCs/>
          <w:color w:val="auto"/>
          <w:shd w:val="clear" w:color="auto" w:fill="FFFFFF"/>
        </w:rPr>
        <w:t>5</w:t>
      </w:r>
    </w:p>
    <w:p w14:paraId="5BE652E2" w14:textId="5810F019" w:rsidR="008958F0" w:rsidRPr="00E66AD4" w:rsidRDefault="00B728D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Smerodajné sú </w:t>
      </w:r>
      <w:proofErr w:type="spellStart"/>
      <w:r w:rsidRPr="00E66AD4">
        <w:rPr>
          <w:rFonts w:eastAsia="Times New Roman"/>
          <w:color w:val="auto"/>
          <w:shd w:val="clear" w:color="auto" w:fill="FFFFFF"/>
        </w:rPr>
        <w:t>tepelnotechnické</w:t>
      </w:r>
      <w:proofErr w:type="spellEnd"/>
      <w:r w:rsidRPr="00E66AD4">
        <w:rPr>
          <w:rFonts w:eastAsia="Times New Roman"/>
          <w:color w:val="auto"/>
          <w:shd w:val="clear" w:color="auto" w:fill="FFFFFF"/>
        </w:rPr>
        <w:t xml:space="preserve"> parametre okien a dverí. Projektová dokumentácia uvádza ideovú skladbu zasklenia. Dodávateľ určí, či túto požiadavku splní použitím izolačného </w:t>
      </w:r>
      <w:proofErr w:type="spellStart"/>
      <w:r w:rsidRPr="00E66AD4">
        <w:rPr>
          <w:rFonts w:eastAsia="Times New Roman"/>
          <w:color w:val="auto"/>
          <w:shd w:val="clear" w:color="auto" w:fill="FFFFFF"/>
        </w:rPr>
        <w:t>dvojskla</w:t>
      </w:r>
      <w:proofErr w:type="spellEnd"/>
      <w:r w:rsidRPr="00E66AD4">
        <w:rPr>
          <w:rFonts w:eastAsia="Times New Roman"/>
          <w:color w:val="auto"/>
          <w:shd w:val="clear" w:color="auto" w:fill="FFFFFF"/>
        </w:rPr>
        <w:t xml:space="preserve"> alebo izolačného </w:t>
      </w:r>
      <w:proofErr w:type="spellStart"/>
      <w:r w:rsidRPr="00E66AD4">
        <w:rPr>
          <w:rFonts w:eastAsia="Times New Roman"/>
          <w:color w:val="auto"/>
          <w:shd w:val="clear" w:color="auto" w:fill="FFFFFF"/>
        </w:rPr>
        <w:t>trojskla</w:t>
      </w:r>
      <w:proofErr w:type="spellEnd"/>
      <w:r w:rsidRPr="00E66AD4">
        <w:rPr>
          <w:rFonts w:eastAsia="Times New Roman"/>
          <w:color w:val="auto"/>
          <w:shd w:val="clear" w:color="auto" w:fill="FFFFFF"/>
        </w:rPr>
        <w:t>.</w:t>
      </w:r>
    </w:p>
    <w:p w14:paraId="2E067C66" w14:textId="77777777" w:rsidR="008958F0" w:rsidRPr="00E66AD4" w:rsidRDefault="008958F0" w:rsidP="008F6FFA">
      <w:pPr>
        <w:pStyle w:val="Odsekzoznamu"/>
        <w:numPr>
          <w:ilvl w:val="0"/>
          <w:numId w:val="0"/>
        </w:numPr>
        <w:spacing w:after="0"/>
        <w:contextualSpacing w:val="0"/>
        <w:jc w:val="both"/>
        <w:rPr>
          <w:b/>
          <w:bCs/>
          <w:color w:val="auto"/>
        </w:rPr>
      </w:pPr>
    </w:p>
    <w:p w14:paraId="49DF15CB" w14:textId="08F0AE4B"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35</w:t>
      </w:r>
      <w:r w:rsidR="00EF18E7" w:rsidRPr="0011286C">
        <w:rPr>
          <w:b/>
          <w:bCs/>
          <w:color w:val="auto"/>
          <w:shd w:val="clear" w:color="auto" w:fill="FFFFFF"/>
        </w:rPr>
        <w:t>6</w:t>
      </w:r>
    </w:p>
    <w:p w14:paraId="51EEE7F2" w14:textId="47CEDD46" w:rsidR="00C566F8" w:rsidRPr="0011286C" w:rsidRDefault="00C566F8" w:rsidP="008F6FFA">
      <w:pPr>
        <w:spacing w:after="0"/>
        <w:jc w:val="both"/>
        <w:rPr>
          <w:b/>
          <w:bCs/>
          <w:color w:val="auto"/>
          <w:shd w:val="clear" w:color="auto" w:fill="FFFFFF"/>
        </w:rPr>
      </w:pPr>
      <w:r w:rsidRPr="00E66AD4">
        <w:rPr>
          <w:color w:val="auto"/>
          <w:shd w:val="clear" w:color="auto" w:fill="FFFFFF"/>
        </w:rPr>
        <w:t xml:space="preserve">V PD: Objekt SO 60-34-04.A_1.21 výpis okien a dverí je v popise uvedené tienenie okien  </w:t>
      </w:r>
      <w:proofErr w:type="spellStart"/>
      <w:r w:rsidRPr="00E66AD4">
        <w:rPr>
          <w:color w:val="auto"/>
          <w:shd w:val="clear" w:color="auto" w:fill="FFFFFF"/>
        </w:rPr>
        <w:t>protislnečnými</w:t>
      </w:r>
      <w:proofErr w:type="spellEnd"/>
      <w:r w:rsidRPr="00E66AD4">
        <w:rPr>
          <w:color w:val="auto"/>
          <w:shd w:val="clear" w:color="auto" w:fill="FFFFFF"/>
        </w:rPr>
        <w:t xml:space="preserve"> fóliami. Žiadame obstarávateľa o upresnenie parametrov zatienenia (solárny faktor g, alebo koeficient tienenia).  Je možné v položkách  nahradiť fólie sklom s </w:t>
      </w:r>
      <w:proofErr w:type="spellStart"/>
      <w:r w:rsidRPr="00E66AD4">
        <w:rPr>
          <w:color w:val="auto"/>
          <w:shd w:val="clear" w:color="auto" w:fill="FFFFFF"/>
        </w:rPr>
        <w:t>protislnečnou</w:t>
      </w:r>
      <w:proofErr w:type="spellEnd"/>
      <w:r w:rsidRPr="00E66AD4">
        <w:rPr>
          <w:color w:val="auto"/>
          <w:shd w:val="clear" w:color="auto" w:fill="FFFFFF"/>
        </w:rPr>
        <w:t xml:space="preserve"> ochranou?</w:t>
      </w:r>
    </w:p>
    <w:p w14:paraId="0E53E431" w14:textId="77777777" w:rsidR="008958F0" w:rsidRPr="0011286C" w:rsidRDefault="008958F0" w:rsidP="008F6FFA">
      <w:pPr>
        <w:spacing w:after="0"/>
        <w:jc w:val="both"/>
        <w:rPr>
          <w:color w:val="auto"/>
          <w:shd w:val="clear" w:color="auto" w:fill="FFFFFF"/>
        </w:rPr>
      </w:pPr>
    </w:p>
    <w:p w14:paraId="4365DE4D" w14:textId="07F4D85E"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35</w:t>
      </w:r>
      <w:r w:rsidR="00EF18E7" w:rsidRPr="0011286C">
        <w:rPr>
          <w:b/>
          <w:bCs/>
          <w:color w:val="auto"/>
          <w:shd w:val="clear" w:color="auto" w:fill="FFFFFF"/>
        </w:rPr>
        <w:t>6</w:t>
      </w:r>
    </w:p>
    <w:p w14:paraId="360E1A26" w14:textId="19F05A50" w:rsidR="008958F0" w:rsidRPr="00E66AD4" w:rsidRDefault="00B728D6" w:rsidP="008F6FFA">
      <w:pPr>
        <w:pStyle w:val="Odsekzoznamu"/>
        <w:numPr>
          <w:ilvl w:val="0"/>
          <w:numId w:val="0"/>
        </w:numPr>
        <w:spacing w:after="0"/>
        <w:contextualSpacing w:val="0"/>
        <w:jc w:val="both"/>
        <w:rPr>
          <w:b/>
          <w:bCs/>
          <w:color w:val="auto"/>
        </w:rPr>
      </w:pPr>
      <w:r w:rsidRPr="00E66AD4">
        <w:rPr>
          <w:color w:val="auto"/>
          <w:shd w:val="clear" w:color="auto" w:fill="FFFFFF"/>
        </w:rPr>
        <w:t xml:space="preserve">Koeficient tienenia je na úrovni 0,55. Je možné použiť aj sklo s </w:t>
      </w:r>
      <w:proofErr w:type="spellStart"/>
      <w:r w:rsidRPr="00E66AD4">
        <w:rPr>
          <w:color w:val="auto"/>
          <w:shd w:val="clear" w:color="auto" w:fill="FFFFFF"/>
        </w:rPr>
        <w:t>protislnečnou</w:t>
      </w:r>
      <w:proofErr w:type="spellEnd"/>
      <w:r w:rsidRPr="00E66AD4">
        <w:rPr>
          <w:color w:val="auto"/>
          <w:shd w:val="clear" w:color="auto" w:fill="FFFFFF"/>
        </w:rPr>
        <w:t xml:space="preserve"> ochranou.</w:t>
      </w:r>
    </w:p>
    <w:p w14:paraId="018A38DF" w14:textId="77777777" w:rsidR="008958F0" w:rsidRPr="0011286C" w:rsidRDefault="008958F0" w:rsidP="008F6FFA">
      <w:pPr>
        <w:spacing w:after="0"/>
        <w:jc w:val="both"/>
        <w:rPr>
          <w:b/>
          <w:bCs/>
          <w:color w:val="auto"/>
          <w:shd w:val="clear" w:color="auto" w:fill="FFFFFF"/>
        </w:rPr>
      </w:pPr>
    </w:p>
    <w:p w14:paraId="2EB4681A" w14:textId="15E1C607"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35</w:t>
      </w:r>
      <w:r w:rsidR="00EF18E7" w:rsidRPr="0011286C">
        <w:rPr>
          <w:b/>
          <w:bCs/>
          <w:color w:val="auto"/>
          <w:shd w:val="clear" w:color="auto" w:fill="FFFFFF"/>
        </w:rPr>
        <w:t>7</w:t>
      </w:r>
    </w:p>
    <w:p w14:paraId="4F1A63B7"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Vo výkaze výmer SO 60-34-04 nie je započítaný  odvoz a poplatok za skládku za vývrt z pilót.</w:t>
      </w:r>
    </w:p>
    <w:p w14:paraId="42703E12"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obstarávateľa o doplnenie VV.</w:t>
      </w:r>
    </w:p>
    <w:p w14:paraId="5A0A83EA" w14:textId="77777777" w:rsidR="008958F0" w:rsidRPr="0011286C" w:rsidRDefault="008958F0" w:rsidP="008F6FFA">
      <w:pPr>
        <w:spacing w:after="0"/>
        <w:jc w:val="both"/>
        <w:rPr>
          <w:color w:val="auto"/>
          <w:shd w:val="clear" w:color="auto" w:fill="FFFFFF"/>
        </w:rPr>
      </w:pPr>
    </w:p>
    <w:p w14:paraId="60737E83" w14:textId="1285B5E7" w:rsidR="008958F0" w:rsidRPr="0011286C" w:rsidRDefault="008958F0" w:rsidP="008F6FFA">
      <w:pPr>
        <w:spacing w:after="0"/>
        <w:jc w:val="both"/>
        <w:rPr>
          <w:b/>
          <w:bCs/>
          <w:color w:val="auto"/>
          <w:shd w:val="clear" w:color="auto" w:fill="FFFFFF"/>
        </w:rPr>
      </w:pPr>
      <w:r w:rsidRPr="0011286C">
        <w:rPr>
          <w:b/>
          <w:bCs/>
          <w:color w:val="auto"/>
          <w:shd w:val="clear" w:color="auto" w:fill="FFFFFF"/>
        </w:rPr>
        <w:lastRenderedPageBreak/>
        <w:t>Odpoveď č. 35</w:t>
      </w:r>
      <w:r w:rsidR="00EF18E7" w:rsidRPr="0011286C">
        <w:rPr>
          <w:b/>
          <w:bCs/>
          <w:color w:val="auto"/>
          <w:shd w:val="clear" w:color="auto" w:fill="FFFFFF"/>
        </w:rPr>
        <w:t>7</w:t>
      </w:r>
    </w:p>
    <w:p w14:paraId="3F494810" w14:textId="4CB08DFF" w:rsidR="00B728D6" w:rsidRPr="00E66AD4" w:rsidRDefault="00B728D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w:t>
      </w:r>
      <w:r w:rsidR="00F20864" w:rsidRPr="00E66AD4">
        <w:rPr>
          <w:rFonts w:eastAsia="Times New Roman"/>
          <w:color w:val="auto"/>
          <w:shd w:val="clear" w:color="auto" w:fill="FFFFFF"/>
        </w:rPr>
        <w:t> </w:t>
      </w:r>
      <w:r w:rsidRPr="00E66AD4">
        <w:rPr>
          <w:rFonts w:eastAsia="Times New Roman"/>
          <w:color w:val="auto"/>
          <w:shd w:val="clear" w:color="auto" w:fill="FFFFFF"/>
        </w:rPr>
        <w:t>Pol</w:t>
      </w:r>
      <w:r w:rsidR="00F20864" w:rsidRPr="00E66AD4">
        <w:rPr>
          <w:rFonts w:eastAsia="Times New Roman"/>
          <w:color w:val="auto"/>
          <w:shd w:val="clear" w:color="auto" w:fill="FFFFFF"/>
        </w:rPr>
        <w:t xml:space="preserve">ožke </w:t>
      </w:r>
      <w:r w:rsidRPr="00E66AD4">
        <w:rPr>
          <w:rFonts w:eastAsia="Times New Roman"/>
          <w:color w:val="auto"/>
          <w:shd w:val="clear" w:color="auto" w:fill="FFFFFF"/>
        </w:rPr>
        <w:t>č. 162501122 je započítaný aj odvoz z pilot.</w:t>
      </w:r>
    </w:p>
    <w:p w14:paraId="795E5A50" w14:textId="77777777" w:rsidR="00B728D6" w:rsidRPr="00E66AD4" w:rsidRDefault="00B728D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- 853,07+46,5" prebytočná zemina z výkopov</w:t>
      </w:r>
    </w:p>
    <w:p w14:paraId="33BB9A5C" w14:textId="77777777" w:rsidR="00B728D6" w:rsidRPr="00E66AD4" w:rsidRDefault="00B728D6"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- 108,425" zemina z vrtov pilotov</w:t>
      </w:r>
    </w:p>
    <w:p w14:paraId="0C1A90C4" w14:textId="77777777" w:rsidR="008958F0" w:rsidRPr="00E66AD4" w:rsidRDefault="008958F0" w:rsidP="008F6FFA">
      <w:pPr>
        <w:pStyle w:val="Odsekzoznamu"/>
        <w:numPr>
          <w:ilvl w:val="0"/>
          <w:numId w:val="0"/>
        </w:numPr>
        <w:spacing w:after="0"/>
        <w:contextualSpacing w:val="0"/>
        <w:jc w:val="both"/>
        <w:rPr>
          <w:b/>
          <w:bCs/>
          <w:color w:val="auto"/>
        </w:rPr>
      </w:pPr>
    </w:p>
    <w:p w14:paraId="72305809" w14:textId="501C2546"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35</w:t>
      </w:r>
      <w:r w:rsidR="00EF18E7" w:rsidRPr="0011286C">
        <w:rPr>
          <w:b/>
          <w:bCs/>
          <w:color w:val="auto"/>
          <w:shd w:val="clear" w:color="auto" w:fill="FFFFFF"/>
        </w:rPr>
        <w:t>8</w:t>
      </w:r>
    </w:p>
    <w:p w14:paraId="2F1FCFA7" w14:textId="508A7899"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súťažných podkladoch/dokumentoch poskytnutých obstarávateľom chýba:</w:t>
      </w:r>
    </w:p>
    <w:p w14:paraId="726E0425"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overená PD od SPP distribúcie a Technickej inšpekcie</w:t>
      </w:r>
    </w:p>
    <w:p w14:paraId="3C440C6F" w14:textId="6B41694F"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Vyjadrenia a Dohody o preložkách</w:t>
      </w:r>
    </w:p>
    <w:p w14:paraId="199DD372" w14:textId="797DCE63"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Dopln</w:t>
      </w:r>
      <w:r w:rsidR="00F20864" w:rsidRPr="00E66AD4">
        <w:rPr>
          <w:rFonts w:eastAsia="Times New Roman"/>
          <w:color w:val="auto"/>
          <w:shd w:val="clear" w:color="auto" w:fill="FFFFFF"/>
        </w:rPr>
        <w:t>í</w:t>
      </w:r>
      <w:r w:rsidRPr="00E66AD4">
        <w:rPr>
          <w:rFonts w:eastAsia="Times New Roman"/>
          <w:color w:val="auto"/>
          <w:shd w:val="clear" w:color="auto" w:fill="FFFFFF"/>
        </w:rPr>
        <w:t xml:space="preserve"> tieto dokumenty verejný obstarávateľ?</w:t>
      </w:r>
    </w:p>
    <w:p w14:paraId="43AE513F" w14:textId="77777777" w:rsidR="008958F0" w:rsidRPr="0011286C" w:rsidRDefault="008958F0" w:rsidP="008F6FFA">
      <w:pPr>
        <w:spacing w:after="0"/>
        <w:jc w:val="both"/>
        <w:rPr>
          <w:color w:val="auto"/>
          <w:shd w:val="clear" w:color="auto" w:fill="FFFFFF"/>
        </w:rPr>
      </w:pPr>
    </w:p>
    <w:p w14:paraId="116FC105" w14:textId="32C046E9"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35</w:t>
      </w:r>
      <w:r w:rsidR="00EF18E7" w:rsidRPr="0011286C">
        <w:rPr>
          <w:b/>
          <w:bCs/>
          <w:color w:val="auto"/>
          <w:shd w:val="clear" w:color="auto" w:fill="FFFFFF"/>
        </w:rPr>
        <w:t>8</w:t>
      </w:r>
    </w:p>
    <w:p w14:paraId="074C9C36" w14:textId="552590DA" w:rsidR="008958F0" w:rsidRPr="00E66AD4" w:rsidRDefault="00F2086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Vyjadrenia správcov sietí a vyjadrenia iných organizácií nie sú súčasťou súťažných podkladov.</w:t>
      </w:r>
    </w:p>
    <w:p w14:paraId="499D754E" w14:textId="77777777" w:rsidR="008958F0" w:rsidRPr="0011286C" w:rsidRDefault="008958F0" w:rsidP="008F6FFA">
      <w:pPr>
        <w:spacing w:after="0"/>
        <w:jc w:val="both"/>
        <w:rPr>
          <w:b/>
          <w:bCs/>
          <w:color w:val="auto"/>
          <w:shd w:val="clear" w:color="auto" w:fill="FFFFFF"/>
        </w:rPr>
      </w:pPr>
    </w:p>
    <w:p w14:paraId="38AA0C99" w14:textId="1833DC5C"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35</w:t>
      </w:r>
      <w:r w:rsidR="00EF18E7" w:rsidRPr="0011286C">
        <w:rPr>
          <w:b/>
          <w:bCs/>
          <w:color w:val="auto"/>
          <w:shd w:val="clear" w:color="auto" w:fill="FFFFFF"/>
        </w:rPr>
        <w:t>9</w:t>
      </w:r>
    </w:p>
    <w:p w14:paraId="501CDE1B" w14:textId="14A157EF"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objasnenie duplicity položiek. Ide o</w:t>
      </w:r>
      <w:r w:rsidR="00F20864" w:rsidRPr="00E66AD4">
        <w:rPr>
          <w:rFonts w:eastAsia="Times New Roman"/>
          <w:color w:val="auto"/>
          <w:shd w:val="clear" w:color="auto" w:fill="FFFFFF"/>
        </w:rPr>
        <w:t> </w:t>
      </w:r>
      <w:r w:rsidRPr="00E66AD4">
        <w:rPr>
          <w:rFonts w:eastAsia="Times New Roman"/>
          <w:color w:val="auto"/>
          <w:shd w:val="clear" w:color="auto" w:fill="FFFFFF"/>
        </w:rPr>
        <w:t>položky</w:t>
      </w:r>
      <w:r w:rsidR="00F20864" w:rsidRPr="00E66AD4">
        <w:rPr>
          <w:rFonts w:eastAsia="Times New Roman"/>
          <w:color w:val="auto"/>
          <w:shd w:val="clear" w:color="auto" w:fill="FFFFFF"/>
        </w:rPr>
        <w:t xml:space="preserve"> „</w:t>
      </w:r>
      <w:r w:rsidRPr="00E66AD4">
        <w:rPr>
          <w:rFonts w:eastAsia="Times New Roman"/>
          <w:color w:val="auto"/>
          <w:shd w:val="clear" w:color="auto" w:fill="FFFFFF"/>
        </w:rPr>
        <w:t>Dočasné dopravné značenie</w:t>
      </w:r>
      <w:r w:rsidR="00F20864" w:rsidRPr="00E66AD4">
        <w:rPr>
          <w:rFonts w:eastAsia="Times New Roman"/>
          <w:color w:val="auto"/>
          <w:shd w:val="clear" w:color="auto" w:fill="FFFFFF"/>
        </w:rPr>
        <w:t>“</w:t>
      </w:r>
      <w:r w:rsidRPr="00E66AD4">
        <w:rPr>
          <w:rFonts w:eastAsia="Times New Roman"/>
          <w:color w:val="auto"/>
          <w:shd w:val="clear" w:color="auto" w:fill="FFFFFF"/>
        </w:rPr>
        <w:t xml:space="preserve">, </w:t>
      </w:r>
      <w:r w:rsidR="00F20864" w:rsidRPr="00E66AD4">
        <w:rPr>
          <w:rFonts w:eastAsia="Times New Roman"/>
          <w:color w:val="auto"/>
          <w:shd w:val="clear" w:color="auto" w:fill="FFFFFF"/>
        </w:rPr>
        <w:t>„</w:t>
      </w:r>
      <w:r w:rsidRPr="00E66AD4">
        <w:rPr>
          <w:rFonts w:eastAsia="Times New Roman"/>
          <w:color w:val="auto"/>
          <w:shd w:val="clear" w:color="auto" w:fill="FFFFFF"/>
        </w:rPr>
        <w:t>Dokumentácia skutočného vyhotovenia</w:t>
      </w:r>
      <w:r w:rsidR="00F20864" w:rsidRPr="00E66AD4">
        <w:rPr>
          <w:rFonts w:eastAsia="Times New Roman"/>
          <w:color w:val="auto"/>
          <w:shd w:val="clear" w:color="auto" w:fill="FFFFFF"/>
        </w:rPr>
        <w:t>“</w:t>
      </w:r>
      <w:r w:rsidRPr="00E66AD4">
        <w:rPr>
          <w:rFonts w:eastAsia="Times New Roman"/>
          <w:color w:val="auto"/>
          <w:shd w:val="clear" w:color="auto" w:fill="FFFFFF"/>
        </w:rPr>
        <w:t xml:space="preserve"> a </w:t>
      </w:r>
      <w:r w:rsidR="00F20864" w:rsidRPr="00E66AD4">
        <w:rPr>
          <w:rFonts w:eastAsia="Times New Roman"/>
          <w:color w:val="auto"/>
          <w:shd w:val="clear" w:color="auto" w:fill="FFFFFF"/>
        </w:rPr>
        <w:t>„</w:t>
      </w:r>
      <w:r w:rsidRPr="00E66AD4">
        <w:rPr>
          <w:rFonts w:eastAsia="Times New Roman"/>
          <w:color w:val="auto"/>
          <w:shd w:val="clear" w:color="auto" w:fill="FFFFFF"/>
        </w:rPr>
        <w:t>Prevádzková dokumentácia</w:t>
      </w:r>
      <w:r w:rsidR="00F20864" w:rsidRPr="00E66AD4">
        <w:rPr>
          <w:rFonts w:eastAsia="Times New Roman"/>
          <w:color w:val="auto"/>
          <w:shd w:val="clear" w:color="auto" w:fill="FFFFFF"/>
        </w:rPr>
        <w:t>“</w:t>
      </w:r>
      <w:r w:rsidRPr="00E66AD4">
        <w:rPr>
          <w:rFonts w:eastAsia="Times New Roman"/>
          <w:color w:val="auto"/>
          <w:shd w:val="clear" w:color="auto" w:fill="FFFFFF"/>
        </w:rPr>
        <w:t>.</w:t>
      </w:r>
    </w:p>
    <w:p w14:paraId="6D719DE9" w14:textId="7E819875" w:rsidR="00C566F8" w:rsidRPr="0011286C" w:rsidRDefault="00C566F8" w:rsidP="008F6FFA">
      <w:pPr>
        <w:spacing w:after="0"/>
        <w:jc w:val="both"/>
        <w:rPr>
          <w:b/>
          <w:bCs/>
          <w:color w:val="auto"/>
          <w:shd w:val="clear" w:color="auto" w:fill="FFFFFF"/>
        </w:rPr>
      </w:pPr>
      <w:r w:rsidRPr="00E66AD4">
        <w:rPr>
          <w:rFonts w:eastAsia="Times New Roman"/>
          <w:color w:val="auto"/>
          <w:shd w:val="clear" w:color="auto" w:fill="FFFFFF"/>
        </w:rPr>
        <w:t>Tieto položky sa objavujú vo všeobecných položkách a aj v samostatných výkazoch výmer niektorých prevádzkových súboroch, niektorých objektov silnoprúdu alebo slaboprúdu ako napr. PS 40-21-01.1 alebo SO 60-35-16, SO 60-36-04.</w:t>
      </w:r>
    </w:p>
    <w:p w14:paraId="6EB22C8F" w14:textId="77777777" w:rsidR="008958F0" w:rsidRPr="0011286C" w:rsidRDefault="008958F0" w:rsidP="008F6FFA">
      <w:pPr>
        <w:spacing w:after="0"/>
        <w:jc w:val="both"/>
        <w:rPr>
          <w:color w:val="auto"/>
          <w:shd w:val="clear" w:color="auto" w:fill="FFFFFF"/>
        </w:rPr>
      </w:pPr>
    </w:p>
    <w:p w14:paraId="44646821" w14:textId="541FE5C6"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35</w:t>
      </w:r>
      <w:r w:rsidR="00EF18E7" w:rsidRPr="0011286C">
        <w:rPr>
          <w:b/>
          <w:bCs/>
          <w:color w:val="auto"/>
          <w:shd w:val="clear" w:color="auto" w:fill="FFFFFF"/>
        </w:rPr>
        <w:t>9</w:t>
      </w:r>
    </w:p>
    <w:p w14:paraId="60E589D8" w14:textId="1A7545FD" w:rsidR="00F20864" w:rsidRPr="00E66AD4" w:rsidRDefault="00F2086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Celá dokumentácia stavby je rozčlenená na prevádzkové súbory (PS) a stavebné objekty podľa platnej Objektovej sústavy. Preto sme pri každom PS uvažovali so samostatnými položkami ako sú Dočasné dopravné značenie a Dokumentácia skutočného vyhotovenia. Nie sme si vedomí, že položka Prevádzková dokumentácia sa nachádza v našich výkazoch. </w:t>
      </w:r>
    </w:p>
    <w:p w14:paraId="60E61236" w14:textId="77777777" w:rsidR="00F20864" w:rsidRPr="00E66AD4" w:rsidRDefault="00F2086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Položka: Dočasné dopravné značenie (DDZ): Počas výstavby daného súboru (či už konkrétne PS 40-21-01.1, alebo všetkých ostatných PS a SO) sa ráta s nejakým dopravným obmedzením (pri osádzaní stožiarov, vŕtaní detektorov, zriaďovaní výkopových jám, atď.). Súbor DDZ  slúži pre realizátora PS alebo SO na vykrytie nákladov s prenájmom značiek pre dočasné dopravné značenie, ich osadenie a následné zrušenie. </w:t>
      </w:r>
    </w:p>
    <w:p w14:paraId="7FB68572" w14:textId="7E8CCBBF" w:rsidR="008958F0" w:rsidRPr="00E66AD4" w:rsidRDefault="00F20864"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Položka: Dokumentácia skutočného vyhotovenia v jednotlivých stavebných objektoch bude odstránená. Ocenenie Dokumentácie skutočného realizovania stavby DSRS vrátane DVP, VTD, GE-DSRS sú definované v dokumente VPO a ich ocenenie pokrýva všetky činnosti pre dodanie kompletnej dokumentácie pre preberacie a kolaudačné konanie.</w:t>
      </w:r>
    </w:p>
    <w:p w14:paraId="798556CC" w14:textId="4ECDC2CC" w:rsidR="00617400" w:rsidRPr="00E66AD4" w:rsidRDefault="00B02436" w:rsidP="00617400">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Položky pre Dočasné dopravné značenie v jednotlivých objektoch a prevádzkových súboroch budú odstránené a uchádzač Dočasné dopravné značenie ho ocení vo všeobecnej položke č. 12. </w:t>
      </w:r>
      <w:r w:rsidR="00617400" w:rsidRPr="00E66AD4">
        <w:rPr>
          <w:rFonts w:eastAsia="Times New Roman"/>
          <w:color w:val="auto"/>
          <w:shd w:val="clear" w:color="auto" w:fill="FFFFFF"/>
        </w:rPr>
        <w:t>n</w:t>
      </w:r>
      <w:r w:rsidR="00617400" w:rsidRPr="0011286C">
        <w:rPr>
          <w:color w:val="auto"/>
          <w:shd w:val="clear" w:color="auto" w:fill="FFFFFF"/>
        </w:rPr>
        <w:t>a základe odborného odhadu skúseného Zhotoviteľa.</w:t>
      </w:r>
    </w:p>
    <w:p w14:paraId="0081F009" w14:textId="77777777" w:rsidR="00672DF3" w:rsidRPr="0011286C" w:rsidRDefault="00672DF3" w:rsidP="008F6FFA">
      <w:pPr>
        <w:spacing w:after="0"/>
        <w:jc w:val="both"/>
        <w:rPr>
          <w:b/>
          <w:bCs/>
          <w:color w:val="auto"/>
          <w:shd w:val="clear" w:color="auto" w:fill="FFFFFF"/>
        </w:rPr>
      </w:pPr>
    </w:p>
    <w:p w14:paraId="182A50E4" w14:textId="7D92B6F6"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w:t>
      </w:r>
      <w:r w:rsidR="00EF18E7" w:rsidRPr="0011286C">
        <w:rPr>
          <w:b/>
          <w:bCs/>
          <w:color w:val="auto"/>
          <w:shd w:val="clear" w:color="auto" w:fill="FFFFFF"/>
        </w:rPr>
        <w:t>60</w:t>
      </w:r>
    </w:p>
    <w:p w14:paraId="33D2D646"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Žiadame verejného obstarávateľa o objasnenie položiek v niektorých objektoch komunikácií, kde nesedí výmera montáže s výmerou dodávky obrubníkov. Ide o nasledovné položky:</w:t>
      </w:r>
    </w:p>
    <w:p w14:paraId="3A73175E"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a) položka K 916 56 1111 Osadenie obrubníka betón.do lôžka....</w:t>
      </w:r>
    </w:p>
    <w:p w14:paraId="6C54461D"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b) položka M 5921954390 Obrubník </w:t>
      </w:r>
      <w:proofErr w:type="spellStart"/>
      <w:r w:rsidRPr="00E66AD4">
        <w:rPr>
          <w:rFonts w:eastAsia="Times New Roman"/>
          <w:color w:val="auto"/>
          <w:shd w:val="clear" w:color="auto" w:fill="FFFFFF"/>
        </w:rPr>
        <w:t>betón.cestný</w:t>
      </w:r>
      <w:proofErr w:type="spellEnd"/>
      <w:r w:rsidRPr="00E66AD4">
        <w:rPr>
          <w:rFonts w:eastAsia="Times New Roman"/>
          <w:color w:val="auto"/>
          <w:shd w:val="clear" w:color="auto" w:fill="FFFFFF"/>
        </w:rPr>
        <w:t xml:space="preserve"> 150x250x1000 mm</w:t>
      </w:r>
    </w:p>
    <w:p w14:paraId="7812C5FC"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c) položka M 5921959946 Obrubník </w:t>
      </w: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w:t>
      </w:r>
    </w:p>
    <w:p w14:paraId="2291DD4F" w14:textId="4C1B8C96"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V nasledujúcej tabuľke sú vypísané jednotlivé výmery spomínaných položiek v 3 objektoch</w:t>
      </w:r>
    </w:p>
    <w:p w14:paraId="50E3ED07"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50-38-03 SO 50-38-04 SO 50-38-07</w:t>
      </w:r>
    </w:p>
    <w:p w14:paraId="1B87C0C9"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 xml:space="preserve">K 916561111 Osadenie obrubníka betón., do lôžka z </w:t>
      </w:r>
      <w:proofErr w:type="spellStart"/>
      <w:r w:rsidRPr="00E66AD4">
        <w:rPr>
          <w:rFonts w:eastAsia="Times New Roman"/>
          <w:color w:val="auto"/>
          <w:shd w:val="clear" w:color="auto" w:fill="FFFFFF"/>
        </w:rPr>
        <w:t>bet</w:t>
      </w:r>
      <w:proofErr w:type="spellEnd"/>
      <w:r w:rsidRPr="00E66AD4">
        <w:rPr>
          <w:rFonts w:eastAsia="Times New Roman"/>
          <w:color w:val="auto"/>
          <w:shd w:val="clear" w:color="auto" w:fill="FFFFFF"/>
        </w:rPr>
        <w:t xml:space="preserve">. pros.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12/15 s bočnou oporou m 295,000 2 051,000 1 803,000</w:t>
      </w:r>
    </w:p>
    <w:p w14:paraId="41FB95DE"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 5921954390 Obrubník betónový cestný so skosením 150x250x1000 mm ks 295,000 554,000 199,000</w:t>
      </w:r>
    </w:p>
    <w:p w14:paraId="6BB13DFD"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M 5921959946 Obrubník </w:t>
      </w: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 xml:space="preserve"> ks 42,000 84,000 84,000</w:t>
      </w:r>
    </w:p>
    <w:p w14:paraId="3ABD6136" w14:textId="09A3F2AC" w:rsidR="00C566F8" w:rsidRPr="0011286C" w:rsidRDefault="00C566F8" w:rsidP="008F6FFA">
      <w:pPr>
        <w:spacing w:after="0"/>
        <w:jc w:val="both"/>
        <w:rPr>
          <w:b/>
          <w:bCs/>
          <w:color w:val="auto"/>
          <w:shd w:val="clear" w:color="auto" w:fill="FFFFFF"/>
        </w:rPr>
      </w:pPr>
      <w:r w:rsidRPr="00E66AD4">
        <w:rPr>
          <w:rFonts w:eastAsia="Times New Roman"/>
          <w:color w:val="auto"/>
          <w:shd w:val="clear" w:color="auto" w:fill="FFFFFF"/>
        </w:rPr>
        <w:t>Žiadame verejného obstarávateľa o opravu položky za osadenie obrubníka.</w:t>
      </w:r>
    </w:p>
    <w:p w14:paraId="2A6DF2A7" w14:textId="77777777" w:rsidR="008958F0" w:rsidRPr="0011286C" w:rsidRDefault="008958F0" w:rsidP="008F6FFA">
      <w:pPr>
        <w:spacing w:after="0"/>
        <w:jc w:val="both"/>
        <w:rPr>
          <w:color w:val="auto"/>
          <w:shd w:val="clear" w:color="auto" w:fill="FFFFFF"/>
        </w:rPr>
      </w:pPr>
    </w:p>
    <w:p w14:paraId="5702B081" w14:textId="22EB6925"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w:t>
      </w:r>
      <w:r w:rsidR="00EF18E7" w:rsidRPr="0011286C">
        <w:rPr>
          <w:b/>
          <w:bCs/>
          <w:color w:val="auto"/>
          <w:shd w:val="clear" w:color="auto" w:fill="FFFFFF"/>
        </w:rPr>
        <w:t>60</w:t>
      </w:r>
    </w:p>
    <w:p w14:paraId="4AA67F51" w14:textId="65E270DB"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Oprava položiek</w:t>
      </w:r>
      <w:r w:rsidR="000E5C73" w:rsidRPr="00E66AD4">
        <w:rPr>
          <w:rFonts w:eastAsia="Times New Roman"/>
          <w:color w:val="auto"/>
          <w:shd w:val="clear" w:color="auto" w:fill="FFFFFF"/>
        </w:rPr>
        <w:t>:</w:t>
      </w:r>
    </w:p>
    <w:p w14:paraId="706F26C8"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50-38-03</w:t>
      </w:r>
    </w:p>
    <w:p w14:paraId="732FB71F" w14:textId="1D32DEC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Platí </w:t>
      </w:r>
      <w:r w:rsidR="00672DF3" w:rsidRPr="00E66AD4">
        <w:rPr>
          <w:rFonts w:eastAsia="Times New Roman"/>
          <w:color w:val="auto"/>
          <w:shd w:val="clear" w:color="auto" w:fill="FFFFFF"/>
        </w:rPr>
        <w:t>V</w:t>
      </w:r>
      <w:r w:rsidRPr="00E66AD4">
        <w:rPr>
          <w:rFonts w:eastAsia="Times New Roman"/>
          <w:color w:val="auto"/>
          <w:shd w:val="clear" w:color="auto" w:fill="FFFFFF"/>
        </w:rPr>
        <w:t>ýkaz výmer podľa technickej správy:</w:t>
      </w:r>
    </w:p>
    <w:p w14:paraId="089112D5"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Cestný obrubník     295,0m</w:t>
      </w:r>
    </w:p>
    <w:p w14:paraId="408C1E84" w14:textId="77777777" w:rsidR="00C7345F" w:rsidRPr="00E66AD4" w:rsidRDefault="00C7345F" w:rsidP="008F6FFA">
      <w:pPr>
        <w:spacing w:after="0"/>
        <w:contextualSpacing w:val="0"/>
        <w:jc w:val="both"/>
        <w:rPr>
          <w:rFonts w:eastAsia="Times New Roman"/>
          <w:color w:val="auto"/>
          <w:shd w:val="clear" w:color="auto" w:fill="FFFFFF"/>
        </w:rPr>
      </w:pP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 xml:space="preserve"> obrubník 42,0m</w:t>
      </w:r>
    </w:p>
    <w:p w14:paraId="5A7B7D13"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Záhonový obrubník 125,0m</w:t>
      </w:r>
    </w:p>
    <w:p w14:paraId="4E7A3AE9" w14:textId="72E6E41E"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916561111</w:t>
      </w:r>
      <w:r w:rsidRPr="00E66AD4">
        <w:rPr>
          <w:rFonts w:eastAsia="Times New Roman"/>
          <w:color w:val="auto"/>
          <w:shd w:val="clear" w:color="auto" w:fill="FFFFFF"/>
        </w:rPr>
        <w:tab/>
        <w:t xml:space="preserve">Osadenie obrubníka betón., do lôžka z </w:t>
      </w:r>
      <w:proofErr w:type="spellStart"/>
      <w:r w:rsidRPr="00E66AD4">
        <w:rPr>
          <w:rFonts w:eastAsia="Times New Roman"/>
          <w:color w:val="auto"/>
          <w:shd w:val="clear" w:color="auto" w:fill="FFFFFF"/>
        </w:rPr>
        <w:t>bet</w:t>
      </w:r>
      <w:proofErr w:type="spellEnd"/>
      <w:r w:rsidRPr="00E66AD4">
        <w:rPr>
          <w:rFonts w:eastAsia="Times New Roman"/>
          <w:color w:val="auto"/>
          <w:shd w:val="clear" w:color="auto" w:fill="FFFFFF"/>
        </w:rPr>
        <w:t xml:space="preserve">. pros.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12/15 s bočnou oporou m</w:t>
      </w:r>
      <w:r w:rsidRPr="00E66AD4">
        <w:rPr>
          <w:rFonts w:eastAsia="Times New Roman"/>
          <w:color w:val="auto"/>
          <w:shd w:val="clear" w:color="auto" w:fill="FFFFFF"/>
        </w:rPr>
        <w:tab/>
        <w:t>337,000</w:t>
      </w:r>
    </w:p>
    <w:p w14:paraId="4232E3E5" w14:textId="43993B21"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w:t>
      </w:r>
      <w:r w:rsidRPr="00E66AD4">
        <w:rPr>
          <w:rFonts w:eastAsia="Times New Roman"/>
          <w:color w:val="auto"/>
          <w:shd w:val="clear" w:color="auto" w:fill="FFFFFF"/>
        </w:rPr>
        <w:tab/>
        <w:t>5921954390</w:t>
      </w:r>
      <w:r w:rsidRPr="00E66AD4">
        <w:rPr>
          <w:rFonts w:eastAsia="Times New Roman"/>
          <w:color w:val="auto"/>
          <w:shd w:val="clear" w:color="auto" w:fill="FFFFFF"/>
        </w:rPr>
        <w:tab/>
        <w:t>Obrubník betónový cestný so skosením 150x250x1000 mm</w:t>
      </w:r>
      <w:r w:rsidR="000E5C73" w:rsidRPr="00E66AD4">
        <w:rPr>
          <w:rFonts w:eastAsia="Times New Roman"/>
          <w:color w:val="auto"/>
          <w:shd w:val="clear" w:color="auto" w:fill="FFFFFF"/>
        </w:rPr>
        <w:t xml:space="preserve"> </w:t>
      </w:r>
      <w:r w:rsidRPr="00E66AD4">
        <w:rPr>
          <w:rFonts w:eastAsia="Times New Roman"/>
          <w:color w:val="auto"/>
          <w:shd w:val="clear" w:color="auto" w:fill="FFFFFF"/>
        </w:rPr>
        <w:t>ks   295,000</w:t>
      </w:r>
    </w:p>
    <w:p w14:paraId="65D88AA9" w14:textId="3E123DE5"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w:t>
      </w:r>
      <w:r w:rsidRPr="00E66AD4">
        <w:rPr>
          <w:rFonts w:eastAsia="Times New Roman"/>
          <w:color w:val="auto"/>
          <w:shd w:val="clear" w:color="auto" w:fill="FFFFFF"/>
        </w:rPr>
        <w:tab/>
        <w:t>5921959946</w:t>
      </w:r>
      <w:r w:rsidRPr="00E66AD4">
        <w:rPr>
          <w:rFonts w:eastAsia="Times New Roman"/>
          <w:color w:val="auto"/>
          <w:shd w:val="clear" w:color="auto" w:fill="FFFFFF"/>
        </w:rPr>
        <w:tab/>
        <w:t xml:space="preserve">Obrubník </w:t>
      </w: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ab/>
        <w:t>ks</w:t>
      </w:r>
      <w:r w:rsidRPr="00E66AD4">
        <w:rPr>
          <w:rFonts w:eastAsia="Times New Roman"/>
          <w:color w:val="auto"/>
          <w:shd w:val="clear" w:color="auto" w:fill="FFFFFF"/>
        </w:rPr>
        <w:tab/>
        <w:t>42,000</w:t>
      </w:r>
    </w:p>
    <w:p w14:paraId="3F4C6051"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50-38-04</w:t>
      </w:r>
    </w:p>
    <w:p w14:paraId="7017E4FB"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Platí výkaz výmer podľa technickej správy:</w:t>
      </w:r>
    </w:p>
    <w:p w14:paraId="5FB85E0E"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Cestný obrubník     554,0m</w:t>
      </w:r>
    </w:p>
    <w:p w14:paraId="3EFD1614" w14:textId="77777777" w:rsidR="00C7345F" w:rsidRPr="00E66AD4" w:rsidRDefault="00C7345F" w:rsidP="008F6FFA">
      <w:pPr>
        <w:spacing w:after="0"/>
        <w:contextualSpacing w:val="0"/>
        <w:jc w:val="both"/>
        <w:rPr>
          <w:rFonts w:eastAsia="Times New Roman"/>
          <w:color w:val="auto"/>
          <w:shd w:val="clear" w:color="auto" w:fill="FFFFFF"/>
        </w:rPr>
      </w:pP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 xml:space="preserve"> obrubník 84,0m</w:t>
      </w:r>
    </w:p>
    <w:p w14:paraId="0153601D" w14:textId="5CDD5F6B"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Záhonový obrubník 1413,0m</w:t>
      </w:r>
    </w:p>
    <w:p w14:paraId="769AF885" w14:textId="7A6C4E88"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916561111</w:t>
      </w:r>
      <w:r w:rsidRPr="00E66AD4">
        <w:rPr>
          <w:rFonts w:eastAsia="Times New Roman"/>
          <w:color w:val="auto"/>
          <w:shd w:val="clear" w:color="auto" w:fill="FFFFFF"/>
        </w:rPr>
        <w:tab/>
        <w:t xml:space="preserve">Osadenie obrubníka betón., do lôžka z </w:t>
      </w:r>
      <w:proofErr w:type="spellStart"/>
      <w:r w:rsidRPr="00E66AD4">
        <w:rPr>
          <w:rFonts w:eastAsia="Times New Roman"/>
          <w:color w:val="auto"/>
          <w:shd w:val="clear" w:color="auto" w:fill="FFFFFF"/>
        </w:rPr>
        <w:t>bet</w:t>
      </w:r>
      <w:proofErr w:type="spellEnd"/>
      <w:r w:rsidRPr="00E66AD4">
        <w:rPr>
          <w:rFonts w:eastAsia="Times New Roman"/>
          <w:color w:val="auto"/>
          <w:shd w:val="clear" w:color="auto" w:fill="FFFFFF"/>
        </w:rPr>
        <w:t xml:space="preserve">. pros.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12/15 s bočnou oporou m</w:t>
      </w:r>
      <w:r w:rsidRPr="00E66AD4">
        <w:rPr>
          <w:rFonts w:eastAsia="Times New Roman"/>
          <w:color w:val="auto"/>
          <w:shd w:val="clear" w:color="auto" w:fill="FFFFFF"/>
        </w:rPr>
        <w:tab/>
        <w:t>638,000</w:t>
      </w:r>
    </w:p>
    <w:p w14:paraId="323D0B2B" w14:textId="687E3BB9"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w:t>
      </w:r>
      <w:r w:rsidRPr="00E66AD4">
        <w:rPr>
          <w:rFonts w:eastAsia="Times New Roman"/>
          <w:color w:val="auto"/>
          <w:shd w:val="clear" w:color="auto" w:fill="FFFFFF"/>
        </w:rPr>
        <w:tab/>
        <w:t>5921954390</w:t>
      </w:r>
      <w:r w:rsidRPr="00E66AD4">
        <w:rPr>
          <w:rFonts w:eastAsia="Times New Roman"/>
          <w:color w:val="auto"/>
          <w:shd w:val="clear" w:color="auto" w:fill="FFFFFF"/>
        </w:rPr>
        <w:tab/>
        <w:t>Obrubník betónový cestný so skosením 150x250x1000 mm</w:t>
      </w:r>
      <w:r w:rsidR="000E5C73" w:rsidRPr="00E66AD4">
        <w:rPr>
          <w:rFonts w:eastAsia="Times New Roman"/>
          <w:color w:val="auto"/>
          <w:shd w:val="clear" w:color="auto" w:fill="FFFFFF"/>
        </w:rPr>
        <w:t xml:space="preserve">  </w:t>
      </w:r>
      <w:r w:rsidRPr="00E66AD4">
        <w:rPr>
          <w:rFonts w:eastAsia="Times New Roman"/>
          <w:color w:val="auto"/>
          <w:shd w:val="clear" w:color="auto" w:fill="FFFFFF"/>
        </w:rPr>
        <w:t>ks    554,000</w:t>
      </w:r>
    </w:p>
    <w:p w14:paraId="02950D7B" w14:textId="3A13E5BB"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w:t>
      </w:r>
      <w:r w:rsidRPr="00E66AD4">
        <w:rPr>
          <w:rFonts w:eastAsia="Times New Roman"/>
          <w:color w:val="auto"/>
          <w:shd w:val="clear" w:color="auto" w:fill="FFFFFF"/>
        </w:rPr>
        <w:tab/>
        <w:t>5921959946</w:t>
      </w:r>
      <w:r w:rsidRPr="00E66AD4">
        <w:rPr>
          <w:rFonts w:eastAsia="Times New Roman"/>
          <w:color w:val="auto"/>
          <w:shd w:val="clear" w:color="auto" w:fill="FFFFFF"/>
        </w:rPr>
        <w:tab/>
        <w:t xml:space="preserve">Obrubník </w:t>
      </w: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ab/>
        <w:t>ks</w:t>
      </w:r>
      <w:r w:rsidRPr="00E66AD4">
        <w:rPr>
          <w:rFonts w:eastAsia="Times New Roman"/>
          <w:color w:val="auto"/>
          <w:shd w:val="clear" w:color="auto" w:fill="FFFFFF"/>
        </w:rPr>
        <w:tab/>
        <w:t>84,000</w:t>
      </w:r>
    </w:p>
    <w:p w14:paraId="2B32CDF9"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50-38-07</w:t>
      </w:r>
    </w:p>
    <w:p w14:paraId="57149C54"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Platí výkaz výmer podľa technickej správy:</w:t>
      </w:r>
    </w:p>
    <w:p w14:paraId="4CBE2F50"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Cestný obrubník     199,0m</w:t>
      </w:r>
    </w:p>
    <w:p w14:paraId="3729E003" w14:textId="77777777" w:rsidR="00C7345F" w:rsidRPr="00E66AD4" w:rsidRDefault="00C7345F" w:rsidP="008F6FFA">
      <w:pPr>
        <w:spacing w:after="0"/>
        <w:contextualSpacing w:val="0"/>
        <w:jc w:val="both"/>
        <w:rPr>
          <w:rFonts w:eastAsia="Times New Roman"/>
          <w:color w:val="auto"/>
          <w:shd w:val="clear" w:color="auto" w:fill="FFFFFF"/>
        </w:rPr>
      </w:pP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 xml:space="preserve"> obrubník 84,0m</w:t>
      </w:r>
    </w:p>
    <w:p w14:paraId="417724AD" w14:textId="2860FD25"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Záhonový obrubník 1520,0m</w:t>
      </w:r>
    </w:p>
    <w:p w14:paraId="12C6EA5A" w14:textId="391686FB"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916561111</w:t>
      </w:r>
      <w:r w:rsidRPr="00E66AD4">
        <w:rPr>
          <w:rFonts w:eastAsia="Times New Roman"/>
          <w:color w:val="auto"/>
          <w:shd w:val="clear" w:color="auto" w:fill="FFFFFF"/>
        </w:rPr>
        <w:tab/>
        <w:t xml:space="preserve">Osadenie obrubníka betón., do lôžka z </w:t>
      </w:r>
      <w:proofErr w:type="spellStart"/>
      <w:r w:rsidRPr="00E66AD4">
        <w:rPr>
          <w:rFonts w:eastAsia="Times New Roman"/>
          <w:color w:val="auto"/>
          <w:shd w:val="clear" w:color="auto" w:fill="FFFFFF"/>
        </w:rPr>
        <w:t>bet</w:t>
      </w:r>
      <w:proofErr w:type="spellEnd"/>
      <w:r w:rsidRPr="00E66AD4">
        <w:rPr>
          <w:rFonts w:eastAsia="Times New Roman"/>
          <w:color w:val="auto"/>
          <w:shd w:val="clear" w:color="auto" w:fill="FFFFFF"/>
        </w:rPr>
        <w:t xml:space="preserve">. pros. </w:t>
      </w:r>
      <w:proofErr w:type="spellStart"/>
      <w:r w:rsidRPr="00E66AD4">
        <w:rPr>
          <w:rFonts w:eastAsia="Times New Roman"/>
          <w:color w:val="auto"/>
          <w:shd w:val="clear" w:color="auto" w:fill="FFFFFF"/>
        </w:rPr>
        <w:t>tr</w:t>
      </w:r>
      <w:proofErr w:type="spellEnd"/>
      <w:r w:rsidRPr="00E66AD4">
        <w:rPr>
          <w:rFonts w:eastAsia="Times New Roman"/>
          <w:color w:val="auto"/>
          <w:shd w:val="clear" w:color="auto" w:fill="FFFFFF"/>
        </w:rPr>
        <w:t>. C 12/15 s bočnou oporou m</w:t>
      </w:r>
      <w:r w:rsidRPr="00E66AD4">
        <w:rPr>
          <w:rFonts w:eastAsia="Times New Roman"/>
          <w:color w:val="auto"/>
          <w:shd w:val="clear" w:color="auto" w:fill="FFFFFF"/>
        </w:rPr>
        <w:tab/>
        <w:t>283,000</w:t>
      </w:r>
    </w:p>
    <w:p w14:paraId="74192894" w14:textId="4DC62723"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w:t>
      </w:r>
      <w:r w:rsidRPr="00E66AD4">
        <w:rPr>
          <w:rFonts w:eastAsia="Times New Roman"/>
          <w:color w:val="auto"/>
          <w:shd w:val="clear" w:color="auto" w:fill="FFFFFF"/>
        </w:rPr>
        <w:tab/>
        <w:t>5921954390</w:t>
      </w:r>
      <w:r w:rsidRPr="00E66AD4">
        <w:rPr>
          <w:rFonts w:eastAsia="Times New Roman"/>
          <w:color w:val="auto"/>
          <w:shd w:val="clear" w:color="auto" w:fill="FFFFFF"/>
        </w:rPr>
        <w:tab/>
        <w:t>Obrubník betónový cestný so skosením 150x250x1000 mm</w:t>
      </w:r>
      <w:r w:rsidR="000E5C73" w:rsidRPr="00E66AD4">
        <w:rPr>
          <w:rFonts w:eastAsia="Times New Roman"/>
          <w:color w:val="auto"/>
          <w:shd w:val="clear" w:color="auto" w:fill="FFFFFF"/>
        </w:rPr>
        <w:t xml:space="preserve"> </w:t>
      </w:r>
      <w:r w:rsidRPr="00E66AD4">
        <w:rPr>
          <w:rFonts w:eastAsia="Times New Roman"/>
          <w:color w:val="auto"/>
          <w:shd w:val="clear" w:color="auto" w:fill="FFFFFF"/>
        </w:rPr>
        <w:t>ks  199,000</w:t>
      </w:r>
    </w:p>
    <w:p w14:paraId="0E5203CB" w14:textId="6508ADCB" w:rsidR="008958F0"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M</w:t>
      </w:r>
      <w:r w:rsidRPr="00E66AD4">
        <w:rPr>
          <w:rFonts w:eastAsia="Times New Roman"/>
          <w:color w:val="auto"/>
          <w:shd w:val="clear" w:color="auto" w:fill="FFFFFF"/>
        </w:rPr>
        <w:tab/>
        <w:t>5921959946</w:t>
      </w:r>
      <w:r w:rsidRPr="00E66AD4">
        <w:rPr>
          <w:rFonts w:eastAsia="Times New Roman"/>
          <w:color w:val="auto"/>
          <w:shd w:val="clear" w:color="auto" w:fill="FFFFFF"/>
        </w:rPr>
        <w:tab/>
        <w:t xml:space="preserve">Obrubník </w:t>
      </w:r>
      <w:proofErr w:type="spellStart"/>
      <w:r w:rsidRPr="00E66AD4">
        <w:rPr>
          <w:rFonts w:eastAsia="Times New Roman"/>
          <w:color w:val="auto"/>
          <w:shd w:val="clear" w:color="auto" w:fill="FFFFFF"/>
        </w:rPr>
        <w:t>kasselský</w:t>
      </w:r>
      <w:proofErr w:type="spellEnd"/>
      <w:r w:rsidRPr="00E66AD4">
        <w:rPr>
          <w:rFonts w:eastAsia="Times New Roman"/>
          <w:color w:val="auto"/>
          <w:shd w:val="clear" w:color="auto" w:fill="FFFFFF"/>
        </w:rPr>
        <w:tab/>
        <w:t>ks</w:t>
      </w:r>
      <w:r w:rsidRPr="00E66AD4">
        <w:rPr>
          <w:rFonts w:eastAsia="Times New Roman"/>
          <w:color w:val="auto"/>
          <w:shd w:val="clear" w:color="auto" w:fill="FFFFFF"/>
        </w:rPr>
        <w:tab/>
        <w:t>84,000</w:t>
      </w:r>
    </w:p>
    <w:p w14:paraId="190031EC" w14:textId="77777777" w:rsidR="00C7345F" w:rsidRPr="00E66AD4" w:rsidRDefault="00C7345F" w:rsidP="008F6FFA">
      <w:pPr>
        <w:spacing w:after="0"/>
        <w:contextualSpacing w:val="0"/>
        <w:jc w:val="both"/>
        <w:rPr>
          <w:rFonts w:eastAsia="Times New Roman"/>
          <w:color w:val="auto"/>
          <w:shd w:val="clear" w:color="auto" w:fill="FFFFFF"/>
        </w:rPr>
      </w:pPr>
    </w:p>
    <w:p w14:paraId="7B6836D1" w14:textId="3816753D" w:rsidR="008958F0" w:rsidRPr="0011286C" w:rsidRDefault="008958F0" w:rsidP="008F6FFA">
      <w:pPr>
        <w:spacing w:after="0"/>
        <w:jc w:val="both"/>
        <w:rPr>
          <w:b/>
          <w:bCs/>
          <w:color w:val="auto"/>
          <w:shd w:val="clear" w:color="auto" w:fill="FFFFFF"/>
        </w:rPr>
      </w:pPr>
      <w:r w:rsidRPr="0011286C">
        <w:rPr>
          <w:b/>
          <w:bCs/>
          <w:color w:val="auto"/>
          <w:shd w:val="clear" w:color="auto" w:fill="FFFFFF"/>
        </w:rPr>
        <w:t>Otázka č. 36</w:t>
      </w:r>
      <w:r w:rsidR="00EF18E7" w:rsidRPr="0011286C">
        <w:rPr>
          <w:b/>
          <w:bCs/>
          <w:color w:val="auto"/>
          <w:shd w:val="clear" w:color="auto" w:fill="FFFFFF"/>
        </w:rPr>
        <w:t>1</w:t>
      </w:r>
    </w:p>
    <w:p w14:paraId="50558925" w14:textId="77BFB5D4"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Žiadame verejného obstarávateľa o opravu výmery položky č.767 336643 </w:t>
      </w:r>
      <w:r w:rsidR="00C7345F" w:rsidRPr="00E66AD4">
        <w:rPr>
          <w:rFonts w:eastAsia="Times New Roman"/>
          <w:color w:val="auto"/>
          <w:shd w:val="clear" w:color="auto" w:fill="FFFFFF"/>
        </w:rPr>
        <w:t>„</w:t>
      </w:r>
      <w:r w:rsidRPr="00E66AD4">
        <w:rPr>
          <w:rFonts w:eastAsia="Times New Roman"/>
          <w:color w:val="auto"/>
          <w:shd w:val="clear" w:color="auto" w:fill="FFFFFF"/>
        </w:rPr>
        <w:t>D+M prístrešku</w:t>
      </w:r>
      <w:r w:rsidR="00C7345F" w:rsidRPr="00E66AD4">
        <w:rPr>
          <w:rFonts w:eastAsia="Times New Roman"/>
          <w:color w:val="auto"/>
          <w:shd w:val="clear" w:color="auto" w:fill="FFFFFF"/>
        </w:rPr>
        <w:t>“</w:t>
      </w:r>
      <w:r w:rsidRPr="00E66AD4">
        <w:rPr>
          <w:rFonts w:eastAsia="Times New Roman"/>
          <w:color w:val="auto"/>
          <w:shd w:val="clear" w:color="auto" w:fill="FFFFFF"/>
        </w:rPr>
        <w:t xml:space="preserve"> uvedenej vo výkaze výmer, nakoľko nesúhlasí s poskytnutou projektovou dokumentáciou.</w:t>
      </w:r>
    </w:p>
    <w:p w14:paraId="7C7B29AD" w14:textId="73D47EBC"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Ide o prístrešky na autobusových zastávkach. Týka sa to nasledovných objektov</w:t>
      </w:r>
      <w:r w:rsidR="00C7345F" w:rsidRPr="00E66AD4">
        <w:rPr>
          <w:rFonts w:eastAsia="Times New Roman"/>
          <w:color w:val="auto"/>
          <w:shd w:val="clear" w:color="auto" w:fill="FFFFFF"/>
        </w:rPr>
        <w:t>:</w:t>
      </w:r>
    </w:p>
    <w:p w14:paraId="1BFADEDE" w14:textId="77777777" w:rsidR="00C566F8" w:rsidRPr="00E66AD4" w:rsidRDefault="00C566F8"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 xml:space="preserve">Objekt SO 50-38-04 vo VV je 1 </w:t>
      </w:r>
      <w:proofErr w:type="spellStart"/>
      <w:r w:rsidRPr="00E66AD4">
        <w:rPr>
          <w:rFonts w:eastAsia="Times New Roman"/>
          <w:color w:val="auto"/>
          <w:shd w:val="clear" w:color="auto" w:fill="FFFFFF"/>
        </w:rPr>
        <w:t>kpl</w:t>
      </w:r>
      <w:proofErr w:type="spellEnd"/>
      <w:r w:rsidRPr="00E66AD4">
        <w:rPr>
          <w:rFonts w:eastAsia="Times New Roman"/>
          <w:color w:val="auto"/>
          <w:shd w:val="clear" w:color="auto" w:fill="FFFFFF"/>
        </w:rPr>
        <w:t>, podľa PD má byť 2 ks.</w:t>
      </w:r>
    </w:p>
    <w:p w14:paraId="7DAAADBE" w14:textId="0244986F" w:rsidR="00C566F8" w:rsidRPr="0011286C" w:rsidRDefault="00C566F8" w:rsidP="008F6FFA">
      <w:pPr>
        <w:spacing w:after="0"/>
        <w:jc w:val="both"/>
        <w:rPr>
          <w:b/>
          <w:bCs/>
          <w:color w:val="auto"/>
          <w:shd w:val="clear" w:color="auto" w:fill="FFFFFF"/>
        </w:rPr>
      </w:pPr>
      <w:r w:rsidRPr="00E66AD4">
        <w:rPr>
          <w:rFonts w:eastAsia="Times New Roman"/>
          <w:color w:val="auto"/>
          <w:shd w:val="clear" w:color="auto" w:fill="FFFFFF"/>
        </w:rPr>
        <w:t xml:space="preserve">Objekt SO 50-38-07 vo VV sú 4 </w:t>
      </w:r>
      <w:proofErr w:type="spellStart"/>
      <w:r w:rsidRPr="00E66AD4">
        <w:rPr>
          <w:rFonts w:eastAsia="Times New Roman"/>
          <w:color w:val="auto"/>
          <w:shd w:val="clear" w:color="auto" w:fill="FFFFFF"/>
        </w:rPr>
        <w:t>kpl</w:t>
      </w:r>
      <w:proofErr w:type="spellEnd"/>
      <w:r w:rsidRPr="00E66AD4">
        <w:rPr>
          <w:rFonts w:eastAsia="Times New Roman"/>
          <w:color w:val="auto"/>
          <w:shd w:val="clear" w:color="auto" w:fill="FFFFFF"/>
        </w:rPr>
        <w:t>, podľa PD má byť 2 ks.</w:t>
      </w:r>
    </w:p>
    <w:p w14:paraId="680BF958" w14:textId="77777777" w:rsidR="008958F0" w:rsidRPr="0011286C" w:rsidRDefault="008958F0" w:rsidP="008F6FFA">
      <w:pPr>
        <w:spacing w:after="0"/>
        <w:jc w:val="both"/>
        <w:rPr>
          <w:color w:val="auto"/>
          <w:shd w:val="clear" w:color="auto" w:fill="FFFFFF"/>
        </w:rPr>
      </w:pPr>
    </w:p>
    <w:p w14:paraId="2E6983E7" w14:textId="1B7C7A4F" w:rsidR="008958F0" w:rsidRPr="0011286C" w:rsidRDefault="008958F0" w:rsidP="008F6FFA">
      <w:pPr>
        <w:spacing w:after="0"/>
        <w:jc w:val="both"/>
        <w:rPr>
          <w:b/>
          <w:bCs/>
          <w:color w:val="auto"/>
          <w:shd w:val="clear" w:color="auto" w:fill="FFFFFF"/>
        </w:rPr>
      </w:pPr>
      <w:r w:rsidRPr="0011286C">
        <w:rPr>
          <w:b/>
          <w:bCs/>
          <w:color w:val="auto"/>
          <w:shd w:val="clear" w:color="auto" w:fill="FFFFFF"/>
        </w:rPr>
        <w:t>Odpoveď č. 36</w:t>
      </w:r>
      <w:r w:rsidR="00EF18E7" w:rsidRPr="0011286C">
        <w:rPr>
          <w:b/>
          <w:bCs/>
          <w:color w:val="auto"/>
          <w:shd w:val="clear" w:color="auto" w:fill="FFFFFF"/>
        </w:rPr>
        <w:t>1</w:t>
      </w:r>
    </w:p>
    <w:p w14:paraId="7E3A784B"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Oprava položiek:</w:t>
      </w:r>
    </w:p>
    <w:p w14:paraId="2425D42D"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SO 50-38-04</w:t>
      </w:r>
    </w:p>
    <w:p w14:paraId="5344C2C4" w14:textId="1C883175"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767336643</w:t>
      </w:r>
      <w:r w:rsidRPr="00E66AD4">
        <w:rPr>
          <w:rFonts w:eastAsia="Times New Roman"/>
          <w:color w:val="auto"/>
          <w:shd w:val="clear" w:color="auto" w:fill="FFFFFF"/>
        </w:rPr>
        <w:tab/>
        <w:t>D+M prístrešku</w:t>
      </w:r>
      <w:r w:rsidRPr="00E66AD4">
        <w:rPr>
          <w:rFonts w:eastAsia="Times New Roman"/>
          <w:color w:val="auto"/>
          <w:shd w:val="clear" w:color="auto" w:fill="FFFFFF"/>
        </w:rPr>
        <w:tab/>
      </w:r>
      <w:proofErr w:type="spellStart"/>
      <w:r w:rsidRPr="00E66AD4">
        <w:rPr>
          <w:rFonts w:eastAsia="Times New Roman"/>
          <w:color w:val="auto"/>
          <w:shd w:val="clear" w:color="auto" w:fill="FFFFFF"/>
        </w:rPr>
        <w:t>kpl</w:t>
      </w:r>
      <w:proofErr w:type="spellEnd"/>
      <w:r w:rsidRPr="00E66AD4">
        <w:rPr>
          <w:rFonts w:eastAsia="Times New Roman"/>
          <w:color w:val="auto"/>
          <w:shd w:val="clear" w:color="auto" w:fill="FFFFFF"/>
        </w:rPr>
        <w:tab/>
        <w:t>2,000</w:t>
      </w:r>
    </w:p>
    <w:p w14:paraId="0FF0BF2F"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lastRenderedPageBreak/>
        <w:t>SO 50-38-07</w:t>
      </w:r>
    </w:p>
    <w:p w14:paraId="21E329B8" w14:textId="77777777" w:rsidR="00C7345F" w:rsidRPr="00E66AD4" w:rsidRDefault="00C7345F" w:rsidP="008F6FFA">
      <w:pPr>
        <w:spacing w:after="0"/>
        <w:contextualSpacing w:val="0"/>
        <w:jc w:val="both"/>
        <w:rPr>
          <w:rFonts w:eastAsia="Times New Roman"/>
          <w:color w:val="auto"/>
          <w:shd w:val="clear" w:color="auto" w:fill="FFFFFF"/>
        </w:rPr>
      </w:pPr>
      <w:r w:rsidRPr="00E66AD4">
        <w:rPr>
          <w:rFonts w:eastAsia="Times New Roman"/>
          <w:color w:val="auto"/>
          <w:shd w:val="clear" w:color="auto" w:fill="FFFFFF"/>
        </w:rPr>
        <w:t>K</w:t>
      </w:r>
      <w:r w:rsidRPr="00E66AD4">
        <w:rPr>
          <w:rFonts w:eastAsia="Times New Roman"/>
          <w:color w:val="auto"/>
          <w:shd w:val="clear" w:color="auto" w:fill="FFFFFF"/>
        </w:rPr>
        <w:tab/>
        <w:t>767336643</w:t>
      </w:r>
      <w:r w:rsidRPr="00E66AD4">
        <w:rPr>
          <w:rFonts w:eastAsia="Times New Roman"/>
          <w:color w:val="auto"/>
          <w:shd w:val="clear" w:color="auto" w:fill="FFFFFF"/>
        </w:rPr>
        <w:tab/>
        <w:t>D+M prístrešku</w:t>
      </w:r>
      <w:r w:rsidRPr="00E66AD4">
        <w:rPr>
          <w:rFonts w:eastAsia="Times New Roman"/>
          <w:color w:val="auto"/>
          <w:shd w:val="clear" w:color="auto" w:fill="FFFFFF"/>
        </w:rPr>
        <w:tab/>
      </w:r>
      <w:proofErr w:type="spellStart"/>
      <w:r w:rsidRPr="00E66AD4">
        <w:rPr>
          <w:rFonts w:eastAsia="Times New Roman"/>
          <w:color w:val="auto"/>
          <w:shd w:val="clear" w:color="auto" w:fill="FFFFFF"/>
        </w:rPr>
        <w:t>kpl</w:t>
      </w:r>
      <w:proofErr w:type="spellEnd"/>
      <w:r w:rsidRPr="00E66AD4">
        <w:rPr>
          <w:rFonts w:eastAsia="Times New Roman"/>
          <w:color w:val="auto"/>
          <w:shd w:val="clear" w:color="auto" w:fill="FFFFFF"/>
        </w:rPr>
        <w:tab/>
        <w:t>2,000</w:t>
      </w:r>
    </w:p>
    <w:p w14:paraId="2539A830" w14:textId="77777777" w:rsidR="001D4846" w:rsidRPr="0011286C" w:rsidRDefault="001D4846" w:rsidP="001D4846">
      <w:pPr>
        <w:pStyle w:val="Odsekzoznamu"/>
        <w:numPr>
          <w:ilvl w:val="0"/>
          <w:numId w:val="0"/>
        </w:numPr>
        <w:spacing w:after="0"/>
        <w:contextualSpacing w:val="0"/>
        <w:jc w:val="both"/>
        <w:rPr>
          <w:bCs/>
          <w:color w:val="auto"/>
        </w:rPr>
      </w:pPr>
    </w:p>
    <w:p w14:paraId="2FF610E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362</w:t>
      </w:r>
    </w:p>
    <w:p w14:paraId="0DF2609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60-34-05 Meniareň Panónska – stavebná časť</w:t>
      </w:r>
    </w:p>
    <w:p w14:paraId="2670DE1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Otázky k SO 60-34-05A , Stavebná časť a statika:</w:t>
      </w:r>
    </w:p>
    <w:p w14:paraId="53060D7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Súčasťou predmetného objektu je vybavenie káblového priestoru káblovým žľabom, roštami a </w:t>
      </w:r>
      <w:proofErr w:type="spellStart"/>
      <w:r w:rsidRPr="0011286C">
        <w:rPr>
          <w:rFonts w:eastAsia="Times New Roman"/>
          <w:color w:val="auto"/>
          <w:shd w:val="clear" w:color="auto" w:fill="FFFFFF"/>
        </w:rPr>
        <w:t>stojinami</w:t>
      </w:r>
      <w:proofErr w:type="spellEnd"/>
      <w:r w:rsidRPr="0011286C">
        <w:rPr>
          <w:rFonts w:eastAsia="Times New Roman"/>
          <w:color w:val="auto"/>
          <w:shd w:val="clear" w:color="auto" w:fill="FFFFFF"/>
        </w:rPr>
        <w:t xml:space="preserve">. Kontrolou výkazu výmer sme zistili, že sú započítané len </w:t>
      </w:r>
      <w:proofErr w:type="spellStart"/>
      <w:r w:rsidRPr="0011286C">
        <w:rPr>
          <w:rFonts w:eastAsia="Times New Roman"/>
          <w:color w:val="auto"/>
          <w:shd w:val="clear" w:color="auto" w:fill="FFFFFF"/>
        </w:rPr>
        <w:t>stojiny</w:t>
      </w:r>
      <w:proofErr w:type="spellEnd"/>
      <w:r w:rsidRPr="0011286C">
        <w:rPr>
          <w:rFonts w:eastAsia="Times New Roman"/>
          <w:color w:val="auto"/>
          <w:shd w:val="clear" w:color="auto" w:fill="FFFFFF"/>
        </w:rPr>
        <w:t xml:space="preserve"> pre rošty a chýba montáž a materiál samotných roštov. Podľa nášho názoru vo výkaze výmer chýbajú nasledovné položky (montáž a materiál):</w:t>
      </w:r>
    </w:p>
    <w:p w14:paraId="2A40B0D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63 m rošt šírky 1000 mm; 2 ks T- odbočka 1000/1000 mm 2 ks T- odbočka 1000/600 mm</w:t>
      </w:r>
    </w:p>
    <w:p w14:paraId="0ECD94B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26 m rošt šírky 600 mm; 4 ks uhol 600/600 mm; 2 ks T- odbočka 600/600 mm</w:t>
      </w:r>
    </w:p>
    <w:p w14:paraId="7FCF953C"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Otázka: Doplní obstarávateľ výkaz výmer o chýbajúce položky?</w:t>
      </w:r>
    </w:p>
    <w:p w14:paraId="599D0DB1" w14:textId="77777777" w:rsidR="001D4846" w:rsidRPr="0011286C" w:rsidRDefault="001D4846" w:rsidP="001D4846">
      <w:pPr>
        <w:spacing w:after="0"/>
        <w:jc w:val="both"/>
        <w:rPr>
          <w:color w:val="auto"/>
          <w:shd w:val="clear" w:color="auto" w:fill="FFFFFF"/>
        </w:rPr>
      </w:pPr>
    </w:p>
    <w:p w14:paraId="7923128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362</w:t>
      </w:r>
    </w:p>
    <w:p w14:paraId="518B572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Záujemca má zrejme na mysli konštrukcie z výkresu 1.15 Výkres káblových žľabov – oceľová konštrukcia. Tu ide o oceľové konštrukcie tvaru rebríkových </w:t>
      </w:r>
      <w:proofErr w:type="spellStart"/>
      <w:r w:rsidRPr="0011286C">
        <w:rPr>
          <w:rFonts w:eastAsia="Times New Roman"/>
          <w:color w:val="auto"/>
          <w:shd w:val="clear" w:color="auto" w:fill="FFFFFF"/>
        </w:rPr>
        <w:t>stojín</w:t>
      </w:r>
      <w:proofErr w:type="spellEnd"/>
      <w:r w:rsidRPr="0011286C">
        <w:rPr>
          <w:rFonts w:eastAsia="Times New Roman"/>
          <w:color w:val="auto"/>
          <w:shd w:val="clear" w:color="auto" w:fill="FFFFFF"/>
        </w:rPr>
        <w:t xml:space="preserve">, kde sú nosičmi káblov tenkostenné profily 60x60x4 mm uložené vodorovne. Termín rošt na tomto mieste nemožno brať doslovne, rošt v podstate tvoria vodorovne uložené profily v rade za sebou stojacich </w:t>
      </w:r>
      <w:proofErr w:type="spellStart"/>
      <w:r w:rsidRPr="0011286C">
        <w:rPr>
          <w:rFonts w:eastAsia="Times New Roman"/>
          <w:color w:val="auto"/>
          <w:shd w:val="clear" w:color="auto" w:fill="FFFFFF"/>
        </w:rPr>
        <w:t>stojín</w:t>
      </w:r>
      <w:proofErr w:type="spellEnd"/>
      <w:r w:rsidRPr="0011286C">
        <w:rPr>
          <w:rFonts w:eastAsia="Times New Roman"/>
          <w:color w:val="auto"/>
          <w:shd w:val="clear" w:color="auto" w:fill="FFFFFF"/>
        </w:rPr>
        <w:t>, viď. poznámka na tejto výkresovej prílohe dolu vedľa rozpisky. Konštrukcia je vykázaná v položkách č. 167 až 182 a ďalšie položky pre túto konštrukciu dopĺňať nie je potrebné.</w:t>
      </w:r>
    </w:p>
    <w:p w14:paraId="699A77E9" w14:textId="77777777" w:rsidR="001D4846" w:rsidRPr="0011286C" w:rsidRDefault="001D4846" w:rsidP="001D4846">
      <w:pPr>
        <w:spacing w:after="0"/>
        <w:jc w:val="both"/>
        <w:rPr>
          <w:b/>
          <w:bCs/>
          <w:color w:val="auto"/>
          <w:shd w:val="clear" w:color="auto" w:fill="FFFFFF"/>
        </w:rPr>
      </w:pPr>
    </w:p>
    <w:p w14:paraId="65F7073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363</w:t>
      </w:r>
    </w:p>
    <w:p w14:paraId="50DC1C6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60-34-08 Meniareň Hala DKO - stavebná časť</w:t>
      </w:r>
    </w:p>
    <w:p w14:paraId="273A4BF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Otázky k SO 60-34-08A, Stavebná časť a statika:</w:t>
      </w:r>
    </w:p>
    <w:p w14:paraId="02815DE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Súčasťou predmetného objektu je vybavenie káblového priestoru káblovým žľabom, roštami a </w:t>
      </w:r>
      <w:proofErr w:type="spellStart"/>
      <w:r w:rsidRPr="0011286C">
        <w:rPr>
          <w:rFonts w:eastAsia="Times New Roman"/>
          <w:color w:val="auto"/>
          <w:shd w:val="clear" w:color="auto" w:fill="FFFFFF"/>
        </w:rPr>
        <w:t>stojinami</w:t>
      </w:r>
      <w:proofErr w:type="spellEnd"/>
      <w:r w:rsidRPr="0011286C">
        <w:rPr>
          <w:rFonts w:eastAsia="Times New Roman"/>
          <w:color w:val="auto"/>
          <w:shd w:val="clear" w:color="auto" w:fill="FFFFFF"/>
        </w:rPr>
        <w:t xml:space="preserve">. Kontrolou výkazu výmer sme zistili, že sú započítané len </w:t>
      </w:r>
      <w:proofErr w:type="spellStart"/>
      <w:r w:rsidRPr="0011286C">
        <w:rPr>
          <w:rFonts w:eastAsia="Times New Roman"/>
          <w:color w:val="auto"/>
          <w:shd w:val="clear" w:color="auto" w:fill="FFFFFF"/>
        </w:rPr>
        <w:t>stojiny</w:t>
      </w:r>
      <w:proofErr w:type="spellEnd"/>
      <w:r w:rsidRPr="0011286C">
        <w:rPr>
          <w:rFonts w:eastAsia="Times New Roman"/>
          <w:color w:val="auto"/>
          <w:shd w:val="clear" w:color="auto" w:fill="FFFFFF"/>
        </w:rPr>
        <w:t xml:space="preserve"> pre rošty a chýba montáž a materiál samotných roštov. Podľa nášho názoru vo výkaze výmer chýbajú nasledovné položky (montáž a materiál):</w:t>
      </w:r>
    </w:p>
    <w:p w14:paraId="6A12762A" w14:textId="78ECDF61"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36 m rošt šírky 600 mm</w:t>
      </w:r>
    </w:p>
    <w:p w14:paraId="614C2244"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Otázka: Doplní obstarávateľ výkaz výmer o chýbajúce položky?</w:t>
      </w:r>
    </w:p>
    <w:p w14:paraId="40CB71F4" w14:textId="77777777" w:rsidR="001D4846" w:rsidRPr="0011286C" w:rsidRDefault="001D4846" w:rsidP="001D4846">
      <w:pPr>
        <w:spacing w:after="0"/>
        <w:jc w:val="both"/>
        <w:rPr>
          <w:color w:val="auto"/>
          <w:shd w:val="clear" w:color="auto" w:fill="FFFFFF"/>
        </w:rPr>
      </w:pPr>
    </w:p>
    <w:p w14:paraId="57DF830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363</w:t>
      </w:r>
    </w:p>
    <w:p w14:paraId="34B22771"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Montáž a dodávka materiálu káblových žľabov (roštov), šírky 600 mm vo výmere 36,00 m sú zahrnuté v položkách č. 188 a č. 189.</w:t>
      </w:r>
    </w:p>
    <w:p w14:paraId="319FDE9D" w14:textId="77777777" w:rsidR="001D4846" w:rsidRPr="0011286C" w:rsidRDefault="001D4846" w:rsidP="001D4846">
      <w:pPr>
        <w:spacing w:after="0"/>
        <w:jc w:val="both"/>
        <w:rPr>
          <w:b/>
          <w:bCs/>
          <w:color w:val="auto"/>
          <w:shd w:val="clear" w:color="auto" w:fill="FFFFFF"/>
        </w:rPr>
      </w:pPr>
    </w:p>
    <w:p w14:paraId="5D2BE83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364</w:t>
      </w:r>
    </w:p>
    <w:p w14:paraId="7878E5F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60-34-04 Hala dennej kontroly a ošetrenia</w:t>
      </w:r>
    </w:p>
    <w:p w14:paraId="511A257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60-34-05 Meniareň Panónska – stavebná časť</w:t>
      </w:r>
    </w:p>
    <w:p w14:paraId="731C3B0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60-34-07 Budova zázemia vodičov</w:t>
      </w:r>
    </w:p>
    <w:p w14:paraId="1D11F5A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60-34-08 Meniareň Hala DKO – stavebná časť</w:t>
      </w:r>
    </w:p>
    <w:p w14:paraId="5509EDC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Otázky sa týkajú objektov SO 60-34-04B; SO 60-34-05B; SO 60-34-07B; SO 60-34-08B Elektroinštalácia a osvetlenie:</w:t>
      </w:r>
    </w:p>
    <w:p w14:paraId="78F474B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projektovej dokumentácii (v technickej správe a výkresovej časti) sú navrhnuté svietidlá s udanými technickými parametrami. Tieto údaje nie sú stotožnené s údajmi uvedenými vo výkaze výmer. Z uvedeného dôvodu nie je možné priradiť jednotlivé svietidlá k položkám uvedených vo výkaze výmer.</w:t>
      </w:r>
    </w:p>
    <w:p w14:paraId="552D6C0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Podľa projekt. dokumentácie SO 60-34-04B je celkove potrebných 266 ks svietidiel, vo výkaze výmer je celkový počet svietidiel 224ks, rozdiel: - 42ks (napr. chýbajú svietidlá do prehliadkového kanála)</w:t>
      </w:r>
    </w:p>
    <w:p w14:paraId="4A95947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Podľa výkresovej časti projekt. dokumentácie SO 60-34-08B je celkove potrebných 42 ks svietidiel, vo výkaze výmer je celkový počet svietidiel 39ks, rozdiel: - 3ks.</w:t>
      </w:r>
    </w:p>
    <w:p w14:paraId="676D9037"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Otázka: Dá do súladu obstarávateľ nesúlad v technických parametroch svietidiel tak aby ich mohol uchádzač správne oceniť a upraví výkaz výmer s ohľadom na chýbajúce počty svietidiel?</w:t>
      </w:r>
    </w:p>
    <w:p w14:paraId="714278E7" w14:textId="77777777" w:rsidR="001D4846" w:rsidRPr="0011286C" w:rsidRDefault="001D4846" w:rsidP="001D4846">
      <w:pPr>
        <w:spacing w:after="0"/>
        <w:jc w:val="both"/>
        <w:rPr>
          <w:color w:val="auto"/>
          <w:shd w:val="clear" w:color="auto" w:fill="FFFFFF"/>
        </w:rPr>
      </w:pPr>
    </w:p>
    <w:p w14:paraId="1E25177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364</w:t>
      </w:r>
    </w:p>
    <w:p w14:paraId="100269FB"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rFonts w:eastAsia="Times New Roman"/>
          <w:color w:val="auto"/>
          <w:shd w:val="clear" w:color="auto" w:fill="FFFFFF"/>
        </w:rPr>
        <w:t>Táto otázka bude zodpovedaná v ďalšom Vysvetlení.</w:t>
      </w:r>
    </w:p>
    <w:p w14:paraId="47A880AC" w14:textId="77777777" w:rsidR="001D4846" w:rsidRPr="0011286C" w:rsidRDefault="001D4846" w:rsidP="001D4846">
      <w:pPr>
        <w:spacing w:after="0"/>
        <w:jc w:val="both"/>
        <w:rPr>
          <w:b/>
          <w:bCs/>
          <w:color w:val="auto"/>
          <w:shd w:val="clear" w:color="auto" w:fill="FFFFFF"/>
        </w:rPr>
      </w:pPr>
    </w:p>
    <w:p w14:paraId="265D330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365</w:t>
      </w:r>
    </w:p>
    <w:p w14:paraId="607C817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vo vybraných SO, týkajúcich sa dažďovej kanalizácie požaduje, aby bola </w:t>
      </w:r>
      <w:proofErr w:type="spellStart"/>
      <w:r w:rsidRPr="0011286C">
        <w:rPr>
          <w:rFonts w:eastAsia="Times New Roman"/>
          <w:color w:val="auto"/>
          <w:shd w:val="clear" w:color="auto" w:fill="FFFFFF"/>
        </w:rPr>
        <w:t>kyneta</w:t>
      </w:r>
      <w:proofErr w:type="spellEnd"/>
      <w:r w:rsidRPr="0011286C">
        <w:rPr>
          <w:rFonts w:eastAsia="Times New Roman"/>
          <w:color w:val="auto"/>
          <w:shd w:val="clear" w:color="auto" w:fill="FFFFFF"/>
        </w:rPr>
        <w:t xml:space="preserve"> novovybudovaných kanalizačných šácht </w:t>
      </w:r>
      <w:proofErr w:type="spellStart"/>
      <w:r w:rsidRPr="0011286C">
        <w:rPr>
          <w:rFonts w:eastAsia="Times New Roman"/>
          <w:color w:val="auto"/>
          <w:shd w:val="clear" w:color="auto" w:fill="FFFFFF"/>
        </w:rPr>
        <w:t>poplastovaná</w:t>
      </w:r>
      <w:proofErr w:type="spellEnd"/>
      <w:r w:rsidRPr="0011286C">
        <w:rPr>
          <w:rFonts w:eastAsia="Times New Roman"/>
          <w:color w:val="auto"/>
          <w:shd w:val="clear" w:color="auto" w:fill="FFFFFF"/>
        </w:rPr>
        <w:t>. Trvá VO na tejto podmienke?</w:t>
      </w:r>
    </w:p>
    <w:p w14:paraId="23809DB6"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 xml:space="preserve">Máme za to, že väčšina výrobcov kanalizačných prefabrikátov (šácht) je touto požiadavkou diskriminovaná, keďže </w:t>
      </w:r>
      <w:proofErr w:type="spellStart"/>
      <w:r w:rsidRPr="0011286C">
        <w:rPr>
          <w:rFonts w:eastAsia="Times New Roman"/>
          <w:color w:val="auto"/>
          <w:shd w:val="clear" w:color="auto" w:fill="FFFFFF"/>
        </w:rPr>
        <w:t>poplastované</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kynety</w:t>
      </w:r>
      <w:proofErr w:type="spellEnd"/>
      <w:r w:rsidRPr="0011286C">
        <w:rPr>
          <w:rFonts w:eastAsia="Times New Roman"/>
          <w:color w:val="auto"/>
          <w:shd w:val="clear" w:color="auto" w:fill="FFFFFF"/>
        </w:rPr>
        <w:t xml:space="preserve"> vyrába v rámci SR a ČR len jeden výrobca. Naviac je takýto typ šachtového dna zbytočne predražený, časovo náročný na výrobu. Alternatívou je napr. obloženie </w:t>
      </w:r>
      <w:proofErr w:type="spellStart"/>
      <w:r w:rsidRPr="0011286C">
        <w:rPr>
          <w:rFonts w:eastAsia="Times New Roman"/>
          <w:color w:val="auto"/>
          <w:shd w:val="clear" w:color="auto" w:fill="FFFFFF"/>
        </w:rPr>
        <w:t>kynety</w:t>
      </w:r>
      <w:proofErr w:type="spellEnd"/>
      <w:r w:rsidRPr="0011286C">
        <w:rPr>
          <w:rFonts w:eastAsia="Times New Roman"/>
          <w:color w:val="auto"/>
          <w:shd w:val="clear" w:color="auto" w:fill="FFFFFF"/>
        </w:rPr>
        <w:t xml:space="preserve"> čadičom, ktorý sa bežne používa.</w:t>
      </w:r>
    </w:p>
    <w:p w14:paraId="182F07EA" w14:textId="77777777" w:rsidR="001D4846" w:rsidRPr="0011286C" w:rsidRDefault="001D4846" w:rsidP="001D4846">
      <w:pPr>
        <w:spacing w:after="0"/>
        <w:jc w:val="both"/>
        <w:rPr>
          <w:color w:val="auto"/>
          <w:shd w:val="clear" w:color="auto" w:fill="FFFFFF"/>
        </w:rPr>
      </w:pPr>
    </w:p>
    <w:p w14:paraId="5F4F69B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365</w:t>
      </w:r>
    </w:p>
    <w:p w14:paraId="04972C7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projektovej dokumentácii (objektov týkajúcich sa dažďovej kanalizácie) je uvedené: Šachtové dná budú upravené </w:t>
      </w:r>
      <w:proofErr w:type="spellStart"/>
      <w:r w:rsidRPr="0011286C">
        <w:rPr>
          <w:rFonts w:eastAsia="Times New Roman"/>
          <w:color w:val="auto"/>
          <w:shd w:val="clear" w:color="auto" w:fill="FFFFFF"/>
        </w:rPr>
        <w:t>poplastovanou</w:t>
      </w:r>
      <w:proofErr w:type="spellEnd"/>
      <w:r w:rsidRPr="0011286C">
        <w:rPr>
          <w:rFonts w:eastAsia="Times New Roman"/>
          <w:color w:val="auto"/>
          <w:shd w:val="clear" w:color="auto" w:fill="FFFFFF"/>
        </w:rPr>
        <w:t xml:space="preserve"> výstelkou. Ekvivalentom môže byť aj iná úprava dna </w:t>
      </w:r>
      <w:proofErr w:type="spellStart"/>
      <w:r w:rsidRPr="0011286C">
        <w:rPr>
          <w:rFonts w:eastAsia="Times New Roman"/>
          <w:color w:val="auto"/>
          <w:shd w:val="clear" w:color="auto" w:fill="FFFFFF"/>
        </w:rPr>
        <w:t>kynety</w:t>
      </w:r>
      <w:proofErr w:type="spellEnd"/>
      <w:r w:rsidRPr="0011286C">
        <w:rPr>
          <w:rFonts w:eastAsia="Times New Roman"/>
          <w:color w:val="auto"/>
          <w:shd w:val="clear" w:color="auto" w:fill="FFFFFF"/>
        </w:rPr>
        <w:t xml:space="preserve">, napr. obloženie </w:t>
      </w:r>
      <w:proofErr w:type="spellStart"/>
      <w:r w:rsidRPr="0011286C">
        <w:rPr>
          <w:rFonts w:eastAsia="Times New Roman"/>
          <w:color w:val="auto"/>
          <w:shd w:val="clear" w:color="auto" w:fill="FFFFFF"/>
        </w:rPr>
        <w:t>kynety</w:t>
      </w:r>
      <w:proofErr w:type="spellEnd"/>
      <w:r w:rsidRPr="0011286C">
        <w:rPr>
          <w:rFonts w:eastAsia="Times New Roman"/>
          <w:color w:val="auto"/>
          <w:shd w:val="clear" w:color="auto" w:fill="FFFFFF"/>
        </w:rPr>
        <w:t xml:space="preserve"> čadičom, ktorá trvale ochráni betón v mieste žľabu pred škodlivými vplyvmi odpadových vôd a umožní bezproblémovú prevádzku a údržbu kanalizácie. V príslušnej položke vo Výkaze výmer uchádzač ocení ním uvažovanú ochranu,  pričom odpoveď na túto otázku predstavuje spresnenie položky vo výkaze výmer.   </w:t>
      </w:r>
    </w:p>
    <w:p w14:paraId="369146F7" w14:textId="77777777" w:rsidR="001D4846" w:rsidRPr="0011286C" w:rsidRDefault="001D4846" w:rsidP="001D4846">
      <w:pPr>
        <w:spacing w:after="0"/>
        <w:contextualSpacing w:val="0"/>
        <w:jc w:val="both"/>
        <w:rPr>
          <w:color w:val="auto"/>
          <w:shd w:val="clear" w:color="auto" w:fill="FFFFFF"/>
        </w:rPr>
      </w:pPr>
    </w:p>
    <w:p w14:paraId="7E5C4FF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366</w:t>
      </w:r>
    </w:p>
    <w:p w14:paraId="36758A15"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Verejný obstarávateľ uvádza v objekte SO 40-37-02.1, pol. č. 165 - Demontáž potrubia do šrotu do 1000 kg, pripojovací rozmer: D x t 820 x 14 v množstve 81 ks. Pre korektné a pravdivé ocenenie prác na demontáži oceľového potrubia žiadame VO aby uviedol o akú celkovú dĺžku potrubia sa jedná, ako aj dĺžku 1 ks oceľového potrubia.</w:t>
      </w:r>
    </w:p>
    <w:p w14:paraId="563F1421" w14:textId="77777777" w:rsidR="001D4846" w:rsidRPr="0011286C" w:rsidRDefault="001D4846" w:rsidP="001D4846">
      <w:pPr>
        <w:spacing w:after="0"/>
        <w:jc w:val="both"/>
        <w:rPr>
          <w:color w:val="auto"/>
          <w:shd w:val="clear" w:color="auto" w:fill="FFFFFF"/>
        </w:rPr>
      </w:pPr>
    </w:p>
    <w:p w14:paraId="4CF4214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366</w:t>
      </w:r>
    </w:p>
    <w:p w14:paraId="4CADCB8E"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Dĺžka rušeného potrubia je uvažovaná 121m. Počítali sme s rezaním na diely dĺžky 1,5 m v zmysle ustanovení v úvode cenníka 23-M.</w:t>
      </w:r>
    </w:p>
    <w:p w14:paraId="4266DEDA" w14:textId="77777777" w:rsidR="001D4846" w:rsidRPr="0011286C" w:rsidRDefault="001D4846" w:rsidP="001D4846">
      <w:pPr>
        <w:tabs>
          <w:tab w:val="center" w:pos="6237"/>
        </w:tabs>
        <w:spacing w:after="0"/>
        <w:contextualSpacing w:val="0"/>
        <w:jc w:val="both"/>
        <w:rPr>
          <w:color w:val="auto"/>
          <w:shd w:val="clear" w:color="auto" w:fill="FFFFFF"/>
        </w:rPr>
      </w:pPr>
    </w:p>
    <w:p w14:paraId="7F8029F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367</w:t>
      </w:r>
    </w:p>
    <w:p w14:paraId="72D78BC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oznámení o vyhlásení verejného obstarávania je uvedené: ,, Úspešný uchádzač bude povinný poskytnúť riadnu súčinnosť potrebnú na uzavretie zmluvy do 30 kalendárnych dní odo dňa kedy bude na jej uzavretie vyzvaný.“</w:t>
      </w:r>
    </w:p>
    <w:p w14:paraId="5219317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súťažných podkladoch, časti A, bod 7.4. je uvedené: ,, Ponuka predložená uchádzačom musí obsahovať....</w:t>
      </w:r>
      <w:r w:rsidRPr="0011286C">
        <w:rPr>
          <w:rFonts w:eastAsia="Times New Roman"/>
          <w:color w:val="auto"/>
          <w:shd w:val="clear" w:color="auto" w:fill="FFFFFF"/>
        </w:rPr>
        <w:tab/>
        <w:t>bod 8. Uchádzačom vyplnená a podpísaná Zmluva o dielo….“</w:t>
      </w:r>
    </w:p>
    <w:p w14:paraId="2B8BB80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Máme za to, že inštrukcie si odporujú a sú zmätočné. Navrhujeme Verejnému obstarávateľovi, aby vypustil bod 8 ako povinnú prílohu obsahu ponuky. Zábezpeka v plnom rozsahu nahrádza podpísanú zmluvu o dielo v čase súťaže. </w:t>
      </w:r>
    </w:p>
    <w:p w14:paraId="2A1F28C0" w14:textId="36F5D6B3" w:rsidR="001D4846" w:rsidRDefault="001D4846" w:rsidP="001D4846">
      <w:pPr>
        <w:spacing w:after="0"/>
        <w:jc w:val="both"/>
        <w:rPr>
          <w:color w:val="auto"/>
          <w:shd w:val="clear" w:color="auto" w:fill="FFFFFF"/>
        </w:rPr>
      </w:pPr>
    </w:p>
    <w:p w14:paraId="103A6EEA" w14:textId="77777777" w:rsidR="00B3788E" w:rsidRPr="0011286C" w:rsidRDefault="00B3788E" w:rsidP="001D4846">
      <w:pPr>
        <w:spacing w:after="0"/>
        <w:jc w:val="both"/>
        <w:rPr>
          <w:color w:val="auto"/>
          <w:shd w:val="clear" w:color="auto" w:fill="FFFFFF"/>
        </w:rPr>
      </w:pPr>
    </w:p>
    <w:p w14:paraId="086B298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367</w:t>
      </w:r>
    </w:p>
    <w:p w14:paraId="12255A2B" w14:textId="77777777" w:rsidR="001D4846" w:rsidRPr="0011286C" w:rsidRDefault="001D4846" w:rsidP="001D4846">
      <w:pPr>
        <w:spacing w:after="0"/>
        <w:jc w:val="both"/>
        <w:rPr>
          <w:color w:val="auto"/>
          <w:shd w:val="clear" w:color="auto" w:fill="FFFFFF"/>
        </w:rPr>
      </w:pPr>
      <w:r w:rsidRPr="0011286C">
        <w:rPr>
          <w:color w:val="auto"/>
          <w:shd w:val="clear" w:color="auto" w:fill="FFFFFF"/>
        </w:rPr>
        <w:t>Verejný obstarávateľ vypúšťa Zmluvu o dielo ako povinnú súčasť ponuky uchádzača (bod 8 z </w:t>
      </w:r>
      <w:proofErr w:type="spellStart"/>
      <w:r w:rsidRPr="0011286C">
        <w:rPr>
          <w:color w:val="auto"/>
          <w:shd w:val="clear" w:color="auto" w:fill="FFFFFF"/>
        </w:rPr>
        <w:t>podbodu</w:t>
      </w:r>
      <w:proofErr w:type="spellEnd"/>
      <w:r w:rsidRPr="0011286C">
        <w:rPr>
          <w:color w:val="auto"/>
          <w:shd w:val="clear" w:color="auto" w:fill="FFFFFF"/>
        </w:rPr>
        <w:t xml:space="preserve"> 7.4 časti A súťažných podkladov. Doterajšie body 9 až 17 sa stávajú bodmi 8 až 16.).</w:t>
      </w:r>
    </w:p>
    <w:p w14:paraId="3E00DE97" w14:textId="77777777" w:rsidR="001D4846" w:rsidRPr="0011286C" w:rsidRDefault="001D4846" w:rsidP="001D4846">
      <w:pPr>
        <w:tabs>
          <w:tab w:val="center" w:pos="6237"/>
        </w:tabs>
        <w:spacing w:after="0"/>
        <w:contextualSpacing w:val="0"/>
        <w:jc w:val="both"/>
        <w:rPr>
          <w:color w:val="auto"/>
          <w:shd w:val="clear" w:color="auto" w:fill="FFFFFF"/>
        </w:rPr>
      </w:pPr>
    </w:p>
    <w:p w14:paraId="42681ED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368</w:t>
      </w:r>
    </w:p>
    <w:p w14:paraId="2F734192"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Predloží Verejný obstarávateľ vzorové tlačivá k požadovaným dokumentom a referenciám, alebo každý uchádzač môže použiť svoje vlastné vzorové tlačivá? Napr. životopis kľúčových odborníkov, čestné vyhlásenia, zoznam a opis referenčných projektov...</w:t>
      </w:r>
    </w:p>
    <w:p w14:paraId="73A74B5D" w14:textId="77777777" w:rsidR="001D4846" w:rsidRPr="0011286C" w:rsidRDefault="001D4846" w:rsidP="001D4846">
      <w:pPr>
        <w:spacing w:after="0"/>
        <w:jc w:val="both"/>
        <w:rPr>
          <w:color w:val="auto"/>
          <w:shd w:val="clear" w:color="auto" w:fill="FFFFFF"/>
        </w:rPr>
      </w:pPr>
    </w:p>
    <w:p w14:paraId="74031A0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368</w:t>
      </w:r>
    </w:p>
    <w:p w14:paraId="3E5D596F" w14:textId="09EB9DE3" w:rsidR="001D4846" w:rsidRPr="0011286C" w:rsidRDefault="001D4846" w:rsidP="00E66AD4">
      <w:pPr>
        <w:spacing w:after="0"/>
        <w:jc w:val="both"/>
        <w:rPr>
          <w:color w:val="auto"/>
          <w:shd w:val="clear" w:color="auto" w:fill="FFFFFF"/>
        </w:rPr>
      </w:pPr>
      <w:r w:rsidRPr="0011286C">
        <w:rPr>
          <w:color w:val="auto"/>
          <w:shd w:val="clear" w:color="auto" w:fill="FFFFFF"/>
        </w:rPr>
        <w:t>Každý uchádzač môže použiť vlastné vzorové tlačivá.</w:t>
      </w:r>
    </w:p>
    <w:p w14:paraId="205BD0F9" w14:textId="77777777" w:rsidR="001D4846" w:rsidRPr="0011286C" w:rsidRDefault="001D4846" w:rsidP="001D4846">
      <w:pPr>
        <w:tabs>
          <w:tab w:val="center" w:pos="6237"/>
        </w:tabs>
        <w:spacing w:after="0"/>
        <w:contextualSpacing w:val="0"/>
        <w:jc w:val="both"/>
        <w:rPr>
          <w:color w:val="auto"/>
          <w:shd w:val="clear" w:color="auto" w:fill="FFFFFF"/>
        </w:rPr>
      </w:pPr>
    </w:p>
    <w:p w14:paraId="004B5F8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369</w:t>
      </w:r>
    </w:p>
    <w:p w14:paraId="669CA10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Bude uchádzač ktorý predloží Plán organizácie výstavby nie v súlade s požiadavkami VO automaticky vylúčený? </w:t>
      </w:r>
    </w:p>
    <w:p w14:paraId="21DA3B0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 Ak nie, tak je skutočne potrebné ho predkladať s ponukou a následne víťazný uchádzač bude povinný pred podpisom zmluvy opäť predložiť a na odsúhlasenie? </w:t>
      </w:r>
    </w:p>
    <w:p w14:paraId="4C162C5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Ak áno, tak máme za to, že pred samotným podpisom nebude potrebné predkladať Plán organizácie výstavby na odsúhlasenie, nakoľko už predložený Plán organizácie výstavby musel byť v súlade so všetkými požiadavkami.</w:t>
      </w:r>
    </w:p>
    <w:p w14:paraId="09B0E2ED" w14:textId="77777777" w:rsidR="001D4846" w:rsidRPr="0011286C" w:rsidRDefault="001D4846" w:rsidP="001D4846">
      <w:pPr>
        <w:spacing w:after="0"/>
        <w:jc w:val="both"/>
        <w:rPr>
          <w:color w:val="auto"/>
          <w:shd w:val="clear" w:color="auto" w:fill="FFFFFF"/>
        </w:rPr>
      </w:pPr>
    </w:p>
    <w:p w14:paraId="61FE4A3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369</w:t>
      </w:r>
    </w:p>
    <w:p w14:paraId="737292BF" w14:textId="77777777" w:rsidR="001D4846" w:rsidRPr="0011286C" w:rsidRDefault="001D4846" w:rsidP="001D4846">
      <w:pPr>
        <w:spacing w:after="0"/>
        <w:jc w:val="both"/>
        <w:rPr>
          <w:color w:val="auto"/>
          <w:shd w:val="clear" w:color="auto" w:fill="FFFFFF"/>
        </w:rPr>
      </w:pPr>
      <w:r w:rsidRPr="0011286C">
        <w:rPr>
          <w:color w:val="auto"/>
          <w:shd w:val="clear" w:color="auto" w:fill="FFFFFF"/>
        </w:rPr>
        <w:t>Platia požiadavky na Plán organizácie výstavby a harmonogram výstavby uvedené v súťažných podkladoch. Verejný obstarávateľ sa bude pri vyhodnocovaní ponúk riadiť súťažnými podkladmi a ustanoveniami zákona o verejnom obstarávaní. Verejný obstarávateľ očakáva, že skúsený uchádzač si v rámci prípravy jeho ponuky premyslí a pripraví svoj harmonogram prác a POV odpovedajúci stanovenými požiadavkám. Pred podpisom Zmluvy o dielo môže byť potrebné zladiť POV a harmonogram s konkrétnym dátumom začatia potvrdeným Objednávateľom.</w:t>
      </w:r>
    </w:p>
    <w:p w14:paraId="0D749703" w14:textId="77777777" w:rsidR="001D4846" w:rsidRPr="0011286C" w:rsidRDefault="001D4846" w:rsidP="001D4846">
      <w:pPr>
        <w:tabs>
          <w:tab w:val="center" w:pos="6237"/>
        </w:tabs>
        <w:spacing w:after="0"/>
        <w:contextualSpacing w:val="0"/>
        <w:jc w:val="both"/>
        <w:rPr>
          <w:color w:val="auto"/>
          <w:shd w:val="clear" w:color="auto" w:fill="FFFFFF"/>
        </w:rPr>
      </w:pPr>
    </w:p>
    <w:p w14:paraId="4CD1F7A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370</w:t>
      </w:r>
    </w:p>
    <w:p w14:paraId="2E177A6C"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Máme za to, že Plán organizácie výstavby nie je potrebný ako príloha k ponuke, nakoľko pred samotným podpisom bude musieť byť predložený na schválenie. Navyše rozhodujúci faktor je cena a splnenie podmienok účasti a vlastný Plán organizácie výstavby bude spracovávať až víťazný uchádzač. Taktiež podľa časti C súťažných podmienok Plán organizácie výstavby nie je predmetom ponuky.</w:t>
      </w:r>
    </w:p>
    <w:p w14:paraId="55C03B27" w14:textId="77777777" w:rsidR="001D4846" w:rsidRPr="0011286C" w:rsidRDefault="001D4846" w:rsidP="001D4846">
      <w:pPr>
        <w:spacing w:after="0"/>
        <w:jc w:val="both"/>
        <w:rPr>
          <w:color w:val="auto"/>
          <w:shd w:val="clear" w:color="auto" w:fill="FFFFFF"/>
        </w:rPr>
      </w:pPr>
    </w:p>
    <w:p w14:paraId="4AAA30A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370</w:t>
      </w:r>
    </w:p>
    <w:p w14:paraId="7E19E05E" w14:textId="7D6C9DBF" w:rsidR="001D4846" w:rsidRPr="0011286C" w:rsidRDefault="001D4846" w:rsidP="001D4846">
      <w:pPr>
        <w:spacing w:after="0"/>
        <w:jc w:val="both"/>
        <w:rPr>
          <w:b/>
          <w:bCs/>
          <w:color w:val="auto"/>
          <w:shd w:val="clear" w:color="auto" w:fill="FFFFFF"/>
        </w:rPr>
      </w:pPr>
      <w:r w:rsidRPr="0011286C">
        <w:rPr>
          <w:color w:val="auto"/>
          <w:shd w:val="clear" w:color="auto" w:fill="FFFFFF"/>
        </w:rPr>
        <w:t>Pozri odpoveď na otázku č. 369.</w:t>
      </w:r>
    </w:p>
    <w:p w14:paraId="41C16498" w14:textId="77777777" w:rsidR="001D4846" w:rsidRPr="0011286C" w:rsidRDefault="001D4846" w:rsidP="001D4846">
      <w:pPr>
        <w:tabs>
          <w:tab w:val="center" w:pos="6237"/>
        </w:tabs>
        <w:spacing w:after="0"/>
        <w:contextualSpacing w:val="0"/>
        <w:jc w:val="both"/>
        <w:rPr>
          <w:color w:val="auto"/>
          <w:shd w:val="clear" w:color="auto" w:fill="FFFFFF"/>
        </w:rPr>
      </w:pPr>
    </w:p>
    <w:p w14:paraId="333CEB2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371</w:t>
      </w:r>
    </w:p>
    <w:p w14:paraId="4316A331"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Poskytne VO dokument technických špecifikácii všetkých materiálov a výrobkov, alebo trvá na tom, že špecifikácie v PD sú dostatočné a vlastnosti jednotlivých materiálov a výrobkov v PD nešpecifikované môžu byť určené dodávateľom stavby?</w:t>
      </w:r>
    </w:p>
    <w:p w14:paraId="567F6F15" w14:textId="2CBDD157" w:rsidR="001D4846" w:rsidRDefault="001D4846" w:rsidP="001D4846">
      <w:pPr>
        <w:spacing w:after="0"/>
        <w:jc w:val="both"/>
        <w:rPr>
          <w:color w:val="auto"/>
          <w:shd w:val="clear" w:color="auto" w:fill="FFFFFF"/>
        </w:rPr>
      </w:pPr>
    </w:p>
    <w:p w14:paraId="0914B147" w14:textId="79E1ACE2" w:rsidR="00B3788E" w:rsidRDefault="00B3788E" w:rsidP="001D4846">
      <w:pPr>
        <w:spacing w:after="0"/>
        <w:jc w:val="both"/>
        <w:rPr>
          <w:color w:val="auto"/>
          <w:shd w:val="clear" w:color="auto" w:fill="FFFFFF"/>
        </w:rPr>
      </w:pPr>
    </w:p>
    <w:p w14:paraId="61B24DDD" w14:textId="77777777" w:rsidR="00B3788E" w:rsidRPr="0011286C" w:rsidRDefault="00B3788E" w:rsidP="001D4846">
      <w:pPr>
        <w:spacing w:after="0"/>
        <w:jc w:val="both"/>
        <w:rPr>
          <w:color w:val="auto"/>
          <w:shd w:val="clear" w:color="auto" w:fill="FFFFFF"/>
        </w:rPr>
      </w:pPr>
    </w:p>
    <w:p w14:paraId="71D5622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371</w:t>
      </w:r>
    </w:p>
    <w:p w14:paraId="22225C3D"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Verejný obstarávateľ nebude dodatočne špecifikovať vlastnosti jednotlivých materiálov a výrobkov. Verejný obstarávateľ ma za to, že materiály špecifikované v projektovej dokumentácii, resp. v odpovediach na otázky záujemcov sú dostatočné pre špecifikáciu jednotlivých materiálov a výrobkov.</w:t>
      </w:r>
    </w:p>
    <w:p w14:paraId="1B395852" w14:textId="77777777" w:rsidR="001D4846" w:rsidRPr="0011286C" w:rsidRDefault="001D4846" w:rsidP="001D4846">
      <w:pPr>
        <w:spacing w:after="0"/>
        <w:jc w:val="both"/>
        <w:rPr>
          <w:b/>
          <w:bCs/>
          <w:color w:val="auto"/>
          <w:shd w:val="clear" w:color="auto" w:fill="FFFFFF"/>
        </w:rPr>
      </w:pPr>
    </w:p>
    <w:p w14:paraId="01FDF23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372</w:t>
      </w:r>
    </w:p>
    <w:p w14:paraId="064128A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Poskytne VO presnú technickú špecifikáciu k automatom na lístky kde budú definované všetky parametre, ktoré majú dodané automaty spĺňať, alebo postačuje, aby automaty dodané zhotoviteľom spĺňali:</w:t>
      </w:r>
    </w:p>
    <w:p w14:paraId="0CC25DC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musí byť zachovaná voľba nákupu 16-tich druhov cestovných lístkov</w:t>
      </w:r>
    </w:p>
    <w:p w14:paraId="1793649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 musí byť možná bezkontaktná platba platobnou kartou/platba s použitím </w:t>
      </w:r>
      <w:proofErr w:type="spellStart"/>
      <w:r w:rsidRPr="0011286C">
        <w:rPr>
          <w:rFonts w:eastAsia="Times New Roman"/>
          <w:color w:val="auto"/>
          <w:shd w:val="clear" w:color="auto" w:fill="FFFFFF"/>
        </w:rPr>
        <w:t>pin</w:t>
      </w:r>
      <w:proofErr w:type="spellEnd"/>
      <w:r w:rsidRPr="0011286C">
        <w:rPr>
          <w:rFonts w:eastAsia="Times New Roman"/>
          <w:color w:val="auto"/>
          <w:shd w:val="clear" w:color="auto" w:fill="FFFFFF"/>
        </w:rPr>
        <w:t xml:space="preserve"> kódu, platba mincami aj bankovkami</w:t>
      </w:r>
    </w:p>
    <w:p w14:paraId="0C87856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musí byť možnosť vydať tzv. „</w:t>
      </w:r>
      <w:proofErr w:type="spellStart"/>
      <w:r w:rsidRPr="0011286C">
        <w:rPr>
          <w:rFonts w:eastAsia="Times New Roman"/>
          <w:color w:val="auto"/>
          <w:shd w:val="clear" w:color="auto" w:fill="FFFFFF"/>
        </w:rPr>
        <w:t>Ultra</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light</w:t>
      </w:r>
      <w:proofErr w:type="spellEnd"/>
      <w:r w:rsidRPr="0011286C">
        <w:rPr>
          <w:rFonts w:eastAsia="Times New Roman"/>
          <w:color w:val="auto"/>
          <w:shd w:val="clear" w:color="auto" w:fill="FFFFFF"/>
        </w:rPr>
        <w:t>“ kartu/karta s nabitým kreditom/v predvolenej výške pre nákup cestovného lístku vo vozidlových označovačoch</w:t>
      </w:r>
    </w:p>
    <w:p w14:paraId="46156D0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musí byť vybavený GSM a GPRS modemom</w:t>
      </w:r>
    </w:p>
    <w:p w14:paraId="3F0375C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musí byť vybavený LTM modelom.</w:t>
      </w:r>
    </w:p>
    <w:p w14:paraId="02C98EBD" w14:textId="77777777" w:rsidR="001D4846" w:rsidRPr="0011286C" w:rsidRDefault="001D4846" w:rsidP="001D4846">
      <w:pPr>
        <w:spacing w:after="0"/>
        <w:jc w:val="both"/>
        <w:rPr>
          <w:color w:val="auto"/>
          <w:shd w:val="clear" w:color="auto" w:fill="FFFFFF"/>
        </w:rPr>
      </w:pPr>
    </w:p>
    <w:p w14:paraId="0975946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372</w:t>
      </w:r>
    </w:p>
    <w:p w14:paraId="7ECBA9B5"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Pozri odpoveď na otázku č. 244.</w:t>
      </w:r>
    </w:p>
    <w:p w14:paraId="663A779C" w14:textId="77777777" w:rsidR="001D4846" w:rsidRPr="0011286C" w:rsidRDefault="001D4846" w:rsidP="001D4846">
      <w:pPr>
        <w:spacing w:after="0"/>
        <w:jc w:val="both"/>
        <w:rPr>
          <w:b/>
          <w:bCs/>
          <w:color w:val="auto"/>
          <w:shd w:val="clear" w:color="auto" w:fill="FFFFFF"/>
        </w:rPr>
      </w:pPr>
    </w:p>
    <w:p w14:paraId="6C0B77C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373</w:t>
      </w:r>
    </w:p>
    <w:p w14:paraId="0EFE3063"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Žiadame VO o predloženie vzorového tlačiva na bankovú záruku.</w:t>
      </w:r>
    </w:p>
    <w:p w14:paraId="4892F073" w14:textId="77777777" w:rsidR="001D4846" w:rsidRPr="0011286C" w:rsidRDefault="001D4846" w:rsidP="001D4846">
      <w:pPr>
        <w:spacing w:after="0"/>
        <w:jc w:val="both"/>
        <w:rPr>
          <w:color w:val="auto"/>
          <w:shd w:val="clear" w:color="auto" w:fill="FFFFFF"/>
        </w:rPr>
      </w:pPr>
    </w:p>
    <w:p w14:paraId="481F453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373</w:t>
      </w:r>
    </w:p>
    <w:p w14:paraId="72B030B7"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Podľa </w:t>
      </w:r>
      <w:proofErr w:type="spellStart"/>
      <w:r w:rsidRPr="0011286C">
        <w:rPr>
          <w:color w:val="auto"/>
          <w:shd w:val="clear" w:color="auto" w:fill="FFFFFF"/>
        </w:rPr>
        <w:t>podčl</w:t>
      </w:r>
      <w:proofErr w:type="spellEnd"/>
      <w:r w:rsidRPr="0011286C">
        <w:rPr>
          <w:color w:val="auto"/>
          <w:shd w:val="clear" w:color="auto" w:fill="FFFFFF"/>
        </w:rPr>
        <w:t xml:space="preserve">. 4.2 Zmluvných podmienok, ak nie je forma (vzorové tlačivo) bankovej záruky priložená k Osobitným podmienkam, tak má byť vo forme schválenej Objednávateľom. Objednávateľ schváli formu bankovej záruky, ktorá bude spĺňať požiadavky </w:t>
      </w:r>
      <w:proofErr w:type="spellStart"/>
      <w:r w:rsidRPr="0011286C">
        <w:rPr>
          <w:color w:val="auto"/>
          <w:shd w:val="clear" w:color="auto" w:fill="FFFFFF"/>
        </w:rPr>
        <w:t>podčl</w:t>
      </w:r>
      <w:proofErr w:type="spellEnd"/>
      <w:r w:rsidRPr="0011286C">
        <w:rPr>
          <w:color w:val="auto"/>
          <w:shd w:val="clear" w:color="auto" w:fill="FFFFFF"/>
        </w:rPr>
        <w:t>. 4.2 Zmluvných podmienok (Všeobecných a Osobitných podmienok).</w:t>
      </w:r>
    </w:p>
    <w:p w14:paraId="6C49CA79" w14:textId="77777777" w:rsidR="001D4846" w:rsidRPr="0011286C" w:rsidRDefault="001D4846" w:rsidP="001D4846">
      <w:pPr>
        <w:spacing w:after="0"/>
        <w:jc w:val="both"/>
        <w:rPr>
          <w:b/>
          <w:bCs/>
          <w:color w:val="auto"/>
          <w:shd w:val="clear" w:color="auto" w:fill="FFFFFF"/>
        </w:rPr>
      </w:pPr>
    </w:p>
    <w:p w14:paraId="65E976A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374</w:t>
      </w:r>
    </w:p>
    <w:p w14:paraId="487A81EB" w14:textId="4AEC988E" w:rsidR="001D4846" w:rsidRPr="0011286C" w:rsidRDefault="001D4846" w:rsidP="001D4846">
      <w:pPr>
        <w:spacing w:after="0"/>
        <w:jc w:val="both"/>
        <w:rPr>
          <w:color w:val="auto"/>
          <w:shd w:val="clear" w:color="auto" w:fill="FFFFFF"/>
        </w:rPr>
      </w:pPr>
      <w:r w:rsidRPr="0011286C">
        <w:rPr>
          <w:color w:val="auto"/>
          <w:shd w:val="clear" w:color="auto" w:fill="FFFFFF"/>
        </w:rPr>
        <w:t>Domnievame sa správne, že banková záruka môže byť zložená po častiach podľa podielov entít v združení?</w:t>
      </w:r>
    </w:p>
    <w:p w14:paraId="71A55646" w14:textId="77777777" w:rsidR="001D4846" w:rsidRPr="0011286C" w:rsidRDefault="001D4846" w:rsidP="001D4846">
      <w:pPr>
        <w:spacing w:after="0"/>
        <w:jc w:val="both"/>
        <w:rPr>
          <w:b/>
          <w:bCs/>
          <w:color w:val="auto"/>
          <w:shd w:val="clear" w:color="auto" w:fill="FFFFFF"/>
        </w:rPr>
      </w:pPr>
    </w:p>
    <w:p w14:paraId="1ED7019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374</w:t>
      </w:r>
    </w:p>
    <w:p w14:paraId="3965DDCB"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Z hľadiska Zmluvy, v prípade ak Zhotoviteľ vytvorí združenie platí v celom rozsahu </w:t>
      </w:r>
      <w:proofErr w:type="spellStart"/>
      <w:r w:rsidRPr="0011286C">
        <w:rPr>
          <w:color w:val="auto"/>
          <w:shd w:val="clear" w:color="auto" w:fill="FFFFFF"/>
        </w:rPr>
        <w:t>podčl</w:t>
      </w:r>
      <w:proofErr w:type="spellEnd"/>
      <w:r w:rsidRPr="0011286C">
        <w:rPr>
          <w:color w:val="auto"/>
          <w:shd w:val="clear" w:color="auto" w:fill="FFFFFF"/>
        </w:rPr>
        <w:t>. 1.14 ZP, kedy entity združenia sú považované za osoby, ktoré budú spoločne a nerozdielne zodpovedné voči Objednávateľovi za realizáciu Zmluvy. Banková záruka musí spĺňať požiadavky Zmluvy a zabezpečiť, že v prípade bankrotu alebo nesolventnosti jednej z entít združenia musí byť v plnom rozsahu Objednávateľom použiteľná. Banková záruka nespĺňajúca požiadavky Zmluvy nebude Objednávateľom akceptovaná.</w:t>
      </w:r>
    </w:p>
    <w:p w14:paraId="13FA94F5" w14:textId="77777777" w:rsidR="001D4846" w:rsidRPr="0011286C" w:rsidRDefault="001D4846" w:rsidP="001D4846">
      <w:pPr>
        <w:tabs>
          <w:tab w:val="center" w:pos="6237"/>
        </w:tabs>
        <w:spacing w:after="0"/>
        <w:contextualSpacing w:val="0"/>
        <w:jc w:val="both"/>
        <w:rPr>
          <w:color w:val="auto"/>
          <w:shd w:val="clear" w:color="auto" w:fill="FFFFFF"/>
        </w:rPr>
      </w:pPr>
    </w:p>
    <w:p w14:paraId="0F31372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375</w:t>
      </w:r>
    </w:p>
    <w:p w14:paraId="6E1E675A" w14:textId="77777777" w:rsidR="001D4846" w:rsidRPr="0011286C" w:rsidRDefault="001D4846" w:rsidP="001D4846">
      <w:pPr>
        <w:spacing w:after="0"/>
        <w:jc w:val="both"/>
        <w:rPr>
          <w:color w:val="auto"/>
          <w:shd w:val="clear" w:color="auto" w:fill="FFFFFF"/>
        </w:rPr>
      </w:pPr>
      <w:r w:rsidRPr="0011286C">
        <w:rPr>
          <w:color w:val="auto"/>
          <w:shd w:val="clear" w:color="auto" w:fill="FFFFFF"/>
        </w:rPr>
        <w:t>Žiadame VO o predloženie vzorového fakturačného harmonogramu.</w:t>
      </w:r>
    </w:p>
    <w:p w14:paraId="1F6FD5C4" w14:textId="77777777" w:rsidR="001D4846" w:rsidRPr="0011286C" w:rsidRDefault="001D4846" w:rsidP="001D4846">
      <w:pPr>
        <w:spacing w:after="0"/>
        <w:jc w:val="both"/>
        <w:rPr>
          <w:color w:val="auto"/>
          <w:shd w:val="clear" w:color="auto" w:fill="FFFFFF"/>
        </w:rPr>
      </w:pPr>
    </w:p>
    <w:p w14:paraId="2068939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375</w:t>
      </w:r>
    </w:p>
    <w:p w14:paraId="66F334CA"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Verejný obstarávateľ nemá vzorový fakturačný harmonogram.</w:t>
      </w:r>
    </w:p>
    <w:p w14:paraId="1B3D0BEB" w14:textId="77777777" w:rsidR="001D4846" w:rsidRPr="0011286C" w:rsidRDefault="001D4846" w:rsidP="001D4846">
      <w:pPr>
        <w:tabs>
          <w:tab w:val="center" w:pos="6237"/>
        </w:tabs>
        <w:spacing w:after="0"/>
        <w:contextualSpacing w:val="0"/>
        <w:jc w:val="both"/>
        <w:rPr>
          <w:color w:val="auto"/>
          <w:shd w:val="clear" w:color="auto" w:fill="FFFFFF"/>
        </w:rPr>
      </w:pPr>
    </w:p>
    <w:p w14:paraId="0FFEE46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376</w:t>
      </w:r>
    </w:p>
    <w:p w14:paraId="408C24F2"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Dopravné značky nevyhovujú súčasne platnej normy STN EN 12899-1. Rozumieme správne prístupu VO, že máme </w:t>
      </w:r>
      <w:proofErr w:type="spellStart"/>
      <w:r w:rsidRPr="0011286C">
        <w:rPr>
          <w:color w:val="auto"/>
          <w:shd w:val="clear" w:color="auto" w:fill="FFFFFF"/>
        </w:rPr>
        <w:t>naceniť</w:t>
      </w:r>
      <w:proofErr w:type="spellEnd"/>
      <w:r w:rsidRPr="0011286C">
        <w:rPr>
          <w:color w:val="auto"/>
          <w:shd w:val="clear" w:color="auto" w:fill="FFFFFF"/>
        </w:rPr>
        <w:t xml:space="preserve"> aktuálny výkaz výmer so súčasnými značkami a v čase realizácie stavby sa bude postupovať v súlade s úpravou dodatkov k zmluve uvedenej v § 18 ZVO?</w:t>
      </w:r>
    </w:p>
    <w:p w14:paraId="5B722B3C" w14:textId="77777777" w:rsidR="001D4846" w:rsidRPr="0011286C" w:rsidRDefault="001D4846" w:rsidP="001D4846">
      <w:pPr>
        <w:spacing w:after="0"/>
        <w:jc w:val="both"/>
        <w:rPr>
          <w:color w:val="auto"/>
          <w:shd w:val="clear" w:color="auto" w:fill="FFFFFF"/>
        </w:rPr>
      </w:pPr>
    </w:p>
    <w:p w14:paraId="45F1760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376</w:t>
      </w:r>
    </w:p>
    <w:p w14:paraId="5B4A1DEC"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Áno, rozumiete tomu správne.</w:t>
      </w:r>
    </w:p>
    <w:p w14:paraId="456ABABB" w14:textId="77777777" w:rsidR="001D4846" w:rsidRPr="0011286C" w:rsidRDefault="001D4846" w:rsidP="001D4846">
      <w:pPr>
        <w:tabs>
          <w:tab w:val="center" w:pos="6237"/>
        </w:tabs>
        <w:spacing w:after="0"/>
        <w:contextualSpacing w:val="0"/>
        <w:jc w:val="both"/>
        <w:rPr>
          <w:color w:val="auto"/>
          <w:shd w:val="clear" w:color="auto" w:fill="FFFFFF"/>
        </w:rPr>
      </w:pPr>
    </w:p>
    <w:p w14:paraId="2A8A632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377</w:t>
      </w:r>
    </w:p>
    <w:p w14:paraId="1A0B03D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kapitole 3.3.5, odsek 8 je uvedené: Pre zabezpečenie kompatibility riešení v trati musia byť všetky </w:t>
      </w:r>
      <w:proofErr w:type="spellStart"/>
      <w:r w:rsidRPr="0011286C">
        <w:rPr>
          <w:rFonts w:eastAsia="Times New Roman"/>
          <w:color w:val="auto"/>
          <w:shd w:val="clear" w:color="auto" w:fill="FFFFFF"/>
        </w:rPr>
        <w:t>antivibračné</w:t>
      </w:r>
      <w:proofErr w:type="spellEnd"/>
      <w:r w:rsidRPr="0011286C">
        <w:rPr>
          <w:rFonts w:eastAsia="Times New Roman"/>
          <w:color w:val="auto"/>
          <w:shd w:val="clear" w:color="auto" w:fill="FFFFFF"/>
        </w:rPr>
        <w:t xml:space="preserve"> materiály od jedného výrobcu.</w:t>
      </w:r>
    </w:p>
    <w:p w14:paraId="339E66A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Uchádzač považuje predmetnú podmienku za neopodstatnenú a neekonomickú, nakoľko pri dodržaní projektovou dokumentáciou predpísaných parametrov </w:t>
      </w:r>
      <w:proofErr w:type="spellStart"/>
      <w:r w:rsidRPr="0011286C">
        <w:rPr>
          <w:rFonts w:eastAsia="Times New Roman"/>
          <w:color w:val="auto"/>
          <w:shd w:val="clear" w:color="auto" w:fill="FFFFFF"/>
        </w:rPr>
        <w:t>antivibračných</w:t>
      </w:r>
      <w:proofErr w:type="spellEnd"/>
      <w:r w:rsidRPr="0011286C">
        <w:rPr>
          <w:rFonts w:eastAsia="Times New Roman"/>
          <w:color w:val="auto"/>
          <w:shd w:val="clear" w:color="auto" w:fill="FFFFFF"/>
        </w:rPr>
        <w:t xml:space="preserve"> materiálov, existuje nepochybne väčšia variabilita potencionálnych dodávateľov tohto materiálu. Jednotlivé materiály nevytvárajú jeden systém. Aj napriek horeuvedenému trvá obstarávateľ na tejto podmienke? Má platiť táto podmienka aj pre </w:t>
      </w:r>
      <w:proofErr w:type="spellStart"/>
      <w:r w:rsidRPr="0011286C">
        <w:rPr>
          <w:rFonts w:eastAsia="Times New Roman"/>
          <w:color w:val="auto"/>
          <w:shd w:val="clear" w:color="auto" w:fill="FFFFFF"/>
        </w:rPr>
        <w:t>antivibračné</w:t>
      </w:r>
      <w:proofErr w:type="spellEnd"/>
      <w:r w:rsidRPr="0011286C">
        <w:rPr>
          <w:rFonts w:eastAsia="Times New Roman"/>
          <w:color w:val="auto"/>
          <w:shd w:val="clear" w:color="auto" w:fill="FFFFFF"/>
        </w:rPr>
        <w:t xml:space="preserve"> rohože pod pevnú jazdnú dráhu a podložky pod upevnenie koľajníc? Znamená to, že všetky </w:t>
      </w:r>
      <w:proofErr w:type="spellStart"/>
      <w:r w:rsidRPr="0011286C">
        <w:rPr>
          <w:rFonts w:eastAsia="Times New Roman"/>
          <w:color w:val="auto"/>
          <w:shd w:val="clear" w:color="auto" w:fill="FFFFFF"/>
        </w:rPr>
        <w:t>antivibračné</w:t>
      </w:r>
      <w:proofErr w:type="spellEnd"/>
      <w:r w:rsidRPr="0011286C">
        <w:rPr>
          <w:rFonts w:eastAsia="Times New Roman"/>
          <w:color w:val="auto"/>
          <w:shd w:val="clear" w:color="auto" w:fill="FFFFFF"/>
        </w:rPr>
        <w:t xml:space="preserve"> materiály od gumových </w:t>
      </w:r>
      <w:proofErr w:type="spellStart"/>
      <w:r w:rsidRPr="0011286C">
        <w:rPr>
          <w:rFonts w:eastAsia="Times New Roman"/>
          <w:color w:val="auto"/>
          <w:shd w:val="clear" w:color="auto" w:fill="FFFFFF"/>
        </w:rPr>
        <w:t>bokovníc</w:t>
      </w:r>
      <w:proofErr w:type="spellEnd"/>
      <w:r w:rsidRPr="0011286C">
        <w:rPr>
          <w:rFonts w:eastAsia="Times New Roman"/>
          <w:color w:val="auto"/>
          <w:shd w:val="clear" w:color="auto" w:fill="FFFFFF"/>
        </w:rPr>
        <w:t xml:space="preserve"> smerom na dol musia byť od jedného výrobcu? Neexistuje výrobca, ktorý by obsiahol celé portfólio </w:t>
      </w:r>
      <w:proofErr w:type="spellStart"/>
      <w:r w:rsidRPr="0011286C">
        <w:rPr>
          <w:rFonts w:eastAsia="Times New Roman"/>
          <w:color w:val="auto"/>
          <w:shd w:val="clear" w:color="auto" w:fill="FFFFFF"/>
        </w:rPr>
        <w:t>antivibračných</w:t>
      </w:r>
      <w:proofErr w:type="spellEnd"/>
      <w:r w:rsidRPr="0011286C">
        <w:rPr>
          <w:rFonts w:eastAsia="Times New Roman"/>
          <w:color w:val="auto"/>
          <w:shd w:val="clear" w:color="auto" w:fill="FFFFFF"/>
        </w:rPr>
        <w:t xml:space="preserve"> materiálov ako je uvedené v projektovej dokumentácii!</w:t>
      </w:r>
    </w:p>
    <w:p w14:paraId="5ED50CED" w14:textId="77777777" w:rsidR="001D4846" w:rsidRPr="0011286C" w:rsidRDefault="001D4846" w:rsidP="001D4846">
      <w:pPr>
        <w:spacing w:after="0"/>
        <w:jc w:val="both"/>
        <w:rPr>
          <w:color w:val="auto"/>
          <w:shd w:val="clear" w:color="auto" w:fill="FFFFFF"/>
        </w:rPr>
      </w:pPr>
    </w:p>
    <w:p w14:paraId="2E5DCE6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377</w:t>
      </w:r>
    </w:p>
    <w:p w14:paraId="5FC3BA8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Pozri odpoveď na otázku č. 267.</w:t>
      </w:r>
    </w:p>
    <w:p w14:paraId="72D8A676" w14:textId="77777777" w:rsidR="001D4846" w:rsidRPr="0011286C" w:rsidRDefault="001D4846" w:rsidP="001D4846">
      <w:pPr>
        <w:tabs>
          <w:tab w:val="center" w:pos="6237"/>
        </w:tabs>
        <w:spacing w:after="0"/>
        <w:contextualSpacing w:val="0"/>
        <w:jc w:val="both"/>
        <w:rPr>
          <w:color w:val="auto"/>
          <w:shd w:val="clear" w:color="auto" w:fill="FFFFFF"/>
        </w:rPr>
      </w:pPr>
    </w:p>
    <w:p w14:paraId="7C76E4A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378</w:t>
      </w:r>
    </w:p>
    <w:p w14:paraId="782E577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Kapitole 3.3.3 Upevnenie koľajníc je uvedené: Koľajnice budú upevnené v plastových </w:t>
      </w:r>
      <w:proofErr w:type="spellStart"/>
      <w:r w:rsidRPr="0011286C">
        <w:rPr>
          <w:rFonts w:eastAsia="Times New Roman"/>
          <w:color w:val="auto"/>
          <w:shd w:val="clear" w:color="auto" w:fill="FFFFFF"/>
        </w:rPr>
        <w:t>podkladniciach</w:t>
      </w:r>
      <w:proofErr w:type="spellEnd"/>
      <w:r w:rsidRPr="0011286C">
        <w:rPr>
          <w:rFonts w:eastAsia="Times New Roman"/>
          <w:color w:val="auto"/>
          <w:shd w:val="clear" w:color="auto" w:fill="FFFFFF"/>
        </w:rPr>
        <w:t xml:space="preserve"> s rozdelením 600 mm s pružným upevnením koľajnice skrutkového typu (ako typový</w:t>
      </w:r>
      <w:r w:rsidRPr="0011286C">
        <w:rPr>
          <w:rFonts w:eastAsia="Times New Roman"/>
          <w:color w:val="auto"/>
          <w:shd w:val="clear" w:color="auto" w:fill="FFFFFF"/>
        </w:rPr>
        <w:tab/>
        <w:t>vzor bol použitý systém W-</w:t>
      </w:r>
      <w:proofErr w:type="spellStart"/>
      <w:r w:rsidRPr="0011286C">
        <w:rPr>
          <w:rFonts w:eastAsia="Times New Roman"/>
          <w:color w:val="auto"/>
          <w:shd w:val="clear" w:color="auto" w:fill="FFFFFF"/>
        </w:rPr>
        <w:t>Tram</w:t>
      </w:r>
      <w:proofErr w:type="spellEnd"/>
      <w:r w:rsidRPr="0011286C">
        <w:rPr>
          <w:rFonts w:eastAsia="Times New Roman"/>
          <w:color w:val="auto"/>
          <w:shd w:val="clear" w:color="auto" w:fill="FFFFFF"/>
        </w:rPr>
        <w:t xml:space="preserve">) s pružnou zvierkou Skl21 s vyššími únavovými limitmi pružnej zvierky, čo umožňuje zabudovanie mäkšej podložky, čím vzniká pružnejší uzol upevnenia na nosnej železobetónovej doske). V úsekoch s betónovým krytom budú uzly upevnenia chránené krytkami na </w:t>
      </w:r>
      <w:proofErr w:type="spellStart"/>
      <w:r w:rsidRPr="0011286C">
        <w:rPr>
          <w:rFonts w:eastAsia="Times New Roman"/>
          <w:color w:val="auto"/>
          <w:shd w:val="clear" w:color="auto" w:fill="FFFFFF"/>
        </w:rPr>
        <w:t>upevňovadlá</w:t>
      </w:r>
      <w:proofErr w:type="spellEnd"/>
      <w:r w:rsidRPr="0011286C">
        <w:rPr>
          <w:rFonts w:eastAsia="Times New Roman"/>
          <w:color w:val="auto"/>
          <w:shd w:val="clear" w:color="auto" w:fill="FFFFFF"/>
        </w:rPr>
        <w:t>.</w:t>
      </w:r>
    </w:p>
    <w:p w14:paraId="24DD919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Nikde v projekte, ani v priečnych rezoch sme nenašli parametre podložky pod systém upevnenia koľajníc. Žiadame doplniť. Súvisí to s predošlou otázkou. </w:t>
      </w:r>
    </w:p>
    <w:p w14:paraId="632764AF" w14:textId="77777777" w:rsidR="001D4846" w:rsidRPr="0011286C" w:rsidRDefault="001D4846" w:rsidP="001D4846">
      <w:pPr>
        <w:spacing w:after="0"/>
        <w:jc w:val="both"/>
        <w:rPr>
          <w:color w:val="auto"/>
          <w:shd w:val="clear" w:color="auto" w:fill="FFFFFF"/>
        </w:rPr>
      </w:pPr>
    </w:p>
    <w:p w14:paraId="794E801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378</w:t>
      </w:r>
    </w:p>
    <w:p w14:paraId="5393D4A1" w14:textId="77777777" w:rsidR="001D4846" w:rsidRPr="0011286C" w:rsidRDefault="001D4846" w:rsidP="001D4846">
      <w:pPr>
        <w:spacing w:after="0"/>
        <w:contextualSpacing w:val="0"/>
        <w:jc w:val="both"/>
        <w:rPr>
          <w:b/>
          <w:bCs/>
          <w:color w:val="auto"/>
          <w:shd w:val="clear" w:color="auto" w:fill="FFFFFF"/>
        </w:rPr>
      </w:pPr>
      <w:r w:rsidRPr="0011286C">
        <w:rPr>
          <w:rFonts w:eastAsia="Times New Roman"/>
          <w:color w:val="auto"/>
          <w:shd w:val="clear" w:color="auto" w:fill="FFFFFF"/>
        </w:rPr>
        <w:t>Podložka je súčasťou systému upevnenia (napríklad W-</w:t>
      </w:r>
      <w:proofErr w:type="spellStart"/>
      <w:r w:rsidRPr="0011286C">
        <w:rPr>
          <w:rFonts w:eastAsia="Times New Roman"/>
          <w:color w:val="auto"/>
          <w:shd w:val="clear" w:color="auto" w:fill="FFFFFF"/>
        </w:rPr>
        <w:t>Tram</w:t>
      </w:r>
      <w:proofErr w:type="spellEnd"/>
      <w:r w:rsidRPr="0011286C">
        <w:rPr>
          <w:rFonts w:eastAsia="Times New Roman"/>
          <w:color w:val="auto"/>
          <w:shd w:val="clear" w:color="auto" w:fill="FFFFFF"/>
        </w:rPr>
        <w:t>). Predpokladáme, že výrobcovia majú systémy patentovo chránené a určité parametre, ktoré ich systém robia jedinečný, nezverejňujú. Vedia však systém vyskladať tak, aby fungoval ako celok. Dodávateľ systému ručí za celý systém ako celok, že sa bude správať tak, ako užívateľ požaduje. Ak sa systém rozdrobí na jednotlivé komponenty a tie sa začnú nahrádzať inými aj keď podobnými komponentami iných výrobcov, vo výsledku už celok nemusí správne fungovať.</w:t>
      </w:r>
    </w:p>
    <w:p w14:paraId="69511734" w14:textId="77777777" w:rsidR="001D4846" w:rsidRPr="0011286C" w:rsidRDefault="001D4846" w:rsidP="001D4846">
      <w:pPr>
        <w:tabs>
          <w:tab w:val="center" w:pos="6237"/>
        </w:tabs>
        <w:spacing w:after="0"/>
        <w:contextualSpacing w:val="0"/>
        <w:jc w:val="both"/>
        <w:rPr>
          <w:color w:val="auto"/>
          <w:shd w:val="clear" w:color="auto" w:fill="FFFFFF"/>
        </w:rPr>
      </w:pPr>
    </w:p>
    <w:p w14:paraId="66F4034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379</w:t>
      </w:r>
    </w:p>
    <w:p w14:paraId="3A2D948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Kapitole 3.3.5, 3. odsek, str. 9 je uvedené: V prípade neexistencie Slovenských technických noriem alebo európskych noriem pre daný materiál sa použijú materiály schválené na použitie na ŽSR.</w:t>
      </w:r>
    </w:p>
    <w:p w14:paraId="01A7D69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Ide o diskriminačné opatrenie. Domnievame sa, že táto podmienka nemôže platiť. Predpisy ŽSR sú určené pre úplne iné zaťaženia, typy konštrukcií a v nich použitých materiálov </w:t>
      </w:r>
      <w:r w:rsidRPr="0011286C">
        <w:rPr>
          <w:rFonts w:eastAsia="Times New Roman"/>
          <w:color w:val="auto"/>
          <w:shd w:val="clear" w:color="auto" w:fill="FFFFFF"/>
        </w:rPr>
        <w:lastRenderedPageBreak/>
        <w:t>schválených pre ŽSR a nekorešpondujú s električkovými traťami. S touto podmienkou nesúhlasíme a žiadame ju odstrániť.</w:t>
      </w:r>
    </w:p>
    <w:p w14:paraId="1EDF0BC9" w14:textId="77777777" w:rsidR="001D4846" w:rsidRPr="0011286C" w:rsidRDefault="001D4846" w:rsidP="001D4846">
      <w:pPr>
        <w:spacing w:after="0"/>
        <w:jc w:val="both"/>
        <w:rPr>
          <w:color w:val="auto"/>
          <w:shd w:val="clear" w:color="auto" w:fill="FFFFFF"/>
        </w:rPr>
      </w:pPr>
    </w:p>
    <w:p w14:paraId="6DD3DDB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379</w:t>
      </w:r>
    </w:p>
    <w:p w14:paraId="73ED5D3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Pozri odpoveď na otázku č. 269.</w:t>
      </w:r>
    </w:p>
    <w:p w14:paraId="741E7506" w14:textId="77777777" w:rsidR="001D4846" w:rsidRPr="0011286C" w:rsidRDefault="001D4846" w:rsidP="001D4846">
      <w:pPr>
        <w:tabs>
          <w:tab w:val="center" w:pos="6237"/>
        </w:tabs>
        <w:spacing w:after="0"/>
        <w:contextualSpacing w:val="0"/>
        <w:jc w:val="both"/>
        <w:rPr>
          <w:color w:val="auto"/>
          <w:shd w:val="clear" w:color="auto" w:fill="FFFFFF"/>
        </w:rPr>
      </w:pPr>
    </w:p>
    <w:p w14:paraId="4F7C6A3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380</w:t>
      </w:r>
    </w:p>
    <w:p w14:paraId="7304276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kapitole 3.3.5, 5. odsek, str. 9 je uvedené: Východiskom špecifikácie </w:t>
      </w:r>
      <w:proofErr w:type="spellStart"/>
      <w:r w:rsidRPr="0011286C">
        <w:rPr>
          <w:rFonts w:eastAsia="Times New Roman"/>
          <w:color w:val="auto"/>
          <w:shd w:val="clear" w:color="auto" w:fill="FFFFFF"/>
        </w:rPr>
        <w:t>antivibračných</w:t>
      </w:r>
      <w:proofErr w:type="spellEnd"/>
      <w:r w:rsidRPr="0011286C">
        <w:rPr>
          <w:rFonts w:eastAsia="Times New Roman"/>
          <w:color w:val="auto"/>
          <w:shd w:val="clear" w:color="auto" w:fill="FFFFFF"/>
        </w:rPr>
        <w:t xml:space="preserve"> opatrení je skladba priečneho rezu koľaje, rýchlosť a nápravový tlak električiek. Požiadavkou je návrh materiálu </w:t>
      </w:r>
      <w:proofErr w:type="spellStart"/>
      <w:r w:rsidRPr="0011286C">
        <w:rPr>
          <w:rFonts w:eastAsia="Times New Roman"/>
          <w:color w:val="auto"/>
          <w:shd w:val="clear" w:color="auto" w:fill="FFFFFF"/>
        </w:rPr>
        <w:t>antivibračných</w:t>
      </w:r>
      <w:proofErr w:type="spellEnd"/>
      <w:r w:rsidRPr="0011286C">
        <w:rPr>
          <w:rFonts w:eastAsia="Times New Roman"/>
          <w:color w:val="auto"/>
          <w:shd w:val="clear" w:color="auto" w:fill="FFFFFF"/>
        </w:rPr>
        <w:t xml:space="preserve"> rohoží na základe okrajových podmienok vyplývajúcich z konštrukcie železničného zvršku električkovej trate tak, aby bol zavedený útlm vibrácií vo frekvenčnej oblasti kritickej pre koľajovú dopravu (63 Hz) čo najvyšší.</w:t>
      </w:r>
    </w:p>
    <w:p w14:paraId="0169AA8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Žiadame o definíciu čo to znamená „čo najvyšší útlm“ resp. požadujeme doplnenie a určenie minimálneho požadovaného útlmu pri projektom predpísaných 63 Hz.  </w:t>
      </w:r>
    </w:p>
    <w:p w14:paraId="4DC0221C" w14:textId="77777777" w:rsidR="001D4846" w:rsidRPr="0011286C" w:rsidRDefault="001D4846" w:rsidP="001D4846">
      <w:pPr>
        <w:spacing w:after="0"/>
        <w:jc w:val="both"/>
        <w:rPr>
          <w:b/>
          <w:bCs/>
          <w:color w:val="auto"/>
          <w:shd w:val="clear" w:color="auto" w:fill="FFFFFF"/>
        </w:rPr>
      </w:pPr>
    </w:p>
    <w:p w14:paraId="5EE96BE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380</w:t>
      </w:r>
    </w:p>
    <w:p w14:paraId="76266155" w14:textId="77777777" w:rsidR="00C173FF" w:rsidRPr="0011286C" w:rsidRDefault="00C173FF" w:rsidP="00C173FF">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Máme za to, že požiadavky zadefinované projektantom pre </w:t>
      </w:r>
      <w:proofErr w:type="spellStart"/>
      <w:r w:rsidRPr="0011286C">
        <w:rPr>
          <w:rFonts w:eastAsia="Times New Roman"/>
          <w:color w:val="auto"/>
          <w:shd w:val="clear" w:color="auto" w:fill="FFFFFF"/>
        </w:rPr>
        <w:t>antivibračné</w:t>
      </w:r>
      <w:proofErr w:type="spellEnd"/>
      <w:r w:rsidRPr="0011286C">
        <w:rPr>
          <w:rFonts w:eastAsia="Times New Roman"/>
          <w:color w:val="auto"/>
          <w:shd w:val="clear" w:color="auto" w:fill="FFFFFF"/>
        </w:rPr>
        <w:t xml:space="preserve"> materiály zabezpečia dostatočný útlm hluku a vibrácií vo frekvenčnej oblasti kritickej pre koľajovú dopravu a preto budú akceptované materiály ktoré tieto požiadavky spĺňajú. Akceptované budú samozrejme aj </w:t>
      </w:r>
      <w:proofErr w:type="spellStart"/>
      <w:r w:rsidRPr="0011286C">
        <w:rPr>
          <w:rFonts w:eastAsia="Times New Roman"/>
          <w:color w:val="auto"/>
          <w:shd w:val="clear" w:color="auto" w:fill="FFFFFF"/>
        </w:rPr>
        <w:t>antivibračné</w:t>
      </w:r>
      <w:proofErr w:type="spellEnd"/>
      <w:r w:rsidRPr="0011286C">
        <w:rPr>
          <w:rFonts w:eastAsia="Times New Roman"/>
          <w:color w:val="auto"/>
          <w:shd w:val="clear" w:color="auto" w:fill="FFFFFF"/>
        </w:rPr>
        <w:t xml:space="preserve"> materiály ktoré ešte viac utlmia hluk a vibrácie ako predpokladá projekt.</w:t>
      </w:r>
    </w:p>
    <w:p w14:paraId="601555CE" w14:textId="77777777" w:rsidR="001D4846" w:rsidRPr="0011286C" w:rsidRDefault="001D4846" w:rsidP="001D4846">
      <w:pPr>
        <w:tabs>
          <w:tab w:val="center" w:pos="6237"/>
        </w:tabs>
        <w:spacing w:after="0"/>
        <w:contextualSpacing w:val="0"/>
        <w:jc w:val="both"/>
        <w:rPr>
          <w:color w:val="auto"/>
          <w:shd w:val="clear" w:color="auto" w:fill="FFFFFF"/>
        </w:rPr>
      </w:pPr>
    </w:p>
    <w:p w14:paraId="2D899AF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381</w:t>
      </w:r>
    </w:p>
    <w:p w14:paraId="130A315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tabuľke na, str. 10, Špecifikácia rohoží je uvedené:</w:t>
      </w:r>
    </w:p>
    <w:p w14:paraId="0912F6D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Všetky styky rohoží musia byť zhotovené tak, aby pri betonáži nedošlo k prieniku betónu a cementového mlieka pod rohož. Toto bude dosiahnuté zalepením spojov na tupo lepiacou páskou. Vkladanie fólie na ani pod rohož nie je povolené kvôli vzniku dodatočnej klznej plochy.</w:t>
      </w:r>
    </w:p>
    <w:p w14:paraId="3794B76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Rohože z polyuretánu sú z časti nasiakavé aj plošne. Prelepenie spojov lepiacou páskou je obvyklý technologický postup. Nie je nám známy žiadny výrobca a dodávateľ </w:t>
      </w:r>
      <w:proofErr w:type="spellStart"/>
      <w:r w:rsidRPr="0011286C">
        <w:rPr>
          <w:rFonts w:eastAsia="Times New Roman"/>
          <w:color w:val="auto"/>
          <w:shd w:val="clear" w:color="auto" w:fill="FFFFFF"/>
        </w:rPr>
        <w:t>antivibračnej</w:t>
      </w:r>
      <w:proofErr w:type="spellEnd"/>
      <w:r w:rsidRPr="0011286C">
        <w:rPr>
          <w:rFonts w:eastAsia="Times New Roman"/>
          <w:color w:val="auto"/>
          <w:shd w:val="clear" w:color="auto" w:fill="FFFFFF"/>
        </w:rPr>
        <w:t xml:space="preserve"> rohože, ktorý by „</w:t>
      </w:r>
      <w:proofErr w:type="spellStart"/>
      <w:r w:rsidRPr="0011286C">
        <w:rPr>
          <w:rFonts w:eastAsia="Times New Roman"/>
          <w:color w:val="auto"/>
          <w:shd w:val="clear" w:color="auto" w:fill="FFFFFF"/>
        </w:rPr>
        <w:t>nedoporučoval</w:t>
      </w:r>
      <w:proofErr w:type="spellEnd"/>
      <w:r w:rsidRPr="0011286C">
        <w:rPr>
          <w:rFonts w:eastAsia="Times New Roman"/>
          <w:color w:val="auto"/>
          <w:shd w:val="clear" w:color="auto" w:fill="FFFFFF"/>
        </w:rPr>
        <w:t>“ prekrytie rohoží fóliou z titulu zvýšenia ochrany polyuretánovej rohože, resp. spojov pre zamedzenie možných priesakov do systému a tým pádom vzniku zvukových mostov (napr. problém pri správnom prelepení spojov rohoží a to horizontálnych a vertikálnych v debnení?). Klzná plocha, podľa nášho názoru, nevzniká, keďže celý systém je zaťažený plošne. Nevznikajú ďalšie sily, ktoré pôsobia zo strán. Žiadame túto podmienku odstrániť.</w:t>
      </w:r>
    </w:p>
    <w:p w14:paraId="5F4DAD35" w14:textId="77777777" w:rsidR="001D4846" w:rsidRPr="0011286C" w:rsidRDefault="001D4846" w:rsidP="001D4846">
      <w:pPr>
        <w:spacing w:after="0"/>
        <w:jc w:val="both"/>
        <w:rPr>
          <w:color w:val="auto"/>
          <w:shd w:val="clear" w:color="auto" w:fill="FFFFFF"/>
        </w:rPr>
      </w:pPr>
    </w:p>
    <w:p w14:paraId="41FAB79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381</w:t>
      </w:r>
    </w:p>
    <w:p w14:paraId="4A615CC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Pozri odpoveď na otázku č. 271.</w:t>
      </w:r>
    </w:p>
    <w:p w14:paraId="1430A74B" w14:textId="77777777" w:rsidR="001D4846" w:rsidRPr="0011286C" w:rsidRDefault="001D4846" w:rsidP="001D4846">
      <w:pPr>
        <w:tabs>
          <w:tab w:val="center" w:pos="6237"/>
        </w:tabs>
        <w:spacing w:after="0"/>
        <w:contextualSpacing w:val="0"/>
        <w:jc w:val="both"/>
        <w:rPr>
          <w:color w:val="auto"/>
          <w:shd w:val="clear" w:color="auto" w:fill="FFFFFF"/>
        </w:rPr>
      </w:pPr>
    </w:p>
    <w:p w14:paraId="298EA4C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382</w:t>
      </w:r>
    </w:p>
    <w:p w14:paraId="6054AA3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tabuľke na, str. 10, Špecifikácia rohoží je uvedené: Nesmie byť prekročená plošná hmotnosť rohoží, aby bolo zaručené jednoduché spracovanie a montáž.</w:t>
      </w:r>
    </w:p>
    <w:p w14:paraId="2B1372E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Diskriminačný predpis. Predpísanie presnej plošnej hmotnosti rohože je zavádzajúce. Domnievame sa, že v prípade plošnej hmotnosti nepatrne vyššej (napr. 5 – 9 kg/m2), resp. nižšej, nijakým spôsobom nedochádza k </w:t>
      </w:r>
      <w:proofErr w:type="spellStart"/>
      <w:r w:rsidRPr="0011286C">
        <w:rPr>
          <w:rFonts w:eastAsia="Times New Roman"/>
          <w:color w:val="auto"/>
          <w:shd w:val="clear" w:color="auto" w:fill="FFFFFF"/>
        </w:rPr>
        <w:t>obtiažnému</w:t>
      </w:r>
      <w:proofErr w:type="spellEnd"/>
      <w:r w:rsidRPr="0011286C">
        <w:rPr>
          <w:rFonts w:eastAsia="Times New Roman"/>
          <w:color w:val="auto"/>
          <w:shd w:val="clear" w:color="auto" w:fill="FFFFFF"/>
        </w:rPr>
        <w:t xml:space="preserve"> spracovaniu a montáži rohoží. Žiadame doplniť toleranciu plošnej hmotnosti rohože alebo odstrániť túto podmienku. </w:t>
      </w:r>
    </w:p>
    <w:p w14:paraId="242BB6C0" w14:textId="77777777" w:rsidR="001D4846" w:rsidRPr="0011286C" w:rsidRDefault="001D4846" w:rsidP="001D4846">
      <w:pPr>
        <w:spacing w:after="0"/>
        <w:jc w:val="both"/>
        <w:rPr>
          <w:color w:val="auto"/>
          <w:shd w:val="clear" w:color="auto" w:fill="FFFFFF"/>
        </w:rPr>
      </w:pPr>
    </w:p>
    <w:p w14:paraId="3C0EAB6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382</w:t>
      </w:r>
    </w:p>
    <w:p w14:paraId="19326001" w14:textId="1062098E" w:rsidR="001D4846" w:rsidRPr="00B3788E"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Pozri odpoveď na otázku č. 272.</w:t>
      </w:r>
    </w:p>
    <w:p w14:paraId="3C99C64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383</w:t>
      </w:r>
    </w:p>
    <w:p w14:paraId="7258694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tabuľke na, str. 10, Špecifikácia rohoží je uvedené: Musí byť preukázané úspešné použitie typu rohože v podobnom prostredí a porovnateľných okrajových podmienkach.</w:t>
      </w:r>
    </w:p>
    <w:p w14:paraId="44CCDB8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Zavádzajúca podmienka. Nie sú definované okrajové podmienky (Kým sú definované podmienky? Projektom, investorom, geologickými podmienkami…?). Každá konštrukcia a prostredie je vždy rozdielne a preto žiadame definovať okrajové podmienky alebo túto podmienku úplne odstrániť. </w:t>
      </w:r>
    </w:p>
    <w:p w14:paraId="020ED68A" w14:textId="77777777" w:rsidR="001D4846" w:rsidRPr="0011286C" w:rsidRDefault="001D4846" w:rsidP="001D4846">
      <w:pPr>
        <w:spacing w:after="0"/>
        <w:jc w:val="both"/>
        <w:rPr>
          <w:color w:val="auto"/>
          <w:shd w:val="clear" w:color="auto" w:fill="FFFFFF"/>
        </w:rPr>
      </w:pPr>
    </w:p>
    <w:p w14:paraId="0E490F5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383</w:t>
      </w:r>
    </w:p>
    <w:p w14:paraId="23DEB16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Pozri odpoveď na otázku č. 273.</w:t>
      </w:r>
    </w:p>
    <w:p w14:paraId="53A335F1" w14:textId="6EEBC1B3" w:rsidR="001D4846" w:rsidRPr="0011286C" w:rsidRDefault="001D4846" w:rsidP="001D4846">
      <w:pPr>
        <w:spacing w:after="0"/>
        <w:jc w:val="both"/>
        <w:rPr>
          <w:b/>
          <w:bCs/>
          <w:color w:val="auto"/>
          <w:shd w:val="clear" w:color="auto" w:fill="FFFFFF"/>
        </w:rPr>
      </w:pPr>
      <w:r w:rsidRPr="0011286C">
        <w:rPr>
          <w:color w:val="auto"/>
          <w:shd w:val="clear" w:color="auto" w:fill="FFFFFF"/>
        </w:rPr>
        <w:t>.</w:t>
      </w:r>
    </w:p>
    <w:p w14:paraId="37594E6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384</w:t>
      </w:r>
    </w:p>
    <w:p w14:paraId="78223FF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tabuľke str. 10 sú uvedené: Parametre rohože pod betónovú dosku, ľahký systém hmota-pružina na šírej trati.</w:t>
      </w:r>
    </w:p>
    <w:p w14:paraId="54FD433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Diskriminačná podmienka. Striktné stanovenie projektom predpísaných požiadaviek týkajúcich sa technických parametrov materiálu – </w:t>
      </w:r>
      <w:proofErr w:type="spellStart"/>
      <w:r w:rsidRPr="0011286C">
        <w:rPr>
          <w:rFonts w:eastAsia="Times New Roman"/>
          <w:color w:val="auto"/>
          <w:shd w:val="clear" w:color="auto" w:fill="FFFFFF"/>
        </w:rPr>
        <w:t>antivibračnej</w:t>
      </w:r>
      <w:proofErr w:type="spellEnd"/>
      <w:r w:rsidRPr="0011286C">
        <w:rPr>
          <w:rFonts w:eastAsia="Times New Roman"/>
          <w:color w:val="auto"/>
          <w:shd w:val="clear" w:color="auto" w:fill="FFFFFF"/>
        </w:rPr>
        <w:t xml:space="preserve"> rohože, vie dodať a vyrobiť len jeden dodávateľ. Táto podmienka nie je v súlade s voľnou hospodárskou súťažou a diskriminuje ostatných výrobcov a dodávateľov </w:t>
      </w:r>
      <w:proofErr w:type="spellStart"/>
      <w:r w:rsidRPr="0011286C">
        <w:rPr>
          <w:rFonts w:eastAsia="Times New Roman"/>
          <w:color w:val="auto"/>
          <w:shd w:val="clear" w:color="auto" w:fill="FFFFFF"/>
        </w:rPr>
        <w:t>antivibračných</w:t>
      </w:r>
      <w:proofErr w:type="spellEnd"/>
      <w:r w:rsidRPr="0011286C">
        <w:rPr>
          <w:rFonts w:eastAsia="Times New Roman"/>
          <w:color w:val="auto"/>
          <w:shd w:val="clear" w:color="auto" w:fill="FFFFFF"/>
        </w:rPr>
        <w:t xml:space="preserve"> rohoží. Žiadame o doplnenie povolených tolerancií parametrov </w:t>
      </w:r>
      <w:proofErr w:type="spellStart"/>
      <w:r w:rsidRPr="0011286C">
        <w:rPr>
          <w:rFonts w:eastAsia="Times New Roman"/>
          <w:color w:val="auto"/>
          <w:shd w:val="clear" w:color="auto" w:fill="FFFFFF"/>
        </w:rPr>
        <w:t>antivibračných</w:t>
      </w:r>
      <w:proofErr w:type="spellEnd"/>
      <w:r w:rsidRPr="0011286C">
        <w:rPr>
          <w:rFonts w:eastAsia="Times New Roman"/>
          <w:color w:val="auto"/>
          <w:shd w:val="clear" w:color="auto" w:fill="FFFFFF"/>
        </w:rPr>
        <w:t xml:space="preserve"> rohoží.</w:t>
      </w:r>
    </w:p>
    <w:p w14:paraId="1309913F" w14:textId="77777777" w:rsidR="001D4846" w:rsidRPr="0011286C" w:rsidRDefault="001D4846" w:rsidP="001D4846">
      <w:pPr>
        <w:spacing w:after="0"/>
        <w:jc w:val="both"/>
        <w:rPr>
          <w:color w:val="auto"/>
          <w:shd w:val="clear" w:color="auto" w:fill="FFFFFF"/>
        </w:rPr>
      </w:pPr>
    </w:p>
    <w:p w14:paraId="7115CAB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384</w:t>
      </w:r>
    </w:p>
    <w:p w14:paraId="6C0DD9F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Pozri odpoveď na otázku č. 274.</w:t>
      </w:r>
    </w:p>
    <w:p w14:paraId="5D4CF851" w14:textId="6572DD0C"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w:t>
      </w:r>
    </w:p>
    <w:p w14:paraId="6CDF108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385</w:t>
      </w:r>
    </w:p>
    <w:p w14:paraId="448A8B8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Výkaz výmer, položka č. 28997144P: </w:t>
      </w:r>
      <w:proofErr w:type="spellStart"/>
      <w:r w:rsidRPr="0011286C">
        <w:rPr>
          <w:rFonts w:eastAsia="Times New Roman"/>
          <w:color w:val="auto"/>
          <w:shd w:val="clear" w:color="auto" w:fill="FFFFFF"/>
        </w:rPr>
        <w:t>Geomreža</w:t>
      </w:r>
      <w:proofErr w:type="spellEnd"/>
      <w:r w:rsidRPr="0011286C">
        <w:rPr>
          <w:rFonts w:eastAsia="Times New Roman"/>
          <w:color w:val="auto"/>
          <w:shd w:val="clear" w:color="auto" w:fill="FFFFFF"/>
        </w:rPr>
        <w:t xml:space="preserve"> pre stabilizáciu podkladu, tuhá </w:t>
      </w:r>
      <w:proofErr w:type="spellStart"/>
      <w:r w:rsidRPr="0011286C">
        <w:rPr>
          <w:rFonts w:eastAsia="Times New Roman"/>
          <w:color w:val="auto"/>
          <w:shd w:val="clear" w:color="auto" w:fill="FFFFFF"/>
        </w:rPr>
        <w:t>trojosá</w:t>
      </w:r>
      <w:proofErr w:type="spellEnd"/>
      <w:r w:rsidRPr="0011286C">
        <w:rPr>
          <w:rFonts w:eastAsia="Times New Roman"/>
          <w:color w:val="auto"/>
          <w:shd w:val="clear" w:color="auto" w:fill="FFFFFF"/>
        </w:rPr>
        <w:t xml:space="preserve"> z polypropylénu (montáž a dodávka) </w:t>
      </w:r>
    </w:p>
    <w:p w14:paraId="1217643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Diskriminačná podmienka. Striktné stanovenie použitia trojosej </w:t>
      </w:r>
      <w:proofErr w:type="spellStart"/>
      <w:r w:rsidRPr="0011286C">
        <w:rPr>
          <w:rFonts w:eastAsia="Times New Roman"/>
          <w:color w:val="auto"/>
          <w:shd w:val="clear" w:color="auto" w:fill="FFFFFF"/>
        </w:rPr>
        <w:t>geomreže</w:t>
      </w:r>
      <w:proofErr w:type="spellEnd"/>
      <w:r w:rsidRPr="0011286C">
        <w:rPr>
          <w:rFonts w:eastAsia="Times New Roman"/>
          <w:color w:val="auto"/>
          <w:shd w:val="clear" w:color="auto" w:fill="FFFFFF"/>
        </w:rPr>
        <w:t xml:space="preserve"> je diskriminujúce. Tento typ </w:t>
      </w:r>
      <w:proofErr w:type="spellStart"/>
      <w:r w:rsidRPr="0011286C">
        <w:rPr>
          <w:rFonts w:eastAsia="Times New Roman"/>
          <w:color w:val="auto"/>
          <w:shd w:val="clear" w:color="auto" w:fill="FFFFFF"/>
        </w:rPr>
        <w:t>geomreže</w:t>
      </w:r>
      <w:proofErr w:type="spellEnd"/>
      <w:r w:rsidRPr="0011286C">
        <w:rPr>
          <w:rFonts w:eastAsia="Times New Roman"/>
          <w:color w:val="auto"/>
          <w:shd w:val="clear" w:color="auto" w:fill="FFFFFF"/>
        </w:rPr>
        <w:t xml:space="preserve"> je patentovaný a vyrábaný jediným výrobcom v rámci EÚ, nie je možné predmetný materiál zabezpečiť od iného výrobcu mimo EÚ, resp. ostatného sveta z titulu patentových podmienok a obmedzení. Táto podmienka nie je v súlade s voľnou hospodárskou súťažou a diskriminuje ostatných výrobcov a dodávateľov iných typov (napr. dvojosích) </w:t>
      </w:r>
      <w:proofErr w:type="spellStart"/>
      <w:r w:rsidRPr="0011286C">
        <w:rPr>
          <w:rFonts w:eastAsia="Times New Roman"/>
          <w:color w:val="auto"/>
          <w:shd w:val="clear" w:color="auto" w:fill="FFFFFF"/>
        </w:rPr>
        <w:t>geomreží</w:t>
      </w:r>
      <w:proofErr w:type="spellEnd"/>
      <w:r w:rsidRPr="0011286C">
        <w:rPr>
          <w:rFonts w:eastAsia="Times New Roman"/>
          <w:color w:val="auto"/>
          <w:shd w:val="clear" w:color="auto" w:fill="FFFFFF"/>
        </w:rPr>
        <w:t xml:space="preserve">, ktoré dosahujú oveľa lepšie parametre ako projektom predpísaná </w:t>
      </w:r>
      <w:proofErr w:type="spellStart"/>
      <w:r w:rsidRPr="0011286C">
        <w:rPr>
          <w:rFonts w:eastAsia="Times New Roman"/>
          <w:color w:val="auto"/>
          <w:shd w:val="clear" w:color="auto" w:fill="FFFFFF"/>
        </w:rPr>
        <w:t>trojosá</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geomreža</w:t>
      </w:r>
      <w:proofErr w:type="spellEnd"/>
      <w:r w:rsidRPr="0011286C">
        <w:rPr>
          <w:rFonts w:eastAsia="Times New Roman"/>
          <w:color w:val="auto"/>
          <w:shd w:val="clear" w:color="auto" w:fill="FFFFFF"/>
        </w:rPr>
        <w:t xml:space="preserve">. Žiadame o zrušenie konkrétneho typu </w:t>
      </w:r>
      <w:proofErr w:type="spellStart"/>
      <w:r w:rsidRPr="0011286C">
        <w:rPr>
          <w:rFonts w:eastAsia="Times New Roman"/>
          <w:color w:val="auto"/>
          <w:shd w:val="clear" w:color="auto" w:fill="FFFFFF"/>
        </w:rPr>
        <w:t>geomreže</w:t>
      </w:r>
      <w:proofErr w:type="spellEnd"/>
      <w:r w:rsidRPr="0011286C">
        <w:rPr>
          <w:rFonts w:eastAsia="Times New Roman"/>
          <w:color w:val="auto"/>
          <w:shd w:val="clear" w:color="auto" w:fill="FFFFFF"/>
        </w:rPr>
        <w:t xml:space="preserve">. </w:t>
      </w:r>
    </w:p>
    <w:p w14:paraId="266CE907" w14:textId="77777777" w:rsidR="001D4846" w:rsidRPr="0011286C" w:rsidRDefault="001D4846" w:rsidP="001D4846">
      <w:pPr>
        <w:spacing w:after="0"/>
        <w:jc w:val="both"/>
        <w:rPr>
          <w:color w:val="auto"/>
          <w:shd w:val="clear" w:color="auto" w:fill="FFFFFF"/>
        </w:rPr>
      </w:pPr>
    </w:p>
    <w:p w14:paraId="3B3470D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385</w:t>
      </w:r>
    </w:p>
    <w:p w14:paraId="65DA6E0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Pozri odpoveď na otázku č. 303.</w:t>
      </w:r>
    </w:p>
    <w:p w14:paraId="07BCE987" w14:textId="77777777" w:rsidR="001D4846" w:rsidRPr="0011286C" w:rsidRDefault="001D4846" w:rsidP="001D4846">
      <w:pPr>
        <w:tabs>
          <w:tab w:val="center" w:pos="6237"/>
        </w:tabs>
        <w:spacing w:after="0"/>
        <w:contextualSpacing w:val="0"/>
        <w:jc w:val="both"/>
        <w:rPr>
          <w:color w:val="auto"/>
          <w:shd w:val="clear" w:color="auto" w:fill="FFFFFF"/>
        </w:rPr>
      </w:pPr>
    </w:p>
    <w:p w14:paraId="75579CB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386</w:t>
      </w:r>
    </w:p>
    <w:p w14:paraId="3D24B715"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Verejný obstarávateľ uvádza v SO 51-37-01.1, položke č. 76 - Opláštenie potrubia v mieste spoja - zosilnená izolácia, komplet práca a materiál. Žiadame VO aby bližšie špecifikoval čo je obsahom tejto položky, ktorá sa nachádza vo viacerých stavebných objektoch. Na základe VV ani PD nie je jasné o opláštenie akého potrubia sa jedná.</w:t>
      </w:r>
    </w:p>
    <w:p w14:paraId="449071ED" w14:textId="77777777" w:rsidR="001D4846" w:rsidRPr="0011286C" w:rsidRDefault="001D4846" w:rsidP="001D4846">
      <w:pPr>
        <w:spacing w:after="0"/>
        <w:jc w:val="both"/>
        <w:rPr>
          <w:color w:val="auto"/>
          <w:shd w:val="clear" w:color="auto" w:fill="FFFFFF"/>
        </w:rPr>
      </w:pPr>
    </w:p>
    <w:p w14:paraId="746F6E0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386</w:t>
      </w:r>
    </w:p>
    <w:p w14:paraId="71DC258E"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 mieste pripojenia nového potrubného vedenia na existujúce potrubie sa pre vykonanie zvaru bude musieť očistiť povrch oceľových rúr od izolácie. Materiál na opravu továrenského opláštenia si zvolí  uchádzač.</w:t>
      </w:r>
    </w:p>
    <w:p w14:paraId="2599A8E8" w14:textId="77777777" w:rsidR="001D4846" w:rsidRPr="0011286C" w:rsidRDefault="001D4846" w:rsidP="001D4846">
      <w:pPr>
        <w:tabs>
          <w:tab w:val="center" w:pos="6237"/>
        </w:tabs>
        <w:spacing w:after="0"/>
        <w:contextualSpacing w:val="0"/>
        <w:jc w:val="both"/>
        <w:rPr>
          <w:color w:val="auto"/>
          <w:shd w:val="clear" w:color="auto" w:fill="FFFFFF"/>
        </w:rPr>
      </w:pPr>
    </w:p>
    <w:p w14:paraId="12F18A8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387</w:t>
      </w:r>
    </w:p>
    <w:p w14:paraId="575CF486"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 technickej správe PS 60-26-03 ods. 3.2.2, 3.2.6 a 3.2.8 je popísané technické riešenie, ktoré pre svoju funkciu využíva mazacie lišty. Pripúšťa zadávateľ ponúknuť zariadenia využívajúce technické riešenie bez mazacích líšt, ktoré svojou funkciou plne nahradí riešenie popisované v technickej správe, a ktoré je úspešne prevádzkované u dopravných podnikov na Slovensku a ČR?</w:t>
      </w:r>
    </w:p>
    <w:p w14:paraId="241DA674" w14:textId="77777777" w:rsidR="001D4846" w:rsidRPr="0011286C" w:rsidRDefault="001D4846" w:rsidP="001D4846">
      <w:pPr>
        <w:spacing w:after="0"/>
        <w:jc w:val="both"/>
        <w:rPr>
          <w:color w:val="auto"/>
          <w:shd w:val="clear" w:color="auto" w:fill="FFFFFF"/>
        </w:rPr>
      </w:pPr>
    </w:p>
    <w:p w14:paraId="2087679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387</w:t>
      </w:r>
    </w:p>
    <w:p w14:paraId="059DCF38"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Správca električkovej trate Dopravný podnik Bratislava požaduje tak, ako na iných svojich tratiach, použiť mazacie lišty. Z toho dôvodu je systém popísaný v projektovej dokumentácii.</w:t>
      </w:r>
    </w:p>
    <w:p w14:paraId="3BFA85CF" w14:textId="77777777" w:rsidR="001D4846" w:rsidRPr="0011286C" w:rsidRDefault="001D4846" w:rsidP="001D4846">
      <w:pPr>
        <w:tabs>
          <w:tab w:val="center" w:pos="6237"/>
        </w:tabs>
        <w:spacing w:after="0"/>
        <w:contextualSpacing w:val="0"/>
        <w:jc w:val="both"/>
        <w:rPr>
          <w:color w:val="auto"/>
          <w:shd w:val="clear" w:color="auto" w:fill="FFFFFF"/>
        </w:rPr>
      </w:pPr>
    </w:p>
    <w:p w14:paraId="70AC386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388</w:t>
      </w:r>
    </w:p>
    <w:p w14:paraId="19FDCB4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2.1.1 je uvedené, že výrubové povolenie pokrýva iba časť výrubu a na základe DRS dokumentácie je Zhotoviteľ na svoje náklady povinný zabezpečiť dodatočné povolenia a vykonať výrub v požadovanom rozsahu.</w:t>
      </w:r>
    </w:p>
    <w:p w14:paraId="386B105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Môže verejný obstarávateľ vysvetliť akým spôsobom má uchádzač oceniť výrubové práce, ktoré budú Zhotoviteľovi známe až po zabezpečení dodatočného povolenia? Požiadavka Objednávateľa v znení ako ju zadefinoval, je neprimeraná. Žiadame verejného obstarávateľa o vypustenie slovného spojenia „na svoje náklady“ alebo jednoznačne špecifikovať rozsah prác vyplývajúcich z Diela.</w:t>
      </w:r>
    </w:p>
    <w:p w14:paraId="7E5DEADC" w14:textId="77777777" w:rsidR="001D4846" w:rsidRPr="0011286C" w:rsidRDefault="001D4846" w:rsidP="001D4846">
      <w:pPr>
        <w:spacing w:after="0"/>
        <w:jc w:val="both"/>
        <w:rPr>
          <w:color w:val="auto"/>
          <w:shd w:val="clear" w:color="auto" w:fill="FFFFFF"/>
        </w:rPr>
      </w:pPr>
    </w:p>
    <w:p w14:paraId="7407E84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388</w:t>
      </w:r>
    </w:p>
    <w:p w14:paraId="6E674E2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Uchádzač môže na základe obhliadky Staveniska a poskytnutých súťažných podkladov (vrátane existujúceho povolenia) odhadnúť primerané riziko potenciálneho dodatočného výrubu. Nejedná sa o podstatnú položku, ktorá by v podstatnej miere ovplyvnila Akceptovanú zmluvnú hodnotu.</w:t>
      </w:r>
    </w:p>
    <w:p w14:paraId="0C2DFDF8" w14:textId="77777777" w:rsidR="001D4846" w:rsidRPr="0011286C" w:rsidRDefault="001D4846" w:rsidP="001D4846">
      <w:pPr>
        <w:tabs>
          <w:tab w:val="center" w:pos="6237"/>
        </w:tabs>
        <w:spacing w:after="0"/>
        <w:contextualSpacing w:val="0"/>
        <w:jc w:val="both"/>
        <w:rPr>
          <w:color w:val="auto"/>
          <w:shd w:val="clear" w:color="auto" w:fill="FFFFFF"/>
        </w:rPr>
      </w:pPr>
    </w:p>
    <w:p w14:paraId="5B74D7C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389</w:t>
      </w:r>
    </w:p>
    <w:p w14:paraId="2C87C2F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3.2 je uvedené, cit: „Zhotoviteľ je zodpovedný za to, že práce na Trvalom Diele a ostatné práce súvisiace s Dielom budú vykonané a všetky Materiály a Technologické zariadenia budú dodané a zabudované v súlade (...) všeobecných technických požiadaviek kvality stavieb ŽSR (VTPKS) v primeranom rozsahu, prevažne pre objekty súvisiace so zriadením koľaji katalógových listov, TP (technických predpisov), VL (vzorových listov), nariadení alebo iných všeobecne záväzných predpisov.“</w:t>
      </w:r>
    </w:p>
    <w:p w14:paraId="6F4F625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vysvetlenie z akého dôvodu požaduje, aby Dielo bolo realizované podľa VTPKS ŽSR? Realizácia stavieb železničných trati má svoje špecifiká (TSI, normy STN a EU, materiály a technológie navrhnuté pre vyššiu záťaž ako sú mestské dráhy, atď.), a teda nie je možné VTPKS ŽSR aplikovať v plnom rozsahu. Pripadne, žiadame uviesť jednoznačné špecifikovanie rozsahu VTPKS pre objekty súvisiace so zriadením koľaji pre požadovaný typ stavby, t. j. električka.</w:t>
      </w:r>
    </w:p>
    <w:p w14:paraId="537D3B16" w14:textId="77777777" w:rsidR="001D4846" w:rsidRPr="0011286C" w:rsidRDefault="001D4846" w:rsidP="001D4846">
      <w:pPr>
        <w:spacing w:after="0"/>
        <w:jc w:val="both"/>
        <w:rPr>
          <w:color w:val="auto"/>
          <w:shd w:val="clear" w:color="auto" w:fill="FFFFFF"/>
        </w:rPr>
      </w:pPr>
    </w:p>
    <w:p w14:paraId="0650A8E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389</w:t>
      </w:r>
    </w:p>
    <w:p w14:paraId="5F6CDE6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Pozri odpoveď na otázku č. 269.</w:t>
      </w:r>
    </w:p>
    <w:p w14:paraId="6E9C83CF" w14:textId="77777777" w:rsidR="001D4846" w:rsidRPr="0011286C" w:rsidRDefault="001D4846" w:rsidP="001D4846">
      <w:pPr>
        <w:tabs>
          <w:tab w:val="center" w:pos="6237"/>
        </w:tabs>
        <w:spacing w:after="0"/>
        <w:contextualSpacing w:val="0"/>
        <w:jc w:val="both"/>
        <w:rPr>
          <w:color w:val="auto"/>
          <w:shd w:val="clear" w:color="auto" w:fill="FFFFFF"/>
        </w:rPr>
      </w:pPr>
    </w:p>
    <w:p w14:paraId="0579821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390</w:t>
      </w:r>
    </w:p>
    <w:p w14:paraId="2180FA7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Vo Všeobecných Požiadavkách Objednávateľa (VPO), bod 3.2 je uvedené, cit: „Zhotoviteľ je zodpovedný za to, že práce na Trvalom Diele a ostatné práce súvisiace s Dielom budú vykonané a všetky Materiály a Technologické zariadenia budú dodané a zabudované v súlade (...) </w:t>
      </w:r>
      <w:r w:rsidRPr="0011286C">
        <w:rPr>
          <w:rFonts w:eastAsia="Times New Roman"/>
          <w:color w:val="auto"/>
          <w:shd w:val="clear" w:color="auto" w:fill="FFFFFF"/>
        </w:rPr>
        <w:lastRenderedPageBreak/>
        <w:t>všeobecných technických požiadaviek kvality stavieb ŽSR (VTPKS) v primeranom rozsahu, prevažne pre objekty súvisiace so zriadením koľaji katalógových listov, TP (technických predpisov), VL (vzorových listov), nariadení alebo iných všeobecne záväzných predpisov.“</w:t>
      </w:r>
    </w:p>
    <w:p w14:paraId="6C16351F"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Žiadame upresniť v zmysle akého predpisu alebo normy je potrebné postupovať podľa „katalógových listov“, „TP (technických predpisov)“, „VL (vzorových listov)“. Zároveň aké nariadenia alebo iné všeobecne záväzné predpisy mal verejný obstarávateľ na mysli?</w:t>
      </w:r>
    </w:p>
    <w:p w14:paraId="2B00CA71" w14:textId="77777777" w:rsidR="001D4846" w:rsidRPr="0011286C" w:rsidRDefault="001D4846" w:rsidP="001D4846">
      <w:pPr>
        <w:spacing w:after="0"/>
        <w:jc w:val="both"/>
        <w:rPr>
          <w:color w:val="auto"/>
          <w:shd w:val="clear" w:color="auto" w:fill="FFFFFF"/>
        </w:rPr>
      </w:pPr>
    </w:p>
    <w:p w14:paraId="5863255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390</w:t>
      </w:r>
    </w:p>
    <w:p w14:paraId="6E9C8811"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Potreba postupovať podľa uvedených technických požiadaviek vyplýva z požiadavky verejného obstarávateľa na realizáciu diela v primeranej kvalite tak, aby bola dosiahnutá bezproblémová dlhodobá prevádzkyschopnosť vykonaného a odovzdaného diela. Verejný obstarávateľ sa opieral o všeobecné ustanovenia stavebného zákona, cestného zákona a zákonných noriem a predpisov upravujúcich požiadavky na stavebné výrobky. Pri realizácii požadujeme postupovať podľa platných slovenských technických noriem a euronoriem, technických predpisov a objektívne zistených výsledkov výskumu a vývoja pre dopravnú infraštruktúru. Zákonnými nariadeniami a inými záväznými predpismi treba rozumieť všetky platné normy, predpisy a zákony týkajúce sa všetkých procesov výstavby, technológií, materiálov, bezpečnosti a ochrany zdravia pri práci, hygienických štandardov. Máme za to, že skúsenému zhotoviteľovi, ktorý sa chce uchádzať o predmetnú zákazku nie sú takéto požiadavky neznáme, pretože ich musel uplatňovať na všetkých stavbách, ktoré sa vyžadujú od uchádzačov v časti podmienok účasti podľa § 34 ods. 1 písm. b) ZVO.</w:t>
      </w:r>
    </w:p>
    <w:p w14:paraId="061CF1FC" w14:textId="77777777" w:rsidR="001D4846" w:rsidRPr="0011286C" w:rsidRDefault="001D4846" w:rsidP="001D4846">
      <w:pPr>
        <w:tabs>
          <w:tab w:val="center" w:pos="6237"/>
        </w:tabs>
        <w:spacing w:after="0"/>
        <w:contextualSpacing w:val="0"/>
        <w:jc w:val="both"/>
        <w:rPr>
          <w:color w:val="auto"/>
          <w:shd w:val="clear" w:color="auto" w:fill="FFFFFF"/>
        </w:rPr>
      </w:pPr>
    </w:p>
    <w:p w14:paraId="1F7C032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391</w:t>
      </w:r>
    </w:p>
    <w:p w14:paraId="7390AD6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3.2 je uvedené, cit: „Zhotoviteľ je zodpovedný za to, že práce na Trvalom Diele a ostatné práce súvisiace s Dielom budú vykonané a všetky Materiály a Technologické zariadenia budú dodané a zabudované v súlade (...) všeobecných technických požiadaviek kvality stavieb ŽSR (VTPKS) v primeranom rozsahu, prevažne pre objekty súvisiace so zriadením koľaji katalógových listov, TP (technických predpisov), VL (vzorových listov), nariadení alebo iných všeobecne záväzných predpisov.“</w:t>
      </w:r>
    </w:p>
    <w:p w14:paraId="10592CE6"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Žiadame verejného obstarávateľa o vysvetlenie aké iné požiadavky Objednávateľa sú nadradené ostatným uvedeným dokumentom v tomto bode. Ak požiadavky Objednávateľa budú v rozpore a spĺňať požiadavky STN a EN, ako bude musieť Zhotoviteľ postupovať a kto bude zodpovedať za pripadne nedodržanie záväzných predpisov a noriem?</w:t>
      </w:r>
    </w:p>
    <w:p w14:paraId="481C3D5C" w14:textId="77777777" w:rsidR="001D4846" w:rsidRPr="0011286C" w:rsidRDefault="001D4846" w:rsidP="001D4846">
      <w:pPr>
        <w:spacing w:after="0"/>
        <w:jc w:val="both"/>
        <w:rPr>
          <w:color w:val="auto"/>
          <w:shd w:val="clear" w:color="auto" w:fill="FFFFFF"/>
        </w:rPr>
      </w:pPr>
    </w:p>
    <w:p w14:paraId="7E6AC90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391</w:t>
      </w:r>
    </w:p>
    <w:p w14:paraId="61AF5D92"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Pozri odpoveď na otázku č. 392.</w:t>
      </w:r>
    </w:p>
    <w:p w14:paraId="1FA59B42" w14:textId="77777777" w:rsidR="001D4846" w:rsidRPr="0011286C" w:rsidRDefault="001D4846" w:rsidP="001D4846">
      <w:pPr>
        <w:tabs>
          <w:tab w:val="center" w:pos="6237"/>
        </w:tabs>
        <w:spacing w:after="0"/>
        <w:contextualSpacing w:val="0"/>
        <w:jc w:val="both"/>
        <w:rPr>
          <w:color w:val="auto"/>
          <w:shd w:val="clear" w:color="auto" w:fill="FFFFFF"/>
        </w:rPr>
      </w:pPr>
    </w:p>
    <w:p w14:paraId="2F41F81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392</w:t>
      </w:r>
    </w:p>
    <w:p w14:paraId="10D6436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3.2 je uvedené, cit: „Zhotoviteľ je zodpovedný za to, že práce na Trvalom Diele a ostatné práce súvisiace s Dielom budú vykonané a všetky Materiály a Technologické zariadenia budú dodané a zabudované v súlade (...) všeobecných technických požiadaviek kvality stavieb ŽSR (VTPKS) v primeranom rozsahu, prevažne pre objekty súvisiace so zriadením koľaji katalógových listov, TP (technických predpisov), VL (vzorových listov), nariadení alebo iných všeobecne záväzných predpisov.“</w:t>
      </w:r>
    </w:p>
    <w:p w14:paraId="06E55643"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 xml:space="preserve">Žiadame o vysvetlenie, čo si má uchádzač predstaviť pod pojmom „Zhotoviteľ pri výbere spôsobu realizácie prác taktiež zohľadní projektovanú životnosť Diela ako aj zásady zaužívanej odbornej praxe“. Uvedené je jednoznačne dotýka aj predchádzajúcej otázky. Z uvedeného je zrejmé, že Zhotoviteľ má byť na jednej strane zodpovedný za dodržanie vyššie uvedených </w:t>
      </w:r>
      <w:r w:rsidRPr="0011286C">
        <w:rPr>
          <w:rFonts w:eastAsia="Times New Roman"/>
          <w:color w:val="auto"/>
          <w:shd w:val="clear" w:color="auto" w:fill="FFFFFF"/>
        </w:rPr>
        <w:lastRenderedPageBreak/>
        <w:t xml:space="preserve">noriem a technických predpisov, na druhej strane má akceptovať iné požiadavky Objednávateľa (ktoré môžu byť subjektívne), zároveň podľa ustanovení návrhu Zmluvy, konkrétne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3.1 a 3.5 OZP sú pre Zhotoviteľa záväzné pri realizácií Diela rozhodnutia a pokynov Stavebného </w:t>
      </w:r>
      <w:proofErr w:type="spellStart"/>
      <w:r w:rsidRPr="0011286C">
        <w:rPr>
          <w:rFonts w:eastAsia="Times New Roman"/>
          <w:color w:val="auto"/>
          <w:shd w:val="clear" w:color="auto" w:fill="FFFFFF"/>
        </w:rPr>
        <w:t>dozora</w:t>
      </w:r>
      <w:proofErr w:type="spellEnd"/>
      <w:r w:rsidRPr="0011286C">
        <w:rPr>
          <w:rFonts w:eastAsia="Times New Roman"/>
          <w:color w:val="auto"/>
          <w:shd w:val="clear" w:color="auto" w:fill="FFFFFF"/>
        </w:rPr>
        <w:t xml:space="preserve"> a Objednávateľa a nakoniec rovnako v bode 3.2 VPO uvádza, že Zhotoviteľ si vyberá spôsob realizácie prác na základe posúdenia životnosti Diela a zásad zaužívanej odbornej praxe. Záujemcovi nie je zrejmé, či chce realizovať Dielo podľa pokynov Objednávateľa alebo podľa vlastného uváženia Zhotoviteľa.</w:t>
      </w:r>
    </w:p>
    <w:p w14:paraId="272AFB85" w14:textId="77777777" w:rsidR="001D4846" w:rsidRPr="0011286C" w:rsidRDefault="001D4846" w:rsidP="001D4846">
      <w:pPr>
        <w:spacing w:after="0"/>
        <w:jc w:val="both"/>
        <w:rPr>
          <w:color w:val="auto"/>
          <w:shd w:val="clear" w:color="auto" w:fill="FFFFFF"/>
        </w:rPr>
      </w:pPr>
    </w:p>
    <w:p w14:paraId="36FFD31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392</w:t>
      </w:r>
    </w:p>
    <w:p w14:paraId="0F52E96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Zhotoviteľ je zodpovedný za realizáciu, prevedenie a kvalitu prác v súlade so Zmluvou a je povinný vykonávať práce takým spôsobom aby jeho konaním nebola ovplyvnená projektovaná  životnosť a boli dodržané normy a predpisy uvedené v projektovej dokumentácii  a ostatných podkladoch tvoriacich Zmluvu. Objednávateľ prostredníctvom stavebného </w:t>
      </w:r>
      <w:proofErr w:type="spellStart"/>
      <w:r w:rsidRPr="0011286C">
        <w:rPr>
          <w:rFonts w:eastAsia="Times New Roman"/>
          <w:color w:val="auto"/>
          <w:shd w:val="clear" w:color="auto" w:fill="FFFFFF"/>
        </w:rPr>
        <w:t>dozora</w:t>
      </w:r>
      <w:proofErr w:type="spellEnd"/>
      <w:r w:rsidRPr="0011286C">
        <w:rPr>
          <w:rFonts w:eastAsia="Times New Roman"/>
          <w:color w:val="auto"/>
          <w:shd w:val="clear" w:color="auto" w:fill="FFFFFF"/>
        </w:rPr>
        <w:t xml:space="preserve"> a čl. 13 má právo iniciovať zmeny vydaním pokynu alebo požiadaním Zhotoviteľa o predloženie návrhu. V prípade nezrovnalostí medzi jednotlivými dokumentmi Zmluvy alebo požiadavkami Objednávateľ má Zhotoviteľ možnosť aplikovať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20.1 Zmluvných podmienok. Povinnosti Zhotoviteľa z hľadiska realizácie prác sú definované hlavne v čl. 4, 7 a 8 Zmluvných podmienok s ohľadom na VPO.</w:t>
      </w:r>
    </w:p>
    <w:p w14:paraId="7AD12DDE" w14:textId="77777777" w:rsidR="001D4846" w:rsidRPr="0011286C" w:rsidRDefault="001D4846" w:rsidP="001D4846">
      <w:pPr>
        <w:spacing w:after="0"/>
        <w:jc w:val="both"/>
        <w:rPr>
          <w:b/>
          <w:bCs/>
          <w:color w:val="auto"/>
          <w:shd w:val="clear" w:color="auto" w:fill="FFFFFF"/>
        </w:rPr>
      </w:pPr>
    </w:p>
    <w:p w14:paraId="45D99DD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393</w:t>
      </w:r>
    </w:p>
    <w:p w14:paraId="488985F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2.1.4 je uvedené, cit: „Právo prístupu a dočasného užívania častí Staveniska na pozemkoch tretích osôb pre účely meračské, pre účely prieskumov, zabezpečenie monitoringov a činností - vyplývajúcich z inžinierskych činností Zhotoviteľa si zaistí Zhotoviteľ. Ak Zhotoviteľovi vznikne oneskorenie a/alebo Náklady ako dôsledok toho, že nezaistil včas vstupy na pozemky tretích osôb, Zhotoviteľovi nevzniká nárok na predĺženie Lehoty výstavby alebo na uhradenie týchto Nákladov a primeraného zisku“.</w:t>
      </w:r>
    </w:p>
    <w:p w14:paraId="5EE44EE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Žiadame o vysvetlenie, z akého dôvodu nebude mať Zhotoviteľ nárok na predĺženie Lehoty výstavby alebo na uhradenie týchto Nákladov a primeraného zisku, ak porušenie nebolo preukázateľne zavinené na strane Zhotoviteľa? Prečo má znášať náklady spôsobené nečinnosťou iných osôb Zhotoviteľ? Verejný obstarávateľ v prevažnej miere prenáša svoje povinnosti vyplývajúce z platných predpisov a zákonov SR, ako aj zo zmluvných podmienok FIDIC - </w:t>
      </w:r>
      <w:proofErr w:type="spellStart"/>
      <w:r w:rsidRPr="0011286C">
        <w:rPr>
          <w:rFonts w:eastAsia="Times New Roman"/>
          <w:color w:val="auto"/>
          <w:shd w:val="clear" w:color="auto" w:fill="FFFFFF"/>
        </w:rPr>
        <w:t>red</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book</w:t>
      </w:r>
      <w:proofErr w:type="spellEnd"/>
      <w:r w:rsidRPr="0011286C">
        <w:rPr>
          <w:rFonts w:eastAsia="Times New Roman"/>
          <w:color w:val="auto"/>
          <w:shd w:val="clear" w:color="auto" w:fill="FFFFFF"/>
        </w:rPr>
        <w:t xml:space="preserve"> na Zhotoviteľa. Z toho dôvodu žiadame o úpravu požiadavky uvedenej v tomto bode VPO a zároveň aj znenie </w:t>
      </w:r>
      <w:proofErr w:type="spellStart"/>
      <w:r w:rsidRPr="0011286C">
        <w:rPr>
          <w:rFonts w:eastAsia="Times New Roman"/>
          <w:color w:val="auto"/>
          <w:shd w:val="clear" w:color="auto" w:fill="FFFFFF"/>
        </w:rPr>
        <w:t>počl</w:t>
      </w:r>
      <w:proofErr w:type="spellEnd"/>
      <w:r w:rsidRPr="0011286C">
        <w:rPr>
          <w:rFonts w:eastAsia="Times New Roman"/>
          <w:color w:val="auto"/>
          <w:shd w:val="clear" w:color="auto" w:fill="FFFFFF"/>
        </w:rPr>
        <w:t xml:space="preserve">. 2.1. Osobitných zmluvných podmienok, </w:t>
      </w:r>
      <w:proofErr w:type="spellStart"/>
      <w:r w:rsidRPr="0011286C">
        <w:rPr>
          <w:rFonts w:eastAsia="Times New Roman"/>
          <w:color w:val="auto"/>
          <w:shd w:val="clear" w:color="auto" w:fill="FFFFFF"/>
        </w:rPr>
        <w:t>počl</w:t>
      </w:r>
      <w:proofErr w:type="spellEnd"/>
      <w:r w:rsidRPr="0011286C">
        <w:rPr>
          <w:rFonts w:eastAsia="Times New Roman"/>
          <w:color w:val="auto"/>
          <w:shd w:val="clear" w:color="auto" w:fill="FFFFFF"/>
        </w:rPr>
        <w:t>. 2.1 Právo prístupu na Stavenisko nasledovne:</w:t>
      </w:r>
    </w:p>
    <w:p w14:paraId="77B40AB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„Právo prístupu a dočasného užívania častí Staveniska na pozemkoch tretích osôb pre účely meračské, pre účely prieskumov, zabezpečenie monitoringov a činností vyplývajúcich z inžinierskych činností Zhotoviteľa si zaistí Zhotoviteľ. Ak Zhotoviteľovi vznikne oneskorenie a/alebo Náklady ako dôsledok toho, že nezaistil včas vstupy na pozemky tretích osôb, ktoré Zhotoviteľ zo svojej pozície nemohol ovplyvniť a preukázateľne nezavinil, Zhotoviteľovi nevzniká nárok na predĺženie Lehoty výstavby alebo na uhradenie týchto Nákladov a primeraného zisku.“</w:t>
      </w:r>
    </w:p>
    <w:p w14:paraId="510D33E0" w14:textId="77777777" w:rsidR="001D4846" w:rsidRPr="0011286C" w:rsidRDefault="001D4846" w:rsidP="001D4846">
      <w:pPr>
        <w:spacing w:after="0"/>
        <w:jc w:val="both"/>
        <w:rPr>
          <w:color w:val="auto"/>
          <w:shd w:val="clear" w:color="auto" w:fill="FFFFFF"/>
        </w:rPr>
      </w:pPr>
    </w:p>
    <w:p w14:paraId="028C073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393</w:t>
      </w:r>
    </w:p>
    <w:p w14:paraId="50FCD57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VPO, bod 2.1.4 plne rešpektuje spravodlivé rozdelenie rizika ako je definované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8.5 ZP, pričom Zhotoviteľ má za predpokladu splnenia podmienok uvedených v bodoch a) až c) nárok iba na predĺženie Lehoty výstavby, nie na Náklady a primeraný zisk. V prípade, že Zhotoviteľ </w:t>
      </w:r>
      <w:r w:rsidRPr="0011286C">
        <w:rPr>
          <w:rFonts w:eastAsia="Times New Roman"/>
          <w:color w:val="auto"/>
          <w:shd w:val="clear" w:color="auto" w:fill="FFFFFF"/>
        </w:rPr>
        <w:lastRenderedPageBreak/>
        <w:t>nezaistí včas vstup na pozemky tretích osôb z dôvodu, že nedodržiaval alebo ignoroval stanovené postupy nebude mať nárok ani na predĺženie Lehoty výstavby.</w:t>
      </w:r>
    </w:p>
    <w:p w14:paraId="0E952673" w14:textId="77777777" w:rsidR="001D4846" w:rsidRPr="0011286C" w:rsidRDefault="001D4846" w:rsidP="001D4846">
      <w:pPr>
        <w:spacing w:after="0"/>
        <w:jc w:val="both"/>
        <w:rPr>
          <w:b/>
          <w:bCs/>
          <w:color w:val="auto"/>
          <w:shd w:val="clear" w:color="auto" w:fill="FFFFFF"/>
        </w:rPr>
      </w:pPr>
    </w:p>
    <w:p w14:paraId="0AF0BE7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394</w:t>
      </w:r>
    </w:p>
    <w:p w14:paraId="50C7363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Vo Všeobecných Požiadavkách Objednávateľa (VPO), bod 3.3 je uvedené Zhotoviteľ je plne zodpovedný za vypracovanie projektovej dokumentácie, (...) a predloží projektovú dokumentáciu Dočasného Diela na schválenie Stavebnému </w:t>
      </w:r>
      <w:proofErr w:type="spellStart"/>
      <w:r w:rsidRPr="0011286C">
        <w:rPr>
          <w:rFonts w:eastAsia="Times New Roman"/>
          <w:color w:val="auto"/>
          <w:shd w:val="clear" w:color="auto" w:fill="FFFFFF"/>
        </w:rPr>
        <w:t>dozorovi</w:t>
      </w:r>
      <w:proofErr w:type="spellEnd"/>
      <w:r w:rsidRPr="0011286C">
        <w:rPr>
          <w:rFonts w:eastAsia="Times New Roman"/>
          <w:color w:val="auto"/>
          <w:shd w:val="clear" w:color="auto" w:fill="FFFFFF"/>
        </w:rPr>
        <w:t>/Objednávateľovi.</w:t>
      </w:r>
    </w:p>
    <w:p w14:paraId="0577C02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Stavebný dozor/Objednávateľ vyžadujú predložiť na schválenie:</w:t>
      </w:r>
    </w:p>
    <w:p w14:paraId="5E13B91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prikladanú k žiadosti o zmenu stavby pred dokončením (DZSD);</w:t>
      </w:r>
    </w:p>
    <w:p w14:paraId="35B16DA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Prípadnú zmenu DRS;</w:t>
      </w:r>
    </w:p>
    <w:p w14:paraId="72C914A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na vykonanie prác (DVP);</w:t>
      </w:r>
    </w:p>
    <w:p w14:paraId="272B561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Výrobno-technickú dokumentáciu (VXD);</w:t>
      </w:r>
    </w:p>
    <w:p w14:paraId="4491919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pre odsúhlasenie zmeny majetkovej hranice trvalého a dočasného z dôvodu technického riešenia Zhotoviteľa.</w:t>
      </w:r>
    </w:p>
    <w:p w14:paraId="1F8ADEF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cenovej časti, výkaz výmer 3. Všeobecné položky Zhotoviteľa je možné oceniť len DVP, VXD, DSRS ako súčasť DVP a GE-DSRS ako súčasť DVP. Náklady na prípadnú zmenu stavby pred dokončením zmenu DRS a pri zmene majetkovej hranice trvalého a dočasného Diela má uchádzač oceniť v akej položke? Ak nedoplní položky do výkazu výmer k oceneniu, máme zato, že dopracovanie prípadnej zmeny DRS, Dokumentácie prikladanej k  žiadosti o zmenu stavby pred dokončením a Dokumentácie pre odsúhlasenie zmeny majetkovej hranice trvalého a dočasného z dôvodu technického riešenia Zhotoviteľa má zabezpečiť Objednávateľ, nakoľko predmetná Zmluvy má byť uzatvorená v súlade so zmluvnými podmienkami FIDIC - </w:t>
      </w:r>
      <w:proofErr w:type="spellStart"/>
      <w:r w:rsidRPr="0011286C">
        <w:rPr>
          <w:rFonts w:eastAsia="Times New Roman"/>
          <w:color w:val="auto"/>
          <w:shd w:val="clear" w:color="auto" w:fill="FFFFFF"/>
        </w:rPr>
        <w:t>red</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book</w:t>
      </w:r>
      <w:proofErr w:type="spellEnd"/>
      <w:r w:rsidRPr="0011286C">
        <w:rPr>
          <w:rFonts w:eastAsia="Times New Roman"/>
          <w:color w:val="auto"/>
          <w:shd w:val="clear" w:color="auto" w:fill="FFFFFF"/>
        </w:rPr>
        <w:t xml:space="preserve">, ktoré jednoznačne uvádzajú podľa 17.3 písm. g) VZP, že  projektová dokumentácia je zodpovednosťou Objednávateľa. </w:t>
      </w:r>
    </w:p>
    <w:p w14:paraId="2D9786EA" w14:textId="77777777" w:rsidR="001D4846" w:rsidRPr="0011286C" w:rsidRDefault="001D4846" w:rsidP="001D4846">
      <w:pPr>
        <w:spacing w:after="0"/>
        <w:jc w:val="both"/>
        <w:rPr>
          <w:color w:val="auto"/>
          <w:shd w:val="clear" w:color="auto" w:fill="FFFFFF"/>
        </w:rPr>
      </w:pPr>
    </w:p>
    <w:p w14:paraId="291F7DC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394</w:t>
      </w:r>
    </w:p>
    <w:p w14:paraId="3829DD3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Zhotoviteľ diela si jednotlivé stupne projektovej dokumentácie ocení vo Výkaze výmer, v časti 3 Všeobecné položky – Dokumentácia Zhotoviteľa. Ak zhotoviteľ uzná, že potrebuje oceniť ešte iný stupeň dokumentácie, ktorý nie je uvedený vo Výkaze výmer, môže si v zmysle Preambuly túto cenu zahrnúť do príbuznej položky. Takouto príbuznou položkou je v tomto prípade Dokumentácia na vykonanie prác (DVP). Ak je takouto časťou zmena Dokumentácie na realizáciou stavby ZDRS), prípadný dopad na cenu diela vyplývajúci zo zmeny DRS sa bude posudzovať v zmysle zmluvných podmienok.</w:t>
      </w:r>
    </w:p>
    <w:p w14:paraId="391771B9" w14:textId="77777777" w:rsidR="001D4846" w:rsidRPr="0011286C" w:rsidRDefault="001D4846" w:rsidP="001D4846">
      <w:pPr>
        <w:spacing w:after="0"/>
        <w:contextualSpacing w:val="0"/>
        <w:jc w:val="both"/>
        <w:rPr>
          <w:color w:val="auto"/>
          <w:shd w:val="clear" w:color="auto" w:fill="FFFFFF"/>
        </w:rPr>
      </w:pPr>
      <w:r w:rsidRPr="0011286C" w:rsidDel="00316066">
        <w:rPr>
          <w:rStyle w:val="Odkaznakomentr"/>
          <w:color w:val="auto"/>
          <w:sz w:val="24"/>
          <w:szCs w:val="24"/>
        </w:rPr>
        <w:t xml:space="preserve"> </w:t>
      </w:r>
    </w:p>
    <w:p w14:paraId="5372A6A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395</w:t>
      </w:r>
    </w:p>
    <w:p w14:paraId="706FB2A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Vo Všeobecných Požiadavkách Objednávateľa (VPO), bod 3.3 je uvedené Zhotoviteľ je plne zodpovedný za vypracovanie projektovej dokumentácie, (...) a predloží projektovú dokumentáciu Dočasného Diela na schválenie Stavebnému </w:t>
      </w:r>
      <w:proofErr w:type="spellStart"/>
      <w:r w:rsidRPr="0011286C">
        <w:rPr>
          <w:rFonts w:eastAsia="Times New Roman"/>
          <w:color w:val="auto"/>
          <w:shd w:val="clear" w:color="auto" w:fill="FFFFFF"/>
        </w:rPr>
        <w:t>dozorovi</w:t>
      </w:r>
      <w:proofErr w:type="spellEnd"/>
      <w:r w:rsidRPr="0011286C">
        <w:rPr>
          <w:rFonts w:eastAsia="Times New Roman"/>
          <w:color w:val="auto"/>
          <w:shd w:val="clear" w:color="auto" w:fill="FFFFFF"/>
        </w:rPr>
        <w:t>/</w:t>
      </w:r>
      <w:proofErr w:type="spellStart"/>
      <w:r w:rsidRPr="0011286C">
        <w:rPr>
          <w:rFonts w:eastAsia="Times New Roman"/>
          <w:color w:val="auto"/>
          <w:shd w:val="clear" w:color="auto" w:fill="FFFFFF"/>
        </w:rPr>
        <w:t>Objednáv</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ateľovi</w:t>
      </w:r>
      <w:proofErr w:type="spellEnd"/>
      <w:r w:rsidRPr="0011286C">
        <w:rPr>
          <w:rFonts w:eastAsia="Times New Roman"/>
          <w:color w:val="auto"/>
          <w:shd w:val="clear" w:color="auto" w:fill="FFFFFF"/>
        </w:rPr>
        <w:t>.</w:t>
      </w:r>
    </w:p>
    <w:p w14:paraId="082578A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Stavebný dozor/Objednávateľ vyžadujú predložiť na schválenie:</w:t>
      </w:r>
    </w:p>
    <w:p w14:paraId="20934DC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prikladanú k žiadosti o zmenu stavby pred dokončením (DZSD);</w:t>
      </w:r>
    </w:p>
    <w:p w14:paraId="4E1AB4D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Prípadnú zmenu DRS;</w:t>
      </w:r>
    </w:p>
    <w:p w14:paraId="719859C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na vykonanie prác (DVP);</w:t>
      </w:r>
    </w:p>
    <w:p w14:paraId="7CB8C73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Výrobno-technickú dokumentáciu (VXD);</w:t>
      </w:r>
    </w:p>
    <w:p w14:paraId="57BF4B2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pre odsúhlasenie zmeny majetkovej hranice trvalého a dočasného z dôvodu technického riešenia Zhotoviteľa.</w:t>
      </w:r>
    </w:p>
    <w:p w14:paraId="60B28CE7"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 xml:space="preserve">Môžete bližšie upresniť v akom rozsahu, a aké doklady (okrem návrhov a technických riešení) má zahŕňať dokumentácia na vykonanie prác (DVP)? V prípade, ak nebude zo strany </w:t>
      </w:r>
      <w:r w:rsidRPr="0011286C">
        <w:rPr>
          <w:rFonts w:eastAsia="Times New Roman"/>
          <w:color w:val="auto"/>
          <w:shd w:val="clear" w:color="auto" w:fill="FFFFFF"/>
        </w:rPr>
        <w:lastRenderedPageBreak/>
        <w:t>Objednávateľa/SD schválený návrh DVP (do 14 dní), má nárok Zhotoviteľ na predĺženie lehoty výstavby?</w:t>
      </w:r>
    </w:p>
    <w:p w14:paraId="3CD4582E" w14:textId="77777777" w:rsidR="001D4846" w:rsidRPr="0011286C" w:rsidRDefault="001D4846" w:rsidP="001D4846">
      <w:pPr>
        <w:spacing w:after="0"/>
        <w:jc w:val="both"/>
        <w:rPr>
          <w:color w:val="auto"/>
          <w:shd w:val="clear" w:color="auto" w:fill="FFFFFF"/>
        </w:rPr>
      </w:pPr>
    </w:p>
    <w:p w14:paraId="3947A38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395</w:t>
      </w:r>
    </w:p>
    <w:p w14:paraId="0C58F1BF" w14:textId="77777777" w:rsidR="001D4846" w:rsidRPr="0011286C" w:rsidRDefault="001D4846" w:rsidP="001D4846">
      <w:pPr>
        <w:spacing w:after="0"/>
        <w:jc w:val="both"/>
        <w:rPr>
          <w:b/>
          <w:bCs/>
          <w:color w:val="auto"/>
          <w:shd w:val="clear" w:color="auto" w:fill="FFFFFF"/>
        </w:rPr>
      </w:pPr>
      <w:bookmarkStart w:id="2" w:name="_Hlk59521034"/>
      <w:r w:rsidRPr="0011286C">
        <w:rPr>
          <w:color w:val="auto"/>
          <w:shd w:val="clear" w:color="auto" w:fill="FFFFFF"/>
        </w:rPr>
        <w:t xml:space="preserve">Rozsah a obsah DVP je definovaný vo VPO,  čl. 3.3.2. </w:t>
      </w:r>
      <w:bookmarkEnd w:id="2"/>
      <w:r w:rsidRPr="0011286C">
        <w:rPr>
          <w:color w:val="auto"/>
          <w:shd w:val="clear" w:color="auto" w:fill="FFFFFF"/>
        </w:rPr>
        <w:t xml:space="preserve">V prípade  neschválenia v stanovenej lehote preukázateľne z viny na strane Objednávateľa/Stavebného </w:t>
      </w:r>
      <w:proofErr w:type="spellStart"/>
      <w:r w:rsidRPr="0011286C">
        <w:rPr>
          <w:color w:val="auto"/>
          <w:shd w:val="clear" w:color="auto" w:fill="FFFFFF"/>
        </w:rPr>
        <w:t>dozora</w:t>
      </w:r>
      <w:proofErr w:type="spellEnd"/>
      <w:r w:rsidRPr="0011286C">
        <w:rPr>
          <w:color w:val="auto"/>
          <w:shd w:val="clear" w:color="auto" w:fill="FFFFFF"/>
        </w:rPr>
        <w:t>, je Zhotoviteľ oprávnený postupovať v súlade so ZP (</w:t>
      </w:r>
      <w:proofErr w:type="spellStart"/>
      <w:r w:rsidRPr="0011286C">
        <w:rPr>
          <w:color w:val="auto"/>
          <w:shd w:val="clear" w:color="auto" w:fill="FFFFFF"/>
        </w:rPr>
        <w:t>podčl</w:t>
      </w:r>
      <w:proofErr w:type="spellEnd"/>
      <w:r w:rsidRPr="0011286C">
        <w:rPr>
          <w:color w:val="auto"/>
          <w:shd w:val="clear" w:color="auto" w:fill="FFFFFF"/>
        </w:rPr>
        <w:t xml:space="preserve">. 8.4). </w:t>
      </w:r>
    </w:p>
    <w:p w14:paraId="4B3EEA5A" w14:textId="77777777" w:rsidR="001D4846" w:rsidRPr="0011286C" w:rsidRDefault="001D4846" w:rsidP="001D4846">
      <w:pPr>
        <w:tabs>
          <w:tab w:val="center" w:pos="6237"/>
        </w:tabs>
        <w:spacing w:after="0"/>
        <w:contextualSpacing w:val="0"/>
        <w:jc w:val="both"/>
        <w:rPr>
          <w:color w:val="auto"/>
          <w:shd w:val="clear" w:color="auto" w:fill="FFFFFF"/>
        </w:rPr>
      </w:pPr>
    </w:p>
    <w:p w14:paraId="47B160D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396</w:t>
      </w:r>
    </w:p>
    <w:p w14:paraId="7ADD631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Vo Všeobecných Požiadavkách Objednávateľa (VPO), bod 3.3 je uvedené Zhotoviteľ je plne zodpovedný za vypracovanie projektovej dokumentácie, (...) a predloží projektovú dokumentáciu Dočasného Diela na schválenie Stavebnému </w:t>
      </w:r>
      <w:proofErr w:type="spellStart"/>
      <w:r w:rsidRPr="0011286C">
        <w:rPr>
          <w:rFonts w:eastAsia="Times New Roman"/>
          <w:color w:val="auto"/>
          <w:shd w:val="clear" w:color="auto" w:fill="FFFFFF"/>
        </w:rPr>
        <w:t>dozorovi</w:t>
      </w:r>
      <w:proofErr w:type="spellEnd"/>
      <w:r w:rsidRPr="0011286C">
        <w:rPr>
          <w:rFonts w:eastAsia="Times New Roman"/>
          <w:color w:val="auto"/>
          <w:shd w:val="clear" w:color="auto" w:fill="FFFFFF"/>
        </w:rPr>
        <w:t>/Objednávateľovi.</w:t>
      </w:r>
    </w:p>
    <w:p w14:paraId="1A2F1F4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Stavebný dozor/Objednávateľ vyžadujú predložiť na schválenie:</w:t>
      </w:r>
    </w:p>
    <w:p w14:paraId="1CD0C4C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prikladanú k žiadosti o zmenu stavby pred dokončením (DZSD);</w:t>
      </w:r>
    </w:p>
    <w:p w14:paraId="101A178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Prípadnú zmenu DRS;</w:t>
      </w:r>
    </w:p>
    <w:p w14:paraId="54048A7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na vykonanie prác (DVP);</w:t>
      </w:r>
    </w:p>
    <w:p w14:paraId="4D404EC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Výrobno-technickú dokumentáciu (VXD);</w:t>
      </w:r>
    </w:p>
    <w:p w14:paraId="371AB21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pre odsúhlasenie zmeny majetkovej hranice trvalého a dočasného z dôvodu technického riešenia Zhotoviteľa.</w:t>
      </w:r>
    </w:p>
    <w:p w14:paraId="162FAE25"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Môžete bližšie upresniť, či VTD má zahŕňať len dopracovanie dokumentácie pre Technológie (výťahy, rampy, žeriavy, atď...) ? Ak nie, žiadame o upresnenie rozsahu vypracovania VTD na jednotlivé časti Diela.</w:t>
      </w:r>
    </w:p>
    <w:p w14:paraId="3E389057" w14:textId="77777777" w:rsidR="001D4846" w:rsidRPr="0011286C" w:rsidRDefault="001D4846" w:rsidP="001D4846">
      <w:pPr>
        <w:spacing w:after="0"/>
        <w:jc w:val="both"/>
        <w:rPr>
          <w:color w:val="auto"/>
          <w:shd w:val="clear" w:color="auto" w:fill="FFFFFF"/>
        </w:rPr>
      </w:pPr>
    </w:p>
    <w:p w14:paraId="1B063DB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396</w:t>
      </w:r>
    </w:p>
    <w:p w14:paraId="597A3C5E"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Výrobno-technická dokumentácia je zadefinovaná v preambule, ktorá tvorí prílohu k súťažným podkladom. Nepredstavuje žiadne mimoriadne požiadavky, ktoré by išli nad rámec bežne výrobno-technickej dokumentácie, ktorá je súčasťou každej podobnej stavby a zhotoviteľ so skúsenosťami zodpovedajúcimi požadovanými referenciami nemôže mať s jej zabezpečením problém.</w:t>
      </w:r>
    </w:p>
    <w:p w14:paraId="416AC667" w14:textId="77777777" w:rsidR="001D4846" w:rsidRPr="0011286C" w:rsidRDefault="001D4846" w:rsidP="001D4846">
      <w:pPr>
        <w:tabs>
          <w:tab w:val="center" w:pos="6237"/>
        </w:tabs>
        <w:spacing w:after="0"/>
        <w:contextualSpacing w:val="0"/>
        <w:jc w:val="both"/>
        <w:rPr>
          <w:color w:val="auto"/>
          <w:shd w:val="clear" w:color="auto" w:fill="FFFFFF"/>
        </w:rPr>
      </w:pPr>
    </w:p>
    <w:p w14:paraId="384A389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397</w:t>
      </w:r>
    </w:p>
    <w:p w14:paraId="126A6E5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Vo Všeobecných Požiadavkách Objednávateľa (VPO), bod 3.3 je uvedené Zhotoviteľ je plne zodpovedný za vypracovanie projektovej dokumentácie, (...) a predloží projektovú dokumentáciu Dočasného Diela na schválenie Stavebnému </w:t>
      </w:r>
      <w:proofErr w:type="spellStart"/>
      <w:r w:rsidRPr="0011286C">
        <w:rPr>
          <w:rFonts w:eastAsia="Times New Roman"/>
          <w:color w:val="auto"/>
          <w:shd w:val="clear" w:color="auto" w:fill="FFFFFF"/>
        </w:rPr>
        <w:t>dozorovi</w:t>
      </w:r>
      <w:proofErr w:type="spellEnd"/>
      <w:r w:rsidRPr="0011286C">
        <w:rPr>
          <w:rFonts w:eastAsia="Times New Roman"/>
          <w:color w:val="auto"/>
          <w:shd w:val="clear" w:color="auto" w:fill="FFFFFF"/>
        </w:rPr>
        <w:t>/Objednávateľovi.</w:t>
      </w:r>
    </w:p>
    <w:p w14:paraId="18171BB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Stavebný dozor/Objednávateľ vyžadujú predložiť na schválenie:</w:t>
      </w:r>
    </w:p>
    <w:p w14:paraId="498F838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prikladanú k žiadosti o zmenu stavby pred dokončením (DZSD);</w:t>
      </w:r>
    </w:p>
    <w:p w14:paraId="21B61E3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Prípadnú zmenu DRS;</w:t>
      </w:r>
    </w:p>
    <w:p w14:paraId="62B2496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na vykonanie prác (DVP);</w:t>
      </w:r>
    </w:p>
    <w:p w14:paraId="6CB7907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Výrobno-technickú dokumentáciu (VXD);</w:t>
      </w:r>
    </w:p>
    <w:p w14:paraId="592E3C6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pre odsúhlasenie zmeny majetkovej hranice trvalého a dočasného z dôvodu technického riešenia Zhotoviteľa.</w:t>
      </w:r>
    </w:p>
    <w:p w14:paraId="5DD15D71"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Môže verejný obstarávateľ potvrdiť, že dokumentácia na vykonanie prác (DVP) a Výrobno-technická dokumentácia (VTD) je dokumentácia, ktorá nemôže byť v rozpore s dokumentáciu pre realizáciu stavby (DRS) a stavebného povolenia, a teda jedná sa len o upresnenie konštrukčného riešenia detailov? Ak nie, žiadame o upresnenie v akom rozsahu plánuje verejný obstarávateľa ako Objednávateľ a Stavebný dozor zasahovať do navrhnutého riešenia úspešného uchádzača (Zhotoviteľa)?</w:t>
      </w:r>
    </w:p>
    <w:p w14:paraId="43FAA034" w14:textId="77777777" w:rsidR="001D4846" w:rsidRPr="0011286C" w:rsidRDefault="001D4846" w:rsidP="001D4846">
      <w:pPr>
        <w:spacing w:after="0"/>
        <w:jc w:val="both"/>
        <w:rPr>
          <w:color w:val="auto"/>
          <w:shd w:val="clear" w:color="auto" w:fill="FFFFFF"/>
        </w:rPr>
      </w:pPr>
    </w:p>
    <w:p w14:paraId="00E0B0C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397</w:t>
      </w:r>
    </w:p>
    <w:p w14:paraId="46EB6E02"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Rozsah a obsah DVP a VTD je definovaný vo VPO,  čl. 3.3.2 a 3.3.3. </w:t>
      </w:r>
    </w:p>
    <w:p w14:paraId="50E80BC8" w14:textId="77777777" w:rsidR="001D4846" w:rsidRPr="0011286C" w:rsidRDefault="001D4846" w:rsidP="001D4846">
      <w:pPr>
        <w:tabs>
          <w:tab w:val="center" w:pos="6237"/>
        </w:tabs>
        <w:spacing w:after="0"/>
        <w:contextualSpacing w:val="0"/>
        <w:jc w:val="both"/>
        <w:rPr>
          <w:color w:val="auto"/>
          <w:shd w:val="clear" w:color="auto" w:fill="FFFFFF"/>
        </w:rPr>
      </w:pPr>
    </w:p>
    <w:p w14:paraId="7118E0C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398</w:t>
      </w:r>
    </w:p>
    <w:p w14:paraId="62742C6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Vo Všeobecných Požiadavkách Objednávateľa (VPO), bod 3.3 je uvedené Zhotoviteľ je plne zodpovedný za vypracovanie projektovej dokumentácie, (...) a predloží projektovú dokumentáciu Dočasného Diela na schválenie Stavebnému </w:t>
      </w:r>
      <w:proofErr w:type="spellStart"/>
      <w:r w:rsidRPr="0011286C">
        <w:rPr>
          <w:rFonts w:eastAsia="Times New Roman"/>
          <w:color w:val="auto"/>
          <w:shd w:val="clear" w:color="auto" w:fill="FFFFFF"/>
        </w:rPr>
        <w:t>dozorovi</w:t>
      </w:r>
      <w:proofErr w:type="spellEnd"/>
      <w:r w:rsidRPr="0011286C">
        <w:rPr>
          <w:rFonts w:eastAsia="Times New Roman"/>
          <w:color w:val="auto"/>
          <w:shd w:val="clear" w:color="auto" w:fill="FFFFFF"/>
        </w:rPr>
        <w:t>/Objednávateľovi.</w:t>
      </w:r>
    </w:p>
    <w:p w14:paraId="1DD92E7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Stavebný dozor/Objednávateľ vyžadujú predložiť na schválenie:</w:t>
      </w:r>
    </w:p>
    <w:p w14:paraId="2FD7343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prikladanú k žiadosti o zmenu stavby pred dokončením (DZSD);</w:t>
      </w:r>
    </w:p>
    <w:p w14:paraId="6DF9E36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Prípadnú zmenu DRS;</w:t>
      </w:r>
    </w:p>
    <w:p w14:paraId="26971CE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na vykonanie prác (DVP);</w:t>
      </w:r>
    </w:p>
    <w:p w14:paraId="0E3C7BE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Výrobno-technickú dokumentáciu (VXD);</w:t>
      </w:r>
    </w:p>
    <w:p w14:paraId="4169DFF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Dokumentáciu pre odsúhlasenie zmeny majetkovej hranice trvalého a dočasného z dôvodu technického riešenia Zhotoviteľa.</w:t>
      </w:r>
    </w:p>
    <w:p w14:paraId="15C14C5D"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Žiadame o jednoznačné určenie rozsahu vypracovania DVP pre stavebné objekty a prevádzkové súbory, na ktorých to bude jednoznačne vyžadovať.</w:t>
      </w:r>
    </w:p>
    <w:p w14:paraId="339B5285" w14:textId="77777777" w:rsidR="001D4846" w:rsidRPr="0011286C" w:rsidRDefault="001D4846" w:rsidP="001D4846">
      <w:pPr>
        <w:spacing w:after="0"/>
        <w:jc w:val="both"/>
        <w:rPr>
          <w:color w:val="auto"/>
          <w:shd w:val="clear" w:color="auto" w:fill="FFFFFF"/>
        </w:rPr>
      </w:pPr>
    </w:p>
    <w:p w14:paraId="68B97DC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398</w:t>
      </w:r>
    </w:p>
    <w:p w14:paraId="2F1AFD62"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Rozsah a obsah DVP je definovaný vo VPO,  čl. 3.3.2. </w:t>
      </w:r>
    </w:p>
    <w:p w14:paraId="39775405" w14:textId="77777777" w:rsidR="001D4846" w:rsidRPr="0011286C" w:rsidRDefault="001D4846" w:rsidP="001D4846">
      <w:pPr>
        <w:tabs>
          <w:tab w:val="center" w:pos="6237"/>
        </w:tabs>
        <w:spacing w:after="0"/>
        <w:contextualSpacing w:val="0"/>
        <w:jc w:val="both"/>
        <w:rPr>
          <w:color w:val="auto"/>
          <w:shd w:val="clear" w:color="auto" w:fill="FFFFFF"/>
        </w:rPr>
      </w:pPr>
    </w:p>
    <w:p w14:paraId="31DF1F3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399</w:t>
      </w:r>
    </w:p>
    <w:p w14:paraId="57BDE4F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OZP,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4.1 je uvedené, že akákoľvek dokumentácia Dočasného Diela bude predložená Stavebnému </w:t>
      </w:r>
      <w:proofErr w:type="spellStart"/>
      <w:r w:rsidRPr="0011286C">
        <w:rPr>
          <w:rFonts w:eastAsia="Times New Roman"/>
          <w:color w:val="auto"/>
          <w:shd w:val="clear" w:color="auto" w:fill="FFFFFF"/>
        </w:rPr>
        <w:t>dozorovi</w:t>
      </w:r>
      <w:proofErr w:type="spellEnd"/>
      <w:r w:rsidRPr="0011286C">
        <w:rPr>
          <w:rFonts w:eastAsia="Times New Roman"/>
          <w:color w:val="auto"/>
          <w:shd w:val="clear" w:color="auto" w:fill="FFFFFF"/>
        </w:rPr>
        <w:t xml:space="preserve"> na prehliadnutie a dokumentácia, na ktorú bude potrebné povolenie bude predložená aj príslušným úradom na schválenie. Projektová dokumentácia Trvalého Diela, ktorá vyžaduje dopracovanie, doplnenie alebo úpravy na úrovni dokumentácie DRS alebo VTD bude taktiež Zhotoviteľom predložená na schválenie súladu so Zmluvou Stavebnému </w:t>
      </w:r>
      <w:proofErr w:type="spellStart"/>
      <w:r w:rsidRPr="0011286C">
        <w:rPr>
          <w:rFonts w:eastAsia="Times New Roman"/>
          <w:color w:val="auto"/>
          <w:shd w:val="clear" w:color="auto" w:fill="FFFFFF"/>
        </w:rPr>
        <w:t>dozorovi</w:t>
      </w:r>
      <w:proofErr w:type="spellEnd"/>
      <w:r w:rsidRPr="0011286C">
        <w:rPr>
          <w:rFonts w:eastAsia="Times New Roman"/>
          <w:color w:val="auto"/>
          <w:shd w:val="clear" w:color="auto" w:fill="FFFFFF"/>
        </w:rPr>
        <w:t>. Zhotoviteľ zostáva plne zodpovedný za akékoľvek takéto doplnenia alebo úpravy projektovej dokumentácie.</w:t>
      </w:r>
    </w:p>
    <w:p w14:paraId="2B068D7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Môže verejný obstarávateľ jednoznačne uviesť, aký rozsah dokumentácie podlieha schvaľovaniu zo strany Stavebného </w:t>
      </w:r>
      <w:proofErr w:type="spellStart"/>
      <w:r w:rsidRPr="0011286C">
        <w:rPr>
          <w:rFonts w:eastAsia="Times New Roman"/>
          <w:color w:val="auto"/>
          <w:shd w:val="clear" w:color="auto" w:fill="FFFFFF"/>
        </w:rPr>
        <w:t>dozora</w:t>
      </w:r>
      <w:proofErr w:type="spellEnd"/>
      <w:r w:rsidRPr="0011286C">
        <w:rPr>
          <w:rFonts w:eastAsia="Times New Roman"/>
          <w:color w:val="auto"/>
          <w:shd w:val="clear" w:color="auto" w:fill="FFFFFF"/>
        </w:rPr>
        <w:t xml:space="preserve"> v súvise s VPO, bod. 3.3 as ohľadom na ustanovenie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17.3 písm. g) VZP?</w:t>
      </w:r>
    </w:p>
    <w:p w14:paraId="356EA424" w14:textId="77777777" w:rsidR="001D4846" w:rsidRPr="0011286C" w:rsidRDefault="001D4846" w:rsidP="001D4846">
      <w:pPr>
        <w:spacing w:after="0"/>
        <w:jc w:val="both"/>
        <w:rPr>
          <w:color w:val="auto"/>
          <w:shd w:val="clear" w:color="auto" w:fill="FFFFFF"/>
        </w:rPr>
      </w:pPr>
    </w:p>
    <w:p w14:paraId="709BC79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399</w:t>
      </w:r>
    </w:p>
    <w:p w14:paraId="2345469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Dokumentácia Dočasného Diela je v plnej zodpovednosti Zhotoviteľa (viď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4.1 Zmluvných podmienok) a pre účely schválenia musí byť v súlade so Zmluvou. Dopracovanie dokumentácie Trvalého Diela, ak je potrebné, musí byť pre účely schválenia taktiež v súlade so Zmluvou. Zhotoviteľ je povinný pri dopracovaní dodržať súlad so Zmluvou, v prípade, že pri dopracovávaní zistí chybu alebo inú nezrovnalosť v projektovej dokumentácii vypracovanej Personálom Objednávateľa je podľa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1.8 povinný bezodkladne takúto chybu Objednávateľovi oznámiť. Náprava takto oznámenej chyby sa bude riešiť v súlade so Zmluvou.</w:t>
      </w:r>
    </w:p>
    <w:p w14:paraId="33B130F9" w14:textId="77777777" w:rsidR="001D4846" w:rsidRPr="0011286C" w:rsidRDefault="001D4846" w:rsidP="001D4846">
      <w:pPr>
        <w:tabs>
          <w:tab w:val="center" w:pos="6237"/>
        </w:tabs>
        <w:spacing w:after="0"/>
        <w:contextualSpacing w:val="0"/>
        <w:jc w:val="both"/>
        <w:rPr>
          <w:color w:val="auto"/>
          <w:shd w:val="clear" w:color="auto" w:fill="FFFFFF"/>
        </w:rPr>
      </w:pPr>
    </w:p>
    <w:p w14:paraId="2FB0837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400</w:t>
      </w:r>
    </w:p>
    <w:p w14:paraId="21AF6EBA"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Vo Všeobecných Požiadavkách Objednávateľa (VPO), bod 3.3.1. Dokumentácia skutočného stavu (</w:t>
      </w:r>
      <w:proofErr w:type="spellStart"/>
      <w:r w:rsidRPr="0011286C">
        <w:rPr>
          <w:color w:val="auto"/>
          <w:shd w:val="clear" w:color="auto" w:fill="FFFFFF"/>
        </w:rPr>
        <w:t>pasport</w:t>
      </w:r>
      <w:proofErr w:type="spellEnd"/>
      <w:r w:rsidRPr="0011286C">
        <w:rPr>
          <w:color w:val="auto"/>
          <w:shd w:val="clear" w:color="auto" w:fill="FFFFFF"/>
        </w:rPr>
        <w:t xml:space="preserve">). Môžete prosím bližšie vysvetliť, v akom rozsahu a metrov od osi budúcej koľaje má byť vykonaný </w:t>
      </w:r>
      <w:proofErr w:type="spellStart"/>
      <w:r w:rsidRPr="0011286C">
        <w:rPr>
          <w:color w:val="auto"/>
          <w:shd w:val="clear" w:color="auto" w:fill="FFFFFF"/>
        </w:rPr>
        <w:t>pasport</w:t>
      </w:r>
      <w:proofErr w:type="spellEnd"/>
      <w:r w:rsidRPr="0011286C">
        <w:rPr>
          <w:color w:val="auto"/>
          <w:shd w:val="clear" w:color="auto" w:fill="FFFFFF"/>
        </w:rPr>
        <w:t xml:space="preserve"> exteriéru? A v akom rozsahu je potrebné vykonať </w:t>
      </w:r>
      <w:proofErr w:type="spellStart"/>
      <w:r w:rsidRPr="0011286C">
        <w:rPr>
          <w:color w:val="auto"/>
          <w:shd w:val="clear" w:color="auto" w:fill="FFFFFF"/>
        </w:rPr>
        <w:t>pasport</w:t>
      </w:r>
      <w:proofErr w:type="spellEnd"/>
      <w:r w:rsidRPr="0011286C">
        <w:rPr>
          <w:color w:val="auto"/>
          <w:shd w:val="clear" w:color="auto" w:fill="FFFFFF"/>
        </w:rPr>
        <w:t xml:space="preserve"> interiéru budov? V prípade, ak súkromné osoby neumožnia vstup do interiéru, akým spôsobom má Zhotoviteľ zabezpečiť splnenie tejto povinnosti?</w:t>
      </w:r>
    </w:p>
    <w:p w14:paraId="6237A5E4" w14:textId="77777777" w:rsidR="001D4846" w:rsidRPr="0011286C" w:rsidRDefault="001D4846" w:rsidP="001D4846">
      <w:pPr>
        <w:spacing w:after="0"/>
        <w:jc w:val="both"/>
        <w:rPr>
          <w:color w:val="auto"/>
          <w:shd w:val="clear" w:color="auto" w:fill="FFFFFF"/>
        </w:rPr>
      </w:pPr>
    </w:p>
    <w:p w14:paraId="0BE4113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400</w:t>
      </w:r>
    </w:p>
    <w:p w14:paraId="4776433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Dokumentácia skutočného stavu (</w:t>
      </w:r>
      <w:proofErr w:type="spellStart"/>
      <w:r w:rsidRPr="0011286C">
        <w:rPr>
          <w:rFonts w:eastAsia="Times New Roman"/>
          <w:color w:val="auto"/>
          <w:shd w:val="clear" w:color="auto" w:fill="FFFFFF"/>
        </w:rPr>
        <w:t>pasport</w:t>
      </w:r>
      <w:proofErr w:type="spellEnd"/>
      <w:r w:rsidRPr="0011286C">
        <w:rPr>
          <w:rFonts w:eastAsia="Times New Roman"/>
          <w:color w:val="auto"/>
          <w:shd w:val="clear" w:color="auto" w:fill="FFFFFF"/>
        </w:rPr>
        <w:t xml:space="preserve">) existujúcich prístupových ciest sa vykoná v rozsahu, ktoré budú vo zvýšenej miere využívané na presun strojov a techniky. Predpoklad je vykonať </w:t>
      </w:r>
      <w:proofErr w:type="spellStart"/>
      <w:r w:rsidRPr="0011286C">
        <w:rPr>
          <w:rFonts w:eastAsia="Times New Roman"/>
          <w:color w:val="auto"/>
          <w:shd w:val="clear" w:color="auto" w:fill="FFFFFF"/>
        </w:rPr>
        <w:t>pasport</w:t>
      </w:r>
      <w:proofErr w:type="spellEnd"/>
      <w:r w:rsidRPr="0011286C">
        <w:rPr>
          <w:rFonts w:eastAsia="Times New Roman"/>
          <w:color w:val="auto"/>
          <w:shd w:val="clear" w:color="auto" w:fill="FFFFFF"/>
        </w:rPr>
        <w:t xml:space="preserve"> ciest v okruhu 200 m za hranicou stavby mimo priľahlých parkovísk. </w:t>
      </w:r>
      <w:proofErr w:type="spellStart"/>
      <w:r w:rsidRPr="0011286C">
        <w:rPr>
          <w:rFonts w:eastAsia="Times New Roman"/>
          <w:color w:val="auto"/>
          <w:shd w:val="clear" w:color="auto" w:fill="FFFFFF"/>
        </w:rPr>
        <w:t>Pasport</w:t>
      </w:r>
      <w:proofErr w:type="spellEnd"/>
      <w:r w:rsidRPr="0011286C">
        <w:rPr>
          <w:rFonts w:eastAsia="Times New Roman"/>
          <w:color w:val="auto"/>
          <w:shd w:val="clear" w:color="auto" w:fill="FFFFFF"/>
        </w:rPr>
        <w:t xml:space="preserve"> budov a interiérov je predpokladaný do vzdialenosti 30 m od osi električkovej trate. Ak zhotoviteľ sa rozhodne vykonať </w:t>
      </w:r>
      <w:proofErr w:type="spellStart"/>
      <w:r w:rsidRPr="0011286C">
        <w:rPr>
          <w:rFonts w:eastAsia="Times New Roman"/>
          <w:color w:val="auto"/>
          <w:shd w:val="clear" w:color="auto" w:fill="FFFFFF"/>
        </w:rPr>
        <w:t>pasport</w:t>
      </w:r>
      <w:proofErr w:type="spellEnd"/>
      <w:r w:rsidRPr="0011286C">
        <w:rPr>
          <w:rFonts w:eastAsia="Times New Roman"/>
          <w:color w:val="auto"/>
          <w:shd w:val="clear" w:color="auto" w:fill="FFFFFF"/>
        </w:rPr>
        <w:t xml:space="preserve"> vo väčšom rozsahu nebude mu v tom Objednávateľ brániť. Stavebný dozor, správcovia a poverený pracovník samosprávy budú Zhotoviteľovi nápomocní. </w:t>
      </w:r>
    </w:p>
    <w:p w14:paraId="1EFCE6E7" w14:textId="77777777" w:rsidR="001D4846" w:rsidRPr="0011286C" w:rsidRDefault="001D4846" w:rsidP="001D4846">
      <w:pPr>
        <w:tabs>
          <w:tab w:val="center" w:pos="6237"/>
        </w:tabs>
        <w:spacing w:after="0"/>
        <w:contextualSpacing w:val="0"/>
        <w:jc w:val="both"/>
        <w:rPr>
          <w:color w:val="auto"/>
          <w:shd w:val="clear" w:color="auto" w:fill="FFFFFF"/>
        </w:rPr>
      </w:pPr>
    </w:p>
    <w:p w14:paraId="6732EA8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401</w:t>
      </w:r>
    </w:p>
    <w:p w14:paraId="275D441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3.3.4 Dokumentácia skutočného vyhotovenia (DSV) a dokumentácie skutočného realizovania stavby (DSRS) je uvedené, cit.; „DSV sa predloží ihneď po ukončení tej, ktorej časti Diela. DSV každej dokončenej časti Diela bude odovzdaná na odsúhlasenie Stavebnému dozoru najneskôr s podaním žiadosti o prebratie Diela alebo jeho časti/Sekcie.“</w:t>
      </w:r>
    </w:p>
    <w:p w14:paraId="400A25E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osobitných zmluvných podmienkach (OZP) verejný obstarávateľ zadefinoval pojem „časť Diela“ (1.1.5.9) nasledovne, cit. „Časť stavby“, „stavebný objekt“, „prevádzkový súbor“, „technologická časť", „objekt“. Kdekoľvek sa v Zmluve vyskytujú výrazy „časť stavby“, „stavebný objekt (SO)“ alebo „prevádzkový súbor (PS)“, „technologická časť“ alebo „objekt“ má sa za to, že tieto výrazy sú rovnocenné a majú byť interpretované rovnako ako výraz „časť Diela“ a stanovil podľa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8.3 Harmonogram prác Míľniky č. 1 až 4. týkajúce sa výstavby mostných objektov.</w:t>
      </w:r>
    </w:p>
    <w:p w14:paraId="605C2EC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formulári Príloha k ponuke (8.3) stanovil Harmonogram prác - míľniky ukončenia jednotlivých etáp výstavby, a to: Skupina zelená, Skupina oranžová a Skupina modrá.</w:t>
      </w:r>
    </w:p>
    <w:p w14:paraId="4B7BAD2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Môže verejný obstarávateľ uviesť do súladu míľniky/etapy, ich jednotné označenie a zosúladenie </w:t>
      </w:r>
      <w:proofErr w:type="spellStart"/>
      <w:r w:rsidRPr="0011286C">
        <w:rPr>
          <w:rFonts w:eastAsia="Times New Roman"/>
          <w:color w:val="auto"/>
          <w:shd w:val="clear" w:color="auto" w:fill="FFFFFF"/>
        </w:rPr>
        <w:t>ust</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8.3 OZP a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8.3 Príloha k ponuke?</w:t>
      </w:r>
    </w:p>
    <w:p w14:paraId="62ADE291" w14:textId="77777777" w:rsidR="001D4846" w:rsidRPr="0011286C" w:rsidRDefault="001D4846" w:rsidP="001D4846">
      <w:pPr>
        <w:spacing w:after="0"/>
        <w:jc w:val="both"/>
        <w:rPr>
          <w:color w:val="auto"/>
          <w:shd w:val="clear" w:color="auto" w:fill="FFFFFF"/>
        </w:rPr>
      </w:pPr>
    </w:p>
    <w:p w14:paraId="43D9C01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401</w:t>
      </w:r>
    </w:p>
    <w:p w14:paraId="13AC513D" w14:textId="77777777" w:rsidR="001D4846" w:rsidRPr="0011286C" w:rsidRDefault="001D4846" w:rsidP="001D4846">
      <w:pPr>
        <w:spacing w:after="0"/>
        <w:jc w:val="both"/>
        <w:rPr>
          <w:color w:val="auto"/>
          <w:shd w:val="clear" w:color="auto" w:fill="FFFFFF"/>
        </w:rPr>
      </w:pPr>
      <w:r w:rsidRPr="0011286C">
        <w:rPr>
          <w:color w:val="auto"/>
          <w:shd w:val="clear" w:color="auto" w:fill="FFFFFF"/>
        </w:rPr>
        <w:t>Lehoty plnenia a definícia míľnikov sú stanovené v </w:t>
      </w:r>
      <w:proofErr w:type="spellStart"/>
      <w:r w:rsidRPr="0011286C">
        <w:rPr>
          <w:color w:val="auto"/>
          <w:shd w:val="clear" w:color="auto" w:fill="FFFFFF"/>
        </w:rPr>
        <w:t>podčl</w:t>
      </w:r>
      <w:proofErr w:type="spellEnd"/>
      <w:r w:rsidRPr="0011286C">
        <w:rPr>
          <w:color w:val="auto"/>
          <w:shd w:val="clear" w:color="auto" w:fill="FFFFFF"/>
        </w:rPr>
        <w:t>. 8.3 OZP. Položka 8.3 v Prílohe k ponuke sa ruší.  Pozri aj odpoveď na otázku č. 320.</w:t>
      </w:r>
    </w:p>
    <w:p w14:paraId="54B53AD2" w14:textId="77777777" w:rsidR="001D4846" w:rsidRPr="0011286C" w:rsidRDefault="001D4846" w:rsidP="001D4846">
      <w:pPr>
        <w:tabs>
          <w:tab w:val="center" w:pos="6237"/>
        </w:tabs>
        <w:spacing w:after="0"/>
        <w:contextualSpacing w:val="0"/>
        <w:jc w:val="both"/>
        <w:rPr>
          <w:color w:val="auto"/>
          <w:shd w:val="clear" w:color="auto" w:fill="FFFFFF"/>
        </w:rPr>
      </w:pPr>
    </w:p>
    <w:p w14:paraId="479E63D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402</w:t>
      </w:r>
    </w:p>
    <w:p w14:paraId="2268982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3.3.4 Dokumentácia skutočného vyhotovenia (DSV) a dokumentácie skutočného realizovania stavby (DSRS) je uvedené, cit.; „DSV sa predloží ihneď po ukončení tej, ktorej časti Diela. DSV každej dokončenej časti Diela bude odovzdaná na odsúhlasenie Stavebnému dozoru najneskôr s podaním žiadosti o prebratie Diela alebo jeho časti/Sekcie.“</w:t>
      </w:r>
    </w:p>
    <w:p w14:paraId="21A2E03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osobitných zmluvných podmienkach (OZP) verejný obstarávateľ zadefinoval pojem „časť Diela“ (1.1.5.9) nasledovne, cit. „Časť stavby“, „stavebný objekt“, „prevádzkový súbor“, „technologická časť", „objekt“. Kdekoľvek sa v Zmluve vyskytujú výrazy „časť stavby“, „stavebný objekt (SO)“ alebo „prevádzkový súbor (PS)“, „technologická časť“ alebo „objekt“ má sa za to, že tieto výrazy sú rovnocenné a majú byť interpretované rovnako ako výraz „časť Diela“ a stanovil podľa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8.3 Harmonogram prác Míľniky č. 1 až 4. týkajúce sa výstavby mostných objektov.</w:t>
      </w:r>
    </w:p>
    <w:p w14:paraId="0080B77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formulári Príloha k ponuke (8.3) stanovil Harmonogram prác - míľniky ukončenia jednotlivých etáp výstavby, a to: Skupina zelená, Skupina oranžová a Skupina modrá.</w:t>
      </w:r>
    </w:p>
    <w:p w14:paraId="6509F729"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Môže uviesť rozdiel medzi pojmom „míľnik“, „etapa“ a „časťou Diela“ a aký má dopad pre preberacie a kolaudačné konanie?</w:t>
      </w:r>
    </w:p>
    <w:p w14:paraId="4A5BD7EE" w14:textId="77777777" w:rsidR="001D4846" w:rsidRPr="0011286C" w:rsidRDefault="001D4846" w:rsidP="001D4846">
      <w:pPr>
        <w:spacing w:after="0"/>
        <w:jc w:val="both"/>
        <w:rPr>
          <w:color w:val="auto"/>
          <w:shd w:val="clear" w:color="auto" w:fill="FFFFFF"/>
        </w:rPr>
      </w:pPr>
    </w:p>
    <w:p w14:paraId="4077AA5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402</w:t>
      </w:r>
    </w:p>
    <w:p w14:paraId="49CDABA2" w14:textId="77777777" w:rsidR="001D4846" w:rsidRPr="0011286C" w:rsidRDefault="001D4846" w:rsidP="001D4846">
      <w:pPr>
        <w:spacing w:after="0"/>
        <w:jc w:val="both"/>
        <w:rPr>
          <w:color w:val="auto"/>
          <w:shd w:val="clear" w:color="auto" w:fill="FFFFFF"/>
        </w:rPr>
      </w:pPr>
      <w:r w:rsidRPr="0011286C">
        <w:rPr>
          <w:color w:val="auto"/>
          <w:shd w:val="clear" w:color="auto" w:fill="FFFFFF"/>
        </w:rPr>
        <w:t>Pozri odpoveď na otázky č. 320 a 401.</w:t>
      </w:r>
    </w:p>
    <w:p w14:paraId="723E4741" w14:textId="77777777" w:rsidR="001D4846" w:rsidRPr="0011286C" w:rsidRDefault="001D4846" w:rsidP="001D4846">
      <w:pPr>
        <w:spacing w:after="0"/>
        <w:jc w:val="both"/>
        <w:rPr>
          <w:b/>
          <w:bCs/>
          <w:color w:val="auto"/>
          <w:shd w:val="clear" w:color="auto" w:fill="FFFFFF"/>
        </w:rPr>
      </w:pPr>
    </w:p>
    <w:p w14:paraId="5A408DE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403</w:t>
      </w:r>
    </w:p>
    <w:p w14:paraId="799102E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3.3.4 Dokumentácia skutočného vyhotovenia (DSV) a dokumentácie skutočného realizovania stavby (DSRS) je uvedené, cit.; „DSV sa predloží ihneď po ukončení tej, ktorej časti Diela. DSV každej dokončenej časti Diela bude odovzdaná na odsúhlasenie Stavebnému dozoru najneskôr s podaním žiadosti o prebratie Diela alebo jeho časti/Sekcie.“</w:t>
      </w:r>
    </w:p>
    <w:p w14:paraId="4B28466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osobitných zmluvných podmienkach (OZP) verejný obstarávateľ zadefinoval pojem „časť Diela“ (1.1.5.9) nasledovne, cit. „Časť stavby“, „stavebný objekt“, „prevádzkový súbor“, „technologická časť", „objekt“. Kdekoľvek sa v Zmluve vyskytujú výrazy „časť stavby“, „stavebný objekt (SO)“ alebo „prevádzkový súbor (PS)“, „technologická časť“ alebo „objekt“ má sa za to, že tieto výrazy sú rovnocenné a majú byť interpretované rovnako ako výraz „časť Diela“ a stanovil podľa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8.3 Harmonogram prác Míľniky č. 1 až 4. týkajúce sa výstavby mostných objektov.</w:t>
      </w:r>
    </w:p>
    <w:p w14:paraId="6321E78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formulári Príloha k ponuke (8.3) stanovil Harmonogram prác - míľniky ukončenia jednotlivých etáp výstavby, a to: Skupina zelená, Skupina oranžová a Skupina modrá.</w:t>
      </w:r>
    </w:p>
    <w:p w14:paraId="26BB5D5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8.3 OZP je uvedené, cit.: „Zhotoviteľ bude dodržiavať všetky požiadavky na predčasné užívanie častí Diela vyplývajúce z Právnych predpisov a požiadaviek úradov, zabezpečí včasné predloženie kompletnej dokumentácie pre kolaudačné konanie. Časti stavby a etapy budú Objednávateľom prebraté podľa </w:t>
      </w:r>
      <w:proofErr w:type="spellStart"/>
      <w:r w:rsidRPr="0011286C">
        <w:rPr>
          <w:rFonts w:eastAsia="Times New Roman"/>
          <w:color w:val="auto"/>
          <w:shd w:val="clear" w:color="auto" w:fill="FFFFFF"/>
        </w:rPr>
        <w:t>podčlánku</w:t>
      </w:r>
      <w:proofErr w:type="spellEnd"/>
      <w:r w:rsidRPr="0011286C">
        <w:rPr>
          <w:rFonts w:eastAsia="Times New Roman"/>
          <w:color w:val="auto"/>
          <w:shd w:val="clear" w:color="auto" w:fill="FFFFFF"/>
        </w:rPr>
        <w:t xml:space="preserve"> 10.2 ..Preberanie častí Diela“.</w:t>
      </w:r>
    </w:p>
    <w:p w14:paraId="7CF98B4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Žiadame o upresnenie, či skutočne preberacie konanie podľa </w:t>
      </w:r>
      <w:proofErr w:type="spellStart"/>
      <w:r w:rsidRPr="0011286C">
        <w:rPr>
          <w:rFonts w:eastAsia="Times New Roman"/>
          <w:color w:val="auto"/>
          <w:shd w:val="clear" w:color="auto" w:fill="FFFFFF"/>
        </w:rPr>
        <w:t>ust</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10.2 OZP sa vzťahuje skutočne pre každú Časť stavby“, „stavebný objekt“, „prevádzkový súbor“, „technologická časť“, „objekt“? v súvise napr. s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11.12 OZP je nevyhnuté jednoznačné vymedzenie týchto pojmov, nakoľko uvedené má priamy vplyv na plnenie práv a povinností zmluvných strán.</w:t>
      </w:r>
    </w:p>
    <w:p w14:paraId="0C612279" w14:textId="77777777" w:rsidR="001D4846" w:rsidRPr="0011286C" w:rsidRDefault="001D4846" w:rsidP="001D4846">
      <w:pPr>
        <w:spacing w:after="0"/>
        <w:jc w:val="both"/>
        <w:rPr>
          <w:color w:val="auto"/>
          <w:shd w:val="clear" w:color="auto" w:fill="FFFFFF"/>
        </w:rPr>
      </w:pPr>
    </w:p>
    <w:p w14:paraId="0574433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403</w:t>
      </w:r>
    </w:p>
    <w:p w14:paraId="749061B9" w14:textId="179AED8B" w:rsidR="007938C9" w:rsidRPr="0011286C" w:rsidRDefault="007938C9" w:rsidP="007938C9">
      <w:pPr>
        <w:spacing w:after="0"/>
        <w:jc w:val="both"/>
        <w:rPr>
          <w:color w:val="auto"/>
          <w:shd w:val="clear" w:color="auto" w:fill="FFFFFF"/>
        </w:rPr>
      </w:pPr>
      <w:r w:rsidRPr="0011286C">
        <w:rPr>
          <w:color w:val="auto"/>
          <w:shd w:val="clear" w:color="auto" w:fill="FFFFFF"/>
        </w:rPr>
        <w:t xml:space="preserve"> Máme za to, že uvedené pojmy sú dostatočne vymedzené, ide o štandardné pojmy používané v podmienkach červený FIDIC. Preberacie konanie častí Diela podľa </w:t>
      </w:r>
      <w:proofErr w:type="spellStart"/>
      <w:r w:rsidRPr="0011286C">
        <w:rPr>
          <w:color w:val="auto"/>
          <w:shd w:val="clear" w:color="auto" w:fill="FFFFFF"/>
        </w:rPr>
        <w:t>podčl</w:t>
      </w:r>
      <w:proofErr w:type="spellEnd"/>
      <w:r w:rsidRPr="0011286C">
        <w:rPr>
          <w:color w:val="auto"/>
          <w:shd w:val="clear" w:color="auto" w:fill="FFFFFF"/>
        </w:rPr>
        <w:t>. 10.2 nemá priamy súvis s </w:t>
      </w:r>
      <w:proofErr w:type="spellStart"/>
      <w:r w:rsidRPr="0011286C">
        <w:rPr>
          <w:color w:val="auto"/>
          <w:shd w:val="clear" w:color="auto" w:fill="FFFFFF"/>
        </w:rPr>
        <w:t>podčl</w:t>
      </w:r>
      <w:proofErr w:type="spellEnd"/>
      <w:r w:rsidRPr="0011286C">
        <w:rPr>
          <w:color w:val="auto"/>
          <w:shd w:val="clear" w:color="auto" w:fill="FFFFFF"/>
        </w:rPr>
        <w:t xml:space="preserve">. 11.12 nakoľko bankovú zábezpeku na záručné opravy je povinný Zhotoviteľ predložiť až po Protokole o vyhotovení Diela. Výsledkom preberacieho konania podľa </w:t>
      </w:r>
      <w:proofErr w:type="spellStart"/>
      <w:r w:rsidRPr="0011286C">
        <w:rPr>
          <w:color w:val="auto"/>
          <w:shd w:val="clear" w:color="auto" w:fill="FFFFFF"/>
        </w:rPr>
        <w:t>podčl</w:t>
      </w:r>
      <w:proofErr w:type="spellEnd"/>
      <w:r w:rsidRPr="0011286C">
        <w:rPr>
          <w:color w:val="auto"/>
          <w:shd w:val="clear" w:color="auto" w:fill="FFFFFF"/>
        </w:rPr>
        <w:t xml:space="preserve">. 10.2 je Preberací protokol časti Diela </w:t>
      </w:r>
      <w:proofErr w:type="spellStart"/>
      <w:r w:rsidRPr="0011286C">
        <w:rPr>
          <w:color w:val="auto"/>
          <w:shd w:val="clear" w:color="auto" w:fill="FFFFFF"/>
        </w:rPr>
        <w:t>t.j</w:t>
      </w:r>
      <w:proofErr w:type="spellEnd"/>
      <w:r w:rsidRPr="0011286C">
        <w:rPr>
          <w:color w:val="auto"/>
          <w:shd w:val="clear" w:color="auto" w:fill="FFFFFF"/>
        </w:rPr>
        <w:t>. ide o dva úplne odlišné preberacie protokoly.</w:t>
      </w:r>
    </w:p>
    <w:p w14:paraId="2C80F12A" w14:textId="77777777" w:rsidR="001D4846" w:rsidRPr="0011286C" w:rsidRDefault="001D4846" w:rsidP="001D4846">
      <w:pPr>
        <w:spacing w:after="0"/>
        <w:jc w:val="both"/>
        <w:rPr>
          <w:b/>
          <w:bCs/>
          <w:color w:val="auto"/>
          <w:shd w:val="clear" w:color="auto" w:fill="FFFFFF"/>
        </w:rPr>
      </w:pPr>
    </w:p>
    <w:p w14:paraId="69B0964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404</w:t>
      </w:r>
    </w:p>
    <w:p w14:paraId="3682CAB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3.3.5 Ostatné požiadavky na DZ je uvedené, že cit: „Zhotoviteľ je povinný vydať všetky oznámenia a zaobstarať všetky povolenia, licencie a súhlasy požadované Právnymi predpismi týkajúcimi sa vyhotovenia a dokončenia Diela, odstránenia akýchkoľvek vád, ako aj povolenia pre predčasné užívanie a pre zabezpečenie bezpečnej prevádzky Diela v súlade so Zmluvou.“</w:t>
      </w:r>
    </w:p>
    <w:p w14:paraId="52A8621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Žiadame verejného obstarávateľa upresniť o aké licencie sa jedná? Žiadame o upresnenie, či pojem „Právne predpisy“ spĺňa definíciu podľa </w:t>
      </w:r>
      <w:proofErr w:type="spellStart"/>
      <w:r w:rsidRPr="0011286C">
        <w:rPr>
          <w:rFonts w:eastAsia="Times New Roman"/>
          <w:color w:val="auto"/>
          <w:shd w:val="clear" w:color="auto" w:fill="FFFFFF"/>
        </w:rPr>
        <w:t>ust</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1.1.6.5 OZP.</w:t>
      </w:r>
    </w:p>
    <w:p w14:paraId="20C702DD" w14:textId="77777777" w:rsidR="001D4846" w:rsidRPr="0011286C" w:rsidRDefault="001D4846" w:rsidP="001D4846">
      <w:pPr>
        <w:spacing w:after="0"/>
        <w:jc w:val="both"/>
        <w:rPr>
          <w:color w:val="auto"/>
          <w:shd w:val="clear" w:color="auto" w:fill="FFFFFF"/>
        </w:rPr>
      </w:pPr>
    </w:p>
    <w:p w14:paraId="0DC5A63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404</w:t>
      </w:r>
    </w:p>
    <w:p w14:paraId="72863BD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Odpoveď na prvú časť otázky: Ako naznačuje samotný názov VPO, jedná sa o všeobecné požiadavky aplikovateľné v rozsahu potreby pre daný predmet Zmluvy. Môže sa jednať o </w:t>
      </w:r>
      <w:r w:rsidRPr="0011286C">
        <w:rPr>
          <w:rFonts w:eastAsia="Times New Roman"/>
          <w:color w:val="auto"/>
          <w:shd w:val="clear" w:color="auto" w:fill="FFFFFF"/>
        </w:rPr>
        <w:lastRenderedPageBreak/>
        <w:t xml:space="preserve">akékoľvek licencie, ktoré môžu byť Právnymi predpismi vyžadované k tomu aby Objednávateľ mohol užívať Dielo v rozsahu vyhotovenia a dodania Zhotoviteľom. </w:t>
      </w:r>
    </w:p>
    <w:p w14:paraId="22B3436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Odpoveď na druhú časť otázky: Áno.</w:t>
      </w:r>
    </w:p>
    <w:p w14:paraId="522CE622" w14:textId="77777777" w:rsidR="001D4846" w:rsidRPr="0011286C" w:rsidRDefault="001D4846" w:rsidP="001D4846">
      <w:pPr>
        <w:tabs>
          <w:tab w:val="center" w:pos="6237"/>
        </w:tabs>
        <w:spacing w:after="0"/>
        <w:contextualSpacing w:val="0"/>
        <w:jc w:val="both"/>
        <w:rPr>
          <w:color w:val="auto"/>
          <w:shd w:val="clear" w:color="auto" w:fill="FFFFFF"/>
        </w:rPr>
      </w:pPr>
    </w:p>
    <w:p w14:paraId="1F8596E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405</w:t>
      </w:r>
    </w:p>
    <w:p w14:paraId="62FAA24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3.5 Harmonogramu prác.</w:t>
      </w:r>
    </w:p>
    <w:p w14:paraId="4430B53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Môže verejný obstarávateľ vysvetliť z akého dôvodu požaduje, aby Zhotoviteľ pri predložení Harmonogramu prác vrátane príloh predložil okrem náležitostí uvedených v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8.3 Zmluvných podmienok aj postup inžinierskej činnosti vrátane </w:t>
      </w:r>
      <w:proofErr w:type="spellStart"/>
      <w:r w:rsidRPr="0011286C">
        <w:rPr>
          <w:rFonts w:eastAsia="Times New Roman"/>
          <w:color w:val="auto"/>
          <w:shd w:val="clear" w:color="auto" w:fill="FFFFFF"/>
        </w:rPr>
        <w:t>maietkoprávného</w:t>
      </w:r>
      <w:proofErr w:type="spellEnd"/>
      <w:r w:rsidRPr="0011286C">
        <w:rPr>
          <w:rFonts w:eastAsia="Times New Roman"/>
          <w:color w:val="auto"/>
          <w:shd w:val="clear" w:color="auto" w:fill="FFFFFF"/>
        </w:rPr>
        <w:t xml:space="preserve"> vysporiadania tak je vyžadované), zabezpečenia potrebných súhlasov vrátane povolení pre predčasné užívanie, vyjadrení a odsúhlasenia Dokumentácie Zhotoviteľa? Táto požiadavka Objednávateľa by mala zmysel, ak by sa Dielo realizovalo podľa zmluvných podmienok FIDIC - </w:t>
      </w:r>
      <w:proofErr w:type="spellStart"/>
      <w:r w:rsidRPr="0011286C">
        <w:rPr>
          <w:rFonts w:eastAsia="Times New Roman"/>
          <w:color w:val="auto"/>
          <w:shd w:val="clear" w:color="auto" w:fill="FFFFFF"/>
        </w:rPr>
        <w:t>yellow</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book</w:t>
      </w:r>
      <w:proofErr w:type="spellEnd"/>
      <w:r w:rsidRPr="0011286C">
        <w:rPr>
          <w:rFonts w:eastAsia="Times New Roman"/>
          <w:color w:val="auto"/>
          <w:shd w:val="clear" w:color="auto" w:fill="FFFFFF"/>
        </w:rPr>
        <w:t xml:space="preserve">. Žiadame verejného obstarávateľa, aby postupoval podľa ustanovení všeobecných zmluvných podmienok FIDIC - </w:t>
      </w:r>
      <w:proofErr w:type="spellStart"/>
      <w:r w:rsidRPr="0011286C">
        <w:rPr>
          <w:rFonts w:eastAsia="Times New Roman"/>
          <w:color w:val="auto"/>
          <w:shd w:val="clear" w:color="auto" w:fill="FFFFFF"/>
        </w:rPr>
        <w:t>red</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book</w:t>
      </w:r>
      <w:proofErr w:type="spellEnd"/>
      <w:r w:rsidRPr="0011286C">
        <w:rPr>
          <w:rFonts w:eastAsia="Times New Roman"/>
          <w:color w:val="auto"/>
          <w:shd w:val="clear" w:color="auto" w:fill="FFFFFF"/>
        </w:rPr>
        <w:t xml:space="preserve"> a zároveň vypustil z požiadaviek Objednávateľa (bod 3.5) ustanovenia v súvise s bodom 3.3 Dokumentácia Zhotoviteľa, ktoré sú v rozpore so Všeobecnými zmluvnými podmienkami FIDIC - </w:t>
      </w:r>
      <w:proofErr w:type="spellStart"/>
      <w:r w:rsidRPr="0011286C">
        <w:rPr>
          <w:rFonts w:eastAsia="Times New Roman"/>
          <w:color w:val="auto"/>
          <w:shd w:val="clear" w:color="auto" w:fill="FFFFFF"/>
        </w:rPr>
        <w:t>red</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book</w:t>
      </w:r>
      <w:proofErr w:type="spellEnd"/>
      <w:r w:rsidRPr="0011286C">
        <w:rPr>
          <w:rFonts w:eastAsia="Times New Roman"/>
          <w:color w:val="auto"/>
          <w:shd w:val="clear" w:color="auto" w:fill="FFFFFF"/>
        </w:rPr>
        <w:t>.</w:t>
      </w:r>
    </w:p>
    <w:p w14:paraId="1BA4F1FF" w14:textId="77777777" w:rsidR="001D4846" w:rsidRPr="0011286C" w:rsidRDefault="001D4846" w:rsidP="001D4846">
      <w:pPr>
        <w:spacing w:after="0"/>
        <w:jc w:val="both"/>
        <w:rPr>
          <w:color w:val="auto"/>
          <w:shd w:val="clear" w:color="auto" w:fill="FFFFFF"/>
        </w:rPr>
      </w:pPr>
    </w:p>
    <w:p w14:paraId="21E4968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405</w:t>
      </w:r>
    </w:p>
    <w:p w14:paraId="596ECF0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Koncept FIDIC červenej knihy umožňuje, aby Objednávateľ požadoval od Zhotoviteľa aby projektoval, doprojektoval  časť Diela alebo vykonával inžiniersku činnosť, čo v tomto prípade Objednávateľ aj využíva a oprávnene požaduje, aby súvisiace činnosti boli uvedené v Harmonograme, čo umožní stavebnému dozoru monitorovať postup prác a spravodlivo posúdiť akýkoľvek nárok na predĺženie Lehoty výstavby. Príprava Harmonogramu je v plnej zodpovednosti Zhotoviteľa.</w:t>
      </w:r>
    </w:p>
    <w:p w14:paraId="0B08CBD6" w14:textId="77777777" w:rsidR="001D4846" w:rsidRPr="0011286C" w:rsidRDefault="001D4846" w:rsidP="001D4846">
      <w:pPr>
        <w:tabs>
          <w:tab w:val="center" w:pos="6237"/>
        </w:tabs>
        <w:spacing w:after="0"/>
        <w:contextualSpacing w:val="0"/>
        <w:jc w:val="both"/>
        <w:rPr>
          <w:color w:val="auto"/>
          <w:shd w:val="clear" w:color="auto" w:fill="FFFFFF"/>
        </w:rPr>
      </w:pPr>
    </w:p>
    <w:p w14:paraId="6B807C2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406</w:t>
      </w:r>
    </w:p>
    <w:p w14:paraId="3B26B7FC"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Vo Všeobecných Požiadavkách Objednávateľa (VPO), bod. 4. Kontrola kvality vykonaných prác, Všeobecné požiadavky, je uvedené, že Zhotoviteľ je povinný preukázať kvalitu vykonaných prác predložením výsledkov skúšok a príslušných dokumentov a dokladov kvality zabudovaných stavebných Materiálov a zmesí podliehajúcich zákonu č. 133/2013 Z. z. </w:t>
      </w:r>
      <w:r w:rsidRPr="0011286C">
        <w:rPr>
          <w:color w:val="auto"/>
          <w:shd w:val="clear" w:color="auto" w:fill="FFFFFF"/>
        </w:rPr>
        <w:br/>
        <w:t>o stavebných výrobkoch a o zmene a doplnení niektorých zákonov v znení zákona č. 91/2016 Z. z., ako aj zákonu č. 264/1999 Z. z. o technických požiadavkách na výrobky a o posudzovaní zhody a o zmene a doplnení niektorých zákonov v znení neskorších predpisov, vrátane príslušných súvisiacich nariadení vlády SR. Môže verejný obstarávateľ potvrdiť, či Dizajnmanuál bol vypracovaný v súlade s vyššie uvedenými normami a predpismi alebo sú vypracované v súlade so zákonom č. 133/2013 Z. z. o stavebných výrobkoch a o zmene a doplnení niektorých zákonov bol aktualizovaný s platnosťou od 1.1.2019 (zákon 177/2018 Z. z.) a zákonom č. 264/1999 Z. z. o technických požiadavkách na výrobky a o posudzovaní zhody a o zmene a doplnení niektorých zákonov v znení neskorších predpisov bol aktualizovaný splatnosťou od 1.1.2018 (zákon 51/2017 Z. z.).</w:t>
      </w:r>
    </w:p>
    <w:p w14:paraId="576D08CD" w14:textId="77777777" w:rsidR="001D4846" w:rsidRPr="0011286C" w:rsidRDefault="001D4846" w:rsidP="001D4846">
      <w:pPr>
        <w:spacing w:after="0"/>
        <w:jc w:val="both"/>
        <w:rPr>
          <w:color w:val="auto"/>
          <w:shd w:val="clear" w:color="auto" w:fill="FFFFFF"/>
        </w:rPr>
      </w:pPr>
    </w:p>
    <w:p w14:paraId="0CF77A8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406</w:t>
      </w:r>
    </w:p>
    <w:p w14:paraId="0D24C05A"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Úlohou dizajnmanuálu je predpísanie kvality z hľadiska užívania verejného priestoru a jeho estetických štandardov. Nenahrádza detailnú technickú dokumentáciu pre zhotovenie stavby. Ako taký nepredpisuje konkrétne typy výrobkov alebo technologických postupov. Vyjadruje požadované dizajnové a funkčné kvality jednotlivých prvkov stavby.</w:t>
      </w:r>
    </w:p>
    <w:p w14:paraId="55F3E35B" w14:textId="7285B5E4" w:rsidR="001D4846" w:rsidRDefault="001D4846" w:rsidP="001D4846">
      <w:pPr>
        <w:tabs>
          <w:tab w:val="center" w:pos="6237"/>
        </w:tabs>
        <w:spacing w:after="0"/>
        <w:contextualSpacing w:val="0"/>
        <w:jc w:val="both"/>
        <w:rPr>
          <w:color w:val="auto"/>
          <w:shd w:val="clear" w:color="auto" w:fill="FFFFFF"/>
        </w:rPr>
      </w:pPr>
    </w:p>
    <w:p w14:paraId="0E9FEA76" w14:textId="77777777" w:rsidR="002A155B" w:rsidRPr="0011286C" w:rsidRDefault="002A155B" w:rsidP="001D4846">
      <w:pPr>
        <w:tabs>
          <w:tab w:val="center" w:pos="6237"/>
        </w:tabs>
        <w:spacing w:after="0"/>
        <w:contextualSpacing w:val="0"/>
        <w:jc w:val="both"/>
        <w:rPr>
          <w:color w:val="auto"/>
          <w:shd w:val="clear" w:color="auto" w:fill="FFFFFF"/>
        </w:rPr>
      </w:pPr>
    </w:p>
    <w:p w14:paraId="08660FC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407</w:t>
      </w:r>
    </w:p>
    <w:p w14:paraId="4E77E01E"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Vo Všeobecných Požiadavkách Objednávateľa (VPO), bod. 4.2 Požiadavky na skúšky. Verejný obstarávateľ uviedol, že môže požadovať prípadné ďalšie náležitosti podľa požiadaviek Objednávateľa, resp. SD. Uvedená požiadavka Objednávateľa je nejednoznačná a zbytočne môže viesť prípadným sporom počas realizácie Diela. Žiadame verejného obstarávateľa o úpravu znenia nasledovne: „prípadné ďalšie náležitosti podľa požiadaviek Objednávateľa, resp. SD nevyhnutné k zabudovaniu materiálu v zmysle platných noriem a predpisov.“.</w:t>
      </w:r>
    </w:p>
    <w:p w14:paraId="67DDB9C9" w14:textId="77777777" w:rsidR="001D4846" w:rsidRPr="0011286C" w:rsidRDefault="001D4846" w:rsidP="001D4846">
      <w:pPr>
        <w:spacing w:after="0"/>
        <w:jc w:val="both"/>
        <w:rPr>
          <w:color w:val="auto"/>
          <w:shd w:val="clear" w:color="auto" w:fill="FFFFFF"/>
        </w:rPr>
      </w:pPr>
    </w:p>
    <w:p w14:paraId="402D3A8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407</w:t>
      </w:r>
    </w:p>
    <w:p w14:paraId="222AECB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Táto požiadavka je plne v súlade s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7.4 Zmluvných podmienok. </w:t>
      </w:r>
    </w:p>
    <w:p w14:paraId="63C8E221" w14:textId="77777777" w:rsidR="001D4846" w:rsidRPr="0011286C" w:rsidRDefault="001D4846" w:rsidP="001D4846">
      <w:pPr>
        <w:tabs>
          <w:tab w:val="center" w:pos="6237"/>
        </w:tabs>
        <w:spacing w:after="0"/>
        <w:contextualSpacing w:val="0"/>
        <w:jc w:val="both"/>
        <w:rPr>
          <w:color w:val="auto"/>
          <w:shd w:val="clear" w:color="auto" w:fill="FFFFFF"/>
        </w:rPr>
      </w:pPr>
    </w:p>
    <w:p w14:paraId="2C97F32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408</w:t>
      </w:r>
    </w:p>
    <w:p w14:paraId="5C5870A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Všeobecných Požiadavkách Objednávateľa (VPO), bod. 4.2 Požiadavky na skúšky. PST pre technológie. Objednávateľ požaduje pred začatím montáže jednotlivých technologických celkov preukázať požadované technologické parametre Objednávateľovi priamo vo výrobnom závode jednotlivých technických zariadení a počet osôb za Objednávateľa prítomných pri skúškach určí Objednávateľ (1-2 osoby) na náklady Zhotoviteľa.</w:t>
      </w:r>
    </w:p>
    <w:p w14:paraId="47E724D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 Žiadame verejného obstarávateľa o špecifikovanie konkrétnych technológii, ktorých sa podmienka týka.</w:t>
      </w:r>
    </w:p>
    <w:p w14:paraId="097E1CD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b) Žiadame verejného obstarávateľa o bližšiu špecifikáciu nákladov, ktoré má znášať Zhotoviteľ.</w:t>
      </w:r>
    </w:p>
    <w:p w14:paraId="4624FC75" w14:textId="77777777" w:rsidR="001D4846" w:rsidRPr="0011286C" w:rsidRDefault="001D4846" w:rsidP="001D4846">
      <w:pPr>
        <w:spacing w:after="0"/>
        <w:jc w:val="both"/>
        <w:rPr>
          <w:color w:val="auto"/>
          <w:shd w:val="clear" w:color="auto" w:fill="FFFFFF"/>
        </w:rPr>
      </w:pPr>
    </w:p>
    <w:p w14:paraId="13F5EF9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408</w:t>
      </w:r>
    </w:p>
    <w:p w14:paraId="5CF65571" w14:textId="31571078"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 xml:space="preserve">a) </w:t>
      </w:r>
      <w:r w:rsidR="007938C9" w:rsidRPr="0011286C">
        <w:rPr>
          <w:color w:val="auto"/>
          <w:shd w:val="clear" w:color="auto" w:fill="FFFFFF"/>
        </w:rPr>
        <w:t>Uvedená podmienka VPO sa bude týkať iba technologických celkov ktoré určí Objednávateľ v rámci procesu predkladania jednotlivých PST.</w:t>
      </w:r>
    </w:p>
    <w:p w14:paraId="7138B01B"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b) Všetky náklady spojené so zabezpečením prítomnosti osôb Objednávateľa na skúškach, najmä cestovné a ubytovanie.</w:t>
      </w:r>
    </w:p>
    <w:p w14:paraId="26C8F6C5" w14:textId="77777777" w:rsidR="001D4846" w:rsidRPr="0011286C" w:rsidRDefault="001D4846" w:rsidP="001D4846">
      <w:pPr>
        <w:tabs>
          <w:tab w:val="center" w:pos="6237"/>
        </w:tabs>
        <w:spacing w:after="0"/>
        <w:contextualSpacing w:val="0"/>
        <w:jc w:val="both"/>
        <w:rPr>
          <w:color w:val="auto"/>
          <w:shd w:val="clear" w:color="auto" w:fill="FFFFFF"/>
        </w:rPr>
      </w:pPr>
    </w:p>
    <w:p w14:paraId="06AF99E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409</w:t>
      </w:r>
    </w:p>
    <w:p w14:paraId="19AF8DC2"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Vo Všeobecných Požiadavkách Objednávateľa (VPO), 4.3 Požiadavky na laboratórium Zhotoviteľa. Žiadame o vysvetlenie, z akého dôvodu požaduje, aby Zhotoviteľ zabezpečil vstup pracovníkov Objednávateľa a Stavebného dozoru do priestorov laboratórií Zhotoviteľa ? A v prípade potreby im umožní výkon všetkých skúšok VKS (výrobno-kontrolných skúšok) v zmysle KSP, TKP a VTPKS? Nestačí Objednávateľovi, ak Zhotoviteľ zabezpečí, že skúšky budú vykonané v akreditovaných skúšobných laboratóriách, ktoré majú zavedený manažérsky systém riadenia kvality a sú akreditované aj podľa STN EN ISO/IECl7025:2005 Všeobecné požiadavky na výkon skúšobných laboratórií?</w:t>
      </w:r>
    </w:p>
    <w:p w14:paraId="7EDDFB5A" w14:textId="77777777" w:rsidR="001D4846" w:rsidRPr="0011286C" w:rsidRDefault="001D4846" w:rsidP="001D4846">
      <w:pPr>
        <w:spacing w:after="0"/>
        <w:jc w:val="both"/>
        <w:rPr>
          <w:color w:val="auto"/>
          <w:shd w:val="clear" w:color="auto" w:fill="FFFFFF"/>
        </w:rPr>
      </w:pPr>
    </w:p>
    <w:p w14:paraId="2500AE8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409</w:t>
      </w:r>
    </w:p>
    <w:p w14:paraId="263403D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Požiadavka verejného obstarávateľa je plne v súlade s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7.3b a 7.4 Zmluvných podmienok.</w:t>
      </w:r>
    </w:p>
    <w:p w14:paraId="34848C60" w14:textId="77777777" w:rsidR="001D4846" w:rsidRPr="0011286C" w:rsidRDefault="001D4846" w:rsidP="001D4846">
      <w:pPr>
        <w:tabs>
          <w:tab w:val="center" w:pos="6237"/>
        </w:tabs>
        <w:spacing w:after="0"/>
        <w:contextualSpacing w:val="0"/>
        <w:jc w:val="both"/>
        <w:rPr>
          <w:color w:val="auto"/>
          <w:shd w:val="clear" w:color="auto" w:fill="FFFFFF"/>
        </w:rPr>
      </w:pPr>
    </w:p>
    <w:p w14:paraId="5C0A11F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410</w:t>
      </w:r>
    </w:p>
    <w:p w14:paraId="096041C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 Preberanie Diela/častí/etapy</w:t>
      </w:r>
    </w:p>
    <w:p w14:paraId="4CC8D56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určenie položky výkazu výmer, v ktorej má uchádzač zohľadniť náklady na zabezpečenie dopravy a odvozu skúšobných vozidiel pre vykonanie skúšobnej jazdy potrebnej pre preberacie a kolaudačné konanie.</w:t>
      </w:r>
    </w:p>
    <w:p w14:paraId="4FAF7CED" w14:textId="27F26372" w:rsidR="001D4846" w:rsidRDefault="001D4846" w:rsidP="001D4846">
      <w:pPr>
        <w:spacing w:after="0"/>
        <w:jc w:val="both"/>
        <w:rPr>
          <w:color w:val="auto"/>
          <w:shd w:val="clear" w:color="auto" w:fill="FFFFFF"/>
        </w:rPr>
      </w:pPr>
    </w:p>
    <w:p w14:paraId="18DDD732" w14:textId="77777777" w:rsidR="002A155B" w:rsidRPr="0011286C" w:rsidRDefault="002A155B" w:rsidP="001D4846">
      <w:pPr>
        <w:spacing w:after="0"/>
        <w:jc w:val="both"/>
        <w:rPr>
          <w:color w:val="auto"/>
          <w:shd w:val="clear" w:color="auto" w:fill="FFFFFF"/>
        </w:rPr>
      </w:pPr>
    </w:p>
    <w:p w14:paraId="1A5865E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410</w:t>
      </w:r>
    </w:p>
    <w:p w14:paraId="4C49B4D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Uchádzač je povinný v jeho ponuke zohľadniť všetky požiadavky stavebných povolení a ohlášok, má sa za to, že Zhotoviteľ ocenil svoje práce a dodávky materiálov a zariadení v tomto</w:t>
      </w:r>
    </w:p>
    <w:p w14:paraId="42AB943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 zmysle. V tomto duchu je i požiadavka preukázania funkčnosti diela..</w:t>
      </w:r>
      <w:r w:rsidRPr="0011286C">
        <w:rPr>
          <w:color w:val="auto"/>
        </w:rPr>
        <w:t xml:space="preserve"> V zmysle prílohy súťažných podkladov B9 Preambula, Cenová časť: Ak uchádzač zistí, že na niektoré práce nie je samostatná položka, musí jej cenu zahrnúť do cien súvisiacich položiek príslušného objektu (objektov).</w:t>
      </w:r>
    </w:p>
    <w:p w14:paraId="4B61E256" w14:textId="77777777" w:rsidR="001D4846" w:rsidRPr="0011286C" w:rsidRDefault="001D4846" w:rsidP="001D4846">
      <w:pPr>
        <w:tabs>
          <w:tab w:val="center" w:pos="6237"/>
        </w:tabs>
        <w:spacing w:after="0"/>
        <w:contextualSpacing w:val="0"/>
        <w:jc w:val="both"/>
        <w:rPr>
          <w:color w:val="auto"/>
          <w:shd w:val="clear" w:color="auto" w:fill="FFFFFF"/>
        </w:rPr>
      </w:pPr>
    </w:p>
    <w:p w14:paraId="0534EDB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411</w:t>
      </w:r>
    </w:p>
    <w:p w14:paraId="5A902B3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 Preberanie Diela/častí/etapy</w:t>
      </w:r>
    </w:p>
    <w:p w14:paraId="67D7D85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preberať a kolaudovať „časti Diela“ a „etapy“. Žiadame verejného obstarávateľa o určenie </w:t>
      </w:r>
      <w:proofErr w:type="spellStart"/>
      <w:r w:rsidRPr="0011286C">
        <w:rPr>
          <w:rFonts w:eastAsia="Times New Roman"/>
          <w:color w:val="auto"/>
          <w:shd w:val="clear" w:color="auto" w:fill="FFFFFF"/>
        </w:rPr>
        <w:t>etapizácie</w:t>
      </w:r>
      <w:proofErr w:type="spellEnd"/>
      <w:r w:rsidRPr="0011286C">
        <w:rPr>
          <w:rFonts w:eastAsia="Times New Roman"/>
          <w:color w:val="auto"/>
          <w:shd w:val="clear" w:color="auto" w:fill="FFFFFF"/>
        </w:rPr>
        <w:t xml:space="preserve"> električkovej trate a prislúchajúcich objektov, nakoľko poskytnutá dokumentácia obsahuje len obdobie a </w:t>
      </w:r>
      <w:proofErr w:type="spellStart"/>
      <w:r w:rsidRPr="0011286C">
        <w:rPr>
          <w:rFonts w:eastAsia="Times New Roman"/>
          <w:color w:val="auto"/>
          <w:shd w:val="clear" w:color="auto" w:fill="FFFFFF"/>
        </w:rPr>
        <w:t>etapizáciu</w:t>
      </w:r>
      <w:proofErr w:type="spellEnd"/>
      <w:r w:rsidRPr="0011286C">
        <w:rPr>
          <w:rFonts w:eastAsia="Times New Roman"/>
          <w:color w:val="auto"/>
          <w:shd w:val="clear" w:color="auto" w:fill="FFFFFF"/>
        </w:rPr>
        <w:t xml:space="preserve"> výstavby križovatiek.</w:t>
      </w:r>
    </w:p>
    <w:p w14:paraId="5E93743F" w14:textId="77777777" w:rsidR="001D4846" w:rsidRPr="0011286C" w:rsidRDefault="001D4846" w:rsidP="001D4846">
      <w:pPr>
        <w:spacing w:after="0"/>
        <w:jc w:val="both"/>
        <w:rPr>
          <w:color w:val="auto"/>
          <w:shd w:val="clear" w:color="auto" w:fill="FFFFFF"/>
        </w:rPr>
      </w:pPr>
    </w:p>
    <w:p w14:paraId="59DF6B4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411</w:t>
      </w:r>
    </w:p>
    <w:p w14:paraId="172E07A4" w14:textId="77777777" w:rsidR="007938C9" w:rsidRPr="0011286C" w:rsidRDefault="007938C9" w:rsidP="007938C9">
      <w:pPr>
        <w:spacing w:after="0"/>
        <w:jc w:val="both"/>
        <w:rPr>
          <w:color w:val="auto"/>
          <w:shd w:val="clear" w:color="auto" w:fill="FFFFFF"/>
        </w:rPr>
      </w:pPr>
      <w:r w:rsidRPr="0011286C">
        <w:rPr>
          <w:color w:val="auto"/>
          <w:shd w:val="clear" w:color="auto" w:fill="FFFFFF"/>
        </w:rPr>
        <w:t xml:space="preserve">Verejný obstarávateľ neurčí </w:t>
      </w:r>
      <w:proofErr w:type="spellStart"/>
      <w:r w:rsidRPr="0011286C">
        <w:rPr>
          <w:color w:val="auto"/>
          <w:shd w:val="clear" w:color="auto" w:fill="FFFFFF"/>
        </w:rPr>
        <w:t>etapizáciu</w:t>
      </w:r>
      <w:proofErr w:type="spellEnd"/>
      <w:r w:rsidRPr="0011286C">
        <w:rPr>
          <w:color w:val="auto"/>
          <w:shd w:val="clear" w:color="auto" w:fill="FFFFFF"/>
        </w:rPr>
        <w:t xml:space="preserve"> električkovej trate. Uchádzač vypracuje harmonogram a POV v súlade s požiadavkami Objednávateľa definovanými v súťažných podkladoch a v ich prílohách. Jednotlivé etapy sa nebudú preberať podľa </w:t>
      </w:r>
      <w:proofErr w:type="spellStart"/>
      <w:r w:rsidRPr="0011286C">
        <w:rPr>
          <w:color w:val="auto"/>
          <w:shd w:val="clear" w:color="auto" w:fill="FFFFFF"/>
        </w:rPr>
        <w:t>podčl</w:t>
      </w:r>
      <w:proofErr w:type="spellEnd"/>
      <w:r w:rsidRPr="0011286C">
        <w:rPr>
          <w:color w:val="auto"/>
          <w:shd w:val="clear" w:color="auto" w:fill="FFFFFF"/>
        </w:rPr>
        <w:t>. 10.2 a ani samostatne kolaudovať.</w:t>
      </w:r>
    </w:p>
    <w:p w14:paraId="4920C7F1" w14:textId="77777777" w:rsidR="001D4846" w:rsidRPr="0011286C" w:rsidRDefault="001D4846" w:rsidP="001D4846">
      <w:pPr>
        <w:tabs>
          <w:tab w:val="center" w:pos="6237"/>
        </w:tabs>
        <w:spacing w:after="0"/>
        <w:contextualSpacing w:val="0"/>
        <w:jc w:val="both"/>
        <w:rPr>
          <w:color w:val="auto"/>
          <w:shd w:val="clear" w:color="auto" w:fill="FFFFFF"/>
        </w:rPr>
      </w:pPr>
    </w:p>
    <w:p w14:paraId="09A34BF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412</w:t>
      </w:r>
    </w:p>
    <w:p w14:paraId="58A6B77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 Preberanie Diela/častí/etapy</w:t>
      </w:r>
    </w:p>
    <w:p w14:paraId="0ED8736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preberať a kolaudovať „časti Diela“ a „etapy“. Žiadame verejného obstarávateľa </w:t>
      </w:r>
      <w:r w:rsidRPr="0011286C">
        <w:rPr>
          <w:color w:val="auto"/>
          <w:shd w:val="clear" w:color="auto" w:fill="FFFFFF"/>
        </w:rPr>
        <w:t>o určenie rozsahu jednotlivých etáp skupiny zelená, oranžová, modrá v km a s uvedením polohy.</w:t>
      </w:r>
    </w:p>
    <w:p w14:paraId="20CFC182" w14:textId="77777777" w:rsidR="001D4846" w:rsidRPr="0011286C" w:rsidRDefault="001D4846" w:rsidP="001D4846">
      <w:pPr>
        <w:spacing w:after="0"/>
        <w:jc w:val="both"/>
        <w:rPr>
          <w:color w:val="auto"/>
          <w:shd w:val="clear" w:color="auto" w:fill="FFFFFF"/>
        </w:rPr>
      </w:pPr>
    </w:p>
    <w:p w14:paraId="5D3F6D9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412</w:t>
      </w:r>
    </w:p>
    <w:p w14:paraId="655B4F9B" w14:textId="6BC67F65" w:rsidR="001D4846" w:rsidRPr="00E66AD4" w:rsidRDefault="001D4846" w:rsidP="001D4846">
      <w:pPr>
        <w:spacing w:after="0"/>
        <w:jc w:val="both"/>
        <w:rPr>
          <w:color w:val="auto"/>
          <w:shd w:val="clear" w:color="auto" w:fill="FFFFFF"/>
        </w:rPr>
      </w:pPr>
      <w:r w:rsidRPr="0011286C">
        <w:rPr>
          <w:rFonts w:eastAsia="Times New Roman"/>
          <w:color w:val="auto"/>
          <w:shd w:val="clear" w:color="auto" w:fill="FFFFFF"/>
        </w:rPr>
        <w:t>Pozri odpoveď na otázku č. 320.</w:t>
      </w:r>
      <w:r w:rsidR="00113B8B" w:rsidRPr="0011286C">
        <w:rPr>
          <w:rFonts w:eastAsia="Times New Roman"/>
          <w:color w:val="auto"/>
          <w:shd w:val="clear" w:color="auto" w:fill="FFFFFF"/>
        </w:rPr>
        <w:t xml:space="preserve"> </w:t>
      </w:r>
      <w:r w:rsidR="00113B8B" w:rsidRPr="0011286C">
        <w:rPr>
          <w:color w:val="auto"/>
          <w:shd w:val="clear" w:color="auto" w:fill="FFFFFF"/>
        </w:rPr>
        <w:t xml:space="preserve">Jednotlivé etapy sa nebudú preberať podľa </w:t>
      </w:r>
      <w:proofErr w:type="spellStart"/>
      <w:r w:rsidR="00113B8B" w:rsidRPr="0011286C">
        <w:rPr>
          <w:color w:val="auto"/>
          <w:shd w:val="clear" w:color="auto" w:fill="FFFFFF"/>
        </w:rPr>
        <w:t>podčl</w:t>
      </w:r>
      <w:proofErr w:type="spellEnd"/>
      <w:r w:rsidR="00113B8B" w:rsidRPr="0011286C">
        <w:rPr>
          <w:color w:val="auto"/>
          <w:shd w:val="clear" w:color="auto" w:fill="FFFFFF"/>
        </w:rPr>
        <w:t>. 10.2 a ani samostatne kolaudovať.</w:t>
      </w:r>
    </w:p>
    <w:p w14:paraId="7B09D7C7" w14:textId="77777777" w:rsidR="001D4846" w:rsidRPr="0011286C" w:rsidRDefault="001D4846" w:rsidP="001D4846">
      <w:pPr>
        <w:spacing w:after="0"/>
        <w:jc w:val="both"/>
        <w:rPr>
          <w:b/>
          <w:bCs/>
          <w:color w:val="auto"/>
          <w:shd w:val="clear" w:color="auto" w:fill="FFFFFF"/>
        </w:rPr>
      </w:pPr>
    </w:p>
    <w:p w14:paraId="43A7F1C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413</w:t>
      </w:r>
    </w:p>
    <w:p w14:paraId="1CF2CB7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 Preberanie Diela/častí/etapy</w:t>
      </w:r>
    </w:p>
    <w:p w14:paraId="29735C5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preberať a kolaudovať „časti Diela“ a „etapy“. Žiadame verejného obstarávateľa </w:t>
      </w:r>
      <w:r w:rsidRPr="0011286C">
        <w:rPr>
          <w:color w:val="auto"/>
          <w:shd w:val="clear" w:color="auto" w:fill="FFFFFF"/>
        </w:rPr>
        <w:t>o vysvetlenie akým spôsobom a akú dokumentáciu požaduje verejný obstarávateľ (Objednávateľ) predkladať pri preberacom konaní a kolaudačnom konaní pri jednotlivých etapách u stavebných objektoch a prevádzkových súboroch, ktorých výstavba je realizovaná vo viacerých etapách alebo s nimi bezprostredne súvisia, ale ich ukončenie nie je možné zrealizovať súčasne s ukončením konkrétnej etapy.</w:t>
      </w:r>
    </w:p>
    <w:p w14:paraId="49AAF2A3" w14:textId="77777777" w:rsidR="001D4846" w:rsidRPr="0011286C" w:rsidRDefault="001D4846" w:rsidP="001D4846">
      <w:pPr>
        <w:spacing w:after="0"/>
        <w:jc w:val="both"/>
        <w:rPr>
          <w:color w:val="auto"/>
          <w:shd w:val="clear" w:color="auto" w:fill="FFFFFF"/>
        </w:rPr>
      </w:pPr>
    </w:p>
    <w:p w14:paraId="3E2B406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413</w:t>
      </w:r>
    </w:p>
    <w:p w14:paraId="675D4A7B" w14:textId="77777777" w:rsidR="00113B8B" w:rsidRPr="00E66AD4" w:rsidRDefault="00113B8B" w:rsidP="00113B8B">
      <w:pPr>
        <w:spacing w:after="0"/>
        <w:jc w:val="both"/>
        <w:rPr>
          <w:color w:val="auto"/>
          <w:shd w:val="clear" w:color="auto" w:fill="FFFFFF"/>
        </w:rPr>
      </w:pPr>
      <w:r w:rsidRPr="0011286C">
        <w:rPr>
          <w:color w:val="auto"/>
          <w:shd w:val="clear" w:color="auto" w:fill="FFFFFF"/>
        </w:rPr>
        <w:t xml:space="preserve">Jednotlivé etapy sa nebudú preberať podľa </w:t>
      </w:r>
      <w:proofErr w:type="spellStart"/>
      <w:r w:rsidRPr="0011286C">
        <w:rPr>
          <w:color w:val="auto"/>
          <w:shd w:val="clear" w:color="auto" w:fill="FFFFFF"/>
        </w:rPr>
        <w:t>podčl</w:t>
      </w:r>
      <w:proofErr w:type="spellEnd"/>
      <w:r w:rsidRPr="0011286C">
        <w:rPr>
          <w:color w:val="auto"/>
          <w:shd w:val="clear" w:color="auto" w:fill="FFFFFF"/>
        </w:rPr>
        <w:t>. 10.2 a ani samostatne kolaudovať</w:t>
      </w:r>
      <w:r w:rsidRPr="00E66AD4">
        <w:rPr>
          <w:color w:val="auto"/>
        </w:rPr>
        <w:t>.</w:t>
      </w:r>
    </w:p>
    <w:p w14:paraId="36CA3274" w14:textId="77777777" w:rsidR="001D4846" w:rsidRPr="0011286C" w:rsidRDefault="001D4846" w:rsidP="001D4846">
      <w:pPr>
        <w:spacing w:after="0"/>
        <w:jc w:val="both"/>
        <w:rPr>
          <w:b/>
          <w:bCs/>
          <w:color w:val="auto"/>
          <w:shd w:val="clear" w:color="auto" w:fill="FFFFFF"/>
        </w:rPr>
      </w:pPr>
    </w:p>
    <w:p w14:paraId="05FE5A7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414</w:t>
      </w:r>
    </w:p>
    <w:p w14:paraId="09E073C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 Preberanie Diela/častí/etapy</w:t>
      </w:r>
    </w:p>
    <w:p w14:paraId="02C63AC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preberať a kolaudovať „časti Diela“ a „etapy“. Žiadame verejného obstarávateľa o vysvetlenie požiadavky Objednávateľa, cit.: ,Pre jednotlivé prevádzkové časti musia byť vydané kolaudačné rozhodnutia aj na ostatných stavebných úradoch, ktorých sa ucelené časti týkajú. Zhotoviteľ bude zodpovedný za akékoľvek zdržania a náklady spôsobené neplnením si jeho povinností v tomto ohľade.</w:t>
      </w:r>
    </w:p>
    <w:p w14:paraId="09CA124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Skutočne má Zhotoviteľ zodpovedať za priebeh kolaudačného rozhodnutia a znášať náklady s ním spojené? Podľa názoru záujemcu je zodpovedný za kolaudačné konania Stavebník. Žiadame verejného obstarávateľa o vypustenie tejto požiadavky, nakoľko Zhotoviteľ v zmysle stavebného zákona nie je Stavebník, ani účastník stavebného konania. Zhotoviteľ by mal byť zodpovedný len za predloženie potrebnej dokumentácie ku začatiu kolaudačného konania v lehote.</w:t>
      </w:r>
    </w:p>
    <w:p w14:paraId="282BFECB" w14:textId="77777777" w:rsidR="001D4846" w:rsidRPr="0011286C" w:rsidRDefault="001D4846" w:rsidP="001D4846">
      <w:pPr>
        <w:spacing w:after="0"/>
        <w:jc w:val="both"/>
        <w:rPr>
          <w:color w:val="auto"/>
          <w:shd w:val="clear" w:color="auto" w:fill="FFFFFF"/>
        </w:rPr>
      </w:pPr>
    </w:p>
    <w:p w14:paraId="3ADA89C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414</w:t>
      </w:r>
    </w:p>
    <w:p w14:paraId="6CE4724A" w14:textId="6C909848"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Od Zhotoviteľa sa požaduje aby dodal všetky potrebné podklady, ktoré sú v jeho zodpovednosti a sú potrebné pre kolaudačné konanie aj na ostatných stavebných úradoch, ktorých sa ucelené časti týkajú.</w:t>
      </w:r>
      <w:r w:rsidR="00113B8B" w:rsidRPr="0011286C">
        <w:rPr>
          <w:rFonts w:eastAsia="Times New Roman"/>
          <w:color w:val="auto"/>
          <w:shd w:val="clear" w:color="auto" w:fill="FFFFFF"/>
        </w:rPr>
        <w:t xml:space="preserve"> </w:t>
      </w:r>
      <w:r w:rsidR="00113B8B" w:rsidRPr="0011286C">
        <w:rPr>
          <w:color w:val="auto"/>
          <w:shd w:val="clear" w:color="auto" w:fill="FFFFFF"/>
        </w:rPr>
        <w:t xml:space="preserve">Jednotlivé etapy sa nebudú preberať podľa </w:t>
      </w:r>
      <w:proofErr w:type="spellStart"/>
      <w:r w:rsidR="00113B8B" w:rsidRPr="0011286C">
        <w:rPr>
          <w:color w:val="auto"/>
          <w:shd w:val="clear" w:color="auto" w:fill="FFFFFF"/>
        </w:rPr>
        <w:t>podčl</w:t>
      </w:r>
      <w:proofErr w:type="spellEnd"/>
      <w:r w:rsidR="00113B8B" w:rsidRPr="0011286C">
        <w:rPr>
          <w:color w:val="auto"/>
          <w:shd w:val="clear" w:color="auto" w:fill="FFFFFF"/>
        </w:rPr>
        <w:t>. 10.2 a ani samostatne kolaudovať.</w:t>
      </w:r>
    </w:p>
    <w:p w14:paraId="1301850F" w14:textId="77777777" w:rsidR="001D4846" w:rsidRPr="0011286C" w:rsidRDefault="001D4846" w:rsidP="001D4846">
      <w:pPr>
        <w:tabs>
          <w:tab w:val="center" w:pos="6237"/>
        </w:tabs>
        <w:spacing w:after="0"/>
        <w:contextualSpacing w:val="0"/>
        <w:jc w:val="both"/>
        <w:rPr>
          <w:color w:val="auto"/>
          <w:shd w:val="clear" w:color="auto" w:fill="FFFFFF"/>
        </w:rPr>
      </w:pPr>
    </w:p>
    <w:p w14:paraId="3C5A53C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415</w:t>
      </w:r>
    </w:p>
    <w:p w14:paraId="704E115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 Preberanie Diela/častí/etapy</w:t>
      </w:r>
    </w:p>
    <w:p w14:paraId="7DFC8BC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preberať a kolaudovať „časti Diela“ a „etapy“. </w:t>
      </w:r>
    </w:p>
    <w:p w14:paraId="5C8B224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Žiadame verejného obstarávateľa: </w:t>
      </w:r>
      <w:r w:rsidRPr="0011286C">
        <w:rPr>
          <w:color w:val="auto"/>
          <w:shd w:val="clear" w:color="auto" w:fill="FFFFFF"/>
        </w:rPr>
        <w:t>Bude verejný obstarávateľ akceptovať predloženie DSP so zaznačenými zmenami až ku lehote ukončenia Diela, nakoľko tento projekt by mal byť na Stavenisku počas celej lehoty výstavby Diela?</w:t>
      </w:r>
    </w:p>
    <w:p w14:paraId="60AF585B" w14:textId="77777777" w:rsidR="001D4846" w:rsidRPr="0011286C" w:rsidRDefault="001D4846" w:rsidP="001D4846">
      <w:pPr>
        <w:spacing w:after="0"/>
        <w:jc w:val="both"/>
        <w:rPr>
          <w:color w:val="auto"/>
          <w:shd w:val="clear" w:color="auto" w:fill="FFFFFF"/>
        </w:rPr>
      </w:pPr>
    </w:p>
    <w:p w14:paraId="41DD955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415</w:t>
      </w:r>
    </w:p>
    <w:p w14:paraId="6CB7153A" w14:textId="77777777" w:rsidR="001D4846" w:rsidRPr="0011286C" w:rsidRDefault="001D4846" w:rsidP="001D4846">
      <w:pPr>
        <w:spacing w:after="0"/>
        <w:jc w:val="both"/>
        <w:rPr>
          <w:color w:val="auto"/>
          <w:shd w:val="clear" w:color="auto" w:fill="FFFFFF"/>
        </w:rPr>
      </w:pPr>
      <w:r w:rsidRPr="0011286C">
        <w:rPr>
          <w:color w:val="auto"/>
          <w:shd w:val="clear" w:color="auto" w:fill="FFFFFF"/>
        </w:rPr>
        <w:t>Áno.</w:t>
      </w:r>
    </w:p>
    <w:p w14:paraId="46B63E1E" w14:textId="77777777" w:rsidR="001D4846" w:rsidRPr="0011286C" w:rsidRDefault="001D4846" w:rsidP="001D4846">
      <w:pPr>
        <w:tabs>
          <w:tab w:val="center" w:pos="6237"/>
        </w:tabs>
        <w:spacing w:after="0"/>
        <w:contextualSpacing w:val="0"/>
        <w:jc w:val="both"/>
        <w:rPr>
          <w:color w:val="auto"/>
          <w:shd w:val="clear" w:color="auto" w:fill="FFFFFF"/>
        </w:rPr>
      </w:pPr>
    </w:p>
    <w:p w14:paraId="5879DC0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416</w:t>
      </w:r>
    </w:p>
    <w:p w14:paraId="55FB4EF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 Preberanie Diela/častí/etapy</w:t>
      </w:r>
    </w:p>
    <w:p w14:paraId="2512143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preberať a kolaudovať „časti Diela“ a „etapy“. </w:t>
      </w:r>
    </w:p>
    <w:p w14:paraId="419DF5FE" w14:textId="77777777" w:rsidR="001D4846" w:rsidRPr="0011286C" w:rsidRDefault="001D4846" w:rsidP="001D4846">
      <w:pPr>
        <w:spacing w:after="0"/>
        <w:contextualSpacing w:val="0"/>
        <w:jc w:val="both"/>
        <w:rPr>
          <w:b/>
          <w:bCs/>
          <w:color w:val="auto"/>
          <w:shd w:val="clear" w:color="auto" w:fill="FFFFFF"/>
        </w:rPr>
      </w:pPr>
      <w:r w:rsidRPr="0011286C">
        <w:rPr>
          <w:rFonts w:eastAsia="Times New Roman"/>
          <w:color w:val="auto"/>
          <w:shd w:val="clear" w:color="auto" w:fill="FFFFFF"/>
        </w:rPr>
        <w:t>Žiadame verejného obstarávateľa:</w:t>
      </w:r>
      <w:r w:rsidRPr="0011286C">
        <w:rPr>
          <w:color w:val="auto"/>
          <w:shd w:val="clear" w:color="auto" w:fill="FFFFFF"/>
        </w:rPr>
        <w:t xml:space="preserve"> Žiadame o vysvetlenie pojmu „podrobný rozpočet Diela“ k preberanej časti etapy/časti Diela a z akého dôvodu ho požaduje predložiť.</w:t>
      </w:r>
    </w:p>
    <w:p w14:paraId="63F2E8B6" w14:textId="77777777" w:rsidR="001D4846" w:rsidRPr="0011286C" w:rsidRDefault="001D4846" w:rsidP="001D4846">
      <w:pPr>
        <w:spacing w:after="0"/>
        <w:jc w:val="both"/>
        <w:rPr>
          <w:color w:val="auto"/>
          <w:shd w:val="clear" w:color="auto" w:fill="FFFFFF"/>
        </w:rPr>
      </w:pPr>
    </w:p>
    <w:p w14:paraId="78D68D5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416</w:t>
      </w:r>
    </w:p>
    <w:p w14:paraId="59F9532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Podrobný rozpočet Diela predstavuje náklady z hľadiska Objednávateľa na preberanú etapu/časť Diela a slúži pre účely účtovného zaradenia etapy/časti do majetku Objednávateľa.</w:t>
      </w:r>
    </w:p>
    <w:p w14:paraId="4CF774C1" w14:textId="77777777" w:rsidR="001D4846" w:rsidRPr="0011286C" w:rsidRDefault="001D4846" w:rsidP="001D4846">
      <w:pPr>
        <w:tabs>
          <w:tab w:val="center" w:pos="6237"/>
        </w:tabs>
        <w:spacing w:after="0"/>
        <w:contextualSpacing w:val="0"/>
        <w:jc w:val="both"/>
        <w:rPr>
          <w:color w:val="auto"/>
          <w:shd w:val="clear" w:color="auto" w:fill="FFFFFF"/>
        </w:rPr>
      </w:pPr>
    </w:p>
    <w:p w14:paraId="4C46E07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417</w:t>
      </w:r>
    </w:p>
    <w:p w14:paraId="561CF7B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 Preberanie Diela/častí/etapy</w:t>
      </w:r>
    </w:p>
    <w:p w14:paraId="3058D95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preberať a kolaudovať „časti Diela“ a „etapy“. </w:t>
      </w:r>
    </w:p>
    <w:p w14:paraId="5B96A39D" w14:textId="77777777" w:rsidR="001D4846" w:rsidRPr="0011286C" w:rsidRDefault="001D4846" w:rsidP="001D4846">
      <w:pPr>
        <w:spacing w:after="0"/>
        <w:contextualSpacing w:val="0"/>
        <w:jc w:val="both"/>
        <w:rPr>
          <w:b/>
          <w:bCs/>
          <w:color w:val="auto"/>
          <w:shd w:val="clear" w:color="auto" w:fill="FFFFFF"/>
        </w:rPr>
      </w:pPr>
      <w:r w:rsidRPr="0011286C">
        <w:rPr>
          <w:rFonts w:eastAsia="Times New Roman"/>
          <w:color w:val="auto"/>
          <w:shd w:val="clear" w:color="auto" w:fill="FFFFFF"/>
        </w:rPr>
        <w:t>Žiadame verejného obstarávateľa:</w:t>
      </w:r>
      <w:r w:rsidRPr="0011286C">
        <w:rPr>
          <w:color w:val="auto"/>
          <w:shd w:val="clear" w:color="auto" w:fill="FFFFFF"/>
        </w:rPr>
        <w:t xml:space="preserve"> Žiadame o vysvetlenie požiadavky o preloženie zdrojových kódov. Pre aké zariadenia požaduje predložiť zdrojové kódy? Zdrojové kódy sú know-how každého výrobcu zariadenia.</w:t>
      </w:r>
    </w:p>
    <w:p w14:paraId="3D0FA30A" w14:textId="77777777" w:rsidR="001D4846" w:rsidRPr="0011286C" w:rsidRDefault="001D4846" w:rsidP="001D4846">
      <w:pPr>
        <w:spacing w:after="0"/>
        <w:jc w:val="both"/>
        <w:rPr>
          <w:color w:val="auto"/>
          <w:shd w:val="clear" w:color="auto" w:fill="FFFFFF"/>
        </w:rPr>
      </w:pPr>
    </w:p>
    <w:p w14:paraId="1BEE8AC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417</w:t>
      </w:r>
    </w:p>
    <w:p w14:paraId="294ECD76"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 xml:space="preserve">Požiadavka je v súlade s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1.10 Zmluvných podmienok: „</w:t>
      </w:r>
      <w:r w:rsidRPr="0011286C">
        <w:rPr>
          <w:color w:val="auto"/>
          <w:spacing w:val="-2"/>
        </w:rPr>
        <w:t>V prípade Dokumentácie Zhotoviteľa, ktorá je vo forme počítačových programov a iného softvéru sa licencia poskytuje ako časovo neobmedzená, prenosná a nevýhradná a na všetky spôsoby používania podľa predchádzajúceho odseku, vrátane ich používania na ktoromkoľvek počítači Objednávateľa“ ak sú zdrojové kódy potrebné pre užívanie DZ.</w:t>
      </w:r>
    </w:p>
    <w:p w14:paraId="4F2CE130" w14:textId="11955748" w:rsidR="001D4846" w:rsidRDefault="001D4846" w:rsidP="001D4846">
      <w:pPr>
        <w:tabs>
          <w:tab w:val="center" w:pos="6237"/>
        </w:tabs>
        <w:spacing w:after="0"/>
        <w:contextualSpacing w:val="0"/>
        <w:jc w:val="both"/>
        <w:rPr>
          <w:color w:val="auto"/>
          <w:shd w:val="clear" w:color="auto" w:fill="FFFFFF"/>
        </w:rPr>
      </w:pPr>
    </w:p>
    <w:p w14:paraId="29422EE3" w14:textId="77777777" w:rsidR="002A155B" w:rsidRPr="0011286C" w:rsidRDefault="002A155B" w:rsidP="001D4846">
      <w:pPr>
        <w:tabs>
          <w:tab w:val="center" w:pos="6237"/>
        </w:tabs>
        <w:spacing w:after="0"/>
        <w:contextualSpacing w:val="0"/>
        <w:jc w:val="both"/>
        <w:rPr>
          <w:color w:val="auto"/>
          <w:shd w:val="clear" w:color="auto" w:fill="FFFFFF"/>
        </w:rPr>
      </w:pPr>
    </w:p>
    <w:p w14:paraId="07C7C68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418</w:t>
      </w:r>
    </w:p>
    <w:p w14:paraId="1619007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 Preberanie Diela/častí/etapy</w:t>
      </w:r>
    </w:p>
    <w:p w14:paraId="5832B42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upresnenie, podľa akého zákona alebo predpisu musí byť skúšobňa autorizovaná a certifikovaná. Zároveň o upresnenie akým dokladom musí disponovať?</w:t>
      </w:r>
    </w:p>
    <w:p w14:paraId="2C356853" w14:textId="77777777" w:rsidR="001D4846" w:rsidRPr="0011286C" w:rsidRDefault="001D4846" w:rsidP="001D4846">
      <w:pPr>
        <w:spacing w:after="0"/>
        <w:jc w:val="both"/>
        <w:rPr>
          <w:color w:val="auto"/>
          <w:shd w:val="clear" w:color="auto" w:fill="FFFFFF"/>
        </w:rPr>
      </w:pPr>
    </w:p>
    <w:p w14:paraId="17F0082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418</w:t>
      </w:r>
    </w:p>
    <w:p w14:paraId="6E767FE2" w14:textId="77777777" w:rsidR="001D4846" w:rsidRPr="00E66AD4" w:rsidRDefault="001D4846" w:rsidP="001D4846">
      <w:pPr>
        <w:pStyle w:val="Textkomentra"/>
        <w:jc w:val="both"/>
        <w:rPr>
          <w:color w:val="auto"/>
          <w:sz w:val="24"/>
          <w:szCs w:val="24"/>
        </w:rPr>
      </w:pPr>
      <w:r w:rsidRPr="0011286C">
        <w:rPr>
          <w:color w:val="auto"/>
          <w:sz w:val="24"/>
          <w:szCs w:val="24"/>
          <w:shd w:val="clear" w:color="auto" w:fill="FFFFFF"/>
        </w:rPr>
        <w:t>Pri autorizácii a certifikovaní skúšobne musí byť dodržaný súlad s relevantnými Právnymi predpismi.</w:t>
      </w:r>
    </w:p>
    <w:p w14:paraId="531503A0" w14:textId="77777777" w:rsidR="001D4846" w:rsidRPr="0011286C" w:rsidRDefault="001D4846" w:rsidP="001D4846">
      <w:pPr>
        <w:tabs>
          <w:tab w:val="center" w:pos="6237"/>
        </w:tabs>
        <w:spacing w:after="0"/>
        <w:contextualSpacing w:val="0"/>
        <w:jc w:val="both"/>
        <w:rPr>
          <w:color w:val="auto"/>
          <w:shd w:val="clear" w:color="auto" w:fill="FFFFFF"/>
        </w:rPr>
      </w:pPr>
    </w:p>
    <w:p w14:paraId="6838FB2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419</w:t>
      </w:r>
    </w:p>
    <w:p w14:paraId="6D07BB7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5.1 Dokumentácia potrebná k prebratiu, predčasnému užívaniu alebo skúšobnej prevádzke</w:t>
      </w:r>
    </w:p>
    <w:p w14:paraId="4094C87E" w14:textId="6B0D8A1C" w:rsidR="001D4846" w:rsidRPr="002A155B"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jednoznačné vysvetlenie, čo bude Objednávateľ alebo Stavebný dozor považovať za včas pripravenú a odovzdanú dokumentáciu na schválenie potrebnej k prebratiu, kolaudácii alebo predčasnému užívaniu alebo skúšobnej prevádzke Diela alebo časti, nakoľko uviedol, že Zhotoviteľ za akéhokoľvek zdržanie, nekompletnosť alebo chyby v predloženej dokumentácii Zhotoviteľom bude plne zodpovedný za všetky dôsledky a škody? Máme zato, že by sa v zmysle platnej právnej úpravy malo jednať len o zdržanie, nekompletnosť alebo chyby takého rozsahu, ktoré nebránia k prebratiu, kolaudácii alebo predčasnému užívaniu alebo skúšobnej prevádzke Diela alebo časti.</w:t>
      </w:r>
    </w:p>
    <w:p w14:paraId="6D3D0E5B" w14:textId="77777777" w:rsidR="001D4846" w:rsidRPr="0011286C" w:rsidRDefault="001D4846" w:rsidP="001D4846">
      <w:pPr>
        <w:spacing w:after="0"/>
        <w:jc w:val="both"/>
        <w:rPr>
          <w:color w:val="auto"/>
          <w:shd w:val="clear" w:color="auto" w:fill="FFFFFF"/>
        </w:rPr>
      </w:pPr>
    </w:p>
    <w:p w14:paraId="376E1AE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419</w:t>
      </w:r>
    </w:p>
    <w:p w14:paraId="160BBD5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Z kontextu vyplýva, že Zhotoviteľ bude plne zodpovedný za všetky dôsledky a škody vzniknuté z dôvodu zdržania, nekompletnosti alebo chyby v predloženej dokumentácii Zhotoviteľa a tieto budú mať dopad na prebratie, kolaudáciu alebo predčasné užívanie alebo skúšobnú prevádzku Diela alebo časti.</w:t>
      </w:r>
    </w:p>
    <w:p w14:paraId="5B6C1BEE" w14:textId="77777777" w:rsidR="001D4846" w:rsidRPr="0011286C" w:rsidRDefault="001D4846" w:rsidP="001D4846">
      <w:pPr>
        <w:tabs>
          <w:tab w:val="center" w:pos="6237"/>
        </w:tabs>
        <w:spacing w:after="0"/>
        <w:contextualSpacing w:val="0"/>
        <w:jc w:val="both"/>
        <w:rPr>
          <w:color w:val="auto"/>
          <w:shd w:val="clear" w:color="auto" w:fill="FFFFFF"/>
        </w:rPr>
      </w:pPr>
    </w:p>
    <w:p w14:paraId="5D786B6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420</w:t>
      </w:r>
    </w:p>
    <w:p w14:paraId="6FBE190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5.1 Ďalšia dokumentácia k preberaniu Diela</w:t>
      </w:r>
    </w:p>
    <w:p w14:paraId="6AD1FE1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bližšiu špecifikáciu, akého materiálu sa týka predloženie dokumentácie pre preukazovanie požadovaných vlastností technologických a stavebných dodávok (atesty, osvedčenia o akosti a kompletnosti strojov, zariadení a materiálov podľa STN, protokoly o prevedení skúšok, protokoly o tepelnom spracovaní materiálov, zváračskú dokumentáciu, dokumentáciu k tlakovým nádržiam, protokoly osvedčujúce kvalitu použitých materiálov, spojovacích materiálov, elektród, statické výpočty stavebných a oceľových  konštrukcií, pevnostné, tepelné a dynamické výpočty technologických zariadení a pod.)? Týka sa táto dokumentácia vybraných Materiálov alebo všetkých materiálov zabudovaných do Trvalého Diela?</w:t>
      </w:r>
    </w:p>
    <w:p w14:paraId="150EE579" w14:textId="77777777" w:rsidR="001D4846" w:rsidRPr="0011286C" w:rsidRDefault="001D4846" w:rsidP="001D4846">
      <w:pPr>
        <w:spacing w:after="0"/>
        <w:jc w:val="both"/>
        <w:rPr>
          <w:color w:val="auto"/>
          <w:shd w:val="clear" w:color="auto" w:fill="FFFFFF"/>
        </w:rPr>
      </w:pPr>
    </w:p>
    <w:p w14:paraId="7786105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420</w:t>
      </w:r>
    </w:p>
    <w:p w14:paraId="6D2D10EC"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K uvedenému pozrite prosím znenie čl. 4 Všeobecných požiadaviek Objednávateľa a čl. 7 Zmluvných podmienok.</w:t>
      </w:r>
    </w:p>
    <w:p w14:paraId="74EF26BE" w14:textId="77777777" w:rsidR="001D4846" w:rsidRPr="0011286C" w:rsidRDefault="001D4846" w:rsidP="001D4846">
      <w:pPr>
        <w:tabs>
          <w:tab w:val="center" w:pos="6237"/>
        </w:tabs>
        <w:spacing w:after="0"/>
        <w:contextualSpacing w:val="0"/>
        <w:jc w:val="both"/>
        <w:rPr>
          <w:color w:val="auto"/>
          <w:shd w:val="clear" w:color="auto" w:fill="FFFFFF"/>
        </w:rPr>
      </w:pPr>
    </w:p>
    <w:p w14:paraId="15AE2E5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421</w:t>
      </w:r>
    </w:p>
    <w:p w14:paraId="5634F8C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5.1 Ďalšia dokumentácia k preberaniu Diela</w:t>
      </w:r>
    </w:p>
    <w:p w14:paraId="4937D79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 xml:space="preserve">Žiadame verejného obstarávateľa o vysvetlenie i s ohľadom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1.1.6.5 a 1.4 OZP, o aké oprávnené právnické osoby sa jedná, ktoré majú vydať rozhodnutia, osvedčenia a odborne záväzné stanoviská? Požiadavka verejného obstarávateľa je zadefinovaná nejednoznačne.</w:t>
      </w:r>
    </w:p>
    <w:p w14:paraId="7E56564D" w14:textId="77777777" w:rsidR="001D4846" w:rsidRPr="0011286C" w:rsidRDefault="001D4846" w:rsidP="001D4846">
      <w:pPr>
        <w:spacing w:after="0"/>
        <w:jc w:val="both"/>
        <w:rPr>
          <w:color w:val="auto"/>
          <w:shd w:val="clear" w:color="auto" w:fill="FFFFFF"/>
        </w:rPr>
      </w:pPr>
    </w:p>
    <w:p w14:paraId="5139CCB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421</w:t>
      </w:r>
    </w:p>
    <w:p w14:paraId="3170902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Rozhodnutia, osvedčenia a odborne záväzné stanoviská Technickej inšpekcie; orgánov štátneho dohľadu a oprávnených právnických osôb – znamená ktorékoľvek orgány a osoby ktorých rozhodnutie, osvedčenie a odborne záväzné stanoviská sú právnymi predpismi vyžadované.</w:t>
      </w:r>
    </w:p>
    <w:p w14:paraId="46562C89" w14:textId="77777777" w:rsidR="001D4846" w:rsidRPr="0011286C" w:rsidRDefault="001D4846" w:rsidP="001D4846">
      <w:pPr>
        <w:tabs>
          <w:tab w:val="center" w:pos="6237"/>
        </w:tabs>
        <w:spacing w:after="0"/>
        <w:contextualSpacing w:val="0"/>
        <w:jc w:val="both"/>
        <w:rPr>
          <w:color w:val="auto"/>
          <w:shd w:val="clear" w:color="auto" w:fill="FFFFFF"/>
        </w:rPr>
      </w:pPr>
    </w:p>
    <w:p w14:paraId="72F768D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422</w:t>
      </w:r>
    </w:p>
    <w:p w14:paraId="187E27F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5.3 Prevádzkové poriadky a príručky pre prevádzku a údržbu. Verejný obstarávateľ požaduje, aby súčasťou Dokumentácie Zhotoviteľa boli aj servisné podmienky pre dodané strojné a elektrotechnické zariadenia. Zhotoviteľ ďalej má zabezpečiť, aby všetky ním dodané strojné a elektrotechnické zariadenia mali zabezpečený servis na odstránenie vád najneskôr do 24 hod.</w:t>
      </w:r>
    </w:p>
    <w:p w14:paraId="3C6EEE10" w14:textId="5A5CA40E"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vysvetlenie, či chápeme správne, že Zhotoviteľ má len zabezpečiť, aby všetky ním dodané strojné a elektrotechnické zariadenia mali len zabezpečený servis na odstránenie vád najneskôr do 24 hod., ale nejedná sa o odstránenie vád, pri ktorých by bolo vyžadované dodať a namontovať náhradné diely a súčiastky. Ak by verejný obstarávateľ požadoval v lehote 24 hod. aj odstránenie takejto vady pri určitých typoch zariadení, je požiadavka verejného obstarávateľa nesplniteľná. Zároveň chápeme správne, že pojem „zabezpečenie servisnej podmienky“ je uzatvorenie zmluvy o zabezpečení servisu strojných a elektrotechnických zariadení? Podľa názoru záujemcu, by si mal verejný obstarávateľ tieto servisné podmienky zabezpečiť formou uzatvorenia zmluvy sám.</w:t>
      </w:r>
    </w:p>
    <w:p w14:paraId="00C55324" w14:textId="77777777" w:rsidR="002A155B" w:rsidRDefault="002A155B" w:rsidP="001D4846">
      <w:pPr>
        <w:spacing w:after="0"/>
        <w:jc w:val="both"/>
        <w:rPr>
          <w:b/>
          <w:bCs/>
          <w:color w:val="auto"/>
          <w:shd w:val="clear" w:color="auto" w:fill="FFFFFF"/>
        </w:rPr>
      </w:pPr>
    </w:p>
    <w:p w14:paraId="06AFB069" w14:textId="0178579A"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422</w:t>
      </w:r>
    </w:p>
    <w:p w14:paraId="1D0F626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Platia taktiež ustanovenia čl. 9 a 11 Zmluvných podmienok. Po prebratí Diela bude električková</w:t>
      </w:r>
    </w:p>
    <w:p w14:paraId="723E83A5"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trať užívaná verejnosťou a je potrebné, aby akýkoľvek servis súvisiaci s prevádzkovaním bol zabezpečený včas, aby nedochádzalo k zbytočnému odstaveniu z prevádzky. Zhotoviteľ musí už pri obstarávaní zariadení zohľadniť túto požiadavku Objednávateľa a v priebehu Lehoty na oznámenie vád budú v duchu tejto požiadavky uzatvorené servisné zmluvy s Objednávateľom a dodávateľom zariadenia. Odstraňovanie vád sa riadi čl. 11 Zmluvných podmienok.</w:t>
      </w:r>
    </w:p>
    <w:p w14:paraId="634D51AB" w14:textId="77777777" w:rsidR="001D4846" w:rsidRPr="0011286C" w:rsidRDefault="001D4846" w:rsidP="001D4846">
      <w:pPr>
        <w:spacing w:after="0"/>
        <w:jc w:val="both"/>
        <w:rPr>
          <w:b/>
          <w:bCs/>
          <w:color w:val="auto"/>
          <w:shd w:val="clear" w:color="auto" w:fill="FFFFFF"/>
        </w:rPr>
      </w:pPr>
    </w:p>
    <w:p w14:paraId="2842E95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423</w:t>
      </w:r>
    </w:p>
    <w:p w14:paraId="29FF38E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6. Geodetická dokumentácia (GD)</w:t>
      </w:r>
    </w:p>
    <w:p w14:paraId="3F36BE8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Predpokladáme, že predmetom odovzdania staveniska bude aj hranica trvalého záberu (lomové body v súradniciach v platných štátnych referenčných systémoch). Predpokladáme, že v trvalom zábere budú pozemky zbavené práv tretích osôb, t. j. budú vo vlastníctve objednávateľa. Sú tieto dva predpoklady správne?</w:t>
      </w:r>
    </w:p>
    <w:p w14:paraId="3237F4E5" w14:textId="77777777" w:rsidR="001D4846" w:rsidRPr="0011286C" w:rsidRDefault="001D4846" w:rsidP="001D4846">
      <w:pPr>
        <w:spacing w:after="0"/>
        <w:jc w:val="both"/>
        <w:rPr>
          <w:color w:val="auto"/>
          <w:shd w:val="clear" w:color="auto" w:fill="FFFFFF"/>
        </w:rPr>
      </w:pPr>
    </w:p>
    <w:p w14:paraId="27BAC35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423</w:t>
      </w:r>
    </w:p>
    <w:p w14:paraId="42E4CBC1" w14:textId="77777777" w:rsidR="001D4846" w:rsidRPr="0011286C" w:rsidRDefault="001D4846" w:rsidP="001D4846">
      <w:pPr>
        <w:spacing w:after="0"/>
        <w:jc w:val="both"/>
        <w:rPr>
          <w:color w:val="auto"/>
          <w:shd w:val="clear" w:color="auto" w:fill="FFFFFF"/>
        </w:rPr>
      </w:pPr>
      <w:r w:rsidRPr="0011286C">
        <w:rPr>
          <w:color w:val="auto"/>
          <w:shd w:val="clear" w:color="auto" w:fill="FFFFFF"/>
        </w:rPr>
        <w:t>Predmetom odovzdania staveniska budú aj súradnice lomových bodov trvalého záberu tak, aby podľa týchto podkladov mohol zhotoviteľ tieto body vytýčiť. K pozemkom, na ktorých sa stavba má uskutočniť, má verejný obstarávateľ upravený vlastnícky vzťah tak, aby sa na nich mohla stavba uskutočniť.</w:t>
      </w:r>
    </w:p>
    <w:p w14:paraId="5E697B36" w14:textId="2D13354B" w:rsidR="001D4846" w:rsidRDefault="001D4846" w:rsidP="001D4846">
      <w:pPr>
        <w:spacing w:after="0"/>
        <w:jc w:val="both"/>
        <w:rPr>
          <w:b/>
          <w:bCs/>
          <w:color w:val="auto"/>
          <w:shd w:val="clear" w:color="auto" w:fill="FFFFFF"/>
        </w:rPr>
      </w:pPr>
    </w:p>
    <w:p w14:paraId="54F03979" w14:textId="1ED9C37E" w:rsidR="002A155B" w:rsidRDefault="002A155B" w:rsidP="001D4846">
      <w:pPr>
        <w:spacing w:after="0"/>
        <w:jc w:val="both"/>
        <w:rPr>
          <w:b/>
          <w:bCs/>
          <w:color w:val="auto"/>
          <w:shd w:val="clear" w:color="auto" w:fill="FFFFFF"/>
        </w:rPr>
      </w:pPr>
    </w:p>
    <w:p w14:paraId="232D838E" w14:textId="77777777" w:rsidR="002A155B" w:rsidRPr="0011286C" w:rsidRDefault="002A155B" w:rsidP="001D4846">
      <w:pPr>
        <w:spacing w:after="0"/>
        <w:jc w:val="both"/>
        <w:rPr>
          <w:b/>
          <w:bCs/>
          <w:color w:val="auto"/>
          <w:shd w:val="clear" w:color="auto" w:fill="FFFFFF"/>
        </w:rPr>
      </w:pPr>
    </w:p>
    <w:p w14:paraId="0FA8A72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424</w:t>
      </w:r>
    </w:p>
    <w:p w14:paraId="54204EAA" w14:textId="77777777" w:rsidR="001D4846" w:rsidRPr="0011286C" w:rsidRDefault="001D4846" w:rsidP="001D4846">
      <w:pPr>
        <w:spacing w:after="0"/>
        <w:jc w:val="both"/>
        <w:rPr>
          <w:color w:val="auto"/>
          <w:shd w:val="clear" w:color="auto" w:fill="FFFFFF"/>
        </w:rPr>
      </w:pPr>
      <w:r w:rsidRPr="0011286C">
        <w:rPr>
          <w:color w:val="auto"/>
          <w:shd w:val="clear" w:color="auto" w:fill="FFFFFF"/>
        </w:rPr>
        <w:t>Bude predmetom odovzdania staveniska aj Základná vytyčovacia sieť stavby vyhotovená a odovzdaná v súlade s STN ISO 4463-1 až STN ISO 4463-3?</w:t>
      </w:r>
    </w:p>
    <w:p w14:paraId="7676BA01" w14:textId="77777777" w:rsidR="001D4846" w:rsidRPr="0011286C" w:rsidRDefault="001D4846" w:rsidP="001D4846">
      <w:pPr>
        <w:spacing w:after="0"/>
        <w:jc w:val="both"/>
        <w:rPr>
          <w:color w:val="auto"/>
          <w:shd w:val="clear" w:color="auto" w:fill="FFFFFF"/>
        </w:rPr>
      </w:pPr>
    </w:p>
    <w:p w14:paraId="43CAA7E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424</w:t>
      </w:r>
    </w:p>
    <w:p w14:paraId="50994122"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Zriadenie základnej vytyčovacej siete bude povinnosťou zhotoviteľa v zmysle ustanovení súťažných podkladov a ich príloh.</w:t>
      </w:r>
    </w:p>
    <w:p w14:paraId="22648FDE" w14:textId="77777777" w:rsidR="001D4846" w:rsidRPr="0011286C" w:rsidRDefault="001D4846" w:rsidP="001D4846">
      <w:pPr>
        <w:tabs>
          <w:tab w:val="center" w:pos="6237"/>
        </w:tabs>
        <w:spacing w:after="0"/>
        <w:contextualSpacing w:val="0"/>
        <w:jc w:val="both"/>
        <w:rPr>
          <w:color w:val="auto"/>
          <w:shd w:val="clear" w:color="auto" w:fill="FFFFFF"/>
        </w:rPr>
      </w:pPr>
    </w:p>
    <w:p w14:paraId="06EFFB5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425</w:t>
      </w:r>
    </w:p>
    <w:p w14:paraId="3F88E05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Otázka sa týka </w:t>
      </w:r>
      <w:proofErr w:type="spellStart"/>
      <w:r w:rsidRPr="0011286C">
        <w:rPr>
          <w:rFonts w:eastAsia="Times New Roman"/>
          <w:color w:val="auto"/>
          <w:shd w:val="clear" w:color="auto" w:fill="FFFFFF"/>
        </w:rPr>
        <w:t>porealizačných</w:t>
      </w:r>
      <w:proofErr w:type="spellEnd"/>
      <w:r w:rsidRPr="0011286C">
        <w:rPr>
          <w:rFonts w:eastAsia="Times New Roman"/>
          <w:color w:val="auto"/>
          <w:shd w:val="clear" w:color="auto" w:fill="FFFFFF"/>
        </w:rPr>
        <w:t xml:space="preserve"> geometrických plánov na vyhotovenie vecného bremena. Žiadame špecifikovať stavebné objekty, na ktoré bude vyžadovaný zápis vecného bremena do KN.</w:t>
      </w:r>
    </w:p>
    <w:p w14:paraId="01142163" w14:textId="77777777" w:rsidR="001D4846" w:rsidRPr="0011286C" w:rsidRDefault="001D4846" w:rsidP="001D4846">
      <w:pPr>
        <w:spacing w:after="0"/>
        <w:jc w:val="both"/>
        <w:rPr>
          <w:color w:val="auto"/>
          <w:shd w:val="clear" w:color="auto" w:fill="FFFFFF"/>
        </w:rPr>
      </w:pPr>
    </w:p>
    <w:p w14:paraId="7C517F0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425</w:t>
      </w:r>
    </w:p>
    <w:p w14:paraId="5D82DB87"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Vecné bremeno sa zriaďuje na objekty inžinierskych sietí, ktoré nebudú v správe Objednávateľa. Tento údaj je možné zistiť v projektovej dokumentácii, ktorá tvorím prílohu súťažných podkladov.</w:t>
      </w:r>
    </w:p>
    <w:p w14:paraId="002CA10A" w14:textId="77777777" w:rsidR="001D4846" w:rsidRPr="0011286C" w:rsidRDefault="001D4846" w:rsidP="001D4846">
      <w:pPr>
        <w:spacing w:after="0"/>
        <w:jc w:val="both"/>
        <w:rPr>
          <w:b/>
          <w:bCs/>
          <w:color w:val="auto"/>
          <w:shd w:val="clear" w:color="auto" w:fill="FFFFFF"/>
        </w:rPr>
      </w:pPr>
    </w:p>
    <w:p w14:paraId="4B2AABB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426</w:t>
      </w:r>
    </w:p>
    <w:p w14:paraId="3F095B7A"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 dokumente B07 VŠEOBECNÉ POŽIADAVKY OBJEDNÁVATEĽA (VPO) v časti 6 GEODETICKÁ DOKUMENTÁCIA, odsek „Geodetické zameranie skutočného realizovania - všeobecne“ je vyžadované spracovanie a odovzdanie: „...polárne súradnice vo formáte *.</w:t>
      </w:r>
      <w:proofErr w:type="spellStart"/>
      <w:r w:rsidRPr="0011286C">
        <w:rPr>
          <w:color w:val="auto"/>
          <w:shd w:val="clear" w:color="auto" w:fill="FFFFFF"/>
        </w:rPr>
        <w:t>xls</w:t>
      </w:r>
      <w:proofErr w:type="spellEnd"/>
      <w:r w:rsidRPr="0011286C">
        <w:rPr>
          <w:color w:val="auto"/>
          <w:shd w:val="clear" w:color="auto" w:fill="FFFFFF"/>
        </w:rPr>
        <w:t>...“. Nie je to omyl?</w:t>
      </w:r>
    </w:p>
    <w:p w14:paraId="650725B2" w14:textId="77777777" w:rsidR="001D4846" w:rsidRPr="0011286C" w:rsidRDefault="001D4846" w:rsidP="001D4846">
      <w:pPr>
        <w:spacing w:after="0"/>
        <w:jc w:val="both"/>
        <w:rPr>
          <w:color w:val="auto"/>
          <w:shd w:val="clear" w:color="auto" w:fill="FFFFFF"/>
        </w:rPr>
      </w:pPr>
    </w:p>
    <w:p w14:paraId="5E3DF75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426</w:t>
      </w:r>
    </w:p>
    <w:p w14:paraId="0A4721CC"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Áno ide o omyl, slovo „polárne“ je potrebné zameniť za slovo „ortogonálne“.</w:t>
      </w:r>
    </w:p>
    <w:p w14:paraId="65E84A60" w14:textId="77777777" w:rsidR="001D4846" w:rsidRPr="0011286C" w:rsidRDefault="001D4846" w:rsidP="001D4846">
      <w:pPr>
        <w:tabs>
          <w:tab w:val="center" w:pos="6237"/>
        </w:tabs>
        <w:spacing w:after="0"/>
        <w:contextualSpacing w:val="0"/>
        <w:jc w:val="both"/>
        <w:rPr>
          <w:color w:val="auto"/>
          <w:shd w:val="clear" w:color="auto" w:fill="FFFFFF"/>
        </w:rPr>
      </w:pPr>
    </w:p>
    <w:p w14:paraId="1B7A38B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427</w:t>
      </w:r>
    </w:p>
    <w:p w14:paraId="3ADE974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7. Inžinierska činnosť. Všeobecné požiadavky na inžiniersku činnosť a Majetkovoprávne vysporiadanie.</w:t>
      </w:r>
    </w:p>
    <w:p w14:paraId="085E4D9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vysvetlenie:</w:t>
      </w:r>
    </w:p>
    <w:p w14:paraId="24D4838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z akého dôvodu preniesol zodpovednosť za zabezpečenie inžinierskej činnosti a majetkovoprávneho vysporiadania v zmysle jednotlivých bodov tejto časti VPO na Zhotoviteľa? Tieto činnosti zabezpečuje počas prípravy projektovej dokumentácie projektant, preto záujemcovi nie je zrejmé z akého dôvodu ich má zabezpečovať Zhotoviteľ.</w:t>
      </w:r>
    </w:p>
    <w:p w14:paraId="07C6F025" w14:textId="77777777" w:rsidR="001D4846" w:rsidRPr="0011286C" w:rsidRDefault="001D4846" w:rsidP="001D4846">
      <w:pPr>
        <w:spacing w:after="0"/>
        <w:jc w:val="both"/>
        <w:rPr>
          <w:color w:val="auto"/>
          <w:shd w:val="clear" w:color="auto" w:fill="FFFFFF"/>
        </w:rPr>
      </w:pPr>
    </w:p>
    <w:p w14:paraId="75F778F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427</w:t>
      </w:r>
    </w:p>
    <w:p w14:paraId="31E82DB7"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Verejný obstarávateľ zabezpečil inžiniersku činnosť a majetkovo-právne vysporiadanie v priebehu prípravy stavby. Uvedené činnosti, ktoré sa môžu vyskytnúť v priebehu realizácie diela preniesol verejný obstarávateľ na zhotoviteľa z toho dôvodu, že to považuje za činnosť, ktorú vie zhotoviteľ úspešne zvládnuť v súvislosti s jeho priamou stavebnou činnosťou na stavenisku a môže tak definovať všetky skutočnosti, z ktorých tieto procesy vznikli v koordinácii so všetkými stavebnými objektami a prevádzkovými súbormi.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4.1 VZP FIDIC „červená kniha“ umožňuje aby Objednávateľ požadoval od Zhotoviteľa vykonanie určitej projekčnej a inžinierskej činnosti, v tomto prípade definovanej vo VPO. </w:t>
      </w:r>
    </w:p>
    <w:p w14:paraId="332E8FBC" w14:textId="241C9CB4" w:rsidR="001D4846" w:rsidRDefault="001D4846" w:rsidP="001D4846">
      <w:pPr>
        <w:tabs>
          <w:tab w:val="center" w:pos="6237"/>
        </w:tabs>
        <w:spacing w:after="0"/>
        <w:contextualSpacing w:val="0"/>
        <w:jc w:val="both"/>
        <w:rPr>
          <w:color w:val="auto"/>
          <w:shd w:val="clear" w:color="auto" w:fill="FFFFFF"/>
        </w:rPr>
      </w:pPr>
    </w:p>
    <w:p w14:paraId="78B46F1E" w14:textId="3D17C7E9" w:rsidR="002A155B" w:rsidRDefault="002A155B" w:rsidP="001D4846">
      <w:pPr>
        <w:tabs>
          <w:tab w:val="center" w:pos="6237"/>
        </w:tabs>
        <w:spacing w:after="0"/>
        <w:contextualSpacing w:val="0"/>
        <w:jc w:val="both"/>
        <w:rPr>
          <w:color w:val="auto"/>
          <w:shd w:val="clear" w:color="auto" w:fill="FFFFFF"/>
        </w:rPr>
      </w:pPr>
    </w:p>
    <w:p w14:paraId="545D12C8" w14:textId="77777777" w:rsidR="002A155B" w:rsidRPr="0011286C" w:rsidRDefault="002A155B" w:rsidP="001D4846">
      <w:pPr>
        <w:tabs>
          <w:tab w:val="center" w:pos="6237"/>
        </w:tabs>
        <w:spacing w:after="0"/>
        <w:contextualSpacing w:val="0"/>
        <w:jc w:val="both"/>
        <w:rPr>
          <w:color w:val="auto"/>
          <w:shd w:val="clear" w:color="auto" w:fill="FFFFFF"/>
        </w:rPr>
      </w:pPr>
    </w:p>
    <w:p w14:paraId="1C4CF95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428</w:t>
      </w:r>
    </w:p>
    <w:p w14:paraId="5007250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7. Inžinierska činnosť. Všeobecné požiadavky na inžiniersku činnosť a Majetkovoprávne vysporiadanie.</w:t>
      </w:r>
    </w:p>
    <w:p w14:paraId="3D233E07" w14:textId="77777777" w:rsidR="001D4846" w:rsidRPr="0011286C" w:rsidRDefault="001D4846" w:rsidP="001D4846">
      <w:pPr>
        <w:spacing w:after="0"/>
        <w:jc w:val="both"/>
        <w:rPr>
          <w:color w:val="auto"/>
          <w:shd w:val="clear" w:color="auto" w:fill="FFFFFF"/>
        </w:rPr>
      </w:pPr>
      <w:r w:rsidRPr="0011286C">
        <w:rPr>
          <w:rFonts w:eastAsia="Times New Roman"/>
          <w:color w:val="auto"/>
          <w:shd w:val="clear" w:color="auto" w:fill="FFFFFF"/>
        </w:rPr>
        <w:t>Žiadame verejného obstarávateľa o vysvetlenie:</w:t>
      </w:r>
    </w:p>
    <w:p w14:paraId="0C0F61E5"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do ktorej položky/položiek si má Zhotoviteľ zahrnúť náklady na zabezpečenie inžinierskej činnosti a majetkovoprávneho vysporiadania v zmysle jednotlivých bodov tejto časti VPO?</w:t>
      </w:r>
    </w:p>
    <w:p w14:paraId="452B4F61" w14:textId="77777777" w:rsidR="001D4846" w:rsidRPr="0011286C" w:rsidRDefault="001D4846" w:rsidP="001D4846">
      <w:pPr>
        <w:spacing w:after="0"/>
        <w:jc w:val="both"/>
        <w:rPr>
          <w:color w:val="auto"/>
          <w:shd w:val="clear" w:color="auto" w:fill="FFFFFF"/>
        </w:rPr>
      </w:pPr>
    </w:p>
    <w:p w14:paraId="2991172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428</w:t>
      </w:r>
    </w:p>
    <w:p w14:paraId="3E310D2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Zhotoviteľ si náklady na inžiniersku činnosť môže rozpísať do DVP jednotlivých objektov. Zhotoviteľ si náklady na prípadné majetkovoprávne vysporiadanie môže rozpísať do GE-DSRS jednotlivých objektov.</w:t>
      </w:r>
    </w:p>
    <w:p w14:paraId="7AD1710B" w14:textId="77777777" w:rsidR="001D4846" w:rsidRPr="0011286C" w:rsidRDefault="001D4846" w:rsidP="001D4846">
      <w:pPr>
        <w:tabs>
          <w:tab w:val="center" w:pos="6237"/>
        </w:tabs>
        <w:spacing w:after="0"/>
        <w:contextualSpacing w:val="0"/>
        <w:jc w:val="both"/>
        <w:rPr>
          <w:color w:val="auto"/>
          <w:shd w:val="clear" w:color="auto" w:fill="FFFFFF"/>
        </w:rPr>
      </w:pPr>
    </w:p>
    <w:p w14:paraId="4FEAACD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429</w:t>
      </w:r>
    </w:p>
    <w:p w14:paraId="78F5285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7. Inžinierska činnosť. Všeobecné požiadavky na inžiniersku činnosť a Majetkovoprávne vysporiadanie.</w:t>
      </w:r>
    </w:p>
    <w:p w14:paraId="70197DF3" w14:textId="77777777" w:rsidR="001D4846" w:rsidRPr="0011286C" w:rsidRDefault="001D4846" w:rsidP="001D4846">
      <w:pPr>
        <w:spacing w:after="0"/>
        <w:jc w:val="both"/>
        <w:rPr>
          <w:color w:val="auto"/>
          <w:shd w:val="clear" w:color="auto" w:fill="FFFFFF"/>
        </w:rPr>
      </w:pPr>
      <w:r w:rsidRPr="0011286C">
        <w:rPr>
          <w:rFonts w:eastAsia="Times New Roman"/>
          <w:color w:val="auto"/>
          <w:shd w:val="clear" w:color="auto" w:fill="FFFFFF"/>
        </w:rPr>
        <w:t>Žiadame verejného obstarávateľa o vysvetlenie:</w:t>
      </w:r>
    </w:p>
    <w:p w14:paraId="1D01C64B"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požiadavky, cit.: „.... pokiaľ z dôvodu na strane Zhotoviteľa vznikne potreba dodatočného majetkovoprávneho vysporiadania....“. Z dôvodu, že nie je momentálne možné stanoviť, že tieto služby budú musieť byť zabezpečené, máme zato, že článok 7. Inžinierska činnosť v uvedenom rozsahu by mala byť riešená formou opcie a jej spôsob uplatnenia by mal byť uvedený v ZOD.</w:t>
      </w:r>
    </w:p>
    <w:p w14:paraId="6820FE31" w14:textId="77777777" w:rsidR="001D4846" w:rsidRPr="0011286C" w:rsidRDefault="001D4846" w:rsidP="001D4846">
      <w:pPr>
        <w:spacing w:after="0"/>
        <w:jc w:val="both"/>
        <w:rPr>
          <w:color w:val="auto"/>
          <w:shd w:val="clear" w:color="auto" w:fill="FFFFFF"/>
        </w:rPr>
      </w:pPr>
    </w:p>
    <w:p w14:paraId="54C47A9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429</w:t>
      </w:r>
    </w:p>
    <w:p w14:paraId="109EBB3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dokumente je uvedené „...pokiaľ z dôvodu na strane Zhotoviteľa vznikne potreba dodatočného majetkovoprávneho vysporiadania...“, preto riziko vyvolané Zhotoviteľom je v zodpovednosti Zhotoviteľa.</w:t>
      </w:r>
    </w:p>
    <w:p w14:paraId="72A36DF8" w14:textId="77777777" w:rsidR="001D4846" w:rsidRPr="0011286C" w:rsidRDefault="001D4846" w:rsidP="001D4846">
      <w:pPr>
        <w:tabs>
          <w:tab w:val="center" w:pos="6237"/>
        </w:tabs>
        <w:spacing w:after="0"/>
        <w:contextualSpacing w:val="0"/>
        <w:jc w:val="both"/>
        <w:rPr>
          <w:color w:val="auto"/>
          <w:shd w:val="clear" w:color="auto" w:fill="FFFFFF"/>
        </w:rPr>
      </w:pPr>
    </w:p>
    <w:p w14:paraId="4847E9B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430</w:t>
      </w:r>
    </w:p>
    <w:p w14:paraId="09DDC6F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 Realizácia Diela Žiadame verejného obstarávateľa o vysvetlenie:</w:t>
      </w:r>
    </w:p>
    <w:p w14:paraId="1C27593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akým spôsobom má vyriešený prevod autorských práv týkajúcich sa projektovej dokumentácie? Nakoľko Zhotoviteľ má zabezpečiť pred začatím realizácie prác dopracovanie dokumentácie DRS, čo predstavuje zásah do daného Diela (projektová dokumentácia). Zároveň ani výkaz výmer neobsahuje položku dopracovania dokumentácie DRS.</w:t>
      </w:r>
    </w:p>
    <w:p w14:paraId="2C953D49" w14:textId="77777777" w:rsidR="001D4846" w:rsidRPr="0011286C" w:rsidRDefault="001D4846" w:rsidP="001D4846">
      <w:pPr>
        <w:spacing w:after="0"/>
        <w:jc w:val="both"/>
        <w:rPr>
          <w:color w:val="auto"/>
          <w:shd w:val="clear" w:color="auto" w:fill="FFFFFF"/>
        </w:rPr>
      </w:pPr>
    </w:p>
    <w:p w14:paraId="745CF1D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430</w:t>
      </w:r>
    </w:p>
    <w:p w14:paraId="2CB764AF" w14:textId="77777777" w:rsidR="001D4846" w:rsidRPr="0011286C" w:rsidRDefault="001D4846" w:rsidP="001D4846">
      <w:pPr>
        <w:autoSpaceDE w:val="0"/>
        <w:autoSpaceDN w:val="0"/>
        <w:adjustRightInd w:val="0"/>
        <w:spacing w:after="0"/>
        <w:contextualSpacing w:val="0"/>
        <w:jc w:val="both"/>
        <w:rPr>
          <w:color w:val="auto"/>
          <w:shd w:val="clear" w:color="auto" w:fill="FFFFFF"/>
        </w:rPr>
      </w:pPr>
      <w:r w:rsidRPr="0011286C">
        <w:rPr>
          <w:color w:val="auto"/>
          <w:shd w:val="clear" w:color="auto" w:fill="FFFFFF"/>
        </w:rPr>
        <w:t>V zmysle Zmluvy o dielo so zhotoviteľom projektovej dokumentácie má verejný obstarávateľ dňom prevzatia projektovej dokumentácie udelený súhlas na použitie projektovej dokumentácie pre vlastnú potrebu aj na časti projektovej dokumentácie, ktorá spĺňa náležitosti autorského diela podľa zákona č. 618/2003 Z. z. o autorskom práve a právach súvisiacich s autorským právom (autorský zákon) v znení neskorších predpisov (ďalej len „autorský zákon“).</w:t>
      </w:r>
    </w:p>
    <w:p w14:paraId="179D0136" w14:textId="11A65408"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Dopracovaním dokumentácie DRS sa myslí vypracovanie DVP, čo jasne vyplýva z predložených súťažných podkladov. Tento proces je prirodzenou súčasťou každej stavby porovnateľnej s dielom a verejný obstarávateľ má za to, že každý uchádzač musel absolvovať predmetné procesy tak, aby pochopil zámer verejného obstarávateľa pri realizácii predmetnej stavby súvisiaci s definovanými procesmi. Úprava DRS Zhotoviteľom podlieha schvaľovaniu Objednávateľom/Stavebným dozorom, akýkoľvek prípadný dopad úprav Zhotoviteľom súvisiaci s autorskými právami bude riešený v súlade so Zmluvou.</w:t>
      </w:r>
    </w:p>
    <w:p w14:paraId="7D44377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431</w:t>
      </w:r>
    </w:p>
    <w:p w14:paraId="3D1037E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 Realizácia Diela Žiadame verejného obstarávateľa o vysvetlenie:</w:t>
      </w:r>
    </w:p>
    <w:p w14:paraId="323C8B61"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z akého dôvodu požaduje dopracovanie DRS od Zhotoviteľa? Nakoľko záujemca má za to, že objednávateľ má predložiť DRS v takom stupni rozpracovanosti, podľa ktoré je Dielo realizovateľné. Za akékoľvek zmeny DRS je zodpovedný Objednávateľ u stavieb realizovaných podľa zmluvných podmienok FIDIC - </w:t>
      </w:r>
      <w:proofErr w:type="spellStart"/>
      <w:r w:rsidRPr="0011286C">
        <w:rPr>
          <w:color w:val="auto"/>
          <w:shd w:val="clear" w:color="auto" w:fill="FFFFFF"/>
        </w:rPr>
        <w:t>red</w:t>
      </w:r>
      <w:proofErr w:type="spellEnd"/>
      <w:r w:rsidRPr="0011286C">
        <w:rPr>
          <w:color w:val="auto"/>
          <w:shd w:val="clear" w:color="auto" w:fill="FFFFFF"/>
        </w:rPr>
        <w:t xml:space="preserve"> </w:t>
      </w:r>
      <w:proofErr w:type="spellStart"/>
      <w:r w:rsidRPr="0011286C">
        <w:rPr>
          <w:color w:val="auto"/>
          <w:shd w:val="clear" w:color="auto" w:fill="FFFFFF"/>
        </w:rPr>
        <w:t>book</w:t>
      </w:r>
      <w:proofErr w:type="spellEnd"/>
      <w:r w:rsidRPr="0011286C">
        <w:rPr>
          <w:color w:val="auto"/>
          <w:shd w:val="clear" w:color="auto" w:fill="FFFFFF"/>
        </w:rPr>
        <w:t>.</w:t>
      </w:r>
    </w:p>
    <w:p w14:paraId="57BBDD81" w14:textId="77777777" w:rsidR="001D4846" w:rsidRPr="0011286C" w:rsidRDefault="001D4846" w:rsidP="001D4846">
      <w:pPr>
        <w:spacing w:after="0"/>
        <w:jc w:val="both"/>
        <w:rPr>
          <w:color w:val="auto"/>
          <w:shd w:val="clear" w:color="auto" w:fill="FFFFFF"/>
        </w:rPr>
      </w:pPr>
    </w:p>
    <w:p w14:paraId="5D2D92D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431</w:t>
      </w:r>
    </w:p>
    <w:p w14:paraId="3866973F"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Požiadavka je v súlade so Zmluvnými podmienkami. Dopracovanie neznamená zmeny. Pozri aj odpoveď na otázku č. 430.</w:t>
      </w:r>
    </w:p>
    <w:p w14:paraId="52C5299F" w14:textId="77777777" w:rsidR="001D4846" w:rsidRPr="0011286C" w:rsidRDefault="001D4846" w:rsidP="001D4846">
      <w:pPr>
        <w:tabs>
          <w:tab w:val="center" w:pos="6237"/>
        </w:tabs>
        <w:spacing w:after="0"/>
        <w:contextualSpacing w:val="0"/>
        <w:jc w:val="both"/>
        <w:rPr>
          <w:color w:val="auto"/>
          <w:shd w:val="clear" w:color="auto" w:fill="FFFFFF"/>
        </w:rPr>
      </w:pPr>
    </w:p>
    <w:p w14:paraId="70DA9B8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432</w:t>
      </w:r>
    </w:p>
    <w:p w14:paraId="0D8D003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 Realizácia Diela Žiadame verejného obstarávateľa o vysvetlenie:</w:t>
      </w:r>
    </w:p>
    <w:p w14:paraId="754E92D9"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o uvedenie konkrétnych príkladov o aké aktualizácie prieskumov, </w:t>
      </w:r>
      <w:proofErr w:type="spellStart"/>
      <w:r w:rsidRPr="0011286C">
        <w:rPr>
          <w:color w:val="auto"/>
          <w:shd w:val="clear" w:color="auto" w:fill="FFFFFF"/>
        </w:rPr>
        <w:t>domeriavok</w:t>
      </w:r>
      <w:proofErr w:type="spellEnd"/>
      <w:r w:rsidRPr="0011286C">
        <w:rPr>
          <w:color w:val="auto"/>
          <w:shd w:val="clear" w:color="auto" w:fill="FFFFFF"/>
        </w:rPr>
        <w:t xml:space="preserve"> a ostatných činností/prác špecifikovaných v tejto časti a ostatných súvisiacich Zmluvných dokumentov sa jedná?</w:t>
      </w:r>
    </w:p>
    <w:p w14:paraId="6264909B" w14:textId="77777777" w:rsidR="001D4846" w:rsidRPr="0011286C" w:rsidRDefault="001D4846" w:rsidP="001D4846">
      <w:pPr>
        <w:spacing w:after="0"/>
        <w:jc w:val="both"/>
        <w:rPr>
          <w:color w:val="auto"/>
          <w:shd w:val="clear" w:color="auto" w:fill="FFFFFF"/>
        </w:rPr>
      </w:pPr>
    </w:p>
    <w:p w14:paraId="470C7B3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432</w:t>
      </w:r>
    </w:p>
    <w:p w14:paraId="42E5C389" w14:textId="34F2746C" w:rsidR="001D4846" w:rsidRPr="002A155B" w:rsidRDefault="001D4846" w:rsidP="002A155B">
      <w:pPr>
        <w:pStyle w:val="Textkomentra"/>
        <w:jc w:val="both"/>
        <w:rPr>
          <w:color w:val="auto"/>
          <w:sz w:val="24"/>
          <w:szCs w:val="24"/>
        </w:rPr>
      </w:pPr>
      <w:r w:rsidRPr="0011286C">
        <w:rPr>
          <w:color w:val="auto"/>
          <w:sz w:val="24"/>
          <w:szCs w:val="24"/>
          <w:shd w:val="clear" w:color="auto" w:fill="FFFFFF"/>
        </w:rPr>
        <w:t xml:space="preserve">Také aktualizácie prieskumov, </w:t>
      </w:r>
      <w:proofErr w:type="spellStart"/>
      <w:r w:rsidRPr="0011286C">
        <w:rPr>
          <w:color w:val="auto"/>
          <w:sz w:val="24"/>
          <w:szCs w:val="24"/>
          <w:shd w:val="clear" w:color="auto" w:fill="FFFFFF"/>
        </w:rPr>
        <w:t>domeriavok</w:t>
      </w:r>
      <w:proofErr w:type="spellEnd"/>
      <w:r w:rsidRPr="0011286C">
        <w:rPr>
          <w:color w:val="auto"/>
          <w:sz w:val="24"/>
          <w:szCs w:val="24"/>
          <w:shd w:val="clear" w:color="auto" w:fill="FFFFFF"/>
        </w:rPr>
        <w:t xml:space="preserve"> a ostatných činností/prác ktoré sú špecificky potrebné </w:t>
      </w:r>
      <w:r w:rsidRPr="00E66AD4">
        <w:rPr>
          <w:color w:val="auto"/>
          <w:sz w:val="24"/>
          <w:szCs w:val="24"/>
        </w:rPr>
        <w:t>pre zabezpečenie „dopracovania dokumentácie DRS (tam kde je to vyžadované), dokumentácie na vykonanie prác (DVP), výrobno-technickej dokumentácie (VTD)“.</w:t>
      </w:r>
    </w:p>
    <w:p w14:paraId="1149505A" w14:textId="77777777" w:rsidR="001D4846" w:rsidRPr="0011286C" w:rsidRDefault="001D4846" w:rsidP="001D4846">
      <w:pPr>
        <w:spacing w:after="0"/>
        <w:jc w:val="both"/>
        <w:rPr>
          <w:b/>
          <w:bCs/>
          <w:color w:val="auto"/>
          <w:shd w:val="clear" w:color="auto" w:fill="FFFFFF"/>
        </w:rPr>
      </w:pPr>
    </w:p>
    <w:p w14:paraId="32CB5EC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433</w:t>
      </w:r>
    </w:p>
    <w:p w14:paraId="3F00795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 Realizácia Diela Žiadame verejného obstarávateľa o vysvetlenie:</w:t>
      </w:r>
    </w:p>
    <w:p w14:paraId="103D135F"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koľko dočasných bezpečných prechodov a na akú dobu požaduje zabezpečiť prechod chodcov cez Stavenisko tam kde je to nevyhnutné? Žiadame o bližšiu špecifikáciu požiadavky o aké prechody sa jedná? Skutočne sa má jednať o všetky pôvodne používané chodníky a všetky pešie trasy (viď. bod 9.1 VPO). Žiadame o jednoznačné určenie počtu a umiestnenie koridorov, ktoré bude musieť Zhotoviteľ zabezpečiť cez Stavenisko. Zároveň žiadame o určenie, ktoré prechody musia byť bezbariérové, keďže podľa názoru záujemcu nie je možné všetky pešie trasy zabezpečiť ako bezbariérové koridory.</w:t>
      </w:r>
    </w:p>
    <w:p w14:paraId="121CDF88" w14:textId="77777777" w:rsidR="001D4846" w:rsidRPr="0011286C" w:rsidRDefault="001D4846" w:rsidP="001D4846">
      <w:pPr>
        <w:spacing w:after="0"/>
        <w:jc w:val="both"/>
        <w:rPr>
          <w:color w:val="auto"/>
          <w:shd w:val="clear" w:color="auto" w:fill="FFFFFF"/>
        </w:rPr>
      </w:pPr>
    </w:p>
    <w:p w14:paraId="78B82AD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433</w:t>
      </w:r>
    </w:p>
    <w:p w14:paraId="4C504A0E"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Platí uvedené v súťažných podkladoch a ich prílohách.  Súčasťou súťažných podkladov je aj projektová dokumentácia. Každý uchádzač mal možnosť zúčastniť sa obhliadky miesta plnenia predmetu zákazky, prípadne si mohol miesto plnenia prehliadnuť sám. Verejný obstarávateľ má za to, že uvedené súťažné podklady a procesy sú dostatočné na to, aby každý uchádzač musel absolvovať predmetné procesy tak, aby pochopil zámer verejného obstarávateľa pri realizácii predmetnej stavby súvisiaci s definovanými procesmi.</w:t>
      </w:r>
    </w:p>
    <w:p w14:paraId="3F35CDBB" w14:textId="77777777" w:rsidR="001D4846" w:rsidRPr="0011286C" w:rsidRDefault="001D4846" w:rsidP="001D4846">
      <w:pPr>
        <w:spacing w:after="0"/>
        <w:jc w:val="both"/>
        <w:rPr>
          <w:b/>
          <w:bCs/>
          <w:color w:val="auto"/>
          <w:shd w:val="clear" w:color="auto" w:fill="FFFFFF"/>
        </w:rPr>
      </w:pPr>
    </w:p>
    <w:p w14:paraId="0E22663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434</w:t>
      </w:r>
    </w:p>
    <w:p w14:paraId="58B6FE7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Všeobecné Požiadavky Objednávateľa (VPO), 8.1 </w:t>
      </w:r>
      <w:proofErr w:type="spellStart"/>
      <w:r w:rsidRPr="0011286C">
        <w:rPr>
          <w:rFonts w:eastAsia="Times New Roman"/>
          <w:color w:val="auto"/>
          <w:shd w:val="clear" w:color="auto" w:fill="FFFFFF"/>
        </w:rPr>
        <w:t>Výzisk</w:t>
      </w:r>
      <w:proofErr w:type="spellEnd"/>
      <w:r w:rsidRPr="0011286C">
        <w:rPr>
          <w:rFonts w:eastAsia="Times New Roman"/>
          <w:color w:val="auto"/>
          <w:shd w:val="clear" w:color="auto" w:fill="FFFFFF"/>
        </w:rPr>
        <w:t xml:space="preserve"> materiálov a zariadení</w:t>
      </w:r>
    </w:p>
    <w:p w14:paraId="33C1BBC3" w14:textId="546931F1" w:rsidR="001D4846" w:rsidRPr="002A155B"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bližšiu špecifikáciu o aké ostatné kovové materiály podľa pokynov Objednávateľa sa jedná? A v akom rozsahu predpokladá tieto materiály odviezť na miesto určenia?</w:t>
      </w:r>
    </w:p>
    <w:p w14:paraId="2A4D097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434</w:t>
      </w:r>
    </w:p>
    <w:p w14:paraId="6871346E"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Pozri odpoveď na otázku č.132.</w:t>
      </w:r>
    </w:p>
    <w:p w14:paraId="59F5591E" w14:textId="77777777" w:rsidR="001D4846" w:rsidRPr="0011286C" w:rsidRDefault="001D4846" w:rsidP="001D4846">
      <w:pPr>
        <w:tabs>
          <w:tab w:val="center" w:pos="6237"/>
        </w:tabs>
        <w:spacing w:after="0"/>
        <w:contextualSpacing w:val="0"/>
        <w:jc w:val="both"/>
        <w:rPr>
          <w:color w:val="auto"/>
          <w:shd w:val="clear" w:color="auto" w:fill="FFFFFF"/>
        </w:rPr>
      </w:pPr>
    </w:p>
    <w:p w14:paraId="3468C91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435</w:t>
      </w:r>
    </w:p>
    <w:p w14:paraId="32F72E2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8.2 Povolenia, licencie, súhlasy</w:t>
      </w:r>
    </w:p>
    <w:p w14:paraId="4FB1795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 Žiadame verejného obstarávateľa o bližšiu špecifikáciu technologických zariadení, pre ktoré požaduje zabezpečiť zo strany Zhotoviteľa licencie s neobmedzenou platnosťou?</w:t>
      </w:r>
    </w:p>
    <w:p w14:paraId="6689A24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b) O aký typ a rozsah neobmedzenej platnosti sa jedná? Týka sa to časového ohraničenia, prístupov a technického alebo technologického zásahu do HW a SW, atď.</w:t>
      </w:r>
    </w:p>
    <w:p w14:paraId="492442AF" w14:textId="77777777" w:rsidR="001D4846" w:rsidRPr="0011286C" w:rsidRDefault="001D4846" w:rsidP="001D4846">
      <w:pPr>
        <w:spacing w:after="0"/>
        <w:jc w:val="both"/>
        <w:rPr>
          <w:color w:val="auto"/>
          <w:shd w:val="clear" w:color="auto" w:fill="FFFFFF"/>
        </w:rPr>
      </w:pPr>
    </w:p>
    <w:p w14:paraId="0F1EFDD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435</w:t>
      </w:r>
    </w:p>
    <w:p w14:paraId="32FC8815"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 xml:space="preserve">a), b) Objednávateľ si zabezpečuje právo na užívanie všetkých technologických zariadení </w:t>
      </w:r>
      <w:r w:rsidRPr="0011286C">
        <w:rPr>
          <w:rFonts w:eastAsia="Times New Roman"/>
          <w:color w:val="auto"/>
          <w:shd w:val="clear" w:color="auto" w:fill="FFFFFF"/>
        </w:rPr>
        <w:t>s neobmedzenou platnosťou v rámci ich životnosti, či už sa licencia výrobcu týka HW alebo SW.</w:t>
      </w:r>
    </w:p>
    <w:p w14:paraId="3B9E2F67" w14:textId="77777777" w:rsidR="001D4846" w:rsidRPr="0011286C" w:rsidRDefault="001D4846" w:rsidP="001D4846">
      <w:pPr>
        <w:spacing w:after="0"/>
        <w:jc w:val="both"/>
        <w:rPr>
          <w:b/>
          <w:bCs/>
          <w:color w:val="auto"/>
          <w:shd w:val="clear" w:color="auto" w:fill="FFFFFF"/>
        </w:rPr>
      </w:pPr>
    </w:p>
    <w:p w14:paraId="1CFD4DD8" w14:textId="449C4F62"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436</w:t>
      </w:r>
    </w:p>
    <w:p w14:paraId="3CA0247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8.3 Monitorovanie existujúcich ciest a objektov Žiadame verejného obstarávateľa o upresnenie, či chápeme správne, že zhotoviteľ nesie zodpovednosť za všetky škody spôsobené na mestských komunikáciách, cestách, obrubníkoch, chodníkoch, diaľniciach, krajniciach, cestných priekopách, násypových častiach cestného telesa, priepustoch, mostoch alebo inom verejnom, resp. súkromnom majetku, ktoré môžu vzniknúť pri preprave zariadenia, materiálu, resp. pracovníkov na alebo zo stavby iba ním preukázateľne zavinené?</w:t>
      </w:r>
    </w:p>
    <w:p w14:paraId="66A4EB7C" w14:textId="77777777" w:rsidR="001D4846" w:rsidRPr="0011286C" w:rsidRDefault="001D4846" w:rsidP="001D4846">
      <w:pPr>
        <w:spacing w:after="0"/>
        <w:jc w:val="both"/>
        <w:rPr>
          <w:color w:val="auto"/>
          <w:shd w:val="clear" w:color="auto" w:fill="FFFFFF"/>
        </w:rPr>
      </w:pPr>
    </w:p>
    <w:p w14:paraId="5FEADB9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436</w:t>
      </w:r>
    </w:p>
    <w:p w14:paraId="4FF75778"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V súvislosti s čl. 8.3 VPO, sa uplatňujú aj </w:t>
      </w:r>
      <w:proofErr w:type="spellStart"/>
      <w:r w:rsidRPr="0011286C">
        <w:rPr>
          <w:color w:val="auto"/>
          <w:shd w:val="clear" w:color="auto" w:fill="FFFFFF"/>
        </w:rPr>
        <w:t>podčl</w:t>
      </w:r>
      <w:proofErr w:type="spellEnd"/>
      <w:r w:rsidRPr="0011286C">
        <w:rPr>
          <w:color w:val="auto"/>
          <w:shd w:val="clear" w:color="auto" w:fill="FFFFFF"/>
        </w:rPr>
        <w:t>. 4.13 až 4.16 Zmluvných podmienok, podľa ktorých sa posudzuje rozsah zodpovednosti Zhotoviteľa v závislosti od konkrétneho prípadu.</w:t>
      </w:r>
    </w:p>
    <w:p w14:paraId="5EE37D18" w14:textId="77777777" w:rsidR="001D4846" w:rsidRPr="0011286C" w:rsidRDefault="001D4846" w:rsidP="001D4846">
      <w:pPr>
        <w:tabs>
          <w:tab w:val="center" w:pos="6237"/>
        </w:tabs>
        <w:spacing w:after="0"/>
        <w:contextualSpacing w:val="0"/>
        <w:jc w:val="both"/>
        <w:rPr>
          <w:color w:val="auto"/>
          <w:shd w:val="clear" w:color="auto" w:fill="FFFFFF"/>
        </w:rPr>
      </w:pPr>
    </w:p>
    <w:p w14:paraId="5842EE2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437</w:t>
      </w:r>
    </w:p>
    <w:p w14:paraId="1AB6AE8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Všeobecné Požiadavky Objednávateľa (VPO), 8.3 Monitorovanie existujúcich ciest a objektov Žiadame verejného obstarávateľa o upresnenie, či chápeme správne, že </w:t>
      </w:r>
      <w:r w:rsidRPr="0011286C">
        <w:rPr>
          <w:color w:val="auto"/>
          <w:shd w:val="clear" w:color="auto" w:fill="FFFFFF"/>
        </w:rPr>
        <w:t>zhotoviteľ ponesie všetky náklady spojené s opravami objektu alebo potrebou umiestnenia dočasných podpier alebo podobných zariadení, ktoré pri jeho činnosti opomenul použiť alebo mal použiť tak, aby nedošlo k žiadnemu poškodeniu existujúceho objektu len ním preukázateľne zavinené?</w:t>
      </w:r>
    </w:p>
    <w:p w14:paraId="6D531808" w14:textId="77777777" w:rsidR="001D4846" w:rsidRPr="0011286C" w:rsidRDefault="001D4846" w:rsidP="001D4846">
      <w:pPr>
        <w:spacing w:after="0"/>
        <w:jc w:val="both"/>
        <w:rPr>
          <w:color w:val="auto"/>
          <w:shd w:val="clear" w:color="auto" w:fill="FFFFFF"/>
        </w:rPr>
      </w:pPr>
    </w:p>
    <w:p w14:paraId="27CDEFA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437</w:t>
      </w:r>
    </w:p>
    <w:p w14:paraId="2270BAF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Áno, viď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4.13 až 4.16 Zmluvných podmienok, v texte je uvedené „ktoré pri jeho činnosti opomenul použiť“ z čoho sa vyvodzuje, že opravné práce sú vyžadované z dôvodu neplnenia si povinnosti Zhotoviteľom.</w:t>
      </w:r>
    </w:p>
    <w:p w14:paraId="59C10D30" w14:textId="77777777" w:rsidR="001D4846" w:rsidRPr="0011286C" w:rsidRDefault="001D4846" w:rsidP="001D4846">
      <w:pPr>
        <w:tabs>
          <w:tab w:val="center" w:pos="6237"/>
        </w:tabs>
        <w:spacing w:after="0"/>
        <w:contextualSpacing w:val="0"/>
        <w:jc w:val="both"/>
        <w:rPr>
          <w:color w:val="auto"/>
          <w:shd w:val="clear" w:color="auto" w:fill="FFFFFF"/>
        </w:rPr>
      </w:pPr>
    </w:p>
    <w:p w14:paraId="5E23CF8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438</w:t>
      </w:r>
    </w:p>
    <w:p w14:paraId="1EDCD611"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A</w:t>
      </w:r>
      <w:r w:rsidRPr="0011286C">
        <w:rPr>
          <w:color w:val="auto"/>
          <w:shd w:val="clear" w:color="auto" w:fill="FFFFFF"/>
        </w:rPr>
        <w:t>k nie, žiadame o uvedenie, akým spôsobom bude verejný obstarávateľ postupovať pri rozporoch o preukázaní pôvodu vyššie uvedených škôd?</w:t>
      </w:r>
    </w:p>
    <w:p w14:paraId="190D1F39" w14:textId="77777777" w:rsidR="001D4846" w:rsidRPr="0011286C" w:rsidRDefault="001D4846" w:rsidP="001D4846">
      <w:pPr>
        <w:spacing w:after="0"/>
        <w:jc w:val="both"/>
        <w:rPr>
          <w:color w:val="auto"/>
          <w:shd w:val="clear" w:color="auto" w:fill="FFFFFF"/>
        </w:rPr>
      </w:pPr>
    </w:p>
    <w:p w14:paraId="2773876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438</w:t>
      </w:r>
    </w:p>
    <w:p w14:paraId="161E4F0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Pôvod škôd vychádza z povinností Zhotoviteľa, „ktoré pri jeho činnosti opomenul“ vykonať.</w:t>
      </w:r>
    </w:p>
    <w:p w14:paraId="23CA02B4" w14:textId="77777777" w:rsidR="001D4846" w:rsidRPr="0011286C" w:rsidRDefault="001D4846" w:rsidP="001D4846">
      <w:pPr>
        <w:tabs>
          <w:tab w:val="center" w:pos="6237"/>
        </w:tabs>
        <w:spacing w:after="0"/>
        <w:contextualSpacing w:val="0"/>
        <w:jc w:val="both"/>
        <w:rPr>
          <w:color w:val="auto"/>
          <w:shd w:val="clear" w:color="auto" w:fill="FFFFFF"/>
        </w:rPr>
      </w:pPr>
    </w:p>
    <w:p w14:paraId="17D67A5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439</w:t>
      </w:r>
    </w:p>
    <w:p w14:paraId="1A2082B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8.4 Prístupové cesty a dočasné uzávery</w:t>
      </w:r>
    </w:p>
    <w:p w14:paraId="6C42C2C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Žiadame verejného obstarávateľa o vysvetlenie, akým spôsobom si má uchádzač oceniť náklady spojené so zabezpečením dočasného dopravného značenia, keď dočasné komunikácie ani dočasne dopravné značenie, nie sú ešte naprojektované, neprebehli žiadne rokovania o dopravnom určení, odsúhlasené dopravným inšpektorátom, Políciou SR a v zmysle požiadaviek Objednávateľa? Uchádzač taktiež nepozná ani budúce požiadavky Objednávateľa, ani nevie predvídať množstvo a rozsah zmien počas realizácie Diela, ktoré vyplynú z aktuálnej dopravnej situácie v danom čase.</w:t>
      </w:r>
    </w:p>
    <w:p w14:paraId="583622A7" w14:textId="77777777" w:rsidR="001D4846" w:rsidRPr="0011286C" w:rsidRDefault="001D4846" w:rsidP="001D4846">
      <w:pPr>
        <w:spacing w:after="0"/>
        <w:jc w:val="both"/>
        <w:rPr>
          <w:color w:val="auto"/>
          <w:shd w:val="clear" w:color="auto" w:fill="FFFFFF"/>
        </w:rPr>
      </w:pPr>
    </w:p>
    <w:p w14:paraId="2FDC57E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439</w:t>
      </w:r>
    </w:p>
    <w:p w14:paraId="33242C34"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Uchádzač ocení náklady na uvedené súčasti stavby na základe ním predpokladaného harmonogramu prác a skúseností. Máme za to, že uchádzač so skúsenosťami so stavbami, ktorými preukazuje splnenie podmienky účasti vie takéto náklady oceniť s dostatočnou presnosťou so zohľadnením primeraných rizík súvisiacich s úrovňou poznania v čase predkladania ponúk. Náklady na vypracovanie projektovej dokumentácie pre dočasné komunikácie a súvisiace dočasné objekty si uchádzač zahrnie do nákladov na vypracovanie dokumentácie na vykonanie prác do objektov radu -38-. Dočasné komunikácie a súvisiace dočasné objekty budú predmetom vydaného stavebného povolenie, ktoré zabezpečuje verejný obstarávateľ.</w:t>
      </w:r>
    </w:p>
    <w:p w14:paraId="0DC09C16" w14:textId="77777777" w:rsidR="001D4846" w:rsidRPr="0011286C" w:rsidRDefault="001D4846" w:rsidP="001D4846">
      <w:pPr>
        <w:tabs>
          <w:tab w:val="center" w:pos="6237"/>
        </w:tabs>
        <w:spacing w:after="0"/>
        <w:contextualSpacing w:val="0"/>
        <w:jc w:val="both"/>
        <w:rPr>
          <w:color w:val="auto"/>
          <w:shd w:val="clear" w:color="auto" w:fill="FFFFFF"/>
        </w:rPr>
      </w:pPr>
    </w:p>
    <w:p w14:paraId="3130BFA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440</w:t>
      </w:r>
    </w:p>
    <w:p w14:paraId="3634297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8.5 Prepojenie s existujúcimi objektmi</w:t>
      </w:r>
    </w:p>
    <w:p w14:paraId="0A280AA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vysvetlenie, či chápeme správne, že požiadavka verejného obstarávateľa, aby Zhotoviteľ bol zodpovedný za všetky potrebné opravy, ktoré môžu byť vyžadované a ktoré vznikli v priamej súvislosti s činnosťou Zhotoviteľa a s ktorými súvisia úpravy alebo prepojenia s existujúcimi objektmi a po prepojení naďalej budú tieto objekty funkčné a bezpečné?</w:t>
      </w:r>
    </w:p>
    <w:p w14:paraId="3D2E9B7D" w14:textId="77777777" w:rsidR="001D4846" w:rsidRPr="0011286C" w:rsidRDefault="001D4846" w:rsidP="001D4846">
      <w:pPr>
        <w:spacing w:after="0"/>
        <w:jc w:val="both"/>
        <w:rPr>
          <w:color w:val="auto"/>
          <w:shd w:val="clear" w:color="auto" w:fill="FFFFFF"/>
        </w:rPr>
      </w:pPr>
    </w:p>
    <w:p w14:paraId="400FE1E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440</w:t>
      </w:r>
    </w:p>
    <w:p w14:paraId="3C5B20EE"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Áno, záujemca danú požiadavku chápe správne.</w:t>
      </w:r>
    </w:p>
    <w:p w14:paraId="0F0B3084" w14:textId="77777777" w:rsidR="001D4846" w:rsidRPr="0011286C" w:rsidRDefault="001D4846" w:rsidP="001D4846">
      <w:pPr>
        <w:spacing w:after="0"/>
        <w:jc w:val="both"/>
        <w:rPr>
          <w:b/>
          <w:bCs/>
          <w:color w:val="auto"/>
          <w:shd w:val="clear" w:color="auto" w:fill="FFFFFF"/>
        </w:rPr>
      </w:pPr>
    </w:p>
    <w:p w14:paraId="3B50FA9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441</w:t>
      </w:r>
    </w:p>
    <w:p w14:paraId="2CA9528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8.7 Existujúce inžinierske siete a objekty</w:t>
      </w:r>
    </w:p>
    <w:p w14:paraId="76CF2A2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od Zhotoviteľa, cit: „Akékoľvek poškodenie inžinierskych sietí spôsobené priamo alebo nepriamo činnosťou Zhotoviteľa bude považované za jeho zodpovednosť. Žiadame verejného obstarávateľa o vysvetlenie pojmu „nepriama činnosť“ a uvedenie </w:t>
      </w:r>
      <w:proofErr w:type="spellStart"/>
      <w:r w:rsidRPr="0011286C">
        <w:rPr>
          <w:rFonts w:eastAsia="Times New Roman"/>
          <w:color w:val="auto"/>
          <w:shd w:val="clear" w:color="auto" w:fill="FFFFFF"/>
        </w:rPr>
        <w:t>príkladmo</w:t>
      </w:r>
      <w:proofErr w:type="spellEnd"/>
      <w:r w:rsidRPr="0011286C">
        <w:rPr>
          <w:rFonts w:eastAsia="Times New Roman"/>
          <w:color w:val="auto"/>
          <w:shd w:val="clear" w:color="auto" w:fill="FFFFFF"/>
        </w:rPr>
        <w:t xml:space="preserve"> o aké činnosti sa má jednať.</w:t>
      </w:r>
    </w:p>
    <w:p w14:paraId="04910DB6" w14:textId="77777777" w:rsidR="001D4846" w:rsidRPr="0011286C" w:rsidRDefault="001D4846" w:rsidP="001D4846">
      <w:pPr>
        <w:spacing w:after="0"/>
        <w:jc w:val="both"/>
        <w:rPr>
          <w:color w:val="auto"/>
          <w:shd w:val="clear" w:color="auto" w:fill="FFFFFF"/>
        </w:rPr>
      </w:pPr>
    </w:p>
    <w:p w14:paraId="4BC7B63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441</w:t>
      </w:r>
    </w:p>
    <w:p w14:paraId="47A53CAF"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Priama alebo nepriama činnosť znamená akákoľvek činnosť Zhotoviteľa.</w:t>
      </w:r>
    </w:p>
    <w:p w14:paraId="2915D8F9" w14:textId="77777777" w:rsidR="001D4846" w:rsidRPr="0011286C" w:rsidRDefault="001D4846" w:rsidP="001D4846">
      <w:pPr>
        <w:tabs>
          <w:tab w:val="center" w:pos="6237"/>
        </w:tabs>
        <w:spacing w:after="0"/>
        <w:contextualSpacing w:val="0"/>
        <w:jc w:val="both"/>
        <w:rPr>
          <w:color w:val="auto"/>
          <w:shd w:val="clear" w:color="auto" w:fill="FFFFFF"/>
        </w:rPr>
      </w:pPr>
    </w:p>
    <w:p w14:paraId="4631824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442</w:t>
      </w:r>
    </w:p>
    <w:p w14:paraId="7460A68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8.7 Existujúce inžinierske siete a objekty</w:t>
      </w:r>
    </w:p>
    <w:p w14:paraId="504B00A7" w14:textId="62ADDB2B" w:rsidR="001D4846" w:rsidRPr="002A155B" w:rsidRDefault="001D4846" w:rsidP="001D4846">
      <w:pPr>
        <w:spacing w:after="0"/>
        <w:jc w:val="both"/>
        <w:rPr>
          <w:b/>
          <w:bCs/>
          <w:color w:val="auto"/>
          <w:shd w:val="clear" w:color="auto" w:fill="FFFFFF"/>
        </w:rPr>
      </w:pPr>
      <w:r w:rsidRPr="0011286C">
        <w:rPr>
          <w:color w:val="auto"/>
          <w:shd w:val="clear" w:color="auto" w:fill="FFFFFF"/>
        </w:rPr>
        <w:t xml:space="preserve">Žiadame verejného obstarávateľa o vysvetlenie, z akého dôvodu má Zhotoviteľ niesť následky za poškodenia inžinierskych sietí, ktoré mu správca chybne vytýči, resp. nebudú uložené v zmysle predloženej dokumentácie od jednotlivých správcov? Napr. káble uložené v </w:t>
      </w:r>
      <w:proofErr w:type="spellStart"/>
      <w:r w:rsidRPr="0011286C">
        <w:rPr>
          <w:color w:val="auto"/>
          <w:shd w:val="clear" w:color="auto" w:fill="FFFFFF"/>
        </w:rPr>
        <w:t>obrúsnej</w:t>
      </w:r>
      <w:proofErr w:type="spellEnd"/>
      <w:r w:rsidRPr="0011286C">
        <w:rPr>
          <w:color w:val="auto"/>
          <w:shd w:val="clear" w:color="auto" w:fill="FFFFFF"/>
        </w:rPr>
        <w:t xml:space="preserve"> vrstve asfaltu. V takýchto prípadoch, podľa názoru záujemcu by malo byť Zhotoviteľovi umožnené si uplatniť náklady a predĺženie lehoty výstavby podľa náležitých ustanovení Zmluvy.</w:t>
      </w:r>
    </w:p>
    <w:p w14:paraId="6864E7E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442</w:t>
      </w:r>
    </w:p>
    <w:p w14:paraId="02224019"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V tejto súvislosti prosím pozrite znenie </w:t>
      </w:r>
      <w:proofErr w:type="spellStart"/>
      <w:r w:rsidRPr="0011286C">
        <w:rPr>
          <w:color w:val="auto"/>
          <w:shd w:val="clear" w:color="auto" w:fill="FFFFFF"/>
        </w:rPr>
        <w:t>podčl</w:t>
      </w:r>
      <w:proofErr w:type="spellEnd"/>
      <w:r w:rsidRPr="0011286C">
        <w:rPr>
          <w:color w:val="auto"/>
          <w:shd w:val="clear" w:color="auto" w:fill="FFFFFF"/>
        </w:rPr>
        <w:t>. 4.25 Zmluvných podmienok.</w:t>
      </w:r>
    </w:p>
    <w:p w14:paraId="7701C01E" w14:textId="77777777" w:rsidR="001D4846" w:rsidRPr="0011286C" w:rsidRDefault="001D4846" w:rsidP="001D4846">
      <w:pPr>
        <w:spacing w:after="0"/>
        <w:jc w:val="both"/>
        <w:rPr>
          <w:b/>
          <w:bCs/>
          <w:color w:val="auto"/>
          <w:shd w:val="clear" w:color="auto" w:fill="FFFFFF"/>
        </w:rPr>
      </w:pPr>
    </w:p>
    <w:p w14:paraId="1934323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443</w:t>
      </w:r>
    </w:p>
    <w:p w14:paraId="0277475E" w14:textId="77777777" w:rsidR="001D4846" w:rsidRPr="0011286C" w:rsidRDefault="001D4846" w:rsidP="001D4846">
      <w:pPr>
        <w:spacing w:after="0"/>
        <w:contextualSpacing w:val="0"/>
        <w:jc w:val="both"/>
        <w:rPr>
          <w:b/>
          <w:bCs/>
          <w:color w:val="auto"/>
          <w:shd w:val="clear" w:color="auto" w:fill="FFFFFF"/>
        </w:rPr>
      </w:pPr>
      <w:r w:rsidRPr="0011286C">
        <w:rPr>
          <w:rFonts w:eastAsia="Times New Roman"/>
          <w:color w:val="auto"/>
          <w:shd w:val="clear" w:color="auto" w:fill="FFFFFF"/>
        </w:rPr>
        <w:t>Všeobecné Požiadavky Objednávateľa (VPO), 8.7 Existujúce inžinierske siete a objekty</w:t>
      </w:r>
    </w:p>
    <w:p w14:paraId="34F99D64"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Žiadame verejného obstarávateľa o vysvetlenie, či prekládka časti vodovodu DN 800 (SO 51-37-01) je prekládka SO 51-37-01.2 - Preložka č.2 ? VPO je uvedené, že realizácia prác na vodovode má byť maximálne 2 mesiace a v Technickej správe SO 51-37-01.2 - Preložka č.2 sa uvádza minimálne 8 týždňov. Ktorý údaj je správny? Záujemca iný stavebný objekt neidentifikoval, ktorý by napĺňal požiadavku verejného obstarávateľa, aby Zhotoviteľ zrealizoval prekládku časti vodovodu DN800 (SO 51-37-01) až po výstavbe mosta v jednej etape s presmerovaním dopravy.</w:t>
      </w:r>
    </w:p>
    <w:p w14:paraId="6717E0AA" w14:textId="77777777" w:rsidR="001D4846" w:rsidRPr="0011286C" w:rsidRDefault="001D4846" w:rsidP="001D4846">
      <w:pPr>
        <w:spacing w:after="0"/>
        <w:jc w:val="both"/>
        <w:rPr>
          <w:color w:val="auto"/>
          <w:shd w:val="clear" w:color="auto" w:fill="FFFFFF"/>
        </w:rPr>
      </w:pPr>
    </w:p>
    <w:p w14:paraId="1A12DAB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443</w:t>
      </w:r>
    </w:p>
    <w:p w14:paraId="605D42B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Preložka č. 1 je pod </w:t>
      </w:r>
      <w:proofErr w:type="spellStart"/>
      <w:r w:rsidRPr="0011286C">
        <w:rPr>
          <w:rFonts w:eastAsia="Times New Roman"/>
          <w:color w:val="auto"/>
          <w:shd w:val="clear" w:color="auto" w:fill="FFFFFF"/>
        </w:rPr>
        <w:t>Kutlíkovou</w:t>
      </w:r>
      <w:proofErr w:type="spellEnd"/>
      <w:r w:rsidRPr="0011286C">
        <w:rPr>
          <w:rFonts w:eastAsia="Times New Roman"/>
          <w:color w:val="auto"/>
          <w:shd w:val="clear" w:color="auto" w:fill="FFFFFF"/>
        </w:rPr>
        <w:t xml:space="preserve"> ulicou (vo Výkaze výmer uvedená ako 51-37-01.1). Preložka bude realizovaná po vzájomnej dohode so zhotoviteľom mostného objektu „51-33-01 </w:t>
      </w:r>
      <w:proofErr w:type="spellStart"/>
      <w:r w:rsidRPr="0011286C">
        <w:rPr>
          <w:rFonts w:eastAsia="Times New Roman"/>
          <w:color w:val="auto"/>
          <w:shd w:val="clear" w:color="auto" w:fill="FFFFFF"/>
        </w:rPr>
        <w:t>Kutlíkova</w:t>
      </w:r>
      <w:proofErr w:type="spellEnd"/>
      <w:r w:rsidRPr="0011286C">
        <w:rPr>
          <w:rFonts w:eastAsia="Times New Roman"/>
          <w:color w:val="auto"/>
          <w:shd w:val="clear" w:color="auto" w:fill="FFFFFF"/>
        </w:rPr>
        <w:t xml:space="preserve"> ul. premostenie Chorvátskeho ramena“.</w:t>
      </w:r>
    </w:p>
    <w:p w14:paraId="74D66FE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Preložka č. 2 je pod Chorvátskym ramenom (vo Výkaze výmer uvedená ako 51-37-01.2). V TS je uvedená doba min. 8 týždňov (z dôvodu realizačných postupov na stavebnej časti vodovodu). Reálna doba výstavby bude na dohodnutí sa medzi Zhotoviteľom a správcom vodovodu. Dobu max. 2 mesiace neevidujem v časti POV v TS.</w:t>
      </w:r>
    </w:p>
    <w:p w14:paraId="6190CF6E" w14:textId="77777777" w:rsidR="001D4846" w:rsidRPr="0011286C" w:rsidRDefault="001D4846" w:rsidP="001D4846">
      <w:pPr>
        <w:spacing w:after="0"/>
        <w:jc w:val="both"/>
        <w:rPr>
          <w:b/>
          <w:bCs/>
          <w:color w:val="auto"/>
          <w:shd w:val="clear" w:color="auto" w:fill="FFFFFF"/>
        </w:rPr>
      </w:pPr>
    </w:p>
    <w:p w14:paraId="0B72A46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444</w:t>
      </w:r>
    </w:p>
    <w:p w14:paraId="4818C28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 Ochrana životného prostredia</w:t>
      </w:r>
    </w:p>
    <w:p w14:paraId="78EC869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aby Zhotoviteľ bol povinný vykonávať investičnú činnosť v súlade s ustanoveniami všeobecne záväzného nariadenia č. </w:t>
      </w:r>
      <w:r w:rsidRPr="00E66AD4">
        <w:rPr>
          <w:color w:val="auto"/>
        </w:rPr>
        <w:t>5/2018 o starostlivosti o verejnú zeleň a ochrane drevín, ktoré sú súčasťou verejnej zelene na území hlavného mesta Slovenskej republiky Bratislavy</w:t>
      </w:r>
      <w:r w:rsidRPr="0011286C">
        <w:rPr>
          <w:rFonts w:eastAsia="Times New Roman"/>
          <w:color w:val="auto"/>
          <w:shd w:val="clear" w:color="auto" w:fill="FFFFFF"/>
        </w:rPr>
        <w:t>. Hlavné mesto Bratislava v roku 2018 schválilo nové Všeobecne záväzné nariadenie hlavného mesta Slovenskej republiky Bratislavy č. 5/2018 z 07. 09. 2018 o starostlivosti o verejnú zeleň a ochrane drevín, ktoré sú súčasťou verejnej zelene na území hlavného mesta Slovenskej republiky Bratislavy.</w:t>
      </w:r>
    </w:p>
    <w:p w14:paraId="24F45A3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o upresnenie, ktoré všeobecné záväzné nariadenie je platné pre dané Dielo.</w:t>
      </w:r>
    </w:p>
    <w:p w14:paraId="4D3610DA" w14:textId="77777777" w:rsidR="001D4846" w:rsidRPr="0011286C" w:rsidRDefault="001D4846" w:rsidP="001D4846">
      <w:pPr>
        <w:spacing w:after="0"/>
        <w:jc w:val="both"/>
        <w:rPr>
          <w:color w:val="auto"/>
          <w:shd w:val="clear" w:color="auto" w:fill="FFFFFF"/>
        </w:rPr>
      </w:pPr>
    </w:p>
    <w:p w14:paraId="2E31545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444</w:t>
      </w:r>
    </w:p>
    <w:p w14:paraId="357E2D1B"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Pre dané Dielo je záväzné </w:t>
      </w:r>
      <w:r w:rsidRPr="0011286C">
        <w:rPr>
          <w:rFonts w:eastAsia="Times New Roman"/>
          <w:color w:val="auto"/>
          <w:shd w:val="clear" w:color="auto" w:fill="FFFFFF"/>
        </w:rPr>
        <w:t>Všeobecne záväzné nariadenie Hlavného mesta Slovenskej republiky Bratislavy č. 5/2018 z 07. 09. 2018 o starostlivosti o verejnú zeleň a ochrane drevín, ktoré sú súčasťou verejnej zelene na území hlavného mesta Slovenskej republiky Bratislavy.</w:t>
      </w:r>
    </w:p>
    <w:p w14:paraId="44953CED" w14:textId="77777777" w:rsidR="001D4846" w:rsidRPr="0011286C" w:rsidRDefault="001D4846" w:rsidP="001D4846">
      <w:pPr>
        <w:tabs>
          <w:tab w:val="center" w:pos="6237"/>
        </w:tabs>
        <w:spacing w:after="0"/>
        <w:contextualSpacing w:val="0"/>
        <w:jc w:val="both"/>
        <w:rPr>
          <w:color w:val="auto"/>
          <w:shd w:val="clear" w:color="auto" w:fill="FFFFFF"/>
        </w:rPr>
      </w:pPr>
    </w:p>
    <w:p w14:paraId="2C4F1AF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445</w:t>
      </w:r>
    </w:p>
    <w:p w14:paraId="71C9C7B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 Ochrana životného prostredia</w:t>
      </w:r>
    </w:p>
    <w:p w14:paraId="64FFF02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bol povinný dodržiavať podmienky SVP dodržať podmienok týkajúcich sa podmienok zabezpečenia prístupu mechanizmov správcu vodného toku k Chorvátskemu ramenu aj v ďalších stupňoch PD a povinnosťou uchádzačov je oboznámiť sa so všetkými požiadavkami a obmedzeniami vyplývajúcimi z vyjadrení príslušných štátnych orgánov ochrany prírody a krajiny a tieto zahrnúť do Akceptovanej zmluvnej hodnoty.</w:t>
      </w:r>
    </w:p>
    <w:p w14:paraId="49ADE4C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Žiadame o predloženie dokumentu/správy s uvedenými podmienkami SVP a príslušných štátnych orgánov z dôvodu korektného ocenenia týchto prác a zapracovania požiadaviek harmonogramu výstavby, ktorý predkladá uchádzač v rámci ponuky.</w:t>
      </w:r>
    </w:p>
    <w:p w14:paraId="2F2FB9B5" w14:textId="77777777" w:rsidR="001D4846" w:rsidRPr="0011286C" w:rsidRDefault="001D4846" w:rsidP="001D4846">
      <w:pPr>
        <w:spacing w:after="0"/>
        <w:jc w:val="both"/>
        <w:rPr>
          <w:color w:val="auto"/>
          <w:shd w:val="clear" w:color="auto" w:fill="FFFFFF"/>
        </w:rPr>
      </w:pPr>
    </w:p>
    <w:p w14:paraId="54F42CC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445</w:t>
      </w:r>
    </w:p>
    <w:p w14:paraId="0F7570CE" w14:textId="77777777" w:rsidR="0099070D" w:rsidRPr="00E66AD4" w:rsidRDefault="0099070D" w:rsidP="0099070D">
      <w:pPr>
        <w:jc w:val="both"/>
        <w:rPr>
          <w:rFonts w:eastAsiaTheme="minorHAnsi"/>
          <w:color w:val="auto"/>
          <w:sz w:val="22"/>
          <w:szCs w:val="22"/>
        </w:rPr>
      </w:pPr>
      <w:r w:rsidRPr="00E66AD4">
        <w:rPr>
          <w:color w:val="auto"/>
        </w:rPr>
        <w:t>Verejný obstarávateľ poskytuje stanovisko SVP k uvedenej stavbe ako prílohu k tomuto vysvetleniu.</w:t>
      </w:r>
    </w:p>
    <w:p w14:paraId="34C16CD8" w14:textId="77777777" w:rsidR="001D4846" w:rsidRPr="0011286C" w:rsidRDefault="001D4846" w:rsidP="001D4846">
      <w:pPr>
        <w:tabs>
          <w:tab w:val="center" w:pos="6237"/>
        </w:tabs>
        <w:spacing w:after="0"/>
        <w:contextualSpacing w:val="0"/>
        <w:jc w:val="both"/>
        <w:rPr>
          <w:color w:val="auto"/>
          <w:shd w:val="clear" w:color="auto" w:fill="FFFFFF"/>
        </w:rPr>
      </w:pPr>
    </w:p>
    <w:p w14:paraId="7B795FB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446</w:t>
      </w:r>
    </w:p>
    <w:p w14:paraId="7A594FE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8.8.1 Program ochrany a kontroly životného prostredia</w:t>
      </w:r>
    </w:p>
    <w:p w14:paraId="4F5C720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aby Zhotoviteľ zabezpečil vybudovanie ochrany proti šíreniu prachu resp. </w:t>
      </w:r>
      <w:proofErr w:type="spellStart"/>
      <w:r w:rsidRPr="0011286C">
        <w:rPr>
          <w:rFonts w:eastAsia="Times New Roman"/>
          <w:color w:val="auto"/>
          <w:shd w:val="clear" w:color="auto" w:fill="FFFFFF"/>
        </w:rPr>
        <w:t>suti</w:t>
      </w:r>
      <w:proofErr w:type="spellEnd"/>
      <w:r w:rsidRPr="0011286C">
        <w:rPr>
          <w:rFonts w:eastAsia="Times New Roman"/>
          <w:color w:val="auto"/>
          <w:shd w:val="clear" w:color="auto" w:fill="FFFFFF"/>
        </w:rPr>
        <w:t xml:space="preserve">. </w:t>
      </w:r>
    </w:p>
    <w:p w14:paraId="288FF15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Žiadame o uvedenie technickej špecifikácie, výška stien, rozsah a umiestnenie, kvalitatívnu-technické parametre materiálu, atď. v súlade s požiadavkami bodu 8.8.1 VPO. Zároveň žiadame o upresnenie v rámci ktorej položky výkazu výmer si má uchádzač náklady spojené s vybudovaním ochrany proti šíreniu prachu a </w:t>
      </w:r>
      <w:proofErr w:type="spellStart"/>
      <w:r w:rsidRPr="0011286C">
        <w:rPr>
          <w:rFonts w:eastAsia="Times New Roman"/>
          <w:color w:val="auto"/>
          <w:shd w:val="clear" w:color="auto" w:fill="FFFFFF"/>
        </w:rPr>
        <w:t>sutí</w:t>
      </w:r>
      <w:proofErr w:type="spellEnd"/>
      <w:r w:rsidRPr="0011286C">
        <w:rPr>
          <w:rFonts w:eastAsia="Times New Roman"/>
          <w:color w:val="auto"/>
          <w:shd w:val="clear" w:color="auto" w:fill="FFFFFF"/>
        </w:rPr>
        <w:t xml:space="preserve"> zahrnúť. </w:t>
      </w:r>
    </w:p>
    <w:p w14:paraId="3529FB7C" w14:textId="77777777" w:rsidR="001D4846" w:rsidRPr="0011286C" w:rsidRDefault="001D4846" w:rsidP="001D4846">
      <w:pPr>
        <w:spacing w:after="0"/>
        <w:jc w:val="both"/>
        <w:rPr>
          <w:color w:val="auto"/>
          <w:shd w:val="clear" w:color="auto" w:fill="FFFFFF"/>
        </w:rPr>
      </w:pPr>
    </w:p>
    <w:p w14:paraId="26A180F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446</w:t>
      </w:r>
    </w:p>
    <w:p w14:paraId="1CDD510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Vybudovanie ochrany proti prachu, resp. </w:t>
      </w:r>
      <w:proofErr w:type="spellStart"/>
      <w:r w:rsidRPr="0011286C">
        <w:rPr>
          <w:rFonts w:eastAsia="Times New Roman"/>
          <w:color w:val="auto"/>
          <w:shd w:val="clear" w:color="auto" w:fill="FFFFFF"/>
        </w:rPr>
        <w:t>sutí</w:t>
      </w:r>
      <w:proofErr w:type="spellEnd"/>
      <w:r w:rsidRPr="0011286C">
        <w:rPr>
          <w:rFonts w:eastAsia="Times New Roman"/>
          <w:color w:val="auto"/>
          <w:shd w:val="clear" w:color="auto" w:fill="FFFFFF"/>
        </w:rPr>
        <w:t xml:space="preserve"> je plne v rukách Zhotoviteľa, nakoľko plán organizácie výstavby vrátane skládok a presunu zeminy je plne v jeho kompetencii. Projekt Ochrany bude predložený Stavebnému dozoru. Zhotoviteľ si môže náklady zahrnúť napr. do objektov „X0-31-00 ..Príprava územia“ pre každý úsek stavby.</w:t>
      </w:r>
    </w:p>
    <w:p w14:paraId="717B714E" w14:textId="77777777" w:rsidR="001D4846" w:rsidRPr="0011286C" w:rsidRDefault="001D4846" w:rsidP="001D4846">
      <w:pPr>
        <w:tabs>
          <w:tab w:val="center" w:pos="6237"/>
        </w:tabs>
        <w:spacing w:after="0"/>
        <w:contextualSpacing w:val="0"/>
        <w:jc w:val="both"/>
        <w:rPr>
          <w:color w:val="auto"/>
          <w:shd w:val="clear" w:color="auto" w:fill="FFFFFF"/>
        </w:rPr>
      </w:pPr>
    </w:p>
    <w:p w14:paraId="27B6BAC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447</w:t>
      </w:r>
    </w:p>
    <w:p w14:paraId="2827CDB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8.8.1 Program ochrany a kontroly životného prostredia</w:t>
      </w:r>
    </w:p>
    <w:p w14:paraId="1A0CB20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nainštaloval kontrolný systém zamorenia ovzdušia, ktorý bude v prevádzke zakaždým, keď je súprava v prevádzke.</w:t>
      </w:r>
    </w:p>
    <w:p w14:paraId="7415FB9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o uvedenie bližšej technickej špecifikácie kontrolného systému zamorenia. Technické parametre daného systému a výstupy, počet ks, umiestnenie, atď. Zároveň žiadame o upresnenie v rámci ktorej položky výkazu výmer si má uchádzač náklady spojené so zabezpečením a nainštalovaním tohto systému zahrnúť.</w:t>
      </w:r>
    </w:p>
    <w:p w14:paraId="0A61121E" w14:textId="77777777" w:rsidR="001D4846" w:rsidRPr="0011286C" w:rsidRDefault="001D4846" w:rsidP="001D4846">
      <w:pPr>
        <w:spacing w:after="0"/>
        <w:jc w:val="both"/>
        <w:rPr>
          <w:color w:val="auto"/>
          <w:shd w:val="clear" w:color="auto" w:fill="FFFFFF"/>
        </w:rPr>
      </w:pPr>
    </w:p>
    <w:p w14:paraId="4900C8F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447</w:t>
      </w:r>
    </w:p>
    <w:p w14:paraId="3E2A6AD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Vybudovanie kontrolného systému ovzdušia je plne v rukách Zhotoviteľa, nakoľko plán organizácie výstavby je plne v jeho kompetencii. Projekt kontrolného systému ovzdušia bude predložený Stavebnému dozoru. Zhotoviteľ si môže náklady zahrnúť napr. do objektov „X0-31-00 ..Príprava územia“ pre každý úsek stavby.</w:t>
      </w:r>
    </w:p>
    <w:p w14:paraId="7C50D1E0" w14:textId="77777777" w:rsidR="001D4846" w:rsidRPr="0011286C" w:rsidRDefault="001D4846" w:rsidP="001D4846">
      <w:pPr>
        <w:tabs>
          <w:tab w:val="center" w:pos="6237"/>
        </w:tabs>
        <w:spacing w:after="0"/>
        <w:contextualSpacing w:val="0"/>
        <w:jc w:val="both"/>
        <w:rPr>
          <w:color w:val="auto"/>
          <w:shd w:val="clear" w:color="auto" w:fill="FFFFFF"/>
        </w:rPr>
      </w:pPr>
    </w:p>
    <w:p w14:paraId="43908B8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448</w:t>
      </w:r>
    </w:p>
    <w:p w14:paraId="1B460F1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8.8.4 Monitoring vplyvov na životné prostredie Verejný obstarávateľ požaduje, aby Zhotoviteľ zabezpečil základný a operatívny monitoring.</w:t>
      </w:r>
    </w:p>
    <w:p w14:paraId="69BCC22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o zadefinovanie počtu a rozsahu predpokladaných meraní z dôvodu porovnateľnosti ponúk jednotlivých uchádzačov a určenie, do ktorej položky si má uchádzač náklady spojené jednotlivými meraniami zahrnúť.</w:t>
      </w:r>
    </w:p>
    <w:p w14:paraId="09718793" w14:textId="42BDDAAF" w:rsidR="001D4846" w:rsidRDefault="001D4846" w:rsidP="001D4846">
      <w:pPr>
        <w:spacing w:after="0"/>
        <w:jc w:val="both"/>
        <w:rPr>
          <w:color w:val="auto"/>
          <w:shd w:val="clear" w:color="auto" w:fill="FFFFFF"/>
        </w:rPr>
      </w:pPr>
    </w:p>
    <w:p w14:paraId="087B5228" w14:textId="77777777" w:rsidR="002A155B" w:rsidRPr="0011286C" w:rsidRDefault="002A155B" w:rsidP="001D4846">
      <w:pPr>
        <w:spacing w:after="0"/>
        <w:jc w:val="both"/>
        <w:rPr>
          <w:color w:val="auto"/>
          <w:shd w:val="clear" w:color="auto" w:fill="FFFFFF"/>
        </w:rPr>
      </w:pPr>
    </w:p>
    <w:p w14:paraId="636ABC5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448</w:t>
      </w:r>
    </w:p>
    <w:p w14:paraId="10C90AD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Rozsah monitoringu vybraných zložiek životného prostredia je stanovený Záverečným stanoviskom, ktoré vydalo MŽP SR. Zhotoviteľ si môže náklady zahrnúť napr. do objektov „X0-31-00 ..Príprava územia“ pre každý úsek stavby.</w:t>
      </w:r>
    </w:p>
    <w:p w14:paraId="0BB17F6C" w14:textId="77777777" w:rsidR="001D4846" w:rsidRPr="0011286C" w:rsidRDefault="001D4846" w:rsidP="001D4846">
      <w:pPr>
        <w:tabs>
          <w:tab w:val="center" w:pos="6237"/>
        </w:tabs>
        <w:spacing w:after="0"/>
        <w:contextualSpacing w:val="0"/>
        <w:jc w:val="both"/>
        <w:rPr>
          <w:color w:val="auto"/>
          <w:shd w:val="clear" w:color="auto" w:fill="FFFFFF"/>
        </w:rPr>
      </w:pPr>
    </w:p>
    <w:p w14:paraId="3372173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449</w:t>
      </w:r>
    </w:p>
    <w:p w14:paraId="3AF28A8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8.8.4 Monitoring vplyvov na životné prostredie Verejný obstarávateľ požaduje, aby Zhotoviteľ zabezpečil základný a operatívny monitoring.</w:t>
      </w:r>
    </w:p>
    <w:p w14:paraId="05B93131"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 prípade vyžiadania si operatívneho merania, žiadame určiť primeranú lehotu, v ktorej musí Zhotoviteľ uskutočniť. Zároveň žiadame potvrdiť, že dodatočné operatívne merania nad rámec učeného rozsahu podľa otázky č. 448, bude mať právo si Zhotoviteľ uplatniť náklady spojené s ich zabezpečením a vypracovaním v súlade s dotknutými ustanoveniami Zmluvy.</w:t>
      </w:r>
    </w:p>
    <w:p w14:paraId="2CA0D79B" w14:textId="77777777" w:rsidR="001D4846" w:rsidRPr="0011286C" w:rsidRDefault="001D4846" w:rsidP="001D4846">
      <w:pPr>
        <w:spacing w:after="0"/>
        <w:jc w:val="both"/>
        <w:rPr>
          <w:color w:val="auto"/>
          <w:shd w:val="clear" w:color="auto" w:fill="FFFFFF"/>
        </w:rPr>
      </w:pPr>
    </w:p>
    <w:p w14:paraId="317C0EA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449</w:t>
      </w:r>
    </w:p>
    <w:p w14:paraId="7F4A0E9A"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Základný a operatívny monitoring musí zhotoviteľ vykonať v lehotách podľa súťažných podkladov, ak sú v nich uvedené alebo bezodkladne, ak nastane situácia vyžadujúca si operatívny monitoring. V zmysle súťažných podkladov</w:t>
      </w:r>
      <w:r w:rsidRPr="0011286C">
        <w:rPr>
          <w:color w:val="auto"/>
        </w:rPr>
        <w:t xml:space="preserve"> sa má za to, že všetky náklady spojené s uvedenými opatreniami na ochranu životného prostredia sú zahrnuté v Akceptovanej zmluvnej hodnoty Zhotoviteľa. </w:t>
      </w:r>
      <w:r w:rsidRPr="0011286C">
        <w:rPr>
          <w:color w:val="auto"/>
          <w:shd w:val="clear" w:color="auto" w:fill="FFFFFF"/>
        </w:rPr>
        <w:t>Táto činnosť je rizikom Zhotoviteľa nakoľko hluk a vibrácie sú spôsobené jeho činnosťou a ním vybraným spôsobom realizácie prác.</w:t>
      </w:r>
    </w:p>
    <w:p w14:paraId="571F1B29" w14:textId="77777777" w:rsidR="001D4846" w:rsidRPr="0011286C" w:rsidRDefault="001D4846" w:rsidP="001D4846">
      <w:pPr>
        <w:tabs>
          <w:tab w:val="center" w:pos="6237"/>
        </w:tabs>
        <w:spacing w:after="0"/>
        <w:contextualSpacing w:val="0"/>
        <w:jc w:val="both"/>
        <w:rPr>
          <w:color w:val="auto"/>
          <w:shd w:val="clear" w:color="auto" w:fill="FFFFFF"/>
        </w:rPr>
      </w:pPr>
    </w:p>
    <w:p w14:paraId="5F61DF6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450</w:t>
      </w:r>
    </w:p>
    <w:p w14:paraId="48C4D87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8.8.4 Monitoring vplyvov na životné prostredie Verejný obstarávateľ požaduje, aby Zhotoviteľ zabezpečil základný a operatívny monitoring.</w:t>
      </w:r>
    </w:p>
    <w:p w14:paraId="42B07FAE"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Verejný obstarávateľ požaduje náklady spojený s vykonaním činností operatívneho monitoringu zahrnúť do ceny jednotlivých stavebných objektov. Podľa názoru záujemcu je uvedená požiadavka irelevantná. Predmetné činnosti sa štandardne „nerozpúšťajú“ do stavebných objektov. Stanovený spôsob verejným obstarávateľom neprimerane navýši jednotlivé jednotkové ceny stavebných objektov. Žiadame o vysvetlenie, akým spôsobom bude verejný obstarávateľ posudzovať napr. </w:t>
      </w:r>
      <w:proofErr w:type="spellStart"/>
      <w:r w:rsidRPr="0011286C">
        <w:rPr>
          <w:color w:val="auto"/>
          <w:shd w:val="clear" w:color="auto" w:fill="FFFFFF"/>
        </w:rPr>
        <w:t>naviacpráce</w:t>
      </w:r>
      <w:proofErr w:type="spellEnd"/>
      <w:r w:rsidRPr="0011286C">
        <w:rPr>
          <w:color w:val="auto"/>
          <w:shd w:val="clear" w:color="auto" w:fill="FFFFFF"/>
        </w:rPr>
        <w:t xml:space="preserve"> u uvedenej činnosti, oprávnenosť fakturácie, atď. Prípadne žiadame o doplnenie položky „monitoringu hluku a vibrácií“ v mernej jednotke ks v rámci Všeobecných položiek výkazu výmer.</w:t>
      </w:r>
    </w:p>
    <w:p w14:paraId="081F1021" w14:textId="77777777" w:rsidR="001D4846" w:rsidRPr="0011286C" w:rsidRDefault="001D4846" w:rsidP="001D4846">
      <w:pPr>
        <w:spacing w:after="0"/>
        <w:jc w:val="both"/>
        <w:rPr>
          <w:color w:val="auto"/>
          <w:shd w:val="clear" w:color="auto" w:fill="FFFFFF"/>
        </w:rPr>
      </w:pPr>
    </w:p>
    <w:p w14:paraId="2ABA744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450</w:t>
      </w:r>
    </w:p>
    <w:p w14:paraId="4E0B29F9" w14:textId="77777777" w:rsidR="001D4846" w:rsidRPr="0011286C" w:rsidRDefault="001D4846" w:rsidP="001D4846">
      <w:pPr>
        <w:spacing w:after="0"/>
        <w:jc w:val="both"/>
        <w:rPr>
          <w:color w:val="auto"/>
          <w:shd w:val="clear" w:color="auto" w:fill="FFFFFF"/>
        </w:rPr>
      </w:pPr>
      <w:r w:rsidRPr="0011286C">
        <w:rPr>
          <w:color w:val="auto"/>
          <w:shd w:val="clear" w:color="auto" w:fill="FFFFFF"/>
        </w:rPr>
        <w:t>Naviac práce sa budú posudzovať v súlade so zmluvnými podmienkami. Pozri aj odpovede č. 448 a 449. Požiadavky na oceňovanie sú definované v prílohe B9 Preambula, Cenová časť.</w:t>
      </w:r>
    </w:p>
    <w:p w14:paraId="1D56040F" w14:textId="77777777" w:rsidR="001D4846" w:rsidRPr="0011286C" w:rsidRDefault="001D4846" w:rsidP="001D4846">
      <w:pPr>
        <w:spacing w:after="0"/>
        <w:jc w:val="both"/>
        <w:rPr>
          <w:b/>
          <w:bCs/>
          <w:color w:val="auto"/>
          <w:shd w:val="clear" w:color="auto" w:fill="FFFFFF"/>
        </w:rPr>
      </w:pPr>
    </w:p>
    <w:p w14:paraId="07E67BA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451</w:t>
      </w:r>
    </w:p>
    <w:p w14:paraId="30239FF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8.8.4 Monitoring vplyvov na životné prostredie Verejný obstarávateľ požaduje, aby Zhotoviteľ zabezpečil základný a operatívny monitoring.</w:t>
      </w:r>
    </w:p>
    <w:p w14:paraId="61BBE9AB" w14:textId="77777777" w:rsidR="001D4846" w:rsidRPr="0011286C" w:rsidRDefault="001D4846" w:rsidP="001D4846">
      <w:pPr>
        <w:spacing w:after="0"/>
        <w:jc w:val="both"/>
        <w:rPr>
          <w:color w:val="auto"/>
          <w:shd w:val="clear" w:color="auto" w:fill="FFFFFF"/>
        </w:rPr>
      </w:pPr>
      <w:r w:rsidRPr="0011286C">
        <w:rPr>
          <w:color w:val="auto"/>
          <w:shd w:val="clear" w:color="auto" w:fill="FFFFFF"/>
        </w:rPr>
        <w:t>Žiadame o vysvetlenie, kto bude znášať náklady na zabezpečenie električiek pre jednotlivé merania? Ak to má zabezpečiť Zhotoviteľ, žiadame o potvrdenie, že Zhotoviteľ bude mať právo si uplatniť náklady spojené so zabezpečovaním električiek v rámci operatívneho merania v súlade s dotknutými ustanoveniami Zmluvy.</w:t>
      </w:r>
    </w:p>
    <w:p w14:paraId="01002E66" w14:textId="77777777" w:rsidR="001D4846" w:rsidRPr="0011286C" w:rsidRDefault="001D4846" w:rsidP="001D4846">
      <w:pPr>
        <w:spacing w:after="0"/>
        <w:jc w:val="both"/>
        <w:rPr>
          <w:color w:val="auto"/>
          <w:shd w:val="clear" w:color="auto" w:fill="FFFFFF"/>
        </w:rPr>
      </w:pPr>
    </w:p>
    <w:p w14:paraId="7F00BA6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451</w:t>
      </w:r>
    </w:p>
    <w:p w14:paraId="59FBAF80"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 zmysle súťažných podkladov</w:t>
      </w:r>
      <w:r w:rsidRPr="0011286C">
        <w:rPr>
          <w:color w:val="auto"/>
        </w:rPr>
        <w:t xml:space="preserve"> sa má za to, že všetky náklady spojené s uvedenými opatreniami na ochranu životného prostredia sú zahrnuté v Akceptovanej zmluvnej hodnoty </w:t>
      </w:r>
      <w:r w:rsidRPr="0011286C">
        <w:rPr>
          <w:color w:val="auto"/>
        </w:rPr>
        <w:lastRenderedPageBreak/>
        <w:t xml:space="preserve">Zhotoviteľa vrátane predmetných nákladov uvedených v otázke. </w:t>
      </w:r>
      <w:r w:rsidRPr="0011286C">
        <w:rPr>
          <w:color w:val="auto"/>
          <w:shd w:val="clear" w:color="auto" w:fill="FFFFFF"/>
        </w:rPr>
        <w:t>Čl. 8 VPO pojednáva o povinnostiach Zhotoviteľa počas výstavby Diela a týka sa vplyvov na životné prostredie v dôsledku vykonávania realizačných prác Zhotoviteľa.</w:t>
      </w:r>
    </w:p>
    <w:p w14:paraId="27889BCA" w14:textId="77777777" w:rsidR="001D4846" w:rsidRPr="0011286C" w:rsidRDefault="001D4846" w:rsidP="001D4846">
      <w:pPr>
        <w:tabs>
          <w:tab w:val="center" w:pos="6237"/>
        </w:tabs>
        <w:spacing w:after="0"/>
        <w:contextualSpacing w:val="0"/>
        <w:jc w:val="both"/>
        <w:rPr>
          <w:color w:val="auto"/>
          <w:shd w:val="clear" w:color="auto" w:fill="FFFFFF"/>
        </w:rPr>
      </w:pPr>
    </w:p>
    <w:p w14:paraId="3ECD698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452</w:t>
      </w:r>
    </w:p>
    <w:p w14:paraId="69553A8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8.8.4 Monitoring vplyvov na životné prostredie Verejný obstarávateľ požaduje, aby Zhotoviteľ zabezpečil základný a operatívny monitoring.</w:t>
      </w:r>
    </w:p>
    <w:p w14:paraId="05B31D85"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Merania sú vykonávané aj strojným vybavením Dopravného podniku Bratislava. Z tohto dôvodu žiadame o uvedenie jednotkovej ceny/hod. poskytnutia služby (električka + obsluha).</w:t>
      </w:r>
    </w:p>
    <w:p w14:paraId="43802DF0" w14:textId="77777777" w:rsidR="001D4846" w:rsidRPr="0011286C" w:rsidRDefault="001D4846" w:rsidP="001D4846">
      <w:pPr>
        <w:spacing w:after="0"/>
        <w:jc w:val="both"/>
        <w:rPr>
          <w:color w:val="auto"/>
          <w:shd w:val="clear" w:color="auto" w:fill="FFFFFF"/>
        </w:rPr>
      </w:pPr>
    </w:p>
    <w:p w14:paraId="276F39F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452</w:t>
      </w:r>
    </w:p>
    <w:p w14:paraId="711064AA" w14:textId="77777777" w:rsidR="001D4846" w:rsidRPr="0011286C" w:rsidRDefault="001D4846" w:rsidP="001D4846">
      <w:pPr>
        <w:spacing w:after="0"/>
        <w:jc w:val="both"/>
        <w:rPr>
          <w:color w:val="auto"/>
          <w:shd w:val="clear" w:color="auto" w:fill="FFFFFF"/>
        </w:rPr>
      </w:pPr>
      <w:r w:rsidRPr="0011286C">
        <w:rPr>
          <w:color w:val="auto"/>
          <w:shd w:val="clear" w:color="auto" w:fill="FFFFFF"/>
        </w:rPr>
        <w:t>Náklady na strojné vybavenie Dopravného podniku Bratislava uchádzač nezahrnie do Akceptovanej zmluvnej hodnoty.</w:t>
      </w:r>
    </w:p>
    <w:p w14:paraId="1CF2D215" w14:textId="77777777" w:rsidR="001D4846" w:rsidRPr="0011286C" w:rsidRDefault="001D4846" w:rsidP="001D4846">
      <w:pPr>
        <w:spacing w:after="0"/>
        <w:jc w:val="both"/>
        <w:rPr>
          <w:b/>
          <w:bCs/>
          <w:color w:val="auto"/>
          <w:shd w:val="clear" w:color="auto" w:fill="FFFFFF"/>
        </w:rPr>
      </w:pPr>
    </w:p>
    <w:p w14:paraId="2A72411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453</w:t>
      </w:r>
    </w:p>
    <w:p w14:paraId="7C3760B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8.8.4 Monitoring vplyvov na životné prostredie Verejný obstarávateľ požaduje, aby Zhotoviteľ zabezpečil základný a operatívny monitoring.</w:t>
      </w:r>
    </w:p>
    <w:p w14:paraId="73878056"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Žiadame o upresnenie, či chápeme správne, že vykonávateľ meraní imisií a hluku, ktorý má byť držiteľom osvedčenia o akreditácií na meraní imisií alebo veľkosti vibrácií v životnom prostredí a musí mať oprávnenie je „Zhotoviteľ“ týchto konkrétnych prác/meraní. a nie Zhotoviteľ Diela?</w:t>
      </w:r>
    </w:p>
    <w:p w14:paraId="3053544F" w14:textId="77777777" w:rsidR="001D4846" w:rsidRPr="0011286C" w:rsidRDefault="001D4846" w:rsidP="001D4846">
      <w:pPr>
        <w:spacing w:after="0"/>
        <w:jc w:val="both"/>
        <w:rPr>
          <w:color w:val="auto"/>
          <w:shd w:val="clear" w:color="auto" w:fill="FFFFFF"/>
        </w:rPr>
      </w:pPr>
    </w:p>
    <w:p w14:paraId="07D6384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453</w:t>
      </w:r>
    </w:p>
    <w:p w14:paraId="10845DC3" w14:textId="3E8D633A" w:rsidR="001D4846" w:rsidRPr="0011286C" w:rsidRDefault="001D4846" w:rsidP="001D4846">
      <w:pPr>
        <w:spacing w:after="0"/>
        <w:jc w:val="both"/>
        <w:rPr>
          <w:b/>
          <w:bCs/>
          <w:color w:val="auto"/>
          <w:shd w:val="clear" w:color="auto" w:fill="FFFFFF"/>
        </w:rPr>
      </w:pPr>
      <w:r w:rsidRPr="0011286C">
        <w:rPr>
          <w:color w:val="auto"/>
          <w:shd w:val="clear" w:color="auto" w:fill="FFFFFF"/>
        </w:rPr>
        <w:t>Držiteľom požadovaných osvedčení má byť zhotoviteľ konkrétnych meraní.</w:t>
      </w:r>
    </w:p>
    <w:p w14:paraId="17B5A084" w14:textId="77777777" w:rsidR="002A155B" w:rsidRDefault="002A155B" w:rsidP="001D4846">
      <w:pPr>
        <w:spacing w:after="0"/>
        <w:jc w:val="both"/>
        <w:rPr>
          <w:b/>
          <w:bCs/>
          <w:color w:val="auto"/>
          <w:shd w:val="clear" w:color="auto" w:fill="FFFFFF"/>
        </w:rPr>
      </w:pPr>
    </w:p>
    <w:p w14:paraId="410DBC6F" w14:textId="7E0B6F31"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454</w:t>
      </w:r>
    </w:p>
    <w:p w14:paraId="4702C9D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8.9 Ochrana pred hlukom a vibráciami.</w:t>
      </w:r>
    </w:p>
    <w:p w14:paraId="5105021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o vysvetlenie požiadavky, aby Zhotoviteľ na vlastné náklady zabezpečil operatívny monitoring hluku alebo vibrácií (meranie imisií hluku alebo veľkosti vibrácií) vrátane posúdenia súladu výsledkov merania s prípustnými hodnotami určujúcich veličín hluku alebo vibrácií v životnom prostredí. Záujemca nie je zodpovedný za vypracovanie projektovej dokumentácie predmetného Diela, a nie je mu jasné z akého dôvodu má znášať všetky náklady spojené so zabezpečením dodatočných meraní. Žiadame verejného obstarávateľa o prehodnotenie požiadavky a o úpravu v zmysle predchádzajúcej otázky.</w:t>
      </w:r>
    </w:p>
    <w:p w14:paraId="482DD172" w14:textId="77777777" w:rsidR="001D4846" w:rsidRPr="0011286C" w:rsidRDefault="001D4846" w:rsidP="001D4846">
      <w:pPr>
        <w:spacing w:after="0"/>
        <w:jc w:val="both"/>
        <w:rPr>
          <w:color w:val="auto"/>
          <w:shd w:val="clear" w:color="auto" w:fill="FFFFFF"/>
        </w:rPr>
      </w:pPr>
    </w:p>
    <w:p w14:paraId="20C8D8E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454</w:t>
      </w:r>
    </w:p>
    <w:p w14:paraId="5435211B"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Ochrana pred hlukom a vibráciami v zmysle VPO čl. 8.9 sa týka hluku a vibrácií vznikajúcich stavebnou činnosťou, netýka sa technických riešení, ktoré sú predmetom projektovej dokumentácie.</w:t>
      </w:r>
    </w:p>
    <w:p w14:paraId="1543DBD5" w14:textId="77777777" w:rsidR="001D4846" w:rsidRPr="0011286C" w:rsidRDefault="001D4846" w:rsidP="001D4846">
      <w:pPr>
        <w:tabs>
          <w:tab w:val="center" w:pos="6237"/>
        </w:tabs>
        <w:spacing w:after="0"/>
        <w:contextualSpacing w:val="0"/>
        <w:jc w:val="both"/>
        <w:rPr>
          <w:color w:val="auto"/>
          <w:shd w:val="clear" w:color="auto" w:fill="FFFFFF"/>
        </w:rPr>
      </w:pPr>
    </w:p>
    <w:p w14:paraId="675537B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455</w:t>
      </w:r>
    </w:p>
    <w:p w14:paraId="4B486B2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8.13 Nakladanie s odpadmi</w:t>
      </w:r>
    </w:p>
    <w:p w14:paraId="3443D66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požaduje, aby si Zhotoviteľ určil skládku podľa vlastného uváženia. </w:t>
      </w:r>
    </w:p>
    <w:p w14:paraId="298493A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Ponuková cena za odvoz a uskladnenie zeminy/</w:t>
      </w:r>
      <w:proofErr w:type="spellStart"/>
      <w:r w:rsidRPr="0011286C">
        <w:rPr>
          <w:rFonts w:eastAsia="Times New Roman"/>
          <w:color w:val="auto"/>
          <w:shd w:val="clear" w:color="auto" w:fill="FFFFFF"/>
        </w:rPr>
        <w:t>sute</w:t>
      </w:r>
      <w:proofErr w:type="spellEnd"/>
      <w:r w:rsidRPr="0011286C">
        <w:rPr>
          <w:rFonts w:eastAsia="Times New Roman"/>
          <w:color w:val="auto"/>
          <w:shd w:val="clear" w:color="auto" w:fill="FFFFFF"/>
        </w:rPr>
        <w:t xml:space="preserve"> v rámci jednotlivých stavebných objektov bude pevná a nebude ju možné meniť v závislosti na vzdialenosti skládky od Staveniska.</w:t>
      </w:r>
    </w:p>
    <w:p w14:paraId="5E20E83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Žiadame o vysvetlenie, že ak po odovzdaní ponuky uchádzača dôjde k uzatvoreniu skládok, s ktorými uchádzač uvažoval pri príprave ponuky, bude musieť riziko uchádzač zahrnúť do ponukovej ceny, čím neprimerane navýši cenu. Prípadne môže verejný obstarávateľ potvrdiť, </w:t>
      </w:r>
      <w:r w:rsidRPr="0011286C">
        <w:rPr>
          <w:rFonts w:eastAsia="Times New Roman"/>
          <w:color w:val="auto"/>
          <w:shd w:val="clear" w:color="auto" w:fill="FFFFFF"/>
        </w:rPr>
        <w:lastRenderedPageBreak/>
        <w:t>že ak by nastala uvedená situácia počas plnenia Zmluvy, bude postupovať v súlade s dotknutými ustanoveniami Zmluvy.</w:t>
      </w:r>
    </w:p>
    <w:p w14:paraId="2F78BC67" w14:textId="77777777" w:rsidR="001D4846" w:rsidRPr="0011286C" w:rsidRDefault="001D4846" w:rsidP="001D4846">
      <w:pPr>
        <w:spacing w:after="0"/>
        <w:jc w:val="both"/>
        <w:rPr>
          <w:color w:val="auto"/>
          <w:shd w:val="clear" w:color="auto" w:fill="FFFFFF"/>
        </w:rPr>
      </w:pPr>
    </w:p>
    <w:p w14:paraId="45E0870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455</w:t>
      </w:r>
    </w:p>
    <w:p w14:paraId="4A62ED18" w14:textId="7EEC2BBE" w:rsidR="00D51EC3" w:rsidRPr="0011286C" w:rsidRDefault="00D51EC3" w:rsidP="00D51EC3">
      <w:pPr>
        <w:spacing w:after="0"/>
        <w:jc w:val="both"/>
        <w:rPr>
          <w:color w:val="auto"/>
          <w:shd w:val="clear" w:color="auto" w:fill="FFFFFF"/>
        </w:rPr>
      </w:pPr>
      <w:r w:rsidRPr="0011286C">
        <w:rPr>
          <w:color w:val="auto"/>
          <w:shd w:val="clear" w:color="auto" w:fill="FFFFFF"/>
        </w:rPr>
        <w:t>Uchádzač je povinný si preveriť a preukázať dostupnosť skládok k Základnému dátumu a príslušné náklady na odvoz a uskladnenie zeminy/</w:t>
      </w:r>
      <w:proofErr w:type="spellStart"/>
      <w:r w:rsidRPr="0011286C">
        <w:rPr>
          <w:color w:val="auto"/>
          <w:shd w:val="clear" w:color="auto" w:fill="FFFFFF"/>
        </w:rPr>
        <w:t>sute</w:t>
      </w:r>
      <w:proofErr w:type="spellEnd"/>
      <w:r w:rsidRPr="0011286C">
        <w:rPr>
          <w:color w:val="auto"/>
          <w:shd w:val="clear" w:color="auto" w:fill="FFFFFF"/>
        </w:rPr>
        <w:t xml:space="preserve"> na predmetnej skládky zahrnúť do ceny. Uchádzač musí mať preverenú dostupnosť skládok počas celej Lehoty výstavby. V prípade že po Základnom dátume z nepredvídateľných dôvodov dôjde k uzatvoreniu predmetnej skládky bude sa  </w:t>
      </w:r>
      <w:r w:rsidRPr="0011286C">
        <w:rPr>
          <w:rFonts w:eastAsia="Times New Roman"/>
          <w:color w:val="auto"/>
          <w:shd w:val="clear" w:color="auto" w:fill="FFFFFF"/>
        </w:rPr>
        <w:t xml:space="preserve">postupovať v súlade s dotknutými ustanoveniami Zmluvy. </w:t>
      </w:r>
    </w:p>
    <w:p w14:paraId="4F56E078" w14:textId="77777777" w:rsidR="001D4846" w:rsidRPr="0011286C" w:rsidRDefault="001D4846" w:rsidP="001D4846">
      <w:pPr>
        <w:tabs>
          <w:tab w:val="center" w:pos="6237"/>
        </w:tabs>
        <w:spacing w:after="0"/>
        <w:contextualSpacing w:val="0"/>
        <w:jc w:val="both"/>
        <w:rPr>
          <w:color w:val="auto"/>
          <w:shd w:val="clear" w:color="auto" w:fill="FFFFFF"/>
        </w:rPr>
      </w:pPr>
    </w:p>
    <w:p w14:paraId="52EE2F5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456</w:t>
      </w:r>
    </w:p>
    <w:p w14:paraId="169BDF7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8.13 Nakladanie s odpadmi</w:t>
      </w:r>
    </w:p>
    <w:p w14:paraId="74D8F2E1"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Žiadame o upresnenie, že ak by nastala situácia podľa predchádzajúcej otázky, bude mať Zhotoviteľ nárok aj na zmenu jednotkovej ceny za uskladnenie zeminy/</w:t>
      </w:r>
      <w:proofErr w:type="spellStart"/>
      <w:r w:rsidRPr="0011286C">
        <w:rPr>
          <w:color w:val="auto"/>
          <w:shd w:val="clear" w:color="auto" w:fill="FFFFFF"/>
        </w:rPr>
        <w:t>sute</w:t>
      </w:r>
      <w:proofErr w:type="spellEnd"/>
      <w:r w:rsidRPr="0011286C">
        <w:rPr>
          <w:color w:val="auto"/>
          <w:shd w:val="clear" w:color="auto" w:fill="FFFFFF"/>
        </w:rPr>
        <w:t>/odpadu.</w:t>
      </w:r>
    </w:p>
    <w:p w14:paraId="41EA9E58" w14:textId="77777777" w:rsidR="001D4846" w:rsidRPr="0011286C" w:rsidRDefault="001D4846" w:rsidP="001D4846">
      <w:pPr>
        <w:spacing w:after="0"/>
        <w:jc w:val="both"/>
        <w:rPr>
          <w:color w:val="auto"/>
          <w:shd w:val="clear" w:color="auto" w:fill="FFFFFF"/>
        </w:rPr>
      </w:pPr>
    </w:p>
    <w:p w14:paraId="60C9728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456</w:t>
      </w:r>
    </w:p>
    <w:p w14:paraId="0BEB570D" w14:textId="4B250C87" w:rsidR="00D51EC3" w:rsidRPr="0011286C" w:rsidRDefault="00D51EC3" w:rsidP="00D51EC3">
      <w:pPr>
        <w:tabs>
          <w:tab w:val="center" w:pos="6237"/>
        </w:tabs>
        <w:spacing w:after="0"/>
        <w:contextualSpacing w:val="0"/>
        <w:jc w:val="both"/>
        <w:rPr>
          <w:color w:val="auto"/>
          <w:shd w:val="clear" w:color="auto" w:fill="FFFFFF"/>
        </w:rPr>
      </w:pPr>
      <w:r w:rsidRPr="0011286C">
        <w:rPr>
          <w:color w:val="auto"/>
          <w:shd w:val="clear" w:color="auto" w:fill="FFFFFF"/>
        </w:rPr>
        <w:t>Pozri odpoveď na otázku č. 455. Výber novej skládky bude podliehať odsúhlaseniu  Objednávateľom a Stavebným dozorom a príslušná jednotková cena bude riešená v súlade s </w:t>
      </w:r>
      <w:proofErr w:type="spellStart"/>
      <w:r w:rsidRPr="0011286C">
        <w:rPr>
          <w:color w:val="auto"/>
          <w:shd w:val="clear" w:color="auto" w:fill="FFFFFF"/>
        </w:rPr>
        <w:t>podčl</w:t>
      </w:r>
      <w:proofErr w:type="spellEnd"/>
      <w:r w:rsidRPr="0011286C">
        <w:rPr>
          <w:color w:val="auto"/>
          <w:shd w:val="clear" w:color="auto" w:fill="FFFFFF"/>
        </w:rPr>
        <w:t xml:space="preserve">. 20.1. </w:t>
      </w:r>
    </w:p>
    <w:p w14:paraId="03E10D78" w14:textId="77777777" w:rsidR="001D4846" w:rsidRPr="0011286C" w:rsidRDefault="001D4846" w:rsidP="001D4846">
      <w:pPr>
        <w:tabs>
          <w:tab w:val="center" w:pos="6237"/>
        </w:tabs>
        <w:spacing w:after="0"/>
        <w:contextualSpacing w:val="0"/>
        <w:jc w:val="both"/>
        <w:rPr>
          <w:color w:val="auto"/>
          <w:shd w:val="clear" w:color="auto" w:fill="FFFFFF"/>
        </w:rPr>
      </w:pPr>
    </w:p>
    <w:p w14:paraId="6BCE69F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457</w:t>
      </w:r>
    </w:p>
    <w:p w14:paraId="68C328F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8.13 Nakladanie s odpadmi</w:t>
      </w:r>
    </w:p>
    <w:p w14:paraId="2207E45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postupoval pri nakladaní s odpadom podľa zákona</w:t>
      </w:r>
      <w:r w:rsidRPr="0011286C">
        <w:rPr>
          <w:rFonts w:eastAsia="Times New Roman"/>
          <w:color w:val="auto"/>
          <w:shd w:val="clear" w:color="auto" w:fill="FFFFFF"/>
        </w:rPr>
        <w:tab/>
        <w:t xml:space="preserve"> č. 17/2004 Z. z. o poplatkoch za uloženie odpadov, v znení neskorších predpisov.</w:t>
      </w:r>
    </w:p>
    <w:p w14:paraId="23D008E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Od 1.1.2019 je účinný Zákon č. 329/2018 Z. z. o poplatkoch za uloženie odpadov a o zmene a doplnení zákona č. 587/2004 Z. z. o Environmentálnom fonde a o zmene a doplnení niektorých zákonov v znení neskorších predpisov, ktorý upravuje platenie zákonných poplatkov za uloženie odpadov na skládku odpadov a odkalisko a následne bolo prijaté Nariadení vlády č. 330/2018 Z. z. ktorým sa ustanovuje výška sadzieb poplatkov za uloženie odpadov a podrobnosti súvisiace s prerozdeľovaním príjmov z poplatkov za uloženie odpadov. Zmena zákonných poplatkov za uloženie odpadov na skládky bola vyhlásená v zbierke zákonoch 17. októbra 2018 Zákonom č. 329/2018 Z. z. s účinnosťou od 1.1.2019.</w:t>
      </w:r>
    </w:p>
    <w:p w14:paraId="7EF1F58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o úpravu označenia platného zákona o poplatkoch na uloženie odpadov.</w:t>
      </w:r>
    </w:p>
    <w:p w14:paraId="23645E89" w14:textId="77777777" w:rsidR="001D4846" w:rsidRPr="0011286C" w:rsidRDefault="001D4846" w:rsidP="001D4846">
      <w:pPr>
        <w:spacing w:after="0"/>
        <w:jc w:val="both"/>
        <w:rPr>
          <w:color w:val="auto"/>
          <w:shd w:val="clear" w:color="auto" w:fill="FFFFFF"/>
        </w:rPr>
      </w:pPr>
    </w:p>
    <w:p w14:paraId="5C8B6D3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457</w:t>
      </w:r>
    </w:p>
    <w:p w14:paraId="6BEA6ADD" w14:textId="77777777" w:rsidR="001D4846" w:rsidRPr="0011286C" w:rsidRDefault="001D4846" w:rsidP="001D4846">
      <w:pPr>
        <w:spacing w:after="0"/>
        <w:jc w:val="both"/>
        <w:rPr>
          <w:b/>
          <w:bCs/>
          <w:color w:val="auto"/>
          <w:shd w:val="clear" w:color="auto" w:fill="FFFFFF"/>
        </w:rPr>
      </w:pPr>
      <w:r w:rsidRPr="0011286C">
        <w:rPr>
          <w:color w:val="auto"/>
        </w:rPr>
        <w:t xml:space="preserve">Zhotoviteľ bude narábať s odpadmi podľa platného a účinného zákona </w:t>
      </w:r>
      <w:r w:rsidRPr="0011286C">
        <w:rPr>
          <w:rFonts w:eastAsia="Times New Roman"/>
          <w:color w:val="auto"/>
          <w:shd w:val="clear" w:color="auto" w:fill="FFFFFF"/>
        </w:rPr>
        <w:t>č. 329/2018 Z. z. o poplatkoch za uloženie odpadov a o zmene a doplnení zákona č. 587/2004 Z. z. o Environmentálnom fonde a o zmene a doplnení niektorých zákonov v znení neskorších predpisov.</w:t>
      </w:r>
    </w:p>
    <w:p w14:paraId="1B1298D9" w14:textId="77777777" w:rsidR="001D4846" w:rsidRPr="0011286C" w:rsidRDefault="001D4846" w:rsidP="001D4846">
      <w:pPr>
        <w:tabs>
          <w:tab w:val="center" w:pos="6237"/>
        </w:tabs>
        <w:spacing w:after="0"/>
        <w:contextualSpacing w:val="0"/>
        <w:jc w:val="both"/>
        <w:rPr>
          <w:color w:val="auto"/>
          <w:shd w:val="clear" w:color="auto" w:fill="FFFFFF"/>
        </w:rPr>
      </w:pPr>
    </w:p>
    <w:p w14:paraId="337E7A5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458</w:t>
      </w:r>
    </w:p>
    <w:p w14:paraId="1628870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8.15 Ochrana zdravia a bezpečnosti pri práci</w:t>
      </w:r>
    </w:p>
    <w:p w14:paraId="1E722051" w14:textId="2DDBA938" w:rsidR="001D4846" w:rsidRPr="002A155B"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cit: „Pred začatím akejkoľvek rizikovej činnosti uvedenej vyššie musí Zhotoviteľ predložiť Bezpečnostné/Metodické prehlásenie na schválenie Stavebnému dozoru a práce môže začať iba po obdržaní písomného súhlasu“. V bode 8.15 nie je uvedená žiadna požiadavka alebo definícia pojmu „riziková činnosť“. Pravdepodobne vypadla časť textu požiadavky. Žiadame o jej doplnenie alebo špecifikáciu pojmu „riziková činnosť“ a vzoru Bezpečnostného/Metodického prehlásenie.</w:t>
      </w:r>
    </w:p>
    <w:p w14:paraId="1B4E83A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458</w:t>
      </w:r>
    </w:p>
    <w:p w14:paraId="2E1CF79B" w14:textId="77777777" w:rsidR="001D4846" w:rsidRPr="0011286C" w:rsidRDefault="001D4846" w:rsidP="001D4846">
      <w:pPr>
        <w:tabs>
          <w:tab w:val="center" w:pos="6237"/>
        </w:tabs>
        <w:spacing w:after="0"/>
        <w:contextualSpacing w:val="0"/>
        <w:jc w:val="both"/>
        <w:rPr>
          <w:color w:val="auto"/>
          <w:spacing w:val="-6"/>
          <w:shd w:val="clear" w:color="auto" w:fill="FFFFFF"/>
        </w:rPr>
      </w:pPr>
      <w:r w:rsidRPr="0011286C">
        <w:rPr>
          <w:rStyle w:val="Vrazn"/>
          <w:b w:val="0"/>
          <w:bCs w:val="0"/>
          <w:color w:val="auto"/>
          <w:spacing w:val="-6"/>
          <w:shd w:val="clear" w:color="auto" w:fill="FFFFFF"/>
        </w:rPr>
        <w:t>Riziková práca je druhom práce, ktorú možno zaradiť do tretej alebo štvrtej kategórie náročnosti práce.</w:t>
      </w:r>
      <w:r w:rsidRPr="0011286C">
        <w:rPr>
          <w:color w:val="auto"/>
          <w:spacing w:val="-6"/>
          <w:shd w:val="clear" w:color="auto" w:fill="FFFFFF"/>
        </w:rPr>
        <w:t> Obe kategórie prác sú upravené v ustanovení § 31 ods. 4 a 5 zákona č. 355/2007 Z. z. o ochrane, podpore a rozvoji verejného zdravia a o zmene a doplnení niektorých zákonov. V</w:t>
      </w:r>
      <w:r w:rsidRPr="0011286C">
        <w:rPr>
          <w:rFonts w:eastAsia="Times New Roman"/>
          <w:color w:val="auto"/>
          <w:shd w:val="clear" w:color="auto" w:fill="FFFFFF"/>
        </w:rPr>
        <w:t>zor Bezpečnostného/Metodického prehlásenia pripraví Zhotoviteľ po konzultácii so Stavebným dozorom.</w:t>
      </w:r>
    </w:p>
    <w:p w14:paraId="2853C4A9" w14:textId="77777777" w:rsidR="001D4846" w:rsidRPr="0011286C" w:rsidRDefault="001D4846" w:rsidP="001D4846">
      <w:pPr>
        <w:tabs>
          <w:tab w:val="center" w:pos="6237"/>
        </w:tabs>
        <w:spacing w:after="0"/>
        <w:contextualSpacing w:val="0"/>
        <w:jc w:val="both"/>
        <w:rPr>
          <w:color w:val="auto"/>
          <w:shd w:val="clear" w:color="auto" w:fill="FFFFFF"/>
        </w:rPr>
      </w:pPr>
    </w:p>
    <w:p w14:paraId="30AC489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459</w:t>
      </w:r>
    </w:p>
    <w:p w14:paraId="5C69570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8.16 Ochrana pamiatkového fondu, archeologický prieskum</w:t>
      </w:r>
    </w:p>
    <w:p w14:paraId="503C1AF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o poskytnutie informácie, či si verejný obstarávateľ v rámci prípravy projektovej dokumentácie vyžiadal stanovisko k archeologickému prieskumu. Žiadame o poskytnutie tohto stanoviska príslušného pamiatkového úradu v rámci súťažnej dokumentácie, nakoľko môže mať vplyv pre stanovenie ponukovej ceny a harmonogramu prác.</w:t>
      </w:r>
    </w:p>
    <w:p w14:paraId="2CE2EF10" w14:textId="77777777" w:rsidR="001D4846" w:rsidRPr="0011286C" w:rsidRDefault="001D4846" w:rsidP="001D4846">
      <w:pPr>
        <w:spacing w:after="0"/>
        <w:jc w:val="both"/>
        <w:rPr>
          <w:color w:val="auto"/>
          <w:shd w:val="clear" w:color="auto" w:fill="FFFFFF"/>
        </w:rPr>
      </w:pPr>
    </w:p>
    <w:p w14:paraId="18FA0C4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459</w:t>
      </w:r>
    </w:p>
    <w:p w14:paraId="0F6425A4" w14:textId="26B07C59" w:rsidR="0099070D" w:rsidRPr="00E66AD4" w:rsidRDefault="0099070D" w:rsidP="00E66AD4">
      <w:pPr>
        <w:jc w:val="both"/>
        <w:rPr>
          <w:rFonts w:eastAsiaTheme="minorHAnsi"/>
          <w:color w:val="auto"/>
          <w:sz w:val="22"/>
          <w:szCs w:val="22"/>
        </w:rPr>
      </w:pPr>
      <w:r w:rsidRPr="00E66AD4">
        <w:rPr>
          <w:color w:val="auto"/>
        </w:rPr>
        <w:t>Verejný obstarávateľ neposkytne uvedené stanoviská. V otázkach pamiatok sa bude zhotoviteľ riadiť ustanoveniami všeobecne platného pamiatkového zákona.</w:t>
      </w:r>
      <w:r w:rsidR="00C81C99" w:rsidRPr="00E66AD4">
        <w:rPr>
          <w:rFonts w:eastAsiaTheme="minorHAnsi"/>
          <w:color w:val="auto"/>
          <w:sz w:val="22"/>
          <w:szCs w:val="22"/>
        </w:rPr>
        <w:t xml:space="preserve"> </w:t>
      </w:r>
      <w:r w:rsidRPr="00E66AD4">
        <w:rPr>
          <w:color w:val="auto"/>
        </w:rPr>
        <w:t xml:space="preserve">Prípadné naviac náklady, ktoré by vznikli v súvislosti s konaním tretích osôb a zhotoviteľ ich nemohol predpokladať sa budú riešiť v zmysle </w:t>
      </w:r>
      <w:r w:rsidR="00C81C99" w:rsidRPr="00E66AD4">
        <w:rPr>
          <w:color w:val="auto"/>
        </w:rPr>
        <w:t>Z</w:t>
      </w:r>
      <w:r w:rsidRPr="00E66AD4">
        <w:rPr>
          <w:color w:val="auto"/>
        </w:rPr>
        <w:t>mluvy o dielo.</w:t>
      </w:r>
    </w:p>
    <w:p w14:paraId="222A544A" w14:textId="174F9D2E" w:rsidR="001D4846" w:rsidRPr="0011286C" w:rsidRDefault="0099070D" w:rsidP="001D4846">
      <w:pPr>
        <w:tabs>
          <w:tab w:val="center" w:pos="6237"/>
        </w:tabs>
        <w:spacing w:after="0"/>
        <w:contextualSpacing w:val="0"/>
        <w:jc w:val="both"/>
        <w:rPr>
          <w:color w:val="auto"/>
          <w:shd w:val="clear" w:color="auto" w:fill="FFFFFF"/>
        </w:rPr>
      </w:pPr>
      <w:r w:rsidRPr="0011286C" w:rsidDel="0099070D">
        <w:rPr>
          <w:color w:val="auto"/>
          <w:shd w:val="clear" w:color="auto" w:fill="FFFFFF"/>
        </w:rPr>
        <w:t xml:space="preserve"> </w:t>
      </w:r>
    </w:p>
    <w:p w14:paraId="4CF06FA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460</w:t>
      </w:r>
    </w:p>
    <w:p w14:paraId="3EF737A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9.1 Všeobecné zásady</w:t>
      </w:r>
    </w:p>
    <w:p w14:paraId="2D1FA69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zabezpečil dočasne oplotené Staveniska podľa potreby prístup jednotlivých vlastníkom priľahlých pozemkom. Zároveň Zhotoviteľ má udržiavať celé oplotenie a ohradenie Staveniska.</w:t>
      </w:r>
    </w:p>
    <w:p w14:paraId="3245BD6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Bude verejný obstarávateľ skutočne požadovať oplotiť celé Stavenisko? Ako si to verejný obstarávateľ v praxi predstavuje oplotenie celého Staveniska líniovej stavby, a to všetko tak aby mal Zhotoviteľ a jeho subdodávatelia prístup na Stavenisko.</w:t>
      </w:r>
    </w:p>
    <w:p w14:paraId="3880D3A4" w14:textId="77777777" w:rsidR="001D4846" w:rsidRPr="0011286C" w:rsidRDefault="001D4846" w:rsidP="001D4846">
      <w:pPr>
        <w:spacing w:after="0"/>
        <w:jc w:val="both"/>
        <w:rPr>
          <w:color w:val="auto"/>
          <w:shd w:val="clear" w:color="auto" w:fill="FFFFFF"/>
        </w:rPr>
      </w:pPr>
    </w:p>
    <w:p w14:paraId="41441AA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460</w:t>
      </w:r>
    </w:p>
    <w:p w14:paraId="6CBEB3CE" w14:textId="77777777" w:rsidR="001D4846" w:rsidRPr="00E66AD4" w:rsidRDefault="001D4846" w:rsidP="001D4846">
      <w:pPr>
        <w:jc w:val="both"/>
        <w:rPr>
          <w:color w:val="auto"/>
        </w:rPr>
      </w:pPr>
      <w:r w:rsidRPr="00E66AD4">
        <w:rPr>
          <w:color w:val="auto"/>
        </w:rPr>
        <w:t>„Dočasné oplotenie všetkých stavebných, prístupových a skladovacích plôch Staveniska vybuduje Zhotoviteľ stavby pred začatím prác na príslušných plochách.“</w:t>
      </w:r>
    </w:p>
    <w:p w14:paraId="6B04E8CF" w14:textId="77777777" w:rsidR="001D4846" w:rsidRPr="00E66AD4" w:rsidRDefault="001D4846" w:rsidP="001D4846">
      <w:pPr>
        <w:jc w:val="both"/>
        <w:rPr>
          <w:color w:val="auto"/>
        </w:rPr>
      </w:pPr>
      <w:r w:rsidRPr="00E66AD4">
        <w:rPr>
          <w:color w:val="auto"/>
        </w:rPr>
        <w:t xml:space="preserve">„Zhotoviteľ je zodpovedný za zabezpečenie Staveniska takým spôsobom aby bolo v súlade s nariadením a aby jeho opatrenia v maximálnej zaistili bezpečný výkon prác a zároveň bezpečnú premávku verejnosti a verejnej dopravy  v oblasti Staveniska.  </w:t>
      </w:r>
    </w:p>
    <w:p w14:paraId="36643A85" w14:textId="77777777" w:rsidR="001D4846" w:rsidRPr="00E66AD4" w:rsidRDefault="001D4846" w:rsidP="001D4846">
      <w:pPr>
        <w:jc w:val="both"/>
        <w:rPr>
          <w:color w:val="auto"/>
        </w:rPr>
      </w:pPr>
      <w:r w:rsidRPr="00E66AD4">
        <w:rPr>
          <w:color w:val="auto"/>
        </w:rPr>
        <w:t>Na dočasne oplotené Stavenisko zabezpečí podľa potreby prístup jednotlivým vlastníkom priľahlých pozemkom.“</w:t>
      </w:r>
    </w:p>
    <w:p w14:paraId="3E25DAC1" w14:textId="77777777" w:rsidR="001D4846" w:rsidRPr="00E66AD4" w:rsidRDefault="001D4846" w:rsidP="001D4846">
      <w:pPr>
        <w:jc w:val="both"/>
        <w:rPr>
          <w:color w:val="auto"/>
        </w:rPr>
      </w:pPr>
      <w:r w:rsidRPr="00E66AD4">
        <w:rPr>
          <w:color w:val="auto"/>
        </w:rPr>
        <w:t>Z uvedeného vyplýva, že príslušné plochy sú pracovné, prístupové a skladovacie plochy a účelom dočasného (môže byť prenosné) oplotenia je zaistiť bezpečný výkon prác a zároveň bezpečnú premávku verejnosti a verejnej dopravy  v oblasti Staveniska. Nepožaduje sa oplotenie celého Staveniska,</w:t>
      </w:r>
    </w:p>
    <w:p w14:paraId="4D46012B" w14:textId="77777777" w:rsidR="001D4846" w:rsidRPr="00E66AD4" w:rsidRDefault="001D4846" w:rsidP="001D4846">
      <w:pPr>
        <w:jc w:val="both"/>
        <w:rPr>
          <w:color w:val="auto"/>
        </w:rPr>
      </w:pPr>
      <w:r w:rsidRPr="00E66AD4">
        <w:rPr>
          <w:color w:val="auto"/>
        </w:rPr>
        <w:t>„Zhotoviteľ bude pravidelne kontrolovať a udržiavať celé oplotenie a ohradenie Staveniska“</w:t>
      </w:r>
    </w:p>
    <w:p w14:paraId="11A7AD69" w14:textId="77777777" w:rsidR="001D4846" w:rsidRPr="0011286C" w:rsidRDefault="001D4846" w:rsidP="001D4846">
      <w:pPr>
        <w:spacing w:after="0"/>
        <w:jc w:val="both"/>
        <w:rPr>
          <w:color w:val="auto"/>
          <w:shd w:val="clear" w:color="auto" w:fill="FFFFFF"/>
        </w:rPr>
      </w:pPr>
      <w:r w:rsidRPr="0011286C">
        <w:rPr>
          <w:color w:val="auto"/>
          <w:shd w:val="clear" w:color="auto" w:fill="FFFFFF"/>
        </w:rPr>
        <w:t>„Celé oplotenie“ sa má na mysli dočasné oplotenie príslušných plôch nachádzajúcich sa v oblasti Staveniska.</w:t>
      </w:r>
    </w:p>
    <w:p w14:paraId="68B44000" w14:textId="77777777" w:rsidR="001D4846" w:rsidRPr="0011286C" w:rsidRDefault="001D4846" w:rsidP="001D4846">
      <w:pPr>
        <w:spacing w:after="0"/>
        <w:jc w:val="both"/>
        <w:rPr>
          <w:b/>
          <w:bCs/>
          <w:color w:val="auto"/>
          <w:shd w:val="clear" w:color="auto" w:fill="FFFFFF"/>
        </w:rPr>
      </w:pPr>
    </w:p>
    <w:p w14:paraId="66083C4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461</w:t>
      </w:r>
    </w:p>
    <w:p w14:paraId="64FE634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9.1 Všeobecné zásady</w:t>
      </w:r>
    </w:p>
    <w:p w14:paraId="0E33D76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Verejný obstarávateľ požaduje, aby Zhotoviteľ zabezpečil dočasne oplotené Staveniska podľa potreby prístup jednotlivých vlastníkom priľahlých pozemkom. Zároveň Zhotoviteľ má udržiavať celé oplotenie a ohradenie Staveniska.</w:t>
      </w:r>
    </w:p>
    <w:p w14:paraId="75DAD212"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Žiadame o určenie konkrétnych priľahlých pozemkov, príp. vlastníkov týchto pozemkov, o ktoré sa má jednať.</w:t>
      </w:r>
    </w:p>
    <w:p w14:paraId="66B9E5F6" w14:textId="77777777" w:rsidR="001D4846" w:rsidRPr="0011286C" w:rsidRDefault="001D4846" w:rsidP="001D4846">
      <w:pPr>
        <w:spacing w:after="0"/>
        <w:jc w:val="both"/>
        <w:rPr>
          <w:color w:val="auto"/>
          <w:shd w:val="clear" w:color="auto" w:fill="FFFFFF"/>
        </w:rPr>
      </w:pPr>
    </w:p>
    <w:p w14:paraId="04B7FE1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461</w:t>
      </w:r>
    </w:p>
    <w:p w14:paraId="219B652A"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Pozri odpoveď na otázku č. 460. Určenie konkrétnych priľahlých pozemkov, príp. vlastníkov týchto pozemkov vyplynie z organizácie a postupu prác Zhotoviteľom.</w:t>
      </w:r>
    </w:p>
    <w:p w14:paraId="6184C78F" w14:textId="77777777" w:rsidR="001D4846" w:rsidRPr="0011286C" w:rsidRDefault="001D4846" w:rsidP="001D4846">
      <w:pPr>
        <w:spacing w:after="0"/>
        <w:jc w:val="both"/>
        <w:rPr>
          <w:b/>
          <w:bCs/>
          <w:color w:val="auto"/>
          <w:shd w:val="clear" w:color="auto" w:fill="FFFFFF"/>
        </w:rPr>
      </w:pPr>
    </w:p>
    <w:p w14:paraId="3DE8A7D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462</w:t>
      </w:r>
    </w:p>
    <w:p w14:paraId="217BDCB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9.1 Všeobecné zásady</w:t>
      </w:r>
    </w:p>
    <w:p w14:paraId="27CF2AC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zabezpečil dočasne oplotené Staveniska podľa potreby prístup jednotlivých vlastníkom priľahlých pozemkom. Zároveň Zhotoviteľ má udržiavať celé oplotenie a ohradenie Staveniska.</w:t>
      </w:r>
    </w:p>
    <w:p w14:paraId="51A7F286"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Záujemca preveroval, vlastnícke vzťahy ku pozemkom pod navrhovaným trasovaním Trvalého Diela a zistil, že niektoré pozemky sú vo vlastníctve iných majiteľov ako Hlavného mesta Bratislava. Žiadame o poskytnutie dokumentov (napr. zmluva alebo iný právny dokument), z ktorých bude vyplývať súhlasné stanovisko vlastníka (príp. aj užívateľa) týchto pozemkov s výstavbou predmetného Diela a vybudovaním prístupu, resp. prístupových komunikácií. Poskytnutie dohôd uzatvorených medzi vlastníkmi (prípadne dlhodobými nájomcami) a verejným objednávateľom až Zhotoviteľovi (viď odpovede 151 a 152 Vysvetlenia súťažných podkladov č. 3) je podľa názoru záujemcu z dôvodu prípravy ponuky a harmonogramu výstavby, ktorý má byť predložený ako súčasť ponuky neskoro. Verejný obstarávateľ uvádza záujemcu do neistoty, a to aj v súvislosti s požiadavkou verejného obstarávateľa uvedenou v bode 2.1.4 Postup pri odovzdaní a prebraní Staveniska VPO, nakoľko z predmetných dohôd môžu vyplynúť skutočnosti, ktoré môžu viesť ku komplikáciám počas realizácie Diela, a ktoré bolo možné identifikovať už v tejto fáze verejného obstarávania.</w:t>
      </w:r>
    </w:p>
    <w:p w14:paraId="330FD24D" w14:textId="77777777" w:rsidR="001D4846" w:rsidRPr="0011286C" w:rsidRDefault="001D4846" w:rsidP="001D4846">
      <w:pPr>
        <w:spacing w:after="0"/>
        <w:jc w:val="both"/>
        <w:rPr>
          <w:color w:val="auto"/>
          <w:shd w:val="clear" w:color="auto" w:fill="FFFFFF"/>
        </w:rPr>
      </w:pPr>
    </w:p>
    <w:p w14:paraId="0103A2B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462</w:t>
      </w:r>
    </w:p>
    <w:p w14:paraId="03866961" w14:textId="77777777" w:rsidR="001D4846" w:rsidRPr="00E66AD4" w:rsidRDefault="001D4846" w:rsidP="001D4846">
      <w:pPr>
        <w:spacing w:after="0"/>
        <w:jc w:val="both"/>
        <w:rPr>
          <w:color w:val="auto"/>
        </w:rPr>
      </w:pPr>
      <w:r w:rsidRPr="00E66AD4">
        <w:rPr>
          <w:color w:val="auto"/>
        </w:rPr>
        <w:t>Bod 2.1.4 „Právo prístupu a dočasného užívania častí Staveniska na pozemkoch tretích osôb pre účely meračské, pre účely prieskumov, zabezpečenie monitoringov a činností vyplývajúcich z inžinierskych činností Zhotoviteľa si zaistí Zhotoviteľ.“</w:t>
      </w:r>
    </w:p>
    <w:p w14:paraId="56855D5E" w14:textId="77777777" w:rsidR="001D4846" w:rsidRPr="00E66AD4" w:rsidRDefault="001D4846" w:rsidP="001D4846">
      <w:pPr>
        <w:spacing w:after="0"/>
        <w:jc w:val="both"/>
        <w:rPr>
          <w:color w:val="auto"/>
        </w:rPr>
      </w:pPr>
      <w:r w:rsidRPr="00E66AD4">
        <w:rPr>
          <w:color w:val="auto"/>
        </w:rPr>
        <w:t>Jedná sa o pozemky na ktorých nie je umiestnené Trvalé dielo. Majetkovo-právne vysporiadanie pozemkov na ktorých je umiestnené Trvalé dielo je rizikom Objednávateľa. Hranice Staveniska nie sú totožné s hranicami Trvalého diela.</w:t>
      </w:r>
    </w:p>
    <w:p w14:paraId="555BCE26" w14:textId="77777777" w:rsidR="001D4846" w:rsidRPr="0011286C" w:rsidRDefault="001D4846" w:rsidP="001D4846">
      <w:pPr>
        <w:spacing w:after="0"/>
        <w:jc w:val="both"/>
        <w:rPr>
          <w:b/>
          <w:bCs/>
          <w:color w:val="auto"/>
          <w:shd w:val="clear" w:color="auto" w:fill="FFFFFF"/>
        </w:rPr>
      </w:pPr>
    </w:p>
    <w:p w14:paraId="3E00711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463</w:t>
      </w:r>
    </w:p>
    <w:p w14:paraId="31FEEDF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9.1 Všeobecné zásady</w:t>
      </w:r>
    </w:p>
    <w:p w14:paraId="1BFC3DE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zabezpečil dočasne oplotené Staveniska podľa potreby prístup jednotlivých vlastníkom priľahlých pozemkom. Zároveň Zhotoviteľ má udržiavať celé oplotenie a ohradenie Staveniska.</w:t>
      </w:r>
    </w:p>
    <w:p w14:paraId="36DF9598"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Môže verejný obstarávateľ potvrdiť, že má alebo bude mať do podpisu Zmluvy vysporiadané všetky vlastnícke práva tretích osôb?</w:t>
      </w:r>
    </w:p>
    <w:p w14:paraId="3A7AB76B" w14:textId="77777777" w:rsidR="001D4846" w:rsidRPr="0011286C" w:rsidRDefault="001D4846" w:rsidP="001D4846">
      <w:pPr>
        <w:spacing w:after="0"/>
        <w:jc w:val="both"/>
        <w:rPr>
          <w:color w:val="auto"/>
          <w:shd w:val="clear" w:color="auto" w:fill="FFFFFF"/>
        </w:rPr>
      </w:pPr>
    </w:p>
    <w:p w14:paraId="10DB5D7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463</w:t>
      </w:r>
    </w:p>
    <w:p w14:paraId="4A9E412D"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Verejný obstarávateľ bude mať do podpisu Zmluvy o dielo vysporiadané tieto práva. </w:t>
      </w:r>
    </w:p>
    <w:p w14:paraId="3437411A" w14:textId="77777777" w:rsidR="001D4846" w:rsidRPr="0011286C" w:rsidRDefault="001D4846" w:rsidP="001D4846">
      <w:pPr>
        <w:spacing w:after="0"/>
        <w:jc w:val="both"/>
        <w:rPr>
          <w:b/>
          <w:bCs/>
          <w:color w:val="auto"/>
          <w:shd w:val="clear" w:color="auto" w:fill="FFFFFF"/>
        </w:rPr>
      </w:pPr>
    </w:p>
    <w:p w14:paraId="46C94F8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464</w:t>
      </w:r>
    </w:p>
    <w:p w14:paraId="33FD842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9.1 Všeobecné zásady</w:t>
      </w:r>
    </w:p>
    <w:p w14:paraId="1FC495C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zabezpečil dočasne oplotené Staveniska podľa potreby prístup jednotlivých vlastníkom priľahlých pozemkom. Zároveň Zhotoviteľ má udržiavať celé oplotenie a ohradenie Staveniska.</w:t>
      </w:r>
    </w:p>
    <w:p w14:paraId="53B2CE8E"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Žiadame o poskytnutie uzatvorených zmlúv so správnymi inžinierskych sietí o preložkách, prípojkách, najmä elektrika, plyn, vodovody, kanalizácia, nakoľko je to povinnosťou Stavebníka a musí mať tieto vzťahy vyriešené do začatia stavebných prác.</w:t>
      </w:r>
    </w:p>
    <w:p w14:paraId="0DAB0092" w14:textId="77777777" w:rsidR="001D4846" w:rsidRPr="0011286C" w:rsidRDefault="001D4846" w:rsidP="001D4846">
      <w:pPr>
        <w:spacing w:after="0"/>
        <w:jc w:val="both"/>
        <w:rPr>
          <w:color w:val="auto"/>
          <w:shd w:val="clear" w:color="auto" w:fill="FFFFFF"/>
        </w:rPr>
      </w:pPr>
    </w:p>
    <w:p w14:paraId="7441927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464</w:t>
      </w:r>
    </w:p>
    <w:p w14:paraId="129DC11F"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Vyjadrenia správcov sietí a vyjadrenia iných organizácií nie sú súčasťou súťažných podkladov. Pozri aj odpoveď na otázku č. 460. V súlade s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xml:space="preserve">. 1.13b ZP Zhotoviteľ je povinný zabezpečiť príslušné povolenia. Pozri aj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4.25 ZP.</w:t>
      </w:r>
    </w:p>
    <w:p w14:paraId="4906718B" w14:textId="77777777" w:rsidR="001D4846" w:rsidRPr="0011286C" w:rsidRDefault="001D4846" w:rsidP="001D4846">
      <w:pPr>
        <w:tabs>
          <w:tab w:val="center" w:pos="6237"/>
        </w:tabs>
        <w:spacing w:after="0"/>
        <w:contextualSpacing w:val="0"/>
        <w:jc w:val="both"/>
        <w:rPr>
          <w:color w:val="auto"/>
          <w:shd w:val="clear" w:color="auto" w:fill="FFFFFF"/>
        </w:rPr>
      </w:pPr>
    </w:p>
    <w:p w14:paraId="173EAC9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465</w:t>
      </w:r>
    </w:p>
    <w:p w14:paraId="5A6F5D6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9.1 Všeobecné zásady</w:t>
      </w:r>
    </w:p>
    <w:p w14:paraId="7D5EA4E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zabezpečil dočasne oplotené Staveniska podľa potreby prístup jednotlivých vlastníkom priľahlých pozemkom. Zároveň Zhotoviteľ má udržiavať celé oplotenie a ohradenie Staveniska.</w:t>
      </w:r>
    </w:p>
    <w:p w14:paraId="32EA5C56"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Akým spôsobom má verejný obstarávateľ zabezpečený výrub stromov, náhradnú výsadbu a </w:t>
      </w:r>
      <w:proofErr w:type="spellStart"/>
      <w:r w:rsidRPr="0011286C">
        <w:rPr>
          <w:color w:val="auto"/>
          <w:shd w:val="clear" w:color="auto" w:fill="FFFFFF"/>
        </w:rPr>
        <w:t>presadbu</w:t>
      </w:r>
      <w:proofErr w:type="spellEnd"/>
      <w:r w:rsidRPr="0011286C">
        <w:rPr>
          <w:color w:val="auto"/>
          <w:shd w:val="clear" w:color="auto" w:fill="FFFFFF"/>
        </w:rPr>
        <w:t xml:space="preserve"> biotopov na pozemkoch, ktorých nie je vlastníkom, ale sú dotknuté výstavbou Diela? Prípade sa to môže týkať dlhodobého užívateľa týchto pozemkov.</w:t>
      </w:r>
    </w:p>
    <w:p w14:paraId="63E51E4A" w14:textId="77777777" w:rsidR="001D4846" w:rsidRPr="0011286C" w:rsidRDefault="001D4846" w:rsidP="001D4846">
      <w:pPr>
        <w:spacing w:after="0"/>
        <w:jc w:val="both"/>
        <w:rPr>
          <w:color w:val="auto"/>
          <w:shd w:val="clear" w:color="auto" w:fill="FFFFFF"/>
        </w:rPr>
      </w:pPr>
    </w:p>
    <w:p w14:paraId="67C7EEE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465</w:t>
      </w:r>
    </w:p>
    <w:p w14:paraId="7C25BF1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Uchádzač v uvedenej veci postupuje v zmysle súťažných podkladov a ich príloh, kde sa nachádzajú všetky potrebné informácie. </w:t>
      </w:r>
      <w:proofErr w:type="spellStart"/>
      <w:r w:rsidRPr="0011286C">
        <w:rPr>
          <w:rFonts w:eastAsia="Times New Roman"/>
          <w:color w:val="auto"/>
          <w:shd w:val="clear" w:color="auto" w:fill="FFFFFF"/>
        </w:rPr>
        <w:t>Presadbu</w:t>
      </w:r>
      <w:proofErr w:type="spellEnd"/>
      <w:r w:rsidRPr="0011286C">
        <w:rPr>
          <w:rFonts w:eastAsia="Times New Roman"/>
          <w:color w:val="auto"/>
          <w:shd w:val="clear" w:color="auto" w:fill="FFFFFF"/>
        </w:rPr>
        <w:t xml:space="preserve"> biotopov uchádzač vykonáva v súčinnosti so Štátnou ochrany prírody SR (ŠOPSR). Pre stavbu pred začiatkom výstavby budú vydané právoplatné stavebné povolenia, podľa ktorých sa bude stavba uskutočňovať.</w:t>
      </w:r>
    </w:p>
    <w:p w14:paraId="4F2153D0" w14:textId="77777777" w:rsidR="001D4846" w:rsidRPr="0011286C" w:rsidRDefault="001D4846" w:rsidP="001D4846">
      <w:pPr>
        <w:tabs>
          <w:tab w:val="center" w:pos="6237"/>
        </w:tabs>
        <w:spacing w:after="0"/>
        <w:contextualSpacing w:val="0"/>
        <w:jc w:val="both"/>
        <w:rPr>
          <w:color w:val="auto"/>
          <w:shd w:val="clear" w:color="auto" w:fill="FFFFFF"/>
        </w:rPr>
      </w:pPr>
    </w:p>
    <w:p w14:paraId="4C9926B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466</w:t>
      </w:r>
    </w:p>
    <w:p w14:paraId="2A6EC6E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9.1 Všeobecné zásady</w:t>
      </w:r>
    </w:p>
    <w:p w14:paraId="76D2050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zabezpečil dočasne oplotené Staveniska podľa potreby prístup jednotlivých vlastníkom priľahlých pozemkom. Zároveň Zhotoviteľ má udržiavať celé oplotenie a ohradenie Staveniska.</w:t>
      </w:r>
    </w:p>
    <w:p w14:paraId="7218C233"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Žiadame o vysvetlenie, z akého dôvodu má právo Stavebný dozor schvaľovať umiestnenie kancelárií Zhotoviteľa, zariadenie Staveniska, dielní a skladov?</w:t>
      </w:r>
    </w:p>
    <w:p w14:paraId="3ADF0FBF" w14:textId="77777777" w:rsidR="001D4846" w:rsidRPr="0011286C" w:rsidRDefault="001D4846" w:rsidP="001D4846">
      <w:pPr>
        <w:spacing w:after="0"/>
        <w:jc w:val="both"/>
        <w:rPr>
          <w:color w:val="auto"/>
          <w:shd w:val="clear" w:color="auto" w:fill="FFFFFF"/>
        </w:rPr>
      </w:pPr>
    </w:p>
    <w:p w14:paraId="1A6BD78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466</w:t>
      </w:r>
    </w:p>
    <w:p w14:paraId="3638E270"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Dôvodom je rešpektovanie činnosti stavebného dozoru v súlade s požiadavkami Objednávateľa a platných právnych predpisov. Čl. 9.1 Všeobecné zásady VPO pojednáva o Organizačnom zabezpečení Staveniska, ktoré je určené Objednávateľom. Objednávateľ si vyhradzuje právo schvaľovať umiestnenie akýchkoľvek zariadení alebo vecí v rámci ním určeného Staveniska.</w:t>
      </w:r>
    </w:p>
    <w:p w14:paraId="3F53AE97" w14:textId="77777777" w:rsidR="001D4846" w:rsidRPr="0011286C" w:rsidRDefault="001D4846" w:rsidP="001D4846">
      <w:pPr>
        <w:spacing w:after="0"/>
        <w:jc w:val="both"/>
        <w:rPr>
          <w:b/>
          <w:bCs/>
          <w:color w:val="auto"/>
          <w:shd w:val="clear" w:color="auto" w:fill="FFFFFF"/>
        </w:rPr>
      </w:pPr>
    </w:p>
    <w:p w14:paraId="085DB0C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467</w:t>
      </w:r>
    </w:p>
    <w:p w14:paraId="0D534E3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9.1 Všeobecné zásady</w:t>
      </w:r>
    </w:p>
    <w:p w14:paraId="4FEC1C8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požaduje, aby Zhotoviteľ zabezpečil dočasne oplotené Staveniska podľa potreby prístup jednotlivých vlastníkom priľahlých pozemkom. Zároveň Zhotoviteľ má udržiavať celé oplotenie a ohradenie Staveniska.</w:t>
      </w:r>
    </w:p>
    <w:p w14:paraId="300F0F48"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lastRenderedPageBreak/>
        <w:t>Žiadame o poskytnutie informácii, akým spôsobom bude mať verejný obstarávateľ zabezpečený výkon Stavebného dozoru k začatiu prác k predmetnému Dielu? Bude mať zabezpečený nezávislý Stavebný dozor v dostatočnom predstihu pred začatím prác?</w:t>
      </w:r>
    </w:p>
    <w:p w14:paraId="4CCA0563" w14:textId="77777777" w:rsidR="001D4846" w:rsidRPr="0011286C" w:rsidRDefault="001D4846" w:rsidP="001D4846">
      <w:pPr>
        <w:spacing w:after="0"/>
        <w:jc w:val="both"/>
        <w:rPr>
          <w:color w:val="auto"/>
          <w:shd w:val="clear" w:color="auto" w:fill="FFFFFF"/>
        </w:rPr>
      </w:pPr>
    </w:p>
    <w:p w14:paraId="7D3D84B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467</w:t>
      </w:r>
    </w:p>
    <w:p w14:paraId="3C18A9C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deklaruje, že Stavebný dozor zabezpečí v dostatočnom predstihu pred začatím prác. </w:t>
      </w:r>
    </w:p>
    <w:p w14:paraId="19364715" w14:textId="77777777" w:rsidR="001D4846" w:rsidRPr="0011286C" w:rsidRDefault="001D4846" w:rsidP="001D4846">
      <w:pPr>
        <w:tabs>
          <w:tab w:val="center" w:pos="6237"/>
        </w:tabs>
        <w:spacing w:after="0"/>
        <w:contextualSpacing w:val="0"/>
        <w:jc w:val="both"/>
        <w:rPr>
          <w:color w:val="auto"/>
          <w:shd w:val="clear" w:color="auto" w:fill="FFFFFF"/>
        </w:rPr>
      </w:pPr>
    </w:p>
    <w:p w14:paraId="5251B9E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468</w:t>
      </w:r>
    </w:p>
    <w:p w14:paraId="2455EBD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9.2 Organizácia dopravy</w:t>
      </w:r>
    </w:p>
    <w:p w14:paraId="0F45B34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o vysvetlenie, či skutočne požaduje zabezpečenie prechodov, pešie trasy, premostenia atď. len mobilnými oceľovými zábranami. Z akých dôvodov je nutné použiť len zábrany z ocele? Bude akceptovať použitie aj iných vhodných zábran, napr. z plastu alebo z dreva, a pod.?</w:t>
      </w:r>
    </w:p>
    <w:p w14:paraId="7FFAB321" w14:textId="77777777" w:rsidR="001D4846" w:rsidRPr="0011286C" w:rsidRDefault="001D4846" w:rsidP="001D4846">
      <w:pPr>
        <w:spacing w:after="0"/>
        <w:jc w:val="both"/>
        <w:rPr>
          <w:color w:val="auto"/>
          <w:shd w:val="clear" w:color="auto" w:fill="FFFFFF"/>
        </w:rPr>
      </w:pPr>
    </w:p>
    <w:p w14:paraId="4FB6F61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468</w:t>
      </w:r>
    </w:p>
    <w:p w14:paraId="390CC3ED"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Na základe skúseností verejného obstarávateľa takéto zábrany sú dostatočné na tom, aby zabezpečili bezpečné ohraničenie dočasných koridorov pre chodcov. Mobilné zábrany z plastov sa preukázali ako nedostatočné a málo odolné voči prípadnému vandalizmu. Verejný obstarávateľ bude akceptovať aj mobilné zábrany z dreva. Tie musia zabezpečiť dostatočne tuhé a súvisle prepojené konštrukcie tak, aby bezpečným a trvanlivým spôsobom plnili svoju funkciu.</w:t>
      </w:r>
    </w:p>
    <w:p w14:paraId="39C52B92" w14:textId="77777777" w:rsidR="001D4846" w:rsidRPr="0011286C" w:rsidRDefault="001D4846" w:rsidP="001D4846">
      <w:pPr>
        <w:tabs>
          <w:tab w:val="center" w:pos="6237"/>
        </w:tabs>
        <w:spacing w:after="0"/>
        <w:contextualSpacing w:val="0"/>
        <w:jc w:val="both"/>
        <w:rPr>
          <w:color w:val="auto"/>
          <w:shd w:val="clear" w:color="auto" w:fill="FFFFFF"/>
        </w:rPr>
      </w:pPr>
    </w:p>
    <w:p w14:paraId="5C255D06"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469</w:t>
      </w:r>
    </w:p>
    <w:p w14:paraId="206E98F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9.2 Organizácia dopravy</w:t>
      </w:r>
    </w:p>
    <w:p w14:paraId="4DEF9AF1"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Žiadame o vysvetlenie, či chápeme správne, že zabezpečenie aspoň jedného chodníka, ktorý bude vždy voľný znamená, že Zhotoviteľ nezodpovedá za prípadné prekážky zapríčinené subjektami tretej strany? Napr. rozkopávka plynu, ktorá nie je súčasťou realizácie Diela alebo aj z dôvodu klimatických zmien (ľad a sneh)?</w:t>
      </w:r>
    </w:p>
    <w:p w14:paraId="7C17ED82" w14:textId="77777777" w:rsidR="001D4846" w:rsidRPr="0011286C" w:rsidRDefault="001D4846" w:rsidP="001D4846">
      <w:pPr>
        <w:spacing w:after="0"/>
        <w:jc w:val="both"/>
        <w:rPr>
          <w:color w:val="auto"/>
          <w:shd w:val="clear" w:color="auto" w:fill="FFFFFF"/>
        </w:rPr>
      </w:pPr>
    </w:p>
    <w:p w14:paraId="3CFF8BE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469</w:t>
      </w:r>
    </w:p>
    <w:p w14:paraId="32A66074" w14:textId="77777777" w:rsidR="001D4846" w:rsidRPr="0011286C" w:rsidRDefault="001D4846" w:rsidP="001D4846">
      <w:pPr>
        <w:spacing w:after="0"/>
        <w:jc w:val="both"/>
        <w:rPr>
          <w:color w:val="auto"/>
          <w:shd w:val="clear" w:color="auto" w:fill="FFFFFF"/>
        </w:rPr>
      </w:pPr>
      <w:r w:rsidRPr="0011286C">
        <w:rPr>
          <w:color w:val="auto"/>
          <w:shd w:val="clear" w:color="auto" w:fill="FFFFFF"/>
        </w:rPr>
        <w:t>V prípade nepredvídateľných skutočností a vplyvu tretích strán, ktoré budú mať vplyv na uskutočňovanie Diela bude Verejný obstarávateľ postupovať v súlade so zmluvnými podmienkami. V každom prípade musí byť zabezpečený bezpečný prístup verejnosti. Zhotoviteľ je zodpovedný za bezpečnosť Staveniska.</w:t>
      </w:r>
    </w:p>
    <w:p w14:paraId="33CF0594" w14:textId="77777777" w:rsidR="001D4846" w:rsidRPr="0011286C" w:rsidRDefault="001D4846" w:rsidP="001D4846">
      <w:pPr>
        <w:tabs>
          <w:tab w:val="center" w:pos="6237"/>
        </w:tabs>
        <w:spacing w:after="0"/>
        <w:contextualSpacing w:val="0"/>
        <w:jc w:val="both"/>
        <w:rPr>
          <w:color w:val="auto"/>
          <w:shd w:val="clear" w:color="auto" w:fill="FFFFFF"/>
        </w:rPr>
      </w:pPr>
    </w:p>
    <w:p w14:paraId="2815C48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470</w:t>
      </w:r>
    </w:p>
    <w:p w14:paraId="662126A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9.2 Organizácia dopravy</w:t>
      </w:r>
    </w:p>
    <w:p w14:paraId="20D432E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o vysvetlenie, akým spôsobom má Zhotoviteľ oceniť požiadavky z POD k dopravným značkám, ak ešte nie je vypracovaný POD a schválený príslušnými úradmi?</w:t>
      </w:r>
    </w:p>
    <w:p w14:paraId="07B0984A" w14:textId="77777777" w:rsidR="001D4846" w:rsidRPr="0011286C" w:rsidRDefault="001D4846" w:rsidP="001D4846">
      <w:pPr>
        <w:spacing w:after="0"/>
        <w:jc w:val="both"/>
        <w:rPr>
          <w:color w:val="auto"/>
          <w:shd w:val="clear" w:color="auto" w:fill="FFFFFF"/>
        </w:rPr>
      </w:pPr>
    </w:p>
    <w:p w14:paraId="1CCF0B5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470</w:t>
      </w:r>
    </w:p>
    <w:p w14:paraId="4DF34593"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Pozri odpoveď na otázku č. 359.</w:t>
      </w:r>
    </w:p>
    <w:p w14:paraId="08C0F5FE" w14:textId="77777777" w:rsidR="001D4846" w:rsidRPr="0011286C" w:rsidRDefault="001D4846" w:rsidP="001D4846">
      <w:pPr>
        <w:spacing w:after="0"/>
        <w:jc w:val="both"/>
        <w:rPr>
          <w:b/>
          <w:bCs/>
          <w:color w:val="auto"/>
          <w:shd w:val="clear" w:color="auto" w:fill="FFFFFF"/>
        </w:rPr>
      </w:pPr>
    </w:p>
    <w:p w14:paraId="6DA9BFB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471</w:t>
      </w:r>
    </w:p>
    <w:p w14:paraId="242D341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9.2 Organizácia dopravy</w:t>
      </w:r>
    </w:p>
    <w:p w14:paraId="75341105"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Žiadame o vysvetlenie, či skutočne požaduje zabezpečenie všetkých vchodov do budov a vjazdov na nehnuteľností počas výkopových prác premostené len kovovými platňami min, hr. </w:t>
      </w:r>
      <w:r w:rsidRPr="0011286C">
        <w:rPr>
          <w:color w:val="auto"/>
          <w:shd w:val="clear" w:color="auto" w:fill="FFFFFF"/>
        </w:rPr>
        <w:lastRenderedPageBreak/>
        <w:t>25 mm s dostatočnou hmotnosťou? Bude akceptovať použitie aj iných vhodných bežne používaných materiálov pre premostenie?</w:t>
      </w:r>
    </w:p>
    <w:p w14:paraId="697DF5A2" w14:textId="77777777" w:rsidR="001D4846" w:rsidRPr="0011286C" w:rsidRDefault="001D4846" w:rsidP="001D4846">
      <w:pPr>
        <w:spacing w:after="0"/>
        <w:jc w:val="both"/>
        <w:rPr>
          <w:color w:val="auto"/>
          <w:shd w:val="clear" w:color="auto" w:fill="FFFFFF"/>
        </w:rPr>
      </w:pPr>
    </w:p>
    <w:p w14:paraId="20453BC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471</w:t>
      </w:r>
    </w:p>
    <w:p w14:paraId="1B12A7F8" w14:textId="77777777" w:rsidR="001D4846" w:rsidRPr="0011286C" w:rsidRDefault="001D4846" w:rsidP="001D4846">
      <w:pPr>
        <w:spacing w:after="0"/>
        <w:jc w:val="both"/>
        <w:rPr>
          <w:color w:val="auto"/>
          <w:shd w:val="clear" w:color="auto" w:fill="FFFFFF"/>
        </w:rPr>
      </w:pPr>
      <w:r w:rsidRPr="0011286C">
        <w:rPr>
          <w:color w:val="auto"/>
          <w:shd w:val="clear" w:color="auto" w:fill="FFFFFF"/>
        </w:rPr>
        <w:t>Verejný obstarávateľ nevie posúdiť aké bežne používané materiály má uchádzač na mysli. Verejný obstarávateľ má za to, že ním definovaný spôsob zabezpečí stabilné a spoľahlivé zabezpečenie počas výkopových prác. Uchádzač môže použiť aj inú konštrukciu premostenia, ktorá zabezpečí požadovanú funkciu z hľadiska stability, bezpečnosti a plynulosti prevádzky.</w:t>
      </w:r>
    </w:p>
    <w:p w14:paraId="35C29FCC" w14:textId="77777777" w:rsidR="001D4846" w:rsidRPr="0011286C" w:rsidRDefault="001D4846" w:rsidP="001D4846">
      <w:pPr>
        <w:tabs>
          <w:tab w:val="center" w:pos="6237"/>
        </w:tabs>
        <w:spacing w:after="0"/>
        <w:contextualSpacing w:val="0"/>
        <w:jc w:val="both"/>
        <w:rPr>
          <w:color w:val="auto"/>
          <w:shd w:val="clear" w:color="auto" w:fill="FFFFFF"/>
        </w:rPr>
      </w:pPr>
    </w:p>
    <w:p w14:paraId="067932A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472</w:t>
      </w:r>
    </w:p>
    <w:p w14:paraId="7297CB9C"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Všeobecné Požiadavky Objednávateľa (VPO), 9.3 Spolupráca medzi zhotoviteľmi stavieb Žiadame o poskytnutie informácie, či verejný obstarávateľ disponuje informáciami o plánovaných rozkopávkach a stavbách realizovaných bezprostredne pred, počas alebo bezprostredne po ukončení Diela.</w:t>
      </w:r>
    </w:p>
    <w:p w14:paraId="446B154F" w14:textId="77777777" w:rsidR="001D4846" w:rsidRPr="0011286C" w:rsidRDefault="001D4846" w:rsidP="001D4846">
      <w:pPr>
        <w:spacing w:after="0"/>
        <w:jc w:val="both"/>
        <w:rPr>
          <w:color w:val="auto"/>
          <w:shd w:val="clear" w:color="auto" w:fill="FFFFFF"/>
        </w:rPr>
      </w:pPr>
    </w:p>
    <w:p w14:paraId="5B1D586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472</w:t>
      </w:r>
    </w:p>
    <w:p w14:paraId="0FD660E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Verejný obstarávateľ v súčasnosti nemá uvedené informácie k dispozícii. Vzhľadom na to, že vykonávanie Diela bude trvať 27 mesiacov, tak to nie je možné ani predpokladať. Pozri aj </w:t>
      </w:r>
      <w:proofErr w:type="spellStart"/>
      <w:r w:rsidRPr="0011286C">
        <w:rPr>
          <w:rFonts w:eastAsia="Times New Roman"/>
          <w:color w:val="auto"/>
          <w:shd w:val="clear" w:color="auto" w:fill="FFFFFF"/>
        </w:rPr>
        <w:t>podčl</w:t>
      </w:r>
      <w:proofErr w:type="spellEnd"/>
      <w:r w:rsidRPr="0011286C">
        <w:rPr>
          <w:rFonts w:eastAsia="Times New Roman"/>
          <w:color w:val="auto"/>
          <w:shd w:val="clear" w:color="auto" w:fill="FFFFFF"/>
        </w:rPr>
        <w:t>. 4.6 ZP povinnosť Zhotoviteľa spolupracovať.</w:t>
      </w:r>
    </w:p>
    <w:p w14:paraId="2E50822B" w14:textId="77777777" w:rsidR="001D4846" w:rsidRPr="0011286C" w:rsidRDefault="001D4846" w:rsidP="001D4846">
      <w:pPr>
        <w:spacing w:after="0"/>
        <w:jc w:val="both"/>
        <w:rPr>
          <w:b/>
          <w:bCs/>
          <w:color w:val="auto"/>
          <w:shd w:val="clear" w:color="auto" w:fill="FFFFFF"/>
        </w:rPr>
      </w:pPr>
    </w:p>
    <w:p w14:paraId="619E75F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473</w:t>
      </w:r>
    </w:p>
    <w:p w14:paraId="171FCC5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10.1 Zariadenie Staveniska</w:t>
      </w:r>
    </w:p>
    <w:p w14:paraId="39EDD52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Verejný obstarávateľ uviedol, že plánuje organizovať stretnutia a exkurzie po stavbe. Môže verejný obstarávateľ vysvetliť, aký okruh osôb a pre aký počet osôb budú organizované stretnutia a exkurzie? Plánuje organizovať stretnutia a exkurzie v pravidelných intervaloch? Kto bude znášať náklady a zodpovedať za preškolenie a zabezpečenie BOZP týchto osôb?</w:t>
      </w:r>
    </w:p>
    <w:p w14:paraId="74172CEE" w14:textId="77777777" w:rsidR="001D4846" w:rsidRPr="0011286C" w:rsidRDefault="001D4846" w:rsidP="001D4846">
      <w:pPr>
        <w:spacing w:after="0"/>
        <w:jc w:val="both"/>
        <w:rPr>
          <w:color w:val="auto"/>
          <w:shd w:val="clear" w:color="auto" w:fill="FFFFFF"/>
        </w:rPr>
      </w:pPr>
    </w:p>
    <w:p w14:paraId="382398A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473</w:t>
      </w:r>
    </w:p>
    <w:p w14:paraId="48A4119D" w14:textId="77777777" w:rsidR="001D4846" w:rsidRPr="0011286C" w:rsidRDefault="001D4846" w:rsidP="001D4846">
      <w:pPr>
        <w:spacing w:after="0"/>
        <w:jc w:val="both"/>
        <w:rPr>
          <w:color w:val="auto"/>
          <w:shd w:val="clear" w:color="auto" w:fill="FFFFFF"/>
        </w:rPr>
      </w:pPr>
      <w:r w:rsidRPr="0011286C">
        <w:rPr>
          <w:color w:val="auto"/>
          <w:shd w:val="clear" w:color="auto" w:fill="FFFFFF"/>
        </w:rPr>
        <w:t>Stretnutia a exkurzie budú organizované podľa záujmu občanov, odbornej verejnosti, prípadne študentov technických odborov v predpokladanom počte závislom na požiadavku vytvorenia priestorov pre cca. 20 návštevníkov. Náklady spojené s požiadavkami uvedenými v predmetnom ustanovení súťažných podkladov budú súčasťou Akceptovanej zmluvnej hodnoty vrátane nákladov na preškolenie a zabezpečenie BOZP.</w:t>
      </w:r>
    </w:p>
    <w:p w14:paraId="594490CC" w14:textId="77777777" w:rsidR="001D4846" w:rsidRPr="0011286C" w:rsidRDefault="001D4846" w:rsidP="001D4846">
      <w:pPr>
        <w:spacing w:after="0"/>
        <w:jc w:val="both"/>
        <w:rPr>
          <w:b/>
          <w:bCs/>
          <w:color w:val="auto"/>
          <w:shd w:val="clear" w:color="auto" w:fill="FFFFFF"/>
        </w:rPr>
      </w:pPr>
    </w:p>
    <w:p w14:paraId="3673B70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474</w:t>
      </w:r>
    </w:p>
    <w:p w14:paraId="1040737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10.1 Zariadenie Staveniska</w:t>
      </w:r>
    </w:p>
    <w:p w14:paraId="139B38E3"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Verejný obstarávateľ požaduje zabezpečiť pre Personál Objednávateľa kancelárske priestory, vybavenie, a iné v zmysle tohto bodu VPO. Nakoľko v cenovej časti 2.0 Pokyny pre vypracovanie cenovej ponuky, v bode 2.4 Všeobecné položky sa náklady spojené s požiadavkou pre zabezpečenie kancelárií, vybavenia a iných súvisiacich nákladov neuvádzajú. V rámci ktorej položky si má uchádzač náklady zahrnúť?</w:t>
      </w:r>
    </w:p>
    <w:p w14:paraId="44E211F7" w14:textId="77777777" w:rsidR="001D4846" w:rsidRPr="0011286C" w:rsidRDefault="001D4846" w:rsidP="001D4846">
      <w:pPr>
        <w:spacing w:after="0"/>
        <w:jc w:val="both"/>
        <w:rPr>
          <w:color w:val="auto"/>
          <w:shd w:val="clear" w:color="auto" w:fill="FFFFFF"/>
        </w:rPr>
      </w:pPr>
    </w:p>
    <w:p w14:paraId="2FD7FEB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474</w:t>
      </w:r>
    </w:p>
    <w:p w14:paraId="0C542926"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Uvedené požiadavky sú zahrnuté do položiek týkajúcich sa zariadenia staveniska. Všeobecné položky – položka č. 2 Zariadenie Staveniska.</w:t>
      </w:r>
    </w:p>
    <w:p w14:paraId="12E4006B" w14:textId="77777777" w:rsidR="001D4846" w:rsidRPr="0011286C" w:rsidRDefault="001D4846" w:rsidP="001D4846">
      <w:pPr>
        <w:tabs>
          <w:tab w:val="center" w:pos="6237"/>
        </w:tabs>
        <w:spacing w:after="0"/>
        <w:contextualSpacing w:val="0"/>
        <w:jc w:val="both"/>
        <w:rPr>
          <w:color w:val="auto"/>
          <w:shd w:val="clear" w:color="auto" w:fill="FFFFFF"/>
        </w:rPr>
      </w:pPr>
    </w:p>
    <w:p w14:paraId="4FF0C19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475</w:t>
      </w:r>
    </w:p>
    <w:p w14:paraId="623FAAF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10.1 Zariadenie Staveniska</w:t>
      </w:r>
    </w:p>
    <w:p w14:paraId="3F8E1819"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lastRenderedPageBreak/>
        <w:t>Verejný obstarávateľ požaduje aktualizovať veľkoplošné vizualizácie, situácie, základné výkresy stavby, aktuálne priebežné fotografie zo stavby. Majú byť náklady spojené so zabezpečením požadovaných aktualizácií zohľadnené v položke č. 13 Fotodokumentácia, video v rámci Všeobecných položiek - realizácia? Žiadame o bližšie špecifikovanie počtu a rozsahu jednotlivých činností, ktoré má Zhotoviteľ zabezpečiť.</w:t>
      </w:r>
    </w:p>
    <w:p w14:paraId="493F5F88" w14:textId="77777777" w:rsidR="001D4846" w:rsidRPr="0011286C" w:rsidRDefault="001D4846" w:rsidP="001D4846">
      <w:pPr>
        <w:spacing w:after="0"/>
        <w:jc w:val="both"/>
        <w:rPr>
          <w:color w:val="auto"/>
          <w:shd w:val="clear" w:color="auto" w:fill="FFFFFF"/>
        </w:rPr>
      </w:pPr>
    </w:p>
    <w:p w14:paraId="1F40C63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475</w:t>
      </w:r>
    </w:p>
    <w:p w14:paraId="12FFFADA"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Áno, uvedené požiadavky majú byť zohľadnené v položke 13. Fotodokumentácia, video. Jednotlivé činnosti sa budú vykonávať tak, aby s dostatočnou presnosťou prezentovali aktuálnu situáciu na stavbe. Predpokladá sa aktualizácia priemerne v štvrťročných intervaloch. </w:t>
      </w:r>
      <w:r w:rsidRPr="0011286C">
        <w:rPr>
          <w:color w:val="auto"/>
        </w:rPr>
        <w:t xml:space="preserve">Pozri taktiež </w:t>
      </w:r>
      <w:proofErr w:type="spellStart"/>
      <w:r w:rsidRPr="0011286C">
        <w:rPr>
          <w:color w:val="auto"/>
        </w:rPr>
        <w:t>podčl</w:t>
      </w:r>
      <w:proofErr w:type="spellEnd"/>
      <w:r w:rsidRPr="0011286C">
        <w:rPr>
          <w:color w:val="auto"/>
        </w:rPr>
        <w:t>. 4.21 ZP.</w:t>
      </w:r>
    </w:p>
    <w:p w14:paraId="014747C1" w14:textId="77777777" w:rsidR="001D4846" w:rsidRPr="0011286C" w:rsidRDefault="001D4846" w:rsidP="001D4846">
      <w:pPr>
        <w:tabs>
          <w:tab w:val="center" w:pos="6237"/>
        </w:tabs>
        <w:spacing w:after="0"/>
        <w:contextualSpacing w:val="0"/>
        <w:jc w:val="both"/>
        <w:rPr>
          <w:color w:val="auto"/>
          <w:shd w:val="clear" w:color="auto" w:fill="FFFFFF"/>
        </w:rPr>
      </w:pPr>
    </w:p>
    <w:p w14:paraId="2698605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476</w:t>
      </w:r>
    </w:p>
    <w:p w14:paraId="3EB4263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10.1 Zariadenie Staveniska</w:t>
      </w:r>
    </w:p>
    <w:p w14:paraId="202C18EA"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V položke č. 13 Fotodokumentácia, video v rámci Všeobecných položiek - realizácia je uvedené, že má Zhotoviteľ zabezpečiť </w:t>
      </w:r>
      <w:proofErr w:type="spellStart"/>
      <w:r w:rsidRPr="0011286C">
        <w:rPr>
          <w:color w:val="auto"/>
          <w:shd w:val="clear" w:color="auto" w:fill="FFFFFF"/>
        </w:rPr>
        <w:t>časozber</w:t>
      </w:r>
      <w:proofErr w:type="spellEnd"/>
      <w:r w:rsidRPr="0011286C">
        <w:rPr>
          <w:color w:val="auto"/>
          <w:shd w:val="clear" w:color="auto" w:fill="FFFFFF"/>
        </w:rPr>
        <w:t xml:space="preserve"> fotografií a videa. Žiadame o upresnenie odpovedi č. 23 Vysvetlenia súťažných podkladov č. 2, či na určených miestach v km sa jedná o požiadavku nainštalovania kamier v počte 1 ks/uvedený km.</w:t>
      </w:r>
    </w:p>
    <w:p w14:paraId="56C498E1" w14:textId="77777777" w:rsidR="001D4846" w:rsidRPr="0011286C" w:rsidRDefault="001D4846" w:rsidP="001D4846">
      <w:pPr>
        <w:spacing w:after="0"/>
        <w:jc w:val="both"/>
        <w:rPr>
          <w:color w:val="auto"/>
          <w:shd w:val="clear" w:color="auto" w:fill="FFFFFF"/>
        </w:rPr>
      </w:pPr>
    </w:p>
    <w:p w14:paraId="4F29E1B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476</w:t>
      </w:r>
    </w:p>
    <w:p w14:paraId="14C49AC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Áno, na určených miestach v km sa osadí kamera v počte 1ks. Definícia polôh zadefinovaných v km je len orientačná, VO môže túto vzdialenosť upraviť na základe dohody so Zhotoviteľom stavby.</w:t>
      </w:r>
    </w:p>
    <w:p w14:paraId="557346DF" w14:textId="77777777" w:rsidR="001D4846" w:rsidRPr="0011286C" w:rsidRDefault="001D4846" w:rsidP="001D4846">
      <w:pPr>
        <w:tabs>
          <w:tab w:val="center" w:pos="6237"/>
        </w:tabs>
        <w:spacing w:after="0"/>
        <w:contextualSpacing w:val="0"/>
        <w:jc w:val="both"/>
        <w:rPr>
          <w:color w:val="auto"/>
          <w:shd w:val="clear" w:color="auto" w:fill="FFFFFF"/>
        </w:rPr>
      </w:pPr>
    </w:p>
    <w:p w14:paraId="4272ACC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477</w:t>
      </w:r>
    </w:p>
    <w:p w14:paraId="445B515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10.1 Zariadenie Staveniska</w:t>
      </w:r>
    </w:p>
    <w:p w14:paraId="7E4C6AE4"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Zhotoviteľ je povinný po ukončení Diela odstrániť dočasné stavby (Zariadenie Staveniska). Verejný obstarávateľ zároveň požaduje, aby Zhotoviteľ zabezpečoval miestnosti pre Personál Objednávateľa ešte ďalších 6 mesiacov po prebratí Diela alebo až po nadobudnutí právoplatného kolaudačného rozhodnutia. V prípad, ak Zhotoviteľ plánuje kancelárie (</w:t>
      </w:r>
      <w:proofErr w:type="spellStart"/>
      <w:r w:rsidRPr="0011286C">
        <w:rPr>
          <w:color w:val="auto"/>
          <w:shd w:val="clear" w:color="auto" w:fill="FFFFFF"/>
        </w:rPr>
        <w:t>bunkovisko</w:t>
      </w:r>
      <w:proofErr w:type="spellEnd"/>
      <w:r w:rsidRPr="0011286C">
        <w:rPr>
          <w:color w:val="auto"/>
          <w:shd w:val="clear" w:color="auto" w:fill="FFFFFF"/>
        </w:rPr>
        <w:t>) zriadiť v rámci Staveniska, akým spôsobom bude verejný obstarávateľ požadovať ďalšie zabezpečenie kancelárií a vybavenia pre Personál Objednávateľa a v súlade s požiadavkou uvedenou v bode 10.8 VPO?</w:t>
      </w:r>
    </w:p>
    <w:p w14:paraId="54ADA96F" w14:textId="77777777" w:rsidR="001D4846" w:rsidRPr="0011286C" w:rsidRDefault="001D4846" w:rsidP="001D4846">
      <w:pPr>
        <w:spacing w:after="0"/>
        <w:jc w:val="both"/>
        <w:rPr>
          <w:color w:val="auto"/>
          <w:shd w:val="clear" w:color="auto" w:fill="FFFFFF"/>
        </w:rPr>
      </w:pPr>
    </w:p>
    <w:p w14:paraId="2549E3D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477</w:t>
      </w:r>
      <w:bookmarkStart w:id="3" w:name="_Toc96930187"/>
      <w:bookmarkStart w:id="4" w:name="_Toc108703016"/>
      <w:bookmarkStart w:id="5" w:name="_Toc206242560"/>
      <w:bookmarkStart w:id="6" w:name="_Toc286861581"/>
      <w:bookmarkStart w:id="7" w:name="_Toc289265991"/>
      <w:bookmarkStart w:id="8" w:name="_Toc289329972"/>
      <w:bookmarkStart w:id="9" w:name="_Toc292038753"/>
      <w:bookmarkStart w:id="10" w:name="_Toc292042043"/>
      <w:bookmarkStart w:id="11" w:name="_Toc292803174"/>
      <w:bookmarkStart w:id="12" w:name="_Toc295672917"/>
    </w:p>
    <w:p w14:paraId="1EB75547" w14:textId="77777777" w:rsidR="001D4846" w:rsidRPr="0011286C" w:rsidRDefault="001D4846" w:rsidP="001D4846">
      <w:pPr>
        <w:spacing w:after="0"/>
        <w:jc w:val="both"/>
        <w:rPr>
          <w:b/>
          <w:bCs/>
          <w:color w:val="auto"/>
          <w:shd w:val="clear" w:color="auto" w:fill="FFFFFF"/>
        </w:rPr>
      </w:pPr>
      <w:r w:rsidRPr="0011286C">
        <w:rPr>
          <w:color w:val="auto"/>
        </w:rPr>
        <w:t xml:space="preserve">„10.8 </w:t>
      </w:r>
      <w:r w:rsidRPr="0011286C">
        <w:rPr>
          <w:color w:val="auto"/>
        </w:rPr>
        <w:tab/>
        <w:t>Vypratanie zariadenia Staveniska</w:t>
      </w:r>
      <w:bookmarkEnd w:id="3"/>
      <w:bookmarkEnd w:id="4"/>
      <w:bookmarkEnd w:id="5"/>
      <w:bookmarkEnd w:id="6"/>
      <w:bookmarkEnd w:id="7"/>
      <w:bookmarkEnd w:id="8"/>
      <w:bookmarkEnd w:id="9"/>
      <w:bookmarkEnd w:id="10"/>
      <w:bookmarkEnd w:id="11"/>
      <w:bookmarkEnd w:id="12"/>
    </w:p>
    <w:p w14:paraId="7A4F3CE9" w14:textId="77777777" w:rsidR="001D4846" w:rsidRPr="0011286C" w:rsidRDefault="001D4846" w:rsidP="001D4846">
      <w:pPr>
        <w:jc w:val="both"/>
        <w:rPr>
          <w:color w:val="auto"/>
        </w:rPr>
      </w:pPr>
      <w:r w:rsidRPr="0011286C">
        <w:rPr>
          <w:color w:val="auto"/>
        </w:rPr>
        <w:t xml:space="preserve">Po dokončení Diela Zhotoviteľ odstráni zo Staveniska všetko jeho Zariadenie a vybavenie poskytnuté ním, resp. ktorýmkoľvek jeho </w:t>
      </w:r>
      <w:proofErr w:type="spellStart"/>
      <w:r w:rsidRPr="0011286C">
        <w:rPr>
          <w:color w:val="auto"/>
        </w:rPr>
        <w:t>podzhotoviteľom</w:t>
      </w:r>
      <w:proofErr w:type="spellEnd"/>
      <w:r w:rsidRPr="0011286C">
        <w:rPr>
          <w:color w:val="auto"/>
        </w:rPr>
        <w:t xml:space="preserve"> alebo dodávateľom. Všetky budovy, dočasné zariadenia a ostatné zariadenia využívané pri realizácii stavebného Diela budú po dokončení prác, resp. podľa ďalších pokynov Stavebného dozoru</w:t>
      </w:r>
      <w:r w:rsidRPr="0011286C">
        <w:rPr>
          <w:smallCaps/>
          <w:noProof/>
          <w:color w:val="auto"/>
        </w:rPr>
        <w:t>,</w:t>
      </w:r>
      <w:r w:rsidRPr="0011286C">
        <w:rPr>
          <w:color w:val="auto"/>
        </w:rPr>
        <w:t xml:space="preserve"> odstránené a dotknuté územie bude podľa potreby riadne vyčistené a upravené. Zhotoviteľ zabezpečí, že priestory pre Personál Objednávateľa budú k dispozícii podľa bodu 10.1.“ Čiže sa vyčistí a upraví všetko okrem priestorov pre Personál Objednávateľa, tento priestor sa Zhotoviteľom vyčistí a upraví až po odstránení priestorov pre Personál Objednávateľa.</w:t>
      </w:r>
    </w:p>
    <w:p w14:paraId="4CE0B8B8" w14:textId="77777777" w:rsidR="001D4846" w:rsidRPr="0011286C" w:rsidRDefault="001D4846" w:rsidP="001D4846">
      <w:pPr>
        <w:tabs>
          <w:tab w:val="center" w:pos="6237"/>
        </w:tabs>
        <w:spacing w:after="0"/>
        <w:contextualSpacing w:val="0"/>
        <w:jc w:val="both"/>
        <w:rPr>
          <w:color w:val="auto"/>
          <w:shd w:val="clear" w:color="auto" w:fill="FFFFFF"/>
        </w:rPr>
      </w:pPr>
    </w:p>
    <w:p w14:paraId="641B514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478</w:t>
      </w:r>
    </w:p>
    <w:p w14:paraId="0709A98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10.2 Vybavenie a Zariadenie Zhotoviteľa</w:t>
      </w:r>
    </w:p>
    <w:p w14:paraId="18B92AE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 xml:space="preserve">Žiadame o vysvetlenie pojmu „Vybavenie a zariadenie Zhotoviteľa“, nakoľko verejný obstarávateľ vyžaduje, aby žiadne vybavenie a zariadenie Zhotoviteľa nebolo možné premiestniť zo stavby na iné miesto bez povolenia Stavebného </w:t>
      </w:r>
      <w:proofErr w:type="spellStart"/>
      <w:r w:rsidRPr="0011286C">
        <w:rPr>
          <w:rFonts w:eastAsia="Times New Roman"/>
          <w:color w:val="auto"/>
          <w:shd w:val="clear" w:color="auto" w:fill="FFFFFF"/>
        </w:rPr>
        <w:t>dozora</w:t>
      </w:r>
      <w:proofErr w:type="spellEnd"/>
      <w:r w:rsidRPr="0011286C">
        <w:rPr>
          <w:rFonts w:eastAsia="Times New Roman"/>
          <w:color w:val="auto"/>
          <w:shd w:val="clear" w:color="auto" w:fill="FFFFFF"/>
        </w:rPr>
        <w:t>. Z akého dôvodu si vyhradzuje právo obmedzovať Zhotoviteľa ako bude narábať so svojim zariadením a majetkom?</w:t>
      </w:r>
    </w:p>
    <w:p w14:paraId="12AFED16" w14:textId="77777777" w:rsidR="001D4846" w:rsidRPr="0011286C" w:rsidRDefault="001D4846" w:rsidP="001D4846">
      <w:pPr>
        <w:spacing w:after="0"/>
        <w:jc w:val="both"/>
        <w:rPr>
          <w:color w:val="auto"/>
          <w:shd w:val="clear" w:color="auto" w:fill="FFFFFF"/>
        </w:rPr>
      </w:pPr>
    </w:p>
    <w:p w14:paraId="0227209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478</w:t>
      </w:r>
    </w:p>
    <w:p w14:paraId="3218F74D"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Dôvodom je právo Objednávateľa na kontrolu činnosti zhotoviteľa vyplývajúceho zo všeobecne záväzných predpisov a požiadavky na kontrolu plnenia záväzkov zhotoviteľa vyplývajúcich zo zmluvných podmienok. Pozri definície 1.1.5.1 a 1.1.5.2. Vybavenie a Zariadenie Zhotoviteľa je určené pre práce na Diele a Zhotoviteľ nie je oprávnený odstrániť ho zo Staveniska bez súhlasu Stavebného </w:t>
      </w:r>
      <w:proofErr w:type="spellStart"/>
      <w:r w:rsidRPr="0011286C">
        <w:rPr>
          <w:color w:val="auto"/>
          <w:shd w:val="clear" w:color="auto" w:fill="FFFFFF"/>
        </w:rPr>
        <w:t>dozora</w:t>
      </w:r>
      <w:proofErr w:type="spellEnd"/>
      <w:r w:rsidRPr="0011286C">
        <w:rPr>
          <w:color w:val="auto"/>
          <w:shd w:val="clear" w:color="auto" w:fill="FFFFFF"/>
        </w:rPr>
        <w:t xml:space="preserve">. Toto právo je dané Zmluvou viď </w:t>
      </w:r>
      <w:proofErr w:type="spellStart"/>
      <w:r w:rsidRPr="0011286C">
        <w:rPr>
          <w:color w:val="auto"/>
          <w:shd w:val="clear" w:color="auto" w:fill="FFFFFF"/>
        </w:rPr>
        <w:t>podčl</w:t>
      </w:r>
      <w:proofErr w:type="spellEnd"/>
      <w:r w:rsidRPr="0011286C">
        <w:rPr>
          <w:color w:val="auto"/>
          <w:shd w:val="clear" w:color="auto" w:fill="FFFFFF"/>
        </w:rPr>
        <w:t>. 4.17 ZP.</w:t>
      </w:r>
    </w:p>
    <w:p w14:paraId="02D4074A" w14:textId="77777777" w:rsidR="001D4846" w:rsidRPr="0011286C" w:rsidRDefault="001D4846" w:rsidP="001D4846">
      <w:pPr>
        <w:tabs>
          <w:tab w:val="center" w:pos="6237"/>
        </w:tabs>
        <w:spacing w:after="0"/>
        <w:contextualSpacing w:val="0"/>
        <w:jc w:val="both"/>
        <w:rPr>
          <w:color w:val="auto"/>
          <w:shd w:val="clear" w:color="auto" w:fill="FFFFFF"/>
        </w:rPr>
      </w:pPr>
    </w:p>
    <w:p w14:paraId="1B2862D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479</w:t>
      </w:r>
    </w:p>
    <w:p w14:paraId="7764E4D0" w14:textId="77777777" w:rsidR="001D4846" w:rsidRPr="0011286C" w:rsidRDefault="001D4846" w:rsidP="001D4846">
      <w:pPr>
        <w:spacing w:after="0"/>
        <w:contextualSpacing w:val="0"/>
        <w:jc w:val="both"/>
        <w:rPr>
          <w:b/>
          <w:bCs/>
          <w:color w:val="auto"/>
          <w:shd w:val="clear" w:color="auto" w:fill="FFFFFF"/>
        </w:rPr>
      </w:pPr>
      <w:r w:rsidRPr="0011286C">
        <w:rPr>
          <w:rFonts w:eastAsia="Times New Roman"/>
          <w:color w:val="auto"/>
          <w:shd w:val="clear" w:color="auto" w:fill="FFFFFF"/>
        </w:rPr>
        <w:t>Všeobecné Požiadavky Objednávateľa (VPO), 10.2 Vybavenie a Zariadenie Zhotoviteľa</w:t>
      </w:r>
    </w:p>
    <w:p w14:paraId="74AB096D"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Žiadame o vysvetlenie pojmu „vhodný kanalizačný systém“? Myslia sa tým aj mobilné toalety (napr. TOI TOI)?</w:t>
      </w:r>
    </w:p>
    <w:p w14:paraId="6095A331" w14:textId="77777777" w:rsidR="001D4846" w:rsidRPr="0011286C" w:rsidRDefault="001D4846" w:rsidP="001D4846">
      <w:pPr>
        <w:spacing w:after="0"/>
        <w:jc w:val="both"/>
        <w:rPr>
          <w:color w:val="auto"/>
          <w:shd w:val="clear" w:color="auto" w:fill="FFFFFF"/>
        </w:rPr>
      </w:pPr>
    </w:p>
    <w:p w14:paraId="67A26DB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479</w:t>
      </w:r>
    </w:p>
    <w:p w14:paraId="5D58A474"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Áno, za predpokladu, že budú udržiavané podľa hygienických zásad a pravidelne vyprázdňované.</w:t>
      </w:r>
    </w:p>
    <w:p w14:paraId="2CA9EA35" w14:textId="77777777" w:rsidR="001D4846" w:rsidRPr="0011286C" w:rsidRDefault="001D4846" w:rsidP="001D4846">
      <w:pPr>
        <w:spacing w:after="0"/>
        <w:jc w:val="both"/>
        <w:rPr>
          <w:b/>
          <w:bCs/>
          <w:color w:val="auto"/>
          <w:shd w:val="clear" w:color="auto" w:fill="FFFFFF"/>
        </w:rPr>
      </w:pPr>
    </w:p>
    <w:p w14:paraId="0D8AB49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480</w:t>
      </w:r>
    </w:p>
    <w:p w14:paraId="1D3EEDA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10.6 Telekomunikačné prostriedky</w:t>
      </w:r>
    </w:p>
    <w:p w14:paraId="7E6B8AC3" w14:textId="5A000446"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o upresnenie, či sa má jednať o pevné telefónne linky alebo mobilné telefónne linky. Zároveň žiadame určiť v akom počte tieto linky požaduje zriadiť.</w:t>
      </w:r>
    </w:p>
    <w:p w14:paraId="046D7360" w14:textId="77777777" w:rsidR="00D51EC3" w:rsidRPr="0011286C" w:rsidRDefault="00D51EC3" w:rsidP="001D4846">
      <w:pPr>
        <w:spacing w:after="0"/>
        <w:jc w:val="both"/>
        <w:rPr>
          <w:b/>
          <w:bCs/>
          <w:color w:val="auto"/>
          <w:shd w:val="clear" w:color="auto" w:fill="FFFFFF"/>
        </w:rPr>
      </w:pPr>
    </w:p>
    <w:p w14:paraId="7EB74DA0" w14:textId="17C890F3"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480</w:t>
      </w:r>
    </w:p>
    <w:p w14:paraId="2367E6AA" w14:textId="01A9B907" w:rsidR="00D51EC3" w:rsidRPr="0011286C" w:rsidRDefault="00D51EC3" w:rsidP="00D51EC3">
      <w:pPr>
        <w:spacing w:after="0"/>
        <w:jc w:val="both"/>
        <w:rPr>
          <w:color w:val="auto"/>
          <w:shd w:val="clear" w:color="auto" w:fill="FFFFFF"/>
        </w:rPr>
      </w:pPr>
      <w:r w:rsidRPr="0011286C">
        <w:rPr>
          <w:color w:val="auto"/>
          <w:shd w:val="clear" w:color="auto" w:fill="FFFFFF"/>
        </w:rPr>
        <w:t>Verejný obstarávateľ nebude požadovať zabezpečenie telefónnych liniek. Zhotoviteľ bude povinný zabezpečiť internetové pripojenie a je na ňom ako ho zabezpečí.</w:t>
      </w:r>
    </w:p>
    <w:p w14:paraId="3AFB1D28" w14:textId="77777777" w:rsidR="001D4846" w:rsidRPr="0011286C" w:rsidRDefault="001D4846" w:rsidP="001D4846">
      <w:pPr>
        <w:spacing w:after="0"/>
        <w:jc w:val="both"/>
        <w:rPr>
          <w:b/>
          <w:bCs/>
          <w:color w:val="auto"/>
          <w:shd w:val="clear" w:color="auto" w:fill="FFFFFF"/>
        </w:rPr>
      </w:pPr>
    </w:p>
    <w:p w14:paraId="4E9A666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481</w:t>
      </w:r>
    </w:p>
    <w:p w14:paraId="1456E28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10.7 Sociálne a hygienické zariadenia</w:t>
      </w:r>
    </w:p>
    <w:p w14:paraId="643CDA2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prípade, že Zhotoviteľ má zabezpečené umyvárne v rámci ubytovacieho komplexu pre pracovníkov Stavby, bude verejný obstarávateľ (Objednávateľ) akceptovať aj takýto spôsob zabezpečenia?</w:t>
      </w:r>
    </w:p>
    <w:p w14:paraId="0D89580B" w14:textId="77777777" w:rsidR="001D4846" w:rsidRPr="0011286C" w:rsidRDefault="001D4846" w:rsidP="001D4846">
      <w:pPr>
        <w:spacing w:after="0"/>
        <w:jc w:val="both"/>
        <w:rPr>
          <w:color w:val="auto"/>
          <w:shd w:val="clear" w:color="auto" w:fill="FFFFFF"/>
        </w:rPr>
      </w:pPr>
    </w:p>
    <w:p w14:paraId="690363F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481</w:t>
      </w:r>
    </w:p>
    <w:p w14:paraId="421F60B0" w14:textId="77777777" w:rsidR="001D4846" w:rsidRPr="0011286C" w:rsidRDefault="001D4846" w:rsidP="001D4846">
      <w:pPr>
        <w:spacing w:after="0"/>
        <w:jc w:val="both"/>
        <w:rPr>
          <w:color w:val="auto"/>
          <w:shd w:val="clear" w:color="auto" w:fill="FFFFFF"/>
        </w:rPr>
      </w:pPr>
      <w:r w:rsidRPr="0011286C">
        <w:rPr>
          <w:color w:val="auto"/>
          <w:shd w:val="clear" w:color="auto" w:fill="FFFFFF"/>
        </w:rPr>
        <w:t>V súťažných podkladoch sa uvádzajú požiadavky  na sociálne a hygienické zariadenia na stavenisku, nie v rámci ubytovacieho komplexu, ako jasne vyplýva zo znenia Čl. 10.7 VPO.</w:t>
      </w:r>
    </w:p>
    <w:p w14:paraId="48CD04DF" w14:textId="77777777" w:rsidR="001D4846" w:rsidRPr="0011286C" w:rsidRDefault="001D4846" w:rsidP="001D4846">
      <w:pPr>
        <w:tabs>
          <w:tab w:val="center" w:pos="6237"/>
        </w:tabs>
        <w:spacing w:after="0"/>
        <w:contextualSpacing w:val="0"/>
        <w:jc w:val="both"/>
        <w:rPr>
          <w:color w:val="auto"/>
          <w:shd w:val="clear" w:color="auto" w:fill="FFFFFF"/>
        </w:rPr>
      </w:pPr>
    </w:p>
    <w:p w14:paraId="7C40BD0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482</w:t>
      </w:r>
    </w:p>
    <w:p w14:paraId="5AA14DA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Všeobecné Požiadavky Objednávateľa (VPO), 11. zabezpečenie informovanosti a komunikácie s verejnosťou</w:t>
      </w:r>
    </w:p>
    <w:p w14:paraId="792BCC1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Zhotoviteľ je povinný splniť všetky náležitosti uvedené v Smernici Ministerstva dopravy a výstavby č. 40/2016, ktorou sa vydáva „Manuál pre informovanosť a komunikáciu“ a v Prílohe č. 1 „Dizajn manuál“ pre prijímateľov podľa Operačného programu Integrovanej infraštruktúry </w:t>
      </w:r>
      <w:r w:rsidRPr="0011286C">
        <w:rPr>
          <w:rFonts w:eastAsia="Times New Roman"/>
          <w:color w:val="auto"/>
          <w:shd w:val="clear" w:color="auto" w:fill="FFFFFF"/>
        </w:rPr>
        <w:lastRenderedPageBreak/>
        <w:t>2014-2020. Zhotoviteľ je ďalej zodpovedný za umiestnenie potrebného počtu informačných tabúľ podľa § 43, ods. 3 písm. b) zákona č. 50/1976 Zb. o územnom plánovaní a stavebnom poriadku (stavebný zákon) v znení neskorších predpisov. Žiadame o určenie počtu a typu informačných tabúľ v zmysle platného Manuálu pre informovanosť a komunikáciu (OPII). Zároveň žiadame o doplnenie položky dodania a montáž informačných tabúľ do výkazu výmer.</w:t>
      </w:r>
    </w:p>
    <w:p w14:paraId="204072F5" w14:textId="77777777" w:rsidR="001D4846" w:rsidRPr="0011286C" w:rsidRDefault="001D4846" w:rsidP="001D4846">
      <w:pPr>
        <w:spacing w:after="0"/>
        <w:jc w:val="both"/>
        <w:rPr>
          <w:color w:val="auto"/>
          <w:shd w:val="clear" w:color="auto" w:fill="FFFFFF"/>
        </w:rPr>
      </w:pPr>
    </w:p>
    <w:p w14:paraId="6386DF4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482</w:t>
      </w:r>
    </w:p>
    <w:p w14:paraId="483031B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Zhotoviteľ umiestni dočasné pútače na mieste realizácie projektu ľahko viditeľnom verejnosťou. Zhotoviteľ umiestni pútač pri </w:t>
      </w:r>
      <w:proofErr w:type="spellStart"/>
      <w:r w:rsidRPr="0011286C">
        <w:rPr>
          <w:rFonts w:eastAsia="Times New Roman"/>
          <w:color w:val="auto"/>
          <w:shd w:val="clear" w:color="auto" w:fill="FFFFFF"/>
        </w:rPr>
        <w:t>Bosákovej</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Rusovskej</w:t>
      </w:r>
      <w:proofErr w:type="spellEnd"/>
      <w:r w:rsidRPr="0011286C">
        <w:rPr>
          <w:rFonts w:eastAsia="Times New Roman"/>
          <w:color w:val="auto"/>
          <w:shd w:val="clear" w:color="auto" w:fill="FFFFFF"/>
        </w:rPr>
        <w:t xml:space="preserve"> ceste, Romanovej, </w:t>
      </w:r>
      <w:proofErr w:type="spellStart"/>
      <w:r w:rsidRPr="0011286C">
        <w:rPr>
          <w:rFonts w:eastAsia="Times New Roman"/>
          <w:color w:val="auto"/>
          <w:shd w:val="clear" w:color="auto" w:fill="FFFFFF"/>
        </w:rPr>
        <w:t>Pajštúnskej</w:t>
      </w:r>
      <w:proofErr w:type="spellEnd"/>
      <w:r w:rsidRPr="0011286C">
        <w:rPr>
          <w:rFonts w:eastAsia="Times New Roman"/>
          <w:color w:val="auto"/>
          <w:shd w:val="clear" w:color="auto" w:fill="FFFFFF"/>
        </w:rPr>
        <w:t xml:space="preserve">, Lietavskej a </w:t>
      </w:r>
      <w:proofErr w:type="spellStart"/>
      <w:r w:rsidRPr="0011286C">
        <w:rPr>
          <w:rFonts w:eastAsia="Times New Roman"/>
          <w:color w:val="auto"/>
          <w:shd w:val="clear" w:color="auto" w:fill="FFFFFF"/>
        </w:rPr>
        <w:t>Betliarskej</w:t>
      </w:r>
      <w:proofErr w:type="spellEnd"/>
      <w:r w:rsidRPr="0011286C">
        <w:rPr>
          <w:rFonts w:eastAsia="Times New Roman"/>
          <w:color w:val="auto"/>
          <w:shd w:val="clear" w:color="auto" w:fill="FFFFFF"/>
        </w:rPr>
        <w:t>. Uchádzač si náklady zahrnie do všeobecnej položky č. 4, ktorá je vytvorená práve za účelom splnenia požiadaviek predmetného ustanovenia súťažných podkladov a ako to vyplýva z názvu tejto položky.</w:t>
      </w:r>
    </w:p>
    <w:p w14:paraId="7BF0C0B3" w14:textId="77777777" w:rsidR="001D4846" w:rsidRPr="0011286C" w:rsidRDefault="001D4846" w:rsidP="001D4846">
      <w:pPr>
        <w:spacing w:after="0"/>
        <w:jc w:val="both"/>
        <w:rPr>
          <w:b/>
          <w:bCs/>
          <w:color w:val="auto"/>
          <w:shd w:val="clear" w:color="auto" w:fill="FFFFFF"/>
        </w:rPr>
      </w:pPr>
    </w:p>
    <w:p w14:paraId="5E1D973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483</w:t>
      </w:r>
    </w:p>
    <w:p w14:paraId="303E6941"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Vo VV B10 Výkaz výmer po vysvetlení č. 3, v objektoch PS 40-21-02.2, PS 40-21-03.2, PS 40-21-04.2, PS 50-21-01.2, PS 50-21-02.2, PS 50-21-03.2,PS 50-21-04.2, PS 50-21-05, PS 50-21-06.2, PS 60-21-01.2, PS 60-22-03.1, PS 60-22-03.2 v uzamknutých bunkách vykazujú medzisúčty cenníkových položiek 46-M Zemné práce vykonávané pri externých montážnych prácach nesprávnu hodnotu, ako je v skutočnosti. </w:t>
      </w:r>
    </w:p>
    <w:p w14:paraId="6558A167"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Otázka: V uvedenom súčte je chyba, ktorú je potrebné opraviť. Bude objednávateľom táto chyba odstránená a bude predložený nový výkaz výmer?</w:t>
      </w:r>
    </w:p>
    <w:p w14:paraId="1434CE81" w14:textId="77777777" w:rsidR="001D4846" w:rsidRPr="0011286C" w:rsidRDefault="001D4846" w:rsidP="001D4846">
      <w:pPr>
        <w:spacing w:after="0"/>
        <w:jc w:val="both"/>
        <w:rPr>
          <w:color w:val="auto"/>
          <w:shd w:val="clear" w:color="auto" w:fill="FFFFFF"/>
        </w:rPr>
      </w:pPr>
    </w:p>
    <w:p w14:paraId="48E2D56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483</w:t>
      </w:r>
    </w:p>
    <w:p w14:paraId="412270AB" w14:textId="77777777" w:rsidR="001D4846" w:rsidRPr="0011286C" w:rsidRDefault="001D4846" w:rsidP="001D4846">
      <w:pPr>
        <w:spacing w:after="0"/>
        <w:jc w:val="both"/>
        <w:rPr>
          <w:color w:val="auto"/>
          <w:shd w:val="clear" w:color="auto" w:fill="FFFFFF"/>
        </w:rPr>
      </w:pPr>
      <w:r w:rsidRPr="0011286C">
        <w:rPr>
          <w:color w:val="auto"/>
          <w:shd w:val="clear" w:color="auto" w:fill="FFFFFF"/>
        </w:rPr>
        <w:t>Z Výkazu výmer bola uvedená chyba v predmetných stavebných objektoch odstránená.</w:t>
      </w:r>
    </w:p>
    <w:p w14:paraId="61492131" w14:textId="77777777" w:rsidR="001D4846" w:rsidRPr="0011286C" w:rsidRDefault="001D4846" w:rsidP="001D4846">
      <w:pPr>
        <w:spacing w:after="0"/>
        <w:jc w:val="both"/>
        <w:rPr>
          <w:b/>
          <w:bCs/>
          <w:color w:val="auto"/>
          <w:shd w:val="clear" w:color="auto" w:fill="FFFFFF"/>
        </w:rPr>
      </w:pPr>
    </w:p>
    <w:p w14:paraId="4D8B432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484</w:t>
      </w:r>
    </w:p>
    <w:p w14:paraId="729CB7D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PD SO 60-32-04 Električkový zvršok v obratisku Janíkov, SO 60-32-06 </w:t>
      </w:r>
      <w:proofErr w:type="spellStart"/>
      <w:r w:rsidRPr="0011286C">
        <w:rPr>
          <w:rFonts w:eastAsia="Times New Roman"/>
          <w:color w:val="auto"/>
          <w:shd w:val="clear" w:color="auto" w:fill="FFFFFF"/>
        </w:rPr>
        <w:t>HDKaO</w:t>
      </w:r>
      <w:proofErr w:type="spellEnd"/>
      <w:r w:rsidRPr="0011286C">
        <w:rPr>
          <w:rFonts w:eastAsia="Times New Roman"/>
          <w:color w:val="auto"/>
          <w:shd w:val="clear" w:color="auto" w:fill="FFFFFF"/>
        </w:rPr>
        <w:t xml:space="preserve">, koľajisko a spojovacie koľaje, koľajový zvršok, príloha č. 8 Prehľadný výkres podkladovej dosky </w:t>
      </w:r>
      <w:proofErr w:type="spellStart"/>
      <w:r w:rsidRPr="0011286C">
        <w:rPr>
          <w:rFonts w:eastAsia="Times New Roman"/>
          <w:color w:val="auto"/>
          <w:shd w:val="clear" w:color="auto" w:fill="FFFFFF"/>
        </w:rPr>
        <w:t>jsou</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vyznačeny</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místa</w:t>
      </w:r>
      <w:proofErr w:type="spellEnd"/>
      <w:r w:rsidRPr="0011286C">
        <w:rPr>
          <w:rFonts w:eastAsia="Times New Roman"/>
          <w:color w:val="auto"/>
          <w:shd w:val="clear" w:color="auto" w:fill="FFFFFF"/>
        </w:rPr>
        <w:t xml:space="preserve"> pro </w:t>
      </w:r>
      <w:proofErr w:type="spellStart"/>
      <w:r w:rsidRPr="0011286C">
        <w:rPr>
          <w:rFonts w:eastAsia="Times New Roman"/>
          <w:color w:val="auto"/>
          <w:shd w:val="clear" w:color="auto" w:fill="FFFFFF"/>
        </w:rPr>
        <w:t>osazení</w:t>
      </w:r>
      <w:proofErr w:type="spellEnd"/>
      <w:r w:rsidRPr="0011286C">
        <w:rPr>
          <w:rFonts w:eastAsia="Times New Roman"/>
          <w:color w:val="auto"/>
          <w:shd w:val="clear" w:color="auto" w:fill="FFFFFF"/>
        </w:rPr>
        <w:t xml:space="preserve"> ochranných </w:t>
      </w:r>
      <w:proofErr w:type="spellStart"/>
      <w:r w:rsidRPr="0011286C">
        <w:rPr>
          <w:rFonts w:eastAsia="Times New Roman"/>
          <w:color w:val="auto"/>
          <w:shd w:val="clear" w:color="auto" w:fill="FFFFFF"/>
        </w:rPr>
        <w:t>růrok</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prostupů</w:t>
      </w:r>
      <w:proofErr w:type="spellEnd"/>
      <w:r w:rsidRPr="0011286C">
        <w:rPr>
          <w:rFonts w:eastAsia="Times New Roman"/>
          <w:color w:val="auto"/>
          <w:shd w:val="clear" w:color="auto" w:fill="FFFFFF"/>
        </w:rPr>
        <w:t xml:space="preserve"> pod </w:t>
      </w:r>
      <w:proofErr w:type="spellStart"/>
      <w:r w:rsidRPr="0011286C">
        <w:rPr>
          <w:rFonts w:eastAsia="Times New Roman"/>
          <w:color w:val="auto"/>
          <w:shd w:val="clear" w:color="auto" w:fill="FFFFFF"/>
        </w:rPr>
        <w:t>kolejí</w:t>
      </w:r>
      <w:proofErr w:type="spellEnd"/>
      <w:r w:rsidRPr="0011286C">
        <w:rPr>
          <w:rFonts w:eastAsia="Times New Roman"/>
          <w:color w:val="auto"/>
          <w:shd w:val="clear" w:color="auto" w:fill="FFFFFF"/>
        </w:rPr>
        <w:t xml:space="preserve"> z </w:t>
      </w:r>
      <w:proofErr w:type="spellStart"/>
      <w:r w:rsidRPr="0011286C">
        <w:rPr>
          <w:rFonts w:eastAsia="Times New Roman"/>
          <w:color w:val="auto"/>
          <w:shd w:val="clear" w:color="auto" w:fill="FFFFFF"/>
        </w:rPr>
        <w:t>jiných</w:t>
      </w:r>
      <w:proofErr w:type="spellEnd"/>
      <w:r w:rsidRPr="0011286C">
        <w:rPr>
          <w:rFonts w:eastAsia="Times New Roman"/>
          <w:color w:val="auto"/>
          <w:shd w:val="clear" w:color="auto" w:fill="FFFFFF"/>
        </w:rPr>
        <w:t xml:space="preserve"> PS a SO. </w:t>
      </w:r>
      <w:proofErr w:type="spellStart"/>
      <w:r w:rsidRPr="0011286C">
        <w:rPr>
          <w:rFonts w:eastAsia="Times New Roman"/>
          <w:color w:val="auto"/>
          <w:shd w:val="clear" w:color="auto" w:fill="FFFFFF"/>
        </w:rPr>
        <w:t>Protože</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tyto</w:t>
      </w:r>
      <w:proofErr w:type="spellEnd"/>
      <w:r w:rsidRPr="0011286C">
        <w:rPr>
          <w:rFonts w:eastAsia="Times New Roman"/>
          <w:color w:val="auto"/>
          <w:shd w:val="clear" w:color="auto" w:fill="FFFFFF"/>
        </w:rPr>
        <w:t xml:space="preserve"> objekty </w:t>
      </w:r>
      <w:proofErr w:type="spellStart"/>
      <w:r w:rsidRPr="0011286C">
        <w:rPr>
          <w:rFonts w:eastAsia="Times New Roman"/>
          <w:color w:val="auto"/>
          <w:shd w:val="clear" w:color="auto" w:fill="FFFFFF"/>
        </w:rPr>
        <w:t>nejsou</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specifikovány</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nelze</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provést</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jejich</w:t>
      </w:r>
      <w:proofErr w:type="spellEnd"/>
      <w:r w:rsidRPr="0011286C">
        <w:rPr>
          <w:rFonts w:eastAsia="Times New Roman"/>
          <w:color w:val="auto"/>
          <w:shd w:val="clear" w:color="auto" w:fill="FFFFFF"/>
        </w:rPr>
        <w:t xml:space="preserve"> kontrolu a </w:t>
      </w:r>
      <w:proofErr w:type="spellStart"/>
      <w:r w:rsidRPr="0011286C">
        <w:rPr>
          <w:rFonts w:eastAsia="Times New Roman"/>
          <w:color w:val="auto"/>
          <w:shd w:val="clear" w:color="auto" w:fill="FFFFFF"/>
        </w:rPr>
        <w:t>dále</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zohlednit</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jejich</w:t>
      </w:r>
      <w:proofErr w:type="spellEnd"/>
      <w:r w:rsidRPr="0011286C">
        <w:rPr>
          <w:rFonts w:eastAsia="Times New Roman"/>
          <w:color w:val="auto"/>
          <w:shd w:val="clear" w:color="auto" w:fill="FFFFFF"/>
        </w:rPr>
        <w:t xml:space="preserve"> montáž </w:t>
      </w:r>
      <w:proofErr w:type="spellStart"/>
      <w:r w:rsidRPr="0011286C">
        <w:rPr>
          <w:rFonts w:eastAsia="Times New Roman"/>
          <w:color w:val="auto"/>
          <w:shd w:val="clear" w:color="auto" w:fill="FFFFFF"/>
        </w:rPr>
        <w:t>při</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přípravě</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výztuže</w:t>
      </w:r>
      <w:proofErr w:type="spellEnd"/>
      <w:r w:rsidRPr="0011286C">
        <w:rPr>
          <w:rFonts w:eastAsia="Times New Roman"/>
          <w:color w:val="auto"/>
          <w:shd w:val="clear" w:color="auto" w:fill="FFFFFF"/>
        </w:rPr>
        <w:t xml:space="preserve"> PJD a následné betonáže.</w:t>
      </w:r>
    </w:p>
    <w:p w14:paraId="014495AF" w14:textId="77777777" w:rsidR="001D4846" w:rsidRPr="0011286C" w:rsidRDefault="001D4846" w:rsidP="001D4846">
      <w:pPr>
        <w:spacing w:after="0"/>
        <w:contextualSpacing w:val="0"/>
        <w:jc w:val="both"/>
        <w:rPr>
          <w:rFonts w:eastAsia="Times New Roman"/>
          <w:color w:val="auto"/>
          <w:shd w:val="clear" w:color="auto" w:fill="FFFFFF"/>
        </w:rPr>
      </w:pPr>
      <w:proofErr w:type="spellStart"/>
      <w:r w:rsidRPr="0011286C">
        <w:rPr>
          <w:rFonts w:eastAsia="Times New Roman"/>
          <w:color w:val="auto"/>
          <w:shd w:val="clear" w:color="auto" w:fill="FFFFFF"/>
        </w:rPr>
        <w:t>Může</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zadavatel</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upřesnit</w:t>
      </w:r>
      <w:proofErr w:type="spellEnd"/>
      <w:r w:rsidRPr="0011286C">
        <w:rPr>
          <w:rFonts w:eastAsia="Times New Roman"/>
          <w:color w:val="auto"/>
          <w:shd w:val="clear" w:color="auto" w:fill="FFFFFF"/>
        </w:rPr>
        <w:t xml:space="preserve"> o </w:t>
      </w:r>
      <w:proofErr w:type="spellStart"/>
      <w:r w:rsidRPr="0011286C">
        <w:rPr>
          <w:rFonts w:eastAsia="Times New Roman"/>
          <w:color w:val="auto"/>
          <w:shd w:val="clear" w:color="auto" w:fill="FFFFFF"/>
        </w:rPr>
        <w:t>které</w:t>
      </w:r>
      <w:proofErr w:type="spellEnd"/>
      <w:r w:rsidRPr="0011286C">
        <w:rPr>
          <w:rFonts w:eastAsia="Times New Roman"/>
          <w:color w:val="auto"/>
          <w:shd w:val="clear" w:color="auto" w:fill="FFFFFF"/>
        </w:rPr>
        <w:t xml:space="preserve"> PS/SO, </w:t>
      </w:r>
      <w:proofErr w:type="spellStart"/>
      <w:r w:rsidRPr="0011286C">
        <w:rPr>
          <w:rFonts w:eastAsia="Times New Roman"/>
          <w:color w:val="auto"/>
          <w:shd w:val="clear" w:color="auto" w:fill="FFFFFF"/>
        </w:rPr>
        <w:t>kromě</w:t>
      </w:r>
      <w:proofErr w:type="spellEnd"/>
      <w:r w:rsidRPr="0011286C">
        <w:rPr>
          <w:rFonts w:eastAsia="Times New Roman"/>
          <w:color w:val="auto"/>
          <w:shd w:val="clear" w:color="auto" w:fill="FFFFFF"/>
        </w:rPr>
        <w:t xml:space="preserve"> PS 60-26-03 - Mazanie koľajníc, SO 60-35-06 - Ohrev výhybiek obratisko Janíkov, SO 60-35-07 - Ohrev výhybiek Hala dennej kontroly a ošetrenia, </w:t>
      </w:r>
      <w:proofErr w:type="spellStart"/>
      <w:r w:rsidRPr="0011286C">
        <w:rPr>
          <w:rFonts w:eastAsia="Times New Roman"/>
          <w:color w:val="auto"/>
          <w:shd w:val="clear" w:color="auto" w:fill="FFFFFF"/>
        </w:rPr>
        <w:t>se</w:t>
      </w:r>
      <w:proofErr w:type="spellEnd"/>
      <w:r w:rsidRPr="0011286C">
        <w:rPr>
          <w:rFonts w:eastAsia="Times New Roman"/>
          <w:color w:val="auto"/>
          <w:shd w:val="clear" w:color="auto" w:fill="FFFFFF"/>
        </w:rPr>
        <w:t xml:space="preserve"> jedná.</w:t>
      </w:r>
    </w:p>
    <w:p w14:paraId="3F2F1C70" w14:textId="77777777" w:rsidR="001D4846" w:rsidRPr="0011286C" w:rsidRDefault="001D4846" w:rsidP="001D4846">
      <w:pPr>
        <w:spacing w:after="0"/>
        <w:jc w:val="both"/>
        <w:rPr>
          <w:color w:val="auto"/>
          <w:shd w:val="clear" w:color="auto" w:fill="FFFFFF"/>
        </w:rPr>
      </w:pPr>
    </w:p>
    <w:p w14:paraId="0D62C19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484</w:t>
      </w:r>
    </w:p>
    <w:p w14:paraId="20A8A48E" w14:textId="77777777" w:rsidR="001D4846" w:rsidRPr="0011286C" w:rsidRDefault="001D4846" w:rsidP="001D4846">
      <w:pPr>
        <w:jc w:val="both"/>
        <w:rPr>
          <w:rFonts w:eastAsia="Times New Roman"/>
          <w:color w:val="auto"/>
          <w:shd w:val="clear" w:color="auto" w:fill="FFFFFF"/>
        </w:rPr>
      </w:pPr>
      <w:r w:rsidRPr="0011286C">
        <w:rPr>
          <w:color w:val="auto"/>
          <w:shd w:val="clear" w:color="auto" w:fill="FFFFFF"/>
        </w:rPr>
        <w:t xml:space="preserve"> </w:t>
      </w:r>
      <w:r w:rsidRPr="0011286C">
        <w:rPr>
          <w:rFonts w:eastAsia="Times New Roman"/>
          <w:color w:val="auto"/>
          <w:shd w:val="clear" w:color="auto" w:fill="FFFFFF"/>
        </w:rPr>
        <w:t>V projektovej dokumentácii v prílohe č. 1 Technická správa sa nachádza Príloha č. 2 - vytyčovacie body podkladovej dosky - výkres č. 8. V tabuľke je uvedený zoznam vytyčovacích bodov z výkresu č. 8 so súradnicami a s popisom pre príslušný otvor. Nie je uvedené číslo stavebného objektu, ale to sa dá  ľahko vyzistiť, napr.:</w:t>
      </w:r>
    </w:p>
    <w:p w14:paraId="00BD9D0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R-Š9-DN400...................................... SO 60-32-05 – trativodná šachta</w:t>
      </w:r>
    </w:p>
    <w:p w14:paraId="053CD26F" w14:textId="6F68DA0E"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drenážny otvor DN300 ....................</w:t>
      </w:r>
      <w:r w:rsidR="002A155B">
        <w:rPr>
          <w:rFonts w:eastAsia="Times New Roman"/>
          <w:color w:val="auto"/>
          <w:shd w:val="clear" w:color="auto" w:fill="FFFFFF"/>
        </w:rPr>
        <w:t>.</w:t>
      </w:r>
      <w:r w:rsidRPr="0011286C">
        <w:rPr>
          <w:rFonts w:eastAsia="Times New Roman"/>
          <w:color w:val="auto"/>
          <w:shd w:val="clear" w:color="auto" w:fill="FFFFFF"/>
        </w:rPr>
        <w:t xml:space="preserve"> SO 60-32-06</w:t>
      </w:r>
    </w:p>
    <w:p w14:paraId="0961A01B" w14:textId="3413B8B4"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otvor 1x0.5m.................................... </w:t>
      </w:r>
      <w:r w:rsidR="002A155B">
        <w:rPr>
          <w:rFonts w:eastAsia="Times New Roman"/>
          <w:color w:val="auto"/>
          <w:shd w:val="clear" w:color="auto" w:fill="FFFFFF"/>
        </w:rPr>
        <w:t>..</w:t>
      </w:r>
      <w:r w:rsidRPr="0011286C">
        <w:rPr>
          <w:rFonts w:eastAsia="Times New Roman"/>
          <w:color w:val="auto"/>
          <w:shd w:val="clear" w:color="auto" w:fill="FFFFFF"/>
        </w:rPr>
        <w:t>SO 60-32-06 - odvodnenie výhybiek, a PS 60-21-02 EOV</w:t>
      </w:r>
    </w:p>
    <w:p w14:paraId="0147D82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odvodnenie žľabu BKO..................... PS 60-21-02</w:t>
      </w:r>
    </w:p>
    <w:p w14:paraId="3C3B138E" w14:textId="77777777" w:rsidR="001D4846" w:rsidRPr="0011286C" w:rsidRDefault="001D4846" w:rsidP="001D4846">
      <w:pPr>
        <w:tabs>
          <w:tab w:val="center" w:pos="6237"/>
        </w:tabs>
        <w:spacing w:after="0"/>
        <w:contextualSpacing w:val="0"/>
        <w:jc w:val="both"/>
        <w:rPr>
          <w:color w:val="auto"/>
          <w:shd w:val="clear" w:color="auto" w:fill="FFFFFF"/>
        </w:rPr>
      </w:pPr>
    </w:p>
    <w:p w14:paraId="416A090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485</w:t>
      </w:r>
    </w:p>
    <w:p w14:paraId="1BE861C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Uchádzač si dovoľuje upozorniť na vyjadrenie komisie Úradu pre verejné obstarávanie a na Zákon o verejnom obstarávaní: „Verejný obstarávateľ má zabezpečiť pre uchádzačov vo </w:t>
      </w:r>
      <w:r w:rsidRPr="0011286C">
        <w:rPr>
          <w:rFonts w:eastAsia="Times New Roman"/>
          <w:color w:val="auto"/>
          <w:shd w:val="clear" w:color="auto" w:fill="FFFFFF"/>
        </w:rPr>
        <w:lastRenderedPageBreak/>
        <w:t xml:space="preserve">verejnom obstarávaní rovnaké podmienky v súvislosti s vypracovaním ich ponúk, teda vypracovaním porovnateľných ponúk na základe jednoznačného zadania, inak by predmet zákazky nebol opísaný úplne, jednoznačne a v súlade s princípom transparentnosti.“ Uchádzač je názoru, že zadávateľ súťažných podkladový by mal vzhľadom na vyššie uvedenému doplniť čiastkové rozpočty pre položky </w:t>
      </w:r>
      <w:proofErr w:type="spellStart"/>
      <w:r w:rsidRPr="0011286C">
        <w:rPr>
          <w:rFonts w:eastAsia="Times New Roman"/>
          <w:color w:val="auto"/>
          <w:shd w:val="clear" w:color="auto" w:fill="FFFFFF"/>
        </w:rPr>
        <w:t>Bypass</w:t>
      </w:r>
      <w:proofErr w:type="spellEnd"/>
      <w:r w:rsidRPr="0011286C">
        <w:rPr>
          <w:rFonts w:eastAsia="Times New Roman"/>
          <w:color w:val="auto"/>
          <w:shd w:val="clear" w:color="auto" w:fill="FFFFFF"/>
        </w:rPr>
        <w:t xml:space="preserve"> a dočasné dopravné značenie po dobu výstavby.</w:t>
      </w:r>
    </w:p>
    <w:p w14:paraId="3CFADC4A" w14:textId="77777777" w:rsidR="001D4846" w:rsidRPr="0011286C" w:rsidRDefault="001D4846" w:rsidP="001D4846">
      <w:pPr>
        <w:spacing w:after="0"/>
        <w:jc w:val="both"/>
        <w:rPr>
          <w:color w:val="auto"/>
          <w:shd w:val="clear" w:color="auto" w:fill="FFFFFF"/>
        </w:rPr>
      </w:pPr>
    </w:p>
    <w:p w14:paraId="7EE1DF0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485</w:t>
      </w:r>
    </w:p>
    <w:p w14:paraId="3A3692DF"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 xml:space="preserve">Táto otázka bude zodpovedaná v ďalšom vysvetlení. </w:t>
      </w:r>
    </w:p>
    <w:p w14:paraId="5AAD41D0" w14:textId="77777777" w:rsidR="001D4846" w:rsidRPr="0011286C" w:rsidRDefault="001D4846" w:rsidP="001D4846">
      <w:pPr>
        <w:tabs>
          <w:tab w:val="center" w:pos="6237"/>
        </w:tabs>
        <w:spacing w:after="0"/>
        <w:contextualSpacing w:val="0"/>
        <w:jc w:val="both"/>
        <w:rPr>
          <w:color w:val="auto"/>
          <w:shd w:val="clear" w:color="auto" w:fill="FFFFFF"/>
        </w:rPr>
      </w:pPr>
    </w:p>
    <w:p w14:paraId="43C2A95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486</w:t>
      </w:r>
    </w:p>
    <w:p w14:paraId="1DE86F1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Vzhľadom na Vašu odpoveď č. 66, žiadame o špecifikáciu danej položky, keďže v PD ani TS sa o nej nič nevieme dočítať:</w:t>
      </w:r>
    </w:p>
    <w:p w14:paraId="78F9929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50-33-01.C</w:t>
      </w:r>
      <w:r w:rsidRPr="0011286C">
        <w:rPr>
          <w:rFonts w:eastAsia="Times New Roman"/>
          <w:color w:val="auto"/>
          <w:shd w:val="clear" w:color="auto" w:fill="FFFFFF"/>
        </w:rPr>
        <w:tab/>
        <w:t>41</w:t>
      </w:r>
      <w:r w:rsidRPr="0011286C">
        <w:rPr>
          <w:rFonts w:eastAsia="Times New Roman"/>
          <w:color w:val="auto"/>
          <w:shd w:val="clear" w:color="auto" w:fill="FFFFFF"/>
        </w:rPr>
        <w:tab/>
        <w:t>K</w:t>
      </w:r>
      <w:r w:rsidRPr="0011286C">
        <w:rPr>
          <w:rFonts w:eastAsia="Times New Roman"/>
          <w:color w:val="auto"/>
          <w:shd w:val="clear" w:color="auto" w:fill="FFFFFF"/>
        </w:rPr>
        <w:tab/>
        <w:t>11163666352</w:t>
      </w:r>
      <w:r w:rsidRPr="0011286C">
        <w:rPr>
          <w:rFonts w:eastAsia="Times New Roman"/>
          <w:color w:val="auto"/>
          <w:shd w:val="clear" w:color="auto" w:fill="FFFFFF"/>
        </w:rPr>
        <w:tab/>
        <w:t>Reliéfová dlažba</w:t>
      </w:r>
      <w:r w:rsidRPr="0011286C">
        <w:rPr>
          <w:rFonts w:eastAsia="Times New Roman"/>
          <w:color w:val="auto"/>
          <w:shd w:val="clear" w:color="auto" w:fill="FFFFFF"/>
        </w:rPr>
        <w:tab/>
        <w:t>ks</w:t>
      </w:r>
      <w:r w:rsidRPr="0011286C">
        <w:rPr>
          <w:rFonts w:eastAsia="Times New Roman"/>
          <w:color w:val="auto"/>
          <w:shd w:val="clear" w:color="auto" w:fill="FFFFFF"/>
        </w:rPr>
        <w:tab/>
        <w:t>17,000</w:t>
      </w:r>
    </w:p>
    <w:p w14:paraId="19790279" w14:textId="77777777" w:rsidR="001D4846" w:rsidRPr="0011286C" w:rsidRDefault="001D4846" w:rsidP="001D4846">
      <w:pPr>
        <w:spacing w:after="0"/>
        <w:jc w:val="both"/>
        <w:rPr>
          <w:color w:val="auto"/>
          <w:shd w:val="clear" w:color="auto" w:fill="FFFFFF"/>
        </w:rPr>
      </w:pPr>
    </w:p>
    <w:p w14:paraId="5260932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486</w:t>
      </w:r>
    </w:p>
    <w:p w14:paraId="5DFB2087" w14:textId="77777777" w:rsidR="001D4846" w:rsidRPr="0011286C" w:rsidRDefault="001D4846" w:rsidP="001D4846">
      <w:pPr>
        <w:spacing w:after="0"/>
        <w:contextualSpacing w:val="0"/>
        <w:jc w:val="both"/>
        <w:rPr>
          <w:rFonts w:eastAsia="Times New Roman"/>
          <w:color w:val="auto"/>
          <w:shd w:val="clear" w:color="auto" w:fill="FFFFFF"/>
        </w:rPr>
      </w:pPr>
      <w:proofErr w:type="spellStart"/>
      <w:r w:rsidRPr="0011286C">
        <w:rPr>
          <w:rFonts w:eastAsia="Times New Roman"/>
          <w:color w:val="auto"/>
          <w:shd w:val="clear" w:color="auto" w:fill="FFFFFF"/>
        </w:rPr>
        <w:t>Reliéfova</w:t>
      </w:r>
      <w:proofErr w:type="spellEnd"/>
      <w:r w:rsidRPr="0011286C">
        <w:rPr>
          <w:rFonts w:eastAsia="Times New Roman"/>
          <w:color w:val="auto"/>
          <w:shd w:val="clear" w:color="auto" w:fill="FFFFFF"/>
        </w:rPr>
        <w:t xml:space="preserve"> dlažba sa myslí výstražná dlažba pre slabozrakých a nevidiacich (podľa vyhlášky č. 532/2002 Z. z.). Rozmery reliéfnej dlažby s výstupkami 200x200.</w:t>
      </w:r>
    </w:p>
    <w:p w14:paraId="061BCC90" w14:textId="77777777" w:rsidR="001D4846" w:rsidRPr="0011286C" w:rsidRDefault="001D4846" w:rsidP="001D4846">
      <w:pPr>
        <w:tabs>
          <w:tab w:val="center" w:pos="6237"/>
        </w:tabs>
        <w:spacing w:after="0"/>
        <w:contextualSpacing w:val="0"/>
        <w:jc w:val="both"/>
        <w:rPr>
          <w:color w:val="auto"/>
          <w:shd w:val="clear" w:color="auto" w:fill="FFFFFF"/>
        </w:rPr>
      </w:pPr>
    </w:p>
    <w:p w14:paraId="73836AE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487</w:t>
      </w:r>
    </w:p>
    <w:p w14:paraId="13A921C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60-33-03 Úprava cestného mosta na Panónskej ceste v km 5,850 je položka:</w:t>
      </w:r>
    </w:p>
    <w:p w14:paraId="5A81542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23</w:t>
      </w:r>
      <w:r w:rsidRPr="0011286C">
        <w:rPr>
          <w:rFonts w:eastAsia="Times New Roman"/>
          <w:color w:val="auto"/>
          <w:shd w:val="clear" w:color="auto" w:fill="FFFFFF"/>
        </w:rPr>
        <w:tab/>
        <w:t>K</w:t>
      </w:r>
      <w:r w:rsidRPr="0011286C">
        <w:rPr>
          <w:rFonts w:eastAsia="Times New Roman"/>
          <w:color w:val="auto"/>
          <w:shd w:val="clear" w:color="auto" w:fill="FFFFFF"/>
        </w:rPr>
        <w:tab/>
        <w:t>91315111P</w:t>
      </w:r>
      <w:r w:rsidRPr="0011286C">
        <w:rPr>
          <w:rFonts w:eastAsia="Times New Roman"/>
          <w:color w:val="auto"/>
          <w:shd w:val="clear" w:color="auto" w:fill="FFFFFF"/>
        </w:rPr>
        <w:tab/>
        <w:t>Osadenie alebo montáž kovovej značky pre staničenie z plechu</w:t>
      </w:r>
    </w:p>
    <w:p w14:paraId="2E86A1A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ks</w:t>
      </w:r>
      <w:r w:rsidRPr="0011286C">
        <w:rPr>
          <w:rFonts w:eastAsia="Times New Roman"/>
          <w:color w:val="auto"/>
          <w:shd w:val="clear" w:color="auto" w:fill="FFFFFF"/>
        </w:rPr>
        <w:tab/>
        <w:t>2,000</w:t>
      </w:r>
    </w:p>
    <w:p w14:paraId="7DF5628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24</w:t>
      </w:r>
      <w:r w:rsidRPr="0011286C">
        <w:rPr>
          <w:rFonts w:eastAsia="Times New Roman"/>
          <w:color w:val="auto"/>
          <w:shd w:val="clear" w:color="auto" w:fill="FFFFFF"/>
        </w:rPr>
        <w:tab/>
        <w:t>M</w:t>
      </w:r>
      <w:r w:rsidRPr="0011286C">
        <w:rPr>
          <w:rFonts w:eastAsia="Times New Roman"/>
          <w:color w:val="auto"/>
          <w:shd w:val="clear" w:color="auto" w:fill="FFFFFF"/>
        </w:rPr>
        <w:tab/>
        <w:t>4044100061P</w:t>
      </w:r>
      <w:r w:rsidRPr="0011286C">
        <w:rPr>
          <w:rFonts w:eastAsia="Times New Roman"/>
          <w:color w:val="auto"/>
          <w:shd w:val="clear" w:color="auto" w:fill="FFFFFF"/>
        </w:rPr>
        <w:tab/>
        <w:t xml:space="preserve">Výstražná značka - </w:t>
      </w:r>
      <w:proofErr w:type="spellStart"/>
      <w:r w:rsidRPr="0011286C">
        <w:rPr>
          <w:rFonts w:eastAsia="Times New Roman"/>
          <w:color w:val="auto"/>
          <w:shd w:val="clear" w:color="auto" w:fill="FFFFFF"/>
        </w:rPr>
        <w:t>Absorčná</w:t>
      </w:r>
      <w:proofErr w:type="spellEnd"/>
      <w:r w:rsidRPr="0011286C">
        <w:rPr>
          <w:rFonts w:eastAsia="Times New Roman"/>
          <w:color w:val="auto"/>
          <w:shd w:val="clear" w:color="auto" w:fill="FFFFFF"/>
        </w:rPr>
        <w:t xml:space="preserve"> koncovka, pozinkovaná  ks</w:t>
      </w:r>
    </w:p>
    <w:p w14:paraId="49D2D35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2,000</w:t>
      </w:r>
    </w:p>
    <w:p w14:paraId="38020D2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usmernení USM 1/2013 PODMIENKY POUŽITIA ENERGETICKÝ ABSORPČNÝCH KONCOVIEK na stránke SSC je uvedené: </w:t>
      </w:r>
    </w:p>
    <w:p w14:paraId="41BFE15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„EA koncovky sa nesmú používať na mostnom objekte alebo vo vzdialenostiach 100 m pred ním.“ Máme za to, že je to porušenie usmernenia a najmä mrhanie štátnych financií, nakoľko tieto koncovky sú veľmi drahé. Žiadame verejného obstarávateľa o prehodnotenie tejto požiadavky.</w:t>
      </w:r>
    </w:p>
    <w:p w14:paraId="7933D131" w14:textId="77777777" w:rsidR="001D4846" w:rsidRPr="0011286C" w:rsidRDefault="001D4846" w:rsidP="001D4846">
      <w:pPr>
        <w:spacing w:after="0"/>
        <w:jc w:val="both"/>
        <w:rPr>
          <w:color w:val="auto"/>
          <w:shd w:val="clear" w:color="auto" w:fill="FFFFFF"/>
        </w:rPr>
      </w:pPr>
    </w:p>
    <w:p w14:paraId="53ED2CC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487</w:t>
      </w:r>
    </w:p>
    <w:p w14:paraId="4CDC92CF" w14:textId="77777777" w:rsidR="001D4846" w:rsidRPr="0011286C" w:rsidRDefault="001D4846" w:rsidP="001D4846">
      <w:pPr>
        <w:tabs>
          <w:tab w:val="center" w:pos="6237"/>
        </w:tabs>
        <w:spacing w:after="0"/>
        <w:contextualSpacing w:val="0"/>
        <w:jc w:val="both"/>
        <w:rPr>
          <w:color w:val="auto"/>
          <w:shd w:val="clear" w:color="auto" w:fill="FFFFFF"/>
        </w:rPr>
      </w:pPr>
      <w:r w:rsidRPr="0011286C">
        <w:rPr>
          <w:color w:val="auto"/>
          <w:shd w:val="clear" w:color="auto" w:fill="FFFFFF"/>
        </w:rPr>
        <w:t>Zvodidlo na mostnom objekte bude ukončené koncovkou vo forme výškového nábehu. Detaily súvisiace so zvodidlami budú riešené ako súčasť Dokumentácie na vykonanie prác (DVP). Uchádzač ocení takto spresnené ukončenie zvodidla v pôvodných položiek s tým, že toto vysvetlenie spresňuje popis položiek.</w:t>
      </w:r>
    </w:p>
    <w:p w14:paraId="44F8DCFA" w14:textId="77777777" w:rsidR="001D4846" w:rsidRPr="0011286C" w:rsidRDefault="001D4846" w:rsidP="001D4846">
      <w:pPr>
        <w:tabs>
          <w:tab w:val="center" w:pos="6237"/>
        </w:tabs>
        <w:spacing w:after="0"/>
        <w:contextualSpacing w:val="0"/>
        <w:jc w:val="both"/>
        <w:rPr>
          <w:color w:val="auto"/>
          <w:shd w:val="clear" w:color="auto" w:fill="FFFFFF"/>
        </w:rPr>
      </w:pPr>
    </w:p>
    <w:p w14:paraId="1A422B2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488</w:t>
      </w:r>
    </w:p>
    <w:p w14:paraId="777D4F5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40-33-01</w:t>
      </w:r>
    </w:p>
    <w:p w14:paraId="1D59282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Technickej správe je v časti 3.2.6.5 Nátery oceľových konštrukcií skladba náterov oceľovej konštrukcie v zložení: dvojzložkový epoxidový náter (EP): 80 </w:t>
      </w:r>
      <w:proofErr w:type="spellStart"/>
      <w:r w:rsidRPr="0011286C">
        <w:rPr>
          <w:rFonts w:eastAsia="Times New Roman"/>
          <w:color w:val="auto"/>
          <w:shd w:val="clear" w:color="auto" w:fill="FFFFFF"/>
        </w:rPr>
        <w:t>μm</w:t>
      </w:r>
      <w:proofErr w:type="spellEnd"/>
      <w:r w:rsidRPr="0011286C">
        <w:rPr>
          <w:rFonts w:eastAsia="Times New Roman"/>
          <w:color w:val="auto"/>
          <w:shd w:val="clear" w:color="auto" w:fill="FFFFFF"/>
        </w:rPr>
        <w:t xml:space="preserve"> + dvojzložkový epoxidový náter (EP): 80 </w:t>
      </w:r>
      <w:proofErr w:type="spellStart"/>
      <w:r w:rsidRPr="0011286C">
        <w:rPr>
          <w:rFonts w:eastAsia="Times New Roman"/>
          <w:color w:val="auto"/>
          <w:shd w:val="clear" w:color="auto" w:fill="FFFFFF"/>
        </w:rPr>
        <w:t>μm</w:t>
      </w:r>
      <w:proofErr w:type="spellEnd"/>
      <w:r w:rsidRPr="0011286C">
        <w:rPr>
          <w:rFonts w:eastAsia="Times New Roman"/>
          <w:color w:val="auto"/>
          <w:shd w:val="clear" w:color="auto" w:fill="FFFFFF"/>
        </w:rPr>
        <w:t xml:space="preserve"> + dvojzložkový polyuretánový náter (PUR): 80 </w:t>
      </w:r>
      <w:proofErr w:type="spellStart"/>
      <w:r w:rsidRPr="0011286C">
        <w:rPr>
          <w:rFonts w:eastAsia="Times New Roman"/>
          <w:color w:val="auto"/>
          <w:shd w:val="clear" w:color="auto" w:fill="FFFFFF"/>
        </w:rPr>
        <w:t>μm</w:t>
      </w:r>
      <w:proofErr w:type="spellEnd"/>
      <w:r w:rsidRPr="0011286C">
        <w:rPr>
          <w:rFonts w:eastAsia="Times New Roman"/>
          <w:color w:val="auto"/>
          <w:shd w:val="clear" w:color="auto" w:fill="FFFFFF"/>
        </w:rPr>
        <w:t>,</w:t>
      </w:r>
    </w:p>
    <w:p w14:paraId="0066238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Detto pri náteroch zábradlia je V Technickej správe je v časti 3.2.6.5 Nátery oceľových konštrukcií skladba náterov v zložení: dvojzložkový epoxidový náter (EP): 80 </w:t>
      </w:r>
      <w:r w:rsidRPr="0011286C">
        <w:rPr>
          <w:rFonts w:eastAsia="Times New Roman"/>
          <w:color w:val="auto"/>
          <w:shd w:val="clear" w:color="auto" w:fill="FFFFFF"/>
        </w:rPr>
        <w:sym w:font="Symbol" w:char="F06D"/>
      </w:r>
      <w:r w:rsidRPr="0011286C">
        <w:rPr>
          <w:rFonts w:eastAsia="Times New Roman"/>
          <w:color w:val="auto"/>
          <w:shd w:val="clear" w:color="auto" w:fill="FFFFFF"/>
        </w:rPr>
        <w:t xml:space="preserve">m + dvojzložkový epoxidový náter (EP): 100 </w:t>
      </w:r>
      <w:r w:rsidRPr="0011286C">
        <w:rPr>
          <w:rFonts w:eastAsia="Times New Roman"/>
          <w:color w:val="auto"/>
          <w:shd w:val="clear" w:color="auto" w:fill="FFFFFF"/>
        </w:rPr>
        <w:sym w:font="Symbol" w:char="F06D"/>
      </w:r>
      <w:r w:rsidRPr="0011286C">
        <w:rPr>
          <w:rFonts w:eastAsia="Times New Roman"/>
          <w:color w:val="auto"/>
          <w:shd w:val="clear" w:color="auto" w:fill="FFFFFF"/>
        </w:rPr>
        <w:t xml:space="preserve">m + náter krycou farbou. polyuretánový náter (PUR): 60 </w:t>
      </w:r>
      <w:r w:rsidRPr="0011286C">
        <w:rPr>
          <w:rFonts w:eastAsia="Times New Roman"/>
          <w:color w:val="auto"/>
          <w:shd w:val="clear" w:color="auto" w:fill="FFFFFF"/>
        </w:rPr>
        <w:sym w:font="Symbol" w:char="F06D"/>
      </w:r>
      <w:r w:rsidRPr="0011286C">
        <w:rPr>
          <w:rFonts w:eastAsia="Times New Roman"/>
          <w:color w:val="auto"/>
          <w:shd w:val="clear" w:color="auto" w:fill="FFFFFF"/>
        </w:rPr>
        <w:t>m.</w:t>
      </w:r>
    </w:p>
    <w:p w14:paraId="696DD73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Vo Výkaze výmer sú na tieto práce určené položky: 783252020 Nátery kov. stav. </w:t>
      </w:r>
      <w:proofErr w:type="spellStart"/>
      <w:r w:rsidRPr="0011286C">
        <w:rPr>
          <w:rFonts w:eastAsia="Times New Roman"/>
          <w:color w:val="auto"/>
          <w:shd w:val="clear" w:color="auto" w:fill="FFFFFF"/>
        </w:rPr>
        <w:t>doplnk</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konštr</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epoxidecht</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jednonás</w:t>
      </w:r>
      <w:proofErr w:type="spellEnd"/>
      <w:r w:rsidRPr="0011286C">
        <w:rPr>
          <w:rFonts w:eastAsia="Times New Roman"/>
          <w:color w:val="auto"/>
          <w:shd w:val="clear" w:color="auto" w:fill="FFFFFF"/>
        </w:rPr>
        <w:t xml:space="preserve">. so základného náterom </w:t>
      </w:r>
      <w:proofErr w:type="spellStart"/>
      <w:r w:rsidRPr="0011286C">
        <w:rPr>
          <w:rFonts w:eastAsia="Times New Roman"/>
          <w:color w:val="auto"/>
          <w:shd w:val="clear" w:color="auto" w:fill="FFFFFF"/>
        </w:rPr>
        <w:t>reaktív</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farb</w:t>
      </w:r>
      <w:proofErr w:type="spellEnd"/>
      <w:r w:rsidRPr="0011286C">
        <w:rPr>
          <w:rFonts w:eastAsia="Times New Roman"/>
          <w:color w:val="auto"/>
          <w:shd w:val="clear" w:color="auto" w:fill="FFFFFF"/>
        </w:rPr>
        <w:t xml:space="preserve">.- 70µm - 4009,78 m2 a </w:t>
      </w:r>
      <w:r w:rsidRPr="0011286C">
        <w:rPr>
          <w:rFonts w:eastAsia="Times New Roman"/>
          <w:color w:val="auto"/>
          <w:shd w:val="clear" w:color="auto" w:fill="FFFFFF"/>
        </w:rPr>
        <w:lastRenderedPageBreak/>
        <w:t xml:space="preserve">položka 783271001 Nátery kov. stav. </w:t>
      </w:r>
      <w:proofErr w:type="spellStart"/>
      <w:r w:rsidRPr="0011286C">
        <w:rPr>
          <w:rFonts w:eastAsia="Times New Roman"/>
          <w:color w:val="auto"/>
          <w:shd w:val="clear" w:color="auto" w:fill="FFFFFF"/>
        </w:rPr>
        <w:t>doplnk</w:t>
      </w:r>
      <w:proofErr w:type="spellEnd"/>
      <w:r w:rsidRPr="0011286C">
        <w:rPr>
          <w:rFonts w:eastAsia="Times New Roman"/>
          <w:color w:val="auto"/>
          <w:shd w:val="clear" w:color="auto" w:fill="FFFFFF"/>
        </w:rPr>
        <w:t xml:space="preserve">. </w:t>
      </w:r>
      <w:proofErr w:type="spellStart"/>
      <w:r w:rsidRPr="0011286C">
        <w:rPr>
          <w:rFonts w:eastAsia="Times New Roman"/>
          <w:color w:val="auto"/>
          <w:shd w:val="clear" w:color="auto" w:fill="FFFFFF"/>
        </w:rPr>
        <w:t>konštr</w:t>
      </w:r>
      <w:proofErr w:type="spellEnd"/>
      <w:r w:rsidRPr="0011286C">
        <w:rPr>
          <w:rFonts w:eastAsia="Times New Roman"/>
          <w:color w:val="auto"/>
          <w:shd w:val="clear" w:color="auto" w:fill="FFFFFF"/>
        </w:rPr>
        <w:t>. polyuretánové jednonásobné 2x s emailovaním.- 105μm – 2004,89 m2</w:t>
      </w:r>
    </w:p>
    <w:p w14:paraId="35E57B3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Je tu rozpor medzi dvoma dokumentami (TS </w:t>
      </w:r>
      <w:proofErr w:type="spellStart"/>
      <w:r w:rsidRPr="0011286C">
        <w:rPr>
          <w:rFonts w:eastAsia="Times New Roman"/>
          <w:color w:val="auto"/>
          <w:shd w:val="clear" w:color="auto" w:fill="FFFFFF"/>
        </w:rPr>
        <w:t>vs</w:t>
      </w:r>
      <w:proofErr w:type="spellEnd"/>
      <w:r w:rsidRPr="0011286C">
        <w:rPr>
          <w:rFonts w:eastAsia="Times New Roman"/>
          <w:color w:val="auto"/>
          <w:shd w:val="clear" w:color="auto" w:fill="FFFFFF"/>
        </w:rPr>
        <w:t xml:space="preserve">. VV). </w:t>
      </w:r>
    </w:p>
    <w:p w14:paraId="3FB5FF3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Otázka č.1: Ktoré parametre hrúbok platia?</w:t>
      </w:r>
    </w:p>
    <w:p w14:paraId="440BFCC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Otázka č.2: Koľko m2 z jednotlivých výmer náterov sú m2 pre zábradlie?</w:t>
      </w:r>
    </w:p>
    <w:p w14:paraId="1AEE23EF" w14:textId="77777777" w:rsidR="001D4846" w:rsidRPr="0011286C" w:rsidRDefault="001D4846" w:rsidP="001D4846">
      <w:pPr>
        <w:spacing w:after="0"/>
        <w:jc w:val="both"/>
        <w:rPr>
          <w:color w:val="auto"/>
          <w:shd w:val="clear" w:color="auto" w:fill="FFFFFF"/>
        </w:rPr>
      </w:pPr>
    </w:p>
    <w:p w14:paraId="3CE54B0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488</w:t>
      </w:r>
    </w:p>
    <w:p w14:paraId="437C6F7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K otázke č. 1: Oboje sú správne. Vysvetlenie: V oboch prípadoch (oceľová nosná konštrukcia a zábradlie) ide v súčte o 240 mikrometrov náterovej hmoty v zmysle požiadaviek technickej správy. Preto sú pre ocenenie použité dve položky – pol. č. 123, ktorá uvažuje s náterom hrúbky 70 </w:t>
      </w:r>
      <w:proofErr w:type="spellStart"/>
      <w:r w:rsidRPr="0011286C">
        <w:rPr>
          <w:rFonts w:eastAsia="Times New Roman"/>
          <w:color w:val="auto"/>
          <w:shd w:val="clear" w:color="auto" w:fill="FFFFFF"/>
        </w:rPr>
        <w:t>μm</w:t>
      </w:r>
      <w:proofErr w:type="spellEnd"/>
      <w:r w:rsidRPr="0011286C">
        <w:rPr>
          <w:rFonts w:eastAsia="Times New Roman"/>
          <w:color w:val="auto"/>
          <w:shd w:val="clear" w:color="auto" w:fill="FFFFFF"/>
        </w:rPr>
        <w:t xml:space="preserve"> *2 = 140 </w:t>
      </w:r>
      <w:proofErr w:type="spellStart"/>
      <w:r w:rsidRPr="0011286C">
        <w:rPr>
          <w:rFonts w:eastAsia="Times New Roman"/>
          <w:color w:val="auto"/>
          <w:shd w:val="clear" w:color="auto" w:fill="FFFFFF"/>
        </w:rPr>
        <w:t>μm</w:t>
      </w:r>
      <w:proofErr w:type="spellEnd"/>
      <w:r w:rsidRPr="0011286C">
        <w:rPr>
          <w:rFonts w:eastAsia="Times New Roman"/>
          <w:color w:val="auto"/>
          <w:shd w:val="clear" w:color="auto" w:fill="FFFFFF"/>
        </w:rPr>
        <w:t xml:space="preserve"> a pol. č. 125, v ktorej je celkový náter 105 </w:t>
      </w:r>
      <w:proofErr w:type="spellStart"/>
      <w:r w:rsidRPr="0011286C">
        <w:rPr>
          <w:rFonts w:eastAsia="Times New Roman"/>
          <w:color w:val="auto"/>
          <w:shd w:val="clear" w:color="auto" w:fill="FFFFFF"/>
        </w:rPr>
        <w:t>μm</w:t>
      </w:r>
      <w:proofErr w:type="spellEnd"/>
      <w:r w:rsidRPr="0011286C">
        <w:rPr>
          <w:rFonts w:eastAsia="Times New Roman"/>
          <w:color w:val="auto"/>
          <w:shd w:val="clear" w:color="auto" w:fill="FFFFFF"/>
        </w:rPr>
        <w:t xml:space="preserve">. Vo výsledku tieto položky dávajú minimálne požadovaných 240 </w:t>
      </w:r>
      <w:proofErr w:type="spellStart"/>
      <w:r w:rsidRPr="0011286C">
        <w:rPr>
          <w:rFonts w:eastAsia="Times New Roman"/>
          <w:color w:val="auto"/>
          <w:shd w:val="clear" w:color="auto" w:fill="FFFFFF"/>
        </w:rPr>
        <w:t>μm</w:t>
      </w:r>
      <w:proofErr w:type="spellEnd"/>
      <w:r w:rsidRPr="0011286C">
        <w:rPr>
          <w:rFonts w:eastAsia="Times New Roman"/>
          <w:color w:val="auto"/>
          <w:shd w:val="clear" w:color="auto" w:fill="FFFFFF"/>
        </w:rPr>
        <w:t>.</w:t>
      </w:r>
    </w:p>
    <w:p w14:paraId="17CDD25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 otázke č. 2: Pre zábradlie je potrebné uvažovať náterovú plochu 160,41 m2.</w:t>
      </w:r>
    </w:p>
    <w:p w14:paraId="4E0C56AF" w14:textId="77777777" w:rsidR="001D4846" w:rsidRPr="0011286C" w:rsidRDefault="001D4846" w:rsidP="001D4846">
      <w:pPr>
        <w:tabs>
          <w:tab w:val="center" w:pos="6237"/>
        </w:tabs>
        <w:spacing w:after="0"/>
        <w:contextualSpacing w:val="0"/>
        <w:jc w:val="both"/>
        <w:rPr>
          <w:color w:val="auto"/>
          <w:shd w:val="clear" w:color="auto" w:fill="FFFFFF"/>
        </w:rPr>
      </w:pPr>
    </w:p>
    <w:p w14:paraId="4A665F0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489</w:t>
      </w:r>
    </w:p>
    <w:p w14:paraId="545949A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50-33-01.A</w:t>
      </w:r>
    </w:p>
    <w:p w14:paraId="006B033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TS v časti 3.2.15 Vozovka na moste je skladba v mieste električkového zvršku: </w:t>
      </w:r>
    </w:p>
    <w:p w14:paraId="2466A79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Asfaltový kryt AC 11 II</w:t>
      </w:r>
      <w:r w:rsidRPr="0011286C">
        <w:rPr>
          <w:rFonts w:eastAsia="Times New Roman"/>
          <w:color w:val="auto"/>
          <w:shd w:val="clear" w:color="auto" w:fill="FFFFFF"/>
        </w:rPr>
        <w:tab/>
      </w:r>
      <w:r w:rsidRPr="0011286C">
        <w:rPr>
          <w:rFonts w:eastAsia="Times New Roman"/>
          <w:color w:val="auto"/>
          <w:shd w:val="clear" w:color="auto" w:fill="FFFFFF"/>
        </w:rPr>
        <w:tab/>
        <w:t>50 mm</w:t>
      </w:r>
    </w:p>
    <w:p w14:paraId="1137896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Betón C20/25</w:t>
      </w:r>
      <w:r w:rsidRPr="0011286C">
        <w:rPr>
          <w:rFonts w:eastAsia="Times New Roman"/>
          <w:color w:val="auto"/>
          <w:shd w:val="clear" w:color="auto" w:fill="FFFFFF"/>
        </w:rPr>
        <w:tab/>
      </w:r>
      <w:r w:rsidRPr="0011286C">
        <w:rPr>
          <w:rFonts w:eastAsia="Times New Roman"/>
          <w:color w:val="auto"/>
          <w:shd w:val="clear" w:color="auto" w:fill="FFFFFF"/>
        </w:rPr>
        <w:tab/>
      </w:r>
      <w:r w:rsidRPr="0011286C">
        <w:rPr>
          <w:rFonts w:eastAsia="Times New Roman"/>
          <w:color w:val="auto"/>
          <w:shd w:val="clear" w:color="auto" w:fill="FFFFFF"/>
        </w:rPr>
        <w:tab/>
      </w:r>
      <w:r w:rsidRPr="0011286C">
        <w:rPr>
          <w:rFonts w:eastAsia="Times New Roman"/>
          <w:color w:val="auto"/>
          <w:shd w:val="clear" w:color="auto" w:fill="FFFFFF"/>
        </w:rPr>
        <w:tab/>
        <w:t>130 mm</w:t>
      </w:r>
    </w:p>
    <w:p w14:paraId="1A9EC89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Ochrana izolácie NAIP</w:t>
      </w:r>
      <w:r w:rsidRPr="0011286C">
        <w:rPr>
          <w:rFonts w:eastAsia="Times New Roman"/>
          <w:color w:val="auto"/>
          <w:shd w:val="clear" w:color="auto" w:fill="FFFFFF"/>
        </w:rPr>
        <w:tab/>
      </w:r>
      <w:r w:rsidRPr="0011286C">
        <w:rPr>
          <w:rFonts w:eastAsia="Times New Roman"/>
          <w:color w:val="auto"/>
          <w:shd w:val="clear" w:color="auto" w:fill="FFFFFF"/>
        </w:rPr>
        <w:tab/>
        <w:t>5 mm</w:t>
      </w:r>
    </w:p>
    <w:p w14:paraId="5882F3D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Izolácia NK proti vode NAIP</w:t>
      </w:r>
      <w:r w:rsidRPr="0011286C">
        <w:rPr>
          <w:rFonts w:eastAsia="Times New Roman"/>
          <w:color w:val="auto"/>
          <w:shd w:val="clear" w:color="auto" w:fill="FFFFFF"/>
        </w:rPr>
        <w:tab/>
      </w:r>
      <w:r w:rsidRPr="0011286C">
        <w:rPr>
          <w:rFonts w:eastAsia="Times New Roman"/>
          <w:color w:val="auto"/>
          <w:shd w:val="clear" w:color="auto" w:fill="FFFFFF"/>
        </w:rPr>
        <w:tab/>
        <w:t>5 mm</w:t>
      </w:r>
    </w:p>
    <w:p w14:paraId="32D1FF5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Zapečaťujúca vrstva</w:t>
      </w:r>
      <w:r w:rsidRPr="0011286C">
        <w:rPr>
          <w:rFonts w:eastAsia="Times New Roman"/>
          <w:color w:val="auto"/>
          <w:shd w:val="clear" w:color="auto" w:fill="FFFFFF"/>
        </w:rPr>
        <w:tab/>
      </w:r>
      <w:r w:rsidRPr="0011286C">
        <w:rPr>
          <w:rFonts w:eastAsia="Times New Roman"/>
          <w:color w:val="auto"/>
          <w:shd w:val="clear" w:color="auto" w:fill="FFFFFF"/>
        </w:rPr>
        <w:tab/>
      </w:r>
      <w:r w:rsidRPr="0011286C">
        <w:rPr>
          <w:rFonts w:eastAsia="Times New Roman"/>
          <w:color w:val="auto"/>
          <w:shd w:val="clear" w:color="auto" w:fill="FFFFFF"/>
        </w:rPr>
        <w:tab/>
        <w:t>0 mm</w:t>
      </w:r>
    </w:p>
    <w:p w14:paraId="3D3CDE6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časti 3.2.8 Izolácia nosnej konštrukcie sa uvádza: Na nosnej konštrukcii bude realizovaná celoplošná izolácia z natavovaných asfaltových pásov hrúbky 5 mm položená na pečatiacu vrstvu. O ochrane izolácie sa tu nič nepíše.</w:t>
      </w:r>
    </w:p>
    <w:p w14:paraId="2D817DA0" w14:textId="4DB0E2F2"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Otázka: Máme si do položky 711144532 Izolácia </w:t>
      </w:r>
      <w:proofErr w:type="spellStart"/>
      <w:r w:rsidRPr="0011286C">
        <w:rPr>
          <w:rFonts w:eastAsia="Times New Roman"/>
          <w:color w:val="auto"/>
          <w:shd w:val="clear" w:color="auto" w:fill="FFFFFF"/>
        </w:rPr>
        <w:t>mostovky</w:t>
      </w:r>
      <w:proofErr w:type="spellEnd"/>
      <w:r w:rsidRPr="0011286C">
        <w:rPr>
          <w:rFonts w:eastAsia="Times New Roman"/>
          <w:color w:val="auto"/>
          <w:shd w:val="clear" w:color="auto" w:fill="FFFFFF"/>
        </w:rPr>
        <w:t xml:space="preserve"> s ochranou z asfaltového izolačného pásu na prechodovú dosku, dodávka + montáž zarátať ochranu izolácie NAIP aj v priestore električkového zvršku?</w:t>
      </w:r>
    </w:p>
    <w:p w14:paraId="1875932C" w14:textId="77777777" w:rsidR="002A155B" w:rsidRDefault="002A155B" w:rsidP="001D4846">
      <w:pPr>
        <w:spacing w:after="0"/>
        <w:jc w:val="both"/>
        <w:rPr>
          <w:b/>
          <w:bCs/>
          <w:color w:val="auto"/>
          <w:shd w:val="clear" w:color="auto" w:fill="FFFFFF"/>
        </w:rPr>
      </w:pPr>
    </w:p>
    <w:p w14:paraId="5BBD3505" w14:textId="73A1924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489</w:t>
      </w:r>
    </w:p>
    <w:p w14:paraId="04A7EF1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 prvej časti otázky uvádzame: Izolácia na moste bude mať i ochrannú vrstvu proti prerazeniu základnej vrstvy.</w:t>
      </w:r>
    </w:p>
    <w:p w14:paraId="398CED6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K druhej časti otázky uvádzame: Izolácia </w:t>
      </w:r>
      <w:proofErr w:type="spellStart"/>
      <w:r w:rsidRPr="0011286C">
        <w:rPr>
          <w:rFonts w:eastAsia="Times New Roman"/>
          <w:color w:val="auto"/>
          <w:shd w:val="clear" w:color="auto" w:fill="FFFFFF"/>
        </w:rPr>
        <w:t>mostovky</w:t>
      </w:r>
      <w:proofErr w:type="spellEnd"/>
      <w:r w:rsidRPr="0011286C">
        <w:rPr>
          <w:rFonts w:eastAsia="Times New Roman"/>
          <w:color w:val="auto"/>
          <w:shd w:val="clear" w:color="auto" w:fill="FFFFFF"/>
        </w:rPr>
        <w:t xml:space="preserve"> je vykázaná ako dvojvrstvová.</w:t>
      </w:r>
    </w:p>
    <w:p w14:paraId="6E7C2EEE" w14:textId="77777777" w:rsidR="001D4846" w:rsidRPr="0011286C" w:rsidRDefault="001D4846" w:rsidP="001D4846">
      <w:pPr>
        <w:tabs>
          <w:tab w:val="center" w:pos="6237"/>
        </w:tabs>
        <w:spacing w:after="0"/>
        <w:contextualSpacing w:val="0"/>
        <w:jc w:val="both"/>
        <w:rPr>
          <w:color w:val="auto"/>
          <w:shd w:val="clear" w:color="auto" w:fill="FFFFFF"/>
        </w:rPr>
      </w:pPr>
    </w:p>
    <w:p w14:paraId="2D21483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490</w:t>
      </w:r>
    </w:p>
    <w:p w14:paraId="70DD15A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51-33-01</w:t>
      </w:r>
    </w:p>
    <w:p w14:paraId="6C94FBD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Vysvetlení súťažných podkladov č.2 sa v odpovedi č.90 vypúšťa zrealizovanie podpier P3 a P5 z Míľnika č.1. Vzhľadom na skutočnosť, že južný most, ktorému patria podpery P3 a P5 sa začne budovať až v tretej etape výstavby (G-POV) po sprejazdnení severného mosta, nie je možné stihnúť vybudovať nosnú konštrukciu južného mosta v termíne predpísanom Míľnikom č.3: teda do 540 dní od dátumu začatia prác.</w:t>
      </w:r>
    </w:p>
    <w:p w14:paraId="2A8F36B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Uchádzač žiada o vypustenie južného mosta z SO 51-33-01 z Míľnika č.3.</w:t>
      </w:r>
    </w:p>
    <w:p w14:paraId="5332AD79" w14:textId="77777777" w:rsidR="001D4846" w:rsidRPr="0011286C" w:rsidRDefault="001D4846" w:rsidP="001D4846">
      <w:pPr>
        <w:spacing w:after="0"/>
        <w:jc w:val="both"/>
        <w:rPr>
          <w:color w:val="auto"/>
          <w:shd w:val="clear" w:color="auto" w:fill="FFFFFF"/>
        </w:rPr>
      </w:pPr>
    </w:p>
    <w:p w14:paraId="5A35CE2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490</w:t>
      </w:r>
    </w:p>
    <w:p w14:paraId="2D00F4F5" w14:textId="364E1733" w:rsidR="00BE4C6E" w:rsidRPr="0011286C" w:rsidRDefault="00BE4C6E" w:rsidP="00BE4C6E">
      <w:pPr>
        <w:spacing w:after="0"/>
        <w:jc w:val="both"/>
        <w:rPr>
          <w:b/>
          <w:bCs/>
          <w:color w:val="auto"/>
          <w:shd w:val="clear" w:color="auto" w:fill="FFFFFF"/>
        </w:rPr>
      </w:pPr>
      <w:r w:rsidRPr="00E66AD4">
        <w:rPr>
          <w:color w:val="auto"/>
          <w:shd w:val="clear" w:color="auto" w:fill="FFFFFF"/>
        </w:rPr>
        <w:t xml:space="preserve">Poradie </w:t>
      </w:r>
      <w:r w:rsidRPr="0011286C">
        <w:rPr>
          <w:color w:val="auto"/>
          <w:shd w:val="clear" w:color="auto" w:fill="FFFFFF"/>
        </w:rPr>
        <w:t>etáp, výstavba jednotlivých stavebných objektov a akýchkoľvek častí stavby nie je záväzné. Je na uchádzačovi aby si pripravil plán organizácie výstavby tak, aby boli dodržané míľniky stanovené v </w:t>
      </w:r>
      <w:proofErr w:type="spellStart"/>
      <w:r w:rsidRPr="0011286C">
        <w:rPr>
          <w:color w:val="auto"/>
          <w:shd w:val="clear" w:color="auto" w:fill="FFFFFF"/>
        </w:rPr>
        <w:t>podčl</w:t>
      </w:r>
      <w:proofErr w:type="spellEnd"/>
      <w:r w:rsidRPr="0011286C">
        <w:rPr>
          <w:color w:val="auto"/>
          <w:shd w:val="clear" w:color="auto" w:fill="FFFFFF"/>
        </w:rPr>
        <w:t xml:space="preserve">. 8.3 ZP, ktoré sú dané ako záväzné. </w:t>
      </w:r>
    </w:p>
    <w:p w14:paraId="51EC6CC7" w14:textId="77777777" w:rsidR="001D4846" w:rsidRPr="0011286C" w:rsidRDefault="001D4846" w:rsidP="001D4846">
      <w:pPr>
        <w:spacing w:after="0"/>
        <w:jc w:val="both"/>
        <w:rPr>
          <w:b/>
          <w:bCs/>
          <w:color w:val="auto"/>
          <w:shd w:val="clear" w:color="auto" w:fill="FFFFFF"/>
        </w:rPr>
      </w:pPr>
    </w:p>
    <w:p w14:paraId="7615E18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491</w:t>
      </w:r>
    </w:p>
    <w:p w14:paraId="407A3D6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rámci vysvetlení č.2 bola položená otázka + odpoveď:</w:t>
      </w:r>
    </w:p>
    <w:p w14:paraId="2C92835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Otázka č. 62</w:t>
      </w:r>
    </w:p>
    <w:p w14:paraId="0BC5822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SO 40-33-01 v časti „5 Komunikácie“ sa nachádza nižšie uvedená položka: Žiadame verejného obstarávateľa o vysvetlenie k akej konštrukcii táto položka patrí a kde sa nachádza vo výkresoch či technickej správe.</w:t>
      </w:r>
    </w:p>
    <w:p w14:paraId="331F4BC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Odpoveď č. 62</w:t>
      </w:r>
    </w:p>
    <w:p w14:paraId="52AA751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Dovoľujeme si požiadať o spresnenie otázky, nakoľko otázka nie je zrozumiteľná.</w:t>
      </w:r>
    </w:p>
    <w:p w14:paraId="705BF4B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Vysvetlenie:</w:t>
      </w:r>
    </w:p>
    <w:p w14:paraId="12C7CAC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otázke Vám položka (označené žltou) na ktorú sa pýtame, pôvodná otázka vložená do Josephine znela takto:</w:t>
      </w:r>
    </w:p>
    <w:p w14:paraId="15BAF40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Otázka:</w:t>
      </w:r>
    </w:p>
    <w:p w14:paraId="4031AD0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SO 40-33-01 v časti „5 Komunikácie“ sa nachádza nižšie uvedená položka :</w:t>
      </w:r>
    </w:p>
    <w:p w14:paraId="4CC7CD9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64</w:t>
      </w:r>
      <w:r w:rsidRPr="0011286C">
        <w:rPr>
          <w:rFonts w:eastAsia="Times New Roman"/>
          <w:color w:val="auto"/>
          <w:shd w:val="clear" w:color="auto" w:fill="FFFFFF"/>
        </w:rPr>
        <w:tab/>
        <w:t>K</w:t>
      </w:r>
      <w:r w:rsidRPr="0011286C">
        <w:rPr>
          <w:rFonts w:eastAsia="Times New Roman"/>
          <w:color w:val="auto"/>
          <w:shd w:val="clear" w:color="auto" w:fill="FFFFFF"/>
        </w:rPr>
        <w:tab/>
        <w:t>561291111</w:t>
      </w:r>
      <w:r w:rsidRPr="0011286C">
        <w:rPr>
          <w:rFonts w:eastAsia="Times New Roman"/>
          <w:color w:val="auto"/>
          <w:shd w:val="clear" w:color="auto" w:fill="FFFFFF"/>
        </w:rPr>
        <w:tab/>
        <w:t xml:space="preserve">Podklad plochy zo štrkopiesku stabilizovaného cementom, SPC 250 v množstve do 80 kg/m3 </w:t>
      </w:r>
      <w:proofErr w:type="spellStart"/>
      <w:r w:rsidRPr="0011286C">
        <w:rPr>
          <w:rFonts w:eastAsia="Times New Roman"/>
          <w:color w:val="auto"/>
          <w:shd w:val="clear" w:color="auto" w:fill="FFFFFF"/>
        </w:rPr>
        <w:t>konštr</w:t>
      </w:r>
      <w:proofErr w:type="spellEnd"/>
      <w:r w:rsidRPr="0011286C">
        <w:rPr>
          <w:rFonts w:eastAsia="Times New Roman"/>
          <w:color w:val="auto"/>
          <w:shd w:val="clear" w:color="auto" w:fill="FFFFFF"/>
        </w:rPr>
        <w:t>.</w:t>
      </w:r>
      <w:r w:rsidRPr="0011286C">
        <w:rPr>
          <w:rFonts w:eastAsia="Times New Roman"/>
          <w:color w:val="auto"/>
          <w:shd w:val="clear" w:color="auto" w:fill="FFFFFF"/>
        </w:rPr>
        <w:tab/>
        <w:t>m3</w:t>
      </w:r>
      <w:r w:rsidRPr="0011286C">
        <w:rPr>
          <w:rFonts w:eastAsia="Times New Roman"/>
          <w:color w:val="auto"/>
          <w:shd w:val="clear" w:color="auto" w:fill="FFFFFF"/>
        </w:rPr>
        <w:tab/>
        <w:t>3 571,400</w:t>
      </w:r>
    </w:p>
    <w:p w14:paraId="28280BB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Žiadame verejného obstarávateľa o vysvetlenie k akej konštrukcii táto položka patrí a kde sa nachádza vo výkresoch či technickej správe.</w:t>
      </w:r>
    </w:p>
    <w:p w14:paraId="2355C20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Doplnenie k pôvodnej otázke:</w:t>
      </w:r>
    </w:p>
    <w:p w14:paraId="2C020F0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technickej správe tohto objektu píšete:</w:t>
      </w:r>
    </w:p>
    <w:p w14:paraId="6607D3D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3.2.19 Električkový zvršok a spodok na moste</w:t>
      </w:r>
    </w:p>
    <w:p w14:paraId="5555C2F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Električkový zvršok je riešený v SO 40-32-01.</w:t>
      </w:r>
    </w:p>
    <w:p w14:paraId="5624F62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Podkladá betónová vrstva pod električkovým zvrškom, ktorá bude ležať priamo na nosnej konštrukcii</w:t>
      </w:r>
    </w:p>
    <w:p w14:paraId="630475D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mosta, je predmetom železničného spodku SO 40-32-02.</w:t>
      </w:r>
    </w:p>
    <w:p w14:paraId="3D295EA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3.2.20 Konštrukčne vrstvy vozovky</w:t>
      </w:r>
    </w:p>
    <w:p w14:paraId="7720B9D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Konštrukčne vrstvy vozovky ako aj odvodnenie vozovky sú riešene v SO 40-38-02. Priestor medzi najspodnejšou</w:t>
      </w:r>
    </w:p>
    <w:p w14:paraId="3D86DF3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konštrukčnou vrstvou komunikácie a izoláciou nosnej konštrukcie mosta sa vyplní nestmelenou</w:t>
      </w:r>
    </w:p>
    <w:p w14:paraId="7A2D7CD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vrstvou zo </w:t>
      </w:r>
      <w:proofErr w:type="spellStart"/>
      <w:r w:rsidRPr="0011286C">
        <w:rPr>
          <w:rFonts w:eastAsia="Times New Roman"/>
          <w:color w:val="auto"/>
          <w:shd w:val="clear" w:color="auto" w:fill="FFFFFF"/>
        </w:rPr>
        <w:t>štrkodrvy</w:t>
      </w:r>
      <w:proofErr w:type="spellEnd"/>
      <w:r w:rsidRPr="0011286C">
        <w:rPr>
          <w:rFonts w:eastAsia="Times New Roman"/>
          <w:color w:val="auto"/>
          <w:shd w:val="clear" w:color="auto" w:fill="FFFFFF"/>
        </w:rPr>
        <w:t xml:space="preserve"> ŠD 31,5 </w:t>
      </w:r>
      <w:proofErr w:type="spellStart"/>
      <w:r w:rsidRPr="0011286C">
        <w:rPr>
          <w:rFonts w:eastAsia="Times New Roman"/>
          <w:color w:val="auto"/>
          <w:shd w:val="clear" w:color="auto" w:fill="FFFFFF"/>
        </w:rPr>
        <w:t>Gc</w:t>
      </w:r>
      <w:proofErr w:type="spellEnd"/>
      <w:r w:rsidRPr="0011286C">
        <w:rPr>
          <w:rFonts w:eastAsia="Times New Roman"/>
          <w:color w:val="auto"/>
          <w:shd w:val="clear" w:color="auto" w:fill="FFFFFF"/>
        </w:rPr>
        <w:t xml:space="preserve"> podľa STN EN 13285. Aj tato vrstva bude súčasťou SO 40-38-02.</w:t>
      </w:r>
    </w:p>
    <w:p w14:paraId="3E1C4C9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Vzhľadom k vyššie uvedenému preto nerozumieme k čomu položka 561291111 v rámci SO 40-38-01 patrí a žiadame o vysvetlenie.</w:t>
      </w:r>
    </w:p>
    <w:p w14:paraId="5EB2B463" w14:textId="77777777" w:rsidR="001D4846" w:rsidRPr="0011286C" w:rsidRDefault="001D4846" w:rsidP="001D4846">
      <w:pPr>
        <w:spacing w:after="0"/>
        <w:jc w:val="both"/>
        <w:rPr>
          <w:color w:val="auto"/>
          <w:shd w:val="clear" w:color="auto" w:fill="FFFFFF"/>
        </w:rPr>
      </w:pPr>
    </w:p>
    <w:p w14:paraId="08BF260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491</w:t>
      </w:r>
    </w:p>
    <w:p w14:paraId="28221815"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Položka č. 64 bola z Výkazu výmer objektu SO 40-33-01 odstránená.</w:t>
      </w:r>
    </w:p>
    <w:p w14:paraId="3F02B30C" w14:textId="77777777" w:rsidR="001D4846" w:rsidRPr="0011286C" w:rsidRDefault="001D4846" w:rsidP="001D4846">
      <w:pPr>
        <w:tabs>
          <w:tab w:val="center" w:pos="6237"/>
        </w:tabs>
        <w:spacing w:after="0"/>
        <w:contextualSpacing w:val="0"/>
        <w:jc w:val="both"/>
        <w:rPr>
          <w:color w:val="auto"/>
          <w:shd w:val="clear" w:color="auto" w:fill="FFFFFF"/>
        </w:rPr>
      </w:pPr>
    </w:p>
    <w:p w14:paraId="659BAFE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492</w:t>
      </w:r>
    </w:p>
    <w:p w14:paraId="20B7CA8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Vzhľadom na Vašu odpoveď č. 66, žiadame o podrobnosti k nižšie uvedeným položkám, keďže nie je jasné či sa náter týka betónov alebo ocele</w:t>
      </w:r>
    </w:p>
    <w:p w14:paraId="45E214F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50-33-01.A   90</w:t>
      </w:r>
      <w:r w:rsidRPr="0011286C">
        <w:rPr>
          <w:rFonts w:eastAsia="Times New Roman"/>
          <w:color w:val="auto"/>
          <w:shd w:val="clear" w:color="auto" w:fill="FFFFFF"/>
        </w:rPr>
        <w:tab/>
        <w:t>K</w:t>
      </w:r>
      <w:r w:rsidRPr="0011286C">
        <w:rPr>
          <w:rFonts w:eastAsia="Times New Roman"/>
          <w:color w:val="auto"/>
          <w:shd w:val="clear" w:color="auto" w:fill="FFFFFF"/>
        </w:rPr>
        <w:tab/>
        <w:t>784104128</w:t>
      </w:r>
      <w:r w:rsidRPr="0011286C">
        <w:rPr>
          <w:rFonts w:eastAsia="Times New Roman"/>
          <w:color w:val="auto"/>
          <w:shd w:val="clear" w:color="auto" w:fill="FFFFFF"/>
        </w:rPr>
        <w:tab/>
        <w:t>Základný náter konštrukcií</w:t>
      </w:r>
      <w:r w:rsidRPr="0011286C">
        <w:rPr>
          <w:rFonts w:eastAsia="Times New Roman"/>
          <w:color w:val="auto"/>
          <w:shd w:val="clear" w:color="auto" w:fill="FFFFFF"/>
        </w:rPr>
        <w:tab/>
        <w:t>m2     3 680,000</w:t>
      </w:r>
    </w:p>
    <w:p w14:paraId="0D4BBCE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50-33-01.B   43</w:t>
      </w:r>
      <w:r w:rsidRPr="0011286C">
        <w:rPr>
          <w:rFonts w:eastAsia="Times New Roman"/>
          <w:color w:val="auto"/>
          <w:shd w:val="clear" w:color="auto" w:fill="FFFFFF"/>
        </w:rPr>
        <w:tab/>
        <w:t>K</w:t>
      </w:r>
      <w:r w:rsidRPr="0011286C">
        <w:rPr>
          <w:rFonts w:eastAsia="Times New Roman"/>
          <w:color w:val="auto"/>
          <w:shd w:val="clear" w:color="auto" w:fill="FFFFFF"/>
        </w:rPr>
        <w:tab/>
        <w:t>784104128</w:t>
      </w:r>
      <w:r w:rsidRPr="0011286C">
        <w:rPr>
          <w:rFonts w:eastAsia="Times New Roman"/>
          <w:color w:val="auto"/>
          <w:shd w:val="clear" w:color="auto" w:fill="FFFFFF"/>
        </w:rPr>
        <w:tab/>
        <w:t>Základný náter konštrukcií</w:t>
      </w:r>
      <w:r w:rsidRPr="0011286C">
        <w:rPr>
          <w:rFonts w:eastAsia="Times New Roman"/>
          <w:color w:val="auto"/>
          <w:shd w:val="clear" w:color="auto" w:fill="FFFFFF"/>
        </w:rPr>
        <w:tab/>
        <w:t>m2</w:t>
      </w:r>
      <w:r w:rsidRPr="0011286C">
        <w:rPr>
          <w:rFonts w:eastAsia="Times New Roman"/>
          <w:color w:val="auto"/>
          <w:shd w:val="clear" w:color="auto" w:fill="FFFFFF"/>
        </w:rPr>
        <w:tab/>
        <w:t>350,000</w:t>
      </w:r>
    </w:p>
    <w:p w14:paraId="2D9A839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50-33-01.C   66</w:t>
      </w:r>
      <w:r w:rsidRPr="0011286C">
        <w:rPr>
          <w:rFonts w:eastAsia="Times New Roman"/>
          <w:color w:val="auto"/>
          <w:shd w:val="clear" w:color="auto" w:fill="FFFFFF"/>
        </w:rPr>
        <w:tab/>
        <w:t>K</w:t>
      </w:r>
      <w:r w:rsidRPr="0011286C">
        <w:rPr>
          <w:rFonts w:eastAsia="Times New Roman"/>
          <w:color w:val="auto"/>
          <w:shd w:val="clear" w:color="auto" w:fill="FFFFFF"/>
        </w:rPr>
        <w:tab/>
        <w:t>784104128</w:t>
      </w:r>
      <w:r w:rsidRPr="0011286C">
        <w:rPr>
          <w:rFonts w:eastAsia="Times New Roman"/>
          <w:color w:val="auto"/>
          <w:shd w:val="clear" w:color="auto" w:fill="FFFFFF"/>
        </w:rPr>
        <w:tab/>
        <w:t>Základný náter konštrukcií</w:t>
      </w:r>
      <w:r w:rsidRPr="0011286C">
        <w:rPr>
          <w:rFonts w:eastAsia="Times New Roman"/>
          <w:color w:val="auto"/>
          <w:shd w:val="clear" w:color="auto" w:fill="FFFFFF"/>
        </w:rPr>
        <w:tab/>
        <w:t>m2</w:t>
      </w:r>
      <w:r w:rsidRPr="0011286C">
        <w:rPr>
          <w:rFonts w:eastAsia="Times New Roman"/>
          <w:color w:val="auto"/>
          <w:shd w:val="clear" w:color="auto" w:fill="FFFFFF"/>
        </w:rPr>
        <w:tab/>
        <w:t>321,790</w:t>
      </w:r>
    </w:p>
    <w:p w14:paraId="1BB829D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51-33-01</w:t>
      </w:r>
      <w:r w:rsidRPr="0011286C">
        <w:rPr>
          <w:rFonts w:eastAsia="Times New Roman"/>
          <w:color w:val="auto"/>
          <w:shd w:val="clear" w:color="auto" w:fill="FFFFFF"/>
        </w:rPr>
        <w:tab/>
        <w:t xml:space="preserve">    85</w:t>
      </w:r>
      <w:r w:rsidRPr="0011286C">
        <w:rPr>
          <w:rFonts w:eastAsia="Times New Roman"/>
          <w:color w:val="auto"/>
          <w:shd w:val="clear" w:color="auto" w:fill="FFFFFF"/>
        </w:rPr>
        <w:tab/>
        <w:t>K</w:t>
      </w:r>
      <w:r w:rsidRPr="0011286C">
        <w:rPr>
          <w:rFonts w:eastAsia="Times New Roman"/>
          <w:color w:val="auto"/>
          <w:shd w:val="clear" w:color="auto" w:fill="FFFFFF"/>
        </w:rPr>
        <w:tab/>
        <w:t>784104128</w:t>
      </w:r>
      <w:r w:rsidRPr="0011286C">
        <w:rPr>
          <w:rFonts w:eastAsia="Times New Roman"/>
          <w:color w:val="auto"/>
          <w:shd w:val="clear" w:color="auto" w:fill="FFFFFF"/>
        </w:rPr>
        <w:tab/>
        <w:t>Základný náter konštrukcií</w:t>
      </w:r>
      <w:r w:rsidRPr="0011286C">
        <w:rPr>
          <w:rFonts w:eastAsia="Times New Roman"/>
          <w:color w:val="auto"/>
          <w:shd w:val="clear" w:color="auto" w:fill="FFFFFF"/>
        </w:rPr>
        <w:tab/>
        <w:t>m2</w:t>
      </w:r>
      <w:r w:rsidRPr="0011286C">
        <w:rPr>
          <w:rFonts w:eastAsia="Times New Roman"/>
          <w:color w:val="auto"/>
          <w:shd w:val="clear" w:color="auto" w:fill="FFFFFF"/>
        </w:rPr>
        <w:tab/>
        <w:t>3 164,000</w:t>
      </w:r>
    </w:p>
    <w:p w14:paraId="032A67C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60-33-01.1    66</w:t>
      </w:r>
      <w:r w:rsidRPr="0011286C">
        <w:rPr>
          <w:rFonts w:eastAsia="Times New Roman"/>
          <w:color w:val="auto"/>
          <w:shd w:val="clear" w:color="auto" w:fill="FFFFFF"/>
        </w:rPr>
        <w:tab/>
        <w:t>K</w:t>
      </w:r>
      <w:r w:rsidRPr="0011286C">
        <w:rPr>
          <w:rFonts w:eastAsia="Times New Roman"/>
          <w:color w:val="auto"/>
          <w:shd w:val="clear" w:color="auto" w:fill="FFFFFF"/>
        </w:rPr>
        <w:tab/>
        <w:t>784104128</w:t>
      </w:r>
      <w:r w:rsidRPr="0011286C">
        <w:rPr>
          <w:rFonts w:eastAsia="Times New Roman"/>
          <w:color w:val="auto"/>
          <w:shd w:val="clear" w:color="auto" w:fill="FFFFFF"/>
        </w:rPr>
        <w:tab/>
        <w:t>Základný náter konštrukcií</w:t>
      </w:r>
      <w:r w:rsidRPr="0011286C">
        <w:rPr>
          <w:rFonts w:eastAsia="Times New Roman"/>
          <w:color w:val="auto"/>
          <w:shd w:val="clear" w:color="auto" w:fill="FFFFFF"/>
        </w:rPr>
        <w:tab/>
        <w:t>m2</w:t>
      </w:r>
      <w:r w:rsidRPr="0011286C">
        <w:rPr>
          <w:rFonts w:eastAsia="Times New Roman"/>
          <w:color w:val="auto"/>
          <w:shd w:val="clear" w:color="auto" w:fill="FFFFFF"/>
        </w:rPr>
        <w:tab/>
        <w:t>680,000</w:t>
      </w:r>
    </w:p>
    <w:p w14:paraId="0CDC70D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60-33-02.A   50</w:t>
      </w:r>
      <w:r w:rsidRPr="0011286C">
        <w:rPr>
          <w:rFonts w:eastAsia="Times New Roman"/>
          <w:color w:val="auto"/>
          <w:shd w:val="clear" w:color="auto" w:fill="FFFFFF"/>
        </w:rPr>
        <w:tab/>
        <w:t>K</w:t>
      </w:r>
      <w:r w:rsidRPr="0011286C">
        <w:rPr>
          <w:rFonts w:eastAsia="Times New Roman"/>
          <w:color w:val="auto"/>
          <w:shd w:val="clear" w:color="auto" w:fill="FFFFFF"/>
        </w:rPr>
        <w:tab/>
        <w:t>784104128</w:t>
      </w:r>
      <w:r w:rsidRPr="0011286C">
        <w:rPr>
          <w:rFonts w:eastAsia="Times New Roman"/>
          <w:color w:val="auto"/>
          <w:shd w:val="clear" w:color="auto" w:fill="FFFFFF"/>
        </w:rPr>
        <w:tab/>
        <w:t>Základný náter konštrukcií</w:t>
      </w:r>
      <w:r w:rsidRPr="0011286C">
        <w:rPr>
          <w:rFonts w:eastAsia="Times New Roman"/>
          <w:color w:val="auto"/>
          <w:shd w:val="clear" w:color="auto" w:fill="FFFFFF"/>
        </w:rPr>
        <w:tab/>
        <w:t>m2</w:t>
      </w:r>
      <w:r w:rsidRPr="0011286C">
        <w:rPr>
          <w:rFonts w:eastAsia="Times New Roman"/>
          <w:color w:val="auto"/>
          <w:shd w:val="clear" w:color="auto" w:fill="FFFFFF"/>
        </w:rPr>
        <w:tab/>
        <w:t>552,610</w:t>
      </w:r>
    </w:p>
    <w:p w14:paraId="7FE10A3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60-33-02.B   49</w:t>
      </w:r>
      <w:r w:rsidRPr="0011286C">
        <w:rPr>
          <w:rFonts w:eastAsia="Times New Roman"/>
          <w:color w:val="auto"/>
          <w:shd w:val="clear" w:color="auto" w:fill="FFFFFF"/>
        </w:rPr>
        <w:tab/>
        <w:t>K</w:t>
      </w:r>
      <w:r w:rsidRPr="0011286C">
        <w:rPr>
          <w:rFonts w:eastAsia="Times New Roman"/>
          <w:color w:val="auto"/>
          <w:shd w:val="clear" w:color="auto" w:fill="FFFFFF"/>
        </w:rPr>
        <w:tab/>
        <w:t>784104128</w:t>
      </w:r>
      <w:r w:rsidRPr="0011286C">
        <w:rPr>
          <w:rFonts w:eastAsia="Times New Roman"/>
          <w:color w:val="auto"/>
          <w:shd w:val="clear" w:color="auto" w:fill="FFFFFF"/>
        </w:rPr>
        <w:tab/>
        <w:t>Základný náter konštrukcií</w:t>
      </w:r>
      <w:r w:rsidRPr="0011286C">
        <w:rPr>
          <w:rFonts w:eastAsia="Times New Roman"/>
          <w:color w:val="auto"/>
          <w:shd w:val="clear" w:color="auto" w:fill="FFFFFF"/>
        </w:rPr>
        <w:tab/>
        <w:t>m2</w:t>
      </w:r>
      <w:r w:rsidRPr="0011286C">
        <w:rPr>
          <w:rFonts w:eastAsia="Times New Roman"/>
          <w:color w:val="auto"/>
          <w:shd w:val="clear" w:color="auto" w:fill="FFFFFF"/>
        </w:rPr>
        <w:tab/>
        <w:t>552,610</w:t>
      </w:r>
    </w:p>
    <w:p w14:paraId="775206A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SO 51-33-01</w:t>
      </w:r>
      <w:r w:rsidRPr="0011286C">
        <w:rPr>
          <w:rFonts w:eastAsia="Times New Roman"/>
          <w:color w:val="auto"/>
          <w:shd w:val="clear" w:color="auto" w:fill="FFFFFF"/>
        </w:rPr>
        <w:tab/>
        <w:t xml:space="preserve">    85</w:t>
      </w:r>
      <w:r w:rsidRPr="0011286C">
        <w:rPr>
          <w:rFonts w:eastAsia="Times New Roman"/>
          <w:color w:val="auto"/>
          <w:shd w:val="clear" w:color="auto" w:fill="FFFFFF"/>
        </w:rPr>
        <w:tab/>
        <w:t>K</w:t>
      </w:r>
      <w:r w:rsidRPr="0011286C">
        <w:rPr>
          <w:rFonts w:eastAsia="Times New Roman"/>
          <w:color w:val="auto"/>
          <w:shd w:val="clear" w:color="auto" w:fill="FFFFFF"/>
        </w:rPr>
        <w:tab/>
        <w:t>784104128</w:t>
      </w:r>
      <w:r w:rsidRPr="0011286C">
        <w:rPr>
          <w:rFonts w:eastAsia="Times New Roman"/>
          <w:color w:val="auto"/>
          <w:shd w:val="clear" w:color="auto" w:fill="FFFFFF"/>
        </w:rPr>
        <w:tab/>
        <w:t>Základný náter konštrukcií</w:t>
      </w:r>
      <w:r w:rsidRPr="0011286C">
        <w:rPr>
          <w:rFonts w:eastAsia="Times New Roman"/>
          <w:color w:val="auto"/>
          <w:shd w:val="clear" w:color="auto" w:fill="FFFFFF"/>
        </w:rPr>
        <w:tab/>
        <w:t>m2</w:t>
      </w:r>
      <w:r w:rsidRPr="0011286C">
        <w:rPr>
          <w:rFonts w:eastAsia="Times New Roman"/>
          <w:color w:val="auto"/>
          <w:shd w:val="clear" w:color="auto" w:fill="FFFFFF"/>
        </w:rPr>
        <w:tab/>
        <w:t>3 164,000</w:t>
      </w:r>
    </w:p>
    <w:p w14:paraId="20D75E56" w14:textId="77777777" w:rsidR="001D4846" w:rsidRPr="0011286C" w:rsidRDefault="001D4846" w:rsidP="001D4846">
      <w:pPr>
        <w:spacing w:after="0"/>
        <w:jc w:val="both"/>
        <w:rPr>
          <w:color w:val="auto"/>
          <w:shd w:val="clear" w:color="auto" w:fill="FFFFFF"/>
        </w:rPr>
      </w:pPr>
    </w:p>
    <w:p w14:paraId="014ADF5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Odpoveď č. 492</w:t>
      </w:r>
    </w:p>
    <w:p w14:paraId="3066B4C5" w14:textId="77777777" w:rsidR="001D4846" w:rsidRPr="0011286C" w:rsidRDefault="001D4846" w:rsidP="001D4846">
      <w:pPr>
        <w:spacing w:after="0"/>
        <w:contextualSpacing w:val="0"/>
        <w:jc w:val="both"/>
        <w:rPr>
          <w:b/>
          <w:bCs/>
          <w:color w:val="auto"/>
          <w:shd w:val="clear" w:color="auto" w:fill="FFFFFF"/>
        </w:rPr>
      </w:pPr>
      <w:r w:rsidRPr="0011286C">
        <w:rPr>
          <w:rFonts w:eastAsia="Times New Roman"/>
          <w:color w:val="auto"/>
          <w:shd w:val="clear" w:color="auto" w:fill="FFFFFF"/>
        </w:rPr>
        <w:t xml:space="preserve">Jedná sa o zjednocujúce nátery betónov. </w:t>
      </w:r>
    </w:p>
    <w:p w14:paraId="7C1BCC7F" w14:textId="77777777" w:rsidR="00225388" w:rsidRPr="0011286C" w:rsidRDefault="00225388" w:rsidP="001D4846">
      <w:pPr>
        <w:spacing w:after="0"/>
        <w:jc w:val="both"/>
        <w:rPr>
          <w:b/>
          <w:bCs/>
          <w:color w:val="auto"/>
          <w:shd w:val="clear" w:color="auto" w:fill="FFFFFF"/>
        </w:rPr>
      </w:pPr>
    </w:p>
    <w:p w14:paraId="6F31AAD4" w14:textId="15FF3EE0"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493</w:t>
      </w:r>
    </w:p>
    <w:p w14:paraId="5F73745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Objekt: SO 50-37-03 - Romanova ul. - </w:t>
      </w:r>
      <w:proofErr w:type="spellStart"/>
      <w:r w:rsidRPr="0011286C">
        <w:rPr>
          <w:rFonts w:eastAsia="Times New Roman"/>
          <w:color w:val="auto"/>
          <w:shd w:val="clear" w:color="auto" w:fill="FFFFFF"/>
        </w:rPr>
        <w:t>Betliarska</w:t>
      </w:r>
      <w:proofErr w:type="spellEnd"/>
      <w:r w:rsidRPr="0011286C">
        <w:rPr>
          <w:rFonts w:eastAsia="Times New Roman"/>
          <w:color w:val="auto"/>
          <w:shd w:val="clear" w:color="auto" w:fill="FFFFFF"/>
        </w:rPr>
        <w:t xml:space="preserve"> ul., preložky kanalizácie</w:t>
      </w:r>
    </w:p>
    <w:p w14:paraId="6B44519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Časť: SO 50-37-03.2 - trať km 4,040</w:t>
      </w:r>
    </w:p>
    <w:p w14:paraId="36FA784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Úroveň 3: SO 50-37-03.2.a - trať km 4,040</w:t>
      </w:r>
    </w:p>
    <w:p w14:paraId="41E509A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90 K 8959701033P</w:t>
      </w:r>
    </w:p>
    <w:p w14:paraId="0AAFCE3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Montáž </w:t>
      </w:r>
      <w:proofErr w:type="spellStart"/>
      <w:r w:rsidRPr="0011286C">
        <w:rPr>
          <w:rFonts w:eastAsia="Times New Roman"/>
          <w:color w:val="auto"/>
          <w:shd w:val="clear" w:color="auto" w:fill="FFFFFF"/>
        </w:rPr>
        <w:t>vsakovacieho</w:t>
      </w:r>
      <w:proofErr w:type="spellEnd"/>
      <w:r w:rsidRPr="0011286C">
        <w:rPr>
          <w:rFonts w:eastAsia="Times New Roman"/>
          <w:color w:val="auto"/>
          <w:shd w:val="clear" w:color="auto" w:fill="FFFFFF"/>
        </w:rPr>
        <w:t xml:space="preserve"> systému č. 1, stav. rozmer</w:t>
      </w:r>
    </w:p>
    <w:p w14:paraId="1586F49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20,86x6,46x0,66m</w:t>
      </w:r>
    </w:p>
    <w:p w14:paraId="7561175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ks 1,000 0,00</w:t>
      </w:r>
    </w:p>
    <w:p w14:paraId="28C88AE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91 M 28665000093P</w:t>
      </w:r>
    </w:p>
    <w:p w14:paraId="30862307" w14:textId="77777777" w:rsidR="001D4846" w:rsidRPr="0011286C" w:rsidRDefault="001D4846" w:rsidP="001D4846">
      <w:pPr>
        <w:spacing w:after="0"/>
        <w:contextualSpacing w:val="0"/>
        <w:jc w:val="both"/>
        <w:rPr>
          <w:rFonts w:eastAsia="Times New Roman"/>
          <w:color w:val="auto"/>
          <w:shd w:val="clear" w:color="auto" w:fill="FFFFFF"/>
        </w:rPr>
      </w:pPr>
      <w:proofErr w:type="spellStart"/>
      <w:r w:rsidRPr="0011286C">
        <w:rPr>
          <w:rFonts w:eastAsia="Times New Roman"/>
          <w:color w:val="auto"/>
          <w:shd w:val="clear" w:color="auto" w:fill="FFFFFF"/>
        </w:rPr>
        <w:t>Vsakovacia</w:t>
      </w:r>
      <w:proofErr w:type="spellEnd"/>
      <w:r w:rsidRPr="0011286C">
        <w:rPr>
          <w:rFonts w:eastAsia="Times New Roman"/>
          <w:color w:val="auto"/>
          <w:shd w:val="clear" w:color="auto" w:fill="FFFFFF"/>
        </w:rPr>
        <w:t xml:space="preserve"> galéria z blokov </w:t>
      </w:r>
      <w:proofErr w:type="spellStart"/>
      <w:r w:rsidRPr="0011286C">
        <w:rPr>
          <w:rFonts w:eastAsia="Times New Roman"/>
          <w:color w:val="auto"/>
          <w:shd w:val="clear" w:color="auto" w:fill="FFFFFF"/>
        </w:rPr>
        <w:t>Rigofill</w:t>
      </w:r>
      <w:proofErr w:type="spellEnd"/>
      <w:r w:rsidRPr="0011286C">
        <w:rPr>
          <w:rFonts w:eastAsia="Times New Roman"/>
          <w:color w:val="auto"/>
          <w:shd w:val="clear" w:color="auto" w:fill="FFFFFF"/>
        </w:rPr>
        <w:t xml:space="preserve"> ST-B č,3</w:t>
      </w:r>
    </w:p>
    <w:p w14:paraId="24FA8C3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20,86x6,46x0,66m</w:t>
      </w:r>
    </w:p>
    <w:p w14:paraId="3AE247E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ks 1,000 0,00</w:t>
      </w:r>
    </w:p>
    <w:p w14:paraId="15ECBFD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92 K 8959701034P</w:t>
      </w:r>
    </w:p>
    <w:p w14:paraId="3689201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Montáž </w:t>
      </w:r>
      <w:proofErr w:type="spellStart"/>
      <w:r w:rsidRPr="0011286C">
        <w:rPr>
          <w:rFonts w:eastAsia="Times New Roman"/>
          <w:color w:val="auto"/>
          <w:shd w:val="clear" w:color="auto" w:fill="FFFFFF"/>
        </w:rPr>
        <w:t>vsakovacieho</w:t>
      </w:r>
      <w:proofErr w:type="spellEnd"/>
      <w:r w:rsidRPr="0011286C">
        <w:rPr>
          <w:rFonts w:eastAsia="Times New Roman"/>
          <w:color w:val="auto"/>
          <w:shd w:val="clear" w:color="auto" w:fill="FFFFFF"/>
        </w:rPr>
        <w:t xml:space="preserve"> systému č. 2, stav. rozmer</w:t>
      </w:r>
    </w:p>
    <w:p w14:paraId="45A0923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33,66x0,86x0,66m</w:t>
      </w:r>
    </w:p>
    <w:p w14:paraId="3C15C72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ks 1,000 0,00</w:t>
      </w:r>
    </w:p>
    <w:p w14:paraId="2A86237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93 M 28665000094P</w:t>
      </w:r>
    </w:p>
    <w:p w14:paraId="770AA50D" w14:textId="77777777" w:rsidR="001D4846" w:rsidRPr="0011286C" w:rsidRDefault="001D4846" w:rsidP="001D4846">
      <w:pPr>
        <w:spacing w:after="0"/>
        <w:contextualSpacing w:val="0"/>
        <w:jc w:val="both"/>
        <w:rPr>
          <w:rFonts w:eastAsia="Times New Roman"/>
          <w:color w:val="auto"/>
          <w:shd w:val="clear" w:color="auto" w:fill="FFFFFF"/>
        </w:rPr>
      </w:pPr>
      <w:proofErr w:type="spellStart"/>
      <w:r w:rsidRPr="0011286C">
        <w:rPr>
          <w:rFonts w:eastAsia="Times New Roman"/>
          <w:color w:val="auto"/>
          <w:shd w:val="clear" w:color="auto" w:fill="FFFFFF"/>
        </w:rPr>
        <w:t>Vsakovacia</w:t>
      </w:r>
      <w:proofErr w:type="spellEnd"/>
      <w:r w:rsidRPr="0011286C">
        <w:rPr>
          <w:rFonts w:eastAsia="Times New Roman"/>
          <w:color w:val="auto"/>
          <w:shd w:val="clear" w:color="auto" w:fill="FFFFFF"/>
        </w:rPr>
        <w:t xml:space="preserve"> galéria z blokov </w:t>
      </w:r>
      <w:proofErr w:type="spellStart"/>
      <w:r w:rsidRPr="0011286C">
        <w:rPr>
          <w:rFonts w:eastAsia="Times New Roman"/>
          <w:color w:val="auto"/>
          <w:shd w:val="clear" w:color="auto" w:fill="FFFFFF"/>
        </w:rPr>
        <w:t>Rigofill</w:t>
      </w:r>
      <w:proofErr w:type="spellEnd"/>
      <w:r w:rsidRPr="0011286C">
        <w:rPr>
          <w:rFonts w:eastAsia="Times New Roman"/>
          <w:color w:val="auto"/>
          <w:shd w:val="clear" w:color="auto" w:fill="FFFFFF"/>
        </w:rPr>
        <w:t xml:space="preserve"> ST-B č.4</w:t>
      </w:r>
    </w:p>
    <w:p w14:paraId="6E6ADF5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33,66x0,86x0,66m</w:t>
      </w:r>
    </w:p>
    <w:p w14:paraId="150774D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ks 1,000 0,00</w:t>
      </w:r>
    </w:p>
    <w:p w14:paraId="5A18FF7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U uvedených položiek nesúhlasí popis položky s výkresovou časťou.</w:t>
      </w:r>
    </w:p>
    <w:p w14:paraId="0C0C6E8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Vo výkresovej časti sú rozmery</w:t>
      </w:r>
    </w:p>
    <w:p w14:paraId="53F876F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Pol 90 a 91 - 9,66x3,26x1,32 m</w:t>
      </w:r>
    </w:p>
    <w:p w14:paraId="7DF9110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Pol 92 a 93 - 6,46x3,26x1,32 m</w:t>
      </w:r>
    </w:p>
    <w:p w14:paraId="57106E26"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Ktoré rozmery platia?</w:t>
      </w:r>
    </w:p>
    <w:p w14:paraId="611CDDA1" w14:textId="77777777" w:rsidR="00225388" w:rsidRPr="0011286C" w:rsidRDefault="00225388" w:rsidP="001D4846">
      <w:pPr>
        <w:spacing w:after="0"/>
        <w:jc w:val="both"/>
        <w:rPr>
          <w:color w:val="auto"/>
          <w:shd w:val="clear" w:color="auto" w:fill="FFFFFF"/>
        </w:rPr>
      </w:pPr>
    </w:p>
    <w:p w14:paraId="430D4CA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493</w:t>
      </w:r>
    </w:p>
    <w:p w14:paraId="68B1579E" w14:textId="2B6F6652"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položkách č. 90 a 91 ide o preklep, správne je to, čo je uvedené vo výkresoch č. 11 (pre </w:t>
      </w:r>
      <w:proofErr w:type="spellStart"/>
      <w:r w:rsidRPr="0011286C">
        <w:rPr>
          <w:rFonts w:eastAsia="Times New Roman"/>
          <w:color w:val="auto"/>
          <w:shd w:val="clear" w:color="auto" w:fill="FFFFFF"/>
        </w:rPr>
        <w:t>vsakovací</w:t>
      </w:r>
      <w:proofErr w:type="spellEnd"/>
      <w:r w:rsidRPr="0011286C">
        <w:rPr>
          <w:rFonts w:eastAsia="Times New Roman"/>
          <w:color w:val="auto"/>
          <w:shd w:val="clear" w:color="auto" w:fill="FFFFFF"/>
        </w:rPr>
        <w:t xml:space="preserve"> systém č. 1), správny text je: „stav. rozmer  9,66m x 3,26m x 1,32m ks 1,000“ </w:t>
      </w:r>
    </w:p>
    <w:p w14:paraId="767B411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položkách č. 92 a 93 ide o preklep, správne je to, čo je uvedené vo výkresoch č.12 (pre </w:t>
      </w:r>
      <w:proofErr w:type="spellStart"/>
      <w:r w:rsidRPr="0011286C">
        <w:rPr>
          <w:rFonts w:eastAsia="Times New Roman"/>
          <w:color w:val="auto"/>
          <w:shd w:val="clear" w:color="auto" w:fill="FFFFFF"/>
        </w:rPr>
        <w:t>Vsakovací</w:t>
      </w:r>
      <w:proofErr w:type="spellEnd"/>
      <w:r w:rsidRPr="0011286C">
        <w:rPr>
          <w:rFonts w:eastAsia="Times New Roman"/>
          <w:color w:val="auto"/>
          <w:shd w:val="clear" w:color="auto" w:fill="FFFFFF"/>
        </w:rPr>
        <w:t xml:space="preserve"> systém č.2), správny text je: „stav. rozmer   6,46m x 3,26m x 1,32m  ks 1,000"</w:t>
      </w:r>
    </w:p>
    <w:p w14:paraId="717D9A8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Okrem výkresov </w:t>
      </w:r>
      <w:proofErr w:type="spellStart"/>
      <w:r w:rsidRPr="0011286C">
        <w:rPr>
          <w:rFonts w:eastAsia="Times New Roman"/>
          <w:color w:val="auto"/>
          <w:shd w:val="clear" w:color="auto" w:fill="FFFFFF"/>
        </w:rPr>
        <w:t>vsakovacích</w:t>
      </w:r>
      <w:proofErr w:type="spellEnd"/>
      <w:r w:rsidRPr="0011286C">
        <w:rPr>
          <w:rFonts w:eastAsia="Times New Roman"/>
          <w:color w:val="auto"/>
          <w:shd w:val="clear" w:color="auto" w:fill="FFFFFF"/>
        </w:rPr>
        <w:t xml:space="preserve"> systémov č. 1 a č. 2 je to tiež uvedené aj v technickej správe objektu (viď nižšie).</w:t>
      </w:r>
    </w:p>
    <w:p w14:paraId="7A9EE2DE" w14:textId="77777777" w:rsidR="001D4846" w:rsidRPr="0011286C" w:rsidRDefault="001D4846" w:rsidP="001D4846">
      <w:pPr>
        <w:spacing w:after="0"/>
        <w:contextualSpacing w:val="0"/>
        <w:jc w:val="both"/>
        <w:rPr>
          <w:rFonts w:eastAsia="Times New Roman"/>
          <w:color w:val="auto"/>
          <w:shd w:val="clear" w:color="auto" w:fill="FFFFFF"/>
        </w:rPr>
      </w:pPr>
      <w:proofErr w:type="spellStart"/>
      <w:r w:rsidRPr="0011286C">
        <w:rPr>
          <w:rFonts w:eastAsia="Times New Roman"/>
          <w:color w:val="auto"/>
          <w:shd w:val="clear" w:color="auto" w:fill="FFFFFF"/>
        </w:rPr>
        <w:t>Vsakovací</w:t>
      </w:r>
      <w:proofErr w:type="spellEnd"/>
      <w:r w:rsidRPr="0011286C">
        <w:rPr>
          <w:rFonts w:eastAsia="Times New Roman"/>
          <w:color w:val="auto"/>
          <w:shd w:val="clear" w:color="auto" w:fill="FFFFFF"/>
        </w:rPr>
        <w:t xml:space="preserve"> systém č. 1 je navrhnutý v rozmere: 9,66m x 3,26m x 1,32 m.</w:t>
      </w:r>
    </w:p>
    <w:p w14:paraId="3C72622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Stavebný objem </w:t>
      </w:r>
      <w:proofErr w:type="spellStart"/>
      <w:r w:rsidRPr="0011286C">
        <w:rPr>
          <w:rFonts w:eastAsia="Times New Roman"/>
          <w:color w:val="auto"/>
          <w:shd w:val="clear" w:color="auto" w:fill="FFFFFF"/>
        </w:rPr>
        <w:t>vsakovacieho</w:t>
      </w:r>
      <w:proofErr w:type="spellEnd"/>
      <w:r w:rsidRPr="0011286C">
        <w:rPr>
          <w:rFonts w:eastAsia="Times New Roman"/>
          <w:color w:val="auto"/>
          <w:shd w:val="clear" w:color="auto" w:fill="FFFFFF"/>
        </w:rPr>
        <w:t xml:space="preserve"> systému VS3 je 41,6m3 , úžitkový / čistý objem </w:t>
      </w:r>
      <w:proofErr w:type="spellStart"/>
      <w:r w:rsidRPr="0011286C">
        <w:rPr>
          <w:rFonts w:eastAsia="Times New Roman"/>
          <w:color w:val="auto"/>
          <w:shd w:val="clear" w:color="auto" w:fill="FFFFFF"/>
        </w:rPr>
        <w:t>vsakovacieho</w:t>
      </w:r>
      <w:proofErr w:type="spellEnd"/>
    </w:p>
    <w:p w14:paraId="0B2C1D4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systému je 39,9m3 a účinná </w:t>
      </w:r>
      <w:proofErr w:type="spellStart"/>
      <w:r w:rsidRPr="0011286C">
        <w:rPr>
          <w:rFonts w:eastAsia="Times New Roman"/>
          <w:color w:val="auto"/>
          <w:shd w:val="clear" w:color="auto" w:fill="FFFFFF"/>
        </w:rPr>
        <w:t>vsakovacia</w:t>
      </w:r>
      <w:proofErr w:type="spellEnd"/>
      <w:r w:rsidRPr="0011286C">
        <w:rPr>
          <w:rFonts w:eastAsia="Times New Roman"/>
          <w:color w:val="auto"/>
          <w:shd w:val="clear" w:color="auto" w:fill="FFFFFF"/>
        </w:rPr>
        <w:t xml:space="preserve"> plocha (podľa DWA-ATV-A-138) je 37,9m2.</w:t>
      </w:r>
    </w:p>
    <w:p w14:paraId="366B0B19" w14:textId="77777777" w:rsidR="001D4846" w:rsidRPr="0011286C" w:rsidRDefault="001D4846" w:rsidP="001D4846">
      <w:pPr>
        <w:spacing w:after="0"/>
        <w:contextualSpacing w:val="0"/>
        <w:jc w:val="both"/>
        <w:rPr>
          <w:rFonts w:eastAsia="Times New Roman"/>
          <w:color w:val="auto"/>
          <w:shd w:val="clear" w:color="auto" w:fill="FFFFFF"/>
        </w:rPr>
      </w:pPr>
      <w:proofErr w:type="spellStart"/>
      <w:r w:rsidRPr="0011286C">
        <w:rPr>
          <w:rFonts w:eastAsia="Times New Roman"/>
          <w:color w:val="auto"/>
          <w:shd w:val="clear" w:color="auto" w:fill="FFFFFF"/>
        </w:rPr>
        <w:t>Vsakovací</w:t>
      </w:r>
      <w:proofErr w:type="spellEnd"/>
      <w:r w:rsidRPr="0011286C">
        <w:rPr>
          <w:rFonts w:eastAsia="Times New Roman"/>
          <w:color w:val="auto"/>
          <w:shd w:val="clear" w:color="auto" w:fill="FFFFFF"/>
        </w:rPr>
        <w:t xml:space="preserve"> systém č. 2 je navrhnutý v rozmere: 6,46m x 3,26m x 1,32m.</w:t>
      </w:r>
    </w:p>
    <w:p w14:paraId="439598A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Stavebný objem </w:t>
      </w:r>
      <w:proofErr w:type="spellStart"/>
      <w:r w:rsidRPr="0011286C">
        <w:rPr>
          <w:rFonts w:eastAsia="Times New Roman"/>
          <w:color w:val="auto"/>
          <w:shd w:val="clear" w:color="auto" w:fill="FFFFFF"/>
        </w:rPr>
        <w:t>vsakovacieho</w:t>
      </w:r>
      <w:proofErr w:type="spellEnd"/>
      <w:r w:rsidRPr="0011286C">
        <w:rPr>
          <w:rFonts w:eastAsia="Times New Roman"/>
          <w:color w:val="auto"/>
          <w:shd w:val="clear" w:color="auto" w:fill="FFFFFF"/>
        </w:rPr>
        <w:t xml:space="preserve"> systému VS4 je 27,8m3 , úžitkový/čistý objem </w:t>
      </w:r>
      <w:proofErr w:type="spellStart"/>
      <w:r w:rsidRPr="0011286C">
        <w:rPr>
          <w:rFonts w:eastAsia="Times New Roman"/>
          <w:color w:val="auto"/>
          <w:shd w:val="clear" w:color="auto" w:fill="FFFFFF"/>
        </w:rPr>
        <w:t>vsakovacieho</w:t>
      </w:r>
      <w:proofErr w:type="spellEnd"/>
    </w:p>
    <w:p w14:paraId="5D0EC91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systému je 26,7m3 a účinná </w:t>
      </w:r>
      <w:proofErr w:type="spellStart"/>
      <w:r w:rsidRPr="0011286C">
        <w:rPr>
          <w:rFonts w:eastAsia="Times New Roman"/>
          <w:color w:val="auto"/>
          <w:shd w:val="clear" w:color="auto" w:fill="FFFFFF"/>
        </w:rPr>
        <w:t>vsakovacia</w:t>
      </w:r>
      <w:proofErr w:type="spellEnd"/>
      <w:r w:rsidRPr="0011286C">
        <w:rPr>
          <w:rFonts w:eastAsia="Times New Roman"/>
          <w:color w:val="auto"/>
          <w:shd w:val="clear" w:color="auto" w:fill="FFFFFF"/>
        </w:rPr>
        <w:t xml:space="preserve"> plocha (podľa DWA–ATV-A – 138) je 25,3m2.</w:t>
      </w:r>
    </w:p>
    <w:p w14:paraId="1B463414" w14:textId="77777777" w:rsidR="001D4846" w:rsidRPr="0011286C" w:rsidRDefault="001D4846" w:rsidP="001D4846">
      <w:pPr>
        <w:spacing w:after="0"/>
        <w:jc w:val="both"/>
        <w:rPr>
          <w:b/>
          <w:bCs/>
          <w:color w:val="auto"/>
          <w:shd w:val="clear" w:color="auto" w:fill="FFFFFF"/>
        </w:rPr>
      </w:pPr>
    </w:p>
    <w:p w14:paraId="6F48B53C"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494</w:t>
      </w:r>
    </w:p>
    <w:p w14:paraId="535DB40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poskytnutých súťažných podkladoch „B09 Cenová časť Preambula po Vysvetlení č. 2“, sa uvádza: „Uchádzač musí oceniť všetky položky, ktoré sú uvedené vo Výkaze výmer označené na ocenenie v primeranej cene. Položky s rovnakým kódom a popisom musia byť vo výkaze výmer ocenené v jednotlivých stavebných objektoch jednotkovými cenami v rovnakej výške. </w:t>
      </w:r>
      <w:r w:rsidRPr="0011286C">
        <w:rPr>
          <w:rFonts w:eastAsia="Times New Roman"/>
          <w:color w:val="auto"/>
          <w:shd w:val="clear" w:color="auto" w:fill="FFFFFF"/>
        </w:rPr>
        <w:lastRenderedPageBreak/>
        <w:t>V prípade, že položka pod rovnakým kódom má vo výkaze výmer rôzne jednotkové ceny bude platiť najnižšia z nich.“</w:t>
      </w:r>
    </w:p>
    <w:p w14:paraId="4CD187A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Máme za to, že položky s rovnakým kódom a popisom musia mať rovnaké jednotkové ceny v rámci jedného objektu a nie v celej stavbe?</w:t>
      </w:r>
    </w:p>
    <w:p w14:paraId="1D4CFFB6" w14:textId="77777777" w:rsidR="001D4846" w:rsidRPr="0011286C" w:rsidRDefault="001D4846" w:rsidP="001D4846">
      <w:pPr>
        <w:spacing w:after="0"/>
        <w:jc w:val="both"/>
        <w:rPr>
          <w:color w:val="auto"/>
          <w:shd w:val="clear" w:color="auto" w:fill="FFFFFF"/>
        </w:rPr>
      </w:pPr>
    </w:p>
    <w:p w14:paraId="2DFAA2E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494</w:t>
      </w:r>
    </w:p>
    <w:p w14:paraId="0347BA08" w14:textId="77777777" w:rsidR="001D4846" w:rsidRPr="0011286C" w:rsidRDefault="001D4846" w:rsidP="001D4846">
      <w:pPr>
        <w:spacing w:after="0"/>
        <w:jc w:val="both"/>
        <w:rPr>
          <w:color w:val="auto"/>
          <w:shd w:val="clear" w:color="auto" w:fill="FFFFFF"/>
        </w:rPr>
      </w:pPr>
      <w:r w:rsidRPr="0011286C">
        <w:rPr>
          <w:color w:val="auto"/>
          <w:shd w:val="clear" w:color="auto" w:fill="FFFFFF"/>
        </w:rPr>
        <w:t>Platia súťažné podklady, rovnaké jednotkové ceny pre rovnaké položky musia byť v rámci celej stavby.</w:t>
      </w:r>
    </w:p>
    <w:p w14:paraId="71B87708" w14:textId="77777777" w:rsidR="001D4846" w:rsidRPr="0011286C" w:rsidRDefault="001D4846" w:rsidP="001D4846">
      <w:pPr>
        <w:tabs>
          <w:tab w:val="center" w:pos="6237"/>
        </w:tabs>
        <w:spacing w:after="0"/>
        <w:contextualSpacing w:val="0"/>
        <w:jc w:val="both"/>
        <w:rPr>
          <w:color w:val="auto"/>
          <w:shd w:val="clear" w:color="auto" w:fill="FFFFFF"/>
        </w:rPr>
      </w:pPr>
    </w:p>
    <w:p w14:paraId="4CBB5B9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495</w:t>
      </w:r>
    </w:p>
    <w:p w14:paraId="4AB610D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dokumente B07 Všeobecné požiadavky objednávateľa je uvedené, že v nadväznosti na projektovú činnosť Zhotoviteľa v prípade zmeny oproti Dokumentácii pre stavebné povolenie bude inžiniersku činnosť vykonávať Zhotoviteľ stavby.</w:t>
      </w:r>
    </w:p>
    <w:p w14:paraId="45B1DA0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uvedenom dokumente je ďalej uvedené, že </w:t>
      </w:r>
      <w:proofErr w:type="spellStart"/>
      <w:r w:rsidRPr="0011286C">
        <w:rPr>
          <w:rFonts w:eastAsia="Times New Roman"/>
          <w:color w:val="auto"/>
          <w:shd w:val="clear" w:color="auto" w:fill="FFFFFF"/>
        </w:rPr>
        <w:t>Majetko</w:t>
      </w:r>
      <w:proofErr w:type="spellEnd"/>
      <w:r w:rsidRPr="0011286C">
        <w:rPr>
          <w:rFonts w:eastAsia="Times New Roman"/>
          <w:color w:val="auto"/>
          <w:shd w:val="clear" w:color="auto" w:fill="FFFFFF"/>
        </w:rPr>
        <w:t xml:space="preserve">-právne vysporiadanie na celý predmet Diela bolo vykonané Objednávateľom. Pokiaľ z dôvodov na strane Zhotoviteľa vznikne potreba dodatočného </w:t>
      </w:r>
      <w:proofErr w:type="spellStart"/>
      <w:r w:rsidRPr="0011286C">
        <w:rPr>
          <w:rFonts w:eastAsia="Times New Roman"/>
          <w:color w:val="auto"/>
          <w:shd w:val="clear" w:color="auto" w:fill="FFFFFF"/>
        </w:rPr>
        <w:t>majetko</w:t>
      </w:r>
      <w:proofErr w:type="spellEnd"/>
      <w:r w:rsidRPr="0011286C">
        <w:rPr>
          <w:rFonts w:eastAsia="Times New Roman"/>
          <w:color w:val="auto"/>
          <w:shd w:val="clear" w:color="auto" w:fill="FFFFFF"/>
        </w:rPr>
        <w:t xml:space="preserve">-právneho vysporiadania, jeho činnosť bude zahŕňať aj činností súvisiace s </w:t>
      </w:r>
      <w:proofErr w:type="spellStart"/>
      <w:r w:rsidRPr="0011286C">
        <w:rPr>
          <w:rFonts w:eastAsia="Times New Roman"/>
          <w:color w:val="auto"/>
          <w:shd w:val="clear" w:color="auto" w:fill="FFFFFF"/>
        </w:rPr>
        <w:t>majetko</w:t>
      </w:r>
      <w:proofErr w:type="spellEnd"/>
      <w:r w:rsidRPr="0011286C">
        <w:rPr>
          <w:rFonts w:eastAsia="Times New Roman"/>
          <w:color w:val="auto"/>
          <w:shd w:val="clear" w:color="auto" w:fill="FFFFFF"/>
        </w:rPr>
        <w:t>-právnym vysporiadaním.</w:t>
      </w:r>
    </w:p>
    <w:p w14:paraId="5306466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Otázky:</w:t>
      </w:r>
    </w:p>
    <w:p w14:paraId="32C729D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1.  Poskytne Objednávateľ uchádzačom/záujemcom verejného obstarávania Dokumentáciu pre stavebné povolenie?</w:t>
      </w:r>
    </w:p>
    <w:p w14:paraId="1D9E04B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2. Poskytne Objednávateľ uchádzačom/záujemcom verejného obstarávania všetky stavebné povolenia potrebné pre realizáciu diela?</w:t>
      </w:r>
    </w:p>
    <w:p w14:paraId="5226A20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3. Môže Objednávateľ bližšie definovať pojem „z dôvodov na strane Zhotoviteľa“?</w:t>
      </w:r>
    </w:p>
    <w:p w14:paraId="2F22314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4. Kto bude tieto činnosti vykonávať, ak tieto činnosti nastanú a bude potrebné ich realizovať a nebude to „z dôvodu Zhotoviteľa“? Má si uchádzač/záujemca tieto činnosti oceniť? Ak áno, tak v akej položke?</w:t>
      </w:r>
    </w:p>
    <w:p w14:paraId="6629F398" w14:textId="77777777" w:rsidR="00225388" w:rsidRPr="0011286C" w:rsidRDefault="00225388" w:rsidP="001D4846">
      <w:pPr>
        <w:spacing w:after="0"/>
        <w:jc w:val="both"/>
        <w:rPr>
          <w:color w:val="auto"/>
          <w:shd w:val="clear" w:color="auto" w:fill="FFFFFF"/>
        </w:rPr>
      </w:pPr>
    </w:p>
    <w:p w14:paraId="31E9E8A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495</w:t>
      </w:r>
    </w:p>
    <w:p w14:paraId="758F2A3A" w14:textId="77777777" w:rsidR="001D4846" w:rsidRPr="0011286C" w:rsidRDefault="001D4846" w:rsidP="001D4846">
      <w:pPr>
        <w:pStyle w:val="Odsekzoznamu"/>
        <w:numPr>
          <w:ilvl w:val="0"/>
          <w:numId w:val="39"/>
        </w:numPr>
        <w:spacing w:after="0"/>
        <w:ind w:left="426" w:hanging="426"/>
        <w:jc w:val="both"/>
        <w:rPr>
          <w:color w:val="auto"/>
          <w:shd w:val="clear" w:color="auto" w:fill="FFFFFF"/>
        </w:rPr>
      </w:pPr>
      <w:r w:rsidRPr="0011286C">
        <w:rPr>
          <w:color w:val="auto"/>
          <w:shd w:val="clear" w:color="auto" w:fill="FFFFFF"/>
        </w:rPr>
        <w:t>Verejný obstarávateľ poskytne Dokumentáciu na stavebné povolenie úspešnému uchádzačovi pred zahájením výstavby.</w:t>
      </w:r>
    </w:p>
    <w:p w14:paraId="1053F1ED" w14:textId="77777777" w:rsidR="001D4846" w:rsidRPr="0011286C" w:rsidRDefault="001D4846" w:rsidP="001D4846">
      <w:pPr>
        <w:pStyle w:val="Odsekzoznamu"/>
        <w:numPr>
          <w:ilvl w:val="0"/>
          <w:numId w:val="39"/>
        </w:numPr>
        <w:spacing w:after="0"/>
        <w:ind w:left="426" w:hanging="426"/>
        <w:jc w:val="both"/>
        <w:rPr>
          <w:color w:val="auto"/>
          <w:shd w:val="clear" w:color="auto" w:fill="FFFFFF"/>
        </w:rPr>
      </w:pPr>
      <w:r w:rsidRPr="0011286C">
        <w:rPr>
          <w:color w:val="auto"/>
          <w:shd w:val="clear" w:color="auto" w:fill="FFFFFF"/>
        </w:rPr>
        <w:t>Stavebné povolenia poskytne Verejný obstarávateľ úspešnému uchádzačovi pred zahájením výstavby.</w:t>
      </w:r>
    </w:p>
    <w:p w14:paraId="7F74D880" w14:textId="77777777" w:rsidR="001D4846" w:rsidRPr="0011286C" w:rsidRDefault="001D4846" w:rsidP="001D4846">
      <w:pPr>
        <w:pStyle w:val="Odsekzoznamu"/>
        <w:numPr>
          <w:ilvl w:val="0"/>
          <w:numId w:val="39"/>
        </w:numPr>
        <w:spacing w:after="0"/>
        <w:ind w:left="426" w:hanging="426"/>
        <w:jc w:val="both"/>
        <w:rPr>
          <w:color w:val="auto"/>
          <w:shd w:val="clear" w:color="auto" w:fill="FFFFFF"/>
        </w:rPr>
      </w:pPr>
      <w:r w:rsidRPr="0011286C">
        <w:rPr>
          <w:color w:val="auto"/>
          <w:shd w:val="clear" w:color="auto" w:fill="FFFFFF"/>
        </w:rPr>
        <w:t>Pojem „dôvod na strane Zhotoviteľa“ je vysvetlený v samotnom pojme, verejný obstarávateľ nebude doplňovať bližšiu definíciu.</w:t>
      </w:r>
    </w:p>
    <w:p w14:paraId="40A2AAAC" w14:textId="77777777" w:rsidR="001D4846" w:rsidRPr="0011286C" w:rsidRDefault="001D4846" w:rsidP="001D4846">
      <w:pPr>
        <w:pStyle w:val="Odsekzoznamu"/>
        <w:numPr>
          <w:ilvl w:val="0"/>
          <w:numId w:val="39"/>
        </w:numPr>
        <w:spacing w:after="0"/>
        <w:ind w:left="426" w:hanging="426"/>
        <w:jc w:val="both"/>
        <w:rPr>
          <w:color w:val="auto"/>
          <w:shd w:val="clear" w:color="auto" w:fill="FFFFFF"/>
        </w:rPr>
      </w:pPr>
      <w:r w:rsidRPr="0011286C">
        <w:rPr>
          <w:color w:val="auto"/>
          <w:shd w:val="clear" w:color="auto" w:fill="FFFFFF"/>
        </w:rPr>
        <w:t xml:space="preserve">Verejný obstarávateľ bude v predmetnej veci postupovať v zmysle zmluvných podmienok. V prípade, že čiastkové riešenie Zhotoviteľa alebo spôsob realizácie prác zvolený Zhotoviteľom vyžaduje majetkovo-právne vysporiadanie všetka súvisiaca činnosť je rizikom Zhotoviteľa. Činnosti vyžadované nie </w:t>
      </w:r>
      <w:r w:rsidRPr="0011286C">
        <w:rPr>
          <w:rFonts w:eastAsia="Times New Roman"/>
          <w:color w:val="auto"/>
          <w:shd w:val="clear" w:color="auto" w:fill="FFFFFF"/>
        </w:rPr>
        <w:t>„z dôvodu Zhotoviteľa“ sú rizikom Objednávateľa.</w:t>
      </w:r>
    </w:p>
    <w:p w14:paraId="637C4068" w14:textId="77777777" w:rsidR="001D4846" w:rsidRPr="0011286C" w:rsidRDefault="001D4846" w:rsidP="001D4846">
      <w:pPr>
        <w:tabs>
          <w:tab w:val="center" w:pos="6237"/>
        </w:tabs>
        <w:spacing w:after="0"/>
        <w:contextualSpacing w:val="0"/>
        <w:jc w:val="both"/>
        <w:rPr>
          <w:color w:val="auto"/>
          <w:shd w:val="clear" w:color="auto" w:fill="FFFFFF"/>
        </w:rPr>
      </w:pPr>
    </w:p>
    <w:p w14:paraId="30BFB7DD"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496</w:t>
      </w:r>
    </w:p>
    <w:p w14:paraId="45FD6A3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dokumente B07 Všeobecné požiadavky objednávateľa je uvedené:</w:t>
      </w:r>
    </w:p>
    <w:p w14:paraId="25E053B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Zhotoviteľ je povinný predložiť Stavebnému dozoru dokumentáciu skutočného/pôvodného stavu (</w:t>
      </w:r>
      <w:proofErr w:type="spellStart"/>
      <w:r w:rsidRPr="0011286C">
        <w:rPr>
          <w:rFonts w:eastAsia="Times New Roman"/>
          <w:color w:val="auto"/>
          <w:shd w:val="clear" w:color="auto" w:fill="FFFFFF"/>
        </w:rPr>
        <w:t>pasport</w:t>
      </w:r>
      <w:proofErr w:type="spellEnd"/>
      <w:r w:rsidRPr="0011286C">
        <w:rPr>
          <w:rFonts w:eastAsia="Times New Roman"/>
          <w:color w:val="auto"/>
          <w:shd w:val="clear" w:color="auto" w:fill="FFFFFF"/>
        </w:rPr>
        <w:t xml:space="preserve">) existujúcich prístupových ciest ako aj nehnuteľností ležiacich v bezprostrednej blízkosti Staveniska, ktoré by mohli byť poškodené alebo ohrozené pracovnou činnosťou Zhotoviteľa. Pasportizácia sa spracuje s najmenším možným časovým predstihom pred vlastnou realizáciou stavebných prác. </w:t>
      </w:r>
      <w:proofErr w:type="spellStart"/>
      <w:r w:rsidRPr="0011286C">
        <w:rPr>
          <w:rFonts w:eastAsia="Times New Roman"/>
          <w:color w:val="auto"/>
          <w:shd w:val="clear" w:color="auto" w:fill="FFFFFF"/>
        </w:rPr>
        <w:t>Pasport</w:t>
      </w:r>
      <w:proofErr w:type="spellEnd"/>
      <w:r w:rsidRPr="0011286C">
        <w:rPr>
          <w:rFonts w:eastAsia="Times New Roman"/>
          <w:color w:val="auto"/>
          <w:shd w:val="clear" w:color="auto" w:fill="FFFFFF"/>
        </w:rPr>
        <w:t xml:space="preserve"> sa bude vyhotovovať digitálnym fotoaparátom a videokamerou súčasne a bude sa archivovať u Stavebného dozoru aj Objednávateľa počas celej </w:t>
      </w:r>
      <w:r w:rsidRPr="0011286C">
        <w:rPr>
          <w:rFonts w:eastAsia="Times New Roman"/>
          <w:color w:val="auto"/>
          <w:shd w:val="clear" w:color="auto" w:fill="FFFFFF"/>
        </w:rPr>
        <w:lastRenderedPageBreak/>
        <w:t>doby trvania Zmluvy. Po ukončení užívania týchto prístupových ciest Zhotoviteľom Stavebný dozor za účasti a v súčinnosti so Zhotoviteľom a Objednávateľom a správcami/vlastníkmi prístupových ciest určí prípadné poškodenie prístupových ciest a priľahlých nehnuteľností ako aj potrebný rozsah opráv na ich uvedenie do stavu zodpovedajúcemu pred začatím výstavby.</w:t>
      </w:r>
    </w:p>
    <w:p w14:paraId="29F7580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Otázky:</w:t>
      </w:r>
    </w:p>
    <w:p w14:paraId="10F8331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1. Kto určí presný rozsah pasportizácie existujúcich prístupových ciest ako aj nehnuteľností?</w:t>
      </w:r>
    </w:p>
    <w:p w14:paraId="1CCD0EE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2. Má si Zhotoviteľ stavby do svojej ponuky započítať v prípade poškodenia týchto objektov vplyvom stavebnej činnosti a presunu materiálov a stavebných hmôt finančnú čiastku na prípadnú opravu týchto ciest a nehnuteľností? Ak áno, tak do akej položky? </w:t>
      </w:r>
    </w:p>
    <w:p w14:paraId="01C1EFC4" w14:textId="77777777" w:rsidR="001D4846" w:rsidRPr="0011286C" w:rsidRDefault="001D4846" w:rsidP="001D4846">
      <w:pPr>
        <w:spacing w:after="0"/>
        <w:jc w:val="both"/>
        <w:rPr>
          <w:color w:val="auto"/>
          <w:shd w:val="clear" w:color="auto" w:fill="FFFFFF"/>
        </w:rPr>
      </w:pPr>
    </w:p>
    <w:p w14:paraId="0817F3FE"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496</w:t>
      </w:r>
    </w:p>
    <w:p w14:paraId="19F81D30" w14:textId="77777777" w:rsidR="001D4846" w:rsidRPr="0011286C" w:rsidRDefault="001D4846" w:rsidP="001D4846">
      <w:pPr>
        <w:pStyle w:val="Odsekzoznamu"/>
        <w:numPr>
          <w:ilvl w:val="0"/>
          <w:numId w:val="40"/>
        </w:numPr>
        <w:spacing w:after="0"/>
        <w:ind w:left="426" w:hanging="426"/>
        <w:jc w:val="both"/>
        <w:rPr>
          <w:color w:val="auto"/>
          <w:shd w:val="clear" w:color="auto" w:fill="FFFFFF"/>
        </w:rPr>
      </w:pPr>
      <w:r w:rsidRPr="0011286C">
        <w:rPr>
          <w:color w:val="auto"/>
          <w:shd w:val="clear" w:color="auto" w:fill="FFFFFF"/>
        </w:rPr>
        <w:t>Pozri odpoveď na otázku č. 400</w:t>
      </w:r>
    </w:p>
    <w:p w14:paraId="5E84709A" w14:textId="77777777" w:rsidR="001D4846" w:rsidRPr="0011286C" w:rsidRDefault="001D4846" w:rsidP="001D4846">
      <w:pPr>
        <w:pStyle w:val="Odsekzoznamu"/>
        <w:numPr>
          <w:ilvl w:val="0"/>
          <w:numId w:val="40"/>
        </w:numPr>
        <w:spacing w:after="0"/>
        <w:ind w:left="426" w:hanging="426"/>
        <w:jc w:val="both"/>
        <w:rPr>
          <w:color w:val="auto"/>
          <w:shd w:val="clear" w:color="auto" w:fill="FFFFFF"/>
        </w:rPr>
      </w:pPr>
      <w:r w:rsidRPr="0011286C">
        <w:rPr>
          <w:color w:val="auto"/>
          <w:shd w:val="clear" w:color="auto" w:fill="FFFFFF"/>
        </w:rPr>
        <w:t xml:space="preserve">Poškodenia vplyvom činnosti Zhotoviteľa sú rizikom Zhotoviteľa, pozri </w:t>
      </w:r>
      <w:proofErr w:type="spellStart"/>
      <w:r w:rsidRPr="0011286C">
        <w:rPr>
          <w:color w:val="auto"/>
          <w:shd w:val="clear" w:color="auto" w:fill="FFFFFF"/>
        </w:rPr>
        <w:t>podčl</w:t>
      </w:r>
      <w:proofErr w:type="spellEnd"/>
      <w:r w:rsidRPr="0011286C">
        <w:rPr>
          <w:color w:val="auto"/>
          <w:shd w:val="clear" w:color="auto" w:fill="FFFFFF"/>
        </w:rPr>
        <w:t xml:space="preserve">. 4.13 až 4.16 ZP. </w:t>
      </w:r>
    </w:p>
    <w:p w14:paraId="19E09B0D" w14:textId="77777777" w:rsidR="001D4846" w:rsidRPr="0011286C" w:rsidRDefault="001D4846" w:rsidP="001D4846">
      <w:pPr>
        <w:tabs>
          <w:tab w:val="center" w:pos="6237"/>
        </w:tabs>
        <w:spacing w:after="0"/>
        <w:contextualSpacing w:val="0"/>
        <w:jc w:val="both"/>
        <w:rPr>
          <w:color w:val="auto"/>
          <w:shd w:val="clear" w:color="auto" w:fill="FFFFFF"/>
        </w:rPr>
      </w:pPr>
    </w:p>
    <w:p w14:paraId="58A90E73"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497</w:t>
      </w:r>
    </w:p>
    <w:p w14:paraId="689C2B9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Vzhľadom na skutočnosť, že v odpovedi 106 a 107 chýba definovaná tepelná technika pre opláštenie haly a že statika, tepelná technika a požiarna ochrana strešných a obvodových plášťov navzájom nekorešponduje a parametre sa líšia. Je nemožné pri takýchto rozporoch spracovanie ceny opláštenia - žiadame o jednoznačné zadefinovanie parametrov:</w:t>
      </w:r>
    </w:p>
    <w:p w14:paraId="4A421E1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strešný plašť, v rámci požiarneho úseku N 1.01, vymedzený od osi 1/A-D až 20/A-D?</w:t>
      </w:r>
    </w:p>
    <w:p w14:paraId="658871E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tepelná technika? (napr.: U= 0,18 W/m2K?)</w:t>
      </w:r>
    </w:p>
    <w:p w14:paraId="3E8785B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druh materiálu? (napr.: D1? D3? )</w:t>
      </w:r>
    </w:p>
    <w:p w14:paraId="70207CB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trieda reakcie na oheň? (napr.: B -s1, d0?)</w:t>
      </w:r>
    </w:p>
    <w:p w14:paraId="295C5E4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hrúbka strešného panelu? (napr.: 120 mm?)</w:t>
      </w:r>
    </w:p>
    <w:p w14:paraId="3D3B431C" w14:textId="72730713"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Presná charakteristika? (napr.: RE15/D1?)</w:t>
      </w:r>
    </w:p>
    <w:p w14:paraId="258A569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strešný plašť, v rámci požiarneho úseku N 1.01, vymedzený od osi 1/D-E až 7/D-E?</w:t>
      </w:r>
    </w:p>
    <w:p w14:paraId="4728113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tepelná technika? (napr.: U= 0,18 W/m2K?)</w:t>
      </w:r>
    </w:p>
    <w:p w14:paraId="6729D76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druh materiálu? (napr.: D1? D3?)</w:t>
      </w:r>
    </w:p>
    <w:p w14:paraId="4B38810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trieda reakcie na oheň? (napr.: B -s1, d0?)</w:t>
      </w:r>
    </w:p>
    <w:p w14:paraId="51B9B1E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hrúbka strešného panelu? (napr.: 120 mm?)</w:t>
      </w:r>
    </w:p>
    <w:p w14:paraId="5BEA705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Presná charakteristika? (napr.: RE15/D1?)</w:t>
      </w:r>
    </w:p>
    <w:p w14:paraId="4BE389E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strešný plašť, v rámci požiarneho úseku N 1.03, vymedzený od osi 7/D-E až 8/D-E?</w:t>
      </w:r>
    </w:p>
    <w:p w14:paraId="732E186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tepelná technika? (napr.: U= 0,18 W/m2K?)</w:t>
      </w:r>
    </w:p>
    <w:p w14:paraId="4A6B8ED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druh materiálu? (napr.: D1? D3?)</w:t>
      </w:r>
    </w:p>
    <w:p w14:paraId="1B54DE4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trieda reakcie na oheň? (napr.: B -s1, d0?)</w:t>
      </w:r>
    </w:p>
    <w:p w14:paraId="21E0E8E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hrúbka strešného panelu? (napr.: 120 mm?)</w:t>
      </w:r>
    </w:p>
    <w:p w14:paraId="4C545B0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Presná charakteristika? (napr.: RE15/D1?)</w:t>
      </w:r>
    </w:p>
    <w:p w14:paraId="5B343B2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strešný plašť, v rámci požiarneho úseku N 1.01, vymedzený od osi 8/D-E až 10/D-E + plocha nad miestnosťou 1.16?</w:t>
      </w:r>
    </w:p>
    <w:p w14:paraId="7DCF63A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tepelná technika? (napr.: U= 0,18 W/m2K?)</w:t>
      </w:r>
    </w:p>
    <w:p w14:paraId="182EAE8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druh materiálu? (napr.: D1? D3?)</w:t>
      </w:r>
    </w:p>
    <w:p w14:paraId="51EA0EA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trieda reakcie na oheň? (napr.: B -s1, d0?)</w:t>
      </w:r>
    </w:p>
    <w:p w14:paraId="1B4079C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hrúbka strešného panelu? (napr.: 120 mm?)</w:t>
      </w:r>
    </w:p>
    <w:p w14:paraId="138BA23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Presná charakteristika? (napr.: RE15/D1?)</w:t>
      </w:r>
    </w:p>
    <w:p w14:paraId="6EDB5EF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Aké parametre má strešný plašť, v rámci požiarneho úseku N 1.02, vymedzený plochou nad miestnosťou 1.17?</w:t>
      </w:r>
    </w:p>
    <w:p w14:paraId="70D7FA8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tepelná technika? (napr.: U= 0,18 W/m2K?)</w:t>
      </w:r>
    </w:p>
    <w:p w14:paraId="28B31F8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druh materiálu? (napr.: D1? D3? )</w:t>
      </w:r>
    </w:p>
    <w:p w14:paraId="7ACD5C1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trieda reakcie na oheň? (napr.: B -s1, d0?)</w:t>
      </w:r>
    </w:p>
    <w:p w14:paraId="3352438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hrúbka strešného panelu? (napr.: 120 mm?)</w:t>
      </w:r>
    </w:p>
    <w:p w14:paraId="75F5915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Presná charakteristika? (napr.: RE15/D1?)</w:t>
      </w:r>
    </w:p>
    <w:p w14:paraId="68D5CE1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strešný plašť, v rámci požiarneho úseku N 1.01, vymedzený od osi 11/D-E až 12/D-E?</w:t>
      </w:r>
    </w:p>
    <w:p w14:paraId="6D50ECC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tepelná technika? (napr.: U= 0,18 W/m2K?)</w:t>
      </w:r>
    </w:p>
    <w:p w14:paraId="54994C2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druh materiálu? (napr.: D1? D3?)</w:t>
      </w:r>
    </w:p>
    <w:p w14:paraId="180AC8A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trieda reakcie na oheň? (napr.: B -s1, d0?)</w:t>
      </w:r>
    </w:p>
    <w:p w14:paraId="70BFDA9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hrúbka strešného panelu? (napr.: 120 mm?)</w:t>
      </w:r>
    </w:p>
    <w:p w14:paraId="0B32011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Presná charakteristika? (napr.: RE15/D1?)</w:t>
      </w:r>
    </w:p>
    <w:p w14:paraId="185FA8C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v rámci požiarneho úseku N 1.01, vymedzený od osi 1/A až 1/D?</w:t>
      </w:r>
    </w:p>
    <w:p w14:paraId="28DB2F6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7BB5D94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0A5D83B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4092ADF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5628B63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72E2715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74239E0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15734B7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Aké parametre má obvodový plašť, v rámci požiarneho úseku N 1.01, vymedzený od osi A/1 až A/20?</w:t>
      </w:r>
    </w:p>
    <w:p w14:paraId="0321E52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465FC38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62DC259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329C3BF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2EB598E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07B86AE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48EAF41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78A3091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v rámci požiarneho úseku N 1.01, vymedzený od osi 20/A až 20/D?</w:t>
      </w:r>
    </w:p>
    <w:p w14:paraId="219FD4E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0BB761F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1536BFA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7062A7C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13CC70A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2509FF2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0B8E17C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6533890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v rámci požiarneho úseku N 1.01, vymedzený od osi D/20 až D/12?</w:t>
      </w:r>
    </w:p>
    <w:p w14:paraId="051DD4C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64787EF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7DAC2ED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518E994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669BB75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7ED4C64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o hrúbka stenového panelu ? ( napr.: 120 mm? )</w:t>
      </w:r>
    </w:p>
    <w:p w14:paraId="43C6F3B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4281C68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v rámci požiarneho úseku N 1.01, vymedzený od osi 12/D až 12/E?</w:t>
      </w:r>
    </w:p>
    <w:p w14:paraId="07A9B7E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15000B3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3DBB9DC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61A03F0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5B9F76D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0F9EFAE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610B95B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147AFFE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v rámci požiarneho úseku N 1.01, vymedzený od osi 1/D až 1/E?</w:t>
      </w:r>
    </w:p>
    <w:p w14:paraId="4DB8B8E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429B652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5E83F86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07DCAD6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37F6290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7990EA1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4771CB4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738F2DF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v rámci požiarneho úseku N 1.01, vymedzený od osi E/1 až E/7?</w:t>
      </w:r>
    </w:p>
    <w:p w14:paraId="56E437A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0C37B52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502D1E1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6DE917E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2247AD5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32D114E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1A1BD44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38AAC8D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v rámci požiarneho úseku N 1.03, vymedzený od osi E/7 až E/8?</w:t>
      </w:r>
    </w:p>
    <w:p w14:paraId="0AE8747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12C7E8B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1A36BFB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4166B60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1C6170B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612D542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2303115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47BC61D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Ak sú stanovené požiarne pásy v rámci tejto plochy obvodového plášťa</w:t>
      </w:r>
    </w:p>
    <w:p w14:paraId="2103246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akú vzdialenosť majú od osi 7 smerom k osi 6 a od osi 8 smerom k osi 9?</w:t>
      </w:r>
    </w:p>
    <w:p w14:paraId="1098DB2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tepelná technika ? ( napr.: U= 0,18 W/m2K ? )</w:t>
      </w:r>
    </w:p>
    <w:p w14:paraId="531BA56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spôsob kotvenia ? (napr.: horizontálne? vertikálne?)</w:t>
      </w:r>
    </w:p>
    <w:p w14:paraId="66A4680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typ kotvenia ? (napr.: priznané? skryté?)</w:t>
      </w:r>
    </w:p>
    <w:p w14:paraId="4C36F28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druh materiálu ? ( napr.: D1? D3? )</w:t>
      </w:r>
    </w:p>
    <w:p w14:paraId="73035B7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trieda reakcie na oheň ? ( napr.: B -s1, d0? )</w:t>
      </w:r>
    </w:p>
    <w:p w14:paraId="62D9D5E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hrúbka stenového panelu ? ( napr.: 120 mm? )</w:t>
      </w:r>
    </w:p>
    <w:p w14:paraId="59F0C75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Presná charakteristika ? ( napr.: EI/EW15/D3? )</w:t>
      </w:r>
    </w:p>
    <w:p w14:paraId="051BC06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Aké parametre má obvodový plašť, v rámci požiarneho úseku N 1.01, vymedzený od osi E/8 až E/10 + plocha vymedzená miestnosťou 1.16?</w:t>
      </w:r>
    </w:p>
    <w:p w14:paraId="14AFFB1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3E3F8CF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2710F9F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51523EB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5B3CBEF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44778E7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39A1E2B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1283851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v rámci požiarneho úseku N 1.02, vymedzený od osi E/11 až plocha vymedzená miestnosťou 1.17?</w:t>
      </w:r>
    </w:p>
    <w:p w14:paraId="5A965BF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5552CF9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64F200C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331401D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2196ABF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2C509C1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2B810B6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109E46B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Ak sú stanovené požiarne pásy v rámci tejto plochy obvodového plášťa</w:t>
      </w:r>
    </w:p>
    <w:p w14:paraId="230C3A2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akú vzdialenosť majú od osi 11 smerom k osi 12 a od miestnosti 1.17 smerom k miestnosti 1.16?</w:t>
      </w:r>
    </w:p>
    <w:p w14:paraId="271F587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tepelná technika ? ( napr.: U= 0,18 W/m2K ? )</w:t>
      </w:r>
    </w:p>
    <w:p w14:paraId="78926BF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spôsob kotvenia ? (napr.: horizontálne? vertikálne?)</w:t>
      </w:r>
    </w:p>
    <w:p w14:paraId="24455B5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typ kotvenia ? (napr.: priznané? skryté?)</w:t>
      </w:r>
    </w:p>
    <w:p w14:paraId="13CE0CD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druh materiálu ? ( napr.: D1? D3? )</w:t>
      </w:r>
    </w:p>
    <w:p w14:paraId="62CEA39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trieda reakcie na oheň ? ( napr.: B -s1, d0? )</w:t>
      </w:r>
    </w:p>
    <w:p w14:paraId="2C65ABE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hrúbka stenového panelu ? ( napr.: 120 mm? )</w:t>
      </w:r>
    </w:p>
    <w:p w14:paraId="53804F3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Presná charakteristika ? ( napr.: EI/EW15/D3? )</w:t>
      </w:r>
    </w:p>
    <w:p w14:paraId="7C6B3DA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v rámci požiarneho úseku N 1.01, vymedzený od osi E/11 až E/12?</w:t>
      </w:r>
    </w:p>
    <w:p w14:paraId="39291F9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79AE8BE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3839C36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1B0B3AE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18DEEDD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3B56D64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0D6729B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49B8866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ktorý je súčasne deliacou stenou v rámci požiarneho úseku N 1.01, vymedzený od osi D/1 až D/7?</w:t>
      </w:r>
    </w:p>
    <w:p w14:paraId="470A1D3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6A0F154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5FB11AC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285CAB5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0626162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7E2C9F1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10DF6BA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6630BD2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skladá sa táto plocha zo stien ST1 a ST2?</w:t>
      </w:r>
    </w:p>
    <w:p w14:paraId="76D56DD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 áno, do akej výšky od 0,000 je definovaná stena ST1?</w:t>
      </w:r>
    </w:p>
    <w:p w14:paraId="74E2ACE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sym w:font="Symbol" w:char="F0A7"/>
      </w:r>
      <w:r w:rsidRPr="0011286C">
        <w:rPr>
          <w:rFonts w:eastAsia="Times New Roman"/>
          <w:color w:val="auto"/>
          <w:shd w:val="clear" w:color="auto" w:fill="FFFFFF"/>
        </w:rPr>
        <w:t xml:space="preserve"> ak áno v akej dĺžke od stĺpa 1/D je definovaná stena ST1?</w:t>
      </w:r>
    </w:p>
    <w:p w14:paraId="37114E1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tepelná technika ? ( napr.: U= 0,18 W/m2K ? )</w:t>
      </w:r>
    </w:p>
    <w:p w14:paraId="2DED157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spôsob kotvenia ? (napr.: horizontálne? vertikálne?)</w:t>
      </w:r>
    </w:p>
    <w:p w14:paraId="7B5DDCB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typ kotvenia ? (napr.: priznané? skryté?)</w:t>
      </w:r>
    </w:p>
    <w:p w14:paraId="5AE9017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druh materiálu ? ( napr.: D1? D3? )</w:t>
      </w:r>
    </w:p>
    <w:p w14:paraId="37EA19D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trieda reakcie na oheň ? ( napr.: B -s1, d0? )</w:t>
      </w:r>
    </w:p>
    <w:p w14:paraId="2AEEC86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hrúbka stenového panelu ? ( napr.: 120 mm? )</w:t>
      </w:r>
    </w:p>
    <w:p w14:paraId="258B6CE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Presná charakteristika ? ( napr.: EI/EW15/D3? )</w:t>
      </w:r>
    </w:p>
    <w:p w14:paraId="70DD2D4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ktorý je súčasne deliacou stenou v rámci požiarneho úseku N 1.01, vymedzený od osi D/8 až D/10 + plocha vymedzená miestnosťou 1.16?</w:t>
      </w:r>
    </w:p>
    <w:p w14:paraId="701E334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51A2708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5FC3D25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766A4C7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670570A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56BF089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79B9477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53F8A74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skladá sa táto plocha zo stien ST1 a ST2?</w:t>
      </w:r>
    </w:p>
    <w:p w14:paraId="05364E6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 áno, do akej výšky od 0,000 je definovaná stena ST1?</w:t>
      </w:r>
    </w:p>
    <w:p w14:paraId="0F6A5F5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 áno v akej dĺžke od stĺpa 1/D je definovaná stena ST1?</w:t>
      </w:r>
    </w:p>
    <w:p w14:paraId="7ED886F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tepelná technika ? ( napr.: U= 0,18 W/m2K ? )</w:t>
      </w:r>
    </w:p>
    <w:p w14:paraId="53BE7CF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spôsob kotvenia ? (napr.: horizontálne? vertikálne?)</w:t>
      </w:r>
    </w:p>
    <w:p w14:paraId="4DCCAAE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typ kotvenia ? (napr.: priznané? skryté?)</w:t>
      </w:r>
    </w:p>
    <w:p w14:paraId="3FC643D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druh materiálu ? ( napr.: D1? D3? )</w:t>
      </w:r>
    </w:p>
    <w:p w14:paraId="3424EDE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trieda reakcie na oheň ? ( napr.: B -s1, d0? )</w:t>
      </w:r>
    </w:p>
    <w:p w14:paraId="07C7F1F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hrúbka stenového panelu ? ( napr.: 120 mm? )</w:t>
      </w:r>
    </w:p>
    <w:p w14:paraId="1C996C6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Presná charakteristika ? ( napr.: EI/EW15/D3? )</w:t>
      </w:r>
    </w:p>
    <w:p w14:paraId="44E0EB6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ktorý je súčasne deliacou stenou v rámci požiarneho úseku N 1.01, vymedzený od osi D/11 až D/12?</w:t>
      </w:r>
    </w:p>
    <w:p w14:paraId="03B2F66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03A2B0A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13606A4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74D9538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5066049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74CABE4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20F307E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26822B4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skladá sa táto plocha zo stien ST1 a ST2?</w:t>
      </w:r>
    </w:p>
    <w:p w14:paraId="6AC2921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 áno, do akej výšky od 0,000 je definovaná stena ST1?</w:t>
      </w:r>
    </w:p>
    <w:p w14:paraId="456B53A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 áno v akej dĺžke od stĺpa 1/D je definovaná stena ST1?</w:t>
      </w:r>
    </w:p>
    <w:p w14:paraId="4174D23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tepelná technika ? ( napr.: U= 0,18 W/m2K ? )</w:t>
      </w:r>
    </w:p>
    <w:p w14:paraId="39B213D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spôsob kotvenia ? (napr.: horizontálne? vertikálne?)</w:t>
      </w:r>
    </w:p>
    <w:p w14:paraId="7FB053A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typ kotvenia ? (napr.: priznané? skryté?)</w:t>
      </w:r>
    </w:p>
    <w:p w14:paraId="2A8730F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druh materiálu ? ( napr.: D1? D3? )</w:t>
      </w:r>
    </w:p>
    <w:p w14:paraId="1F6E968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trieda reakcie na oheň ? ( napr.: B -s1, d0? )</w:t>
      </w:r>
    </w:p>
    <w:p w14:paraId="70926DB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hrúbka stenového panelu ? ( napr.: 120 mm? )</w:t>
      </w:r>
    </w:p>
    <w:p w14:paraId="3C89200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Presná charakteristika ? ( napr.: EI/EW15/D3? )</w:t>
      </w:r>
    </w:p>
    <w:p w14:paraId="739DF50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Aké parametre má obvodový plašť, ktorý je súčasne deliacou v rámci požiarneho úseku N 1.02, vymedzený od osi D/11 až plocha vymedzená miestnosťou 1.17?</w:t>
      </w:r>
    </w:p>
    <w:p w14:paraId="0DCDAA2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2605F61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4DBE61E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1BBE2EA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6A0FEFA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00694AE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626B886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525E089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Ak sú stanovené požiarne pásy v rámci tejto plochy obvodového plášťa</w:t>
      </w:r>
    </w:p>
    <w:p w14:paraId="7C7C007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akú vzdialenosť majú od osi 11 smerom k osi 12 a od miestnosti 1.17 smerom k miestnosti 1.16?</w:t>
      </w:r>
    </w:p>
    <w:p w14:paraId="3C2AA1E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tepelná technika ? ( napr.: U= 0,18 W/m2K ? )</w:t>
      </w:r>
    </w:p>
    <w:p w14:paraId="4A912E0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spôsob kotvenia ? (napr.: horizontálne? vertikálne?)</w:t>
      </w:r>
    </w:p>
    <w:p w14:paraId="3EA05F1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typ kotvenia ? (napr.: priznané? skryté?)</w:t>
      </w:r>
    </w:p>
    <w:p w14:paraId="296DFD2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druh materiálu ? ( napr.: D1? D3? )</w:t>
      </w:r>
    </w:p>
    <w:p w14:paraId="7B95B9A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trieda reakcie na oheň ? ( napr.: B -s1, d0? )</w:t>
      </w:r>
    </w:p>
    <w:p w14:paraId="3A00188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hrúbka stenového panelu ? ( napr.: 120 mm? )</w:t>
      </w:r>
    </w:p>
    <w:p w14:paraId="30B8E8C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Presná charakteristika ? ( napr.: EI/EW15/D3? )</w:t>
      </w:r>
    </w:p>
    <w:p w14:paraId="40C7D57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skladá sa táto plocha zo stien ST1 a ST4?</w:t>
      </w:r>
    </w:p>
    <w:p w14:paraId="4D54292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 áno, do akej výšky od 0,000 je definovaná stena ST4?</w:t>
      </w:r>
    </w:p>
    <w:p w14:paraId="30BB22C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 áno v akej dĺžke od stĺpa 1/D je definovaná stena ST4?</w:t>
      </w:r>
    </w:p>
    <w:p w14:paraId="1632A1F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tepelná technika ? ( napr.: U= 0,18 W/m2K ? )</w:t>
      </w:r>
    </w:p>
    <w:p w14:paraId="2F7D0B0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spôsob kotvenia ? (napr.: horizontálne? vertikálne?)</w:t>
      </w:r>
    </w:p>
    <w:p w14:paraId="6B1CD42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typ kotvenia ? (napr.: priznané? skryté?)</w:t>
      </w:r>
    </w:p>
    <w:p w14:paraId="4C03900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druh materiálu ? ( napr.: D1? D3? )</w:t>
      </w:r>
    </w:p>
    <w:p w14:paraId="3FB8DDF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trieda reakcie na oheň ? ( napr.: B -s1, d0? )</w:t>
      </w:r>
    </w:p>
    <w:p w14:paraId="322837E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hrúbka stenového panelu ? ( napr.: 120 mm? )</w:t>
      </w:r>
    </w:p>
    <w:p w14:paraId="4BF482D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Presná charakteristika ? ( napr.: EI/EW15/D3? )</w:t>
      </w:r>
    </w:p>
    <w:p w14:paraId="7E4C2C3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Aké parametre má obvodový plašť, ktorý je súčasne deliacou v rámci požiarneho úseku N 1.03, vymedzený od osi D/7 až D/8?</w:t>
      </w:r>
    </w:p>
    <w:p w14:paraId="4B4A6B4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tepelná technika ? ( napr.: U= 0,18 W/m2K ? )</w:t>
      </w:r>
    </w:p>
    <w:p w14:paraId="0102E03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spôsob kotvenia ? (napr.: horizontálne? vertikálne?)</w:t>
      </w:r>
    </w:p>
    <w:p w14:paraId="6660216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typ kotvenia ? (napr.: priznané? skryté?)</w:t>
      </w:r>
    </w:p>
    <w:p w14:paraId="10EF3A1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druh materiálu ? ( napr.: D1? D3? )</w:t>
      </w:r>
    </w:p>
    <w:p w14:paraId="4493CA4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trieda reakcie na oheň ? ( napr.: B -s1, d0? )</w:t>
      </w:r>
    </w:p>
    <w:p w14:paraId="74C4351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hrúbka stenového panelu ? ( napr.: 120 mm? )</w:t>
      </w:r>
    </w:p>
    <w:p w14:paraId="2636E7F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Presná charakteristika ? ( napr.: EI/EW15/D3? )</w:t>
      </w:r>
    </w:p>
    <w:p w14:paraId="236DB265"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o Ak sú stanovené požiarne pásy v rámci tejto plochy obvodového plášťa</w:t>
      </w:r>
    </w:p>
    <w:p w14:paraId="426180F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akú vzdialenosť majú od osi 7 smerom k osi 6 a od osi 8 smerom k osi 9?</w:t>
      </w:r>
    </w:p>
    <w:p w14:paraId="319E61D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tepelná technika ? ( napr.: U= 0,18 W/m2K ? )</w:t>
      </w:r>
    </w:p>
    <w:p w14:paraId="241D7A6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spôsob kotvenia ? (napr.: horizontálne? vertikálne?)</w:t>
      </w:r>
    </w:p>
    <w:p w14:paraId="19EEC6A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typ kotvenia ? (napr.: priznané? skryté?)</w:t>
      </w:r>
    </w:p>
    <w:p w14:paraId="78487FD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druh materiálu ? ( napr.: D1? D3? )</w:t>
      </w:r>
    </w:p>
    <w:p w14:paraId="105E10CA"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trieda reakcie na oheň ? ( napr.: B -s1, d0? )</w:t>
      </w:r>
    </w:p>
    <w:p w14:paraId="03B6BE3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hrúbka stenového panelu ? ( napr.: 120 mm? )</w:t>
      </w:r>
    </w:p>
    <w:p w14:paraId="14AC43F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Presná charakteristika ? ( napr.: EI/EW15/D3? )</w:t>
      </w:r>
    </w:p>
    <w:p w14:paraId="2FB7F12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lastRenderedPageBreak/>
        <w:t>o skladá sa táto plocha zo stien ST1 a ST4?</w:t>
      </w:r>
    </w:p>
    <w:p w14:paraId="3EAA8B1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 áno, do akej výšky od 0,000 je definovaná stena ST4?</w:t>
      </w:r>
    </w:p>
    <w:p w14:paraId="2FA757E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ak áno v akej dĺžke od stĺpa 1/D je definovaná stena ST4?</w:t>
      </w:r>
    </w:p>
    <w:p w14:paraId="41E45BF6"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tepelná technika ? ( napr.: U= 0,18 W/m2K ? )</w:t>
      </w:r>
    </w:p>
    <w:p w14:paraId="70A8CFC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spôsob kotvenia ? (napr.: horizontálne? vertikálne?)</w:t>
      </w:r>
    </w:p>
    <w:p w14:paraId="1738A060"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typ kotvenia ? (napr.: priznané? skryté?)</w:t>
      </w:r>
    </w:p>
    <w:p w14:paraId="726D3FA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druh materiálu ? ( napr.: D1? D3? )</w:t>
      </w:r>
    </w:p>
    <w:p w14:paraId="642F5C54"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trieda reakcie na oheň ? ( napr.: B -s1, d0? )</w:t>
      </w:r>
    </w:p>
    <w:p w14:paraId="07F5F622"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hrúbka stenového panelu ? ( napr.: 120 mm? )</w:t>
      </w:r>
    </w:p>
    <w:p w14:paraId="01F0343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sym w:font="Symbol" w:char="F0A7"/>
      </w:r>
      <w:r w:rsidRPr="0011286C">
        <w:rPr>
          <w:rFonts w:eastAsia="Times New Roman"/>
          <w:color w:val="auto"/>
          <w:shd w:val="clear" w:color="auto" w:fill="FFFFFF"/>
        </w:rPr>
        <w:t xml:space="preserve"> Presná charakteristika ? ( napr.: EI/EW15/D3? )</w:t>
      </w:r>
    </w:p>
    <w:p w14:paraId="771109B5" w14:textId="77777777" w:rsidR="001D4846" w:rsidRPr="0011286C" w:rsidRDefault="001D4846" w:rsidP="001D4846">
      <w:pPr>
        <w:spacing w:after="0"/>
        <w:jc w:val="both"/>
        <w:rPr>
          <w:color w:val="auto"/>
          <w:shd w:val="clear" w:color="auto" w:fill="FFFFFF"/>
        </w:rPr>
      </w:pPr>
    </w:p>
    <w:p w14:paraId="63AE672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497</w:t>
      </w:r>
    </w:p>
    <w:p w14:paraId="34B75001"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prvej časti odpovedi uvádzame:</w:t>
      </w:r>
    </w:p>
    <w:p w14:paraId="7785093B"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opláštenia napr. KINGSPAN KS 1000RW,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U=0,131W/m2K, D3, hrúbka 160mm</w:t>
      </w:r>
    </w:p>
    <w:p w14:paraId="45C01897"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druhej časti odpovedi uvádzame:</w:t>
      </w:r>
    </w:p>
    <w:p w14:paraId="757C31F1"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opláštenia napr. KINGSPAN KS 1000RW,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U=0,131W/m2K, D3, hrúbka 160mm</w:t>
      </w:r>
    </w:p>
    <w:p w14:paraId="3894E9A1"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tretej časti odpovedi uvádzame:</w:t>
      </w:r>
    </w:p>
    <w:p w14:paraId="43D3A1BA"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opláštenia napr. KINGSPAN KS 1000RW,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U=0,131W/m2K, D3, hrúbka 160mm</w:t>
      </w:r>
    </w:p>
    <w:p w14:paraId="28F0270D" w14:textId="77777777" w:rsidR="001D4846" w:rsidRPr="0011286C" w:rsidRDefault="001D4846" w:rsidP="001D4846">
      <w:pPr>
        <w:spacing w:after="0"/>
        <w:jc w:val="both"/>
        <w:rPr>
          <w:color w:val="auto"/>
          <w:shd w:val="clear" w:color="auto" w:fill="FFFFFF"/>
        </w:rPr>
      </w:pPr>
      <w:r w:rsidRPr="0011286C">
        <w:rPr>
          <w:color w:val="auto"/>
          <w:shd w:val="clear" w:color="auto" w:fill="FFFFFF"/>
        </w:rPr>
        <w:t>Podhľad tvorený sadrokartónom s protipožiarnou odolnosťou EI15/D1</w:t>
      </w:r>
    </w:p>
    <w:p w14:paraId="2016E655"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štvrtej časti odpovedi uvádzame:</w:t>
      </w:r>
    </w:p>
    <w:p w14:paraId="298EFEBB"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opláštenia napr. KINGSPAN KS 1000RW,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U=0,131W/m2K, D3, hrúbka 160mm</w:t>
      </w:r>
    </w:p>
    <w:p w14:paraId="6DCF1A15"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piatej časti odpovedi uvádzame:</w:t>
      </w:r>
    </w:p>
    <w:p w14:paraId="3D2882C7"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opláštenia napr. KINGSPAN KS 1000RW,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U=0,131W/m2K, D3, hrúbka 160mm</w:t>
      </w:r>
    </w:p>
    <w:p w14:paraId="562DDC8A" w14:textId="77777777" w:rsidR="001D4846" w:rsidRPr="0011286C" w:rsidRDefault="001D4846" w:rsidP="001D4846">
      <w:pPr>
        <w:spacing w:after="0"/>
        <w:jc w:val="both"/>
        <w:rPr>
          <w:color w:val="auto"/>
          <w:shd w:val="clear" w:color="auto" w:fill="FFFFFF"/>
        </w:rPr>
      </w:pPr>
      <w:r w:rsidRPr="0011286C">
        <w:rPr>
          <w:color w:val="auto"/>
          <w:shd w:val="clear" w:color="auto" w:fill="FFFFFF"/>
        </w:rPr>
        <w:t>Podhľad tvorený sadrokartónom s protipožiarnou odolnosťou EI15/D1</w:t>
      </w:r>
    </w:p>
    <w:p w14:paraId="38728894"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šiestej časti odpovedi uvádzame:</w:t>
      </w:r>
    </w:p>
    <w:p w14:paraId="1CEE6591"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opláštenia napr. KINGSPAN KS 1000RW,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U=0,131W/m2K, D3, hrúbka 160mm</w:t>
      </w:r>
    </w:p>
    <w:p w14:paraId="00BB3050"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siedmej časti odpovedi uvádzame:</w:t>
      </w:r>
    </w:p>
    <w:p w14:paraId="28392F3A"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34D58675"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ôsmej časti odpovedi uvádzame:</w:t>
      </w:r>
    </w:p>
    <w:p w14:paraId="7E94194B"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129B5230"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deviatej časti odpovedi uvádzame:</w:t>
      </w:r>
    </w:p>
    <w:p w14:paraId="6BACC7F0"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5E7F2D7C"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desiatej časti odpovedi uvádzame:</w:t>
      </w:r>
    </w:p>
    <w:p w14:paraId="5000CC15"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49A219E5" w14:textId="77777777" w:rsidR="001D4846" w:rsidRPr="0011286C" w:rsidRDefault="001D4846" w:rsidP="001D4846">
      <w:pPr>
        <w:spacing w:after="0"/>
        <w:jc w:val="both"/>
        <w:rPr>
          <w:color w:val="auto"/>
          <w:shd w:val="clear" w:color="auto" w:fill="FFFFFF"/>
        </w:rPr>
      </w:pPr>
      <w:r w:rsidRPr="0011286C">
        <w:rPr>
          <w:color w:val="auto"/>
          <w:shd w:val="clear" w:color="auto" w:fill="FFFFFF"/>
        </w:rPr>
        <w:lastRenderedPageBreak/>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6AC83EFB"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jedenástej časti odpovedi uvádzame:</w:t>
      </w:r>
    </w:p>
    <w:p w14:paraId="1F250664"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6A72F0AF"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dvanástej otázke uvádzame:</w:t>
      </w:r>
    </w:p>
    <w:p w14:paraId="568858EB"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47C80610"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trinástej otázke uvádzame:</w:t>
      </w:r>
    </w:p>
    <w:p w14:paraId="5F9D73B8"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366D46DE"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štrnástej otázke uvádzame:</w:t>
      </w:r>
    </w:p>
    <w:p w14:paraId="19447124" w14:textId="77777777" w:rsidR="001D4846" w:rsidRPr="0011286C" w:rsidRDefault="001D4846" w:rsidP="001D4846">
      <w:pPr>
        <w:spacing w:after="0"/>
        <w:jc w:val="both"/>
        <w:rPr>
          <w:color w:val="auto"/>
          <w:shd w:val="clear" w:color="auto" w:fill="FFFFFF"/>
        </w:rPr>
      </w:pPr>
      <w:r w:rsidRPr="0011286C">
        <w:rPr>
          <w:color w:val="auto"/>
          <w:shd w:val="clear" w:color="auto" w:fill="FFFFFF"/>
        </w:rPr>
        <w:t>Referenčný typ obvodového plášťa napr. KINGSPAN KS 1000FR, izolačné jadro z minerálnej vlny U=0,279 W/m2K, horizontálne kotvenie, priznané kotvenie (systémové), EI 30/D1, hrúbka 150mm</w:t>
      </w:r>
    </w:p>
    <w:p w14:paraId="71B53849"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pätnástej otázke uvádzame:</w:t>
      </w:r>
    </w:p>
    <w:p w14:paraId="503D29ED"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557E4808"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šestnástej otázke uvádzame:</w:t>
      </w:r>
    </w:p>
    <w:p w14:paraId="689E3A10" w14:textId="77777777" w:rsidR="001D4846" w:rsidRPr="0011286C" w:rsidRDefault="001D4846" w:rsidP="001D4846">
      <w:pPr>
        <w:spacing w:after="0"/>
        <w:jc w:val="both"/>
        <w:rPr>
          <w:color w:val="auto"/>
          <w:shd w:val="clear" w:color="auto" w:fill="FFFFFF"/>
        </w:rPr>
      </w:pPr>
      <w:r w:rsidRPr="0011286C">
        <w:rPr>
          <w:color w:val="auto"/>
          <w:shd w:val="clear" w:color="auto" w:fill="FFFFFF"/>
        </w:rPr>
        <w:t>Referenčný typ obvodového plášťa napr. KINGSPAN KS 1000FR, izolačné jadro z minerálnej vlny U=0,279 W/m2K, horizontálne kotvenie, priznané kotvenie (systémové), EI 30/D1, hrúbka 150mm.</w:t>
      </w:r>
    </w:p>
    <w:p w14:paraId="19266BE1" w14:textId="77777777" w:rsidR="001D4846" w:rsidRPr="0011286C" w:rsidRDefault="001D4846" w:rsidP="001D4846">
      <w:pPr>
        <w:spacing w:after="0"/>
        <w:jc w:val="both"/>
        <w:rPr>
          <w:color w:val="auto"/>
          <w:shd w:val="clear" w:color="auto" w:fill="FFFFFF"/>
        </w:rPr>
      </w:pPr>
      <w:r w:rsidRPr="0011286C">
        <w:rPr>
          <w:color w:val="auto"/>
          <w:shd w:val="clear" w:color="auto" w:fill="FFFFFF"/>
        </w:rPr>
        <w:t>Podrobné dĺžky (kóty) z ktorých sú zrejmé aj čiastkové hodnoty sú uvedené v pôdoryse prízemia – PBS (výkres č. 1.2 – časť protipožiarne zabezpečenie stavby).</w:t>
      </w:r>
    </w:p>
    <w:p w14:paraId="72055813"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sedemnástej otázke uvádzame:</w:t>
      </w:r>
    </w:p>
    <w:p w14:paraId="5210B9BA"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150mm.</w:t>
      </w:r>
    </w:p>
    <w:p w14:paraId="66B1F2E7"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osemnástej otázke uvádzame:</w:t>
      </w:r>
    </w:p>
    <w:p w14:paraId="53C07C0E"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100mm, plocha sa skladá z ST1 + ST2, ST1 je definovaná do výšky +4,310m, následne pokračuje skladba ST2</w:t>
      </w:r>
    </w:p>
    <w:p w14:paraId="1A6413C2"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devätnástej otázke uvádzame:</w:t>
      </w:r>
    </w:p>
    <w:p w14:paraId="0C56B7D2"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100mm, plocha sa skladá z ST1.</w:t>
      </w:r>
    </w:p>
    <w:p w14:paraId="75D6AB8F"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dvadsiatej otázke uvádzame:</w:t>
      </w:r>
    </w:p>
    <w:p w14:paraId="47807699"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Referenčný typ obvodového plášťa napr. KINGSPAN KS 1000NF, izolačné jadro typu </w:t>
      </w:r>
      <w:proofErr w:type="spellStart"/>
      <w:r w:rsidRPr="0011286C">
        <w:rPr>
          <w:color w:val="auto"/>
          <w:shd w:val="clear" w:color="auto" w:fill="FFFFFF"/>
        </w:rPr>
        <w:t>Quadcore</w:t>
      </w:r>
      <w:proofErr w:type="spellEnd"/>
      <w:r w:rsidRPr="0011286C">
        <w:rPr>
          <w:color w:val="auto"/>
          <w:shd w:val="clear" w:color="auto" w:fill="FFFFFF"/>
        </w:rPr>
        <w:t xml:space="preserve"> U=0,12 W/m2K, horizontálne kotvenie, priznané kotvenie (systémové), D3, B-s1, D0, hrúbka 100mm, plocha sa skladá z ST1 + ST2, ST1 je definovaná do výšky +4,310m, následne pokračuje skladba ST2.</w:t>
      </w:r>
    </w:p>
    <w:p w14:paraId="2652A9EB"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dvadsiatej prvej otázke uvádzame:</w:t>
      </w:r>
    </w:p>
    <w:p w14:paraId="4C4D6A25" w14:textId="77777777" w:rsidR="001D4846" w:rsidRPr="0011286C" w:rsidRDefault="001D4846" w:rsidP="001D4846">
      <w:pPr>
        <w:spacing w:after="0"/>
        <w:jc w:val="both"/>
        <w:rPr>
          <w:color w:val="auto"/>
          <w:shd w:val="clear" w:color="auto" w:fill="FFFFFF"/>
        </w:rPr>
      </w:pPr>
      <w:r w:rsidRPr="0011286C">
        <w:rPr>
          <w:color w:val="auto"/>
          <w:shd w:val="clear" w:color="auto" w:fill="FFFFFF"/>
        </w:rPr>
        <w:lastRenderedPageBreak/>
        <w:t>Požiadavka na požiarnu odolnosť konštrukcií je v pôdorysnom rozsahu uvedená vo výkrese pôdorysu prízemia – PBS (výkres č. 1.2 – časť protipožiarne zabezpečenie stavby). Deliace steny medzi miestnosťami 1.17+1.16 a 1.17+1.21 sú navrhnuté na celú výšku z pórobetónových tvárnic napr. typu YTONG hr. 150mm.</w:t>
      </w:r>
    </w:p>
    <w:p w14:paraId="50EDFC1C" w14:textId="77777777" w:rsidR="001D4846" w:rsidRPr="0011286C" w:rsidRDefault="001D4846" w:rsidP="001D4846">
      <w:pPr>
        <w:spacing w:after="0"/>
        <w:jc w:val="both"/>
        <w:rPr>
          <w:color w:val="auto"/>
          <w:shd w:val="clear" w:color="auto" w:fill="FFFFFF"/>
        </w:rPr>
      </w:pPr>
      <w:r w:rsidRPr="0011286C">
        <w:rPr>
          <w:color w:val="auto"/>
          <w:shd w:val="clear" w:color="auto" w:fill="FFFFFF"/>
        </w:rPr>
        <w:t>K dvadsiatej druhej otázke uvádzame:</w:t>
      </w:r>
    </w:p>
    <w:p w14:paraId="54EDA2E0" w14:textId="77777777" w:rsidR="001D4846" w:rsidRPr="0011286C" w:rsidRDefault="001D4846" w:rsidP="001D4846">
      <w:pPr>
        <w:spacing w:after="0"/>
        <w:jc w:val="both"/>
        <w:rPr>
          <w:color w:val="auto"/>
          <w:shd w:val="clear" w:color="auto" w:fill="FFFFFF"/>
        </w:rPr>
      </w:pPr>
      <w:r w:rsidRPr="0011286C">
        <w:rPr>
          <w:color w:val="auto"/>
          <w:shd w:val="clear" w:color="auto" w:fill="FFFFFF"/>
        </w:rPr>
        <w:t>Požiadavka na požiarnu odolnosť konštrukcií je v pôdorysnom rozsahu uvedená vo výkrese pôdorysu prízemia – PBS (výkres č. 1.2 – časť protipožiarne zabezpečenie stavby). Deliace steny medzi miestnosťami 1.18+1.15 a 1.18+1.19 sú navrhnuté na celú výšku z pórobetónových tvárnic napr. typu YTONG hr. 150mm.</w:t>
      </w:r>
    </w:p>
    <w:p w14:paraId="3B8E4A03" w14:textId="77777777" w:rsidR="001D4846" w:rsidRPr="0011286C" w:rsidRDefault="001D4846" w:rsidP="001D4846">
      <w:pPr>
        <w:tabs>
          <w:tab w:val="center" w:pos="6237"/>
        </w:tabs>
        <w:spacing w:after="0"/>
        <w:contextualSpacing w:val="0"/>
        <w:jc w:val="both"/>
        <w:rPr>
          <w:color w:val="auto"/>
          <w:shd w:val="clear" w:color="auto" w:fill="FFFFFF"/>
        </w:rPr>
      </w:pPr>
    </w:p>
    <w:p w14:paraId="5CBA1860"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498</w:t>
      </w:r>
    </w:p>
    <w:p w14:paraId="6A45F90F"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Sklon strešnej roviny v projektovej dokumentácii je 5°.</w:t>
      </w:r>
    </w:p>
    <w:p w14:paraId="19709AA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Je to sklon, pri ktorom výrobca panelov a </w:t>
      </w:r>
      <w:proofErr w:type="spellStart"/>
      <w:r w:rsidRPr="0011286C">
        <w:rPr>
          <w:rFonts w:eastAsia="Times New Roman"/>
          <w:color w:val="auto"/>
          <w:shd w:val="clear" w:color="auto" w:fill="FFFFFF"/>
        </w:rPr>
        <w:t>presvetľovacích</w:t>
      </w:r>
      <w:proofErr w:type="spellEnd"/>
      <w:r w:rsidRPr="0011286C">
        <w:rPr>
          <w:rFonts w:eastAsia="Times New Roman"/>
          <w:color w:val="auto"/>
          <w:shd w:val="clear" w:color="auto" w:fill="FFFFFF"/>
        </w:rPr>
        <w:t xml:space="preserve"> pásov nedáva žiadne záruky za ním dodané prvky. Výrobca má v technických podkladoch, okrem iného voľne prístupných aj na webstránke, tento parameter jednoznačne a zrozumiteľne definovaný = sklon musí byť väčší ako 6°. Zmenou sklonu strešnej roviny sa mení svetlá výška v hale, výška pri odkvape a výška v hrebeni. Porušia sa parametre geometrie objektu definované v dokumentácii, v územnom a stavebnom konaní.</w:t>
      </w:r>
    </w:p>
    <w:p w14:paraId="0FE9C93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Ako sa má postupovať? Ktorý parameter je záväzný?</w:t>
      </w:r>
    </w:p>
    <w:p w14:paraId="16D926F0" w14:textId="77777777" w:rsidR="001D4846" w:rsidRPr="0011286C" w:rsidRDefault="001D4846" w:rsidP="001D4846">
      <w:pPr>
        <w:spacing w:after="0"/>
        <w:jc w:val="both"/>
        <w:rPr>
          <w:b/>
          <w:bCs/>
          <w:color w:val="auto"/>
          <w:shd w:val="clear" w:color="auto" w:fill="FFFFFF"/>
        </w:rPr>
      </w:pPr>
      <w:r w:rsidRPr="0011286C">
        <w:rPr>
          <w:rFonts w:eastAsia="Times New Roman"/>
          <w:color w:val="auto"/>
          <w:shd w:val="clear" w:color="auto" w:fill="FFFFFF"/>
        </w:rPr>
        <w:t>Je možné realizovať strešný plášť podľa projektu, ale bez akýchkoľvek záruk, tak ako to definuje tendrová dokumentácia svojim prevedením? Je možné, aby záruku za funkčnosť strešného plášťa dal zhotoviteľ dokumentácie?</w:t>
      </w:r>
    </w:p>
    <w:p w14:paraId="4B701263" w14:textId="77777777" w:rsidR="00225388" w:rsidRPr="0011286C" w:rsidRDefault="00225388" w:rsidP="001D4846">
      <w:pPr>
        <w:spacing w:after="0"/>
        <w:jc w:val="both"/>
        <w:rPr>
          <w:color w:val="auto"/>
          <w:shd w:val="clear" w:color="auto" w:fill="FFFFFF"/>
        </w:rPr>
      </w:pPr>
    </w:p>
    <w:p w14:paraId="52630EF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498</w:t>
      </w:r>
    </w:p>
    <w:p w14:paraId="3D432713"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Daný typ bol v projektovej dokumentácii uvedený ako referenčný. Verejný obstarávateľ povoľuje použitie iných typov </w:t>
      </w:r>
      <w:proofErr w:type="spellStart"/>
      <w:r w:rsidRPr="0011286C">
        <w:rPr>
          <w:rFonts w:eastAsia="Times New Roman"/>
          <w:color w:val="auto"/>
          <w:shd w:val="clear" w:color="auto" w:fill="FFFFFF"/>
        </w:rPr>
        <w:t>presvetľovacích</w:t>
      </w:r>
      <w:proofErr w:type="spellEnd"/>
      <w:r w:rsidRPr="0011286C">
        <w:rPr>
          <w:rFonts w:eastAsia="Times New Roman"/>
          <w:color w:val="auto"/>
          <w:shd w:val="clear" w:color="auto" w:fill="FFFFFF"/>
        </w:rPr>
        <w:t xml:space="preserve"> prvkov podľa preferencií uchádzača. Povolené sú napríklad oblúkové </w:t>
      </w:r>
      <w:proofErr w:type="spellStart"/>
      <w:r w:rsidRPr="0011286C">
        <w:rPr>
          <w:rFonts w:eastAsia="Times New Roman"/>
          <w:color w:val="auto"/>
          <w:shd w:val="clear" w:color="auto" w:fill="FFFFFF"/>
        </w:rPr>
        <w:t>presvetľovacie</w:t>
      </w:r>
      <w:proofErr w:type="spellEnd"/>
      <w:r w:rsidRPr="0011286C">
        <w:rPr>
          <w:rFonts w:eastAsia="Times New Roman"/>
          <w:color w:val="auto"/>
          <w:shd w:val="clear" w:color="auto" w:fill="FFFFFF"/>
        </w:rPr>
        <w:t xml:space="preserve"> svetlíky a podobne. Výkaz výmer ostáva bez zmeny.</w:t>
      </w:r>
    </w:p>
    <w:p w14:paraId="543EE6F5" w14:textId="77777777" w:rsidR="001D4846" w:rsidRPr="0011286C" w:rsidRDefault="001D4846" w:rsidP="001D4846">
      <w:pPr>
        <w:spacing w:after="0"/>
        <w:jc w:val="both"/>
        <w:rPr>
          <w:b/>
          <w:bCs/>
          <w:color w:val="auto"/>
          <w:shd w:val="clear" w:color="auto" w:fill="FFFFFF"/>
        </w:rPr>
      </w:pPr>
    </w:p>
    <w:p w14:paraId="0C2F23CB"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499</w:t>
      </w:r>
    </w:p>
    <w:p w14:paraId="077CCD9C"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Pre preložky inžinierskych sietí je potrebné uzatvoriť Zmluvy o preložkách medzi majiteľmi sietí a investorom. Sú už tieto zmluvy uzatvorené a ak áno ,kedy ich objednávateľ poskytne uchádzačovi? Zhotoviteľ potrebuje vedieť všetky v nich dohodnuté podmienky, ktoré bude musieť splniť pri realizácii a tieto mnohokrát idú nad rámec schválenej PD a stavebných povolení.</w:t>
      </w:r>
    </w:p>
    <w:p w14:paraId="59E88940" w14:textId="77777777" w:rsidR="001D4846" w:rsidRPr="0011286C" w:rsidRDefault="001D4846" w:rsidP="001D4846">
      <w:pPr>
        <w:spacing w:after="0"/>
        <w:jc w:val="both"/>
        <w:rPr>
          <w:color w:val="auto"/>
          <w:shd w:val="clear" w:color="auto" w:fill="FFFFFF"/>
        </w:rPr>
      </w:pPr>
    </w:p>
    <w:p w14:paraId="48E6433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499</w:t>
      </w:r>
    </w:p>
    <w:p w14:paraId="44ACEB65"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Predmetné zmluvy budú skompletizované v dostatočnom čase pred zahájením stavebných prác a budú poskytnuté úspešnému uchádzačovi. V prípade, ak z nich vzniknú navyše požiadavky s vplyvom na Dielo, bude Verejný obstarávateľ postupovať podľa ustanovení zmluvných podmienok. Povolenie na preložky vybavuje Zhotoviteľ, pozri </w:t>
      </w:r>
      <w:proofErr w:type="spellStart"/>
      <w:r w:rsidRPr="0011286C">
        <w:rPr>
          <w:color w:val="auto"/>
          <w:shd w:val="clear" w:color="auto" w:fill="FFFFFF"/>
        </w:rPr>
        <w:t>podčl</w:t>
      </w:r>
      <w:proofErr w:type="spellEnd"/>
      <w:r w:rsidRPr="0011286C">
        <w:rPr>
          <w:color w:val="auto"/>
          <w:shd w:val="clear" w:color="auto" w:fill="FFFFFF"/>
        </w:rPr>
        <w:t>. 1.13b a 4.25 ZP.</w:t>
      </w:r>
    </w:p>
    <w:p w14:paraId="38CF62CD" w14:textId="77777777" w:rsidR="001D4846" w:rsidRPr="0011286C" w:rsidRDefault="001D4846" w:rsidP="001D4846">
      <w:pPr>
        <w:tabs>
          <w:tab w:val="center" w:pos="6237"/>
        </w:tabs>
        <w:spacing w:after="0"/>
        <w:contextualSpacing w:val="0"/>
        <w:jc w:val="both"/>
        <w:rPr>
          <w:color w:val="auto"/>
          <w:shd w:val="clear" w:color="auto" w:fill="FFFFFF"/>
        </w:rPr>
      </w:pPr>
    </w:p>
    <w:p w14:paraId="070E158A"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500</w:t>
      </w:r>
    </w:p>
    <w:p w14:paraId="425CF20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Pri vybranom variante realizácie 2m je potrebné vyrúbať 731 ks stromov , 42 ks lián, 1109 m2 kríkov. Má už objednávateľ povolenia na výrub ?Ako má zhotoviteľ naložiť s drevnou hmotou?</w:t>
      </w:r>
    </w:p>
    <w:p w14:paraId="02BEA8EE" w14:textId="77777777" w:rsidR="001D4846" w:rsidRPr="0011286C" w:rsidRDefault="001D4846" w:rsidP="001D4846">
      <w:pPr>
        <w:spacing w:after="0"/>
        <w:jc w:val="both"/>
        <w:rPr>
          <w:color w:val="auto"/>
          <w:shd w:val="clear" w:color="auto" w:fill="FFFFFF"/>
        </w:rPr>
      </w:pPr>
    </w:p>
    <w:p w14:paraId="67635B8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500</w:t>
      </w:r>
    </w:p>
    <w:p w14:paraId="69BAEBD6"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Povolenie na výrub vybavuje Zhotoviteľ, pozri </w:t>
      </w:r>
      <w:proofErr w:type="spellStart"/>
      <w:r w:rsidRPr="0011286C">
        <w:rPr>
          <w:color w:val="auto"/>
          <w:shd w:val="clear" w:color="auto" w:fill="FFFFFF"/>
        </w:rPr>
        <w:t>podčl</w:t>
      </w:r>
      <w:proofErr w:type="spellEnd"/>
      <w:r w:rsidRPr="0011286C">
        <w:rPr>
          <w:color w:val="auto"/>
          <w:shd w:val="clear" w:color="auto" w:fill="FFFFFF"/>
        </w:rPr>
        <w:t>. 1.13b ZP.</w:t>
      </w:r>
    </w:p>
    <w:p w14:paraId="42F65E83" w14:textId="77777777" w:rsidR="001D4846" w:rsidRPr="0011286C" w:rsidRDefault="001D4846" w:rsidP="001D4846">
      <w:pPr>
        <w:spacing w:after="0"/>
        <w:jc w:val="both"/>
        <w:rPr>
          <w:b/>
          <w:bCs/>
          <w:color w:val="auto"/>
          <w:shd w:val="clear" w:color="auto" w:fill="FFFFFF"/>
        </w:rPr>
      </w:pPr>
    </w:p>
    <w:p w14:paraId="0094A56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501</w:t>
      </w:r>
    </w:p>
    <w:p w14:paraId="619A23C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Stavba má v trvalom zábere 0,4 ha poľnohospodárskej pôdy. Má objednávateľ už Rozhodnutie o vyňatí z PPF? Ak ho už má, poskytne ho uchádzačovi? Opäť v ňom budú podmienky, ktoré musí zhotoviteľ plniť a potrebuje ich vedieť čím skôr.</w:t>
      </w:r>
    </w:p>
    <w:p w14:paraId="715B6E72" w14:textId="77777777" w:rsidR="001D4846" w:rsidRPr="0011286C" w:rsidRDefault="001D4846" w:rsidP="001D4846">
      <w:pPr>
        <w:spacing w:after="0"/>
        <w:jc w:val="both"/>
        <w:rPr>
          <w:color w:val="auto"/>
          <w:shd w:val="clear" w:color="auto" w:fill="FFFFFF"/>
        </w:rPr>
      </w:pPr>
    </w:p>
    <w:p w14:paraId="5BA8F8F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501</w:t>
      </w:r>
    </w:p>
    <w:p w14:paraId="59BBD24C" w14:textId="769B319F" w:rsidR="00991900" w:rsidRPr="00E66AD4" w:rsidRDefault="00991900" w:rsidP="00991900">
      <w:pPr>
        <w:jc w:val="both"/>
        <w:rPr>
          <w:rFonts w:eastAsiaTheme="minorHAnsi"/>
          <w:color w:val="auto"/>
          <w:sz w:val="22"/>
          <w:szCs w:val="22"/>
        </w:rPr>
      </w:pPr>
      <w:r w:rsidRPr="00E66AD4">
        <w:rPr>
          <w:color w:val="auto"/>
        </w:rPr>
        <w:t>Potvrdzujeme, že verejný obstarávateľ má vydané kladné rozhodnutie o trvalom odňatí poľnohospodárskej pôdy. Rozhodnutie prikladáme ako prílohu.</w:t>
      </w:r>
    </w:p>
    <w:p w14:paraId="198D12E6" w14:textId="3D4B5586" w:rsidR="001D4846" w:rsidRPr="0011286C" w:rsidRDefault="00991900" w:rsidP="001D4846">
      <w:pPr>
        <w:spacing w:after="0"/>
        <w:jc w:val="both"/>
        <w:rPr>
          <w:b/>
          <w:bCs/>
          <w:color w:val="auto"/>
          <w:shd w:val="clear" w:color="auto" w:fill="FFFFFF"/>
        </w:rPr>
      </w:pPr>
      <w:r w:rsidRPr="0011286C" w:rsidDel="00991900">
        <w:rPr>
          <w:color w:val="auto"/>
          <w:shd w:val="clear" w:color="auto" w:fill="FFFFFF"/>
        </w:rPr>
        <w:t xml:space="preserve"> </w:t>
      </w:r>
    </w:p>
    <w:p w14:paraId="541AB721"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502</w:t>
      </w:r>
    </w:p>
    <w:p w14:paraId="1FF041F6"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Je už vyriešený záber pozemkov 1111/49,1111/70,1111/72 spoločnosti Petržalka City a .s.?</w:t>
      </w:r>
    </w:p>
    <w:p w14:paraId="5F1F2D18" w14:textId="77777777" w:rsidR="001D4846" w:rsidRPr="0011286C" w:rsidRDefault="001D4846" w:rsidP="001D4846">
      <w:pPr>
        <w:spacing w:after="0"/>
        <w:jc w:val="both"/>
        <w:rPr>
          <w:color w:val="auto"/>
          <w:shd w:val="clear" w:color="auto" w:fill="FFFFFF"/>
        </w:rPr>
      </w:pPr>
    </w:p>
    <w:p w14:paraId="4A11CA6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502</w:t>
      </w:r>
    </w:p>
    <w:p w14:paraId="4E88653A" w14:textId="77777777" w:rsidR="0099070D" w:rsidRPr="00E66AD4" w:rsidRDefault="0099070D" w:rsidP="00E66AD4">
      <w:pPr>
        <w:jc w:val="both"/>
        <w:rPr>
          <w:rFonts w:eastAsiaTheme="minorHAnsi"/>
          <w:color w:val="auto"/>
          <w:sz w:val="22"/>
          <w:szCs w:val="22"/>
        </w:rPr>
      </w:pPr>
      <w:r w:rsidRPr="00E66AD4">
        <w:rPr>
          <w:color w:val="auto"/>
        </w:rPr>
        <w:t>Ako je už uvedené v odpovedi na otázku č. 137, všetky pozemky sú majetkovo-právne vysporiadané. Týka sa to aj uvedených pozemkov.</w:t>
      </w:r>
    </w:p>
    <w:p w14:paraId="55A6BECA" w14:textId="02B96E56" w:rsidR="001D4846" w:rsidRPr="0011286C" w:rsidRDefault="0099070D" w:rsidP="001D4846">
      <w:pPr>
        <w:spacing w:after="0"/>
        <w:jc w:val="both"/>
        <w:rPr>
          <w:b/>
          <w:bCs/>
          <w:color w:val="auto"/>
          <w:shd w:val="clear" w:color="auto" w:fill="FFFFFF"/>
        </w:rPr>
      </w:pPr>
      <w:r w:rsidRPr="0011286C" w:rsidDel="0099070D">
        <w:rPr>
          <w:color w:val="auto"/>
          <w:shd w:val="clear" w:color="auto" w:fill="FFFFFF"/>
        </w:rPr>
        <w:t xml:space="preserve"> </w:t>
      </w:r>
    </w:p>
    <w:p w14:paraId="78F23A59"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503</w:t>
      </w:r>
    </w:p>
    <w:p w14:paraId="7FB568E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Rok pred výstavbou mali byť vykonané monitoringy niektorých zložiek ŽP/hluk, kvalita povrchových vôd, existencia environmentálnych záťaží v podzemných vodách a pod.? Ak boli vykonané poskytne objednávateľ záverečné správy uchádzačovi ?Bola urobená nová hluková štúdia?</w:t>
      </w:r>
    </w:p>
    <w:p w14:paraId="6D8680CB" w14:textId="77777777" w:rsidR="001D4846" w:rsidRPr="0011286C" w:rsidRDefault="001D4846" w:rsidP="001D4846">
      <w:pPr>
        <w:spacing w:after="0"/>
        <w:jc w:val="both"/>
        <w:rPr>
          <w:color w:val="auto"/>
          <w:shd w:val="clear" w:color="auto" w:fill="FFFFFF"/>
        </w:rPr>
      </w:pPr>
    </w:p>
    <w:p w14:paraId="5C07D6F8"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503</w:t>
      </w:r>
    </w:p>
    <w:p w14:paraId="711B130B" w14:textId="341491AA" w:rsidR="0099070D" w:rsidRPr="00E66AD4" w:rsidRDefault="0099070D" w:rsidP="00E66AD4">
      <w:pPr>
        <w:jc w:val="both"/>
        <w:rPr>
          <w:rFonts w:eastAsiaTheme="minorHAnsi"/>
          <w:color w:val="auto"/>
          <w:sz w:val="22"/>
          <w:szCs w:val="22"/>
        </w:rPr>
      </w:pPr>
      <w:r w:rsidRPr="00E66AD4">
        <w:rPr>
          <w:color w:val="auto"/>
        </w:rPr>
        <w:t>Zhotoviteľ sa v otázkach monitoringu vplyvu stavby na vybrané zložky životného prostredia bude riadiť Projektom monitoringu vplyvu stavby na vybrané zložky životného prostredia a ustanoveniami Všeobecných Požiadaviek Objednávateľa (VPO), 8.8.4 Monitoring vplyvov na životné prostredie, so spresneniami uvedenými v odpovediach na otázky záujemcov. Verejný obstarávateľ nevykonal žiadne činnosti súvisiace s monitoringom vplyvu stavby na vybrané zložky životného prostredia, táto povinnosť je daná zhotoviteľovi.</w:t>
      </w:r>
    </w:p>
    <w:p w14:paraId="1D8B4427" w14:textId="5C377880" w:rsidR="001D4846" w:rsidRPr="0011286C" w:rsidRDefault="0099070D" w:rsidP="001D4846">
      <w:pPr>
        <w:spacing w:after="0"/>
        <w:jc w:val="both"/>
        <w:rPr>
          <w:b/>
          <w:bCs/>
          <w:color w:val="auto"/>
          <w:shd w:val="clear" w:color="auto" w:fill="FFFFFF"/>
        </w:rPr>
      </w:pPr>
      <w:r w:rsidRPr="0011286C" w:rsidDel="0099070D">
        <w:rPr>
          <w:color w:val="auto"/>
          <w:shd w:val="clear" w:color="auto" w:fill="FFFFFF"/>
        </w:rPr>
        <w:t xml:space="preserve"> </w:t>
      </w:r>
    </w:p>
    <w:p w14:paraId="02C2607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504</w:t>
      </w:r>
    </w:p>
    <w:p w14:paraId="75FB75F7"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Zatiaľ ešte nie sú k dispozícii stavebné povolenia. Ale DSP jednotlivých objektov boli prerokované a z prerokovaní existujú stanoviská k PD, ktoré budú záväzné pre stavebné povolenia. Mohol by aspoň tieto vyjadrenia poskytnúť objednávateľ uchádzačovi?</w:t>
      </w:r>
    </w:p>
    <w:p w14:paraId="4AE98289" w14:textId="77777777" w:rsidR="001D4846" w:rsidRPr="0011286C" w:rsidRDefault="001D4846" w:rsidP="001D4846">
      <w:pPr>
        <w:spacing w:after="0"/>
        <w:jc w:val="both"/>
        <w:rPr>
          <w:color w:val="auto"/>
          <w:shd w:val="clear" w:color="auto" w:fill="FFFFFF"/>
        </w:rPr>
      </w:pPr>
    </w:p>
    <w:p w14:paraId="7B41B1A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504</w:t>
      </w:r>
    </w:p>
    <w:p w14:paraId="22489B53" w14:textId="77777777" w:rsidR="001D4846" w:rsidRPr="0011286C" w:rsidRDefault="001D4846" w:rsidP="001D4846">
      <w:pPr>
        <w:spacing w:after="0"/>
        <w:jc w:val="both"/>
        <w:rPr>
          <w:color w:val="auto"/>
          <w:shd w:val="clear" w:color="auto" w:fill="FFFFFF"/>
        </w:rPr>
      </w:pPr>
      <w:r w:rsidRPr="0011286C">
        <w:rPr>
          <w:color w:val="auto"/>
          <w:shd w:val="clear" w:color="auto" w:fill="FFFFFF"/>
        </w:rPr>
        <w:t>Verejný obstarávateľ neposkytuje uchádzačom uvedené dokumenty, svoju ponuku uchádzač pripraví na základe poskytnutých súťažných podkladov a ich príloh.</w:t>
      </w:r>
    </w:p>
    <w:p w14:paraId="567B8236" w14:textId="77777777" w:rsidR="001D4846" w:rsidRPr="0011286C" w:rsidRDefault="001D4846" w:rsidP="001D4846">
      <w:pPr>
        <w:spacing w:after="0"/>
        <w:jc w:val="both"/>
        <w:rPr>
          <w:b/>
          <w:bCs/>
          <w:color w:val="auto"/>
          <w:shd w:val="clear" w:color="auto" w:fill="FFFFFF"/>
        </w:rPr>
      </w:pPr>
    </w:p>
    <w:p w14:paraId="5B3F414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505</w:t>
      </w:r>
    </w:p>
    <w:p w14:paraId="24B7738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Má už objednávateľ udelenú výnimku pre výšku nástupnej hrany nad spojnicou temien koľajnicových pásov tak, aby výšky v oboch etapách boli zhodné?</w:t>
      </w:r>
    </w:p>
    <w:p w14:paraId="2CD86AEC" w14:textId="77777777" w:rsidR="001D4846" w:rsidRPr="0011286C" w:rsidRDefault="001D4846" w:rsidP="001D4846">
      <w:pPr>
        <w:spacing w:after="0"/>
        <w:jc w:val="both"/>
        <w:rPr>
          <w:color w:val="auto"/>
          <w:shd w:val="clear" w:color="auto" w:fill="FFFFFF"/>
        </w:rPr>
      </w:pPr>
    </w:p>
    <w:p w14:paraId="058AA7E5"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505</w:t>
      </w:r>
    </w:p>
    <w:p w14:paraId="3357AC99" w14:textId="77777777" w:rsidR="001D4846" w:rsidRPr="0011286C" w:rsidRDefault="001D4846" w:rsidP="001D4846">
      <w:pPr>
        <w:spacing w:after="0"/>
        <w:jc w:val="both"/>
        <w:rPr>
          <w:b/>
          <w:bCs/>
          <w:color w:val="auto"/>
          <w:shd w:val="clear" w:color="auto" w:fill="FFFFFF"/>
        </w:rPr>
      </w:pPr>
      <w:r w:rsidRPr="0011286C">
        <w:rPr>
          <w:color w:val="auto"/>
          <w:shd w:val="clear" w:color="auto" w:fill="FFFFFF"/>
        </w:rPr>
        <w:t xml:space="preserve">Táto otázka bude zodpovedaná v ďalšom vysvetlení. </w:t>
      </w:r>
    </w:p>
    <w:p w14:paraId="45852A18" w14:textId="561D7F0D" w:rsidR="001D4846" w:rsidRDefault="001D4846" w:rsidP="001D4846">
      <w:pPr>
        <w:spacing w:after="0"/>
        <w:jc w:val="both"/>
        <w:rPr>
          <w:b/>
          <w:bCs/>
          <w:color w:val="auto"/>
          <w:shd w:val="clear" w:color="auto" w:fill="FFFFFF"/>
        </w:rPr>
      </w:pPr>
    </w:p>
    <w:p w14:paraId="449FFD20" w14:textId="48BE8193" w:rsidR="001F5FF0" w:rsidRDefault="001F5FF0" w:rsidP="001D4846">
      <w:pPr>
        <w:spacing w:after="0"/>
        <w:jc w:val="both"/>
        <w:rPr>
          <w:b/>
          <w:bCs/>
          <w:color w:val="auto"/>
          <w:shd w:val="clear" w:color="auto" w:fill="FFFFFF"/>
        </w:rPr>
      </w:pPr>
    </w:p>
    <w:p w14:paraId="4F7DD325" w14:textId="77777777" w:rsidR="001F5FF0" w:rsidRPr="0011286C" w:rsidRDefault="001F5FF0" w:rsidP="001D4846">
      <w:pPr>
        <w:spacing w:after="0"/>
        <w:jc w:val="both"/>
        <w:rPr>
          <w:b/>
          <w:bCs/>
          <w:color w:val="auto"/>
          <w:shd w:val="clear" w:color="auto" w:fill="FFFFFF"/>
        </w:rPr>
      </w:pPr>
    </w:p>
    <w:p w14:paraId="20ACC39F"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lastRenderedPageBreak/>
        <w:t>Otázka č. 506</w:t>
      </w:r>
    </w:p>
    <w:p w14:paraId="1ED969A1"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V obvode stavby sa nachádzajú inžinierske siete , ktoré majú neznámych majiteľov a neboli vytýčené a niektoré známe siete tiež neboli vytýčené ,u niektorých prišlo k zmenám a tak je neisté čo vlastne je zakreslené v PD a čo bude v stavebných povoleniach. Má objednávateľ inventúru súčasného stavu preložiek </w:t>
      </w:r>
      <w:proofErr w:type="spellStart"/>
      <w:r w:rsidRPr="0011286C">
        <w:rPr>
          <w:rFonts w:eastAsia="Times New Roman"/>
          <w:color w:val="auto"/>
          <w:shd w:val="clear" w:color="auto" w:fill="FFFFFF"/>
        </w:rPr>
        <w:t>inž</w:t>
      </w:r>
      <w:proofErr w:type="spellEnd"/>
      <w:r w:rsidRPr="0011286C">
        <w:rPr>
          <w:rFonts w:eastAsia="Times New Roman"/>
          <w:color w:val="auto"/>
          <w:shd w:val="clear" w:color="auto" w:fill="FFFFFF"/>
        </w:rPr>
        <w:t>. sietí?</w:t>
      </w:r>
    </w:p>
    <w:p w14:paraId="15B6082D" w14:textId="77777777" w:rsidR="001D4846" w:rsidRPr="0011286C" w:rsidRDefault="001D4846" w:rsidP="001D4846">
      <w:pPr>
        <w:spacing w:after="0"/>
        <w:jc w:val="both"/>
        <w:rPr>
          <w:color w:val="auto"/>
          <w:shd w:val="clear" w:color="auto" w:fill="FFFFFF"/>
        </w:rPr>
      </w:pPr>
    </w:p>
    <w:p w14:paraId="03647327"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506</w:t>
      </w:r>
    </w:p>
    <w:p w14:paraId="3FA2599D"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Vytýčenie inžinierskych sietí patrí medzi povinnosti zhotoviteľa. V prípade nepredvídaných okolností súvisiacich s takto vytýčených inžinierskych sietí sa budú riešiť v súlade so zmluvnými podmienkami. Pozri </w:t>
      </w:r>
      <w:proofErr w:type="spellStart"/>
      <w:r w:rsidRPr="0011286C">
        <w:rPr>
          <w:color w:val="auto"/>
          <w:shd w:val="clear" w:color="auto" w:fill="FFFFFF"/>
        </w:rPr>
        <w:t>podčl</w:t>
      </w:r>
      <w:proofErr w:type="spellEnd"/>
      <w:r w:rsidRPr="0011286C">
        <w:rPr>
          <w:color w:val="auto"/>
          <w:shd w:val="clear" w:color="auto" w:fill="FFFFFF"/>
        </w:rPr>
        <w:t>. 4.25 ZP.</w:t>
      </w:r>
    </w:p>
    <w:p w14:paraId="5254A996" w14:textId="77777777" w:rsidR="001D4846" w:rsidRPr="0011286C" w:rsidRDefault="001D4846" w:rsidP="001D4846">
      <w:pPr>
        <w:spacing w:after="0"/>
        <w:jc w:val="both"/>
        <w:rPr>
          <w:b/>
          <w:bCs/>
          <w:color w:val="auto"/>
          <w:shd w:val="clear" w:color="auto" w:fill="FFFFFF"/>
        </w:rPr>
      </w:pPr>
    </w:p>
    <w:p w14:paraId="14FAB942"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Otázka č. 507</w:t>
      </w:r>
    </w:p>
    <w:p w14:paraId="71A1E3AD"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Zmluvné podmienky po vysvetlenie č.2</w:t>
      </w:r>
    </w:p>
    <w:p w14:paraId="6AA867B8"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článku č. 4.1. Všeobecné podmienky zhotoviteľa uvádza verejný obstarávateľ v druhom odseku nasledujúce:</w:t>
      </w:r>
    </w:p>
    <w:p w14:paraId="599FF20E"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V prípade ak Zhotoviteľ zmení kľúčového odborníka na pozícii Predstaviteľ Zhotoviteľa, Objednávateľovi vzniká nárok na zaplatenie zmluvnej pokuty, a to vo výške 10 000,- EUR (slovom desaťtisíc eur) za každé porušenie tejto povinnosti.</w:t>
      </w:r>
    </w:p>
    <w:p w14:paraId="6815F8B9"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 xml:space="preserve">Oproti tomu v článku 6.9. Personál Zhotoviteľ je v poslednom odseku uvedené nasledovné: V prípade ak Zhotoviteľ bez primeraného zdôvodnenia a súhlasu Stavebného </w:t>
      </w:r>
      <w:proofErr w:type="spellStart"/>
      <w:r w:rsidRPr="0011286C">
        <w:rPr>
          <w:rFonts w:eastAsia="Times New Roman"/>
          <w:color w:val="auto"/>
          <w:shd w:val="clear" w:color="auto" w:fill="FFFFFF"/>
        </w:rPr>
        <w:t>dozora</w:t>
      </w:r>
      <w:proofErr w:type="spellEnd"/>
      <w:r w:rsidRPr="0011286C">
        <w:rPr>
          <w:rFonts w:eastAsia="Times New Roman"/>
          <w:color w:val="auto"/>
          <w:shd w:val="clear" w:color="auto" w:fill="FFFFFF"/>
        </w:rPr>
        <w:t xml:space="preserve"> zmení osobu Kľúčového odborníka, alebo táto osoba nebude na stavbe prítomná bez ospravedlnenia, Objednávateľovi vzniká nárok na uplatnenie zmluvnej pokuty vo výške 5 000,- EUR (slovom päťtisíc), za každé jedno porušenie tejto povinnosti.</w:t>
      </w:r>
    </w:p>
    <w:p w14:paraId="2DF3B1CB" w14:textId="77777777" w:rsidR="001D4846" w:rsidRPr="0011286C" w:rsidRDefault="001D4846" w:rsidP="001D4846">
      <w:pPr>
        <w:spacing w:after="0"/>
        <w:contextualSpacing w:val="0"/>
        <w:jc w:val="both"/>
        <w:rPr>
          <w:rFonts w:eastAsia="Times New Roman"/>
          <w:color w:val="auto"/>
          <w:shd w:val="clear" w:color="auto" w:fill="FFFFFF"/>
        </w:rPr>
      </w:pPr>
      <w:r w:rsidRPr="0011286C">
        <w:rPr>
          <w:rFonts w:eastAsia="Times New Roman"/>
          <w:color w:val="auto"/>
          <w:shd w:val="clear" w:color="auto" w:fill="FFFFFF"/>
        </w:rPr>
        <w:t>Podľa nášho názoru sa jedná o rovnakej situácie, ale pri tom sú tu dve rôzne výšky pokút. Môže verejný obstarávateľ vysvetliť prečo raz má byť pokuta 10 000,- EUR a po druhej 5 000,- EUR?</w:t>
      </w:r>
    </w:p>
    <w:p w14:paraId="78F87164" w14:textId="77777777" w:rsidR="001D4846" w:rsidRPr="0011286C" w:rsidRDefault="001D4846" w:rsidP="001D4846">
      <w:pPr>
        <w:spacing w:after="0"/>
        <w:jc w:val="both"/>
        <w:rPr>
          <w:color w:val="auto"/>
          <w:shd w:val="clear" w:color="auto" w:fill="FFFFFF"/>
        </w:rPr>
      </w:pPr>
    </w:p>
    <w:p w14:paraId="6E22EF74" w14:textId="77777777" w:rsidR="001D4846" w:rsidRPr="0011286C" w:rsidRDefault="001D4846" w:rsidP="001D4846">
      <w:pPr>
        <w:spacing w:after="0"/>
        <w:jc w:val="both"/>
        <w:rPr>
          <w:b/>
          <w:bCs/>
          <w:color w:val="auto"/>
          <w:shd w:val="clear" w:color="auto" w:fill="FFFFFF"/>
        </w:rPr>
      </w:pPr>
      <w:r w:rsidRPr="0011286C">
        <w:rPr>
          <w:b/>
          <w:bCs/>
          <w:color w:val="auto"/>
          <w:shd w:val="clear" w:color="auto" w:fill="FFFFFF"/>
        </w:rPr>
        <w:t>Odpoveď č. 507</w:t>
      </w:r>
    </w:p>
    <w:p w14:paraId="4D492528" w14:textId="77777777" w:rsidR="001D4846" w:rsidRPr="0011286C" w:rsidRDefault="001D4846" w:rsidP="001D4846">
      <w:pPr>
        <w:spacing w:after="0"/>
        <w:jc w:val="both"/>
        <w:rPr>
          <w:color w:val="auto"/>
          <w:shd w:val="clear" w:color="auto" w:fill="FFFFFF"/>
        </w:rPr>
      </w:pPr>
      <w:r w:rsidRPr="0011286C">
        <w:rPr>
          <w:color w:val="auto"/>
          <w:shd w:val="clear" w:color="auto" w:fill="FFFFFF"/>
        </w:rPr>
        <w:t xml:space="preserve">Predstaviteľ Zhotoviteľa je osoba oprávnená konať v mene Zhotoviteľa podľa Zmluvy, pozri </w:t>
      </w:r>
      <w:proofErr w:type="spellStart"/>
      <w:r w:rsidRPr="0011286C">
        <w:rPr>
          <w:color w:val="auto"/>
          <w:shd w:val="clear" w:color="auto" w:fill="FFFFFF"/>
        </w:rPr>
        <w:t>podčl</w:t>
      </w:r>
      <w:proofErr w:type="spellEnd"/>
      <w:r w:rsidRPr="0011286C">
        <w:rPr>
          <w:color w:val="auto"/>
          <w:shd w:val="clear" w:color="auto" w:fill="FFFFFF"/>
        </w:rPr>
        <w:t xml:space="preserve">. 4.3 ZP. Kľúčový odborník je špecialista v určitom obore a Predstaviteľ Zhotoviteľa môže na neho delegovať určité právomoci a kompetencie. Nejedná sa o rovnaké situácie. </w:t>
      </w:r>
    </w:p>
    <w:p w14:paraId="0A235EA7" w14:textId="77777777" w:rsidR="001D4846" w:rsidRPr="0011286C" w:rsidRDefault="001D4846" w:rsidP="001D4846">
      <w:pPr>
        <w:spacing w:after="0"/>
        <w:jc w:val="both"/>
        <w:rPr>
          <w:b/>
          <w:bCs/>
          <w:color w:val="auto"/>
          <w:shd w:val="clear" w:color="auto" w:fill="FFFFFF"/>
        </w:rPr>
      </w:pPr>
    </w:p>
    <w:p w14:paraId="43A90FF5" w14:textId="47D603D8" w:rsidR="0084779C" w:rsidRPr="0011286C" w:rsidRDefault="0084779C" w:rsidP="008F6FFA">
      <w:pPr>
        <w:spacing w:after="0"/>
        <w:jc w:val="both"/>
        <w:rPr>
          <w:color w:val="auto"/>
          <w:shd w:val="clear" w:color="auto" w:fill="FFFFFF"/>
        </w:rPr>
      </w:pPr>
    </w:p>
    <w:p w14:paraId="785E4723" w14:textId="3AB209DE" w:rsidR="0084779C" w:rsidRPr="0011286C" w:rsidRDefault="00D70E0F" w:rsidP="008F6FFA">
      <w:pPr>
        <w:spacing w:after="0"/>
        <w:jc w:val="both"/>
        <w:rPr>
          <w:color w:val="auto"/>
          <w:shd w:val="clear" w:color="auto" w:fill="FFFFFF"/>
        </w:rPr>
      </w:pPr>
      <w:r w:rsidRPr="0011286C">
        <w:rPr>
          <w:color w:val="auto"/>
          <w:shd w:val="clear" w:color="auto" w:fill="FFFFFF"/>
        </w:rPr>
        <w:t>V prílohe B10 „Výkaz výmer“ sú zmeny vyznačené nasledovne:</w:t>
      </w:r>
    </w:p>
    <w:p w14:paraId="1A1538D0" w14:textId="2B560C57" w:rsidR="00D70E0F" w:rsidRPr="0011286C" w:rsidRDefault="00D70E0F" w:rsidP="008F6FFA">
      <w:pPr>
        <w:spacing w:after="0"/>
        <w:jc w:val="both"/>
        <w:rPr>
          <w:color w:val="auto"/>
          <w:shd w:val="clear" w:color="auto" w:fill="FFFFFF"/>
        </w:rPr>
      </w:pPr>
      <w:r w:rsidRPr="0011286C">
        <w:rPr>
          <w:color w:val="auto"/>
          <w:shd w:val="clear" w:color="auto" w:fill="FFFFFF"/>
        </w:rPr>
        <w:t>Modrou farbou: upravené položky</w:t>
      </w:r>
    </w:p>
    <w:p w14:paraId="6F118404" w14:textId="198E7D9C" w:rsidR="00D70E0F" w:rsidRPr="0011286C" w:rsidRDefault="00D70E0F" w:rsidP="008F6FFA">
      <w:pPr>
        <w:spacing w:after="0"/>
        <w:jc w:val="both"/>
        <w:rPr>
          <w:color w:val="auto"/>
          <w:shd w:val="clear" w:color="auto" w:fill="FFFFFF"/>
        </w:rPr>
      </w:pPr>
      <w:r w:rsidRPr="0011286C">
        <w:rPr>
          <w:color w:val="auto"/>
          <w:shd w:val="clear" w:color="auto" w:fill="FFFFFF"/>
        </w:rPr>
        <w:t>Zelenou farbou: nové položky</w:t>
      </w:r>
    </w:p>
    <w:p w14:paraId="7EE55FCC" w14:textId="56CE1A6D" w:rsidR="00D70E0F" w:rsidRPr="0011286C" w:rsidRDefault="00D70E0F" w:rsidP="008F6FFA">
      <w:pPr>
        <w:spacing w:after="0"/>
        <w:jc w:val="both"/>
        <w:rPr>
          <w:color w:val="auto"/>
          <w:shd w:val="clear" w:color="auto" w:fill="FFFFFF"/>
        </w:rPr>
      </w:pPr>
      <w:r w:rsidRPr="0011286C">
        <w:rPr>
          <w:color w:val="auto"/>
          <w:shd w:val="clear" w:color="auto" w:fill="FFFFFF"/>
        </w:rPr>
        <w:t>Červenou farbou: odstránené položky</w:t>
      </w:r>
    </w:p>
    <w:p w14:paraId="1F917C30" w14:textId="16BBBA48" w:rsidR="00D70E0F" w:rsidRPr="00E66AD4" w:rsidRDefault="00D70E0F" w:rsidP="008F6FFA">
      <w:pPr>
        <w:spacing w:after="0"/>
        <w:jc w:val="both"/>
        <w:rPr>
          <w:b/>
          <w:bCs/>
          <w:color w:val="auto"/>
          <w:shd w:val="clear" w:color="auto" w:fill="FFFFFF"/>
        </w:rPr>
      </w:pPr>
    </w:p>
    <w:p w14:paraId="3AE61AF2" w14:textId="77777777" w:rsidR="00981DBB" w:rsidRPr="00E66AD4" w:rsidRDefault="00981DBB" w:rsidP="008F6FFA">
      <w:pPr>
        <w:spacing w:after="0"/>
        <w:jc w:val="both"/>
        <w:rPr>
          <w:b/>
          <w:bCs/>
          <w:color w:val="auto"/>
          <w:shd w:val="clear" w:color="auto" w:fill="FFFFFF"/>
        </w:rPr>
      </w:pPr>
    </w:p>
    <w:p w14:paraId="4F513522" w14:textId="5A7E1BCD" w:rsidR="008C1621" w:rsidRPr="0011286C" w:rsidRDefault="008C1621" w:rsidP="008F6FFA">
      <w:pPr>
        <w:spacing w:after="0"/>
        <w:ind w:firstLine="426"/>
        <w:contextualSpacing w:val="0"/>
        <w:jc w:val="both"/>
        <w:rPr>
          <w:color w:val="auto"/>
          <w:shd w:val="clear" w:color="auto" w:fill="FFFFFF"/>
        </w:rPr>
      </w:pPr>
      <w:r w:rsidRPr="0011286C">
        <w:rPr>
          <w:color w:val="auto"/>
          <w:shd w:val="clear" w:color="auto" w:fill="FFFFFF"/>
        </w:rPr>
        <w:t>S</w:t>
      </w:r>
      <w:r w:rsidR="003C50FB" w:rsidRPr="0011286C">
        <w:rPr>
          <w:color w:val="auto"/>
          <w:shd w:val="clear" w:color="auto" w:fill="FFFFFF"/>
        </w:rPr>
        <w:t> </w:t>
      </w:r>
      <w:r w:rsidRPr="0011286C">
        <w:rPr>
          <w:color w:val="auto"/>
          <w:shd w:val="clear" w:color="auto" w:fill="FFFFFF"/>
        </w:rPr>
        <w:t>pozdravom</w:t>
      </w:r>
    </w:p>
    <w:p w14:paraId="633695FC" w14:textId="77777777" w:rsidR="003C50FB" w:rsidRPr="0011286C" w:rsidRDefault="003C50FB" w:rsidP="008F6FFA">
      <w:pPr>
        <w:spacing w:after="0"/>
        <w:ind w:firstLine="426"/>
        <w:contextualSpacing w:val="0"/>
        <w:jc w:val="both"/>
        <w:rPr>
          <w:color w:val="auto"/>
          <w:shd w:val="clear" w:color="auto" w:fill="FFFFFF"/>
          <w:lang w:val="en-US"/>
        </w:rPr>
      </w:pPr>
    </w:p>
    <w:p w14:paraId="5FF719E0" w14:textId="25A87D98" w:rsidR="007C546B" w:rsidRPr="0011286C" w:rsidRDefault="007C546B" w:rsidP="008F6FFA">
      <w:pPr>
        <w:spacing w:after="0"/>
        <w:contextualSpacing w:val="0"/>
        <w:jc w:val="both"/>
        <w:rPr>
          <w:color w:val="auto"/>
          <w:shd w:val="clear" w:color="auto" w:fill="FFFFFF"/>
        </w:rPr>
      </w:pPr>
    </w:p>
    <w:p w14:paraId="4BE6F42E" w14:textId="77777777" w:rsidR="007C546B" w:rsidRPr="0011286C" w:rsidRDefault="007C546B" w:rsidP="008F6FFA">
      <w:pPr>
        <w:spacing w:after="0"/>
        <w:ind w:firstLine="426"/>
        <w:contextualSpacing w:val="0"/>
        <w:jc w:val="both"/>
        <w:rPr>
          <w:color w:val="auto"/>
          <w:shd w:val="clear" w:color="auto" w:fill="FFFFFF"/>
        </w:rPr>
      </w:pPr>
    </w:p>
    <w:p w14:paraId="5F51DD04" w14:textId="23C4AB8C" w:rsidR="008C1621" w:rsidRPr="0011286C" w:rsidRDefault="00EF5D62" w:rsidP="008F6FFA">
      <w:pPr>
        <w:spacing w:after="0"/>
        <w:contextualSpacing w:val="0"/>
        <w:jc w:val="both"/>
        <w:rPr>
          <w:color w:val="auto"/>
          <w:shd w:val="clear" w:color="auto" w:fill="FFFFFF"/>
        </w:rPr>
      </w:pPr>
      <w:r w:rsidRPr="0011286C">
        <w:rPr>
          <w:color w:val="auto"/>
          <w:shd w:val="clear" w:color="auto" w:fill="FFFFFF"/>
        </w:rPr>
        <w:tab/>
      </w:r>
      <w:r w:rsidRPr="0011286C">
        <w:rPr>
          <w:color w:val="auto"/>
          <w:shd w:val="clear" w:color="auto" w:fill="FFFFFF"/>
        </w:rPr>
        <w:tab/>
      </w:r>
      <w:r w:rsidRPr="0011286C">
        <w:rPr>
          <w:color w:val="auto"/>
          <w:shd w:val="clear" w:color="auto" w:fill="FFFFFF"/>
        </w:rPr>
        <w:tab/>
      </w:r>
      <w:r w:rsidRPr="0011286C">
        <w:rPr>
          <w:color w:val="auto"/>
          <w:shd w:val="clear" w:color="auto" w:fill="FFFFFF"/>
        </w:rPr>
        <w:tab/>
      </w:r>
      <w:r w:rsidRPr="0011286C">
        <w:rPr>
          <w:color w:val="auto"/>
          <w:shd w:val="clear" w:color="auto" w:fill="FFFFFF"/>
        </w:rPr>
        <w:tab/>
      </w:r>
      <w:r w:rsidRPr="0011286C">
        <w:rPr>
          <w:color w:val="auto"/>
          <w:shd w:val="clear" w:color="auto" w:fill="FFFFFF"/>
        </w:rPr>
        <w:tab/>
      </w:r>
      <w:r w:rsidRPr="0011286C">
        <w:rPr>
          <w:color w:val="auto"/>
          <w:shd w:val="clear" w:color="auto" w:fill="FFFFFF"/>
        </w:rPr>
        <w:tab/>
      </w:r>
      <w:r w:rsidRPr="0011286C">
        <w:rPr>
          <w:color w:val="auto"/>
          <w:shd w:val="clear" w:color="auto" w:fill="FFFFFF"/>
        </w:rPr>
        <w:tab/>
        <w:t xml:space="preserve">   </w:t>
      </w:r>
      <w:r w:rsidR="001F78EE" w:rsidRPr="0011286C">
        <w:rPr>
          <w:color w:val="auto"/>
          <w:shd w:val="clear" w:color="auto" w:fill="FFFFFF"/>
        </w:rPr>
        <w:t xml:space="preserve"> </w:t>
      </w:r>
      <w:r w:rsidRPr="0011286C">
        <w:rPr>
          <w:color w:val="auto"/>
          <w:shd w:val="clear" w:color="auto" w:fill="FFFFFF"/>
        </w:rPr>
        <w:t xml:space="preserve"> v. r.</w:t>
      </w:r>
    </w:p>
    <w:p w14:paraId="6298CC06" w14:textId="77777777" w:rsidR="008C1621" w:rsidRPr="0011286C" w:rsidRDefault="008C1621" w:rsidP="008F6FFA">
      <w:pPr>
        <w:tabs>
          <w:tab w:val="center" w:pos="6237"/>
        </w:tabs>
        <w:spacing w:after="0"/>
        <w:contextualSpacing w:val="0"/>
        <w:jc w:val="both"/>
        <w:rPr>
          <w:color w:val="auto"/>
          <w:shd w:val="clear" w:color="auto" w:fill="FFFFFF"/>
        </w:rPr>
      </w:pPr>
      <w:r w:rsidRPr="0011286C">
        <w:rPr>
          <w:color w:val="auto"/>
          <w:shd w:val="clear" w:color="auto" w:fill="FFFFFF"/>
        </w:rPr>
        <w:tab/>
        <w:t>Mgr. Michal Garaj</w:t>
      </w:r>
    </w:p>
    <w:p w14:paraId="25653E5A" w14:textId="5B86D516" w:rsidR="008B480B" w:rsidRPr="0011286C" w:rsidRDefault="008C1621" w:rsidP="008F6FFA">
      <w:pPr>
        <w:tabs>
          <w:tab w:val="center" w:pos="6237"/>
        </w:tabs>
        <w:spacing w:after="0"/>
        <w:contextualSpacing w:val="0"/>
        <w:jc w:val="both"/>
        <w:rPr>
          <w:color w:val="auto"/>
          <w:shd w:val="clear" w:color="auto" w:fill="FFFFFF"/>
        </w:rPr>
      </w:pPr>
      <w:r w:rsidRPr="0011286C">
        <w:rPr>
          <w:color w:val="auto"/>
          <w:shd w:val="clear" w:color="auto" w:fill="FFFFFF"/>
        </w:rPr>
        <w:tab/>
        <w:t>vedúci oddelenia v</w:t>
      </w:r>
      <w:bookmarkStart w:id="13" w:name="_GoBack"/>
      <w:bookmarkEnd w:id="13"/>
      <w:r w:rsidRPr="0011286C">
        <w:rPr>
          <w:color w:val="auto"/>
          <w:shd w:val="clear" w:color="auto" w:fill="FFFFFF"/>
        </w:rPr>
        <w:t>erejného obstarávania</w:t>
      </w:r>
    </w:p>
    <w:sectPr w:rsidR="008B480B" w:rsidRPr="0011286C" w:rsidSect="003723FA">
      <w:headerReference w:type="default" r:id="rId18"/>
      <w:pgSz w:w="11906" w:h="16838"/>
      <w:pgMar w:top="1843"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9DDD2" w16cex:dateUtc="2020-12-20T13:27:00Z"/>
  <w16cex:commentExtensible w16cex:durableId="2389DFE3" w16cex:dateUtc="2020-12-20T13:36:00Z"/>
  <w16cex:commentExtensible w16cex:durableId="2389E29C" w16cex:dateUtc="2020-12-20T13:47:00Z"/>
  <w16cex:commentExtensible w16cex:durableId="2389E2EB" w16cex:dateUtc="2020-12-20T13:49:00Z"/>
  <w16cex:commentExtensible w16cex:durableId="2389EA40" w16cex:dateUtc="2020-12-20T14:20:00Z"/>
  <w16cex:commentExtensible w16cex:durableId="2389EBCA" w16cex:dateUtc="2020-12-20T14:27:00Z"/>
  <w16cex:commentExtensible w16cex:durableId="2389EC6B" w16cex:dateUtc="2020-12-20T14:29:00Z"/>
  <w16cex:commentExtensible w16cex:durableId="2389F568" w16cex:dateUtc="2020-12-20T15:08:00Z"/>
  <w16cex:commentExtensible w16cex:durableId="2389F5F4" w16cex:dateUtc="2020-12-20T15:10:00Z"/>
  <w16cex:commentExtensible w16cex:durableId="2389F7D4" w16cex:dateUtc="2020-12-20T15:18:00Z"/>
  <w16cex:commentExtensible w16cex:durableId="2389F7FE" w16cex:dateUtc="2020-12-20T15:19:00Z"/>
  <w16cex:commentExtensible w16cex:durableId="2389FC8D" w16cex:dateUtc="2020-12-20T15:38:00Z"/>
  <w16cex:commentExtensible w16cex:durableId="2389FD41" w16cex:dateUtc="2020-12-20T15:41:00Z"/>
  <w16cex:commentExtensible w16cex:durableId="2389FE49" w16cex:dateUtc="2020-12-20T15:46:00Z"/>
  <w16cex:commentExtensible w16cex:durableId="2389FEA9" w16cex:dateUtc="2020-12-20T15:47:00Z"/>
  <w16cex:commentExtensible w16cex:durableId="238A01F5" w16cex:dateUtc="2020-12-20T16:01:00Z"/>
  <w16cex:commentExtensible w16cex:durableId="238A0305" w16cex:dateUtc="2020-12-20T16:06:00Z"/>
  <w16cex:commentExtensible w16cex:durableId="238A0379" w16cex:dateUtc="2020-12-20T16:08:00Z"/>
  <w16cex:commentExtensible w16cex:durableId="238A0417" w16cex:dateUtc="2020-12-20T16:10:00Z"/>
  <w16cex:commentExtensible w16cex:durableId="238A0432" w16cex:dateUtc="2020-12-20T16:11:00Z"/>
  <w16cex:commentExtensible w16cex:durableId="238A0581" w16cex:dateUtc="2020-12-20T16:10:00Z"/>
  <w16cex:commentExtensible w16cex:durableId="238A078F" w16cex:dateUtc="2020-12-20T16:25:00Z"/>
  <w16cex:commentExtensible w16cex:durableId="238A0928" w16cex:dateUtc="2020-12-20T16:32:00Z"/>
  <w16cex:commentExtensible w16cex:durableId="238A0C5B" w16cex:dateUtc="2020-12-20T16: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D3C6B" w14:textId="77777777" w:rsidR="00117B85" w:rsidRDefault="00117B85">
      <w:pPr>
        <w:spacing w:after="0"/>
      </w:pPr>
      <w:r>
        <w:separator/>
      </w:r>
    </w:p>
  </w:endnote>
  <w:endnote w:type="continuationSeparator" w:id="0">
    <w:p w14:paraId="36020D7A" w14:textId="77777777" w:rsidR="00117B85" w:rsidRDefault="00117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33D1" w14:textId="77777777" w:rsidR="00117B85" w:rsidRDefault="00117B85">
      <w:pPr>
        <w:spacing w:after="0"/>
      </w:pPr>
      <w:r>
        <w:separator/>
      </w:r>
    </w:p>
  </w:footnote>
  <w:footnote w:type="continuationSeparator" w:id="0">
    <w:p w14:paraId="72737032" w14:textId="77777777" w:rsidR="00117B85" w:rsidRDefault="00117B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8E091" w14:textId="77777777" w:rsidR="00E66AD4" w:rsidRPr="003E2522" w:rsidRDefault="00E66AD4" w:rsidP="003723FA">
    <w:pPr>
      <w:pStyle w:val="Hlavika"/>
      <w:framePr w:w="10937" w:h="1236" w:hRule="exact" w:hSpace="142" w:wrap="around" w:vAnchor="page" w:hAnchor="page" w:x="625" w:y="568"/>
      <w:tabs>
        <w:tab w:val="clear" w:pos="4536"/>
        <w:tab w:val="clear" w:pos="9072"/>
        <w:tab w:val="center" w:pos="6237"/>
      </w:tabs>
      <w:ind w:firstLine="1560"/>
      <w:rPr>
        <w:b/>
        <w:sz w:val="26"/>
        <w:szCs w:val="26"/>
      </w:rPr>
    </w:pPr>
    <w:r>
      <w:rPr>
        <w:noProof/>
      </w:rPr>
      <w:drawing>
        <wp:anchor distT="0" distB="0" distL="114300" distR="114300" simplePos="0" relativeHeight="251659264" behindDoc="1" locked="0" layoutInCell="1" allowOverlap="1" wp14:anchorId="2AB9D662" wp14:editId="366224D3">
          <wp:simplePos x="0" y="0"/>
          <wp:positionH relativeFrom="column">
            <wp:posOffset>4445</wp:posOffset>
          </wp:positionH>
          <wp:positionV relativeFrom="paragraph">
            <wp:posOffset>635</wp:posOffset>
          </wp:positionV>
          <wp:extent cx="687705" cy="586740"/>
          <wp:effectExtent l="0" t="0" r="0" b="0"/>
          <wp:wrapNone/>
          <wp:docPr id="12" name="Obrázok 12"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522">
      <w:rPr>
        <w:b/>
        <w:sz w:val="26"/>
        <w:szCs w:val="26"/>
      </w:rPr>
      <w:t>MAGISTRÁT HLAVNÉHO MESTA SLOVENSKEJ REPUBLIKY BRATISLAV</w:t>
    </w:r>
    <w:r>
      <w:rPr>
        <w:b/>
        <w:sz w:val="26"/>
        <w:szCs w:val="26"/>
      </w:rPr>
      <w:t>Y</w:t>
    </w:r>
  </w:p>
  <w:p w14:paraId="38EBFC89" w14:textId="70BDF05A" w:rsidR="00E66AD4" w:rsidRPr="003E2522" w:rsidRDefault="00E66AD4" w:rsidP="003723FA">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t>oddelenie verejného obstarávania</w:t>
    </w:r>
  </w:p>
  <w:p w14:paraId="5043DB40" w14:textId="77777777" w:rsidR="00E66AD4" w:rsidRDefault="00E66AD4" w:rsidP="003723FA">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563F0B07" w14:textId="33504F46" w:rsidR="00E66AD4" w:rsidRPr="003E2522" w:rsidRDefault="00E66AD4" w:rsidP="003723FA">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 1, P. O. Box 192, 814 99 Bratislava</w:t>
    </w:r>
  </w:p>
  <w:p w14:paraId="4B96F125" w14:textId="77777777" w:rsidR="00E66AD4" w:rsidRDefault="00E66AD4" w:rsidP="003723FA">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78ADFDF7" w14:textId="77777777" w:rsidR="00E66AD4" w:rsidRDefault="00E66AD4" w:rsidP="003723FA">
    <w:pPr>
      <w:framePr w:w="10937" w:h="1236" w:hRule="exact" w:hSpace="142" w:wrap="around" w:vAnchor="page" w:hAnchor="page" w:x="625" w:y="568"/>
    </w:pPr>
  </w:p>
  <w:p w14:paraId="45F4F1A7" w14:textId="77777777" w:rsidR="00E66AD4" w:rsidRDefault="00E66AD4" w:rsidP="003723FA">
    <w:pPr>
      <w:pStyle w:val="Hlavika"/>
      <w:tabs>
        <w:tab w:val="clear" w:pos="4536"/>
        <w:tab w:val="clear" w:pos="9072"/>
        <w:tab w:val="left" w:pos="24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4654"/>
    <w:multiLevelType w:val="hybridMultilevel"/>
    <w:tmpl w:val="9A2E4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0D69FF"/>
    <w:multiLevelType w:val="hybridMultilevel"/>
    <w:tmpl w:val="3E3618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B00C79"/>
    <w:multiLevelType w:val="hybridMultilevel"/>
    <w:tmpl w:val="4EB62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7B16A97"/>
    <w:multiLevelType w:val="hybridMultilevel"/>
    <w:tmpl w:val="054818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674BDD"/>
    <w:multiLevelType w:val="hybridMultilevel"/>
    <w:tmpl w:val="5336CC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5C10EB"/>
    <w:multiLevelType w:val="hybridMultilevel"/>
    <w:tmpl w:val="786EA7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A450A8"/>
    <w:multiLevelType w:val="hybridMultilevel"/>
    <w:tmpl w:val="DB9211A2"/>
    <w:lvl w:ilvl="0" w:tplc="0F6612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EE95F51"/>
    <w:multiLevelType w:val="hybridMultilevel"/>
    <w:tmpl w:val="691CB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213941"/>
    <w:multiLevelType w:val="hybridMultilevel"/>
    <w:tmpl w:val="CFD6E26C"/>
    <w:lvl w:ilvl="0" w:tplc="CC4626B8">
      <w:numFmt w:val="bullet"/>
      <w:lvlText w:val="-"/>
      <w:lvlJc w:val="left"/>
      <w:pPr>
        <w:ind w:left="1560" w:hanging="360"/>
      </w:pPr>
      <w:rPr>
        <w:rFonts w:ascii="Calibri" w:eastAsia="Calibri" w:hAnsi="Calibri" w:cs="Calibri" w:hint="default"/>
      </w:rPr>
    </w:lvl>
    <w:lvl w:ilvl="1" w:tplc="041B0003">
      <w:start w:val="1"/>
      <w:numFmt w:val="bullet"/>
      <w:lvlText w:val="o"/>
      <w:lvlJc w:val="left"/>
      <w:pPr>
        <w:ind w:left="2280" w:hanging="360"/>
      </w:pPr>
      <w:rPr>
        <w:rFonts w:ascii="Courier New" w:hAnsi="Courier New" w:cs="Courier New" w:hint="default"/>
      </w:rPr>
    </w:lvl>
    <w:lvl w:ilvl="2" w:tplc="041B0005">
      <w:start w:val="1"/>
      <w:numFmt w:val="bullet"/>
      <w:lvlText w:val=""/>
      <w:lvlJc w:val="left"/>
      <w:pPr>
        <w:ind w:left="3000" w:hanging="360"/>
      </w:pPr>
      <w:rPr>
        <w:rFonts w:ascii="Wingdings" w:hAnsi="Wingdings" w:hint="default"/>
      </w:rPr>
    </w:lvl>
    <w:lvl w:ilvl="3" w:tplc="041B0001">
      <w:start w:val="1"/>
      <w:numFmt w:val="bullet"/>
      <w:lvlText w:val=""/>
      <w:lvlJc w:val="left"/>
      <w:pPr>
        <w:ind w:left="3720" w:hanging="360"/>
      </w:pPr>
      <w:rPr>
        <w:rFonts w:ascii="Symbol" w:hAnsi="Symbol" w:hint="default"/>
      </w:rPr>
    </w:lvl>
    <w:lvl w:ilvl="4" w:tplc="041B0003">
      <w:start w:val="1"/>
      <w:numFmt w:val="bullet"/>
      <w:lvlText w:val="o"/>
      <w:lvlJc w:val="left"/>
      <w:pPr>
        <w:ind w:left="4440" w:hanging="360"/>
      </w:pPr>
      <w:rPr>
        <w:rFonts w:ascii="Courier New" w:hAnsi="Courier New" w:cs="Courier New" w:hint="default"/>
      </w:rPr>
    </w:lvl>
    <w:lvl w:ilvl="5" w:tplc="041B0005">
      <w:start w:val="1"/>
      <w:numFmt w:val="bullet"/>
      <w:lvlText w:val=""/>
      <w:lvlJc w:val="left"/>
      <w:pPr>
        <w:ind w:left="5160" w:hanging="360"/>
      </w:pPr>
      <w:rPr>
        <w:rFonts w:ascii="Wingdings" w:hAnsi="Wingdings" w:hint="default"/>
      </w:rPr>
    </w:lvl>
    <w:lvl w:ilvl="6" w:tplc="041B0001">
      <w:start w:val="1"/>
      <w:numFmt w:val="bullet"/>
      <w:lvlText w:val=""/>
      <w:lvlJc w:val="left"/>
      <w:pPr>
        <w:ind w:left="5880" w:hanging="360"/>
      </w:pPr>
      <w:rPr>
        <w:rFonts w:ascii="Symbol" w:hAnsi="Symbol" w:hint="default"/>
      </w:rPr>
    </w:lvl>
    <w:lvl w:ilvl="7" w:tplc="041B0003">
      <w:start w:val="1"/>
      <w:numFmt w:val="bullet"/>
      <w:lvlText w:val="o"/>
      <w:lvlJc w:val="left"/>
      <w:pPr>
        <w:ind w:left="6600" w:hanging="360"/>
      </w:pPr>
      <w:rPr>
        <w:rFonts w:ascii="Courier New" w:hAnsi="Courier New" w:cs="Courier New" w:hint="default"/>
      </w:rPr>
    </w:lvl>
    <w:lvl w:ilvl="8" w:tplc="041B0005">
      <w:start w:val="1"/>
      <w:numFmt w:val="bullet"/>
      <w:lvlText w:val=""/>
      <w:lvlJc w:val="left"/>
      <w:pPr>
        <w:ind w:left="7320" w:hanging="360"/>
      </w:pPr>
      <w:rPr>
        <w:rFonts w:ascii="Wingdings" w:hAnsi="Wingdings" w:hint="default"/>
      </w:rPr>
    </w:lvl>
  </w:abstractNum>
  <w:abstractNum w:abstractNumId="11" w15:restartNumberingAfterBreak="0">
    <w:nsid w:val="3ABA29C4"/>
    <w:multiLevelType w:val="hybridMultilevel"/>
    <w:tmpl w:val="508EADCA"/>
    <w:lvl w:ilvl="0" w:tplc="88FA66C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BE4568"/>
    <w:multiLevelType w:val="multilevel"/>
    <w:tmpl w:val="F7B219A4"/>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B501A"/>
    <w:multiLevelType w:val="hybridMultilevel"/>
    <w:tmpl w:val="424CEC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A11270F"/>
    <w:multiLevelType w:val="hybridMultilevel"/>
    <w:tmpl w:val="2BCA6AB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2E591A"/>
    <w:multiLevelType w:val="hybridMultilevel"/>
    <w:tmpl w:val="53DA3F5C"/>
    <w:lvl w:ilvl="0" w:tplc="E862BCD2">
      <w:start w:val="2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EC849F0"/>
    <w:multiLevelType w:val="hybridMultilevel"/>
    <w:tmpl w:val="A3404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73F10B2"/>
    <w:multiLevelType w:val="hybridMultilevel"/>
    <w:tmpl w:val="582AC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1"/>
  </w:num>
  <w:num w:numId="3">
    <w:abstractNumId w:val="21"/>
  </w:num>
  <w:num w:numId="4">
    <w:abstractNumId w:val="21"/>
  </w:num>
  <w:num w:numId="5">
    <w:abstractNumId w:val="21"/>
  </w:num>
  <w:num w:numId="6">
    <w:abstractNumId w:val="21"/>
  </w:num>
  <w:num w:numId="7">
    <w:abstractNumId w:val="21"/>
  </w:num>
  <w:num w:numId="8">
    <w:abstractNumId w:val="16"/>
  </w:num>
  <w:num w:numId="9">
    <w:abstractNumId w:val="21"/>
  </w:num>
  <w:num w:numId="10">
    <w:abstractNumId w:val="21"/>
  </w:num>
  <w:num w:numId="11">
    <w:abstractNumId w:val="21"/>
  </w:num>
  <w:num w:numId="12">
    <w:abstractNumId w:val="21"/>
  </w:num>
  <w:num w:numId="13">
    <w:abstractNumId w:val="16"/>
  </w:num>
  <w:num w:numId="14">
    <w:abstractNumId w:val="16"/>
  </w:num>
  <w:num w:numId="15">
    <w:abstractNumId w:val="16"/>
  </w:num>
  <w:num w:numId="16">
    <w:abstractNumId w:val="21"/>
  </w:num>
  <w:num w:numId="17">
    <w:abstractNumId w:val="3"/>
  </w:num>
  <w:num w:numId="18">
    <w:abstractNumId w:val="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7"/>
  </w:num>
  <w:num w:numId="22">
    <w:abstractNumId w:val="7"/>
  </w:num>
  <w:num w:numId="23">
    <w:abstractNumId w:val="19"/>
  </w:num>
  <w:num w:numId="24">
    <w:abstractNumId w:val="4"/>
  </w:num>
  <w:num w:numId="25">
    <w:abstractNumId w:val="12"/>
  </w:num>
  <w:num w:numId="26">
    <w:abstractNumId w:val="21"/>
  </w:num>
  <w:num w:numId="27">
    <w:abstractNumId w:val="21"/>
  </w:num>
  <w:num w:numId="28">
    <w:abstractNumId w:val="2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1"/>
  </w:num>
  <w:num w:numId="32">
    <w:abstractNumId w:val="10"/>
  </w:num>
  <w:num w:numId="33">
    <w:abstractNumId w:val="5"/>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6"/>
  </w:num>
  <w:num w:numId="38">
    <w:abstractNumId w:val="2"/>
  </w:num>
  <w:num w:numId="39">
    <w:abstractNumId w:val="0"/>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41E4"/>
    <w:rsid w:val="0000453F"/>
    <w:rsid w:val="00006787"/>
    <w:rsid w:val="000067EF"/>
    <w:rsid w:val="00015973"/>
    <w:rsid w:val="00021D0D"/>
    <w:rsid w:val="00025904"/>
    <w:rsid w:val="0002784C"/>
    <w:rsid w:val="00030A06"/>
    <w:rsid w:val="0003467F"/>
    <w:rsid w:val="00036FA0"/>
    <w:rsid w:val="000423FA"/>
    <w:rsid w:val="00045DF9"/>
    <w:rsid w:val="00052644"/>
    <w:rsid w:val="000563B4"/>
    <w:rsid w:val="0005777E"/>
    <w:rsid w:val="00060746"/>
    <w:rsid w:val="00061BC7"/>
    <w:rsid w:val="00062C8E"/>
    <w:rsid w:val="00063B91"/>
    <w:rsid w:val="00070D04"/>
    <w:rsid w:val="00070D95"/>
    <w:rsid w:val="00072A6F"/>
    <w:rsid w:val="00073B44"/>
    <w:rsid w:val="00074A38"/>
    <w:rsid w:val="0007745F"/>
    <w:rsid w:val="0007764F"/>
    <w:rsid w:val="00081E8F"/>
    <w:rsid w:val="0008350A"/>
    <w:rsid w:val="0008404E"/>
    <w:rsid w:val="00087850"/>
    <w:rsid w:val="00091FB5"/>
    <w:rsid w:val="000921C4"/>
    <w:rsid w:val="000930C3"/>
    <w:rsid w:val="00097238"/>
    <w:rsid w:val="000A0E71"/>
    <w:rsid w:val="000A277B"/>
    <w:rsid w:val="000A2970"/>
    <w:rsid w:val="000A3097"/>
    <w:rsid w:val="000A48F2"/>
    <w:rsid w:val="000A58AE"/>
    <w:rsid w:val="000B0E4C"/>
    <w:rsid w:val="000C0995"/>
    <w:rsid w:val="000C168E"/>
    <w:rsid w:val="000C1D0B"/>
    <w:rsid w:val="000D23FF"/>
    <w:rsid w:val="000D4658"/>
    <w:rsid w:val="000D4890"/>
    <w:rsid w:val="000D5217"/>
    <w:rsid w:val="000D5D6F"/>
    <w:rsid w:val="000D613E"/>
    <w:rsid w:val="000D6950"/>
    <w:rsid w:val="000E05EF"/>
    <w:rsid w:val="000E1806"/>
    <w:rsid w:val="000E205F"/>
    <w:rsid w:val="000E4E95"/>
    <w:rsid w:val="000E5197"/>
    <w:rsid w:val="000E5C73"/>
    <w:rsid w:val="000E71E0"/>
    <w:rsid w:val="000F2577"/>
    <w:rsid w:val="000F2C94"/>
    <w:rsid w:val="000F37C0"/>
    <w:rsid w:val="000F3AFF"/>
    <w:rsid w:val="000F5F6B"/>
    <w:rsid w:val="000F6B1F"/>
    <w:rsid w:val="0010098B"/>
    <w:rsid w:val="00101A34"/>
    <w:rsid w:val="0010222F"/>
    <w:rsid w:val="00102BC2"/>
    <w:rsid w:val="00103CBA"/>
    <w:rsid w:val="001046C1"/>
    <w:rsid w:val="00106328"/>
    <w:rsid w:val="00107572"/>
    <w:rsid w:val="00111D9F"/>
    <w:rsid w:val="0011286C"/>
    <w:rsid w:val="00113B8B"/>
    <w:rsid w:val="0011576C"/>
    <w:rsid w:val="00117384"/>
    <w:rsid w:val="00117B85"/>
    <w:rsid w:val="00122057"/>
    <w:rsid w:val="00123ED0"/>
    <w:rsid w:val="00124D38"/>
    <w:rsid w:val="00125172"/>
    <w:rsid w:val="0012553F"/>
    <w:rsid w:val="0013138A"/>
    <w:rsid w:val="00131D39"/>
    <w:rsid w:val="00131D93"/>
    <w:rsid w:val="001320DA"/>
    <w:rsid w:val="00132FC6"/>
    <w:rsid w:val="0013307E"/>
    <w:rsid w:val="0013487E"/>
    <w:rsid w:val="00134FFD"/>
    <w:rsid w:val="001351C8"/>
    <w:rsid w:val="00136D62"/>
    <w:rsid w:val="00145950"/>
    <w:rsid w:val="001469BE"/>
    <w:rsid w:val="00146EE5"/>
    <w:rsid w:val="00150590"/>
    <w:rsid w:val="00152DE9"/>
    <w:rsid w:val="00152E09"/>
    <w:rsid w:val="0015399F"/>
    <w:rsid w:val="0015568D"/>
    <w:rsid w:val="00156383"/>
    <w:rsid w:val="001571E6"/>
    <w:rsid w:val="0016155F"/>
    <w:rsid w:val="00162343"/>
    <w:rsid w:val="0016391F"/>
    <w:rsid w:val="00171187"/>
    <w:rsid w:val="00171A89"/>
    <w:rsid w:val="0017521C"/>
    <w:rsid w:val="001779BE"/>
    <w:rsid w:val="00177A87"/>
    <w:rsid w:val="00181190"/>
    <w:rsid w:val="00182A2D"/>
    <w:rsid w:val="00182B9C"/>
    <w:rsid w:val="00183058"/>
    <w:rsid w:val="001837E7"/>
    <w:rsid w:val="001872B2"/>
    <w:rsid w:val="00190292"/>
    <w:rsid w:val="00196980"/>
    <w:rsid w:val="001A128F"/>
    <w:rsid w:val="001A3881"/>
    <w:rsid w:val="001B19EF"/>
    <w:rsid w:val="001B2147"/>
    <w:rsid w:val="001B2230"/>
    <w:rsid w:val="001B2E87"/>
    <w:rsid w:val="001B72D0"/>
    <w:rsid w:val="001B7FAA"/>
    <w:rsid w:val="001C28E9"/>
    <w:rsid w:val="001C49BF"/>
    <w:rsid w:val="001D4846"/>
    <w:rsid w:val="001D7973"/>
    <w:rsid w:val="001E1BE1"/>
    <w:rsid w:val="001E4DE4"/>
    <w:rsid w:val="001E6367"/>
    <w:rsid w:val="001F2C12"/>
    <w:rsid w:val="001F4DDA"/>
    <w:rsid w:val="001F5FF0"/>
    <w:rsid w:val="001F64D5"/>
    <w:rsid w:val="001F6866"/>
    <w:rsid w:val="001F78EE"/>
    <w:rsid w:val="00200507"/>
    <w:rsid w:val="00201040"/>
    <w:rsid w:val="0020511A"/>
    <w:rsid w:val="002051D2"/>
    <w:rsid w:val="00207C34"/>
    <w:rsid w:val="0021029F"/>
    <w:rsid w:val="00211A29"/>
    <w:rsid w:val="0021339C"/>
    <w:rsid w:val="00214652"/>
    <w:rsid w:val="0021494F"/>
    <w:rsid w:val="00220E37"/>
    <w:rsid w:val="002224BC"/>
    <w:rsid w:val="002237E5"/>
    <w:rsid w:val="00224D61"/>
    <w:rsid w:val="00225388"/>
    <w:rsid w:val="00225AC6"/>
    <w:rsid w:val="00226CD6"/>
    <w:rsid w:val="00226E43"/>
    <w:rsid w:val="002270C6"/>
    <w:rsid w:val="00227892"/>
    <w:rsid w:val="002323DE"/>
    <w:rsid w:val="00235BE3"/>
    <w:rsid w:val="00242E77"/>
    <w:rsid w:val="00243E64"/>
    <w:rsid w:val="0024527D"/>
    <w:rsid w:val="00246FE1"/>
    <w:rsid w:val="00254EB1"/>
    <w:rsid w:val="00260022"/>
    <w:rsid w:val="002636A9"/>
    <w:rsid w:val="00266A85"/>
    <w:rsid w:val="00266D4F"/>
    <w:rsid w:val="002673C1"/>
    <w:rsid w:val="00270578"/>
    <w:rsid w:val="00271B2F"/>
    <w:rsid w:val="00272635"/>
    <w:rsid w:val="002870E0"/>
    <w:rsid w:val="00290CD4"/>
    <w:rsid w:val="00290E18"/>
    <w:rsid w:val="00290E4C"/>
    <w:rsid w:val="002915A0"/>
    <w:rsid w:val="002942F4"/>
    <w:rsid w:val="0029645D"/>
    <w:rsid w:val="00296630"/>
    <w:rsid w:val="002A155B"/>
    <w:rsid w:val="002A2019"/>
    <w:rsid w:val="002B0CD2"/>
    <w:rsid w:val="002B0E80"/>
    <w:rsid w:val="002B497D"/>
    <w:rsid w:val="002B7AC3"/>
    <w:rsid w:val="002C0F57"/>
    <w:rsid w:val="002C1A71"/>
    <w:rsid w:val="002C2151"/>
    <w:rsid w:val="002C2382"/>
    <w:rsid w:val="002C2503"/>
    <w:rsid w:val="002C3956"/>
    <w:rsid w:val="002C560E"/>
    <w:rsid w:val="002C7DA7"/>
    <w:rsid w:val="002D02CB"/>
    <w:rsid w:val="002D33E6"/>
    <w:rsid w:val="002D35FE"/>
    <w:rsid w:val="002E0E99"/>
    <w:rsid w:val="002E654F"/>
    <w:rsid w:val="002F35B7"/>
    <w:rsid w:val="002F3E02"/>
    <w:rsid w:val="002F7F81"/>
    <w:rsid w:val="00301DAA"/>
    <w:rsid w:val="0030440B"/>
    <w:rsid w:val="003068D7"/>
    <w:rsid w:val="003131D4"/>
    <w:rsid w:val="00314F8A"/>
    <w:rsid w:val="00315C58"/>
    <w:rsid w:val="00317165"/>
    <w:rsid w:val="003172E9"/>
    <w:rsid w:val="0032146A"/>
    <w:rsid w:val="00322218"/>
    <w:rsid w:val="00323C70"/>
    <w:rsid w:val="00323FD9"/>
    <w:rsid w:val="00325F23"/>
    <w:rsid w:val="00330A6B"/>
    <w:rsid w:val="00330B95"/>
    <w:rsid w:val="00333453"/>
    <w:rsid w:val="003338B3"/>
    <w:rsid w:val="003343C3"/>
    <w:rsid w:val="00337BAA"/>
    <w:rsid w:val="003429B1"/>
    <w:rsid w:val="00343EC9"/>
    <w:rsid w:val="00344D94"/>
    <w:rsid w:val="00345454"/>
    <w:rsid w:val="00347EB0"/>
    <w:rsid w:val="00350792"/>
    <w:rsid w:val="00355F85"/>
    <w:rsid w:val="0035767D"/>
    <w:rsid w:val="00357AE9"/>
    <w:rsid w:val="00363BBC"/>
    <w:rsid w:val="0036562E"/>
    <w:rsid w:val="0036706F"/>
    <w:rsid w:val="0037099B"/>
    <w:rsid w:val="003723FA"/>
    <w:rsid w:val="003771FC"/>
    <w:rsid w:val="003829B6"/>
    <w:rsid w:val="00386DDD"/>
    <w:rsid w:val="00392239"/>
    <w:rsid w:val="0039754F"/>
    <w:rsid w:val="003A679E"/>
    <w:rsid w:val="003A6EAE"/>
    <w:rsid w:val="003B12FF"/>
    <w:rsid w:val="003B1C37"/>
    <w:rsid w:val="003B694A"/>
    <w:rsid w:val="003C1F82"/>
    <w:rsid w:val="003C2893"/>
    <w:rsid w:val="003C28BD"/>
    <w:rsid w:val="003C50FB"/>
    <w:rsid w:val="003C526D"/>
    <w:rsid w:val="003C53FF"/>
    <w:rsid w:val="003C67CF"/>
    <w:rsid w:val="003D257C"/>
    <w:rsid w:val="003D2935"/>
    <w:rsid w:val="003D45C6"/>
    <w:rsid w:val="003D5CC9"/>
    <w:rsid w:val="003D645D"/>
    <w:rsid w:val="003D6E0C"/>
    <w:rsid w:val="003D7F8E"/>
    <w:rsid w:val="003E183E"/>
    <w:rsid w:val="003E24F0"/>
    <w:rsid w:val="003E4D40"/>
    <w:rsid w:val="003E6932"/>
    <w:rsid w:val="003E729D"/>
    <w:rsid w:val="003E794C"/>
    <w:rsid w:val="003F2D65"/>
    <w:rsid w:val="003F344F"/>
    <w:rsid w:val="003F63A3"/>
    <w:rsid w:val="003F6783"/>
    <w:rsid w:val="003F6FC0"/>
    <w:rsid w:val="00402965"/>
    <w:rsid w:val="00402CB7"/>
    <w:rsid w:val="00403A00"/>
    <w:rsid w:val="00403EA4"/>
    <w:rsid w:val="0040610B"/>
    <w:rsid w:val="00406222"/>
    <w:rsid w:val="0041442D"/>
    <w:rsid w:val="00424F89"/>
    <w:rsid w:val="0042645E"/>
    <w:rsid w:val="00426977"/>
    <w:rsid w:val="004322B3"/>
    <w:rsid w:val="00432AF8"/>
    <w:rsid w:val="004368C0"/>
    <w:rsid w:val="00436C66"/>
    <w:rsid w:val="00436D40"/>
    <w:rsid w:val="00437297"/>
    <w:rsid w:val="004420E1"/>
    <w:rsid w:val="00443BA3"/>
    <w:rsid w:val="00443D02"/>
    <w:rsid w:val="00443DBC"/>
    <w:rsid w:val="0045262D"/>
    <w:rsid w:val="00452F32"/>
    <w:rsid w:val="00452FB7"/>
    <w:rsid w:val="00454143"/>
    <w:rsid w:val="00454A97"/>
    <w:rsid w:val="00457965"/>
    <w:rsid w:val="00460D3F"/>
    <w:rsid w:val="00463A8A"/>
    <w:rsid w:val="00466435"/>
    <w:rsid w:val="004674E7"/>
    <w:rsid w:val="0046769A"/>
    <w:rsid w:val="0048000D"/>
    <w:rsid w:val="00481E3C"/>
    <w:rsid w:val="004820E9"/>
    <w:rsid w:val="0048472D"/>
    <w:rsid w:val="00486471"/>
    <w:rsid w:val="00486D78"/>
    <w:rsid w:val="004914C5"/>
    <w:rsid w:val="00492EB4"/>
    <w:rsid w:val="004935F7"/>
    <w:rsid w:val="00493AA5"/>
    <w:rsid w:val="00494264"/>
    <w:rsid w:val="00494785"/>
    <w:rsid w:val="00495358"/>
    <w:rsid w:val="00495389"/>
    <w:rsid w:val="00497075"/>
    <w:rsid w:val="004A155A"/>
    <w:rsid w:val="004A38B1"/>
    <w:rsid w:val="004A4CA9"/>
    <w:rsid w:val="004A5F1C"/>
    <w:rsid w:val="004A662B"/>
    <w:rsid w:val="004A67F9"/>
    <w:rsid w:val="004A6C06"/>
    <w:rsid w:val="004B1087"/>
    <w:rsid w:val="004B293B"/>
    <w:rsid w:val="004B3B9D"/>
    <w:rsid w:val="004B3EA0"/>
    <w:rsid w:val="004B43E8"/>
    <w:rsid w:val="004B5FD8"/>
    <w:rsid w:val="004B61DE"/>
    <w:rsid w:val="004C0455"/>
    <w:rsid w:val="004C07B7"/>
    <w:rsid w:val="004C1C2A"/>
    <w:rsid w:val="004C2045"/>
    <w:rsid w:val="004C4781"/>
    <w:rsid w:val="004C56F4"/>
    <w:rsid w:val="004D2DE3"/>
    <w:rsid w:val="004D2EE8"/>
    <w:rsid w:val="004D3050"/>
    <w:rsid w:val="004D4C35"/>
    <w:rsid w:val="004D580C"/>
    <w:rsid w:val="004D61E9"/>
    <w:rsid w:val="004E5A40"/>
    <w:rsid w:val="004F0D18"/>
    <w:rsid w:val="004F343F"/>
    <w:rsid w:val="004F34AA"/>
    <w:rsid w:val="004F3C3E"/>
    <w:rsid w:val="00502FB9"/>
    <w:rsid w:val="00510F4A"/>
    <w:rsid w:val="00511451"/>
    <w:rsid w:val="00511651"/>
    <w:rsid w:val="00513EE2"/>
    <w:rsid w:val="00515765"/>
    <w:rsid w:val="0052075F"/>
    <w:rsid w:val="00521039"/>
    <w:rsid w:val="00521809"/>
    <w:rsid w:val="00521B47"/>
    <w:rsid w:val="00521D2A"/>
    <w:rsid w:val="00524282"/>
    <w:rsid w:val="00526039"/>
    <w:rsid w:val="0052740F"/>
    <w:rsid w:val="005312B2"/>
    <w:rsid w:val="00531DDA"/>
    <w:rsid w:val="00533EE5"/>
    <w:rsid w:val="005356C9"/>
    <w:rsid w:val="00535F23"/>
    <w:rsid w:val="0054091C"/>
    <w:rsid w:val="00543096"/>
    <w:rsid w:val="00544842"/>
    <w:rsid w:val="0055032C"/>
    <w:rsid w:val="00552CBF"/>
    <w:rsid w:val="0055365F"/>
    <w:rsid w:val="005541C6"/>
    <w:rsid w:val="005552C8"/>
    <w:rsid w:val="00560DBD"/>
    <w:rsid w:val="00561275"/>
    <w:rsid w:val="005620D3"/>
    <w:rsid w:val="005646C3"/>
    <w:rsid w:val="00571789"/>
    <w:rsid w:val="005729EF"/>
    <w:rsid w:val="00573A16"/>
    <w:rsid w:val="005748FD"/>
    <w:rsid w:val="005764FA"/>
    <w:rsid w:val="00584937"/>
    <w:rsid w:val="00585FDB"/>
    <w:rsid w:val="00587E9A"/>
    <w:rsid w:val="005908DE"/>
    <w:rsid w:val="005947D8"/>
    <w:rsid w:val="005A3C87"/>
    <w:rsid w:val="005A42F7"/>
    <w:rsid w:val="005A60F6"/>
    <w:rsid w:val="005A6FE9"/>
    <w:rsid w:val="005A789E"/>
    <w:rsid w:val="005B0B60"/>
    <w:rsid w:val="005B2B5D"/>
    <w:rsid w:val="005B3E9A"/>
    <w:rsid w:val="005B5688"/>
    <w:rsid w:val="005B67BC"/>
    <w:rsid w:val="005C033F"/>
    <w:rsid w:val="005C1103"/>
    <w:rsid w:val="005C216B"/>
    <w:rsid w:val="005C2D24"/>
    <w:rsid w:val="005C56AB"/>
    <w:rsid w:val="005C61A2"/>
    <w:rsid w:val="005C7F63"/>
    <w:rsid w:val="005D28B0"/>
    <w:rsid w:val="005D67A3"/>
    <w:rsid w:val="005D6D8B"/>
    <w:rsid w:val="005E01C1"/>
    <w:rsid w:val="005E20A7"/>
    <w:rsid w:val="005E382D"/>
    <w:rsid w:val="005E521F"/>
    <w:rsid w:val="005E5E2C"/>
    <w:rsid w:val="005E6591"/>
    <w:rsid w:val="005E7515"/>
    <w:rsid w:val="005F0C7F"/>
    <w:rsid w:val="005F1907"/>
    <w:rsid w:val="005F4FD1"/>
    <w:rsid w:val="005F5AA2"/>
    <w:rsid w:val="0060150C"/>
    <w:rsid w:val="0060196C"/>
    <w:rsid w:val="00603678"/>
    <w:rsid w:val="00603FA1"/>
    <w:rsid w:val="006040A3"/>
    <w:rsid w:val="0061023C"/>
    <w:rsid w:val="006111AC"/>
    <w:rsid w:val="006118E7"/>
    <w:rsid w:val="00613AE2"/>
    <w:rsid w:val="0061418F"/>
    <w:rsid w:val="0061581D"/>
    <w:rsid w:val="00617400"/>
    <w:rsid w:val="00622F6E"/>
    <w:rsid w:val="00624331"/>
    <w:rsid w:val="006246E4"/>
    <w:rsid w:val="00625984"/>
    <w:rsid w:val="00626049"/>
    <w:rsid w:val="00633C8A"/>
    <w:rsid w:val="0063439C"/>
    <w:rsid w:val="006366F7"/>
    <w:rsid w:val="00636806"/>
    <w:rsid w:val="00636912"/>
    <w:rsid w:val="00642F1F"/>
    <w:rsid w:val="006454FA"/>
    <w:rsid w:val="00646CAD"/>
    <w:rsid w:val="00656166"/>
    <w:rsid w:val="0065785C"/>
    <w:rsid w:val="006578C8"/>
    <w:rsid w:val="00665AF0"/>
    <w:rsid w:val="00666F1F"/>
    <w:rsid w:val="0067130E"/>
    <w:rsid w:val="00672DF3"/>
    <w:rsid w:val="00674594"/>
    <w:rsid w:val="00674EEE"/>
    <w:rsid w:val="00677607"/>
    <w:rsid w:val="00677828"/>
    <w:rsid w:val="006821CA"/>
    <w:rsid w:val="006854A8"/>
    <w:rsid w:val="00685F8B"/>
    <w:rsid w:val="00696E4C"/>
    <w:rsid w:val="00697B3D"/>
    <w:rsid w:val="00697CA2"/>
    <w:rsid w:val="00697E53"/>
    <w:rsid w:val="006A07BF"/>
    <w:rsid w:val="006A2026"/>
    <w:rsid w:val="006A3810"/>
    <w:rsid w:val="006A6256"/>
    <w:rsid w:val="006A64BC"/>
    <w:rsid w:val="006B1EBC"/>
    <w:rsid w:val="006B41C1"/>
    <w:rsid w:val="006B4AD5"/>
    <w:rsid w:val="006B58DD"/>
    <w:rsid w:val="006B65AD"/>
    <w:rsid w:val="006C01A0"/>
    <w:rsid w:val="006C210B"/>
    <w:rsid w:val="006C2B6B"/>
    <w:rsid w:val="006C69C1"/>
    <w:rsid w:val="006E21D5"/>
    <w:rsid w:val="006E2952"/>
    <w:rsid w:val="006E3CA0"/>
    <w:rsid w:val="006E3CD8"/>
    <w:rsid w:val="006E4AD4"/>
    <w:rsid w:val="006E4AF4"/>
    <w:rsid w:val="006E5956"/>
    <w:rsid w:val="006E5B51"/>
    <w:rsid w:val="006E5FA4"/>
    <w:rsid w:val="006E6188"/>
    <w:rsid w:val="006F0CEA"/>
    <w:rsid w:val="006F27F3"/>
    <w:rsid w:val="006F5187"/>
    <w:rsid w:val="006F6A77"/>
    <w:rsid w:val="00701F5D"/>
    <w:rsid w:val="00703210"/>
    <w:rsid w:val="0070693B"/>
    <w:rsid w:val="00707212"/>
    <w:rsid w:val="00712121"/>
    <w:rsid w:val="00712D24"/>
    <w:rsid w:val="00714287"/>
    <w:rsid w:val="007144F8"/>
    <w:rsid w:val="00714D0B"/>
    <w:rsid w:val="00715692"/>
    <w:rsid w:val="00716373"/>
    <w:rsid w:val="00717878"/>
    <w:rsid w:val="00717D52"/>
    <w:rsid w:val="007207CF"/>
    <w:rsid w:val="0072247B"/>
    <w:rsid w:val="00723118"/>
    <w:rsid w:val="00726B25"/>
    <w:rsid w:val="00726B4C"/>
    <w:rsid w:val="007348FD"/>
    <w:rsid w:val="0073509B"/>
    <w:rsid w:val="00736744"/>
    <w:rsid w:val="0074138C"/>
    <w:rsid w:val="00742037"/>
    <w:rsid w:val="00742974"/>
    <w:rsid w:val="00746C62"/>
    <w:rsid w:val="007503A3"/>
    <w:rsid w:val="00750EAD"/>
    <w:rsid w:val="0075121E"/>
    <w:rsid w:val="00751FBC"/>
    <w:rsid w:val="0075565E"/>
    <w:rsid w:val="00755D9D"/>
    <w:rsid w:val="00757A23"/>
    <w:rsid w:val="00761AFB"/>
    <w:rsid w:val="007624DC"/>
    <w:rsid w:val="00763994"/>
    <w:rsid w:val="00772F1A"/>
    <w:rsid w:val="007757DB"/>
    <w:rsid w:val="0077769E"/>
    <w:rsid w:val="00780330"/>
    <w:rsid w:val="00780DAE"/>
    <w:rsid w:val="00781938"/>
    <w:rsid w:val="0078295B"/>
    <w:rsid w:val="007836F0"/>
    <w:rsid w:val="007861EE"/>
    <w:rsid w:val="0078742C"/>
    <w:rsid w:val="0079098D"/>
    <w:rsid w:val="00790A85"/>
    <w:rsid w:val="007917D3"/>
    <w:rsid w:val="00791CC2"/>
    <w:rsid w:val="007938C9"/>
    <w:rsid w:val="00796520"/>
    <w:rsid w:val="007973E5"/>
    <w:rsid w:val="007A4512"/>
    <w:rsid w:val="007A4671"/>
    <w:rsid w:val="007A76ED"/>
    <w:rsid w:val="007B1457"/>
    <w:rsid w:val="007B214B"/>
    <w:rsid w:val="007B2154"/>
    <w:rsid w:val="007B59F2"/>
    <w:rsid w:val="007B5AA6"/>
    <w:rsid w:val="007B6152"/>
    <w:rsid w:val="007B7CA9"/>
    <w:rsid w:val="007C0742"/>
    <w:rsid w:val="007C0F1D"/>
    <w:rsid w:val="007C4148"/>
    <w:rsid w:val="007C4A76"/>
    <w:rsid w:val="007C546B"/>
    <w:rsid w:val="007C5730"/>
    <w:rsid w:val="007D2252"/>
    <w:rsid w:val="007D3839"/>
    <w:rsid w:val="007D4CC9"/>
    <w:rsid w:val="007E1EC4"/>
    <w:rsid w:val="007E216B"/>
    <w:rsid w:val="007E29C9"/>
    <w:rsid w:val="007E460D"/>
    <w:rsid w:val="007E56AE"/>
    <w:rsid w:val="007E712D"/>
    <w:rsid w:val="007E7976"/>
    <w:rsid w:val="007F2350"/>
    <w:rsid w:val="007F7611"/>
    <w:rsid w:val="007F7F66"/>
    <w:rsid w:val="0080096D"/>
    <w:rsid w:val="00800D51"/>
    <w:rsid w:val="008029B7"/>
    <w:rsid w:val="008055EC"/>
    <w:rsid w:val="0080613B"/>
    <w:rsid w:val="00806208"/>
    <w:rsid w:val="00807233"/>
    <w:rsid w:val="00810E0C"/>
    <w:rsid w:val="008124F7"/>
    <w:rsid w:val="0081351A"/>
    <w:rsid w:val="00814A37"/>
    <w:rsid w:val="008169CA"/>
    <w:rsid w:val="0082186C"/>
    <w:rsid w:val="0082309D"/>
    <w:rsid w:val="00826976"/>
    <w:rsid w:val="00840136"/>
    <w:rsid w:val="00843930"/>
    <w:rsid w:val="0084404D"/>
    <w:rsid w:val="00845FF9"/>
    <w:rsid w:val="00846A84"/>
    <w:rsid w:val="00846EF6"/>
    <w:rsid w:val="0084779C"/>
    <w:rsid w:val="00847C03"/>
    <w:rsid w:val="008509A7"/>
    <w:rsid w:val="00852030"/>
    <w:rsid w:val="00854023"/>
    <w:rsid w:val="00854C08"/>
    <w:rsid w:val="00855BDF"/>
    <w:rsid w:val="00857595"/>
    <w:rsid w:val="00857D8B"/>
    <w:rsid w:val="008609B0"/>
    <w:rsid w:val="00860C8D"/>
    <w:rsid w:val="008627A0"/>
    <w:rsid w:val="00863FAA"/>
    <w:rsid w:val="008662DF"/>
    <w:rsid w:val="008671E6"/>
    <w:rsid w:val="00871412"/>
    <w:rsid w:val="00872000"/>
    <w:rsid w:val="00874E70"/>
    <w:rsid w:val="00876108"/>
    <w:rsid w:val="00876868"/>
    <w:rsid w:val="0088070E"/>
    <w:rsid w:val="00882777"/>
    <w:rsid w:val="00885533"/>
    <w:rsid w:val="0088557A"/>
    <w:rsid w:val="008879E0"/>
    <w:rsid w:val="0089168A"/>
    <w:rsid w:val="0089225D"/>
    <w:rsid w:val="00893E0C"/>
    <w:rsid w:val="00895774"/>
    <w:rsid w:val="008958F0"/>
    <w:rsid w:val="00897187"/>
    <w:rsid w:val="008A0D46"/>
    <w:rsid w:val="008A31AE"/>
    <w:rsid w:val="008A3ADD"/>
    <w:rsid w:val="008A5321"/>
    <w:rsid w:val="008A7579"/>
    <w:rsid w:val="008B3221"/>
    <w:rsid w:val="008B480B"/>
    <w:rsid w:val="008B6B63"/>
    <w:rsid w:val="008B77FC"/>
    <w:rsid w:val="008B7DC2"/>
    <w:rsid w:val="008C0412"/>
    <w:rsid w:val="008C0437"/>
    <w:rsid w:val="008C0EAB"/>
    <w:rsid w:val="008C1621"/>
    <w:rsid w:val="008C45A0"/>
    <w:rsid w:val="008C4A92"/>
    <w:rsid w:val="008D0901"/>
    <w:rsid w:val="008D1154"/>
    <w:rsid w:val="008D1B3A"/>
    <w:rsid w:val="008D2B85"/>
    <w:rsid w:val="008D37DA"/>
    <w:rsid w:val="008D425D"/>
    <w:rsid w:val="008D4EA2"/>
    <w:rsid w:val="008D5014"/>
    <w:rsid w:val="008D5015"/>
    <w:rsid w:val="008D50E1"/>
    <w:rsid w:val="008E12B1"/>
    <w:rsid w:val="008E3C9F"/>
    <w:rsid w:val="008E79DA"/>
    <w:rsid w:val="008E7DF8"/>
    <w:rsid w:val="008F3E84"/>
    <w:rsid w:val="008F4BF7"/>
    <w:rsid w:val="008F6E33"/>
    <w:rsid w:val="008F6FFA"/>
    <w:rsid w:val="009010C7"/>
    <w:rsid w:val="0090267A"/>
    <w:rsid w:val="009032DE"/>
    <w:rsid w:val="00904393"/>
    <w:rsid w:val="009069D8"/>
    <w:rsid w:val="0091001A"/>
    <w:rsid w:val="00910808"/>
    <w:rsid w:val="00911DC7"/>
    <w:rsid w:val="00914875"/>
    <w:rsid w:val="00916A5A"/>
    <w:rsid w:val="00917069"/>
    <w:rsid w:val="00921EF5"/>
    <w:rsid w:val="009247F1"/>
    <w:rsid w:val="00924812"/>
    <w:rsid w:val="00924882"/>
    <w:rsid w:val="00924EF8"/>
    <w:rsid w:val="009254E3"/>
    <w:rsid w:val="009261BA"/>
    <w:rsid w:val="00926570"/>
    <w:rsid w:val="00927779"/>
    <w:rsid w:val="0093075F"/>
    <w:rsid w:val="00933638"/>
    <w:rsid w:val="009346EA"/>
    <w:rsid w:val="00936C6F"/>
    <w:rsid w:val="0094125F"/>
    <w:rsid w:val="00941F0E"/>
    <w:rsid w:val="009431AD"/>
    <w:rsid w:val="00944883"/>
    <w:rsid w:val="00944E89"/>
    <w:rsid w:val="00945A6D"/>
    <w:rsid w:val="00947745"/>
    <w:rsid w:val="00954826"/>
    <w:rsid w:val="009553BE"/>
    <w:rsid w:val="00955C21"/>
    <w:rsid w:val="009569E6"/>
    <w:rsid w:val="00956D12"/>
    <w:rsid w:val="00956E55"/>
    <w:rsid w:val="00960BC3"/>
    <w:rsid w:val="00960DFA"/>
    <w:rsid w:val="00967B9D"/>
    <w:rsid w:val="00967F73"/>
    <w:rsid w:val="009707E3"/>
    <w:rsid w:val="009719C4"/>
    <w:rsid w:val="009775E9"/>
    <w:rsid w:val="00980D8B"/>
    <w:rsid w:val="00981DBB"/>
    <w:rsid w:val="00981E81"/>
    <w:rsid w:val="00984F1A"/>
    <w:rsid w:val="0099070D"/>
    <w:rsid w:val="00990E0B"/>
    <w:rsid w:val="00991900"/>
    <w:rsid w:val="00992F1B"/>
    <w:rsid w:val="0099370F"/>
    <w:rsid w:val="00995070"/>
    <w:rsid w:val="0099512C"/>
    <w:rsid w:val="009A0627"/>
    <w:rsid w:val="009A3947"/>
    <w:rsid w:val="009A44F3"/>
    <w:rsid w:val="009A512E"/>
    <w:rsid w:val="009A54E3"/>
    <w:rsid w:val="009B26E8"/>
    <w:rsid w:val="009B3EED"/>
    <w:rsid w:val="009B4527"/>
    <w:rsid w:val="009B4801"/>
    <w:rsid w:val="009B5091"/>
    <w:rsid w:val="009B5D98"/>
    <w:rsid w:val="009B6590"/>
    <w:rsid w:val="009B7286"/>
    <w:rsid w:val="009B7DB6"/>
    <w:rsid w:val="009B7FFE"/>
    <w:rsid w:val="009C0D53"/>
    <w:rsid w:val="009C146A"/>
    <w:rsid w:val="009C25C8"/>
    <w:rsid w:val="009C5191"/>
    <w:rsid w:val="009C5839"/>
    <w:rsid w:val="009C5B25"/>
    <w:rsid w:val="009C733A"/>
    <w:rsid w:val="009D0EA9"/>
    <w:rsid w:val="009D1D3E"/>
    <w:rsid w:val="009D4325"/>
    <w:rsid w:val="009D6CB6"/>
    <w:rsid w:val="009D7D43"/>
    <w:rsid w:val="009E1632"/>
    <w:rsid w:val="009E1EF1"/>
    <w:rsid w:val="009E3F6E"/>
    <w:rsid w:val="009E4D10"/>
    <w:rsid w:val="009F1564"/>
    <w:rsid w:val="009F5029"/>
    <w:rsid w:val="009F642A"/>
    <w:rsid w:val="00A0030F"/>
    <w:rsid w:val="00A01960"/>
    <w:rsid w:val="00A01C18"/>
    <w:rsid w:val="00A020F5"/>
    <w:rsid w:val="00A06AEF"/>
    <w:rsid w:val="00A13E94"/>
    <w:rsid w:val="00A1545B"/>
    <w:rsid w:val="00A15EAA"/>
    <w:rsid w:val="00A23C1A"/>
    <w:rsid w:val="00A25801"/>
    <w:rsid w:val="00A273E2"/>
    <w:rsid w:val="00A3155D"/>
    <w:rsid w:val="00A32766"/>
    <w:rsid w:val="00A34724"/>
    <w:rsid w:val="00A347FA"/>
    <w:rsid w:val="00A35884"/>
    <w:rsid w:val="00A41217"/>
    <w:rsid w:val="00A43AF5"/>
    <w:rsid w:val="00A47258"/>
    <w:rsid w:val="00A52F45"/>
    <w:rsid w:val="00A548AA"/>
    <w:rsid w:val="00A54B52"/>
    <w:rsid w:val="00A562E8"/>
    <w:rsid w:val="00A5687A"/>
    <w:rsid w:val="00A577A5"/>
    <w:rsid w:val="00A62970"/>
    <w:rsid w:val="00A62CD8"/>
    <w:rsid w:val="00A62F6C"/>
    <w:rsid w:val="00A64CD5"/>
    <w:rsid w:val="00A67E6C"/>
    <w:rsid w:val="00A7251C"/>
    <w:rsid w:val="00A73AA6"/>
    <w:rsid w:val="00A74DC2"/>
    <w:rsid w:val="00A8098D"/>
    <w:rsid w:val="00A81386"/>
    <w:rsid w:val="00A839CE"/>
    <w:rsid w:val="00A84364"/>
    <w:rsid w:val="00A844DE"/>
    <w:rsid w:val="00A85776"/>
    <w:rsid w:val="00A867CB"/>
    <w:rsid w:val="00A9175E"/>
    <w:rsid w:val="00A91D94"/>
    <w:rsid w:val="00A95F34"/>
    <w:rsid w:val="00A97220"/>
    <w:rsid w:val="00A97BE0"/>
    <w:rsid w:val="00AA0505"/>
    <w:rsid w:val="00AA3BB4"/>
    <w:rsid w:val="00AA6728"/>
    <w:rsid w:val="00AB323B"/>
    <w:rsid w:val="00AB4305"/>
    <w:rsid w:val="00AB561F"/>
    <w:rsid w:val="00AB7090"/>
    <w:rsid w:val="00AC0843"/>
    <w:rsid w:val="00AC0F13"/>
    <w:rsid w:val="00AC3B95"/>
    <w:rsid w:val="00AC544B"/>
    <w:rsid w:val="00AC6314"/>
    <w:rsid w:val="00AC7F8F"/>
    <w:rsid w:val="00AD16B8"/>
    <w:rsid w:val="00AD38C8"/>
    <w:rsid w:val="00AD603C"/>
    <w:rsid w:val="00AE3710"/>
    <w:rsid w:val="00AE7844"/>
    <w:rsid w:val="00AF18FB"/>
    <w:rsid w:val="00AF1F16"/>
    <w:rsid w:val="00AF330F"/>
    <w:rsid w:val="00AF4051"/>
    <w:rsid w:val="00AF4C1C"/>
    <w:rsid w:val="00AF55C5"/>
    <w:rsid w:val="00B001B4"/>
    <w:rsid w:val="00B02436"/>
    <w:rsid w:val="00B037FD"/>
    <w:rsid w:val="00B0418E"/>
    <w:rsid w:val="00B049BA"/>
    <w:rsid w:val="00B0574F"/>
    <w:rsid w:val="00B06E32"/>
    <w:rsid w:val="00B10F0B"/>
    <w:rsid w:val="00B11F1D"/>
    <w:rsid w:val="00B120E0"/>
    <w:rsid w:val="00B12525"/>
    <w:rsid w:val="00B159C9"/>
    <w:rsid w:val="00B15C4F"/>
    <w:rsid w:val="00B21070"/>
    <w:rsid w:val="00B22C7E"/>
    <w:rsid w:val="00B23666"/>
    <w:rsid w:val="00B25EAC"/>
    <w:rsid w:val="00B26A49"/>
    <w:rsid w:val="00B30D78"/>
    <w:rsid w:val="00B31131"/>
    <w:rsid w:val="00B31AF0"/>
    <w:rsid w:val="00B31DC8"/>
    <w:rsid w:val="00B33836"/>
    <w:rsid w:val="00B34456"/>
    <w:rsid w:val="00B34617"/>
    <w:rsid w:val="00B376A6"/>
    <w:rsid w:val="00B3788E"/>
    <w:rsid w:val="00B41726"/>
    <w:rsid w:val="00B4305E"/>
    <w:rsid w:val="00B4484E"/>
    <w:rsid w:val="00B456ED"/>
    <w:rsid w:val="00B458BC"/>
    <w:rsid w:val="00B45A48"/>
    <w:rsid w:val="00B513B5"/>
    <w:rsid w:val="00B53887"/>
    <w:rsid w:val="00B553E3"/>
    <w:rsid w:val="00B57ED5"/>
    <w:rsid w:val="00B6069E"/>
    <w:rsid w:val="00B6180E"/>
    <w:rsid w:val="00B61C33"/>
    <w:rsid w:val="00B623A1"/>
    <w:rsid w:val="00B7009C"/>
    <w:rsid w:val="00B728D6"/>
    <w:rsid w:val="00B75ADD"/>
    <w:rsid w:val="00B7720B"/>
    <w:rsid w:val="00B842A8"/>
    <w:rsid w:val="00B852C4"/>
    <w:rsid w:val="00B91628"/>
    <w:rsid w:val="00B9231A"/>
    <w:rsid w:val="00B9533E"/>
    <w:rsid w:val="00B96CA1"/>
    <w:rsid w:val="00B97844"/>
    <w:rsid w:val="00BA0111"/>
    <w:rsid w:val="00BA3CA7"/>
    <w:rsid w:val="00BA452D"/>
    <w:rsid w:val="00BA562D"/>
    <w:rsid w:val="00BA683E"/>
    <w:rsid w:val="00BA7C2F"/>
    <w:rsid w:val="00BB1ACF"/>
    <w:rsid w:val="00BB2E1B"/>
    <w:rsid w:val="00BB495B"/>
    <w:rsid w:val="00BB4CF2"/>
    <w:rsid w:val="00BB64EF"/>
    <w:rsid w:val="00BC0D35"/>
    <w:rsid w:val="00BC27CA"/>
    <w:rsid w:val="00BC32E6"/>
    <w:rsid w:val="00BC3FD8"/>
    <w:rsid w:val="00BC7EFF"/>
    <w:rsid w:val="00BD12FA"/>
    <w:rsid w:val="00BD32EA"/>
    <w:rsid w:val="00BD3A7A"/>
    <w:rsid w:val="00BD4F78"/>
    <w:rsid w:val="00BD71A4"/>
    <w:rsid w:val="00BD7422"/>
    <w:rsid w:val="00BE36C4"/>
    <w:rsid w:val="00BE3D09"/>
    <w:rsid w:val="00BE4C6E"/>
    <w:rsid w:val="00BE5418"/>
    <w:rsid w:val="00BF012D"/>
    <w:rsid w:val="00BF2B49"/>
    <w:rsid w:val="00BF3D92"/>
    <w:rsid w:val="00BF7A03"/>
    <w:rsid w:val="00C00734"/>
    <w:rsid w:val="00C0579D"/>
    <w:rsid w:val="00C07EDF"/>
    <w:rsid w:val="00C11026"/>
    <w:rsid w:val="00C173FF"/>
    <w:rsid w:val="00C17CD0"/>
    <w:rsid w:val="00C22DF3"/>
    <w:rsid w:val="00C23010"/>
    <w:rsid w:val="00C23522"/>
    <w:rsid w:val="00C2523E"/>
    <w:rsid w:val="00C259D9"/>
    <w:rsid w:val="00C26A41"/>
    <w:rsid w:val="00C26E69"/>
    <w:rsid w:val="00C27A64"/>
    <w:rsid w:val="00C33640"/>
    <w:rsid w:val="00C346FD"/>
    <w:rsid w:val="00C35CE6"/>
    <w:rsid w:val="00C46C15"/>
    <w:rsid w:val="00C504CA"/>
    <w:rsid w:val="00C54593"/>
    <w:rsid w:val="00C566F8"/>
    <w:rsid w:val="00C56D34"/>
    <w:rsid w:val="00C57C1F"/>
    <w:rsid w:val="00C61FFA"/>
    <w:rsid w:val="00C65DBF"/>
    <w:rsid w:val="00C66721"/>
    <w:rsid w:val="00C67EA4"/>
    <w:rsid w:val="00C7345F"/>
    <w:rsid w:val="00C75146"/>
    <w:rsid w:val="00C77C75"/>
    <w:rsid w:val="00C81C99"/>
    <w:rsid w:val="00C85584"/>
    <w:rsid w:val="00C874C2"/>
    <w:rsid w:val="00C9192E"/>
    <w:rsid w:val="00C93847"/>
    <w:rsid w:val="00C939DF"/>
    <w:rsid w:val="00C93E44"/>
    <w:rsid w:val="00C9692F"/>
    <w:rsid w:val="00C97FB3"/>
    <w:rsid w:val="00CA00B4"/>
    <w:rsid w:val="00CA0A0F"/>
    <w:rsid w:val="00CA0B2F"/>
    <w:rsid w:val="00CA36DF"/>
    <w:rsid w:val="00CA7EB8"/>
    <w:rsid w:val="00CB00D4"/>
    <w:rsid w:val="00CB0AF4"/>
    <w:rsid w:val="00CB1870"/>
    <w:rsid w:val="00CB1B50"/>
    <w:rsid w:val="00CB2D77"/>
    <w:rsid w:val="00CC4612"/>
    <w:rsid w:val="00CC6D17"/>
    <w:rsid w:val="00CD1C74"/>
    <w:rsid w:val="00CD22E3"/>
    <w:rsid w:val="00CD34E0"/>
    <w:rsid w:val="00CD59F4"/>
    <w:rsid w:val="00CD67EF"/>
    <w:rsid w:val="00CE16ED"/>
    <w:rsid w:val="00CE3B6E"/>
    <w:rsid w:val="00CE4275"/>
    <w:rsid w:val="00CF27BC"/>
    <w:rsid w:val="00CF2BE6"/>
    <w:rsid w:val="00CF3644"/>
    <w:rsid w:val="00CF4BD4"/>
    <w:rsid w:val="00CF5D01"/>
    <w:rsid w:val="00CF5EAE"/>
    <w:rsid w:val="00D003A5"/>
    <w:rsid w:val="00D00734"/>
    <w:rsid w:val="00D01596"/>
    <w:rsid w:val="00D064D3"/>
    <w:rsid w:val="00D0783C"/>
    <w:rsid w:val="00D07CD2"/>
    <w:rsid w:val="00D07E42"/>
    <w:rsid w:val="00D1271A"/>
    <w:rsid w:val="00D13721"/>
    <w:rsid w:val="00D21586"/>
    <w:rsid w:val="00D21FBA"/>
    <w:rsid w:val="00D24BC9"/>
    <w:rsid w:val="00D262A8"/>
    <w:rsid w:val="00D27911"/>
    <w:rsid w:val="00D279F4"/>
    <w:rsid w:val="00D30411"/>
    <w:rsid w:val="00D30421"/>
    <w:rsid w:val="00D32C4E"/>
    <w:rsid w:val="00D3408D"/>
    <w:rsid w:val="00D34213"/>
    <w:rsid w:val="00D347A8"/>
    <w:rsid w:val="00D34EFE"/>
    <w:rsid w:val="00D40B9A"/>
    <w:rsid w:val="00D43D2D"/>
    <w:rsid w:val="00D44E7C"/>
    <w:rsid w:val="00D4622F"/>
    <w:rsid w:val="00D470A8"/>
    <w:rsid w:val="00D47431"/>
    <w:rsid w:val="00D47E26"/>
    <w:rsid w:val="00D50910"/>
    <w:rsid w:val="00D50EEA"/>
    <w:rsid w:val="00D51E8D"/>
    <w:rsid w:val="00D51EC3"/>
    <w:rsid w:val="00D52CDE"/>
    <w:rsid w:val="00D54BB2"/>
    <w:rsid w:val="00D5619D"/>
    <w:rsid w:val="00D56D7E"/>
    <w:rsid w:val="00D6039E"/>
    <w:rsid w:val="00D6180E"/>
    <w:rsid w:val="00D6409C"/>
    <w:rsid w:val="00D64B4E"/>
    <w:rsid w:val="00D6721B"/>
    <w:rsid w:val="00D70D13"/>
    <w:rsid w:val="00D70E0F"/>
    <w:rsid w:val="00D73A27"/>
    <w:rsid w:val="00D758CE"/>
    <w:rsid w:val="00D76EEC"/>
    <w:rsid w:val="00D76FDB"/>
    <w:rsid w:val="00D77539"/>
    <w:rsid w:val="00D80DA7"/>
    <w:rsid w:val="00D81FB7"/>
    <w:rsid w:val="00D83298"/>
    <w:rsid w:val="00D848B2"/>
    <w:rsid w:val="00D84A96"/>
    <w:rsid w:val="00D87A9A"/>
    <w:rsid w:val="00D90B00"/>
    <w:rsid w:val="00D9121D"/>
    <w:rsid w:val="00D9263B"/>
    <w:rsid w:val="00D92D27"/>
    <w:rsid w:val="00D93DCD"/>
    <w:rsid w:val="00D94F1C"/>
    <w:rsid w:val="00D95074"/>
    <w:rsid w:val="00D95B7C"/>
    <w:rsid w:val="00D97647"/>
    <w:rsid w:val="00D97E24"/>
    <w:rsid w:val="00DA2E27"/>
    <w:rsid w:val="00DA4D83"/>
    <w:rsid w:val="00DA5ADE"/>
    <w:rsid w:val="00DA6FE0"/>
    <w:rsid w:val="00DB0122"/>
    <w:rsid w:val="00DB2061"/>
    <w:rsid w:val="00DB42DB"/>
    <w:rsid w:val="00DC18C6"/>
    <w:rsid w:val="00DC7658"/>
    <w:rsid w:val="00DC7BA8"/>
    <w:rsid w:val="00DC7E0B"/>
    <w:rsid w:val="00DD019F"/>
    <w:rsid w:val="00DD03FB"/>
    <w:rsid w:val="00DD34E9"/>
    <w:rsid w:val="00DD4AB1"/>
    <w:rsid w:val="00DD5798"/>
    <w:rsid w:val="00DD57D4"/>
    <w:rsid w:val="00DD5DA7"/>
    <w:rsid w:val="00DD62C1"/>
    <w:rsid w:val="00DE7A1A"/>
    <w:rsid w:val="00DF0C93"/>
    <w:rsid w:val="00DF0CDF"/>
    <w:rsid w:val="00DF0F2D"/>
    <w:rsid w:val="00DF2146"/>
    <w:rsid w:val="00DF2B1C"/>
    <w:rsid w:val="00DF3547"/>
    <w:rsid w:val="00DF5F1D"/>
    <w:rsid w:val="00E04DDE"/>
    <w:rsid w:val="00E07FF3"/>
    <w:rsid w:val="00E125AD"/>
    <w:rsid w:val="00E14FC7"/>
    <w:rsid w:val="00E168EF"/>
    <w:rsid w:val="00E179C4"/>
    <w:rsid w:val="00E17B29"/>
    <w:rsid w:val="00E20DD2"/>
    <w:rsid w:val="00E25A98"/>
    <w:rsid w:val="00E2665A"/>
    <w:rsid w:val="00E26F0B"/>
    <w:rsid w:val="00E30087"/>
    <w:rsid w:val="00E30192"/>
    <w:rsid w:val="00E334CB"/>
    <w:rsid w:val="00E3475E"/>
    <w:rsid w:val="00E36479"/>
    <w:rsid w:val="00E435BB"/>
    <w:rsid w:val="00E4400D"/>
    <w:rsid w:val="00E462AA"/>
    <w:rsid w:val="00E5029C"/>
    <w:rsid w:val="00E51B23"/>
    <w:rsid w:val="00E523ED"/>
    <w:rsid w:val="00E52772"/>
    <w:rsid w:val="00E536EF"/>
    <w:rsid w:val="00E547FB"/>
    <w:rsid w:val="00E55446"/>
    <w:rsid w:val="00E56737"/>
    <w:rsid w:val="00E57C88"/>
    <w:rsid w:val="00E61321"/>
    <w:rsid w:val="00E621E5"/>
    <w:rsid w:val="00E630FD"/>
    <w:rsid w:val="00E6559E"/>
    <w:rsid w:val="00E66AD4"/>
    <w:rsid w:val="00E71D1E"/>
    <w:rsid w:val="00E71E4C"/>
    <w:rsid w:val="00E72811"/>
    <w:rsid w:val="00E81793"/>
    <w:rsid w:val="00E834C3"/>
    <w:rsid w:val="00E84768"/>
    <w:rsid w:val="00E8738D"/>
    <w:rsid w:val="00E90929"/>
    <w:rsid w:val="00E90BA0"/>
    <w:rsid w:val="00E92EE5"/>
    <w:rsid w:val="00E93100"/>
    <w:rsid w:val="00E950FB"/>
    <w:rsid w:val="00E9792D"/>
    <w:rsid w:val="00E97A6F"/>
    <w:rsid w:val="00EA0099"/>
    <w:rsid w:val="00EA3F79"/>
    <w:rsid w:val="00EB0644"/>
    <w:rsid w:val="00EB1463"/>
    <w:rsid w:val="00EB39C3"/>
    <w:rsid w:val="00EB3D3F"/>
    <w:rsid w:val="00EB58A4"/>
    <w:rsid w:val="00EB7BE4"/>
    <w:rsid w:val="00EB7C3E"/>
    <w:rsid w:val="00EB7CB4"/>
    <w:rsid w:val="00EC193F"/>
    <w:rsid w:val="00EC3C17"/>
    <w:rsid w:val="00EC4422"/>
    <w:rsid w:val="00EC62FC"/>
    <w:rsid w:val="00EC6763"/>
    <w:rsid w:val="00EC7732"/>
    <w:rsid w:val="00ED126E"/>
    <w:rsid w:val="00ED1E2E"/>
    <w:rsid w:val="00ED2DCF"/>
    <w:rsid w:val="00EE2413"/>
    <w:rsid w:val="00EE2B97"/>
    <w:rsid w:val="00EE4A20"/>
    <w:rsid w:val="00EE5C88"/>
    <w:rsid w:val="00EF18E7"/>
    <w:rsid w:val="00EF5D62"/>
    <w:rsid w:val="00EF6D72"/>
    <w:rsid w:val="00F00353"/>
    <w:rsid w:val="00F0151B"/>
    <w:rsid w:val="00F01919"/>
    <w:rsid w:val="00F04BAF"/>
    <w:rsid w:val="00F10869"/>
    <w:rsid w:val="00F12CFA"/>
    <w:rsid w:val="00F13C0F"/>
    <w:rsid w:val="00F15BA2"/>
    <w:rsid w:val="00F16CB7"/>
    <w:rsid w:val="00F1775C"/>
    <w:rsid w:val="00F20864"/>
    <w:rsid w:val="00F20DD5"/>
    <w:rsid w:val="00F30EF5"/>
    <w:rsid w:val="00F334E8"/>
    <w:rsid w:val="00F41536"/>
    <w:rsid w:val="00F4509F"/>
    <w:rsid w:val="00F45A41"/>
    <w:rsid w:val="00F45DB2"/>
    <w:rsid w:val="00F46632"/>
    <w:rsid w:val="00F46E00"/>
    <w:rsid w:val="00F519C4"/>
    <w:rsid w:val="00F55850"/>
    <w:rsid w:val="00F57970"/>
    <w:rsid w:val="00F63604"/>
    <w:rsid w:val="00F66244"/>
    <w:rsid w:val="00F66794"/>
    <w:rsid w:val="00F75965"/>
    <w:rsid w:val="00F804F0"/>
    <w:rsid w:val="00F809A3"/>
    <w:rsid w:val="00F82C64"/>
    <w:rsid w:val="00F9154B"/>
    <w:rsid w:val="00F923A7"/>
    <w:rsid w:val="00F926BA"/>
    <w:rsid w:val="00F928AB"/>
    <w:rsid w:val="00F92D0F"/>
    <w:rsid w:val="00F95285"/>
    <w:rsid w:val="00F955FC"/>
    <w:rsid w:val="00F96B63"/>
    <w:rsid w:val="00F97C36"/>
    <w:rsid w:val="00FA30A8"/>
    <w:rsid w:val="00FA3BB0"/>
    <w:rsid w:val="00FB274B"/>
    <w:rsid w:val="00FB42C1"/>
    <w:rsid w:val="00FB62DC"/>
    <w:rsid w:val="00FB74BC"/>
    <w:rsid w:val="00FC0BBF"/>
    <w:rsid w:val="00FC20EF"/>
    <w:rsid w:val="00FC3F8C"/>
    <w:rsid w:val="00FC4F15"/>
    <w:rsid w:val="00FC63CF"/>
    <w:rsid w:val="00FC6E74"/>
    <w:rsid w:val="00FC77F6"/>
    <w:rsid w:val="00FD03C5"/>
    <w:rsid w:val="00FD2E44"/>
    <w:rsid w:val="00FD7C8D"/>
    <w:rsid w:val="00FE0834"/>
    <w:rsid w:val="00FF145A"/>
    <w:rsid w:val="00FF4905"/>
    <w:rsid w:val="00FF4EBA"/>
    <w:rsid w:val="00FF5BD2"/>
    <w:rsid w:val="00FF67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5A3E10B1-C563-4AAD-9302-A1B0D20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52D"/>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D484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5"/>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89225D"/>
    <w:pPr>
      <w:numPr>
        <w:ilvl w:val="1"/>
        <w:numId w:val="16"/>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D1271A"/>
    <w:rPr>
      <w:sz w:val="16"/>
      <w:szCs w:val="16"/>
    </w:rPr>
  </w:style>
  <w:style w:type="paragraph" w:styleId="Textkomentra">
    <w:name w:val="annotation text"/>
    <w:basedOn w:val="Normlny"/>
    <w:link w:val="TextkomentraChar"/>
    <w:uiPriority w:val="99"/>
    <w:unhideWhenUsed/>
    <w:rsid w:val="00D1271A"/>
    <w:rPr>
      <w:sz w:val="20"/>
      <w:szCs w:val="20"/>
    </w:rPr>
  </w:style>
  <w:style w:type="character" w:customStyle="1" w:styleId="TextkomentraChar">
    <w:name w:val="Text komentára Char"/>
    <w:basedOn w:val="Predvolenpsmoodseku"/>
    <w:link w:val="Textkomentra"/>
    <w:uiPriority w:val="99"/>
    <w:rsid w:val="00D1271A"/>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D1271A"/>
    <w:rPr>
      <w:b/>
      <w:bCs/>
    </w:rPr>
  </w:style>
  <w:style w:type="character" w:customStyle="1" w:styleId="PredmetkomentraChar">
    <w:name w:val="Predmet komentára Char"/>
    <w:basedOn w:val="TextkomentraChar"/>
    <w:link w:val="Predmetkomentra"/>
    <w:uiPriority w:val="99"/>
    <w:semiHidden/>
    <w:rsid w:val="00D1271A"/>
    <w:rPr>
      <w:rFonts w:ascii="Times New Roman" w:eastAsia="Calibri" w:hAnsi="Times New Roman" w:cs="Times New Roman"/>
      <w:b/>
      <w:bCs/>
      <w:color w:val="000000" w:themeColor="text1"/>
      <w:sz w:val="20"/>
      <w:szCs w:val="20"/>
      <w:lang w:eastAsia="sk-SK"/>
    </w:rPr>
  </w:style>
  <w:style w:type="character" w:customStyle="1" w:styleId="code">
    <w:name w:val="code"/>
    <w:basedOn w:val="Predvolenpsmoodseku"/>
    <w:rsid w:val="002C7DA7"/>
  </w:style>
  <w:style w:type="character" w:customStyle="1" w:styleId="Nzov1">
    <w:name w:val="Názov1"/>
    <w:basedOn w:val="Predvolenpsmoodseku"/>
    <w:rsid w:val="002C7DA7"/>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4420E1"/>
    <w:rPr>
      <w:rFonts w:ascii="Times New Roman" w:eastAsia="Calibri" w:hAnsi="Times New Roman" w:cs="Times New Roman"/>
      <w:color w:val="000000" w:themeColor="text1"/>
      <w:sz w:val="24"/>
      <w:szCs w:val="24"/>
      <w:lang w:eastAsia="sk-SK"/>
    </w:rPr>
  </w:style>
  <w:style w:type="paragraph" w:styleId="Zkladntext2">
    <w:name w:val="Body Text 2"/>
    <w:basedOn w:val="Normlny"/>
    <w:link w:val="Zkladntext2Char"/>
    <w:uiPriority w:val="99"/>
    <w:rsid w:val="0099370F"/>
    <w:pPr>
      <w:spacing w:line="480" w:lineRule="auto"/>
      <w:contextualSpacing w:val="0"/>
      <w:jc w:val="both"/>
    </w:pPr>
    <w:rPr>
      <w:rFonts w:eastAsia="Times New Roman"/>
      <w:color w:val="auto"/>
      <w:sz w:val="22"/>
      <w:lang w:eastAsia="en-US"/>
    </w:rPr>
  </w:style>
  <w:style w:type="character" w:customStyle="1" w:styleId="Zkladntext2Char">
    <w:name w:val="Základný text 2 Char"/>
    <w:basedOn w:val="Predvolenpsmoodseku"/>
    <w:link w:val="Zkladntext2"/>
    <w:uiPriority w:val="99"/>
    <w:rsid w:val="0099370F"/>
    <w:rPr>
      <w:rFonts w:ascii="Times New Roman" w:eastAsia="Times New Roman" w:hAnsi="Times New Roman" w:cs="Times New Roman"/>
      <w:szCs w:val="24"/>
    </w:rPr>
  </w:style>
  <w:style w:type="paragraph" w:styleId="Zkladntext">
    <w:name w:val="Body Text"/>
    <w:basedOn w:val="Normlny"/>
    <w:link w:val="ZkladntextChar"/>
    <w:uiPriority w:val="99"/>
    <w:unhideWhenUsed/>
    <w:rsid w:val="00914875"/>
  </w:style>
  <w:style w:type="character" w:customStyle="1" w:styleId="ZkladntextChar">
    <w:name w:val="Základný text Char"/>
    <w:basedOn w:val="Predvolenpsmoodseku"/>
    <w:link w:val="Zkladntext"/>
    <w:uiPriority w:val="99"/>
    <w:rsid w:val="00914875"/>
    <w:rPr>
      <w:rFonts w:ascii="Times New Roman" w:eastAsia="Calibri" w:hAnsi="Times New Roman" w:cs="Times New Roman"/>
      <w:color w:val="000000" w:themeColor="text1"/>
      <w:sz w:val="24"/>
      <w:szCs w:val="24"/>
      <w:lang w:eastAsia="sk-SK"/>
    </w:rPr>
  </w:style>
  <w:style w:type="paragraph" w:customStyle="1" w:styleId="para1">
    <w:name w:val="para 1"/>
    <w:basedOn w:val="Normlny"/>
    <w:rsid w:val="003C28BD"/>
    <w:pPr>
      <w:tabs>
        <w:tab w:val="left" w:pos="425"/>
        <w:tab w:val="left" w:pos="851"/>
      </w:tabs>
      <w:spacing w:before="120" w:after="0" w:line="280" w:lineRule="exact"/>
      <w:ind w:left="822" w:hanging="822"/>
      <w:contextualSpacing w:val="0"/>
      <w:jc w:val="both"/>
    </w:pPr>
    <w:rPr>
      <w:rFonts w:ascii="Arial" w:eastAsia="Times New Roman" w:hAnsi="Arial"/>
      <w:color w:val="auto"/>
      <w:sz w:val="22"/>
      <w:szCs w:val="20"/>
    </w:rPr>
  </w:style>
  <w:style w:type="paragraph" w:styleId="Revzia">
    <w:name w:val="Revision"/>
    <w:hidden/>
    <w:uiPriority w:val="99"/>
    <w:semiHidden/>
    <w:rsid w:val="00AE7844"/>
    <w:pPr>
      <w:spacing w:after="0" w:line="240" w:lineRule="auto"/>
    </w:pPr>
    <w:rPr>
      <w:rFonts w:ascii="Times New Roman" w:eastAsia="Calibri" w:hAnsi="Times New Roman" w:cs="Times New Roman"/>
      <w:color w:val="000000" w:themeColor="text1"/>
      <w:sz w:val="24"/>
      <w:szCs w:val="24"/>
      <w:lang w:eastAsia="sk-SK"/>
    </w:rPr>
  </w:style>
  <w:style w:type="character" w:customStyle="1" w:styleId="CharStyle17">
    <w:name w:val="Char Style 17"/>
    <w:basedOn w:val="Predvolenpsmoodseku"/>
    <w:link w:val="Style11"/>
    <w:uiPriority w:val="99"/>
    <w:rsid w:val="00535F23"/>
    <w:rPr>
      <w:b/>
      <w:bCs/>
      <w:sz w:val="18"/>
      <w:szCs w:val="18"/>
      <w:shd w:val="clear" w:color="auto" w:fill="FFFFFF"/>
    </w:rPr>
  </w:style>
  <w:style w:type="paragraph" w:customStyle="1" w:styleId="Style11">
    <w:name w:val="Style 11"/>
    <w:basedOn w:val="Normlny"/>
    <w:link w:val="CharStyle17"/>
    <w:uiPriority w:val="99"/>
    <w:rsid w:val="00535F23"/>
    <w:pPr>
      <w:widowControl w:val="0"/>
      <w:shd w:val="clear" w:color="auto" w:fill="FFFFFF"/>
      <w:spacing w:after="0" w:line="240" w:lineRule="atLeast"/>
      <w:ind w:hanging="340"/>
      <w:contextualSpacing w:val="0"/>
    </w:pPr>
    <w:rPr>
      <w:rFonts w:asciiTheme="minorHAnsi" w:eastAsiaTheme="minorHAnsi" w:hAnsiTheme="minorHAnsi" w:cstheme="minorBidi"/>
      <w:b/>
      <w:bCs/>
      <w:color w:val="auto"/>
      <w:sz w:val="18"/>
      <w:szCs w:val="18"/>
      <w:lang w:eastAsia="en-US"/>
    </w:rPr>
  </w:style>
  <w:style w:type="character" w:customStyle="1" w:styleId="CharStyle10">
    <w:name w:val="Char Style 10"/>
    <w:basedOn w:val="Predvolenpsmoodseku"/>
    <w:link w:val="Style9"/>
    <w:uiPriority w:val="99"/>
    <w:rsid w:val="00C93E44"/>
    <w:rPr>
      <w:b/>
      <w:bCs/>
      <w:sz w:val="18"/>
      <w:szCs w:val="18"/>
      <w:shd w:val="clear" w:color="auto" w:fill="FFFFFF"/>
    </w:rPr>
  </w:style>
  <w:style w:type="paragraph" w:customStyle="1" w:styleId="Style9">
    <w:name w:val="Style 9"/>
    <w:basedOn w:val="Normlny"/>
    <w:link w:val="CharStyle10"/>
    <w:uiPriority w:val="99"/>
    <w:rsid w:val="00C93E44"/>
    <w:pPr>
      <w:widowControl w:val="0"/>
      <w:shd w:val="clear" w:color="auto" w:fill="FFFFFF"/>
      <w:spacing w:after="180" w:line="240" w:lineRule="atLeast"/>
      <w:contextualSpacing w:val="0"/>
    </w:pPr>
    <w:rPr>
      <w:rFonts w:asciiTheme="minorHAnsi" w:eastAsiaTheme="minorHAnsi" w:hAnsiTheme="minorHAnsi" w:cstheme="minorBidi"/>
      <w:b/>
      <w:bCs/>
      <w:color w:val="auto"/>
      <w:sz w:val="18"/>
      <w:szCs w:val="18"/>
      <w:lang w:eastAsia="en-US"/>
    </w:rPr>
  </w:style>
  <w:style w:type="character" w:customStyle="1" w:styleId="CharStyle31">
    <w:name w:val="Char Style 31"/>
    <w:basedOn w:val="Predvolenpsmoodseku"/>
    <w:link w:val="Style30"/>
    <w:uiPriority w:val="99"/>
    <w:rsid w:val="00443DBC"/>
    <w:rPr>
      <w:b/>
      <w:bCs/>
      <w:sz w:val="17"/>
      <w:szCs w:val="17"/>
      <w:shd w:val="clear" w:color="auto" w:fill="FFFFFF"/>
    </w:rPr>
  </w:style>
  <w:style w:type="paragraph" w:customStyle="1" w:styleId="Style30">
    <w:name w:val="Style 30"/>
    <w:basedOn w:val="Normlny"/>
    <w:link w:val="CharStyle31"/>
    <w:uiPriority w:val="99"/>
    <w:rsid w:val="00443DBC"/>
    <w:pPr>
      <w:widowControl w:val="0"/>
      <w:shd w:val="clear" w:color="auto" w:fill="FFFFFF"/>
      <w:spacing w:before="180" w:after="0" w:line="240" w:lineRule="atLeast"/>
      <w:ind w:hanging="340"/>
      <w:contextualSpacing w:val="0"/>
    </w:pPr>
    <w:rPr>
      <w:rFonts w:asciiTheme="minorHAnsi" w:eastAsiaTheme="minorHAnsi" w:hAnsiTheme="minorHAnsi" w:cstheme="minorBidi"/>
      <w:b/>
      <w:bCs/>
      <w:color w:val="auto"/>
      <w:sz w:val="17"/>
      <w:szCs w:val="17"/>
      <w:lang w:eastAsia="en-US"/>
    </w:rPr>
  </w:style>
  <w:style w:type="character" w:customStyle="1" w:styleId="CharStyle22">
    <w:name w:val="Char Style 22"/>
    <w:basedOn w:val="Predvolenpsmoodseku"/>
    <w:link w:val="Style21"/>
    <w:uiPriority w:val="99"/>
    <w:rsid w:val="002B7AC3"/>
    <w:rPr>
      <w:sz w:val="17"/>
      <w:szCs w:val="17"/>
      <w:shd w:val="clear" w:color="auto" w:fill="FFFFFF"/>
    </w:rPr>
  </w:style>
  <w:style w:type="paragraph" w:customStyle="1" w:styleId="Style21">
    <w:name w:val="Style 21"/>
    <w:basedOn w:val="Normlny"/>
    <w:link w:val="CharStyle22"/>
    <w:uiPriority w:val="99"/>
    <w:rsid w:val="002B7AC3"/>
    <w:pPr>
      <w:widowControl w:val="0"/>
      <w:shd w:val="clear" w:color="auto" w:fill="FFFFFF"/>
      <w:spacing w:after="180" w:line="240" w:lineRule="exact"/>
      <w:ind w:hanging="740"/>
      <w:contextualSpacing w:val="0"/>
    </w:pPr>
    <w:rPr>
      <w:rFonts w:asciiTheme="minorHAnsi" w:eastAsiaTheme="minorHAnsi" w:hAnsiTheme="minorHAnsi" w:cstheme="minorBidi"/>
      <w:color w:val="auto"/>
      <w:sz w:val="17"/>
      <w:szCs w:val="17"/>
      <w:lang w:eastAsia="en-US"/>
    </w:rPr>
  </w:style>
  <w:style w:type="character" w:customStyle="1" w:styleId="CharStyle41">
    <w:name w:val="Char Style 41"/>
    <w:basedOn w:val="CharStyle31"/>
    <w:uiPriority w:val="99"/>
    <w:rsid w:val="002B7AC3"/>
    <w:rPr>
      <w:b w:val="0"/>
      <w:bCs w:val="0"/>
      <w:sz w:val="17"/>
      <w:szCs w:val="17"/>
      <w:u w:val="none"/>
      <w:shd w:val="clear" w:color="auto" w:fill="FFFFFF"/>
    </w:rPr>
  </w:style>
  <w:style w:type="character" w:customStyle="1" w:styleId="CharStyle35">
    <w:name w:val="Char Style 35"/>
    <w:basedOn w:val="CharStyle22"/>
    <w:uiPriority w:val="99"/>
    <w:rsid w:val="004935F7"/>
    <w:rPr>
      <w:sz w:val="17"/>
      <w:szCs w:val="17"/>
      <w:u w:val="none"/>
      <w:shd w:val="clear" w:color="auto" w:fill="FFFFFF"/>
    </w:rPr>
  </w:style>
  <w:style w:type="character" w:styleId="Vrazn">
    <w:name w:val="Strong"/>
    <w:basedOn w:val="Predvolenpsmoodseku"/>
    <w:uiPriority w:val="22"/>
    <w:qFormat/>
    <w:rsid w:val="00B12525"/>
    <w:rPr>
      <w:b/>
      <w:bCs/>
    </w:rPr>
  </w:style>
  <w:style w:type="character" w:customStyle="1" w:styleId="CharStyle54">
    <w:name w:val="Char Style 54"/>
    <w:basedOn w:val="CharStyle22"/>
    <w:uiPriority w:val="99"/>
    <w:rsid w:val="006B58DD"/>
    <w:rPr>
      <w:b/>
      <w:bCs/>
      <w:sz w:val="17"/>
      <w:szCs w:val="17"/>
      <w:u w:val="none"/>
      <w:shd w:val="clear" w:color="auto" w:fill="FFFFFF"/>
    </w:rPr>
  </w:style>
  <w:style w:type="character" w:customStyle="1" w:styleId="Nadpis3Char">
    <w:name w:val="Nadpis 3 Char"/>
    <w:basedOn w:val="Predvolenpsmoodseku"/>
    <w:link w:val="Nadpis3"/>
    <w:uiPriority w:val="9"/>
    <w:semiHidden/>
    <w:rsid w:val="001D4846"/>
    <w:rPr>
      <w:rFonts w:asciiTheme="majorHAnsi" w:eastAsiaTheme="majorEastAsia" w:hAnsiTheme="majorHAnsi" w:cstheme="majorBidi"/>
      <w:color w:val="1F3763" w:themeColor="accent1" w:themeShade="7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021">
      <w:bodyDiv w:val="1"/>
      <w:marLeft w:val="0"/>
      <w:marRight w:val="0"/>
      <w:marTop w:val="0"/>
      <w:marBottom w:val="0"/>
      <w:divBdr>
        <w:top w:val="none" w:sz="0" w:space="0" w:color="auto"/>
        <w:left w:val="none" w:sz="0" w:space="0" w:color="auto"/>
        <w:bottom w:val="none" w:sz="0" w:space="0" w:color="auto"/>
        <w:right w:val="none" w:sz="0" w:space="0" w:color="auto"/>
      </w:divBdr>
    </w:div>
    <w:div w:id="7410239">
      <w:bodyDiv w:val="1"/>
      <w:marLeft w:val="0"/>
      <w:marRight w:val="0"/>
      <w:marTop w:val="0"/>
      <w:marBottom w:val="0"/>
      <w:divBdr>
        <w:top w:val="none" w:sz="0" w:space="0" w:color="auto"/>
        <w:left w:val="none" w:sz="0" w:space="0" w:color="auto"/>
        <w:bottom w:val="none" w:sz="0" w:space="0" w:color="auto"/>
        <w:right w:val="none" w:sz="0" w:space="0" w:color="auto"/>
      </w:divBdr>
    </w:div>
    <w:div w:id="13728826">
      <w:bodyDiv w:val="1"/>
      <w:marLeft w:val="0"/>
      <w:marRight w:val="0"/>
      <w:marTop w:val="0"/>
      <w:marBottom w:val="0"/>
      <w:divBdr>
        <w:top w:val="none" w:sz="0" w:space="0" w:color="auto"/>
        <w:left w:val="none" w:sz="0" w:space="0" w:color="auto"/>
        <w:bottom w:val="none" w:sz="0" w:space="0" w:color="auto"/>
        <w:right w:val="none" w:sz="0" w:space="0" w:color="auto"/>
      </w:divBdr>
    </w:div>
    <w:div w:id="14044983">
      <w:bodyDiv w:val="1"/>
      <w:marLeft w:val="0"/>
      <w:marRight w:val="0"/>
      <w:marTop w:val="0"/>
      <w:marBottom w:val="0"/>
      <w:divBdr>
        <w:top w:val="none" w:sz="0" w:space="0" w:color="auto"/>
        <w:left w:val="none" w:sz="0" w:space="0" w:color="auto"/>
        <w:bottom w:val="none" w:sz="0" w:space="0" w:color="auto"/>
        <w:right w:val="none" w:sz="0" w:space="0" w:color="auto"/>
      </w:divBdr>
    </w:div>
    <w:div w:id="22947288">
      <w:bodyDiv w:val="1"/>
      <w:marLeft w:val="0"/>
      <w:marRight w:val="0"/>
      <w:marTop w:val="0"/>
      <w:marBottom w:val="0"/>
      <w:divBdr>
        <w:top w:val="none" w:sz="0" w:space="0" w:color="auto"/>
        <w:left w:val="none" w:sz="0" w:space="0" w:color="auto"/>
        <w:bottom w:val="none" w:sz="0" w:space="0" w:color="auto"/>
        <w:right w:val="none" w:sz="0" w:space="0" w:color="auto"/>
      </w:divBdr>
    </w:div>
    <w:div w:id="31082990">
      <w:bodyDiv w:val="1"/>
      <w:marLeft w:val="0"/>
      <w:marRight w:val="0"/>
      <w:marTop w:val="0"/>
      <w:marBottom w:val="0"/>
      <w:divBdr>
        <w:top w:val="none" w:sz="0" w:space="0" w:color="auto"/>
        <w:left w:val="none" w:sz="0" w:space="0" w:color="auto"/>
        <w:bottom w:val="none" w:sz="0" w:space="0" w:color="auto"/>
        <w:right w:val="none" w:sz="0" w:space="0" w:color="auto"/>
      </w:divBdr>
    </w:div>
    <w:div w:id="32582981">
      <w:bodyDiv w:val="1"/>
      <w:marLeft w:val="0"/>
      <w:marRight w:val="0"/>
      <w:marTop w:val="0"/>
      <w:marBottom w:val="0"/>
      <w:divBdr>
        <w:top w:val="none" w:sz="0" w:space="0" w:color="auto"/>
        <w:left w:val="none" w:sz="0" w:space="0" w:color="auto"/>
        <w:bottom w:val="none" w:sz="0" w:space="0" w:color="auto"/>
        <w:right w:val="none" w:sz="0" w:space="0" w:color="auto"/>
      </w:divBdr>
    </w:div>
    <w:div w:id="39212814">
      <w:bodyDiv w:val="1"/>
      <w:marLeft w:val="0"/>
      <w:marRight w:val="0"/>
      <w:marTop w:val="0"/>
      <w:marBottom w:val="0"/>
      <w:divBdr>
        <w:top w:val="none" w:sz="0" w:space="0" w:color="auto"/>
        <w:left w:val="none" w:sz="0" w:space="0" w:color="auto"/>
        <w:bottom w:val="none" w:sz="0" w:space="0" w:color="auto"/>
        <w:right w:val="none" w:sz="0" w:space="0" w:color="auto"/>
      </w:divBdr>
    </w:div>
    <w:div w:id="46997659">
      <w:bodyDiv w:val="1"/>
      <w:marLeft w:val="0"/>
      <w:marRight w:val="0"/>
      <w:marTop w:val="0"/>
      <w:marBottom w:val="0"/>
      <w:divBdr>
        <w:top w:val="none" w:sz="0" w:space="0" w:color="auto"/>
        <w:left w:val="none" w:sz="0" w:space="0" w:color="auto"/>
        <w:bottom w:val="none" w:sz="0" w:space="0" w:color="auto"/>
        <w:right w:val="none" w:sz="0" w:space="0" w:color="auto"/>
      </w:divBdr>
    </w:div>
    <w:div w:id="69278191">
      <w:bodyDiv w:val="1"/>
      <w:marLeft w:val="0"/>
      <w:marRight w:val="0"/>
      <w:marTop w:val="0"/>
      <w:marBottom w:val="0"/>
      <w:divBdr>
        <w:top w:val="none" w:sz="0" w:space="0" w:color="auto"/>
        <w:left w:val="none" w:sz="0" w:space="0" w:color="auto"/>
        <w:bottom w:val="none" w:sz="0" w:space="0" w:color="auto"/>
        <w:right w:val="none" w:sz="0" w:space="0" w:color="auto"/>
      </w:divBdr>
    </w:div>
    <w:div w:id="72512641">
      <w:bodyDiv w:val="1"/>
      <w:marLeft w:val="0"/>
      <w:marRight w:val="0"/>
      <w:marTop w:val="0"/>
      <w:marBottom w:val="0"/>
      <w:divBdr>
        <w:top w:val="none" w:sz="0" w:space="0" w:color="auto"/>
        <w:left w:val="none" w:sz="0" w:space="0" w:color="auto"/>
        <w:bottom w:val="none" w:sz="0" w:space="0" w:color="auto"/>
        <w:right w:val="none" w:sz="0" w:space="0" w:color="auto"/>
      </w:divBdr>
    </w:div>
    <w:div w:id="77751871">
      <w:bodyDiv w:val="1"/>
      <w:marLeft w:val="0"/>
      <w:marRight w:val="0"/>
      <w:marTop w:val="0"/>
      <w:marBottom w:val="0"/>
      <w:divBdr>
        <w:top w:val="none" w:sz="0" w:space="0" w:color="auto"/>
        <w:left w:val="none" w:sz="0" w:space="0" w:color="auto"/>
        <w:bottom w:val="none" w:sz="0" w:space="0" w:color="auto"/>
        <w:right w:val="none" w:sz="0" w:space="0" w:color="auto"/>
      </w:divBdr>
    </w:div>
    <w:div w:id="90441833">
      <w:bodyDiv w:val="1"/>
      <w:marLeft w:val="0"/>
      <w:marRight w:val="0"/>
      <w:marTop w:val="0"/>
      <w:marBottom w:val="0"/>
      <w:divBdr>
        <w:top w:val="none" w:sz="0" w:space="0" w:color="auto"/>
        <w:left w:val="none" w:sz="0" w:space="0" w:color="auto"/>
        <w:bottom w:val="none" w:sz="0" w:space="0" w:color="auto"/>
        <w:right w:val="none" w:sz="0" w:space="0" w:color="auto"/>
      </w:divBdr>
    </w:div>
    <w:div w:id="97409043">
      <w:bodyDiv w:val="1"/>
      <w:marLeft w:val="0"/>
      <w:marRight w:val="0"/>
      <w:marTop w:val="0"/>
      <w:marBottom w:val="0"/>
      <w:divBdr>
        <w:top w:val="none" w:sz="0" w:space="0" w:color="auto"/>
        <w:left w:val="none" w:sz="0" w:space="0" w:color="auto"/>
        <w:bottom w:val="none" w:sz="0" w:space="0" w:color="auto"/>
        <w:right w:val="none" w:sz="0" w:space="0" w:color="auto"/>
      </w:divBdr>
    </w:div>
    <w:div w:id="118959835">
      <w:bodyDiv w:val="1"/>
      <w:marLeft w:val="0"/>
      <w:marRight w:val="0"/>
      <w:marTop w:val="0"/>
      <w:marBottom w:val="0"/>
      <w:divBdr>
        <w:top w:val="none" w:sz="0" w:space="0" w:color="auto"/>
        <w:left w:val="none" w:sz="0" w:space="0" w:color="auto"/>
        <w:bottom w:val="none" w:sz="0" w:space="0" w:color="auto"/>
        <w:right w:val="none" w:sz="0" w:space="0" w:color="auto"/>
      </w:divBdr>
    </w:div>
    <w:div w:id="128060568">
      <w:bodyDiv w:val="1"/>
      <w:marLeft w:val="0"/>
      <w:marRight w:val="0"/>
      <w:marTop w:val="0"/>
      <w:marBottom w:val="0"/>
      <w:divBdr>
        <w:top w:val="none" w:sz="0" w:space="0" w:color="auto"/>
        <w:left w:val="none" w:sz="0" w:space="0" w:color="auto"/>
        <w:bottom w:val="none" w:sz="0" w:space="0" w:color="auto"/>
        <w:right w:val="none" w:sz="0" w:space="0" w:color="auto"/>
      </w:divBdr>
    </w:div>
    <w:div w:id="129398401">
      <w:bodyDiv w:val="1"/>
      <w:marLeft w:val="0"/>
      <w:marRight w:val="0"/>
      <w:marTop w:val="0"/>
      <w:marBottom w:val="0"/>
      <w:divBdr>
        <w:top w:val="none" w:sz="0" w:space="0" w:color="auto"/>
        <w:left w:val="none" w:sz="0" w:space="0" w:color="auto"/>
        <w:bottom w:val="none" w:sz="0" w:space="0" w:color="auto"/>
        <w:right w:val="none" w:sz="0" w:space="0" w:color="auto"/>
      </w:divBdr>
    </w:div>
    <w:div w:id="132256483">
      <w:bodyDiv w:val="1"/>
      <w:marLeft w:val="0"/>
      <w:marRight w:val="0"/>
      <w:marTop w:val="0"/>
      <w:marBottom w:val="0"/>
      <w:divBdr>
        <w:top w:val="none" w:sz="0" w:space="0" w:color="auto"/>
        <w:left w:val="none" w:sz="0" w:space="0" w:color="auto"/>
        <w:bottom w:val="none" w:sz="0" w:space="0" w:color="auto"/>
        <w:right w:val="none" w:sz="0" w:space="0" w:color="auto"/>
      </w:divBdr>
    </w:div>
    <w:div w:id="137309704">
      <w:bodyDiv w:val="1"/>
      <w:marLeft w:val="0"/>
      <w:marRight w:val="0"/>
      <w:marTop w:val="0"/>
      <w:marBottom w:val="0"/>
      <w:divBdr>
        <w:top w:val="none" w:sz="0" w:space="0" w:color="auto"/>
        <w:left w:val="none" w:sz="0" w:space="0" w:color="auto"/>
        <w:bottom w:val="none" w:sz="0" w:space="0" w:color="auto"/>
        <w:right w:val="none" w:sz="0" w:space="0" w:color="auto"/>
      </w:divBdr>
    </w:div>
    <w:div w:id="144469094">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59855408">
      <w:bodyDiv w:val="1"/>
      <w:marLeft w:val="0"/>
      <w:marRight w:val="0"/>
      <w:marTop w:val="0"/>
      <w:marBottom w:val="0"/>
      <w:divBdr>
        <w:top w:val="none" w:sz="0" w:space="0" w:color="auto"/>
        <w:left w:val="none" w:sz="0" w:space="0" w:color="auto"/>
        <w:bottom w:val="none" w:sz="0" w:space="0" w:color="auto"/>
        <w:right w:val="none" w:sz="0" w:space="0" w:color="auto"/>
      </w:divBdr>
    </w:div>
    <w:div w:id="160581863">
      <w:bodyDiv w:val="1"/>
      <w:marLeft w:val="0"/>
      <w:marRight w:val="0"/>
      <w:marTop w:val="0"/>
      <w:marBottom w:val="0"/>
      <w:divBdr>
        <w:top w:val="none" w:sz="0" w:space="0" w:color="auto"/>
        <w:left w:val="none" w:sz="0" w:space="0" w:color="auto"/>
        <w:bottom w:val="none" w:sz="0" w:space="0" w:color="auto"/>
        <w:right w:val="none" w:sz="0" w:space="0" w:color="auto"/>
      </w:divBdr>
    </w:div>
    <w:div w:id="176585349">
      <w:bodyDiv w:val="1"/>
      <w:marLeft w:val="0"/>
      <w:marRight w:val="0"/>
      <w:marTop w:val="0"/>
      <w:marBottom w:val="0"/>
      <w:divBdr>
        <w:top w:val="none" w:sz="0" w:space="0" w:color="auto"/>
        <w:left w:val="none" w:sz="0" w:space="0" w:color="auto"/>
        <w:bottom w:val="none" w:sz="0" w:space="0" w:color="auto"/>
        <w:right w:val="none" w:sz="0" w:space="0" w:color="auto"/>
      </w:divBdr>
    </w:div>
    <w:div w:id="184488229">
      <w:bodyDiv w:val="1"/>
      <w:marLeft w:val="0"/>
      <w:marRight w:val="0"/>
      <w:marTop w:val="0"/>
      <w:marBottom w:val="0"/>
      <w:divBdr>
        <w:top w:val="none" w:sz="0" w:space="0" w:color="auto"/>
        <w:left w:val="none" w:sz="0" w:space="0" w:color="auto"/>
        <w:bottom w:val="none" w:sz="0" w:space="0" w:color="auto"/>
        <w:right w:val="none" w:sz="0" w:space="0" w:color="auto"/>
      </w:divBdr>
    </w:div>
    <w:div w:id="194126876">
      <w:bodyDiv w:val="1"/>
      <w:marLeft w:val="0"/>
      <w:marRight w:val="0"/>
      <w:marTop w:val="0"/>
      <w:marBottom w:val="0"/>
      <w:divBdr>
        <w:top w:val="none" w:sz="0" w:space="0" w:color="auto"/>
        <w:left w:val="none" w:sz="0" w:space="0" w:color="auto"/>
        <w:bottom w:val="none" w:sz="0" w:space="0" w:color="auto"/>
        <w:right w:val="none" w:sz="0" w:space="0" w:color="auto"/>
      </w:divBdr>
    </w:div>
    <w:div w:id="194855382">
      <w:bodyDiv w:val="1"/>
      <w:marLeft w:val="0"/>
      <w:marRight w:val="0"/>
      <w:marTop w:val="0"/>
      <w:marBottom w:val="0"/>
      <w:divBdr>
        <w:top w:val="none" w:sz="0" w:space="0" w:color="auto"/>
        <w:left w:val="none" w:sz="0" w:space="0" w:color="auto"/>
        <w:bottom w:val="none" w:sz="0" w:space="0" w:color="auto"/>
        <w:right w:val="none" w:sz="0" w:space="0" w:color="auto"/>
      </w:divBdr>
    </w:div>
    <w:div w:id="203905038">
      <w:bodyDiv w:val="1"/>
      <w:marLeft w:val="0"/>
      <w:marRight w:val="0"/>
      <w:marTop w:val="0"/>
      <w:marBottom w:val="0"/>
      <w:divBdr>
        <w:top w:val="none" w:sz="0" w:space="0" w:color="auto"/>
        <w:left w:val="none" w:sz="0" w:space="0" w:color="auto"/>
        <w:bottom w:val="none" w:sz="0" w:space="0" w:color="auto"/>
        <w:right w:val="none" w:sz="0" w:space="0" w:color="auto"/>
      </w:divBdr>
    </w:div>
    <w:div w:id="226041805">
      <w:bodyDiv w:val="1"/>
      <w:marLeft w:val="0"/>
      <w:marRight w:val="0"/>
      <w:marTop w:val="0"/>
      <w:marBottom w:val="0"/>
      <w:divBdr>
        <w:top w:val="none" w:sz="0" w:space="0" w:color="auto"/>
        <w:left w:val="none" w:sz="0" w:space="0" w:color="auto"/>
        <w:bottom w:val="none" w:sz="0" w:space="0" w:color="auto"/>
        <w:right w:val="none" w:sz="0" w:space="0" w:color="auto"/>
      </w:divBdr>
    </w:div>
    <w:div w:id="228079350">
      <w:bodyDiv w:val="1"/>
      <w:marLeft w:val="0"/>
      <w:marRight w:val="0"/>
      <w:marTop w:val="0"/>
      <w:marBottom w:val="0"/>
      <w:divBdr>
        <w:top w:val="none" w:sz="0" w:space="0" w:color="auto"/>
        <w:left w:val="none" w:sz="0" w:space="0" w:color="auto"/>
        <w:bottom w:val="none" w:sz="0" w:space="0" w:color="auto"/>
        <w:right w:val="none" w:sz="0" w:space="0" w:color="auto"/>
      </w:divBdr>
    </w:div>
    <w:div w:id="243881696">
      <w:bodyDiv w:val="1"/>
      <w:marLeft w:val="0"/>
      <w:marRight w:val="0"/>
      <w:marTop w:val="0"/>
      <w:marBottom w:val="0"/>
      <w:divBdr>
        <w:top w:val="none" w:sz="0" w:space="0" w:color="auto"/>
        <w:left w:val="none" w:sz="0" w:space="0" w:color="auto"/>
        <w:bottom w:val="none" w:sz="0" w:space="0" w:color="auto"/>
        <w:right w:val="none" w:sz="0" w:space="0" w:color="auto"/>
      </w:divBdr>
    </w:div>
    <w:div w:id="252785232">
      <w:bodyDiv w:val="1"/>
      <w:marLeft w:val="0"/>
      <w:marRight w:val="0"/>
      <w:marTop w:val="0"/>
      <w:marBottom w:val="0"/>
      <w:divBdr>
        <w:top w:val="none" w:sz="0" w:space="0" w:color="auto"/>
        <w:left w:val="none" w:sz="0" w:space="0" w:color="auto"/>
        <w:bottom w:val="none" w:sz="0" w:space="0" w:color="auto"/>
        <w:right w:val="none" w:sz="0" w:space="0" w:color="auto"/>
      </w:divBdr>
    </w:div>
    <w:div w:id="257830740">
      <w:bodyDiv w:val="1"/>
      <w:marLeft w:val="0"/>
      <w:marRight w:val="0"/>
      <w:marTop w:val="0"/>
      <w:marBottom w:val="0"/>
      <w:divBdr>
        <w:top w:val="none" w:sz="0" w:space="0" w:color="auto"/>
        <w:left w:val="none" w:sz="0" w:space="0" w:color="auto"/>
        <w:bottom w:val="none" w:sz="0" w:space="0" w:color="auto"/>
        <w:right w:val="none" w:sz="0" w:space="0" w:color="auto"/>
      </w:divBdr>
    </w:div>
    <w:div w:id="262227113">
      <w:bodyDiv w:val="1"/>
      <w:marLeft w:val="0"/>
      <w:marRight w:val="0"/>
      <w:marTop w:val="0"/>
      <w:marBottom w:val="0"/>
      <w:divBdr>
        <w:top w:val="none" w:sz="0" w:space="0" w:color="auto"/>
        <w:left w:val="none" w:sz="0" w:space="0" w:color="auto"/>
        <w:bottom w:val="none" w:sz="0" w:space="0" w:color="auto"/>
        <w:right w:val="none" w:sz="0" w:space="0" w:color="auto"/>
      </w:divBdr>
    </w:div>
    <w:div w:id="262806318">
      <w:bodyDiv w:val="1"/>
      <w:marLeft w:val="0"/>
      <w:marRight w:val="0"/>
      <w:marTop w:val="0"/>
      <w:marBottom w:val="0"/>
      <w:divBdr>
        <w:top w:val="none" w:sz="0" w:space="0" w:color="auto"/>
        <w:left w:val="none" w:sz="0" w:space="0" w:color="auto"/>
        <w:bottom w:val="none" w:sz="0" w:space="0" w:color="auto"/>
        <w:right w:val="none" w:sz="0" w:space="0" w:color="auto"/>
      </w:divBdr>
    </w:div>
    <w:div w:id="270625406">
      <w:bodyDiv w:val="1"/>
      <w:marLeft w:val="0"/>
      <w:marRight w:val="0"/>
      <w:marTop w:val="0"/>
      <w:marBottom w:val="0"/>
      <w:divBdr>
        <w:top w:val="none" w:sz="0" w:space="0" w:color="auto"/>
        <w:left w:val="none" w:sz="0" w:space="0" w:color="auto"/>
        <w:bottom w:val="none" w:sz="0" w:space="0" w:color="auto"/>
        <w:right w:val="none" w:sz="0" w:space="0" w:color="auto"/>
      </w:divBdr>
    </w:div>
    <w:div w:id="278069346">
      <w:bodyDiv w:val="1"/>
      <w:marLeft w:val="0"/>
      <w:marRight w:val="0"/>
      <w:marTop w:val="0"/>
      <w:marBottom w:val="0"/>
      <w:divBdr>
        <w:top w:val="none" w:sz="0" w:space="0" w:color="auto"/>
        <w:left w:val="none" w:sz="0" w:space="0" w:color="auto"/>
        <w:bottom w:val="none" w:sz="0" w:space="0" w:color="auto"/>
        <w:right w:val="none" w:sz="0" w:space="0" w:color="auto"/>
      </w:divBdr>
    </w:div>
    <w:div w:id="285475534">
      <w:bodyDiv w:val="1"/>
      <w:marLeft w:val="0"/>
      <w:marRight w:val="0"/>
      <w:marTop w:val="0"/>
      <w:marBottom w:val="0"/>
      <w:divBdr>
        <w:top w:val="none" w:sz="0" w:space="0" w:color="auto"/>
        <w:left w:val="none" w:sz="0" w:space="0" w:color="auto"/>
        <w:bottom w:val="none" w:sz="0" w:space="0" w:color="auto"/>
        <w:right w:val="none" w:sz="0" w:space="0" w:color="auto"/>
      </w:divBdr>
    </w:div>
    <w:div w:id="290983307">
      <w:bodyDiv w:val="1"/>
      <w:marLeft w:val="0"/>
      <w:marRight w:val="0"/>
      <w:marTop w:val="0"/>
      <w:marBottom w:val="0"/>
      <w:divBdr>
        <w:top w:val="none" w:sz="0" w:space="0" w:color="auto"/>
        <w:left w:val="none" w:sz="0" w:space="0" w:color="auto"/>
        <w:bottom w:val="none" w:sz="0" w:space="0" w:color="auto"/>
        <w:right w:val="none" w:sz="0" w:space="0" w:color="auto"/>
      </w:divBdr>
    </w:div>
    <w:div w:id="302546341">
      <w:bodyDiv w:val="1"/>
      <w:marLeft w:val="0"/>
      <w:marRight w:val="0"/>
      <w:marTop w:val="0"/>
      <w:marBottom w:val="0"/>
      <w:divBdr>
        <w:top w:val="none" w:sz="0" w:space="0" w:color="auto"/>
        <w:left w:val="none" w:sz="0" w:space="0" w:color="auto"/>
        <w:bottom w:val="none" w:sz="0" w:space="0" w:color="auto"/>
        <w:right w:val="none" w:sz="0" w:space="0" w:color="auto"/>
      </w:divBdr>
    </w:div>
    <w:div w:id="318703211">
      <w:bodyDiv w:val="1"/>
      <w:marLeft w:val="0"/>
      <w:marRight w:val="0"/>
      <w:marTop w:val="0"/>
      <w:marBottom w:val="0"/>
      <w:divBdr>
        <w:top w:val="none" w:sz="0" w:space="0" w:color="auto"/>
        <w:left w:val="none" w:sz="0" w:space="0" w:color="auto"/>
        <w:bottom w:val="none" w:sz="0" w:space="0" w:color="auto"/>
        <w:right w:val="none" w:sz="0" w:space="0" w:color="auto"/>
      </w:divBdr>
    </w:div>
    <w:div w:id="323819092">
      <w:bodyDiv w:val="1"/>
      <w:marLeft w:val="0"/>
      <w:marRight w:val="0"/>
      <w:marTop w:val="0"/>
      <w:marBottom w:val="0"/>
      <w:divBdr>
        <w:top w:val="none" w:sz="0" w:space="0" w:color="auto"/>
        <w:left w:val="none" w:sz="0" w:space="0" w:color="auto"/>
        <w:bottom w:val="none" w:sz="0" w:space="0" w:color="auto"/>
        <w:right w:val="none" w:sz="0" w:space="0" w:color="auto"/>
      </w:divBdr>
    </w:div>
    <w:div w:id="32606122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35384934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4212488">
      <w:bodyDiv w:val="1"/>
      <w:marLeft w:val="0"/>
      <w:marRight w:val="0"/>
      <w:marTop w:val="0"/>
      <w:marBottom w:val="0"/>
      <w:divBdr>
        <w:top w:val="none" w:sz="0" w:space="0" w:color="auto"/>
        <w:left w:val="none" w:sz="0" w:space="0" w:color="auto"/>
        <w:bottom w:val="none" w:sz="0" w:space="0" w:color="auto"/>
        <w:right w:val="none" w:sz="0" w:space="0" w:color="auto"/>
      </w:divBdr>
    </w:div>
    <w:div w:id="364985501">
      <w:bodyDiv w:val="1"/>
      <w:marLeft w:val="0"/>
      <w:marRight w:val="0"/>
      <w:marTop w:val="0"/>
      <w:marBottom w:val="0"/>
      <w:divBdr>
        <w:top w:val="none" w:sz="0" w:space="0" w:color="auto"/>
        <w:left w:val="none" w:sz="0" w:space="0" w:color="auto"/>
        <w:bottom w:val="none" w:sz="0" w:space="0" w:color="auto"/>
        <w:right w:val="none" w:sz="0" w:space="0" w:color="auto"/>
      </w:divBdr>
    </w:div>
    <w:div w:id="365179022">
      <w:bodyDiv w:val="1"/>
      <w:marLeft w:val="0"/>
      <w:marRight w:val="0"/>
      <w:marTop w:val="0"/>
      <w:marBottom w:val="0"/>
      <w:divBdr>
        <w:top w:val="none" w:sz="0" w:space="0" w:color="auto"/>
        <w:left w:val="none" w:sz="0" w:space="0" w:color="auto"/>
        <w:bottom w:val="none" w:sz="0" w:space="0" w:color="auto"/>
        <w:right w:val="none" w:sz="0" w:space="0" w:color="auto"/>
      </w:divBdr>
    </w:div>
    <w:div w:id="386104990">
      <w:bodyDiv w:val="1"/>
      <w:marLeft w:val="0"/>
      <w:marRight w:val="0"/>
      <w:marTop w:val="0"/>
      <w:marBottom w:val="0"/>
      <w:divBdr>
        <w:top w:val="none" w:sz="0" w:space="0" w:color="auto"/>
        <w:left w:val="none" w:sz="0" w:space="0" w:color="auto"/>
        <w:bottom w:val="none" w:sz="0" w:space="0" w:color="auto"/>
        <w:right w:val="none" w:sz="0" w:space="0" w:color="auto"/>
      </w:divBdr>
    </w:div>
    <w:div w:id="418329352">
      <w:bodyDiv w:val="1"/>
      <w:marLeft w:val="0"/>
      <w:marRight w:val="0"/>
      <w:marTop w:val="0"/>
      <w:marBottom w:val="0"/>
      <w:divBdr>
        <w:top w:val="none" w:sz="0" w:space="0" w:color="auto"/>
        <w:left w:val="none" w:sz="0" w:space="0" w:color="auto"/>
        <w:bottom w:val="none" w:sz="0" w:space="0" w:color="auto"/>
        <w:right w:val="none" w:sz="0" w:space="0" w:color="auto"/>
      </w:divBdr>
    </w:div>
    <w:div w:id="425269846">
      <w:bodyDiv w:val="1"/>
      <w:marLeft w:val="0"/>
      <w:marRight w:val="0"/>
      <w:marTop w:val="0"/>
      <w:marBottom w:val="0"/>
      <w:divBdr>
        <w:top w:val="none" w:sz="0" w:space="0" w:color="auto"/>
        <w:left w:val="none" w:sz="0" w:space="0" w:color="auto"/>
        <w:bottom w:val="none" w:sz="0" w:space="0" w:color="auto"/>
        <w:right w:val="none" w:sz="0" w:space="0" w:color="auto"/>
      </w:divBdr>
    </w:div>
    <w:div w:id="425883898">
      <w:bodyDiv w:val="1"/>
      <w:marLeft w:val="0"/>
      <w:marRight w:val="0"/>
      <w:marTop w:val="0"/>
      <w:marBottom w:val="0"/>
      <w:divBdr>
        <w:top w:val="none" w:sz="0" w:space="0" w:color="auto"/>
        <w:left w:val="none" w:sz="0" w:space="0" w:color="auto"/>
        <w:bottom w:val="none" w:sz="0" w:space="0" w:color="auto"/>
        <w:right w:val="none" w:sz="0" w:space="0" w:color="auto"/>
      </w:divBdr>
    </w:div>
    <w:div w:id="447701474">
      <w:bodyDiv w:val="1"/>
      <w:marLeft w:val="0"/>
      <w:marRight w:val="0"/>
      <w:marTop w:val="0"/>
      <w:marBottom w:val="0"/>
      <w:divBdr>
        <w:top w:val="none" w:sz="0" w:space="0" w:color="auto"/>
        <w:left w:val="none" w:sz="0" w:space="0" w:color="auto"/>
        <w:bottom w:val="none" w:sz="0" w:space="0" w:color="auto"/>
        <w:right w:val="none" w:sz="0" w:space="0" w:color="auto"/>
      </w:divBdr>
    </w:div>
    <w:div w:id="462501981">
      <w:bodyDiv w:val="1"/>
      <w:marLeft w:val="0"/>
      <w:marRight w:val="0"/>
      <w:marTop w:val="0"/>
      <w:marBottom w:val="0"/>
      <w:divBdr>
        <w:top w:val="none" w:sz="0" w:space="0" w:color="auto"/>
        <w:left w:val="none" w:sz="0" w:space="0" w:color="auto"/>
        <w:bottom w:val="none" w:sz="0" w:space="0" w:color="auto"/>
        <w:right w:val="none" w:sz="0" w:space="0" w:color="auto"/>
      </w:divBdr>
    </w:div>
    <w:div w:id="463082816">
      <w:bodyDiv w:val="1"/>
      <w:marLeft w:val="0"/>
      <w:marRight w:val="0"/>
      <w:marTop w:val="0"/>
      <w:marBottom w:val="0"/>
      <w:divBdr>
        <w:top w:val="none" w:sz="0" w:space="0" w:color="auto"/>
        <w:left w:val="none" w:sz="0" w:space="0" w:color="auto"/>
        <w:bottom w:val="none" w:sz="0" w:space="0" w:color="auto"/>
        <w:right w:val="none" w:sz="0" w:space="0" w:color="auto"/>
      </w:divBdr>
    </w:div>
    <w:div w:id="473639481">
      <w:bodyDiv w:val="1"/>
      <w:marLeft w:val="0"/>
      <w:marRight w:val="0"/>
      <w:marTop w:val="0"/>
      <w:marBottom w:val="0"/>
      <w:divBdr>
        <w:top w:val="none" w:sz="0" w:space="0" w:color="auto"/>
        <w:left w:val="none" w:sz="0" w:space="0" w:color="auto"/>
        <w:bottom w:val="none" w:sz="0" w:space="0" w:color="auto"/>
        <w:right w:val="none" w:sz="0" w:space="0" w:color="auto"/>
      </w:divBdr>
    </w:div>
    <w:div w:id="473717938">
      <w:bodyDiv w:val="1"/>
      <w:marLeft w:val="0"/>
      <w:marRight w:val="0"/>
      <w:marTop w:val="0"/>
      <w:marBottom w:val="0"/>
      <w:divBdr>
        <w:top w:val="none" w:sz="0" w:space="0" w:color="auto"/>
        <w:left w:val="none" w:sz="0" w:space="0" w:color="auto"/>
        <w:bottom w:val="none" w:sz="0" w:space="0" w:color="auto"/>
        <w:right w:val="none" w:sz="0" w:space="0" w:color="auto"/>
      </w:divBdr>
    </w:div>
    <w:div w:id="475685637">
      <w:bodyDiv w:val="1"/>
      <w:marLeft w:val="0"/>
      <w:marRight w:val="0"/>
      <w:marTop w:val="0"/>
      <w:marBottom w:val="0"/>
      <w:divBdr>
        <w:top w:val="none" w:sz="0" w:space="0" w:color="auto"/>
        <w:left w:val="none" w:sz="0" w:space="0" w:color="auto"/>
        <w:bottom w:val="none" w:sz="0" w:space="0" w:color="auto"/>
        <w:right w:val="none" w:sz="0" w:space="0" w:color="auto"/>
      </w:divBdr>
    </w:div>
    <w:div w:id="482042343">
      <w:bodyDiv w:val="1"/>
      <w:marLeft w:val="0"/>
      <w:marRight w:val="0"/>
      <w:marTop w:val="0"/>
      <w:marBottom w:val="0"/>
      <w:divBdr>
        <w:top w:val="none" w:sz="0" w:space="0" w:color="auto"/>
        <w:left w:val="none" w:sz="0" w:space="0" w:color="auto"/>
        <w:bottom w:val="none" w:sz="0" w:space="0" w:color="auto"/>
        <w:right w:val="none" w:sz="0" w:space="0" w:color="auto"/>
      </w:divBdr>
    </w:div>
    <w:div w:id="502624621">
      <w:bodyDiv w:val="1"/>
      <w:marLeft w:val="0"/>
      <w:marRight w:val="0"/>
      <w:marTop w:val="0"/>
      <w:marBottom w:val="0"/>
      <w:divBdr>
        <w:top w:val="none" w:sz="0" w:space="0" w:color="auto"/>
        <w:left w:val="none" w:sz="0" w:space="0" w:color="auto"/>
        <w:bottom w:val="none" w:sz="0" w:space="0" w:color="auto"/>
        <w:right w:val="none" w:sz="0" w:space="0" w:color="auto"/>
      </w:divBdr>
    </w:div>
    <w:div w:id="510410435">
      <w:bodyDiv w:val="1"/>
      <w:marLeft w:val="0"/>
      <w:marRight w:val="0"/>
      <w:marTop w:val="0"/>
      <w:marBottom w:val="0"/>
      <w:divBdr>
        <w:top w:val="none" w:sz="0" w:space="0" w:color="auto"/>
        <w:left w:val="none" w:sz="0" w:space="0" w:color="auto"/>
        <w:bottom w:val="none" w:sz="0" w:space="0" w:color="auto"/>
        <w:right w:val="none" w:sz="0" w:space="0" w:color="auto"/>
      </w:divBdr>
    </w:div>
    <w:div w:id="513418117">
      <w:bodyDiv w:val="1"/>
      <w:marLeft w:val="0"/>
      <w:marRight w:val="0"/>
      <w:marTop w:val="0"/>
      <w:marBottom w:val="0"/>
      <w:divBdr>
        <w:top w:val="none" w:sz="0" w:space="0" w:color="auto"/>
        <w:left w:val="none" w:sz="0" w:space="0" w:color="auto"/>
        <w:bottom w:val="none" w:sz="0" w:space="0" w:color="auto"/>
        <w:right w:val="none" w:sz="0" w:space="0" w:color="auto"/>
      </w:divBdr>
    </w:div>
    <w:div w:id="515584853">
      <w:bodyDiv w:val="1"/>
      <w:marLeft w:val="0"/>
      <w:marRight w:val="0"/>
      <w:marTop w:val="0"/>
      <w:marBottom w:val="0"/>
      <w:divBdr>
        <w:top w:val="none" w:sz="0" w:space="0" w:color="auto"/>
        <w:left w:val="none" w:sz="0" w:space="0" w:color="auto"/>
        <w:bottom w:val="none" w:sz="0" w:space="0" w:color="auto"/>
        <w:right w:val="none" w:sz="0" w:space="0" w:color="auto"/>
      </w:divBdr>
    </w:div>
    <w:div w:id="518279274">
      <w:bodyDiv w:val="1"/>
      <w:marLeft w:val="0"/>
      <w:marRight w:val="0"/>
      <w:marTop w:val="0"/>
      <w:marBottom w:val="0"/>
      <w:divBdr>
        <w:top w:val="none" w:sz="0" w:space="0" w:color="auto"/>
        <w:left w:val="none" w:sz="0" w:space="0" w:color="auto"/>
        <w:bottom w:val="none" w:sz="0" w:space="0" w:color="auto"/>
        <w:right w:val="none" w:sz="0" w:space="0" w:color="auto"/>
      </w:divBdr>
    </w:div>
    <w:div w:id="521239559">
      <w:bodyDiv w:val="1"/>
      <w:marLeft w:val="0"/>
      <w:marRight w:val="0"/>
      <w:marTop w:val="0"/>
      <w:marBottom w:val="0"/>
      <w:divBdr>
        <w:top w:val="none" w:sz="0" w:space="0" w:color="auto"/>
        <w:left w:val="none" w:sz="0" w:space="0" w:color="auto"/>
        <w:bottom w:val="none" w:sz="0" w:space="0" w:color="auto"/>
        <w:right w:val="none" w:sz="0" w:space="0" w:color="auto"/>
      </w:divBdr>
    </w:div>
    <w:div w:id="548688419">
      <w:bodyDiv w:val="1"/>
      <w:marLeft w:val="0"/>
      <w:marRight w:val="0"/>
      <w:marTop w:val="0"/>
      <w:marBottom w:val="0"/>
      <w:divBdr>
        <w:top w:val="none" w:sz="0" w:space="0" w:color="auto"/>
        <w:left w:val="none" w:sz="0" w:space="0" w:color="auto"/>
        <w:bottom w:val="none" w:sz="0" w:space="0" w:color="auto"/>
        <w:right w:val="none" w:sz="0" w:space="0" w:color="auto"/>
      </w:divBdr>
    </w:div>
    <w:div w:id="552352866">
      <w:bodyDiv w:val="1"/>
      <w:marLeft w:val="0"/>
      <w:marRight w:val="0"/>
      <w:marTop w:val="0"/>
      <w:marBottom w:val="0"/>
      <w:divBdr>
        <w:top w:val="none" w:sz="0" w:space="0" w:color="auto"/>
        <w:left w:val="none" w:sz="0" w:space="0" w:color="auto"/>
        <w:bottom w:val="none" w:sz="0" w:space="0" w:color="auto"/>
        <w:right w:val="none" w:sz="0" w:space="0" w:color="auto"/>
      </w:divBdr>
    </w:div>
    <w:div w:id="563419724">
      <w:bodyDiv w:val="1"/>
      <w:marLeft w:val="0"/>
      <w:marRight w:val="0"/>
      <w:marTop w:val="0"/>
      <w:marBottom w:val="0"/>
      <w:divBdr>
        <w:top w:val="none" w:sz="0" w:space="0" w:color="auto"/>
        <w:left w:val="none" w:sz="0" w:space="0" w:color="auto"/>
        <w:bottom w:val="none" w:sz="0" w:space="0" w:color="auto"/>
        <w:right w:val="none" w:sz="0" w:space="0" w:color="auto"/>
      </w:divBdr>
    </w:div>
    <w:div w:id="572131978">
      <w:bodyDiv w:val="1"/>
      <w:marLeft w:val="0"/>
      <w:marRight w:val="0"/>
      <w:marTop w:val="0"/>
      <w:marBottom w:val="0"/>
      <w:divBdr>
        <w:top w:val="none" w:sz="0" w:space="0" w:color="auto"/>
        <w:left w:val="none" w:sz="0" w:space="0" w:color="auto"/>
        <w:bottom w:val="none" w:sz="0" w:space="0" w:color="auto"/>
        <w:right w:val="none" w:sz="0" w:space="0" w:color="auto"/>
      </w:divBdr>
    </w:div>
    <w:div w:id="577986126">
      <w:bodyDiv w:val="1"/>
      <w:marLeft w:val="0"/>
      <w:marRight w:val="0"/>
      <w:marTop w:val="0"/>
      <w:marBottom w:val="0"/>
      <w:divBdr>
        <w:top w:val="none" w:sz="0" w:space="0" w:color="auto"/>
        <w:left w:val="none" w:sz="0" w:space="0" w:color="auto"/>
        <w:bottom w:val="none" w:sz="0" w:space="0" w:color="auto"/>
        <w:right w:val="none" w:sz="0" w:space="0" w:color="auto"/>
      </w:divBdr>
    </w:div>
    <w:div w:id="584727457">
      <w:bodyDiv w:val="1"/>
      <w:marLeft w:val="0"/>
      <w:marRight w:val="0"/>
      <w:marTop w:val="0"/>
      <w:marBottom w:val="0"/>
      <w:divBdr>
        <w:top w:val="none" w:sz="0" w:space="0" w:color="auto"/>
        <w:left w:val="none" w:sz="0" w:space="0" w:color="auto"/>
        <w:bottom w:val="none" w:sz="0" w:space="0" w:color="auto"/>
        <w:right w:val="none" w:sz="0" w:space="0" w:color="auto"/>
      </w:divBdr>
    </w:div>
    <w:div w:id="584848051">
      <w:bodyDiv w:val="1"/>
      <w:marLeft w:val="0"/>
      <w:marRight w:val="0"/>
      <w:marTop w:val="0"/>
      <w:marBottom w:val="0"/>
      <w:divBdr>
        <w:top w:val="none" w:sz="0" w:space="0" w:color="auto"/>
        <w:left w:val="none" w:sz="0" w:space="0" w:color="auto"/>
        <w:bottom w:val="none" w:sz="0" w:space="0" w:color="auto"/>
        <w:right w:val="none" w:sz="0" w:space="0" w:color="auto"/>
      </w:divBdr>
    </w:div>
    <w:div w:id="596249988">
      <w:bodyDiv w:val="1"/>
      <w:marLeft w:val="0"/>
      <w:marRight w:val="0"/>
      <w:marTop w:val="0"/>
      <w:marBottom w:val="0"/>
      <w:divBdr>
        <w:top w:val="none" w:sz="0" w:space="0" w:color="auto"/>
        <w:left w:val="none" w:sz="0" w:space="0" w:color="auto"/>
        <w:bottom w:val="none" w:sz="0" w:space="0" w:color="auto"/>
        <w:right w:val="none" w:sz="0" w:space="0" w:color="auto"/>
      </w:divBdr>
    </w:div>
    <w:div w:id="599945557">
      <w:bodyDiv w:val="1"/>
      <w:marLeft w:val="0"/>
      <w:marRight w:val="0"/>
      <w:marTop w:val="0"/>
      <w:marBottom w:val="0"/>
      <w:divBdr>
        <w:top w:val="none" w:sz="0" w:space="0" w:color="auto"/>
        <w:left w:val="none" w:sz="0" w:space="0" w:color="auto"/>
        <w:bottom w:val="none" w:sz="0" w:space="0" w:color="auto"/>
        <w:right w:val="none" w:sz="0" w:space="0" w:color="auto"/>
      </w:divBdr>
    </w:div>
    <w:div w:id="600451948">
      <w:bodyDiv w:val="1"/>
      <w:marLeft w:val="0"/>
      <w:marRight w:val="0"/>
      <w:marTop w:val="0"/>
      <w:marBottom w:val="0"/>
      <w:divBdr>
        <w:top w:val="none" w:sz="0" w:space="0" w:color="auto"/>
        <w:left w:val="none" w:sz="0" w:space="0" w:color="auto"/>
        <w:bottom w:val="none" w:sz="0" w:space="0" w:color="auto"/>
        <w:right w:val="none" w:sz="0" w:space="0" w:color="auto"/>
      </w:divBdr>
    </w:div>
    <w:div w:id="601031506">
      <w:bodyDiv w:val="1"/>
      <w:marLeft w:val="0"/>
      <w:marRight w:val="0"/>
      <w:marTop w:val="0"/>
      <w:marBottom w:val="0"/>
      <w:divBdr>
        <w:top w:val="none" w:sz="0" w:space="0" w:color="auto"/>
        <w:left w:val="none" w:sz="0" w:space="0" w:color="auto"/>
        <w:bottom w:val="none" w:sz="0" w:space="0" w:color="auto"/>
        <w:right w:val="none" w:sz="0" w:space="0" w:color="auto"/>
      </w:divBdr>
    </w:div>
    <w:div w:id="611208947">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622468843">
      <w:bodyDiv w:val="1"/>
      <w:marLeft w:val="0"/>
      <w:marRight w:val="0"/>
      <w:marTop w:val="0"/>
      <w:marBottom w:val="0"/>
      <w:divBdr>
        <w:top w:val="none" w:sz="0" w:space="0" w:color="auto"/>
        <w:left w:val="none" w:sz="0" w:space="0" w:color="auto"/>
        <w:bottom w:val="none" w:sz="0" w:space="0" w:color="auto"/>
        <w:right w:val="none" w:sz="0" w:space="0" w:color="auto"/>
      </w:divBdr>
    </w:div>
    <w:div w:id="626860456">
      <w:bodyDiv w:val="1"/>
      <w:marLeft w:val="0"/>
      <w:marRight w:val="0"/>
      <w:marTop w:val="0"/>
      <w:marBottom w:val="0"/>
      <w:divBdr>
        <w:top w:val="none" w:sz="0" w:space="0" w:color="auto"/>
        <w:left w:val="none" w:sz="0" w:space="0" w:color="auto"/>
        <w:bottom w:val="none" w:sz="0" w:space="0" w:color="auto"/>
        <w:right w:val="none" w:sz="0" w:space="0" w:color="auto"/>
      </w:divBdr>
    </w:div>
    <w:div w:id="639922575">
      <w:bodyDiv w:val="1"/>
      <w:marLeft w:val="0"/>
      <w:marRight w:val="0"/>
      <w:marTop w:val="0"/>
      <w:marBottom w:val="0"/>
      <w:divBdr>
        <w:top w:val="none" w:sz="0" w:space="0" w:color="auto"/>
        <w:left w:val="none" w:sz="0" w:space="0" w:color="auto"/>
        <w:bottom w:val="none" w:sz="0" w:space="0" w:color="auto"/>
        <w:right w:val="none" w:sz="0" w:space="0" w:color="auto"/>
      </w:divBdr>
    </w:div>
    <w:div w:id="640229790">
      <w:bodyDiv w:val="1"/>
      <w:marLeft w:val="0"/>
      <w:marRight w:val="0"/>
      <w:marTop w:val="0"/>
      <w:marBottom w:val="0"/>
      <w:divBdr>
        <w:top w:val="none" w:sz="0" w:space="0" w:color="auto"/>
        <w:left w:val="none" w:sz="0" w:space="0" w:color="auto"/>
        <w:bottom w:val="none" w:sz="0" w:space="0" w:color="auto"/>
        <w:right w:val="none" w:sz="0" w:space="0" w:color="auto"/>
      </w:divBdr>
    </w:div>
    <w:div w:id="642349321">
      <w:bodyDiv w:val="1"/>
      <w:marLeft w:val="0"/>
      <w:marRight w:val="0"/>
      <w:marTop w:val="0"/>
      <w:marBottom w:val="0"/>
      <w:divBdr>
        <w:top w:val="none" w:sz="0" w:space="0" w:color="auto"/>
        <w:left w:val="none" w:sz="0" w:space="0" w:color="auto"/>
        <w:bottom w:val="none" w:sz="0" w:space="0" w:color="auto"/>
        <w:right w:val="none" w:sz="0" w:space="0" w:color="auto"/>
      </w:divBdr>
    </w:div>
    <w:div w:id="649866541">
      <w:bodyDiv w:val="1"/>
      <w:marLeft w:val="0"/>
      <w:marRight w:val="0"/>
      <w:marTop w:val="0"/>
      <w:marBottom w:val="0"/>
      <w:divBdr>
        <w:top w:val="none" w:sz="0" w:space="0" w:color="auto"/>
        <w:left w:val="none" w:sz="0" w:space="0" w:color="auto"/>
        <w:bottom w:val="none" w:sz="0" w:space="0" w:color="auto"/>
        <w:right w:val="none" w:sz="0" w:space="0" w:color="auto"/>
      </w:divBdr>
    </w:div>
    <w:div w:id="652680839">
      <w:bodyDiv w:val="1"/>
      <w:marLeft w:val="0"/>
      <w:marRight w:val="0"/>
      <w:marTop w:val="0"/>
      <w:marBottom w:val="0"/>
      <w:divBdr>
        <w:top w:val="none" w:sz="0" w:space="0" w:color="auto"/>
        <w:left w:val="none" w:sz="0" w:space="0" w:color="auto"/>
        <w:bottom w:val="none" w:sz="0" w:space="0" w:color="auto"/>
        <w:right w:val="none" w:sz="0" w:space="0" w:color="auto"/>
      </w:divBdr>
    </w:div>
    <w:div w:id="655183378">
      <w:bodyDiv w:val="1"/>
      <w:marLeft w:val="0"/>
      <w:marRight w:val="0"/>
      <w:marTop w:val="0"/>
      <w:marBottom w:val="0"/>
      <w:divBdr>
        <w:top w:val="none" w:sz="0" w:space="0" w:color="auto"/>
        <w:left w:val="none" w:sz="0" w:space="0" w:color="auto"/>
        <w:bottom w:val="none" w:sz="0" w:space="0" w:color="auto"/>
        <w:right w:val="none" w:sz="0" w:space="0" w:color="auto"/>
      </w:divBdr>
    </w:div>
    <w:div w:id="661742450">
      <w:bodyDiv w:val="1"/>
      <w:marLeft w:val="0"/>
      <w:marRight w:val="0"/>
      <w:marTop w:val="0"/>
      <w:marBottom w:val="0"/>
      <w:divBdr>
        <w:top w:val="none" w:sz="0" w:space="0" w:color="auto"/>
        <w:left w:val="none" w:sz="0" w:space="0" w:color="auto"/>
        <w:bottom w:val="none" w:sz="0" w:space="0" w:color="auto"/>
        <w:right w:val="none" w:sz="0" w:space="0" w:color="auto"/>
      </w:divBdr>
    </w:div>
    <w:div w:id="674919951">
      <w:bodyDiv w:val="1"/>
      <w:marLeft w:val="0"/>
      <w:marRight w:val="0"/>
      <w:marTop w:val="0"/>
      <w:marBottom w:val="0"/>
      <w:divBdr>
        <w:top w:val="none" w:sz="0" w:space="0" w:color="auto"/>
        <w:left w:val="none" w:sz="0" w:space="0" w:color="auto"/>
        <w:bottom w:val="none" w:sz="0" w:space="0" w:color="auto"/>
        <w:right w:val="none" w:sz="0" w:space="0" w:color="auto"/>
      </w:divBdr>
    </w:div>
    <w:div w:id="677583013">
      <w:bodyDiv w:val="1"/>
      <w:marLeft w:val="0"/>
      <w:marRight w:val="0"/>
      <w:marTop w:val="0"/>
      <w:marBottom w:val="0"/>
      <w:divBdr>
        <w:top w:val="none" w:sz="0" w:space="0" w:color="auto"/>
        <w:left w:val="none" w:sz="0" w:space="0" w:color="auto"/>
        <w:bottom w:val="none" w:sz="0" w:space="0" w:color="auto"/>
        <w:right w:val="none" w:sz="0" w:space="0" w:color="auto"/>
      </w:divBdr>
    </w:div>
    <w:div w:id="681661951">
      <w:bodyDiv w:val="1"/>
      <w:marLeft w:val="0"/>
      <w:marRight w:val="0"/>
      <w:marTop w:val="0"/>
      <w:marBottom w:val="0"/>
      <w:divBdr>
        <w:top w:val="none" w:sz="0" w:space="0" w:color="auto"/>
        <w:left w:val="none" w:sz="0" w:space="0" w:color="auto"/>
        <w:bottom w:val="none" w:sz="0" w:space="0" w:color="auto"/>
        <w:right w:val="none" w:sz="0" w:space="0" w:color="auto"/>
      </w:divBdr>
    </w:div>
    <w:div w:id="699211138">
      <w:bodyDiv w:val="1"/>
      <w:marLeft w:val="0"/>
      <w:marRight w:val="0"/>
      <w:marTop w:val="0"/>
      <w:marBottom w:val="0"/>
      <w:divBdr>
        <w:top w:val="none" w:sz="0" w:space="0" w:color="auto"/>
        <w:left w:val="none" w:sz="0" w:space="0" w:color="auto"/>
        <w:bottom w:val="none" w:sz="0" w:space="0" w:color="auto"/>
        <w:right w:val="none" w:sz="0" w:space="0" w:color="auto"/>
      </w:divBdr>
    </w:div>
    <w:div w:id="702709586">
      <w:bodyDiv w:val="1"/>
      <w:marLeft w:val="0"/>
      <w:marRight w:val="0"/>
      <w:marTop w:val="0"/>
      <w:marBottom w:val="0"/>
      <w:divBdr>
        <w:top w:val="none" w:sz="0" w:space="0" w:color="auto"/>
        <w:left w:val="none" w:sz="0" w:space="0" w:color="auto"/>
        <w:bottom w:val="none" w:sz="0" w:space="0" w:color="auto"/>
        <w:right w:val="none" w:sz="0" w:space="0" w:color="auto"/>
      </w:divBdr>
    </w:div>
    <w:div w:id="704990256">
      <w:bodyDiv w:val="1"/>
      <w:marLeft w:val="0"/>
      <w:marRight w:val="0"/>
      <w:marTop w:val="0"/>
      <w:marBottom w:val="0"/>
      <w:divBdr>
        <w:top w:val="none" w:sz="0" w:space="0" w:color="auto"/>
        <w:left w:val="none" w:sz="0" w:space="0" w:color="auto"/>
        <w:bottom w:val="none" w:sz="0" w:space="0" w:color="auto"/>
        <w:right w:val="none" w:sz="0" w:space="0" w:color="auto"/>
      </w:divBdr>
    </w:div>
    <w:div w:id="705251973">
      <w:bodyDiv w:val="1"/>
      <w:marLeft w:val="0"/>
      <w:marRight w:val="0"/>
      <w:marTop w:val="0"/>
      <w:marBottom w:val="0"/>
      <w:divBdr>
        <w:top w:val="none" w:sz="0" w:space="0" w:color="auto"/>
        <w:left w:val="none" w:sz="0" w:space="0" w:color="auto"/>
        <w:bottom w:val="none" w:sz="0" w:space="0" w:color="auto"/>
        <w:right w:val="none" w:sz="0" w:space="0" w:color="auto"/>
      </w:divBdr>
    </w:div>
    <w:div w:id="707921206">
      <w:bodyDiv w:val="1"/>
      <w:marLeft w:val="0"/>
      <w:marRight w:val="0"/>
      <w:marTop w:val="0"/>
      <w:marBottom w:val="0"/>
      <w:divBdr>
        <w:top w:val="none" w:sz="0" w:space="0" w:color="auto"/>
        <w:left w:val="none" w:sz="0" w:space="0" w:color="auto"/>
        <w:bottom w:val="none" w:sz="0" w:space="0" w:color="auto"/>
        <w:right w:val="none" w:sz="0" w:space="0" w:color="auto"/>
      </w:divBdr>
    </w:div>
    <w:div w:id="713844967">
      <w:bodyDiv w:val="1"/>
      <w:marLeft w:val="0"/>
      <w:marRight w:val="0"/>
      <w:marTop w:val="0"/>
      <w:marBottom w:val="0"/>
      <w:divBdr>
        <w:top w:val="none" w:sz="0" w:space="0" w:color="auto"/>
        <w:left w:val="none" w:sz="0" w:space="0" w:color="auto"/>
        <w:bottom w:val="none" w:sz="0" w:space="0" w:color="auto"/>
        <w:right w:val="none" w:sz="0" w:space="0" w:color="auto"/>
      </w:divBdr>
    </w:div>
    <w:div w:id="727874461">
      <w:bodyDiv w:val="1"/>
      <w:marLeft w:val="0"/>
      <w:marRight w:val="0"/>
      <w:marTop w:val="0"/>
      <w:marBottom w:val="0"/>
      <w:divBdr>
        <w:top w:val="none" w:sz="0" w:space="0" w:color="auto"/>
        <w:left w:val="none" w:sz="0" w:space="0" w:color="auto"/>
        <w:bottom w:val="none" w:sz="0" w:space="0" w:color="auto"/>
        <w:right w:val="none" w:sz="0" w:space="0" w:color="auto"/>
      </w:divBdr>
    </w:div>
    <w:div w:id="731999394">
      <w:bodyDiv w:val="1"/>
      <w:marLeft w:val="0"/>
      <w:marRight w:val="0"/>
      <w:marTop w:val="0"/>
      <w:marBottom w:val="0"/>
      <w:divBdr>
        <w:top w:val="none" w:sz="0" w:space="0" w:color="auto"/>
        <w:left w:val="none" w:sz="0" w:space="0" w:color="auto"/>
        <w:bottom w:val="none" w:sz="0" w:space="0" w:color="auto"/>
        <w:right w:val="none" w:sz="0" w:space="0" w:color="auto"/>
      </w:divBdr>
    </w:div>
    <w:div w:id="732627573">
      <w:bodyDiv w:val="1"/>
      <w:marLeft w:val="0"/>
      <w:marRight w:val="0"/>
      <w:marTop w:val="0"/>
      <w:marBottom w:val="0"/>
      <w:divBdr>
        <w:top w:val="none" w:sz="0" w:space="0" w:color="auto"/>
        <w:left w:val="none" w:sz="0" w:space="0" w:color="auto"/>
        <w:bottom w:val="none" w:sz="0" w:space="0" w:color="auto"/>
        <w:right w:val="none" w:sz="0" w:space="0" w:color="auto"/>
      </w:divBdr>
    </w:div>
    <w:div w:id="745539967">
      <w:bodyDiv w:val="1"/>
      <w:marLeft w:val="0"/>
      <w:marRight w:val="0"/>
      <w:marTop w:val="0"/>
      <w:marBottom w:val="0"/>
      <w:divBdr>
        <w:top w:val="none" w:sz="0" w:space="0" w:color="auto"/>
        <w:left w:val="none" w:sz="0" w:space="0" w:color="auto"/>
        <w:bottom w:val="none" w:sz="0" w:space="0" w:color="auto"/>
        <w:right w:val="none" w:sz="0" w:space="0" w:color="auto"/>
      </w:divBdr>
    </w:div>
    <w:div w:id="749500317">
      <w:bodyDiv w:val="1"/>
      <w:marLeft w:val="0"/>
      <w:marRight w:val="0"/>
      <w:marTop w:val="0"/>
      <w:marBottom w:val="0"/>
      <w:divBdr>
        <w:top w:val="none" w:sz="0" w:space="0" w:color="auto"/>
        <w:left w:val="none" w:sz="0" w:space="0" w:color="auto"/>
        <w:bottom w:val="none" w:sz="0" w:space="0" w:color="auto"/>
        <w:right w:val="none" w:sz="0" w:space="0" w:color="auto"/>
      </w:divBdr>
    </w:div>
    <w:div w:id="750782510">
      <w:bodyDiv w:val="1"/>
      <w:marLeft w:val="0"/>
      <w:marRight w:val="0"/>
      <w:marTop w:val="0"/>
      <w:marBottom w:val="0"/>
      <w:divBdr>
        <w:top w:val="none" w:sz="0" w:space="0" w:color="auto"/>
        <w:left w:val="none" w:sz="0" w:space="0" w:color="auto"/>
        <w:bottom w:val="none" w:sz="0" w:space="0" w:color="auto"/>
        <w:right w:val="none" w:sz="0" w:space="0" w:color="auto"/>
      </w:divBdr>
    </w:div>
    <w:div w:id="764961425">
      <w:bodyDiv w:val="1"/>
      <w:marLeft w:val="0"/>
      <w:marRight w:val="0"/>
      <w:marTop w:val="0"/>
      <w:marBottom w:val="0"/>
      <w:divBdr>
        <w:top w:val="none" w:sz="0" w:space="0" w:color="auto"/>
        <w:left w:val="none" w:sz="0" w:space="0" w:color="auto"/>
        <w:bottom w:val="none" w:sz="0" w:space="0" w:color="auto"/>
        <w:right w:val="none" w:sz="0" w:space="0" w:color="auto"/>
      </w:divBdr>
    </w:div>
    <w:div w:id="770518080">
      <w:bodyDiv w:val="1"/>
      <w:marLeft w:val="0"/>
      <w:marRight w:val="0"/>
      <w:marTop w:val="0"/>
      <w:marBottom w:val="0"/>
      <w:divBdr>
        <w:top w:val="none" w:sz="0" w:space="0" w:color="auto"/>
        <w:left w:val="none" w:sz="0" w:space="0" w:color="auto"/>
        <w:bottom w:val="none" w:sz="0" w:space="0" w:color="auto"/>
        <w:right w:val="none" w:sz="0" w:space="0" w:color="auto"/>
      </w:divBdr>
    </w:div>
    <w:div w:id="771240998">
      <w:bodyDiv w:val="1"/>
      <w:marLeft w:val="0"/>
      <w:marRight w:val="0"/>
      <w:marTop w:val="0"/>
      <w:marBottom w:val="0"/>
      <w:divBdr>
        <w:top w:val="none" w:sz="0" w:space="0" w:color="auto"/>
        <w:left w:val="none" w:sz="0" w:space="0" w:color="auto"/>
        <w:bottom w:val="none" w:sz="0" w:space="0" w:color="auto"/>
        <w:right w:val="none" w:sz="0" w:space="0" w:color="auto"/>
      </w:divBdr>
    </w:div>
    <w:div w:id="778455350">
      <w:bodyDiv w:val="1"/>
      <w:marLeft w:val="0"/>
      <w:marRight w:val="0"/>
      <w:marTop w:val="0"/>
      <w:marBottom w:val="0"/>
      <w:divBdr>
        <w:top w:val="none" w:sz="0" w:space="0" w:color="auto"/>
        <w:left w:val="none" w:sz="0" w:space="0" w:color="auto"/>
        <w:bottom w:val="none" w:sz="0" w:space="0" w:color="auto"/>
        <w:right w:val="none" w:sz="0" w:space="0" w:color="auto"/>
      </w:divBdr>
    </w:div>
    <w:div w:id="780346110">
      <w:bodyDiv w:val="1"/>
      <w:marLeft w:val="0"/>
      <w:marRight w:val="0"/>
      <w:marTop w:val="0"/>
      <w:marBottom w:val="0"/>
      <w:divBdr>
        <w:top w:val="none" w:sz="0" w:space="0" w:color="auto"/>
        <w:left w:val="none" w:sz="0" w:space="0" w:color="auto"/>
        <w:bottom w:val="none" w:sz="0" w:space="0" w:color="auto"/>
        <w:right w:val="none" w:sz="0" w:space="0" w:color="auto"/>
      </w:divBdr>
    </w:div>
    <w:div w:id="782188805">
      <w:bodyDiv w:val="1"/>
      <w:marLeft w:val="0"/>
      <w:marRight w:val="0"/>
      <w:marTop w:val="0"/>
      <w:marBottom w:val="0"/>
      <w:divBdr>
        <w:top w:val="none" w:sz="0" w:space="0" w:color="auto"/>
        <w:left w:val="none" w:sz="0" w:space="0" w:color="auto"/>
        <w:bottom w:val="none" w:sz="0" w:space="0" w:color="auto"/>
        <w:right w:val="none" w:sz="0" w:space="0" w:color="auto"/>
      </w:divBdr>
    </w:div>
    <w:div w:id="803234406">
      <w:bodyDiv w:val="1"/>
      <w:marLeft w:val="0"/>
      <w:marRight w:val="0"/>
      <w:marTop w:val="0"/>
      <w:marBottom w:val="0"/>
      <w:divBdr>
        <w:top w:val="none" w:sz="0" w:space="0" w:color="auto"/>
        <w:left w:val="none" w:sz="0" w:space="0" w:color="auto"/>
        <w:bottom w:val="none" w:sz="0" w:space="0" w:color="auto"/>
        <w:right w:val="none" w:sz="0" w:space="0" w:color="auto"/>
      </w:divBdr>
    </w:div>
    <w:div w:id="818376688">
      <w:bodyDiv w:val="1"/>
      <w:marLeft w:val="0"/>
      <w:marRight w:val="0"/>
      <w:marTop w:val="0"/>
      <w:marBottom w:val="0"/>
      <w:divBdr>
        <w:top w:val="none" w:sz="0" w:space="0" w:color="auto"/>
        <w:left w:val="none" w:sz="0" w:space="0" w:color="auto"/>
        <w:bottom w:val="none" w:sz="0" w:space="0" w:color="auto"/>
        <w:right w:val="none" w:sz="0" w:space="0" w:color="auto"/>
      </w:divBdr>
    </w:div>
    <w:div w:id="828713481">
      <w:bodyDiv w:val="1"/>
      <w:marLeft w:val="0"/>
      <w:marRight w:val="0"/>
      <w:marTop w:val="0"/>
      <w:marBottom w:val="0"/>
      <w:divBdr>
        <w:top w:val="none" w:sz="0" w:space="0" w:color="auto"/>
        <w:left w:val="none" w:sz="0" w:space="0" w:color="auto"/>
        <w:bottom w:val="none" w:sz="0" w:space="0" w:color="auto"/>
        <w:right w:val="none" w:sz="0" w:space="0" w:color="auto"/>
      </w:divBdr>
    </w:div>
    <w:div w:id="838349614">
      <w:bodyDiv w:val="1"/>
      <w:marLeft w:val="0"/>
      <w:marRight w:val="0"/>
      <w:marTop w:val="0"/>
      <w:marBottom w:val="0"/>
      <w:divBdr>
        <w:top w:val="none" w:sz="0" w:space="0" w:color="auto"/>
        <w:left w:val="none" w:sz="0" w:space="0" w:color="auto"/>
        <w:bottom w:val="none" w:sz="0" w:space="0" w:color="auto"/>
        <w:right w:val="none" w:sz="0" w:space="0" w:color="auto"/>
      </w:divBdr>
    </w:div>
    <w:div w:id="850341563">
      <w:bodyDiv w:val="1"/>
      <w:marLeft w:val="0"/>
      <w:marRight w:val="0"/>
      <w:marTop w:val="0"/>
      <w:marBottom w:val="0"/>
      <w:divBdr>
        <w:top w:val="none" w:sz="0" w:space="0" w:color="auto"/>
        <w:left w:val="none" w:sz="0" w:space="0" w:color="auto"/>
        <w:bottom w:val="none" w:sz="0" w:space="0" w:color="auto"/>
        <w:right w:val="none" w:sz="0" w:space="0" w:color="auto"/>
      </w:divBdr>
    </w:div>
    <w:div w:id="859320194">
      <w:bodyDiv w:val="1"/>
      <w:marLeft w:val="0"/>
      <w:marRight w:val="0"/>
      <w:marTop w:val="0"/>
      <w:marBottom w:val="0"/>
      <w:divBdr>
        <w:top w:val="none" w:sz="0" w:space="0" w:color="auto"/>
        <w:left w:val="none" w:sz="0" w:space="0" w:color="auto"/>
        <w:bottom w:val="none" w:sz="0" w:space="0" w:color="auto"/>
        <w:right w:val="none" w:sz="0" w:space="0" w:color="auto"/>
      </w:divBdr>
    </w:div>
    <w:div w:id="860432633">
      <w:bodyDiv w:val="1"/>
      <w:marLeft w:val="0"/>
      <w:marRight w:val="0"/>
      <w:marTop w:val="0"/>
      <w:marBottom w:val="0"/>
      <w:divBdr>
        <w:top w:val="none" w:sz="0" w:space="0" w:color="auto"/>
        <w:left w:val="none" w:sz="0" w:space="0" w:color="auto"/>
        <w:bottom w:val="none" w:sz="0" w:space="0" w:color="auto"/>
        <w:right w:val="none" w:sz="0" w:space="0" w:color="auto"/>
      </w:divBdr>
    </w:div>
    <w:div w:id="862019670">
      <w:bodyDiv w:val="1"/>
      <w:marLeft w:val="0"/>
      <w:marRight w:val="0"/>
      <w:marTop w:val="0"/>
      <w:marBottom w:val="0"/>
      <w:divBdr>
        <w:top w:val="none" w:sz="0" w:space="0" w:color="auto"/>
        <w:left w:val="none" w:sz="0" w:space="0" w:color="auto"/>
        <w:bottom w:val="none" w:sz="0" w:space="0" w:color="auto"/>
        <w:right w:val="none" w:sz="0" w:space="0" w:color="auto"/>
      </w:divBdr>
    </w:div>
    <w:div w:id="867644153">
      <w:bodyDiv w:val="1"/>
      <w:marLeft w:val="0"/>
      <w:marRight w:val="0"/>
      <w:marTop w:val="0"/>
      <w:marBottom w:val="0"/>
      <w:divBdr>
        <w:top w:val="none" w:sz="0" w:space="0" w:color="auto"/>
        <w:left w:val="none" w:sz="0" w:space="0" w:color="auto"/>
        <w:bottom w:val="none" w:sz="0" w:space="0" w:color="auto"/>
        <w:right w:val="none" w:sz="0" w:space="0" w:color="auto"/>
      </w:divBdr>
    </w:div>
    <w:div w:id="876432197">
      <w:bodyDiv w:val="1"/>
      <w:marLeft w:val="0"/>
      <w:marRight w:val="0"/>
      <w:marTop w:val="0"/>
      <w:marBottom w:val="0"/>
      <w:divBdr>
        <w:top w:val="none" w:sz="0" w:space="0" w:color="auto"/>
        <w:left w:val="none" w:sz="0" w:space="0" w:color="auto"/>
        <w:bottom w:val="none" w:sz="0" w:space="0" w:color="auto"/>
        <w:right w:val="none" w:sz="0" w:space="0" w:color="auto"/>
      </w:divBdr>
    </w:div>
    <w:div w:id="891162757">
      <w:bodyDiv w:val="1"/>
      <w:marLeft w:val="0"/>
      <w:marRight w:val="0"/>
      <w:marTop w:val="0"/>
      <w:marBottom w:val="0"/>
      <w:divBdr>
        <w:top w:val="none" w:sz="0" w:space="0" w:color="auto"/>
        <w:left w:val="none" w:sz="0" w:space="0" w:color="auto"/>
        <w:bottom w:val="none" w:sz="0" w:space="0" w:color="auto"/>
        <w:right w:val="none" w:sz="0" w:space="0" w:color="auto"/>
      </w:divBdr>
    </w:div>
    <w:div w:id="894201464">
      <w:bodyDiv w:val="1"/>
      <w:marLeft w:val="0"/>
      <w:marRight w:val="0"/>
      <w:marTop w:val="0"/>
      <w:marBottom w:val="0"/>
      <w:divBdr>
        <w:top w:val="none" w:sz="0" w:space="0" w:color="auto"/>
        <w:left w:val="none" w:sz="0" w:space="0" w:color="auto"/>
        <w:bottom w:val="none" w:sz="0" w:space="0" w:color="auto"/>
        <w:right w:val="none" w:sz="0" w:space="0" w:color="auto"/>
      </w:divBdr>
    </w:div>
    <w:div w:id="908342873">
      <w:bodyDiv w:val="1"/>
      <w:marLeft w:val="0"/>
      <w:marRight w:val="0"/>
      <w:marTop w:val="0"/>
      <w:marBottom w:val="0"/>
      <w:divBdr>
        <w:top w:val="none" w:sz="0" w:space="0" w:color="auto"/>
        <w:left w:val="none" w:sz="0" w:space="0" w:color="auto"/>
        <w:bottom w:val="none" w:sz="0" w:space="0" w:color="auto"/>
        <w:right w:val="none" w:sz="0" w:space="0" w:color="auto"/>
      </w:divBdr>
    </w:div>
    <w:div w:id="916523239">
      <w:bodyDiv w:val="1"/>
      <w:marLeft w:val="0"/>
      <w:marRight w:val="0"/>
      <w:marTop w:val="0"/>
      <w:marBottom w:val="0"/>
      <w:divBdr>
        <w:top w:val="none" w:sz="0" w:space="0" w:color="auto"/>
        <w:left w:val="none" w:sz="0" w:space="0" w:color="auto"/>
        <w:bottom w:val="none" w:sz="0" w:space="0" w:color="auto"/>
        <w:right w:val="none" w:sz="0" w:space="0" w:color="auto"/>
      </w:divBdr>
    </w:div>
    <w:div w:id="921723968">
      <w:bodyDiv w:val="1"/>
      <w:marLeft w:val="0"/>
      <w:marRight w:val="0"/>
      <w:marTop w:val="0"/>
      <w:marBottom w:val="0"/>
      <w:divBdr>
        <w:top w:val="none" w:sz="0" w:space="0" w:color="auto"/>
        <w:left w:val="none" w:sz="0" w:space="0" w:color="auto"/>
        <w:bottom w:val="none" w:sz="0" w:space="0" w:color="auto"/>
        <w:right w:val="none" w:sz="0" w:space="0" w:color="auto"/>
      </w:divBdr>
    </w:div>
    <w:div w:id="925845871">
      <w:bodyDiv w:val="1"/>
      <w:marLeft w:val="0"/>
      <w:marRight w:val="0"/>
      <w:marTop w:val="0"/>
      <w:marBottom w:val="0"/>
      <w:divBdr>
        <w:top w:val="none" w:sz="0" w:space="0" w:color="auto"/>
        <w:left w:val="none" w:sz="0" w:space="0" w:color="auto"/>
        <w:bottom w:val="none" w:sz="0" w:space="0" w:color="auto"/>
        <w:right w:val="none" w:sz="0" w:space="0" w:color="auto"/>
      </w:divBdr>
    </w:div>
    <w:div w:id="930744607">
      <w:bodyDiv w:val="1"/>
      <w:marLeft w:val="0"/>
      <w:marRight w:val="0"/>
      <w:marTop w:val="0"/>
      <w:marBottom w:val="0"/>
      <w:divBdr>
        <w:top w:val="none" w:sz="0" w:space="0" w:color="auto"/>
        <w:left w:val="none" w:sz="0" w:space="0" w:color="auto"/>
        <w:bottom w:val="none" w:sz="0" w:space="0" w:color="auto"/>
        <w:right w:val="none" w:sz="0" w:space="0" w:color="auto"/>
      </w:divBdr>
    </w:div>
    <w:div w:id="938096720">
      <w:bodyDiv w:val="1"/>
      <w:marLeft w:val="0"/>
      <w:marRight w:val="0"/>
      <w:marTop w:val="0"/>
      <w:marBottom w:val="0"/>
      <w:divBdr>
        <w:top w:val="none" w:sz="0" w:space="0" w:color="auto"/>
        <w:left w:val="none" w:sz="0" w:space="0" w:color="auto"/>
        <w:bottom w:val="none" w:sz="0" w:space="0" w:color="auto"/>
        <w:right w:val="none" w:sz="0" w:space="0" w:color="auto"/>
      </w:divBdr>
    </w:div>
    <w:div w:id="948317865">
      <w:bodyDiv w:val="1"/>
      <w:marLeft w:val="0"/>
      <w:marRight w:val="0"/>
      <w:marTop w:val="0"/>
      <w:marBottom w:val="0"/>
      <w:divBdr>
        <w:top w:val="none" w:sz="0" w:space="0" w:color="auto"/>
        <w:left w:val="none" w:sz="0" w:space="0" w:color="auto"/>
        <w:bottom w:val="none" w:sz="0" w:space="0" w:color="auto"/>
        <w:right w:val="none" w:sz="0" w:space="0" w:color="auto"/>
      </w:divBdr>
    </w:div>
    <w:div w:id="959071735">
      <w:bodyDiv w:val="1"/>
      <w:marLeft w:val="0"/>
      <w:marRight w:val="0"/>
      <w:marTop w:val="0"/>
      <w:marBottom w:val="0"/>
      <w:divBdr>
        <w:top w:val="none" w:sz="0" w:space="0" w:color="auto"/>
        <w:left w:val="none" w:sz="0" w:space="0" w:color="auto"/>
        <w:bottom w:val="none" w:sz="0" w:space="0" w:color="auto"/>
        <w:right w:val="none" w:sz="0" w:space="0" w:color="auto"/>
      </w:divBdr>
    </w:div>
    <w:div w:id="977688001">
      <w:bodyDiv w:val="1"/>
      <w:marLeft w:val="0"/>
      <w:marRight w:val="0"/>
      <w:marTop w:val="0"/>
      <w:marBottom w:val="0"/>
      <w:divBdr>
        <w:top w:val="none" w:sz="0" w:space="0" w:color="auto"/>
        <w:left w:val="none" w:sz="0" w:space="0" w:color="auto"/>
        <w:bottom w:val="none" w:sz="0" w:space="0" w:color="auto"/>
        <w:right w:val="none" w:sz="0" w:space="0" w:color="auto"/>
      </w:divBdr>
    </w:div>
    <w:div w:id="990139896">
      <w:bodyDiv w:val="1"/>
      <w:marLeft w:val="0"/>
      <w:marRight w:val="0"/>
      <w:marTop w:val="0"/>
      <w:marBottom w:val="0"/>
      <w:divBdr>
        <w:top w:val="none" w:sz="0" w:space="0" w:color="auto"/>
        <w:left w:val="none" w:sz="0" w:space="0" w:color="auto"/>
        <w:bottom w:val="none" w:sz="0" w:space="0" w:color="auto"/>
        <w:right w:val="none" w:sz="0" w:space="0" w:color="auto"/>
      </w:divBdr>
    </w:div>
    <w:div w:id="1011877505">
      <w:bodyDiv w:val="1"/>
      <w:marLeft w:val="0"/>
      <w:marRight w:val="0"/>
      <w:marTop w:val="0"/>
      <w:marBottom w:val="0"/>
      <w:divBdr>
        <w:top w:val="none" w:sz="0" w:space="0" w:color="auto"/>
        <w:left w:val="none" w:sz="0" w:space="0" w:color="auto"/>
        <w:bottom w:val="none" w:sz="0" w:space="0" w:color="auto"/>
        <w:right w:val="none" w:sz="0" w:space="0" w:color="auto"/>
      </w:divBdr>
    </w:div>
    <w:div w:id="1012803585">
      <w:bodyDiv w:val="1"/>
      <w:marLeft w:val="0"/>
      <w:marRight w:val="0"/>
      <w:marTop w:val="0"/>
      <w:marBottom w:val="0"/>
      <w:divBdr>
        <w:top w:val="none" w:sz="0" w:space="0" w:color="auto"/>
        <w:left w:val="none" w:sz="0" w:space="0" w:color="auto"/>
        <w:bottom w:val="none" w:sz="0" w:space="0" w:color="auto"/>
        <w:right w:val="none" w:sz="0" w:space="0" w:color="auto"/>
      </w:divBdr>
    </w:div>
    <w:div w:id="1025911442">
      <w:bodyDiv w:val="1"/>
      <w:marLeft w:val="0"/>
      <w:marRight w:val="0"/>
      <w:marTop w:val="0"/>
      <w:marBottom w:val="0"/>
      <w:divBdr>
        <w:top w:val="none" w:sz="0" w:space="0" w:color="auto"/>
        <w:left w:val="none" w:sz="0" w:space="0" w:color="auto"/>
        <w:bottom w:val="none" w:sz="0" w:space="0" w:color="auto"/>
        <w:right w:val="none" w:sz="0" w:space="0" w:color="auto"/>
      </w:divBdr>
    </w:div>
    <w:div w:id="1028333205">
      <w:bodyDiv w:val="1"/>
      <w:marLeft w:val="0"/>
      <w:marRight w:val="0"/>
      <w:marTop w:val="0"/>
      <w:marBottom w:val="0"/>
      <w:divBdr>
        <w:top w:val="none" w:sz="0" w:space="0" w:color="auto"/>
        <w:left w:val="none" w:sz="0" w:space="0" w:color="auto"/>
        <w:bottom w:val="none" w:sz="0" w:space="0" w:color="auto"/>
        <w:right w:val="none" w:sz="0" w:space="0" w:color="auto"/>
      </w:divBdr>
    </w:div>
    <w:div w:id="1034845096">
      <w:bodyDiv w:val="1"/>
      <w:marLeft w:val="0"/>
      <w:marRight w:val="0"/>
      <w:marTop w:val="0"/>
      <w:marBottom w:val="0"/>
      <w:divBdr>
        <w:top w:val="none" w:sz="0" w:space="0" w:color="auto"/>
        <w:left w:val="none" w:sz="0" w:space="0" w:color="auto"/>
        <w:bottom w:val="none" w:sz="0" w:space="0" w:color="auto"/>
        <w:right w:val="none" w:sz="0" w:space="0" w:color="auto"/>
      </w:divBdr>
    </w:div>
    <w:div w:id="1039549981">
      <w:bodyDiv w:val="1"/>
      <w:marLeft w:val="0"/>
      <w:marRight w:val="0"/>
      <w:marTop w:val="0"/>
      <w:marBottom w:val="0"/>
      <w:divBdr>
        <w:top w:val="none" w:sz="0" w:space="0" w:color="auto"/>
        <w:left w:val="none" w:sz="0" w:space="0" w:color="auto"/>
        <w:bottom w:val="none" w:sz="0" w:space="0" w:color="auto"/>
        <w:right w:val="none" w:sz="0" w:space="0" w:color="auto"/>
      </w:divBdr>
    </w:div>
    <w:div w:id="1040587953">
      <w:bodyDiv w:val="1"/>
      <w:marLeft w:val="0"/>
      <w:marRight w:val="0"/>
      <w:marTop w:val="0"/>
      <w:marBottom w:val="0"/>
      <w:divBdr>
        <w:top w:val="none" w:sz="0" w:space="0" w:color="auto"/>
        <w:left w:val="none" w:sz="0" w:space="0" w:color="auto"/>
        <w:bottom w:val="none" w:sz="0" w:space="0" w:color="auto"/>
        <w:right w:val="none" w:sz="0" w:space="0" w:color="auto"/>
      </w:divBdr>
    </w:div>
    <w:div w:id="1050106249">
      <w:bodyDiv w:val="1"/>
      <w:marLeft w:val="0"/>
      <w:marRight w:val="0"/>
      <w:marTop w:val="0"/>
      <w:marBottom w:val="0"/>
      <w:divBdr>
        <w:top w:val="none" w:sz="0" w:space="0" w:color="auto"/>
        <w:left w:val="none" w:sz="0" w:space="0" w:color="auto"/>
        <w:bottom w:val="none" w:sz="0" w:space="0" w:color="auto"/>
        <w:right w:val="none" w:sz="0" w:space="0" w:color="auto"/>
      </w:divBdr>
    </w:div>
    <w:div w:id="1055353355">
      <w:bodyDiv w:val="1"/>
      <w:marLeft w:val="0"/>
      <w:marRight w:val="0"/>
      <w:marTop w:val="0"/>
      <w:marBottom w:val="0"/>
      <w:divBdr>
        <w:top w:val="none" w:sz="0" w:space="0" w:color="auto"/>
        <w:left w:val="none" w:sz="0" w:space="0" w:color="auto"/>
        <w:bottom w:val="none" w:sz="0" w:space="0" w:color="auto"/>
        <w:right w:val="none" w:sz="0" w:space="0" w:color="auto"/>
      </w:divBdr>
    </w:div>
    <w:div w:id="1055397243">
      <w:bodyDiv w:val="1"/>
      <w:marLeft w:val="0"/>
      <w:marRight w:val="0"/>
      <w:marTop w:val="0"/>
      <w:marBottom w:val="0"/>
      <w:divBdr>
        <w:top w:val="none" w:sz="0" w:space="0" w:color="auto"/>
        <w:left w:val="none" w:sz="0" w:space="0" w:color="auto"/>
        <w:bottom w:val="none" w:sz="0" w:space="0" w:color="auto"/>
        <w:right w:val="none" w:sz="0" w:space="0" w:color="auto"/>
      </w:divBdr>
    </w:div>
    <w:div w:id="1075855629">
      <w:bodyDiv w:val="1"/>
      <w:marLeft w:val="0"/>
      <w:marRight w:val="0"/>
      <w:marTop w:val="0"/>
      <w:marBottom w:val="0"/>
      <w:divBdr>
        <w:top w:val="none" w:sz="0" w:space="0" w:color="auto"/>
        <w:left w:val="none" w:sz="0" w:space="0" w:color="auto"/>
        <w:bottom w:val="none" w:sz="0" w:space="0" w:color="auto"/>
        <w:right w:val="none" w:sz="0" w:space="0" w:color="auto"/>
      </w:divBdr>
    </w:div>
    <w:div w:id="1079136700">
      <w:bodyDiv w:val="1"/>
      <w:marLeft w:val="0"/>
      <w:marRight w:val="0"/>
      <w:marTop w:val="0"/>
      <w:marBottom w:val="0"/>
      <w:divBdr>
        <w:top w:val="none" w:sz="0" w:space="0" w:color="auto"/>
        <w:left w:val="none" w:sz="0" w:space="0" w:color="auto"/>
        <w:bottom w:val="none" w:sz="0" w:space="0" w:color="auto"/>
        <w:right w:val="none" w:sz="0" w:space="0" w:color="auto"/>
      </w:divBdr>
    </w:div>
    <w:div w:id="1082024751">
      <w:bodyDiv w:val="1"/>
      <w:marLeft w:val="0"/>
      <w:marRight w:val="0"/>
      <w:marTop w:val="0"/>
      <w:marBottom w:val="0"/>
      <w:divBdr>
        <w:top w:val="none" w:sz="0" w:space="0" w:color="auto"/>
        <w:left w:val="none" w:sz="0" w:space="0" w:color="auto"/>
        <w:bottom w:val="none" w:sz="0" w:space="0" w:color="auto"/>
        <w:right w:val="none" w:sz="0" w:space="0" w:color="auto"/>
      </w:divBdr>
    </w:div>
    <w:div w:id="1100684667">
      <w:bodyDiv w:val="1"/>
      <w:marLeft w:val="0"/>
      <w:marRight w:val="0"/>
      <w:marTop w:val="0"/>
      <w:marBottom w:val="0"/>
      <w:divBdr>
        <w:top w:val="none" w:sz="0" w:space="0" w:color="auto"/>
        <w:left w:val="none" w:sz="0" w:space="0" w:color="auto"/>
        <w:bottom w:val="none" w:sz="0" w:space="0" w:color="auto"/>
        <w:right w:val="none" w:sz="0" w:space="0" w:color="auto"/>
      </w:divBdr>
    </w:div>
    <w:div w:id="1100880162">
      <w:bodyDiv w:val="1"/>
      <w:marLeft w:val="0"/>
      <w:marRight w:val="0"/>
      <w:marTop w:val="0"/>
      <w:marBottom w:val="0"/>
      <w:divBdr>
        <w:top w:val="none" w:sz="0" w:space="0" w:color="auto"/>
        <w:left w:val="none" w:sz="0" w:space="0" w:color="auto"/>
        <w:bottom w:val="none" w:sz="0" w:space="0" w:color="auto"/>
        <w:right w:val="none" w:sz="0" w:space="0" w:color="auto"/>
      </w:divBdr>
    </w:div>
    <w:div w:id="1106538286">
      <w:bodyDiv w:val="1"/>
      <w:marLeft w:val="0"/>
      <w:marRight w:val="0"/>
      <w:marTop w:val="0"/>
      <w:marBottom w:val="0"/>
      <w:divBdr>
        <w:top w:val="none" w:sz="0" w:space="0" w:color="auto"/>
        <w:left w:val="none" w:sz="0" w:space="0" w:color="auto"/>
        <w:bottom w:val="none" w:sz="0" w:space="0" w:color="auto"/>
        <w:right w:val="none" w:sz="0" w:space="0" w:color="auto"/>
      </w:divBdr>
    </w:div>
    <w:div w:id="1107428860">
      <w:bodyDiv w:val="1"/>
      <w:marLeft w:val="0"/>
      <w:marRight w:val="0"/>
      <w:marTop w:val="0"/>
      <w:marBottom w:val="0"/>
      <w:divBdr>
        <w:top w:val="none" w:sz="0" w:space="0" w:color="auto"/>
        <w:left w:val="none" w:sz="0" w:space="0" w:color="auto"/>
        <w:bottom w:val="none" w:sz="0" w:space="0" w:color="auto"/>
        <w:right w:val="none" w:sz="0" w:space="0" w:color="auto"/>
      </w:divBdr>
    </w:div>
    <w:div w:id="1119907752">
      <w:bodyDiv w:val="1"/>
      <w:marLeft w:val="0"/>
      <w:marRight w:val="0"/>
      <w:marTop w:val="0"/>
      <w:marBottom w:val="0"/>
      <w:divBdr>
        <w:top w:val="none" w:sz="0" w:space="0" w:color="auto"/>
        <w:left w:val="none" w:sz="0" w:space="0" w:color="auto"/>
        <w:bottom w:val="none" w:sz="0" w:space="0" w:color="auto"/>
        <w:right w:val="none" w:sz="0" w:space="0" w:color="auto"/>
      </w:divBdr>
    </w:div>
    <w:div w:id="1133862254">
      <w:bodyDiv w:val="1"/>
      <w:marLeft w:val="0"/>
      <w:marRight w:val="0"/>
      <w:marTop w:val="0"/>
      <w:marBottom w:val="0"/>
      <w:divBdr>
        <w:top w:val="none" w:sz="0" w:space="0" w:color="auto"/>
        <w:left w:val="none" w:sz="0" w:space="0" w:color="auto"/>
        <w:bottom w:val="none" w:sz="0" w:space="0" w:color="auto"/>
        <w:right w:val="none" w:sz="0" w:space="0" w:color="auto"/>
      </w:divBdr>
    </w:div>
    <w:div w:id="1138062755">
      <w:bodyDiv w:val="1"/>
      <w:marLeft w:val="0"/>
      <w:marRight w:val="0"/>
      <w:marTop w:val="0"/>
      <w:marBottom w:val="0"/>
      <w:divBdr>
        <w:top w:val="none" w:sz="0" w:space="0" w:color="auto"/>
        <w:left w:val="none" w:sz="0" w:space="0" w:color="auto"/>
        <w:bottom w:val="none" w:sz="0" w:space="0" w:color="auto"/>
        <w:right w:val="none" w:sz="0" w:space="0" w:color="auto"/>
      </w:divBdr>
    </w:div>
    <w:div w:id="1153911211">
      <w:bodyDiv w:val="1"/>
      <w:marLeft w:val="0"/>
      <w:marRight w:val="0"/>
      <w:marTop w:val="0"/>
      <w:marBottom w:val="0"/>
      <w:divBdr>
        <w:top w:val="none" w:sz="0" w:space="0" w:color="auto"/>
        <w:left w:val="none" w:sz="0" w:space="0" w:color="auto"/>
        <w:bottom w:val="none" w:sz="0" w:space="0" w:color="auto"/>
        <w:right w:val="none" w:sz="0" w:space="0" w:color="auto"/>
      </w:divBdr>
    </w:div>
    <w:div w:id="1154758866">
      <w:bodyDiv w:val="1"/>
      <w:marLeft w:val="0"/>
      <w:marRight w:val="0"/>
      <w:marTop w:val="0"/>
      <w:marBottom w:val="0"/>
      <w:divBdr>
        <w:top w:val="none" w:sz="0" w:space="0" w:color="auto"/>
        <w:left w:val="none" w:sz="0" w:space="0" w:color="auto"/>
        <w:bottom w:val="none" w:sz="0" w:space="0" w:color="auto"/>
        <w:right w:val="none" w:sz="0" w:space="0" w:color="auto"/>
      </w:divBdr>
    </w:div>
    <w:div w:id="1156410701">
      <w:bodyDiv w:val="1"/>
      <w:marLeft w:val="0"/>
      <w:marRight w:val="0"/>
      <w:marTop w:val="0"/>
      <w:marBottom w:val="0"/>
      <w:divBdr>
        <w:top w:val="none" w:sz="0" w:space="0" w:color="auto"/>
        <w:left w:val="none" w:sz="0" w:space="0" w:color="auto"/>
        <w:bottom w:val="none" w:sz="0" w:space="0" w:color="auto"/>
        <w:right w:val="none" w:sz="0" w:space="0" w:color="auto"/>
      </w:divBdr>
    </w:div>
    <w:div w:id="1161580925">
      <w:bodyDiv w:val="1"/>
      <w:marLeft w:val="0"/>
      <w:marRight w:val="0"/>
      <w:marTop w:val="0"/>
      <w:marBottom w:val="0"/>
      <w:divBdr>
        <w:top w:val="none" w:sz="0" w:space="0" w:color="auto"/>
        <w:left w:val="none" w:sz="0" w:space="0" w:color="auto"/>
        <w:bottom w:val="none" w:sz="0" w:space="0" w:color="auto"/>
        <w:right w:val="none" w:sz="0" w:space="0" w:color="auto"/>
      </w:divBdr>
    </w:div>
    <w:div w:id="1172909107">
      <w:bodyDiv w:val="1"/>
      <w:marLeft w:val="0"/>
      <w:marRight w:val="0"/>
      <w:marTop w:val="0"/>
      <w:marBottom w:val="0"/>
      <w:divBdr>
        <w:top w:val="none" w:sz="0" w:space="0" w:color="auto"/>
        <w:left w:val="none" w:sz="0" w:space="0" w:color="auto"/>
        <w:bottom w:val="none" w:sz="0" w:space="0" w:color="auto"/>
        <w:right w:val="none" w:sz="0" w:space="0" w:color="auto"/>
      </w:divBdr>
    </w:div>
    <w:div w:id="1182082936">
      <w:bodyDiv w:val="1"/>
      <w:marLeft w:val="0"/>
      <w:marRight w:val="0"/>
      <w:marTop w:val="0"/>
      <w:marBottom w:val="0"/>
      <w:divBdr>
        <w:top w:val="none" w:sz="0" w:space="0" w:color="auto"/>
        <w:left w:val="none" w:sz="0" w:space="0" w:color="auto"/>
        <w:bottom w:val="none" w:sz="0" w:space="0" w:color="auto"/>
        <w:right w:val="none" w:sz="0" w:space="0" w:color="auto"/>
      </w:divBdr>
    </w:div>
    <w:div w:id="1186014584">
      <w:bodyDiv w:val="1"/>
      <w:marLeft w:val="0"/>
      <w:marRight w:val="0"/>
      <w:marTop w:val="0"/>
      <w:marBottom w:val="0"/>
      <w:divBdr>
        <w:top w:val="none" w:sz="0" w:space="0" w:color="auto"/>
        <w:left w:val="none" w:sz="0" w:space="0" w:color="auto"/>
        <w:bottom w:val="none" w:sz="0" w:space="0" w:color="auto"/>
        <w:right w:val="none" w:sz="0" w:space="0" w:color="auto"/>
      </w:divBdr>
    </w:div>
    <w:div w:id="1195267821">
      <w:bodyDiv w:val="1"/>
      <w:marLeft w:val="0"/>
      <w:marRight w:val="0"/>
      <w:marTop w:val="0"/>
      <w:marBottom w:val="0"/>
      <w:divBdr>
        <w:top w:val="none" w:sz="0" w:space="0" w:color="auto"/>
        <w:left w:val="none" w:sz="0" w:space="0" w:color="auto"/>
        <w:bottom w:val="none" w:sz="0" w:space="0" w:color="auto"/>
        <w:right w:val="none" w:sz="0" w:space="0" w:color="auto"/>
      </w:divBdr>
    </w:div>
    <w:div w:id="1202744547">
      <w:bodyDiv w:val="1"/>
      <w:marLeft w:val="0"/>
      <w:marRight w:val="0"/>
      <w:marTop w:val="0"/>
      <w:marBottom w:val="0"/>
      <w:divBdr>
        <w:top w:val="none" w:sz="0" w:space="0" w:color="auto"/>
        <w:left w:val="none" w:sz="0" w:space="0" w:color="auto"/>
        <w:bottom w:val="none" w:sz="0" w:space="0" w:color="auto"/>
        <w:right w:val="none" w:sz="0" w:space="0" w:color="auto"/>
      </w:divBdr>
    </w:div>
    <w:div w:id="1203519486">
      <w:bodyDiv w:val="1"/>
      <w:marLeft w:val="0"/>
      <w:marRight w:val="0"/>
      <w:marTop w:val="0"/>
      <w:marBottom w:val="0"/>
      <w:divBdr>
        <w:top w:val="none" w:sz="0" w:space="0" w:color="auto"/>
        <w:left w:val="none" w:sz="0" w:space="0" w:color="auto"/>
        <w:bottom w:val="none" w:sz="0" w:space="0" w:color="auto"/>
        <w:right w:val="none" w:sz="0" w:space="0" w:color="auto"/>
      </w:divBdr>
    </w:div>
    <w:div w:id="1220705928">
      <w:bodyDiv w:val="1"/>
      <w:marLeft w:val="0"/>
      <w:marRight w:val="0"/>
      <w:marTop w:val="0"/>
      <w:marBottom w:val="0"/>
      <w:divBdr>
        <w:top w:val="none" w:sz="0" w:space="0" w:color="auto"/>
        <w:left w:val="none" w:sz="0" w:space="0" w:color="auto"/>
        <w:bottom w:val="none" w:sz="0" w:space="0" w:color="auto"/>
        <w:right w:val="none" w:sz="0" w:space="0" w:color="auto"/>
      </w:divBdr>
    </w:div>
    <w:div w:id="1225288178">
      <w:bodyDiv w:val="1"/>
      <w:marLeft w:val="0"/>
      <w:marRight w:val="0"/>
      <w:marTop w:val="0"/>
      <w:marBottom w:val="0"/>
      <w:divBdr>
        <w:top w:val="none" w:sz="0" w:space="0" w:color="auto"/>
        <w:left w:val="none" w:sz="0" w:space="0" w:color="auto"/>
        <w:bottom w:val="none" w:sz="0" w:space="0" w:color="auto"/>
        <w:right w:val="none" w:sz="0" w:space="0" w:color="auto"/>
      </w:divBdr>
    </w:div>
    <w:div w:id="1229265951">
      <w:bodyDiv w:val="1"/>
      <w:marLeft w:val="0"/>
      <w:marRight w:val="0"/>
      <w:marTop w:val="0"/>
      <w:marBottom w:val="0"/>
      <w:divBdr>
        <w:top w:val="none" w:sz="0" w:space="0" w:color="auto"/>
        <w:left w:val="none" w:sz="0" w:space="0" w:color="auto"/>
        <w:bottom w:val="none" w:sz="0" w:space="0" w:color="auto"/>
        <w:right w:val="none" w:sz="0" w:space="0" w:color="auto"/>
      </w:divBdr>
    </w:div>
    <w:div w:id="1240943844">
      <w:bodyDiv w:val="1"/>
      <w:marLeft w:val="0"/>
      <w:marRight w:val="0"/>
      <w:marTop w:val="0"/>
      <w:marBottom w:val="0"/>
      <w:divBdr>
        <w:top w:val="none" w:sz="0" w:space="0" w:color="auto"/>
        <w:left w:val="none" w:sz="0" w:space="0" w:color="auto"/>
        <w:bottom w:val="none" w:sz="0" w:space="0" w:color="auto"/>
        <w:right w:val="none" w:sz="0" w:space="0" w:color="auto"/>
      </w:divBdr>
    </w:div>
    <w:div w:id="1241212205">
      <w:bodyDiv w:val="1"/>
      <w:marLeft w:val="0"/>
      <w:marRight w:val="0"/>
      <w:marTop w:val="0"/>
      <w:marBottom w:val="0"/>
      <w:divBdr>
        <w:top w:val="none" w:sz="0" w:space="0" w:color="auto"/>
        <w:left w:val="none" w:sz="0" w:space="0" w:color="auto"/>
        <w:bottom w:val="none" w:sz="0" w:space="0" w:color="auto"/>
        <w:right w:val="none" w:sz="0" w:space="0" w:color="auto"/>
      </w:divBdr>
    </w:div>
    <w:div w:id="1247180996">
      <w:bodyDiv w:val="1"/>
      <w:marLeft w:val="0"/>
      <w:marRight w:val="0"/>
      <w:marTop w:val="0"/>
      <w:marBottom w:val="0"/>
      <w:divBdr>
        <w:top w:val="none" w:sz="0" w:space="0" w:color="auto"/>
        <w:left w:val="none" w:sz="0" w:space="0" w:color="auto"/>
        <w:bottom w:val="none" w:sz="0" w:space="0" w:color="auto"/>
        <w:right w:val="none" w:sz="0" w:space="0" w:color="auto"/>
      </w:divBdr>
    </w:div>
    <w:div w:id="1249581901">
      <w:bodyDiv w:val="1"/>
      <w:marLeft w:val="0"/>
      <w:marRight w:val="0"/>
      <w:marTop w:val="0"/>
      <w:marBottom w:val="0"/>
      <w:divBdr>
        <w:top w:val="none" w:sz="0" w:space="0" w:color="auto"/>
        <w:left w:val="none" w:sz="0" w:space="0" w:color="auto"/>
        <w:bottom w:val="none" w:sz="0" w:space="0" w:color="auto"/>
        <w:right w:val="none" w:sz="0" w:space="0" w:color="auto"/>
      </w:divBdr>
    </w:div>
    <w:div w:id="1253777270">
      <w:bodyDiv w:val="1"/>
      <w:marLeft w:val="0"/>
      <w:marRight w:val="0"/>
      <w:marTop w:val="0"/>
      <w:marBottom w:val="0"/>
      <w:divBdr>
        <w:top w:val="none" w:sz="0" w:space="0" w:color="auto"/>
        <w:left w:val="none" w:sz="0" w:space="0" w:color="auto"/>
        <w:bottom w:val="none" w:sz="0" w:space="0" w:color="auto"/>
        <w:right w:val="none" w:sz="0" w:space="0" w:color="auto"/>
      </w:divBdr>
    </w:div>
    <w:div w:id="1256674049">
      <w:bodyDiv w:val="1"/>
      <w:marLeft w:val="0"/>
      <w:marRight w:val="0"/>
      <w:marTop w:val="0"/>
      <w:marBottom w:val="0"/>
      <w:divBdr>
        <w:top w:val="none" w:sz="0" w:space="0" w:color="auto"/>
        <w:left w:val="none" w:sz="0" w:space="0" w:color="auto"/>
        <w:bottom w:val="none" w:sz="0" w:space="0" w:color="auto"/>
        <w:right w:val="none" w:sz="0" w:space="0" w:color="auto"/>
      </w:divBdr>
    </w:div>
    <w:div w:id="1262644902">
      <w:bodyDiv w:val="1"/>
      <w:marLeft w:val="0"/>
      <w:marRight w:val="0"/>
      <w:marTop w:val="0"/>
      <w:marBottom w:val="0"/>
      <w:divBdr>
        <w:top w:val="none" w:sz="0" w:space="0" w:color="auto"/>
        <w:left w:val="none" w:sz="0" w:space="0" w:color="auto"/>
        <w:bottom w:val="none" w:sz="0" w:space="0" w:color="auto"/>
        <w:right w:val="none" w:sz="0" w:space="0" w:color="auto"/>
      </w:divBdr>
    </w:div>
    <w:div w:id="1265310978">
      <w:bodyDiv w:val="1"/>
      <w:marLeft w:val="0"/>
      <w:marRight w:val="0"/>
      <w:marTop w:val="0"/>
      <w:marBottom w:val="0"/>
      <w:divBdr>
        <w:top w:val="none" w:sz="0" w:space="0" w:color="auto"/>
        <w:left w:val="none" w:sz="0" w:space="0" w:color="auto"/>
        <w:bottom w:val="none" w:sz="0" w:space="0" w:color="auto"/>
        <w:right w:val="none" w:sz="0" w:space="0" w:color="auto"/>
      </w:divBdr>
    </w:div>
    <w:div w:id="1266157791">
      <w:bodyDiv w:val="1"/>
      <w:marLeft w:val="0"/>
      <w:marRight w:val="0"/>
      <w:marTop w:val="0"/>
      <w:marBottom w:val="0"/>
      <w:divBdr>
        <w:top w:val="none" w:sz="0" w:space="0" w:color="auto"/>
        <w:left w:val="none" w:sz="0" w:space="0" w:color="auto"/>
        <w:bottom w:val="none" w:sz="0" w:space="0" w:color="auto"/>
        <w:right w:val="none" w:sz="0" w:space="0" w:color="auto"/>
      </w:divBdr>
    </w:div>
    <w:div w:id="1274442554">
      <w:bodyDiv w:val="1"/>
      <w:marLeft w:val="0"/>
      <w:marRight w:val="0"/>
      <w:marTop w:val="0"/>
      <w:marBottom w:val="0"/>
      <w:divBdr>
        <w:top w:val="none" w:sz="0" w:space="0" w:color="auto"/>
        <w:left w:val="none" w:sz="0" w:space="0" w:color="auto"/>
        <w:bottom w:val="none" w:sz="0" w:space="0" w:color="auto"/>
        <w:right w:val="none" w:sz="0" w:space="0" w:color="auto"/>
      </w:divBdr>
    </w:div>
    <w:div w:id="1279945023">
      <w:bodyDiv w:val="1"/>
      <w:marLeft w:val="0"/>
      <w:marRight w:val="0"/>
      <w:marTop w:val="0"/>
      <w:marBottom w:val="0"/>
      <w:divBdr>
        <w:top w:val="none" w:sz="0" w:space="0" w:color="auto"/>
        <w:left w:val="none" w:sz="0" w:space="0" w:color="auto"/>
        <w:bottom w:val="none" w:sz="0" w:space="0" w:color="auto"/>
        <w:right w:val="none" w:sz="0" w:space="0" w:color="auto"/>
      </w:divBdr>
    </w:div>
    <w:div w:id="1283808174">
      <w:bodyDiv w:val="1"/>
      <w:marLeft w:val="0"/>
      <w:marRight w:val="0"/>
      <w:marTop w:val="0"/>
      <w:marBottom w:val="0"/>
      <w:divBdr>
        <w:top w:val="none" w:sz="0" w:space="0" w:color="auto"/>
        <w:left w:val="none" w:sz="0" w:space="0" w:color="auto"/>
        <w:bottom w:val="none" w:sz="0" w:space="0" w:color="auto"/>
        <w:right w:val="none" w:sz="0" w:space="0" w:color="auto"/>
      </w:divBdr>
    </w:div>
    <w:div w:id="1289510829">
      <w:bodyDiv w:val="1"/>
      <w:marLeft w:val="0"/>
      <w:marRight w:val="0"/>
      <w:marTop w:val="0"/>
      <w:marBottom w:val="0"/>
      <w:divBdr>
        <w:top w:val="none" w:sz="0" w:space="0" w:color="auto"/>
        <w:left w:val="none" w:sz="0" w:space="0" w:color="auto"/>
        <w:bottom w:val="none" w:sz="0" w:space="0" w:color="auto"/>
        <w:right w:val="none" w:sz="0" w:space="0" w:color="auto"/>
      </w:divBdr>
    </w:div>
    <w:div w:id="1298994780">
      <w:bodyDiv w:val="1"/>
      <w:marLeft w:val="0"/>
      <w:marRight w:val="0"/>
      <w:marTop w:val="0"/>
      <w:marBottom w:val="0"/>
      <w:divBdr>
        <w:top w:val="none" w:sz="0" w:space="0" w:color="auto"/>
        <w:left w:val="none" w:sz="0" w:space="0" w:color="auto"/>
        <w:bottom w:val="none" w:sz="0" w:space="0" w:color="auto"/>
        <w:right w:val="none" w:sz="0" w:space="0" w:color="auto"/>
      </w:divBdr>
    </w:div>
    <w:div w:id="1302034053">
      <w:bodyDiv w:val="1"/>
      <w:marLeft w:val="0"/>
      <w:marRight w:val="0"/>
      <w:marTop w:val="0"/>
      <w:marBottom w:val="0"/>
      <w:divBdr>
        <w:top w:val="none" w:sz="0" w:space="0" w:color="auto"/>
        <w:left w:val="none" w:sz="0" w:space="0" w:color="auto"/>
        <w:bottom w:val="none" w:sz="0" w:space="0" w:color="auto"/>
        <w:right w:val="none" w:sz="0" w:space="0" w:color="auto"/>
      </w:divBdr>
    </w:div>
    <w:div w:id="1303660123">
      <w:bodyDiv w:val="1"/>
      <w:marLeft w:val="0"/>
      <w:marRight w:val="0"/>
      <w:marTop w:val="0"/>
      <w:marBottom w:val="0"/>
      <w:divBdr>
        <w:top w:val="none" w:sz="0" w:space="0" w:color="auto"/>
        <w:left w:val="none" w:sz="0" w:space="0" w:color="auto"/>
        <w:bottom w:val="none" w:sz="0" w:space="0" w:color="auto"/>
        <w:right w:val="none" w:sz="0" w:space="0" w:color="auto"/>
      </w:divBdr>
    </w:div>
    <w:div w:id="1316302286">
      <w:bodyDiv w:val="1"/>
      <w:marLeft w:val="0"/>
      <w:marRight w:val="0"/>
      <w:marTop w:val="0"/>
      <w:marBottom w:val="0"/>
      <w:divBdr>
        <w:top w:val="none" w:sz="0" w:space="0" w:color="auto"/>
        <w:left w:val="none" w:sz="0" w:space="0" w:color="auto"/>
        <w:bottom w:val="none" w:sz="0" w:space="0" w:color="auto"/>
        <w:right w:val="none" w:sz="0" w:space="0" w:color="auto"/>
      </w:divBdr>
    </w:div>
    <w:div w:id="1316645237">
      <w:bodyDiv w:val="1"/>
      <w:marLeft w:val="0"/>
      <w:marRight w:val="0"/>
      <w:marTop w:val="0"/>
      <w:marBottom w:val="0"/>
      <w:divBdr>
        <w:top w:val="none" w:sz="0" w:space="0" w:color="auto"/>
        <w:left w:val="none" w:sz="0" w:space="0" w:color="auto"/>
        <w:bottom w:val="none" w:sz="0" w:space="0" w:color="auto"/>
        <w:right w:val="none" w:sz="0" w:space="0" w:color="auto"/>
      </w:divBdr>
    </w:div>
    <w:div w:id="1329479407">
      <w:bodyDiv w:val="1"/>
      <w:marLeft w:val="0"/>
      <w:marRight w:val="0"/>
      <w:marTop w:val="0"/>
      <w:marBottom w:val="0"/>
      <w:divBdr>
        <w:top w:val="none" w:sz="0" w:space="0" w:color="auto"/>
        <w:left w:val="none" w:sz="0" w:space="0" w:color="auto"/>
        <w:bottom w:val="none" w:sz="0" w:space="0" w:color="auto"/>
        <w:right w:val="none" w:sz="0" w:space="0" w:color="auto"/>
      </w:divBdr>
    </w:div>
    <w:div w:id="1342465617">
      <w:bodyDiv w:val="1"/>
      <w:marLeft w:val="0"/>
      <w:marRight w:val="0"/>
      <w:marTop w:val="0"/>
      <w:marBottom w:val="0"/>
      <w:divBdr>
        <w:top w:val="none" w:sz="0" w:space="0" w:color="auto"/>
        <w:left w:val="none" w:sz="0" w:space="0" w:color="auto"/>
        <w:bottom w:val="none" w:sz="0" w:space="0" w:color="auto"/>
        <w:right w:val="none" w:sz="0" w:space="0" w:color="auto"/>
      </w:divBdr>
    </w:div>
    <w:div w:id="1348101327">
      <w:bodyDiv w:val="1"/>
      <w:marLeft w:val="0"/>
      <w:marRight w:val="0"/>
      <w:marTop w:val="0"/>
      <w:marBottom w:val="0"/>
      <w:divBdr>
        <w:top w:val="none" w:sz="0" w:space="0" w:color="auto"/>
        <w:left w:val="none" w:sz="0" w:space="0" w:color="auto"/>
        <w:bottom w:val="none" w:sz="0" w:space="0" w:color="auto"/>
        <w:right w:val="none" w:sz="0" w:space="0" w:color="auto"/>
      </w:divBdr>
    </w:div>
    <w:div w:id="1349719209">
      <w:bodyDiv w:val="1"/>
      <w:marLeft w:val="0"/>
      <w:marRight w:val="0"/>
      <w:marTop w:val="0"/>
      <w:marBottom w:val="0"/>
      <w:divBdr>
        <w:top w:val="none" w:sz="0" w:space="0" w:color="auto"/>
        <w:left w:val="none" w:sz="0" w:space="0" w:color="auto"/>
        <w:bottom w:val="none" w:sz="0" w:space="0" w:color="auto"/>
        <w:right w:val="none" w:sz="0" w:space="0" w:color="auto"/>
      </w:divBdr>
    </w:div>
    <w:div w:id="1365011585">
      <w:bodyDiv w:val="1"/>
      <w:marLeft w:val="0"/>
      <w:marRight w:val="0"/>
      <w:marTop w:val="0"/>
      <w:marBottom w:val="0"/>
      <w:divBdr>
        <w:top w:val="none" w:sz="0" w:space="0" w:color="auto"/>
        <w:left w:val="none" w:sz="0" w:space="0" w:color="auto"/>
        <w:bottom w:val="none" w:sz="0" w:space="0" w:color="auto"/>
        <w:right w:val="none" w:sz="0" w:space="0" w:color="auto"/>
      </w:divBdr>
    </w:div>
    <w:div w:id="1373457444">
      <w:bodyDiv w:val="1"/>
      <w:marLeft w:val="0"/>
      <w:marRight w:val="0"/>
      <w:marTop w:val="0"/>
      <w:marBottom w:val="0"/>
      <w:divBdr>
        <w:top w:val="none" w:sz="0" w:space="0" w:color="auto"/>
        <w:left w:val="none" w:sz="0" w:space="0" w:color="auto"/>
        <w:bottom w:val="none" w:sz="0" w:space="0" w:color="auto"/>
        <w:right w:val="none" w:sz="0" w:space="0" w:color="auto"/>
      </w:divBdr>
    </w:div>
    <w:div w:id="1375077613">
      <w:bodyDiv w:val="1"/>
      <w:marLeft w:val="0"/>
      <w:marRight w:val="0"/>
      <w:marTop w:val="0"/>
      <w:marBottom w:val="0"/>
      <w:divBdr>
        <w:top w:val="none" w:sz="0" w:space="0" w:color="auto"/>
        <w:left w:val="none" w:sz="0" w:space="0" w:color="auto"/>
        <w:bottom w:val="none" w:sz="0" w:space="0" w:color="auto"/>
        <w:right w:val="none" w:sz="0" w:space="0" w:color="auto"/>
      </w:divBdr>
    </w:div>
    <w:div w:id="1376812199">
      <w:bodyDiv w:val="1"/>
      <w:marLeft w:val="0"/>
      <w:marRight w:val="0"/>
      <w:marTop w:val="0"/>
      <w:marBottom w:val="0"/>
      <w:divBdr>
        <w:top w:val="none" w:sz="0" w:space="0" w:color="auto"/>
        <w:left w:val="none" w:sz="0" w:space="0" w:color="auto"/>
        <w:bottom w:val="none" w:sz="0" w:space="0" w:color="auto"/>
        <w:right w:val="none" w:sz="0" w:space="0" w:color="auto"/>
      </w:divBdr>
    </w:div>
    <w:div w:id="1384476390">
      <w:bodyDiv w:val="1"/>
      <w:marLeft w:val="0"/>
      <w:marRight w:val="0"/>
      <w:marTop w:val="0"/>
      <w:marBottom w:val="0"/>
      <w:divBdr>
        <w:top w:val="none" w:sz="0" w:space="0" w:color="auto"/>
        <w:left w:val="none" w:sz="0" w:space="0" w:color="auto"/>
        <w:bottom w:val="none" w:sz="0" w:space="0" w:color="auto"/>
        <w:right w:val="none" w:sz="0" w:space="0" w:color="auto"/>
      </w:divBdr>
    </w:div>
    <w:div w:id="1388643345">
      <w:bodyDiv w:val="1"/>
      <w:marLeft w:val="0"/>
      <w:marRight w:val="0"/>
      <w:marTop w:val="0"/>
      <w:marBottom w:val="0"/>
      <w:divBdr>
        <w:top w:val="none" w:sz="0" w:space="0" w:color="auto"/>
        <w:left w:val="none" w:sz="0" w:space="0" w:color="auto"/>
        <w:bottom w:val="none" w:sz="0" w:space="0" w:color="auto"/>
        <w:right w:val="none" w:sz="0" w:space="0" w:color="auto"/>
      </w:divBdr>
    </w:div>
    <w:div w:id="1392850001">
      <w:bodyDiv w:val="1"/>
      <w:marLeft w:val="0"/>
      <w:marRight w:val="0"/>
      <w:marTop w:val="0"/>
      <w:marBottom w:val="0"/>
      <w:divBdr>
        <w:top w:val="none" w:sz="0" w:space="0" w:color="auto"/>
        <w:left w:val="none" w:sz="0" w:space="0" w:color="auto"/>
        <w:bottom w:val="none" w:sz="0" w:space="0" w:color="auto"/>
        <w:right w:val="none" w:sz="0" w:space="0" w:color="auto"/>
      </w:divBdr>
    </w:div>
    <w:div w:id="1405689030">
      <w:bodyDiv w:val="1"/>
      <w:marLeft w:val="0"/>
      <w:marRight w:val="0"/>
      <w:marTop w:val="0"/>
      <w:marBottom w:val="0"/>
      <w:divBdr>
        <w:top w:val="none" w:sz="0" w:space="0" w:color="auto"/>
        <w:left w:val="none" w:sz="0" w:space="0" w:color="auto"/>
        <w:bottom w:val="none" w:sz="0" w:space="0" w:color="auto"/>
        <w:right w:val="none" w:sz="0" w:space="0" w:color="auto"/>
      </w:divBdr>
    </w:div>
    <w:div w:id="1407218760">
      <w:bodyDiv w:val="1"/>
      <w:marLeft w:val="0"/>
      <w:marRight w:val="0"/>
      <w:marTop w:val="0"/>
      <w:marBottom w:val="0"/>
      <w:divBdr>
        <w:top w:val="none" w:sz="0" w:space="0" w:color="auto"/>
        <w:left w:val="none" w:sz="0" w:space="0" w:color="auto"/>
        <w:bottom w:val="none" w:sz="0" w:space="0" w:color="auto"/>
        <w:right w:val="none" w:sz="0" w:space="0" w:color="auto"/>
      </w:divBdr>
    </w:div>
    <w:div w:id="1413887849">
      <w:bodyDiv w:val="1"/>
      <w:marLeft w:val="0"/>
      <w:marRight w:val="0"/>
      <w:marTop w:val="0"/>
      <w:marBottom w:val="0"/>
      <w:divBdr>
        <w:top w:val="none" w:sz="0" w:space="0" w:color="auto"/>
        <w:left w:val="none" w:sz="0" w:space="0" w:color="auto"/>
        <w:bottom w:val="none" w:sz="0" w:space="0" w:color="auto"/>
        <w:right w:val="none" w:sz="0" w:space="0" w:color="auto"/>
      </w:divBdr>
    </w:div>
    <w:div w:id="1424258047">
      <w:bodyDiv w:val="1"/>
      <w:marLeft w:val="0"/>
      <w:marRight w:val="0"/>
      <w:marTop w:val="0"/>
      <w:marBottom w:val="0"/>
      <w:divBdr>
        <w:top w:val="none" w:sz="0" w:space="0" w:color="auto"/>
        <w:left w:val="none" w:sz="0" w:space="0" w:color="auto"/>
        <w:bottom w:val="none" w:sz="0" w:space="0" w:color="auto"/>
        <w:right w:val="none" w:sz="0" w:space="0" w:color="auto"/>
      </w:divBdr>
    </w:div>
    <w:div w:id="1432506701">
      <w:bodyDiv w:val="1"/>
      <w:marLeft w:val="0"/>
      <w:marRight w:val="0"/>
      <w:marTop w:val="0"/>
      <w:marBottom w:val="0"/>
      <w:divBdr>
        <w:top w:val="none" w:sz="0" w:space="0" w:color="auto"/>
        <w:left w:val="none" w:sz="0" w:space="0" w:color="auto"/>
        <w:bottom w:val="none" w:sz="0" w:space="0" w:color="auto"/>
        <w:right w:val="none" w:sz="0" w:space="0" w:color="auto"/>
      </w:divBdr>
    </w:div>
    <w:div w:id="1445536754">
      <w:bodyDiv w:val="1"/>
      <w:marLeft w:val="0"/>
      <w:marRight w:val="0"/>
      <w:marTop w:val="0"/>
      <w:marBottom w:val="0"/>
      <w:divBdr>
        <w:top w:val="none" w:sz="0" w:space="0" w:color="auto"/>
        <w:left w:val="none" w:sz="0" w:space="0" w:color="auto"/>
        <w:bottom w:val="none" w:sz="0" w:space="0" w:color="auto"/>
        <w:right w:val="none" w:sz="0" w:space="0" w:color="auto"/>
      </w:divBdr>
    </w:div>
    <w:div w:id="1454326948">
      <w:bodyDiv w:val="1"/>
      <w:marLeft w:val="0"/>
      <w:marRight w:val="0"/>
      <w:marTop w:val="0"/>
      <w:marBottom w:val="0"/>
      <w:divBdr>
        <w:top w:val="none" w:sz="0" w:space="0" w:color="auto"/>
        <w:left w:val="none" w:sz="0" w:space="0" w:color="auto"/>
        <w:bottom w:val="none" w:sz="0" w:space="0" w:color="auto"/>
        <w:right w:val="none" w:sz="0" w:space="0" w:color="auto"/>
      </w:divBdr>
    </w:div>
    <w:div w:id="1459641574">
      <w:bodyDiv w:val="1"/>
      <w:marLeft w:val="0"/>
      <w:marRight w:val="0"/>
      <w:marTop w:val="0"/>
      <w:marBottom w:val="0"/>
      <w:divBdr>
        <w:top w:val="none" w:sz="0" w:space="0" w:color="auto"/>
        <w:left w:val="none" w:sz="0" w:space="0" w:color="auto"/>
        <w:bottom w:val="none" w:sz="0" w:space="0" w:color="auto"/>
        <w:right w:val="none" w:sz="0" w:space="0" w:color="auto"/>
      </w:divBdr>
    </w:div>
    <w:div w:id="1484271967">
      <w:bodyDiv w:val="1"/>
      <w:marLeft w:val="0"/>
      <w:marRight w:val="0"/>
      <w:marTop w:val="0"/>
      <w:marBottom w:val="0"/>
      <w:divBdr>
        <w:top w:val="none" w:sz="0" w:space="0" w:color="auto"/>
        <w:left w:val="none" w:sz="0" w:space="0" w:color="auto"/>
        <w:bottom w:val="none" w:sz="0" w:space="0" w:color="auto"/>
        <w:right w:val="none" w:sz="0" w:space="0" w:color="auto"/>
      </w:divBdr>
    </w:div>
    <w:div w:id="1494564789">
      <w:bodyDiv w:val="1"/>
      <w:marLeft w:val="0"/>
      <w:marRight w:val="0"/>
      <w:marTop w:val="0"/>
      <w:marBottom w:val="0"/>
      <w:divBdr>
        <w:top w:val="none" w:sz="0" w:space="0" w:color="auto"/>
        <w:left w:val="none" w:sz="0" w:space="0" w:color="auto"/>
        <w:bottom w:val="none" w:sz="0" w:space="0" w:color="auto"/>
        <w:right w:val="none" w:sz="0" w:space="0" w:color="auto"/>
      </w:divBdr>
    </w:div>
    <w:div w:id="1502348911">
      <w:bodyDiv w:val="1"/>
      <w:marLeft w:val="0"/>
      <w:marRight w:val="0"/>
      <w:marTop w:val="0"/>
      <w:marBottom w:val="0"/>
      <w:divBdr>
        <w:top w:val="none" w:sz="0" w:space="0" w:color="auto"/>
        <w:left w:val="none" w:sz="0" w:space="0" w:color="auto"/>
        <w:bottom w:val="none" w:sz="0" w:space="0" w:color="auto"/>
        <w:right w:val="none" w:sz="0" w:space="0" w:color="auto"/>
      </w:divBdr>
    </w:div>
    <w:div w:id="1523322823">
      <w:bodyDiv w:val="1"/>
      <w:marLeft w:val="0"/>
      <w:marRight w:val="0"/>
      <w:marTop w:val="0"/>
      <w:marBottom w:val="0"/>
      <w:divBdr>
        <w:top w:val="none" w:sz="0" w:space="0" w:color="auto"/>
        <w:left w:val="none" w:sz="0" w:space="0" w:color="auto"/>
        <w:bottom w:val="none" w:sz="0" w:space="0" w:color="auto"/>
        <w:right w:val="none" w:sz="0" w:space="0" w:color="auto"/>
      </w:divBdr>
    </w:div>
    <w:div w:id="1526677370">
      <w:bodyDiv w:val="1"/>
      <w:marLeft w:val="0"/>
      <w:marRight w:val="0"/>
      <w:marTop w:val="0"/>
      <w:marBottom w:val="0"/>
      <w:divBdr>
        <w:top w:val="none" w:sz="0" w:space="0" w:color="auto"/>
        <w:left w:val="none" w:sz="0" w:space="0" w:color="auto"/>
        <w:bottom w:val="none" w:sz="0" w:space="0" w:color="auto"/>
        <w:right w:val="none" w:sz="0" w:space="0" w:color="auto"/>
      </w:divBdr>
    </w:div>
    <w:div w:id="1530801306">
      <w:bodyDiv w:val="1"/>
      <w:marLeft w:val="0"/>
      <w:marRight w:val="0"/>
      <w:marTop w:val="0"/>
      <w:marBottom w:val="0"/>
      <w:divBdr>
        <w:top w:val="none" w:sz="0" w:space="0" w:color="auto"/>
        <w:left w:val="none" w:sz="0" w:space="0" w:color="auto"/>
        <w:bottom w:val="none" w:sz="0" w:space="0" w:color="auto"/>
        <w:right w:val="none" w:sz="0" w:space="0" w:color="auto"/>
      </w:divBdr>
    </w:div>
    <w:div w:id="1534616184">
      <w:bodyDiv w:val="1"/>
      <w:marLeft w:val="0"/>
      <w:marRight w:val="0"/>
      <w:marTop w:val="0"/>
      <w:marBottom w:val="0"/>
      <w:divBdr>
        <w:top w:val="none" w:sz="0" w:space="0" w:color="auto"/>
        <w:left w:val="none" w:sz="0" w:space="0" w:color="auto"/>
        <w:bottom w:val="none" w:sz="0" w:space="0" w:color="auto"/>
        <w:right w:val="none" w:sz="0" w:space="0" w:color="auto"/>
      </w:divBdr>
    </w:div>
    <w:div w:id="1545168248">
      <w:bodyDiv w:val="1"/>
      <w:marLeft w:val="0"/>
      <w:marRight w:val="0"/>
      <w:marTop w:val="0"/>
      <w:marBottom w:val="0"/>
      <w:divBdr>
        <w:top w:val="none" w:sz="0" w:space="0" w:color="auto"/>
        <w:left w:val="none" w:sz="0" w:space="0" w:color="auto"/>
        <w:bottom w:val="none" w:sz="0" w:space="0" w:color="auto"/>
        <w:right w:val="none" w:sz="0" w:space="0" w:color="auto"/>
      </w:divBdr>
    </w:div>
    <w:div w:id="1555775350">
      <w:bodyDiv w:val="1"/>
      <w:marLeft w:val="0"/>
      <w:marRight w:val="0"/>
      <w:marTop w:val="0"/>
      <w:marBottom w:val="0"/>
      <w:divBdr>
        <w:top w:val="none" w:sz="0" w:space="0" w:color="auto"/>
        <w:left w:val="none" w:sz="0" w:space="0" w:color="auto"/>
        <w:bottom w:val="none" w:sz="0" w:space="0" w:color="auto"/>
        <w:right w:val="none" w:sz="0" w:space="0" w:color="auto"/>
      </w:divBdr>
    </w:div>
    <w:div w:id="1555846874">
      <w:bodyDiv w:val="1"/>
      <w:marLeft w:val="0"/>
      <w:marRight w:val="0"/>
      <w:marTop w:val="0"/>
      <w:marBottom w:val="0"/>
      <w:divBdr>
        <w:top w:val="none" w:sz="0" w:space="0" w:color="auto"/>
        <w:left w:val="none" w:sz="0" w:space="0" w:color="auto"/>
        <w:bottom w:val="none" w:sz="0" w:space="0" w:color="auto"/>
        <w:right w:val="none" w:sz="0" w:space="0" w:color="auto"/>
      </w:divBdr>
    </w:div>
    <w:div w:id="1559904203">
      <w:bodyDiv w:val="1"/>
      <w:marLeft w:val="0"/>
      <w:marRight w:val="0"/>
      <w:marTop w:val="0"/>
      <w:marBottom w:val="0"/>
      <w:divBdr>
        <w:top w:val="none" w:sz="0" w:space="0" w:color="auto"/>
        <w:left w:val="none" w:sz="0" w:space="0" w:color="auto"/>
        <w:bottom w:val="none" w:sz="0" w:space="0" w:color="auto"/>
        <w:right w:val="none" w:sz="0" w:space="0" w:color="auto"/>
      </w:divBdr>
    </w:div>
    <w:div w:id="1571425556">
      <w:bodyDiv w:val="1"/>
      <w:marLeft w:val="0"/>
      <w:marRight w:val="0"/>
      <w:marTop w:val="0"/>
      <w:marBottom w:val="0"/>
      <w:divBdr>
        <w:top w:val="none" w:sz="0" w:space="0" w:color="auto"/>
        <w:left w:val="none" w:sz="0" w:space="0" w:color="auto"/>
        <w:bottom w:val="none" w:sz="0" w:space="0" w:color="auto"/>
        <w:right w:val="none" w:sz="0" w:space="0" w:color="auto"/>
      </w:divBdr>
    </w:div>
    <w:div w:id="1575551827">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81862588">
      <w:bodyDiv w:val="1"/>
      <w:marLeft w:val="0"/>
      <w:marRight w:val="0"/>
      <w:marTop w:val="0"/>
      <w:marBottom w:val="0"/>
      <w:divBdr>
        <w:top w:val="none" w:sz="0" w:space="0" w:color="auto"/>
        <w:left w:val="none" w:sz="0" w:space="0" w:color="auto"/>
        <w:bottom w:val="none" w:sz="0" w:space="0" w:color="auto"/>
        <w:right w:val="none" w:sz="0" w:space="0" w:color="auto"/>
      </w:divBdr>
    </w:div>
    <w:div w:id="1600287631">
      <w:bodyDiv w:val="1"/>
      <w:marLeft w:val="0"/>
      <w:marRight w:val="0"/>
      <w:marTop w:val="0"/>
      <w:marBottom w:val="0"/>
      <w:divBdr>
        <w:top w:val="none" w:sz="0" w:space="0" w:color="auto"/>
        <w:left w:val="none" w:sz="0" w:space="0" w:color="auto"/>
        <w:bottom w:val="none" w:sz="0" w:space="0" w:color="auto"/>
        <w:right w:val="none" w:sz="0" w:space="0" w:color="auto"/>
      </w:divBdr>
    </w:div>
    <w:div w:id="1601791648">
      <w:bodyDiv w:val="1"/>
      <w:marLeft w:val="0"/>
      <w:marRight w:val="0"/>
      <w:marTop w:val="0"/>
      <w:marBottom w:val="0"/>
      <w:divBdr>
        <w:top w:val="none" w:sz="0" w:space="0" w:color="auto"/>
        <w:left w:val="none" w:sz="0" w:space="0" w:color="auto"/>
        <w:bottom w:val="none" w:sz="0" w:space="0" w:color="auto"/>
        <w:right w:val="none" w:sz="0" w:space="0" w:color="auto"/>
      </w:divBdr>
    </w:div>
    <w:div w:id="1613199053">
      <w:bodyDiv w:val="1"/>
      <w:marLeft w:val="0"/>
      <w:marRight w:val="0"/>
      <w:marTop w:val="0"/>
      <w:marBottom w:val="0"/>
      <w:divBdr>
        <w:top w:val="none" w:sz="0" w:space="0" w:color="auto"/>
        <w:left w:val="none" w:sz="0" w:space="0" w:color="auto"/>
        <w:bottom w:val="none" w:sz="0" w:space="0" w:color="auto"/>
        <w:right w:val="none" w:sz="0" w:space="0" w:color="auto"/>
      </w:divBdr>
    </w:div>
    <w:div w:id="1616787984">
      <w:bodyDiv w:val="1"/>
      <w:marLeft w:val="0"/>
      <w:marRight w:val="0"/>
      <w:marTop w:val="0"/>
      <w:marBottom w:val="0"/>
      <w:divBdr>
        <w:top w:val="none" w:sz="0" w:space="0" w:color="auto"/>
        <w:left w:val="none" w:sz="0" w:space="0" w:color="auto"/>
        <w:bottom w:val="none" w:sz="0" w:space="0" w:color="auto"/>
        <w:right w:val="none" w:sz="0" w:space="0" w:color="auto"/>
      </w:divBdr>
    </w:div>
    <w:div w:id="1622761054">
      <w:bodyDiv w:val="1"/>
      <w:marLeft w:val="0"/>
      <w:marRight w:val="0"/>
      <w:marTop w:val="0"/>
      <w:marBottom w:val="0"/>
      <w:divBdr>
        <w:top w:val="none" w:sz="0" w:space="0" w:color="auto"/>
        <w:left w:val="none" w:sz="0" w:space="0" w:color="auto"/>
        <w:bottom w:val="none" w:sz="0" w:space="0" w:color="auto"/>
        <w:right w:val="none" w:sz="0" w:space="0" w:color="auto"/>
      </w:divBdr>
    </w:div>
    <w:div w:id="1637490479">
      <w:bodyDiv w:val="1"/>
      <w:marLeft w:val="0"/>
      <w:marRight w:val="0"/>
      <w:marTop w:val="0"/>
      <w:marBottom w:val="0"/>
      <w:divBdr>
        <w:top w:val="none" w:sz="0" w:space="0" w:color="auto"/>
        <w:left w:val="none" w:sz="0" w:space="0" w:color="auto"/>
        <w:bottom w:val="none" w:sz="0" w:space="0" w:color="auto"/>
        <w:right w:val="none" w:sz="0" w:space="0" w:color="auto"/>
      </w:divBdr>
    </w:div>
    <w:div w:id="1639453804">
      <w:bodyDiv w:val="1"/>
      <w:marLeft w:val="0"/>
      <w:marRight w:val="0"/>
      <w:marTop w:val="0"/>
      <w:marBottom w:val="0"/>
      <w:divBdr>
        <w:top w:val="none" w:sz="0" w:space="0" w:color="auto"/>
        <w:left w:val="none" w:sz="0" w:space="0" w:color="auto"/>
        <w:bottom w:val="none" w:sz="0" w:space="0" w:color="auto"/>
        <w:right w:val="none" w:sz="0" w:space="0" w:color="auto"/>
      </w:divBdr>
    </w:div>
    <w:div w:id="1649897366">
      <w:bodyDiv w:val="1"/>
      <w:marLeft w:val="0"/>
      <w:marRight w:val="0"/>
      <w:marTop w:val="0"/>
      <w:marBottom w:val="0"/>
      <w:divBdr>
        <w:top w:val="none" w:sz="0" w:space="0" w:color="auto"/>
        <w:left w:val="none" w:sz="0" w:space="0" w:color="auto"/>
        <w:bottom w:val="none" w:sz="0" w:space="0" w:color="auto"/>
        <w:right w:val="none" w:sz="0" w:space="0" w:color="auto"/>
      </w:divBdr>
    </w:div>
    <w:div w:id="1658025586">
      <w:bodyDiv w:val="1"/>
      <w:marLeft w:val="0"/>
      <w:marRight w:val="0"/>
      <w:marTop w:val="0"/>
      <w:marBottom w:val="0"/>
      <w:divBdr>
        <w:top w:val="none" w:sz="0" w:space="0" w:color="auto"/>
        <w:left w:val="none" w:sz="0" w:space="0" w:color="auto"/>
        <w:bottom w:val="none" w:sz="0" w:space="0" w:color="auto"/>
        <w:right w:val="none" w:sz="0" w:space="0" w:color="auto"/>
      </w:divBdr>
    </w:div>
    <w:div w:id="1659721644">
      <w:bodyDiv w:val="1"/>
      <w:marLeft w:val="0"/>
      <w:marRight w:val="0"/>
      <w:marTop w:val="0"/>
      <w:marBottom w:val="0"/>
      <w:divBdr>
        <w:top w:val="none" w:sz="0" w:space="0" w:color="auto"/>
        <w:left w:val="none" w:sz="0" w:space="0" w:color="auto"/>
        <w:bottom w:val="none" w:sz="0" w:space="0" w:color="auto"/>
        <w:right w:val="none" w:sz="0" w:space="0" w:color="auto"/>
      </w:divBdr>
    </w:div>
    <w:div w:id="1661273379">
      <w:bodyDiv w:val="1"/>
      <w:marLeft w:val="0"/>
      <w:marRight w:val="0"/>
      <w:marTop w:val="0"/>
      <w:marBottom w:val="0"/>
      <w:divBdr>
        <w:top w:val="none" w:sz="0" w:space="0" w:color="auto"/>
        <w:left w:val="none" w:sz="0" w:space="0" w:color="auto"/>
        <w:bottom w:val="none" w:sz="0" w:space="0" w:color="auto"/>
        <w:right w:val="none" w:sz="0" w:space="0" w:color="auto"/>
      </w:divBdr>
    </w:div>
    <w:div w:id="1662274393">
      <w:bodyDiv w:val="1"/>
      <w:marLeft w:val="0"/>
      <w:marRight w:val="0"/>
      <w:marTop w:val="0"/>
      <w:marBottom w:val="0"/>
      <w:divBdr>
        <w:top w:val="none" w:sz="0" w:space="0" w:color="auto"/>
        <w:left w:val="none" w:sz="0" w:space="0" w:color="auto"/>
        <w:bottom w:val="none" w:sz="0" w:space="0" w:color="auto"/>
        <w:right w:val="none" w:sz="0" w:space="0" w:color="auto"/>
      </w:divBdr>
    </w:div>
    <w:div w:id="1670405916">
      <w:bodyDiv w:val="1"/>
      <w:marLeft w:val="0"/>
      <w:marRight w:val="0"/>
      <w:marTop w:val="0"/>
      <w:marBottom w:val="0"/>
      <w:divBdr>
        <w:top w:val="none" w:sz="0" w:space="0" w:color="auto"/>
        <w:left w:val="none" w:sz="0" w:space="0" w:color="auto"/>
        <w:bottom w:val="none" w:sz="0" w:space="0" w:color="auto"/>
        <w:right w:val="none" w:sz="0" w:space="0" w:color="auto"/>
      </w:divBdr>
    </w:div>
    <w:div w:id="1678731568">
      <w:bodyDiv w:val="1"/>
      <w:marLeft w:val="0"/>
      <w:marRight w:val="0"/>
      <w:marTop w:val="0"/>
      <w:marBottom w:val="0"/>
      <w:divBdr>
        <w:top w:val="none" w:sz="0" w:space="0" w:color="auto"/>
        <w:left w:val="none" w:sz="0" w:space="0" w:color="auto"/>
        <w:bottom w:val="none" w:sz="0" w:space="0" w:color="auto"/>
        <w:right w:val="none" w:sz="0" w:space="0" w:color="auto"/>
      </w:divBdr>
    </w:div>
    <w:div w:id="1683622442">
      <w:bodyDiv w:val="1"/>
      <w:marLeft w:val="0"/>
      <w:marRight w:val="0"/>
      <w:marTop w:val="0"/>
      <w:marBottom w:val="0"/>
      <w:divBdr>
        <w:top w:val="none" w:sz="0" w:space="0" w:color="auto"/>
        <w:left w:val="none" w:sz="0" w:space="0" w:color="auto"/>
        <w:bottom w:val="none" w:sz="0" w:space="0" w:color="auto"/>
        <w:right w:val="none" w:sz="0" w:space="0" w:color="auto"/>
      </w:divBdr>
    </w:div>
    <w:div w:id="1691830636">
      <w:bodyDiv w:val="1"/>
      <w:marLeft w:val="0"/>
      <w:marRight w:val="0"/>
      <w:marTop w:val="0"/>
      <w:marBottom w:val="0"/>
      <w:divBdr>
        <w:top w:val="none" w:sz="0" w:space="0" w:color="auto"/>
        <w:left w:val="none" w:sz="0" w:space="0" w:color="auto"/>
        <w:bottom w:val="none" w:sz="0" w:space="0" w:color="auto"/>
        <w:right w:val="none" w:sz="0" w:space="0" w:color="auto"/>
      </w:divBdr>
    </w:div>
    <w:div w:id="1692292820">
      <w:bodyDiv w:val="1"/>
      <w:marLeft w:val="0"/>
      <w:marRight w:val="0"/>
      <w:marTop w:val="0"/>
      <w:marBottom w:val="0"/>
      <w:divBdr>
        <w:top w:val="none" w:sz="0" w:space="0" w:color="auto"/>
        <w:left w:val="none" w:sz="0" w:space="0" w:color="auto"/>
        <w:bottom w:val="none" w:sz="0" w:space="0" w:color="auto"/>
        <w:right w:val="none" w:sz="0" w:space="0" w:color="auto"/>
      </w:divBdr>
    </w:div>
    <w:div w:id="1695766553">
      <w:bodyDiv w:val="1"/>
      <w:marLeft w:val="0"/>
      <w:marRight w:val="0"/>
      <w:marTop w:val="0"/>
      <w:marBottom w:val="0"/>
      <w:divBdr>
        <w:top w:val="none" w:sz="0" w:space="0" w:color="auto"/>
        <w:left w:val="none" w:sz="0" w:space="0" w:color="auto"/>
        <w:bottom w:val="none" w:sz="0" w:space="0" w:color="auto"/>
        <w:right w:val="none" w:sz="0" w:space="0" w:color="auto"/>
      </w:divBdr>
    </w:div>
    <w:div w:id="1697075574">
      <w:bodyDiv w:val="1"/>
      <w:marLeft w:val="0"/>
      <w:marRight w:val="0"/>
      <w:marTop w:val="0"/>
      <w:marBottom w:val="0"/>
      <w:divBdr>
        <w:top w:val="none" w:sz="0" w:space="0" w:color="auto"/>
        <w:left w:val="none" w:sz="0" w:space="0" w:color="auto"/>
        <w:bottom w:val="none" w:sz="0" w:space="0" w:color="auto"/>
        <w:right w:val="none" w:sz="0" w:space="0" w:color="auto"/>
      </w:divBdr>
    </w:div>
    <w:div w:id="1704162649">
      <w:bodyDiv w:val="1"/>
      <w:marLeft w:val="0"/>
      <w:marRight w:val="0"/>
      <w:marTop w:val="0"/>
      <w:marBottom w:val="0"/>
      <w:divBdr>
        <w:top w:val="none" w:sz="0" w:space="0" w:color="auto"/>
        <w:left w:val="none" w:sz="0" w:space="0" w:color="auto"/>
        <w:bottom w:val="none" w:sz="0" w:space="0" w:color="auto"/>
        <w:right w:val="none" w:sz="0" w:space="0" w:color="auto"/>
      </w:divBdr>
    </w:div>
    <w:div w:id="1707827232">
      <w:bodyDiv w:val="1"/>
      <w:marLeft w:val="0"/>
      <w:marRight w:val="0"/>
      <w:marTop w:val="0"/>
      <w:marBottom w:val="0"/>
      <w:divBdr>
        <w:top w:val="none" w:sz="0" w:space="0" w:color="auto"/>
        <w:left w:val="none" w:sz="0" w:space="0" w:color="auto"/>
        <w:bottom w:val="none" w:sz="0" w:space="0" w:color="auto"/>
        <w:right w:val="none" w:sz="0" w:space="0" w:color="auto"/>
      </w:divBdr>
    </w:div>
    <w:div w:id="1720011791">
      <w:bodyDiv w:val="1"/>
      <w:marLeft w:val="0"/>
      <w:marRight w:val="0"/>
      <w:marTop w:val="0"/>
      <w:marBottom w:val="0"/>
      <w:divBdr>
        <w:top w:val="none" w:sz="0" w:space="0" w:color="auto"/>
        <w:left w:val="none" w:sz="0" w:space="0" w:color="auto"/>
        <w:bottom w:val="none" w:sz="0" w:space="0" w:color="auto"/>
        <w:right w:val="none" w:sz="0" w:space="0" w:color="auto"/>
      </w:divBdr>
    </w:div>
    <w:div w:id="1721127171">
      <w:bodyDiv w:val="1"/>
      <w:marLeft w:val="0"/>
      <w:marRight w:val="0"/>
      <w:marTop w:val="0"/>
      <w:marBottom w:val="0"/>
      <w:divBdr>
        <w:top w:val="none" w:sz="0" w:space="0" w:color="auto"/>
        <w:left w:val="none" w:sz="0" w:space="0" w:color="auto"/>
        <w:bottom w:val="none" w:sz="0" w:space="0" w:color="auto"/>
        <w:right w:val="none" w:sz="0" w:space="0" w:color="auto"/>
      </w:divBdr>
    </w:div>
    <w:div w:id="1727100134">
      <w:bodyDiv w:val="1"/>
      <w:marLeft w:val="0"/>
      <w:marRight w:val="0"/>
      <w:marTop w:val="0"/>
      <w:marBottom w:val="0"/>
      <w:divBdr>
        <w:top w:val="none" w:sz="0" w:space="0" w:color="auto"/>
        <w:left w:val="none" w:sz="0" w:space="0" w:color="auto"/>
        <w:bottom w:val="none" w:sz="0" w:space="0" w:color="auto"/>
        <w:right w:val="none" w:sz="0" w:space="0" w:color="auto"/>
      </w:divBdr>
    </w:div>
    <w:div w:id="1743066838">
      <w:bodyDiv w:val="1"/>
      <w:marLeft w:val="0"/>
      <w:marRight w:val="0"/>
      <w:marTop w:val="0"/>
      <w:marBottom w:val="0"/>
      <w:divBdr>
        <w:top w:val="none" w:sz="0" w:space="0" w:color="auto"/>
        <w:left w:val="none" w:sz="0" w:space="0" w:color="auto"/>
        <w:bottom w:val="none" w:sz="0" w:space="0" w:color="auto"/>
        <w:right w:val="none" w:sz="0" w:space="0" w:color="auto"/>
      </w:divBdr>
    </w:div>
    <w:div w:id="1754086139">
      <w:bodyDiv w:val="1"/>
      <w:marLeft w:val="0"/>
      <w:marRight w:val="0"/>
      <w:marTop w:val="0"/>
      <w:marBottom w:val="0"/>
      <w:divBdr>
        <w:top w:val="none" w:sz="0" w:space="0" w:color="auto"/>
        <w:left w:val="none" w:sz="0" w:space="0" w:color="auto"/>
        <w:bottom w:val="none" w:sz="0" w:space="0" w:color="auto"/>
        <w:right w:val="none" w:sz="0" w:space="0" w:color="auto"/>
      </w:divBdr>
    </w:div>
    <w:div w:id="1755852670">
      <w:bodyDiv w:val="1"/>
      <w:marLeft w:val="0"/>
      <w:marRight w:val="0"/>
      <w:marTop w:val="0"/>
      <w:marBottom w:val="0"/>
      <w:divBdr>
        <w:top w:val="none" w:sz="0" w:space="0" w:color="auto"/>
        <w:left w:val="none" w:sz="0" w:space="0" w:color="auto"/>
        <w:bottom w:val="none" w:sz="0" w:space="0" w:color="auto"/>
        <w:right w:val="none" w:sz="0" w:space="0" w:color="auto"/>
      </w:divBdr>
    </w:div>
    <w:div w:id="1755933533">
      <w:bodyDiv w:val="1"/>
      <w:marLeft w:val="0"/>
      <w:marRight w:val="0"/>
      <w:marTop w:val="0"/>
      <w:marBottom w:val="0"/>
      <w:divBdr>
        <w:top w:val="none" w:sz="0" w:space="0" w:color="auto"/>
        <w:left w:val="none" w:sz="0" w:space="0" w:color="auto"/>
        <w:bottom w:val="none" w:sz="0" w:space="0" w:color="auto"/>
        <w:right w:val="none" w:sz="0" w:space="0" w:color="auto"/>
      </w:divBdr>
    </w:div>
    <w:div w:id="1767187816">
      <w:bodyDiv w:val="1"/>
      <w:marLeft w:val="0"/>
      <w:marRight w:val="0"/>
      <w:marTop w:val="0"/>
      <w:marBottom w:val="0"/>
      <w:divBdr>
        <w:top w:val="none" w:sz="0" w:space="0" w:color="auto"/>
        <w:left w:val="none" w:sz="0" w:space="0" w:color="auto"/>
        <w:bottom w:val="none" w:sz="0" w:space="0" w:color="auto"/>
        <w:right w:val="none" w:sz="0" w:space="0" w:color="auto"/>
      </w:divBdr>
    </w:div>
    <w:div w:id="1771200190">
      <w:bodyDiv w:val="1"/>
      <w:marLeft w:val="0"/>
      <w:marRight w:val="0"/>
      <w:marTop w:val="0"/>
      <w:marBottom w:val="0"/>
      <w:divBdr>
        <w:top w:val="none" w:sz="0" w:space="0" w:color="auto"/>
        <w:left w:val="none" w:sz="0" w:space="0" w:color="auto"/>
        <w:bottom w:val="none" w:sz="0" w:space="0" w:color="auto"/>
        <w:right w:val="none" w:sz="0" w:space="0" w:color="auto"/>
      </w:divBdr>
    </w:div>
    <w:div w:id="1776053260">
      <w:bodyDiv w:val="1"/>
      <w:marLeft w:val="0"/>
      <w:marRight w:val="0"/>
      <w:marTop w:val="0"/>
      <w:marBottom w:val="0"/>
      <w:divBdr>
        <w:top w:val="none" w:sz="0" w:space="0" w:color="auto"/>
        <w:left w:val="none" w:sz="0" w:space="0" w:color="auto"/>
        <w:bottom w:val="none" w:sz="0" w:space="0" w:color="auto"/>
        <w:right w:val="none" w:sz="0" w:space="0" w:color="auto"/>
      </w:divBdr>
    </w:div>
    <w:div w:id="1776437241">
      <w:bodyDiv w:val="1"/>
      <w:marLeft w:val="0"/>
      <w:marRight w:val="0"/>
      <w:marTop w:val="0"/>
      <w:marBottom w:val="0"/>
      <w:divBdr>
        <w:top w:val="none" w:sz="0" w:space="0" w:color="auto"/>
        <w:left w:val="none" w:sz="0" w:space="0" w:color="auto"/>
        <w:bottom w:val="none" w:sz="0" w:space="0" w:color="auto"/>
        <w:right w:val="none" w:sz="0" w:space="0" w:color="auto"/>
      </w:divBdr>
    </w:div>
    <w:div w:id="1783381548">
      <w:bodyDiv w:val="1"/>
      <w:marLeft w:val="0"/>
      <w:marRight w:val="0"/>
      <w:marTop w:val="0"/>
      <w:marBottom w:val="0"/>
      <w:divBdr>
        <w:top w:val="none" w:sz="0" w:space="0" w:color="auto"/>
        <w:left w:val="none" w:sz="0" w:space="0" w:color="auto"/>
        <w:bottom w:val="none" w:sz="0" w:space="0" w:color="auto"/>
        <w:right w:val="none" w:sz="0" w:space="0" w:color="auto"/>
      </w:divBdr>
    </w:div>
    <w:div w:id="1785926684">
      <w:bodyDiv w:val="1"/>
      <w:marLeft w:val="0"/>
      <w:marRight w:val="0"/>
      <w:marTop w:val="0"/>
      <w:marBottom w:val="0"/>
      <w:divBdr>
        <w:top w:val="none" w:sz="0" w:space="0" w:color="auto"/>
        <w:left w:val="none" w:sz="0" w:space="0" w:color="auto"/>
        <w:bottom w:val="none" w:sz="0" w:space="0" w:color="auto"/>
        <w:right w:val="none" w:sz="0" w:space="0" w:color="auto"/>
      </w:divBdr>
    </w:div>
    <w:div w:id="1792632685">
      <w:bodyDiv w:val="1"/>
      <w:marLeft w:val="0"/>
      <w:marRight w:val="0"/>
      <w:marTop w:val="0"/>
      <w:marBottom w:val="0"/>
      <w:divBdr>
        <w:top w:val="none" w:sz="0" w:space="0" w:color="auto"/>
        <w:left w:val="none" w:sz="0" w:space="0" w:color="auto"/>
        <w:bottom w:val="none" w:sz="0" w:space="0" w:color="auto"/>
        <w:right w:val="none" w:sz="0" w:space="0" w:color="auto"/>
      </w:divBdr>
    </w:div>
    <w:div w:id="1813793466">
      <w:bodyDiv w:val="1"/>
      <w:marLeft w:val="0"/>
      <w:marRight w:val="0"/>
      <w:marTop w:val="0"/>
      <w:marBottom w:val="0"/>
      <w:divBdr>
        <w:top w:val="none" w:sz="0" w:space="0" w:color="auto"/>
        <w:left w:val="none" w:sz="0" w:space="0" w:color="auto"/>
        <w:bottom w:val="none" w:sz="0" w:space="0" w:color="auto"/>
        <w:right w:val="none" w:sz="0" w:space="0" w:color="auto"/>
      </w:divBdr>
    </w:div>
    <w:div w:id="1818959142">
      <w:bodyDiv w:val="1"/>
      <w:marLeft w:val="0"/>
      <w:marRight w:val="0"/>
      <w:marTop w:val="0"/>
      <w:marBottom w:val="0"/>
      <w:divBdr>
        <w:top w:val="none" w:sz="0" w:space="0" w:color="auto"/>
        <w:left w:val="none" w:sz="0" w:space="0" w:color="auto"/>
        <w:bottom w:val="none" w:sz="0" w:space="0" w:color="auto"/>
        <w:right w:val="none" w:sz="0" w:space="0" w:color="auto"/>
      </w:divBdr>
    </w:div>
    <w:div w:id="1823303559">
      <w:bodyDiv w:val="1"/>
      <w:marLeft w:val="0"/>
      <w:marRight w:val="0"/>
      <w:marTop w:val="0"/>
      <w:marBottom w:val="0"/>
      <w:divBdr>
        <w:top w:val="none" w:sz="0" w:space="0" w:color="auto"/>
        <w:left w:val="none" w:sz="0" w:space="0" w:color="auto"/>
        <w:bottom w:val="none" w:sz="0" w:space="0" w:color="auto"/>
        <w:right w:val="none" w:sz="0" w:space="0" w:color="auto"/>
      </w:divBdr>
    </w:div>
    <w:div w:id="1837987970">
      <w:bodyDiv w:val="1"/>
      <w:marLeft w:val="0"/>
      <w:marRight w:val="0"/>
      <w:marTop w:val="0"/>
      <w:marBottom w:val="0"/>
      <w:divBdr>
        <w:top w:val="none" w:sz="0" w:space="0" w:color="auto"/>
        <w:left w:val="none" w:sz="0" w:space="0" w:color="auto"/>
        <w:bottom w:val="none" w:sz="0" w:space="0" w:color="auto"/>
        <w:right w:val="none" w:sz="0" w:space="0" w:color="auto"/>
      </w:divBdr>
    </w:div>
    <w:div w:id="1842042887">
      <w:bodyDiv w:val="1"/>
      <w:marLeft w:val="0"/>
      <w:marRight w:val="0"/>
      <w:marTop w:val="0"/>
      <w:marBottom w:val="0"/>
      <w:divBdr>
        <w:top w:val="none" w:sz="0" w:space="0" w:color="auto"/>
        <w:left w:val="none" w:sz="0" w:space="0" w:color="auto"/>
        <w:bottom w:val="none" w:sz="0" w:space="0" w:color="auto"/>
        <w:right w:val="none" w:sz="0" w:space="0" w:color="auto"/>
      </w:divBdr>
    </w:div>
    <w:div w:id="1843540837">
      <w:bodyDiv w:val="1"/>
      <w:marLeft w:val="0"/>
      <w:marRight w:val="0"/>
      <w:marTop w:val="0"/>
      <w:marBottom w:val="0"/>
      <w:divBdr>
        <w:top w:val="none" w:sz="0" w:space="0" w:color="auto"/>
        <w:left w:val="none" w:sz="0" w:space="0" w:color="auto"/>
        <w:bottom w:val="none" w:sz="0" w:space="0" w:color="auto"/>
        <w:right w:val="none" w:sz="0" w:space="0" w:color="auto"/>
      </w:divBdr>
    </w:div>
    <w:div w:id="1843931355">
      <w:bodyDiv w:val="1"/>
      <w:marLeft w:val="0"/>
      <w:marRight w:val="0"/>
      <w:marTop w:val="0"/>
      <w:marBottom w:val="0"/>
      <w:divBdr>
        <w:top w:val="none" w:sz="0" w:space="0" w:color="auto"/>
        <w:left w:val="none" w:sz="0" w:space="0" w:color="auto"/>
        <w:bottom w:val="none" w:sz="0" w:space="0" w:color="auto"/>
        <w:right w:val="none" w:sz="0" w:space="0" w:color="auto"/>
      </w:divBdr>
    </w:div>
    <w:div w:id="1852452788">
      <w:bodyDiv w:val="1"/>
      <w:marLeft w:val="0"/>
      <w:marRight w:val="0"/>
      <w:marTop w:val="0"/>
      <w:marBottom w:val="0"/>
      <w:divBdr>
        <w:top w:val="none" w:sz="0" w:space="0" w:color="auto"/>
        <w:left w:val="none" w:sz="0" w:space="0" w:color="auto"/>
        <w:bottom w:val="none" w:sz="0" w:space="0" w:color="auto"/>
        <w:right w:val="none" w:sz="0" w:space="0" w:color="auto"/>
      </w:divBdr>
    </w:div>
    <w:div w:id="1861119868">
      <w:bodyDiv w:val="1"/>
      <w:marLeft w:val="0"/>
      <w:marRight w:val="0"/>
      <w:marTop w:val="0"/>
      <w:marBottom w:val="0"/>
      <w:divBdr>
        <w:top w:val="none" w:sz="0" w:space="0" w:color="auto"/>
        <w:left w:val="none" w:sz="0" w:space="0" w:color="auto"/>
        <w:bottom w:val="none" w:sz="0" w:space="0" w:color="auto"/>
        <w:right w:val="none" w:sz="0" w:space="0" w:color="auto"/>
      </w:divBdr>
    </w:div>
    <w:div w:id="1890921255">
      <w:bodyDiv w:val="1"/>
      <w:marLeft w:val="0"/>
      <w:marRight w:val="0"/>
      <w:marTop w:val="0"/>
      <w:marBottom w:val="0"/>
      <w:divBdr>
        <w:top w:val="none" w:sz="0" w:space="0" w:color="auto"/>
        <w:left w:val="none" w:sz="0" w:space="0" w:color="auto"/>
        <w:bottom w:val="none" w:sz="0" w:space="0" w:color="auto"/>
        <w:right w:val="none" w:sz="0" w:space="0" w:color="auto"/>
      </w:divBdr>
    </w:div>
    <w:div w:id="1891838938">
      <w:bodyDiv w:val="1"/>
      <w:marLeft w:val="0"/>
      <w:marRight w:val="0"/>
      <w:marTop w:val="0"/>
      <w:marBottom w:val="0"/>
      <w:divBdr>
        <w:top w:val="none" w:sz="0" w:space="0" w:color="auto"/>
        <w:left w:val="none" w:sz="0" w:space="0" w:color="auto"/>
        <w:bottom w:val="none" w:sz="0" w:space="0" w:color="auto"/>
        <w:right w:val="none" w:sz="0" w:space="0" w:color="auto"/>
      </w:divBdr>
    </w:div>
    <w:div w:id="1925526765">
      <w:bodyDiv w:val="1"/>
      <w:marLeft w:val="0"/>
      <w:marRight w:val="0"/>
      <w:marTop w:val="0"/>
      <w:marBottom w:val="0"/>
      <w:divBdr>
        <w:top w:val="none" w:sz="0" w:space="0" w:color="auto"/>
        <w:left w:val="none" w:sz="0" w:space="0" w:color="auto"/>
        <w:bottom w:val="none" w:sz="0" w:space="0" w:color="auto"/>
        <w:right w:val="none" w:sz="0" w:space="0" w:color="auto"/>
      </w:divBdr>
    </w:div>
    <w:div w:id="1938444581">
      <w:bodyDiv w:val="1"/>
      <w:marLeft w:val="0"/>
      <w:marRight w:val="0"/>
      <w:marTop w:val="0"/>
      <w:marBottom w:val="0"/>
      <w:divBdr>
        <w:top w:val="none" w:sz="0" w:space="0" w:color="auto"/>
        <w:left w:val="none" w:sz="0" w:space="0" w:color="auto"/>
        <w:bottom w:val="none" w:sz="0" w:space="0" w:color="auto"/>
        <w:right w:val="none" w:sz="0" w:space="0" w:color="auto"/>
      </w:divBdr>
    </w:div>
    <w:div w:id="1949778211">
      <w:bodyDiv w:val="1"/>
      <w:marLeft w:val="0"/>
      <w:marRight w:val="0"/>
      <w:marTop w:val="0"/>
      <w:marBottom w:val="0"/>
      <w:divBdr>
        <w:top w:val="none" w:sz="0" w:space="0" w:color="auto"/>
        <w:left w:val="none" w:sz="0" w:space="0" w:color="auto"/>
        <w:bottom w:val="none" w:sz="0" w:space="0" w:color="auto"/>
        <w:right w:val="none" w:sz="0" w:space="0" w:color="auto"/>
      </w:divBdr>
    </w:div>
    <w:div w:id="1949848587">
      <w:bodyDiv w:val="1"/>
      <w:marLeft w:val="0"/>
      <w:marRight w:val="0"/>
      <w:marTop w:val="0"/>
      <w:marBottom w:val="0"/>
      <w:divBdr>
        <w:top w:val="none" w:sz="0" w:space="0" w:color="auto"/>
        <w:left w:val="none" w:sz="0" w:space="0" w:color="auto"/>
        <w:bottom w:val="none" w:sz="0" w:space="0" w:color="auto"/>
        <w:right w:val="none" w:sz="0" w:space="0" w:color="auto"/>
      </w:divBdr>
    </w:div>
    <w:div w:id="1954632364">
      <w:bodyDiv w:val="1"/>
      <w:marLeft w:val="0"/>
      <w:marRight w:val="0"/>
      <w:marTop w:val="0"/>
      <w:marBottom w:val="0"/>
      <w:divBdr>
        <w:top w:val="none" w:sz="0" w:space="0" w:color="auto"/>
        <w:left w:val="none" w:sz="0" w:space="0" w:color="auto"/>
        <w:bottom w:val="none" w:sz="0" w:space="0" w:color="auto"/>
        <w:right w:val="none" w:sz="0" w:space="0" w:color="auto"/>
      </w:divBdr>
    </w:div>
    <w:div w:id="1964843212">
      <w:bodyDiv w:val="1"/>
      <w:marLeft w:val="0"/>
      <w:marRight w:val="0"/>
      <w:marTop w:val="0"/>
      <w:marBottom w:val="0"/>
      <w:divBdr>
        <w:top w:val="none" w:sz="0" w:space="0" w:color="auto"/>
        <w:left w:val="none" w:sz="0" w:space="0" w:color="auto"/>
        <w:bottom w:val="none" w:sz="0" w:space="0" w:color="auto"/>
        <w:right w:val="none" w:sz="0" w:space="0" w:color="auto"/>
      </w:divBdr>
    </w:div>
    <w:div w:id="1970473791">
      <w:bodyDiv w:val="1"/>
      <w:marLeft w:val="0"/>
      <w:marRight w:val="0"/>
      <w:marTop w:val="0"/>
      <w:marBottom w:val="0"/>
      <w:divBdr>
        <w:top w:val="none" w:sz="0" w:space="0" w:color="auto"/>
        <w:left w:val="none" w:sz="0" w:space="0" w:color="auto"/>
        <w:bottom w:val="none" w:sz="0" w:space="0" w:color="auto"/>
        <w:right w:val="none" w:sz="0" w:space="0" w:color="auto"/>
      </w:divBdr>
    </w:div>
    <w:div w:id="1977375324">
      <w:bodyDiv w:val="1"/>
      <w:marLeft w:val="0"/>
      <w:marRight w:val="0"/>
      <w:marTop w:val="0"/>
      <w:marBottom w:val="0"/>
      <w:divBdr>
        <w:top w:val="none" w:sz="0" w:space="0" w:color="auto"/>
        <w:left w:val="none" w:sz="0" w:space="0" w:color="auto"/>
        <w:bottom w:val="none" w:sz="0" w:space="0" w:color="auto"/>
        <w:right w:val="none" w:sz="0" w:space="0" w:color="auto"/>
      </w:divBdr>
    </w:div>
    <w:div w:id="1979146976">
      <w:bodyDiv w:val="1"/>
      <w:marLeft w:val="0"/>
      <w:marRight w:val="0"/>
      <w:marTop w:val="0"/>
      <w:marBottom w:val="0"/>
      <w:divBdr>
        <w:top w:val="none" w:sz="0" w:space="0" w:color="auto"/>
        <w:left w:val="none" w:sz="0" w:space="0" w:color="auto"/>
        <w:bottom w:val="none" w:sz="0" w:space="0" w:color="auto"/>
        <w:right w:val="none" w:sz="0" w:space="0" w:color="auto"/>
      </w:divBdr>
    </w:div>
    <w:div w:id="1988166684">
      <w:bodyDiv w:val="1"/>
      <w:marLeft w:val="0"/>
      <w:marRight w:val="0"/>
      <w:marTop w:val="0"/>
      <w:marBottom w:val="0"/>
      <w:divBdr>
        <w:top w:val="none" w:sz="0" w:space="0" w:color="auto"/>
        <w:left w:val="none" w:sz="0" w:space="0" w:color="auto"/>
        <w:bottom w:val="none" w:sz="0" w:space="0" w:color="auto"/>
        <w:right w:val="none" w:sz="0" w:space="0" w:color="auto"/>
      </w:divBdr>
    </w:div>
    <w:div w:id="1989019034">
      <w:bodyDiv w:val="1"/>
      <w:marLeft w:val="0"/>
      <w:marRight w:val="0"/>
      <w:marTop w:val="0"/>
      <w:marBottom w:val="0"/>
      <w:divBdr>
        <w:top w:val="none" w:sz="0" w:space="0" w:color="auto"/>
        <w:left w:val="none" w:sz="0" w:space="0" w:color="auto"/>
        <w:bottom w:val="none" w:sz="0" w:space="0" w:color="auto"/>
        <w:right w:val="none" w:sz="0" w:space="0" w:color="auto"/>
      </w:divBdr>
    </w:div>
    <w:div w:id="1994210744">
      <w:bodyDiv w:val="1"/>
      <w:marLeft w:val="0"/>
      <w:marRight w:val="0"/>
      <w:marTop w:val="0"/>
      <w:marBottom w:val="0"/>
      <w:divBdr>
        <w:top w:val="none" w:sz="0" w:space="0" w:color="auto"/>
        <w:left w:val="none" w:sz="0" w:space="0" w:color="auto"/>
        <w:bottom w:val="none" w:sz="0" w:space="0" w:color="auto"/>
        <w:right w:val="none" w:sz="0" w:space="0" w:color="auto"/>
      </w:divBdr>
    </w:div>
    <w:div w:id="2019572909">
      <w:bodyDiv w:val="1"/>
      <w:marLeft w:val="0"/>
      <w:marRight w:val="0"/>
      <w:marTop w:val="0"/>
      <w:marBottom w:val="0"/>
      <w:divBdr>
        <w:top w:val="none" w:sz="0" w:space="0" w:color="auto"/>
        <w:left w:val="none" w:sz="0" w:space="0" w:color="auto"/>
        <w:bottom w:val="none" w:sz="0" w:space="0" w:color="auto"/>
        <w:right w:val="none" w:sz="0" w:space="0" w:color="auto"/>
      </w:divBdr>
    </w:div>
    <w:div w:id="2022391340">
      <w:bodyDiv w:val="1"/>
      <w:marLeft w:val="0"/>
      <w:marRight w:val="0"/>
      <w:marTop w:val="0"/>
      <w:marBottom w:val="0"/>
      <w:divBdr>
        <w:top w:val="none" w:sz="0" w:space="0" w:color="auto"/>
        <w:left w:val="none" w:sz="0" w:space="0" w:color="auto"/>
        <w:bottom w:val="none" w:sz="0" w:space="0" w:color="auto"/>
        <w:right w:val="none" w:sz="0" w:space="0" w:color="auto"/>
      </w:divBdr>
    </w:div>
    <w:div w:id="2026978891">
      <w:bodyDiv w:val="1"/>
      <w:marLeft w:val="0"/>
      <w:marRight w:val="0"/>
      <w:marTop w:val="0"/>
      <w:marBottom w:val="0"/>
      <w:divBdr>
        <w:top w:val="none" w:sz="0" w:space="0" w:color="auto"/>
        <w:left w:val="none" w:sz="0" w:space="0" w:color="auto"/>
        <w:bottom w:val="none" w:sz="0" w:space="0" w:color="auto"/>
        <w:right w:val="none" w:sz="0" w:space="0" w:color="auto"/>
      </w:divBdr>
    </w:div>
    <w:div w:id="2029406420">
      <w:bodyDiv w:val="1"/>
      <w:marLeft w:val="0"/>
      <w:marRight w:val="0"/>
      <w:marTop w:val="0"/>
      <w:marBottom w:val="0"/>
      <w:divBdr>
        <w:top w:val="none" w:sz="0" w:space="0" w:color="auto"/>
        <w:left w:val="none" w:sz="0" w:space="0" w:color="auto"/>
        <w:bottom w:val="none" w:sz="0" w:space="0" w:color="auto"/>
        <w:right w:val="none" w:sz="0" w:space="0" w:color="auto"/>
      </w:divBdr>
    </w:div>
    <w:div w:id="2032412768">
      <w:bodyDiv w:val="1"/>
      <w:marLeft w:val="0"/>
      <w:marRight w:val="0"/>
      <w:marTop w:val="0"/>
      <w:marBottom w:val="0"/>
      <w:divBdr>
        <w:top w:val="none" w:sz="0" w:space="0" w:color="auto"/>
        <w:left w:val="none" w:sz="0" w:space="0" w:color="auto"/>
        <w:bottom w:val="none" w:sz="0" w:space="0" w:color="auto"/>
        <w:right w:val="none" w:sz="0" w:space="0" w:color="auto"/>
      </w:divBdr>
    </w:div>
    <w:div w:id="2045212576">
      <w:bodyDiv w:val="1"/>
      <w:marLeft w:val="0"/>
      <w:marRight w:val="0"/>
      <w:marTop w:val="0"/>
      <w:marBottom w:val="0"/>
      <w:divBdr>
        <w:top w:val="none" w:sz="0" w:space="0" w:color="auto"/>
        <w:left w:val="none" w:sz="0" w:space="0" w:color="auto"/>
        <w:bottom w:val="none" w:sz="0" w:space="0" w:color="auto"/>
        <w:right w:val="none" w:sz="0" w:space="0" w:color="auto"/>
      </w:divBdr>
    </w:div>
    <w:div w:id="2046445888">
      <w:bodyDiv w:val="1"/>
      <w:marLeft w:val="0"/>
      <w:marRight w:val="0"/>
      <w:marTop w:val="0"/>
      <w:marBottom w:val="0"/>
      <w:divBdr>
        <w:top w:val="none" w:sz="0" w:space="0" w:color="auto"/>
        <w:left w:val="none" w:sz="0" w:space="0" w:color="auto"/>
        <w:bottom w:val="none" w:sz="0" w:space="0" w:color="auto"/>
        <w:right w:val="none" w:sz="0" w:space="0" w:color="auto"/>
      </w:divBdr>
    </w:div>
    <w:div w:id="2047215124">
      <w:bodyDiv w:val="1"/>
      <w:marLeft w:val="0"/>
      <w:marRight w:val="0"/>
      <w:marTop w:val="0"/>
      <w:marBottom w:val="0"/>
      <w:divBdr>
        <w:top w:val="none" w:sz="0" w:space="0" w:color="auto"/>
        <w:left w:val="none" w:sz="0" w:space="0" w:color="auto"/>
        <w:bottom w:val="none" w:sz="0" w:space="0" w:color="auto"/>
        <w:right w:val="none" w:sz="0" w:space="0" w:color="auto"/>
      </w:divBdr>
    </w:div>
    <w:div w:id="2050183546">
      <w:bodyDiv w:val="1"/>
      <w:marLeft w:val="0"/>
      <w:marRight w:val="0"/>
      <w:marTop w:val="0"/>
      <w:marBottom w:val="0"/>
      <w:divBdr>
        <w:top w:val="none" w:sz="0" w:space="0" w:color="auto"/>
        <w:left w:val="none" w:sz="0" w:space="0" w:color="auto"/>
        <w:bottom w:val="none" w:sz="0" w:space="0" w:color="auto"/>
        <w:right w:val="none" w:sz="0" w:space="0" w:color="auto"/>
      </w:divBdr>
    </w:div>
    <w:div w:id="2051226936">
      <w:bodyDiv w:val="1"/>
      <w:marLeft w:val="0"/>
      <w:marRight w:val="0"/>
      <w:marTop w:val="0"/>
      <w:marBottom w:val="0"/>
      <w:divBdr>
        <w:top w:val="none" w:sz="0" w:space="0" w:color="auto"/>
        <w:left w:val="none" w:sz="0" w:space="0" w:color="auto"/>
        <w:bottom w:val="none" w:sz="0" w:space="0" w:color="auto"/>
        <w:right w:val="none" w:sz="0" w:space="0" w:color="auto"/>
      </w:divBdr>
    </w:div>
    <w:div w:id="2056806698">
      <w:bodyDiv w:val="1"/>
      <w:marLeft w:val="0"/>
      <w:marRight w:val="0"/>
      <w:marTop w:val="0"/>
      <w:marBottom w:val="0"/>
      <w:divBdr>
        <w:top w:val="none" w:sz="0" w:space="0" w:color="auto"/>
        <w:left w:val="none" w:sz="0" w:space="0" w:color="auto"/>
        <w:bottom w:val="none" w:sz="0" w:space="0" w:color="auto"/>
        <w:right w:val="none" w:sz="0" w:space="0" w:color="auto"/>
      </w:divBdr>
    </w:div>
    <w:div w:id="2063744098">
      <w:bodyDiv w:val="1"/>
      <w:marLeft w:val="0"/>
      <w:marRight w:val="0"/>
      <w:marTop w:val="0"/>
      <w:marBottom w:val="0"/>
      <w:divBdr>
        <w:top w:val="none" w:sz="0" w:space="0" w:color="auto"/>
        <w:left w:val="none" w:sz="0" w:space="0" w:color="auto"/>
        <w:bottom w:val="none" w:sz="0" w:space="0" w:color="auto"/>
        <w:right w:val="none" w:sz="0" w:space="0" w:color="auto"/>
      </w:divBdr>
    </w:div>
    <w:div w:id="2089569358">
      <w:bodyDiv w:val="1"/>
      <w:marLeft w:val="0"/>
      <w:marRight w:val="0"/>
      <w:marTop w:val="0"/>
      <w:marBottom w:val="0"/>
      <w:divBdr>
        <w:top w:val="none" w:sz="0" w:space="0" w:color="auto"/>
        <w:left w:val="none" w:sz="0" w:space="0" w:color="auto"/>
        <w:bottom w:val="none" w:sz="0" w:space="0" w:color="auto"/>
        <w:right w:val="none" w:sz="0" w:space="0" w:color="auto"/>
      </w:divBdr>
    </w:div>
    <w:div w:id="2089686858">
      <w:bodyDiv w:val="1"/>
      <w:marLeft w:val="0"/>
      <w:marRight w:val="0"/>
      <w:marTop w:val="0"/>
      <w:marBottom w:val="0"/>
      <w:divBdr>
        <w:top w:val="none" w:sz="0" w:space="0" w:color="auto"/>
        <w:left w:val="none" w:sz="0" w:space="0" w:color="auto"/>
        <w:bottom w:val="none" w:sz="0" w:space="0" w:color="auto"/>
        <w:right w:val="none" w:sz="0" w:space="0" w:color="auto"/>
      </w:divBdr>
    </w:div>
    <w:div w:id="2099060778">
      <w:bodyDiv w:val="1"/>
      <w:marLeft w:val="0"/>
      <w:marRight w:val="0"/>
      <w:marTop w:val="0"/>
      <w:marBottom w:val="0"/>
      <w:divBdr>
        <w:top w:val="none" w:sz="0" w:space="0" w:color="auto"/>
        <w:left w:val="none" w:sz="0" w:space="0" w:color="auto"/>
        <w:bottom w:val="none" w:sz="0" w:space="0" w:color="auto"/>
        <w:right w:val="none" w:sz="0" w:space="0" w:color="auto"/>
      </w:divBdr>
    </w:div>
    <w:div w:id="2103261271">
      <w:bodyDiv w:val="1"/>
      <w:marLeft w:val="0"/>
      <w:marRight w:val="0"/>
      <w:marTop w:val="0"/>
      <w:marBottom w:val="0"/>
      <w:divBdr>
        <w:top w:val="none" w:sz="0" w:space="0" w:color="auto"/>
        <w:left w:val="none" w:sz="0" w:space="0" w:color="auto"/>
        <w:bottom w:val="none" w:sz="0" w:space="0" w:color="auto"/>
        <w:right w:val="none" w:sz="0" w:space="0" w:color="auto"/>
      </w:divBdr>
    </w:div>
    <w:div w:id="2104566377">
      <w:bodyDiv w:val="1"/>
      <w:marLeft w:val="0"/>
      <w:marRight w:val="0"/>
      <w:marTop w:val="0"/>
      <w:marBottom w:val="0"/>
      <w:divBdr>
        <w:top w:val="none" w:sz="0" w:space="0" w:color="auto"/>
        <w:left w:val="none" w:sz="0" w:space="0" w:color="auto"/>
        <w:bottom w:val="none" w:sz="0" w:space="0" w:color="auto"/>
        <w:right w:val="none" w:sz="0" w:space="0" w:color="auto"/>
      </w:divBdr>
    </w:div>
    <w:div w:id="2118601360">
      <w:bodyDiv w:val="1"/>
      <w:marLeft w:val="0"/>
      <w:marRight w:val="0"/>
      <w:marTop w:val="0"/>
      <w:marBottom w:val="0"/>
      <w:divBdr>
        <w:top w:val="none" w:sz="0" w:space="0" w:color="auto"/>
        <w:left w:val="none" w:sz="0" w:space="0" w:color="auto"/>
        <w:bottom w:val="none" w:sz="0" w:space="0" w:color="auto"/>
        <w:right w:val="none" w:sz="0" w:space="0" w:color="auto"/>
      </w:divBdr>
    </w:div>
    <w:div w:id="212279356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3939083">
      <w:bodyDiv w:val="1"/>
      <w:marLeft w:val="0"/>
      <w:marRight w:val="0"/>
      <w:marTop w:val="0"/>
      <w:marBottom w:val="0"/>
      <w:divBdr>
        <w:top w:val="none" w:sz="0" w:space="0" w:color="auto"/>
        <w:left w:val="none" w:sz="0" w:space="0" w:color="auto"/>
        <w:bottom w:val="none" w:sz="0" w:space="0" w:color="auto"/>
        <w:right w:val="none" w:sz="0" w:space="0" w:color="auto"/>
      </w:divBdr>
    </w:div>
    <w:div w:id="2136557014">
      <w:bodyDiv w:val="1"/>
      <w:marLeft w:val="0"/>
      <w:marRight w:val="0"/>
      <w:marTop w:val="0"/>
      <w:marBottom w:val="0"/>
      <w:divBdr>
        <w:top w:val="none" w:sz="0" w:space="0" w:color="auto"/>
        <w:left w:val="none" w:sz="0" w:space="0" w:color="auto"/>
        <w:bottom w:val="none" w:sz="0" w:space="0" w:color="auto"/>
        <w:right w:val="none" w:sz="0" w:space="0" w:color="auto"/>
      </w:divBdr>
    </w:div>
    <w:div w:id="214454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verejnovanie.bratislava.sk/vismo/dokumenty2.asp?id_org=700026&amp;id=68838&amp;p1=63814"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zverejnovanie.bratislava.sk/vismo/dokumenty2.asp?id_org=700026&amp;id=66123&amp;p1=63814" TargetMode="External"/><Relationship Id="rId2" Type="http://schemas.openxmlformats.org/officeDocument/2006/relationships/customXml" Target="../customXml/item2.xml"/><Relationship Id="rId16" Type="http://schemas.openxmlformats.org/officeDocument/2006/relationships/hyperlink" Target="https://zverejnovanie.bratislava.sk/vismo/dokumenty2.asp?id_org=700026&amp;id=66420&amp;p1=638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zverejnovanie.bratislava.sk/vismo/dokumenty2.asp?id_org=700026&amp;id=66039&amp;p1=6381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verejnovanie.bratislava.sk/vismo/dokumenty2.asp?id_org=700026&amp;id=66584&amp;p1=638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D22838DBE47A4591234B07BC9ED6DB" ma:contentTypeVersion="10" ma:contentTypeDescription="Create a new document." ma:contentTypeScope="" ma:versionID="f61f05dc3ac28ea376ed60bcec6a5320">
  <xsd:schema xmlns:xsd="http://www.w3.org/2001/XMLSchema" xmlns:xs="http://www.w3.org/2001/XMLSchema" xmlns:p="http://schemas.microsoft.com/office/2006/metadata/properties" xmlns:ns3="7dd6b9b6-b53d-483a-9f78-e4ebcced7a25" xmlns:ns4="24bd9027-de65-4bb9-8268-d2b65d09ec90" targetNamespace="http://schemas.microsoft.com/office/2006/metadata/properties" ma:root="true" ma:fieldsID="9b4cdfbcb9c04fd2761a21d41c1e6444" ns3:_="" ns4:_="">
    <xsd:import namespace="7dd6b9b6-b53d-483a-9f78-e4ebcced7a25"/>
    <xsd:import namespace="24bd9027-de65-4bb9-8268-d2b65d09ec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9b6-b53d-483a-9f78-e4ebcced7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d9027-de65-4bb9-8268-d2b65d09ec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F52FA-22C4-4F77-8316-FBEA0BB2F4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2801A-1D45-4273-83BA-0A78B790B3CF}">
  <ds:schemaRefs>
    <ds:schemaRef ds:uri="http://schemas.microsoft.com/sharepoint/v3/contenttype/forms"/>
  </ds:schemaRefs>
</ds:datastoreItem>
</file>

<file path=customXml/itemProps3.xml><?xml version="1.0" encoding="utf-8"?>
<ds:datastoreItem xmlns:ds="http://schemas.openxmlformats.org/officeDocument/2006/customXml" ds:itemID="{C4EC9D58-2602-4679-97B4-42A01217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b9b6-b53d-483a-9f78-e4ebcced7a25"/>
    <ds:schemaRef ds:uri="24bd9027-de65-4bb9-8268-d2b65d09e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6B40F-870C-4C3B-97E6-01C66860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131</Pages>
  <Words>49492</Words>
  <Characters>282108</Characters>
  <Application>Microsoft Office Word</Application>
  <DocSecurity>0</DocSecurity>
  <Lines>2350</Lines>
  <Paragraphs>661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25</cp:revision>
  <dcterms:created xsi:type="dcterms:W3CDTF">2020-12-22T11:32:00Z</dcterms:created>
  <dcterms:modified xsi:type="dcterms:W3CDTF">2020-12-30T17:40:00Z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0x01010025D22838DBE47A4591234B07BC9ED6DB</vt:lpwstr>
  </property>
</Properties>
</file>