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A7B94" w14:textId="11F18857" w:rsidR="00685F8B" w:rsidRPr="00463260" w:rsidRDefault="00685F8B" w:rsidP="00463260">
      <w:pPr>
        <w:spacing w:after="0"/>
        <w:ind w:firstLine="6"/>
        <w:contextualSpacing w:val="0"/>
        <w:jc w:val="both"/>
        <w:rPr>
          <w:color w:val="auto"/>
          <w:shd w:val="clear" w:color="auto" w:fill="FFFFFF"/>
        </w:rPr>
      </w:pPr>
    </w:p>
    <w:p w14:paraId="7A082D18" w14:textId="77777777" w:rsidR="003338B3" w:rsidRPr="00463260" w:rsidRDefault="003338B3" w:rsidP="00463260">
      <w:pPr>
        <w:spacing w:after="0"/>
        <w:ind w:firstLine="6"/>
        <w:contextualSpacing w:val="0"/>
        <w:jc w:val="both"/>
        <w:rPr>
          <w:color w:val="auto"/>
          <w:shd w:val="clear" w:color="auto" w:fill="FFFFFF"/>
        </w:rPr>
      </w:pPr>
    </w:p>
    <w:p w14:paraId="333FE745" w14:textId="5D199010" w:rsidR="008C1621" w:rsidRPr="00463260" w:rsidRDefault="288660BC" w:rsidP="00463260">
      <w:pPr>
        <w:spacing w:after="0"/>
        <w:ind w:left="6372"/>
        <w:contextualSpacing w:val="0"/>
        <w:jc w:val="both"/>
        <w:rPr>
          <w:color w:val="auto"/>
          <w:shd w:val="clear" w:color="auto" w:fill="FFFFFF"/>
        </w:rPr>
      </w:pPr>
      <w:r w:rsidRPr="00463260">
        <w:rPr>
          <w:color w:val="auto"/>
          <w:shd w:val="clear" w:color="auto" w:fill="FFFFFF"/>
        </w:rPr>
        <w:t xml:space="preserve">Bratislava, </w:t>
      </w:r>
      <w:r w:rsidR="663CB370" w:rsidRPr="00463260">
        <w:rPr>
          <w:color w:val="auto"/>
          <w:shd w:val="clear" w:color="auto" w:fill="FFFFFF"/>
        </w:rPr>
        <w:t>2</w:t>
      </w:r>
      <w:r w:rsidR="00463260" w:rsidRPr="00463260">
        <w:rPr>
          <w:color w:val="auto"/>
          <w:shd w:val="clear" w:color="auto" w:fill="FFFFFF"/>
        </w:rPr>
        <w:t>9</w:t>
      </w:r>
      <w:r w:rsidR="02AF15B4" w:rsidRPr="00463260">
        <w:rPr>
          <w:color w:val="auto"/>
          <w:shd w:val="clear" w:color="auto" w:fill="FFFFFF"/>
        </w:rPr>
        <w:t>.</w:t>
      </w:r>
      <w:r w:rsidR="6A04AA8F" w:rsidRPr="00463260">
        <w:rPr>
          <w:color w:val="auto"/>
          <w:shd w:val="clear" w:color="auto" w:fill="FFFFFF"/>
        </w:rPr>
        <w:t>1</w:t>
      </w:r>
      <w:r w:rsidRPr="00463260">
        <w:rPr>
          <w:color w:val="auto"/>
          <w:shd w:val="clear" w:color="auto" w:fill="FFFFFF"/>
        </w:rPr>
        <w:t>.202</w:t>
      </w:r>
      <w:r w:rsidR="6A04AA8F" w:rsidRPr="00463260">
        <w:rPr>
          <w:color w:val="auto"/>
          <w:shd w:val="clear" w:color="auto" w:fill="FFFFFF"/>
        </w:rPr>
        <w:t>1</w:t>
      </w:r>
    </w:p>
    <w:p w14:paraId="5314C37E" w14:textId="23069A6D" w:rsidR="00363BBC" w:rsidRPr="00463260" w:rsidRDefault="00363BBC" w:rsidP="00463260">
      <w:pPr>
        <w:spacing w:after="0"/>
        <w:ind w:firstLine="6"/>
        <w:contextualSpacing w:val="0"/>
        <w:jc w:val="both"/>
        <w:rPr>
          <w:color w:val="auto"/>
          <w:shd w:val="clear" w:color="auto" w:fill="FFFFFF"/>
        </w:rPr>
      </w:pPr>
      <w:r w:rsidRPr="00463260">
        <w:rPr>
          <w:color w:val="auto"/>
          <w:shd w:val="clear" w:color="auto" w:fill="FFFFFF"/>
        </w:rPr>
        <w:tab/>
      </w:r>
      <w:r w:rsidR="00E5029C" w:rsidRPr="00463260">
        <w:rPr>
          <w:color w:val="auto"/>
          <w:shd w:val="clear" w:color="auto" w:fill="FFFFFF"/>
        </w:rPr>
        <w:tab/>
      </w:r>
      <w:r w:rsidR="00E5029C" w:rsidRPr="00463260">
        <w:rPr>
          <w:color w:val="auto"/>
          <w:shd w:val="clear" w:color="auto" w:fill="FFFFFF"/>
        </w:rPr>
        <w:tab/>
      </w:r>
      <w:r w:rsidR="00E5029C" w:rsidRPr="00463260">
        <w:rPr>
          <w:color w:val="auto"/>
          <w:shd w:val="clear" w:color="auto" w:fill="FFFFFF"/>
        </w:rPr>
        <w:tab/>
      </w:r>
      <w:r w:rsidR="00E5029C" w:rsidRPr="00463260">
        <w:rPr>
          <w:color w:val="auto"/>
          <w:shd w:val="clear" w:color="auto" w:fill="FFFFFF"/>
        </w:rPr>
        <w:tab/>
      </w:r>
      <w:r w:rsidR="00E5029C" w:rsidRPr="00463260">
        <w:rPr>
          <w:color w:val="auto"/>
          <w:shd w:val="clear" w:color="auto" w:fill="FFFFFF"/>
        </w:rPr>
        <w:tab/>
      </w:r>
      <w:r w:rsidR="00E5029C" w:rsidRPr="00463260">
        <w:rPr>
          <w:color w:val="auto"/>
          <w:shd w:val="clear" w:color="auto" w:fill="FFFFFF"/>
        </w:rPr>
        <w:tab/>
      </w:r>
      <w:r w:rsidR="00E5029C" w:rsidRPr="00463260">
        <w:rPr>
          <w:color w:val="auto"/>
          <w:shd w:val="clear" w:color="auto" w:fill="FFFFFF"/>
        </w:rPr>
        <w:tab/>
      </w:r>
      <w:r w:rsidR="00E5029C" w:rsidRPr="00463260">
        <w:rPr>
          <w:color w:val="auto"/>
          <w:shd w:val="clear" w:color="auto" w:fill="FFFFFF"/>
        </w:rPr>
        <w:tab/>
      </w:r>
      <w:r w:rsidRPr="00463260">
        <w:rPr>
          <w:color w:val="auto"/>
          <w:shd w:val="clear" w:color="auto" w:fill="FFFFFF"/>
        </w:rPr>
        <w:t>Všetkým záujemcom</w:t>
      </w:r>
    </w:p>
    <w:p w14:paraId="3BBD8B10" w14:textId="65697F98" w:rsidR="008C1621" w:rsidRPr="00463260" w:rsidRDefault="008C1621" w:rsidP="00463260">
      <w:pPr>
        <w:tabs>
          <w:tab w:val="left" w:pos="5954"/>
        </w:tabs>
        <w:spacing w:after="0"/>
        <w:ind w:firstLine="6"/>
        <w:contextualSpacing w:val="0"/>
        <w:jc w:val="both"/>
        <w:rPr>
          <w:color w:val="auto"/>
          <w:shd w:val="clear" w:color="auto" w:fill="FFFFFF"/>
        </w:rPr>
      </w:pPr>
      <w:r w:rsidRPr="00463260">
        <w:rPr>
          <w:color w:val="auto"/>
          <w:shd w:val="clear" w:color="auto" w:fill="FFFFFF"/>
        </w:rPr>
        <w:tab/>
      </w:r>
      <w:r w:rsidR="00363BBC" w:rsidRPr="00463260">
        <w:rPr>
          <w:color w:val="auto"/>
          <w:shd w:val="clear" w:color="auto" w:fill="FFFFFF"/>
        </w:rPr>
        <w:tab/>
      </w:r>
      <w:r w:rsidR="00363BBC" w:rsidRPr="00463260">
        <w:rPr>
          <w:color w:val="auto"/>
          <w:shd w:val="clear" w:color="auto" w:fill="FFFFFF"/>
        </w:rPr>
        <w:tab/>
      </w:r>
    </w:p>
    <w:p w14:paraId="3E754A1C" w14:textId="77F3AD89" w:rsidR="008C1621" w:rsidRPr="00463260" w:rsidRDefault="008C1621" w:rsidP="00463260">
      <w:pPr>
        <w:spacing w:after="0"/>
        <w:contextualSpacing w:val="0"/>
        <w:jc w:val="both"/>
        <w:rPr>
          <w:color w:val="auto"/>
          <w:shd w:val="clear" w:color="auto" w:fill="FFFFFF"/>
        </w:rPr>
      </w:pPr>
    </w:p>
    <w:p w14:paraId="5A5559A1" w14:textId="7E4C884E" w:rsidR="00685F8B" w:rsidRPr="00463260" w:rsidRDefault="00685F8B" w:rsidP="00463260">
      <w:pPr>
        <w:spacing w:after="0"/>
        <w:contextualSpacing w:val="0"/>
        <w:jc w:val="both"/>
        <w:rPr>
          <w:color w:val="auto"/>
          <w:shd w:val="clear" w:color="auto" w:fill="FFFFFF"/>
        </w:rPr>
      </w:pPr>
    </w:p>
    <w:p w14:paraId="591607D4" w14:textId="77777777" w:rsidR="00296630" w:rsidRPr="00463260" w:rsidRDefault="00296630" w:rsidP="00463260">
      <w:pPr>
        <w:spacing w:after="0"/>
        <w:contextualSpacing w:val="0"/>
        <w:jc w:val="both"/>
        <w:rPr>
          <w:color w:val="auto"/>
          <w:shd w:val="clear" w:color="auto" w:fill="FFFFFF"/>
        </w:rPr>
      </w:pPr>
    </w:p>
    <w:p w14:paraId="34A8E505" w14:textId="42D00CF0" w:rsidR="008C1621" w:rsidRPr="00463260" w:rsidRDefault="008C1621" w:rsidP="00463260">
      <w:pPr>
        <w:spacing w:after="0"/>
        <w:contextualSpacing w:val="0"/>
        <w:jc w:val="both"/>
        <w:rPr>
          <w:color w:val="auto"/>
          <w:shd w:val="clear" w:color="auto" w:fill="FFFFFF"/>
        </w:rPr>
      </w:pPr>
      <w:r w:rsidRPr="00463260">
        <w:rPr>
          <w:color w:val="auto"/>
          <w:shd w:val="clear" w:color="auto" w:fill="FFFFFF"/>
        </w:rPr>
        <w:t>Vec</w:t>
      </w:r>
    </w:p>
    <w:p w14:paraId="71FC94AA" w14:textId="19BB9E02" w:rsidR="008C1621" w:rsidRPr="00463260" w:rsidRDefault="008C1621" w:rsidP="00463260">
      <w:pPr>
        <w:spacing w:after="0"/>
        <w:contextualSpacing w:val="0"/>
        <w:jc w:val="both"/>
        <w:rPr>
          <w:b/>
          <w:color w:val="auto"/>
          <w:u w:val="single"/>
          <w:shd w:val="clear" w:color="auto" w:fill="FFFFFF"/>
        </w:rPr>
      </w:pPr>
      <w:r w:rsidRPr="00463260">
        <w:rPr>
          <w:b/>
          <w:color w:val="auto"/>
          <w:u w:val="single"/>
          <w:shd w:val="clear" w:color="auto" w:fill="FFFFFF"/>
        </w:rPr>
        <w:t>Vysvetlenie</w:t>
      </w:r>
      <w:r w:rsidR="00C259D9" w:rsidRPr="00463260">
        <w:rPr>
          <w:b/>
          <w:color w:val="auto"/>
          <w:u w:val="single"/>
          <w:shd w:val="clear" w:color="auto" w:fill="FFFFFF"/>
        </w:rPr>
        <w:t xml:space="preserve"> súťažných podkladov</w:t>
      </w:r>
      <w:r w:rsidR="00D44E7C" w:rsidRPr="00463260">
        <w:rPr>
          <w:b/>
          <w:color w:val="auto"/>
          <w:u w:val="single"/>
          <w:shd w:val="clear" w:color="auto" w:fill="FFFFFF"/>
        </w:rPr>
        <w:t xml:space="preserve"> č.</w:t>
      </w:r>
      <w:r w:rsidR="004317B1" w:rsidRPr="00463260">
        <w:rPr>
          <w:b/>
          <w:color w:val="auto"/>
          <w:u w:val="single"/>
          <w:shd w:val="clear" w:color="auto" w:fill="FFFFFF"/>
        </w:rPr>
        <w:t xml:space="preserve"> 5</w:t>
      </w:r>
    </w:p>
    <w:p w14:paraId="16DC646F" w14:textId="77777777" w:rsidR="00102478" w:rsidRDefault="00102478" w:rsidP="00102478">
      <w:pPr>
        <w:spacing w:after="160"/>
        <w:contextualSpacing w:val="0"/>
        <w:jc w:val="both"/>
        <w:rPr>
          <w:color w:val="auto"/>
          <w:shd w:val="clear" w:color="auto" w:fill="FFFFFF"/>
        </w:rPr>
      </w:pPr>
    </w:p>
    <w:p w14:paraId="3CBE3A37" w14:textId="2005B09F" w:rsidR="00102478" w:rsidRDefault="00102478" w:rsidP="00463260">
      <w:pPr>
        <w:spacing w:after="160"/>
        <w:contextualSpacing w:val="0"/>
        <w:jc w:val="both"/>
        <w:rPr>
          <w:i/>
          <w:iCs/>
          <w:color w:val="auto"/>
        </w:rPr>
      </w:pPr>
      <w:r w:rsidRPr="00463260">
        <w:rPr>
          <w:i/>
          <w:iCs/>
          <w:color w:val="auto"/>
        </w:rPr>
        <w:t xml:space="preserve">Vážení záujemcovia, </w:t>
      </w:r>
      <w:bookmarkStart w:id="0" w:name="_Hlk62833408"/>
    </w:p>
    <w:p w14:paraId="09EB759C" w14:textId="50DE53D3" w:rsidR="00296630" w:rsidRPr="0082534B" w:rsidRDefault="00102478" w:rsidP="0082534B">
      <w:pPr>
        <w:pStyle w:val="Normlnywebov"/>
        <w:spacing w:before="0" w:beforeAutospacing="0" w:after="0" w:afterAutospacing="0"/>
        <w:jc w:val="both"/>
      </w:pPr>
      <w:r>
        <w:rPr>
          <w:rFonts w:ascii="Times New Roman" w:hAnsi="Times New Roman" w:cs="Times New Roman"/>
          <w:i/>
          <w:iCs/>
          <w:color w:val="000000"/>
          <w:sz w:val="24"/>
          <w:szCs w:val="24"/>
        </w:rPr>
        <w:t xml:space="preserve">ako je dobre známe, realizácia tohto projektu musí byť ukončená do konca r. 2023. Od toho sa odvíja aj harmonogram verejného obstarávania, ktoré musí byť </w:t>
      </w:r>
      <w:r w:rsidRPr="0082534B">
        <w:rPr>
          <w:rFonts w:ascii="Times New Roman" w:hAnsi="Times New Roman" w:cs="Times New Roman"/>
          <w:i/>
          <w:iCs/>
          <w:color w:val="000000"/>
          <w:sz w:val="24"/>
          <w:szCs w:val="24"/>
        </w:rPr>
        <w:t>ukončené d</w:t>
      </w:r>
      <w:r w:rsidR="0082534B" w:rsidRPr="0082534B">
        <w:rPr>
          <w:rFonts w:ascii="Times New Roman" w:hAnsi="Times New Roman" w:cs="Times New Roman"/>
          <w:i/>
          <w:iCs/>
          <w:color w:val="000000"/>
          <w:sz w:val="24"/>
          <w:szCs w:val="24"/>
        </w:rPr>
        <w:t xml:space="preserve">o </w:t>
      </w:r>
      <w:r w:rsidR="0082534B" w:rsidRPr="0082534B">
        <w:rPr>
          <w:rFonts w:ascii="Times New Roman" w:hAnsi="Times New Roman" w:cs="Times New Roman"/>
          <w:i/>
          <w:iCs/>
          <w:sz w:val="24"/>
          <w:szCs w:val="24"/>
        </w:rPr>
        <w:t>augusta 2021 (vrátane nevyhnutých kontrol Riadiacim orgánom a Úradom pre verejné obstarávanie)</w:t>
      </w:r>
      <w:r w:rsidRPr="0082534B">
        <w:rPr>
          <w:rFonts w:ascii="Times New Roman" w:hAnsi="Times New Roman" w:cs="Times New Roman"/>
          <w:i/>
          <w:iCs/>
          <w:color w:val="000000"/>
          <w:sz w:val="24"/>
          <w:szCs w:val="24"/>
        </w:rPr>
        <w:t>. Preto si Vás dovoľujeme aj touto cestou požiadať, aby ste Vaše prípadné ďalšie otázky zaslali v rámci žiadostí o vysvetlenie súťažných podkladov najneskôr do 5.2.2021. Verejný obstarávateľ aj tieto otázky svedomito zodpovie a následne nastaví lehotu tak, aby mal každý záujemca dostatočný čas na zodpovednú prípravu svojej ponuky.</w:t>
      </w:r>
      <w:bookmarkEnd w:id="0"/>
    </w:p>
    <w:p w14:paraId="60F1ADCB" w14:textId="77777777" w:rsidR="005B0E87" w:rsidRPr="00463260" w:rsidRDefault="005B0E87" w:rsidP="00463260">
      <w:pPr>
        <w:spacing w:after="0"/>
        <w:contextualSpacing w:val="0"/>
        <w:jc w:val="both"/>
        <w:rPr>
          <w:color w:val="auto"/>
          <w:shd w:val="clear" w:color="auto" w:fill="FFFFFF"/>
        </w:rPr>
      </w:pPr>
    </w:p>
    <w:p w14:paraId="047CDFDF" w14:textId="4C82BBEB" w:rsidR="008C1621" w:rsidRPr="00463260" w:rsidRDefault="008C1621" w:rsidP="00463260">
      <w:pPr>
        <w:pStyle w:val="Odsekzoznamu"/>
        <w:numPr>
          <w:ilvl w:val="0"/>
          <w:numId w:val="0"/>
        </w:numPr>
        <w:spacing w:after="0"/>
        <w:contextualSpacing w:val="0"/>
        <w:jc w:val="both"/>
        <w:rPr>
          <w:color w:val="auto"/>
        </w:rPr>
      </w:pPr>
      <w:r w:rsidRPr="00463260">
        <w:rPr>
          <w:color w:val="auto"/>
        </w:rPr>
        <w:t xml:space="preserve">Vo verejnom obstarávaní na predmet zákazky </w:t>
      </w:r>
      <w:r w:rsidR="00C61FFA" w:rsidRPr="00463260">
        <w:rPr>
          <w:color w:val="auto"/>
        </w:rPr>
        <w:t>„</w:t>
      </w:r>
      <w:r w:rsidR="00C259D9" w:rsidRPr="00463260">
        <w:rPr>
          <w:rFonts w:eastAsiaTheme="minorHAnsi"/>
          <w:b/>
          <w:bCs/>
          <w:color w:val="auto"/>
          <w:lang w:eastAsia="en-US"/>
        </w:rPr>
        <w:t xml:space="preserve">Nosný systém MHD 2. časť </w:t>
      </w:r>
      <w:proofErr w:type="spellStart"/>
      <w:r w:rsidR="00C259D9" w:rsidRPr="00463260">
        <w:rPr>
          <w:rFonts w:eastAsiaTheme="minorHAnsi"/>
          <w:b/>
          <w:bCs/>
          <w:color w:val="auto"/>
          <w:lang w:eastAsia="en-US"/>
        </w:rPr>
        <w:t>Bosákova</w:t>
      </w:r>
      <w:proofErr w:type="spellEnd"/>
      <w:r w:rsidR="00C259D9" w:rsidRPr="00463260">
        <w:rPr>
          <w:rFonts w:eastAsiaTheme="minorHAnsi"/>
          <w:b/>
          <w:bCs/>
          <w:color w:val="auto"/>
          <w:lang w:eastAsia="en-US"/>
        </w:rPr>
        <w:t xml:space="preserve"> – Janíkov dvor</w:t>
      </w:r>
      <w:r w:rsidR="00C61FFA" w:rsidRPr="00463260">
        <w:rPr>
          <w:color w:val="auto"/>
        </w:rPr>
        <w:t xml:space="preserve">“ </w:t>
      </w:r>
      <w:r w:rsidR="00D44E7C" w:rsidRPr="00463260">
        <w:rPr>
          <w:color w:val="auto"/>
        </w:rPr>
        <w:t xml:space="preserve">vyhlásenom </w:t>
      </w:r>
      <w:r w:rsidR="00F66244" w:rsidRPr="00463260">
        <w:rPr>
          <w:color w:val="auto"/>
        </w:rPr>
        <w:t>v</w:t>
      </w:r>
      <w:r w:rsidR="00D44E7C" w:rsidRPr="00463260">
        <w:rPr>
          <w:color w:val="auto"/>
        </w:rPr>
        <w:t xml:space="preserve"> Úradnom vestníku EÚ dňa 20.10.2020 pod značkou </w:t>
      </w:r>
      <w:r w:rsidR="00D44E7C" w:rsidRPr="00463260">
        <w:rPr>
          <w:color w:val="auto"/>
          <w:shd w:val="clear" w:color="auto" w:fill="FFFFFF"/>
        </w:rPr>
        <w:t xml:space="preserve">2020/S </w:t>
      </w:r>
      <w:r w:rsidR="00D44E7C" w:rsidRPr="00463260">
        <w:rPr>
          <w:color w:val="auto"/>
          <w:shd w:val="clear" w:color="auto" w:fill="FFFFFF"/>
        </w:rPr>
        <w:br/>
        <w:t>204-495174 a vo Vestníku verejného obstarávania č. 219/2020 zo dňa 21.10.2020 pod značkou 36940 – MSP</w:t>
      </w:r>
      <w:r w:rsidR="00C77C75" w:rsidRPr="00463260">
        <w:rPr>
          <w:color w:val="auto"/>
        </w:rPr>
        <w:t>,</w:t>
      </w:r>
      <w:r w:rsidRPr="00463260">
        <w:rPr>
          <w:color w:val="auto"/>
        </w:rPr>
        <w:t xml:space="preserve"> bol</w:t>
      </w:r>
      <w:r w:rsidR="00106328" w:rsidRPr="00463260">
        <w:rPr>
          <w:color w:val="auto"/>
        </w:rPr>
        <w:t>i</w:t>
      </w:r>
      <w:r w:rsidRPr="00463260">
        <w:rPr>
          <w:color w:val="auto"/>
        </w:rPr>
        <w:t xml:space="preserve"> </w:t>
      </w:r>
      <w:r w:rsidR="00685F8B" w:rsidRPr="00463260">
        <w:rPr>
          <w:color w:val="auto"/>
        </w:rPr>
        <w:t xml:space="preserve">verejnému obstarávateľovi </w:t>
      </w:r>
      <w:r w:rsidRPr="00463260">
        <w:rPr>
          <w:color w:val="auto"/>
        </w:rPr>
        <w:t>doručen</w:t>
      </w:r>
      <w:r w:rsidR="00106328" w:rsidRPr="00463260">
        <w:rPr>
          <w:color w:val="auto"/>
        </w:rPr>
        <w:t>é</w:t>
      </w:r>
      <w:r w:rsidR="00D44E7C" w:rsidRPr="00463260">
        <w:rPr>
          <w:color w:val="auto"/>
        </w:rPr>
        <w:t xml:space="preserve"> Žiados</w:t>
      </w:r>
      <w:r w:rsidR="00106328" w:rsidRPr="00463260">
        <w:rPr>
          <w:color w:val="auto"/>
        </w:rPr>
        <w:t>ti</w:t>
      </w:r>
      <w:r w:rsidR="00D44E7C" w:rsidRPr="00463260">
        <w:rPr>
          <w:color w:val="auto"/>
        </w:rPr>
        <w:t xml:space="preserve"> o vysvetlenie. V súlade s § 48 zákona č. 343/2015 Z. z. o </w:t>
      </w:r>
      <w:r w:rsidR="00BC7EFF" w:rsidRPr="00463260">
        <w:rPr>
          <w:color w:val="auto"/>
        </w:rPr>
        <w:t>verejnom</w:t>
      </w:r>
      <w:r w:rsidR="00D44E7C" w:rsidRPr="00463260">
        <w:rPr>
          <w:color w:val="auto"/>
        </w:rPr>
        <w:t xml:space="preserve"> </w:t>
      </w:r>
      <w:r w:rsidR="00BC7EFF" w:rsidRPr="00463260">
        <w:rPr>
          <w:color w:val="auto"/>
        </w:rPr>
        <w:t xml:space="preserve">obstarávaní </w:t>
      </w:r>
      <w:r w:rsidR="00D44E7C" w:rsidRPr="00463260">
        <w:rPr>
          <w:color w:val="auto"/>
        </w:rPr>
        <w:t>a o zmene a doplnení niektorých zákonov v znení neskorších predpisov</w:t>
      </w:r>
      <w:r w:rsidR="00296630" w:rsidRPr="00463260">
        <w:rPr>
          <w:color w:val="auto"/>
        </w:rPr>
        <w:t xml:space="preserve"> (ďalej len „ZVO“)</w:t>
      </w:r>
      <w:r w:rsidR="00D44E7C" w:rsidRPr="00463260">
        <w:rPr>
          <w:color w:val="auto"/>
        </w:rPr>
        <w:t xml:space="preserve"> </w:t>
      </w:r>
      <w:r w:rsidR="00BC7EFF" w:rsidRPr="00463260">
        <w:rPr>
          <w:color w:val="auto"/>
        </w:rPr>
        <w:t xml:space="preserve">poskytujeme </w:t>
      </w:r>
      <w:r w:rsidR="00636912" w:rsidRPr="00463260">
        <w:rPr>
          <w:color w:val="auto"/>
        </w:rPr>
        <w:t xml:space="preserve">na položené otázky </w:t>
      </w:r>
      <w:r w:rsidR="00BC7EFF" w:rsidRPr="00463260">
        <w:rPr>
          <w:color w:val="auto"/>
        </w:rPr>
        <w:t>nasledovn</w:t>
      </w:r>
      <w:r w:rsidR="00636912" w:rsidRPr="00463260">
        <w:rPr>
          <w:color w:val="auto"/>
        </w:rPr>
        <w:t>é</w:t>
      </w:r>
      <w:r w:rsidR="00BC7EFF" w:rsidRPr="00463260">
        <w:rPr>
          <w:color w:val="auto"/>
        </w:rPr>
        <w:t xml:space="preserve"> odpove</w:t>
      </w:r>
      <w:r w:rsidR="00636912" w:rsidRPr="00463260">
        <w:rPr>
          <w:color w:val="auto"/>
        </w:rPr>
        <w:t>de</w:t>
      </w:r>
      <w:r w:rsidR="00BC7EFF" w:rsidRPr="00463260">
        <w:rPr>
          <w:color w:val="auto"/>
        </w:rPr>
        <w:t>:</w:t>
      </w:r>
      <w:r w:rsidR="00EF5D62" w:rsidRPr="00463260">
        <w:rPr>
          <w:color w:val="auto"/>
        </w:rPr>
        <w:t xml:space="preserve"> </w:t>
      </w:r>
    </w:p>
    <w:p w14:paraId="5254A996" w14:textId="77777777" w:rsidR="001D4846" w:rsidRPr="00463260" w:rsidRDefault="001D4846" w:rsidP="00463260">
      <w:pPr>
        <w:spacing w:after="0"/>
        <w:jc w:val="both"/>
        <w:rPr>
          <w:b/>
          <w:bCs/>
          <w:color w:val="auto"/>
          <w:shd w:val="clear" w:color="auto" w:fill="FFFFFF"/>
        </w:rPr>
      </w:pPr>
    </w:p>
    <w:p w14:paraId="14FAB942" w14:textId="0605A51B" w:rsidR="001D4846" w:rsidRPr="00463260" w:rsidRDefault="001D4846" w:rsidP="00463260">
      <w:pPr>
        <w:spacing w:after="0"/>
        <w:jc w:val="both"/>
        <w:rPr>
          <w:b/>
          <w:bCs/>
          <w:color w:val="auto"/>
          <w:shd w:val="clear" w:color="auto" w:fill="FFFFFF"/>
        </w:rPr>
      </w:pPr>
      <w:r w:rsidRPr="00463260">
        <w:rPr>
          <w:b/>
          <w:bCs/>
          <w:color w:val="auto"/>
          <w:shd w:val="clear" w:color="auto" w:fill="FFFFFF"/>
        </w:rPr>
        <w:t>Otázka č. 50</w:t>
      </w:r>
      <w:r w:rsidR="00862AA9" w:rsidRPr="00463260">
        <w:rPr>
          <w:b/>
          <w:bCs/>
          <w:color w:val="auto"/>
          <w:shd w:val="clear" w:color="auto" w:fill="FFFFFF"/>
        </w:rPr>
        <w:t>8</w:t>
      </w:r>
    </w:p>
    <w:p w14:paraId="219BB6F5" w14:textId="576E152A" w:rsidR="00DC0D3B" w:rsidRPr="00463260" w:rsidRDefault="00DC0D3B" w:rsidP="00463260">
      <w:pPr>
        <w:spacing w:after="0"/>
        <w:jc w:val="both"/>
        <w:rPr>
          <w:b/>
          <w:bCs/>
          <w:color w:val="auto"/>
          <w:shd w:val="clear" w:color="auto" w:fill="FFFFFF"/>
        </w:rPr>
      </w:pPr>
      <w:r w:rsidRPr="00463260">
        <w:rPr>
          <w:color w:val="auto"/>
          <w:shd w:val="clear" w:color="auto" w:fill="FFFFFF"/>
        </w:rPr>
        <w:t>V SO 50-37-02.1 - trať km 4,089, VO uvádza položky č. 69 a 70 (rovnako aj v SO 50-37-02.2 - trať km 4,448 - položky č. 67 a 68) podľa ktorých popisu nie je jasné, čo je ich obsahom a ako ich má uchádzač oceniť, keďže ani v projektovej dokumentácii príslušných SO sa nenachádzajú žiadne informácie o týchto položkách. Žiadame verejného obstarávateľa o vysvetlenie týchto položiek, resp. doplnenie PD.</w:t>
      </w:r>
    </w:p>
    <w:p w14:paraId="78F87164" w14:textId="77777777" w:rsidR="001D4846" w:rsidRPr="00463260" w:rsidRDefault="001D4846" w:rsidP="00463260">
      <w:pPr>
        <w:spacing w:after="0"/>
        <w:jc w:val="both"/>
        <w:rPr>
          <w:color w:val="auto"/>
          <w:shd w:val="clear" w:color="auto" w:fill="FFFFFF"/>
        </w:rPr>
      </w:pPr>
    </w:p>
    <w:p w14:paraId="6E22EF74" w14:textId="4F4F5116" w:rsidR="001D4846" w:rsidRPr="00463260" w:rsidRDefault="001D4846" w:rsidP="00463260">
      <w:pPr>
        <w:spacing w:after="0"/>
        <w:jc w:val="both"/>
        <w:rPr>
          <w:b/>
          <w:bCs/>
          <w:color w:val="auto"/>
          <w:shd w:val="clear" w:color="auto" w:fill="FFFFFF"/>
        </w:rPr>
      </w:pPr>
      <w:r w:rsidRPr="00463260">
        <w:rPr>
          <w:b/>
          <w:bCs/>
          <w:color w:val="auto"/>
          <w:shd w:val="clear" w:color="auto" w:fill="FFFFFF"/>
        </w:rPr>
        <w:t>Odpoveď č. 50</w:t>
      </w:r>
      <w:r w:rsidR="00862AA9" w:rsidRPr="00463260">
        <w:rPr>
          <w:b/>
          <w:bCs/>
          <w:color w:val="auto"/>
          <w:shd w:val="clear" w:color="auto" w:fill="FFFFFF"/>
        </w:rPr>
        <w:t>8</w:t>
      </w:r>
    </w:p>
    <w:p w14:paraId="21F14F7D" w14:textId="4A45C4FD" w:rsidR="7DC48AB8" w:rsidRPr="00463260" w:rsidRDefault="4786C488" w:rsidP="00463260">
      <w:pPr>
        <w:spacing w:after="0"/>
        <w:jc w:val="both"/>
        <w:rPr>
          <w:rFonts w:eastAsia="Times New Roman"/>
          <w:color w:val="auto"/>
        </w:rPr>
      </w:pPr>
      <w:r w:rsidRPr="00463260">
        <w:rPr>
          <w:rFonts w:eastAsia="Times New Roman"/>
          <w:color w:val="auto"/>
          <w:shd w:val="clear" w:color="auto" w:fill="FFFFFF"/>
        </w:rPr>
        <w:t xml:space="preserve">V dopytovaných položkách ide o vrty pre osadenie zápor v ochrannom pásme kanalizačného zberača a o ich </w:t>
      </w:r>
      <w:proofErr w:type="spellStart"/>
      <w:r w:rsidRPr="00463260">
        <w:rPr>
          <w:rFonts w:eastAsia="Times New Roman"/>
          <w:color w:val="auto"/>
          <w:shd w:val="clear" w:color="auto" w:fill="FFFFFF"/>
        </w:rPr>
        <w:t>odpaženie</w:t>
      </w:r>
      <w:proofErr w:type="spellEnd"/>
      <w:r w:rsidRPr="00463260">
        <w:rPr>
          <w:rFonts w:eastAsia="Times New Roman"/>
          <w:color w:val="auto"/>
          <w:shd w:val="clear" w:color="auto" w:fill="FFFFFF"/>
        </w:rPr>
        <w:t>.</w:t>
      </w:r>
      <w:r w:rsidR="6E7CDBD3" w:rsidRPr="00463260">
        <w:rPr>
          <w:rFonts w:eastAsia="Times New Roman"/>
          <w:color w:val="auto"/>
          <w:shd w:val="clear" w:color="auto" w:fill="FFFFFF"/>
        </w:rPr>
        <w:t xml:space="preserve"> </w:t>
      </w:r>
      <w:r w:rsidRPr="00463260">
        <w:rPr>
          <w:rFonts w:eastAsia="Times New Roman"/>
          <w:color w:val="auto"/>
          <w:shd w:val="clear" w:color="auto" w:fill="FFFFFF"/>
        </w:rPr>
        <w:t xml:space="preserve">Položky sú z databázy </w:t>
      </w:r>
      <w:proofErr w:type="spellStart"/>
      <w:r w:rsidRPr="00463260">
        <w:rPr>
          <w:rFonts w:eastAsia="Times New Roman"/>
          <w:color w:val="auto"/>
          <w:shd w:val="clear" w:color="auto" w:fill="FFFFFF"/>
        </w:rPr>
        <w:t>Cenekon</w:t>
      </w:r>
      <w:proofErr w:type="spellEnd"/>
      <w:r w:rsidRPr="00463260">
        <w:rPr>
          <w:rFonts w:eastAsia="Times New Roman"/>
          <w:color w:val="auto"/>
          <w:shd w:val="clear" w:color="auto" w:fill="FFFFFF"/>
        </w:rPr>
        <w:t xml:space="preserve"> z cenníka 800-2. Potrebné vysvetlenia k popisu položiek je uvedené v úvodnej časti predmetného cenníka prác a v poznámkach k súboru cien v cenníku.</w:t>
      </w:r>
      <w:r w:rsidR="6E7CDBD3" w:rsidRPr="00463260">
        <w:rPr>
          <w:rFonts w:eastAsia="Times New Roman"/>
          <w:color w:val="auto"/>
          <w:shd w:val="clear" w:color="auto" w:fill="FFFFFF"/>
        </w:rPr>
        <w:t xml:space="preserve"> </w:t>
      </w:r>
      <w:r w:rsidRPr="00463260">
        <w:rPr>
          <w:rFonts w:eastAsia="Times New Roman"/>
          <w:color w:val="auto"/>
          <w:shd w:val="clear" w:color="auto" w:fill="FFFFFF"/>
        </w:rPr>
        <w:t xml:space="preserve">Uvedené riešenie je popísané v prílohách </w:t>
      </w:r>
      <w:r w:rsidR="6E7CDBD3" w:rsidRPr="00463260">
        <w:rPr>
          <w:rFonts w:eastAsia="Times New Roman"/>
          <w:color w:val="auto"/>
          <w:shd w:val="clear" w:color="auto" w:fill="FFFFFF"/>
        </w:rPr>
        <w:t>projektovej dokumentácie</w:t>
      </w:r>
      <w:r w:rsidRPr="00463260">
        <w:rPr>
          <w:rFonts w:eastAsia="Times New Roman"/>
          <w:color w:val="auto"/>
          <w:shd w:val="clear" w:color="auto" w:fill="FFFFFF"/>
        </w:rPr>
        <w:t>.</w:t>
      </w:r>
      <w:r w:rsidR="000A74A3" w:rsidRPr="00463260">
        <w:rPr>
          <w:rFonts w:eastAsia="Times New Roman"/>
          <w:color w:val="auto"/>
          <w:shd w:val="clear" w:color="auto" w:fill="FFFFFF"/>
        </w:rPr>
        <w:t xml:space="preserve"> </w:t>
      </w:r>
      <w:r w:rsidR="6CC65C7B" w:rsidRPr="00463260">
        <w:rPr>
          <w:rFonts w:eastAsia="Times New Roman"/>
          <w:color w:val="auto"/>
        </w:rPr>
        <w:t>Viď Technická správa:</w:t>
      </w:r>
      <w:r w:rsidR="000A74A3" w:rsidRPr="00463260">
        <w:rPr>
          <w:rFonts w:eastAsia="Times New Roman"/>
          <w:color w:val="auto"/>
        </w:rPr>
        <w:t xml:space="preserve"> </w:t>
      </w:r>
      <w:r w:rsidR="7DC48AB8" w:rsidRPr="00463260">
        <w:rPr>
          <w:rFonts w:eastAsia="Times New Roman"/>
          <w:color w:val="auto"/>
        </w:rPr>
        <w:t>V bode 3.2  Navrhované riešenie popis pre zemné práce (str.6):</w:t>
      </w:r>
      <w:r w:rsidR="000A74A3" w:rsidRPr="00463260">
        <w:rPr>
          <w:rFonts w:eastAsia="Times New Roman"/>
          <w:color w:val="auto"/>
        </w:rPr>
        <w:t xml:space="preserve"> </w:t>
      </w:r>
      <w:r w:rsidR="6CC65C7B" w:rsidRPr="00463260">
        <w:rPr>
          <w:rFonts w:eastAsia="Times New Roman"/>
          <w:color w:val="auto"/>
        </w:rPr>
        <w:t xml:space="preserve">„Na zaistenie stability výkopu šachty sa navrhuje použitie dočasného záporového </w:t>
      </w:r>
      <w:proofErr w:type="spellStart"/>
      <w:r w:rsidR="6CC65C7B" w:rsidRPr="00463260">
        <w:rPr>
          <w:rFonts w:eastAsia="Times New Roman"/>
          <w:color w:val="auto"/>
        </w:rPr>
        <w:t>paženia</w:t>
      </w:r>
      <w:proofErr w:type="spellEnd"/>
      <w:r w:rsidR="6CC65C7B" w:rsidRPr="00463260">
        <w:rPr>
          <w:rFonts w:eastAsia="Times New Roman"/>
          <w:color w:val="auto"/>
        </w:rPr>
        <w:t xml:space="preserve">. Zápory oceľového prierezu HEB 200 dĺžky 9,0m sa zabarania v osových vzdialenostiach cca 1,0m. .... V blízkosti kanalizačného zberača na elimináciu otrasov pri </w:t>
      </w:r>
      <w:proofErr w:type="spellStart"/>
      <w:r w:rsidR="6CC65C7B" w:rsidRPr="00463260">
        <w:rPr>
          <w:rFonts w:eastAsia="Times New Roman"/>
          <w:color w:val="auto"/>
        </w:rPr>
        <w:t>baranení</w:t>
      </w:r>
      <w:proofErr w:type="spellEnd"/>
      <w:r w:rsidR="6CC65C7B" w:rsidRPr="00463260">
        <w:rPr>
          <w:rFonts w:eastAsia="Times New Roman"/>
          <w:color w:val="auto"/>
        </w:rPr>
        <w:t xml:space="preserve"> zápor navrhujeme osadiť trvalé zápory do vrtu φ300mm. Po osadení zápor sa vrt vyplní betónom po základovú škáru výkopu. Po zriadení šachty, izolácie a zásypu sa zápory odpália 1,5m od vrchu.“</w:t>
      </w:r>
    </w:p>
    <w:p w14:paraId="209B9DAC" w14:textId="255E42AD" w:rsidR="7DC48AB8" w:rsidRPr="00463260" w:rsidRDefault="7DC48AB8" w:rsidP="00463260">
      <w:pPr>
        <w:spacing w:after="0"/>
        <w:jc w:val="both"/>
        <w:rPr>
          <w:rFonts w:eastAsia="Times New Roman"/>
          <w:color w:val="auto"/>
        </w:rPr>
      </w:pPr>
      <w:r w:rsidRPr="00463260">
        <w:rPr>
          <w:rFonts w:eastAsia="Times New Roman"/>
          <w:color w:val="auto"/>
        </w:rPr>
        <w:lastRenderedPageBreak/>
        <w:t xml:space="preserve">Je potrebné zriadiť vrt. </w:t>
      </w:r>
    </w:p>
    <w:p w14:paraId="79FE0074" w14:textId="18FA1888" w:rsidR="7DC48AB8" w:rsidRPr="00463260" w:rsidRDefault="7DC48AB8" w:rsidP="00463260">
      <w:pPr>
        <w:spacing w:after="0"/>
        <w:jc w:val="both"/>
        <w:rPr>
          <w:rFonts w:eastAsia="Times New Roman"/>
          <w:color w:val="auto"/>
        </w:rPr>
      </w:pPr>
      <w:r w:rsidRPr="00463260">
        <w:rPr>
          <w:rFonts w:eastAsia="Times New Roman"/>
          <w:color w:val="auto"/>
        </w:rPr>
        <w:t xml:space="preserve">Ten je vykázaný položkami z databázy </w:t>
      </w:r>
      <w:proofErr w:type="spellStart"/>
      <w:r w:rsidRPr="00463260">
        <w:rPr>
          <w:rFonts w:eastAsia="Times New Roman"/>
          <w:color w:val="auto"/>
        </w:rPr>
        <w:t>Cenekon</w:t>
      </w:r>
      <w:proofErr w:type="spellEnd"/>
      <w:r w:rsidRPr="00463260">
        <w:rPr>
          <w:rFonts w:eastAsia="Times New Roman"/>
          <w:color w:val="auto"/>
        </w:rPr>
        <w:t>.</w:t>
      </w:r>
    </w:p>
    <w:p w14:paraId="05DD4CEA" w14:textId="0E413F9F" w:rsidR="7DC48AB8" w:rsidRPr="00463260" w:rsidRDefault="7DC48AB8" w:rsidP="00463260">
      <w:pPr>
        <w:spacing w:after="0"/>
        <w:jc w:val="both"/>
        <w:rPr>
          <w:rFonts w:eastAsia="Times New Roman"/>
          <w:color w:val="auto"/>
        </w:rPr>
      </w:pPr>
      <w:r w:rsidRPr="00463260">
        <w:rPr>
          <w:rFonts w:eastAsia="Times New Roman"/>
          <w:color w:val="auto"/>
        </w:rPr>
        <w:t>Pre SO 50-37-02.1:</w:t>
      </w:r>
    </w:p>
    <w:p w14:paraId="57141F66" w14:textId="2533EDBD" w:rsidR="7DC48AB8" w:rsidRPr="00463260" w:rsidRDefault="6CC65C7B" w:rsidP="00463260">
      <w:pPr>
        <w:spacing w:after="0"/>
        <w:jc w:val="both"/>
        <w:rPr>
          <w:rFonts w:eastAsia="Times New Roman"/>
          <w:color w:val="auto"/>
        </w:rPr>
      </w:pPr>
      <w:r w:rsidRPr="00463260">
        <w:rPr>
          <w:rFonts w:eastAsia="Times New Roman"/>
          <w:color w:val="auto"/>
        </w:rPr>
        <w:t>Por.</w:t>
      </w:r>
      <w:r w:rsidR="6C13247E" w:rsidRPr="00463260">
        <w:rPr>
          <w:rFonts w:eastAsia="Times New Roman"/>
          <w:color w:val="auto"/>
        </w:rPr>
        <w:t xml:space="preserve"> </w:t>
      </w:r>
      <w:r w:rsidRPr="00463260">
        <w:rPr>
          <w:rFonts w:eastAsia="Times New Roman"/>
          <w:color w:val="auto"/>
        </w:rPr>
        <w:t>č. 70: 264321112 Vrty pre pilóty zapažené zvislé, priemeru v hĺbke do 10 m, v hornine III</w:t>
      </w:r>
    </w:p>
    <w:p w14:paraId="3069C578" w14:textId="54343A1C" w:rsidR="7DC48AB8" w:rsidRPr="00463260" w:rsidRDefault="6CC65C7B" w:rsidP="00463260">
      <w:pPr>
        <w:spacing w:after="0"/>
        <w:jc w:val="both"/>
        <w:rPr>
          <w:rFonts w:eastAsia="Times New Roman"/>
          <w:color w:val="auto"/>
        </w:rPr>
      </w:pPr>
      <w:r w:rsidRPr="00463260">
        <w:rPr>
          <w:rFonts w:eastAsia="Times New Roman"/>
          <w:color w:val="auto"/>
        </w:rPr>
        <w:t>Por.</w:t>
      </w:r>
      <w:r w:rsidR="013E133E" w:rsidRPr="00463260">
        <w:rPr>
          <w:rFonts w:eastAsia="Times New Roman"/>
          <w:color w:val="auto"/>
        </w:rPr>
        <w:t xml:space="preserve"> </w:t>
      </w:r>
      <w:r w:rsidRPr="00463260">
        <w:rPr>
          <w:rFonts w:eastAsia="Times New Roman"/>
          <w:color w:val="auto"/>
        </w:rPr>
        <w:t xml:space="preserve">č. 69: 264041110  </w:t>
      </w:r>
      <w:proofErr w:type="spellStart"/>
      <w:r w:rsidRPr="00463260">
        <w:rPr>
          <w:rFonts w:eastAsia="Times New Roman"/>
          <w:color w:val="auto"/>
        </w:rPr>
        <w:t>Odpaženie</w:t>
      </w:r>
      <w:proofErr w:type="spellEnd"/>
      <w:r w:rsidRPr="00463260">
        <w:rPr>
          <w:rFonts w:eastAsia="Times New Roman"/>
          <w:color w:val="auto"/>
        </w:rPr>
        <w:t xml:space="preserve"> vrtov pre pilóty </w:t>
      </w:r>
      <w:proofErr w:type="spellStart"/>
      <w:r w:rsidRPr="00463260">
        <w:rPr>
          <w:rFonts w:eastAsia="Times New Roman"/>
          <w:color w:val="auto"/>
        </w:rPr>
        <w:t>pažené</w:t>
      </w:r>
      <w:proofErr w:type="spellEnd"/>
      <w:r w:rsidRPr="00463260">
        <w:rPr>
          <w:rFonts w:eastAsia="Times New Roman"/>
          <w:color w:val="auto"/>
        </w:rPr>
        <w:t xml:space="preserve"> manipulačnou </w:t>
      </w:r>
      <w:proofErr w:type="spellStart"/>
      <w:r w:rsidRPr="00463260">
        <w:rPr>
          <w:rFonts w:eastAsia="Times New Roman"/>
          <w:color w:val="auto"/>
        </w:rPr>
        <w:t>pažnicou</w:t>
      </w:r>
      <w:proofErr w:type="spellEnd"/>
      <w:r w:rsidRPr="00463260">
        <w:rPr>
          <w:rFonts w:eastAsia="Times New Roman"/>
          <w:color w:val="auto"/>
        </w:rPr>
        <w:t xml:space="preserve"> priemeru nad 245 do 380 mm</w:t>
      </w:r>
    </w:p>
    <w:p w14:paraId="3F83DF9E" w14:textId="60B3A7E5" w:rsidR="7DC48AB8" w:rsidRPr="00463260" w:rsidRDefault="7DC48AB8" w:rsidP="00463260">
      <w:pPr>
        <w:spacing w:after="0"/>
        <w:jc w:val="both"/>
        <w:rPr>
          <w:rFonts w:eastAsia="Times New Roman"/>
          <w:color w:val="auto"/>
        </w:rPr>
      </w:pPr>
      <w:r w:rsidRPr="00463260">
        <w:rPr>
          <w:rFonts w:eastAsia="Times New Roman"/>
          <w:color w:val="auto"/>
        </w:rPr>
        <w:t>Usmernenia k položkám sú v úvodnej časti cenníka 800-2 v bodoch 3623., 3631., 3633.</w:t>
      </w:r>
    </w:p>
    <w:p w14:paraId="3C9C7800" w14:textId="72A624D4" w:rsidR="7DC48AB8" w:rsidRPr="00463260" w:rsidRDefault="6CC65C7B" w:rsidP="00463260">
      <w:pPr>
        <w:spacing w:after="0"/>
        <w:jc w:val="both"/>
        <w:rPr>
          <w:rFonts w:eastAsia="Times New Roman"/>
          <w:color w:val="auto"/>
        </w:rPr>
      </w:pPr>
      <w:r w:rsidRPr="00463260">
        <w:rPr>
          <w:rFonts w:eastAsia="Times New Roman"/>
          <w:color w:val="auto"/>
        </w:rPr>
        <w:t>Ďalšie usmernenie je v poznámke k súboru cien 26404xxxx, teda aj k pol</w:t>
      </w:r>
      <w:r w:rsidR="37B3A840" w:rsidRPr="00463260">
        <w:rPr>
          <w:rFonts w:eastAsia="Times New Roman"/>
          <w:color w:val="auto"/>
        </w:rPr>
        <w:t>ožke č.</w:t>
      </w:r>
      <w:r w:rsidRPr="00463260">
        <w:rPr>
          <w:rFonts w:eastAsia="Times New Roman"/>
          <w:color w:val="auto"/>
        </w:rPr>
        <w:t xml:space="preserve"> 264041110  </w:t>
      </w:r>
      <w:proofErr w:type="spellStart"/>
      <w:r w:rsidRPr="00463260">
        <w:rPr>
          <w:rFonts w:eastAsia="Times New Roman"/>
          <w:color w:val="auto"/>
        </w:rPr>
        <w:t>Odpaženie</w:t>
      </w:r>
      <w:proofErr w:type="spellEnd"/>
      <w:r w:rsidRPr="00463260">
        <w:rPr>
          <w:rFonts w:eastAsia="Times New Roman"/>
          <w:color w:val="auto"/>
        </w:rPr>
        <w:t xml:space="preserve"> vrtov pre pilóty...:</w:t>
      </w:r>
    </w:p>
    <w:p w14:paraId="732F6430" w14:textId="6ADFBEFE" w:rsidR="7DC48AB8" w:rsidRPr="00463260" w:rsidRDefault="6CC65C7B" w:rsidP="00463260">
      <w:pPr>
        <w:spacing w:after="0"/>
        <w:jc w:val="both"/>
        <w:rPr>
          <w:rFonts w:eastAsia="Times New Roman"/>
          <w:color w:val="auto"/>
        </w:rPr>
      </w:pPr>
      <w:r w:rsidRPr="00463260">
        <w:rPr>
          <w:rFonts w:eastAsia="Times New Roman"/>
          <w:color w:val="auto"/>
        </w:rPr>
        <w:t xml:space="preserve">„1. Ceny sa použijú iba pre </w:t>
      </w:r>
      <w:proofErr w:type="spellStart"/>
      <w:r w:rsidRPr="00463260">
        <w:rPr>
          <w:rFonts w:eastAsia="Times New Roman"/>
          <w:color w:val="auto"/>
        </w:rPr>
        <w:t>odpaženie</w:t>
      </w:r>
      <w:proofErr w:type="spellEnd"/>
      <w:r w:rsidRPr="00463260">
        <w:rPr>
          <w:rFonts w:eastAsia="Times New Roman"/>
          <w:color w:val="auto"/>
        </w:rPr>
        <w:t xml:space="preserve"> vrtov, v ktorých:</w:t>
      </w:r>
    </w:p>
    <w:p w14:paraId="7850E821" w14:textId="661E3110" w:rsidR="7DC48AB8" w:rsidRPr="00463260" w:rsidRDefault="7DC48AB8" w:rsidP="00463260">
      <w:pPr>
        <w:spacing w:after="0"/>
        <w:jc w:val="both"/>
        <w:rPr>
          <w:rFonts w:eastAsia="Times New Roman"/>
          <w:color w:val="auto"/>
        </w:rPr>
      </w:pPr>
      <w:r w:rsidRPr="00463260">
        <w:rPr>
          <w:rFonts w:eastAsia="Times New Roman"/>
          <w:color w:val="auto"/>
        </w:rPr>
        <w:t>a) nie sú zhotovené pilóty,</w:t>
      </w:r>
    </w:p>
    <w:p w14:paraId="526D14CD" w14:textId="5BB2CB02" w:rsidR="7DC48AB8" w:rsidRPr="00463260" w:rsidRDefault="7DC48AB8" w:rsidP="00463260">
      <w:pPr>
        <w:spacing w:after="0"/>
        <w:jc w:val="both"/>
        <w:rPr>
          <w:rFonts w:eastAsia="Times New Roman"/>
          <w:color w:val="auto"/>
        </w:rPr>
      </w:pPr>
      <w:r w:rsidRPr="00463260">
        <w:rPr>
          <w:rFonts w:eastAsia="Times New Roman"/>
          <w:color w:val="auto"/>
        </w:rPr>
        <w:t xml:space="preserve">b) sú zhotovené pilóty s trvale ponechanou inou </w:t>
      </w:r>
      <w:proofErr w:type="spellStart"/>
      <w:r w:rsidRPr="00463260">
        <w:rPr>
          <w:rFonts w:eastAsia="Times New Roman"/>
          <w:color w:val="auto"/>
        </w:rPr>
        <w:t>pažnicou</w:t>
      </w:r>
      <w:proofErr w:type="spellEnd"/>
      <w:r w:rsidRPr="00463260">
        <w:rPr>
          <w:rFonts w:eastAsia="Times New Roman"/>
          <w:color w:val="auto"/>
        </w:rPr>
        <w:t xml:space="preserve"> ako je </w:t>
      </w:r>
      <w:proofErr w:type="spellStart"/>
      <w:r w:rsidRPr="00463260">
        <w:rPr>
          <w:rFonts w:eastAsia="Times New Roman"/>
          <w:color w:val="auto"/>
        </w:rPr>
        <w:t>pažnica</w:t>
      </w:r>
      <w:proofErr w:type="spellEnd"/>
      <w:r w:rsidRPr="00463260">
        <w:rPr>
          <w:rFonts w:eastAsia="Times New Roman"/>
          <w:color w:val="auto"/>
        </w:rPr>
        <w:t xml:space="preserve"> manipulačná.</w:t>
      </w:r>
    </w:p>
    <w:p w14:paraId="5DB1C025" w14:textId="24AEF85B" w:rsidR="7DC48AB8" w:rsidRPr="00463260" w:rsidRDefault="6CC65C7B" w:rsidP="00463260">
      <w:pPr>
        <w:spacing w:after="0"/>
        <w:jc w:val="both"/>
        <w:rPr>
          <w:rFonts w:eastAsia="Times New Roman"/>
          <w:color w:val="auto"/>
        </w:rPr>
      </w:pPr>
      <w:r w:rsidRPr="00463260">
        <w:rPr>
          <w:rFonts w:eastAsia="Times New Roman"/>
          <w:color w:val="auto"/>
        </w:rPr>
        <w:t xml:space="preserve">2. Ceny sa nepoužijú pre </w:t>
      </w:r>
      <w:proofErr w:type="spellStart"/>
      <w:r w:rsidRPr="00463260">
        <w:rPr>
          <w:rFonts w:eastAsia="Times New Roman"/>
          <w:color w:val="auto"/>
        </w:rPr>
        <w:t>odpaženie</w:t>
      </w:r>
      <w:proofErr w:type="spellEnd"/>
      <w:r w:rsidRPr="00463260">
        <w:rPr>
          <w:rFonts w:eastAsia="Times New Roman"/>
          <w:color w:val="auto"/>
        </w:rPr>
        <w:t xml:space="preserve"> pri zhotovení výplne pilót s vytiahnutím </w:t>
      </w:r>
      <w:proofErr w:type="spellStart"/>
      <w:r w:rsidRPr="00463260">
        <w:rPr>
          <w:rFonts w:eastAsia="Times New Roman"/>
          <w:color w:val="auto"/>
        </w:rPr>
        <w:t>pažnice</w:t>
      </w:r>
      <w:proofErr w:type="spellEnd"/>
      <w:r w:rsidRPr="00463260">
        <w:rPr>
          <w:rFonts w:eastAsia="Times New Roman"/>
          <w:color w:val="auto"/>
        </w:rPr>
        <w:t xml:space="preserve">; tieto náklady na </w:t>
      </w:r>
      <w:proofErr w:type="spellStart"/>
      <w:r w:rsidRPr="00463260">
        <w:rPr>
          <w:rFonts w:eastAsia="Times New Roman"/>
          <w:color w:val="auto"/>
        </w:rPr>
        <w:t>odpaženie</w:t>
      </w:r>
      <w:proofErr w:type="spellEnd"/>
      <w:r w:rsidRPr="00463260">
        <w:rPr>
          <w:rFonts w:eastAsia="Times New Roman"/>
          <w:color w:val="auto"/>
        </w:rPr>
        <w:t xml:space="preserve"> sú započítané v cenách súboru cien 224</w:t>
      </w:r>
      <w:r w:rsidR="352CF3D8" w:rsidRPr="00463260">
        <w:rPr>
          <w:rFonts w:eastAsia="Times New Roman"/>
          <w:color w:val="auto"/>
        </w:rPr>
        <w:t>.</w:t>
      </w:r>
      <w:r w:rsidRPr="00463260">
        <w:rPr>
          <w:rFonts w:eastAsia="Times New Roman"/>
          <w:color w:val="auto"/>
        </w:rPr>
        <w:t xml:space="preserve">.. Zhotov. výplne pilót s vytiahnutím </w:t>
      </w:r>
      <w:proofErr w:type="spellStart"/>
      <w:r w:rsidRPr="00463260">
        <w:rPr>
          <w:rFonts w:eastAsia="Times New Roman"/>
          <w:color w:val="auto"/>
        </w:rPr>
        <w:t>pažníc</w:t>
      </w:r>
      <w:proofErr w:type="spellEnd"/>
      <w:r w:rsidRPr="00463260">
        <w:rPr>
          <w:rFonts w:eastAsia="Times New Roman"/>
          <w:color w:val="auto"/>
        </w:rPr>
        <w:t xml:space="preserve"> v časti  A 01 Zvláštne zakladanie objektov.“</w:t>
      </w:r>
    </w:p>
    <w:p w14:paraId="6599FCC7" w14:textId="677A8C0E" w:rsidR="7DC48AB8" w:rsidRPr="00463260" w:rsidRDefault="6CC65C7B" w:rsidP="00463260">
      <w:pPr>
        <w:spacing w:after="0"/>
        <w:jc w:val="both"/>
        <w:rPr>
          <w:rFonts w:eastAsia="Times New Roman"/>
          <w:color w:val="auto"/>
        </w:rPr>
      </w:pPr>
      <w:r w:rsidRPr="00463260">
        <w:rPr>
          <w:rFonts w:eastAsia="Times New Roman"/>
          <w:color w:val="auto"/>
        </w:rPr>
        <w:t>Pre osadenie oceľových zápor v ochrannom pásme kanalizačného zberača na položky pre vrty nadväzujú  v SO 50-37-02.1 položky por.</w:t>
      </w:r>
      <w:r w:rsidR="4E10D1DB" w:rsidRPr="00463260">
        <w:rPr>
          <w:rFonts w:eastAsia="Times New Roman"/>
          <w:color w:val="auto"/>
        </w:rPr>
        <w:t xml:space="preserve"> </w:t>
      </w:r>
      <w:r w:rsidRPr="00463260">
        <w:rPr>
          <w:rFonts w:eastAsia="Times New Roman"/>
          <w:color w:val="auto"/>
        </w:rPr>
        <w:t>č. 60, 59, 63, teda:</w:t>
      </w:r>
    </w:p>
    <w:p w14:paraId="7FB31D67" w14:textId="533A3483" w:rsidR="7DC48AB8" w:rsidRPr="00463260" w:rsidRDefault="7DC48AB8" w:rsidP="00463260">
      <w:pPr>
        <w:spacing w:after="0"/>
        <w:jc w:val="both"/>
        <w:rPr>
          <w:rFonts w:eastAsia="Times New Roman"/>
          <w:color w:val="auto"/>
        </w:rPr>
      </w:pPr>
      <w:r w:rsidRPr="00463260">
        <w:rPr>
          <w:rFonts w:eastAsia="Times New Roman"/>
          <w:color w:val="auto"/>
        </w:rPr>
        <w:t xml:space="preserve">226941112 Osadenie oceľových zápor pre </w:t>
      </w:r>
      <w:proofErr w:type="spellStart"/>
      <w:r w:rsidRPr="00463260">
        <w:rPr>
          <w:rFonts w:eastAsia="Times New Roman"/>
          <w:color w:val="auto"/>
        </w:rPr>
        <w:t>paženie</w:t>
      </w:r>
      <w:proofErr w:type="spellEnd"/>
      <w:r w:rsidRPr="00463260">
        <w:rPr>
          <w:rFonts w:eastAsia="Times New Roman"/>
          <w:color w:val="auto"/>
        </w:rPr>
        <w:t xml:space="preserve"> hĺbených výkopov do vopred vykonaných vrtov, so zabetónovaním spodného konca...</w:t>
      </w:r>
    </w:p>
    <w:p w14:paraId="531832CF" w14:textId="0D65DA3F" w:rsidR="7DC48AB8" w:rsidRPr="00463260" w:rsidRDefault="7DC48AB8" w:rsidP="00463260">
      <w:pPr>
        <w:spacing w:after="0"/>
        <w:jc w:val="both"/>
        <w:rPr>
          <w:rFonts w:eastAsia="Times New Roman"/>
          <w:color w:val="auto"/>
        </w:rPr>
      </w:pPr>
      <w:r w:rsidRPr="00463260">
        <w:rPr>
          <w:rFonts w:eastAsia="Times New Roman"/>
          <w:color w:val="auto"/>
        </w:rPr>
        <w:t>224311211 Výplň pilót z portlandského betónu prostého...  (do spodného konca vrtu)</w:t>
      </w:r>
    </w:p>
    <w:p w14:paraId="59DDCCAA" w14:textId="11C4B3B9" w:rsidR="7DC48AB8" w:rsidRPr="00463260" w:rsidRDefault="7DC48AB8" w:rsidP="00463260">
      <w:pPr>
        <w:spacing w:after="0"/>
        <w:jc w:val="both"/>
        <w:rPr>
          <w:rFonts w:eastAsia="Times New Roman"/>
          <w:color w:val="auto"/>
        </w:rPr>
      </w:pPr>
      <w:r w:rsidRPr="00463260">
        <w:rPr>
          <w:rFonts w:eastAsia="Times New Roman"/>
          <w:color w:val="auto"/>
        </w:rPr>
        <w:t xml:space="preserve">231942212 Oceľové </w:t>
      </w:r>
      <w:proofErr w:type="spellStart"/>
      <w:r w:rsidRPr="00463260">
        <w:rPr>
          <w:rFonts w:eastAsia="Times New Roman"/>
          <w:color w:val="auto"/>
        </w:rPr>
        <w:t>štetovnice</w:t>
      </w:r>
      <w:proofErr w:type="spellEnd"/>
      <w:r w:rsidRPr="00463260">
        <w:rPr>
          <w:rFonts w:eastAsia="Times New Roman"/>
          <w:color w:val="auto"/>
        </w:rPr>
        <w:t xml:space="preserve"> rezanie priečne...  (odrezanie zápor osadených vo vrtoch)</w:t>
      </w:r>
    </w:p>
    <w:p w14:paraId="43A90FF5" w14:textId="6BB3C919" w:rsidR="0084779C" w:rsidRPr="00463260" w:rsidRDefault="0084779C" w:rsidP="00463260">
      <w:pPr>
        <w:spacing w:after="0"/>
        <w:jc w:val="both"/>
        <w:rPr>
          <w:color w:val="auto"/>
          <w:shd w:val="clear" w:color="auto" w:fill="FFFFFF"/>
        </w:rPr>
      </w:pPr>
    </w:p>
    <w:p w14:paraId="2CE74F5B" w14:textId="158EB1FA" w:rsidR="00862AA9" w:rsidRPr="00463260" w:rsidRDefault="00862AA9" w:rsidP="00463260">
      <w:pPr>
        <w:spacing w:after="0"/>
        <w:jc w:val="both"/>
        <w:rPr>
          <w:b/>
          <w:bCs/>
          <w:color w:val="auto"/>
          <w:shd w:val="clear" w:color="auto" w:fill="FFFFFF"/>
        </w:rPr>
      </w:pPr>
      <w:r w:rsidRPr="00463260">
        <w:rPr>
          <w:b/>
          <w:bCs/>
          <w:color w:val="auto"/>
          <w:shd w:val="clear" w:color="auto" w:fill="FFFFFF"/>
        </w:rPr>
        <w:t>Otázka č. 509</w:t>
      </w:r>
    </w:p>
    <w:p w14:paraId="1E4E8370" w14:textId="32DB2E33" w:rsidR="00DC0D3B" w:rsidRPr="00463260" w:rsidRDefault="00DC0D3B" w:rsidP="00463260">
      <w:pPr>
        <w:spacing w:after="0"/>
        <w:jc w:val="both"/>
        <w:rPr>
          <w:b/>
          <w:bCs/>
          <w:color w:val="auto"/>
          <w:shd w:val="clear" w:color="auto" w:fill="FFFFFF"/>
        </w:rPr>
      </w:pPr>
      <w:r w:rsidRPr="00463260">
        <w:rPr>
          <w:color w:val="auto"/>
          <w:shd w:val="clear" w:color="auto" w:fill="FFFFFF"/>
        </w:rPr>
        <w:t>V objekte SO60-34-04.A: ČP:</w:t>
      </w:r>
      <w:r w:rsidR="00A8715A" w:rsidRPr="00463260">
        <w:rPr>
          <w:color w:val="auto"/>
          <w:shd w:val="clear" w:color="auto" w:fill="FFFFFF"/>
        </w:rPr>
        <w:t xml:space="preserve"> </w:t>
      </w:r>
      <w:r w:rsidRPr="00463260">
        <w:rPr>
          <w:color w:val="auto"/>
          <w:shd w:val="clear" w:color="auto" w:fill="FFFFFF"/>
        </w:rPr>
        <w:t>262.171, KÓD:</w:t>
      </w:r>
      <w:r w:rsidR="00A8715A" w:rsidRPr="00463260">
        <w:rPr>
          <w:color w:val="auto"/>
          <w:shd w:val="clear" w:color="auto" w:fill="FFFFFF"/>
        </w:rPr>
        <w:t xml:space="preserve"> </w:t>
      </w:r>
      <w:r w:rsidRPr="00463260">
        <w:rPr>
          <w:color w:val="auto"/>
          <w:shd w:val="clear" w:color="auto" w:fill="FFFFFF"/>
        </w:rPr>
        <w:t xml:space="preserve">55341003350P Dvere hliníkové vstupné jednokrídlové plné, </w:t>
      </w:r>
      <w:proofErr w:type="spellStart"/>
      <w:r w:rsidRPr="00463260">
        <w:rPr>
          <w:color w:val="auto"/>
          <w:shd w:val="clear" w:color="auto" w:fill="FFFFFF"/>
        </w:rPr>
        <w:t>otváravé</w:t>
      </w:r>
      <w:proofErr w:type="spellEnd"/>
      <w:r w:rsidRPr="00463260">
        <w:rPr>
          <w:color w:val="auto"/>
          <w:shd w:val="clear" w:color="auto" w:fill="FFFFFF"/>
        </w:rPr>
        <w:t xml:space="preserve"> 900x1950 mm, vr. zárubne - D1 -1ks je nezrovnalosť v položke medzi VV a PD. Podľa výkazu okien a dverí a aj podľa projektovej dokumentácie má byť 6ks dverí. Žiadame VO o jednoznačné stanovenie množstva tejto položky.</w:t>
      </w:r>
    </w:p>
    <w:p w14:paraId="40DC3059" w14:textId="77777777" w:rsidR="00862AA9" w:rsidRPr="00463260" w:rsidRDefault="00862AA9" w:rsidP="00463260">
      <w:pPr>
        <w:spacing w:after="0"/>
        <w:jc w:val="both"/>
        <w:rPr>
          <w:color w:val="auto"/>
          <w:shd w:val="clear" w:color="auto" w:fill="FFFFFF"/>
        </w:rPr>
      </w:pPr>
    </w:p>
    <w:p w14:paraId="5A379B73" w14:textId="479F19CD" w:rsidR="00862AA9" w:rsidRPr="00463260" w:rsidRDefault="00862AA9" w:rsidP="00463260">
      <w:pPr>
        <w:spacing w:after="0"/>
        <w:jc w:val="both"/>
        <w:rPr>
          <w:b/>
          <w:bCs/>
          <w:color w:val="auto"/>
          <w:shd w:val="clear" w:color="auto" w:fill="FFFFFF"/>
        </w:rPr>
      </w:pPr>
      <w:r w:rsidRPr="00463260">
        <w:rPr>
          <w:b/>
          <w:bCs/>
          <w:color w:val="auto"/>
          <w:shd w:val="clear" w:color="auto" w:fill="FFFFFF"/>
        </w:rPr>
        <w:t>Odpoveď č. 509</w:t>
      </w:r>
    </w:p>
    <w:p w14:paraId="005A8C0D" w14:textId="644F5CE0" w:rsidR="00DC0D3B" w:rsidRPr="00463260" w:rsidRDefault="00A8715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výmer bol upravený:</w:t>
      </w:r>
    </w:p>
    <w:p w14:paraId="32955826" w14:textId="2FAB93BC"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Upravená položka   55341003351P  6ks</w:t>
      </w:r>
    </w:p>
    <w:p w14:paraId="26636BF8" w14:textId="7D10D4DB"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767646520</w:t>
      </w:r>
      <w:r w:rsidRPr="00463260">
        <w:rPr>
          <w:rFonts w:eastAsia="Times New Roman"/>
          <w:color w:val="auto"/>
          <w:shd w:val="clear" w:color="auto" w:fill="FFFFFF"/>
        </w:rPr>
        <w:tab/>
        <w:t>Montáž dverí kovových - hliníkových, vchodových, 1 m obvodu dverí</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m</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172,1</w:t>
      </w:r>
    </w:p>
    <w:p w14:paraId="4F31CB7B" w14:textId="76F198CC"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55341003350P</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 xml:space="preserve">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900x1950 mm, vr. zárubne - D16  ks</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1,000</w:t>
      </w:r>
    </w:p>
    <w:p w14:paraId="797007B6" w14:textId="77777777" w:rsidR="00A8715A"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642942111</w:t>
      </w:r>
      <w:r w:rsidRPr="00463260">
        <w:rPr>
          <w:rFonts w:eastAsia="Times New Roman"/>
          <w:color w:val="auto"/>
          <w:shd w:val="clear" w:color="auto" w:fill="FFFFFF"/>
        </w:rPr>
        <w:tab/>
        <w:t xml:space="preserve">Osadenie oceľovej dverovej zárubne alebo rámu, plochy otvoru do 2,5 m2   </w:t>
      </w:r>
      <w:r w:rsidR="00A8715A" w:rsidRPr="00463260">
        <w:rPr>
          <w:rFonts w:eastAsia="Times New Roman"/>
          <w:color w:val="auto"/>
          <w:shd w:val="clear" w:color="auto" w:fill="FFFFFF"/>
        </w:rPr>
        <w:t xml:space="preserve"> </w:t>
      </w:r>
    </w:p>
    <w:p w14:paraId="445804FA" w14:textId="2D1428DA"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ks</w:t>
      </w:r>
      <w:r w:rsidRPr="00463260">
        <w:rPr>
          <w:rFonts w:eastAsia="Times New Roman"/>
          <w:color w:val="auto"/>
          <w:shd w:val="clear" w:color="auto" w:fill="FFFFFF"/>
        </w:rPr>
        <w:tab/>
        <w:t>20,000</w:t>
      </w:r>
    </w:p>
    <w:p w14:paraId="7FC3B5BF" w14:textId="22874DB0"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55341003351P</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 xml:space="preserve">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800x1970 mm, vr. zárubne - D1 </w:t>
      </w:r>
      <w:r w:rsidRPr="00463260">
        <w:rPr>
          <w:rFonts w:eastAsia="Times New Roman"/>
          <w:color w:val="auto"/>
          <w:shd w:val="clear" w:color="auto" w:fill="FFFFFF"/>
        </w:rPr>
        <w:tab/>
        <w:t>ks</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6,000</w:t>
      </w:r>
    </w:p>
    <w:p w14:paraId="753BF680" w14:textId="77777777" w:rsidR="00862AA9" w:rsidRPr="00463260" w:rsidRDefault="00862AA9" w:rsidP="00463260">
      <w:pPr>
        <w:spacing w:after="0"/>
        <w:jc w:val="both"/>
        <w:rPr>
          <w:b/>
          <w:bCs/>
          <w:color w:val="auto"/>
          <w:shd w:val="clear" w:color="auto" w:fill="FFFFFF"/>
        </w:rPr>
      </w:pPr>
    </w:p>
    <w:p w14:paraId="225371CE" w14:textId="399FA26C" w:rsidR="00862AA9" w:rsidRPr="00463260" w:rsidRDefault="00862AA9" w:rsidP="00463260">
      <w:pPr>
        <w:spacing w:after="0"/>
        <w:jc w:val="both"/>
        <w:rPr>
          <w:b/>
          <w:bCs/>
          <w:color w:val="auto"/>
          <w:shd w:val="clear" w:color="auto" w:fill="FFFFFF"/>
        </w:rPr>
      </w:pPr>
      <w:r w:rsidRPr="00463260">
        <w:rPr>
          <w:b/>
          <w:bCs/>
          <w:color w:val="auto"/>
          <w:shd w:val="clear" w:color="auto" w:fill="FFFFFF"/>
        </w:rPr>
        <w:t>Otázka č. 510</w:t>
      </w:r>
    </w:p>
    <w:p w14:paraId="2E89ED53" w14:textId="77777777"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Všimli sme si vyjadrenie obstarávateľa, že sa v projekte uvažuje s minerálnou vlnou pri sendvičových paneloch a nie s izoláciou </w:t>
      </w:r>
      <w:proofErr w:type="spellStart"/>
      <w:r w:rsidRPr="00463260">
        <w:rPr>
          <w:rFonts w:eastAsia="Times New Roman"/>
          <w:color w:val="auto"/>
          <w:shd w:val="clear" w:color="auto" w:fill="FFFFFF"/>
        </w:rPr>
        <w:t>QuadCore</w:t>
      </w:r>
      <w:proofErr w:type="spellEnd"/>
      <w:r w:rsidRPr="00463260">
        <w:rPr>
          <w:rFonts w:eastAsia="Times New Roman"/>
          <w:color w:val="auto"/>
          <w:shd w:val="clear" w:color="auto" w:fill="FFFFFF"/>
        </w:rPr>
        <w:t xml:space="preserve"> ako to bolo v projektovej dokumentácií. </w:t>
      </w:r>
    </w:p>
    <w:p w14:paraId="3378B2BF" w14:textId="05F2ABC3"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Objekt SO60-34-04 Nakoľko medzi panelmi </w:t>
      </w:r>
      <w:proofErr w:type="spellStart"/>
      <w:r w:rsidRPr="00463260">
        <w:rPr>
          <w:rFonts w:eastAsia="Times New Roman"/>
          <w:color w:val="auto"/>
          <w:shd w:val="clear" w:color="auto" w:fill="FFFFFF"/>
        </w:rPr>
        <w:t>QuadCore</w:t>
      </w:r>
      <w:proofErr w:type="spellEnd"/>
      <w:r w:rsidRPr="00463260">
        <w:rPr>
          <w:rFonts w:eastAsia="Times New Roman"/>
          <w:color w:val="auto"/>
          <w:shd w:val="clear" w:color="auto" w:fill="FFFFFF"/>
        </w:rPr>
        <w:t xml:space="preserve"> (PIR) a minerálnymi panelmi sú značné rozdiely v tepelných, požiarnych aj statických parametroch žiadam o zaslanie požadovaných parametrov panelov pre strechu a steny a to najmä:</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Hrúbka</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U</w:t>
      </w:r>
      <w:r w:rsidR="00A8715A" w:rsidRPr="00463260">
        <w:rPr>
          <w:rFonts w:eastAsia="Times New Roman"/>
          <w:color w:val="auto"/>
          <w:shd w:val="clear" w:color="auto" w:fill="FFFFFF"/>
        </w:rPr>
        <w:t> </w:t>
      </w:r>
      <w:r w:rsidRPr="00463260">
        <w:rPr>
          <w:rFonts w:eastAsia="Times New Roman"/>
          <w:color w:val="auto"/>
          <w:shd w:val="clear" w:color="auto" w:fill="FFFFFF"/>
        </w:rPr>
        <w:t>hodnota</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Požiarna odolnosť</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Trieda reakcie na oheň</w:t>
      </w:r>
    </w:p>
    <w:p w14:paraId="386E0D46" w14:textId="49B40386"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Ďalej upozorňujeme, že napr. váha panelov minerálnych je cca 2x vyššia ako PIR, U hodnota je polovičná, statické parametre sú tiež rozdielne. A teda či pri výpočte nosnej oceľovej </w:t>
      </w:r>
      <w:r w:rsidRPr="00463260">
        <w:rPr>
          <w:rFonts w:eastAsia="Times New Roman"/>
          <w:color w:val="auto"/>
          <w:shd w:val="clear" w:color="auto" w:fill="FFFFFF"/>
        </w:rPr>
        <w:lastRenderedPageBreak/>
        <w:t xml:space="preserve">konštrukcie strešné panely boli staticky uvažované ako minerálne a zodpovedajú tomu aj ďalšie konštrukcie a požiadavky?   </w:t>
      </w:r>
    </w:p>
    <w:p w14:paraId="7641BC4E" w14:textId="77777777" w:rsidR="00862AA9" w:rsidRPr="00463260" w:rsidRDefault="00862AA9" w:rsidP="00463260">
      <w:pPr>
        <w:spacing w:after="0"/>
        <w:jc w:val="both"/>
        <w:rPr>
          <w:color w:val="auto"/>
          <w:shd w:val="clear" w:color="auto" w:fill="FFFFFF"/>
        </w:rPr>
      </w:pPr>
    </w:p>
    <w:p w14:paraId="52E1FFAF" w14:textId="764F7052" w:rsidR="00862AA9" w:rsidRPr="00463260" w:rsidRDefault="00862AA9" w:rsidP="00463260">
      <w:pPr>
        <w:spacing w:after="0"/>
        <w:jc w:val="both"/>
        <w:rPr>
          <w:b/>
          <w:bCs/>
          <w:color w:val="auto"/>
          <w:shd w:val="clear" w:color="auto" w:fill="FFFFFF"/>
        </w:rPr>
      </w:pPr>
      <w:r w:rsidRPr="00463260">
        <w:rPr>
          <w:b/>
          <w:bCs/>
          <w:color w:val="auto"/>
          <w:shd w:val="clear" w:color="auto" w:fill="FFFFFF"/>
        </w:rPr>
        <w:t>Odpoveď č. 510</w:t>
      </w:r>
    </w:p>
    <w:p w14:paraId="61105680" w14:textId="19F8018D"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Referenčný typ obvodového plášťa v miestach s požiadavkou na požiarnu odolnosť bol uvažovaný napr. KINGSPAN KS 1000FR, izolačné jadro z minerálnej vlny U=0,279 W/m2K, horizontálne kotvenie, priznané kotvenie (systémové), EI 30/D1, hrúbka 150mm.</w:t>
      </w:r>
    </w:p>
    <w:p w14:paraId="4AD35CE4" w14:textId="77777777"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Referenčný typ opláštenia strechy bol uvažovaný napr. KINGSPAN KS 1000RW, izolačné jadro typu </w:t>
      </w:r>
      <w:proofErr w:type="spellStart"/>
      <w:r w:rsidRPr="00463260">
        <w:rPr>
          <w:rFonts w:eastAsia="Times New Roman"/>
          <w:color w:val="auto"/>
          <w:shd w:val="clear" w:color="auto" w:fill="FFFFFF"/>
        </w:rPr>
        <w:t>Quadcore</w:t>
      </w:r>
      <w:proofErr w:type="spellEnd"/>
      <w:r w:rsidRPr="00463260">
        <w:rPr>
          <w:rFonts w:eastAsia="Times New Roman"/>
          <w:color w:val="auto"/>
          <w:shd w:val="clear" w:color="auto" w:fill="FFFFFF"/>
        </w:rPr>
        <w:t xml:space="preserve"> U=0,131W/m2K, D3, hrúbka 160mm – komplet.</w:t>
      </w:r>
    </w:p>
    <w:p w14:paraId="6A2AF74B" w14:textId="635BDC7C" w:rsidR="29C2225C" w:rsidRPr="00463260" w:rsidRDefault="5DD14CE1" w:rsidP="00463260">
      <w:pPr>
        <w:spacing w:after="0"/>
        <w:jc w:val="both"/>
        <w:rPr>
          <w:rFonts w:eastAsia="Times New Roman"/>
          <w:color w:val="auto"/>
        </w:rPr>
      </w:pPr>
      <w:r w:rsidRPr="00463260">
        <w:rPr>
          <w:rFonts w:eastAsia="Times New Roman"/>
          <w:color w:val="auto"/>
        </w:rPr>
        <w:t xml:space="preserve">Obvodový plášť (fasáda) v miestach bez požiadavky na požiarnu odolnosť je navrhnutý referenčný typ napr. KINGSPAN KS 1000, s izolačným jadrom </w:t>
      </w:r>
      <w:proofErr w:type="spellStart"/>
      <w:r w:rsidRPr="00463260">
        <w:rPr>
          <w:rFonts w:eastAsia="Times New Roman"/>
          <w:color w:val="auto"/>
        </w:rPr>
        <w:t>Quadcore</w:t>
      </w:r>
      <w:proofErr w:type="spellEnd"/>
      <w:r w:rsidRPr="00463260">
        <w:rPr>
          <w:rFonts w:eastAsia="Times New Roman"/>
          <w:color w:val="auto"/>
        </w:rPr>
        <w:t>, hrúbka 150m.</w:t>
      </w:r>
    </w:p>
    <w:p w14:paraId="76D9CBD0" w14:textId="1B699F7D" w:rsidR="29C2225C" w:rsidRPr="00463260" w:rsidRDefault="29C2225C" w:rsidP="00463260">
      <w:pPr>
        <w:spacing w:after="0"/>
        <w:jc w:val="both"/>
        <w:rPr>
          <w:rFonts w:eastAsia="Times New Roman"/>
          <w:color w:val="auto"/>
        </w:rPr>
      </w:pPr>
      <w:r w:rsidRPr="00463260">
        <w:rPr>
          <w:rFonts w:eastAsia="Times New Roman"/>
          <w:color w:val="auto"/>
        </w:rPr>
        <w:t>Obvodový plášť (fasáda) v miestach s požiadavkou na požiarnu odolnosť je navrhnutý referenčný typ napr. KINGSPAN KS 1000FR, izolačné jadro z minerálnej vlny U=0,279 W/m2K, horizontálne kotvenie, priznané kotvenie (systémové), EI 30/D1, hrúbka 150mm.</w:t>
      </w:r>
    </w:p>
    <w:p w14:paraId="3A99B4D2" w14:textId="704BABDC" w:rsidR="29C2225C" w:rsidRPr="00463260" w:rsidRDefault="29C2225C" w:rsidP="00463260">
      <w:pPr>
        <w:spacing w:after="0"/>
        <w:jc w:val="both"/>
        <w:rPr>
          <w:rFonts w:eastAsia="Times New Roman"/>
          <w:color w:val="auto"/>
        </w:rPr>
      </w:pPr>
      <w:r w:rsidRPr="00463260">
        <w:rPr>
          <w:rFonts w:eastAsia="Times New Roman"/>
          <w:color w:val="auto"/>
        </w:rPr>
        <w:t xml:space="preserve">Opláštenie strechy (komplet) je navrhnutý referenčný typ napr. KINGSPAN KS 1000RW, izolačné jadro typu </w:t>
      </w:r>
      <w:proofErr w:type="spellStart"/>
      <w:r w:rsidRPr="00463260">
        <w:rPr>
          <w:rFonts w:eastAsia="Times New Roman"/>
          <w:color w:val="auto"/>
        </w:rPr>
        <w:t>Quadcore</w:t>
      </w:r>
      <w:proofErr w:type="spellEnd"/>
      <w:r w:rsidRPr="00463260">
        <w:rPr>
          <w:rFonts w:eastAsia="Times New Roman"/>
          <w:color w:val="auto"/>
        </w:rPr>
        <w:t xml:space="preserve"> U=0,131W/m2K, D3, hrúbka 160mm.</w:t>
      </w:r>
    </w:p>
    <w:p w14:paraId="2411381F" w14:textId="43A2D275" w:rsidR="00200376" w:rsidRPr="00463260" w:rsidRDefault="00200376" w:rsidP="00463260">
      <w:pPr>
        <w:spacing w:after="0"/>
        <w:jc w:val="both"/>
        <w:rPr>
          <w:b/>
          <w:bCs/>
          <w:color w:val="auto"/>
          <w:shd w:val="clear" w:color="auto" w:fill="FFFFFF"/>
        </w:rPr>
      </w:pPr>
    </w:p>
    <w:p w14:paraId="72D5FD10" w14:textId="49B0E055"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511</w:t>
      </w:r>
    </w:p>
    <w:p w14:paraId="3596ACC7" w14:textId="77777777"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súťažných podkladoch k verejnej súťaži „Nosný systém MHD 2. časť </w:t>
      </w:r>
      <w:proofErr w:type="spellStart"/>
      <w:r w:rsidRPr="00463260">
        <w:rPr>
          <w:rFonts w:eastAsia="Times New Roman"/>
          <w:color w:val="auto"/>
          <w:shd w:val="clear" w:color="auto" w:fill="FFFFFF"/>
        </w:rPr>
        <w:t>Bosákova</w:t>
      </w:r>
      <w:proofErr w:type="spellEnd"/>
      <w:r w:rsidRPr="00463260">
        <w:rPr>
          <w:rFonts w:eastAsia="Times New Roman"/>
          <w:color w:val="auto"/>
          <w:shd w:val="clear" w:color="auto" w:fill="FFFFFF"/>
        </w:rPr>
        <w:t xml:space="preserve"> – Janíkov dvor“, časť 4. Zábezpeka verejný obstarávateľ uvádza nasledovné:</w:t>
      </w:r>
    </w:p>
    <w:p w14:paraId="706F1DCA" w14:textId="77777777"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„4.4 Právne záväznú elektronickú bankovú záruku je potrebné vložiť do systému Josephine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w:t>
      </w:r>
      <w:proofErr w:type="spellStart"/>
      <w:r w:rsidRPr="00463260">
        <w:rPr>
          <w:rFonts w:eastAsia="Times New Roman"/>
          <w:color w:val="auto"/>
          <w:shd w:val="clear" w:color="auto" w:fill="FFFFFF"/>
        </w:rPr>
        <w:t>eIDAS</w:t>
      </w:r>
      <w:proofErr w:type="spellEnd"/>
      <w:r w:rsidRPr="00463260">
        <w:rPr>
          <w:rFonts w:eastAsia="Times New Roman"/>
          <w:color w:val="auto"/>
          <w:shd w:val="clear" w:color="auto" w:fill="FFFFFF"/>
        </w:rPr>
        <w:t>“). Ak banka nevyhotovuje právne záväznú bankovú záruku elektronicky, záručná listina sa predkladá v originálnom (listinnom) vyhotovení (notársky overená kópia nie je postačujúca).“ a</w:t>
      </w:r>
    </w:p>
    <w:p w14:paraId="71D6C3DE" w14:textId="77777777"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„4.7 Právne záväznú elektronickú poistnú záruku je potrebné vložiť do systému Josephine ako súčasť ponuky (vo forme elektronického dokumentu s kvalifikovaným elektronickým podpisom poisťovne v súlade s nariadením </w:t>
      </w:r>
      <w:proofErr w:type="spellStart"/>
      <w:r w:rsidRPr="00463260">
        <w:rPr>
          <w:rFonts w:eastAsia="Times New Roman"/>
          <w:color w:val="auto"/>
          <w:shd w:val="clear" w:color="auto" w:fill="FFFFFF"/>
        </w:rPr>
        <w:t>eIDAS</w:t>
      </w:r>
      <w:proofErr w:type="spellEnd"/>
      <w:r w:rsidRPr="00463260">
        <w:rPr>
          <w:rFonts w:eastAsia="Times New Roman"/>
          <w:color w:val="auto"/>
          <w:shd w:val="clear" w:color="auto" w:fill="FFFFFF"/>
        </w:rPr>
        <w:t>). Ak poisťovňa nevyhotovuje právne záväznú poistnú záruku elektronicky, poistná záruka sa predkladá v originálnom (listinnom) vyhotovení (notársky overená kópia nie je postačujúca).“</w:t>
      </w:r>
    </w:p>
    <w:p w14:paraId="219AF6CC" w14:textId="2C8BC86E" w:rsidR="00DC0D3B" w:rsidRPr="00463260" w:rsidRDefault="00DC0D3B" w:rsidP="00463260">
      <w:pPr>
        <w:spacing w:after="0"/>
        <w:jc w:val="both"/>
        <w:rPr>
          <w:b/>
          <w:bCs/>
          <w:color w:val="auto"/>
          <w:shd w:val="clear" w:color="auto" w:fill="FFFFFF"/>
        </w:rPr>
      </w:pPr>
      <w:r w:rsidRPr="00463260">
        <w:rPr>
          <w:rFonts w:eastAsia="Times New Roman"/>
          <w:color w:val="auto"/>
          <w:shd w:val="clear" w:color="auto" w:fill="FFFFFF"/>
        </w:rPr>
        <w:t>Žiadame verejného obstarávateľa o potvrdenie, či bude akceptovať aj bankovú/poistnú záruku vyhotovenú v cudzom jazyku, úradne preloženú do slovenského jazyka a následne vyhotovenú ako elektronický dokument postupmi a prostriedkami zaručenej elektronickej konverzie.</w:t>
      </w:r>
    </w:p>
    <w:p w14:paraId="165A528A" w14:textId="77777777" w:rsidR="00200376" w:rsidRPr="00463260" w:rsidRDefault="00200376" w:rsidP="00463260">
      <w:pPr>
        <w:spacing w:after="0"/>
        <w:jc w:val="both"/>
        <w:rPr>
          <w:color w:val="auto"/>
          <w:shd w:val="clear" w:color="auto" w:fill="FFFFFF"/>
        </w:rPr>
      </w:pPr>
    </w:p>
    <w:p w14:paraId="221D3833" w14:textId="330D5C54"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511</w:t>
      </w:r>
    </w:p>
    <w:p w14:paraId="58709A22" w14:textId="0C773330" w:rsidR="00200376" w:rsidRPr="00463260" w:rsidRDefault="6E7CDBD3" w:rsidP="00463260">
      <w:pPr>
        <w:spacing w:after="0"/>
        <w:jc w:val="both"/>
        <w:rPr>
          <w:rFonts w:eastAsia="Times New Roman"/>
          <w:color w:val="auto"/>
          <w:shd w:val="clear" w:color="auto" w:fill="FFFFFF"/>
        </w:rPr>
      </w:pPr>
      <w:r w:rsidRPr="00463260">
        <w:rPr>
          <w:color w:val="auto"/>
          <w:shd w:val="clear" w:color="auto" w:fill="FFFFFF"/>
        </w:rPr>
        <w:t xml:space="preserve">Z otázky nie je zrejmé, či takto vyhotovenú bankovú/poistnú záruku bude banka/poisťovňa akceptovať ako </w:t>
      </w:r>
      <w:r w:rsidRPr="00463260">
        <w:rPr>
          <w:rFonts w:eastAsia="Times New Roman"/>
          <w:color w:val="auto"/>
          <w:shd w:val="clear" w:color="auto" w:fill="FFFFFF"/>
        </w:rPr>
        <w:t xml:space="preserve">právne záväznú. Doklad predložený ako banková/poistná záruka, musí byť vyhotovený vo forme, ktorá umožňuje uspokojiť verejného obstarávateľa v prípade, </w:t>
      </w:r>
      <w:r w:rsidRPr="00463260">
        <w:rPr>
          <w:color w:val="auto"/>
          <w:shd w:val="clear" w:color="auto" w:fill="FFFFFF"/>
        </w:rPr>
        <w:t>ak by zábezpeka prepadla v jeho prospech v zmysle § 46 ods. 6 ZVO</w:t>
      </w:r>
      <w:r w:rsidRPr="00463260">
        <w:rPr>
          <w:rFonts w:eastAsia="Times New Roman"/>
          <w:color w:val="auto"/>
          <w:shd w:val="clear" w:color="auto" w:fill="FFFFFF"/>
        </w:rPr>
        <w:t>, t. j. tento doklad musí banka/poisťovňa, ktorá ju vystavila akceptovať ako dokument, na základe ktorého vyplatí sumu zábezpeky v prospech verejného obstarávateľa.</w:t>
      </w:r>
    </w:p>
    <w:p w14:paraId="7E90E8C1" w14:textId="461DC7BA" w:rsidR="3964D876" w:rsidRPr="00463260" w:rsidRDefault="3964D876" w:rsidP="00463260">
      <w:pPr>
        <w:spacing w:after="0"/>
        <w:jc w:val="both"/>
        <w:rPr>
          <w:b/>
          <w:bCs/>
          <w:color w:val="auto"/>
        </w:rPr>
      </w:pPr>
    </w:p>
    <w:p w14:paraId="367997B6" w14:textId="65FF6D48"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512</w:t>
      </w:r>
    </w:p>
    <w:p w14:paraId="057F3D2C" w14:textId="53F37760"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projektovej dokumentácii je uvedené, že koľajnica bude obalená celá až po hlavu koľajnice do gumovej </w:t>
      </w:r>
      <w:proofErr w:type="spellStart"/>
      <w:r w:rsidRPr="00463260">
        <w:rPr>
          <w:rFonts w:eastAsia="Times New Roman"/>
          <w:color w:val="auto"/>
          <w:shd w:val="clear" w:color="auto" w:fill="FFFFFF"/>
        </w:rPr>
        <w:t>bokovnice</w:t>
      </w:r>
      <w:proofErr w:type="spellEnd"/>
      <w:r w:rsidRPr="00463260">
        <w:rPr>
          <w:rFonts w:eastAsia="Times New Roman"/>
          <w:color w:val="auto"/>
          <w:shd w:val="clear" w:color="auto" w:fill="FFFFFF"/>
        </w:rPr>
        <w:t xml:space="preserve"> a </w:t>
      </w:r>
      <w:proofErr w:type="spellStart"/>
      <w:r w:rsidRPr="00463260">
        <w:rPr>
          <w:rFonts w:eastAsia="Times New Roman"/>
          <w:color w:val="auto"/>
          <w:shd w:val="clear" w:color="auto" w:fill="FFFFFF"/>
        </w:rPr>
        <w:t>podpätného</w:t>
      </w:r>
      <w:proofErr w:type="spellEnd"/>
      <w:r w:rsidRPr="00463260">
        <w:rPr>
          <w:rFonts w:eastAsia="Times New Roman"/>
          <w:color w:val="auto"/>
          <w:shd w:val="clear" w:color="auto" w:fill="FFFFFF"/>
        </w:rPr>
        <w:t xml:space="preserve"> profilu pre obmedzenie šírenia hluku a vibrácií.</w:t>
      </w:r>
    </w:p>
    <w:p w14:paraId="7D5A6732" w14:textId="77777777"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Otázky:</w:t>
      </w:r>
    </w:p>
    <w:p w14:paraId="1035DB6F" w14:textId="77777777"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xml:space="preserve">1. V ktorej položke výkazu výmer sa nachádza uvedená gumová </w:t>
      </w:r>
      <w:proofErr w:type="spellStart"/>
      <w:r w:rsidRPr="00463260">
        <w:rPr>
          <w:rFonts w:eastAsia="Times New Roman"/>
          <w:color w:val="auto"/>
          <w:shd w:val="clear" w:color="auto" w:fill="FFFFFF"/>
        </w:rPr>
        <w:t>bokovnica</w:t>
      </w:r>
      <w:proofErr w:type="spellEnd"/>
      <w:r w:rsidRPr="00463260">
        <w:rPr>
          <w:rFonts w:eastAsia="Times New Roman"/>
          <w:color w:val="auto"/>
          <w:shd w:val="clear" w:color="auto" w:fill="FFFFFF"/>
        </w:rPr>
        <w:t>?</w:t>
      </w:r>
    </w:p>
    <w:p w14:paraId="7D2FE4F2" w14:textId="4030199A"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2.Pokiaľ na </w:t>
      </w:r>
      <w:proofErr w:type="spellStart"/>
      <w:r w:rsidRPr="00463260">
        <w:rPr>
          <w:rFonts w:eastAsia="Times New Roman"/>
          <w:color w:val="auto"/>
          <w:shd w:val="clear" w:color="auto" w:fill="FFFFFF"/>
        </w:rPr>
        <w:t>bokovnicu</w:t>
      </w:r>
      <w:proofErr w:type="spellEnd"/>
      <w:r w:rsidRPr="00463260">
        <w:rPr>
          <w:rFonts w:eastAsia="Times New Roman"/>
          <w:color w:val="auto"/>
          <w:shd w:val="clear" w:color="auto" w:fill="FFFFFF"/>
        </w:rPr>
        <w:t xml:space="preserve"> nie je samostatná </w:t>
      </w:r>
      <w:proofErr w:type="spellStart"/>
      <w:r w:rsidRPr="00463260">
        <w:rPr>
          <w:rFonts w:eastAsia="Times New Roman"/>
          <w:color w:val="auto"/>
          <w:shd w:val="clear" w:color="auto" w:fill="FFFFFF"/>
        </w:rPr>
        <w:t>položka,aká</w:t>
      </w:r>
      <w:proofErr w:type="spellEnd"/>
      <w:r w:rsidRPr="00463260">
        <w:rPr>
          <w:rFonts w:eastAsia="Times New Roman"/>
          <w:color w:val="auto"/>
          <w:shd w:val="clear" w:color="auto" w:fill="FFFFFF"/>
        </w:rPr>
        <w:t xml:space="preserve"> je celková výmera gumových </w:t>
      </w:r>
      <w:proofErr w:type="spellStart"/>
      <w:r w:rsidRPr="00463260">
        <w:rPr>
          <w:rFonts w:eastAsia="Times New Roman"/>
          <w:color w:val="auto"/>
          <w:shd w:val="clear" w:color="auto" w:fill="FFFFFF"/>
        </w:rPr>
        <w:t>bokovníc</w:t>
      </w:r>
      <w:r w:rsidR="00A8715A" w:rsidRPr="00463260">
        <w:rPr>
          <w:rFonts w:eastAsia="Times New Roman"/>
          <w:color w:val="auto"/>
          <w:shd w:val="clear" w:color="auto" w:fill="FFFFFF"/>
        </w:rPr>
        <w:t>.</w:t>
      </w:r>
      <w:r w:rsidRPr="00463260">
        <w:rPr>
          <w:rFonts w:eastAsia="Times New Roman"/>
          <w:color w:val="auto"/>
          <w:shd w:val="clear" w:color="auto" w:fill="FFFFFF"/>
        </w:rPr>
        <w:t>v</w:t>
      </w:r>
      <w:proofErr w:type="spellEnd"/>
      <w:r w:rsidRPr="00463260">
        <w:rPr>
          <w:rFonts w:eastAsia="Times New Roman"/>
          <w:color w:val="auto"/>
          <w:shd w:val="clear" w:color="auto" w:fill="FFFFFF"/>
        </w:rPr>
        <w:t>:</w:t>
      </w:r>
    </w:p>
    <w:p w14:paraId="5A17BC47" w14:textId="5B9EE08F" w:rsidR="00A8715A"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40-32-02 - Električkový zvršok v úseku </w:t>
      </w:r>
      <w:proofErr w:type="spellStart"/>
      <w:r w:rsidRPr="00463260">
        <w:rPr>
          <w:rFonts w:eastAsia="Times New Roman"/>
          <w:color w:val="auto"/>
          <w:shd w:val="clear" w:color="auto" w:fill="FFFFFF"/>
        </w:rPr>
        <w:t>Bosákova</w:t>
      </w:r>
      <w:proofErr w:type="spellEnd"/>
      <w:r w:rsidRPr="00463260">
        <w:rPr>
          <w:rFonts w:eastAsia="Times New Roman"/>
          <w:color w:val="auto"/>
          <w:shd w:val="clear" w:color="auto" w:fill="FFFFFF"/>
        </w:rPr>
        <w:t xml:space="preserve"> – Romanova </w:t>
      </w:r>
    </w:p>
    <w:p w14:paraId="316F1DE3" w14:textId="1052F899"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50-32-02 - Električkový zvršok v úseku Romanova - </w:t>
      </w:r>
      <w:proofErr w:type="spellStart"/>
      <w:r w:rsidRPr="00463260">
        <w:rPr>
          <w:rFonts w:eastAsia="Times New Roman"/>
          <w:color w:val="auto"/>
          <w:shd w:val="clear" w:color="auto" w:fill="FFFFFF"/>
        </w:rPr>
        <w:t>Betliarska</w:t>
      </w:r>
      <w:proofErr w:type="spellEnd"/>
    </w:p>
    <w:p w14:paraId="0EDA5E9E" w14:textId="77777777"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60-32-02 - Električkový zvršok v úseku </w:t>
      </w:r>
      <w:proofErr w:type="spellStart"/>
      <w:r w:rsidRPr="00463260">
        <w:rPr>
          <w:rFonts w:eastAsia="Times New Roman"/>
          <w:color w:val="auto"/>
          <w:shd w:val="clear" w:color="auto" w:fill="FFFFFF"/>
        </w:rPr>
        <w:t>Betliarska</w:t>
      </w:r>
      <w:proofErr w:type="spellEnd"/>
      <w:r w:rsidRPr="00463260">
        <w:rPr>
          <w:rFonts w:eastAsia="Times New Roman"/>
          <w:color w:val="auto"/>
          <w:shd w:val="clear" w:color="auto" w:fill="FFFFFF"/>
        </w:rPr>
        <w:t xml:space="preserve"> - Janíkov Dvor</w:t>
      </w:r>
    </w:p>
    <w:p w14:paraId="6A6C7C02" w14:textId="77777777"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60-32-04 - Električkový zvršok v obratisku Janíkov Dvor</w:t>
      </w:r>
    </w:p>
    <w:p w14:paraId="13104E75" w14:textId="38188F12"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60-32-06 - Hala dennej kontroly a ošetrenia, koľajisko a spojovacie koľaje, koľajový zvršok</w:t>
      </w:r>
    </w:p>
    <w:p w14:paraId="13CAF524" w14:textId="77777777" w:rsidR="000A74A3" w:rsidRPr="00463260" w:rsidRDefault="000A74A3" w:rsidP="00463260">
      <w:pPr>
        <w:spacing w:after="0"/>
        <w:jc w:val="both"/>
        <w:rPr>
          <w:color w:val="auto"/>
          <w:shd w:val="clear" w:color="auto" w:fill="FFFFFF"/>
        </w:rPr>
      </w:pPr>
    </w:p>
    <w:p w14:paraId="2187CCB6" w14:textId="21356CF3"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512</w:t>
      </w:r>
    </w:p>
    <w:p w14:paraId="19A16B5D" w14:textId="678B99E2"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Súčasťou výkazu výmer nie je samostatná položka pre </w:t>
      </w:r>
      <w:proofErr w:type="spellStart"/>
      <w:r w:rsidRPr="00463260">
        <w:rPr>
          <w:rFonts w:eastAsia="Times New Roman"/>
          <w:color w:val="auto"/>
          <w:shd w:val="clear" w:color="auto" w:fill="FFFFFF"/>
        </w:rPr>
        <w:t>bokovn</w:t>
      </w:r>
      <w:r w:rsidR="00A8715A" w:rsidRPr="00463260">
        <w:rPr>
          <w:rFonts w:eastAsia="Times New Roman"/>
          <w:color w:val="auto"/>
          <w:shd w:val="clear" w:color="auto" w:fill="FFFFFF"/>
        </w:rPr>
        <w:t>i</w:t>
      </w:r>
      <w:r w:rsidRPr="00463260">
        <w:rPr>
          <w:rFonts w:eastAsia="Times New Roman"/>
          <w:color w:val="auto"/>
          <w:shd w:val="clear" w:color="auto" w:fill="FFFFFF"/>
        </w:rPr>
        <w:t>ce</w:t>
      </w:r>
      <w:proofErr w:type="spellEnd"/>
      <w:r w:rsidRPr="00463260">
        <w:rPr>
          <w:rFonts w:eastAsia="Times New Roman"/>
          <w:color w:val="auto"/>
          <w:shd w:val="clear" w:color="auto" w:fill="FFFFFF"/>
        </w:rPr>
        <w:t>, tie sú zahrnuté v položke pre koľajnice. Výmera je dĺžka koľajníc x 2 pre daný stavebný objekt.</w:t>
      </w:r>
    </w:p>
    <w:p w14:paraId="1B8773FE" w14:textId="71C52493" w:rsidR="00200376" w:rsidRPr="00463260" w:rsidRDefault="00200376" w:rsidP="00463260">
      <w:pPr>
        <w:spacing w:after="0"/>
        <w:jc w:val="both"/>
        <w:rPr>
          <w:b/>
          <w:bCs/>
          <w:color w:val="auto"/>
          <w:shd w:val="clear" w:color="auto" w:fill="FFFFFF"/>
        </w:rPr>
      </w:pPr>
    </w:p>
    <w:p w14:paraId="65EE7380" w14:textId="1B99F51D"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513</w:t>
      </w:r>
    </w:p>
    <w:p w14:paraId="239176DE" w14:textId="719B68BC"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objektoch železničného zvršku budú osadené dilatačné zariadenia. U žliabkových koľajníc sú navrhnuté žliabkové jazykové dilatačné zariadenia </w:t>
      </w:r>
      <w:proofErr w:type="spellStart"/>
      <w:r w:rsidRPr="00463260">
        <w:rPr>
          <w:rFonts w:eastAsia="Times New Roman"/>
          <w:color w:val="auto"/>
          <w:shd w:val="clear" w:color="auto" w:fill="FFFFFF"/>
        </w:rPr>
        <w:t>dĺ</w:t>
      </w:r>
      <w:proofErr w:type="spellEnd"/>
      <w:r w:rsidRPr="00463260">
        <w:rPr>
          <w:rFonts w:eastAsia="Times New Roman"/>
          <w:color w:val="auto"/>
          <w:shd w:val="clear" w:color="auto" w:fill="FFFFFF"/>
        </w:rPr>
        <w:t>. 2,0 m. Dilatačné zariadenia je potrebné umiestniť tak, aby električkové vozidlá prechádzali po hrote v dilatačnom zariadení. Miesta návrhu dilatácií sú vyznačené v prílohe č.</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7 Vytyčovací výkres električkového zvršku.</w:t>
      </w:r>
    </w:p>
    <w:p w14:paraId="7C5D28A8" w14:textId="1E89EAF5" w:rsidR="00DC0D3B" w:rsidRPr="00463260" w:rsidRDefault="00DC0D3B" w:rsidP="00463260">
      <w:pPr>
        <w:spacing w:after="0"/>
        <w:jc w:val="both"/>
        <w:rPr>
          <w:b/>
          <w:bCs/>
          <w:color w:val="auto"/>
          <w:shd w:val="clear" w:color="auto" w:fill="FFFFFF"/>
        </w:rPr>
      </w:pPr>
      <w:r w:rsidRPr="00463260">
        <w:rPr>
          <w:rFonts w:eastAsia="Times New Roman"/>
          <w:color w:val="auto"/>
          <w:shd w:val="clear" w:color="auto" w:fill="FFFFFF"/>
        </w:rPr>
        <w:t>Žiadame Vás o dodanie výkresovej dokumentácie dilatačných zariadení.</w:t>
      </w:r>
    </w:p>
    <w:p w14:paraId="07D1CFDE" w14:textId="77777777" w:rsidR="00200376" w:rsidRPr="00463260" w:rsidRDefault="00200376" w:rsidP="00463260">
      <w:pPr>
        <w:spacing w:after="0"/>
        <w:jc w:val="both"/>
        <w:rPr>
          <w:color w:val="auto"/>
          <w:shd w:val="clear" w:color="auto" w:fill="FFFFFF"/>
        </w:rPr>
      </w:pPr>
    </w:p>
    <w:p w14:paraId="17202D60" w14:textId="2F668298"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513</w:t>
      </w:r>
    </w:p>
    <w:p w14:paraId="0AACDF68" w14:textId="7136DC80" w:rsidR="00DC0D3B" w:rsidRPr="00463260" w:rsidRDefault="00DC0D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Výrobno-technická dokumentácia nebude poskytnutá nakoľko si ju </w:t>
      </w:r>
      <w:r w:rsidR="00A8715A" w:rsidRPr="00463260">
        <w:rPr>
          <w:rFonts w:eastAsia="Times New Roman"/>
          <w:color w:val="auto"/>
          <w:shd w:val="clear" w:color="auto" w:fill="FFFFFF"/>
        </w:rPr>
        <w:t xml:space="preserve">má </w:t>
      </w:r>
      <w:r w:rsidRPr="00463260">
        <w:rPr>
          <w:rFonts w:eastAsia="Times New Roman"/>
          <w:color w:val="auto"/>
          <w:shd w:val="clear" w:color="auto" w:fill="FFFFFF"/>
        </w:rPr>
        <w:t>zhotoviteľ zabezpečiť sám.</w:t>
      </w:r>
    </w:p>
    <w:p w14:paraId="33192007" w14:textId="4879786B" w:rsidR="00200376" w:rsidRPr="00463260" w:rsidRDefault="00200376" w:rsidP="00463260">
      <w:pPr>
        <w:spacing w:after="0"/>
        <w:jc w:val="both"/>
        <w:rPr>
          <w:b/>
          <w:bCs/>
          <w:color w:val="auto"/>
          <w:shd w:val="clear" w:color="auto" w:fill="FFFFFF"/>
        </w:rPr>
      </w:pPr>
    </w:p>
    <w:p w14:paraId="59D0794F" w14:textId="6AAD3B94"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514</w:t>
      </w:r>
    </w:p>
    <w:p w14:paraId="0BB4716D" w14:textId="77777777" w:rsidR="003100EB" w:rsidRPr="00463260" w:rsidRDefault="003100E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rámci projektovej dokumentácie v PDF – sú v tejto zložke uložené výkresy pre SO 51.33.01.</w:t>
      </w:r>
    </w:p>
    <w:p w14:paraId="12D381A0" w14:textId="24700764" w:rsidR="003100EB" w:rsidRPr="00463260" w:rsidRDefault="003100EB" w:rsidP="00463260">
      <w:pPr>
        <w:spacing w:after="0"/>
        <w:jc w:val="both"/>
        <w:rPr>
          <w:b/>
          <w:bCs/>
          <w:color w:val="auto"/>
          <w:shd w:val="clear" w:color="auto" w:fill="FFFFFF"/>
        </w:rPr>
      </w:pPr>
      <w:r w:rsidRPr="00463260">
        <w:rPr>
          <w:rFonts w:eastAsia="Times New Roman"/>
          <w:color w:val="auto"/>
          <w:shd w:val="clear" w:color="auto" w:fill="FFFFFF"/>
        </w:rPr>
        <w:t>Žiadame obstarávateľa o opravu a zverejnenie projektovej dokumentácie pre objekt SO 60-33-01.1</w:t>
      </w:r>
    </w:p>
    <w:p w14:paraId="2DCAA10B" w14:textId="77777777" w:rsidR="00200376" w:rsidRPr="00463260" w:rsidRDefault="00200376" w:rsidP="00463260">
      <w:pPr>
        <w:spacing w:after="0"/>
        <w:jc w:val="both"/>
        <w:rPr>
          <w:color w:val="auto"/>
          <w:shd w:val="clear" w:color="auto" w:fill="FFFFFF"/>
        </w:rPr>
      </w:pPr>
    </w:p>
    <w:p w14:paraId="5190F890" w14:textId="79B0C48B" w:rsidR="00200376" w:rsidRPr="00463260" w:rsidRDefault="361539E8" w:rsidP="00463260">
      <w:pPr>
        <w:spacing w:after="0"/>
        <w:jc w:val="both"/>
        <w:rPr>
          <w:b/>
          <w:bCs/>
          <w:color w:val="auto"/>
          <w:shd w:val="clear" w:color="auto" w:fill="FFFFFF"/>
        </w:rPr>
      </w:pPr>
      <w:r w:rsidRPr="00463260">
        <w:rPr>
          <w:b/>
          <w:bCs/>
          <w:color w:val="auto"/>
          <w:shd w:val="clear" w:color="auto" w:fill="FFFFFF"/>
        </w:rPr>
        <w:t>Odpoveď č. 514</w:t>
      </w:r>
    </w:p>
    <w:p w14:paraId="2CDCE6FF" w14:textId="43CB5A72" w:rsidR="26C39B86" w:rsidRPr="00463260" w:rsidRDefault="01123E2D" w:rsidP="00463260">
      <w:pPr>
        <w:spacing w:after="0"/>
        <w:jc w:val="both"/>
        <w:rPr>
          <w:color w:val="auto"/>
        </w:rPr>
      </w:pPr>
      <w:r w:rsidRPr="00463260">
        <w:rPr>
          <w:color w:val="auto"/>
        </w:rPr>
        <w:t xml:space="preserve">Táto chyba bola odstránená v súbore B08 </w:t>
      </w:r>
      <w:r w:rsidR="000A74A3" w:rsidRPr="00463260">
        <w:rPr>
          <w:color w:val="auto"/>
        </w:rPr>
        <w:t>„</w:t>
      </w:r>
      <w:proofErr w:type="spellStart"/>
      <w:r w:rsidRPr="00463260">
        <w:rPr>
          <w:color w:val="auto"/>
        </w:rPr>
        <w:t>Projektova</w:t>
      </w:r>
      <w:proofErr w:type="spellEnd"/>
      <w:r w:rsidRPr="00463260">
        <w:rPr>
          <w:color w:val="auto"/>
        </w:rPr>
        <w:t xml:space="preserve"> </w:t>
      </w:r>
      <w:proofErr w:type="spellStart"/>
      <w:r w:rsidRPr="00463260">
        <w:rPr>
          <w:color w:val="auto"/>
        </w:rPr>
        <w:t>dokumentacia</w:t>
      </w:r>
      <w:proofErr w:type="spellEnd"/>
      <w:r w:rsidRPr="00463260">
        <w:rPr>
          <w:color w:val="auto"/>
        </w:rPr>
        <w:t xml:space="preserve"> po </w:t>
      </w:r>
      <w:proofErr w:type="spellStart"/>
      <w:r w:rsidRPr="00463260">
        <w:rPr>
          <w:color w:val="auto"/>
        </w:rPr>
        <w:t>Vysvetleni</w:t>
      </w:r>
      <w:proofErr w:type="spellEnd"/>
      <w:r w:rsidRPr="00463260">
        <w:rPr>
          <w:color w:val="auto"/>
        </w:rPr>
        <w:t xml:space="preserve"> c. 2.rar</w:t>
      </w:r>
      <w:r w:rsidR="000A74A3" w:rsidRPr="00463260">
        <w:rPr>
          <w:color w:val="auto"/>
        </w:rPr>
        <w:t>“</w:t>
      </w:r>
      <w:r w:rsidRPr="00463260">
        <w:rPr>
          <w:color w:val="auto"/>
        </w:rPr>
        <w:t xml:space="preserve">. </w:t>
      </w:r>
    </w:p>
    <w:p w14:paraId="770D71B7" w14:textId="419C96C9" w:rsidR="00200376" w:rsidRPr="00463260" w:rsidRDefault="00200376" w:rsidP="00463260">
      <w:pPr>
        <w:spacing w:after="0"/>
        <w:jc w:val="both"/>
        <w:rPr>
          <w:b/>
          <w:bCs/>
          <w:color w:val="auto"/>
          <w:shd w:val="clear" w:color="auto" w:fill="FFFFFF"/>
        </w:rPr>
      </w:pPr>
    </w:p>
    <w:p w14:paraId="63ED8038" w14:textId="60261465"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515</w:t>
      </w:r>
    </w:p>
    <w:p w14:paraId="5CDDACF6"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51-33-01</w:t>
      </w:r>
    </w:p>
    <w:p w14:paraId="3F41529A"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Pol.č.80.- 246170001100 Lak asfaltový ALT-RENOLAK S/SN v sudoch je uvedený ako materiál k položke</w:t>
      </w:r>
    </w:p>
    <w:p w14:paraId="480AB3BD"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č. 79 -711141559 Zhotovenie izolácie proti zemnej vlhkosti a tlakovej vode vodorovná NAIP </w:t>
      </w:r>
      <w:proofErr w:type="spellStart"/>
      <w:r w:rsidRPr="00463260">
        <w:rPr>
          <w:rFonts w:eastAsia="Times New Roman"/>
          <w:color w:val="auto"/>
          <w:shd w:val="clear" w:color="auto" w:fill="FFFFFF"/>
        </w:rPr>
        <w:t>pritavením</w:t>
      </w:r>
      <w:proofErr w:type="spellEnd"/>
      <w:r w:rsidRPr="00463260">
        <w:rPr>
          <w:rFonts w:eastAsia="Times New Roman"/>
          <w:color w:val="auto"/>
          <w:shd w:val="clear" w:color="auto" w:fill="FFFFFF"/>
        </w:rPr>
        <w:t>.</w:t>
      </w:r>
    </w:p>
    <w:p w14:paraId="5D9E32AC"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Ako materiál by mal byť uvedený </w:t>
      </w:r>
      <w:proofErr w:type="spellStart"/>
      <w:r w:rsidRPr="00463260">
        <w:rPr>
          <w:rFonts w:eastAsia="Times New Roman"/>
          <w:color w:val="auto"/>
          <w:shd w:val="clear" w:color="auto" w:fill="FFFFFF"/>
        </w:rPr>
        <w:t>natavovací</w:t>
      </w:r>
      <w:proofErr w:type="spellEnd"/>
      <w:r w:rsidRPr="00463260">
        <w:rPr>
          <w:rFonts w:eastAsia="Times New Roman"/>
          <w:color w:val="auto"/>
          <w:shd w:val="clear" w:color="auto" w:fill="FFFFFF"/>
        </w:rPr>
        <w:t xml:space="preserve"> pás.</w:t>
      </w:r>
    </w:p>
    <w:p w14:paraId="10B8CADF" w14:textId="20F9BEE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79 711141559</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Zhotovenie izolácie proti zemnej vlhkosti a tlakovej vode</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 xml:space="preserve">vodorovná NAIP </w:t>
      </w:r>
      <w:proofErr w:type="spellStart"/>
      <w:r w:rsidRPr="00463260">
        <w:rPr>
          <w:rFonts w:eastAsia="Times New Roman"/>
          <w:color w:val="auto"/>
          <w:shd w:val="clear" w:color="auto" w:fill="FFFFFF"/>
        </w:rPr>
        <w:t>pritavením</w:t>
      </w:r>
      <w:proofErr w:type="spellEnd"/>
      <w:r w:rsidRPr="00463260">
        <w:rPr>
          <w:rFonts w:eastAsia="Times New Roman"/>
          <w:color w:val="auto"/>
          <w:shd w:val="clear" w:color="auto" w:fill="FFFFFF"/>
        </w:rPr>
        <w:t xml:space="preserve"> m2 1 800,000</w:t>
      </w:r>
    </w:p>
    <w:p w14:paraId="1C4B9924"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80 246170001100 Lak asfaltový ALT-RENOLAK S/SN v sudoch t 1,350</w:t>
      </w:r>
    </w:p>
    <w:p w14:paraId="2FE958BC" w14:textId="1B3EC289" w:rsidR="00DB4045" w:rsidRPr="00463260" w:rsidRDefault="00DB4045" w:rsidP="00463260">
      <w:pPr>
        <w:spacing w:after="0"/>
        <w:jc w:val="both"/>
        <w:rPr>
          <w:b/>
          <w:bCs/>
          <w:color w:val="auto"/>
          <w:shd w:val="clear" w:color="auto" w:fill="FFFFFF"/>
        </w:rPr>
      </w:pPr>
      <w:r w:rsidRPr="00463260">
        <w:rPr>
          <w:rFonts w:eastAsia="Times New Roman"/>
          <w:color w:val="auto"/>
          <w:shd w:val="clear" w:color="auto" w:fill="FFFFFF"/>
        </w:rPr>
        <w:t>Žiadame o doplnenie materiálovej položky.</w:t>
      </w:r>
    </w:p>
    <w:p w14:paraId="295CDF61" w14:textId="77777777" w:rsidR="00200376" w:rsidRPr="00463260" w:rsidRDefault="00200376" w:rsidP="00463260">
      <w:pPr>
        <w:spacing w:after="0"/>
        <w:jc w:val="both"/>
        <w:rPr>
          <w:color w:val="auto"/>
          <w:shd w:val="clear" w:color="auto" w:fill="FFFFFF"/>
        </w:rPr>
      </w:pPr>
    </w:p>
    <w:p w14:paraId="6AF24974" w14:textId="257F4826"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515</w:t>
      </w:r>
    </w:p>
    <w:p w14:paraId="44AB4F83"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Upresňujeme položky v časti D 711 Izolácie proti vode a vlhkosti</w:t>
      </w:r>
    </w:p>
    <w:p w14:paraId="1DC37AD7" w14:textId="1E7C97D4"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pôvodné položky vo </w:t>
      </w:r>
      <w:r w:rsidR="00A8715A" w:rsidRPr="00463260">
        <w:rPr>
          <w:rFonts w:eastAsia="Times New Roman"/>
          <w:color w:val="auto"/>
          <w:shd w:val="clear" w:color="auto" w:fill="FFFFFF"/>
        </w:rPr>
        <w:t>Výkaze výmer</w:t>
      </w:r>
      <w:r w:rsidRPr="00463260">
        <w:rPr>
          <w:rFonts w:eastAsia="Times New Roman"/>
          <w:color w:val="auto"/>
          <w:shd w:val="clear" w:color="auto" w:fill="FFFFFF"/>
        </w:rPr>
        <w:t xml:space="preserve"> medzi 77 a 82 sa nahradili  novými (červenými).</w:t>
      </w:r>
    </w:p>
    <w:p w14:paraId="6F4C57F4"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77</w:t>
      </w:r>
      <w:r w:rsidRPr="00463260">
        <w:rPr>
          <w:rFonts w:eastAsia="Times New Roman"/>
          <w:color w:val="auto"/>
          <w:shd w:val="clear" w:color="auto" w:fill="FFFFFF"/>
        </w:rPr>
        <w:tab/>
        <w:t>K</w:t>
      </w:r>
      <w:r w:rsidRPr="00463260">
        <w:rPr>
          <w:rFonts w:eastAsia="Times New Roman"/>
          <w:color w:val="auto"/>
          <w:shd w:val="clear" w:color="auto" w:fill="FFFFFF"/>
        </w:rPr>
        <w:tab/>
        <w:t>711112002</w:t>
      </w:r>
      <w:r w:rsidRPr="00463260">
        <w:rPr>
          <w:rFonts w:eastAsia="Times New Roman"/>
          <w:color w:val="auto"/>
          <w:shd w:val="clear" w:color="auto" w:fill="FFFFFF"/>
        </w:rPr>
        <w:tab/>
        <w:t>Zhotovenie  izolácie proti zemnej vlhkosti zvislá asfaltovým lakom za studena</w:t>
      </w:r>
      <w:r w:rsidRPr="00463260">
        <w:rPr>
          <w:rFonts w:eastAsia="Times New Roman"/>
          <w:color w:val="auto"/>
          <w:shd w:val="clear" w:color="auto" w:fill="FFFFFF"/>
        </w:rPr>
        <w:tab/>
        <w:t>m2</w:t>
      </w:r>
      <w:r w:rsidRPr="00463260">
        <w:rPr>
          <w:rFonts w:eastAsia="Times New Roman"/>
          <w:color w:val="auto"/>
          <w:shd w:val="clear" w:color="auto" w:fill="FFFFFF"/>
        </w:rPr>
        <w:tab/>
        <w:t>2408.588</w:t>
      </w:r>
    </w:p>
    <w:p w14:paraId="5ED72147" w14:textId="644D23DD"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77a</w:t>
      </w:r>
      <w:r w:rsidRPr="00463260">
        <w:rPr>
          <w:rFonts w:eastAsia="Times New Roman"/>
          <w:color w:val="auto"/>
          <w:shd w:val="clear" w:color="auto" w:fill="FFFFFF"/>
        </w:rPr>
        <w:tab/>
        <w:t>M</w:t>
      </w:r>
      <w:r w:rsidRPr="00463260">
        <w:rPr>
          <w:rFonts w:eastAsia="Times New Roman"/>
          <w:color w:val="auto"/>
          <w:shd w:val="clear" w:color="auto" w:fill="FFFFFF"/>
        </w:rPr>
        <w:tab/>
        <w:t>246170001100</w:t>
      </w:r>
      <w:r w:rsidRPr="00463260">
        <w:rPr>
          <w:rFonts w:eastAsia="Times New Roman"/>
          <w:color w:val="auto"/>
          <w:shd w:val="clear" w:color="auto" w:fill="FFFFFF"/>
        </w:rPr>
        <w:tab/>
        <w:t>Lak asfaltový ALT-RENOLAK S/SN v</w:t>
      </w:r>
      <w:r w:rsidR="00A8715A" w:rsidRPr="00463260">
        <w:rPr>
          <w:rFonts w:eastAsia="Times New Roman"/>
          <w:color w:val="auto"/>
          <w:shd w:val="clear" w:color="auto" w:fill="FFFFFF"/>
        </w:rPr>
        <w:t> </w:t>
      </w:r>
      <w:r w:rsidRPr="00463260">
        <w:rPr>
          <w:rFonts w:eastAsia="Times New Roman"/>
          <w:color w:val="auto"/>
          <w:shd w:val="clear" w:color="auto" w:fill="FFFFFF"/>
        </w:rPr>
        <w:t>sudoch</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t</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2.048</w:t>
      </w:r>
    </w:p>
    <w:p w14:paraId="7E248186"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78</w:t>
      </w:r>
      <w:r w:rsidRPr="00463260">
        <w:rPr>
          <w:rFonts w:eastAsia="Times New Roman"/>
          <w:color w:val="auto"/>
          <w:shd w:val="clear" w:color="auto" w:fill="FFFFFF"/>
        </w:rPr>
        <w:tab/>
        <w:t>K</w:t>
      </w:r>
      <w:r w:rsidRPr="00463260">
        <w:rPr>
          <w:rFonts w:eastAsia="Times New Roman"/>
          <w:color w:val="auto"/>
          <w:shd w:val="clear" w:color="auto" w:fill="FFFFFF"/>
        </w:rPr>
        <w:tab/>
        <w:t>711111002</w:t>
      </w:r>
      <w:r w:rsidRPr="00463260">
        <w:rPr>
          <w:rFonts w:eastAsia="Times New Roman"/>
          <w:color w:val="auto"/>
          <w:shd w:val="clear" w:color="auto" w:fill="FFFFFF"/>
        </w:rPr>
        <w:tab/>
        <w:t>Zhotovenie izolácie proti zemnej vlhkosti vodorovná asfaltovým lakom za studena</w:t>
      </w:r>
      <w:r w:rsidRPr="00463260">
        <w:rPr>
          <w:rFonts w:eastAsia="Times New Roman"/>
          <w:color w:val="auto"/>
          <w:shd w:val="clear" w:color="auto" w:fill="FFFFFF"/>
        </w:rPr>
        <w:tab/>
        <w:t>m2</w:t>
      </w:r>
      <w:r w:rsidRPr="00463260">
        <w:rPr>
          <w:rFonts w:eastAsia="Times New Roman"/>
          <w:color w:val="auto"/>
          <w:shd w:val="clear" w:color="auto" w:fill="FFFFFF"/>
        </w:rPr>
        <w:tab/>
        <w:t>1800.000</w:t>
      </w:r>
    </w:p>
    <w:p w14:paraId="5989DEA0" w14:textId="2647DC64"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78a</w:t>
      </w:r>
      <w:r w:rsidRPr="00463260">
        <w:rPr>
          <w:rFonts w:eastAsia="Times New Roman"/>
          <w:color w:val="auto"/>
          <w:shd w:val="clear" w:color="auto" w:fill="FFFFFF"/>
        </w:rPr>
        <w:tab/>
        <w:t>M</w:t>
      </w:r>
      <w:r w:rsidRPr="00463260">
        <w:rPr>
          <w:rFonts w:eastAsia="Times New Roman"/>
          <w:color w:val="auto"/>
          <w:shd w:val="clear" w:color="auto" w:fill="FFFFFF"/>
        </w:rPr>
        <w:tab/>
        <w:t>246170001100</w:t>
      </w:r>
      <w:r w:rsidRPr="00463260">
        <w:rPr>
          <w:rFonts w:eastAsia="Times New Roman"/>
          <w:color w:val="auto"/>
          <w:shd w:val="clear" w:color="auto" w:fill="FFFFFF"/>
        </w:rPr>
        <w:tab/>
        <w:t>Lak asfaltový ALT-RENOLAK S/SN v</w:t>
      </w:r>
      <w:r w:rsidR="00A8715A" w:rsidRPr="00463260">
        <w:rPr>
          <w:rFonts w:eastAsia="Times New Roman"/>
          <w:color w:val="auto"/>
          <w:shd w:val="clear" w:color="auto" w:fill="FFFFFF"/>
        </w:rPr>
        <w:t> </w:t>
      </w:r>
      <w:r w:rsidRPr="00463260">
        <w:rPr>
          <w:rFonts w:eastAsia="Times New Roman"/>
          <w:color w:val="auto"/>
          <w:shd w:val="clear" w:color="auto" w:fill="FFFFFF"/>
        </w:rPr>
        <w:t>sudoch</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t</w:t>
      </w:r>
      <w:r w:rsidRPr="00463260">
        <w:rPr>
          <w:rFonts w:eastAsia="Times New Roman"/>
          <w:color w:val="auto"/>
          <w:shd w:val="clear" w:color="auto" w:fill="FFFFFF"/>
        </w:rPr>
        <w:tab/>
        <w:t>1.350</w:t>
      </w:r>
    </w:p>
    <w:p w14:paraId="192E7E2A"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79</w:t>
      </w:r>
      <w:r w:rsidRPr="00463260">
        <w:rPr>
          <w:rFonts w:eastAsia="Times New Roman"/>
          <w:color w:val="auto"/>
          <w:shd w:val="clear" w:color="auto" w:fill="FFFFFF"/>
        </w:rPr>
        <w:tab/>
        <w:t>K</w:t>
      </w:r>
      <w:r w:rsidRPr="00463260">
        <w:rPr>
          <w:rFonts w:eastAsia="Times New Roman"/>
          <w:color w:val="auto"/>
          <w:shd w:val="clear" w:color="auto" w:fill="FFFFFF"/>
        </w:rPr>
        <w:tab/>
        <w:t>711141559</w:t>
      </w:r>
      <w:r w:rsidRPr="00463260">
        <w:rPr>
          <w:rFonts w:eastAsia="Times New Roman"/>
          <w:color w:val="auto"/>
          <w:shd w:val="clear" w:color="auto" w:fill="FFFFFF"/>
        </w:rPr>
        <w:tab/>
        <w:t xml:space="preserve">Zhotovenie  izolácie proti zemnej vlhkosti a tlakovej vode vodorovná NAIP </w:t>
      </w:r>
      <w:proofErr w:type="spellStart"/>
      <w:r w:rsidRPr="00463260">
        <w:rPr>
          <w:rFonts w:eastAsia="Times New Roman"/>
          <w:color w:val="auto"/>
          <w:shd w:val="clear" w:color="auto" w:fill="FFFFFF"/>
        </w:rPr>
        <w:t>pritavením</w:t>
      </w:r>
      <w:proofErr w:type="spellEnd"/>
      <w:r w:rsidRPr="00463260">
        <w:rPr>
          <w:rFonts w:eastAsia="Times New Roman"/>
          <w:color w:val="auto"/>
          <w:shd w:val="clear" w:color="auto" w:fill="FFFFFF"/>
        </w:rPr>
        <w:tab/>
        <w:t>m2</w:t>
      </w:r>
      <w:r w:rsidRPr="00463260">
        <w:rPr>
          <w:rFonts w:eastAsia="Times New Roman"/>
          <w:color w:val="auto"/>
          <w:shd w:val="clear" w:color="auto" w:fill="FFFFFF"/>
        </w:rPr>
        <w:tab/>
        <w:t>1800.000</w:t>
      </w:r>
    </w:p>
    <w:p w14:paraId="27AAC329"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79a</w:t>
      </w:r>
      <w:r w:rsidRPr="00463260">
        <w:rPr>
          <w:rFonts w:eastAsia="Times New Roman"/>
          <w:color w:val="auto"/>
          <w:shd w:val="clear" w:color="auto" w:fill="FFFFFF"/>
        </w:rPr>
        <w:tab/>
        <w:t>M</w:t>
      </w:r>
      <w:r w:rsidRPr="00463260">
        <w:rPr>
          <w:rFonts w:eastAsia="Times New Roman"/>
          <w:color w:val="auto"/>
          <w:shd w:val="clear" w:color="auto" w:fill="FFFFFF"/>
        </w:rPr>
        <w:tab/>
        <w:t>628310001000</w:t>
      </w:r>
      <w:r w:rsidRPr="00463260">
        <w:rPr>
          <w:rFonts w:eastAsia="Times New Roman"/>
          <w:color w:val="auto"/>
          <w:shd w:val="clear" w:color="auto" w:fill="FFFFFF"/>
        </w:rPr>
        <w:tab/>
        <w:t>Pás asfaltový HYDROBIT V 60 S 35 pre spodné vrstvy hydroizolačných systémov, ICOPAL</w:t>
      </w:r>
      <w:r w:rsidRPr="00463260">
        <w:rPr>
          <w:rFonts w:eastAsia="Times New Roman"/>
          <w:color w:val="auto"/>
          <w:shd w:val="clear" w:color="auto" w:fill="FFFFFF"/>
        </w:rPr>
        <w:tab/>
        <w:t>m2</w:t>
      </w:r>
      <w:r w:rsidRPr="00463260">
        <w:rPr>
          <w:rFonts w:eastAsia="Times New Roman"/>
          <w:color w:val="auto"/>
          <w:shd w:val="clear" w:color="auto" w:fill="FFFFFF"/>
        </w:rPr>
        <w:tab/>
        <w:t>1800.000</w:t>
      </w:r>
    </w:p>
    <w:p w14:paraId="5D0DD4AF"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80</w:t>
      </w:r>
      <w:r w:rsidRPr="00463260">
        <w:rPr>
          <w:rFonts w:eastAsia="Times New Roman"/>
          <w:color w:val="auto"/>
          <w:shd w:val="clear" w:color="auto" w:fill="FFFFFF"/>
        </w:rPr>
        <w:tab/>
        <w:t>K</w:t>
      </w:r>
      <w:r w:rsidRPr="00463260">
        <w:rPr>
          <w:rFonts w:eastAsia="Times New Roman"/>
          <w:color w:val="auto"/>
          <w:shd w:val="clear" w:color="auto" w:fill="FFFFFF"/>
        </w:rPr>
        <w:tab/>
        <w:t>711144532</w:t>
      </w:r>
      <w:r w:rsidRPr="00463260">
        <w:rPr>
          <w:rFonts w:eastAsia="Times New Roman"/>
          <w:color w:val="auto"/>
          <w:shd w:val="clear" w:color="auto" w:fill="FFFFFF"/>
        </w:rPr>
        <w:tab/>
        <w:t xml:space="preserve">Izolácia </w:t>
      </w:r>
      <w:proofErr w:type="spellStart"/>
      <w:r w:rsidRPr="00463260">
        <w:rPr>
          <w:rFonts w:eastAsia="Times New Roman"/>
          <w:color w:val="auto"/>
          <w:shd w:val="clear" w:color="auto" w:fill="FFFFFF"/>
        </w:rPr>
        <w:t>mostovky</w:t>
      </w:r>
      <w:proofErr w:type="spellEnd"/>
      <w:r w:rsidRPr="00463260">
        <w:rPr>
          <w:rFonts w:eastAsia="Times New Roman"/>
          <w:color w:val="auto"/>
          <w:shd w:val="clear" w:color="auto" w:fill="FFFFFF"/>
        </w:rPr>
        <w:t xml:space="preserve"> s ochranou z asfaltového izolačného pásu na prechodovú dosku, dodávka + montáž</w:t>
      </w:r>
      <w:r w:rsidRPr="00463260">
        <w:rPr>
          <w:rFonts w:eastAsia="Times New Roman"/>
          <w:color w:val="auto"/>
          <w:shd w:val="clear" w:color="auto" w:fill="FFFFFF"/>
        </w:rPr>
        <w:tab/>
        <w:t>m2</w:t>
      </w:r>
      <w:r w:rsidRPr="00463260">
        <w:rPr>
          <w:rFonts w:eastAsia="Times New Roman"/>
          <w:color w:val="auto"/>
          <w:shd w:val="clear" w:color="auto" w:fill="FFFFFF"/>
        </w:rPr>
        <w:tab/>
        <w:t>2851.000</w:t>
      </w:r>
    </w:p>
    <w:p w14:paraId="76A520C7" w14:textId="5B853848"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81</w:t>
      </w:r>
      <w:r w:rsidRPr="00463260">
        <w:rPr>
          <w:rFonts w:eastAsia="Times New Roman"/>
          <w:color w:val="auto"/>
          <w:shd w:val="clear" w:color="auto" w:fill="FFFFFF"/>
        </w:rPr>
        <w:tab/>
        <w:t>K</w:t>
      </w:r>
      <w:r w:rsidRPr="00463260">
        <w:rPr>
          <w:rFonts w:eastAsia="Times New Roman"/>
          <w:color w:val="auto"/>
          <w:shd w:val="clear" w:color="auto" w:fill="FFFFFF"/>
        </w:rPr>
        <w:tab/>
        <w:t>711147182</w:t>
      </w:r>
      <w:r w:rsidRPr="00463260">
        <w:rPr>
          <w:rFonts w:eastAsia="Times New Roman"/>
          <w:color w:val="auto"/>
          <w:shd w:val="clear" w:color="auto" w:fill="FFFFFF"/>
        </w:rPr>
        <w:tab/>
      </w:r>
      <w:proofErr w:type="spellStart"/>
      <w:r w:rsidRPr="00463260">
        <w:rPr>
          <w:rFonts w:eastAsia="Times New Roman"/>
          <w:color w:val="auto"/>
          <w:shd w:val="clear" w:color="auto" w:fill="FFFFFF"/>
        </w:rPr>
        <w:t>Pochôdzna</w:t>
      </w:r>
      <w:proofErr w:type="spellEnd"/>
      <w:r w:rsidRPr="00463260">
        <w:rPr>
          <w:rFonts w:eastAsia="Times New Roman"/>
          <w:color w:val="auto"/>
          <w:shd w:val="clear" w:color="auto" w:fill="FFFFFF"/>
        </w:rPr>
        <w:t xml:space="preserve"> izolácia hr. 10 mm, dodávka + montáž</w:t>
      </w:r>
      <w:r w:rsidRPr="00463260">
        <w:rPr>
          <w:rFonts w:eastAsia="Times New Roman"/>
          <w:color w:val="auto"/>
          <w:shd w:val="clear" w:color="auto" w:fill="FFFFFF"/>
        </w:rPr>
        <w:tab/>
        <w:t>m2</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1016.000</w:t>
      </w:r>
    </w:p>
    <w:p w14:paraId="2F517B21" w14:textId="6BF8D056" w:rsidR="00200376" w:rsidRPr="00463260" w:rsidRDefault="00200376" w:rsidP="00463260">
      <w:pPr>
        <w:spacing w:after="0"/>
        <w:jc w:val="both"/>
        <w:rPr>
          <w:b/>
          <w:bCs/>
          <w:color w:val="auto"/>
          <w:shd w:val="clear" w:color="auto" w:fill="FFFFFF"/>
        </w:rPr>
      </w:pPr>
    </w:p>
    <w:p w14:paraId="73452C9B" w14:textId="2934F9B2"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516</w:t>
      </w:r>
    </w:p>
    <w:p w14:paraId="79D66A3D"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50-33-01.A</w:t>
      </w:r>
    </w:p>
    <w:p w14:paraId="45EB3D30" w14:textId="75369CEC"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K pol.č.65 – 597962502 Montáž odvodňovacieho žľabu do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lôžka C 20/25 nie je uvedená špecifikácia</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(v ostatných objektoch je materiál v špecifikácii samostatná položka).</w:t>
      </w:r>
    </w:p>
    <w:p w14:paraId="6C97261D"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65 597962502 Montáž odvodňovacieho žľabu do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lôžka C 20/25 m 256,000</w:t>
      </w:r>
    </w:p>
    <w:p w14:paraId="705BDF67" w14:textId="7D9E11E7" w:rsidR="00DB4045" w:rsidRPr="00463260" w:rsidRDefault="00DB4045" w:rsidP="00463260">
      <w:pPr>
        <w:spacing w:after="0"/>
        <w:jc w:val="both"/>
        <w:rPr>
          <w:b/>
          <w:bCs/>
          <w:color w:val="auto"/>
          <w:shd w:val="clear" w:color="auto" w:fill="FFFFFF"/>
        </w:rPr>
      </w:pPr>
      <w:r w:rsidRPr="00463260">
        <w:rPr>
          <w:rFonts w:eastAsia="Times New Roman"/>
          <w:color w:val="auto"/>
          <w:shd w:val="clear" w:color="auto" w:fill="FFFFFF"/>
        </w:rPr>
        <w:t>Žiadame o doplnenie špecifikácie pre materiálovú položku.</w:t>
      </w:r>
    </w:p>
    <w:p w14:paraId="3FCD31F1" w14:textId="77777777" w:rsidR="00200376" w:rsidRPr="00463260" w:rsidRDefault="00200376" w:rsidP="00463260">
      <w:pPr>
        <w:spacing w:after="0"/>
        <w:jc w:val="both"/>
        <w:rPr>
          <w:color w:val="auto"/>
          <w:shd w:val="clear" w:color="auto" w:fill="FFFFFF"/>
        </w:rPr>
      </w:pPr>
    </w:p>
    <w:p w14:paraId="3E01B94D" w14:textId="7BB8D6AE"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516</w:t>
      </w:r>
    </w:p>
    <w:p w14:paraId="77490B9A" w14:textId="23E743DD"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Minimálne požiadavky:</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vysokokvalitný žľab so zabudovanou liatinovou hranou. Liatinové rošty. Trieda zaťaženia D400. Svetlá šírka žľabu min. 100mm. Stavebná výška min. 160mm. Bez spádu.</w:t>
      </w:r>
    </w:p>
    <w:p w14:paraId="484F0702"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Odtokové potrubie HDPE DN150.</w:t>
      </w:r>
    </w:p>
    <w:p w14:paraId="1ACCBF81" w14:textId="4B2F0CC9"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Popis systému odvodnenia bude podľa konkrétneho dodávateľa odvodňovacieho systému a schválenej VTD. </w:t>
      </w:r>
    </w:p>
    <w:p w14:paraId="6EFBF462" w14:textId="10A02208"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súpise prác budú všetky položky odvodňovacieho systému, ktoré nemajú samostatnú položku zahrnuté do položky odvodňovacieho žľabu</w:t>
      </w:r>
      <w:r w:rsidR="00A8715A" w:rsidRPr="00463260">
        <w:rPr>
          <w:rFonts w:eastAsia="Times New Roman"/>
          <w:color w:val="auto"/>
          <w:shd w:val="clear" w:color="auto" w:fill="FFFFFF"/>
        </w:rPr>
        <w:t>:</w:t>
      </w:r>
    </w:p>
    <w:p w14:paraId="52DB4125"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65</w:t>
      </w:r>
      <w:r w:rsidRPr="00463260">
        <w:rPr>
          <w:rFonts w:eastAsia="Times New Roman"/>
          <w:color w:val="auto"/>
          <w:shd w:val="clear" w:color="auto" w:fill="FFFFFF"/>
        </w:rPr>
        <w:tab/>
        <w:t>K</w:t>
      </w:r>
      <w:r w:rsidRPr="00463260">
        <w:rPr>
          <w:rFonts w:eastAsia="Times New Roman"/>
          <w:color w:val="auto"/>
          <w:shd w:val="clear" w:color="auto" w:fill="FFFFFF"/>
        </w:rPr>
        <w:tab/>
        <w:t>597962502</w:t>
      </w:r>
      <w:r w:rsidRPr="00463260">
        <w:rPr>
          <w:rFonts w:eastAsia="Times New Roman"/>
          <w:color w:val="auto"/>
          <w:shd w:val="clear" w:color="auto" w:fill="FFFFFF"/>
        </w:rPr>
        <w:tab/>
        <w:t xml:space="preserve">Montáž odvodňovacieho žľabu do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lôžka C 20/25</w:t>
      </w:r>
      <w:r w:rsidRPr="00463260">
        <w:rPr>
          <w:rFonts w:eastAsia="Times New Roman"/>
          <w:color w:val="auto"/>
          <w:shd w:val="clear" w:color="auto" w:fill="FFFFFF"/>
        </w:rPr>
        <w:tab/>
        <w:t>m</w:t>
      </w:r>
    </w:p>
    <w:p w14:paraId="435D7458" w14:textId="632E9523" w:rsidR="00200376" w:rsidRPr="00463260" w:rsidRDefault="00200376" w:rsidP="00463260">
      <w:pPr>
        <w:spacing w:after="0"/>
        <w:jc w:val="both"/>
        <w:rPr>
          <w:b/>
          <w:bCs/>
          <w:color w:val="auto"/>
          <w:shd w:val="clear" w:color="auto" w:fill="FFFFFF"/>
        </w:rPr>
      </w:pPr>
    </w:p>
    <w:p w14:paraId="13F1D38C" w14:textId="300B9FEB"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517</w:t>
      </w:r>
    </w:p>
    <w:p w14:paraId="2869C6FE"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40-33-01</w:t>
      </w:r>
    </w:p>
    <w:p w14:paraId="7D03C933"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pol.č.120 – 998711201 Presun hmôt pre izoláciu proti vode v objektoch výšky do 6 m je množstvo=0.</w:t>
      </w:r>
    </w:p>
    <w:p w14:paraId="154A9BF2"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stĺpca JC zadáme počet % a množstvo?</w:t>
      </w:r>
    </w:p>
    <w:p w14:paraId="4DCA68D5" w14:textId="6B599E41"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120 998711201</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Presun hmôt pre izoláciu proti vode v objektoch výšky do 6</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 xml:space="preserve">m % 0,000 0,00 </w:t>
      </w:r>
    </w:p>
    <w:p w14:paraId="4902C167" w14:textId="6924A1AC" w:rsidR="00DB4045" w:rsidRPr="00463260" w:rsidRDefault="00DB4045" w:rsidP="00463260">
      <w:pPr>
        <w:spacing w:after="0"/>
        <w:jc w:val="both"/>
        <w:rPr>
          <w:b/>
          <w:bCs/>
          <w:color w:val="auto"/>
          <w:shd w:val="clear" w:color="auto" w:fill="FFFFFF"/>
        </w:rPr>
      </w:pPr>
      <w:r w:rsidRPr="00463260">
        <w:rPr>
          <w:rFonts w:eastAsia="Times New Roman"/>
          <w:color w:val="auto"/>
          <w:shd w:val="clear" w:color="auto" w:fill="FFFFFF"/>
        </w:rPr>
        <w:t>Je možné zadávať ako sadzbu v %, tak aj množstvo?</w:t>
      </w:r>
    </w:p>
    <w:p w14:paraId="3F4D5DBA" w14:textId="77777777" w:rsidR="00200376" w:rsidRPr="00463260" w:rsidRDefault="00200376" w:rsidP="00463260">
      <w:pPr>
        <w:spacing w:after="0"/>
        <w:jc w:val="both"/>
        <w:rPr>
          <w:color w:val="auto"/>
          <w:shd w:val="clear" w:color="auto" w:fill="FFFFFF"/>
        </w:rPr>
      </w:pPr>
    </w:p>
    <w:p w14:paraId="1611876F" w14:textId="7BC1450C"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517</w:t>
      </w:r>
    </w:p>
    <w:p w14:paraId="0D1C5B93" w14:textId="015993C5" w:rsidR="00200376" w:rsidRPr="00463260" w:rsidRDefault="00DB4045" w:rsidP="00463260">
      <w:pPr>
        <w:spacing w:after="0"/>
        <w:jc w:val="both"/>
        <w:rPr>
          <w:b/>
          <w:bCs/>
          <w:color w:val="auto"/>
          <w:shd w:val="clear" w:color="auto" w:fill="FFFFFF"/>
        </w:rPr>
      </w:pPr>
      <w:r w:rsidRPr="00463260">
        <w:rPr>
          <w:color w:val="auto"/>
          <w:shd w:val="clear" w:color="auto" w:fill="FFFFFF"/>
        </w:rPr>
        <w:t xml:space="preserve">V stĺpci H (množstvo) je potrebné uviesť sadzbu v %, ktorou sa bude násobiť výsledná cena za izolácie proti vode. Toto % si zvolí </w:t>
      </w:r>
      <w:r w:rsidR="00A8715A" w:rsidRPr="00463260">
        <w:rPr>
          <w:color w:val="auto"/>
          <w:shd w:val="clear" w:color="auto" w:fill="FFFFFF"/>
        </w:rPr>
        <w:t>uchádzač</w:t>
      </w:r>
      <w:r w:rsidRPr="00463260">
        <w:rPr>
          <w:color w:val="auto"/>
          <w:shd w:val="clear" w:color="auto" w:fill="FFFFFF"/>
        </w:rPr>
        <w:t xml:space="preserve"> na základe svojich možností a skúsenosti.</w:t>
      </w:r>
    </w:p>
    <w:p w14:paraId="16BB29B7" w14:textId="77777777" w:rsidR="0082534B" w:rsidRDefault="0082534B" w:rsidP="00463260">
      <w:pPr>
        <w:spacing w:after="0"/>
        <w:jc w:val="both"/>
        <w:rPr>
          <w:b/>
          <w:bCs/>
          <w:color w:val="auto"/>
          <w:shd w:val="clear" w:color="auto" w:fill="FFFFFF"/>
        </w:rPr>
      </w:pPr>
    </w:p>
    <w:p w14:paraId="37EACD3D" w14:textId="58963D51"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518</w:t>
      </w:r>
    </w:p>
    <w:p w14:paraId="54EB13E3"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60-33-01.1</w:t>
      </w:r>
    </w:p>
    <w:p w14:paraId="00B6A7DC" w14:textId="1CB1C7B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odpovedi na otázku č. 182 ste uviedli, že ocenenie mostnej skruže má byť súčasťou položky 44 K</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941941042 Montáž lešenia ľahkého pracovného radového s podlahami šírky nad 1,00 do 1,20 m, výšky</w:t>
      </w:r>
      <w:r w:rsidR="00A8715A" w:rsidRPr="00463260">
        <w:rPr>
          <w:rFonts w:eastAsia="Times New Roman"/>
          <w:color w:val="auto"/>
          <w:shd w:val="clear" w:color="auto" w:fill="FFFFFF"/>
        </w:rPr>
        <w:t xml:space="preserve">  </w:t>
      </w:r>
      <w:r w:rsidRPr="00463260">
        <w:rPr>
          <w:rFonts w:eastAsia="Times New Roman"/>
          <w:color w:val="auto"/>
          <w:shd w:val="clear" w:color="auto" w:fill="FFFFFF"/>
        </w:rPr>
        <w:t>nad 10 do 30 m.</w:t>
      </w:r>
    </w:p>
    <w:p w14:paraId="7A524B01"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Ale v rozpočte sú položky:</w:t>
      </w:r>
    </w:p>
    <w:p w14:paraId="42146C63"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xml:space="preserve">24 411351101.1 Podporná </w:t>
      </w:r>
      <w:proofErr w:type="spellStart"/>
      <w:r w:rsidRPr="00463260">
        <w:rPr>
          <w:rFonts w:eastAsia="Times New Roman"/>
          <w:color w:val="auto"/>
          <w:shd w:val="clear" w:color="auto" w:fill="FFFFFF"/>
        </w:rPr>
        <w:t>konštr</w:t>
      </w:r>
      <w:proofErr w:type="spellEnd"/>
      <w:r w:rsidRPr="00463260">
        <w:rPr>
          <w:rFonts w:eastAsia="Times New Roman"/>
          <w:color w:val="auto"/>
          <w:shd w:val="clear" w:color="auto" w:fill="FFFFFF"/>
        </w:rPr>
        <w:t>. mostu - zhotovenie 295 m2</w:t>
      </w:r>
    </w:p>
    <w:p w14:paraId="248EDD1F"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25 411351102 Debnenie stropov doskových odstránenie-dielce 295 m2</w:t>
      </w:r>
    </w:p>
    <w:p w14:paraId="17C5A8DC" w14:textId="2E26E772"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Rozumieme správne, že položky č. 24 a 25 sa týkajú podpornej konštrukcie, </w:t>
      </w:r>
      <w:proofErr w:type="spellStart"/>
      <w:r w:rsidRPr="00463260">
        <w:rPr>
          <w:rFonts w:eastAsia="Times New Roman"/>
          <w:color w:val="auto"/>
          <w:shd w:val="clear" w:color="auto" w:fill="FFFFFF"/>
        </w:rPr>
        <w:t>t.j</w:t>
      </w:r>
      <w:proofErr w:type="spellEnd"/>
      <w:r w:rsidRPr="00463260">
        <w:rPr>
          <w:rFonts w:eastAsia="Times New Roman"/>
          <w:color w:val="auto"/>
          <w:shd w:val="clear" w:color="auto" w:fill="FFFFFF"/>
        </w:rPr>
        <w:t>. mostnej skruže?</w:t>
      </w:r>
    </w:p>
    <w:p w14:paraId="14EBB50D"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Opraví obstarávateľ odpoveď č. 182?</w:t>
      </w:r>
    </w:p>
    <w:p w14:paraId="3832D6A8" w14:textId="318D5EE2" w:rsidR="00DB4045" w:rsidRPr="00463260" w:rsidRDefault="00DB4045" w:rsidP="00463260">
      <w:pPr>
        <w:spacing w:after="0"/>
        <w:jc w:val="both"/>
        <w:rPr>
          <w:b/>
          <w:bCs/>
          <w:color w:val="auto"/>
          <w:shd w:val="clear" w:color="auto" w:fill="FFFFFF"/>
        </w:rPr>
      </w:pPr>
      <w:r w:rsidRPr="00463260">
        <w:rPr>
          <w:rFonts w:eastAsia="Times New Roman"/>
          <w:color w:val="auto"/>
          <w:shd w:val="clear" w:color="auto" w:fill="FFFFFF"/>
        </w:rPr>
        <w:t>Opraví obstarávateľ pol. č.25 na položku Podporná konštrukcia – odstránenie?</w:t>
      </w:r>
    </w:p>
    <w:p w14:paraId="45D06325" w14:textId="77777777" w:rsidR="00200376" w:rsidRPr="00463260" w:rsidRDefault="00200376" w:rsidP="00463260">
      <w:pPr>
        <w:spacing w:after="0"/>
        <w:jc w:val="both"/>
        <w:rPr>
          <w:color w:val="auto"/>
          <w:shd w:val="clear" w:color="auto" w:fill="FFFFFF"/>
        </w:rPr>
      </w:pPr>
    </w:p>
    <w:p w14:paraId="66784EF1" w14:textId="46166720" w:rsidR="00200376" w:rsidRPr="00463260" w:rsidRDefault="361539E8" w:rsidP="00463260">
      <w:pPr>
        <w:spacing w:after="0"/>
        <w:jc w:val="both"/>
        <w:rPr>
          <w:b/>
          <w:bCs/>
          <w:color w:val="auto"/>
          <w:shd w:val="clear" w:color="auto" w:fill="FFFFFF"/>
        </w:rPr>
      </w:pPr>
      <w:r w:rsidRPr="00463260">
        <w:rPr>
          <w:b/>
          <w:bCs/>
          <w:color w:val="auto"/>
          <w:shd w:val="clear" w:color="auto" w:fill="FFFFFF"/>
        </w:rPr>
        <w:t>Odpoveď č. 518</w:t>
      </w:r>
    </w:p>
    <w:p w14:paraId="6079CFF4" w14:textId="05A42568"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Oprava vysvetlenia otázky </w:t>
      </w:r>
      <w:r w:rsidR="00A8715A" w:rsidRPr="00463260">
        <w:rPr>
          <w:rFonts w:eastAsia="Times New Roman"/>
          <w:color w:val="auto"/>
          <w:shd w:val="clear" w:color="auto" w:fill="FFFFFF"/>
        </w:rPr>
        <w:t xml:space="preserve">č. </w:t>
      </w:r>
      <w:r w:rsidRPr="00463260">
        <w:rPr>
          <w:rFonts w:eastAsia="Times New Roman"/>
          <w:color w:val="auto"/>
          <w:shd w:val="clear" w:color="auto" w:fill="FFFFFF"/>
        </w:rPr>
        <w:t>182</w:t>
      </w:r>
      <w:r w:rsidR="00A8715A" w:rsidRPr="00463260">
        <w:rPr>
          <w:rFonts w:eastAsia="Times New Roman"/>
          <w:color w:val="auto"/>
          <w:shd w:val="clear" w:color="auto" w:fill="FFFFFF"/>
        </w:rPr>
        <w:t>:</w:t>
      </w:r>
    </w:p>
    <w:p w14:paraId="3C2BBBFA" w14:textId="1ED9D473" w:rsidR="00DB4045" w:rsidRPr="00463260" w:rsidRDefault="00A8715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Uchádzač</w:t>
      </w:r>
      <w:r w:rsidR="00DB4045" w:rsidRPr="00463260">
        <w:rPr>
          <w:rFonts w:eastAsia="Times New Roman"/>
          <w:color w:val="auto"/>
          <w:shd w:val="clear" w:color="auto" w:fill="FFFFFF"/>
        </w:rPr>
        <w:t xml:space="preserve"> si v položke č.  411351102 Debnenie stropov doskových odstránenie-dielce na položku ocení odstránenie podpernej konštrukcie.</w:t>
      </w:r>
    </w:p>
    <w:p w14:paraId="4CA02CFD" w14:textId="30795ED9" w:rsidR="00200376" w:rsidRPr="00463260" w:rsidRDefault="00200376" w:rsidP="00463260">
      <w:pPr>
        <w:spacing w:after="0"/>
        <w:jc w:val="both"/>
        <w:rPr>
          <w:b/>
          <w:bCs/>
          <w:color w:val="auto"/>
          <w:shd w:val="clear" w:color="auto" w:fill="FFFFFF"/>
        </w:rPr>
      </w:pPr>
    </w:p>
    <w:p w14:paraId="02E784EB" w14:textId="64C3E987"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519</w:t>
      </w:r>
    </w:p>
    <w:p w14:paraId="6FC878BF" w14:textId="77777777"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60-33-02.A, 60-33-02.B</w:t>
      </w:r>
    </w:p>
    <w:p w14:paraId="6F5401A5" w14:textId="2FF0B578"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oboch SO sú položky č. 411351102 Debnenie stropov doskových odstránenie-dielce, ktoré majú</w:t>
      </w:r>
      <w:r w:rsidR="00A71A3B" w:rsidRPr="00463260">
        <w:rPr>
          <w:rFonts w:eastAsia="Times New Roman"/>
          <w:color w:val="auto"/>
          <w:shd w:val="clear" w:color="auto" w:fill="FFFFFF"/>
        </w:rPr>
        <w:t xml:space="preserve"> </w:t>
      </w:r>
      <w:r w:rsidRPr="00463260">
        <w:rPr>
          <w:rFonts w:eastAsia="Times New Roman"/>
          <w:color w:val="auto"/>
          <w:shd w:val="clear" w:color="auto" w:fill="FFFFFF"/>
        </w:rPr>
        <w:t xml:space="preserve">rovnakú výmeru ako pol. č. 411351101.1 Podporná </w:t>
      </w:r>
      <w:proofErr w:type="spellStart"/>
      <w:r w:rsidRPr="00463260">
        <w:rPr>
          <w:rFonts w:eastAsia="Times New Roman"/>
          <w:color w:val="auto"/>
          <w:shd w:val="clear" w:color="auto" w:fill="FFFFFF"/>
        </w:rPr>
        <w:t>konštr</w:t>
      </w:r>
      <w:proofErr w:type="spellEnd"/>
      <w:r w:rsidRPr="00463260">
        <w:rPr>
          <w:rFonts w:eastAsia="Times New Roman"/>
          <w:color w:val="auto"/>
          <w:shd w:val="clear" w:color="auto" w:fill="FFFFFF"/>
        </w:rPr>
        <w:t>. mostu – zhotovenie.</w:t>
      </w:r>
    </w:p>
    <w:p w14:paraId="4AE2C45F" w14:textId="6BBF26D1" w:rsidR="00DB4045" w:rsidRPr="00463260" w:rsidRDefault="00DB404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Opraví obstarávateľ pol. č. 411351102 Debnenie stropov doskových odstránenie-dielce na položku</w:t>
      </w:r>
      <w:r w:rsidR="00A71A3B" w:rsidRPr="00463260">
        <w:rPr>
          <w:rFonts w:eastAsia="Times New Roman"/>
          <w:color w:val="auto"/>
          <w:shd w:val="clear" w:color="auto" w:fill="FFFFFF"/>
        </w:rPr>
        <w:t xml:space="preserve"> </w:t>
      </w:r>
      <w:r w:rsidRPr="00463260">
        <w:rPr>
          <w:rFonts w:eastAsia="Times New Roman"/>
          <w:color w:val="auto"/>
          <w:shd w:val="clear" w:color="auto" w:fill="FFFFFF"/>
        </w:rPr>
        <w:t>Podporná konštrukcia – odstránenie?</w:t>
      </w:r>
    </w:p>
    <w:p w14:paraId="06E2DDCD" w14:textId="77777777" w:rsidR="00200376" w:rsidRPr="00463260" w:rsidRDefault="00200376" w:rsidP="00463260">
      <w:pPr>
        <w:spacing w:after="0"/>
        <w:jc w:val="both"/>
        <w:rPr>
          <w:color w:val="auto"/>
          <w:shd w:val="clear" w:color="auto" w:fill="FFFFFF"/>
        </w:rPr>
      </w:pPr>
    </w:p>
    <w:p w14:paraId="4863BE51" w14:textId="4F6FB2DB"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519</w:t>
      </w:r>
    </w:p>
    <w:p w14:paraId="0B2D6D4E" w14:textId="3C692B55" w:rsidR="002A4A94" w:rsidRPr="00463260" w:rsidRDefault="00A71A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Uchádzač</w:t>
      </w:r>
      <w:r w:rsidR="002A4A94" w:rsidRPr="00463260">
        <w:rPr>
          <w:rFonts w:eastAsia="Times New Roman"/>
          <w:color w:val="auto"/>
          <w:shd w:val="clear" w:color="auto" w:fill="FFFFFF"/>
        </w:rPr>
        <w:t xml:space="preserve"> si v položke č.</w:t>
      </w:r>
      <w:r w:rsidRPr="00463260">
        <w:rPr>
          <w:rFonts w:eastAsia="Times New Roman"/>
          <w:color w:val="auto"/>
          <w:shd w:val="clear" w:color="auto" w:fill="FFFFFF"/>
        </w:rPr>
        <w:t xml:space="preserve"> </w:t>
      </w:r>
      <w:r w:rsidR="002A4A94" w:rsidRPr="00463260">
        <w:rPr>
          <w:rFonts w:eastAsia="Times New Roman"/>
          <w:color w:val="auto"/>
          <w:shd w:val="clear" w:color="auto" w:fill="FFFFFF"/>
        </w:rPr>
        <w:t>411351102 Debnenie stropov doskových odstránenie-dielce na položku ocení odstránenie podpernej konštrukcie.</w:t>
      </w:r>
    </w:p>
    <w:p w14:paraId="3B3888DE" w14:textId="358906C7" w:rsidR="00200376" w:rsidRPr="00463260" w:rsidRDefault="00200376" w:rsidP="00463260">
      <w:pPr>
        <w:spacing w:after="0"/>
        <w:jc w:val="both"/>
        <w:rPr>
          <w:b/>
          <w:bCs/>
          <w:color w:val="auto"/>
          <w:shd w:val="clear" w:color="auto" w:fill="FFFFFF"/>
        </w:rPr>
      </w:pPr>
    </w:p>
    <w:p w14:paraId="7AB0E0EF" w14:textId="126377B5"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520</w:t>
      </w:r>
    </w:p>
    <w:p w14:paraId="3D482DEC" w14:textId="5DAE51D3"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Otázky k SO 51-35-01.1 Premostenie </w:t>
      </w:r>
      <w:proofErr w:type="spellStart"/>
      <w:r w:rsidRPr="00463260">
        <w:rPr>
          <w:rFonts w:eastAsia="Times New Roman"/>
          <w:color w:val="auto"/>
          <w:shd w:val="clear" w:color="auto" w:fill="FFFFFF"/>
        </w:rPr>
        <w:t>Kutlíkova</w:t>
      </w:r>
      <w:proofErr w:type="spellEnd"/>
      <w:r w:rsidRPr="00463260">
        <w:rPr>
          <w:rFonts w:eastAsia="Times New Roman"/>
          <w:color w:val="auto"/>
          <w:shd w:val="clear" w:color="auto" w:fill="FFFFFF"/>
        </w:rPr>
        <w:t xml:space="preserve"> – preložka VN ZSE:</w:t>
      </w:r>
    </w:p>
    <w:p w14:paraId="15168BA2" w14:textId="72A97417"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predloženej dokumentácii k predmetné</w:t>
      </w:r>
      <w:r w:rsidR="00B84E7F" w:rsidRPr="00463260">
        <w:rPr>
          <w:rFonts w:eastAsia="Times New Roman"/>
          <w:color w:val="auto"/>
          <w:shd w:val="clear" w:color="auto" w:fill="FFFFFF"/>
        </w:rPr>
        <w:t>mu</w:t>
      </w:r>
      <w:r w:rsidRPr="00463260">
        <w:rPr>
          <w:rFonts w:eastAsia="Times New Roman"/>
          <w:color w:val="auto"/>
          <w:shd w:val="clear" w:color="auto" w:fill="FFFFFF"/>
        </w:rPr>
        <w:t xml:space="preserve"> objektu je priložená Situácia preložky VN – </w:t>
      </w:r>
      <w:proofErr w:type="spellStart"/>
      <w:r w:rsidRPr="00463260">
        <w:rPr>
          <w:rFonts w:eastAsia="Times New Roman"/>
          <w:color w:val="auto"/>
          <w:shd w:val="clear" w:color="auto" w:fill="FFFFFF"/>
        </w:rPr>
        <w:t>Kutlíkova</w:t>
      </w:r>
      <w:proofErr w:type="spellEnd"/>
      <w:r w:rsidRPr="00463260">
        <w:rPr>
          <w:rFonts w:eastAsia="Times New Roman"/>
          <w:color w:val="auto"/>
          <w:shd w:val="clear" w:color="auto" w:fill="FFFFFF"/>
        </w:rPr>
        <w:t xml:space="preserve"> ul. číslo prílohy 01.</w:t>
      </w:r>
    </w:p>
    <w:p w14:paraId="1CF7719D" w14:textId="69D796A1"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 V popise dotknutej častí preložky sú označené ako objekt SO 51-35-05.1.1. Taký objekt podľa nášho názoru neexistuje.</w:t>
      </w:r>
    </w:p>
    <w:p w14:paraId="5BCE4A82" w14:textId="68191175"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2. Označenie priečnych rezov nie je totožné s popisom v situácii (napr. </w:t>
      </w:r>
      <w:proofErr w:type="spellStart"/>
      <w:r w:rsidRPr="00463260">
        <w:rPr>
          <w:rFonts w:eastAsia="Times New Roman"/>
          <w:color w:val="auto"/>
          <w:shd w:val="clear" w:color="auto" w:fill="FFFFFF"/>
        </w:rPr>
        <w:t>VNd-VNd</w:t>
      </w:r>
      <w:proofErr w:type="spellEnd"/>
      <w:r w:rsidRPr="00463260">
        <w:rPr>
          <w:rFonts w:eastAsia="Times New Roman"/>
          <w:color w:val="auto"/>
          <w:shd w:val="clear" w:color="auto" w:fill="FFFFFF"/>
        </w:rPr>
        <w:t xml:space="preserve">´ a </w:t>
      </w:r>
      <w:proofErr w:type="spellStart"/>
      <w:r w:rsidRPr="00463260">
        <w:rPr>
          <w:rFonts w:eastAsia="Times New Roman"/>
          <w:color w:val="auto"/>
          <w:shd w:val="clear" w:color="auto" w:fill="FFFFFF"/>
        </w:rPr>
        <w:t>VNd-VNd</w:t>
      </w:r>
      <w:proofErr w:type="spellEnd"/>
      <w:r w:rsidRPr="00463260">
        <w:rPr>
          <w:rFonts w:eastAsia="Times New Roman"/>
          <w:color w:val="auto"/>
          <w:shd w:val="clear" w:color="auto" w:fill="FFFFFF"/>
        </w:rPr>
        <w:t>“).</w:t>
      </w:r>
    </w:p>
    <w:p w14:paraId="5A53F55B" w14:textId="242C3499"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 Podľa nášho názoru v dokumentácii nie priložený rez s uložením káblového vedenia na premostení (smer vedenie č.392, druhé vedenie).</w:t>
      </w:r>
    </w:p>
    <w:p w14:paraId="0CF42157" w14:textId="191B9E4D" w:rsidR="002A4A94" w:rsidRPr="00463260" w:rsidRDefault="002A4A94" w:rsidP="00463260">
      <w:pPr>
        <w:spacing w:after="0"/>
        <w:jc w:val="both"/>
        <w:rPr>
          <w:b/>
          <w:bCs/>
          <w:color w:val="auto"/>
          <w:shd w:val="clear" w:color="auto" w:fill="FFFFFF"/>
        </w:rPr>
      </w:pPr>
      <w:r w:rsidRPr="00463260">
        <w:rPr>
          <w:rFonts w:eastAsia="Times New Roman"/>
          <w:color w:val="auto"/>
          <w:shd w:val="clear" w:color="auto" w:fill="FFFFFF"/>
        </w:rPr>
        <w:t>Otázka: Odstráni obstarávateľ vyššie uvedené rozpory v predmetnej dokumentácii?</w:t>
      </w:r>
    </w:p>
    <w:p w14:paraId="6EB233B9" w14:textId="77777777" w:rsidR="00200376" w:rsidRPr="00463260" w:rsidRDefault="00200376" w:rsidP="00463260">
      <w:pPr>
        <w:spacing w:after="0"/>
        <w:jc w:val="both"/>
        <w:rPr>
          <w:color w:val="auto"/>
          <w:shd w:val="clear" w:color="auto" w:fill="FFFFFF"/>
        </w:rPr>
      </w:pPr>
    </w:p>
    <w:p w14:paraId="457726A2" w14:textId="035F7A39"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520</w:t>
      </w:r>
    </w:p>
    <w:p w14:paraId="0D1F90D9" w14:textId="09A55510"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w:t>
      </w:r>
      <w:r w:rsidR="00B84E7F" w:rsidRPr="00463260">
        <w:rPr>
          <w:rFonts w:eastAsia="Times New Roman"/>
          <w:color w:val="auto"/>
          <w:shd w:val="clear" w:color="auto" w:fill="FFFFFF"/>
        </w:rPr>
        <w:t xml:space="preserve"> </w:t>
      </w:r>
      <w:r w:rsidRPr="00463260">
        <w:rPr>
          <w:rFonts w:eastAsia="Times New Roman"/>
          <w:color w:val="auto"/>
          <w:shd w:val="clear" w:color="auto" w:fill="FFFFFF"/>
        </w:rPr>
        <w:t xml:space="preserve">V danom úseku je iba jeden objekt preložky vysokého napätia SO 51-35-01.1 Premostenie </w:t>
      </w:r>
      <w:proofErr w:type="spellStart"/>
      <w:r w:rsidRPr="00463260">
        <w:rPr>
          <w:rFonts w:eastAsia="Times New Roman"/>
          <w:color w:val="auto"/>
          <w:shd w:val="clear" w:color="auto" w:fill="FFFFFF"/>
        </w:rPr>
        <w:t>Kutlíkova</w:t>
      </w:r>
      <w:proofErr w:type="spellEnd"/>
      <w:r w:rsidRPr="00463260">
        <w:rPr>
          <w:rFonts w:eastAsia="Times New Roman"/>
          <w:color w:val="auto"/>
          <w:shd w:val="clear" w:color="auto" w:fill="FFFFFF"/>
        </w:rPr>
        <w:t xml:space="preserve"> – preložka VN ZSE. Iný objekte preložky VN v danom úseku nie je. </w:t>
      </w:r>
    </w:p>
    <w:p w14:paraId="3AA65F1D" w14:textId="3C088CFA" w:rsidR="002A4A94" w:rsidRPr="00463260" w:rsidRDefault="74C4D3D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w:t>
      </w:r>
      <w:r w:rsidR="20039D82" w:rsidRPr="00463260">
        <w:rPr>
          <w:rFonts w:eastAsia="Times New Roman"/>
          <w:color w:val="auto"/>
          <w:shd w:val="clear" w:color="auto" w:fill="FFFFFF"/>
        </w:rPr>
        <w:t xml:space="preserve"> </w:t>
      </w:r>
      <w:r w:rsidRPr="00463260">
        <w:rPr>
          <w:rFonts w:eastAsia="Times New Roman"/>
          <w:color w:val="auto"/>
          <w:shd w:val="clear" w:color="auto" w:fill="FFFFFF"/>
        </w:rPr>
        <w:t>Rezy sú zhodné. Označenie s dvomi čiarkami je preklep.</w:t>
      </w:r>
    </w:p>
    <w:p w14:paraId="00E07D15" w14:textId="32B53A44"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w:t>
      </w:r>
      <w:r w:rsidR="00B84E7F" w:rsidRPr="00463260">
        <w:rPr>
          <w:rFonts w:eastAsia="Times New Roman"/>
          <w:color w:val="auto"/>
          <w:shd w:val="clear" w:color="auto" w:fill="FFFFFF"/>
        </w:rPr>
        <w:t xml:space="preserve"> </w:t>
      </w:r>
      <w:r w:rsidRPr="00463260">
        <w:rPr>
          <w:rFonts w:eastAsia="Times New Roman"/>
          <w:color w:val="auto"/>
          <w:shd w:val="clear" w:color="auto" w:fill="FFFFFF"/>
        </w:rPr>
        <w:t xml:space="preserve">V chodníkovej rímse sa nachádzajú v dostatočnom počte chráničky pre vedenie káblových rozvodov. Rozmiestnenie chráničiek je v rezoch objektu SO 51-33-01 </w:t>
      </w:r>
      <w:proofErr w:type="spellStart"/>
      <w:r w:rsidRPr="00463260">
        <w:rPr>
          <w:rFonts w:eastAsia="Times New Roman"/>
          <w:color w:val="auto"/>
          <w:shd w:val="clear" w:color="auto" w:fill="FFFFFF"/>
        </w:rPr>
        <w:t>Kutlíkova</w:t>
      </w:r>
      <w:proofErr w:type="spellEnd"/>
      <w:r w:rsidRPr="00463260">
        <w:rPr>
          <w:rFonts w:eastAsia="Times New Roman"/>
          <w:color w:val="auto"/>
          <w:shd w:val="clear" w:color="auto" w:fill="FFFFFF"/>
        </w:rPr>
        <w:t xml:space="preserve"> ul. premostenie Chorvátskeho ramena.</w:t>
      </w:r>
    </w:p>
    <w:p w14:paraId="64D5D748" w14:textId="4AD09158" w:rsidR="00200376" w:rsidRPr="00463260" w:rsidRDefault="00200376" w:rsidP="00463260">
      <w:pPr>
        <w:spacing w:after="0"/>
        <w:jc w:val="both"/>
        <w:rPr>
          <w:b/>
          <w:bCs/>
          <w:color w:val="auto"/>
          <w:shd w:val="clear" w:color="auto" w:fill="FFFFFF"/>
        </w:rPr>
      </w:pPr>
    </w:p>
    <w:p w14:paraId="3741E655" w14:textId="47D1F65A"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521</w:t>
      </w:r>
    </w:p>
    <w:p w14:paraId="06BF1711" w14:textId="1C4ADC2B" w:rsidR="002A4A94" w:rsidRPr="00463260" w:rsidRDefault="74C4D3D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Otázky k PS 60-24-03 Hala dennej kontroly a ošetrenia , </w:t>
      </w:r>
      <w:proofErr w:type="spellStart"/>
      <w:r w:rsidRPr="00463260">
        <w:rPr>
          <w:rFonts w:eastAsia="Times New Roman"/>
          <w:color w:val="auto"/>
          <w:shd w:val="clear" w:color="auto" w:fill="FFFFFF"/>
        </w:rPr>
        <w:t>Transformovňa</w:t>
      </w:r>
      <w:proofErr w:type="spellEnd"/>
      <w:r w:rsidRPr="00463260">
        <w:rPr>
          <w:rFonts w:eastAsia="Times New Roman"/>
          <w:color w:val="auto"/>
          <w:shd w:val="clear" w:color="auto" w:fill="FFFFFF"/>
        </w:rPr>
        <w:t xml:space="preserve"> 22kV/0,400kV</w:t>
      </w:r>
    </w:p>
    <w:p w14:paraId="6BE49494" w14:textId="3E2D4848"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 V predloženej dokumentácii priložená jednopólová schéma: „60-24-03_03_Jednop schéma TS“ , na ktorej je uvedený aj rozvádzač označený R2, ktorý sa nenachádza v špecifikácii ani vo výkaze výmer.</w:t>
      </w:r>
    </w:p>
    <w:p w14:paraId="13D0C3EE" w14:textId="6A3AD9C8"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2. V špecifikácii je uvedený kompenzačný rozvádzač o výkone 160kVAr. Vo výkresovej časti jednopólovej schémy je udaný výkon 125kVAr. Zo zadanie nie je jednoznačné či rozvádzač je určený na bežnú kompenzácie alebo kompenzáciu vyšších harmonických prúdov.</w:t>
      </w:r>
    </w:p>
    <w:p w14:paraId="5CE4BBA7" w14:textId="41B294C1"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Žiadame obstarávateľa, aby odstránil nezrovnalosti v projektovej dokumentácii</w:t>
      </w:r>
      <w:r w:rsidR="00B84E7F" w:rsidRPr="00463260">
        <w:rPr>
          <w:rFonts w:eastAsia="Times New Roman"/>
          <w:color w:val="auto"/>
          <w:shd w:val="clear" w:color="auto" w:fill="FFFFFF"/>
        </w:rPr>
        <w:t xml:space="preserve"> </w:t>
      </w:r>
      <w:r w:rsidRPr="00463260">
        <w:rPr>
          <w:rFonts w:eastAsia="Times New Roman"/>
          <w:color w:val="auto"/>
          <w:shd w:val="clear" w:color="auto" w:fill="FFFFFF"/>
        </w:rPr>
        <w:t>predmetného PS a určil veľkosť kompenzačného rozvádzača a požadovaný charakter</w:t>
      </w:r>
      <w:r w:rsidR="00B84E7F" w:rsidRPr="00463260">
        <w:rPr>
          <w:rFonts w:eastAsia="Times New Roman"/>
          <w:color w:val="auto"/>
          <w:shd w:val="clear" w:color="auto" w:fill="FFFFFF"/>
        </w:rPr>
        <w:t xml:space="preserve"> </w:t>
      </w:r>
      <w:r w:rsidRPr="00463260">
        <w:rPr>
          <w:rFonts w:eastAsia="Times New Roman"/>
          <w:color w:val="auto"/>
          <w:shd w:val="clear" w:color="auto" w:fill="FFFFFF"/>
        </w:rPr>
        <w:t>kompenzácie.</w:t>
      </w:r>
    </w:p>
    <w:p w14:paraId="638E2654" w14:textId="77777777" w:rsidR="000A74A3" w:rsidRPr="00463260" w:rsidRDefault="000A74A3" w:rsidP="00463260">
      <w:pPr>
        <w:spacing w:after="0"/>
        <w:jc w:val="both"/>
        <w:rPr>
          <w:color w:val="auto"/>
          <w:shd w:val="clear" w:color="auto" w:fill="FFFFFF"/>
        </w:rPr>
      </w:pPr>
    </w:p>
    <w:p w14:paraId="60553A45" w14:textId="6E0BF9FB"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521</w:t>
      </w:r>
    </w:p>
    <w:p w14:paraId="5FA8A3A9" w14:textId="77777777" w:rsidR="002A4A94" w:rsidRPr="00463260" w:rsidRDefault="74C4D3D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 V projektovej dokumentácii PS 60-24-03 /DRS/, sú nedopatrením vložené aj prílohy z PD DSP s dátumom 20.5.2019, tieto prílohy sú neplatné. Platné sú len prílohy realizačnej projektovej dokumentácie DRS č. 1 až č. 10  s dátumom na rozpiskách 01/2020, kde sa už  rozvádzač R2 nenachádza. </w:t>
      </w:r>
    </w:p>
    <w:p w14:paraId="639B625C" w14:textId="77777777"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2. V špecifikácii je nesprávne uvedený výkon kompenzačného rozvádzača. Platí výkon uvedený na jednopólovej schéme NN 125 </w:t>
      </w:r>
      <w:proofErr w:type="spellStart"/>
      <w:r w:rsidRPr="00463260">
        <w:rPr>
          <w:rFonts w:eastAsia="Times New Roman"/>
          <w:color w:val="auto"/>
          <w:shd w:val="clear" w:color="auto" w:fill="FFFFFF"/>
        </w:rPr>
        <w:t>kVAr</w:t>
      </w:r>
      <w:proofErr w:type="spellEnd"/>
      <w:r w:rsidRPr="00463260">
        <w:rPr>
          <w:rFonts w:eastAsia="Times New Roman"/>
          <w:color w:val="auto"/>
          <w:shd w:val="clear" w:color="auto" w:fill="FFFFFF"/>
        </w:rPr>
        <w:t xml:space="preserve">. Rozvádzač je určený na automatickú kompenzáciu jalového výkonu v sieti NN, s možnosťou nastavenia účinníka od 0,85 induktívnej do 0,95 kapacitnej záťaže. </w:t>
      </w:r>
    </w:p>
    <w:p w14:paraId="40A943F4" w14:textId="77777777" w:rsidR="00200376" w:rsidRPr="00463260" w:rsidRDefault="00200376" w:rsidP="00463260">
      <w:pPr>
        <w:spacing w:after="0"/>
        <w:jc w:val="both"/>
        <w:rPr>
          <w:b/>
          <w:bCs/>
          <w:color w:val="auto"/>
          <w:shd w:val="clear" w:color="auto" w:fill="FFFFFF"/>
        </w:rPr>
      </w:pPr>
    </w:p>
    <w:p w14:paraId="38A0CE25" w14:textId="49853BB4"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522</w:t>
      </w:r>
    </w:p>
    <w:p w14:paraId="661A6A6B" w14:textId="77777777" w:rsidR="00CC5531"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Rozhodnutí 22584/4022/2018/13-0ŽP/DK/</w:t>
      </w:r>
      <w:proofErr w:type="spellStart"/>
      <w:r w:rsidRPr="00463260">
        <w:rPr>
          <w:rFonts w:eastAsia="Times New Roman"/>
          <w:color w:val="auto"/>
          <w:shd w:val="clear" w:color="auto" w:fill="FFFFFF"/>
        </w:rPr>
        <w:t>ro</w:t>
      </w:r>
      <w:proofErr w:type="spellEnd"/>
      <w:r w:rsidRPr="00463260">
        <w:rPr>
          <w:rFonts w:eastAsia="Times New Roman"/>
          <w:color w:val="auto"/>
          <w:shd w:val="clear" w:color="auto" w:fill="FFFFFF"/>
        </w:rPr>
        <w:t xml:space="preserve"> je uvedené, že verejný obstarávateľ je povinný realizovať náhradu výsadbu drevín v týchto úsekoch nasledovne: </w:t>
      </w:r>
    </w:p>
    <w:p w14:paraId="05344B05" w14:textId="00D0D224"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časť: Romanova — </w:t>
      </w:r>
      <w:proofErr w:type="spellStart"/>
      <w:r w:rsidRPr="00463260">
        <w:rPr>
          <w:rFonts w:eastAsia="Times New Roman"/>
          <w:color w:val="auto"/>
          <w:shd w:val="clear" w:color="auto" w:fill="FFFFFF"/>
        </w:rPr>
        <w:t>Betliarska</w:t>
      </w:r>
      <w:proofErr w:type="spellEnd"/>
    </w:p>
    <w:p w14:paraId="168021A4" w14:textId="44002CC0"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811 stromov, obvod kmeňa 21-25 cm, zloženie</w:t>
      </w:r>
      <w:r w:rsidR="00B84E7F" w:rsidRPr="00463260">
        <w:rPr>
          <w:rFonts w:eastAsia="Times New Roman"/>
          <w:color w:val="auto"/>
          <w:shd w:val="clear" w:color="auto" w:fill="FFFFFF"/>
        </w:rPr>
        <w:t>:</w:t>
      </w:r>
      <w:r w:rsidRPr="00463260">
        <w:rPr>
          <w:rFonts w:eastAsia="Times New Roman"/>
          <w:color w:val="auto"/>
          <w:shd w:val="clear" w:color="auto" w:fill="FFFFFF"/>
        </w:rPr>
        <w:t xml:space="preserve"> Acer </w:t>
      </w:r>
      <w:proofErr w:type="spellStart"/>
      <w:r w:rsidRPr="00463260">
        <w:rPr>
          <w:rFonts w:eastAsia="Times New Roman"/>
          <w:color w:val="auto"/>
          <w:shd w:val="clear" w:color="auto" w:fill="FFFFFF"/>
        </w:rPr>
        <w:t>campestre</w:t>
      </w:r>
      <w:proofErr w:type="spellEnd"/>
      <w:r w:rsidRPr="00463260">
        <w:rPr>
          <w:rFonts w:eastAsia="Times New Roman"/>
          <w:color w:val="auto"/>
          <w:shd w:val="clear" w:color="auto" w:fill="FFFFFF"/>
        </w:rPr>
        <w:t xml:space="preserve">, Acer </w:t>
      </w:r>
      <w:proofErr w:type="spellStart"/>
      <w:r w:rsidRPr="00463260">
        <w:rPr>
          <w:rFonts w:eastAsia="Times New Roman"/>
          <w:color w:val="auto"/>
          <w:shd w:val="clear" w:color="auto" w:fill="FFFFFF"/>
        </w:rPr>
        <w:t>platanoides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Fraxinus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excelsior</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Padus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racemosa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Aesculus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hippocastaneum</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Populus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nigra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Populus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alba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Salix</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alba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Salix</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fragilis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Quercus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robur</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Pyrus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calleryana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Malus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sp</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Sorbus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tonninalís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Celtis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australis</w:t>
      </w:r>
      <w:proofErr w:type="spellEnd"/>
      <w:r w:rsidRPr="00463260">
        <w:rPr>
          <w:rFonts w:eastAsia="Times New Roman"/>
          <w:color w:val="auto"/>
          <w:shd w:val="clear" w:color="auto" w:fill="FFFFFF"/>
        </w:rPr>
        <w:t>,</w:t>
      </w:r>
      <w:r w:rsidR="00CC5531" w:rsidRPr="00463260">
        <w:rPr>
          <w:rFonts w:eastAsia="Times New Roman"/>
          <w:color w:val="auto"/>
          <w:shd w:val="clear" w:color="auto" w:fill="FFFFFF"/>
        </w:rPr>
        <w:t xml:space="preserve"> </w:t>
      </w:r>
      <w:r w:rsidR="00CC5531" w:rsidRPr="00463260">
        <w:rPr>
          <w:rFonts w:eastAsia="Times New Roman"/>
          <w:color w:val="auto"/>
          <w:shd w:val="clear" w:color="auto" w:fill="FFFFFF"/>
        </w:rPr>
        <w:br/>
      </w:r>
      <w:r w:rsidRPr="00463260">
        <w:rPr>
          <w:rFonts w:eastAsia="Times New Roman"/>
          <w:color w:val="auto"/>
          <w:shd w:val="clear" w:color="auto" w:fill="FFFFFF"/>
        </w:rPr>
        <w:t xml:space="preserve">2 820 m2 krov, výška do 100 cm, zloženie: </w:t>
      </w:r>
      <w:proofErr w:type="spellStart"/>
      <w:r w:rsidRPr="00463260">
        <w:rPr>
          <w:rFonts w:eastAsia="Times New Roman"/>
          <w:color w:val="auto"/>
          <w:shd w:val="clear" w:color="auto" w:fill="FFFFFF"/>
        </w:rPr>
        <w:t>Euonymus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europaeus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Vibumum</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opulus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Deutzia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scabra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Ligustrum</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ovalifoliu</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Spiraea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sp</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Swida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stolonifera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Weigelia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sp</w:t>
      </w:r>
      <w:proofErr w:type="spellEnd"/>
      <w:r w:rsidRPr="00463260">
        <w:rPr>
          <w:rFonts w:eastAsia="Times New Roman"/>
          <w:color w:val="auto"/>
          <w:shd w:val="clear" w:color="auto" w:fill="FFFFFF"/>
        </w:rPr>
        <w:t>.</w:t>
      </w:r>
    </w:p>
    <w:p w14:paraId="65DAB390" w14:textId="61E38FC9" w:rsidR="002A4A94" w:rsidRPr="00463260" w:rsidRDefault="00CC553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w:t>
      </w:r>
      <w:r w:rsidR="002A4A94" w:rsidRPr="00463260">
        <w:rPr>
          <w:rFonts w:eastAsia="Times New Roman"/>
          <w:color w:val="auto"/>
          <w:shd w:val="clear" w:color="auto" w:fill="FFFFFF"/>
        </w:rPr>
        <w:t xml:space="preserve">časť: </w:t>
      </w:r>
      <w:proofErr w:type="spellStart"/>
      <w:r w:rsidR="002A4A94" w:rsidRPr="00463260">
        <w:rPr>
          <w:rFonts w:eastAsia="Times New Roman"/>
          <w:color w:val="auto"/>
          <w:shd w:val="clear" w:color="auto" w:fill="FFFFFF"/>
        </w:rPr>
        <w:t>Betliarska</w:t>
      </w:r>
      <w:proofErr w:type="spellEnd"/>
      <w:r w:rsidR="002A4A94" w:rsidRPr="00463260">
        <w:rPr>
          <w:rFonts w:eastAsia="Times New Roman"/>
          <w:color w:val="auto"/>
          <w:shd w:val="clear" w:color="auto" w:fill="FFFFFF"/>
        </w:rPr>
        <w:t xml:space="preserve"> - Janíkov dvor</w:t>
      </w:r>
    </w:p>
    <w:p w14:paraId="0F67239A" w14:textId="77EA6534"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204 stromov, obvod kmeňa 21-25 cm, zloženie: Acer </w:t>
      </w:r>
      <w:proofErr w:type="spellStart"/>
      <w:r w:rsidRPr="00463260">
        <w:rPr>
          <w:rFonts w:eastAsia="Times New Roman"/>
          <w:color w:val="auto"/>
          <w:shd w:val="clear" w:color="auto" w:fill="FFFFFF"/>
        </w:rPr>
        <w:t>campestre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Elegant</w:t>
      </w:r>
      <w:proofErr w:type="spellEnd"/>
      <w:r w:rsidRPr="00463260">
        <w:rPr>
          <w:rFonts w:eastAsia="Times New Roman"/>
          <w:color w:val="auto"/>
          <w:shd w:val="clear" w:color="auto" w:fill="FFFFFF"/>
        </w:rPr>
        <w:t xml:space="preserve">, Acer </w:t>
      </w:r>
      <w:proofErr w:type="spellStart"/>
      <w:r w:rsidRPr="00463260">
        <w:rPr>
          <w:rFonts w:eastAsia="Times New Roman"/>
          <w:color w:val="auto"/>
          <w:shd w:val="clear" w:color="auto" w:fill="FFFFFF"/>
        </w:rPr>
        <w:t>platanoides</w:t>
      </w:r>
      <w:proofErr w:type="spellEnd"/>
      <w:r w:rsidRPr="00463260">
        <w:rPr>
          <w:rFonts w:eastAsia="Times New Roman"/>
          <w:color w:val="auto"/>
          <w:shd w:val="clear" w:color="auto" w:fill="FFFFFF"/>
        </w:rPr>
        <w:t xml:space="preserve"> Deborah, Acer </w:t>
      </w:r>
      <w:proofErr w:type="spellStart"/>
      <w:r w:rsidRPr="00463260">
        <w:rPr>
          <w:rFonts w:eastAsia="Times New Roman"/>
          <w:color w:val="auto"/>
          <w:shd w:val="clear" w:color="auto" w:fill="FFFFFF"/>
        </w:rPr>
        <w:t>palatnoides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Sorbus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intemedia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carpinus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betulus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Quecus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Cerris</w:t>
      </w:r>
      <w:proofErr w:type="spellEnd"/>
      <w:r w:rsidRPr="00463260">
        <w:rPr>
          <w:rFonts w:eastAsia="Times New Roman"/>
          <w:color w:val="auto"/>
          <w:shd w:val="clear" w:color="auto" w:fill="FFFFFF"/>
        </w:rPr>
        <w:t xml:space="preserve">, Acer </w:t>
      </w:r>
      <w:proofErr w:type="spellStart"/>
      <w:r w:rsidRPr="00463260">
        <w:rPr>
          <w:rFonts w:eastAsia="Times New Roman"/>
          <w:color w:val="auto"/>
          <w:shd w:val="clear" w:color="auto" w:fill="FFFFFF"/>
        </w:rPr>
        <w:t>campestre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Fraxinus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omus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Fraxinus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angustifolia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Sorbus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torminalis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Tilia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cordata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Greenspire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Populus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nigra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Populus</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alba</w:t>
      </w:r>
      <w:proofErr w:type="spellEnd"/>
      <w:r w:rsidR="00CC5531" w:rsidRPr="00463260">
        <w:rPr>
          <w:rFonts w:eastAsia="Times New Roman"/>
          <w:color w:val="auto"/>
          <w:shd w:val="clear" w:color="auto" w:fill="FFFFFF"/>
        </w:rPr>
        <w:t xml:space="preserve">, </w:t>
      </w:r>
      <w:r w:rsidRPr="00463260">
        <w:rPr>
          <w:rFonts w:eastAsia="Times New Roman"/>
          <w:color w:val="auto"/>
          <w:shd w:val="clear" w:color="auto" w:fill="FFFFFF"/>
        </w:rPr>
        <w:t xml:space="preserve">1 288 m2 krov, výška do 100 cm, zloženie: </w:t>
      </w:r>
      <w:proofErr w:type="spellStart"/>
      <w:r w:rsidRPr="00463260">
        <w:rPr>
          <w:rFonts w:eastAsia="Times New Roman"/>
          <w:color w:val="auto"/>
          <w:shd w:val="clear" w:color="auto" w:fill="FFFFFF"/>
        </w:rPr>
        <w:t>Deutzia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scabra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Ligustrum</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ovalifolium</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Spiraea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sp</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Swida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stolonifera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Kelsey</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Weigela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sp</w:t>
      </w:r>
      <w:proofErr w:type="spellEnd"/>
      <w:r w:rsidRPr="00463260">
        <w:rPr>
          <w:rFonts w:eastAsia="Times New Roman"/>
          <w:color w:val="auto"/>
          <w:shd w:val="clear" w:color="auto" w:fill="FFFFFF"/>
        </w:rPr>
        <w:t>.</w:t>
      </w:r>
    </w:p>
    <w:p w14:paraId="02CD7D60" w14:textId="77777777"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výkaze výmer pre jednotlivé úseku sú uvedené rozdielne množstvá pre náhodnú výsadbu: </w:t>
      </w:r>
    </w:p>
    <w:p w14:paraId="263CC135" w14:textId="763969BC"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50-39-03 Romanova ul. - </w:t>
      </w:r>
      <w:proofErr w:type="spellStart"/>
      <w:r w:rsidRPr="00463260">
        <w:rPr>
          <w:rFonts w:eastAsia="Times New Roman"/>
          <w:color w:val="auto"/>
          <w:shd w:val="clear" w:color="auto" w:fill="FFFFFF"/>
        </w:rPr>
        <w:t>Betliarska</w:t>
      </w:r>
      <w:proofErr w:type="spellEnd"/>
      <w:r w:rsidRPr="00463260">
        <w:rPr>
          <w:rFonts w:eastAsia="Times New Roman"/>
          <w:color w:val="auto"/>
          <w:shd w:val="clear" w:color="auto" w:fill="FFFFFF"/>
        </w:rPr>
        <w:t xml:space="preserve"> ul., náhradná výsadba</w:t>
      </w:r>
    </w:p>
    <w:p w14:paraId="6019CCE1" w14:textId="78C35FC3"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24 K 184102116  Výsadba dreviny s balom v rovine alebo na svahu do 1:5, priemer balu nad 600 do 800 mm</w:t>
      </w:r>
      <w:r w:rsidR="00E341E0" w:rsidRPr="00463260">
        <w:rPr>
          <w:rFonts w:eastAsia="Times New Roman"/>
          <w:color w:val="auto"/>
          <w:shd w:val="clear" w:color="auto" w:fill="FFFFFF"/>
        </w:rPr>
        <w:t xml:space="preserve">   k</w:t>
      </w:r>
      <w:r w:rsidRPr="00463260">
        <w:rPr>
          <w:rFonts w:eastAsia="Times New Roman"/>
          <w:color w:val="auto"/>
          <w:shd w:val="clear" w:color="auto" w:fill="FFFFFF"/>
        </w:rPr>
        <w:t>s 696,000</w:t>
      </w:r>
    </w:p>
    <w:p w14:paraId="58D5B1A0" w14:textId="77777777"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60-39-02 </w:t>
      </w:r>
      <w:proofErr w:type="spellStart"/>
      <w:r w:rsidRPr="00463260">
        <w:rPr>
          <w:rFonts w:eastAsia="Times New Roman"/>
          <w:color w:val="auto"/>
          <w:shd w:val="clear" w:color="auto" w:fill="FFFFFF"/>
        </w:rPr>
        <w:t>Betliarska</w:t>
      </w:r>
      <w:proofErr w:type="spellEnd"/>
      <w:r w:rsidRPr="00463260">
        <w:rPr>
          <w:rFonts w:eastAsia="Times New Roman"/>
          <w:color w:val="auto"/>
          <w:shd w:val="clear" w:color="auto" w:fill="FFFFFF"/>
        </w:rPr>
        <w:t xml:space="preserve"> - Janíkov Dvor, náhradná výsadba</w:t>
      </w:r>
    </w:p>
    <w:p w14:paraId="00BE3C64" w14:textId="2A8E5A0B" w:rsidR="002A4A94" w:rsidRPr="00463260" w:rsidRDefault="74C4D3D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20 K 184102116  Výsadba dreviny s balom v rovine alebo na svahu do 1:5, priemer balu nad 600 do 800 mm  ks 319,000</w:t>
      </w:r>
    </w:p>
    <w:p w14:paraId="1D1F73B7" w14:textId="77777777" w:rsidR="002A4A94" w:rsidRPr="00463260" w:rsidRDefault="74C4D3D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zároveň súčet položiek č. 21-48 je 322 ks.</w:t>
      </w:r>
    </w:p>
    <w:p w14:paraId="0C112781" w14:textId="60E0E54C" w:rsidR="00200376" w:rsidRPr="00463260" w:rsidRDefault="0E997DD1" w:rsidP="00463260">
      <w:pPr>
        <w:spacing w:after="0"/>
        <w:jc w:val="both"/>
        <w:rPr>
          <w:b/>
          <w:bCs/>
          <w:color w:val="auto"/>
          <w:shd w:val="clear" w:color="auto" w:fill="FFFFFF"/>
        </w:rPr>
      </w:pPr>
      <w:r w:rsidRPr="00463260">
        <w:rPr>
          <w:rFonts w:eastAsia="Times New Roman"/>
          <w:color w:val="auto"/>
          <w:shd w:val="clear" w:color="auto" w:fill="FFFFFF"/>
        </w:rPr>
        <w:t>Ž</w:t>
      </w:r>
      <w:r w:rsidR="74C4D3D5" w:rsidRPr="00463260">
        <w:rPr>
          <w:rFonts w:eastAsia="Times New Roman"/>
          <w:color w:val="auto"/>
          <w:shd w:val="clear" w:color="auto" w:fill="FFFFFF"/>
        </w:rPr>
        <w:t>iadame o vysvetlenie rozdielu množstiev drevín na jednotlivých úsekoch vo výkaze výmer voči požiadavke Mestskej časti — Petržalka (viď Rozhodnutie). Zároveň žiadame o úpravu správneho množstva vo výkaze výmer a úpravu množstva nadväzných položiek k pol. 20 SO 60-39-02.</w:t>
      </w:r>
    </w:p>
    <w:p w14:paraId="5D2DDECB" w14:textId="49251FC3" w:rsidR="3964D876" w:rsidRPr="00463260" w:rsidRDefault="3964D876" w:rsidP="00463260">
      <w:pPr>
        <w:spacing w:after="0"/>
        <w:jc w:val="both"/>
        <w:rPr>
          <w:rFonts w:eastAsia="Times New Roman"/>
          <w:color w:val="auto"/>
        </w:rPr>
      </w:pPr>
    </w:p>
    <w:p w14:paraId="09252CF9" w14:textId="15F7562E"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522</w:t>
      </w:r>
    </w:p>
    <w:p w14:paraId="43DC1CA7" w14:textId="3E240CC2"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Vzhľadom na zmeny v projektovej dokumentácii PSP a</w:t>
      </w:r>
      <w:r w:rsidR="00CC5531" w:rsidRPr="00463260">
        <w:rPr>
          <w:rFonts w:eastAsia="Times New Roman"/>
          <w:color w:val="auto"/>
          <w:shd w:val="clear" w:color="auto" w:fill="FFFFFF"/>
        </w:rPr>
        <w:t> </w:t>
      </w:r>
      <w:r w:rsidRPr="00463260">
        <w:rPr>
          <w:rFonts w:eastAsia="Times New Roman"/>
          <w:color w:val="auto"/>
          <w:shd w:val="clear" w:color="auto" w:fill="FFFFFF"/>
        </w:rPr>
        <w:t>spresnenie</w:t>
      </w:r>
      <w:r w:rsidR="00CC5531" w:rsidRPr="00463260">
        <w:rPr>
          <w:rFonts w:eastAsia="Times New Roman"/>
          <w:color w:val="auto"/>
          <w:shd w:val="clear" w:color="auto" w:fill="FFFFFF"/>
        </w:rPr>
        <w:t xml:space="preserve"> </w:t>
      </w:r>
      <w:r w:rsidRPr="00463260">
        <w:rPr>
          <w:rFonts w:eastAsia="Times New Roman"/>
          <w:color w:val="auto"/>
          <w:shd w:val="clear" w:color="auto" w:fill="FFFFFF"/>
        </w:rPr>
        <w:t xml:space="preserve">koridorov inžinierskych sietí, sa zmenšila disponibilná plocha na výsadbu stromov a predpísané množstvo stromov nie </w:t>
      </w:r>
      <w:r w:rsidRPr="00463260">
        <w:rPr>
          <w:rFonts w:eastAsia="Times New Roman"/>
          <w:color w:val="auto"/>
          <w:shd w:val="clear" w:color="auto" w:fill="FFFFFF"/>
        </w:rPr>
        <w:lastRenderedPageBreak/>
        <w:t>je možné v plnom počte umiestniť tak</w:t>
      </w:r>
      <w:r w:rsidR="00CC5531" w:rsidRPr="00463260">
        <w:rPr>
          <w:rFonts w:eastAsia="Times New Roman"/>
          <w:color w:val="auto"/>
          <w:shd w:val="clear" w:color="auto" w:fill="FFFFFF"/>
        </w:rPr>
        <w:t>,</w:t>
      </w:r>
      <w:r w:rsidRPr="00463260">
        <w:rPr>
          <w:rFonts w:eastAsia="Times New Roman"/>
          <w:color w:val="auto"/>
          <w:shd w:val="clear" w:color="auto" w:fill="FFFFFF"/>
        </w:rPr>
        <w:t xml:space="preserve"> ako bolo uvedené v rozhodnutí 22584/4022/2018/13-0ŽP/DK/</w:t>
      </w:r>
      <w:proofErr w:type="spellStart"/>
      <w:r w:rsidRPr="00463260">
        <w:rPr>
          <w:rFonts w:eastAsia="Times New Roman"/>
          <w:color w:val="auto"/>
          <w:shd w:val="clear" w:color="auto" w:fill="FFFFFF"/>
        </w:rPr>
        <w:t>ro</w:t>
      </w:r>
      <w:proofErr w:type="spellEnd"/>
      <w:r w:rsidRPr="00463260">
        <w:rPr>
          <w:rFonts w:eastAsia="Times New Roman"/>
          <w:color w:val="auto"/>
          <w:shd w:val="clear" w:color="auto" w:fill="FFFFFF"/>
        </w:rPr>
        <w:t xml:space="preserve">. V rámci SO 50-39-03 bude vysadených 696 ks stromov, zvyšných 115 stromov bude vysadených v rámci SO 60-39-02. Na túto skutočnosť projektant upozornil v technických správach príslušných objektov v časti 2. Predmet riešenia, 2.1 Účel objektu a je spomenutá aj vo výkaze výmer. Celkový počet vysadených stromov ostáva rovnaký. </w:t>
      </w:r>
    </w:p>
    <w:p w14:paraId="6E440EE8" w14:textId="7418633D" w:rsidR="002A4A94" w:rsidRPr="00463260" w:rsidRDefault="007A13E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w:t>
      </w:r>
      <w:r w:rsidR="002A4A94" w:rsidRPr="00463260">
        <w:rPr>
          <w:rFonts w:eastAsia="Times New Roman"/>
          <w:color w:val="auto"/>
          <w:shd w:val="clear" w:color="auto" w:fill="FFFFFF"/>
        </w:rPr>
        <w:t>odľa rozhodnutia je počet stromov v jednotlivých objektoch nasledovný: v rámci SO 50-39-03 vysadiť 811 ks stromov a v rámci SO 60-39-02 vysadiť 204 ks stromov, spolu 1015 ks stromov</w:t>
      </w:r>
      <w:r w:rsidRPr="00463260">
        <w:rPr>
          <w:rFonts w:eastAsia="Times New Roman"/>
          <w:color w:val="auto"/>
          <w:shd w:val="clear" w:color="auto" w:fill="FFFFFF"/>
        </w:rPr>
        <w:t>.</w:t>
      </w:r>
    </w:p>
    <w:p w14:paraId="43FCBBC3" w14:textId="55022095" w:rsidR="002A4A94" w:rsidRPr="00463260" w:rsidRDefault="007A13E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w:t>
      </w:r>
      <w:r w:rsidR="002A4A94" w:rsidRPr="00463260">
        <w:rPr>
          <w:rFonts w:eastAsia="Times New Roman"/>
          <w:color w:val="auto"/>
          <w:shd w:val="clear" w:color="auto" w:fill="FFFFFF"/>
        </w:rPr>
        <w:t>o úprave je počet stromov v jednotlivých objektoch nasledovný: v rámci SO 50-39-03 bude vysadených 969 ks stromov a v rámci SO 60-39-02 bude vysadených 319 ks stromov, spolu 1015 ks stromov</w:t>
      </w:r>
      <w:r w:rsidR="00E341E0" w:rsidRPr="00463260">
        <w:rPr>
          <w:rFonts w:eastAsia="Times New Roman"/>
          <w:color w:val="auto"/>
          <w:shd w:val="clear" w:color="auto" w:fill="FFFFFF"/>
        </w:rPr>
        <w:t>.</w:t>
      </w:r>
      <w:r w:rsidR="002A4A94" w:rsidRPr="00463260">
        <w:rPr>
          <w:rFonts w:eastAsia="Times New Roman"/>
          <w:color w:val="auto"/>
          <w:shd w:val="clear" w:color="auto" w:fill="FFFFFF"/>
        </w:rPr>
        <w:t xml:space="preserve"> </w:t>
      </w:r>
    </w:p>
    <w:p w14:paraId="723B0D44" w14:textId="77777777" w:rsidR="00200376" w:rsidRPr="00463260" w:rsidRDefault="00200376" w:rsidP="00463260">
      <w:pPr>
        <w:spacing w:after="0"/>
        <w:jc w:val="both"/>
        <w:rPr>
          <w:b/>
          <w:bCs/>
          <w:color w:val="auto"/>
          <w:shd w:val="clear" w:color="auto" w:fill="FFFFFF"/>
        </w:rPr>
      </w:pPr>
    </w:p>
    <w:p w14:paraId="5E78EE79" w14:textId="3F1056C7"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523</w:t>
      </w:r>
    </w:p>
    <w:p w14:paraId="1B4AD331" w14:textId="77777777"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Vegetačné úpravy. Žiadame o vysvetlenie, či:</w:t>
      </w:r>
    </w:p>
    <w:p w14:paraId="2094AEC2" w14:textId="6AFED2D2"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5E46FE" w:rsidRPr="00463260">
        <w:rPr>
          <w:rFonts w:eastAsia="Times New Roman"/>
          <w:color w:val="auto"/>
          <w:shd w:val="clear" w:color="auto" w:fill="FFFFFF"/>
        </w:rPr>
        <w:t xml:space="preserve"> </w:t>
      </w:r>
      <w:r w:rsidRPr="00463260">
        <w:rPr>
          <w:rFonts w:eastAsia="Times New Roman"/>
          <w:color w:val="auto"/>
          <w:shd w:val="clear" w:color="auto" w:fill="FFFFFF"/>
        </w:rPr>
        <w:t xml:space="preserve">vyrovnávajúca vrstva vegetačného krytu </w:t>
      </w:r>
      <w:proofErr w:type="spellStart"/>
      <w:r w:rsidRPr="00463260">
        <w:rPr>
          <w:rFonts w:eastAsia="Times New Roman"/>
          <w:color w:val="auto"/>
          <w:shd w:val="clear" w:color="auto" w:fill="FFFFFF"/>
        </w:rPr>
        <w:t>sedum</w:t>
      </w:r>
      <w:proofErr w:type="spellEnd"/>
      <w:r w:rsidRPr="00463260">
        <w:rPr>
          <w:rFonts w:eastAsia="Times New Roman"/>
          <w:color w:val="auto"/>
          <w:shd w:val="clear" w:color="auto" w:fill="FFFFFF"/>
        </w:rPr>
        <w:t xml:space="preserve"> má byť miešaná štrkopiesok 0-16 + zemina v pomere 3:1? Ak nie, žiadame uviesť pomer zloženia štrkopiesku a zeminy.</w:t>
      </w:r>
    </w:p>
    <w:p w14:paraId="0301058C" w14:textId="4CEAB6A7"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 aký substrát mysli projekt pod rozchodník štrkopiesok 0-16 + zemina v pomere 3:1? Ak nie, žiadame uviesť pomer zloženia štrkopiesku a zeminy.</w:t>
      </w:r>
    </w:p>
    <w:p w14:paraId="593E80C2" w14:textId="59BC61EA" w:rsidR="002A4A94" w:rsidRPr="00463260" w:rsidRDefault="002A4A9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 projekt uvažuje so zhrnutím ornice, ktorá bude využitá v ďalšej fáze výstavby rekultivácii plôch? Ornica sa použije nepreosiata (pôvodná), alebo sa uvažuje s úpravou preosiatím?</w:t>
      </w:r>
    </w:p>
    <w:p w14:paraId="60619310" w14:textId="77777777" w:rsidR="00200376" w:rsidRPr="00463260" w:rsidRDefault="00200376" w:rsidP="00463260">
      <w:pPr>
        <w:spacing w:after="0"/>
        <w:jc w:val="both"/>
        <w:rPr>
          <w:color w:val="auto"/>
          <w:shd w:val="clear" w:color="auto" w:fill="FFFFFF"/>
        </w:rPr>
      </w:pPr>
    </w:p>
    <w:p w14:paraId="1A53B75D" w14:textId="00C716D8"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523</w:t>
      </w:r>
    </w:p>
    <w:p w14:paraId="22BD2362" w14:textId="31D4110E" w:rsidR="00AF0254" w:rsidRPr="00463260" w:rsidRDefault="00AF025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5E46FE" w:rsidRPr="00463260">
        <w:rPr>
          <w:rFonts w:eastAsia="Times New Roman"/>
          <w:color w:val="auto"/>
          <w:shd w:val="clear" w:color="auto" w:fill="FFFFFF"/>
        </w:rPr>
        <w:t xml:space="preserve"> </w:t>
      </w:r>
      <w:r w:rsidRPr="00463260">
        <w:rPr>
          <w:rFonts w:eastAsia="Times New Roman"/>
          <w:color w:val="auto"/>
          <w:shd w:val="clear" w:color="auto" w:fill="FFFFFF"/>
        </w:rPr>
        <w:t>Áno</w:t>
      </w:r>
      <w:r w:rsidR="005E46FE" w:rsidRPr="00463260">
        <w:rPr>
          <w:rFonts w:eastAsia="Times New Roman"/>
          <w:color w:val="auto"/>
          <w:shd w:val="clear" w:color="auto" w:fill="FFFFFF"/>
        </w:rPr>
        <w:t>,</w:t>
      </w:r>
      <w:r w:rsidRPr="00463260">
        <w:rPr>
          <w:rFonts w:eastAsia="Times New Roman"/>
          <w:color w:val="auto"/>
          <w:shd w:val="clear" w:color="auto" w:fill="FFFFFF"/>
        </w:rPr>
        <w:t xml:space="preserve"> pomer miešania 3:1 znamená 3 diely štrkopiesku na 1 diel zeminy.</w:t>
      </w:r>
    </w:p>
    <w:p w14:paraId="07629874" w14:textId="47B3E07B" w:rsidR="00AF0254" w:rsidRPr="00463260" w:rsidRDefault="3E3435B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C3E4471" w:rsidRPr="00463260">
        <w:rPr>
          <w:rFonts w:eastAsia="Times New Roman"/>
          <w:color w:val="auto"/>
          <w:shd w:val="clear" w:color="auto" w:fill="FFFFFF"/>
        </w:rPr>
        <w:t xml:space="preserve"> </w:t>
      </w:r>
      <w:r w:rsidRPr="00463260">
        <w:rPr>
          <w:rFonts w:eastAsia="Times New Roman"/>
          <w:color w:val="auto"/>
          <w:shd w:val="clear" w:color="auto" w:fill="FFFFFF"/>
        </w:rPr>
        <w:t xml:space="preserve">Minerálny substrát </w:t>
      </w:r>
      <w:proofErr w:type="spellStart"/>
      <w:r w:rsidRPr="00463260">
        <w:rPr>
          <w:rFonts w:eastAsia="Times New Roman"/>
          <w:color w:val="auto"/>
          <w:shd w:val="clear" w:color="auto" w:fill="FFFFFF"/>
        </w:rPr>
        <w:t>certifikovaný</w:t>
      </w:r>
      <w:r w:rsidR="417EAF87" w:rsidRPr="00463260">
        <w:rPr>
          <w:rFonts w:eastAsia="Times New Roman"/>
          <w:color w:val="auto"/>
        </w:rPr>
        <w:t>.</w:t>
      </w:r>
      <w:r w:rsidR="00AF0254" w:rsidRPr="00463260">
        <w:rPr>
          <w:rFonts w:eastAsia="Times New Roman"/>
          <w:color w:val="auto"/>
          <w:shd w:val="clear" w:color="auto" w:fill="FFFFFF"/>
        </w:rPr>
        <w:t>Substrát</w:t>
      </w:r>
      <w:proofErr w:type="spellEnd"/>
      <w:r w:rsidR="00AF0254" w:rsidRPr="00463260">
        <w:rPr>
          <w:rFonts w:eastAsia="Times New Roman"/>
          <w:color w:val="auto"/>
          <w:shd w:val="clear" w:color="auto" w:fill="FFFFFF"/>
        </w:rPr>
        <w:t xml:space="preserve"> v zložení: zemina s nízkym podielom ílovitých častíc, rašelina, štrk alebo drvený štrk/kameň, piesok, tehlová </w:t>
      </w:r>
      <w:proofErr w:type="spellStart"/>
      <w:r w:rsidR="00AF0254" w:rsidRPr="00463260">
        <w:rPr>
          <w:rFonts w:eastAsia="Times New Roman"/>
          <w:color w:val="auto"/>
          <w:shd w:val="clear" w:color="auto" w:fill="FFFFFF"/>
        </w:rPr>
        <w:t>drť</w:t>
      </w:r>
      <w:proofErr w:type="spellEnd"/>
      <w:r w:rsidR="00AF0254" w:rsidRPr="00463260">
        <w:rPr>
          <w:rFonts w:eastAsia="Times New Roman"/>
          <w:color w:val="auto"/>
          <w:shd w:val="clear" w:color="auto" w:fill="FFFFFF"/>
        </w:rPr>
        <w:t xml:space="preserve">, </w:t>
      </w:r>
      <w:proofErr w:type="spellStart"/>
      <w:r w:rsidR="00AF0254" w:rsidRPr="00463260">
        <w:rPr>
          <w:rFonts w:eastAsia="Times New Roman"/>
          <w:color w:val="auto"/>
          <w:shd w:val="clear" w:color="auto" w:fill="FFFFFF"/>
        </w:rPr>
        <w:t>zeolit</w:t>
      </w:r>
      <w:proofErr w:type="spellEnd"/>
      <w:r w:rsidR="00AF0254" w:rsidRPr="00463260">
        <w:rPr>
          <w:rFonts w:eastAsia="Times New Roman"/>
          <w:color w:val="auto"/>
          <w:shd w:val="clear" w:color="auto" w:fill="FFFFFF"/>
        </w:rPr>
        <w:t xml:space="preserve"> (láva). Jednotlivé zložky v nasledovných pomeroch: </w:t>
      </w:r>
    </w:p>
    <w:p w14:paraId="6C7F5867" w14:textId="77777777" w:rsidR="00AF0254" w:rsidRPr="00463260" w:rsidRDefault="00AF025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maximálne 20 % objemu štrk alebo drvený štrk/kameň, piesok </w:t>
      </w:r>
    </w:p>
    <w:p w14:paraId="6C6F6572" w14:textId="77777777" w:rsidR="00AF0254" w:rsidRPr="00463260" w:rsidRDefault="00AF025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maximálne 20 % objemu rašelina </w:t>
      </w:r>
    </w:p>
    <w:p w14:paraId="0893B456" w14:textId="77777777" w:rsidR="00AF0254" w:rsidRPr="00463260" w:rsidRDefault="00AF025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maximálne 20 % zemina s nízkym podielom ílovitých častíc </w:t>
      </w:r>
    </w:p>
    <w:p w14:paraId="257A0CB4" w14:textId="77777777" w:rsidR="00AF0254" w:rsidRPr="00463260" w:rsidRDefault="00AF025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minimálne 40 % tehlová </w:t>
      </w:r>
      <w:proofErr w:type="spellStart"/>
      <w:r w:rsidRPr="00463260">
        <w:rPr>
          <w:rFonts w:eastAsia="Times New Roman"/>
          <w:color w:val="auto"/>
          <w:shd w:val="clear" w:color="auto" w:fill="FFFFFF"/>
        </w:rPr>
        <w:t>drť</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zeolit</w:t>
      </w:r>
      <w:proofErr w:type="spellEnd"/>
      <w:r w:rsidRPr="00463260">
        <w:rPr>
          <w:rFonts w:eastAsia="Times New Roman"/>
          <w:color w:val="auto"/>
          <w:shd w:val="clear" w:color="auto" w:fill="FFFFFF"/>
        </w:rPr>
        <w:t xml:space="preserve"> alebo láva. </w:t>
      </w:r>
    </w:p>
    <w:p w14:paraId="5646177A" w14:textId="77777777" w:rsidR="00AF0254" w:rsidRPr="00463260" w:rsidRDefault="00AF025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Dôležitým ukazovateľom je objemová hmotnosť substrátu, ktorá by v nasiaknutom stave nemala na 1 m3 substrátu prekročiť 1350 kg (koeficient 1,35).</w:t>
      </w:r>
    </w:p>
    <w:p w14:paraId="70C40DEC" w14:textId="6E00A7AA" w:rsidR="00AF0254" w:rsidRPr="00463260" w:rsidRDefault="00AF025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5E46FE" w:rsidRPr="00463260">
        <w:rPr>
          <w:rFonts w:eastAsia="Times New Roman"/>
          <w:color w:val="auto"/>
          <w:shd w:val="clear" w:color="auto" w:fill="FFFFFF"/>
        </w:rPr>
        <w:t xml:space="preserve"> </w:t>
      </w:r>
      <w:r w:rsidRPr="00463260">
        <w:rPr>
          <w:rFonts w:eastAsia="Times New Roman"/>
          <w:color w:val="auto"/>
          <w:shd w:val="clear" w:color="auto" w:fill="FFFFFF"/>
        </w:rPr>
        <w:t>Zhrnutá ornica bude využitá, s preosiatím sa neuvažovalo.</w:t>
      </w:r>
    </w:p>
    <w:p w14:paraId="18AE2981" w14:textId="77777777" w:rsidR="00200376" w:rsidRPr="00463260" w:rsidRDefault="00200376" w:rsidP="00463260">
      <w:pPr>
        <w:spacing w:after="0"/>
        <w:jc w:val="both"/>
        <w:rPr>
          <w:b/>
          <w:bCs/>
          <w:color w:val="auto"/>
          <w:shd w:val="clear" w:color="auto" w:fill="FFFFFF"/>
        </w:rPr>
      </w:pPr>
    </w:p>
    <w:p w14:paraId="6C7AEE9C" w14:textId="357E296F"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524</w:t>
      </w:r>
    </w:p>
    <w:p w14:paraId="7B98BAC2" w14:textId="0B0170E4" w:rsidR="00AF0254" w:rsidRPr="00463260" w:rsidRDefault="00AF025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w:t>
      </w:r>
      <w:r w:rsidR="005E46FE" w:rsidRPr="00463260">
        <w:rPr>
          <w:rFonts w:eastAsia="Times New Roman"/>
          <w:color w:val="auto"/>
          <w:shd w:val="clear" w:color="auto" w:fill="FFFFFF"/>
        </w:rPr>
        <w:t xml:space="preserve"> </w:t>
      </w:r>
      <w:r w:rsidRPr="00463260">
        <w:rPr>
          <w:rFonts w:eastAsia="Times New Roman"/>
          <w:color w:val="auto"/>
          <w:shd w:val="clear" w:color="auto" w:fill="FFFFFF"/>
        </w:rPr>
        <w:t xml:space="preserve">Záverečnom stanovisku Okresného Úradu Bratislava ( OÚ-BA-OSZP3-2017 /004243/SIA/ V -EIA-ZS) </w:t>
      </w:r>
      <w:proofErr w:type="spellStart"/>
      <w:r w:rsidRPr="00463260">
        <w:rPr>
          <w:rFonts w:eastAsia="Times New Roman"/>
          <w:color w:val="auto"/>
          <w:shd w:val="clear" w:color="auto" w:fill="FFFFFF"/>
        </w:rPr>
        <w:t>MDVaRR</w:t>
      </w:r>
      <w:proofErr w:type="spellEnd"/>
      <w:r w:rsidRPr="00463260">
        <w:rPr>
          <w:rFonts w:eastAsia="Times New Roman"/>
          <w:color w:val="auto"/>
          <w:shd w:val="clear" w:color="auto" w:fill="FFFFFF"/>
        </w:rPr>
        <w:t xml:space="preserve"> SR sa uvádza pripomienka k požiadavke verejného obstarávateľa o zabudovanie </w:t>
      </w:r>
      <w:proofErr w:type="spellStart"/>
      <w:r w:rsidRPr="00463260">
        <w:rPr>
          <w:rFonts w:eastAsia="Times New Roman"/>
          <w:color w:val="auto"/>
          <w:shd w:val="clear" w:color="auto" w:fill="FFFFFF"/>
        </w:rPr>
        <w:t>nástupiš</w:t>
      </w:r>
      <w:r w:rsidR="005E46FE" w:rsidRPr="00463260">
        <w:rPr>
          <w:rFonts w:eastAsia="Times New Roman"/>
          <w:color w:val="auto"/>
          <w:shd w:val="clear" w:color="auto" w:fill="FFFFFF"/>
        </w:rPr>
        <w:t>t</w:t>
      </w:r>
      <w:r w:rsidRPr="00463260">
        <w:rPr>
          <w:rFonts w:eastAsia="Times New Roman"/>
          <w:color w:val="auto"/>
          <w:shd w:val="clear" w:color="auto" w:fill="FFFFFF"/>
        </w:rPr>
        <w:t>nej</w:t>
      </w:r>
      <w:proofErr w:type="spellEnd"/>
      <w:r w:rsidRPr="00463260">
        <w:rPr>
          <w:rFonts w:eastAsia="Times New Roman"/>
          <w:color w:val="auto"/>
          <w:shd w:val="clear" w:color="auto" w:fill="FFFFFF"/>
        </w:rPr>
        <w:t xml:space="preserve"> hrany nad spojnicou temien koľajnicových pásov 0,25m a neudeľuje výnimku. A navrhuje ju riešiť v ďalšom konaní (spracovanie DSP). V Technickej správe SO 40-34-01 je uvedené, cit.: „....D</w:t>
      </w:r>
      <w:r w:rsidR="005E46FE" w:rsidRPr="00463260">
        <w:rPr>
          <w:rFonts w:eastAsia="Times New Roman"/>
          <w:color w:val="auto"/>
          <w:shd w:val="clear" w:color="auto" w:fill="FFFFFF"/>
        </w:rPr>
        <w:t>ĺ</w:t>
      </w:r>
      <w:r w:rsidRPr="00463260">
        <w:rPr>
          <w:rFonts w:eastAsia="Times New Roman"/>
          <w:color w:val="auto"/>
          <w:shd w:val="clear" w:color="auto" w:fill="FFFFFF"/>
        </w:rPr>
        <w:t>žka zastávky je 66,0</w:t>
      </w:r>
      <w:r w:rsidR="005E46FE" w:rsidRPr="00463260">
        <w:rPr>
          <w:rFonts w:eastAsia="Times New Roman"/>
          <w:color w:val="auto"/>
          <w:shd w:val="clear" w:color="auto" w:fill="FFFFFF"/>
        </w:rPr>
        <w:t xml:space="preserve"> </w:t>
      </w:r>
      <w:r w:rsidRPr="00463260">
        <w:rPr>
          <w:rFonts w:eastAsia="Times New Roman"/>
          <w:color w:val="auto"/>
          <w:shd w:val="clear" w:color="auto" w:fill="FFFFFF"/>
        </w:rPr>
        <w:t>m a šírka je 3550</w:t>
      </w:r>
      <w:r w:rsidR="005E46FE" w:rsidRPr="00463260">
        <w:rPr>
          <w:rFonts w:eastAsia="Times New Roman"/>
          <w:color w:val="auto"/>
          <w:shd w:val="clear" w:color="auto" w:fill="FFFFFF"/>
        </w:rPr>
        <w:t xml:space="preserve"> </w:t>
      </w:r>
      <w:r w:rsidRPr="00463260">
        <w:rPr>
          <w:rFonts w:eastAsia="Times New Roman"/>
          <w:color w:val="auto"/>
          <w:shd w:val="clear" w:color="auto" w:fill="FFFFFF"/>
        </w:rPr>
        <w:t xml:space="preserve">mm pri oboch koľajach. Osadenie </w:t>
      </w:r>
      <w:proofErr w:type="spellStart"/>
      <w:r w:rsidRPr="00463260">
        <w:rPr>
          <w:rFonts w:eastAsia="Times New Roman"/>
          <w:color w:val="auto"/>
          <w:shd w:val="clear" w:color="auto" w:fill="FFFFFF"/>
        </w:rPr>
        <w:t>nástupištnej</w:t>
      </w:r>
      <w:proofErr w:type="spellEnd"/>
      <w:r w:rsidRPr="00463260">
        <w:rPr>
          <w:rFonts w:eastAsia="Times New Roman"/>
          <w:color w:val="auto"/>
          <w:shd w:val="clear" w:color="auto" w:fill="FFFFFF"/>
        </w:rPr>
        <w:t xml:space="preserve"> hrany je 250</w:t>
      </w:r>
      <w:r w:rsidR="005E46FE" w:rsidRPr="00463260">
        <w:rPr>
          <w:rFonts w:eastAsia="Times New Roman"/>
          <w:color w:val="auto"/>
          <w:shd w:val="clear" w:color="auto" w:fill="FFFFFF"/>
        </w:rPr>
        <w:t xml:space="preserve"> </w:t>
      </w:r>
      <w:r w:rsidRPr="00463260">
        <w:rPr>
          <w:rFonts w:eastAsia="Times New Roman"/>
          <w:color w:val="auto"/>
          <w:shd w:val="clear" w:color="auto" w:fill="FFFFFF"/>
        </w:rPr>
        <w:t xml:space="preserve">mm nad TK a vzdialenosť osi koľaje od </w:t>
      </w:r>
      <w:proofErr w:type="spellStart"/>
      <w:r w:rsidRPr="00463260">
        <w:rPr>
          <w:rFonts w:eastAsia="Times New Roman"/>
          <w:color w:val="auto"/>
          <w:shd w:val="clear" w:color="auto" w:fill="FFFFFF"/>
        </w:rPr>
        <w:t>nástupištnej</w:t>
      </w:r>
      <w:proofErr w:type="spellEnd"/>
      <w:r w:rsidRPr="00463260">
        <w:rPr>
          <w:rFonts w:eastAsia="Times New Roman"/>
          <w:color w:val="auto"/>
          <w:shd w:val="clear" w:color="auto" w:fill="FFFFFF"/>
        </w:rPr>
        <w:t xml:space="preserve"> hrany je 1300</w:t>
      </w:r>
      <w:r w:rsidR="005E46FE" w:rsidRPr="00463260">
        <w:rPr>
          <w:rFonts w:eastAsia="Times New Roman"/>
          <w:color w:val="auto"/>
          <w:shd w:val="clear" w:color="auto" w:fill="FFFFFF"/>
        </w:rPr>
        <w:t xml:space="preserve"> </w:t>
      </w:r>
      <w:r w:rsidRPr="00463260">
        <w:rPr>
          <w:rFonts w:eastAsia="Times New Roman"/>
          <w:color w:val="auto"/>
          <w:shd w:val="clear" w:color="auto" w:fill="FFFFFF"/>
        </w:rPr>
        <w:t>mm...“.</w:t>
      </w:r>
    </w:p>
    <w:p w14:paraId="2D41AAD3" w14:textId="77777777" w:rsidR="00AF0254" w:rsidRPr="00463260" w:rsidRDefault="00AF025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o vysvetlenie, či verejný obstarávateľ disponuje predmetnou výnimkou?</w:t>
      </w:r>
    </w:p>
    <w:p w14:paraId="4320D214" w14:textId="77777777" w:rsidR="00200376" w:rsidRPr="00463260" w:rsidRDefault="00200376" w:rsidP="00463260">
      <w:pPr>
        <w:spacing w:after="0"/>
        <w:jc w:val="both"/>
        <w:rPr>
          <w:color w:val="auto"/>
          <w:shd w:val="clear" w:color="auto" w:fill="FFFFFF"/>
        </w:rPr>
      </w:pPr>
    </w:p>
    <w:p w14:paraId="5D282966" w14:textId="613F7D84"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524</w:t>
      </w:r>
    </w:p>
    <w:p w14:paraId="5BBF0F49" w14:textId="5AB7A958" w:rsidR="00AF0254" w:rsidRPr="00463260" w:rsidRDefault="00AF0254" w:rsidP="00463260">
      <w:pPr>
        <w:spacing w:after="0"/>
        <w:jc w:val="both"/>
        <w:rPr>
          <w:b/>
          <w:bCs/>
          <w:color w:val="auto"/>
          <w:shd w:val="clear" w:color="auto" w:fill="FFFFFF"/>
        </w:rPr>
      </w:pPr>
      <w:r w:rsidRPr="00463260">
        <w:rPr>
          <w:color w:val="auto"/>
          <w:shd w:val="clear" w:color="auto" w:fill="FFFFFF"/>
        </w:rPr>
        <w:t>Verejný obstarávateľ disponuje výnimkou na výšku nástupnej hrany.</w:t>
      </w:r>
    </w:p>
    <w:p w14:paraId="68C9099D" w14:textId="253C0A6E" w:rsidR="00200376" w:rsidRDefault="00200376" w:rsidP="00463260">
      <w:pPr>
        <w:spacing w:after="0"/>
        <w:jc w:val="both"/>
        <w:rPr>
          <w:b/>
          <w:bCs/>
          <w:color w:val="auto"/>
          <w:shd w:val="clear" w:color="auto" w:fill="FFFFFF"/>
        </w:rPr>
      </w:pPr>
    </w:p>
    <w:p w14:paraId="0B68D33D" w14:textId="77777777" w:rsidR="0082534B" w:rsidRPr="00463260" w:rsidRDefault="0082534B" w:rsidP="00463260">
      <w:pPr>
        <w:spacing w:after="0"/>
        <w:jc w:val="both"/>
        <w:rPr>
          <w:b/>
          <w:bCs/>
          <w:color w:val="auto"/>
          <w:shd w:val="clear" w:color="auto" w:fill="FFFFFF"/>
        </w:rPr>
      </w:pPr>
    </w:p>
    <w:p w14:paraId="0382CAE5" w14:textId="00927837"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Otázka č. 525</w:t>
      </w:r>
    </w:p>
    <w:p w14:paraId="33D44FA9" w14:textId="77777777" w:rsidR="00AF0254" w:rsidRPr="00463260" w:rsidRDefault="00AF025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Záverečnom stanovisku Okresného Úradu Bratislava ( OÚ-BA-OSZP3-2017 /004243/SIA/ V -EIA-ZS) je uvedené, že v lokalite Janíkov dvor je evidovaná v registri environmentálnych záťaži ako pravdepodobná environmentálna záťaž - časť A, pod identifikačným č. SK/EZ/B5/ 158 s názvom B5 (004) Bratislava - Petržalka - Janíkov dvor - bývalé poľnohospodárske družstvo. Uvedená environmentálna záťaž je zaradená do kategórie rizikovosti s nízkou prioritou (K &lt; 35).</w:t>
      </w:r>
    </w:p>
    <w:p w14:paraId="7300E04E" w14:textId="35318902" w:rsidR="00AF0254" w:rsidRPr="00463260" w:rsidRDefault="00AF025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o vysvetlenie, či verejný obstarávateľ disponuje prieskumom alebo stanoviskom OÚ ŽP o rozsahu a druhu environmentálnej záťaže? Ak áno, žiadame o doplnenie stanoviska OÚ ŽP a doplnenie položky do výkazu výmer</w:t>
      </w:r>
      <w:r w:rsidR="005E46FE" w:rsidRPr="00463260">
        <w:rPr>
          <w:rFonts w:eastAsia="Times New Roman"/>
          <w:color w:val="auto"/>
          <w:shd w:val="clear" w:color="auto" w:fill="FFFFFF"/>
        </w:rPr>
        <w:t>.</w:t>
      </w:r>
    </w:p>
    <w:p w14:paraId="4BAE5429" w14:textId="77777777" w:rsidR="00200376" w:rsidRPr="00463260" w:rsidRDefault="00200376" w:rsidP="00463260">
      <w:pPr>
        <w:spacing w:after="0"/>
        <w:jc w:val="both"/>
        <w:rPr>
          <w:color w:val="auto"/>
          <w:shd w:val="clear" w:color="auto" w:fill="FFFFFF"/>
        </w:rPr>
      </w:pPr>
    </w:p>
    <w:p w14:paraId="79DF7FBC" w14:textId="6923ACD8" w:rsidR="00200376" w:rsidRPr="00463260" w:rsidRDefault="361539E8" w:rsidP="00463260">
      <w:pPr>
        <w:spacing w:after="0"/>
        <w:jc w:val="both"/>
        <w:rPr>
          <w:b/>
          <w:bCs/>
          <w:color w:val="auto"/>
          <w:shd w:val="clear" w:color="auto" w:fill="FFFFFF"/>
        </w:rPr>
      </w:pPr>
      <w:r w:rsidRPr="00463260">
        <w:rPr>
          <w:b/>
          <w:bCs/>
          <w:color w:val="auto"/>
          <w:shd w:val="clear" w:color="auto" w:fill="FFFFFF"/>
        </w:rPr>
        <w:t>Odpoveď č. 525</w:t>
      </w:r>
    </w:p>
    <w:p w14:paraId="0E343D25" w14:textId="6AAEC88D" w:rsidR="00200376" w:rsidRPr="00463260" w:rsidRDefault="64A32791" w:rsidP="00463260">
      <w:pPr>
        <w:spacing w:after="0"/>
        <w:jc w:val="both"/>
        <w:rPr>
          <w:b/>
          <w:bCs/>
          <w:color w:val="auto"/>
          <w:shd w:val="clear" w:color="auto" w:fill="FFFFFF"/>
        </w:rPr>
      </w:pPr>
      <w:r w:rsidRPr="00463260">
        <w:rPr>
          <w:rFonts w:eastAsia="Times New Roman"/>
          <w:color w:val="auto"/>
        </w:rPr>
        <w:t xml:space="preserve">V prílohe B15 sú predložené </w:t>
      </w:r>
      <w:r w:rsidR="3E3435B3" w:rsidRPr="00463260">
        <w:rPr>
          <w:rFonts w:eastAsia="Times New Roman"/>
          <w:color w:val="auto"/>
          <w:shd w:val="clear" w:color="auto" w:fill="FFFFFF"/>
        </w:rPr>
        <w:t xml:space="preserve"> </w:t>
      </w:r>
      <w:proofErr w:type="spellStart"/>
      <w:r w:rsidR="3E3435B3" w:rsidRPr="00463260">
        <w:rPr>
          <w:rFonts w:eastAsia="Times New Roman"/>
          <w:color w:val="auto"/>
          <w:shd w:val="clear" w:color="auto" w:fill="FFFFFF"/>
        </w:rPr>
        <w:t>inžinierskogeologick</w:t>
      </w:r>
      <w:r w:rsidR="4D60BA8A" w:rsidRPr="00463260">
        <w:rPr>
          <w:rFonts w:eastAsia="Times New Roman"/>
          <w:color w:val="auto"/>
          <w:shd w:val="clear" w:color="auto" w:fill="FFFFFF"/>
        </w:rPr>
        <w:t>é</w:t>
      </w:r>
      <w:r w:rsidR="3E3435B3" w:rsidRPr="00463260">
        <w:rPr>
          <w:rFonts w:eastAsia="Times New Roman"/>
          <w:color w:val="auto"/>
          <w:shd w:val="clear" w:color="auto" w:fill="FFFFFF"/>
        </w:rPr>
        <w:t>prieskum</w:t>
      </w:r>
      <w:r w:rsidR="7065EEF0" w:rsidRPr="00463260">
        <w:rPr>
          <w:rFonts w:eastAsia="Times New Roman"/>
          <w:color w:val="auto"/>
          <w:shd w:val="clear" w:color="auto" w:fill="FFFFFF"/>
        </w:rPr>
        <w:t>y</w:t>
      </w:r>
      <w:proofErr w:type="spellEnd"/>
      <w:r w:rsidR="3E3435B3" w:rsidRPr="00463260">
        <w:rPr>
          <w:rFonts w:eastAsia="Times New Roman"/>
          <w:color w:val="auto"/>
          <w:shd w:val="clear" w:color="auto" w:fill="FFFFFF"/>
        </w:rPr>
        <w:t>.</w:t>
      </w:r>
    </w:p>
    <w:p w14:paraId="30E6F7A1" w14:textId="77777777" w:rsidR="000A74A3" w:rsidRPr="00463260" w:rsidRDefault="000A74A3" w:rsidP="00463260">
      <w:pPr>
        <w:spacing w:after="0"/>
        <w:jc w:val="both"/>
        <w:rPr>
          <w:b/>
          <w:bCs/>
          <w:color w:val="auto"/>
          <w:shd w:val="clear" w:color="auto" w:fill="FFFFFF"/>
        </w:rPr>
      </w:pPr>
    </w:p>
    <w:p w14:paraId="051A7303" w14:textId="5F614027"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526</w:t>
      </w:r>
    </w:p>
    <w:p w14:paraId="42BDD5AA" w14:textId="7777777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Technickej správe k realizácii koľajového zvršku a spodku sú uvedené:</w:t>
      </w:r>
    </w:p>
    <w:p w14:paraId="07BAC5E9" w14:textId="77777777" w:rsidR="00764F65" w:rsidRPr="00463260" w:rsidRDefault="00764F65" w:rsidP="00463260">
      <w:pPr>
        <w:spacing w:after="0"/>
        <w:contextualSpacing w:val="0"/>
        <w:jc w:val="both"/>
        <w:rPr>
          <w:rFonts w:eastAsia="Times New Roman"/>
          <w:color w:val="auto"/>
          <w:shd w:val="clear" w:color="auto" w:fill="FFFFFF"/>
        </w:rPr>
      </w:pPr>
      <w:proofErr w:type="spellStart"/>
      <w:r w:rsidRPr="00463260">
        <w:rPr>
          <w:rFonts w:eastAsia="Times New Roman"/>
          <w:color w:val="auto"/>
          <w:shd w:val="clear" w:color="auto" w:fill="FFFFFF"/>
        </w:rPr>
        <w:t>Antivibračné</w:t>
      </w:r>
      <w:proofErr w:type="spellEnd"/>
      <w:r w:rsidRPr="00463260">
        <w:rPr>
          <w:rFonts w:eastAsia="Times New Roman"/>
          <w:color w:val="auto"/>
          <w:shd w:val="clear" w:color="auto" w:fill="FFFFFF"/>
        </w:rPr>
        <w:t xml:space="preserve"> opatrenia na koľajnicových pásov nasledovne, cit:</w:t>
      </w:r>
    </w:p>
    <w:p w14:paraId="23472562" w14:textId="353648F9"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„Koľajnica je obalená celá až po hlavu koľajnice do gumovej </w:t>
      </w:r>
      <w:proofErr w:type="spellStart"/>
      <w:r w:rsidRPr="00463260">
        <w:rPr>
          <w:rFonts w:eastAsia="Times New Roman"/>
          <w:color w:val="auto"/>
          <w:shd w:val="clear" w:color="auto" w:fill="FFFFFF"/>
        </w:rPr>
        <w:t>bokovnice</w:t>
      </w:r>
      <w:proofErr w:type="spellEnd"/>
      <w:r w:rsidRPr="00463260">
        <w:rPr>
          <w:rFonts w:eastAsia="Times New Roman"/>
          <w:color w:val="auto"/>
          <w:shd w:val="clear" w:color="auto" w:fill="FFFFFF"/>
        </w:rPr>
        <w:t xml:space="preserve"> a </w:t>
      </w:r>
      <w:proofErr w:type="spellStart"/>
      <w:r w:rsidRPr="00463260">
        <w:rPr>
          <w:rFonts w:eastAsia="Times New Roman"/>
          <w:color w:val="auto"/>
          <w:shd w:val="clear" w:color="auto" w:fill="FFFFFF"/>
        </w:rPr>
        <w:t>podpätného</w:t>
      </w:r>
      <w:proofErr w:type="spellEnd"/>
      <w:r w:rsidRPr="00463260">
        <w:rPr>
          <w:rFonts w:eastAsia="Times New Roman"/>
          <w:color w:val="auto"/>
          <w:shd w:val="clear" w:color="auto" w:fill="FFFFFF"/>
        </w:rPr>
        <w:t xml:space="preserve"> profilu pre obmedzenie šírenia hluku a vibrácií (viď. Príloha TS č 6 Vystrojenie koľajnice). Materiál </w:t>
      </w:r>
      <w:proofErr w:type="spellStart"/>
      <w:r w:rsidR="008B7158" w:rsidRPr="00463260">
        <w:rPr>
          <w:rFonts w:eastAsia="Times New Roman"/>
          <w:color w:val="auto"/>
          <w:shd w:val="clear" w:color="auto" w:fill="FFFFFF"/>
        </w:rPr>
        <w:t>b</w:t>
      </w:r>
      <w:r w:rsidRPr="00463260">
        <w:rPr>
          <w:rFonts w:eastAsia="Times New Roman"/>
          <w:color w:val="auto"/>
          <w:shd w:val="clear" w:color="auto" w:fill="FFFFFF"/>
        </w:rPr>
        <w:t>okovnice</w:t>
      </w:r>
      <w:proofErr w:type="spellEnd"/>
      <w:r w:rsidRPr="00463260">
        <w:rPr>
          <w:rFonts w:eastAsia="Times New Roman"/>
          <w:color w:val="auto"/>
          <w:shd w:val="clear" w:color="auto" w:fill="FFFFFF"/>
        </w:rPr>
        <w:t xml:space="preserve"> nesmie byť použitý z recyklovaného materiálu! Styk medzi betónovým krytom a koľajnicou, ktorý vznikne nad </w:t>
      </w:r>
      <w:proofErr w:type="spellStart"/>
      <w:r w:rsidRPr="00463260">
        <w:rPr>
          <w:rFonts w:eastAsia="Times New Roman"/>
          <w:color w:val="auto"/>
          <w:shd w:val="clear" w:color="auto" w:fill="FFFFFF"/>
        </w:rPr>
        <w:t>bokovnicami</w:t>
      </w:r>
      <w:proofErr w:type="spellEnd"/>
      <w:r w:rsidRPr="00463260">
        <w:rPr>
          <w:rFonts w:eastAsia="Times New Roman"/>
          <w:color w:val="auto"/>
          <w:shd w:val="clear" w:color="auto" w:fill="FFFFFF"/>
        </w:rPr>
        <w:t xml:space="preserve"> v úrovni hlavy koľajnice bude po celej dĺžke vyplnený plasticko-elastickou zálievkou. Plasticko-elastická zálievka bude aplikovaná okolo všetkých zariadení v betónovom kryte.“ a</w:t>
      </w:r>
    </w:p>
    <w:p w14:paraId="59E1A96D" w14:textId="01AA3B68"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Nosná konštrukcia zvrškovej dosky (PJD) nasledovne, cit.:</w:t>
      </w:r>
      <w:r w:rsidR="008B7158" w:rsidRPr="00463260">
        <w:rPr>
          <w:rFonts w:eastAsia="Times New Roman"/>
          <w:color w:val="auto"/>
          <w:shd w:val="clear" w:color="auto" w:fill="FFFFFF"/>
        </w:rPr>
        <w:t xml:space="preserve"> </w:t>
      </w:r>
      <w:r w:rsidRPr="00463260">
        <w:rPr>
          <w:rFonts w:eastAsia="Times New Roman"/>
          <w:color w:val="auto"/>
          <w:shd w:val="clear" w:color="auto" w:fill="FFFFFF"/>
        </w:rPr>
        <w:t xml:space="preserve">Zvršková dosky je od okolitého prostredia na eliminovanie vibrácii a hluku od električkovej prevádzky oddelená </w:t>
      </w:r>
      <w:proofErr w:type="spellStart"/>
      <w:r w:rsidRPr="00463260">
        <w:rPr>
          <w:rFonts w:eastAsia="Times New Roman"/>
          <w:color w:val="auto"/>
          <w:shd w:val="clear" w:color="auto" w:fill="FFFFFF"/>
        </w:rPr>
        <w:t>antivibračnou</w:t>
      </w:r>
      <w:proofErr w:type="spellEnd"/>
      <w:r w:rsidRPr="00463260">
        <w:rPr>
          <w:rFonts w:eastAsia="Times New Roman"/>
          <w:color w:val="auto"/>
          <w:shd w:val="clear" w:color="auto" w:fill="FFFFFF"/>
        </w:rPr>
        <w:t xml:space="preserve"> rohožou vyvedenou až na povrch, kde je prechod medzi povrchmi ukončený po celom obvode plasticko-elastickou zálievkou. </w:t>
      </w:r>
      <w:proofErr w:type="spellStart"/>
      <w:r w:rsidRPr="00463260">
        <w:rPr>
          <w:rFonts w:eastAsia="Times New Roman"/>
          <w:color w:val="auto"/>
          <w:shd w:val="clear" w:color="auto" w:fill="FFFFFF"/>
        </w:rPr>
        <w:t>Antivibračná</w:t>
      </w:r>
      <w:proofErr w:type="spellEnd"/>
      <w:r w:rsidRPr="00463260">
        <w:rPr>
          <w:rFonts w:eastAsia="Times New Roman"/>
          <w:color w:val="auto"/>
          <w:shd w:val="clear" w:color="auto" w:fill="FFFFFF"/>
        </w:rPr>
        <w:t xml:space="preserve"> rohož je navrhnutá ako trvalé pružná podložka (LMSS) - rohože ľahkého systému hmota-pružina, na báze nerecyklovaného polyuretánu hrúbky 20 mm. </w:t>
      </w:r>
      <w:proofErr w:type="spellStart"/>
      <w:r w:rsidRPr="00463260">
        <w:rPr>
          <w:rFonts w:eastAsia="Times New Roman"/>
          <w:color w:val="auto"/>
          <w:shd w:val="clear" w:color="auto" w:fill="FFFFFF"/>
        </w:rPr>
        <w:t>Antivibračná</w:t>
      </w:r>
      <w:proofErr w:type="spellEnd"/>
      <w:r w:rsidRPr="00463260">
        <w:rPr>
          <w:rFonts w:eastAsia="Times New Roman"/>
          <w:color w:val="auto"/>
          <w:shd w:val="clear" w:color="auto" w:fill="FFFFFF"/>
        </w:rPr>
        <w:t xml:space="preserve"> rohož je aplikovaná na podkladovú dosku.</w:t>
      </w:r>
    </w:p>
    <w:p w14:paraId="412DA4EC" w14:textId="77777777" w:rsidR="00764F65" w:rsidRPr="00463260" w:rsidRDefault="00764F65" w:rsidP="00463260">
      <w:pPr>
        <w:spacing w:after="0"/>
        <w:contextualSpacing w:val="0"/>
        <w:jc w:val="both"/>
        <w:rPr>
          <w:rFonts w:eastAsia="Times New Roman"/>
          <w:color w:val="auto"/>
          <w:shd w:val="clear" w:color="auto" w:fill="FFFFFF"/>
        </w:rPr>
      </w:pPr>
      <w:proofErr w:type="spellStart"/>
      <w:r w:rsidRPr="00463260">
        <w:rPr>
          <w:rFonts w:eastAsia="Times New Roman"/>
          <w:color w:val="auto"/>
          <w:shd w:val="clear" w:color="auto" w:fill="FFFFFF"/>
        </w:rPr>
        <w:t>Antivibračnou</w:t>
      </w:r>
      <w:proofErr w:type="spellEnd"/>
      <w:r w:rsidRPr="00463260">
        <w:rPr>
          <w:rFonts w:eastAsia="Times New Roman"/>
          <w:color w:val="auto"/>
          <w:shd w:val="clear" w:color="auto" w:fill="FFFFFF"/>
        </w:rPr>
        <w:t xml:space="preserve"> rohožou je potrebné obaliť aj všetky skrinky a šachty, ktoré prestupujú cez plochu </w:t>
      </w:r>
      <w:proofErr w:type="spellStart"/>
      <w:r w:rsidRPr="00463260">
        <w:rPr>
          <w:rFonts w:eastAsia="Times New Roman"/>
          <w:color w:val="auto"/>
          <w:shd w:val="clear" w:color="auto" w:fill="FFFFFF"/>
        </w:rPr>
        <w:t>antivibračnej</w:t>
      </w:r>
      <w:proofErr w:type="spellEnd"/>
      <w:r w:rsidRPr="00463260">
        <w:rPr>
          <w:rFonts w:eastAsia="Times New Roman"/>
          <w:color w:val="auto"/>
          <w:shd w:val="clear" w:color="auto" w:fill="FFFFFF"/>
        </w:rPr>
        <w:t xml:space="preserve"> rohože.</w:t>
      </w:r>
    </w:p>
    <w:p w14:paraId="0F1CC1E9" w14:textId="7777777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Zároveň je uvedené, že cit.: „Pre zabezpečenie kompatibility riešení v trati musia byť všetky </w:t>
      </w:r>
      <w:proofErr w:type="spellStart"/>
      <w:r w:rsidRPr="00463260">
        <w:rPr>
          <w:rFonts w:eastAsia="Times New Roman"/>
          <w:color w:val="auto"/>
          <w:shd w:val="clear" w:color="auto" w:fill="FFFFFF"/>
        </w:rPr>
        <w:t>antivibračné</w:t>
      </w:r>
      <w:proofErr w:type="spellEnd"/>
      <w:r w:rsidRPr="00463260">
        <w:rPr>
          <w:rFonts w:eastAsia="Times New Roman"/>
          <w:color w:val="auto"/>
          <w:shd w:val="clear" w:color="auto" w:fill="FFFFFF"/>
        </w:rPr>
        <w:t xml:space="preserve"> materiály od jedného výrobcu.“ </w:t>
      </w:r>
    </w:p>
    <w:p w14:paraId="5D47C8C1" w14:textId="7777777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Parametre rohože pod betónovú dosku, ľahký systém hmota-pružina na šírej trati sú stanovené striktne bez možnosti tolerancii:</w:t>
      </w:r>
    </w:p>
    <w:p w14:paraId="25ED8E66" w14:textId="7777777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Antivibračné</w:t>
      </w:r>
      <w:proofErr w:type="spellEnd"/>
      <w:r w:rsidRPr="00463260">
        <w:rPr>
          <w:rFonts w:eastAsia="Times New Roman"/>
          <w:color w:val="auto"/>
          <w:shd w:val="clear" w:color="auto" w:fill="FFFFFF"/>
        </w:rPr>
        <w:t xml:space="preserve"> rohože (LMSS): statická plošná tuhosť </w:t>
      </w:r>
      <w:proofErr w:type="spellStart"/>
      <w:r w:rsidRPr="00463260">
        <w:rPr>
          <w:rFonts w:eastAsia="Times New Roman"/>
          <w:color w:val="auto"/>
          <w:shd w:val="clear" w:color="auto" w:fill="FFFFFF"/>
        </w:rPr>
        <w:t>cstat.z</w:t>
      </w:r>
      <w:proofErr w:type="spellEnd"/>
      <w:r w:rsidRPr="00463260">
        <w:rPr>
          <w:rFonts w:eastAsia="Times New Roman"/>
          <w:color w:val="auto"/>
          <w:shd w:val="clear" w:color="auto" w:fill="FFFFFF"/>
        </w:rPr>
        <w:t xml:space="preserve"> = 0,007 MPa/mm, určená ako </w:t>
      </w:r>
      <w:proofErr w:type="spellStart"/>
      <w:r w:rsidRPr="00463260">
        <w:rPr>
          <w:rFonts w:eastAsia="Times New Roman"/>
          <w:color w:val="auto"/>
          <w:shd w:val="clear" w:color="auto" w:fill="FFFFFF"/>
        </w:rPr>
        <w:t>sečnicový</w:t>
      </w:r>
      <w:proofErr w:type="spellEnd"/>
      <w:r w:rsidRPr="00463260">
        <w:rPr>
          <w:rFonts w:eastAsia="Times New Roman"/>
          <w:color w:val="auto"/>
          <w:shd w:val="clear" w:color="auto" w:fill="FFFFFF"/>
        </w:rPr>
        <w:t xml:space="preserve"> modul podľa normy DIN 45673-7, určený medzi hladkými oceľovými platňami medzi napätiami </w:t>
      </w:r>
      <w:proofErr w:type="spellStart"/>
      <w:r w:rsidRPr="00463260">
        <w:rPr>
          <w:rFonts w:eastAsia="Times New Roman"/>
          <w:color w:val="auto"/>
          <w:shd w:val="clear" w:color="auto" w:fill="FFFFFF"/>
        </w:rPr>
        <w:t>aO</w:t>
      </w:r>
      <w:proofErr w:type="spellEnd"/>
      <w:r w:rsidRPr="00463260">
        <w:rPr>
          <w:rFonts w:eastAsia="Times New Roman"/>
          <w:color w:val="auto"/>
          <w:shd w:val="clear" w:color="auto" w:fill="FFFFFF"/>
        </w:rPr>
        <w:t xml:space="preserve"> = 0,009 a a2 = 0,027 MPa, </w:t>
      </w:r>
      <w:proofErr w:type="spellStart"/>
      <w:r w:rsidRPr="00463260">
        <w:rPr>
          <w:rFonts w:eastAsia="Times New Roman"/>
          <w:color w:val="auto"/>
          <w:shd w:val="clear" w:color="auto" w:fill="FFFFFF"/>
        </w:rPr>
        <w:t>cdyn</w:t>
      </w:r>
      <w:proofErr w:type="spellEnd"/>
      <w:r w:rsidRPr="00463260">
        <w:rPr>
          <w:rFonts w:eastAsia="Times New Roman"/>
          <w:color w:val="auto"/>
          <w:shd w:val="clear" w:color="auto" w:fill="FFFFFF"/>
        </w:rPr>
        <w:t xml:space="preserve"> = 0,030 MPa/mm, určený podľa DIN 45673-7pri predpätí o2 = 0,030 MP a </w:t>
      </w:r>
      <w:proofErr w:type="spellStart"/>
      <w:r w:rsidRPr="00463260">
        <w:rPr>
          <w:rFonts w:eastAsia="Times New Roman"/>
          <w:color w:val="auto"/>
          <w:shd w:val="clear" w:color="auto" w:fill="FFFFFF"/>
        </w:rPr>
        <w:t>a</w:t>
      </w:r>
      <w:proofErr w:type="spellEnd"/>
      <w:r w:rsidRPr="00463260">
        <w:rPr>
          <w:rFonts w:eastAsia="Times New Roman"/>
          <w:color w:val="auto"/>
          <w:shd w:val="clear" w:color="auto" w:fill="FFFFFF"/>
        </w:rPr>
        <w:t xml:space="preserve"> pri frekvencii 20 Hz, rohož má súčiniteľ mechanického tlmenia □ □ &lt; 0,25. Hrúbka rohože je 20 mm.</w:t>
      </w:r>
    </w:p>
    <w:p w14:paraId="257CA351" w14:textId="0FDFE75B"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8B7158" w:rsidRPr="00463260">
        <w:rPr>
          <w:rFonts w:eastAsia="Times New Roman"/>
          <w:color w:val="auto"/>
          <w:shd w:val="clear" w:color="auto" w:fill="FFFFFF"/>
        </w:rPr>
        <w:t xml:space="preserve"> </w:t>
      </w:r>
      <w:r w:rsidRPr="00463260">
        <w:rPr>
          <w:rFonts w:eastAsia="Times New Roman"/>
          <w:color w:val="auto"/>
          <w:shd w:val="clear" w:color="auto" w:fill="FFFFFF"/>
        </w:rPr>
        <w:t xml:space="preserve">Požiadavka predložiť u všetkých typov technológii dodania rohoží od toto istého výrobcu nie je z technologického hľadiska opodstatnená a zároveň vykazuje znaky skrytej diskriminácie. Takto stanovená požiadavka je obmedzujúca, nakoľko rohože pre tieto typy technológií musí dodať len jeden dodávateľ. Žiadame o vypustenie požiadavky, aby </w:t>
      </w:r>
      <w:proofErr w:type="spellStart"/>
      <w:r w:rsidRPr="00463260">
        <w:rPr>
          <w:rFonts w:eastAsia="Times New Roman"/>
          <w:color w:val="auto"/>
          <w:shd w:val="clear" w:color="auto" w:fill="FFFFFF"/>
        </w:rPr>
        <w:t>antivibračné</w:t>
      </w:r>
      <w:proofErr w:type="spellEnd"/>
      <w:r w:rsidRPr="00463260">
        <w:rPr>
          <w:rFonts w:eastAsia="Times New Roman"/>
          <w:color w:val="auto"/>
          <w:shd w:val="clear" w:color="auto" w:fill="FFFFFF"/>
        </w:rPr>
        <w:t xml:space="preserve"> materiály museli byť zabudované od toho istého výrobcu.</w:t>
      </w:r>
    </w:p>
    <w:p w14:paraId="3992201C" w14:textId="7777777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 Striktne stanovené technickej špecifikácie materiálu - rohoží nevie dodať viacero dodávateľov, len jeden dodávateľ. Žiadame o doplnenie tolerancii u technických parametrov, pri ktorých nie sú uvedené tak, aby požiadavky o dodanie </w:t>
      </w:r>
      <w:proofErr w:type="spellStart"/>
      <w:r w:rsidRPr="00463260">
        <w:rPr>
          <w:rFonts w:eastAsia="Times New Roman"/>
          <w:color w:val="auto"/>
          <w:shd w:val="clear" w:color="auto" w:fill="FFFFFF"/>
        </w:rPr>
        <w:t>antivibračných</w:t>
      </w:r>
      <w:proofErr w:type="spellEnd"/>
      <w:r w:rsidRPr="00463260">
        <w:rPr>
          <w:rFonts w:eastAsia="Times New Roman"/>
          <w:color w:val="auto"/>
          <w:shd w:val="clear" w:color="auto" w:fill="FFFFFF"/>
        </w:rPr>
        <w:t xml:space="preserve"> materiálov </w:t>
      </w:r>
      <w:r w:rsidRPr="00463260">
        <w:rPr>
          <w:rFonts w:eastAsia="Times New Roman"/>
          <w:color w:val="auto"/>
          <w:shd w:val="clear" w:color="auto" w:fill="FFFFFF"/>
        </w:rPr>
        <w:lastRenderedPageBreak/>
        <w:t xml:space="preserve">neodkazovalo na jeden typ a jedno výrobcu. Podstatný technický parameter u </w:t>
      </w:r>
      <w:proofErr w:type="spellStart"/>
      <w:r w:rsidRPr="00463260">
        <w:rPr>
          <w:rFonts w:eastAsia="Times New Roman"/>
          <w:color w:val="auto"/>
          <w:shd w:val="clear" w:color="auto" w:fill="FFFFFF"/>
        </w:rPr>
        <w:t>antivibračných</w:t>
      </w:r>
      <w:proofErr w:type="spellEnd"/>
      <w:r w:rsidRPr="00463260">
        <w:rPr>
          <w:rFonts w:eastAsia="Times New Roman"/>
          <w:color w:val="auto"/>
          <w:shd w:val="clear" w:color="auto" w:fill="FFFFFF"/>
        </w:rPr>
        <w:t xml:space="preserve"> materiáloch je statická a dynamická tuhosť, a nie hrúbka.</w:t>
      </w:r>
    </w:p>
    <w:p w14:paraId="35E6A92A" w14:textId="6BB1FFB8"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8B7158" w:rsidRPr="00463260">
        <w:rPr>
          <w:rFonts w:eastAsia="Times New Roman"/>
          <w:color w:val="auto"/>
          <w:shd w:val="clear" w:color="auto" w:fill="FFFFFF"/>
        </w:rPr>
        <w:t xml:space="preserve"> </w:t>
      </w:r>
      <w:r w:rsidRPr="00463260">
        <w:rPr>
          <w:rFonts w:eastAsia="Times New Roman"/>
          <w:color w:val="auto"/>
          <w:shd w:val="clear" w:color="auto" w:fill="FFFFFF"/>
        </w:rPr>
        <w:t>Žiadame o vysvetlenie požiadavky, cit: „V prípade neexistencie Slovenských technických noriem alebo európskych noriem pre daný materiál sa použijú materiály schválené na použitie na ŽSR.” Materiály používané a schválené na použitie ŽSR sú dimenzované na vyššiu záťaž ako je električka.</w:t>
      </w:r>
    </w:p>
    <w:p w14:paraId="6CF485AC" w14:textId="64A04581"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w:t>
      </w:r>
      <w:r w:rsidR="008B7158" w:rsidRPr="00463260">
        <w:rPr>
          <w:rFonts w:eastAsia="Times New Roman"/>
          <w:color w:val="auto"/>
          <w:shd w:val="clear" w:color="auto" w:fill="FFFFFF"/>
        </w:rPr>
        <w:t xml:space="preserve"> </w:t>
      </w:r>
      <w:r w:rsidRPr="00463260">
        <w:rPr>
          <w:rFonts w:eastAsia="Times New Roman"/>
          <w:color w:val="auto"/>
          <w:shd w:val="clear" w:color="auto" w:fill="FFFFFF"/>
        </w:rPr>
        <w:t>Žiadame o vysvetlenie požiadavky zabudovania materiálu len nerecyklovaného polyuretánu. Na stavbách koľajových tratí zo strany objednávateľov sú preferované výrobky z recyklovaného materiálu. Tento materiál spĺňa kvalitatívne požiadavky v zmysle noriem a bežne je zabudovávaný. Zároveň recyklovaný materiál je ekologickejší a ekonomicky výhodnejší. Žiadame o vysvetlenie z akého dôvodu nie je možné zabudovať aj výrobky z recyklovaného materiálu.</w:t>
      </w:r>
    </w:p>
    <w:p w14:paraId="62BAE0E7" w14:textId="77777777" w:rsidR="00200376" w:rsidRPr="00463260" w:rsidRDefault="00200376" w:rsidP="00463260">
      <w:pPr>
        <w:spacing w:after="0"/>
        <w:jc w:val="both"/>
        <w:rPr>
          <w:color w:val="auto"/>
          <w:shd w:val="clear" w:color="auto" w:fill="FFFFFF"/>
        </w:rPr>
      </w:pPr>
    </w:p>
    <w:p w14:paraId="3652DB34" w14:textId="3EDEDA12"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526</w:t>
      </w:r>
    </w:p>
    <w:p w14:paraId="2619D120" w14:textId="27B69EB3" w:rsidR="00764F65" w:rsidRPr="00463260" w:rsidRDefault="45B4591D" w:rsidP="00463260">
      <w:pPr>
        <w:spacing w:after="0"/>
        <w:contextualSpacing w:val="0"/>
        <w:jc w:val="both"/>
        <w:rPr>
          <w:rFonts w:eastAsia="Times New Roman"/>
          <w:color w:val="auto"/>
        </w:rPr>
      </w:pPr>
      <w:r w:rsidRPr="00463260">
        <w:rPr>
          <w:rFonts w:eastAsia="Times New Roman"/>
          <w:color w:val="auto"/>
        </w:rPr>
        <w:t>Na všetky uvedené otázky už bolo odpovedané v predchádzajúcich vysvetleniach. Odporúčame záujemcom pozorne čítať odpovede na otázky zverejnené verejným obstarávateľom:</w:t>
      </w:r>
    </w:p>
    <w:p w14:paraId="11A99E37" w14:textId="66744207" w:rsidR="00764F65" w:rsidRPr="00463260" w:rsidRDefault="45B4591D" w:rsidP="00463260">
      <w:pPr>
        <w:spacing w:after="0"/>
        <w:contextualSpacing w:val="0"/>
        <w:jc w:val="both"/>
        <w:rPr>
          <w:rFonts w:eastAsia="Times New Roman"/>
          <w:color w:val="auto"/>
        </w:rPr>
      </w:pPr>
      <w:r w:rsidRPr="00463260">
        <w:rPr>
          <w:rFonts w:eastAsia="Times New Roman"/>
          <w:color w:val="auto"/>
        </w:rPr>
        <w:t>Otázka a): pozri odpoveď na otázku č. 267</w:t>
      </w:r>
    </w:p>
    <w:p w14:paraId="2B874C26" w14:textId="35F68343" w:rsidR="00764F65" w:rsidRPr="00463260" w:rsidRDefault="45B4591D" w:rsidP="00463260">
      <w:pPr>
        <w:spacing w:after="0"/>
        <w:contextualSpacing w:val="0"/>
        <w:jc w:val="both"/>
        <w:rPr>
          <w:rFonts w:eastAsia="Times New Roman"/>
          <w:color w:val="auto"/>
        </w:rPr>
      </w:pPr>
      <w:r w:rsidRPr="00463260">
        <w:rPr>
          <w:rFonts w:eastAsia="Times New Roman"/>
          <w:color w:val="auto"/>
        </w:rPr>
        <w:t>Otázka b): pozri odpoveď na otázku č. 274</w:t>
      </w:r>
    </w:p>
    <w:p w14:paraId="1B1D4971" w14:textId="3F52CA49" w:rsidR="00764F65" w:rsidRPr="00463260" w:rsidRDefault="45B4591D" w:rsidP="00463260">
      <w:pPr>
        <w:spacing w:after="0"/>
        <w:contextualSpacing w:val="0"/>
        <w:jc w:val="both"/>
        <w:rPr>
          <w:rFonts w:eastAsia="Times New Roman"/>
          <w:color w:val="auto"/>
        </w:rPr>
      </w:pPr>
      <w:r w:rsidRPr="00463260">
        <w:rPr>
          <w:rFonts w:eastAsia="Times New Roman"/>
          <w:color w:val="auto"/>
        </w:rPr>
        <w:t>Otázka c): pozri odpoveď na otázku č. 269</w:t>
      </w:r>
    </w:p>
    <w:p w14:paraId="4DC4A4F1" w14:textId="783458A4" w:rsidR="00764F65" w:rsidRPr="00463260" w:rsidRDefault="45B4591D" w:rsidP="00463260">
      <w:pPr>
        <w:spacing w:after="0"/>
        <w:contextualSpacing w:val="0"/>
        <w:jc w:val="both"/>
        <w:rPr>
          <w:rFonts w:eastAsia="Times New Roman"/>
          <w:color w:val="auto"/>
        </w:rPr>
      </w:pPr>
      <w:r w:rsidRPr="00463260">
        <w:rPr>
          <w:rFonts w:eastAsia="Times New Roman"/>
          <w:color w:val="auto"/>
        </w:rPr>
        <w:t xml:space="preserve">Otázka d): použitie nerecyklovaného materiálu pri </w:t>
      </w:r>
      <w:proofErr w:type="spellStart"/>
      <w:r w:rsidRPr="00463260">
        <w:rPr>
          <w:rFonts w:eastAsia="Times New Roman"/>
          <w:color w:val="auto"/>
        </w:rPr>
        <w:t>antivibračných</w:t>
      </w:r>
      <w:proofErr w:type="spellEnd"/>
      <w:r w:rsidRPr="00463260">
        <w:rPr>
          <w:rFonts w:eastAsia="Times New Roman"/>
          <w:color w:val="auto"/>
        </w:rPr>
        <w:t xml:space="preserve"> prvkoch je z dôvodu zachovania kvality a funkčnosti materiálu počas celej projektovanej životnosti stavby.</w:t>
      </w:r>
    </w:p>
    <w:p w14:paraId="23B03934" w14:textId="77777777" w:rsidR="00200376" w:rsidRPr="00463260" w:rsidRDefault="00200376" w:rsidP="00463260">
      <w:pPr>
        <w:spacing w:after="0"/>
        <w:jc w:val="both"/>
        <w:rPr>
          <w:b/>
          <w:bCs/>
          <w:color w:val="auto"/>
          <w:shd w:val="clear" w:color="auto" w:fill="FFFFFF"/>
        </w:rPr>
      </w:pPr>
    </w:p>
    <w:p w14:paraId="3A8F352A" w14:textId="6DCF5373"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527</w:t>
      </w:r>
    </w:p>
    <w:p w14:paraId="37D2DE71" w14:textId="7777777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Technickej správe k realizácii koľajového zvršku a spodku je uvedené, že:</w:t>
      </w:r>
    </w:p>
    <w:p w14:paraId="2FAC73E9" w14:textId="7777777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pre upevnenie koľajníc (hod 3.3.3 Upevnenie koľajníc) budú koľajnice upevnené v plastových </w:t>
      </w:r>
      <w:proofErr w:type="spellStart"/>
      <w:r w:rsidRPr="00463260">
        <w:rPr>
          <w:rFonts w:eastAsia="Times New Roman"/>
          <w:color w:val="auto"/>
          <w:shd w:val="clear" w:color="auto" w:fill="FFFFFF"/>
        </w:rPr>
        <w:t>podkladniciach</w:t>
      </w:r>
      <w:proofErr w:type="spellEnd"/>
      <w:r w:rsidRPr="00463260">
        <w:rPr>
          <w:rFonts w:eastAsia="Times New Roman"/>
          <w:color w:val="auto"/>
          <w:shd w:val="clear" w:color="auto" w:fill="FFFFFF"/>
        </w:rPr>
        <w:t xml:space="preserve"> s rozdelením 600 mm s pružným upevnením koľajnice skrutkového typu (ako typový vzor bol použitý systém W- </w:t>
      </w:r>
      <w:proofErr w:type="spellStart"/>
      <w:r w:rsidRPr="00463260">
        <w:rPr>
          <w:rFonts w:eastAsia="Times New Roman"/>
          <w:color w:val="auto"/>
          <w:shd w:val="clear" w:color="auto" w:fill="FFFFFF"/>
        </w:rPr>
        <w:t>Tram</w:t>
      </w:r>
      <w:proofErr w:type="spellEnd"/>
      <w:r w:rsidRPr="00463260">
        <w:rPr>
          <w:rFonts w:eastAsia="Times New Roman"/>
          <w:color w:val="auto"/>
          <w:shd w:val="clear" w:color="auto" w:fill="FFFFFF"/>
        </w:rPr>
        <w:t xml:space="preserve"> s pružnou zvierkou Skl21 s vyššími únavovými limitmi pružnej zvierky, čo umožňuje zabudovanie mäkšej podložky, čím vzniká pružnejší uzol upevnenia na nosnej železobetónovej doske). V úsekoch s betónovým krytom budú uzly upevnenia chránené krytkami na </w:t>
      </w:r>
      <w:proofErr w:type="spellStart"/>
      <w:r w:rsidRPr="00463260">
        <w:rPr>
          <w:rFonts w:eastAsia="Times New Roman"/>
          <w:color w:val="auto"/>
          <w:shd w:val="clear" w:color="auto" w:fill="FFFFFF"/>
        </w:rPr>
        <w:t>upevňovadlá</w:t>
      </w:r>
      <w:proofErr w:type="spellEnd"/>
      <w:r w:rsidRPr="00463260">
        <w:rPr>
          <w:rFonts w:eastAsia="Times New Roman"/>
          <w:color w:val="auto"/>
          <w:shd w:val="clear" w:color="auto" w:fill="FFFFFF"/>
        </w:rPr>
        <w:t xml:space="preserve"> a</w:t>
      </w:r>
    </w:p>
    <w:p w14:paraId="05E789D7" w14:textId="32B24FB8"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pri priecestiach (napr. 3.5.3 Priecestie a priechod pre peších združená zastávka </w:t>
      </w:r>
      <w:proofErr w:type="spellStart"/>
      <w:r w:rsidRPr="00463260">
        <w:rPr>
          <w:rFonts w:eastAsia="Times New Roman"/>
          <w:color w:val="auto"/>
          <w:shd w:val="clear" w:color="auto" w:fill="FFFFFF"/>
        </w:rPr>
        <w:t>Bosákova</w:t>
      </w:r>
      <w:proofErr w:type="spellEnd"/>
      <w:r w:rsidRPr="00463260">
        <w:rPr>
          <w:rFonts w:eastAsia="Times New Roman"/>
          <w:color w:val="auto"/>
          <w:shd w:val="clear" w:color="auto" w:fill="FFFFFF"/>
        </w:rPr>
        <w:t>) je uvedené, že koľajnice budú upevnené pomocou systému RF-</w:t>
      </w:r>
      <w:proofErr w:type="spellStart"/>
      <w:r w:rsidRPr="00463260">
        <w:rPr>
          <w:rFonts w:eastAsia="Times New Roman"/>
          <w:color w:val="auto"/>
          <w:shd w:val="clear" w:color="auto" w:fill="FFFFFF"/>
        </w:rPr>
        <w:t>Rheinfeder</w:t>
      </w:r>
      <w:proofErr w:type="spellEnd"/>
      <w:r w:rsidRPr="00463260">
        <w:rPr>
          <w:rFonts w:eastAsia="Times New Roman"/>
          <w:color w:val="auto"/>
          <w:shd w:val="clear" w:color="auto" w:fill="FFFFFF"/>
        </w:rPr>
        <w:t xml:space="preserve"> pre duálny rozchod s koľajnicou 60R2 pre rozchod 1000 mm a s koľajnicou Ph37N pre rozchod 1435 mm na nízkom oceľovom podvale...</w:t>
      </w:r>
    </w:p>
    <w:p w14:paraId="1E9FA891" w14:textId="7777777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o upresnenie, aký systém upevnenia verejný obstarávateľ požaduje zabudovať alebo uvedenie systému upevnenia koľajníc bez označenia výrobku alebo výrobcu.</w:t>
      </w:r>
    </w:p>
    <w:p w14:paraId="22F76BB8" w14:textId="77777777" w:rsidR="00200376" w:rsidRPr="00463260" w:rsidRDefault="00200376" w:rsidP="00463260">
      <w:pPr>
        <w:spacing w:after="0"/>
        <w:jc w:val="both"/>
        <w:rPr>
          <w:color w:val="auto"/>
          <w:shd w:val="clear" w:color="auto" w:fill="FFFFFF"/>
        </w:rPr>
      </w:pPr>
    </w:p>
    <w:p w14:paraId="08EC350F" w14:textId="572990F7"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527</w:t>
      </w:r>
    </w:p>
    <w:p w14:paraId="70AB2699" w14:textId="57B941B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Súčasťou stavebného objektu je aj vybudovanie nového priecestia a priechodu pre chodcov za zastávkou </w:t>
      </w:r>
      <w:proofErr w:type="spellStart"/>
      <w:r w:rsidRPr="00463260">
        <w:rPr>
          <w:rFonts w:eastAsia="Times New Roman"/>
          <w:color w:val="auto"/>
          <w:shd w:val="clear" w:color="auto" w:fill="FFFFFF"/>
        </w:rPr>
        <w:t>Bosákova</w:t>
      </w:r>
      <w:proofErr w:type="spellEnd"/>
      <w:r w:rsidRPr="00463260">
        <w:rPr>
          <w:rFonts w:eastAsia="Times New Roman"/>
          <w:color w:val="auto"/>
          <w:shd w:val="clear" w:color="auto" w:fill="FFFFFF"/>
        </w:rPr>
        <w:t xml:space="preserve">. Nakoľko novo zriadené priecestie sa nachádza na už existujúcej koľaji kde je použitý dvojitý rozchod budovaný počas prvej etapy Petržalskej </w:t>
      </w:r>
      <w:proofErr w:type="spellStart"/>
      <w:r w:rsidRPr="00463260">
        <w:rPr>
          <w:rFonts w:eastAsia="Times New Roman"/>
          <w:color w:val="auto"/>
          <w:shd w:val="clear" w:color="auto" w:fill="FFFFFF"/>
        </w:rPr>
        <w:t>radiály</w:t>
      </w:r>
      <w:proofErr w:type="spellEnd"/>
      <w:r w:rsidR="002F1899" w:rsidRPr="00463260">
        <w:rPr>
          <w:rFonts w:eastAsia="Times New Roman"/>
          <w:color w:val="auto"/>
          <w:shd w:val="clear" w:color="auto" w:fill="FFFFFF"/>
        </w:rPr>
        <w:t>,</w:t>
      </w:r>
      <w:r w:rsidRPr="00463260">
        <w:rPr>
          <w:rFonts w:eastAsia="Times New Roman"/>
          <w:color w:val="auto"/>
          <w:shd w:val="clear" w:color="auto" w:fill="FFFFFF"/>
        </w:rPr>
        <w:t xml:space="preserve"> je potrebné použiť požadované upevnenie koľaje systému RF-</w:t>
      </w:r>
      <w:proofErr w:type="spellStart"/>
      <w:r w:rsidRPr="00463260">
        <w:rPr>
          <w:rFonts w:eastAsia="Times New Roman"/>
          <w:color w:val="auto"/>
          <w:shd w:val="clear" w:color="auto" w:fill="FFFFFF"/>
        </w:rPr>
        <w:t>Rheinfeder</w:t>
      </w:r>
      <w:proofErr w:type="spellEnd"/>
      <w:r w:rsidRPr="00463260">
        <w:rPr>
          <w:rFonts w:eastAsia="Times New Roman"/>
          <w:color w:val="auto"/>
          <w:shd w:val="clear" w:color="auto" w:fill="FFFFFF"/>
        </w:rPr>
        <w:t xml:space="preserve"> pre duálny rozchod s koľajnicou 60R2 pre rozchod 1000 mm a s koľajnicou Ph37N pre rozchod 1435 mm na nízkom oceľovom podvale. Všetky ostatné priecestia a priechody pre peších budované na trati budú so systémom W- </w:t>
      </w:r>
      <w:proofErr w:type="spellStart"/>
      <w:r w:rsidRPr="00463260">
        <w:rPr>
          <w:rFonts w:eastAsia="Times New Roman"/>
          <w:color w:val="auto"/>
          <w:shd w:val="clear" w:color="auto" w:fill="FFFFFF"/>
        </w:rPr>
        <w:t>Tram</w:t>
      </w:r>
      <w:proofErr w:type="spellEnd"/>
      <w:r w:rsidRPr="00463260">
        <w:rPr>
          <w:rFonts w:eastAsia="Times New Roman"/>
          <w:color w:val="auto"/>
          <w:shd w:val="clear" w:color="auto" w:fill="FFFFFF"/>
        </w:rPr>
        <w:t xml:space="preserve"> s pružnou zvierkou Skl21.</w:t>
      </w:r>
    </w:p>
    <w:p w14:paraId="68BC314D" w14:textId="77777777" w:rsidR="00200376" w:rsidRPr="00463260" w:rsidRDefault="00200376" w:rsidP="00463260">
      <w:pPr>
        <w:spacing w:after="0"/>
        <w:jc w:val="both"/>
        <w:rPr>
          <w:b/>
          <w:bCs/>
          <w:color w:val="auto"/>
          <w:shd w:val="clear" w:color="auto" w:fill="FFFFFF"/>
        </w:rPr>
      </w:pPr>
    </w:p>
    <w:p w14:paraId="16BC414C" w14:textId="6B24744B"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528</w:t>
      </w:r>
    </w:p>
    <w:p w14:paraId="78529EF2" w14:textId="7777777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Technickej správe</w:t>
      </w:r>
    </w:p>
    <w:p w14:paraId="11F6017B" w14:textId="77777777" w:rsidR="00D94A0F"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xml:space="preserve">SO 40-32-01 - Električkový spodok v úseku </w:t>
      </w:r>
      <w:proofErr w:type="spellStart"/>
      <w:r w:rsidRPr="00463260">
        <w:rPr>
          <w:rFonts w:eastAsia="Times New Roman"/>
          <w:color w:val="auto"/>
          <w:shd w:val="clear" w:color="auto" w:fill="FFFFFF"/>
        </w:rPr>
        <w:t>Bosákova</w:t>
      </w:r>
      <w:proofErr w:type="spellEnd"/>
      <w:r w:rsidRPr="00463260">
        <w:rPr>
          <w:rFonts w:eastAsia="Times New Roman"/>
          <w:color w:val="auto"/>
          <w:shd w:val="clear" w:color="auto" w:fill="FFFFFF"/>
        </w:rPr>
        <w:t xml:space="preserve"> - Romanova </w:t>
      </w:r>
    </w:p>
    <w:p w14:paraId="0F48F76D" w14:textId="77777777" w:rsidR="00D94A0F"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50-32-01 - Električkový spodok v úseku Romanova - </w:t>
      </w:r>
      <w:proofErr w:type="spellStart"/>
      <w:r w:rsidRPr="00463260">
        <w:rPr>
          <w:rFonts w:eastAsia="Times New Roman"/>
          <w:color w:val="auto"/>
          <w:shd w:val="clear" w:color="auto" w:fill="FFFFFF"/>
        </w:rPr>
        <w:t>Betliarska</w:t>
      </w:r>
      <w:proofErr w:type="spellEnd"/>
      <w:r w:rsidRPr="00463260">
        <w:rPr>
          <w:rFonts w:eastAsia="Times New Roman"/>
          <w:color w:val="auto"/>
          <w:shd w:val="clear" w:color="auto" w:fill="FFFFFF"/>
        </w:rPr>
        <w:t xml:space="preserve"> </w:t>
      </w:r>
    </w:p>
    <w:p w14:paraId="6F3474EE" w14:textId="77777777" w:rsidR="00D94A0F"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60-32-01 - Električkový spodok v úseku </w:t>
      </w:r>
      <w:proofErr w:type="spellStart"/>
      <w:r w:rsidRPr="00463260">
        <w:rPr>
          <w:rFonts w:eastAsia="Times New Roman"/>
          <w:color w:val="auto"/>
          <w:shd w:val="clear" w:color="auto" w:fill="FFFFFF"/>
        </w:rPr>
        <w:t>Betliarska</w:t>
      </w:r>
      <w:proofErr w:type="spellEnd"/>
      <w:r w:rsidRPr="00463260">
        <w:rPr>
          <w:rFonts w:eastAsia="Times New Roman"/>
          <w:color w:val="auto"/>
          <w:shd w:val="clear" w:color="auto" w:fill="FFFFFF"/>
        </w:rPr>
        <w:t xml:space="preserve"> - Janíkov Dvor </w:t>
      </w:r>
    </w:p>
    <w:p w14:paraId="14A8A938" w14:textId="7D48DC32"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60-32-03 - Električkový spodok v obratisku Janíkov dvor</w:t>
      </w:r>
    </w:p>
    <w:p w14:paraId="25709433" w14:textId="7777777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60-32-05 - Hala dennej kontroly a ošetrenia, koľajisko a spojovacie koľaje, koľajový spodok </w:t>
      </w:r>
    </w:p>
    <w:p w14:paraId="6AF22D9C" w14:textId="77777777"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 realizácii koľajového zvršku a spodku je uvedené pri systéme odvodenia, že:</w:t>
      </w:r>
    </w:p>
    <w:p w14:paraId="30FB7B0A" w14:textId="3F8862A3"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Systém odvodnenia bude založený na princípe odvádzania zrážkových vôd drenážnym potrubím uloženým v trativodnej ryhe. Trativodná sústava je navrhnutá z perforovaných plastových trativodných rúr DN150 - tunelového tvaru s povrchovým pozdĺžnym ryhovaním uložených na </w:t>
      </w:r>
      <w:proofErr w:type="spellStart"/>
      <w:r w:rsidRPr="00463260">
        <w:rPr>
          <w:rFonts w:eastAsia="Times New Roman"/>
          <w:color w:val="auto"/>
          <w:shd w:val="clear" w:color="auto" w:fill="FFFFFF"/>
        </w:rPr>
        <w:t>podkladnú</w:t>
      </w:r>
      <w:proofErr w:type="spellEnd"/>
      <w:r w:rsidRPr="00463260">
        <w:rPr>
          <w:rFonts w:eastAsia="Times New Roman"/>
          <w:color w:val="auto"/>
          <w:shd w:val="clear" w:color="auto" w:fill="FFFFFF"/>
        </w:rPr>
        <w:t xml:space="preserve"> vrstvu zo štrkopiesku </w:t>
      </w:r>
      <w:proofErr w:type="spellStart"/>
      <w:r w:rsidRPr="00463260">
        <w:rPr>
          <w:rFonts w:eastAsia="Times New Roman"/>
          <w:color w:val="auto"/>
          <w:shd w:val="clear" w:color="auto" w:fill="FFFFFF"/>
        </w:rPr>
        <w:t>fr</w:t>
      </w:r>
      <w:proofErr w:type="spellEnd"/>
      <w:r w:rsidRPr="00463260">
        <w:rPr>
          <w:rFonts w:eastAsia="Times New Roman"/>
          <w:color w:val="auto"/>
          <w:shd w:val="clear" w:color="auto" w:fill="FFFFFF"/>
        </w:rPr>
        <w:t xml:space="preserve">. 0/32 mm hr. 50 mm. Minimálny sklon trativodov je navrhnutý 5 </w:t>
      </w:r>
      <w:r w:rsidR="00D94A0F" w:rsidRPr="00463260">
        <w:rPr>
          <w:color w:val="auto"/>
          <w:shd w:val="clear" w:color="auto" w:fill="FFFFFF"/>
        </w:rPr>
        <w:t>‰</w:t>
      </w:r>
      <w:r w:rsidRPr="00463260">
        <w:rPr>
          <w:rFonts w:eastAsia="Times New Roman"/>
          <w:color w:val="auto"/>
          <w:shd w:val="clear" w:color="auto" w:fill="FFFFFF"/>
        </w:rPr>
        <w:t xml:space="preserve">. Rúry budú osadené do trativodnej ryhy, šírky 0,500 m. Trativodná ryha je vyplnená premývaným štrkom </w:t>
      </w:r>
      <w:proofErr w:type="spellStart"/>
      <w:r w:rsidRPr="00463260">
        <w:rPr>
          <w:rFonts w:eastAsia="Times New Roman"/>
          <w:color w:val="auto"/>
          <w:shd w:val="clear" w:color="auto" w:fill="FFFFFF"/>
        </w:rPr>
        <w:t>fr</w:t>
      </w:r>
      <w:proofErr w:type="spellEnd"/>
      <w:r w:rsidRPr="00463260">
        <w:rPr>
          <w:rFonts w:eastAsia="Times New Roman"/>
          <w:color w:val="auto"/>
          <w:shd w:val="clear" w:color="auto" w:fill="FFFFFF"/>
        </w:rPr>
        <w:t xml:space="preserve">. 16/32 mm a obalená do </w:t>
      </w:r>
      <w:proofErr w:type="spellStart"/>
      <w:r w:rsidRPr="00463260">
        <w:rPr>
          <w:rFonts w:eastAsia="Times New Roman"/>
          <w:color w:val="auto"/>
          <w:shd w:val="clear" w:color="auto" w:fill="FFFFFF"/>
        </w:rPr>
        <w:t>fíltračno</w:t>
      </w:r>
      <w:proofErr w:type="spellEnd"/>
      <w:r w:rsidRPr="00463260">
        <w:rPr>
          <w:rFonts w:eastAsia="Times New Roman"/>
          <w:color w:val="auto"/>
          <w:shd w:val="clear" w:color="auto" w:fill="FFFFFF"/>
        </w:rPr>
        <w:t xml:space="preserve"> - separačnej </w:t>
      </w:r>
      <w:proofErr w:type="spellStart"/>
      <w:r w:rsidRPr="00463260">
        <w:rPr>
          <w:rFonts w:eastAsia="Times New Roman"/>
          <w:color w:val="auto"/>
          <w:shd w:val="clear" w:color="auto" w:fill="FFFFFF"/>
        </w:rPr>
        <w:t>geotextílie</w:t>
      </w:r>
      <w:proofErr w:type="spellEnd"/>
      <w:r w:rsidRPr="00463260">
        <w:rPr>
          <w:rFonts w:eastAsia="Times New Roman"/>
          <w:color w:val="auto"/>
          <w:shd w:val="clear" w:color="auto" w:fill="FFFFFF"/>
        </w:rPr>
        <w:t xml:space="preserve">. Pozdĺž </w:t>
      </w:r>
      <w:proofErr w:type="spellStart"/>
      <w:r w:rsidRPr="00463260">
        <w:rPr>
          <w:rFonts w:eastAsia="Times New Roman"/>
          <w:color w:val="auto"/>
          <w:shd w:val="clear" w:color="auto" w:fill="FFFFFF"/>
        </w:rPr>
        <w:t>nástupištných</w:t>
      </w:r>
      <w:proofErr w:type="spellEnd"/>
      <w:r w:rsidRPr="00463260">
        <w:rPr>
          <w:rFonts w:eastAsia="Times New Roman"/>
          <w:color w:val="auto"/>
          <w:shd w:val="clear" w:color="auto" w:fill="FFFFFF"/>
        </w:rPr>
        <w:t xml:space="preserve"> hrán bude uložená trativodná rúra kruhového prierezu DN80, pozdĺžne ryhovaná, priečne perforovaná, ktorá bude odvádzať prípadnú presiaknutú vodu tak</w:t>
      </w:r>
      <w:r w:rsidR="00D94A0F" w:rsidRPr="00463260">
        <w:rPr>
          <w:rFonts w:eastAsia="Times New Roman"/>
          <w:color w:val="auto"/>
          <w:shd w:val="clear" w:color="auto" w:fill="FFFFFF"/>
        </w:rPr>
        <w:t>,</w:t>
      </w:r>
      <w:r w:rsidRPr="00463260">
        <w:rPr>
          <w:rFonts w:eastAsia="Times New Roman"/>
          <w:color w:val="auto"/>
          <w:shd w:val="clear" w:color="auto" w:fill="FFFFFF"/>
        </w:rPr>
        <w:t xml:space="preserve"> aby nedochádzalo k podmývaniu nosnej železobetónovej dosky</w:t>
      </w:r>
      <w:r w:rsidR="00D94A0F" w:rsidRPr="00463260">
        <w:rPr>
          <w:rFonts w:eastAsia="Times New Roman"/>
          <w:color w:val="auto"/>
          <w:shd w:val="clear" w:color="auto" w:fill="FFFFFF"/>
        </w:rPr>
        <w:t>.</w:t>
      </w:r>
    </w:p>
    <w:p w14:paraId="708E6378" w14:textId="2021A810" w:rsidR="00764F65" w:rsidRPr="00463260" w:rsidRDefault="00764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Žiadame o vysvetlenie, či bude verejný obstarávateľ akceptovať zabudovanie trativodných rúr s inou povrchovou úpravou, ktorá bude spĺňať minimálnu požadovanú tuhosť, nakoľko navrhovaný typ rúr vie dodať len jeden výrobca. Drenážne potrubie vie dodať viacero výrobcov so zachovaním požadovaných vlastností a z toho dôvodu žiadame o vypustenie slovného spojenia „pozdĺžne ryhovanie“ a </w:t>
      </w:r>
      <w:r w:rsidR="00D94A0F" w:rsidRPr="00463260">
        <w:rPr>
          <w:rFonts w:eastAsia="Times New Roman"/>
          <w:color w:val="auto"/>
          <w:shd w:val="clear" w:color="auto" w:fill="FFFFFF"/>
        </w:rPr>
        <w:t>„</w:t>
      </w:r>
      <w:r w:rsidRPr="00463260">
        <w:rPr>
          <w:rFonts w:eastAsia="Times New Roman"/>
          <w:color w:val="auto"/>
          <w:shd w:val="clear" w:color="auto" w:fill="FFFFFF"/>
        </w:rPr>
        <w:t>priečne perforovanie“. Zároveň o úpravu popisu položky vo výkaze výmer.</w:t>
      </w:r>
    </w:p>
    <w:p w14:paraId="4F21D0C8" w14:textId="77777777" w:rsidR="00200376" w:rsidRPr="00463260" w:rsidRDefault="00200376" w:rsidP="00463260">
      <w:pPr>
        <w:spacing w:after="0"/>
        <w:jc w:val="both"/>
        <w:rPr>
          <w:color w:val="auto"/>
          <w:shd w:val="clear" w:color="auto" w:fill="FFFFFF"/>
        </w:rPr>
      </w:pPr>
    </w:p>
    <w:p w14:paraId="5F537021" w14:textId="75A34BBF"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528</w:t>
      </w:r>
    </w:p>
    <w:p w14:paraId="149DC6D7" w14:textId="46393F1C"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Priečne perforovanie musí byť zachované z dôvodu lepšieho odvodu vody z električkového spodku a pozdĺž nástupíšť. Zhotoviteľom navrhnuté potrubie musí dodržať požadované vlastnosti materiálu ako je min. tuhosť, odolnosť voči silnému dynamickému namáhaniu v dopravnom staviteľstve.</w:t>
      </w:r>
    </w:p>
    <w:p w14:paraId="2FDC40BF" w14:textId="6C0806EC" w:rsidR="1E2A0EED" w:rsidRPr="00463260" w:rsidRDefault="07BBB083" w:rsidP="00463260">
      <w:pPr>
        <w:spacing w:after="0"/>
        <w:jc w:val="both"/>
        <w:rPr>
          <w:rFonts w:eastAsia="Times New Roman"/>
          <w:color w:val="auto"/>
        </w:rPr>
      </w:pPr>
      <w:r w:rsidRPr="00463260">
        <w:rPr>
          <w:rFonts w:eastAsia="Times New Roman"/>
          <w:color w:val="auto"/>
        </w:rPr>
        <w:t>Základnou a najdôležitejšou funkciou trativodného systému je čo najdokonalejšie odvedenie vôd z podkladovej vrstvy. Z dlhodobých skúseností sa pri projektovaní a stavbe veľkej železnice</w:t>
      </w:r>
      <w:r w:rsidR="1DFCC9A4" w:rsidRPr="00463260">
        <w:rPr>
          <w:rFonts w:eastAsia="Times New Roman"/>
          <w:color w:val="auto"/>
        </w:rPr>
        <w:t>,</w:t>
      </w:r>
      <w:r w:rsidRPr="00463260">
        <w:rPr>
          <w:rFonts w:eastAsia="Times New Roman"/>
          <w:color w:val="auto"/>
        </w:rPr>
        <w:t xml:space="preserve"> ale aj električkových tratí osvedčil tunelový prierez potrubia ktorý zabezpečuje dostatočnú tuhosť, odolnosť voči dynamickému namáhaniu, zjednodušuje čistenie potrubí tlakovou vodou a zhutnenie obsypaného materiálu bez deformácie potrubia. Priečne perforovanie a pozdĺžne ryhovanie potrubia umožňuje ľahšie a dokonalejšie odvádzanie vody, kde oproti hladkým potrubia</w:t>
      </w:r>
      <w:r w:rsidR="1EB7CD59" w:rsidRPr="00463260">
        <w:rPr>
          <w:rFonts w:eastAsia="Times New Roman"/>
          <w:color w:val="auto"/>
        </w:rPr>
        <w:t>m</w:t>
      </w:r>
      <w:r w:rsidRPr="00463260">
        <w:rPr>
          <w:rFonts w:eastAsia="Times New Roman"/>
          <w:color w:val="auto"/>
        </w:rPr>
        <w:t xml:space="preserve"> dochádza k nárastu schopnosti pohlcovať vodu až o 10 %. Z dôvodu ťažkej prístupnosti po zabudovaní a jeho následnej údržby resp. výmene počas životnosti stavby je potrebné aby zabudovaný materiál trativodného systému dokázal fungovať počas celej životnosti stavby spoľahlivo. </w:t>
      </w:r>
    </w:p>
    <w:p w14:paraId="1F019C46" w14:textId="77777777" w:rsidR="00200376" w:rsidRPr="00463260" w:rsidRDefault="00200376" w:rsidP="00463260">
      <w:pPr>
        <w:spacing w:after="0"/>
        <w:jc w:val="both"/>
        <w:rPr>
          <w:b/>
          <w:bCs/>
          <w:color w:val="auto"/>
          <w:shd w:val="clear" w:color="auto" w:fill="FFFFFF"/>
        </w:rPr>
      </w:pPr>
    </w:p>
    <w:p w14:paraId="1BD4EDB1" w14:textId="2031335A"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529</w:t>
      </w:r>
    </w:p>
    <w:p w14:paraId="3179D7EE" w14:textId="2B3B3941" w:rsidR="006E2906" w:rsidRPr="00463260" w:rsidRDefault="00F7510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 </w:t>
      </w:r>
      <w:r w:rsidR="006E2906" w:rsidRPr="00463260">
        <w:rPr>
          <w:rFonts w:eastAsia="Times New Roman"/>
          <w:color w:val="auto"/>
          <w:shd w:val="clear" w:color="auto" w:fill="FFFFFF"/>
        </w:rPr>
        <w:t xml:space="preserve">Vo výkaze výmer je uvedené pri prevádzkových súboroch, že má byť zabudovaný Automat na cestovné lístky, do vonkajšieho prostredia </w:t>
      </w:r>
    </w:p>
    <w:p w14:paraId="2A5DA2C0"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PS 40-22-01 - Informačný systém a služby MHD v úseku </w:t>
      </w:r>
      <w:proofErr w:type="spellStart"/>
      <w:r w:rsidRPr="00463260">
        <w:rPr>
          <w:rFonts w:eastAsia="Times New Roman"/>
          <w:color w:val="auto"/>
          <w:shd w:val="clear" w:color="auto" w:fill="FFFFFF"/>
        </w:rPr>
        <w:t>Bosákova</w:t>
      </w:r>
      <w:proofErr w:type="spellEnd"/>
      <w:r w:rsidRPr="00463260">
        <w:rPr>
          <w:rFonts w:eastAsia="Times New Roman"/>
          <w:color w:val="auto"/>
          <w:shd w:val="clear" w:color="auto" w:fill="FFFFFF"/>
        </w:rPr>
        <w:t xml:space="preserve"> ul. - Romanova ul.</w:t>
      </w:r>
    </w:p>
    <w:p w14:paraId="653958B2"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PS 50-22-01 - Informačný systém a služby MHD v úseku Romanova ul. - </w:t>
      </w:r>
      <w:proofErr w:type="spellStart"/>
      <w:r w:rsidRPr="00463260">
        <w:rPr>
          <w:rFonts w:eastAsia="Times New Roman"/>
          <w:color w:val="auto"/>
          <w:shd w:val="clear" w:color="auto" w:fill="FFFFFF"/>
        </w:rPr>
        <w:t>Betliarska</w:t>
      </w:r>
      <w:proofErr w:type="spellEnd"/>
      <w:r w:rsidRPr="00463260">
        <w:rPr>
          <w:rFonts w:eastAsia="Times New Roman"/>
          <w:color w:val="auto"/>
          <w:shd w:val="clear" w:color="auto" w:fill="FFFFFF"/>
        </w:rPr>
        <w:t xml:space="preserve"> ul.</w:t>
      </w:r>
    </w:p>
    <w:p w14:paraId="4EA2E96E" w14:textId="42C10DB8"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PS 60-22-01 - Informačný systém a služby MHD v úseku </w:t>
      </w:r>
      <w:proofErr w:type="spellStart"/>
      <w:r w:rsidRPr="00463260">
        <w:rPr>
          <w:rFonts w:eastAsia="Times New Roman"/>
          <w:color w:val="auto"/>
          <w:shd w:val="clear" w:color="auto" w:fill="FFFFFF"/>
        </w:rPr>
        <w:t>Betliarska</w:t>
      </w:r>
      <w:proofErr w:type="spellEnd"/>
      <w:r w:rsidRPr="00463260">
        <w:rPr>
          <w:rFonts w:eastAsia="Times New Roman"/>
          <w:color w:val="auto"/>
          <w:shd w:val="clear" w:color="auto" w:fill="FFFFFF"/>
        </w:rPr>
        <w:t xml:space="preserve"> ul. - Janíkov Dvor</w:t>
      </w:r>
    </w:p>
    <w:p w14:paraId="2CBB00FD" w14:textId="03382683"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 3840205010 3 Automat na cestovné lístky, do vonkajšieho prostredia - (ako napr. x)</w:t>
      </w:r>
    </w:p>
    <w:p w14:paraId="024845D1" w14:textId="73C90879" w:rsidR="00F7510D"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technickej správe je uvedené, že sa požaduje zabudovať Multifunkčný automat (predaj cestovných lístkov a pod.)</w:t>
      </w:r>
    </w:p>
    <w:p w14:paraId="30181430" w14:textId="7DA01B6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2.</w:t>
      </w:r>
      <w:r w:rsidR="00F7510D" w:rsidRPr="00463260">
        <w:rPr>
          <w:rFonts w:eastAsia="Times New Roman"/>
          <w:color w:val="auto"/>
          <w:shd w:val="clear" w:color="auto" w:fill="FFFFFF"/>
        </w:rPr>
        <w:t xml:space="preserve"> </w:t>
      </w:r>
      <w:r w:rsidRPr="00463260">
        <w:rPr>
          <w:rFonts w:eastAsia="Times New Roman"/>
          <w:color w:val="auto"/>
          <w:shd w:val="clear" w:color="auto" w:fill="FFFFFF"/>
        </w:rPr>
        <w:t xml:space="preserve">Vo výkaze výmer je uvedené, u stavebných objektoch, že má byť zabudovaný Multifunkčný samoobslužný automat na predaj cestovných lístkov </w:t>
      </w:r>
    </w:p>
    <w:p w14:paraId="26CB368D"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40-34-01 - Zastávka Chorvátske rameno, nástupiska </w:t>
      </w:r>
    </w:p>
    <w:p w14:paraId="5CF89324"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40-34-02 - Zastávka </w:t>
      </w:r>
      <w:proofErr w:type="spellStart"/>
      <w:r w:rsidRPr="00463260">
        <w:rPr>
          <w:rFonts w:eastAsia="Times New Roman"/>
          <w:color w:val="auto"/>
          <w:shd w:val="clear" w:color="auto" w:fill="FFFFFF"/>
        </w:rPr>
        <w:t>Gessayova</w:t>
      </w:r>
      <w:proofErr w:type="spellEnd"/>
      <w:r w:rsidRPr="00463260">
        <w:rPr>
          <w:rFonts w:eastAsia="Times New Roman"/>
          <w:color w:val="auto"/>
          <w:shd w:val="clear" w:color="auto" w:fill="FFFFFF"/>
        </w:rPr>
        <w:t xml:space="preserve">, nástupiská </w:t>
      </w:r>
    </w:p>
    <w:p w14:paraId="4731B6B3"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40-34-03 - Zastávka Zrkadlový Háj, nástupiská </w:t>
      </w:r>
    </w:p>
    <w:p w14:paraId="593ADD13"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40-34-08 - Zastávka </w:t>
      </w:r>
      <w:proofErr w:type="spellStart"/>
      <w:r w:rsidRPr="00463260">
        <w:rPr>
          <w:rFonts w:eastAsia="Times New Roman"/>
          <w:color w:val="auto"/>
          <w:shd w:val="clear" w:color="auto" w:fill="FFFFFF"/>
        </w:rPr>
        <w:t>Bosáková</w:t>
      </w:r>
      <w:proofErr w:type="spellEnd"/>
      <w:r w:rsidRPr="00463260">
        <w:rPr>
          <w:rFonts w:eastAsia="Times New Roman"/>
          <w:color w:val="auto"/>
          <w:shd w:val="clear" w:color="auto" w:fill="FFFFFF"/>
        </w:rPr>
        <w:t xml:space="preserve">, autobusové nástupiská </w:t>
      </w:r>
    </w:p>
    <w:p w14:paraId="423FF8E5"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50-34-01 - Zastávka Stred, nástupiská </w:t>
      </w:r>
    </w:p>
    <w:p w14:paraId="2B3C3E9C"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50-34-02 - Zastávka Veľký Draždiak, nástupiská</w:t>
      </w:r>
    </w:p>
    <w:p w14:paraId="413AC335"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SO 50-34-03 - Zastávka Lietavská, nástupiská </w:t>
      </w:r>
    </w:p>
    <w:p w14:paraId="1FBA4ECC" w14:textId="61405648"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60-34-01 - Zastávka Janíkov Dvor, nástupiská</w:t>
      </w:r>
    </w:p>
    <w:p w14:paraId="0D3E77EF" w14:textId="7C3AFA45"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 5535600200PC Multifunkčný samoobslužný automat na predaj cestovných lístkov</w:t>
      </w:r>
    </w:p>
    <w:p w14:paraId="308BCAEA"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technickej správe sú uvedené požiadavky pre Automat na cestovné lístky nasledovne:</w:t>
      </w:r>
    </w:p>
    <w:p w14:paraId="7DF44A98" w14:textId="44538B90"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 oboch nástupištiach zastávky bude navrhnutý multifunkčný automat na cestovné lístky v zmysle platného Dizajnmanuálu. Automat bude umiestnený v priestore prístrešku pre cestujúcich v multifu</w:t>
      </w:r>
      <w:r w:rsidR="001A35FD" w:rsidRPr="00463260">
        <w:rPr>
          <w:rFonts w:eastAsia="Times New Roman"/>
          <w:color w:val="auto"/>
          <w:shd w:val="clear" w:color="auto" w:fill="FFFFFF"/>
        </w:rPr>
        <w:t>n</w:t>
      </w:r>
      <w:r w:rsidRPr="00463260">
        <w:rPr>
          <w:rFonts w:eastAsia="Times New Roman"/>
          <w:color w:val="auto"/>
          <w:shd w:val="clear" w:color="auto" w:fill="FFFFFF"/>
        </w:rPr>
        <w:t>kčnom panely v zmysle požiadaviek ÚHA.</w:t>
      </w:r>
    </w:p>
    <w:p w14:paraId="1FDEB663"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Multifunkčný automat na cestovné lístky:</w:t>
      </w:r>
    </w:p>
    <w:p w14:paraId="3E07AF89"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musí byť zachovaná voľba nákupu cestovných lístkov a predplatných cestovných lístkov</w:t>
      </w:r>
    </w:p>
    <w:p w14:paraId="58791DC9" w14:textId="1BD4DAB2"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musí byť možná bezkontaktná platba platobnou kartou a mincami a aj bankovkami a platobnou kartou</w:t>
      </w:r>
      <w:r w:rsidR="001A35FD" w:rsidRPr="00463260">
        <w:rPr>
          <w:rFonts w:eastAsia="Times New Roman"/>
          <w:color w:val="auto"/>
          <w:shd w:val="clear" w:color="auto" w:fill="FFFFFF"/>
        </w:rPr>
        <w:t xml:space="preserve"> </w:t>
      </w:r>
      <w:r w:rsidRPr="00463260">
        <w:rPr>
          <w:rFonts w:eastAsia="Times New Roman"/>
          <w:color w:val="auto"/>
          <w:shd w:val="clear" w:color="auto" w:fill="FFFFFF"/>
        </w:rPr>
        <w:t>s možnosťou zadať PIN</w:t>
      </w:r>
    </w:p>
    <w:p w14:paraId="39789EB5"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musí byť vybavený GSM a GPRS modulom</w:t>
      </w:r>
    </w:p>
    <w:p w14:paraId="691442F6" w14:textId="4FD69A9B"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musí byť možnosť zadať tzv. ULTRA LIGHT KARTU - karta s nabitým kreditom, v predvolenej výške pri nákupe cestovného lístku vo vozidlových označovačoch. </w:t>
      </w:r>
    </w:p>
    <w:p w14:paraId="4959BC72" w14:textId="59229CC8" w:rsidR="006E2906" w:rsidRPr="00463260" w:rsidRDefault="001A35F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006E2906" w:rsidRPr="00463260">
        <w:rPr>
          <w:rFonts w:eastAsia="Times New Roman"/>
          <w:color w:val="auto"/>
          <w:shd w:val="clear" w:color="auto" w:fill="FFFFFF"/>
        </w:rPr>
        <w:t>usí byť vybavený LTM modulom.</w:t>
      </w:r>
    </w:p>
    <w:p w14:paraId="129F3C88"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w:t>
      </w:r>
      <w:proofErr w:type="spellStart"/>
      <w:r w:rsidRPr="00463260">
        <w:rPr>
          <w:rFonts w:eastAsia="Times New Roman"/>
          <w:color w:val="auto"/>
          <w:shd w:val="clear" w:color="auto" w:fill="FFFFFF"/>
        </w:rPr>
        <w:t>Dizajnmanuáli</w:t>
      </w:r>
      <w:proofErr w:type="spellEnd"/>
      <w:r w:rsidRPr="00463260">
        <w:rPr>
          <w:rFonts w:eastAsia="Times New Roman"/>
          <w:color w:val="auto"/>
          <w:shd w:val="clear" w:color="auto" w:fill="FFFFFF"/>
        </w:rPr>
        <w:t xml:space="preserve"> je uvedená požiadavka na multifunkčné automaty na cestovné lístky nasledovne:</w:t>
      </w:r>
    </w:p>
    <w:p w14:paraId="46D2EA87" w14:textId="77777777" w:rsidR="001A35FD"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na nástupištiach budú rozmiestnené multifunkčné automaty na cestovné lístky v zmysle požiadavky dopravného podniku </w:t>
      </w:r>
    </w:p>
    <w:p w14:paraId="01E1DC17" w14:textId="22D04969"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1A35FD" w:rsidRPr="00463260">
        <w:rPr>
          <w:rFonts w:eastAsia="Times New Roman"/>
          <w:color w:val="auto"/>
          <w:shd w:val="clear" w:color="auto" w:fill="FFFFFF"/>
        </w:rPr>
        <w:t xml:space="preserve"> </w:t>
      </w:r>
      <w:r w:rsidRPr="00463260">
        <w:rPr>
          <w:rFonts w:eastAsia="Times New Roman"/>
          <w:color w:val="auto"/>
          <w:shd w:val="clear" w:color="auto" w:fill="FFFFFF"/>
        </w:rPr>
        <w:t>automaty na lístky požadujeme integrovať do stenového panelu</w:t>
      </w:r>
    </w:p>
    <w:p w14:paraId="50C5180D" w14:textId="2D870B25"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1A35FD" w:rsidRPr="00463260">
        <w:rPr>
          <w:rFonts w:eastAsia="Times New Roman"/>
          <w:color w:val="auto"/>
          <w:shd w:val="clear" w:color="auto" w:fill="FFFFFF"/>
        </w:rPr>
        <w:t xml:space="preserve"> </w:t>
      </w:r>
      <w:r w:rsidRPr="00463260">
        <w:rPr>
          <w:rFonts w:eastAsia="Times New Roman"/>
          <w:color w:val="auto"/>
          <w:shd w:val="clear" w:color="auto" w:fill="FFFFFF"/>
        </w:rPr>
        <w:t>multifunkčný automat na lístky:</w:t>
      </w:r>
    </w:p>
    <w:p w14:paraId="34387F52"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musí byť zachovaná voľba nákupu 16-tich druhov cestovných lístkov</w:t>
      </w:r>
    </w:p>
    <w:p w14:paraId="76793A0A"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musí byť možná bezkontaktná platba platobnou kartou/platba s použitím </w:t>
      </w:r>
      <w:proofErr w:type="spellStart"/>
      <w:r w:rsidRPr="00463260">
        <w:rPr>
          <w:rFonts w:eastAsia="Times New Roman"/>
          <w:color w:val="auto"/>
          <w:shd w:val="clear" w:color="auto" w:fill="FFFFFF"/>
        </w:rPr>
        <w:t>pin</w:t>
      </w:r>
      <w:proofErr w:type="spellEnd"/>
      <w:r w:rsidRPr="00463260">
        <w:rPr>
          <w:rFonts w:eastAsia="Times New Roman"/>
          <w:color w:val="auto"/>
          <w:shd w:val="clear" w:color="auto" w:fill="FFFFFF"/>
        </w:rPr>
        <w:t xml:space="preserve"> kódu, platba mincami aj bankovkami</w:t>
      </w:r>
    </w:p>
    <w:p w14:paraId="0382A720" w14:textId="79209606" w:rsidR="001A35FD"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musí byť možnosť vydať tzv. </w:t>
      </w:r>
      <w:r w:rsidR="001A35FD" w:rsidRPr="00463260">
        <w:rPr>
          <w:rFonts w:eastAsia="Times New Roman"/>
          <w:color w:val="auto"/>
          <w:shd w:val="clear" w:color="auto" w:fill="FFFFFF"/>
        </w:rPr>
        <w:t>„</w:t>
      </w:r>
      <w:proofErr w:type="spellStart"/>
      <w:r w:rsidRPr="00463260">
        <w:rPr>
          <w:rFonts w:eastAsia="Times New Roman"/>
          <w:color w:val="auto"/>
          <w:shd w:val="clear" w:color="auto" w:fill="FFFFFF"/>
        </w:rPr>
        <w:t>Ultra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light</w:t>
      </w:r>
      <w:proofErr w:type="spellEnd"/>
      <w:r w:rsidRPr="00463260">
        <w:rPr>
          <w:rFonts w:eastAsia="Times New Roman"/>
          <w:color w:val="auto"/>
          <w:shd w:val="clear" w:color="auto" w:fill="FFFFFF"/>
        </w:rPr>
        <w:t>” kartu/ karta s nabitým kreditom/v predvolenej výške pre nákup cestovného lístku vo vozidlových označovačoch musí byť vybavený GSM a GPRS modemom musí byť vybavený LTM modelom.</w:t>
      </w:r>
    </w:p>
    <w:p w14:paraId="5D1B60CD" w14:textId="0C85C92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vysvetlenie:</w:t>
      </w:r>
    </w:p>
    <w:p w14:paraId="7E5D826B" w14:textId="465234D1"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1A35FD" w:rsidRPr="00463260">
        <w:rPr>
          <w:rFonts w:eastAsia="Times New Roman"/>
          <w:color w:val="auto"/>
          <w:shd w:val="clear" w:color="auto" w:fill="FFFFFF"/>
        </w:rPr>
        <w:t xml:space="preserve"> </w:t>
      </w:r>
      <w:r w:rsidRPr="00463260">
        <w:rPr>
          <w:rFonts w:eastAsia="Times New Roman"/>
          <w:color w:val="auto"/>
          <w:shd w:val="clear" w:color="auto" w:fill="FFFFFF"/>
        </w:rPr>
        <w:t>aký typ automatu na lístky u jednotlivých PS a SO skutočne požaduje?</w:t>
      </w:r>
    </w:p>
    <w:p w14:paraId="64613CED" w14:textId="772366B1"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1A35FD" w:rsidRPr="00463260">
        <w:rPr>
          <w:rFonts w:eastAsia="Times New Roman"/>
          <w:color w:val="auto"/>
          <w:shd w:val="clear" w:color="auto" w:fill="FFFFFF"/>
        </w:rPr>
        <w:t xml:space="preserve"> </w:t>
      </w:r>
      <w:r w:rsidRPr="00463260">
        <w:rPr>
          <w:rFonts w:eastAsia="Times New Roman"/>
          <w:color w:val="auto"/>
          <w:shd w:val="clear" w:color="auto" w:fill="FFFFFF"/>
        </w:rPr>
        <w:t>aké technické a funkčné parametre majú spĺňať požadované automaty na lístky pre jednotlivé PS a SO?</w:t>
      </w:r>
    </w:p>
    <w:p w14:paraId="016B4C42" w14:textId="602B8BDD"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1A35FD" w:rsidRPr="00463260">
        <w:rPr>
          <w:rFonts w:eastAsia="Times New Roman"/>
          <w:color w:val="auto"/>
          <w:shd w:val="clear" w:color="auto" w:fill="FFFFFF"/>
        </w:rPr>
        <w:t xml:space="preserve"> </w:t>
      </w:r>
      <w:r w:rsidRPr="00463260">
        <w:rPr>
          <w:rFonts w:eastAsia="Times New Roman"/>
          <w:color w:val="auto"/>
          <w:shd w:val="clear" w:color="auto" w:fill="FFFFFF"/>
        </w:rPr>
        <w:t>podľa akého dátumu vydania Dizajnmanuálu požaduje zabudovať automaty? Rok vydania 2019 (uvedené v technických správach) alebo rok 2020? Zároveň žiadame o potvrdenie, či sa domnievame správne, že slovné spojenie „v zmysle platného Dizajnmanuálu“, mal verejný obstarávateľ na mysli platný ku dňu lehoty na predkladania ponúk predmetnej verejnej súťaže?</w:t>
      </w:r>
    </w:p>
    <w:p w14:paraId="0F63FA99" w14:textId="64869F11" w:rsidR="009D7234" w:rsidRPr="009A13F6"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w:t>
      </w:r>
      <w:r w:rsidR="001A35FD" w:rsidRPr="00463260">
        <w:rPr>
          <w:rFonts w:eastAsia="Times New Roman"/>
          <w:color w:val="auto"/>
          <w:shd w:val="clear" w:color="auto" w:fill="FFFFFF"/>
        </w:rPr>
        <w:t xml:space="preserve"> </w:t>
      </w:r>
      <w:r w:rsidRPr="00463260">
        <w:rPr>
          <w:rFonts w:eastAsia="Times New Roman"/>
          <w:color w:val="auto"/>
          <w:shd w:val="clear" w:color="auto" w:fill="FFFFFF"/>
        </w:rPr>
        <w:t xml:space="preserve">akým spôsobom má zabezpečenú súčinnosť od aktuálneho dodávateľa SW, pre prevádzkovanie automatov a následný servis v požadovanom počte? Žiadame uviesť dodávateľa/správcu pre prevádzkovanie automatov ako nominovaného dodávateľa. Zároveň vo výkaze výmer uviesť jednotkovú cenu 0,00 eur s tým, že si tieto činnosti zabezpečí verejný </w:t>
      </w:r>
      <w:r w:rsidRPr="00463260">
        <w:rPr>
          <w:rFonts w:eastAsia="Times New Roman"/>
          <w:color w:val="auto"/>
          <w:shd w:val="clear" w:color="auto" w:fill="FFFFFF"/>
        </w:rPr>
        <w:lastRenderedPageBreak/>
        <w:t xml:space="preserve">obstarávateľ sám alebo uviesť jednotkovú cenu, za ktorú má verejný obstarávateľ uvedenú službu </w:t>
      </w:r>
      <w:proofErr w:type="spellStart"/>
      <w:r w:rsidRPr="00463260">
        <w:rPr>
          <w:rFonts w:eastAsia="Times New Roman"/>
          <w:color w:val="auto"/>
          <w:shd w:val="clear" w:color="auto" w:fill="FFFFFF"/>
        </w:rPr>
        <w:t>zazmluvnenú</w:t>
      </w:r>
      <w:proofErr w:type="spellEnd"/>
      <w:r w:rsidRPr="00463260">
        <w:rPr>
          <w:rFonts w:eastAsia="Times New Roman"/>
          <w:color w:val="auto"/>
          <w:shd w:val="clear" w:color="auto" w:fill="FFFFFF"/>
        </w:rPr>
        <w:t>.</w:t>
      </w:r>
    </w:p>
    <w:p w14:paraId="2C98D0E1" w14:textId="77777777" w:rsidR="009D7234" w:rsidRPr="00463260" w:rsidRDefault="009D7234" w:rsidP="00463260">
      <w:pPr>
        <w:spacing w:after="0"/>
        <w:jc w:val="both"/>
        <w:rPr>
          <w:color w:val="auto"/>
          <w:shd w:val="clear" w:color="auto" w:fill="FFFFFF"/>
        </w:rPr>
      </w:pPr>
    </w:p>
    <w:p w14:paraId="2DC1EE8A" w14:textId="43C61164" w:rsidR="00200376" w:rsidRPr="00463260" w:rsidRDefault="361539E8" w:rsidP="00463260">
      <w:pPr>
        <w:spacing w:after="0"/>
        <w:jc w:val="both"/>
        <w:rPr>
          <w:b/>
          <w:bCs/>
          <w:color w:val="auto"/>
          <w:shd w:val="clear" w:color="auto" w:fill="FFFFFF"/>
        </w:rPr>
      </w:pPr>
      <w:r w:rsidRPr="00463260">
        <w:rPr>
          <w:b/>
          <w:bCs/>
          <w:color w:val="auto"/>
          <w:shd w:val="clear" w:color="auto" w:fill="FFFFFF"/>
        </w:rPr>
        <w:t>Odpoveď č. 529</w:t>
      </w:r>
    </w:p>
    <w:p w14:paraId="1BDA905A" w14:textId="07903AFA" w:rsidR="5BD2ACAE" w:rsidRPr="00463260" w:rsidRDefault="5BD2ACAE" w:rsidP="00463260">
      <w:pPr>
        <w:jc w:val="both"/>
        <w:rPr>
          <w:color w:val="auto"/>
        </w:rPr>
      </w:pPr>
      <w:r w:rsidRPr="00463260">
        <w:rPr>
          <w:rFonts w:eastAsia="Times New Roman"/>
          <w:color w:val="auto"/>
        </w:rPr>
        <w:t>Verejný obstarávateľ požaduje, aby boli všetky multifunkčné samoobslužné automaty v projekte nahradené klasickými automatmi na cestovné lístky v ktorých musí byť zachovaná voľba nákupu 16-tich druhov cestovných lístkov a musí byť možná bezkontaktná platba platobnou kartou a mincami - musí byť vybavený GSM a GPRS modulom.</w:t>
      </w:r>
    </w:p>
    <w:p w14:paraId="2F67952B" w14:textId="735045F6" w:rsidR="5BD2ACAE" w:rsidRPr="00463260" w:rsidRDefault="34C6CCE8" w:rsidP="00463260">
      <w:pPr>
        <w:jc w:val="both"/>
        <w:rPr>
          <w:rFonts w:eastAsia="Times New Roman"/>
          <w:color w:val="auto"/>
        </w:rPr>
      </w:pPr>
      <w:r w:rsidRPr="00463260">
        <w:rPr>
          <w:rFonts w:eastAsia="Times New Roman"/>
          <w:color w:val="auto"/>
        </w:rPr>
        <w:t>Uchádzač je povinný oceniť dodanie kompletných a funkčných klasických automatov kompatibilných so systémom ktorý používa DPB a.s.</w:t>
      </w:r>
    </w:p>
    <w:p w14:paraId="1FC1375E" w14:textId="343DCE4A" w:rsidR="00200376" w:rsidRPr="00463260" w:rsidRDefault="00200376" w:rsidP="00463260">
      <w:pPr>
        <w:spacing w:after="0"/>
        <w:jc w:val="both"/>
        <w:rPr>
          <w:b/>
          <w:color w:val="auto"/>
        </w:rPr>
      </w:pPr>
    </w:p>
    <w:p w14:paraId="1BBA72C3" w14:textId="7A2BA6BE"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530</w:t>
      </w:r>
    </w:p>
    <w:p w14:paraId="0FF7BAC6" w14:textId="45A0FA3C"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 odvolaním sa na odpoveď č. 86 vo Vysvetlení č. </w:t>
      </w:r>
      <w:r w:rsidR="00AA4BC5" w:rsidRPr="00463260">
        <w:rPr>
          <w:rFonts w:eastAsia="Times New Roman"/>
          <w:color w:val="auto"/>
          <w:shd w:val="clear" w:color="auto" w:fill="FFFFFF"/>
        </w:rPr>
        <w:t xml:space="preserve">3 </w:t>
      </w:r>
      <w:r w:rsidRPr="00463260">
        <w:rPr>
          <w:rFonts w:eastAsia="Times New Roman"/>
          <w:color w:val="auto"/>
          <w:shd w:val="clear" w:color="auto" w:fill="FFFFFF"/>
        </w:rPr>
        <w:t xml:space="preserve">z 9.12.2020 žiadame o poskytnutie aktualizovaných výkazov výmer, </w:t>
      </w:r>
      <w:proofErr w:type="spellStart"/>
      <w:r w:rsidRPr="00463260">
        <w:rPr>
          <w:rFonts w:eastAsia="Times New Roman"/>
          <w:color w:val="auto"/>
          <w:shd w:val="clear" w:color="auto" w:fill="FFFFFF"/>
        </w:rPr>
        <w:t>kladačských</w:t>
      </w:r>
      <w:proofErr w:type="spellEnd"/>
      <w:r w:rsidRPr="00463260">
        <w:rPr>
          <w:rFonts w:eastAsia="Times New Roman"/>
          <w:color w:val="auto"/>
          <w:shd w:val="clear" w:color="auto" w:fill="FFFFFF"/>
        </w:rPr>
        <w:t xml:space="preserve"> plánov dlažieb, </w:t>
      </w:r>
      <w:proofErr w:type="spellStart"/>
      <w:r w:rsidRPr="00463260">
        <w:rPr>
          <w:rFonts w:eastAsia="Times New Roman"/>
          <w:color w:val="auto"/>
          <w:shd w:val="clear" w:color="auto" w:fill="FFFFFF"/>
        </w:rPr>
        <w:t>šparorez</w:t>
      </w:r>
      <w:proofErr w:type="spellEnd"/>
      <w:r w:rsidRPr="00463260">
        <w:rPr>
          <w:rFonts w:eastAsia="Times New Roman"/>
          <w:color w:val="auto"/>
          <w:shd w:val="clear" w:color="auto" w:fill="FFFFFF"/>
        </w:rPr>
        <w:t xml:space="preserve"> a technické parametre výplne </w:t>
      </w:r>
      <w:proofErr w:type="spellStart"/>
      <w:r w:rsidRPr="00463260">
        <w:rPr>
          <w:rFonts w:eastAsia="Times New Roman"/>
          <w:color w:val="auto"/>
          <w:shd w:val="clear" w:color="auto" w:fill="FFFFFF"/>
        </w:rPr>
        <w:t>špar</w:t>
      </w:r>
      <w:proofErr w:type="spellEnd"/>
      <w:r w:rsidRPr="00463260">
        <w:rPr>
          <w:rFonts w:eastAsia="Times New Roman"/>
          <w:color w:val="auto"/>
          <w:shd w:val="clear" w:color="auto" w:fill="FFFFFF"/>
        </w:rPr>
        <w:t xml:space="preserve"> (cement, piesok, malta, tmel).</w:t>
      </w:r>
    </w:p>
    <w:p w14:paraId="2DC50A0F"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Týka sa to objektov:</w:t>
      </w:r>
    </w:p>
    <w:p w14:paraId="7B1FA9E7"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40-34-01 - Zastávka Chorvátske rameno, nástupiska</w:t>
      </w:r>
    </w:p>
    <w:p w14:paraId="08C5F590"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40-34-02 - Zastávka </w:t>
      </w:r>
      <w:proofErr w:type="spellStart"/>
      <w:r w:rsidRPr="00463260">
        <w:rPr>
          <w:rFonts w:eastAsia="Times New Roman"/>
          <w:color w:val="auto"/>
          <w:shd w:val="clear" w:color="auto" w:fill="FFFFFF"/>
        </w:rPr>
        <w:t>Gessayova</w:t>
      </w:r>
      <w:proofErr w:type="spellEnd"/>
      <w:r w:rsidRPr="00463260">
        <w:rPr>
          <w:rFonts w:eastAsia="Times New Roman"/>
          <w:color w:val="auto"/>
          <w:shd w:val="clear" w:color="auto" w:fill="FFFFFF"/>
        </w:rPr>
        <w:t>, nástupiská</w:t>
      </w:r>
    </w:p>
    <w:p w14:paraId="2D6A457E"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40-34-03 - Zastávka Zrkadlový Háj, nástupiská</w:t>
      </w:r>
    </w:p>
    <w:p w14:paraId="60F8C4BE"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40-34-08 - Zastávka </w:t>
      </w:r>
      <w:proofErr w:type="spellStart"/>
      <w:r w:rsidRPr="00463260">
        <w:rPr>
          <w:rFonts w:eastAsia="Times New Roman"/>
          <w:color w:val="auto"/>
          <w:shd w:val="clear" w:color="auto" w:fill="FFFFFF"/>
        </w:rPr>
        <w:t>Bosáková</w:t>
      </w:r>
      <w:proofErr w:type="spellEnd"/>
      <w:r w:rsidRPr="00463260">
        <w:rPr>
          <w:rFonts w:eastAsia="Times New Roman"/>
          <w:color w:val="auto"/>
          <w:shd w:val="clear" w:color="auto" w:fill="FFFFFF"/>
        </w:rPr>
        <w:t>, autobusové nástupiská</w:t>
      </w:r>
    </w:p>
    <w:p w14:paraId="42A0A249"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50-34-01 - Zastávka Stred, nástupiská</w:t>
      </w:r>
    </w:p>
    <w:p w14:paraId="277EAEA0"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50-34-03 - Zastávka Lietavská, nástupiská</w:t>
      </w:r>
    </w:p>
    <w:p w14:paraId="41FDFD60"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60-34-01 - Zastávka Janíkov Dvor, nástupiská</w:t>
      </w:r>
    </w:p>
    <w:p w14:paraId="47EE3021"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40-38-01.1 - Cestné komunikácie a trvalé dopravné značenie</w:t>
      </w:r>
    </w:p>
    <w:p w14:paraId="17B93D2E"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60-38-01 - Chodníky pre peších v úseku od </w:t>
      </w:r>
      <w:proofErr w:type="spellStart"/>
      <w:r w:rsidRPr="00463260">
        <w:rPr>
          <w:rFonts w:eastAsia="Times New Roman"/>
          <w:color w:val="auto"/>
          <w:shd w:val="clear" w:color="auto" w:fill="FFFFFF"/>
        </w:rPr>
        <w:t>Betliarskej</w:t>
      </w:r>
      <w:proofErr w:type="spellEnd"/>
      <w:r w:rsidRPr="00463260">
        <w:rPr>
          <w:rFonts w:eastAsia="Times New Roman"/>
          <w:color w:val="auto"/>
          <w:shd w:val="clear" w:color="auto" w:fill="FFFFFF"/>
        </w:rPr>
        <w:t xml:space="preserve"> po Janíkov Dvor</w:t>
      </w:r>
    </w:p>
    <w:p w14:paraId="386CC35C"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40-38-02 - Križovatka Jantárová cesta - </w:t>
      </w:r>
      <w:proofErr w:type="spellStart"/>
      <w:r w:rsidRPr="00463260">
        <w:rPr>
          <w:rFonts w:eastAsia="Times New Roman"/>
          <w:color w:val="auto"/>
          <w:shd w:val="clear" w:color="auto" w:fill="FFFFFF"/>
        </w:rPr>
        <w:t>Rusovská</w:t>
      </w:r>
      <w:proofErr w:type="spellEnd"/>
      <w:r w:rsidRPr="00463260">
        <w:rPr>
          <w:rFonts w:eastAsia="Times New Roman"/>
          <w:color w:val="auto"/>
          <w:shd w:val="clear" w:color="auto" w:fill="FFFFFF"/>
        </w:rPr>
        <w:t xml:space="preserve"> cesta</w:t>
      </w:r>
    </w:p>
    <w:p w14:paraId="5AD162D4" w14:textId="77777777" w:rsidR="00200376" w:rsidRPr="00463260" w:rsidRDefault="00200376" w:rsidP="00463260">
      <w:pPr>
        <w:spacing w:after="0"/>
        <w:jc w:val="both"/>
        <w:rPr>
          <w:color w:val="auto"/>
          <w:shd w:val="clear" w:color="auto" w:fill="FFFFFF"/>
        </w:rPr>
      </w:pPr>
    </w:p>
    <w:p w14:paraId="2DC93D80" w14:textId="416F976B"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530</w:t>
      </w:r>
    </w:p>
    <w:p w14:paraId="7110BCA9" w14:textId="2635B565" w:rsidR="006E2906" w:rsidRPr="00463260" w:rsidRDefault="006E2906" w:rsidP="00463260">
      <w:pPr>
        <w:spacing w:after="0"/>
        <w:contextualSpacing w:val="0"/>
        <w:jc w:val="both"/>
        <w:rPr>
          <w:rFonts w:eastAsia="Times New Roman"/>
          <w:color w:val="auto"/>
          <w:shd w:val="clear" w:color="auto" w:fill="FFFFFF"/>
        </w:rPr>
      </w:pPr>
      <w:proofErr w:type="spellStart"/>
      <w:r w:rsidRPr="00463260">
        <w:rPr>
          <w:rFonts w:eastAsia="Times New Roman"/>
          <w:color w:val="auto"/>
          <w:shd w:val="clear" w:color="auto" w:fill="FFFFFF"/>
        </w:rPr>
        <w:t>Kladačské</w:t>
      </w:r>
      <w:proofErr w:type="spellEnd"/>
      <w:r w:rsidRPr="00463260">
        <w:rPr>
          <w:rFonts w:eastAsia="Times New Roman"/>
          <w:color w:val="auto"/>
          <w:shd w:val="clear" w:color="auto" w:fill="FFFFFF"/>
        </w:rPr>
        <w:t xml:space="preserve"> plány pre uvedené objekty sú uvedené v samostatných výkresoch s názvom „Pôdorys skladby dlažby“, kde sú uvedené pozície jednotlivých dlažobných prvkov. Výplň </w:t>
      </w:r>
      <w:proofErr w:type="spellStart"/>
      <w:r w:rsidRPr="00463260">
        <w:rPr>
          <w:rFonts w:eastAsia="Times New Roman"/>
          <w:color w:val="auto"/>
          <w:shd w:val="clear" w:color="auto" w:fill="FFFFFF"/>
        </w:rPr>
        <w:t>špár</w:t>
      </w:r>
      <w:proofErr w:type="spellEnd"/>
      <w:r w:rsidRPr="00463260">
        <w:rPr>
          <w:rFonts w:eastAsia="Times New Roman"/>
          <w:color w:val="auto"/>
          <w:shd w:val="clear" w:color="auto" w:fill="FFFFFF"/>
        </w:rPr>
        <w:t xml:space="preserve"> je uvažovaná piesok.</w:t>
      </w:r>
      <w:r w:rsidR="00AA4BC5" w:rsidRPr="00463260">
        <w:rPr>
          <w:rFonts w:eastAsia="Times New Roman"/>
          <w:color w:val="auto"/>
          <w:shd w:val="clear" w:color="auto" w:fill="FFFFFF"/>
        </w:rPr>
        <w:t xml:space="preserve"> </w:t>
      </w:r>
      <w:r w:rsidRPr="00463260">
        <w:rPr>
          <w:rFonts w:eastAsia="Times New Roman"/>
          <w:color w:val="auto"/>
          <w:shd w:val="clear" w:color="auto" w:fill="FFFFFF"/>
        </w:rPr>
        <w:t>Vyplnenie škár kamenivom ťaženým drobným je súčasťou položiek „Kladenie dlažieb“.</w:t>
      </w:r>
    </w:p>
    <w:p w14:paraId="3E64ACB1" w14:textId="1C493337" w:rsidR="00200376" w:rsidRPr="00463260" w:rsidRDefault="00200376" w:rsidP="00463260">
      <w:pPr>
        <w:spacing w:after="0"/>
        <w:jc w:val="both"/>
        <w:rPr>
          <w:b/>
          <w:bCs/>
          <w:color w:val="auto"/>
          <w:shd w:val="clear" w:color="auto" w:fill="FFFFFF"/>
        </w:rPr>
      </w:pPr>
    </w:p>
    <w:p w14:paraId="5C82DC73" w14:textId="09CA01AF"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531</w:t>
      </w:r>
    </w:p>
    <w:p w14:paraId="25AF57EA" w14:textId="0CDBB018" w:rsidR="006E2906" w:rsidRPr="00463260" w:rsidRDefault="006E2906" w:rsidP="00463260">
      <w:pPr>
        <w:spacing w:after="0"/>
        <w:jc w:val="both"/>
        <w:rPr>
          <w:b/>
          <w:bCs/>
          <w:color w:val="auto"/>
          <w:shd w:val="clear" w:color="auto" w:fill="FFFFFF"/>
        </w:rPr>
      </w:pPr>
      <w:r w:rsidRPr="00463260">
        <w:rPr>
          <w:color w:val="auto"/>
          <w:shd w:val="clear" w:color="auto" w:fill="FFFFFF"/>
        </w:rPr>
        <w:t>Verejný obstarávateľ požaduje pred začatím prác od Zhotoviteľa vykonať aktualizácie prieskumov. Nakoľko verejný obstarávateľ neposkytol vyjadrenia správcov, súhlasné stanoviská, ani stavebné povolenie a dokumenty poskytnuté v dokumentácii pre výber Zhotoviteľa budú v roku 2021 neplatné, žiadame o jednoznačné špecifikovanie druhu a rozsahu vykonania jednotlivých prieskumov, ktoré je potrebné vykonať zo strany Zhotoviteľa. Výkaz výmer poskytnutý verejným obstarávateľom neobsahuje položky pre ocenenie pre zabezpečenie a vypracovanie jednotlivých prieskumov. Žiadame o doplnenie položky/</w:t>
      </w:r>
      <w:proofErr w:type="spellStart"/>
      <w:r w:rsidRPr="00463260">
        <w:rPr>
          <w:color w:val="auto"/>
          <w:shd w:val="clear" w:color="auto" w:fill="FFFFFF"/>
        </w:rPr>
        <w:t>žiek</w:t>
      </w:r>
      <w:proofErr w:type="spellEnd"/>
      <w:r w:rsidRPr="00463260">
        <w:rPr>
          <w:color w:val="auto"/>
          <w:shd w:val="clear" w:color="auto" w:fill="FFFFFF"/>
        </w:rPr>
        <w:t xml:space="preserve"> do výkazu výmer.</w:t>
      </w:r>
    </w:p>
    <w:p w14:paraId="234FFF5F" w14:textId="4F7C8441" w:rsidR="00200376" w:rsidRPr="00463260" w:rsidRDefault="00200376" w:rsidP="00463260">
      <w:pPr>
        <w:spacing w:after="0"/>
        <w:jc w:val="both"/>
        <w:rPr>
          <w:color w:val="auto"/>
          <w:shd w:val="clear" w:color="auto" w:fill="FFFFFF"/>
        </w:rPr>
      </w:pPr>
    </w:p>
    <w:p w14:paraId="4F049FF3" w14:textId="61127A51"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531</w:t>
      </w:r>
    </w:p>
    <w:p w14:paraId="1CEB527D" w14:textId="386D9649" w:rsidR="0042293D" w:rsidRPr="00463260" w:rsidRDefault="757C2D6F" w:rsidP="00463260">
      <w:pPr>
        <w:spacing w:after="0"/>
        <w:jc w:val="both"/>
        <w:rPr>
          <w:b/>
          <w:bCs/>
          <w:color w:val="auto"/>
          <w:shd w:val="clear" w:color="auto" w:fill="FFFFFF"/>
        </w:rPr>
      </w:pPr>
      <w:r w:rsidRPr="00463260">
        <w:rPr>
          <w:color w:val="auto"/>
          <w:shd w:val="clear" w:color="auto" w:fill="FFFFFF"/>
        </w:rPr>
        <w:t>Verejný obstarávateľ nepožaduje aktualizácie prieskumov zahrnúť do ponuky uchádzača.</w:t>
      </w:r>
    </w:p>
    <w:p w14:paraId="7F790F34" w14:textId="77777777" w:rsidR="00200376" w:rsidRPr="00463260" w:rsidRDefault="00200376" w:rsidP="00463260">
      <w:pPr>
        <w:spacing w:after="0"/>
        <w:jc w:val="both"/>
        <w:rPr>
          <w:b/>
          <w:bCs/>
          <w:color w:val="auto"/>
          <w:shd w:val="clear" w:color="auto" w:fill="FFFFFF"/>
        </w:rPr>
      </w:pPr>
    </w:p>
    <w:p w14:paraId="62494D9A" w14:textId="0C5FCCC2"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532</w:t>
      </w:r>
    </w:p>
    <w:p w14:paraId="4BECBE01" w14:textId="7777777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o vysvetlenie:</w:t>
      </w:r>
    </w:p>
    <w:p w14:paraId="5441FCFC" w14:textId="21591AE4"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a) ktorá zmluvná strana zabezpečí vytýčenie, odobratie a presun chránených rastlín na území celého Diela?</w:t>
      </w:r>
    </w:p>
    <w:p w14:paraId="02933A79" w14:textId="72694FA0"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 ktorá zmluvná strana zabezpečí Inventarizáciu vegetácie (rastlín, krovín, stromov) na území celého Diela? Napr. z poskytnutého posudku pre výrub stromov je možné identifikovať, že bol vykonaný len na pozemkoch vo vlastníctve Hlavného mesta Bratislava.</w:t>
      </w:r>
    </w:p>
    <w:p w14:paraId="6536EF26" w14:textId="15B1A12C"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 v technickej správe je navrhnutá údržba po - výsadbová starostlivosť po odovzdaní diela, ale vo výkaze výmer nie sú položky k tejto činnosti. Doplní verejný obstarávateľ položku do výkazu výmer? Prípadne žiadame uviesť, v akej položke si má uchádzač zohľadniť náklady spojené s touto činnosťou. Má uchádzač naceniť údržbu drevín, krov a trávnika každé zvlášť?</w:t>
      </w:r>
    </w:p>
    <w:p w14:paraId="0BF2E7C5" w14:textId="7CC755D7" w:rsidR="006E2906" w:rsidRPr="00463260" w:rsidRDefault="006E290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 chápeme správne, že v prípadne odumretia presadených a novo vysadených drevín, krov a</w:t>
      </w:r>
      <w:r w:rsidR="0042293D" w:rsidRPr="00463260">
        <w:rPr>
          <w:rFonts w:eastAsia="Times New Roman"/>
          <w:color w:val="auto"/>
          <w:shd w:val="clear" w:color="auto" w:fill="FFFFFF"/>
        </w:rPr>
        <w:t> </w:t>
      </w:r>
      <w:r w:rsidRPr="00463260">
        <w:rPr>
          <w:rFonts w:eastAsia="Times New Roman"/>
          <w:color w:val="auto"/>
          <w:shd w:val="clear" w:color="auto" w:fill="FFFFFF"/>
        </w:rPr>
        <w:t>trávnika</w:t>
      </w:r>
      <w:r w:rsidR="0042293D" w:rsidRPr="00463260">
        <w:rPr>
          <w:rFonts w:eastAsia="Times New Roman"/>
          <w:color w:val="auto"/>
          <w:shd w:val="clear" w:color="auto" w:fill="FFFFFF"/>
        </w:rPr>
        <w:t xml:space="preserve"> </w:t>
      </w:r>
      <w:r w:rsidRPr="00463260">
        <w:rPr>
          <w:rFonts w:eastAsia="Times New Roman"/>
          <w:color w:val="auto"/>
          <w:shd w:val="clear" w:color="auto" w:fill="FFFFFF"/>
        </w:rPr>
        <w:t>v lehote 3 rokov ošetrovania zo strany Zhotoviteľa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11.14 Ošetrovanie vegetácie) nie je Zhotoviteľ zodpovedný za škody spôsobené treťou stranou?</w:t>
      </w:r>
    </w:p>
    <w:p w14:paraId="3132F5C5" w14:textId="77777777" w:rsidR="00200376" w:rsidRPr="00463260" w:rsidRDefault="00200376" w:rsidP="00463260">
      <w:pPr>
        <w:spacing w:after="0"/>
        <w:jc w:val="both"/>
        <w:rPr>
          <w:color w:val="auto"/>
          <w:shd w:val="clear" w:color="auto" w:fill="FFFFFF"/>
        </w:rPr>
      </w:pPr>
    </w:p>
    <w:p w14:paraId="0B0B64D4" w14:textId="6C6698F2" w:rsidR="00200376" w:rsidRPr="00463260" w:rsidRDefault="00200376" w:rsidP="00463260">
      <w:pPr>
        <w:spacing w:after="0"/>
        <w:jc w:val="both"/>
        <w:rPr>
          <w:b/>
          <w:bCs/>
          <w:color w:val="auto"/>
          <w:shd w:val="clear" w:color="auto" w:fill="FFFFFF"/>
        </w:rPr>
      </w:pPr>
      <w:r w:rsidRPr="00463260">
        <w:rPr>
          <w:b/>
          <w:color w:val="auto"/>
          <w:shd w:val="clear" w:color="auto" w:fill="FFFFFF"/>
        </w:rPr>
        <w:t>Odpoveď č. 532</w:t>
      </w:r>
    </w:p>
    <w:p w14:paraId="77393B07" w14:textId="77777777" w:rsidR="009D7234" w:rsidRPr="00463260" w:rsidRDefault="009D7234" w:rsidP="00463260">
      <w:pPr>
        <w:pStyle w:val="paragraph"/>
        <w:spacing w:before="0" w:beforeAutospacing="0" w:after="0" w:afterAutospacing="0"/>
        <w:jc w:val="both"/>
        <w:textAlignment w:val="baseline"/>
      </w:pPr>
      <w:r w:rsidRPr="00463260">
        <w:rPr>
          <w:rStyle w:val="normaltextrun"/>
        </w:rPr>
        <w:t>Odpoveď na časť a) otázky: Verejný obstarávateľ. </w:t>
      </w:r>
      <w:r w:rsidRPr="00463260">
        <w:rPr>
          <w:rStyle w:val="eop"/>
          <w:rFonts w:eastAsia="Calibri"/>
        </w:rPr>
        <w:t> </w:t>
      </w:r>
    </w:p>
    <w:p w14:paraId="699A7274" w14:textId="77777777" w:rsidR="009D7234" w:rsidRPr="00463260" w:rsidRDefault="009D7234" w:rsidP="00463260">
      <w:pPr>
        <w:pStyle w:val="paragraph"/>
        <w:spacing w:before="0" w:beforeAutospacing="0" w:after="0" w:afterAutospacing="0"/>
        <w:jc w:val="both"/>
        <w:textAlignment w:val="baseline"/>
      </w:pPr>
      <w:r w:rsidRPr="00463260">
        <w:rPr>
          <w:rStyle w:val="normaltextrun"/>
        </w:rPr>
        <w:t>Odpoveď na časť b) otázky: Verejný obstarávateľ má vyriešený vzťah ku všetkým pozemkom na území celého diela. Inventarizácia bola vyhotovená na území celého diela.</w:t>
      </w:r>
      <w:r w:rsidRPr="00463260">
        <w:rPr>
          <w:rStyle w:val="eop"/>
          <w:rFonts w:eastAsia="Calibri"/>
        </w:rPr>
        <w:t> </w:t>
      </w:r>
    </w:p>
    <w:p w14:paraId="6525B02B" w14:textId="77777777" w:rsidR="009D7234" w:rsidRPr="00463260" w:rsidRDefault="009D7234" w:rsidP="00463260">
      <w:pPr>
        <w:pStyle w:val="paragraph"/>
        <w:spacing w:before="0" w:beforeAutospacing="0" w:after="0" w:afterAutospacing="0"/>
        <w:jc w:val="both"/>
        <w:textAlignment w:val="baseline"/>
      </w:pPr>
      <w:r w:rsidRPr="00463260">
        <w:rPr>
          <w:rStyle w:val="normaltextrun"/>
        </w:rPr>
        <w:t>Odpoveď na časť c) otázky: Povinnosť ošetrovania vegetácie je uvedená v </w:t>
      </w:r>
      <w:proofErr w:type="spellStart"/>
      <w:r w:rsidRPr="00463260">
        <w:rPr>
          <w:rStyle w:val="spellingerror"/>
        </w:rPr>
        <w:t>podčl</w:t>
      </w:r>
      <w:proofErr w:type="spellEnd"/>
      <w:r w:rsidRPr="00463260">
        <w:rPr>
          <w:rStyle w:val="normaltextrun"/>
        </w:rPr>
        <w:t>. 11.14 Osobitných ZP. Všetky náklady spojené s touto činnosťou uchádzač ocení v položkách SO 60-39-01 a SO 60-39-03.</w:t>
      </w:r>
      <w:r w:rsidRPr="00463260">
        <w:rPr>
          <w:rStyle w:val="eop"/>
          <w:rFonts w:eastAsia="Calibri"/>
        </w:rPr>
        <w:t> </w:t>
      </w:r>
    </w:p>
    <w:p w14:paraId="71E44E44" w14:textId="77777777" w:rsidR="009D7234" w:rsidRPr="00463260" w:rsidRDefault="009D7234" w:rsidP="00463260">
      <w:pPr>
        <w:pStyle w:val="paragraph"/>
        <w:spacing w:before="0" w:beforeAutospacing="0" w:after="0" w:afterAutospacing="0"/>
        <w:jc w:val="both"/>
        <w:textAlignment w:val="baseline"/>
      </w:pPr>
      <w:r w:rsidRPr="00463260">
        <w:rPr>
          <w:rStyle w:val="normaltextrun"/>
        </w:rPr>
        <w:t>Náklady spojené s činnosťou uvedenou v bodoch a), b) tejto otázky uchádzač ocení v položke č. 10 Výrub stromov - čl. 2.1.1 VPO vo Všeobecných položkách – realizácia Cenovej časti</w:t>
      </w:r>
      <w:r w:rsidRPr="00463260">
        <w:rPr>
          <w:rStyle w:val="eop"/>
          <w:rFonts w:eastAsia="Calibri"/>
        </w:rPr>
        <w:t> </w:t>
      </w:r>
    </w:p>
    <w:p w14:paraId="5E9B6F14" w14:textId="77777777" w:rsidR="009D7234" w:rsidRPr="00463260" w:rsidRDefault="009D7234" w:rsidP="00463260">
      <w:pPr>
        <w:pStyle w:val="paragraph"/>
        <w:spacing w:before="0" w:beforeAutospacing="0" w:after="0" w:afterAutospacing="0"/>
        <w:jc w:val="both"/>
        <w:textAlignment w:val="baseline"/>
      </w:pPr>
      <w:r w:rsidRPr="00463260">
        <w:rPr>
          <w:rStyle w:val="normaltextrun"/>
        </w:rPr>
        <w:t>Odpoveď na časť d) otázky: Podľa </w:t>
      </w:r>
      <w:proofErr w:type="spellStart"/>
      <w:r w:rsidRPr="00463260">
        <w:rPr>
          <w:rStyle w:val="spellingerror"/>
        </w:rPr>
        <w:t>podčl</w:t>
      </w:r>
      <w:proofErr w:type="spellEnd"/>
      <w:r w:rsidRPr="00463260">
        <w:rPr>
          <w:rStyle w:val="normaltextrun"/>
        </w:rPr>
        <w:t>. 17.1 a 17.2 Zhotoviteľ nie je povinný odškodniť Objednávateľa za škody vzniknuté v dôsledku udalosti, za ktoré nie je Zhotoviteľ preukázateľne zodpovedný.</w:t>
      </w:r>
      <w:r w:rsidRPr="00463260">
        <w:rPr>
          <w:rStyle w:val="eop"/>
          <w:rFonts w:eastAsia="Calibri"/>
        </w:rPr>
        <w:t> </w:t>
      </w:r>
    </w:p>
    <w:p w14:paraId="7F7309ED" w14:textId="77777777" w:rsidR="009D7234" w:rsidRPr="00463260" w:rsidRDefault="009D7234" w:rsidP="00463260">
      <w:pPr>
        <w:spacing w:after="0"/>
        <w:jc w:val="both"/>
        <w:rPr>
          <w:b/>
          <w:bCs/>
          <w:color w:val="auto"/>
          <w:shd w:val="clear" w:color="auto" w:fill="FFFFFF"/>
        </w:rPr>
      </w:pPr>
    </w:p>
    <w:p w14:paraId="47C26E14" w14:textId="5C212AC7"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533</w:t>
      </w:r>
    </w:p>
    <w:p w14:paraId="532073BD" w14:textId="5BD4334D" w:rsidR="006E2906" w:rsidRPr="00463260" w:rsidRDefault="006E2906" w:rsidP="00463260">
      <w:pPr>
        <w:spacing w:after="0"/>
        <w:jc w:val="both"/>
        <w:rPr>
          <w:b/>
          <w:bCs/>
          <w:color w:val="auto"/>
          <w:shd w:val="clear" w:color="auto" w:fill="FFFFFF"/>
        </w:rPr>
      </w:pPr>
      <w:r w:rsidRPr="00463260">
        <w:rPr>
          <w:color w:val="auto"/>
          <w:shd w:val="clear" w:color="auto" w:fill="FFFFFF"/>
        </w:rPr>
        <w:t>S odvolaním sa na odpoveď č. 124, 125 vo Vysvetlení súťažných podkladov č. 3 z 9.12.2020, verejný obstarávateľ požaduje vegetačné úpravy realizovať až ku dňu odovzdania celého Diela alebo po častiach, etapách alebo iných celkoch, ktoré je možné predať Objednávateľovi do užívania a kolaudačného konania.</w:t>
      </w:r>
    </w:p>
    <w:p w14:paraId="0905D999" w14:textId="77777777" w:rsidR="00200376" w:rsidRPr="00463260" w:rsidRDefault="00200376" w:rsidP="00463260">
      <w:pPr>
        <w:spacing w:after="0"/>
        <w:jc w:val="both"/>
        <w:rPr>
          <w:color w:val="auto"/>
          <w:shd w:val="clear" w:color="auto" w:fill="FFFFFF"/>
        </w:rPr>
      </w:pPr>
    </w:p>
    <w:p w14:paraId="40797E60" w14:textId="086669B6" w:rsidR="00F17E86" w:rsidRPr="00463260" w:rsidRDefault="00200376" w:rsidP="00463260">
      <w:pPr>
        <w:spacing w:after="0"/>
        <w:jc w:val="both"/>
        <w:rPr>
          <w:b/>
          <w:color w:val="auto"/>
          <w:shd w:val="clear" w:color="auto" w:fill="FFFFFF"/>
        </w:rPr>
      </w:pPr>
      <w:r w:rsidRPr="00463260">
        <w:rPr>
          <w:b/>
          <w:bCs/>
          <w:color w:val="auto"/>
          <w:shd w:val="clear" w:color="auto" w:fill="FFFFFF"/>
        </w:rPr>
        <w:t>Odpoveď č. 533</w:t>
      </w:r>
    </w:p>
    <w:p w14:paraId="52351791" w14:textId="500533E6" w:rsidR="5DBF974A" w:rsidRPr="00463260" w:rsidRDefault="54A23B9A" w:rsidP="00463260">
      <w:pPr>
        <w:spacing w:after="0"/>
        <w:jc w:val="both"/>
        <w:rPr>
          <w:color w:val="auto"/>
        </w:rPr>
      </w:pPr>
      <w:r w:rsidRPr="00463260">
        <w:rPr>
          <w:color w:val="auto"/>
        </w:rPr>
        <w:t>Platí odpoveď na otázky č. 124 a 125.</w:t>
      </w:r>
    </w:p>
    <w:p w14:paraId="0FF200C5" w14:textId="77777777" w:rsidR="00200376" w:rsidRPr="00463260" w:rsidRDefault="00200376" w:rsidP="00463260">
      <w:pPr>
        <w:spacing w:after="0"/>
        <w:jc w:val="both"/>
        <w:rPr>
          <w:b/>
          <w:bCs/>
          <w:color w:val="auto"/>
          <w:shd w:val="clear" w:color="auto" w:fill="FFFFFF"/>
        </w:rPr>
      </w:pPr>
    </w:p>
    <w:p w14:paraId="52143B84" w14:textId="63A60F42"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534</w:t>
      </w:r>
    </w:p>
    <w:p w14:paraId="5EFC446F" w14:textId="6E55B7BF" w:rsidR="00E550DC" w:rsidRPr="00463260" w:rsidRDefault="00E550D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predloženej dokumentácií (napr. Technické správy, </w:t>
      </w:r>
      <w:r w:rsidR="00F35F73" w:rsidRPr="00463260">
        <w:rPr>
          <w:rFonts w:eastAsia="Times New Roman"/>
          <w:color w:val="auto"/>
          <w:shd w:val="clear" w:color="auto" w:fill="FFFFFF"/>
        </w:rPr>
        <w:t>V</w:t>
      </w:r>
      <w:r w:rsidRPr="00463260">
        <w:rPr>
          <w:rFonts w:eastAsia="Times New Roman"/>
          <w:color w:val="auto"/>
          <w:shd w:val="clear" w:color="auto" w:fill="FFFFFF"/>
        </w:rPr>
        <w:t xml:space="preserve">ýkresy, </w:t>
      </w:r>
      <w:r w:rsidR="00F35F73" w:rsidRPr="00463260">
        <w:rPr>
          <w:rFonts w:eastAsia="Times New Roman"/>
          <w:color w:val="auto"/>
          <w:shd w:val="clear" w:color="auto" w:fill="FFFFFF"/>
        </w:rPr>
        <w:t>V</w:t>
      </w:r>
      <w:r w:rsidRPr="00463260">
        <w:rPr>
          <w:rFonts w:eastAsia="Times New Roman"/>
          <w:color w:val="auto"/>
          <w:shd w:val="clear" w:color="auto" w:fill="FFFFFF"/>
        </w:rPr>
        <w:t>ýkaz výmer</w:t>
      </w:r>
      <w:r w:rsidR="00F35F73" w:rsidRPr="00463260">
        <w:rPr>
          <w:rFonts w:eastAsia="Times New Roman"/>
          <w:color w:val="auto"/>
          <w:shd w:val="clear" w:color="auto" w:fill="FFFFFF"/>
        </w:rPr>
        <w:t>,</w:t>
      </w:r>
      <w:r w:rsidRPr="00463260">
        <w:rPr>
          <w:rFonts w:eastAsia="Times New Roman"/>
          <w:color w:val="auto"/>
          <w:shd w:val="clear" w:color="auto" w:fill="FFFFFF"/>
        </w:rPr>
        <w:t xml:space="preserve"> Požiadavky verejného obstarávateľa, Dizajnmanuál) verejný obstarávateľ uviedol požiadavky o dodanie a zabudovanie materiálov s konkrétnym označením výrobku alebo označením konkrétneho výrobcu.</w:t>
      </w:r>
    </w:p>
    <w:p w14:paraId="0EDA3EDA" w14:textId="77777777" w:rsidR="00E550DC" w:rsidRPr="00463260" w:rsidRDefault="00E550D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sa nachádza minimálne:</w:t>
      </w:r>
    </w:p>
    <w:p w14:paraId="65A9F394" w14:textId="69770EAC" w:rsidR="00E550DC" w:rsidRPr="00463260" w:rsidRDefault="00E550D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655 položiek, kde verejný obstarávateľ uvádza v popise položiek dodávky materiálu alebo dodávky slovom „napr.“ alebo „ako“. Pri niektorých položkách je popis kombinovaný slovom „napr.“ a označením konkrétneho výrobku alebo konkrétneho výrobcu. Ako príklad uvádzame položku: </w:t>
      </w:r>
      <w:proofErr w:type="spellStart"/>
      <w:r w:rsidRPr="00463260">
        <w:rPr>
          <w:rFonts w:eastAsia="Times New Roman"/>
          <w:color w:val="auto"/>
          <w:shd w:val="clear" w:color="auto" w:fill="FFFFFF"/>
        </w:rPr>
        <w:t>Geotextília</w:t>
      </w:r>
      <w:proofErr w:type="spellEnd"/>
      <w:r w:rsidRPr="00463260">
        <w:rPr>
          <w:rFonts w:eastAsia="Times New Roman"/>
          <w:color w:val="auto"/>
          <w:shd w:val="clear" w:color="auto" w:fill="FFFFFF"/>
        </w:rPr>
        <w:t xml:space="preserve"> polypropylénová napr. </w:t>
      </w:r>
      <w:proofErr w:type="spellStart"/>
      <w:r w:rsidRPr="00463260">
        <w:rPr>
          <w:rFonts w:eastAsia="Times New Roman"/>
          <w:color w:val="auto"/>
          <w:shd w:val="clear" w:color="auto" w:fill="FFFFFF"/>
        </w:rPr>
        <w:t>Tatratex</w:t>
      </w:r>
      <w:proofErr w:type="spellEnd"/>
      <w:r w:rsidRPr="00463260">
        <w:rPr>
          <w:rFonts w:eastAsia="Times New Roman"/>
          <w:color w:val="auto"/>
          <w:shd w:val="clear" w:color="auto" w:fill="FFFFFF"/>
        </w:rPr>
        <w:t xml:space="preserve"> GTX N PP 600, šírka 3,5 m, dĺžka 60 m, hrúbka 4,3 mm, netkaná, MIVA (5) a</w:t>
      </w:r>
    </w:p>
    <w:p w14:paraId="43F2726C" w14:textId="177AD918" w:rsidR="00E550DC" w:rsidRPr="00463260" w:rsidRDefault="00E550D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b) 275 položiek, kde verejný obstarávateľ uvádza v popise položiek označenie konkrétneho výrobku alebo označenie konkrétneho výrobcu. Ako príklad uvádzame položku: Rúrka elektroinštalačná ohybná kovová typ 3348 "</w:t>
      </w:r>
      <w:proofErr w:type="spellStart"/>
      <w:r w:rsidRPr="00463260">
        <w:rPr>
          <w:rFonts w:eastAsia="Times New Roman"/>
          <w:color w:val="auto"/>
          <w:shd w:val="clear" w:color="auto" w:fill="FFFFFF"/>
        </w:rPr>
        <w:t>Kopex</w:t>
      </w:r>
      <w:proofErr w:type="spellEnd"/>
      <w:r w:rsidRPr="00463260">
        <w:rPr>
          <w:rFonts w:eastAsia="Times New Roman"/>
          <w:color w:val="auto"/>
          <w:shd w:val="clear" w:color="auto" w:fill="FFFFFF"/>
        </w:rPr>
        <w:t>", uložená pevne (5)</w:t>
      </w:r>
    </w:p>
    <w:p w14:paraId="471C642A" w14:textId="77777777" w:rsidR="00E550DC" w:rsidRPr="00463260" w:rsidRDefault="00E550D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Podľa ustanovení §42 Súťažné podklady ZVO, opis predmetu zákazky má byť opísaný na základe výkonnostných a funkčných požiadaviek alebo odkazom na technické špecifikácie. Technické špecifikácie týkajúce sa projektovej dokumentácie, uskutočnenia stavebných prác a používania stavebných výrobkov, technické špecifikácie, ktoré pochádzajú z priemyselného odvetvia a sú týmto odvetvím všeobecne uznávané, normy pre oblasť obrany a špecifikácie obranného materiálu, ktoré sú obdobné týmto normám; takýto odkaz musí byť doplnený slovami „alebo ekvivalentný“.</w:t>
      </w:r>
    </w:p>
    <w:p w14:paraId="273B6B50" w14:textId="77777777" w:rsidR="00E550DC" w:rsidRPr="00463260" w:rsidRDefault="00E550D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Technické požiadavky sa nesmú odvolávať na konkrétneho výrobcu, výrobný postup, obchodné označenie, patent, typ, oblasť alebo miesto pôvodu alebo výroby, ak by tým dochádzalo k znevýhodneniu alebo k vylúčeniu určitých záujemcov alebo tovarov, ak si to nevyžaduje predmet zákazky. Takýto odkaz možno použiť len vtedy, ak nemožno opísať predmet zákazky podľa odseku 2 dostatočne presne a zrozumiteľne, a takýto odkaz musí byť doplnený slovami „alebo ekvivalentný“.</w:t>
      </w:r>
    </w:p>
    <w:p w14:paraId="2D909D8D" w14:textId="20E9616C" w:rsidR="00E550DC" w:rsidRPr="00463260" w:rsidRDefault="00E550D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5D719D" w:rsidRPr="00463260">
        <w:rPr>
          <w:rFonts w:eastAsia="Times New Roman"/>
          <w:color w:val="auto"/>
          <w:shd w:val="clear" w:color="auto" w:fill="FFFFFF"/>
        </w:rPr>
        <w:t xml:space="preserve"> </w:t>
      </w:r>
      <w:r w:rsidRPr="00463260">
        <w:rPr>
          <w:rFonts w:eastAsia="Times New Roman"/>
          <w:color w:val="auto"/>
          <w:shd w:val="clear" w:color="auto" w:fill="FFFFFF"/>
        </w:rPr>
        <w:t>Žiadame o doplnenie pojmu „ekvivalent“ ku všetkým položkám výkazu výmer, kde je uvedený konkrétny názov/označenie výrobku alebo názov/označenie výrobcu, ak je to možné. A zároveň úpravu údajov v súvisiacich dokumentoch, nakoľko výkaz výmer je v hierarchií záväznosti podľa Zmluvy na poslednom mieste.</w:t>
      </w:r>
    </w:p>
    <w:p w14:paraId="1FF8FA9F" w14:textId="44E36E8F" w:rsidR="00E550DC" w:rsidRPr="00463260" w:rsidRDefault="00E550D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5D719D" w:rsidRPr="00463260">
        <w:rPr>
          <w:rFonts w:eastAsia="Times New Roman"/>
          <w:color w:val="auto"/>
          <w:shd w:val="clear" w:color="auto" w:fill="FFFFFF"/>
        </w:rPr>
        <w:t xml:space="preserve"> </w:t>
      </w:r>
      <w:r w:rsidRPr="00463260">
        <w:rPr>
          <w:rFonts w:eastAsia="Times New Roman"/>
          <w:color w:val="auto"/>
          <w:shd w:val="clear" w:color="auto" w:fill="FFFFFF"/>
        </w:rPr>
        <w:t>Ak verejný obstarávateľ neumožní predloženie ekvivalentu, žiadame o jeho jednoznačné určenie.</w:t>
      </w:r>
    </w:p>
    <w:p w14:paraId="066B89AF" w14:textId="4033B5D8" w:rsidR="00E550DC" w:rsidRPr="00463260" w:rsidRDefault="00E550D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5D719D" w:rsidRPr="00463260">
        <w:rPr>
          <w:rFonts w:eastAsia="Times New Roman"/>
          <w:color w:val="auto"/>
          <w:shd w:val="clear" w:color="auto" w:fill="FFFFFF"/>
        </w:rPr>
        <w:t xml:space="preserve"> </w:t>
      </w:r>
      <w:r w:rsidRPr="00463260">
        <w:rPr>
          <w:rFonts w:eastAsia="Times New Roman"/>
          <w:color w:val="auto"/>
          <w:shd w:val="clear" w:color="auto" w:fill="FFFFFF"/>
        </w:rPr>
        <w:t xml:space="preserve">Ak požaduje predloženie určitého typu výrobku od určitého výrobcu, žiadame túto spoločnosť uviesť ako nominovaného subdodávateľa/dodávateľa. Zároveň vo výkaze výmer uviesť jednotkovú cenu 0,00 eur s tým, že si to zabezpečí verejný obstarávateľ sám alebo uviesť jednotkovú cenu, za ktorú má verejný obstarávateľ tento výrobok, prípadne aj jebo montáž </w:t>
      </w:r>
      <w:proofErr w:type="spellStart"/>
      <w:r w:rsidRPr="00463260">
        <w:rPr>
          <w:rFonts w:eastAsia="Times New Roman"/>
          <w:color w:val="auto"/>
          <w:shd w:val="clear" w:color="auto" w:fill="FFFFFF"/>
        </w:rPr>
        <w:t>zazmluvnenú</w:t>
      </w:r>
      <w:proofErr w:type="spellEnd"/>
      <w:r w:rsidRPr="00463260">
        <w:rPr>
          <w:rFonts w:eastAsia="Times New Roman"/>
          <w:color w:val="auto"/>
          <w:shd w:val="clear" w:color="auto" w:fill="FFFFFF"/>
        </w:rPr>
        <w:t xml:space="preserve"> alebo iným spôsobom zabezpečenú.</w:t>
      </w:r>
    </w:p>
    <w:p w14:paraId="668DBA37" w14:textId="506F249D" w:rsidR="00E550DC" w:rsidRPr="00463260" w:rsidRDefault="00E550D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Existuje na trhu viacero výrobcov, ktorí vedia u väčšiny materiálov, dodať materiál splňujúci </w:t>
      </w:r>
      <w:proofErr w:type="spellStart"/>
      <w:r w:rsidRPr="00463260">
        <w:rPr>
          <w:rFonts w:eastAsia="Times New Roman"/>
          <w:color w:val="auto"/>
          <w:shd w:val="clear" w:color="auto" w:fill="FFFFFF"/>
        </w:rPr>
        <w:t>technicko</w:t>
      </w:r>
      <w:proofErr w:type="spellEnd"/>
      <w:r w:rsidRPr="00463260">
        <w:rPr>
          <w:rFonts w:eastAsia="Times New Roman"/>
          <w:color w:val="auto"/>
          <w:shd w:val="clear" w:color="auto" w:fill="FFFFFF"/>
        </w:rPr>
        <w:t xml:space="preserve"> - kvalitatívne parametre požadované verejným obstarávateľom. Počas realizácie môžu nastať situácie, kedy bude nutné zmeniť uvedený výrobok alebo výrobcu, najmä z dôvodu ukončenia výroby požadovaného výrobku, zániku výrobcu, oprávnenosť finančných nákladov poskytovaných z fondov EÚ, atď. Záujemca vie z praxe posúdiť, že všeobecné konštatovanie (ako uviedol verejný obstarávateľ v odpovedi č. 81, 83, 87 Vysvetlenia súťažných podkladov) je nepostačujúce a v praxi málokedy uplatniteľné, hlavne k posudzovaniu oprávnenosti vynaložených finančných nákladov poskytovaných z fondov E</w:t>
      </w:r>
      <w:r w:rsidR="005D719D" w:rsidRPr="00463260">
        <w:rPr>
          <w:rFonts w:eastAsia="Times New Roman"/>
          <w:color w:val="auto"/>
          <w:shd w:val="clear" w:color="auto" w:fill="FFFFFF"/>
        </w:rPr>
        <w:t>Ú</w:t>
      </w:r>
      <w:r w:rsidRPr="00463260">
        <w:rPr>
          <w:rFonts w:eastAsia="Times New Roman"/>
          <w:color w:val="auto"/>
          <w:shd w:val="clear" w:color="auto" w:fill="FFFFFF"/>
        </w:rPr>
        <w:t>.</w:t>
      </w:r>
    </w:p>
    <w:p w14:paraId="6D3C0866" w14:textId="77777777" w:rsidR="00200376" w:rsidRPr="00463260" w:rsidRDefault="00200376" w:rsidP="00463260">
      <w:pPr>
        <w:spacing w:after="0"/>
        <w:jc w:val="both"/>
        <w:rPr>
          <w:color w:val="auto"/>
          <w:shd w:val="clear" w:color="auto" w:fill="FFFFFF"/>
        </w:rPr>
      </w:pPr>
    </w:p>
    <w:p w14:paraId="331B1BE7" w14:textId="70B5351A"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534</w:t>
      </w:r>
    </w:p>
    <w:p w14:paraId="2FD04599" w14:textId="5BA2B058" w:rsidR="71146332" w:rsidRPr="00463260" w:rsidRDefault="71146332" w:rsidP="00463260">
      <w:pPr>
        <w:jc w:val="both"/>
        <w:rPr>
          <w:color w:val="auto"/>
        </w:rPr>
      </w:pPr>
      <w:r w:rsidRPr="00463260">
        <w:rPr>
          <w:rFonts w:eastAsia="Times New Roman"/>
          <w:color w:val="auto"/>
        </w:rPr>
        <w:t xml:space="preserve">Kdekoľvek v súťažných podkladoch je uvedený konkrétny názov výrobku/výrobcu ide o uvedenie výrobku/výrobcu s ktorým uvažoval projektant a uchádzač ho bude považovať za referenčný to znamená, je ho možné nahradiť iným výrokom/výrobcom ktorý má </w:t>
      </w:r>
      <w:r w:rsidR="4B990891" w:rsidRPr="00463260">
        <w:rPr>
          <w:rFonts w:eastAsia="Times New Roman"/>
          <w:color w:val="auto"/>
        </w:rPr>
        <w:t xml:space="preserve">min. </w:t>
      </w:r>
      <w:r w:rsidRPr="00463260">
        <w:rPr>
          <w:rFonts w:eastAsia="Times New Roman"/>
          <w:color w:val="auto"/>
        </w:rPr>
        <w:t xml:space="preserve">rovnaké vlastnosti. </w:t>
      </w:r>
    </w:p>
    <w:p w14:paraId="19B96D18" w14:textId="7E746F86" w:rsidR="00200376" w:rsidRPr="00463260" w:rsidRDefault="00200376" w:rsidP="00463260">
      <w:pPr>
        <w:spacing w:after="0"/>
        <w:jc w:val="both"/>
        <w:rPr>
          <w:b/>
          <w:color w:val="auto"/>
        </w:rPr>
      </w:pPr>
    </w:p>
    <w:p w14:paraId="4F6BD099" w14:textId="40B936CB"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535</w:t>
      </w:r>
    </w:p>
    <w:p w14:paraId="60CF890D" w14:textId="033692AE" w:rsidR="00D221C6" w:rsidRPr="00463260" w:rsidRDefault="00D221C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odpovedi č. 49 Vysvetlenia súťažných podkladov č. 2, verejný obstarávateľ uviedol, že </w:t>
      </w:r>
      <w:proofErr w:type="spellStart"/>
      <w:r w:rsidRPr="00463260">
        <w:rPr>
          <w:rFonts w:eastAsia="Times New Roman"/>
          <w:color w:val="auto"/>
          <w:shd w:val="clear" w:color="auto" w:fill="FFFFFF"/>
        </w:rPr>
        <w:t>Dizaimnanuál</w:t>
      </w:r>
      <w:proofErr w:type="spellEnd"/>
      <w:r w:rsidRPr="00463260">
        <w:rPr>
          <w:rFonts w:eastAsia="Times New Roman"/>
          <w:color w:val="auto"/>
          <w:shd w:val="clear" w:color="auto" w:fill="FFFFFF"/>
        </w:rPr>
        <w:t xml:space="preserve"> je nadradený informáciám uvedeným v technickej časti dokumentácie na realizáciu stavby. Dizajnmanuál dopĺňa informácie uvedené v Dokumentácii na realizáciu stavby tak, aby mohli uchádzači čo najpresnejšie stanoviť ponukovú cenu. Uplatnenie </w:t>
      </w:r>
      <w:r w:rsidRPr="00463260">
        <w:rPr>
          <w:rFonts w:eastAsia="Times New Roman"/>
          <w:color w:val="auto"/>
          <w:shd w:val="clear" w:color="auto" w:fill="FFFFFF"/>
        </w:rPr>
        <w:lastRenderedPageBreak/>
        <w:t>Dizajnmanuálu pri realizácii sa premietne do vypracovania Dokumentácie na vykonanie prác a nemá mať vplyv na zmenu ceny diela.</w:t>
      </w:r>
    </w:p>
    <w:p w14:paraId="14C9B142" w14:textId="24E4AD15" w:rsidR="00D221C6" w:rsidRPr="00463260" w:rsidRDefault="00D221C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DA2E02" w:rsidRPr="00463260">
        <w:rPr>
          <w:rFonts w:eastAsia="Times New Roman"/>
          <w:color w:val="auto"/>
          <w:shd w:val="clear" w:color="auto" w:fill="FFFFFF"/>
        </w:rPr>
        <w:t xml:space="preserve"> </w:t>
      </w:r>
      <w:r w:rsidRPr="00463260">
        <w:rPr>
          <w:rFonts w:eastAsia="Times New Roman"/>
          <w:color w:val="auto"/>
          <w:shd w:val="clear" w:color="auto" w:fill="FFFFFF"/>
        </w:rPr>
        <w:t>Žiadame o vysvetlenie, či Dizajnmanuál bol vypracovaný v súlade s platnými predpismi, STN a normami E</w:t>
      </w:r>
      <w:r w:rsidR="00F52F23" w:rsidRPr="00463260">
        <w:rPr>
          <w:rFonts w:eastAsia="Times New Roman"/>
          <w:color w:val="auto"/>
          <w:shd w:val="clear" w:color="auto" w:fill="FFFFFF"/>
        </w:rPr>
        <w:t>Ú</w:t>
      </w:r>
      <w:r w:rsidRPr="00463260">
        <w:rPr>
          <w:rFonts w:eastAsia="Times New Roman"/>
          <w:color w:val="auto"/>
          <w:shd w:val="clear" w:color="auto" w:fill="FFFFFF"/>
        </w:rPr>
        <w:t>. Zohľadnil verejný obstarávateľ pri jeho vypracovaní technicko-kvalitatívne vlastností pre navrhované výrobky, ich zabudovanie, ich životnosť a údržbu?</w:t>
      </w:r>
    </w:p>
    <w:p w14:paraId="18A1FC48" w14:textId="7872D822" w:rsidR="00D221C6" w:rsidRPr="00463260" w:rsidRDefault="00D221C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DA2E02"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Dizajmanuál</w:t>
      </w:r>
      <w:proofErr w:type="spellEnd"/>
      <w:r w:rsidRPr="00463260">
        <w:rPr>
          <w:rFonts w:eastAsia="Times New Roman"/>
          <w:color w:val="auto"/>
          <w:shd w:val="clear" w:color="auto" w:fill="FFFFFF"/>
        </w:rPr>
        <w:t xml:space="preserve"> zohľadňuje závery vyplývajúce z EIA a pripomienok Únie nevidiacich a slabozrakých Slovenska?</w:t>
      </w:r>
    </w:p>
    <w:p w14:paraId="19581EB1" w14:textId="211409ED" w:rsidR="00D221C6" w:rsidRPr="00463260" w:rsidRDefault="00D221C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DA2E02" w:rsidRPr="00463260">
        <w:rPr>
          <w:rFonts w:eastAsia="Times New Roman"/>
          <w:color w:val="auto"/>
          <w:shd w:val="clear" w:color="auto" w:fill="FFFFFF"/>
        </w:rPr>
        <w:t xml:space="preserve"> </w:t>
      </w:r>
      <w:r w:rsidRPr="00463260">
        <w:rPr>
          <w:rFonts w:eastAsia="Times New Roman"/>
          <w:color w:val="auto"/>
          <w:shd w:val="clear" w:color="auto" w:fill="FFFFFF"/>
        </w:rPr>
        <w:t>Žiadame o vysvetlenie, že ak bude identifikovaný nesúlad navrhnutých výrobkov s technickým riešením navrhnutým verejným obstarávateľom v DRS, bude tieto náklady znášať Objednávateľ? Podľa názoru záujemcu, každý Zhotoviteľ realizuje stavby podľa platných predpisov, noriem a iných právne záväzných predpisov.</w:t>
      </w:r>
    </w:p>
    <w:p w14:paraId="1C77D0A1" w14:textId="50A5C3D8" w:rsidR="00D221C6" w:rsidRPr="00463260" w:rsidRDefault="42A10C3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w:t>
      </w:r>
      <w:r w:rsidR="2C16BDA4" w:rsidRPr="00463260">
        <w:rPr>
          <w:rFonts w:eastAsia="Times New Roman"/>
          <w:color w:val="auto"/>
          <w:shd w:val="clear" w:color="auto" w:fill="FFFFFF"/>
        </w:rPr>
        <w:t xml:space="preserve"> </w:t>
      </w:r>
      <w:r w:rsidRPr="00463260">
        <w:rPr>
          <w:rFonts w:eastAsia="Times New Roman"/>
          <w:color w:val="auto"/>
          <w:shd w:val="clear" w:color="auto" w:fill="FFFFFF"/>
        </w:rPr>
        <w:t>Súčasťou predmetnej stavby sa budú realizovať práce aj na pozemných komunikáciách, z toho dôvodu žiadame o poskytnutie Technických listov Mesta Bratislava.</w:t>
      </w:r>
    </w:p>
    <w:p w14:paraId="762E4BE1" w14:textId="77777777" w:rsidR="00200376" w:rsidRPr="00463260" w:rsidRDefault="00200376" w:rsidP="00463260">
      <w:pPr>
        <w:spacing w:after="0"/>
        <w:jc w:val="both"/>
        <w:rPr>
          <w:color w:val="auto"/>
          <w:shd w:val="clear" w:color="auto" w:fill="FFFFFF"/>
        </w:rPr>
      </w:pPr>
    </w:p>
    <w:p w14:paraId="6921EFD2" w14:textId="73D0D1F2"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3</w:t>
      </w:r>
      <w:r w:rsidRPr="00463260">
        <w:rPr>
          <w:b/>
          <w:bCs/>
          <w:color w:val="auto"/>
          <w:shd w:val="clear" w:color="auto" w:fill="FFFFFF"/>
        </w:rPr>
        <w:t>5</w:t>
      </w:r>
    </w:p>
    <w:p w14:paraId="2D133085" w14:textId="7C11FE8D" w:rsidR="00F52F23" w:rsidRPr="00463260" w:rsidRDefault="5E0E5E8E" w:rsidP="00463260">
      <w:pPr>
        <w:spacing w:after="0"/>
        <w:jc w:val="both"/>
        <w:rPr>
          <w:color w:val="auto"/>
          <w:shd w:val="clear" w:color="auto" w:fill="FFFFFF"/>
        </w:rPr>
      </w:pPr>
      <w:r w:rsidRPr="00463260">
        <w:rPr>
          <w:color w:val="auto"/>
          <w:shd w:val="clear" w:color="auto" w:fill="FFFFFF"/>
        </w:rPr>
        <w:t xml:space="preserve">Pozri odpoveď na otázku č. 406. </w:t>
      </w:r>
      <w:r w:rsidR="634AC85B" w:rsidRPr="00463260">
        <w:rPr>
          <w:color w:val="auto"/>
        </w:rPr>
        <w:t>Technické listy sú verejne prístupné na stránke</w:t>
      </w:r>
      <w:r w:rsidR="333BCBFE" w:rsidRPr="00463260">
        <w:rPr>
          <w:color w:val="auto"/>
        </w:rPr>
        <w:t xml:space="preserve">: </w:t>
      </w:r>
      <w:hyperlink r:id="rId11" w:history="1">
        <w:r w:rsidR="333BCBFE" w:rsidRPr="00463260">
          <w:rPr>
            <w:rStyle w:val="Hypertextovprepojenie"/>
            <w:color w:val="auto"/>
          </w:rPr>
          <w:t>https://bratislava.sk/sk/technicke-listy-mesta-bratislava</w:t>
        </w:r>
      </w:hyperlink>
      <w:r w:rsidR="333BCBFE" w:rsidRPr="00463260">
        <w:rPr>
          <w:color w:val="auto"/>
        </w:rPr>
        <w:t xml:space="preserve"> </w:t>
      </w:r>
    </w:p>
    <w:p w14:paraId="55FA3982" w14:textId="77777777" w:rsidR="00200376" w:rsidRPr="00463260" w:rsidRDefault="00200376" w:rsidP="00463260">
      <w:pPr>
        <w:spacing w:after="0"/>
        <w:jc w:val="both"/>
        <w:rPr>
          <w:b/>
          <w:bCs/>
          <w:color w:val="auto"/>
          <w:shd w:val="clear" w:color="auto" w:fill="FFFFFF"/>
        </w:rPr>
      </w:pPr>
    </w:p>
    <w:p w14:paraId="7B7D117B" w14:textId="38E0C0A5"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3</w:t>
      </w:r>
      <w:r w:rsidRPr="00463260">
        <w:rPr>
          <w:b/>
          <w:bCs/>
          <w:color w:val="auto"/>
          <w:shd w:val="clear" w:color="auto" w:fill="FFFFFF"/>
        </w:rPr>
        <w:t>6</w:t>
      </w:r>
    </w:p>
    <w:p w14:paraId="214B48B1" w14:textId="5F299FEA" w:rsidR="00D221C6" w:rsidRPr="00463260" w:rsidRDefault="00D221C6" w:rsidP="00463260">
      <w:pPr>
        <w:spacing w:after="0"/>
        <w:jc w:val="both"/>
        <w:rPr>
          <w:b/>
          <w:bCs/>
          <w:color w:val="auto"/>
          <w:shd w:val="clear" w:color="auto" w:fill="FFFFFF"/>
        </w:rPr>
      </w:pPr>
      <w:r w:rsidRPr="00463260">
        <w:rPr>
          <w:color w:val="auto"/>
          <w:shd w:val="clear" w:color="auto" w:fill="FFFFFF"/>
        </w:rPr>
        <w:t>Z jednotlivých odpovedí verejného obstarávateľa v rámci Vysvetlenia súťažných podkladov záujemcovi vyplýva, že nedisponuje platnými stavebným povolením. Môže verejný obstarávateľ vysvetliť, z akého dôvodu neposkytne záujemcom/uchádzačom vyjadrenia správcov? Podľa názoru záujemcu, verejný obstarávateľ musí disponovať vyjadreniami jednotlivých správcov, nakoľko sú jedným z podkladov pre vypracovanie dokumentácie už v nižšom stupni projektovania.</w:t>
      </w:r>
    </w:p>
    <w:p w14:paraId="0814930C" w14:textId="77777777" w:rsidR="00200376" w:rsidRPr="00463260" w:rsidRDefault="00200376" w:rsidP="00463260">
      <w:pPr>
        <w:spacing w:after="0"/>
        <w:jc w:val="both"/>
        <w:rPr>
          <w:color w:val="auto"/>
          <w:shd w:val="clear" w:color="auto" w:fill="FFFFFF"/>
        </w:rPr>
      </w:pPr>
    </w:p>
    <w:p w14:paraId="1859F47A" w14:textId="79E4BCDA"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3</w:t>
      </w:r>
      <w:r w:rsidRPr="00463260">
        <w:rPr>
          <w:b/>
          <w:bCs/>
          <w:color w:val="auto"/>
          <w:shd w:val="clear" w:color="auto" w:fill="FFFFFF"/>
        </w:rPr>
        <w:t>6</w:t>
      </w:r>
    </w:p>
    <w:p w14:paraId="572DE0EB" w14:textId="2DC186DC" w:rsidR="00F52F23" w:rsidRPr="00463260" w:rsidRDefault="00F52F23" w:rsidP="00463260">
      <w:pPr>
        <w:spacing w:after="0"/>
        <w:jc w:val="both"/>
        <w:rPr>
          <w:b/>
          <w:bCs/>
          <w:color w:val="auto"/>
          <w:shd w:val="clear" w:color="auto" w:fill="FFFFFF"/>
        </w:rPr>
      </w:pPr>
      <w:r w:rsidRPr="00463260">
        <w:rPr>
          <w:color w:val="auto"/>
          <w:shd w:val="clear" w:color="auto" w:fill="FFFFFF"/>
        </w:rPr>
        <w:t>Verejný obstarávateľ má za to, že spomínané vyjadrenia nemajú vplyv na ponukové ceny uchádzačov</w:t>
      </w:r>
      <w:r w:rsidR="00F7657B" w:rsidRPr="00463260">
        <w:rPr>
          <w:color w:val="auto"/>
          <w:shd w:val="clear" w:color="auto" w:fill="FFFFFF"/>
        </w:rPr>
        <w:t>.</w:t>
      </w:r>
    </w:p>
    <w:p w14:paraId="4E0499E0" w14:textId="77777777" w:rsidR="00200376" w:rsidRPr="00463260" w:rsidRDefault="00200376" w:rsidP="00463260">
      <w:pPr>
        <w:spacing w:after="0"/>
        <w:jc w:val="both"/>
        <w:rPr>
          <w:b/>
          <w:bCs/>
          <w:color w:val="auto"/>
          <w:shd w:val="clear" w:color="auto" w:fill="FFFFFF"/>
        </w:rPr>
      </w:pPr>
    </w:p>
    <w:p w14:paraId="21901100" w14:textId="662AC6F8"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3</w:t>
      </w:r>
      <w:r w:rsidRPr="00463260">
        <w:rPr>
          <w:b/>
          <w:bCs/>
          <w:color w:val="auto"/>
          <w:shd w:val="clear" w:color="auto" w:fill="FFFFFF"/>
        </w:rPr>
        <w:t>7</w:t>
      </w:r>
    </w:p>
    <w:p w14:paraId="52BBE551" w14:textId="64A29A73" w:rsidR="00D221C6" w:rsidRPr="00463260" w:rsidRDefault="00D221C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zmysle vyhlášky č. 254/1998 Z. z. o verejných prácach v znení zákona 260/2007 Z. z. a vykonávacej vyhlášky č. 83/2008 Z.Z povinnosťou vykonať štátnu expertízu a vypracovanie stavebného zámeru. Pre kladné posúdenie Stavebného zámeru je potrebné doložiť príslušnú dokumentáciu a záverečné stanovisko Ministerstva životného prostredia Slovenskej republiky vypracované v súlade so zákonom č. 24/2006 Z. z. o posúdení vplyvu na životné prostredie a o zmene a doplnení niektorých zákonov.</w:t>
      </w:r>
    </w:p>
    <w:p w14:paraId="0D592FD7" w14:textId="43385E6A" w:rsidR="00D221C6" w:rsidRPr="00463260" w:rsidRDefault="00D221C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F7657B" w:rsidRPr="00463260">
        <w:rPr>
          <w:rFonts w:eastAsia="Times New Roman"/>
          <w:color w:val="auto"/>
          <w:shd w:val="clear" w:color="auto" w:fill="FFFFFF"/>
        </w:rPr>
        <w:t xml:space="preserve"> </w:t>
      </w:r>
      <w:r w:rsidRPr="00463260">
        <w:rPr>
          <w:rFonts w:eastAsia="Times New Roman"/>
          <w:color w:val="auto"/>
          <w:shd w:val="clear" w:color="auto" w:fill="FFFFFF"/>
        </w:rPr>
        <w:t xml:space="preserve">Žiadame o vysvetlenie, či bola vykonaná štátna expertíza a či disponuje kladným posúdením pre predmetnú stavbu, ktorá má byť realizovaná podľa medzinárodných zmluvných podmienok FIDIC - </w:t>
      </w:r>
      <w:proofErr w:type="spellStart"/>
      <w:r w:rsidRPr="00463260">
        <w:rPr>
          <w:rFonts w:eastAsia="Times New Roman"/>
          <w:color w:val="auto"/>
          <w:shd w:val="clear" w:color="auto" w:fill="FFFFFF"/>
        </w:rPr>
        <w:t>red</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book</w:t>
      </w:r>
      <w:proofErr w:type="spellEnd"/>
      <w:r w:rsidRPr="00463260">
        <w:rPr>
          <w:rFonts w:eastAsia="Times New Roman"/>
          <w:color w:val="auto"/>
          <w:shd w:val="clear" w:color="auto" w:fill="FFFFFF"/>
        </w:rPr>
        <w:t xml:space="preserve"> po nadobudnutí právoplatnosti Záverečného stanovisko OÚ-BA-OSZP3-2017 /004243/SIA/V-EIA-ZS.</w:t>
      </w:r>
    </w:p>
    <w:p w14:paraId="318D15A9" w14:textId="2C13B83F" w:rsidR="00D221C6" w:rsidRPr="00463260" w:rsidRDefault="00D221C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F7657B" w:rsidRPr="00463260">
        <w:rPr>
          <w:rFonts w:eastAsia="Times New Roman"/>
          <w:color w:val="auto"/>
          <w:shd w:val="clear" w:color="auto" w:fill="FFFFFF"/>
        </w:rPr>
        <w:t xml:space="preserve">) </w:t>
      </w:r>
      <w:r w:rsidRPr="00463260">
        <w:rPr>
          <w:rFonts w:eastAsia="Times New Roman"/>
          <w:color w:val="auto"/>
          <w:shd w:val="clear" w:color="auto" w:fill="FFFFFF"/>
        </w:rPr>
        <w:t>Žiadame o potvrdenie, či dokumentácia poskytnutá verejným obstarávateľom pre výber zhotoviteľa predmetnej stavby bola upravovaná alebo doplňovaná po ukončenom posúdení v zmysle citovanej vyhlášky podľa písm. a) tejto otázky.</w:t>
      </w:r>
    </w:p>
    <w:p w14:paraId="2EE8F2AF" w14:textId="76EA9B2F" w:rsidR="00200376" w:rsidRPr="00463260" w:rsidRDefault="00200376" w:rsidP="00463260">
      <w:pPr>
        <w:spacing w:after="0"/>
        <w:jc w:val="both"/>
        <w:rPr>
          <w:color w:val="auto"/>
          <w:shd w:val="clear" w:color="auto" w:fill="FFFFFF"/>
        </w:rPr>
      </w:pPr>
    </w:p>
    <w:p w14:paraId="39B2FA91" w14:textId="1B828E4E"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3</w:t>
      </w:r>
      <w:r w:rsidRPr="00463260">
        <w:rPr>
          <w:b/>
          <w:bCs/>
          <w:color w:val="auto"/>
          <w:shd w:val="clear" w:color="auto" w:fill="FFFFFF"/>
        </w:rPr>
        <w:t>7</w:t>
      </w:r>
    </w:p>
    <w:p w14:paraId="7673ABC0" w14:textId="215057A8" w:rsidR="009D7234" w:rsidRPr="00463260" w:rsidRDefault="00672E94" w:rsidP="00463260">
      <w:pPr>
        <w:spacing w:after="0"/>
        <w:jc w:val="both"/>
        <w:rPr>
          <w:b/>
          <w:bCs/>
          <w:color w:val="auto"/>
          <w:shd w:val="clear" w:color="auto" w:fill="FFFFFF"/>
        </w:rPr>
      </w:pPr>
      <w:r w:rsidRPr="00463260">
        <w:rPr>
          <w:color w:val="auto"/>
          <w:shd w:val="clear" w:color="auto" w:fill="FFFFFF"/>
        </w:rPr>
        <w:t>Verejný obstarávateľ má za to, že spomínané skutočnosti nemajú vplyv na ponukové ceny uchádzačov.</w:t>
      </w:r>
    </w:p>
    <w:p w14:paraId="0E170F42" w14:textId="32DA3C60"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Otázka č. 5</w:t>
      </w:r>
      <w:r w:rsidR="00C104A1" w:rsidRPr="00463260">
        <w:rPr>
          <w:b/>
          <w:bCs/>
          <w:color w:val="auto"/>
          <w:shd w:val="clear" w:color="auto" w:fill="FFFFFF"/>
        </w:rPr>
        <w:t>3</w:t>
      </w:r>
      <w:r w:rsidRPr="00463260">
        <w:rPr>
          <w:b/>
          <w:bCs/>
          <w:color w:val="auto"/>
          <w:shd w:val="clear" w:color="auto" w:fill="FFFFFF"/>
        </w:rPr>
        <w:t>8</w:t>
      </w:r>
    </w:p>
    <w:p w14:paraId="20D4EB09" w14:textId="77777777" w:rsidR="00F42050" w:rsidRPr="00463260" w:rsidRDefault="00D221C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Verejný obstarávateľ poskytol záujemcom Záverečné stanovisko OÚ-BA-OSZP3-20I7 /004243/SIA/V-EIA-ZS a zároveň dokumentáciu vypracovanú po vydaní predmetného stanoviska. (Dendrologický prieskum vypracovaný generálnym projektantom združením REMING CONSULT, a. s.. Trnavská cesta č. 27, 831 04 Bratislava 3, február 2018; Prieskum biotopov, inventarizačný botanický prieskum, ornitologický prieskum, projekt monitoringu vplyvov stavby na vybrané zložky životného prostredia (monitoring hluku, podzemných vôd, kvality povrchových vôd), ornitologický prieskum, vypracované </w:t>
      </w:r>
      <w:proofErr w:type="spellStart"/>
      <w:r w:rsidRPr="00463260">
        <w:rPr>
          <w:rFonts w:eastAsia="Times New Roman"/>
          <w:color w:val="auto"/>
          <w:shd w:val="clear" w:color="auto" w:fill="FFFFFF"/>
        </w:rPr>
        <w:t>fy</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Otonycteris</w:t>
      </w:r>
      <w:proofErr w:type="spellEnd"/>
      <w:r w:rsidRPr="00463260">
        <w:rPr>
          <w:rFonts w:eastAsia="Times New Roman"/>
          <w:color w:val="auto"/>
          <w:shd w:val="clear" w:color="auto" w:fill="FFFFFF"/>
        </w:rPr>
        <w:t xml:space="preserve"> s. r. o., Prostredná Môlča 32, 974 01 Môlča, 2019;</w:t>
      </w:r>
      <w:r w:rsidR="009B2C5E" w:rsidRPr="00463260">
        <w:rPr>
          <w:rFonts w:eastAsia="Times New Roman"/>
          <w:color w:val="auto"/>
          <w:shd w:val="clear" w:color="auto" w:fill="FFFFFF"/>
        </w:rPr>
        <w:t xml:space="preserve"> </w:t>
      </w:r>
      <w:r w:rsidRPr="00463260">
        <w:rPr>
          <w:rFonts w:eastAsia="Times New Roman"/>
          <w:color w:val="auto"/>
          <w:shd w:val="clear" w:color="auto" w:fill="FFFFFF"/>
        </w:rPr>
        <w:t xml:space="preserve">Dopravno-kapacitné posúdenie križovatiek, spracovateľ Dl CONSULT s. r. o., </w:t>
      </w:r>
      <w:proofErr w:type="spellStart"/>
      <w:r w:rsidRPr="00463260">
        <w:rPr>
          <w:rFonts w:eastAsia="Times New Roman"/>
          <w:color w:val="auto"/>
          <w:shd w:val="clear" w:color="auto" w:fill="FFFFFF"/>
        </w:rPr>
        <w:t>Tranovského</w:t>
      </w:r>
      <w:proofErr w:type="spellEnd"/>
      <w:r w:rsidRPr="00463260">
        <w:rPr>
          <w:rFonts w:eastAsia="Times New Roman"/>
          <w:color w:val="auto"/>
          <w:shd w:val="clear" w:color="auto" w:fill="FFFFFF"/>
        </w:rPr>
        <w:t xml:space="preserve"> 22, 841 02 Bratislava, november 2018;</w:t>
      </w:r>
      <w:r w:rsidR="009B2C5E" w:rsidRPr="00463260">
        <w:rPr>
          <w:rFonts w:eastAsia="Times New Roman"/>
          <w:color w:val="auto"/>
          <w:shd w:val="clear" w:color="auto" w:fill="FFFFFF"/>
        </w:rPr>
        <w:t xml:space="preserve"> </w:t>
      </w:r>
      <w:r w:rsidRPr="00463260">
        <w:rPr>
          <w:rFonts w:eastAsia="Times New Roman"/>
          <w:color w:val="auto"/>
          <w:shd w:val="clear" w:color="auto" w:fill="FFFFFF"/>
        </w:rPr>
        <w:t xml:space="preserve">Dopravno-kapacitné posúdenie križovatiek scenár 2023, spracovateľ Dl CONSULT s. r. o., </w:t>
      </w:r>
      <w:proofErr w:type="spellStart"/>
      <w:r w:rsidRPr="00463260">
        <w:rPr>
          <w:rFonts w:eastAsia="Times New Roman"/>
          <w:color w:val="auto"/>
          <w:shd w:val="clear" w:color="auto" w:fill="FFFFFF"/>
        </w:rPr>
        <w:t>Tranovského</w:t>
      </w:r>
      <w:proofErr w:type="spellEnd"/>
      <w:r w:rsidRPr="00463260">
        <w:rPr>
          <w:rFonts w:eastAsia="Times New Roman"/>
          <w:color w:val="auto"/>
          <w:shd w:val="clear" w:color="auto" w:fill="FFFFFF"/>
        </w:rPr>
        <w:t xml:space="preserve"> 22, 841 02 Bratislava, november 2019; Dizajnmanuál, spracovateľ Útvar hlavného architekta Hlavného mesta SR Bratislavy, vypracovaný 08/2020; </w:t>
      </w:r>
      <w:proofErr w:type="spellStart"/>
      <w:r w:rsidRPr="00463260">
        <w:rPr>
          <w:rFonts w:eastAsia="Times New Roman"/>
          <w:color w:val="auto"/>
          <w:shd w:val="clear" w:color="auto" w:fill="FFFFFF"/>
        </w:rPr>
        <w:t>Stacionáme</w:t>
      </w:r>
      <w:proofErr w:type="spellEnd"/>
      <w:r w:rsidRPr="00463260">
        <w:rPr>
          <w:rFonts w:eastAsia="Times New Roman"/>
          <w:color w:val="auto"/>
          <w:shd w:val="clear" w:color="auto" w:fill="FFFFFF"/>
        </w:rPr>
        <w:t xml:space="preserve"> a mobilné zdroje hluku a vibrácií - vizualizácia. Nosný systém MHD Bratislava, prevádzkový úsek Janíkov Dvor - Šafárikovo námestie v Bratislave, 2. časť </w:t>
      </w:r>
      <w:proofErr w:type="spellStart"/>
      <w:r w:rsidRPr="00463260">
        <w:rPr>
          <w:rFonts w:eastAsia="Times New Roman"/>
          <w:color w:val="auto"/>
          <w:shd w:val="clear" w:color="auto" w:fill="FFFFFF"/>
        </w:rPr>
        <w:t>Bosákova</w:t>
      </w:r>
      <w:proofErr w:type="spellEnd"/>
      <w:r w:rsidRPr="00463260">
        <w:rPr>
          <w:rFonts w:eastAsia="Times New Roman"/>
          <w:color w:val="auto"/>
          <w:shd w:val="clear" w:color="auto" w:fill="FFFFFF"/>
        </w:rPr>
        <w:t xml:space="preserve"> ulica - Janíkov dvor, spracovateľ Klub ZPS vo </w:t>
      </w:r>
      <w:proofErr w:type="spellStart"/>
      <w:r w:rsidRPr="00463260">
        <w:rPr>
          <w:rFonts w:eastAsia="Times New Roman"/>
          <w:color w:val="auto"/>
          <w:shd w:val="clear" w:color="auto" w:fill="FFFFFF"/>
        </w:rPr>
        <w:t>vibroakustike</w:t>
      </w:r>
      <w:proofErr w:type="spellEnd"/>
      <w:r w:rsidRPr="00463260">
        <w:rPr>
          <w:rFonts w:eastAsia="Times New Roman"/>
          <w:color w:val="auto"/>
          <w:shd w:val="clear" w:color="auto" w:fill="FFFFFF"/>
        </w:rPr>
        <w:t xml:space="preserve">, s. r, o., V. Tvrdého 23, 010 01 Žilina, jún 2018; Meranie imisií hluku budovy, konštrukcie a zariadenia v budovách - </w:t>
      </w:r>
      <w:proofErr w:type="spellStart"/>
      <w:r w:rsidRPr="00463260">
        <w:rPr>
          <w:rFonts w:eastAsia="Times New Roman"/>
          <w:color w:val="auto"/>
          <w:shd w:val="clear" w:color="auto" w:fill="FFFFFF"/>
        </w:rPr>
        <w:t>merame</w:t>
      </w:r>
      <w:proofErr w:type="spellEnd"/>
      <w:r w:rsidRPr="00463260">
        <w:rPr>
          <w:rFonts w:eastAsia="Times New Roman"/>
          <w:color w:val="auto"/>
          <w:shd w:val="clear" w:color="auto" w:fill="FFFFFF"/>
        </w:rPr>
        <w:t xml:space="preserve"> vibrácií v hodnotenom mieste Nosný systém MHD Bratislava, prevádzkový úsek Janíkov Dvor - Šafárikovo námestie v Bratislave, 2. časť </w:t>
      </w:r>
      <w:proofErr w:type="spellStart"/>
      <w:r w:rsidRPr="00463260">
        <w:rPr>
          <w:rFonts w:eastAsia="Times New Roman"/>
          <w:color w:val="auto"/>
          <w:shd w:val="clear" w:color="auto" w:fill="FFFFFF"/>
        </w:rPr>
        <w:t>Bosákova</w:t>
      </w:r>
      <w:proofErr w:type="spellEnd"/>
      <w:r w:rsidRPr="00463260">
        <w:rPr>
          <w:rFonts w:eastAsia="Times New Roman"/>
          <w:color w:val="auto"/>
          <w:shd w:val="clear" w:color="auto" w:fill="FFFFFF"/>
        </w:rPr>
        <w:t xml:space="preserve"> ulica - Janíkov dvor, spracovateľ Klub ZPS vo </w:t>
      </w:r>
      <w:proofErr w:type="spellStart"/>
      <w:r w:rsidRPr="00463260">
        <w:rPr>
          <w:rFonts w:eastAsia="Times New Roman"/>
          <w:color w:val="auto"/>
          <w:shd w:val="clear" w:color="auto" w:fill="FFFFFF"/>
        </w:rPr>
        <w:t>vibroakustike</w:t>
      </w:r>
      <w:proofErr w:type="spellEnd"/>
      <w:r w:rsidRPr="00463260">
        <w:rPr>
          <w:rFonts w:eastAsia="Times New Roman"/>
          <w:color w:val="auto"/>
          <w:shd w:val="clear" w:color="auto" w:fill="FFFFFF"/>
        </w:rPr>
        <w:t>, s. r. o., V. Tvrdého 23, 010 01 Žilina, apríl - máj 2018;</w:t>
      </w:r>
      <w:r w:rsidR="009B2C5E"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Arboristícký</w:t>
      </w:r>
      <w:proofErr w:type="spellEnd"/>
      <w:r w:rsidRPr="00463260">
        <w:rPr>
          <w:rFonts w:eastAsia="Times New Roman"/>
          <w:color w:val="auto"/>
          <w:shd w:val="clear" w:color="auto" w:fill="FFFFFF"/>
        </w:rPr>
        <w:t xml:space="preserve"> štandard „Ochrana drevín pri stavebnej činnosti“ schválený Slovenskou poľnohospodárskou univerzitou v Nitre dňa 15. 10. 2018; Výrubové povolenie </w:t>
      </w:r>
      <w:proofErr w:type="spellStart"/>
      <w:r w:rsidRPr="00463260">
        <w:rPr>
          <w:rFonts w:eastAsia="Times New Roman"/>
          <w:color w:val="auto"/>
          <w:shd w:val="clear" w:color="auto" w:fill="FFFFFF"/>
        </w:rPr>
        <w:t>Sp</w:t>
      </w:r>
      <w:proofErr w:type="spellEnd"/>
      <w:r w:rsidRPr="00463260">
        <w:rPr>
          <w:rFonts w:eastAsia="Times New Roman"/>
          <w:color w:val="auto"/>
          <w:shd w:val="clear" w:color="auto" w:fill="FFFFFF"/>
        </w:rPr>
        <w:t>.</w:t>
      </w:r>
      <w:r w:rsidR="00F42050" w:rsidRPr="00463260">
        <w:rPr>
          <w:rFonts w:eastAsia="Times New Roman"/>
          <w:color w:val="auto"/>
          <w:shd w:val="clear" w:color="auto" w:fill="FFFFFF"/>
        </w:rPr>
        <w:t xml:space="preserve"> </w:t>
      </w:r>
      <w:r w:rsidRPr="00463260">
        <w:rPr>
          <w:rFonts w:eastAsia="Times New Roman"/>
          <w:color w:val="auto"/>
          <w:shd w:val="clear" w:color="auto" w:fill="FFFFFF"/>
        </w:rPr>
        <w:t>zn.: 22584/4022/2018/13-GŽP/DK/</w:t>
      </w:r>
      <w:proofErr w:type="spellStart"/>
      <w:r w:rsidRPr="00463260">
        <w:rPr>
          <w:rFonts w:eastAsia="Times New Roman"/>
          <w:color w:val="auto"/>
          <w:shd w:val="clear" w:color="auto" w:fill="FFFFFF"/>
        </w:rPr>
        <w:t>ro</w:t>
      </w:r>
      <w:proofErr w:type="spellEnd"/>
      <w:r w:rsidRPr="00463260">
        <w:rPr>
          <w:rFonts w:eastAsia="Times New Roman"/>
          <w:color w:val="auto"/>
          <w:shd w:val="clear" w:color="auto" w:fill="FFFFFF"/>
        </w:rPr>
        <w:t xml:space="preserve">, Bratislava, 18.06.2018 - pokrýva iba časť výrubu.) </w:t>
      </w:r>
    </w:p>
    <w:p w14:paraId="377A6853" w14:textId="23497F27" w:rsidR="00D221C6" w:rsidRPr="00463260" w:rsidRDefault="00D221C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Dokumentácia vypracovaná po Záverečnom stanovisku OÚ BA sa nemusí zhodovať so závermi tohto stanoviska. Žiadame Vás opätovne o poskytnutie súhlasných stanovísk dotknutých správcov a príslušných právnych orgánov, ktoré sú podkladom pre vydanie stavebného povolenia. Nakoľko záujemca na základe jednotlivých odpovedí poskytnutých verejným obstarávateľom vo Vysvetlení súťažných podkladov č. 2 (Pozn.: Stavebné povolenia nie sú súčasťou súťažných podkladov, stavebné konania pre stavbu nie sú v súčasnosti ukončené) sa domnieva, že verejný obstarávateľ právoplatným stavebným povolením nedisponuje. Verejný obstarávateľ požaduje od úspešného uchádzača/Zhotoviteľa dopracovať DRS, vypracovať DVP, VTD, aktualizácie prieskumov, </w:t>
      </w:r>
      <w:proofErr w:type="spellStart"/>
      <w:r w:rsidRPr="00463260">
        <w:rPr>
          <w:rFonts w:eastAsia="Times New Roman"/>
          <w:color w:val="auto"/>
          <w:shd w:val="clear" w:color="auto" w:fill="FFFFFF"/>
        </w:rPr>
        <w:t>domeriavky</w:t>
      </w:r>
      <w:proofErr w:type="spellEnd"/>
      <w:r w:rsidRPr="00463260">
        <w:rPr>
          <w:rFonts w:eastAsia="Times New Roman"/>
          <w:color w:val="auto"/>
          <w:shd w:val="clear" w:color="auto" w:fill="FFFFFF"/>
        </w:rPr>
        <w:t xml:space="preserve"> a ostatné činnosti/práce (Dokument B07 Všeobecné požiadavky Objednávateľa). Akým spôsobom si má uchádzač oceniť tieto činnosti a práce, ktoré vyplývajú alebo vyplynú z jednotlivých stanovísk dotknutých správcov a príslušných právnych orgánov?</w:t>
      </w:r>
    </w:p>
    <w:p w14:paraId="6E01130A" w14:textId="559FCE90" w:rsidR="00D221C6" w:rsidRPr="00463260" w:rsidRDefault="00D221C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 Žiadame o poskytnutie informácie, v akom časovom horizonte bude verejný obstarávateľ disponovať právoplatným/mi stavebným/mi povolením/</w:t>
      </w:r>
      <w:proofErr w:type="spellStart"/>
      <w:r w:rsidRPr="00463260">
        <w:rPr>
          <w:rFonts w:eastAsia="Times New Roman"/>
          <w:color w:val="auto"/>
          <w:shd w:val="clear" w:color="auto" w:fill="FFFFFF"/>
        </w:rPr>
        <w:t>niami</w:t>
      </w:r>
      <w:proofErr w:type="spellEnd"/>
      <w:r w:rsidRPr="00463260">
        <w:rPr>
          <w:rFonts w:eastAsia="Times New Roman"/>
          <w:color w:val="auto"/>
          <w:shd w:val="clear" w:color="auto" w:fill="FFFFFF"/>
        </w:rPr>
        <w:t xml:space="preserve"> a kedy ho poskytne záujemcom. Objednávateľ je zodpovedný v zmysle zmluvných podmienok FIDIC — </w:t>
      </w:r>
      <w:proofErr w:type="spellStart"/>
      <w:r w:rsidRPr="00463260">
        <w:rPr>
          <w:rFonts w:eastAsia="Times New Roman"/>
          <w:color w:val="auto"/>
          <w:shd w:val="clear" w:color="auto" w:fill="FFFFFF"/>
        </w:rPr>
        <w:t>red</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book</w:t>
      </w:r>
      <w:proofErr w:type="spellEnd"/>
      <w:r w:rsidRPr="00463260">
        <w:rPr>
          <w:rFonts w:eastAsia="Times New Roman"/>
          <w:color w:val="auto"/>
          <w:shd w:val="clear" w:color="auto" w:fill="FFFFFF"/>
        </w:rPr>
        <w:t xml:space="preserve"> za vypracovanie a poskytnutie komplet projektovej dokumentácie Zhotoviteľovi, zároveň je potrebné, aby verejný obstarávateľ poskytol záujemcom/uchádzačom dokumentáciu v takom stave, aby opis predmetu zákazky bol opísaný jednoznačne, úplne a nestranne a na základe technických požiadaviek.</w:t>
      </w:r>
    </w:p>
    <w:p w14:paraId="7D6BBE26" w14:textId="77777777" w:rsidR="009A13F6" w:rsidRPr="00463260" w:rsidRDefault="009A13F6" w:rsidP="00463260">
      <w:pPr>
        <w:spacing w:after="0"/>
        <w:jc w:val="both"/>
        <w:rPr>
          <w:color w:val="auto"/>
          <w:shd w:val="clear" w:color="auto" w:fill="FFFFFF"/>
        </w:rPr>
      </w:pPr>
    </w:p>
    <w:p w14:paraId="15CAE038" w14:textId="3CC76866"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3</w:t>
      </w:r>
      <w:r w:rsidRPr="00463260">
        <w:rPr>
          <w:b/>
          <w:bCs/>
          <w:color w:val="auto"/>
          <w:shd w:val="clear" w:color="auto" w:fill="FFFFFF"/>
        </w:rPr>
        <w:t>8</w:t>
      </w:r>
    </w:p>
    <w:p w14:paraId="7ECB8EEA" w14:textId="223F8BFE" w:rsidR="009A13F6" w:rsidRDefault="7DDF8CD4" w:rsidP="00463260">
      <w:pPr>
        <w:spacing w:after="0"/>
        <w:jc w:val="both"/>
        <w:rPr>
          <w:b/>
          <w:bCs/>
          <w:color w:val="auto"/>
          <w:shd w:val="clear" w:color="auto" w:fill="FFFFFF"/>
        </w:rPr>
      </w:pPr>
      <w:r w:rsidRPr="00463260">
        <w:rPr>
          <w:color w:val="auto"/>
          <w:shd w:val="clear" w:color="auto" w:fill="FFFFFF"/>
        </w:rPr>
        <w:t>Verejný obstarávateľ má za to, že poskytol súťažné podklady, ktoré sú v súlade s požiadavkami ZVO tak, aby uchádzači vedeli vypracovať svoje ponuky. Ak z procesov výstavby vyplynú naviac práce, ktoré budú ovplyvnené nepredvídateľnými okolnosťami, bude verejný obstarávateľ postupovať podľa zmluvných podmienok.</w:t>
      </w:r>
    </w:p>
    <w:p w14:paraId="173161BB" w14:textId="296ABC6E"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Otázka č. 5</w:t>
      </w:r>
      <w:r w:rsidR="00C104A1" w:rsidRPr="00463260">
        <w:rPr>
          <w:b/>
          <w:bCs/>
          <w:color w:val="auto"/>
          <w:shd w:val="clear" w:color="auto" w:fill="FFFFFF"/>
        </w:rPr>
        <w:t>3</w:t>
      </w:r>
      <w:r w:rsidRPr="00463260">
        <w:rPr>
          <w:b/>
          <w:bCs/>
          <w:color w:val="auto"/>
          <w:shd w:val="clear" w:color="auto" w:fill="FFFFFF"/>
        </w:rPr>
        <w:t>9</w:t>
      </w:r>
    </w:p>
    <w:p w14:paraId="0A06ADE5" w14:textId="68AF9B79" w:rsidR="00A64512" w:rsidRPr="00463260" w:rsidRDefault="00A64512" w:rsidP="00463260">
      <w:pPr>
        <w:spacing w:after="0"/>
        <w:jc w:val="both"/>
        <w:rPr>
          <w:b/>
          <w:bCs/>
          <w:color w:val="auto"/>
          <w:shd w:val="clear" w:color="auto" w:fill="FFFFFF"/>
        </w:rPr>
      </w:pPr>
      <w:r w:rsidRPr="00463260">
        <w:rPr>
          <w:color w:val="auto"/>
          <w:shd w:val="clear" w:color="auto" w:fill="FFFFFF"/>
        </w:rPr>
        <w:t>Žiadame verejného obstarávateľa o poskytnutie informácie, či bola odsúhlasená zmena územného rozhodnutia predmetného Diela z osobitnej dráhy na električkovú trať?</w:t>
      </w:r>
    </w:p>
    <w:p w14:paraId="5C7F0206" w14:textId="77777777" w:rsidR="00200376" w:rsidRPr="00463260" w:rsidRDefault="00200376" w:rsidP="00463260">
      <w:pPr>
        <w:spacing w:after="0"/>
        <w:jc w:val="both"/>
        <w:rPr>
          <w:color w:val="auto"/>
          <w:shd w:val="clear" w:color="auto" w:fill="FFFFFF"/>
        </w:rPr>
      </w:pPr>
    </w:p>
    <w:p w14:paraId="0F7D77C6" w14:textId="12A95192"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3</w:t>
      </w:r>
      <w:r w:rsidRPr="00463260">
        <w:rPr>
          <w:b/>
          <w:bCs/>
          <w:color w:val="auto"/>
          <w:shd w:val="clear" w:color="auto" w:fill="FFFFFF"/>
        </w:rPr>
        <w:t>9</w:t>
      </w:r>
    </w:p>
    <w:p w14:paraId="04AAF6E1" w14:textId="44BD1E27" w:rsidR="00A64512" w:rsidRPr="00463260" w:rsidRDefault="00A64512" w:rsidP="00463260">
      <w:pPr>
        <w:spacing w:after="0"/>
        <w:jc w:val="both"/>
        <w:rPr>
          <w:b/>
          <w:bCs/>
          <w:color w:val="auto"/>
          <w:shd w:val="clear" w:color="auto" w:fill="FFFFFF"/>
        </w:rPr>
      </w:pPr>
      <w:r w:rsidRPr="00463260">
        <w:rPr>
          <w:color w:val="auto"/>
          <w:shd w:val="clear" w:color="auto" w:fill="FFFFFF"/>
        </w:rPr>
        <w:t>Na uvedenú stavbu je k dispozícii právoplatné územné rozhodnutie.</w:t>
      </w:r>
    </w:p>
    <w:p w14:paraId="5B68A75E" w14:textId="77777777" w:rsidR="00200376" w:rsidRPr="00463260" w:rsidRDefault="00200376" w:rsidP="00463260">
      <w:pPr>
        <w:spacing w:after="0"/>
        <w:jc w:val="both"/>
        <w:rPr>
          <w:b/>
          <w:bCs/>
          <w:color w:val="auto"/>
          <w:shd w:val="clear" w:color="auto" w:fill="FFFFFF"/>
        </w:rPr>
      </w:pPr>
    </w:p>
    <w:p w14:paraId="58E9A314" w14:textId="1D1BD71C"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4</w:t>
      </w:r>
      <w:r w:rsidRPr="00463260">
        <w:rPr>
          <w:b/>
          <w:bCs/>
          <w:color w:val="auto"/>
          <w:shd w:val="clear" w:color="auto" w:fill="FFFFFF"/>
        </w:rPr>
        <w:t>0</w:t>
      </w:r>
    </w:p>
    <w:p w14:paraId="5017FC60" w14:textId="069DF469" w:rsidR="00A64512" w:rsidRPr="00463260" w:rsidRDefault="00A64512" w:rsidP="00463260">
      <w:pPr>
        <w:spacing w:after="0"/>
        <w:jc w:val="both"/>
        <w:rPr>
          <w:b/>
          <w:bCs/>
          <w:color w:val="auto"/>
          <w:shd w:val="clear" w:color="auto" w:fill="FFFFFF"/>
        </w:rPr>
      </w:pPr>
      <w:r w:rsidRPr="00463260">
        <w:rPr>
          <w:color w:val="auto"/>
          <w:shd w:val="clear" w:color="auto" w:fill="FFFFFF"/>
        </w:rPr>
        <w:t>Záujemca požadoval v otázke č. 54 Vysvetlenia súťažných podkladov č. 2 doplniť položku ohľadne zabezpečenia inžinierskej činnosti, ktorá zahŕňa aj majetkovo-právne vysporiadanie podľa bodu 7. Inžinierska činnosť (VPO). Nestotožňujeme sa s názorom verejného obstarávateľa, že tieto činnosti sa týkajú len zmeny riešenia realizácie stavby a prípadné zmeny vo výkaze výmer majú byť riešené až po podpise ZOD, nakoľko tieto skutočnosti sú známe verejnému obstarávateľovi už v tejto fáze verejného obstarávania. Z toho dôvodu žiadame o doplnenie položky/položiek do výkazu výmer týkajúcich sa so zabezpečením činností uvedených v bode 7. Inžinierska činnosť (VPO). Prípadne vypustiť požiadavku v celom rozsahu uvedenú v bode 7. Inžinierska činnosť (dokument Všeobecné požiadavky Objednávateľa).</w:t>
      </w:r>
    </w:p>
    <w:p w14:paraId="16221F9E" w14:textId="77777777" w:rsidR="00200376" w:rsidRPr="00463260" w:rsidRDefault="00200376" w:rsidP="00463260">
      <w:pPr>
        <w:spacing w:after="0"/>
        <w:jc w:val="both"/>
        <w:rPr>
          <w:color w:val="auto"/>
          <w:shd w:val="clear" w:color="auto" w:fill="FFFFFF"/>
        </w:rPr>
      </w:pPr>
    </w:p>
    <w:p w14:paraId="3623B2B6" w14:textId="34EA298A"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4</w:t>
      </w:r>
      <w:r w:rsidRPr="00463260">
        <w:rPr>
          <w:b/>
          <w:bCs/>
          <w:color w:val="auto"/>
          <w:shd w:val="clear" w:color="auto" w:fill="FFFFFF"/>
        </w:rPr>
        <w:t>0</w:t>
      </w:r>
    </w:p>
    <w:p w14:paraId="1648755E" w14:textId="40722BA4" w:rsidR="00F478CD" w:rsidRPr="00463260" w:rsidRDefault="00F478CD" w:rsidP="00463260">
      <w:pPr>
        <w:spacing w:after="0"/>
        <w:jc w:val="both"/>
        <w:rPr>
          <w:color w:val="auto"/>
          <w:shd w:val="clear" w:color="auto" w:fill="FFFFFF"/>
        </w:rPr>
      </w:pPr>
      <w:r w:rsidRPr="00463260">
        <w:rPr>
          <w:color w:val="auto"/>
          <w:shd w:val="clear" w:color="auto" w:fill="FFFFFF"/>
        </w:rPr>
        <w:t>Verejný obstarávateľ zotrváva na predchádzajúcom vysvetlení a uvedenom v súťažných podkladoch a v ich prílohách.</w:t>
      </w:r>
    </w:p>
    <w:p w14:paraId="3F3E850B" w14:textId="128BC072" w:rsidR="00200376" w:rsidRPr="00463260" w:rsidRDefault="00200376" w:rsidP="00463260">
      <w:pPr>
        <w:spacing w:after="0"/>
        <w:jc w:val="both"/>
        <w:rPr>
          <w:b/>
          <w:bCs/>
          <w:color w:val="auto"/>
          <w:shd w:val="clear" w:color="auto" w:fill="FFFFFF"/>
        </w:rPr>
      </w:pPr>
    </w:p>
    <w:p w14:paraId="5B8C771F" w14:textId="513A4FA6"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4</w:t>
      </w:r>
      <w:r w:rsidRPr="00463260">
        <w:rPr>
          <w:b/>
          <w:bCs/>
          <w:color w:val="auto"/>
          <w:shd w:val="clear" w:color="auto" w:fill="FFFFFF"/>
        </w:rPr>
        <w:t>1</w:t>
      </w:r>
    </w:p>
    <w:p w14:paraId="065E9BBE"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Záujemca požadoval v otázke č. 53 Vysvetlenia súťažných podkladov č. 2 vysvetliť, ktoré stavebné povolenia/čiastkové povolenia musí zabezpečiť Zhotoviteľ a ktoré bude zabezpečovať Objednávateľ. Verejný obstarávateľ uviedol, že nie je povinnosťou uchádzača zabezpečiť stavebné povolenie na predmetnú stavbu.</w:t>
      </w:r>
    </w:p>
    <w:p w14:paraId="648EC605" w14:textId="3B01DA8F"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Vysvetlení č. 3 súťažných podkladov na otázku záujemcu č. 113 o poskytnutie podkladov, dokumentácie z ktorých bude zrejmý rozsah, výmera a spôsob realizácie </w:t>
      </w:r>
      <w:proofErr w:type="spellStart"/>
      <w:r w:rsidRPr="00463260">
        <w:rPr>
          <w:rFonts w:eastAsia="Times New Roman"/>
          <w:color w:val="auto"/>
          <w:shd w:val="clear" w:color="auto" w:fill="FFFFFF"/>
        </w:rPr>
        <w:t>bypass</w:t>
      </w:r>
      <w:proofErr w:type="spellEnd"/>
      <w:r w:rsidRPr="00463260">
        <w:rPr>
          <w:rFonts w:eastAsia="Times New Roman"/>
          <w:color w:val="auto"/>
          <w:shd w:val="clear" w:color="auto" w:fill="FFFFFF"/>
        </w:rPr>
        <w:t xml:space="preserve"> 1-4, na otázku č. 114 o poskytnutie dokumentácie, špecifikovanie technických parametrov na priepust a na otázku 115 o poskytnutie dokumentácie a výkresov k dočasnému dopravnému značeniu, ktoré sú zo strany uchádzača nevyhnutné k </w:t>
      </w:r>
      <w:proofErr w:type="spellStart"/>
      <w:r w:rsidRPr="00463260">
        <w:rPr>
          <w:rFonts w:eastAsia="Times New Roman"/>
          <w:color w:val="auto"/>
          <w:shd w:val="clear" w:color="auto" w:fill="FFFFFF"/>
        </w:rPr>
        <w:t>naceneniu</w:t>
      </w:r>
      <w:proofErr w:type="spellEnd"/>
      <w:r w:rsidRPr="00463260">
        <w:rPr>
          <w:rFonts w:eastAsia="Times New Roman"/>
          <w:color w:val="auto"/>
          <w:shd w:val="clear" w:color="auto" w:fill="FFFFFF"/>
        </w:rPr>
        <w:t xml:space="preserve"> prác, verejný obstarávateľ odpovedal nasledovne, cit: „Keďže postupy výstavby nie sú záväzné a každý uchádzač môže zvoliť svoje vlastné, individuálne stavebné postupy, tak aj požiadavky na dočasné stavebné objekty môžu byť u každého uchádzača iné</w:t>
      </w:r>
      <w:r w:rsidR="00382EFF" w:rsidRPr="00463260">
        <w:rPr>
          <w:rFonts w:eastAsia="Times New Roman"/>
          <w:color w:val="auto"/>
          <w:shd w:val="clear" w:color="auto" w:fill="FFFFFF"/>
        </w:rPr>
        <w:t>.</w:t>
      </w:r>
      <w:r w:rsidRPr="00463260">
        <w:rPr>
          <w:rFonts w:eastAsia="Times New Roman"/>
          <w:color w:val="auto"/>
          <w:shd w:val="clear" w:color="auto" w:fill="FFFFFF"/>
        </w:rPr>
        <w:t xml:space="preserve"> Verejný obstarávateľ preto neposkytne výmery k dočasným stavebným objektom súvisiacim s postupom výstavby. Dočasné stavebné objekty komunikácii nemajú vykonávacie projekty. Tieto si musí budúci zhotoviteľ vyhotoviť, vrátane vybavenia stavebných povolení a náklady s tým spojené si musí zahrnúť do ponukovej ceny. V preambule, bode 1.3 Cena položky sú zadefinované požiadavky na zhotoviteľa: „Dočasné práce sú plne v zodpovednosti uchádzača a budú ocenené podľa Výkazu výmeru na základe skúseností a riešenia príslušných dočasných prác zhotoviteľom, jeho technológií, harmonogramu a plánu organizácie výstavby.“</w:t>
      </w:r>
    </w:p>
    <w:p w14:paraId="544F95E4" w14:textId="512A869A"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Žiadame o vysvetlenie, z akého dôvodu verejný obstarávateľ neposkytne výmery k dočasným stavebným objektom, ktoré sú súčasťou predmetu obstarávania a je ich potrebné oceniť? Z akého dôvodu nemajú komunikácie vykonávacie projekty?</w:t>
      </w:r>
    </w:p>
    <w:p w14:paraId="0C363122" w14:textId="289EFF38"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382EFF" w:rsidRPr="00463260">
        <w:rPr>
          <w:rFonts w:eastAsia="Times New Roman"/>
          <w:color w:val="auto"/>
          <w:shd w:val="clear" w:color="auto" w:fill="FFFFFF"/>
        </w:rPr>
        <w:t xml:space="preserve"> </w:t>
      </w:r>
      <w:r w:rsidRPr="00463260">
        <w:rPr>
          <w:rFonts w:eastAsia="Times New Roman"/>
          <w:color w:val="auto"/>
          <w:shd w:val="clear" w:color="auto" w:fill="FFFFFF"/>
        </w:rPr>
        <w:t xml:space="preserve">Môže verejný obstarávateľ vysvetliť rozpor v odpovediach č. 53 a č. 113, 114, 115 ohľadne určenia zodpovednosti za zabezpečenie stavebného povolenia pre predmetnú stavbu? Dočasné stavebné objekty komunikácií sú súčasťou predmetu obstarávania, t. j. tejto stavby. Zároveň </w:t>
      </w:r>
      <w:r w:rsidRPr="00463260">
        <w:rPr>
          <w:rFonts w:eastAsia="Times New Roman"/>
          <w:color w:val="auto"/>
          <w:shd w:val="clear" w:color="auto" w:fill="FFFFFF"/>
        </w:rPr>
        <w:lastRenderedPageBreak/>
        <w:t>uviedol v odpovedi na otázku č. 45, že stavebné povolenia nie sú súčasťou súťažných podkladov, stavebné konania pre stavbu nie sú v súčasnosti ukončené.</w:t>
      </w:r>
    </w:p>
    <w:p w14:paraId="1607AF02" w14:textId="007CE2B4"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382EFF" w:rsidRPr="00463260">
        <w:rPr>
          <w:rFonts w:eastAsia="Times New Roman"/>
          <w:color w:val="auto"/>
          <w:shd w:val="clear" w:color="auto" w:fill="FFFFFF"/>
        </w:rPr>
        <w:t xml:space="preserve"> </w:t>
      </w:r>
      <w:r w:rsidRPr="00463260">
        <w:rPr>
          <w:rFonts w:eastAsia="Times New Roman"/>
          <w:color w:val="auto"/>
          <w:shd w:val="clear" w:color="auto" w:fill="FFFFFF"/>
        </w:rPr>
        <w:t>Žiadame o vysvetlenie aký má vplyv zabezpečenie stavebného povolenia so zvoleným spôsobom výstavby Zhotoviteľa? Môže verejný obstarávateľ potvrdiť, že zabezpečil u všetkých dotknutých strán (mestské časti, DPB, Polícia, atď.) pri umožnení svojvoľného postupu/individuálneho postupu prác Zhotoviteľa užívať ktorúkoľvek komunikáciu počas Lehoty výstavby Diela bez obmedzenia?</w:t>
      </w:r>
    </w:p>
    <w:p w14:paraId="36C2CBA3" w14:textId="77777777" w:rsidR="00200376" w:rsidRPr="00463260" w:rsidRDefault="00200376" w:rsidP="00463260">
      <w:pPr>
        <w:spacing w:after="0"/>
        <w:jc w:val="both"/>
        <w:rPr>
          <w:color w:val="auto"/>
          <w:shd w:val="clear" w:color="auto" w:fill="FFFFFF"/>
        </w:rPr>
      </w:pPr>
    </w:p>
    <w:p w14:paraId="6A0AEADA" w14:textId="5C7A27A1"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4</w:t>
      </w:r>
      <w:r w:rsidRPr="00463260">
        <w:rPr>
          <w:b/>
          <w:bCs/>
          <w:color w:val="auto"/>
          <w:shd w:val="clear" w:color="auto" w:fill="FFFFFF"/>
        </w:rPr>
        <w:t>1</w:t>
      </w:r>
    </w:p>
    <w:p w14:paraId="1A33C7DC" w14:textId="6236A7BC" w:rsidR="42E1631B" w:rsidRPr="00463260" w:rsidRDefault="1BCF28E2" w:rsidP="00463260">
      <w:pPr>
        <w:jc w:val="both"/>
        <w:rPr>
          <w:rFonts w:eastAsia="Times New Roman"/>
          <w:color w:val="auto"/>
        </w:rPr>
      </w:pPr>
      <w:r w:rsidRPr="00463260">
        <w:rPr>
          <w:rFonts w:eastAsia="Times New Roman"/>
          <w:color w:val="auto"/>
        </w:rPr>
        <w:t>Otázka a): Pre dočasné objekty nie je vypracovaná dokumentácia na realizáciu stavby, požiadavky na ich zriadenie sú súčasťou súťažných podkladov, zhotoviteľ si ich rozsah prispôsobí ním zvoleným harmonogramom a organizáciou dopravy. Pre dočasné komunikácie bude vydané stavebné povolenie, ktoré zabezpečuje verejný obstarávateľ. Povinnosťou zhotoviteľa bude vypracovanie projektovej dokumentácie v podrobnosti dokumentácie na realizáciu stavby a dokumentácie na vykonanie prác.</w:t>
      </w:r>
    </w:p>
    <w:p w14:paraId="5174007D" w14:textId="0971727C" w:rsidR="1BCF28E2" w:rsidRPr="00463260" w:rsidRDefault="1BCF28E2" w:rsidP="00463260">
      <w:pPr>
        <w:jc w:val="both"/>
        <w:rPr>
          <w:rFonts w:eastAsia="Times New Roman"/>
          <w:color w:val="auto"/>
        </w:rPr>
      </w:pPr>
      <w:r w:rsidRPr="00463260">
        <w:rPr>
          <w:rFonts w:eastAsia="Times New Roman"/>
          <w:color w:val="auto"/>
        </w:rPr>
        <w:t>Otázka b): v otázke zabezpečenia stavebných povolení platí odpoveď na otázku č. 53. Predmetom zákazky nie je povinnosť uchádzača zabezpečiť stavebné povolenie na predmetnú stavbu.</w:t>
      </w:r>
    </w:p>
    <w:p w14:paraId="35E84368" w14:textId="517887CD" w:rsidR="1BCF28E2" w:rsidRPr="00463260" w:rsidRDefault="1BCF28E2" w:rsidP="00463260">
      <w:pPr>
        <w:jc w:val="both"/>
        <w:rPr>
          <w:rFonts w:eastAsia="Times New Roman"/>
          <w:color w:val="auto"/>
        </w:rPr>
      </w:pPr>
      <w:r w:rsidRPr="00463260">
        <w:rPr>
          <w:rFonts w:eastAsia="Times New Roman"/>
          <w:color w:val="auto"/>
        </w:rPr>
        <w:t>Otázka c): Premávka na jestvujúcich komunikáciách sa riadi všeobecne záväznými právnymi predpismi, uvedené platí aj pre používanie takýchto komunikácií pre potreby pohybu vozidiel stavby. Pre zabezpečenie požadovaných stavebných prác súvisiacich s výstavbou má zhotoviteľ možnosť využiť aj dočasné komunikácie a súvisiace objekty, pre ktoré vypracuje projektovú dokumentáciu v zmysle súťažných podkladov a odpovedí na otázky uchádzačov.</w:t>
      </w:r>
    </w:p>
    <w:p w14:paraId="2E4789E4" w14:textId="7D3E3226" w:rsidR="455B88C5" w:rsidRPr="00463260" w:rsidRDefault="455B88C5" w:rsidP="00463260">
      <w:pPr>
        <w:jc w:val="both"/>
        <w:rPr>
          <w:color w:val="auto"/>
        </w:rPr>
      </w:pPr>
    </w:p>
    <w:p w14:paraId="288E7D8F" w14:textId="28D91409"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4</w:t>
      </w:r>
      <w:r w:rsidRPr="00463260">
        <w:rPr>
          <w:b/>
          <w:bCs/>
          <w:color w:val="auto"/>
          <w:shd w:val="clear" w:color="auto" w:fill="FFFFFF"/>
        </w:rPr>
        <w:t>2</w:t>
      </w:r>
    </w:p>
    <w:p w14:paraId="7528BFA1"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súvislosti s registrovanú environmentálnou zaťaží s identifikačným č. SK/EZB5/158 s názvom B5 (004) Bratislava - Petržalka - Janíkov dvor - bývalé poľnohospodárske družstvo máme nasledujúce dotazy:</w:t>
      </w:r>
    </w:p>
    <w:p w14:paraId="374C796D" w14:textId="5211B5C8"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Žiadame špecifikovať presné množstvo, druh a kategóriu odpadu podľa zákona č. 79/2015 Z. z. o odpadoch a o zmene a doplnení niektorých zákonov a súvisiacich predpisoch (ďalej len „zákon o odpadoch“)</w:t>
      </w:r>
    </w:p>
    <w:p w14:paraId="0BDB20D8" w14:textId="0C77A1D0"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 Žiadame uviesť technický Spôsob sanácie tejto záťaže, resp. existuje k záťaži projektová dokumentácia na realizáciu?</w:t>
      </w:r>
    </w:p>
    <w:p w14:paraId="7087B490" w14:textId="64875392"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 Sú určené oprávnené subjekty podľa zákona o odpadoch, ktorým sa má odpad zo záťaže predať k zhodnoteniu, resp. zneškodneniu?</w:t>
      </w:r>
    </w:p>
    <w:p w14:paraId="7D739044" w14:textId="77777777" w:rsidR="00200376" w:rsidRPr="00463260" w:rsidRDefault="00200376" w:rsidP="00463260">
      <w:pPr>
        <w:spacing w:after="0"/>
        <w:jc w:val="both"/>
        <w:rPr>
          <w:color w:val="auto"/>
          <w:shd w:val="clear" w:color="auto" w:fill="FFFFFF"/>
        </w:rPr>
      </w:pPr>
    </w:p>
    <w:p w14:paraId="55727F2E" w14:textId="01C09C4C"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4</w:t>
      </w:r>
      <w:r w:rsidRPr="00463260">
        <w:rPr>
          <w:b/>
          <w:bCs/>
          <w:color w:val="auto"/>
          <w:shd w:val="clear" w:color="auto" w:fill="FFFFFF"/>
        </w:rPr>
        <w:t>2</w:t>
      </w:r>
    </w:p>
    <w:p w14:paraId="3209096C"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Prítomnosť environmentálnej záťaže je v zmysle Záverečného stanoviska z procesu posudzovania vplyvov predmetnej stavby na životné prostredie č. OÚ-BA-OSZP3-2017/004243/SIA/V-EIA-ZS dňa 27.06.2017 pred začatím výstavby nevyhnutné preveriť a v prípade jej identifikácie bude potrebné prijať opatrenia v súlade so zákonom č. 409/2011 Z. z. o niektorých opatreniach na úseku environmentálnej záťaže a o zmene a doplnení niektorých zákonov. </w:t>
      </w:r>
    </w:p>
    <w:p w14:paraId="1FBB4E4D"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Bilancia predpokladaných odpadov počas výstavby je sumárne podľa jednotlivých UČS uvedená v časti B3 PD Nakladanie s odpadmi a vyzískanými materiálmi. </w:t>
      </w:r>
    </w:p>
    <w:p w14:paraId="4DF27B72" w14:textId="3A33C0DF" w:rsidR="00A64512" w:rsidRPr="00463260" w:rsidRDefault="377EC304" w:rsidP="00463260">
      <w:pPr>
        <w:spacing w:after="0"/>
        <w:jc w:val="both"/>
        <w:rPr>
          <w:rFonts w:eastAsia="Times New Roman"/>
          <w:color w:val="auto"/>
        </w:rPr>
      </w:pPr>
      <w:r w:rsidRPr="00463260">
        <w:rPr>
          <w:rFonts w:eastAsia="Times New Roman"/>
          <w:color w:val="auto"/>
          <w:shd w:val="clear" w:color="auto" w:fill="FFFFFF"/>
        </w:rPr>
        <w:t>V rámci rozsahu poprojektovej analýzy sa v prípade potvrdenia prítomnosti environmentálnej záťaže navrhuje v lokalite vykonať monitoring podzemných vôd – podmienky monitoringu sú uvedené v Projekte monitoringu, kap. 6 Monitoring podzemných vôd (</w:t>
      </w:r>
      <w:proofErr w:type="spellStart"/>
      <w:r w:rsidRPr="00463260">
        <w:rPr>
          <w:rFonts w:eastAsia="Times New Roman"/>
          <w:color w:val="auto"/>
          <w:shd w:val="clear" w:color="auto" w:fill="FFFFFF"/>
        </w:rPr>
        <w:t>Otonycteris</w:t>
      </w:r>
      <w:proofErr w:type="spellEnd"/>
      <w:r w:rsidRPr="00463260">
        <w:rPr>
          <w:rFonts w:eastAsia="Times New Roman"/>
          <w:color w:val="auto"/>
          <w:shd w:val="clear" w:color="auto" w:fill="FFFFFF"/>
        </w:rPr>
        <w:t xml:space="preserve"> s.r.o., </w:t>
      </w:r>
      <w:r w:rsidRPr="00463260">
        <w:rPr>
          <w:rFonts w:eastAsia="Times New Roman"/>
          <w:color w:val="auto"/>
          <w:shd w:val="clear" w:color="auto" w:fill="FFFFFF"/>
        </w:rPr>
        <w:lastRenderedPageBreak/>
        <w:t>2019).</w:t>
      </w:r>
      <w:r w:rsidR="42B1EDB0" w:rsidRPr="00463260">
        <w:rPr>
          <w:rFonts w:eastAsia="Times New Roman"/>
          <w:color w:val="auto"/>
        </w:rPr>
        <w:t>V prípade, ak sa na stavbe vyskytne potreba iných objemov odpadov ako sú uvedené a identifikované v jednotlivých UČS, bude verejný obstarávateľ postupovať v zmysle zmluvných podmienok.</w:t>
      </w:r>
    </w:p>
    <w:p w14:paraId="2485F8EE" w14:textId="77777777" w:rsidR="00200376" w:rsidRPr="00463260" w:rsidRDefault="00200376" w:rsidP="00463260">
      <w:pPr>
        <w:spacing w:after="0"/>
        <w:jc w:val="both"/>
        <w:rPr>
          <w:b/>
          <w:bCs/>
          <w:color w:val="auto"/>
          <w:shd w:val="clear" w:color="auto" w:fill="FFFFFF"/>
        </w:rPr>
      </w:pPr>
    </w:p>
    <w:p w14:paraId="42AB878C" w14:textId="0C6B3765"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4</w:t>
      </w:r>
      <w:r w:rsidRPr="00463260">
        <w:rPr>
          <w:b/>
          <w:bCs/>
          <w:color w:val="auto"/>
          <w:shd w:val="clear" w:color="auto" w:fill="FFFFFF"/>
        </w:rPr>
        <w:t>3</w:t>
      </w:r>
    </w:p>
    <w:p w14:paraId="0838D930" w14:textId="7A6BA034" w:rsidR="00A64512" w:rsidRPr="00463260" w:rsidRDefault="00A64512" w:rsidP="00463260">
      <w:pPr>
        <w:spacing w:after="0"/>
        <w:jc w:val="both"/>
        <w:rPr>
          <w:b/>
          <w:bCs/>
          <w:color w:val="auto"/>
          <w:shd w:val="clear" w:color="auto" w:fill="FFFFFF"/>
        </w:rPr>
      </w:pPr>
      <w:r w:rsidRPr="00463260">
        <w:rPr>
          <w:color w:val="auto"/>
          <w:shd w:val="clear" w:color="auto" w:fill="FFFFFF"/>
        </w:rPr>
        <w:t xml:space="preserve">Verejný obstarávateľ v rámci Vysvetlenia súťažných podkladov č. 2 doplnil do cenovej časti (B09 Cenová časť - Preambula) nasledovnú požiadavku, cit.: </w:t>
      </w:r>
      <w:r w:rsidR="00157B86" w:rsidRPr="00463260">
        <w:rPr>
          <w:color w:val="auto"/>
          <w:shd w:val="clear" w:color="auto" w:fill="FFFFFF"/>
        </w:rPr>
        <w:t>„</w:t>
      </w:r>
      <w:r w:rsidRPr="00463260">
        <w:rPr>
          <w:color w:val="auto"/>
          <w:shd w:val="clear" w:color="auto" w:fill="FFFFFF"/>
        </w:rPr>
        <w:t>položky s rovnakým kódom a popisom musia byť vo výkaze výmer ocenené v jednotlivých stavebných objektoch jednotkovými cenami v rovnakej výške. V prípade, že položka pod rovnakým kódom má vo výkaze výmer rôzne jednotkové ceny bude platiť najnižšia z nich.</w:t>
      </w:r>
      <w:r w:rsidR="00157B86" w:rsidRPr="00463260">
        <w:rPr>
          <w:color w:val="auto"/>
          <w:shd w:val="clear" w:color="auto" w:fill="FFFFFF"/>
        </w:rPr>
        <w:t>“</w:t>
      </w:r>
      <w:r w:rsidRPr="00463260">
        <w:rPr>
          <w:color w:val="auto"/>
          <w:shd w:val="clear" w:color="auto" w:fill="FFFFFF"/>
        </w:rPr>
        <w:t xml:space="preserve"> Z dôvodu, že pri položkách s rovnakým kódom sa často stáva, že popis u týchto položiek vykazuje rozdielny počet znakov, špeciálne znaky (napr. </w:t>
      </w:r>
      <w:proofErr w:type="spellStart"/>
      <w:r w:rsidRPr="00463260">
        <w:rPr>
          <w:color w:val="auto"/>
          <w:shd w:val="clear" w:color="auto" w:fill="FFFFFF"/>
        </w:rPr>
        <w:t>lomítko</w:t>
      </w:r>
      <w:proofErr w:type="spellEnd"/>
      <w:r w:rsidRPr="00463260">
        <w:rPr>
          <w:color w:val="auto"/>
          <w:shd w:val="clear" w:color="auto" w:fill="FFFFFF"/>
        </w:rPr>
        <w:t>, viacpočetná medzera, čiarka, at</w:t>
      </w:r>
      <w:r w:rsidR="00157B86" w:rsidRPr="00463260">
        <w:rPr>
          <w:color w:val="auto"/>
          <w:shd w:val="clear" w:color="auto" w:fill="FFFFFF"/>
        </w:rPr>
        <w:t>ď.</w:t>
      </w:r>
      <w:r w:rsidRPr="00463260">
        <w:rPr>
          <w:color w:val="auto"/>
          <w:shd w:val="clear" w:color="auto" w:fill="FFFFFF"/>
        </w:rPr>
        <w:t>) alebo diakritické znamienka, je veľmi pravdepodobné, že dostupné systémy pre ocenenie nebudú vedieť danú požiadavku vykonať. Z dôvodu, že by v budúcností mohli nastať nezrovnalosti u nejednotne opísaných položiek, žiadame verejného obstarávateľa o poskytnutie výkazu výmer aj vo formáte napr. TSP Tender.</w:t>
      </w:r>
    </w:p>
    <w:p w14:paraId="497BCB78" w14:textId="77777777" w:rsidR="00200376" w:rsidRPr="00463260" w:rsidRDefault="00200376" w:rsidP="00463260">
      <w:pPr>
        <w:spacing w:after="0"/>
        <w:jc w:val="both"/>
        <w:rPr>
          <w:color w:val="auto"/>
          <w:shd w:val="clear" w:color="auto" w:fill="FFFFFF"/>
        </w:rPr>
      </w:pPr>
    </w:p>
    <w:p w14:paraId="2D398A9E" w14:textId="5B05758A"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4</w:t>
      </w:r>
      <w:r w:rsidRPr="00463260">
        <w:rPr>
          <w:b/>
          <w:bCs/>
          <w:color w:val="auto"/>
          <w:shd w:val="clear" w:color="auto" w:fill="FFFFFF"/>
        </w:rPr>
        <w:t>3</w:t>
      </w:r>
    </w:p>
    <w:p w14:paraId="7B7B1A21" w14:textId="3DB8B321" w:rsidR="00A64512" w:rsidRPr="00463260" w:rsidRDefault="00A64512" w:rsidP="00463260">
      <w:pPr>
        <w:spacing w:after="0"/>
        <w:jc w:val="both"/>
        <w:rPr>
          <w:b/>
          <w:bCs/>
          <w:color w:val="auto"/>
          <w:shd w:val="clear" w:color="auto" w:fill="FFFFFF"/>
        </w:rPr>
      </w:pPr>
      <w:r w:rsidRPr="00463260">
        <w:rPr>
          <w:color w:val="auto"/>
          <w:shd w:val="clear" w:color="auto" w:fill="FFFFFF"/>
        </w:rPr>
        <w:t>Formulár výkazu výmer je stanovený a nebude sa poskytovať v inom formáte.</w:t>
      </w:r>
    </w:p>
    <w:p w14:paraId="1387A8F1" w14:textId="77777777" w:rsidR="00200376" w:rsidRPr="00463260" w:rsidRDefault="00200376" w:rsidP="00463260">
      <w:pPr>
        <w:spacing w:after="0"/>
        <w:jc w:val="both"/>
        <w:rPr>
          <w:b/>
          <w:bCs/>
          <w:color w:val="auto"/>
          <w:shd w:val="clear" w:color="auto" w:fill="FFFFFF"/>
        </w:rPr>
      </w:pPr>
    </w:p>
    <w:p w14:paraId="5668DB59" w14:textId="47C1D82B"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4</w:t>
      </w:r>
      <w:r w:rsidRPr="00463260">
        <w:rPr>
          <w:b/>
          <w:bCs/>
          <w:color w:val="auto"/>
          <w:shd w:val="clear" w:color="auto" w:fill="FFFFFF"/>
        </w:rPr>
        <w:t>4</w:t>
      </w:r>
    </w:p>
    <w:p w14:paraId="728ED48A" w14:textId="605AFFBC" w:rsidR="00A64512" w:rsidRPr="00463260" w:rsidRDefault="00A64512" w:rsidP="00463260">
      <w:pPr>
        <w:spacing w:after="0"/>
        <w:jc w:val="both"/>
        <w:rPr>
          <w:b/>
          <w:bCs/>
          <w:color w:val="auto"/>
          <w:shd w:val="clear" w:color="auto" w:fill="FFFFFF"/>
        </w:rPr>
      </w:pPr>
      <w:r w:rsidRPr="00463260">
        <w:rPr>
          <w:color w:val="auto"/>
          <w:shd w:val="clear" w:color="auto" w:fill="FFFFFF"/>
        </w:rPr>
        <w:t>S odvolaním sa na odpoveď č. 137 vo Vysvetlení č. 3 súťažných podkladov z 9.12.2020 môže verejný obstarávateľ uviesť, z akého dôvodu neposkytne majetkovo-právny elaborát záujemcom? Verejný obstarávateľ síce uvádza, že všetky pozemky sú majetkovo-právne vysporiadané, ale podľa aktuálnej katastrálnej mapy u pozemkov, ktoré sú priamo alebo nepriamo dotknuté stavbou sú uvedení iní vlastníci ako verejný obstarávateľ (Hlavné mesto Bratislava). Žiadame o jednoznačné uvedenie skutkového stavu u všetkých pozemkoch dotknutých stavbou.</w:t>
      </w:r>
    </w:p>
    <w:p w14:paraId="0FB3CF35" w14:textId="77777777" w:rsidR="00200376" w:rsidRPr="00463260" w:rsidRDefault="00200376" w:rsidP="00463260">
      <w:pPr>
        <w:spacing w:after="0"/>
        <w:jc w:val="both"/>
        <w:rPr>
          <w:color w:val="auto"/>
          <w:shd w:val="clear" w:color="auto" w:fill="FFFFFF"/>
        </w:rPr>
      </w:pPr>
    </w:p>
    <w:p w14:paraId="0020F0FC" w14:textId="0FB37BBB"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4</w:t>
      </w:r>
      <w:r w:rsidRPr="00463260">
        <w:rPr>
          <w:b/>
          <w:bCs/>
          <w:color w:val="auto"/>
          <w:shd w:val="clear" w:color="auto" w:fill="FFFFFF"/>
        </w:rPr>
        <w:t>4</w:t>
      </w:r>
    </w:p>
    <w:p w14:paraId="0AC9A707" w14:textId="76477D17" w:rsidR="00200376" w:rsidRPr="00463260" w:rsidRDefault="35B6E918" w:rsidP="00463260">
      <w:pPr>
        <w:spacing w:after="0"/>
        <w:jc w:val="both"/>
        <w:rPr>
          <w:color w:val="auto"/>
          <w:shd w:val="clear" w:color="auto" w:fill="FFFFFF"/>
        </w:rPr>
      </w:pPr>
      <w:r w:rsidRPr="00463260">
        <w:rPr>
          <w:color w:val="auto"/>
        </w:rPr>
        <w:t xml:space="preserve">Pozri odpoveď </w:t>
      </w:r>
      <w:r w:rsidR="0F951030" w:rsidRPr="00463260">
        <w:rPr>
          <w:color w:val="auto"/>
        </w:rPr>
        <w:t xml:space="preserve">na otázku </w:t>
      </w:r>
      <w:r w:rsidRPr="00463260">
        <w:rPr>
          <w:color w:val="auto"/>
        </w:rPr>
        <w:t xml:space="preserve">č. 137. </w:t>
      </w:r>
    </w:p>
    <w:p w14:paraId="170219BC" w14:textId="2C52B9A9" w:rsidR="455B88C5" w:rsidRPr="00463260" w:rsidRDefault="455B88C5" w:rsidP="00463260">
      <w:pPr>
        <w:spacing w:after="0"/>
        <w:jc w:val="both"/>
        <w:rPr>
          <w:b/>
          <w:bCs/>
          <w:color w:val="auto"/>
        </w:rPr>
      </w:pPr>
    </w:p>
    <w:p w14:paraId="751962DA" w14:textId="68C03296"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4</w:t>
      </w:r>
      <w:r w:rsidRPr="00463260">
        <w:rPr>
          <w:b/>
          <w:bCs/>
          <w:color w:val="auto"/>
          <w:shd w:val="clear" w:color="auto" w:fill="FFFFFF"/>
        </w:rPr>
        <w:t>5</w:t>
      </w:r>
    </w:p>
    <w:p w14:paraId="30618EBE" w14:textId="1F5AFF83" w:rsidR="00A64512" w:rsidRPr="00463260" w:rsidRDefault="00A64512" w:rsidP="00463260">
      <w:pPr>
        <w:spacing w:after="0"/>
        <w:jc w:val="both"/>
        <w:rPr>
          <w:b/>
          <w:bCs/>
          <w:color w:val="auto"/>
          <w:shd w:val="clear" w:color="auto" w:fill="FFFFFF"/>
        </w:rPr>
      </w:pPr>
      <w:r w:rsidRPr="00463260">
        <w:rPr>
          <w:color w:val="auto"/>
          <w:shd w:val="clear" w:color="auto" w:fill="FFFFFF"/>
        </w:rPr>
        <w:t>S odvolaním sa najmä na odpoveď č. 5,</w:t>
      </w:r>
      <w:r w:rsidR="008F4551" w:rsidRPr="00463260">
        <w:rPr>
          <w:color w:val="auto"/>
          <w:shd w:val="clear" w:color="auto" w:fill="FFFFFF"/>
        </w:rPr>
        <w:t xml:space="preserve"> </w:t>
      </w:r>
      <w:r w:rsidRPr="00463260">
        <w:rPr>
          <w:color w:val="auto"/>
          <w:shd w:val="clear" w:color="auto" w:fill="FFFFFF"/>
        </w:rPr>
        <w:t>8,</w:t>
      </w:r>
      <w:r w:rsidR="008F4551" w:rsidRPr="00463260">
        <w:rPr>
          <w:color w:val="auto"/>
          <w:shd w:val="clear" w:color="auto" w:fill="FFFFFF"/>
        </w:rPr>
        <w:t xml:space="preserve"> </w:t>
      </w:r>
      <w:r w:rsidRPr="00463260">
        <w:rPr>
          <w:color w:val="auto"/>
          <w:shd w:val="clear" w:color="auto" w:fill="FFFFFF"/>
        </w:rPr>
        <w:t>50,</w:t>
      </w:r>
      <w:r w:rsidR="008F4551" w:rsidRPr="00463260">
        <w:rPr>
          <w:color w:val="auto"/>
          <w:shd w:val="clear" w:color="auto" w:fill="FFFFFF"/>
        </w:rPr>
        <w:t xml:space="preserve"> </w:t>
      </w:r>
      <w:r w:rsidRPr="00463260">
        <w:rPr>
          <w:color w:val="auto"/>
          <w:shd w:val="clear" w:color="auto" w:fill="FFFFFF"/>
        </w:rPr>
        <w:t>54 Vysvetlenia č. 2 súťažných podkladov, že v prípade, ak si stanoviská tretích strán, ktoré nie sú v súlade s poskytnutými súťažnými podkladmi, vyžiadajú zmeny riešenia počas realizácie stavby, a ktoré si budú vyžadovať úpravu ceny, bude možné postupovať v súlade s úpravou dodatkov k zmluve uvedenej v § 18 ZVO. Podľa názoru záujemcu tieto zmeny majú vplyv nielen na úpravu ceny, ale aj na úpravu Lehoty výstavby. Týka sa to aj ďalších súvisiacich odpovedí vo Vysvetlení č. 2 súťažných podkladov a vo vysvetlení č. 3 súťažných podkladov k poskytnutiu potrebných dokladov alebo dokumentov zo strany záujemcov, ktoré sú potrebné pre ocenenie Diela. Žiadame verejného obstarávateľa o jednoznačné vysvetlenie, či aj v tomto prípade bude možné postupovať v súlade s úpravou dodatkov k zmluve uvedenej v §18 ZVO.</w:t>
      </w:r>
    </w:p>
    <w:p w14:paraId="69F22CF6" w14:textId="77777777" w:rsidR="00200376" w:rsidRPr="00463260" w:rsidRDefault="00200376" w:rsidP="00463260">
      <w:pPr>
        <w:spacing w:after="0"/>
        <w:jc w:val="both"/>
        <w:rPr>
          <w:color w:val="auto"/>
          <w:shd w:val="clear" w:color="auto" w:fill="FFFFFF"/>
        </w:rPr>
      </w:pPr>
    </w:p>
    <w:p w14:paraId="5368D015" w14:textId="36D9FC8B" w:rsidR="008F4551"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4</w:t>
      </w:r>
      <w:r w:rsidRPr="00463260">
        <w:rPr>
          <w:b/>
          <w:bCs/>
          <w:color w:val="auto"/>
          <w:shd w:val="clear" w:color="auto" w:fill="FFFFFF"/>
        </w:rPr>
        <w:t>5</w:t>
      </w:r>
    </w:p>
    <w:p w14:paraId="2BF17E4A" w14:textId="242EEE0D" w:rsidR="00200376" w:rsidRPr="00463260" w:rsidRDefault="00714038" w:rsidP="00463260">
      <w:pPr>
        <w:spacing w:after="0"/>
        <w:jc w:val="both"/>
        <w:rPr>
          <w:color w:val="auto"/>
          <w:shd w:val="clear" w:color="auto" w:fill="FFFFFF"/>
        </w:rPr>
      </w:pPr>
      <w:r w:rsidRPr="00463260">
        <w:rPr>
          <w:color w:val="auto"/>
          <w:shd w:val="clear" w:color="auto" w:fill="FFFFFF"/>
        </w:rPr>
        <w:t>Verejný obstarávateľ bude vždy postupovať podľa ustanovení Zmluvy o dielo.</w:t>
      </w:r>
    </w:p>
    <w:p w14:paraId="4403617E" w14:textId="7AEA5F72" w:rsidR="009D7234" w:rsidRDefault="009D7234" w:rsidP="00463260">
      <w:pPr>
        <w:spacing w:after="0"/>
        <w:jc w:val="both"/>
        <w:rPr>
          <w:b/>
          <w:bCs/>
          <w:color w:val="auto"/>
          <w:shd w:val="clear" w:color="auto" w:fill="FFFFFF"/>
        </w:rPr>
      </w:pPr>
    </w:p>
    <w:p w14:paraId="0C5C7FE5" w14:textId="77777777" w:rsidR="0082534B" w:rsidRPr="00463260" w:rsidRDefault="0082534B" w:rsidP="00463260">
      <w:pPr>
        <w:spacing w:after="0"/>
        <w:jc w:val="both"/>
        <w:rPr>
          <w:b/>
          <w:bCs/>
          <w:color w:val="auto"/>
          <w:shd w:val="clear" w:color="auto" w:fill="FFFFFF"/>
        </w:rPr>
      </w:pPr>
    </w:p>
    <w:p w14:paraId="6A869CA5" w14:textId="1490C66B"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Otázka č. 5</w:t>
      </w:r>
      <w:r w:rsidR="00C104A1" w:rsidRPr="00463260">
        <w:rPr>
          <w:b/>
          <w:bCs/>
          <w:color w:val="auto"/>
          <w:shd w:val="clear" w:color="auto" w:fill="FFFFFF"/>
        </w:rPr>
        <w:t>4</w:t>
      </w:r>
      <w:r w:rsidRPr="00463260">
        <w:rPr>
          <w:b/>
          <w:bCs/>
          <w:color w:val="auto"/>
          <w:shd w:val="clear" w:color="auto" w:fill="FFFFFF"/>
        </w:rPr>
        <w:t>6</w:t>
      </w:r>
    </w:p>
    <w:p w14:paraId="60553B5D"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Dovoľujeme si verejného obstarávateľa požiadať o zosúladenie nezrovnalostí výkazu výmer a PD, Objekt SO 60 34-04 - Hala dennej kontroly a ošetrenia:</w:t>
      </w:r>
    </w:p>
    <w:p w14:paraId="40D343B7"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č. 19 obsahuje zhotovenie debnenia základových pásov, štandardom v zmysle metodiky oceňovania býva zvlášť položka aj na oddebnenie.</w:t>
      </w:r>
    </w:p>
    <w:p w14:paraId="03D990A9"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19 K 274351217 Debnenie stien základových pásov, zhotovenie-tradičné m2 854,000</w:t>
      </w:r>
    </w:p>
    <w:p w14:paraId="4C8F5A51"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19* K 274351217 Debnenie stien základových pásov, odstránenie-tradičné m2 854,000</w:t>
      </w:r>
    </w:p>
    <w:p w14:paraId="1118A81A" w14:textId="3288B4BC" w:rsidR="00A64512" w:rsidRPr="00463260" w:rsidRDefault="00A64512" w:rsidP="00463260">
      <w:pPr>
        <w:spacing w:after="0"/>
        <w:jc w:val="both"/>
        <w:rPr>
          <w:b/>
          <w:bCs/>
          <w:color w:val="auto"/>
          <w:shd w:val="clear" w:color="auto" w:fill="FFFFFF"/>
        </w:rPr>
      </w:pPr>
      <w:r w:rsidRPr="00463260">
        <w:rPr>
          <w:rFonts w:eastAsia="Times New Roman"/>
          <w:color w:val="auto"/>
          <w:shd w:val="clear" w:color="auto" w:fill="FFFFFF"/>
        </w:rPr>
        <w:t>Bude táto položka pridaná do výkazu výmer?</w:t>
      </w:r>
    </w:p>
    <w:p w14:paraId="493455E2" w14:textId="77777777" w:rsidR="00200376" w:rsidRPr="00463260" w:rsidRDefault="00200376" w:rsidP="00463260">
      <w:pPr>
        <w:spacing w:after="0"/>
        <w:jc w:val="both"/>
        <w:rPr>
          <w:color w:val="auto"/>
          <w:shd w:val="clear" w:color="auto" w:fill="FFFFFF"/>
        </w:rPr>
      </w:pPr>
    </w:p>
    <w:p w14:paraId="77CFA72D" w14:textId="27CB8364"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4</w:t>
      </w:r>
      <w:r w:rsidRPr="00463260">
        <w:rPr>
          <w:b/>
          <w:bCs/>
          <w:color w:val="auto"/>
          <w:shd w:val="clear" w:color="auto" w:fill="FFFFFF"/>
        </w:rPr>
        <w:t>6</w:t>
      </w:r>
    </w:p>
    <w:p w14:paraId="0232F445" w14:textId="76AC1E56" w:rsidR="00A64512" w:rsidRPr="00463260" w:rsidRDefault="008F455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Do Výkazu výmer bola doplnená </w:t>
      </w:r>
      <w:r w:rsidR="00A64512" w:rsidRPr="00463260">
        <w:rPr>
          <w:rFonts w:eastAsia="Times New Roman"/>
          <w:color w:val="auto"/>
          <w:shd w:val="clear" w:color="auto" w:fill="FFFFFF"/>
        </w:rPr>
        <w:t>položk</w:t>
      </w:r>
      <w:r w:rsidRPr="00463260">
        <w:rPr>
          <w:rFonts w:eastAsia="Times New Roman"/>
          <w:color w:val="auto"/>
          <w:shd w:val="clear" w:color="auto" w:fill="FFFFFF"/>
        </w:rPr>
        <w:t>a</w:t>
      </w:r>
      <w:r w:rsidR="00A64512" w:rsidRPr="00463260">
        <w:rPr>
          <w:rFonts w:eastAsia="Times New Roman"/>
          <w:color w:val="auto"/>
          <w:shd w:val="clear" w:color="auto" w:fill="FFFFFF"/>
        </w:rPr>
        <w:t>:</w:t>
      </w:r>
    </w:p>
    <w:p w14:paraId="457C587D" w14:textId="6D6E2CD0"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274351218  Debnenie stien základových pásov, odst,00, odstránenie-tradičné  m2  854,0</w:t>
      </w:r>
    </w:p>
    <w:p w14:paraId="744D4EA6" w14:textId="77777777" w:rsidR="00200376" w:rsidRPr="00463260" w:rsidRDefault="00200376" w:rsidP="00463260">
      <w:pPr>
        <w:spacing w:after="0"/>
        <w:jc w:val="both"/>
        <w:rPr>
          <w:b/>
          <w:bCs/>
          <w:color w:val="auto"/>
          <w:shd w:val="clear" w:color="auto" w:fill="FFFFFF"/>
        </w:rPr>
      </w:pPr>
    </w:p>
    <w:p w14:paraId="54CF2652" w14:textId="3194A6BB"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4</w:t>
      </w:r>
      <w:r w:rsidRPr="00463260">
        <w:rPr>
          <w:b/>
          <w:bCs/>
          <w:color w:val="auto"/>
          <w:shd w:val="clear" w:color="auto" w:fill="FFFFFF"/>
        </w:rPr>
        <w:t>7</w:t>
      </w:r>
    </w:p>
    <w:p w14:paraId="4A25B126"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Dovoľujeme si verejného obstarávateľa požiadať o zosúladenie nezrovnalostí výkazu výmer a PD, Objekt SO 60 34-04 - Hala dennej kontroly a ošetrenia: Pri položkách č. 139 a 140 vo výkaze výmer je uvedené množstvo 38ks. Podľa projektovej dokumentácie sme napočítali 42 ks.</w:t>
      </w:r>
    </w:p>
    <w:p w14:paraId="2309D007"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139 K 767316308 Montáž svetlíka </w:t>
      </w:r>
      <w:proofErr w:type="spellStart"/>
      <w:r w:rsidRPr="00463260">
        <w:rPr>
          <w:rFonts w:eastAsia="Times New Roman"/>
          <w:color w:val="auto"/>
          <w:shd w:val="clear" w:color="auto" w:fill="FFFFFF"/>
        </w:rPr>
        <w:t>polykarbonátového</w:t>
      </w:r>
      <w:proofErr w:type="spellEnd"/>
      <w:r w:rsidRPr="00463260">
        <w:rPr>
          <w:rFonts w:eastAsia="Times New Roman"/>
          <w:color w:val="auto"/>
          <w:shd w:val="clear" w:color="auto" w:fill="FFFFFF"/>
        </w:rPr>
        <w:t xml:space="preserve"> bodového, štvorhranného alebo obdĺžnikového, stavebný otvor nad 4 m2 ks 38,000</w:t>
      </w:r>
    </w:p>
    <w:p w14:paraId="4A7E727C"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140 M 61134001170P Strešný svetlík, svetlosť 1000x7500 mm, obdĺžnikový tvar - výplň </w:t>
      </w:r>
      <w:proofErr w:type="spellStart"/>
      <w:r w:rsidRPr="00463260">
        <w:rPr>
          <w:rFonts w:eastAsia="Times New Roman"/>
          <w:color w:val="auto"/>
          <w:shd w:val="clear" w:color="auto" w:fill="FFFFFF"/>
        </w:rPr>
        <w:t>polykarbonát</w:t>
      </w:r>
      <w:proofErr w:type="spellEnd"/>
      <w:r w:rsidRPr="00463260">
        <w:rPr>
          <w:rFonts w:eastAsia="Times New Roman"/>
          <w:color w:val="auto"/>
          <w:shd w:val="clear" w:color="auto" w:fill="FFFFFF"/>
        </w:rPr>
        <w:t xml:space="preserve"> ks 38,000"</w:t>
      </w:r>
    </w:p>
    <w:p w14:paraId="2ECD2B3A" w14:textId="6FFAE5FF" w:rsidR="00A64512" w:rsidRPr="00463260" w:rsidRDefault="00A64512" w:rsidP="00463260">
      <w:pPr>
        <w:spacing w:after="0"/>
        <w:jc w:val="both"/>
        <w:rPr>
          <w:b/>
          <w:bCs/>
          <w:color w:val="auto"/>
          <w:shd w:val="clear" w:color="auto" w:fill="FFFFFF"/>
        </w:rPr>
      </w:pPr>
      <w:r w:rsidRPr="00463260">
        <w:rPr>
          <w:rFonts w:eastAsia="Times New Roman"/>
          <w:color w:val="auto"/>
          <w:shd w:val="clear" w:color="auto" w:fill="FFFFFF"/>
        </w:rPr>
        <w:t>Upraví verejný obstarávateľ množstvo tak, aby počet 42 ks napočítaný v PD sedel s počtom vo výkaze výmer?</w:t>
      </w:r>
    </w:p>
    <w:p w14:paraId="29FE06E9" w14:textId="77777777" w:rsidR="00200376" w:rsidRPr="00463260" w:rsidRDefault="00200376" w:rsidP="00463260">
      <w:pPr>
        <w:spacing w:after="0"/>
        <w:jc w:val="both"/>
        <w:rPr>
          <w:color w:val="auto"/>
          <w:shd w:val="clear" w:color="auto" w:fill="FFFFFF"/>
        </w:rPr>
      </w:pPr>
    </w:p>
    <w:p w14:paraId="115BDA6F" w14:textId="36BA15C8"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4</w:t>
      </w:r>
      <w:r w:rsidRPr="00463260">
        <w:rPr>
          <w:b/>
          <w:bCs/>
          <w:color w:val="auto"/>
          <w:shd w:val="clear" w:color="auto" w:fill="FFFFFF"/>
        </w:rPr>
        <w:t>7</w:t>
      </w:r>
    </w:p>
    <w:p w14:paraId="2E7BC777" w14:textId="27AB106E" w:rsidR="00A64512" w:rsidRPr="00463260" w:rsidRDefault="006E749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boli upravené</w:t>
      </w:r>
      <w:r w:rsidR="00A64512" w:rsidRPr="00463260">
        <w:rPr>
          <w:rFonts w:eastAsia="Times New Roman"/>
          <w:color w:val="auto"/>
          <w:shd w:val="clear" w:color="auto" w:fill="FFFFFF"/>
        </w:rPr>
        <w:t xml:space="preserve"> položky. Správny počet má byť 42 ks. </w:t>
      </w:r>
    </w:p>
    <w:p w14:paraId="5D9FEDDB"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767316308</w:t>
      </w:r>
      <w:r w:rsidRPr="00463260">
        <w:rPr>
          <w:rFonts w:eastAsia="Times New Roman"/>
          <w:color w:val="auto"/>
          <w:shd w:val="clear" w:color="auto" w:fill="FFFFFF"/>
        </w:rPr>
        <w:tab/>
        <w:t xml:space="preserve">Montáž svetlíka </w:t>
      </w:r>
      <w:proofErr w:type="spellStart"/>
      <w:r w:rsidRPr="00463260">
        <w:rPr>
          <w:rFonts w:eastAsia="Times New Roman"/>
          <w:color w:val="auto"/>
          <w:shd w:val="clear" w:color="auto" w:fill="FFFFFF"/>
        </w:rPr>
        <w:t>polykarbonátového</w:t>
      </w:r>
      <w:proofErr w:type="spellEnd"/>
      <w:r w:rsidRPr="00463260">
        <w:rPr>
          <w:rFonts w:eastAsia="Times New Roman"/>
          <w:color w:val="auto"/>
          <w:shd w:val="clear" w:color="auto" w:fill="FFFFFF"/>
        </w:rPr>
        <w:t xml:space="preserve"> bodového, štvorhranného alebo obdĺžnikového, stavebný otvor nad 4 m2   </w:t>
      </w:r>
      <w:r w:rsidRPr="00463260">
        <w:rPr>
          <w:rFonts w:eastAsia="Times New Roman"/>
          <w:color w:val="auto"/>
          <w:shd w:val="clear" w:color="auto" w:fill="FFFFFF"/>
        </w:rPr>
        <w:tab/>
        <w:t>ks</w:t>
      </w:r>
      <w:r w:rsidRPr="00463260">
        <w:rPr>
          <w:rFonts w:eastAsia="Times New Roman"/>
          <w:color w:val="auto"/>
          <w:shd w:val="clear" w:color="auto" w:fill="FFFFFF"/>
        </w:rPr>
        <w:tab/>
        <w:t>42,000</w:t>
      </w:r>
    </w:p>
    <w:p w14:paraId="5B74CB4A" w14:textId="448C679D"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61134001170P</w:t>
      </w:r>
      <w:r w:rsidR="006E7492" w:rsidRPr="00463260">
        <w:rPr>
          <w:rFonts w:eastAsia="Times New Roman"/>
          <w:color w:val="auto"/>
          <w:shd w:val="clear" w:color="auto" w:fill="FFFFFF"/>
        </w:rPr>
        <w:t xml:space="preserve">  </w:t>
      </w:r>
      <w:r w:rsidRPr="00463260">
        <w:rPr>
          <w:rFonts w:eastAsia="Times New Roman"/>
          <w:color w:val="auto"/>
          <w:shd w:val="clear" w:color="auto" w:fill="FFFFFF"/>
        </w:rPr>
        <w:t xml:space="preserve">Strešný svetlík, svetlosť 1000x7500 mm, obdĺžnikový tvar - výplň </w:t>
      </w:r>
      <w:proofErr w:type="spellStart"/>
      <w:r w:rsidRPr="00463260">
        <w:rPr>
          <w:rFonts w:eastAsia="Times New Roman"/>
          <w:color w:val="auto"/>
          <w:shd w:val="clear" w:color="auto" w:fill="FFFFFF"/>
        </w:rPr>
        <w:t>polykarbonát</w:t>
      </w:r>
      <w:proofErr w:type="spellEnd"/>
      <w:r w:rsidRPr="00463260">
        <w:rPr>
          <w:rFonts w:eastAsia="Times New Roman"/>
          <w:color w:val="auto"/>
          <w:shd w:val="clear" w:color="auto" w:fill="FFFFFF"/>
        </w:rPr>
        <w:t xml:space="preserve">   </w:t>
      </w:r>
      <w:r w:rsidRPr="00463260">
        <w:rPr>
          <w:rFonts w:eastAsia="Times New Roman"/>
          <w:color w:val="auto"/>
          <w:shd w:val="clear" w:color="auto" w:fill="FFFFFF"/>
        </w:rPr>
        <w:tab/>
        <w:t>ks</w:t>
      </w:r>
      <w:r w:rsidRPr="00463260">
        <w:rPr>
          <w:rFonts w:eastAsia="Times New Roman"/>
          <w:color w:val="auto"/>
          <w:shd w:val="clear" w:color="auto" w:fill="FFFFFF"/>
        </w:rPr>
        <w:tab/>
        <w:t>42,000</w:t>
      </w:r>
    </w:p>
    <w:p w14:paraId="0BD79A3C" w14:textId="596FC102" w:rsidR="00200376"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b/>
      </w:r>
      <w:r w:rsidRPr="00463260">
        <w:rPr>
          <w:rFonts w:eastAsia="Times New Roman"/>
          <w:color w:val="auto"/>
          <w:shd w:val="clear" w:color="auto" w:fill="FFFFFF"/>
        </w:rPr>
        <w:tab/>
      </w:r>
      <w:r w:rsidRPr="00463260">
        <w:rPr>
          <w:rFonts w:eastAsia="Times New Roman"/>
          <w:color w:val="auto"/>
          <w:shd w:val="clear" w:color="auto" w:fill="FFFFFF"/>
        </w:rPr>
        <w:tab/>
      </w:r>
    </w:p>
    <w:p w14:paraId="6944B554" w14:textId="773B15EB"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4</w:t>
      </w:r>
      <w:r w:rsidRPr="00463260">
        <w:rPr>
          <w:b/>
          <w:bCs/>
          <w:color w:val="auto"/>
          <w:shd w:val="clear" w:color="auto" w:fill="FFFFFF"/>
        </w:rPr>
        <w:t>8</w:t>
      </w:r>
    </w:p>
    <w:p w14:paraId="0701D198" w14:textId="33E84DF2"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Dovoľujeme si verejného obstarávateľa požiadať o </w:t>
      </w:r>
      <w:r w:rsidR="006E7492" w:rsidRPr="00463260">
        <w:rPr>
          <w:rFonts w:eastAsia="Times New Roman"/>
          <w:color w:val="auto"/>
          <w:shd w:val="clear" w:color="auto" w:fill="FFFFFF"/>
        </w:rPr>
        <w:t>zosúladenie</w:t>
      </w:r>
      <w:r w:rsidRPr="00463260">
        <w:rPr>
          <w:rFonts w:eastAsia="Times New Roman"/>
          <w:color w:val="auto"/>
          <w:shd w:val="clear" w:color="auto" w:fill="FFFFFF"/>
        </w:rPr>
        <w:t xml:space="preserve"> nezrovnalostí výkazu výmer a PD, Objekt SO 60 34-04 - Hala dennej kontroly a ošetrenia: Položka č. 170 vo výkaze výmer je uvedené množstvo 1ks. Podľa projektovej dokumentácie je vo výpise dverí uvedené množstvo 6ks. </w:t>
      </w:r>
    </w:p>
    <w:p w14:paraId="6BD2655F"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167 K 767646520 Montáž dverí kovových - hliníkových, vchodových, 1 m obvodu dverí - D1</w:t>
      </w:r>
    </w:p>
    <w:p w14:paraId="0187E458"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170 M 55341003350P 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900x1950 mm, vr. zárubne - D1 ks 1,000"</w:t>
      </w:r>
    </w:p>
    <w:p w14:paraId="0BED46F0" w14:textId="65CDB388" w:rsidR="00200376" w:rsidRPr="009A13F6" w:rsidRDefault="006E7492" w:rsidP="00463260">
      <w:pPr>
        <w:spacing w:after="0"/>
        <w:jc w:val="both"/>
        <w:rPr>
          <w:b/>
          <w:bCs/>
          <w:color w:val="auto"/>
          <w:shd w:val="clear" w:color="auto" w:fill="FFFFFF"/>
        </w:rPr>
      </w:pPr>
      <w:r w:rsidRPr="00463260">
        <w:rPr>
          <w:rFonts w:eastAsia="Times New Roman"/>
          <w:color w:val="auto"/>
          <w:shd w:val="clear" w:color="auto" w:fill="FFFFFF"/>
        </w:rPr>
        <w:t>B</w:t>
      </w:r>
      <w:r w:rsidR="00A64512" w:rsidRPr="00463260">
        <w:rPr>
          <w:rFonts w:eastAsia="Times New Roman"/>
          <w:color w:val="auto"/>
          <w:shd w:val="clear" w:color="auto" w:fill="FFFFFF"/>
        </w:rPr>
        <w:t>ude množstvo dodatočne opravené vo výkaze výmer? Následne by sa mala upraviť aj položka č. 167 montáže dverí.</w:t>
      </w:r>
    </w:p>
    <w:p w14:paraId="345566E2" w14:textId="77777777" w:rsidR="0082534B" w:rsidRDefault="0082534B" w:rsidP="00463260">
      <w:pPr>
        <w:spacing w:after="0"/>
        <w:jc w:val="both"/>
        <w:rPr>
          <w:b/>
          <w:bCs/>
          <w:color w:val="auto"/>
          <w:shd w:val="clear" w:color="auto" w:fill="FFFFFF"/>
        </w:rPr>
      </w:pPr>
    </w:p>
    <w:p w14:paraId="28C71C7C" w14:textId="53A321D2"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4</w:t>
      </w:r>
      <w:r w:rsidRPr="00463260">
        <w:rPr>
          <w:b/>
          <w:bCs/>
          <w:color w:val="auto"/>
          <w:shd w:val="clear" w:color="auto" w:fill="FFFFFF"/>
        </w:rPr>
        <w:t>8</w:t>
      </w:r>
    </w:p>
    <w:p w14:paraId="68A04DD0" w14:textId="11376996" w:rsidR="00A64512" w:rsidRPr="00463260" w:rsidRDefault="006E749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boli upravené položky</w:t>
      </w:r>
      <w:r w:rsidR="00A64512" w:rsidRPr="00463260">
        <w:rPr>
          <w:rFonts w:eastAsia="Times New Roman"/>
          <w:color w:val="auto"/>
          <w:shd w:val="clear" w:color="auto" w:fill="FFFFFF"/>
        </w:rPr>
        <w:t>. Správny počet má byť 6 ks.</w:t>
      </w:r>
    </w:p>
    <w:p w14:paraId="68D62523" w14:textId="689535D6"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767646520</w:t>
      </w:r>
      <w:r w:rsidRPr="00463260">
        <w:rPr>
          <w:rFonts w:eastAsia="Times New Roman"/>
          <w:color w:val="auto"/>
          <w:shd w:val="clear" w:color="auto" w:fill="FFFFFF"/>
        </w:rPr>
        <w:tab/>
        <w:t>Montáž dverí kovových - hliníkových, vchodových, 1 m obvodu dverí   m</w:t>
      </w:r>
      <w:r w:rsidR="00F01F82" w:rsidRPr="00463260">
        <w:rPr>
          <w:rFonts w:eastAsia="Times New Roman"/>
          <w:color w:val="auto"/>
          <w:shd w:val="clear" w:color="auto" w:fill="FFFFFF"/>
        </w:rPr>
        <w:t xml:space="preserve"> </w:t>
      </w:r>
      <w:r w:rsidRPr="00463260">
        <w:rPr>
          <w:rFonts w:eastAsia="Times New Roman"/>
          <w:color w:val="auto"/>
          <w:shd w:val="clear" w:color="auto" w:fill="FFFFFF"/>
        </w:rPr>
        <w:t>172,1</w:t>
      </w:r>
    </w:p>
    <w:p w14:paraId="7A5BA43A" w14:textId="2FBA5A25"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55341003350P</w:t>
      </w:r>
      <w:r w:rsidR="00F01F82" w:rsidRPr="00463260">
        <w:rPr>
          <w:rFonts w:eastAsia="Times New Roman"/>
          <w:color w:val="auto"/>
          <w:shd w:val="clear" w:color="auto" w:fill="FFFFFF"/>
        </w:rPr>
        <w:t xml:space="preserve">   </w:t>
      </w:r>
      <w:r w:rsidRPr="00463260">
        <w:rPr>
          <w:rFonts w:eastAsia="Times New Roman"/>
          <w:color w:val="auto"/>
          <w:shd w:val="clear" w:color="auto" w:fill="FFFFFF"/>
        </w:rPr>
        <w:t xml:space="preserve">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900x1950 mm, vr. zárubne - D16  </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005AF38F" w14:textId="77777777" w:rsidR="00F01F8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642942111</w:t>
      </w:r>
      <w:r w:rsidR="00F01F82" w:rsidRPr="00463260">
        <w:rPr>
          <w:rFonts w:eastAsia="Times New Roman"/>
          <w:color w:val="auto"/>
          <w:shd w:val="clear" w:color="auto" w:fill="FFFFFF"/>
        </w:rPr>
        <w:t xml:space="preserve">   </w:t>
      </w:r>
      <w:r w:rsidRPr="00463260">
        <w:rPr>
          <w:rFonts w:eastAsia="Times New Roman"/>
          <w:color w:val="auto"/>
          <w:shd w:val="clear" w:color="auto" w:fill="FFFFFF"/>
        </w:rPr>
        <w:t xml:space="preserve">Osadenie oceľovej dverovej zárubne alebo rámu, plochy otvoru do 2,5 m2   </w:t>
      </w:r>
    </w:p>
    <w:p w14:paraId="28B83038" w14:textId="75EC2BD8"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ks</w:t>
      </w:r>
      <w:r w:rsidRPr="00463260">
        <w:rPr>
          <w:rFonts w:eastAsia="Times New Roman"/>
          <w:color w:val="auto"/>
          <w:shd w:val="clear" w:color="auto" w:fill="FFFFFF"/>
        </w:rPr>
        <w:tab/>
        <w:t>20,000</w:t>
      </w:r>
    </w:p>
    <w:p w14:paraId="3D1EA498" w14:textId="42BFDDAF"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55341003351P</w:t>
      </w:r>
      <w:r w:rsidR="00F01F82" w:rsidRPr="00463260">
        <w:rPr>
          <w:rFonts w:eastAsia="Times New Roman"/>
          <w:color w:val="auto"/>
          <w:shd w:val="clear" w:color="auto" w:fill="FFFFFF"/>
        </w:rPr>
        <w:t xml:space="preserve"> </w:t>
      </w:r>
      <w:r w:rsidRPr="00463260">
        <w:rPr>
          <w:rFonts w:eastAsia="Times New Roman"/>
          <w:color w:val="auto"/>
          <w:shd w:val="clear" w:color="auto" w:fill="FFFFFF"/>
        </w:rPr>
        <w:t xml:space="preserve">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800x1970 mm, vr. zárubne - D1 </w:t>
      </w:r>
      <w:r w:rsidRPr="00463260">
        <w:rPr>
          <w:rFonts w:eastAsia="Times New Roman"/>
          <w:color w:val="auto"/>
          <w:shd w:val="clear" w:color="auto" w:fill="FFFFFF"/>
        </w:rPr>
        <w:tab/>
        <w:t>ks</w:t>
      </w:r>
      <w:r w:rsidRPr="00463260">
        <w:rPr>
          <w:rFonts w:eastAsia="Times New Roman"/>
          <w:color w:val="auto"/>
          <w:shd w:val="clear" w:color="auto" w:fill="FFFFFF"/>
        </w:rPr>
        <w:tab/>
        <w:t>6,000</w:t>
      </w:r>
    </w:p>
    <w:p w14:paraId="799C9CD5" w14:textId="77777777" w:rsidR="00200376" w:rsidRPr="00463260" w:rsidRDefault="00200376" w:rsidP="00463260">
      <w:pPr>
        <w:spacing w:after="0"/>
        <w:jc w:val="both"/>
        <w:rPr>
          <w:b/>
          <w:bCs/>
          <w:color w:val="auto"/>
          <w:shd w:val="clear" w:color="auto" w:fill="FFFFFF"/>
        </w:rPr>
      </w:pPr>
    </w:p>
    <w:p w14:paraId="083984C7" w14:textId="1E704091"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4</w:t>
      </w:r>
      <w:r w:rsidRPr="00463260">
        <w:rPr>
          <w:b/>
          <w:bCs/>
          <w:color w:val="auto"/>
          <w:shd w:val="clear" w:color="auto" w:fill="FFFFFF"/>
        </w:rPr>
        <w:t>9</w:t>
      </w:r>
    </w:p>
    <w:p w14:paraId="6AF8CA23" w14:textId="77777777"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Dovoľujeme si verejného obstarávateľa požiadať o zosúladenie nezrovnalostí výkazu výmer a PD, Objekt SO 60 34-04 - Hala dennej kontroly a ošetrenia:</w:t>
      </w:r>
    </w:p>
    <w:p w14:paraId="5369BCD6" w14:textId="656F8FD5" w:rsidR="00A64512" w:rsidRPr="00463260" w:rsidRDefault="00A64512" w:rsidP="00463260">
      <w:pPr>
        <w:spacing w:after="0"/>
        <w:jc w:val="both"/>
        <w:rPr>
          <w:b/>
          <w:bCs/>
          <w:color w:val="auto"/>
          <w:shd w:val="clear" w:color="auto" w:fill="FFFFFF"/>
        </w:rPr>
      </w:pPr>
      <w:r w:rsidRPr="00463260">
        <w:rPr>
          <w:rFonts w:eastAsia="Times New Roman"/>
          <w:color w:val="auto"/>
          <w:shd w:val="clear" w:color="auto" w:fill="FFFFFF"/>
        </w:rPr>
        <w:t>Podľa projektovej dokumentácie je vo výpise dverí uvedená položka D16 množstvo 1ks. Vo výkaze výmer sme túto položku nenašli. Bude položka dodatočne pridaná do výkazu výmer? Následne by sa mala upraviť aj položka č. 167 montáže dverí.</w:t>
      </w:r>
    </w:p>
    <w:p w14:paraId="21A78144" w14:textId="77777777" w:rsidR="00200376" w:rsidRPr="00463260" w:rsidRDefault="00200376" w:rsidP="00463260">
      <w:pPr>
        <w:spacing w:after="0"/>
        <w:jc w:val="both"/>
        <w:rPr>
          <w:color w:val="auto"/>
          <w:shd w:val="clear" w:color="auto" w:fill="FFFFFF"/>
        </w:rPr>
      </w:pPr>
    </w:p>
    <w:p w14:paraId="3216BF4F" w14:textId="2B12F3DA"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4</w:t>
      </w:r>
      <w:r w:rsidRPr="00463260">
        <w:rPr>
          <w:b/>
          <w:bCs/>
          <w:color w:val="auto"/>
          <w:shd w:val="clear" w:color="auto" w:fill="FFFFFF"/>
        </w:rPr>
        <w:t>9</w:t>
      </w:r>
    </w:p>
    <w:p w14:paraId="2905B571" w14:textId="128D5BCB" w:rsidR="00A64512" w:rsidRPr="00463260" w:rsidRDefault="00F01F8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boli upravené položky.</w:t>
      </w:r>
      <w:r w:rsidR="00A64512" w:rsidRPr="00463260">
        <w:rPr>
          <w:rFonts w:eastAsia="Times New Roman"/>
          <w:color w:val="auto"/>
          <w:shd w:val="clear" w:color="auto" w:fill="FFFFFF"/>
        </w:rPr>
        <w:t xml:space="preserve"> </w:t>
      </w:r>
      <w:r w:rsidRPr="00463260">
        <w:rPr>
          <w:rFonts w:eastAsia="Times New Roman"/>
          <w:color w:val="auto"/>
          <w:shd w:val="clear" w:color="auto" w:fill="FFFFFF"/>
        </w:rPr>
        <w:t>P</w:t>
      </w:r>
      <w:r w:rsidR="00A64512" w:rsidRPr="00463260">
        <w:rPr>
          <w:rFonts w:eastAsia="Times New Roman"/>
          <w:color w:val="auto"/>
          <w:shd w:val="clear" w:color="auto" w:fill="FFFFFF"/>
        </w:rPr>
        <w:t>redmetné dvere D16 sa do výkazu doplnia.</w:t>
      </w:r>
    </w:p>
    <w:p w14:paraId="5B0E82EC" w14:textId="538829FE"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767646520</w:t>
      </w:r>
      <w:r w:rsidRPr="00463260">
        <w:rPr>
          <w:rFonts w:eastAsia="Times New Roman"/>
          <w:color w:val="auto"/>
          <w:shd w:val="clear" w:color="auto" w:fill="FFFFFF"/>
        </w:rPr>
        <w:tab/>
        <w:t>Montáž dverí kovových - hliníkových, vchodových, 1 m obvodu dverí   m</w:t>
      </w:r>
      <w:r w:rsidR="00F01F82" w:rsidRPr="00463260">
        <w:rPr>
          <w:rFonts w:eastAsia="Times New Roman"/>
          <w:color w:val="auto"/>
          <w:shd w:val="clear" w:color="auto" w:fill="FFFFFF"/>
        </w:rPr>
        <w:t xml:space="preserve"> </w:t>
      </w:r>
      <w:r w:rsidRPr="00463260">
        <w:rPr>
          <w:rFonts w:eastAsia="Times New Roman"/>
          <w:color w:val="auto"/>
          <w:shd w:val="clear" w:color="auto" w:fill="FFFFFF"/>
        </w:rPr>
        <w:t>172,1</w:t>
      </w:r>
    </w:p>
    <w:p w14:paraId="56C16D87" w14:textId="6236B553"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55341003350P</w:t>
      </w:r>
      <w:r w:rsidR="00F01F82" w:rsidRPr="00463260">
        <w:rPr>
          <w:rFonts w:eastAsia="Times New Roman"/>
          <w:color w:val="auto"/>
          <w:shd w:val="clear" w:color="auto" w:fill="FFFFFF"/>
        </w:rPr>
        <w:t xml:space="preserve">  </w:t>
      </w:r>
      <w:r w:rsidRPr="00463260">
        <w:rPr>
          <w:rFonts w:eastAsia="Times New Roman"/>
          <w:color w:val="auto"/>
          <w:shd w:val="clear" w:color="auto" w:fill="FFFFFF"/>
        </w:rPr>
        <w:t xml:space="preserve">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900x1950 mm, vr. zárubne - D16  </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5593AD0F" w14:textId="411AF4F2"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642942111</w:t>
      </w:r>
      <w:r w:rsidRPr="00463260">
        <w:rPr>
          <w:rFonts w:eastAsia="Times New Roman"/>
          <w:color w:val="auto"/>
          <w:shd w:val="clear" w:color="auto" w:fill="FFFFFF"/>
        </w:rPr>
        <w:tab/>
        <w:t xml:space="preserve">Osadenie oceľovej dverovej zárubne alebo rámu, plochy otvoru do 2,5 m2   </w:t>
      </w:r>
      <w:r w:rsidR="00F01F82" w:rsidRPr="00463260">
        <w:rPr>
          <w:rFonts w:eastAsia="Times New Roman"/>
          <w:color w:val="auto"/>
          <w:shd w:val="clear" w:color="auto" w:fill="FFFFFF"/>
        </w:rPr>
        <w:br/>
      </w:r>
      <w:r w:rsidRPr="00463260">
        <w:rPr>
          <w:rFonts w:eastAsia="Times New Roman"/>
          <w:color w:val="auto"/>
          <w:shd w:val="clear" w:color="auto" w:fill="FFFFFF"/>
        </w:rPr>
        <w:t>ks</w:t>
      </w:r>
      <w:r w:rsidRPr="00463260">
        <w:rPr>
          <w:rFonts w:eastAsia="Times New Roman"/>
          <w:color w:val="auto"/>
          <w:shd w:val="clear" w:color="auto" w:fill="FFFFFF"/>
        </w:rPr>
        <w:tab/>
        <w:t>20,000</w:t>
      </w:r>
    </w:p>
    <w:p w14:paraId="1D62EA33" w14:textId="1BF210DF" w:rsidR="00A64512" w:rsidRPr="00463260" w:rsidRDefault="00A645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55341003351P</w:t>
      </w:r>
      <w:r w:rsidR="00F01F82" w:rsidRPr="00463260">
        <w:rPr>
          <w:rFonts w:eastAsia="Times New Roman"/>
          <w:color w:val="auto"/>
          <w:shd w:val="clear" w:color="auto" w:fill="FFFFFF"/>
        </w:rPr>
        <w:t xml:space="preserve">  </w:t>
      </w:r>
      <w:r w:rsidRPr="00463260">
        <w:rPr>
          <w:rFonts w:eastAsia="Times New Roman"/>
          <w:color w:val="auto"/>
          <w:shd w:val="clear" w:color="auto" w:fill="FFFFFF"/>
        </w:rPr>
        <w:t xml:space="preserve">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800x1970 mm, vr. zárubne - D1 </w:t>
      </w:r>
      <w:r w:rsidRPr="00463260">
        <w:rPr>
          <w:rFonts w:eastAsia="Times New Roman"/>
          <w:color w:val="auto"/>
          <w:shd w:val="clear" w:color="auto" w:fill="FFFFFF"/>
        </w:rPr>
        <w:tab/>
        <w:t>ks</w:t>
      </w:r>
      <w:r w:rsidRPr="00463260">
        <w:rPr>
          <w:rFonts w:eastAsia="Times New Roman"/>
          <w:color w:val="auto"/>
          <w:shd w:val="clear" w:color="auto" w:fill="FFFFFF"/>
        </w:rPr>
        <w:tab/>
        <w:t>6,000</w:t>
      </w:r>
    </w:p>
    <w:p w14:paraId="2DB5F69E" w14:textId="307DFB4D" w:rsidR="00200376" w:rsidRPr="00463260" w:rsidRDefault="0019459E" w:rsidP="00463260">
      <w:pPr>
        <w:spacing w:after="0"/>
        <w:jc w:val="both"/>
        <w:rPr>
          <w:b/>
          <w:bCs/>
          <w:color w:val="auto"/>
          <w:shd w:val="clear" w:color="auto" w:fill="FFFFFF"/>
        </w:rPr>
      </w:pPr>
      <w:r w:rsidRPr="00463260">
        <w:rPr>
          <w:b/>
          <w:bCs/>
          <w:color w:val="auto"/>
          <w:shd w:val="clear" w:color="auto" w:fill="FFFFFF"/>
        </w:rPr>
        <w:t xml:space="preserve"> </w:t>
      </w:r>
    </w:p>
    <w:p w14:paraId="38C2D8BA" w14:textId="641674AB"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5</w:t>
      </w:r>
      <w:r w:rsidRPr="00463260">
        <w:rPr>
          <w:b/>
          <w:bCs/>
          <w:color w:val="auto"/>
          <w:shd w:val="clear" w:color="auto" w:fill="FFFFFF"/>
        </w:rPr>
        <w:t>0</w:t>
      </w:r>
    </w:p>
    <w:p w14:paraId="641BCF2A" w14:textId="61F8A6C1" w:rsidR="005E2C4A" w:rsidRPr="00463260" w:rsidRDefault="005E2C4A" w:rsidP="00463260">
      <w:pPr>
        <w:tabs>
          <w:tab w:val="center" w:pos="6237"/>
        </w:tabs>
        <w:spacing w:after="0"/>
        <w:contextualSpacing w:val="0"/>
        <w:jc w:val="both"/>
        <w:rPr>
          <w:color w:val="auto"/>
        </w:rPr>
      </w:pPr>
      <w:r w:rsidRPr="00463260">
        <w:rPr>
          <w:color w:val="auto"/>
        </w:rPr>
        <w:t>V Oznámení o vyhlásení verejného obstarávania</w:t>
      </w:r>
      <w:r w:rsidR="00F01F82" w:rsidRPr="00463260">
        <w:rPr>
          <w:color w:val="auto"/>
        </w:rPr>
        <w:t xml:space="preserve"> </w:t>
      </w:r>
      <w:r w:rsidRPr="00463260">
        <w:rPr>
          <w:color w:val="auto"/>
        </w:rPr>
        <w:t>zverejnenom v Úradnom vestníku Európskej únie dňa 20.10.2020 a vo Vestníku verejného obstarávania č. 219/2020 dňa. 21.10. 2020 ste určili lehotu na predkladanie ponúk a termín na otváranie ponúk nasledovne: „IV.2.2) Lehota na predkladanie ponúk alebo žiadostí o účasť Dátum a čas: 30.11.2020 13:00 IV.2.7)Podmienky na otváranie ponúk Dátum a čas: 30.11.2020 14:00 potom bola lehota predĺžená nasledovne: „IV.2.2) Lehota na predkladanie ponúk alebo žiadostí o účasť Dátum a čas: 15.01.2021 13:00 IV.2.7)</w:t>
      </w:r>
      <w:r w:rsidR="00F01F82" w:rsidRPr="00463260">
        <w:rPr>
          <w:color w:val="auto"/>
        </w:rPr>
        <w:t xml:space="preserve"> </w:t>
      </w:r>
      <w:r w:rsidRPr="00463260">
        <w:rPr>
          <w:color w:val="auto"/>
        </w:rPr>
        <w:t>Podmienky na otváranie ponúk Dátum a čas: 15.01.2021 14:00</w:t>
      </w:r>
    </w:p>
    <w:p w14:paraId="26011C6E" w14:textId="24DC0364" w:rsidR="00200376" w:rsidRPr="00463260" w:rsidRDefault="5F3DD0EB" w:rsidP="00463260">
      <w:pPr>
        <w:tabs>
          <w:tab w:val="center" w:pos="6237"/>
        </w:tabs>
        <w:spacing w:after="0"/>
        <w:contextualSpacing w:val="0"/>
        <w:jc w:val="both"/>
        <w:rPr>
          <w:color w:val="auto"/>
          <w:shd w:val="clear" w:color="auto" w:fill="FFFFFF"/>
        </w:rPr>
      </w:pPr>
      <w:r w:rsidRPr="00463260">
        <w:rPr>
          <w:color w:val="auto"/>
        </w:rPr>
        <w:t xml:space="preserve">Lehotu na predkladanie ponúk a podmienky na otváranie ponúk v totožnom znení ste uviedli aj v príslušných častiach súťažných podkladov. Nemáme pochybnosť, že ste stanovili lehotu na predkladanie ponúk v súlade s ustanoveniami zákona o verejnom obstarávaní, avšak rozsah predmetu zákazky a jeho zložitosť (a množstvo vysvetlení k SP, ktoré si vyžadujú zmenu už vyhotovených častí ponuky) si vyžaduje pri vyhotovení ponuky súčinnosť viacerých odborných profesií a súčinnosť zahraničného partnera, ktorý sa bude v postavení člena skupiny/inej osoby podieľať aj na príprave a samotnom vyhotovení ponuky. V súvislosti s vyhlásením núdzového stavu v Slovenskej republike vo väzbe na platné Vyhlášky Úradu verejného zdravotníctva Slovenskej republiky a na prijaté opatrenia súvisiace s eliminovaním šírenia ochorení COVID-19 a v súvislosti so zákazom a obmedzením vychádzania a zákazom zhromažďovania sa viac ako šiestich ľudí sa výrazne sťažilo vyhotovenie ponuky, hlavne z dôvodu nemožnosti osobnej účasti oprávnených osôb zahraničného partnera kvalifikovaných osôb podieľajúcich sa na príprave a vyhotovení ponuky a tiež sa s sťažili podmienky pre získanie nevyhnutných dokladov a dokumentov na preukázanie splnenia podmienok účasti, čo sú skutočnosti, ktoré vytvárajú prekážku pre účasť v predmetnom verejnom obstarávaní. Na základe uvedených skutočností máme za to, že stanovená lehota na predkladanie ponúk (a súvisiaci termín na otváranie ponúk) nezohľadňuje súčasnú situáciu za ktorej by sa mala v sťažených a obmedzujúcich podmienkach vyhotoviť a predložiť ponuka, preto Vás žiadame, aby primerane predĺžili lehotu na </w:t>
      </w:r>
      <w:r w:rsidRPr="00463260">
        <w:rPr>
          <w:color w:val="auto"/>
        </w:rPr>
        <w:lastRenderedPageBreak/>
        <w:t>predkladanie ponúk a s tým zmenili aj stanovený termín otvárania ponúk, všetko so zohľadnením vyššie uvedených skutočností vo väzbe na aktuálnu situáciu spojenú s vyhlásením núdzového stavu vyhláseného v SR a s uplatnením podmienok platných Vyhlášok vydaných Úradom verejného zdravotníctva SR. Za akceptovanie našej žiadosti a zabezpečenie predĺženia lehoty na predkladanie ponúk a zabezpečenie s tým súvisiacich zmeny lehôt a termínov v rámci daného verejného obstarávania Vám ďakujeme.</w:t>
      </w:r>
    </w:p>
    <w:p w14:paraId="65BE0A48" w14:textId="6B3DB65A" w:rsidR="3964D876" w:rsidRPr="00463260" w:rsidRDefault="3964D876" w:rsidP="00463260">
      <w:pPr>
        <w:spacing w:after="0"/>
        <w:jc w:val="both"/>
        <w:rPr>
          <w:b/>
          <w:bCs/>
          <w:color w:val="auto"/>
        </w:rPr>
      </w:pPr>
    </w:p>
    <w:p w14:paraId="13AC7F08" w14:textId="277AE18E"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5</w:t>
      </w:r>
      <w:r w:rsidRPr="00463260">
        <w:rPr>
          <w:b/>
          <w:bCs/>
          <w:color w:val="auto"/>
          <w:shd w:val="clear" w:color="auto" w:fill="FFFFFF"/>
        </w:rPr>
        <w:t>0</w:t>
      </w:r>
    </w:p>
    <w:p w14:paraId="302BD057" w14:textId="66D4A65C" w:rsidR="00F01F82" w:rsidRPr="00463260" w:rsidRDefault="001116C1" w:rsidP="00463260">
      <w:pPr>
        <w:spacing w:after="0"/>
        <w:jc w:val="both"/>
        <w:rPr>
          <w:color w:val="auto"/>
          <w:shd w:val="clear" w:color="auto" w:fill="FFFFFF"/>
        </w:rPr>
      </w:pPr>
      <w:r w:rsidRPr="00463260">
        <w:rPr>
          <w:color w:val="auto"/>
          <w:shd w:val="clear" w:color="auto" w:fill="FFFFFF"/>
        </w:rPr>
        <w:t>L</w:t>
      </w:r>
      <w:r w:rsidR="00F01F82" w:rsidRPr="00463260">
        <w:rPr>
          <w:color w:val="auto"/>
          <w:shd w:val="clear" w:color="auto" w:fill="FFFFFF"/>
        </w:rPr>
        <w:t>ehot</w:t>
      </w:r>
      <w:r w:rsidRPr="00463260">
        <w:rPr>
          <w:color w:val="auto"/>
          <w:shd w:val="clear" w:color="auto" w:fill="FFFFFF"/>
        </w:rPr>
        <w:t>a</w:t>
      </w:r>
      <w:r w:rsidR="00F01F82" w:rsidRPr="00463260">
        <w:rPr>
          <w:color w:val="auto"/>
          <w:shd w:val="clear" w:color="auto" w:fill="FFFFFF"/>
        </w:rPr>
        <w:t xml:space="preserve"> na predkladanie ponúk a s </w:t>
      </w:r>
      <w:r w:rsidRPr="00463260">
        <w:rPr>
          <w:color w:val="auto"/>
          <w:shd w:val="clear" w:color="auto" w:fill="FFFFFF"/>
        </w:rPr>
        <w:t>ňou</w:t>
      </w:r>
      <w:r w:rsidR="00F01F82" w:rsidRPr="00463260">
        <w:rPr>
          <w:color w:val="auto"/>
          <w:shd w:val="clear" w:color="auto" w:fill="FFFFFF"/>
        </w:rPr>
        <w:t xml:space="preserve"> súvisiac</w:t>
      </w:r>
      <w:r w:rsidRPr="00463260">
        <w:rPr>
          <w:color w:val="auto"/>
          <w:shd w:val="clear" w:color="auto" w:fill="FFFFFF"/>
        </w:rPr>
        <w:t>e</w:t>
      </w:r>
      <w:r w:rsidR="00F01F82" w:rsidRPr="00463260">
        <w:rPr>
          <w:color w:val="auto"/>
          <w:shd w:val="clear" w:color="auto" w:fill="FFFFFF"/>
        </w:rPr>
        <w:t xml:space="preserve"> </w:t>
      </w:r>
      <w:r w:rsidRPr="00463260">
        <w:rPr>
          <w:color w:val="auto"/>
          <w:shd w:val="clear" w:color="auto" w:fill="FFFFFF"/>
        </w:rPr>
        <w:t xml:space="preserve">lehoty boli predĺžené </w:t>
      </w:r>
      <w:r w:rsidR="00214C20" w:rsidRPr="00463260">
        <w:rPr>
          <w:color w:val="auto"/>
          <w:shd w:val="clear" w:color="auto" w:fill="FFFFFF"/>
        </w:rPr>
        <w:t>Oznámením z 8.1.2021, ktoré bolo v rovnaký deň zverejnené na portáli Josephine.</w:t>
      </w:r>
      <w:r w:rsidRPr="00463260">
        <w:rPr>
          <w:color w:val="auto"/>
          <w:shd w:val="clear" w:color="auto" w:fill="FFFFFF"/>
        </w:rPr>
        <w:t xml:space="preserve"> </w:t>
      </w:r>
    </w:p>
    <w:p w14:paraId="16627E1A" w14:textId="5B920BEE" w:rsidR="00200376" w:rsidRPr="00463260" w:rsidRDefault="00200376" w:rsidP="00463260">
      <w:pPr>
        <w:spacing w:after="0"/>
        <w:jc w:val="both"/>
        <w:rPr>
          <w:b/>
          <w:bCs/>
          <w:color w:val="auto"/>
          <w:shd w:val="clear" w:color="auto" w:fill="FFFFFF"/>
        </w:rPr>
      </w:pPr>
    </w:p>
    <w:p w14:paraId="1BE3551B" w14:textId="5C08DECB"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5</w:t>
      </w:r>
      <w:r w:rsidRPr="00463260">
        <w:rPr>
          <w:b/>
          <w:bCs/>
          <w:color w:val="auto"/>
          <w:shd w:val="clear" w:color="auto" w:fill="FFFFFF"/>
        </w:rPr>
        <w:t>1</w:t>
      </w:r>
    </w:p>
    <w:p w14:paraId="6D92CDAA" w14:textId="77777777"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50-38-07“ v položkách č.: 50, 51, 52 je uvedené:</w:t>
      </w:r>
    </w:p>
    <w:p w14:paraId="33E8E147" w14:textId="06FEF6A9"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50</w:t>
      </w:r>
      <w:r w:rsidRPr="00463260">
        <w:rPr>
          <w:rFonts w:eastAsia="Times New Roman"/>
          <w:color w:val="auto"/>
          <w:shd w:val="clear" w:color="auto" w:fill="FFFFFF"/>
        </w:rPr>
        <w:tab/>
        <w:t>K</w:t>
      </w:r>
      <w:r w:rsidRPr="00463260">
        <w:rPr>
          <w:rFonts w:eastAsia="Times New Roman"/>
          <w:color w:val="auto"/>
          <w:shd w:val="clear" w:color="auto" w:fill="FFFFFF"/>
        </w:rPr>
        <w:tab/>
        <w:t>916561111</w:t>
      </w:r>
      <w:r w:rsidRPr="00463260">
        <w:rPr>
          <w:rFonts w:eastAsia="Times New Roman"/>
          <w:color w:val="auto"/>
          <w:shd w:val="clear" w:color="auto" w:fill="FFFFFF"/>
        </w:rPr>
        <w:tab/>
        <w:t xml:space="preserve">Osadenie obrubníka betón., do lôžka z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xml:space="preserve">. pros.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12/15 s bočnou oporou</w:t>
      </w:r>
      <w:r w:rsidRPr="00463260">
        <w:rPr>
          <w:rFonts w:eastAsia="Times New Roman"/>
          <w:color w:val="auto"/>
          <w:shd w:val="clear" w:color="auto" w:fill="FFFFFF"/>
        </w:rPr>
        <w:tab/>
        <w:t>m</w:t>
      </w:r>
      <w:r w:rsidRPr="00463260">
        <w:rPr>
          <w:rFonts w:eastAsia="Times New Roman"/>
          <w:color w:val="auto"/>
          <w:shd w:val="clear" w:color="auto" w:fill="FFFFFF"/>
        </w:rPr>
        <w:tab/>
        <w:t>1 803,000</w:t>
      </w:r>
    </w:p>
    <w:p w14:paraId="1153D896" w14:textId="77777777" w:rsidR="00214C20"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51</w:t>
      </w:r>
      <w:r w:rsidRPr="00463260">
        <w:rPr>
          <w:rFonts w:eastAsia="Times New Roman"/>
          <w:color w:val="auto"/>
          <w:shd w:val="clear" w:color="auto" w:fill="FFFFFF"/>
        </w:rPr>
        <w:tab/>
        <w:t>M</w:t>
      </w:r>
      <w:r w:rsidRPr="00463260">
        <w:rPr>
          <w:rFonts w:eastAsia="Times New Roman"/>
          <w:color w:val="auto"/>
          <w:shd w:val="clear" w:color="auto" w:fill="FFFFFF"/>
        </w:rPr>
        <w:tab/>
        <w:t>5921954390</w:t>
      </w:r>
      <w:r w:rsidRPr="00463260">
        <w:rPr>
          <w:rFonts w:eastAsia="Times New Roman"/>
          <w:color w:val="auto"/>
          <w:shd w:val="clear" w:color="auto" w:fill="FFFFFF"/>
        </w:rPr>
        <w:tab/>
        <w:t>Obrubník betónový cestný so skosením 150x250x1000 mm</w:t>
      </w:r>
    </w:p>
    <w:p w14:paraId="081737A3" w14:textId="5FE9399B"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ks</w:t>
      </w:r>
      <w:r w:rsidRPr="00463260">
        <w:rPr>
          <w:rFonts w:eastAsia="Times New Roman"/>
          <w:color w:val="auto"/>
          <w:shd w:val="clear" w:color="auto" w:fill="FFFFFF"/>
        </w:rPr>
        <w:tab/>
        <w:t>199,000</w:t>
      </w:r>
    </w:p>
    <w:p w14:paraId="0438A472" w14:textId="3569E22C"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52</w:t>
      </w:r>
      <w:r w:rsidRPr="00463260">
        <w:rPr>
          <w:rFonts w:eastAsia="Times New Roman"/>
          <w:color w:val="auto"/>
          <w:shd w:val="clear" w:color="auto" w:fill="FFFFFF"/>
        </w:rPr>
        <w:tab/>
        <w:t>M</w:t>
      </w:r>
      <w:r w:rsidRPr="00463260">
        <w:rPr>
          <w:rFonts w:eastAsia="Times New Roman"/>
          <w:color w:val="auto"/>
          <w:shd w:val="clear" w:color="auto" w:fill="FFFFFF"/>
        </w:rPr>
        <w:tab/>
        <w:t>5921959946</w:t>
      </w:r>
      <w:r w:rsidRPr="00463260">
        <w:rPr>
          <w:rFonts w:eastAsia="Times New Roman"/>
          <w:color w:val="auto"/>
          <w:shd w:val="clear" w:color="auto" w:fill="FFFFFF"/>
        </w:rPr>
        <w:tab/>
        <w:t xml:space="preserve">Obrubník </w:t>
      </w:r>
      <w:proofErr w:type="spellStart"/>
      <w:r w:rsidRPr="00463260">
        <w:rPr>
          <w:rFonts w:eastAsia="Times New Roman"/>
          <w:color w:val="auto"/>
          <w:shd w:val="clear" w:color="auto" w:fill="FFFFFF"/>
        </w:rPr>
        <w:t>kasselský</w:t>
      </w:r>
      <w:proofErr w:type="spellEnd"/>
      <w:r w:rsidRPr="00463260">
        <w:rPr>
          <w:rFonts w:eastAsia="Times New Roman"/>
          <w:color w:val="auto"/>
          <w:shd w:val="clear" w:color="auto" w:fill="FFFFFF"/>
        </w:rPr>
        <w:tab/>
        <w:t>ks</w:t>
      </w:r>
      <w:r w:rsidRPr="00463260">
        <w:rPr>
          <w:rFonts w:eastAsia="Times New Roman"/>
          <w:color w:val="auto"/>
          <w:shd w:val="clear" w:color="auto" w:fill="FFFFFF"/>
        </w:rPr>
        <w:tab/>
        <w:t>84,000</w:t>
      </w:r>
    </w:p>
    <w:p w14:paraId="0C0968BB" w14:textId="77777777"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Výmera osadenia obrubníkov nekorešponduje s výmerou dodávaných materiálov.</w:t>
      </w:r>
    </w:p>
    <w:p w14:paraId="60039411" w14:textId="77777777"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vysvetlenie rozdielnej výmery.</w:t>
      </w:r>
    </w:p>
    <w:p w14:paraId="7B44A168" w14:textId="77777777" w:rsidR="00200376" w:rsidRPr="00463260" w:rsidRDefault="00200376" w:rsidP="00463260">
      <w:pPr>
        <w:spacing w:after="0"/>
        <w:jc w:val="both"/>
        <w:rPr>
          <w:color w:val="auto"/>
          <w:shd w:val="clear" w:color="auto" w:fill="FFFFFF"/>
        </w:rPr>
      </w:pPr>
    </w:p>
    <w:p w14:paraId="12F10041" w14:textId="5A21BF2F"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5</w:t>
      </w:r>
      <w:r w:rsidRPr="00463260">
        <w:rPr>
          <w:b/>
          <w:bCs/>
          <w:color w:val="auto"/>
          <w:shd w:val="clear" w:color="auto" w:fill="FFFFFF"/>
        </w:rPr>
        <w:t>1</w:t>
      </w:r>
    </w:p>
    <w:p w14:paraId="23D17CB1" w14:textId="483BB3B4" w:rsidR="00214C20" w:rsidRPr="00463260" w:rsidRDefault="00214C2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w:t>
      </w:r>
      <w:r w:rsidR="002A0A12" w:rsidRPr="00463260">
        <w:rPr>
          <w:rFonts w:eastAsia="Times New Roman"/>
          <w:color w:val="auto"/>
          <w:shd w:val="clear" w:color="auto" w:fill="FFFFFF"/>
        </w:rPr>
        <w:t>V</w:t>
      </w:r>
      <w:r w:rsidRPr="00463260">
        <w:rPr>
          <w:rFonts w:eastAsia="Times New Roman"/>
          <w:color w:val="auto"/>
          <w:shd w:val="clear" w:color="auto" w:fill="FFFFFF"/>
        </w:rPr>
        <w:t>ýkaze výmer bola opravená výmera v položke č. 50:</w:t>
      </w:r>
    </w:p>
    <w:p w14:paraId="36A94733" w14:textId="77777777" w:rsidR="00214C20" w:rsidRPr="00463260" w:rsidRDefault="00214C2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50</w:t>
      </w:r>
      <w:r w:rsidRPr="00463260">
        <w:rPr>
          <w:rFonts w:eastAsia="Times New Roman"/>
          <w:color w:val="auto"/>
          <w:shd w:val="clear" w:color="auto" w:fill="FFFFFF"/>
        </w:rPr>
        <w:tab/>
        <w:t>K</w:t>
      </w:r>
      <w:r w:rsidRPr="00463260">
        <w:rPr>
          <w:rFonts w:eastAsia="Times New Roman"/>
          <w:color w:val="auto"/>
          <w:shd w:val="clear" w:color="auto" w:fill="FFFFFF"/>
        </w:rPr>
        <w:tab/>
        <w:t>916561111</w:t>
      </w:r>
      <w:r w:rsidRPr="00463260">
        <w:rPr>
          <w:rFonts w:eastAsia="Times New Roman"/>
          <w:color w:val="auto"/>
          <w:shd w:val="clear" w:color="auto" w:fill="FFFFFF"/>
        </w:rPr>
        <w:tab/>
        <w:t xml:space="preserve">Osadenie obrubníka betón., do lôžka z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xml:space="preserve">. pros.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12/15 s bočnou oporou</w:t>
      </w:r>
      <w:r w:rsidRPr="00463260">
        <w:rPr>
          <w:rFonts w:eastAsia="Times New Roman"/>
          <w:color w:val="auto"/>
          <w:shd w:val="clear" w:color="auto" w:fill="FFFFFF"/>
        </w:rPr>
        <w:tab/>
        <w:t>m</w:t>
      </w:r>
      <w:r w:rsidRPr="00463260">
        <w:rPr>
          <w:rFonts w:eastAsia="Times New Roman"/>
          <w:color w:val="auto"/>
          <w:shd w:val="clear" w:color="auto" w:fill="FFFFFF"/>
        </w:rPr>
        <w:tab/>
        <w:t>283,000</w:t>
      </w:r>
    </w:p>
    <w:p w14:paraId="42A37FA0" w14:textId="77777777" w:rsidR="00200376" w:rsidRPr="00463260" w:rsidRDefault="00200376" w:rsidP="00463260">
      <w:pPr>
        <w:spacing w:after="0"/>
        <w:jc w:val="both"/>
        <w:rPr>
          <w:b/>
          <w:bCs/>
          <w:color w:val="auto"/>
          <w:shd w:val="clear" w:color="auto" w:fill="FFFFFF"/>
        </w:rPr>
      </w:pPr>
    </w:p>
    <w:p w14:paraId="1563F7F1" w14:textId="3E1DCD24"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5</w:t>
      </w:r>
      <w:r w:rsidRPr="00463260">
        <w:rPr>
          <w:b/>
          <w:bCs/>
          <w:color w:val="auto"/>
          <w:shd w:val="clear" w:color="auto" w:fill="FFFFFF"/>
        </w:rPr>
        <w:t>2</w:t>
      </w:r>
    </w:p>
    <w:p w14:paraId="6304CF84" w14:textId="77777777"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50-38-07“ v položkách č.: 56, 58 je uvedené:</w:t>
      </w:r>
    </w:p>
    <w:p w14:paraId="4A99E1D4" w14:textId="7547A762"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56</w:t>
      </w:r>
      <w:r w:rsidRPr="00463260">
        <w:rPr>
          <w:rFonts w:eastAsia="Times New Roman"/>
          <w:color w:val="auto"/>
          <w:shd w:val="clear" w:color="auto" w:fill="FFFFFF"/>
        </w:rPr>
        <w:tab/>
        <w:t>K</w:t>
      </w:r>
      <w:r w:rsidRPr="00463260">
        <w:rPr>
          <w:rFonts w:eastAsia="Times New Roman"/>
          <w:color w:val="auto"/>
          <w:shd w:val="clear" w:color="auto" w:fill="FFFFFF"/>
        </w:rPr>
        <w:tab/>
        <w:t>918107412</w:t>
      </w:r>
      <w:r w:rsidRPr="00463260">
        <w:rPr>
          <w:rFonts w:eastAsia="Times New Roman"/>
          <w:color w:val="auto"/>
          <w:shd w:val="clear" w:color="auto" w:fill="FFFFFF"/>
        </w:rPr>
        <w:tab/>
        <w:t>D+M mobiliáru - lístkového automatu, odpadového koša, lavičky, digitálnej obrazovky príchodu autobusov</w:t>
      </w:r>
      <w:r w:rsidRPr="00463260">
        <w:rPr>
          <w:rFonts w:eastAsia="Times New Roman"/>
          <w:color w:val="auto"/>
          <w:shd w:val="clear" w:color="auto" w:fill="FFFFFF"/>
        </w:rPr>
        <w:tab/>
      </w:r>
      <w:proofErr w:type="spellStart"/>
      <w:r w:rsidRPr="00463260">
        <w:rPr>
          <w:rFonts w:eastAsia="Times New Roman"/>
          <w:color w:val="auto"/>
          <w:shd w:val="clear" w:color="auto" w:fill="FFFFFF"/>
        </w:rPr>
        <w:t>kpl</w:t>
      </w:r>
      <w:proofErr w:type="spellEnd"/>
      <w:r w:rsidRPr="00463260">
        <w:rPr>
          <w:rFonts w:eastAsia="Times New Roman"/>
          <w:color w:val="auto"/>
          <w:shd w:val="clear" w:color="auto" w:fill="FFFFFF"/>
        </w:rPr>
        <w:tab/>
        <w:t>2,000</w:t>
      </w:r>
    </w:p>
    <w:p w14:paraId="2907783D" w14:textId="459403BF"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58</w:t>
      </w:r>
      <w:r w:rsidRPr="00463260">
        <w:rPr>
          <w:rFonts w:eastAsia="Times New Roman"/>
          <w:color w:val="auto"/>
          <w:shd w:val="clear" w:color="auto" w:fill="FFFFFF"/>
        </w:rPr>
        <w:tab/>
        <w:t>K</w:t>
      </w:r>
      <w:r w:rsidRPr="00463260">
        <w:rPr>
          <w:rFonts w:eastAsia="Times New Roman"/>
          <w:color w:val="auto"/>
          <w:shd w:val="clear" w:color="auto" w:fill="FFFFFF"/>
        </w:rPr>
        <w:tab/>
        <w:t>767336643</w:t>
      </w:r>
      <w:r w:rsidRPr="00463260">
        <w:rPr>
          <w:rFonts w:eastAsia="Times New Roman"/>
          <w:color w:val="auto"/>
          <w:shd w:val="clear" w:color="auto" w:fill="FFFFFF"/>
        </w:rPr>
        <w:tab/>
        <w:t>D+M prístrešku</w:t>
      </w:r>
      <w:r w:rsidRPr="00463260">
        <w:rPr>
          <w:rFonts w:eastAsia="Times New Roman"/>
          <w:color w:val="auto"/>
          <w:shd w:val="clear" w:color="auto" w:fill="FFFFFF"/>
        </w:rPr>
        <w:tab/>
      </w:r>
      <w:proofErr w:type="spellStart"/>
      <w:r w:rsidRPr="00463260">
        <w:rPr>
          <w:rFonts w:eastAsia="Times New Roman"/>
          <w:color w:val="auto"/>
          <w:shd w:val="clear" w:color="auto" w:fill="FFFFFF"/>
        </w:rPr>
        <w:t>kpl</w:t>
      </w:r>
      <w:proofErr w:type="spellEnd"/>
      <w:r w:rsidRPr="00463260">
        <w:rPr>
          <w:rFonts w:eastAsia="Times New Roman"/>
          <w:color w:val="auto"/>
          <w:shd w:val="clear" w:color="auto" w:fill="FFFFFF"/>
        </w:rPr>
        <w:tab/>
        <w:t>4,000</w:t>
      </w:r>
    </w:p>
    <w:p w14:paraId="1E9C7ED9" w14:textId="77777777"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vysvetlenie kde sa nachádzajú tieto položky vo výkresoch, nakoľko sa nazdávame, že časť z nich je duplicitne obsiahnutá už v objekte SO 50-34-06.</w:t>
      </w:r>
    </w:p>
    <w:p w14:paraId="372B91B9" w14:textId="77777777" w:rsidR="00200376" w:rsidRPr="00463260" w:rsidRDefault="00200376" w:rsidP="00463260">
      <w:pPr>
        <w:spacing w:after="0"/>
        <w:jc w:val="both"/>
        <w:rPr>
          <w:color w:val="auto"/>
          <w:shd w:val="clear" w:color="auto" w:fill="FFFFFF"/>
        </w:rPr>
      </w:pPr>
    </w:p>
    <w:p w14:paraId="1D823063" w14:textId="20B970F0"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5</w:t>
      </w:r>
      <w:r w:rsidRPr="00463260">
        <w:rPr>
          <w:b/>
          <w:bCs/>
          <w:color w:val="auto"/>
          <w:shd w:val="clear" w:color="auto" w:fill="FFFFFF"/>
        </w:rPr>
        <w:t>2</w:t>
      </w:r>
    </w:p>
    <w:p w14:paraId="0FA1D68F" w14:textId="5F9DD8D3" w:rsidR="00214C20" w:rsidRPr="00463260" w:rsidRDefault="00214C2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w:t>
      </w:r>
      <w:r w:rsidR="002A0A12" w:rsidRPr="00463260">
        <w:rPr>
          <w:rFonts w:eastAsia="Times New Roman"/>
          <w:color w:val="auto"/>
          <w:shd w:val="clear" w:color="auto" w:fill="FFFFFF"/>
        </w:rPr>
        <w:t>V</w:t>
      </w:r>
      <w:r w:rsidRPr="00463260">
        <w:rPr>
          <w:rFonts w:eastAsia="Times New Roman"/>
          <w:color w:val="auto"/>
          <w:shd w:val="clear" w:color="auto" w:fill="FFFFFF"/>
        </w:rPr>
        <w:t>ýkaze výmer bol opravený počet v položke č. 58. Je to montáž 2 ks integrovaných prístreškov na zastávkach autobusov MHD (1ks pre každý smer):</w:t>
      </w:r>
    </w:p>
    <w:p w14:paraId="4EB0D396" w14:textId="77777777" w:rsidR="00214C20" w:rsidRPr="00463260" w:rsidRDefault="00214C2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58</w:t>
      </w:r>
      <w:r w:rsidRPr="00463260">
        <w:rPr>
          <w:rFonts w:eastAsia="Times New Roman"/>
          <w:color w:val="auto"/>
          <w:shd w:val="clear" w:color="auto" w:fill="FFFFFF"/>
        </w:rPr>
        <w:tab/>
        <w:t>K</w:t>
      </w:r>
      <w:r w:rsidRPr="00463260">
        <w:rPr>
          <w:rFonts w:eastAsia="Times New Roman"/>
          <w:color w:val="auto"/>
          <w:shd w:val="clear" w:color="auto" w:fill="FFFFFF"/>
        </w:rPr>
        <w:tab/>
        <w:t>767336643</w:t>
      </w:r>
      <w:r w:rsidRPr="00463260">
        <w:rPr>
          <w:rFonts w:eastAsia="Times New Roman"/>
          <w:color w:val="auto"/>
          <w:shd w:val="clear" w:color="auto" w:fill="FFFFFF"/>
        </w:rPr>
        <w:tab/>
        <w:t>D+M prístrešku</w:t>
      </w:r>
      <w:r w:rsidRPr="00463260">
        <w:rPr>
          <w:rFonts w:eastAsia="Times New Roman"/>
          <w:color w:val="auto"/>
          <w:shd w:val="clear" w:color="auto" w:fill="FFFFFF"/>
        </w:rPr>
        <w:tab/>
      </w:r>
      <w:proofErr w:type="spellStart"/>
      <w:r w:rsidRPr="00463260">
        <w:rPr>
          <w:rFonts w:eastAsia="Times New Roman"/>
          <w:color w:val="auto"/>
          <w:shd w:val="clear" w:color="auto" w:fill="FFFFFF"/>
        </w:rPr>
        <w:t>kpl</w:t>
      </w:r>
      <w:proofErr w:type="spellEnd"/>
      <w:r w:rsidRPr="00463260">
        <w:rPr>
          <w:rFonts w:eastAsia="Times New Roman"/>
          <w:color w:val="auto"/>
          <w:shd w:val="clear" w:color="auto" w:fill="FFFFFF"/>
        </w:rPr>
        <w:tab/>
        <w:t>2,000</w:t>
      </w:r>
    </w:p>
    <w:p w14:paraId="26871910" w14:textId="77777777" w:rsidR="00200376" w:rsidRPr="00463260" w:rsidRDefault="00200376" w:rsidP="00463260">
      <w:pPr>
        <w:spacing w:after="0"/>
        <w:jc w:val="both"/>
        <w:rPr>
          <w:b/>
          <w:bCs/>
          <w:color w:val="auto"/>
          <w:shd w:val="clear" w:color="auto" w:fill="FFFFFF"/>
        </w:rPr>
      </w:pPr>
    </w:p>
    <w:p w14:paraId="27D93F26" w14:textId="6B4F5AF1"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5</w:t>
      </w:r>
      <w:r w:rsidRPr="00463260">
        <w:rPr>
          <w:b/>
          <w:bCs/>
          <w:color w:val="auto"/>
          <w:shd w:val="clear" w:color="auto" w:fill="FFFFFF"/>
        </w:rPr>
        <w:t>3</w:t>
      </w:r>
    </w:p>
    <w:p w14:paraId="6C979A9F" w14:textId="7795D413"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projektovej dokumentácií objektu „SO 50-38-07“, výkres č.: 2 pod označením: „1515_DRS_503807_02_Situacia 08_2020“ sú v legende hnedou farbou označené plochy pre vegetačnú dlažbu pri stromoch (400x400mm), ktorá vyobrazuje celé plochy nastúpiš pre autobusovú a električkovú zastávku.</w:t>
      </w:r>
    </w:p>
    <w:p w14:paraId="0F13B8DB" w14:textId="759DE43E" w:rsidR="005E2C4A" w:rsidRPr="00463260" w:rsidRDefault="005E2C4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Výkaz výmer neobsahuje takúto špecifikáciu. Žiadame verejného obstarávateľa o doplnenie do výkazu výmer dodávku a montáž  dlažieb pre </w:t>
      </w:r>
      <w:proofErr w:type="spellStart"/>
      <w:r w:rsidRPr="00463260">
        <w:rPr>
          <w:rFonts w:eastAsia="Times New Roman"/>
          <w:color w:val="auto"/>
          <w:shd w:val="clear" w:color="auto" w:fill="FFFFFF"/>
        </w:rPr>
        <w:t>zast</w:t>
      </w:r>
      <w:r w:rsidR="002A0A12" w:rsidRPr="00463260">
        <w:rPr>
          <w:rFonts w:eastAsia="Times New Roman"/>
          <w:color w:val="auto"/>
          <w:shd w:val="clear" w:color="auto" w:fill="FFFFFF"/>
        </w:rPr>
        <w:t>á</w:t>
      </w:r>
      <w:r w:rsidRPr="00463260">
        <w:rPr>
          <w:rFonts w:eastAsia="Times New Roman"/>
          <w:color w:val="auto"/>
          <w:shd w:val="clear" w:color="auto" w:fill="FFFFFF"/>
        </w:rPr>
        <w:t>vkové</w:t>
      </w:r>
      <w:proofErr w:type="spellEnd"/>
      <w:r w:rsidRPr="00463260">
        <w:rPr>
          <w:rFonts w:eastAsia="Times New Roman"/>
          <w:color w:val="auto"/>
          <w:shd w:val="clear" w:color="auto" w:fill="FFFFFF"/>
        </w:rPr>
        <w:t xml:space="preserve"> plochy, prípadne o vysvetlenie ktorý iný objekt obsahuje tieto práce. </w:t>
      </w:r>
    </w:p>
    <w:p w14:paraId="54586175" w14:textId="77777777" w:rsidR="00200376" w:rsidRPr="00463260" w:rsidRDefault="00200376" w:rsidP="00463260">
      <w:pPr>
        <w:spacing w:after="0"/>
        <w:jc w:val="both"/>
        <w:rPr>
          <w:color w:val="auto"/>
          <w:shd w:val="clear" w:color="auto" w:fill="FFFFFF"/>
        </w:rPr>
      </w:pPr>
    </w:p>
    <w:p w14:paraId="5D9F9860" w14:textId="4741BAA0"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Odpoveď č. 5</w:t>
      </w:r>
      <w:r w:rsidR="00C104A1" w:rsidRPr="00463260">
        <w:rPr>
          <w:b/>
          <w:bCs/>
          <w:color w:val="auto"/>
          <w:shd w:val="clear" w:color="auto" w:fill="FFFFFF"/>
        </w:rPr>
        <w:t>5</w:t>
      </w:r>
      <w:r w:rsidRPr="00463260">
        <w:rPr>
          <w:b/>
          <w:bCs/>
          <w:color w:val="auto"/>
          <w:shd w:val="clear" w:color="auto" w:fill="FFFFFF"/>
        </w:rPr>
        <w:t>3</w:t>
      </w:r>
    </w:p>
    <w:p w14:paraId="41B78567" w14:textId="0E0E9425" w:rsidR="002A0A12" w:rsidRPr="00463260" w:rsidRDefault="002A0A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Do Výkazu výmer boli doplnené položky pre </w:t>
      </w:r>
      <w:proofErr w:type="spellStart"/>
      <w:r w:rsidRPr="00463260">
        <w:rPr>
          <w:rFonts w:eastAsia="Times New Roman"/>
          <w:color w:val="auto"/>
          <w:shd w:val="clear" w:color="auto" w:fill="FFFFFF"/>
        </w:rPr>
        <w:t>zatrávňovaciu</w:t>
      </w:r>
      <w:proofErr w:type="spellEnd"/>
      <w:r w:rsidRPr="00463260">
        <w:rPr>
          <w:rFonts w:eastAsia="Times New Roman"/>
          <w:color w:val="auto"/>
          <w:shd w:val="clear" w:color="auto" w:fill="FFFFFF"/>
        </w:rPr>
        <w:t xml:space="preserve"> dlažbu:</w:t>
      </w:r>
    </w:p>
    <w:p w14:paraId="38859CF5" w14:textId="77777777" w:rsidR="002A0A12" w:rsidRPr="00463260" w:rsidRDefault="002A0A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596912211</w:t>
      </w:r>
      <w:r w:rsidRPr="00463260">
        <w:rPr>
          <w:rFonts w:eastAsia="Times New Roman"/>
          <w:color w:val="auto"/>
          <w:shd w:val="clear" w:color="auto" w:fill="FFFFFF"/>
        </w:rPr>
        <w:tab/>
        <w:t>Kladenie betónovej dlažby z vegetačných tvárnic hr. 80 mm, do lôžka z kameniva ťaženého, veľkosti do 0,25 m2, plochy do 50 m2</w:t>
      </w:r>
      <w:r w:rsidRPr="00463260">
        <w:rPr>
          <w:rFonts w:eastAsia="Times New Roman"/>
          <w:color w:val="auto"/>
          <w:shd w:val="clear" w:color="auto" w:fill="FFFFFF"/>
        </w:rPr>
        <w:tab/>
        <w:t>m2</w:t>
      </w:r>
      <w:r w:rsidRPr="00463260">
        <w:rPr>
          <w:rFonts w:eastAsia="Times New Roman"/>
          <w:color w:val="auto"/>
          <w:shd w:val="clear" w:color="auto" w:fill="FFFFFF"/>
        </w:rPr>
        <w:tab/>
        <w:t>4,95</w:t>
      </w:r>
    </w:p>
    <w:p w14:paraId="3CC248C2" w14:textId="48C4CF77" w:rsidR="002A0A12" w:rsidRPr="00463260" w:rsidRDefault="002A0A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Pr="00463260">
        <w:rPr>
          <w:rFonts w:eastAsia="Times New Roman"/>
          <w:color w:val="auto"/>
          <w:shd w:val="clear" w:color="auto" w:fill="FFFFFF"/>
        </w:rPr>
        <w:tab/>
        <w:t>59246002010P</w:t>
      </w:r>
      <w:r w:rsidRPr="00463260">
        <w:rPr>
          <w:rFonts w:eastAsia="Times New Roman"/>
          <w:color w:val="auto"/>
          <w:shd w:val="clear" w:color="auto" w:fill="FFFFFF"/>
        </w:rPr>
        <w:tab/>
        <w:t xml:space="preserve">Dlažba betónová </w:t>
      </w:r>
      <w:proofErr w:type="spellStart"/>
      <w:r w:rsidRPr="00463260">
        <w:rPr>
          <w:rFonts w:eastAsia="Times New Roman"/>
          <w:color w:val="auto"/>
          <w:shd w:val="clear" w:color="auto" w:fill="FFFFFF"/>
        </w:rPr>
        <w:t>zatrávňovacia</w:t>
      </w:r>
      <w:proofErr w:type="spellEnd"/>
      <w:r w:rsidRPr="00463260">
        <w:rPr>
          <w:rFonts w:eastAsia="Times New Roman"/>
          <w:color w:val="auto"/>
          <w:shd w:val="clear" w:color="auto" w:fill="FFFFFF"/>
        </w:rPr>
        <w:t xml:space="preserve"> napr. SCADA, rozmer 400x400x120 mm, šedá m2</w:t>
      </w:r>
      <w:r w:rsidRPr="00463260">
        <w:rPr>
          <w:rFonts w:eastAsia="Times New Roman"/>
          <w:color w:val="auto"/>
          <w:shd w:val="clear" w:color="auto" w:fill="FFFFFF"/>
        </w:rPr>
        <w:tab/>
        <w:t>4,95</w:t>
      </w:r>
    </w:p>
    <w:p w14:paraId="046E1645" w14:textId="2511066B" w:rsidR="002A0A12" w:rsidRPr="00463260" w:rsidRDefault="00D0497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Do Výkazu výmer boli doplnené položky </w:t>
      </w:r>
      <w:r w:rsidR="002A0A12" w:rsidRPr="00463260">
        <w:rPr>
          <w:rFonts w:eastAsia="Times New Roman"/>
          <w:color w:val="auto"/>
          <w:shd w:val="clear" w:color="auto" w:fill="FFFFFF"/>
        </w:rPr>
        <w:t xml:space="preserve">pre dodávku a montáž  dlažieb pre </w:t>
      </w:r>
      <w:proofErr w:type="spellStart"/>
      <w:r w:rsidR="002A0A12" w:rsidRPr="00463260">
        <w:rPr>
          <w:rFonts w:eastAsia="Times New Roman"/>
          <w:color w:val="auto"/>
          <w:shd w:val="clear" w:color="auto" w:fill="FFFFFF"/>
        </w:rPr>
        <w:t>zastávkové</w:t>
      </w:r>
      <w:proofErr w:type="spellEnd"/>
      <w:r w:rsidR="002A0A12" w:rsidRPr="00463260">
        <w:rPr>
          <w:rFonts w:eastAsia="Times New Roman"/>
          <w:color w:val="auto"/>
          <w:shd w:val="clear" w:color="auto" w:fill="FFFFFF"/>
        </w:rPr>
        <w:t xml:space="preserve"> plochy</w:t>
      </w:r>
      <w:r w:rsidRPr="00463260">
        <w:rPr>
          <w:rFonts w:eastAsia="Times New Roman"/>
          <w:color w:val="auto"/>
          <w:shd w:val="clear" w:color="auto" w:fill="FFFFFF"/>
        </w:rPr>
        <w:t>:</w:t>
      </w:r>
    </w:p>
    <w:p w14:paraId="0E58F5BD" w14:textId="77777777" w:rsidR="002A0A12" w:rsidRPr="00463260" w:rsidRDefault="002A0A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5968113PC</w:t>
      </w:r>
      <w:r w:rsidRPr="00463260">
        <w:rPr>
          <w:rFonts w:eastAsia="Times New Roman"/>
          <w:color w:val="auto"/>
          <w:shd w:val="clear" w:color="auto" w:fill="FFFFFF"/>
        </w:rPr>
        <w:tab/>
        <w:t>Kladenie betónovej dlažby s vyplnením škár do lôžka z kameniva hr. 40 mm, veľ. nad 0,25 m2 plochy nad 300 m2</w:t>
      </w:r>
      <w:r w:rsidRPr="00463260">
        <w:rPr>
          <w:rFonts w:eastAsia="Times New Roman"/>
          <w:color w:val="auto"/>
          <w:shd w:val="clear" w:color="auto" w:fill="FFFFFF"/>
        </w:rPr>
        <w:tab/>
        <w:t>m2</w:t>
      </w:r>
      <w:r w:rsidRPr="00463260">
        <w:rPr>
          <w:rFonts w:eastAsia="Times New Roman"/>
          <w:color w:val="auto"/>
          <w:shd w:val="clear" w:color="auto" w:fill="FFFFFF"/>
        </w:rPr>
        <w:tab/>
        <w:t>670,000</w:t>
      </w:r>
    </w:p>
    <w:p w14:paraId="3FA16763" w14:textId="192FFEE1" w:rsidR="002A0A12" w:rsidRPr="00463260" w:rsidRDefault="002A0A1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Pr="00463260">
        <w:rPr>
          <w:rFonts w:eastAsia="Times New Roman"/>
          <w:color w:val="auto"/>
          <w:shd w:val="clear" w:color="auto" w:fill="FFFFFF"/>
        </w:rPr>
        <w:tab/>
        <w:t>592460000PC3</w:t>
      </w:r>
      <w:r w:rsidRPr="00463260">
        <w:rPr>
          <w:rFonts w:eastAsia="Times New Roman"/>
          <w:color w:val="auto"/>
          <w:shd w:val="clear" w:color="auto" w:fill="FFFFFF"/>
        </w:rPr>
        <w:tab/>
        <w:t>Dlažba betónová veľkoformátová z dvoch rozdielnych druhov dosiek, hr. 80 mm, rozmery 1025x250, 1025x375 mm, farba svetlosivá</w:t>
      </w:r>
      <w:r w:rsidRPr="00463260">
        <w:rPr>
          <w:rFonts w:eastAsia="Times New Roman"/>
          <w:color w:val="auto"/>
          <w:shd w:val="clear" w:color="auto" w:fill="FFFFFF"/>
        </w:rPr>
        <w:tab/>
        <w:t>m2</w:t>
      </w:r>
      <w:r w:rsidRPr="00463260">
        <w:rPr>
          <w:rFonts w:eastAsia="Times New Roman"/>
          <w:color w:val="auto"/>
          <w:shd w:val="clear" w:color="auto" w:fill="FFFFFF"/>
        </w:rPr>
        <w:tab/>
        <w:t>670,00</w:t>
      </w:r>
    </w:p>
    <w:p w14:paraId="4EA570AB" w14:textId="77777777" w:rsidR="00200376" w:rsidRPr="00463260" w:rsidRDefault="00200376" w:rsidP="00463260">
      <w:pPr>
        <w:spacing w:after="0"/>
        <w:jc w:val="both"/>
        <w:rPr>
          <w:b/>
          <w:bCs/>
          <w:color w:val="auto"/>
          <w:shd w:val="clear" w:color="auto" w:fill="FFFFFF"/>
        </w:rPr>
      </w:pPr>
    </w:p>
    <w:p w14:paraId="3BE02923" w14:textId="5FF39C5F"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5</w:t>
      </w:r>
      <w:r w:rsidRPr="00463260">
        <w:rPr>
          <w:b/>
          <w:bCs/>
          <w:color w:val="auto"/>
          <w:shd w:val="clear" w:color="auto" w:fill="FFFFFF"/>
        </w:rPr>
        <w:t>4</w:t>
      </w:r>
    </w:p>
    <w:p w14:paraId="3D5E2558" w14:textId="6151C691"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výkaze výmer objektu „SO 51-38-01“ v položke č. 4 je uvedené: </w:t>
      </w:r>
    </w:p>
    <w:p w14:paraId="1CE560DB" w14:textId="193B97CC"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w:t>
      </w:r>
      <w:r w:rsidRPr="00463260">
        <w:rPr>
          <w:rFonts w:eastAsia="Times New Roman"/>
          <w:color w:val="auto"/>
          <w:shd w:val="clear" w:color="auto" w:fill="FFFFFF"/>
        </w:rPr>
        <w:tab/>
        <w:t>K</w:t>
      </w:r>
      <w:r w:rsidRPr="00463260">
        <w:rPr>
          <w:rFonts w:eastAsia="Times New Roman"/>
          <w:color w:val="auto"/>
          <w:shd w:val="clear" w:color="auto" w:fill="FFFFFF"/>
        </w:rPr>
        <w:tab/>
        <w:t>163524621</w:t>
      </w:r>
      <w:r w:rsidRPr="00463260">
        <w:rPr>
          <w:rFonts w:eastAsia="Times New Roman"/>
          <w:color w:val="auto"/>
          <w:shd w:val="clear" w:color="auto" w:fill="FFFFFF"/>
        </w:rPr>
        <w:tab/>
        <w:t xml:space="preserve">Násyp </w:t>
      </w:r>
      <w:proofErr w:type="spellStart"/>
      <w:r w:rsidRPr="00463260">
        <w:rPr>
          <w:rFonts w:eastAsia="Times New Roman"/>
          <w:color w:val="auto"/>
          <w:shd w:val="clear" w:color="auto" w:fill="FFFFFF"/>
        </w:rPr>
        <w:t>sypaninou</w:t>
      </w:r>
      <w:proofErr w:type="spellEnd"/>
      <w:r w:rsidRPr="00463260">
        <w:rPr>
          <w:rFonts w:eastAsia="Times New Roman"/>
          <w:color w:val="auto"/>
          <w:shd w:val="clear" w:color="auto" w:fill="FFFFFF"/>
        </w:rPr>
        <w:t xml:space="preserve"> so zhutnením jám, šachiet, rýh, zárezov alebo okolo objektov do 1000 m3</w:t>
      </w:r>
      <w:r w:rsidRPr="00463260">
        <w:rPr>
          <w:rFonts w:eastAsia="Times New Roman"/>
          <w:color w:val="auto"/>
          <w:shd w:val="clear" w:color="auto" w:fill="FFFFFF"/>
        </w:rPr>
        <w:tab/>
        <w:t>m3</w:t>
      </w:r>
      <w:r w:rsidRPr="00463260">
        <w:rPr>
          <w:rFonts w:eastAsia="Times New Roman"/>
          <w:color w:val="auto"/>
          <w:shd w:val="clear" w:color="auto" w:fill="FFFFFF"/>
        </w:rPr>
        <w:tab/>
        <w:t>270,000</w:t>
      </w:r>
    </w:p>
    <w:p w14:paraId="6630C636" w14:textId="5F82F376"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Má byť predmetná položka realizovaná z nakupovaného materiálu? </w:t>
      </w:r>
      <w:r w:rsidR="00D04970" w:rsidRPr="00463260">
        <w:rPr>
          <w:rFonts w:eastAsia="Times New Roman"/>
          <w:color w:val="auto"/>
          <w:shd w:val="clear" w:color="auto" w:fill="FFFFFF"/>
        </w:rPr>
        <w:t xml:space="preserve"> </w:t>
      </w:r>
      <w:r w:rsidRPr="00463260">
        <w:rPr>
          <w:rFonts w:eastAsia="Times New Roman"/>
          <w:color w:val="auto"/>
          <w:shd w:val="clear" w:color="auto" w:fill="FFFFFF"/>
        </w:rPr>
        <w:t>Ak áno, žiadame verejného obstarávateľa o bližšiu špecifikáciu.</w:t>
      </w:r>
    </w:p>
    <w:p w14:paraId="2196F577" w14:textId="77777777" w:rsidR="00200376" w:rsidRPr="00463260" w:rsidRDefault="00200376" w:rsidP="00463260">
      <w:pPr>
        <w:spacing w:after="0"/>
        <w:jc w:val="both"/>
        <w:rPr>
          <w:color w:val="auto"/>
          <w:shd w:val="clear" w:color="auto" w:fill="FFFFFF"/>
        </w:rPr>
      </w:pPr>
    </w:p>
    <w:p w14:paraId="3753903A" w14:textId="785BE541"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5</w:t>
      </w:r>
      <w:r w:rsidRPr="00463260">
        <w:rPr>
          <w:b/>
          <w:bCs/>
          <w:color w:val="auto"/>
          <w:shd w:val="clear" w:color="auto" w:fill="FFFFFF"/>
        </w:rPr>
        <w:t>4</w:t>
      </w:r>
    </w:p>
    <w:p w14:paraId="7876F2A2" w14:textId="3A1C1BE3" w:rsidR="00D04970" w:rsidRPr="00463260" w:rsidRDefault="00D0497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Zásyp </w:t>
      </w:r>
      <w:proofErr w:type="spellStart"/>
      <w:r w:rsidRPr="00463260">
        <w:rPr>
          <w:rFonts w:eastAsia="Times New Roman"/>
          <w:color w:val="auto"/>
          <w:shd w:val="clear" w:color="auto" w:fill="FFFFFF"/>
        </w:rPr>
        <w:t>sypaninou</w:t>
      </w:r>
      <w:proofErr w:type="spellEnd"/>
      <w:r w:rsidRPr="00463260">
        <w:rPr>
          <w:rFonts w:eastAsia="Times New Roman"/>
          <w:color w:val="auto"/>
          <w:shd w:val="clear" w:color="auto" w:fill="FFFFFF"/>
        </w:rPr>
        <w:t xml:space="preserve"> je možne urobiť aj spätným zásypom z výkopu pokiaľ zemina spĺňa požiadavky STN 73 6133 a STN 72 1006. Podložie pod konštrukciou vozovky musí byt zhutnené tak, aby hodnoty Edef2 boli minimálne 45MPa a pomer Edef2/Edef1 dosahoval hodnotu menšiu ako 2,5 (meranie zhutnenia doskovou statickou zaťažkávacou skúškou podľa STN 73 6190). V prípade nevhodného podložia sa pod konštrukciou vozovky vybuduje vrstva z drveného kameniva (ŠD 63 Gb, STN EN 13285).</w:t>
      </w:r>
    </w:p>
    <w:p w14:paraId="1BD0CB2D" w14:textId="77777777" w:rsidR="00200376" w:rsidRPr="00463260" w:rsidRDefault="00200376" w:rsidP="00463260">
      <w:pPr>
        <w:spacing w:after="0"/>
        <w:jc w:val="both"/>
        <w:rPr>
          <w:b/>
          <w:bCs/>
          <w:color w:val="auto"/>
          <w:shd w:val="clear" w:color="auto" w:fill="FFFFFF"/>
        </w:rPr>
      </w:pPr>
    </w:p>
    <w:p w14:paraId="340F497A" w14:textId="6B0BC009"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5</w:t>
      </w:r>
      <w:r w:rsidRPr="00463260">
        <w:rPr>
          <w:b/>
          <w:bCs/>
          <w:color w:val="auto"/>
          <w:shd w:val="clear" w:color="auto" w:fill="FFFFFF"/>
        </w:rPr>
        <w:t>5</w:t>
      </w:r>
    </w:p>
    <w:p w14:paraId="1C860E43" w14:textId="63669E2B"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51-38-01“ v položke č. 12 je uvedené:</w:t>
      </w:r>
    </w:p>
    <w:p w14:paraId="24E82A02" w14:textId="72CEB521"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12</w:t>
      </w:r>
      <w:r w:rsidRPr="00463260">
        <w:rPr>
          <w:rFonts w:eastAsia="Times New Roman"/>
          <w:color w:val="auto"/>
          <w:shd w:val="clear" w:color="auto" w:fill="FFFFFF"/>
        </w:rPr>
        <w:tab/>
        <w:t>K</w:t>
      </w:r>
      <w:r w:rsidRPr="00463260">
        <w:rPr>
          <w:rFonts w:eastAsia="Times New Roman"/>
          <w:color w:val="auto"/>
          <w:shd w:val="clear" w:color="auto" w:fill="FFFFFF"/>
        </w:rPr>
        <w:tab/>
        <w:t>212755113</w:t>
      </w:r>
      <w:r w:rsidRPr="00463260">
        <w:rPr>
          <w:rFonts w:eastAsia="Times New Roman"/>
          <w:color w:val="auto"/>
          <w:shd w:val="clear" w:color="auto" w:fill="FFFFFF"/>
        </w:rPr>
        <w:tab/>
        <w:t>Trativod z drenážnych rúrok DN 160 mm</w:t>
      </w:r>
      <w:r w:rsidRPr="00463260">
        <w:rPr>
          <w:rFonts w:eastAsia="Times New Roman"/>
          <w:color w:val="auto"/>
          <w:shd w:val="clear" w:color="auto" w:fill="FFFFFF"/>
        </w:rPr>
        <w:tab/>
        <w:t>m</w:t>
      </w:r>
      <w:r w:rsidRPr="00463260">
        <w:rPr>
          <w:rFonts w:eastAsia="Times New Roman"/>
          <w:color w:val="auto"/>
          <w:shd w:val="clear" w:color="auto" w:fill="FFFFFF"/>
        </w:rPr>
        <w:tab/>
        <w:t>142,000</w:t>
      </w:r>
    </w:p>
    <w:p w14:paraId="3CD3029F" w14:textId="7F07A733"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Má predmetná položka obsahovať aj lôžko a obsyp z kameniva?</w:t>
      </w:r>
    </w:p>
    <w:p w14:paraId="498295C7" w14:textId="77777777" w:rsidR="00200376" w:rsidRPr="00463260" w:rsidRDefault="00200376" w:rsidP="00463260">
      <w:pPr>
        <w:spacing w:after="0"/>
        <w:jc w:val="both"/>
        <w:rPr>
          <w:color w:val="auto"/>
          <w:shd w:val="clear" w:color="auto" w:fill="FFFFFF"/>
        </w:rPr>
      </w:pPr>
    </w:p>
    <w:p w14:paraId="31B8BF92" w14:textId="63A6453D"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5</w:t>
      </w:r>
      <w:r w:rsidRPr="00463260">
        <w:rPr>
          <w:b/>
          <w:bCs/>
          <w:color w:val="auto"/>
          <w:shd w:val="clear" w:color="auto" w:fill="FFFFFF"/>
        </w:rPr>
        <w:t>5</w:t>
      </w:r>
    </w:p>
    <w:p w14:paraId="55BD62E3" w14:textId="76B21463" w:rsidR="00D04970" w:rsidRPr="00463260" w:rsidRDefault="00D0497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Uchádzač si v zmysle Preambuly do príslušnej položky, ak nie je uvedené inak, zaráta všetko čo ku funkčnosti diela patrí. V tomto prípade tak, ako je uvedené v projektovej dokumentácii, je obsyp trativodnej rúrky DN160 štrkom frakcie 8/16 a mala by obsahovať aj lôžko a obsyp z kameniva.</w:t>
      </w:r>
    </w:p>
    <w:p w14:paraId="179A1A6F" w14:textId="77777777" w:rsidR="00200376" w:rsidRPr="00463260" w:rsidRDefault="00200376" w:rsidP="00463260">
      <w:pPr>
        <w:spacing w:after="0"/>
        <w:jc w:val="both"/>
        <w:rPr>
          <w:b/>
          <w:bCs/>
          <w:color w:val="auto"/>
          <w:shd w:val="clear" w:color="auto" w:fill="FFFFFF"/>
        </w:rPr>
      </w:pPr>
    </w:p>
    <w:p w14:paraId="0DF4D85D" w14:textId="78FE65EA"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5</w:t>
      </w:r>
      <w:r w:rsidRPr="00463260">
        <w:rPr>
          <w:b/>
          <w:bCs/>
          <w:color w:val="auto"/>
          <w:shd w:val="clear" w:color="auto" w:fill="FFFFFF"/>
        </w:rPr>
        <w:t>6</w:t>
      </w:r>
    </w:p>
    <w:p w14:paraId="2F828906" w14:textId="28C5045D"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51-38-01“ v položke č. 16 je uvedené:</w:t>
      </w:r>
    </w:p>
    <w:p w14:paraId="59FBA758" w14:textId="29453AEE"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16</w:t>
      </w:r>
      <w:r w:rsidRPr="00463260">
        <w:rPr>
          <w:rFonts w:eastAsia="Times New Roman"/>
          <w:color w:val="auto"/>
          <w:shd w:val="clear" w:color="auto" w:fill="FFFFFF"/>
        </w:rPr>
        <w:tab/>
        <w:t>K</w:t>
      </w:r>
      <w:r w:rsidRPr="00463260">
        <w:rPr>
          <w:rFonts w:eastAsia="Times New Roman"/>
          <w:color w:val="auto"/>
          <w:shd w:val="clear" w:color="auto" w:fill="FFFFFF"/>
        </w:rPr>
        <w:tab/>
        <w:t>273362021</w:t>
      </w:r>
      <w:r w:rsidRPr="00463260">
        <w:rPr>
          <w:rFonts w:eastAsia="Times New Roman"/>
          <w:color w:val="auto"/>
          <w:shd w:val="clear" w:color="auto" w:fill="FFFFFF"/>
        </w:rPr>
        <w:tab/>
        <w:t xml:space="preserve">Výstuž základových dosiek zo </w:t>
      </w:r>
      <w:proofErr w:type="spellStart"/>
      <w:r w:rsidRPr="00463260">
        <w:rPr>
          <w:rFonts w:eastAsia="Times New Roman"/>
          <w:color w:val="auto"/>
          <w:shd w:val="clear" w:color="auto" w:fill="FFFFFF"/>
        </w:rPr>
        <w:t>zvár</w:t>
      </w:r>
      <w:proofErr w:type="spellEnd"/>
      <w:r w:rsidRPr="00463260">
        <w:rPr>
          <w:rFonts w:eastAsia="Times New Roman"/>
          <w:color w:val="auto"/>
          <w:shd w:val="clear" w:color="auto" w:fill="FFFFFF"/>
        </w:rPr>
        <w:t>. sietí KARI</w:t>
      </w:r>
      <w:r w:rsidRPr="00463260">
        <w:rPr>
          <w:rFonts w:eastAsia="Times New Roman"/>
          <w:color w:val="auto"/>
          <w:shd w:val="clear" w:color="auto" w:fill="FFFFFF"/>
        </w:rPr>
        <w:tab/>
        <w:t>t</w:t>
      </w:r>
      <w:r w:rsidRPr="00463260">
        <w:rPr>
          <w:rFonts w:eastAsia="Times New Roman"/>
          <w:color w:val="auto"/>
          <w:shd w:val="clear" w:color="auto" w:fill="FFFFFF"/>
        </w:rPr>
        <w:tab/>
        <w:t>0,390</w:t>
      </w:r>
    </w:p>
    <w:p w14:paraId="264FCBF6" w14:textId="77777777"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vysvetlenie k akej konštrukcii táto položka patrí a kde sa nachádza vo výkresoch či technickej správe.</w:t>
      </w:r>
    </w:p>
    <w:p w14:paraId="051D1891" w14:textId="77777777" w:rsidR="00200376" w:rsidRPr="00463260" w:rsidRDefault="00200376" w:rsidP="00463260">
      <w:pPr>
        <w:spacing w:after="0"/>
        <w:jc w:val="both"/>
        <w:rPr>
          <w:color w:val="auto"/>
          <w:shd w:val="clear" w:color="auto" w:fill="FFFFFF"/>
        </w:rPr>
      </w:pPr>
    </w:p>
    <w:p w14:paraId="48442FAB" w14:textId="5FF27973"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5</w:t>
      </w:r>
      <w:r w:rsidRPr="00463260">
        <w:rPr>
          <w:b/>
          <w:bCs/>
          <w:color w:val="auto"/>
          <w:shd w:val="clear" w:color="auto" w:fill="FFFFFF"/>
        </w:rPr>
        <w:t>6</w:t>
      </w:r>
    </w:p>
    <w:p w14:paraId="139A1B19" w14:textId="77777777" w:rsidR="00D04970" w:rsidRPr="00463260" w:rsidRDefault="00D0497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Ide o súčasť konštrukcie na zastávkach MHD, kde je vozovka s </w:t>
      </w:r>
      <w:proofErr w:type="spellStart"/>
      <w:r w:rsidRPr="00463260">
        <w:rPr>
          <w:rFonts w:eastAsia="Times New Roman"/>
          <w:color w:val="auto"/>
          <w:shd w:val="clear" w:color="auto" w:fill="FFFFFF"/>
        </w:rPr>
        <w:t>cementobetónovým</w:t>
      </w:r>
      <w:proofErr w:type="spellEnd"/>
      <w:r w:rsidRPr="00463260">
        <w:rPr>
          <w:rFonts w:eastAsia="Times New Roman"/>
          <w:color w:val="auto"/>
          <w:shd w:val="clear" w:color="auto" w:fill="FFFFFF"/>
        </w:rPr>
        <w:t xml:space="preserve"> krytom, uzatváracím náterom a </w:t>
      </w:r>
      <w:proofErr w:type="spellStart"/>
      <w:r w:rsidRPr="00463260">
        <w:rPr>
          <w:rFonts w:eastAsia="Times New Roman"/>
          <w:color w:val="auto"/>
          <w:shd w:val="clear" w:color="auto" w:fill="FFFFFF"/>
        </w:rPr>
        <w:t>metličkovou</w:t>
      </w:r>
      <w:proofErr w:type="spellEnd"/>
      <w:r w:rsidRPr="00463260">
        <w:rPr>
          <w:rFonts w:eastAsia="Times New Roman"/>
          <w:color w:val="auto"/>
          <w:shd w:val="clear" w:color="auto" w:fill="FFFFFF"/>
        </w:rPr>
        <w:t xml:space="preserve"> úpravou, s použitím sieťovej KARI výstuže Ø6 mm, v priečnych dilatačných škárach sa budú vkladať klzné </w:t>
      </w:r>
      <w:proofErr w:type="spellStart"/>
      <w:r w:rsidRPr="00463260">
        <w:rPr>
          <w:rFonts w:eastAsia="Times New Roman"/>
          <w:color w:val="auto"/>
          <w:shd w:val="clear" w:color="auto" w:fill="FFFFFF"/>
        </w:rPr>
        <w:t>trny</w:t>
      </w:r>
      <w:proofErr w:type="spellEnd"/>
      <w:r w:rsidRPr="00463260">
        <w:rPr>
          <w:rFonts w:eastAsia="Times New Roman"/>
          <w:color w:val="auto"/>
          <w:shd w:val="clear" w:color="auto" w:fill="FFFFFF"/>
        </w:rPr>
        <w:t xml:space="preserve"> Ø28 mm, v tejto skladbe:</w:t>
      </w:r>
    </w:p>
    <w:p w14:paraId="1A0E4036" w14:textId="77777777" w:rsidR="00D04970" w:rsidRPr="00463260" w:rsidRDefault="00D0497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jednovrstvový CB kryt CB II 250 mm STN 73 6123</w:t>
      </w:r>
    </w:p>
    <w:p w14:paraId="2FC21EF3" w14:textId="77777777" w:rsidR="00D04970" w:rsidRPr="00463260" w:rsidRDefault="00D0497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asfaltový betón AC 22p;40/60;I 60 mm STNEN 3108-1</w:t>
      </w:r>
    </w:p>
    <w:p w14:paraId="452A271F" w14:textId="77777777" w:rsidR="00D04970" w:rsidRPr="00463260" w:rsidRDefault="00D0497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asfalt. infiltračný postrek PI;CBP 1.0 kg/m2 STN 73 6129</w:t>
      </w:r>
    </w:p>
    <w:p w14:paraId="7D2B97BD" w14:textId="77777777" w:rsidR="00D04970" w:rsidRPr="00463260" w:rsidRDefault="00D0497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kamenivo spev. cementom CBGM C8/10 </w:t>
      </w:r>
      <w:proofErr w:type="spellStart"/>
      <w:r w:rsidRPr="00463260">
        <w:rPr>
          <w:rFonts w:eastAsia="Times New Roman"/>
          <w:color w:val="auto"/>
          <w:shd w:val="clear" w:color="auto" w:fill="FFFFFF"/>
        </w:rPr>
        <w:t>Dmax</w:t>
      </w:r>
      <w:proofErr w:type="spellEnd"/>
      <w:r w:rsidRPr="00463260">
        <w:rPr>
          <w:rFonts w:eastAsia="Times New Roman"/>
          <w:color w:val="auto"/>
          <w:shd w:val="clear" w:color="auto" w:fill="FFFFFF"/>
        </w:rPr>
        <w:t xml:space="preserve"> 22 G1 170 mm STN 73 6125</w:t>
      </w:r>
    </w:p>
    <w:p w14:paraId="0C6938CE" w14:textId="77777777" w:rsidR="00D04970" w:rsidRPr="00463260" w:rsidRDefault="00D0497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štrkodrvina</w:t>
      </w:r>
      <w:proofErr w:type="spellEnd"/>
      <w:r w:rsidRPr="00463260">
        <w:rPr>
          <w:rFonts w:eastAsia="Times New Roman"/>
          <w:color w:val="auto"/>
          <w:shd w:val="clear" w:color="auto" w:fill="FFFFFF"/>
        </w:rPr>
        <w:t xml:space="preserve"> ŠD 45 Gb 150 mm STN EN 13285</w:t>
      </w:r>
    </w:p>
    <w:p w14:paraId="3BB4F627" w14:textId="77777777" w:rsidR="00D04970" w:rsidRPr="00463260" w:rsidRDefault="00D0497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trojosá</w:t>
      </w:r>
      <w:proofErr w:type="spellEnd"/>
      <w:r w:rsidRPr="00463260">
        <w:rPr>
          <w:rFonts w:eastAsia="Times New Roman"/>
          <w:color w:val="auto"/>
          <w:shd w:val="clear" w:color="auto" w:fill="FFFFFF"/>
        </w:rPr>
        <w:t xml:space="preserve"> výstužná </w:t>
      </w:r>
      <w:proofErr w:type="spellStart"/>
      <w:r w:rsidRPr="00463260">
        <w:rPr>
          <w:rFonts w:eastAsia="Times New Roman"/>
          <w:color w:val="auto"/>
          <w:shd w:val="clear" w:color="auto" w:fill="FFFFFF"/>
        </w:rPr>
        <w:t>geomreža</w:t>
      </w:r>
      <w:proofErr w:type="spellEnd"/>
    </w:p>
    <w:p w14:paraId="7AE5876A" w14:textId="376F2DCF" w:rsidR="00200376" w:rsidRPr="00463260" w:rsidRDefault="00D0497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spolu min</w:t>
      </w:r>
      <w:r w:rsidR="00173FCB" w:rsidRPr="00463260">
        <w:rPr>
          <w:rFonts w:eastAsia="Times New Roman"/>
          <w:color w:val="auto"/>
          <w:shd w:val="clear" w:color="auto" w:fill="FFFFFF"/>
        </w:rPr>
        <w:t>.</w:t>
      </w:r>
      <w:r w:rsidRPr="00463260">
        <w:rPr>
          <w:rFonts w:eastAsia="Times New Roman"/>
          <w:color w:val="auto"/>
          <w:shd w:val="clear" w:color="auto" w:fill="FFFFFF"/>
        </w:rPr>
        <w:t xml:space="preserve"> 630 mm</w:t>
      </w:r>
    </w:p>
    <w:p w14:paraId="75618657" w14:textId="6A5136A7" w:rsidR="553610E2" w:rsidRPr="00463260" w:rsidRDefault="553610E2" w:rsidP="00463260">
      <w:pPr>
        <w:spacing w:after="0"/>
        <w:jc w:val="both"/>
        <w:rPr>
          <w:b/>
          <w:bCs/>
          <w:color w:val="auto"/>
        </w:rPr>
      </w:pPr>
    </w:p>
    <w:p w14:paraId="5288D49C" w14:textId="10B74A4D"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5</w:t>
      </w:r>
      <w:r w:rsidRPr="00463260">
        <w:rPr>
          <w:b/>
          <w:bCs/>
          <w:color w:val="auto"/>
          <w:shd w:val="clear" w:color="auto" w:fill="FFFFFF"/>
        </w:rPr>
        <w:t>7</w:t>
      </w:r>
    </w:p>
    <w:p w14:paraId="5287359E" w14:textId="0C3DE4F1"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51-38-01“ v položke č. 20 je uvedené:</w:t>
      </w:r>
    </w:p>
    <w:p w14:paraId="0F1B81E7" w14:textId="3D84B7FC"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20</w:t>
      </w:r>
      <w:r w:rsidRPr="00463260">
        <w:rPr>
          <w:rFonts w:eastAsia="Times New Roman"/>
          <w:color w:val="auto"/>
          <w:shd w:val="clear" w:color="auto" w:fill="FFFFFF"/>
        </w:rPr>
        <w:tab/>
        <w:t>K</w:t>
      </w:r>
      <w:r w:rsidRPr="00463260">
        <w:rPr>
          <w:rFonts w:eastAsia="Times New Roman"/>
          <w:color w:val="auto"/>
          <w:shd w:val="clear" w:color="auto" w:fill="FFFFFF"/>
        </w:rPr>
        <w:tab/>
        <w:t>564251752</w:t>
      </w:r>
      <w:r w:rsidRPr="00463260">
        <w:rPr>
          <w:rFonts w:eastAsia="Times New Roman"/>
          <w:color w:val="auto"/>
          <w:shd w:val="clear" w:color="auto" w:fill="FFFFFF"/>
        </w:rPr>
        <w:tab/>
        <w:t xml:space="preserve">Podklad alebo podsyp zo </w:t>
      </w:r>
      <w:proofErr w:type="spellStart"/>
      <w:r w:rsidRPr="00463260">
        <w:rPr>
          <w:rFonts w:eastAsia="Times New Roman"/>
          <w:color w:val="auto"/>
          <w:shd w:val="clear" w:color="auto" w:fill="FFFFFF"/>
        </w:rPr>
        <w:t>štrkodrvy</w:t>
      </w:r>
      <w:proofErr w:type="spellEnd"/>
      <w:r w:rsidRPr="00463260">
        <w:rPr>
          <w:rFonts w:eastAsia="Times New Roman"/>
          <w:color w:val="auto"/>
          <w:shd w:val="clear" w:color="auto" w:fill="FFFFFF"/>
        </w:rPr>
        <w:t xml:space="preserve"> s rozprestretím, vlhčením a zhutnením hr. 190 mm</w:t>
      </w:r>
      <w:r w:rsidRPr="00463260">
        <w:rPr>
          <w:rFonts w:eastAsia="Times New Roman"/>
          <w:color w:val="auto"/>
          <w:shd w:val="clear" w:color="auto" w:fill="FFFFFF"/>
        </w:rPr>
        <w:tab/>
        <w:t>m3</w:t>
      </w:r>
      <w:r w:rsidRPr="00463260">
        <w:rPr>
          <w:rFonts w:eastAsia="Times New Roman"/>
          <w:color w:val="auto"/>
          <w:shd w:val="clear" w:color="auto" w:fill="FFFFFF"/>
        </w:rPr>
        <w:tab/>
        <w:t>250,000</w:t>
      </w:r>
    </w:p>
    <w:p w14:paraId="2D532627" w14:textId="77777777"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technickej správe je uvedená skladba vozovky:</w:t>
      </w:r>
    </w:p>
    <w:p w14:paraId="69EB7896" w14:textId="77777777"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Konštrukcia vozovky je navrhnutá v tejto skladbe:</w:t>
      </w:r>
    </w:p>
    <w:p w14:paraId="097E0B35" w14:textId="4F9FF0B5"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173FCB" w:rsidRPr="00463260">
        <w:rPr>
          <w:rFonts w:eastAsia="Times New Roman"/>
          <w:color w:val="auto"/>
          <w:shd w:val="clear" w:color="auto" w:fill="FFFFFF"/>
        </w:rPr>
        <w:t xml:space="preserve"> </w:t>
      </w:r>
      <w:r w:rsidRPr="00463260">
        <w:rPr>
          <w:rFonts w:eastAsia="Times New Roman"/>
          <w:color w:val="auto"/>
          <w:shd w:val="clear" w:color="auto" w:fill="FFFFFF"/>
        </w:rPr>
        <w:t xml:space="preserve">asfaltový koberec </w:t>
      </w:r>
      <w:proofErr w:type="spellStart"/>
      <w:r w:rsidRPr="00463260">
        <w:rPr>
          <w:rFonts w:eastAsia="Times New Roman"/>
          <w:color w:val="auto"/>
          <w:shd w:val="clear" w:color="auto" w:fill="FFFFFF"/>
        </w:rPr>
        <w:t>mastixový</w:t>
      </w:r>
      <w:proofErr w:type="spellEnd"/>
      <w:r w:rsidRPr="00463260">
        <w:rPr>
          <w:rFonts w:eastAsia="Times New Roman"/>
          <w:color w:val="auto"/>
          <w:shd w:val="clear" w:color="auto" w:fill="FFFFFF"/>
        </w:rPr>
        <w:tab/>
        <w:t xml:space="preserve">SMA 11 – I </w:t>
      </w:r>
      <w:proofErr w:type="spellStart"/>
      <w:r w:rsidRPr="00463260">
        <w:rPr>
          <w:rFonts w:eastAsia="Times New Roman"/>
          <w:color w:val="auto"/>
          <w:shd w:val="clear" w:color="auto" w:fill="FFFFFF"/>
        </w:rPr>
        <w:t>PmP</w:t>
      </w:r>
      <w:proofErr w:type="spellEnd"/>
      <w:r w:rsidRPr="00463260">
        <w:rPr>
          <w:rFonts w:eastAsia="Times New Roman"/>
          <w:color w:val="auto"/>
          <w:shd w:val="clear" w:color="auto" w:fill="FFFFFF"/>
        </w:rPr>
        <w:tab/>
        <w:t>40 mm</w:t>
      </w:r>
      <w:r w:rsidRPr="00463260">
        <w:rPr>
          <w:rFonts w:eastAsia="Times New Roman"/>
          <w:color w:val="auto"/>
          <w:shd w:val="clear" w:color="auto" w:fill="FFFFFF"/>
        </w:rPr>
        <w:tab/>
        <w:t>STN EN 13108-5</w:t>
      </w:r>
    </w:p>
    <w:p w14:paraId="43809545" w14:textId="1159B2C6"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173FCB" w:rsidRPr="00463260">
        <w:rPr>
          <w:rFonts w:eastAsia="Times New Roman"/>
          <w:color w:val="auto"/>
          <w:shd w:val="clear" w:color="auto" w:fill="FFFFFF"/>
        </w:rPr>
        <w:t xml:space="preserve"> </w:t>
      </w:r>
      <w:r w:rsidRPr="00463260">
        <w:rPr>
          <w:rFonts w:eastAsia="Times New Roman"/>
          <w:color w:val="auto"/>
          <w:shd w:val="clear" w:color="auto" w:fill="FFFFFF"/>
        </w:rPr>
        <w:t>asfaltový spojovací postrek modifikovaný</w:t>
      </w:r>
      <w:r w:rsidRPr="00463260">
        <w:rPr>
          <w:rFonts w:eastAsia="Times New Roman"/>
          <w:color w:val="auto"/>
          <w:shd w:val="clear" w:color="auto" w:fill="FFFFFF"/>
        </w:rPr>
        <w:tab/>
        <w:t>PS, CB</w:t>
      </w:r>
      <w:r w:rsidRPr="00463260">
        <w:rPr>
          <w:rFonts w:eastAsia="Times New Roman"/>
          <w:color w:val="auto"/>
          <w:shd w:val="clear" w:color="auto" w:fill="FFFFFF"/>
        </w:rPr>
        <w:tab/>
        <w:t>0.5 kg/m2</w:t>
      </w:r>
      <w:r w:rsidRPr="00463260">
        <w:rPr>
          <w:rFonts w:eastAsia="Times New Roman"/>
          <w:color w:val="auto"/>
          <w:shd w:val="clear" w:color="auto" w:fill="FFFFFF"/>
        </w:rPr>
        <w:tab/>
        <w:t>STN 73 6129:2009</w:t>
      </w:r>
    </w:p>
    <w:p w14:paraId="36EB4791" w14:textId="6801BD01"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173FCB" w:rsidRPr="00463260">
        <w:rPr>
          <w:rFonts w:eastAsia="Times New Roman"/>
          <w:color w:val="auto"/>
          <w:shd w:val="clear" w:color="auto" w:fill="FFFFFF"/>
        </w:rPr>
        <w:t xml:space="preserve"> </w:t>
      </w:r>
      <w:r w:rsidRPr="00463260">
        <w:rPr>
          <w:rFonts w:eastAsia="Times New Roman"/>
          <w:color w:val="auto"/>
          <w:shd w:val="clear" w:color="auto" w:fill="FFFFFF"/>
        </w:rPr>
        <w:t>asfaltový betón modifikovaný</w:t>
      </w:r>
      <w:r w:rsidRPr="00463260">
        <w:rPr>
          <w:rFonts w:eastAsia="Times New Roman"/>
          <w:color w:val="auto"/>
          <w:shd w:val="clear" w:color="auto" w:fill="FFFFFF"/>
        </w:rPr>
        <w:tab/>
        <w:t xml:space="preserve">AC l 16 – I </w:t>
      </w:r>
      <w:proofErr w:type="spellStart"/>
      <w:r w:rsidRPr="00463260">
        <w:rPr>
          <w:rFonts w:eastAsia="Times New Roman"/>
          <w:color w:val="auto"/>
          <w:shd w:val="clear" w:color="auto" w:fill="FFFFFF"/>
        </w:rPr>
        <w:t>PmB</w:t>
      </w:r>
      <w:proofErr w:type="spellEnd"/>
      <w:r w:rsidRPr="00463260">
        <w:rPr>
          <w:rFonts w:eastAsia="Times New Roman"/>
          <w:color w:val="auto"/>
          <w:shd w:val="clear" w:color="auto" w:fill="FFFFFF"/>
        </w:rPr>
        <w:tab/>
        <w:t>60 mm</w:t>
      </w:r>
      <w:r w:rsidRPr="00463260">
        <w:rPr>
          <w:rFonts w:eastAsia="Times New Roman"/>
          <w:color w:val="auto"/>
          <w:shd w:val="clear" w:color="auto" w:fill="FFFFFF"/>
        </w:rPr>
        <w:tab/>
        <w:t>STN EN 13108-1</w:t>
      </w:r>
    </w:p>
    <w:p w14:paraId="7B2554CC" w14:textId="55F290AD"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173FCB" w:rsidRPr="00463260">
        <w:rPr>
          <w:rFonts w:eastAsia="Times New Roman"/>
          <w:color w:val="auto"/>
          <w:shd w:val="clear" w:color="auto" w:fill="FFFFFF"/>
        </w:rPr>
        <w:t xml:space="preserve"> </w:t>
      </w:r>
      <w:r w:rsidRPr="00463260">
        <w:rPr>
          <w:rFonts w:eastAsia="Times New Roman"/>
          <w:color w:val="auto"/>
          <w:shd w:val="clear" w:color="auto" w:fill="FFFFFF"/>
        </w:rPr>
        <w:t>asfaltový spojovací postrek modifikovaný</w:t>
      </w:r>
      <w:r w:rsidRPr="00463260">
        <w:rPr>
          <w:rFonts w:eastAsia="Times New Roman"/>
          <w:color w:val="auto"/>
          <w:shd w:val="clear" w:color="auto" w:fill="FFFFFF"/>
        </w:rPr>
        <w:tab/>
        <w:t>PS, CB</w:t>
      </w:r>
      <w:r w:rsidRPr="00463260">
        <w:rPr>
          <w:rFonts w:eastAsia="Times New Roman"/>
          <w:color w:val="auto"/>
          <w:shd w:val="clear" w:color="auto" w:fill="FFFFFF"/>
        </w:rPr>
        <w:tab/>
        <w:t>0.5 kg/m2</w:t>
      </w:r>
      <w:r w:rsidRPr="00463260">
        <w:rPr>
          <w:rFonts w:eastAsia="Times New Roman"/>
          <w:color w:val="auto"/>
          <w:shd w:val="clear" w:color="auto" w:fill="FFFFFF"/>
        </w:rPr>
        <w:tab/>
        <w:t>STN 73 6129:2009</w:t>
      </w:r>
    </w:p>
    <w:p w14:paraId="62330F1E" w14:textId="3B979643"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173FCB" w:rsidRPr="00463260">
        <w:rPr>
          <w:rFonts w:eastAsia="Times New Roman"/>
          <w:color w:val="auto"/>
          <w:shd w:val="clear" w:color="auto" w:fill="FFFFFF"/>
        </w:rPr>
        <w:t xml:space="preserve"> </w:t>
      </w:r>
      <w:r w:rsidRPr="00463260">
        <w:rPr>
          <w:rFonts w:eastAsia="Times New Roman"/>
          <w:color w:val="auto"/>
          <w:shd w:val="clear" w:color="auto" w:fill="FFFFFF"/>
        </w:rPr>
        <w:t>asfaltový betón modifikovaný</w:t>
      </w:r>
      <w:r w:rsidRPr="00463260">
        <w:rPr>
          <w:rFonts w:eastAsia="Times New Roman"/>
          <w:color w:val="auto"/>
          <w:shd w:val="clear" w:color="auto" w:fill="FFFFFF"/>
        </w:rPr>
        <w:tab/>
        <w:t xml:space="preserve">AC p 22 – I </w:t>
      </w:r>
      <w:proofErr w:type="spellStart"/>
      <w:r w:rsidRPr="00463260">
        <w:rPr>
          <w:rFonts w:eastAsia="Times New Roman"/>
          <w:color w:val="auto"/>
          <w:shd w:val="clear" w:color="auto" w:fill="FFFFFF"/>
        </w:rPr>
        <w:t>PmB</w:t>
      </w:r>
      <w:proofErr w:type="spellEnd"/>
      <w:r w:rsidRPr="00463260">
        <w:rPr>
          <w:rFonts w:eastAsia="Times New Roman"/>
          <w:color w:val="auto"/>
          <w:shd w:val="clear" w:color="auto" w:fill="FFFFFF"/>
        </w:rPr>
        <w:tab/>
        <w:t>70 mm</w:t>
      </w:r>
      <w:r w:rsidRPr="00463260">
        <w:rPr>
          <w:rFonts w:eastAsia="Times New Roman"/>
          <w:color w:val="auto"/>
          <w:shd w:val="clear" w:color="auto" w:fill="FFFFFF"/>
        </w:rPr>
        <w:tab/>
        <w:t>STN EN 13108-1</w:t>
      </w:r>
    </w:p>
    <w:p w14:paraId="5BD7D939" w14:textId="396188B6"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173FCB" w:rsidRPr="00463260">
        <w:rPr>
          <w:rFonts w:eastAsia="Times New Roman"/>
          <w:color w:val="auto"/>
          <w:shd w:val="clear" w:color="auto" w:fill="FFFFFF"/>
        </w:rPr>
        <w:t xml:space="preserve"> </w:t>
      </w:r>
      <w:r w:rsidRPr="00463260">
        <w:rPr>
          <w:rFonts w:eastAsia="Times New Roman"/>
          <w:color w:val="auto"/>
          <w:shd w:val="clear" w:color="auto" w:fill="FFFFFF"/>
        </w:rPr>
        <w:t>infiltračný postrek asfaltovou emulziou</w:t>
      </w:r>
      <w:r w:rsidRPr="00463260">
        <w:rPr>
          <w:rFonts w:eastAsia="Times New Roman"/>
          <w:color w:val="auto"/>
          <w:shd w:val="clear" w:color="auto" w:fill="FFFFFF"/>
        </w:rPr>
        <w:tab/>
        <w:t>PI, CB</w:t>
      </w:r>
      <w:r w:rsidRPr="00463260">
        <w:rPr>
          <w:rFonts w:eastAsia="Times New Roman"/>
          <w:color w:val="auto"/>
          <w:shd w:val="clear" w:color="auto" w:fill="FFFFFF"/>
        </w:rPr>
        <w:tab/>
        <w:t>1 kg/m2</w:t>
      </w:r>
      <w:r w:rsidRPr="00463260">
        <w:rPr>
          <w:rFonts w:eastAsia="Times New Roman"/>
          <w:color w:val="auto"/>
          <w:shd w:val="clear" w:color="auto" w:fill="FFFFFF"/>
        </w:rPr>
        <w:tab/>
        <w:t>STN 73 6129:2009</w:t>
      </w:r>
    </w:p>
    <w:p w14:paraId="02B54C0F" w14:textId="70B73D93"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173FCB" w:rsidRPr="00463260">
        <w:rPr>
          <w:rFonts w:eastAsia="Times New Roman"/>
          <w:color w:val="auto"/>
          <w:shd w:val="clear" w:color="auto" w:fill="FFFFFF"/>
        </w:rPr>
        <w:t xml:space="preserve"> </w:t>
      </w:r>
      <w:r w:rsidRPr="00463260">
        <w:rPr>
          <w:rFonts w:eastAsia="Times New Roman"/>
          <w:color w:val="auto"/>
          <w:shd w:val="clear" w:color="auto" w:fill="FFFFFF"/>
        </w:rPr>
        <w:t>cementom stmelená zrnitá zmes</w:t>
      </w:r>
      <w:r w:rsidRPr="00463260">
        <w:rPr>
          <w:rFonts w:eastAsia="Times New Roman"/>
          <w:color w:val="auto"/>
          <w:shd w:val="clear" w:color="auto" w:fill="FFFFFF"/>
        </w:rPr>
        <w:tab/>
        <w:t>CBGM C5/6</w:t>
      </w:r>
      <w:r w:rsidRPr="00463260">
        <w:rPr>
          <w:rFonts w:eastAsia="Times New Roman"/>
          <w:color w:val="auto"/>
          <w:shd w:val="clear" w:color="auto" w:fill="FFFFFF"/>
        </w:rPr>
        <w:tab/>
        <w:t>190 mm</w:t>
      </w:r>
      <w:r w:rsidRPr="00463260">
        <w:rPr>
          <w:rFonts w:eastAsia="Times New Roman"/>
          <w:color w:val="auto"/>
          <w:shd w:val="clear" w:color="auto" w:fill="FFFFFF"/>
        </w:rPr>
        <w:tab/>
        <w:t>STN 73 6124-1</w:t>
      </w:r>
    </w:p>
    <w:p w14:paraId="00338198" w14:textId="73A48981"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173FCB" w:rsidRPr="00463260">
        <w:rPr>
          <w:rFonts w:eastAsia="Times New Roman"/>
          <w:color w:val="auto"/>
          <w:shd w:val="clear" w:color="auto" w:fill="FFFFFF"/>
        </w:rPr>
        <w:t xml:space="preserve"> </w:t>
      </w:r>
      <w:r w:rsidRPr="00463260">
        <w:rPr>
          <w:rFonts w:eastAsia="Times New Roman"/>
          <w:color w:val="auto"/>
          <w:shd w:val="clear" w:color="auto" w:fill="FFFFFF"/>
        </w:rPr>
        <w:t xml:space="preserve">nestmelená vrstva zo </w:t>
      </w:r>
      <w:proofErr w:type="spellStart"/>
      <w:r w:rsidRPr="00463260">
        <w:rPr>
          <w:rFonts w:eastAsia="Times New Roman"/>
          <w:color w:val="auto"/>
          <w:shd w:val="clear" w:color="auto" w:fill="FFFFFF"/>
        </w:rPr>
        <w:t>štrkodrviny</w:t>
      </w:r>
      <w:proofErr w:type="spellEnd"/>
      <w:r w:rsidRPr="00463260">
        <w:rPr>
          <w:rFonts w:eastAsia="Times New Roman"/>
          <w:color w:val="auto"/>
          <w:shd w:val="clear" w:color="auto" w:fill="FFFFFF"/>
        </w:rPr>
        <w:tab/>
        <w:t xml:space="preserve">ŠD 31,5 </w:t>
      </w:r>
      <w:proofErr w:type="spellStart"/>
      <w:r w:rsidRPr="00463260">
        <w:rPr>
          <w:rFonts w:eastAsia="Times New Roman"/>
          <w:color w:val="auto"/>
          <w:shd w:val="clear" w:color="auto" w:fill="FFFFFF"/>
        </w:rPr>
        <w:t>Gc</w:t>
      </w:r>
      <w:proofErr w:type="spellEnd"/>
      <w:r w:rsidRPr="00463260">
        <w:rPr>
          <w:rFonts w:eastAsia="Times New Roman"/>
          <w:color w:val="auto"/>
          <w:shd w:val="clear" w:color="auto" w:fill="FFFFFF"/>
        </w:rPr>
        <w:t xml:space="preserve">  </w:t>
      </w:r>
      <w:r w:rsidRPr="00463260">
        <w:rPr>
          <w:rFonts w:eastAsia="Times New Roman"/>
          <w:color w:val="auto"/>
          <w:shd w:val="clear" w:color="auto" w:fill="FFFFFF"/>
        </w:rPr>
        <w:tab/>
        <w:t>200 mm</w:t>
      </w:r>
      <w:r w:rsidRPr="00463260">
        <w:rPr>
          <w:rFonts w:eastAsia="Times New Roman"/>
          <w:color w:val="auto"/>
          <w:shd w:val="clear" w:color="auto" w:fill="FFFFFF"/>
        </w:rPr>
        <w:tab/>
        <w:t>STN 73 6126</w:t>
      </w:r>
    </w:p>
    <w:p w14:paraId="25B2346B" w14:textId="5B46EBCF"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173FCB" w:rsidRPr="00463260">
        <w:rPr>
          <w:rFonts w:eastAsia="Times New Roman"/>
          <w:color w:val="auto"/>
          <w:shd w:val="clear" w:color="auto" w:fill="FFFFFF"/>
        </w:rPr>
        <w:t xml:space="preserve"> </w:t>
      </w:r>
      <w:r w:rsidRPr="00463260">
        <w:rPr>
          <w:rFonts w:eastAsia="Times New Roman"/>
          <w:color w:val="auto"/>
          <w:shd w:val="clear" w:color="auto" w:fill="FFFFFF"/>
        </w:rPr>
        <w:t>spolu min</w:t>
      </w:r>
      <w:r w:rsidRPr="00463260">
        <w:rPr>
          <w:rFonts w:eastAsia="Times New Roman"/>
          <w:color w:val="auto"/>
          <w:shd w:val="clear" w:color="auto" w:fill="FFFFFF"/>
        </w:rPr>
        <w:tab/>
      </w:r>
      <w:r w:rsidRPr="00463260">
        <w:rPr>
          <w:rFonts w:eastAsia="Times New Roman"/>
          <w:color w:val="auto"/>
          <w:shd w:val="clear" w:color="auto" w:fill="FFFFFF"/>
        </w:rPr>
        <w:tab/>
        <w:t>560 mm</w:t>
      </w:r>
    </w:p>
    <w:p w14:paraId="62AA29B6" w14:textId="4AD14562" w:rsidR="00787E2D" w:rsidRPr="00463260" w:rsidRDefault="00787E2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Žiadame verejného obstarávateľa jednoznačne zadefinovať a zosúladiť nezrovnalosť v hrúbke </w:t>
      </w:r>
      <w:proofErr w:type="spellStart"/>
      <w:r w:rsidRPr="00463260">
        <w:rPr>
          <w:rFonts w:eastAsia="Times New Roman"/>
          <w:color w:val="auto"/>
          <w:shd w:val="clear" w:color="auto" w:fill="FFFFFF"/>
        </w:rPr>
        <w:t>štrkodrviny</w:t>
      </w:r>
      <w:proofErr w:type="spellEnd"/>
      <w:r w:rsidRPr="00463260">
        <w:rPr>
          <w:rFonts w:eastAsia="Times New Roman"/>
          <w:color w:val="auto"/>
          <w:shd w:val="clear" w:color="auto" w:fill="FFFFFF"/>
        </w:rPr>
        <w:t>.</w:t>
      </w:r>
    </w:p>
    <w:p w14:paraId="66513C1C" w14:textId="77777777" w:rsidR="00200376" w:rsidRPr="00463260" w:rsidRDefault="00200376" w:rsidP="00463260">
      <w:pPr>
        <w:spacing w:after="0"/>
        <w:jc w:val="both"/>
        <w:rPr>
          <w:color w:val="auto"/>
          <w:shd w:val="clear" w:color="auto" w:fill="FFFFFF"/>
        </w:rPr>
      </w:pPr>
    </w:p>
    <w:p w14:paraId="557BFD66" w14:textId="595F8AA1"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5</w:t>
      </w:r>
      <w:r w:rsidRPr="00463260">
        <w:rPr>
          <w:b/>
          <w:bCs/>
          <w:color w:val="auto"/>
          <w:shd w:val="clear" w:color="auto" w:fill="FFFFFF"/>
        </w:rPr>
        <w:t>7</w:t>
      </w:r>
    </w:p>
    <w:p w14:paraId="1931D627" w14:textId="0559098A" w:rsidR="00173FCB" w:rsidRPr="00463260" w:rsidRDefault="00D66AB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w:t>
      </w:r>
      <w:r w:rsidR="00173FCB" w:rsidRPr="00463260">
        <w:rPr>
          <w:rFonts w:eastAsia="Times New Roman"/>
          <w:color w:val="auto"/>
          <w:shd w:val="clear" w:color="auto" w:fill="FFFFFF"/>
        </w:rPr>
        <w:t>oložk</w:t>
      </w:r>
      <w:r w:rsidRPr="00463260">
        <w:rPr>
          <w:rFonts w:eastAsia="Times New Roman"/>
          <w:color w:val="auto"/>
          <w:shd w:val="clear" w:color="auto" w:fill="FFFFFF"/>
        </w:rPr>
        <w:t>a</w:t>
      </w:r>
      <w:r w:rsidR="00173FCB" w:rsidRPr="00463260">
        <w:rPr>
          <w:rFonts w:eastAsia="Times New Roman"/>
          <w:color w:val="auto"/>
          <w:shd w:val="clear" w:color="auto" w:fill="FFFFFF"/>
        </w:rPr>
        <w:t xml:space="preserve"> </w:t>
      </w:r>
      <w:r w:rsidRPr="00463260">
        <w:rPr>
          <w:rFonts w:eastAsia="Times New Roman"/>
          <w:color w:val="auto"/>
          <w:shd w:val="clear" w:color="auto" w:fill="FFFFFF"/>
        </w:rPr>
        <w:t xml:space="preserve">bola opravená </w:t>
      </w:r>
      <w:r w:rsidR="00173FCB" w:rsidRPr="00463260">
        <w:rPr>
          <w:rFonts w:eastAsia="Times New Roman"/>
          <w:color w:val="auto"/>
          <w:shd w:val="clear" w:color="auto" w:fill="FFFFFF"/>
        </w:rPr>
        <w:t>na hrúbku 200mm</w:t>
      </w:r>
      <w:r w:rsidRPr="00463260">
        <w:rPr>
          <w:rFonts w:eastAsia="Times New Roman"/>
          <w:color w:val="auto"/>
          <w:shd w:val="clear" w:color="auto" w:fill="FFFFFF"/>
        </w:rPr>
        <w:t>:</w:t>
      </w:r>
    </w:p>
    <w:p w14:paraId="27F14D8B" w14:textId="28C17077" w:rsidR="00173FCB" w:rsidRPr="00463260" w:rsidRDefault="00173FC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20</w:t>
      </w:r>
      <w:r w:rsidRPr="00463260">
        <w:rPr>
          <w:rFonts w:eastAsia="Times New Roman"/>
          <w:color w:val="auto"/>
          <w:shd w:val="clear" w:color="auto" w:fill="FFFFFF"/>
        </w:rPr>
        <w:tab/>
        <w:t>K</w:t>
      </w:r>
      <w:r w:rsidRPr="00463260">
        <w:rPr>
          <w:rFonts w:eastAsia="Times New Roman"/>
          <w:color w:val="auto"/>
          <w:shd w:val="clear" w:color="auto" w:fill="FFFFFF"/>
        </w:rPr>
        <w:tab/>
        <w:t>564251752</w:t>
      </w:r>
      <w:r w:rsidRPr="00463260">
        <w:rPr>
          <w:rFonts w:eastAsia="Times New Roman"/>
          <w:color w:val="auto"/>
          <w:shd w:val="clear" w:color="auto" w:fill="FFFFFF"/>
        </w:rPr>
        <w:tab/>
        <w:t xml:space="preserve">Podklad alebo podsyp zo </w:t>
      </w:r>
      <w:proofErr w:type="spellStart"/>
      <w:r w:rsidRPr="00463260">
        <w:rPr>
          <w:rFonts w:eastAsia="Times New Roman"/>
          <w:color w:val="auto"/>
          <w:shd w:val="clear" w:color="auto" w:fill="FFFFFF"/>
        </w:rPr>
        <w:t>štrkodrvy</w:t>
      </w:r>
      <w:proofErr w:type="spellEnd"/>
      <w:r w:rsidRPr="00463260">
        <w:rPr>
          <w:rFonts w:eastAsia="Times New Roman"/>
          <w:color w:val="auto"/>
          <w:shd w:val="clear" w:color="auto" w:fill="FFFFFF"/>
        </w:rPr>
        <w:t xml:space="preserve"> s rozprestretím, vlhčením a zhutnením hr. 200 mm</w:t>
      </w:r>
      <w:r w:rsidRPr="00463260">
        <w:rPr>
          <w:rFonts w:eastAsia="Times New Roman"/>
          <w:color w:val="auto"/>
          <w:shd w:val="clear" w:color="auto" w:fill="FFFFFF"/>
        </w:rPr>
        <w:tab/>
        <w:t>m3</w:t>
      </w:r>
      <w:r w:rsidRPr="00463260">
        <w:rPr>
          <w:rFonts w:eastAsia="Times New Roman"/>
          <w:color w:val="auto"/>
          <w:shd w:val="clear" w:color="auto" w:fill="FFFFFF"/>
        </w:rPr>
        <w:tab/>
        <w:t>250,000</w:t>
      </w:r>
    </w:p>
    <w:p w14:paraId="10B51C3B" w14:textId="77777777" w:rsidR="00200376" w:rsidRPr="00463260" w:rsidRDefault="00200376" w:rsidP="00463260">
      <w:pPr>
        <w:spacing w:after="0"/>
        <w:jc w:val="both"/>
        <w:rPr>
          <w:b/>
          <w:bCs/>
          <w:color w:val="auto"/>
          <w:shd w:val="clear" w:color="auto" w:fill="FFFFFF"/>
        </w:rPr>
      </w:pPr>
    </w:p>
    <w:p w14:paraId="0F08C5AC" w14:textId="4CCC1A8D"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5</w:t>
      </w:r>
      <w:r w:rsidRPr="00463260">
        <w:rPr>
          <w:b/>
          <w:bCs/>
          <w:color w:val="auto"/>
          <w:shd w:val="clear" w:color="auto" w:fill="FFFFFF"/>
        </w:rPr>
        <w:t>8</w:t>
      </w:r>
    </w:p>
    <w:p w14:paraId="60B8ADAE" w14:textId="43CFB5E5"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výkaze výmer objektu „SO 51-38-01“ v položke č. 25 je uvedené: </w:t>
      </w:r>
    </w:p>
    <w:p w14:paraId="1DE29253" w14:textId="26C94603"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25</w:t>
      </w:r>
      <w:r w:rsidRPr="00463260">
        <w:rPr>
          <w:rFonts w:eastAsia="Times New Roman"/>
          <w:color w:val="auto"/>
          <w:shd w:val="clear" w:color="auto" w:fill="FFFFFF"/>
        </w:rPr>
        <w:tab/>
        <w:t>K</w:t>
      </w:r>
      <w:r w:rsidRPr="00463260">
        <w:rPr>
          <w:rFonts w:eastAsia="Times New Roman"/>
          <w:color w:val="auto"/>
          <w:shd w:val="clear" w:color="auto" w:fill="FFFFFF"/>
        </w:rPr>
        <w:tab/>
        <w:t>569731111</w:t>
      </w:r>
      <w:r w:rsidRPr="00463260">
        <w:rPr>
          <w:rFonts w:eastAsia="Times New Roman"/>
          <w:color w:val="auto"/>
          <w:shd w:val="clear" w:color="auto" w:fill="FFFFFF"/>
        </w:rPr>
        <w:tab/>
        <w:t xml:space="preserve">Nespevnená krajnica s </w:t>
      </w:r>
      <w:proofErr w:type="spellStart"/>
      <w:r w:rsidRPr="00463260">
        <w:rPr>
          <w:rFonts w:eastAsia="Times New Roman"/>
          <w:color w:val="auto"/>
          <w:shd w:val="clear" w:color="auto" w:fill="FFFFFF"/>
        </w:rPr>
        <w:t>rozpr</w:t>
      </w:r>
      <w:proofErr w:type="spellEnd"/>
      <w:r w:rsidRPr="00463260">
        <w:rPr>
          <w:rFonts w:eastAsia="Times New Roman"/>
          <w:color w:val="auto"/>
          <w:shd w:val="clear" w:color="auto" w:fill="FFFFFF"/>
        </w:rPr>
        <w:t>. a zhutnením š 0,50 m</w:t>
      </w:r>
      <w:r w:rsidRPr="00463260">
        <w:rPr>
          <w:rFonts w:eastAsia="Times New Roman"/>
          <w:color w:val="auto"/>
          <w:shd w:val="clear" w:color="auto" w:fill="FFFFFF"/>
        </w:rPr>
        <w:tab/>
        <w:t>m2</w:t>
      </w:r>
      <w:r w:rsidR="00D66AB4" w:rsidRPr="00463260">
        <w:rPr>
          <w:rFonts w:eastAsia="Times New Roman"/>
          <w:color w:val="auto"/>
          <w:shd w:val="clear" w:color="auto" w:fill="FFFFFF"/>
        </w:rPr>
        <w:t xml:space="preserve"> </w:t>
      </w:r>
      <w:r w:rsidRPr="00463260">
        <w:rPr>
          <w:rFonts w:eastAsia="Times New Roman"/>
          <w:color w:val="auto"/>
          <w:shd w:val="clear" w:color="auto" w:fill="FFFFFF"/>
        </w:rPr>
        <w:t>145,000</w:t>
      </w:r>
    </w:p>
    <w:p w14:paraId="18143AF8"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Má byť predmetná položka realizovaná z nakupovaného materiálu?</w:t>
      </w:r>
    </w:p>
    <w:p w14:paraId="0070DDD4" w14:textId="18E0C885"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o bližšiu špecifikáciu a zároveň uviesť aj hrúbku krajnice.</w:t>
      </w:r>
    </w:p>
    <w:p w14:paraId="5E9420D6" w14:textId="4105B4DB" w:rsidR="00200376"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Táto otázka sa týka aj objektov: SO 50-38-02 pre p.</w:t>
      </w:r>
      <w:r w:rsidR="00D66AB4" w:rsidRPr="00463260">
        <w:rPr>
          <w:rFonts w:eastAsia="Times New Roman"/>
          <w:color w:val="auto"/>
          <w:shd w:val="clear" w:color="auto" w:fill="FFFFFF"/>
        </w:rPr>
        <w:t xml:space="preserve"> </w:t>
      </w:r>
      <w:r w:rsidRPr="00463260">
        <w:rPr>
          <w:rFonts w:eastAsia="Times New Roman"/>
          <w:color w:val="auto"/>
          <w:shd w:val="clear" w:color="auto" w:fill="FFFFFF"/>
        </w:rPr>
        <w:t>č. 50</w:t>
      </w:r>
      <w:r w:rsidR="00D66AB4" w:rsidRPr="00463260">
        <w:rPr>
          <w:rFonts w:eastAsia="Times New Roman"/>
          <w:color w:val="auto"/>
          <w:shd w:val="clear" w:color="auto" w:fill="FFFFFF"/>
        </w:rPr>
        <w:t>.</w:t>
      </w:r>
    </w:p>
    <w:p w14:paraId="3BEF1FD1" w14:textId="77777777" w:rsidR="009A13F6" w:rsidRPr="009A13F6" w:rsidRDefault="009A13F6" w:rsidP="00463260">
      <w:pPr>
        <w:spacing w:after="0"/>
        <w:contextualSpacing w:val="0"/>
        <w:jc w:val="both"/>
        <w:rPr>
          <w:rFonts w:eastAsia="Times New Roman"/>
          <w:color w:val="auto"/>
          <w:shd w:val="clear" w:color="auto" w:fill="FFFFFF"/>
        </w:rPr>
      </w:pPr>
    </w:p>
    <w:p w14:paraId="73BCAB46" w14:textId="02794B4B"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5</w:t>
      </w:r>
      <w:r w:rsidRPr="00463260">
        <w:rPr>
          <w:b/>
          <w:bCs/>
          <w:color w:val="auto"/>
          <w:shd w:val="clear" w:color="auto" w:fill="FFFFFF"/>
        </w:rPr>
        <w:t>8</w:t>
      </w:r>
    </w:p>
    <w:p w14:paraId="024A3FD6" w14:textId="4E889C81" w:rsidR="00D66AB4" w:rsidRPr="00463260" w:rsidRDefault="00D66AB4" w:rsidP="00463260">
      <w:pPr>
        <w:spacing w:after="0"/>
        <w:jc w:val="both"/>
        <w:rPr>
          <w:b/>
          <w:bCs/>
          <w:color w:val="auto"/>
          <w:shd w:val="clear" w:color="auto" w:fill="FFFFFF"/>
        </w:rPr>
      </w:pPr>
      <w:r w:rsidRPr="00463260">
        <w:rPr>
          <w:color w:val="auto"/>
          <w:shd w:val="clear" w:color="auto" w:fill="FFFFFF"/>
        </w:rPr>
        <w:t xml:space="preserve">Zásyp </w:t>
      </w:r>
      <w:proofErr w:type="spellStart"/>
      <w:r w:rsidRPr="00463260">
        <w:rPr>
          <w:color w:val="auto"/>
          <w:shd w:val="clear" w:color="auto" w:fill="FFFFFF"/>
        </w:rPr>
        <w:t>sypaninou</w:t>
      </w:r>
      <w:proofErr w:type="spellEnd"/>
      <w:r w:rsidRPr="00463260">
        <w:rPr>
          <w:color w:val="auto"/>
          <w:shd w:val="clear" w:color="auto" w:fill="FFFFFF"/>
        </w:rPr>
        <w:t xml:space="preserve"> je možne urobiť aj spätným zásypom z výkopu pokiaľ zemina spĺňa požiadavky STN 73 6133 a STN 72 1006. Podložie pod konštrukciou vozovky musí byt zhutnené tak, aby hodnoty Edef2 boli minimálne 45MPa a pomer Edef2/Edef1 dosahoval hodnotu menšiu ako 2,5 (meranie zhutnenia doskovou statickou zaťažkávacou skúškou podľa STN 73 6190). V prípade nevhodného podložia sa pod konštrukciou vozovky vybuduje vrstva z drveného kameniva (ŠD 63 Gb, STN EN 13285). Hrúbka krajnice 0,25 m.</w:t>
      </w:r>
    </w:p>
    <w:p w14:paraId="715DBD6F" w14:textId="4B58ADAA" w:rsidR="009D7234" w:rsidRDefault="009D7234" w:rsidP="00463260">
      <w:pPr>
        <w:spacing w:after="0"/>
        <w:jc w:val="both"/>
        <w:rPr>
          <w:b/>
          <w:bCs/>
          <w:color w:val="auto"/>
          <w:shd w:val="clear" w:color="auto" w:fill="FFFFFF"/>
        </w:rPr>
      </w:pPr>
    </w:p>
    <w:p w14:paraId="240B2A20" w14:textId="77777777" w:rsidR="0082534B" w:rsidRPr="00463260" w:rsidRDefault="0082534B" w:rsidP="00463260">
      <w:pPr>
        <w:spacing w:after="0"/>
        <w:jc w:val="both"/>
        <w:rPr>
          <w:b/>
          <w:bCs/>
          <w:color w:val="auto"/>
          <w:shd w:val="clear" w:color="auto" w:fill="FFFFFF"/>
        </w:rPr>
      </w:pPr>
    </w:p>
    <w:p w14:paraId="2B6F1DB0" w14:textId="01A9F69C"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Otázka č. 5</w:t>
      </w:r>
      <w:r w:rsidR="00C104A1" w:rsidRPr="00463260">
        <w:rPr>
          <w:b/>
          <w:bCs/>
          <w:color w:val="auto"/>
          <w:shd w:val="clear" w:color="auto" w:fill="FFFFFF"/>
        </w:rPr>
        <w:t>5</w:t>
      </w:r>
      <w:r w:rsidRPr="00463260">
        <w:rPr>
          <w:b/>
          <w:bCs/>
          <w:color w:val="auto"/>
          <w:shd w:val="clear" w:color="auto" w:fill="FFFFFF"/>
        </w:rPr>
        <w:t>9</w:t>
      </w:r>
    </w:p>
    <w:p w14:paraId="2E0CDEA0" w14:textId="4A1574EE"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výkaze výmer objektu „SO 51-38-01“ v položkách č. 32, 34 je uvedené: </w:t>
      </w:r>
    </w:p>
    <w:p w14:paraId="3EC55C38"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32</w:t>
      </w:r>
      <w:r w:rsidRPr="00463260">
        <w:rPr>
          <w:rFonts w:eastAsia="Times New Roman"/>
          <w:color w:val="auto"/>
          <w:shd w:val="clear" w:color="auto" w:fill="FFFFFF"/>
        </w:rPr>
        <w:tab/>
        <w:t>K</w:t>
      </w:r>
      <w:r w:rsidRPr="00463260">
        <w:rPr>
          <w:rFonts w:eastAsia="Times New Roman"/>
          <w:color w:val="auto"/>
          <w:shd w:val="clear" w:color="auto" w:fill="FFFFFF"/>
        </w:rPr>
        <w:tab/>
        <w:t>577161638</w:t>
      </w:r>
      <w:r w:rsidRPr="00463260">
        <w:rPr>
          <w:rFonts w:eastAsia="Times New Roman"/>
          <w:color w:val="auto"/>
          <w:shd w:val="clear" w:color="auto" w:fill="FFFFFF"/>
        </w:rPr>
        <w:tab/>
        <w:t xml:space="preserve">Betón asfaltový </w:t>
      </w:r>
      <w:proofErr w:type="spellStart"/>
      <w:r w:rsidRPr="00463260">
        <w:rPr>
          <w:rFonts w:eastAsia="Times New Roman"/>
          <w:color w:val="auto"/>
          <w:shd w:val="clear" w:color="auto" w:fill="FFFFFF"/>
        </w:rPr>
        <w:t>podkladný</w:t>
      </w:r>
      <w:proofErr w:type="spellEnd"/>
      <w:r w:rsidRPr="00463260">
        <w:rPr>
          <w:rFonts w:eastAsia="Times New Roman"/>
          <w:color w:val="auto"/>
          <w:shd w:val="clear" w:color="auto" w:fill="FFFFFF"/>
        </w:rPr>
        <w:t xml:space="preserve"> AC 22 P z nemodifikovaného asfaltu po zhutnení hr. 60 mm</w:t>
      </w:r>
      <w:r w:rsidRPr="00463260">
        <w:rPr>
          <w:rFonts w:eastAsia="Times New Roman"/>
          <w:color w:val="auto"/>
          <w:shd w:val="clear" w:color="auto" w:fill="FFFFFF"/>
        </w:rPr>
        <w:tab/>
        <w:t>m2</w:t>
      </w:r>
      <w:r w:rsidRPr="00463260">
        <w:rPr>
          <w:rFonts w:eastAsia="Times New Roman"/>
          <w:color w:val="auto"/>
          <w:shd w:val="clear" w:color="auto" w:fill="FFFFFF"/>
        </w:rPr>
        <w:tab/>
        <w:t>1 315,000</w:t>
      </w:r>
    </w:p>
    <w:p w14:paraId="39037437" w14:textId="3433BB1C"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34</w:t>
      </w:r>
      <w:r w:rsidRPr="00463260">
        <w:rPr>
          <w:rFonts w:eastAsia="Times New Roman"/>
          <w:color w:val="auto"/>
          <w:shd w:val="clear" w:color="auto" w:fill="FFFFFF"/>
        </w:rPr>
        <w:tab/>
        <w:t>K</w:t>
      </w:r>
      <w:r w:rsidRPr="00463260">
        <w:rPr>
          <w:rFonts w:eastAsia="Times New Roman"/>
          <w:color w:val="auto"/>
          <w:shd w:val="clear" w:color="auto" w:fill="FFFFFF"/>
        </w:rPr>
        <w:tab/>
        <w:t>577165239</w:t>
      </w:r>
      <w:r w:rsidRPr="00463260">
        <w:rPr>
          <w:rFonts w:eastAsia="Times New Roman"/>
          <w:color w:val="auto"/>
          <w:shd w:val="clear" w:color="auto" w:fill="FFFFFF"/>
        </w:rPr>
        <w:tab/>
        <w:t xml:space="preserve">Jednovrstvový CB kryt CB II hr. 250 mm uzatváracím náterom a </w:t>
      </w:r>
      <w:proofErr w:type="spellStart"/>
      <w:r w:rsidRPr="00463260">
        <w:rPr>
          <w:rFonts w:eastAsia="Times New Roman"/>
          <w:color w:val="auto"/>
          <w:shd w:val="clear" w:color="auto" w:fill="FFFFFF"/>
        </w:rPr>
        <w:t>metličkovou</w:t>
      </w:r>
      <w:proofErr w:type="spellEnd"/>
      <w:r w:rsidRPr="00463260">
        <w:rPr>
          <w:rFonts w:eastAsia="Times New Roman"/>
          <w:color w:val="auto"/>
          <w:shd w:val="clear" w:color="auto" w:fill="FFFFFF"/>
        </w:rPr>
        <w:t xml:space="preserve"> úpravou</w:t>
      </w:r>
      <w:r w:rsidRPr="00463260">
        <w:rPr>
          <w:rFonts w:eastAsia="Times New Roman"/>
          <w:color w:val="auto"/>
          <w:shd w:val="clear" w:color="auto" w:fill="FFFFFF"/>
        </w:rPr>
        <w:tab/>
        <w:t>m2</w:t>
      </w:r>
      <w:r w:rsidRPr="00463260">
        <w:rPr>
          <w:rFonts w:eastAsia="Times New Roman"/>
          <w:color w:val="auto"/>
          <w:shd w:val="clear" w:color="auto" w:fill="FFFFFF"/>
        </w:rPr>
        <w:tab/>
        <w:t>169,000</w:t>
      </w:r>
    </w:p>
    <w:p w14:paraId="548E34ED" w14:textId="45F55000"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Nazdávame sa správne, že položka č. 32 ma mať totožnú výmeru ako položka č.</w:t>
      </w:r>
      <w:r w:rsidR="00D66AB4" w:rsidRPr="00463260">
        <w:rPr>
          <w:rFonts w:eastAsia="Times New Roman"/>
          <w:color w:val="auto"/>
          <w:shd w:val="clear" w:color="auto" w:fill="FFFFFF"/>
        </w:rPr>
        <w:t xml:space="preserve"> </w:t>
      </w:r>
      <w:r w:rsidRPr="00463260">
        <w:rPr>
          <w:rFonts w:eastAsia="Times New Roman"/>
          <w:color w:val="auto"/>
          <w:shd w:val="clear" w:color="auto" w:fill="FFFFFF"/>
        </w:rPr>
        <w:t>34?</w:t>
      </w:r>
    </w:p>
    <w:p w14:paraId="7066648C" w14:textId="6F0ADA2D"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o úpravu výkazu výmer.</w:t>
      </w:r>
    </w:p>
    <w:p w14:paraId="60D2C326" w14:textId="77777777" w:rsidR="00200376" w:rsidRPr="00463260" w:rsidRDefault="00200376" w:rsidP="00463260">
      <w:pPr>
        <w:spacing w:after="0"/>
        <w:jc w:val="both"/>
        <w:rPr>
          <w:color w:val="auto"/>
          <w:shd w:val="clear" w:color="auto" w:fill="FFFFFF"/>
        </w:rPr>
      </w:pPr>
    </w:p>
    <w:p w14:paraId="10957D52" w14:textId="0E60E9CF"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5</w:t>
      </w:r>
      <w:r w:rsidRPr="00463260">
        <w:rPr>
          <w:b/>
          <w:bCs/>
          <w:color w:val="auto"/>
          <w:shd w:val="clear" w:color="auto" w:fill="FFFFFF"/>
        </w:rPr>
        <w:t>9</w:t>
      </w:r>
    </w:p>
    <w:p w14:paraId="716F3345" w14:textId="2AC84D49" w:rsidR="00D66AB4" w:rsidRPr="00463260" w:rsidRDefault="00D66AB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Výmera položky bola opravená:</w:t>
      </w:r>
    </w:p>
    <w:p w14:paraId="520ED367" w14:textId="77777777" w:rsidR="00D66AB4" w:rsidRPr="00463260" w:rsidRDefault="00D66AB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32</w:t>
      </w:r>
      <w:r w:rsidRPr="00463260">
        <w:rPr>
          <w:rFonts w:eastAsia="Times New Roman"/>
          <w:color w:val="auto"/>
          <w:shd w:val="clear" w:color="auto" w:fill="FFFFFF"/>
        </w:rPr>
        <w:tab/>
        <w:t>K</w:t>
      </w:r>
      <w:r w:rsidRPr="00463260">
        <w:rPr>
          <w:rFonts w:eastAsia="Times New Roman"/>
          <w:color w:val="auto"/>
          <w:shd w:val="clear" w:color="auto" w:fill="FFFFFF"/>
        </w:rPr>
        <w:tab/>
        <w:t>577161638</w:t>
      </w:r>
      <w:r w:rsidRPr="00463260">
        <w:rPr>
          <w:rFonts w:eastAsia="Times New Roman"/>
          <w:color w:val="auto"/>
          <w:shd w:val="clear" w:color="auto" w:fill="FFFFFF"/>
        </w:rPr>
        <w:tab/>
        <w:t xml:space="preserve">Betón asfaltový </w:t>
      </w:r>
      <w:proofErr w:type="spellStart"/>
      <w:r w:rsidRPr="00463260">
        <w:rPr>
          <w:rFonts w:eastAsia="Times New Roman"/>
          <w:color w:val="auto"/>
          <w:shd w:val="clear" w:color="auto" w:fill="FFFFFF"/>
        </w:rPr>
        <w:t>podkladný</w:t>
      </w:r>
      <w:proofErr w:type="spellEnd"/>
      <w:r w:rsidRPr="00463260">
        <w:rPr>
          <w:rFonts w:eastAsia="Times New Roman"/>
          <w:color w:val="auto"/>
          <w:shd w:val="clear" w:color="auto" w:fill="FFFFFF"/>
        </w:rPr>
        <w:t xml:space="preserve"> AC 22 P z nemodifikovaného asfaltu po zhutnení hr. 60 mm</w:t>
      </w:r>
      <w:r w:rsidRPr="00463260">
        <w:rPr>
          <w:rFonts w:eastAsia="Times New Roman"/>
          <w:color w:val="auto"/>
          <w:shd w:val="clear" w:color="auto" w:fill="FFFFFF"/>
        </w:rPr>
        <w:tab/>
        <w:t>m2</w:t>
      </w:r>
      <w:r w:rsidRPr="00463260">
        <w:rPr>
          <w:rFonts w:eastAsia="Times New Roman"/>
          <w:color w:val="auto"/>
          <w:shd w:val="clear" w:color="auto" w:fill="FFFFFF"/>
        </w:rPr>
        <w:tab/>
        <w:t>169,000</w:t>
      </w:r>
    </w:p>
    <w:p w14:paraId="51F57793" w14:textId="77777777" w:rsidR="00200376" w:rsidRPr="00463260" w:rsidRDefault="00200376" w:rsidP="00463260">
      <w:pPr>
        <w:spacing w:after="0"/>
        <w:jc w:val="both"/>
        <w:rPr>
          <w:b/>
          <w:bCs/>
          <w:color w:val="auto"/>
          <w:shd w:val="clear" w:color="auto" w:fill="FFFFFF"/>
        </w:rPr>
      </w:pPr>
    </w:p>
    <w:p w14:paraId="50F91280" w14:textId="13FA1D12"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C104A1" w:rsidRPr="00463260">
        <w:rPr>
          <w:b/>
          <w:bCs/>
          <w:color w:val="auto"/>
          <w:shd w:val="clear" w:color="auto" w:fill="FFFFFF"/>
        </w:rPr>
        <w:t>6</w:t>
      </w:r>
      <w:r w:rsidRPr="00463260">
        <w:rPr>
          <w:b/>
          <w:bCs/>
          <w:color w:val="auto"/>
          <w:shd w:val="clear" w:color="auto" w:fill="FFFFFF"/>
        </w:rPr>
        <w:t>0</w:t>
      </w:r>
    </w:p>
    <w:p w14:paraId="3273C410" w14:textId="6149BA84"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51-38-01“ v položkách č. 40, 41 je uvedené:</w:t>
      </w:r>
    </w:p>
    <w:p w14:paraId="1E357A06"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40</w:t>
      </w:r>
      <w:r w:rsidRPr="00463260">
        <w:rPr>
          <w:rFonts w:eastAsia="Times New Roman"/>
          <w:color w:val="auto"/>
          <w:shd w:val="clear" w:color="auto" w:fill="FFFFFF"/>
        </w:rPr>
        <w:tab/>
        <w:t>K</w:t>
      </w:r>
      <w:r w:rsidRPr="00463260">
        <w:rPr>
          <w:rFonts w:eastAsia="Times New Roman"/>
          <w:color w:val="auto"/>
          <w:shd w:val="clear" w:color="auto" w:fill="FFFFFF"/>
        </w:rPr>
        <w:tab/>
        <w:t>916211111</w:t>
      </w:r>
      <w:r w:rsidRPr="00463260">
        <w:rPr>
          <w:rFonts w:eastAsia="Times New Roman"/>
          <w:color w:val="auto"/>
          <w:shd w:val="clear" w:color="auto" w:fill="FFFFFF"/>
        </w:rPr>
        <w:tab/>
        <w:t>Osadenie  obruby z dlažby pre nevidiacich do lôžka z kameniva ťaženého</w:t>
      </w:r>
      <w:r w:rsidRPr="00463260">
        <w:rPr>
          <w:rFonts w:eastAsia="Times New Roman"/>
          <w:color w:val="auto"/>
          <w:shd w:val="clear" w:color="auto" w:fill="FFFFFF"/>
        </w:rPr>
        <w:tab/>
        <w:t>m</w:t>
      </w:r>
      <w:r w:rsidRPr="00463260">
        <w:rPr>
          <w:rFonts w:eastAsia="Times New Roman"/>
          <w:color w:val="auto"/>
          <w:shd w:val="clear" w:color="auto" w:fill="FFFFFF"/>
        </w:rPr>
        <w:tab/>
        <w:t>266,000</w:t>
      </w:r>
    </w:p>
    <w:p w14:paraId="33464652" w14:textId="77777777" w:rsidR="00D66AB4"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41</w:t>
      </w:r>
      <w:r w:rsidRPr="00463260">
        <w:rPr>
          <w:rFonts w:eastAsia="Times New Roman"/>
          <w:color w:val="auto"/>
          <w:shd w:val="clear" w:color="auto" w:fill="FFFFFF"/>
        </w:rPr>
        <w:tab/>
        <w:t>M</w:t>
      </w:r>
      <w:r w:rsidRPr="00463260">
        <w:rPr>
          <w:rFonts w:eastAsia="Times New Roman"/>
          <w:color w:val="auto"/>
          <w:shd w:val="clear" w:color="auto" w:fill="FFFFFF"/>
        </w:rPr>
        <w:tab/>
        <w:t>5921952010</w:t>
      </w:r>
      <w:r w:rsidRPr="00463260">
        <w:rPr>
          <w:rFonts w:eastAsia="Times New Roman"/>
          <w:color w:val="auto"/>
          <w:shd w:val="clear" w:color="auto" w:fill="FFFFFF"/>
        </w:rPr>
        <w:tab/>
        <w:t>Dlažba pre nevidiacich  20x20x6 cm červená s</w:t>
      </w:r>
      <w:r w:rsidR="00D66AB4" w:rsidRPr="00463260">
        <w:rPr>
          <w:rFonts w:eastAsia="Times New Roman"/>
          <w:color w:val="auto"/>
          <w:shd w:val="clear" w:color="auto" w:fill="FFFFFF"/>
        </w:rPr>
        <w:t> </w:t>
      </w:r>
      <w:r w:rsidRPr="00463260">
        <w:rPr>
          <w:rFonts w:eastAsia="Times New Roman"/>
          <w:color w:val="auto"/>
          <w:shd w:val="clear" w:color="auto" w:fill="FFFFFF"/>
        </w:rPr>
        <w:t>výstupkami</w:t>
      </w:r>
      <w:r w:rsidR="00D66AB4" w:rsidRPr="00463260">
        <w:rPr>
          <w:rFonts w:eastAsia="Times New Roman"/>
          <w:color w:val="auto"/>
          <w:shd w:val="clear" w:color="auto" w:fill="FFFFFF"/>
        </w:rPr>
        <w:t xml:space="preserve">   </w:t>
      </w:r>
    </w:p>
    <w:p w14:paraId="2E28CEB4" w14:textId="2A04747C"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m2</w:t>
      </w:r>
      <w:r w:rsidRPr="00463260">
        <w:rPr>
          <w:rFonts w:eastAsia="Times New Roman"/>
          <w:color w:val="auto"/>
          <w:shd w:val="clear" w:color="auto" w:fill="FFFFFF"/>
        </w:rPr>
        <w:tab/>
        <w:t>33,300</w:t>
      </w:r>
    </w:p>
    <w:p w14:paraId="6F476D66" w14:textId="6E0ED9D0"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Podľa p.</w:t>
      </w:r>
      <w:r w:rsidR="00D66AB4" w:rsidRPr="00463260">
        <w:rPr>
          <w:rFonts w:eastAsia="Times New Roman"/>
          <w:color w:val="auto"/>
          <w:shd w:val="clear" w:color="auto" w:fill="FFFFFF"/>
        </w:rPr>
        <w:t xml:space="preserve"> </w:t>
      </w:r>
      <w:r w:rsidRPr="00463260">
        <w:rPr>
          <w:rFonts w:eastAsia="Times New Roman"/>
          <w:color w:val="auto"/>
          <w:shd w:val="clear" w:color="auto" w:fill="FFFFFF"/>
        </w:rPr>
        <w:t xml:space="preserve">č.: 40 o výmere 266 m a pri šírke dlažby 0,2 m by mala byť výmera materiálu bez </w:t>
      </w:r>
      <w:proofErr w:type="spellStart"/>
      <w:r w:rsidRPr="00463260">
        <w:rPr>
          <w:rFonts w:eastAsia="Times New Roman"/>
          <w:color w:val="auto"/>
          <w:shd w:val="clear" w:color="auto" w:fill="FFFFFF"/>
        </w:rPr>
        <w:t>stratného</w:t>
      </w:r>
      <w:proofErr w:type="spellEnd"/>
      <w:r w:rsidRPr="00463260">
        <w:rPr>
          <w:rFonts w:eastAsia="Times New Roman"/>
          <w:color w:val="auto"/>
          <w:shd w:val="clear" w:color="auto" w:fill="FFFFFF"/>
        </w:rPr>
        <w:t xml:space="preserve"> minimálne 53,2 m2, čo nekorešponduje s plochou uvedenou vo výkaze výmer.</w:t>
      </w:r>
    </w:p>
    <w:p w14:paraId="223CE1A9"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vysvetlenie rozdielnej výmery.</w:t>
      </w:r>
    </w:p>
    <w:p w14:paraId="7E479901" w14:textId="77777777" w:rsidR="00200376" w:rsidRPr="00463260" w:rsidRDefault="00200376" w:rsidP="00463260">
      <w:pPr>
        <w:spacing w:after="0"/>
        <w:jc w:val="both"/>
        <w:rPr>
          <w:color w:val="auto"/>
          <w:shd w:val="clear" w:color="auto" w:fill="FFFFFF"/>
        </w:rPr>
      </w:pPr>
    </w:p>
    <w:p w14:paraId="1BC5B9C5" w14:textId="4EDFB7AD"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C104A1" w:rsidRPr="00463260">
        <w:rPr>
          <w:b/>
          <w:bCs/>
          <w:color w:val="auto"/>
          <w:shd w:val="clear" w:color="auto" w:fill="FFFFFF"/>
        </w:rPr>
        <w:t>6</w:t>
      </w:r>
      <w:r w:rsidRPr="00463260">
        <w:rPr>
          <w:b/>
          <w:bCs/>
          <w:color w:val="auto"/>
          <w:shd w:val="clear" w:color="auto" w:fill="FFFFFF"/>
        </w:rPr>
        <w:t>0</w:t>
      </w:r>
    </w:p>
    <w:p w14:paraId="5F625D84" w14:textId="251E2882" w:rsidR="00D66AB4" w:rsidRPr="00463260" w:rsidRDefault="00D66AB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č. 40 bola vypustená:</w:t>
      </w:r>
    </w:p>
    <w:p w14:paraId="5BAA6ACA" w14:textId="3F3D23CF" w:rsidR="00D66AB4" w:rsidRPr="00463260" w:rsidRDefault="00D66AB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40 K 916211111 Osadenie obruby z dlažby pre nevidiacich do lôžka z kameniva ťaženého m 0</w:t>
      </w:r>
    </w:p>
    <w:p w14:paraId="0CE081E1" w14:textId="0B747E88" w:rsidR="00200376" w:rsidRPr="00463260" w:rsidRDefault="00200376" w:rsidP="00463260">
      <w:pPr>
        <w:spacing w:after="0"/>
        <w:jc w:val="both"/>
        <w:rPr>
          <w:b/>
          <w:bCs/>
          <w:color w:val="auto"/>
          <w:shd w:val="clear" w:color="auto" w:fill="FFFFFF"/>
        </w:rPr>
      </w:pPr>
    </w:p>
    <w:p w14:paraId="5F351274" w14:textId="7A6B1F28"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6</w:t>
      </w:r>
      <w:r w:rsidRPr="00463260">
        <w:rPr>
          <w:b/>
          <w:bCs/>
          <w:color w:val="auto"/>
          <w:shd w:val="clear" w:color="auto" w:fill="FFFFFF"/>
        </w:rPr>
        <w:t>1</w:t>
      </w:r>
    </w:p>
    <w:p w14:paraId="6313B1C8" w14:textId="0239C4D8"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51-38-01“ v položkách č. 38, 40 je uvedené:</w:t>
      </w:r>
    </w:p>
    <w:p w14:paraId="05983FDE"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38</w:t>
      </w:r>
      <w:r w:rsidRPr="00463260">
        <w:rPr>
          <w:rFonts w:eastAsia="Times New Roman"/>
          <w:color w:val="auto"/>
          <w:shd w:val="clear" w:color="auto" w:fill="FFFFFF"/>
        </w:rPr>
        <w:tab/>
        <w:t>K</w:t>
      </w:r>
      <w:r w:rsidRPr="00463260">
        <w:rPr>
          <w:rFonts w:eastAsia="Times New Roman"/>
          <w:color w:val="auto"/>
          <w:shd w:val="clear" w:color="auto" w:fill="FFFFFF"/>
        </w:rPr>
        <w:tab/>
        <w:t>596911331</w:t>
      </w:r>
      <w:r w:rsidRPr="00463260">
        <w:rPr>
          <w:rFonts w:eastAsia="Times New Roman"/>
          <w:color w:val="auto"/>
          <w:shd w:val="clear" w:color="auto" w:fill="FFFFFF"/>
        </w:rPr>
        <w:tab/>
        <w:t>Kladenie dlažby pre nevidiacich hr.60 mm do lôžka z betónu C12/15</w:t>
      </w:r>
      <w:r w:rsidRPr="00463260">
        <w:rPr>
          <w:rFonts w:eastAsia="Times New Roman"/>
          <w:color w:val="auto"/>
          <w:shd w:val="clear" w:color="auto" w:fill="FFFFFF"/>
        </w:rPr>
        <w:tab/>
        <w:t>m2</w:t>
      </w:r>
      <w:r w:rsidRPr="00463260">
        <w:rPr>
          <w:rFonts w:eastAsia="Times New Roman"/>
          <w:color w:val="auto"/>
          <w:shd w:val="clear" w:color="auto" w:fill="FFFFFF"/>
        </w:rPr>
        <w:tab/>
        <w:t>74,000</w:t>
      </w:r>
    </w:p>
    <w:p w14:paraId="1B19BB5C" w14:textId="7D413E26"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40</w:t>
      </w:r>
      <w:r w:rsidRPr="00463260">
        <w:rPr>
          <w:rFonts w:eastAsia="Times New Roman"/>
          <w:color w:val="auto"/>
          <w:shd w:val="clear" w:color="auto" w:fill="FFFFFF"/>
        </w:rPr>
        <w:tab/>
        <w:t>K</w:t>
      </w:r>
      <w:r w:rsidRPr="00463260">
        <w:rPr>
          <w:rFonts w:eastAsia="Times New Roman"/>
          <w:color w:val="auto"/>
          <w:shd w:val="clear" w:color="auto" w:fill="FFFFFF"/>
        </w:rPr>
        <w:tab/>
        <w:t>916211111</w:t>
      </w:r>
      <w:r w:rsidRPr="00463260">
        <w:rPr>
          <w:rFonts w:eastAsia="Times New Roman"/>
          <w:color w:val="auto"/>
          <w:shd w:val="clear" w:color="auto" w:fill="FFFFFF"/>
        </w:rPr>
        <w:tab/>
        <w:t>Osadenie  obruby z dlažby pre nevidiacich do lôžka z kameniva ťaženého</w:t>
      </w:r>
      <w:r w:rsidRPr="00463260">
        <w:rPr>
          <w:rFonts w:eastAsia="Times New Roman"/>
          <w:color w:val="auto"/>
          <w:shd w:val="clear" w:color="auto" w:fill="FFFFFF"/>
        </w:rPr>
        <w:tab/>
        <w:t>m</w:t>
      </w:r>
      <w:r w:rsidRPr="00463260">
        <w:rPr>
          <w:rFonts w:eastAsia="Times New Roman"/>
          <w:color w:val="auto"/>
          <w:shd w:val="clear" w:color="auto" w:fill="FFFFFF"/>
        </w:rPr>
        <w:tab/>
        <w:t>266,000</w:t>
      </w:r>
    </w:p>
    <w:p w14:paraId="453568AD"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Môže verejný obstarávateľ vysvetliť rozdielnosť použitých materiálov lôžok ak ide o jednu vzájomnú plochu?</w:t>
      </w:r>
    </w:p>
    <w:p w14:paraId="1211E66D" w14:textId="77777777" w:rsidR="00200376" w:rsidRPr="00463260" w:rsidRDefault="00200376" w:rsidP="00463260">
      <w:pPr>
        <w:spacing w:after="0"/>
        <w:jc w:val="both"/>
        <w:rPr>
          <w:color w:val="auto"/>
          <w:shd w:val="clear" w:color="auto" w:fill="FFFFFF"/>
        </w:rPr>
      </w:pPr>
    </w:p>
    <w:p w14:paraId="53C1A7DB" w14:textId="4AFA340A"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6</w:t>
      </w:r>
      <w:r w:rsidRPr="00463260">
        <w:rPr>
          <w:b/>
          <w:bCs/>
          <w:color w:val="auto"/>
          <w:shd w:val="clear" w:color="auto" w:fill="FFFFFF"/>
        </w:rPr>
        <w:t>1</w:t>
      </w:r>
    </w:p>
    <w:p w14:paraId="02E818D3" w14:textId="77777777" w:rsidR="00927958" w:rsidRPr="00463260" w:rsidRDefault="0092795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č. 40 bola vypustená:</w:t>
      </w:r>
    </w:p>
    <w:p w14:paraId="4751689B" w14:textId="5FA47877" w:rsidR="00200376" w:rsidRPr="009A13F6" w:rsidRDefault="0092795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40 K 916211111 Osadenie obruby z dlažby pre nevidiacich do lôžka z kameniva ťaženého m 0</w:t>
      </w:r>
    </w:p>
    <w:p w14:paraId="1926D94E" w14:textId="15448E60"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6</w:t>
      </w:r>
      <w:r w:rsidRPr="00463260">
        <w:rPr>
          <w:b/>
          <w:bCs/>
          <w:color w:val="auto"/>
          <w:shd w:val="clear" w:color="auto" w:fill="FFFFFF"/>
        </w:rPr>
        <w:t>2</w:t>
      </w:r>
    </w:p>
    <w:p w14:paraId="67580BF7" w14:textId="1FD3D08E"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51-38-01“ v položkách č. 38, 39 je uvedené:</w:t>
      </w:r>
    </w:p>
    <w:p w14:paraId="37CFF585" w14:textId="75B773E2"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38</w:t>
      </w:r>
      <w:r w:rsidRPr="00463260">
        <w:rPr>
          <w:rFonts w:eastAsia="Times New Roman"/>
          <w:color w:val="auto"/>
          <w:shd w:val="clear" w:color="auto" w:fill="FFFFFF"/>
        </w:rPr>
        <w:tab/>
        <w:t>K</w:t>
      </w:r>
      <w:r w:rsidRPr="00463260">
        <w:rPr>
          <w:rFonts w:eastAsia="Times New Roman"/>
          <w:color w:val="auto"/>
          <w:shd w:val="clear" w:color="auto" w:fill="FFFFFF"/>
        </w:rPr>
        <w:tab/>
        <w:t>596911331</w:t>
      </w:r>
      <w:r w:rsidRPr="00463260">
        <w:rPr>
          <w:rFonts w:eastAsia="Times New Roman"/>
          <w:color w:val="auto"/>
          <w:shd w:val="clear" w:color="auto" w:fill="FFFFFF"/>
        </w:rPr>
        <w:tab/>
        <w:t>Kladenie dlažby pre nevidiacich hr.60 mm do lôžka z betónu C12/15</w:t>
      </w:r>
      <w:r w:rsidRPr="00463260">
        <w:rPr>
          <w:rFonts w:eastAsia="Times New Roman"/>
          <w:color w:val="auto"/>
          <w:shd w:val="clear" w:color="auto" w:fill="FFFFFF"/>
        </w:rPr>
        <w:tab/>
        <w:t>m2</w:t>
      </w:r>
      <w:r w:rsidRPr="00463260">
        <w:rPr>
          <w:rFonts w:eastAsia="Times New Roman"/>
          <w:color w:val="auto"/>
          <w:shd w:val="clear" w:color="auto" w:fill="FFFFFF"/>
        </w:rPr>
        <w:tab/>
        <w:t>74,000</w:t>
      </w:r>
    </w:p>
    <w:p w14:paraId="7A664318" w14:textId="2EB3D2A0"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39</w:t>
      </w:r>
      <w:r w:rsidRPr="00463260">
        <w:rPr>
          <w:rFonts w:eastAsia="Times New Roman"/>
          <w:color w:val="auto"/>
          <w:shd w:val="clear" w:color="auto" w:fill="FFFFFF"/>
        </w:rPr>
        <w:tab/>
        <w:t>M</w:t>
      </w:r>
      <w:r w:rsidRPr="00463260">
        <w:rPr>
          <w:rFonts w:eastAsia="Times New Roman"/>
          <w:color w:val="auto"/>
          <w:shd w:val="clear" w:color="auto" w:fill="FFFFFF"/>
        </w:rPr>
        <w:tab/>
        <w:t>5921952030</w:t>
      </w:r>
      <w:r w:rsidR="00F06F57" w:rsidRPr="00463260">
        <w:rPr>
          <w:rFonts w:eastAsia="Times New Roman"/>
          <w:color w:val="auto"/>
          <w:shd w:val="clear" w:color="auto" w:fill="FFFFFF"/>
        </w:rPr>
        <w:t xml:space="preserve"> </w:t>
      </w:r>
      <w:r w:rsidRPr="00463260">
        <w:rPr>
          <w:rFonts w:eastAsia="Times New Roman"/>
          <w:color w:val="auto"/>
          <w:shd w:val="clear" w:color="auto" w:fill="FFFFFF"/>
        </w:rPr>
        <w:t>Dlažba pre nevidiacich drážková, 20x20x6 cm, červená</w:t>
      </w:r>
      <w:r w:rsidR="00F06F57" w:rsidRPr="00463260">
        <w:rPr>
          <w:rFonts w:eastAsia="Times New Roman"/>
          <w:color w:val="auto"/>
          <w:shd w:val="clear" w:color="auto" w:fill="FFFFFF"/>
        </w:rPr>
        <w:t xml:space="preserve"> </w:t>
      </w:r>
      <w:r w:rsidRPr="00463260">
        <w:rPr>
          <w:rFonts w:eastAsia="Times New Roman"/>
          <w:color w:val="auto"/>
          <w:shd w:val="clear" w:color="auto" w:fill="FFFFFF"/>
        </w:rPr>
        <w:t>m2</w:t>
      </w:r>
      <w:r w:rsidR="00F06F57" w:rsidRPr="00463260">
        <w:rPr>
          <w:rFonts w:eastAsia="Times New Roman"/>
          <w:color w:val="auto"/>
          <w:shd w:val="clear" w:color="auto" w:fill="FFFFFF"/>
        </w:rPr>
        <w:t xml:space="preserve"> </w:t>
      </w:r>
      <w:r w:rsidRPr="00463260">
        <w:rPr>
          <w:rFonts w:eastAsia="Times New Roman"/>
          <w:color w:val="auto"/>
          <w:shd w:val="clear" w:color="auto" w:fill="FFFFFF"/>
        </w:rPr>
        <w:t>40,700</w:t>
      </w:r>
    </w:p>
    <w:p w14:paraId="4028EDF9"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Môže verejný obstarávateľ vysvetliť rozdielnosť výmery?</w:t>
      </w:r>
    </w:p>
    <w:p w14:paraId="026B3465" w14:textId="5B5BDF85" w:rsidR="00200376" w:rsidRDefault="00200376" w:rsidP="00463260">
      <w:pPr>
        <w:spacing w:after="0"/>
        <w:jc w:val="both"/>
        <w:rPr>
          <w:color w:val="auto"/>
          <w:shd w:val="clear" w:color="auto" w:fill="FFFFFF"/>
        </w:rPr>
      </w:pPr>
    </w:p>
    <w:p w14:paraId="6E9ADF9C" w14:textId="77777777" w:rsidR="0082534B" w:rsidRPr="00463260" w:rsidRDefault="0082534B" w:rsidP="00463260">
      <w:pPr>
        <w:spacing w:after="0"/>
        <w:jc w:val="both"/>
        <w:rPr>
          <w:color w:val="auto"/>
          <w:shd w:val="clear" w:color="auto" w:fill="FFFFFF"/>
        </w:rPr>
      </w:pPr>
    </w:p>
    <w:p w14:paraId="65C5BCDD" w14:textId="6A41250C"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Odpoveď č. 5</w:t>
      </w:r>
      <w:r w:rsidR="00F93762" w:rsidRPr="00463260">
        <w:rPr>
          <w:b/>
          <w:bCs/>
          <w:color w:val="auto"/>
          <w:shd w:val="clear" w:color="auto" w:fill="FFFFFF"/>
        </w:rPr>
        <w:t>6</w:t>
      </w:r>
      <w:r w:rsidRPr="00463260">
        <w:rPr>
          <w:b/>
          <w:bCs/>
          <w:color w:val="auto"/>
          <w:shd w:val="clear" w:color="auto" w:fill="FFFFFF"/>
        </w:rPr>
        <w:t>2</w:t>
      </w:r>
    </w:p>
    <w:p w14:paraId="60371A45" w14:textId="4981055C" w:rsidR="00C85CCD" w:rsidRPr="00463260" w:rsidRDefault="00C85CCD" w:rsidP="00463260">
      <w:pPr>
        <w:spacing w:after="0"/>
        <w:jc w:val="both"/>
        <w:rPr>
          <w:b/>
          <w:bCs/>
          <w:color w:val="auto"/>
          <w:shd w:val="clear" w:color="auto" w:fill="FFFFFF"/>
        </w:rPr>
      </w:pPr>
      <w:r w:rsidRPr="00463260">
        <w:rPr>
          <w:color w:val="auto"/>
          <w:shd w:val="clear" w:color="auto" w:fill="FFFFFF"/>
        </w:rPr>
        <w:t>Položka č. 38 je súčtom položiek č. 39 a 41.</w:t>
      </w:r>
    </w:p>
    <w:p w14:paraId="6DEB50A3" w14:textId="77777777" w:rsidR="00200376" w:rsidRPr="00463260" w:rsidRDefault="00200376" w:rsidP="00463260">
      <w:pPr>
        <w:spacing w:after="0"/>
        <w:jc w:val="both"/>
        <w:rPr>
          <w:b/>
          <w:bCs/>
          <w:color w:val="auto"/>
          <w:shd w:val="clear" w:color="auto" w:fill="FFFFFF"/>
        </w:rPr>
      </w:pPr>
    </w:p>
    <w:p w14:paraId="778172B3" w14:textId="7A748FD3"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6</w:t>
      </w:r>
      <w:r w:rsidRPr="00463260">
        <w:rPr>
          <w:b/>
          <w:bCs/>
          <w:color w:val="auto"/>
          <w:shd w:val="clear" w:color="auto" w:fill="FFFFFF"/>
        </w:rPr>
        <w:t>3</w:t>
      </w:r>
    </w:p>
    <w:p w14:paraId="778D34DA" w14:textId="19E5A0A9"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51-38-01“ v položke č. 53 je uvedené:</w:t>
      </w:r>
    </w:p>
    <w:p w14:paraId="2AD5B3B3" w14:textId="5C5527C4"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53</w:t>
      </w:r>
      <w:r w:rsidRPr="00463260">
        <w:rPr>
          <w:rFonts w:eastAsia="Times New Roman"/>
          <w:color w:val="auto"/>
          <w:shd w:val="clear" w:color="auto" w:fill="FFFFFF"/>
        </w:rPr>
        <w:tab/>
        <w:t>M</w:t>
      </w:r>
      <w:r w:rsidRPr="00463260">
        <w:rPr>
          <w:rFonts w:eastAsia="Times New Roman"/>
          <w:color w:val="auto"/>
          <w:shd w:val="clear" w:color="auto" w:fill="FFFFFF"/>
        </w:rPr>
        <w:tab/>
        <w:t>5921954390.2</w:t>
      </w:r>
      <w:r w:rsidRPr="00463260">
        <w:rPr>
          <w:rFonts w:eastAsia="Times New Roman"/>
          <w:color w:val="auto"/>
          <w:shd w:val="clear" w:color="auto" w:fill="FFFFFF"/>
        </w:rPr>
        <w:tab/>
        <w:t>Obrubník záhonový 100x20x5 cm</w:t>
      </w:r>
      <w:r w:rsidRPr="00463260">
        <w:rPr>
          <w:rFonts w:eastAsia="Times New Roman"/>
          <w:color w:val="auto"/>
          <w:shd w:val="clear" w:color="auto" w:fill="FFFFFF"/>
        </w:rPr>
        <w:tab/>
        <w:t>ks</w:t>
      </w:r>
      <w:r w:rsidRPr="00463260">
        <w:rPr>
          <w:rFonts w:eastAsia="Times New Roman"/>
          <w:color w:val="auto"/>
          <w:shd w:val="clear" w:color="auto" w:fill="FFFFFF"/>
        </w:rPr>
        <w:tab/>
        <w:t>453,000</w:t>
      </w:r>
    </w:p>
    <w:p w14:paraId="62D599A9" w14:textId="233BE963"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Podľa projektovej dokumentácii výkres č.: 4, pod označením: „1515_DRS_513801_04_Vzorove_priecne_rezy“ je uvedené: „KAMENNÝ ZÁHONOVÝ OBRUBNÍK</w:t>
      </w:r>
      <w:r w:rsidR="00C85CCD" w:rsidRPr="00463260">
        <w:rPr>
          <w:rFonts w:eastAsia="Times New Roman"/>
          <w:color w:val="auto"/>
          <w:shd w:val="clear" w:color="auto" w:fill="FFFFFF"/>
        </w:rPr>
        <w:t xml:space="preserve"> </w:t>
      </w:r>
      <w:r w:rsidRPr="00463260">
        <w:rPr>
          <w:rFonts w:eastAsia="Times New Roman"/>
          <w:color w:val="auto"/>
          <w:shd w:val="clear" w:color="auto" w:fill="FFFFFF"/>
        </w:rPr>
        <w:t>ŠÍRKY 100mm“</w:t>
      </w:r>
    </w:p>
    <w:p w14:paraId="3774DA96" w14:textId="2F7153E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Má uchádzač </w:t>
      </w:r>
      <w:r w:rsidR="003C53C9" w:rsidRPr="00463260">
        <w:rPr>
          <w:rFonts w:eastAsia="Times New Roman"/>
          <w:color w:val="auto"/>
          <w:shd w:val="clear" w:color="auto" w:fill="FFFFFF"/>
        </w:rPr>
        <w:t>neceniť</w:t>
      </w:r>
      <w:r w:rsidRPr="00463260">
        <w:rPr>
          <w:rFonts w:eastAsia="Times New Roman"/>
          <w:color w:val="auto"/>
          <w:shd w:val="clear" w:color="auto" w:fill="FFFFFF"/>
        </w:rPr>
        <w:t xml:space="preserve"> kamenný obrubník šírky 100 mm alebo betónový šírky 50 mm?</w:t>
      </w:r>
    </w:p>
    <w:p w14:paraId="3C1A3609" w14:textId="77777777" w:rsidR="00200376" w:rsidRPr="00463260" w:rsidRDefault="00200376" w:rsidP="00463260">
      <w:pPr>
        <w:spacing w:after="0"/>
        <w:jc w:val="both"/>
        <w:rPr>
          <w:color w:val="auto"/>
          <w:shd w:val="clear" w:color="auto" w:fill="FFFFFF"/>
        </w:rPr>
      </w:pPr>
    </w:p>
    <w:p w14:paraId="5497DE98" w14:textId="4A12ADBA" w:rsidR="00200376" w:rsidRPr="00463260" w:rsidRDefault="00200376" w:rsidP="00463260">
      <w:pPr>
        <w:tabs>
          <w:tab w:val="left" w:pos="2235"/>
        </w:tabs>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6</w:t>
      </w:r>
      <w:r w:rsidRPr="00463260">
        <w:rPr>
          <w:b/>
          <w:bCs/>
          <w:color w:val="auto"/>
          <w:shd w:val="clear" w:color="auto" w:fill="FFFFFF"/>
        </w:rPr>
        <w:t>3</w:t>
      </w:r>
      <w:r w:rsidR="00C85CCD" w:rsidRPr="00463260">
        <w:rPr>
          <w:b/>
          <w:bCs/>
          <w:color w:val="auto"/>
          <w:shd w:val="clear" w:color="auto" w:fill="FFFFFF"/>
        </w:rPr>
        <w:tab/>
      </w:r>
    </w:p>
    <w:p w14:paraId="46BC3B06" w14:textId="332D9627" w:rsidR="00C85CCD" w:rsidRPr="00463260" w:rsidRDefault="00C85C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č</w:t>
      </w:r>
      <w:r w:rsidR="00EF3A93" w:rsidRPr="00463260">
        <w:rPr>
          <w:rFonts w:eastAsia="Times New Roman"/>
          <w:color w:val="auto"/>
          <w:shd w:val="clear" w:color="auto" w:fill="FFFFFF"/>
        </w:rPr>
        <w:t>.</w:t>
      </w:r>
      <w:r w:rsidRPr="00463260">
        <w:rPr>
          <w:rFonts w:eastAsia="Times New Roman"/>
          <w:color w:val="auto"/>
          <w:shd w:val="clear" w:color="auto" w:fill="FFFFFF"/>
        </w:rPr>
        <w:t xml:space="preserve"> 53 sa z </w:t>
      </w:r>
      <w:r w:rsidR="00EF3A93" w:rsidRPr="00463260">
        <w:rPr>
          <w:rFonts w:eastAsia="Times New Roman"/>
          <w:color w:val="auto"/>
          <w:shd w:val="clear" w:color="auto" w:fill="FFFFFF"/>
        </w:rPr>
        <w:t>V</w:t>
      </w:r>
      <w:r w:rsidRPr="00463260">
        <w:rPr>
          <w:rFonts w:eastAsia="Times New Roman"/>
          <w:color w:val="auto"/>
          <w:shd w:val="clear" w:color="auto" w:fill="FFFFFF"/>
        </w:rPr>
        <w:t>ýkazu výmer vypustila (Vysvetlenie č.</w:t>
      </w:r>
      <w:r w:rsidR="00EF3A93" w:rsidRPr="00463260">
        <w:rPr>
          <w:rFonts w:eastAsia="Times New Roman"/>
          <w:color w:val="auto"/>
          <w:shd w:val="clear" w:color="auto" w:fill="FFFFFF"/>
        </w:rPr>
        <w:t xml:space="preserve"> </w:t>
      </w:r>
      <w:r w:rsidRPr="00463260">
        <w:rPr>
          <w:rFonts w:eastAsia="Times New Roman"/>
          <w:color w:val="auto"/>
          <w:shd w:val="clear" w:color="auto" w:fill="FFFFFF"/>
        </w:rPr>
        <w:t>4 zo d</w:t>
      </w:r>
      <w:r w:rsidR="00EF3A93" w:rsidRPr="00463260">
        <w:rPr>
          <w:rFonts w:eastAsia="Times New Roman"/>
          <w:color w:val="auto"/>
          <w:shd w:val="clear" w:color="auto" w:fill="FFFFFF"/>
        </w:rPr>
        <w:t>ň</w:t>
      </w:r>
      <w:r w:rsidRPr="00463260">
        <w:rPr>
          <w:rFonts w:eastAsia="Times New Roman"/>
          <w:color w:val="auto"/>
          <w:shd w:val="clear" w:color="auto" w:fill="FFFFFF"/>
        </w:rPr>
        <w:t>a 29.12.2020</w:t>
      </w:r>
      <w:r w:rsidR="00EF3A93" w:rsidRPr="00463260">
        <w:rPr>
          <w:rFonts w:eastAsia="Times New Roman"/>
          <w:color w:val="auto"/>
          <w:shd w:val="clear" w:color="auto" w:fill="FFFFFF"/>
        </w:rPr>
        <w:t>,</w:t>
      </w:r>
      <w:r w:rsidRPr="00463260">
        <w:rPr>
          <w:rFonts w:eastAsia="Times New Roman"/>
          <w:color w:val="auto"/>
          <w:shd w:val="clear" w:color="auto" w:fill="FFFFFF"/>
        </w:rPr>
        <w:t xml:space="preserve"> otázka </w:t>
      </w:r>
      <w:r w:rsidR="00EF3A93" w:rsidRPr="00463260">
        <w:rPr>
          <w:rFonts w:eastAsia="Times New Roman"/>
          <w:color w:val="auto"/>
          <w:shd w:val="clear" w:color="auto" w:fill="FFFFFF"/>
        </w:rPr>
        <w:t xml:space="preserve">č. </w:t>
      </w:r>
      <w:r w:rsidRPr="00463260">
        <w:rPr>
          <w:rFonts w:eastAsia="Times New Roman"/>
          <w:color w:val="auto"/>
          <w:shd w:val="clear" w:color="auto" w:fill="FFFFFF"/>
        </w:rPr>
        <w:t>207).</w:t>
      </w:r>
      <w:r w:rsidR="00EF3A93" w:rsidRPr="00463260">
        <w:rPr>
          <w:rFonts w:eastAsia="Times New Roman"/>
          <w:color w:val="auto"/>
          <w:shd w:val="clear" w:color="auto" w:fill="FFFFFF"/>
        </w:rPr>
        <w:t xml:space="preserve"> </w:t>
      </w:r>
      <w:r w:rsidRPr="00463260">
        <w:rPr>
          <w:rFonts w:eastAsia="Times New Roman"/>
          <w:color w:val="auto"/>
          <w:shd w:val="clear" w:color="auto" w:fill="FFFFFF"/>
        </w:rPr>
        <w:t xml:space="preserve">Nahradila ju položka </w:t>
      </w:r>
      <w:r w:rsidR="00EF3A93" w:rsidRPr="00463260">
        <w:rPr>
          <w:rFonts w:eastAsia="Times New Roman"/>
          <w:color w:val="auto"/>
          <w:shd w:val="clear" w:color="auto" w:fill="FFFFFF"/>
        </w:rPr>
        <w:t xml:space="preserve">č. </w:t>
      </w:r>
      <w:r w:rsidRPr="00463260">
        <w:rPr>
          <w:rFonts w:eastAsia="Times New Roman"/>
          <w:color w:val="auto"/>
          <w:shd w:val="clear" w:color="auto" w:fill="FFFFFF"/>
        </w:rPr>
        <w:t>59</w:t>
      </w:r>
      <w:r w:rsidR="00EF3A93" w:rsidRPr="00463260">
        <w:rPr>
          <w:rFonts w:eastAsia="Times New Roman"/>
          <w:color w:val="auto"/>
          <w:shd w:val="clear" w:color="auto" w:fill="FFFFFF"/>
        </w:rPr>
        <w:t>:</w:t>
      </w:r>
      <w:r w:rsidRPr="00463260">
        <w:rPr>
          <w:rFonts w:eastAsia="Times New Roman"/>
          <w:color w:val="auto"/>
          <w:shd w:val="clear" w:color="auto" w:fill="FFFFFF"/>
        </w:rPr>
        <w:t xml:space="preserve"> </w:t>
      </w:r>
    </w:p>
    <w:p w14:paraId="3E311E89" w14:textId="77777777" w:rsidR="00C85CCD" w:rsidRPr="00463260" w:rsidRDefault="00C85C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59 </w:t>
      </w:r>
      <w:r w:rsidRPr="00463260">
        <w:rPr>
          <w:rFonts w:eastAsia="Times New Roman"/>
          <w:color w:val="auto"/>
          <w:shd w:val="clear" w:color="auto" w:fill="FFFFFF"/>
        </w:rPr>
        <w:tab/>
        <w:t xml:space="preserve">  </w:t>
      </w:r>
      <w:r w:rsidRPr="00463260">
        <w:rPr>
          <w:rFonts w:eastAsia="Times New Roman"/>
          <w:color w:val="auto"/>
          <w:shd w:val="clear" w:color="auto" w:fill="FFFFFF"/>
        </w:rPr>
        <w:tab/>
        <w:t xml:space="preserve">5838100013PC </w:t>
      </w:r>
      <w:r w:rsidRPr="00463260">
        <w:rPr>
          <w:rFonts w:eastAsia="Times New Roman"/>
          <w:color w:val="auto"/>
          <w:shd w:val="clear" w:color="auto" w:fill="FFFFFF"/>
        </w:rPr>
        <w:tab/>
        <w:t xml:space="preserve">Obrubník kamenný š. 10 cm </w:t>
      </w:r>
      <w:r w:rsidRPr="00463260">
        <w:rPr>
          <w:rFonts w:eastAsia="Times New Roman"/>
          <w:color w:val="auto"/>
          <w:shd w:val="clear" w:color="auto" w:fill="FFFFFF"/>
        </w:rPr>
        <w:tab/>
        <w:t xml:space="preserve">m </w:t>
      </w:r>
      <w:r w:rsidRPr="00463260">
        <w:rPr>
          <w:rFonts w:eastAsia="Times New Roman"/>
          <w:color w:val="auto"/>
          <w:shd w:val="clear" w:color="auto" w:fill="FFFFFF"/>
        </w:rPr>
        <w:tab/>
        <w:t xml:space="preserve">453.000 </w:t>
      </w:r>
    </w:p>
    <w:p w14:paraId="61435990" w14:textId="77777777" w:rsidR="00200376" w:rsidRPr="00463260" w:rsidRDefault="00200376" w:rsidP="00463260">
      <w:pPr>
        <w:spacing w:after="0"/>
        <w:jc w:val="both"/>
        <w:rPr>
          <w:b/>
          <w:bCs/>
          <w:color w:val="auto"/>
          <w:shd w:val="clear" w:color="auto" w:fill="FFFFFF"/>
        </w:rPr>
      </w:pPr>
    </w:p>
    <w:p w14:paraId="6FCFDC2D" w14:textId="735B2855"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6</w:t>
      </w:r>
      <w:r w:rsidRPr="00463260">
        <w:rPr>
          <w:b/>
          <w:bCs/>
          <w:color w:val="auto"/>
          <w:shd w:val="clear" w:color="auto" w:fill="FFFFFF"/>
        </w:rPr>
        <w:t>4</w:t>
      </w:r>
    </w:p>
    <w:p w14:paraId="4F9483FC" w14:textId="76E62298"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51-38-01“ v položke č. 50 je uvedené:</w:t>
      </w:r>
    </w:p>
    <w:p w14:paraId="597A874A" w14:textId="77777777" w:rsidR="00EF3A93"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50</w:t>
      </w:r>
      <w:r w:rsidRPr="00463260">
        <w:rPr>
          <w:rFonts w:eastAsia="Times New Roman"/>
          <w:color w:val="auto"/>
          <w:shd w:val="clear" w:color="auto" w:fill="FFFFFF"/>
        </w:rPr>
        <w:tab/>
        <w:t>M</w:t>
      </w:r>
      <w:r w:rsidRPr="00463260">
        <w:rPr>
          <w:rFonts w:eastAsia="Times New Roman"/>
          <w:color w:val="auto"/>
          <w:shd w:val="clear" w:color="auto" w:fill="FFFFFF"/>
        </w:rPr>
        <w:tab/>
        <w:t>5921954390</w:t>
      </w:r>
      <w:r w:rsidRPr="00463260">
        <w:rPr>
          <w:rFonts w:eastAsia="Times New Roman"/>
          <w:color w:val="auto"/>
          <w:shd w:val="clear" w:color="auto" w:fill="FFFFFF"/>
        </w:rPr>
        <w:tab/>
        <w:t>Obrubník betónový cestný so skosením 150x250x1000 mm</w:t>
      </w:r>
    </w:p>
    <w:p w14:paraId="5FFE6A87" w14:textId="4CA5010B"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ks</w:t>
      </w:r>
      <w:r w:rsidRPr="00463260">
        <w:rPr>
          <w:rFonts w:eastAsia="Times New Roman"/>
          <w:color w:val="auto"/>
          <w:shd w:val="clear" w:color="auto" w:fill="FFFFFF"/>
        </w:rPr>
        <w:tab/>
        <w:t>233,000</w:t>
      </w:r>
    </w:p>
    <w:p w14:paraId="2AFCCD72" w14:textId="1688FAEF"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Podľa projektovej dokumentácii</w:t>
      </w:r>
      <w:r w:rsidR="00EF3A93" w:rsidRPr="00463260">
        <w:rPr>
          <w:rFonts w:eastAsia="Times New Roman"/>
          <w:color w:val="auto"/>
          <w:shd w:val="clear" w:color="auto" w:fill="FFFFFF"/>
        </w:rPr>
        <w:t>,</w:t>
      </w:r>
      <w:r w:rsidRPr="00463260">
        <w:rPr>
          <w:rFonts w:eastAsia="Times New Roman"/>
          <w:color w:val="auto"/>
          <w:shd w:val="clear" w:color="auto" w:fill="FFFFFF"/>
        </w:rPr>
        <w:t xml:space="preserve"> výkres č.: 4, pod označením: „1515_DRS_513801_04_Vzorove_priecne_rezy“ je uvedené: „KAMENNÝ CESTNÝ OBRUBNÍK“</w:t>
      </w:r>
    </w:p>
    <w:p w14:paraId="3F6246FC" w14:textId="49B3EC9C"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Má uchádzač naceni</w:t>
      </w:r>
      <w:r w:rsidR="00EF3A93" w:rsidRPr="00463260">
        <w:rPr>
          <w:rFonts w:eastAsia="Times New Roman"/>
          <w:color w:val="auto"/>
          <w:shd w:val="clear" w:color="auto" w:fill="FFFFFF"/>
        </w:rPr>
        <w:t>ť</w:t>
      </w:r>
      <w:r w:rsidRPr="00463260">
        <w:rPr>
          <w:rFonts w:eastAsia="Times New Roman"/>
          <w:color w:val="auto"/>
          <w:shd w:val="clear" w:color="auto" w:fill="FFFFFF"/>
        </w:rPr>
        <w:t xml:space="preserve"> kamenný cestný obrubník alebo betónový cestný so skosením 150x250x1000 mm?</w:t>
      </w:r>
    </w:p>
    <w:p w14:paraId="143E95A6" w14:textId="77777777" w:rsidR="00200376" w:rsidRPr="00463260" w:rsidRDefault="00200376" w:rsidP="00463260">
      <w:pPr>
        <w:spacing w:after="0"/>
        <w:jc w:val="both"/>
        <w:rPr>
          <w:color w:val="auto"/>
          <w:shd w:val="clear" w:color="auto" w:fill="FFFFFF"/>
        </w:rPr>
      </w:pPr>
    </w:p>
    <w:p w14:paraId="3FFFB8FA" w14:textId="200F69A2"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6</w:t>
      </w:r>
      <w:r w:rsidRPr="00463260">
        <w:rPr>
          <w:b/>
          <w:bCs/>
          <w:color w:val="auto"/>
          <w:shd w:val="clear" w:color="auto" w:fill="FFFFFF"/>
        </w:rPr>
        <w:t>4</w:t>
      </w:r>
    </w:p>
    <w:p w14:paraId="2B3EFD5C" w14:textId="34F3C6FE" w:rsidR="00EF3A93" w:rsidRPr="00463260" w:rsidRDefault="00EF3A9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Uchádzač bude na položku „M 5921954390 Obrubník betónový cestný so skosením 150x250x1000 mm ks“ nazerať v SO 51-38-01 ako na položku reprezentujúcu Kamenný cestný obrubník. Tak bude položku </w:t>
      </w:r>
      <w:proofErr w:type="spellStart"/>
      <w:r w:rsidRPr="00463260">
        <w:rPr>
          <w:rFonts w:eastAsia="Times New Roman"/>
          <w:color w:val="auto"/>
          <w:shd w:val="clear" w:color="auto" w:fill="FFFFFF"/>
        </w:rPr>
        <w:t>naceňovať</w:t>
      </w:r>
      <w:proofErr w:type="spellEnd"/>
      <w:r w:rsidRPr="00463260">
        <w:rPr>
          <w:rFonts w:eastAsia="Times New Roman"/>
          <w:color w:val="auto"/>
          <w:shd w:val="clear" w:color="auto" w:fill="FFFFFF"/>
        </w:rPr>
        <w:t>.</w:t>
      </w:r>
    </w:p>
    <w:p w14:paraId="50682716" w14:textId="77777777" w:rsidR="00200376" w:rsidRPr="00463260" w:rsidRDefault="00200376" w:rsidP="00463260">
      <w:pPr>
        <w:spacing w:after="0"/>
        <w:jc w:val="both"/>
        <w:rPr>
          <w:b/>
          <w:bCs/>
          <w:color w:val="auto"/>
          <w:shd w:val="clear" w:color="auto" w:fill="FFFFFF"/>
        </w:rPr>
      </w:pPr>
    </w:p>
    <w:p w14:paraId="46B04FC8" w14:textId="35C3F2D8"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6</w:t>
      </w:r>
      <w:r w:rsidRPr="00463260">
        <w:rPr>
          <w:b/>
          <w:bCs/>
          <w:color w:val="auto"/>
          <w:shd w:val="clear" w:color="auto" w:fill="FFFFFF"/>
        </w:rPr>
        <w:t>5</w:t>
      </w:r>
    </w:p>
    <w:p w14:paraId="3AB7C908" w14:textId="42FC48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51-38-01“ v položke č. 51 je uvedené:</w:t>
      </w:r>
    </w:p>
    <w:p w14:paraId="4433CFC7" w14:textId="11E92C15"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51</w:t>
      </w:r>
      <w:r w:rsidRPr="00463260">
        <w:rPr>
          <w:rFonts w:eastAsia="Times New Roman"/>
          <w:color w:val="auto"/>
          <w:shd w:val="clear" w:color="auto" w:fill="FFFFFF"/>
        </w:rPr>
        <w:tab/>
        <w:t>M</w:t>
      </w:r>
      <w:r w:rsidRPr="00463260">
        <w:rPr>
          <w:rFonts w:eastAsia="Times New Roman"/>
          <w:color w:val="auto"/>
          <w:shd w:val="clear" w:color="auto" w:fill="FFFFFF"/>
        </w:rPr>
        <w:tab/>
        <w:t>5921959946</w:t>
      </w:r>
      <w:r w:rsidRPr="00463260">
        <w:rPr>
          <w:rFonts w:eastAsia="Times New Roman"/>
          <w:color w:val="auto"/>
          <w:shd w:val="clear" w:color="auto" w:fill="FFFFFF"/>
        </w:rPr>
        <w:tab/>
        <w:t xml:space="preserve">Obrubník </w:t>
      </w:r>
      <w:proofErr w:type="spellStart"/>
      <w:r w:rsidRPr="00463260">
        <w:rPr>
          <w:rFonts w:eastAsia="Times New Roman"/>
          <w:color w:val="auto"/>
          <w:shd w:val="clear" w:color="auto" w:fill="FFFFFF"/>
        </w:rPr>
        <w:t>kasselský</w:t>
      </w:r>
      <w:proofErr w:type="spellEnd"/>
      <w:r w:rsidRPr="00463260">
        <w:rPr>
          <w:rFonts w:eastAsia="Times New Roman"/>
          <w:color w:val="auto"/>
          <w:shd w:val="clear" w:color="auto" w:fill="FFFFFF"/>
        </w:rPr>
        <w:tab/>
        <w:t>ks</w:t>
      </w:r>
      <w:r w:rsidRPr="00463260">
        <w:rPr>
          <w:rFonts w:eastAsia="Times New Roman"/>
          <w:color w:val="auto"/>
          <w:shd w:val="clear" w:color="auto" w:fill="FFFFFF"/>
        </w:rPr>
        <w:tab/>
        <w:t>52,000</w:t>
      </w:r>
    </w:p>
    <w:p w14:paraId="0AE8E08E" w14:textId="394CD182"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Podľa projektovej dokumentácii výkres č.: 4, pod označením: „1515_DRS_513801_04_Vzorove_priecne_rezy“ je uvedené: „KAMENNÝ KASELLSKÝ OBRUBNÍK“</w:t>
      </w:r>
    </w:p>
    <w:p w14:paraId="74F18EDC" w14:textId="1492398B" w:rsidR="00200376"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Má uchádzač </w:t>
      </w:r>
      <w:r w:rsidR="00EF3A93" w:rsidRPr="00463260">
        <w:rPr>
          <w:rFonts w:eastAsia="Times New Roman"/>
          <w:color w:val="auto"/>
          <w:shd w:val="clear" w:color="auto" w:fill="FFFFFF"/>
        </w:rPr>
        <w:t>neceniť</w:t>
      </w:r>
      <w:r w:rsidRPr="00463260">
        <w:rPr>
          <w:rFonts w:eastAsia="Times New Roman"/>
          <w:color w:val="auto"/>
          <w:shd w:val="clear" w:color="auto" w:fill="FFFFFF"/>
        </w:rPr>
        <w:t xml:space="preserve"> kamenný </w:t>
      </w:r>
      <w:proofErr w:type="spellStart"/>
      <w:r w:rsidRPr="00463260">
        <w:rPr>
          <w:rFonts w:eastAsia="Times New Roman"/>
          <w:color w:val="auto"/>
          <w:shd w:val="clear" w:color="auto" w:fill="FFFFFF"/>
        </w:rPr>
        <w:t>kasellský</w:t>
      </w:r>
      <w:proofErr w:type="spellEnd"/>
      <w:r w:rsidRPr="00463260">
        <w:rPr>
          <w:rFonts w:eastAsia="Times New Roman"/>
          <w:color w:val="auto"/>
          <w:shd w:val="clear" w:color="auto" w:fill="FFFFFF"/>
        </w:rPr>
        <w:t xml:space="preserve"> obrubník alebo betónový </w:t>
      </w:r>
      <w:proofErr w:type="spellStart"/>
      <w:r w:rsidRPr="00463260">
        <w:rPr>
          <w:rFonts w:eastAsia="Times New Roman"/>
          <w:color w:val="auto"/>
          <w:shd w:val="clear" w:color="auto" w:fill="FFFFFF"/>
        </w:rPr>
        <w:t>kasellský</w:t>
      </w:r>
      <w:proofErr w:type="spellEnd"/>
      <w:r w:rsidRPr="00463260">
        <w:rPr>
          <w:rFonts w:eastAsia="Times New Roman"/>
          <w:color w:val="auto"/>
          <w:shd w:val="clear" w:color="auto" w:fill="FFFFFF"/>
        </w:rPr>
        <w:t xml:space="preserve"> obrubník?</w:t>
      </w:r>
    </w:p>
    <w:p w14:paraId="2C94191B" w14:textId="77777777" w:rsidR="009A13F6" w:rsidRPr="009A13F6" w:rsidRDefault="009A13F6" w:rsidP="00463260">
      <w:pPr>
        <w:spacing w:after="0"/>
        <w:contextualSpacing w:val="0"/>
        <w:jc w:val="both"/>
        <w:rPr>
          <w:rFonts w:eastAsia="Times New Roman"/>
          <w:color w:val="auto"/>
          <w:shd w:val="clear" w:color="auto" w:fill="FFFFFF"/>
        </w:rPr>
      </w:pPr>
    </w:p>
    <w:p w14:paraId="72027AA4" w14:textId="5F2E8815"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6</w:t>
      </w:r>
      <w:r w:rsidRPr="00463260">
        <w:rPr>
          <w:b/>
          <w:bCs/>
          <w:color w:val="auto"/>
          <w:shd w:val="clear" w:color="auto" w:fill="FFFFFF"/>
        </w:rPr>
        <w:t>5</w:t>
      </w:r>
    </w:p>
    <w:p w14:paraId="5BD9738F" w14:textId="1E96A7F8" w:rsidR="00EF3A93" w:rsidRPr="00463260" w:rsidRDefault="00EF3A9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Obrubník </w:t>
      </w:r>
      <w:proofErr w:type="spellStart"/>
      <w:r w:rsidRPr="00463260">
        <w:rPr>
          <w:rFonts w:eastAsia="Times New Roman"/>
          <w:color w:val="auto"/>
          <w:shd w:val="clear" w:color="auto" w:fill="FFFFFF"/>
        </w:rPr>
        <w:t>kasellský</w:t>
      </w:r>
      <w:proofErr w:type="spellEnd"/>
      <w:r w:rsidRPr="00463260">
        <w:rPr>
          <w:rFonts w:eastAsia="Times New Roman"/>
          <w:color w:val="auto"/>
          <w:shd w:val="clear" w:color="auto" w:fill="FFFFFF"/>
        </w:rPr>
        <w:t xml:space="preserve"> bude použitý betónový tak, ako je definovaný v materiálovej položke M 5921959946 Obrubník </w:t>
      </w:r>
      <w:proofErr w:type="spellStart"/>
      <w:r w:rsidRPr="00463260">
        <w:rPr>
          <w:rFonts w:eastAsia="Times New Roman"/>
          <w:color w:val="auto"/>
          <w:shd w:val="clear" w:color="auto" w:fill="FFFFFF"/>
        </w:rPr>
        <w:t>kasselský</w:t>
      </w:r>
      <w:proofErr w:type="spellEnd"/>
      <w:r w:rsidRPr="00463260">
        <w:rPr>
          <w:rFonts w:eastAsia="Times New Roman"/>
          <w:color w:val="auto"/>
          <w:shd w:val="clear" w:color="auto" w:fill="FFFFFF"/>
        </w:rPr>
        <w:t>.</w:t>
      </w:r>
    </w:p>
    <w:p w14:paraId="6427D4FF" w14:textId="77777777" w:rsidR="00200376" w:rsidRPr="00463260" w:rsidRDefault="00200376" w:rsidP="00463260">
      <w:pPr>
        <w:spacing w:after="0"/>
        <w:jc w:val="both"/>
        <w:rPr>
          <w:b/>
          <w:bCs/>
          <w:color w:val="auto"/>
          <w:shd w:val="clear" w:color="auto" w:fill="FFFFFF"/>
        </w:rPr>
      </w:pPr>
    </w:p>
    <w:p w14:paraId="6723185F" w14:textId="1350089D"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6</w:t>
      </w:r>
      <w:r w:rsidRPr="00463260">
        <w:rPr>
          <w:b/>
          <w:bCs/>
          <w:color w:val="auto"/>
          <w:shd w:val="clear" w:color="auto" w:fill="FFFFFF"/>
        </w:rPr>
        <w:t>6</w:t>
      </w:r>
    </w:p>
    <w:p w14:paraId="37455479" w14:textId="14B68653"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51-38-01“  v položke č. 57 je uvedené:</w:t>
      </w:r>
    </w:p>
    <w:p w14:paraId="509CF5B6" w14:textId="4E3AC65E"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57</w:t>
      </w:r>
      <w:r w:rsidRPr="00463260">
        <w:rPr>
          <w:rFonts w:eastAsia="Times New Roman"/>
          <w:color w:val="auto"/>
          <w:shd w:val="clear" w:color="auto" w:fill="FFFFFF"/>
        </w:rPr>
        <w:tab/>
        <w:t>K</w:t>
      </w:r>
      <w:r w:rsidRPr="00463260">
        <w:rPr>
          <w:rFonts w:eastAsia="Times New Roman"/>
          <w:color w:val="auto"/>
          <w:shd w:val="clear" w:color="auto" w:fill="FFFFFF"/>
        </w:rPr>
        <w:tab/>
        <w:t>767336643</w:t>
      </w:r>
      <w:r w:rsidRPr="00463260">
        <w:rPr>
          <w:rFonts w:eastAsia="Times New Roman"/>
          <w:color w:val="auto"/>
          <w:shd w:val="clear" w:color="auto" w:fill="FFFFFF"/>
        </w:rPr>
        <w:tab/>
        <w:t>D+M prístrešku</w:t>
      </w:r>
      <w:r w:rsidRPr="00463260">
        <w:rPr>
          <w:rFonts w:eastAsia="Times New Roman"/>
          <w:color w:val="auto"/>
          <w:shd w:val="clear" w:color="auto" w:fill="FFFFFF"/>
        </w:rPr>
        <w:tab/>
      </w:r>
      <w:proofErr w:type="spellStart"/>
      <w:r w:rsidRPr="00463260">
        <w:rPr>
          <w:rFonts w:eastAsia="Times New Roman"/>
          <w:color w:val="auto"/>
          <w:shd w:val="clear" w:color="auto" w:fill="FFFFFF"/>
        </w:rPr>
        <w:t>kpl</w:t>
      </w:r>
      <w:proofErr w:type="spellEnd"/>
      <w:r w:rsidRPr="00463260">
        <w:rPr>
          <w:rFonts w:eastAsia="Times New Roman"/>
          <w:color w:val="auto"/>
          <w:shd w:val="clear" w:color="auto" w:fill="FFFFFF"/>
        </w:rPr>
        <w:tab/>
        <w:t>1,000</w:t>
      </w:r>
    </w:p>
    <w:p w14:paraId="63683517" w14:textId="7CC37059"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Zároveň v projektovej dokumentácií vo výkrese č.: 2, pod označením: „1515_DRS_513801_02_Situacia“ je uvedené : „EXIST. PRÍSTREŠOK SA ZDEMONTUJE A NANOVO NAMONTUJE“.</w:t>
      </w:r>
    </w:p>
    <w:p w14:paraId="00671B3F" w14:textId="70B9FD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jednoznačne zadefinovať a zosúladiť uvedenú nezrovnalosť.</w:t>
      </w:r>
    </w:p>
    <w:p w14:paraId="486AD744" w14:textId="77777777" w:rsidR="00200376" w:rsidRPr="00463260" w:rsidRDefault="00200376" w:rsidP="00463260">
      <w:pPr>
        <w:spacing w:after="0"/>
        <w:jc w:val="both"/>
        <w:rPr>
          <w:color w:val="auto"/>
          <w:shd w:val="clear" w:color="auto" w:fill="FFFFFF"/>
        </w:rPr>
      </w:pPr>
    </w:p>
    <w:p w14:paraId="45D134FA" w14:textId="2FBECAC5"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6</w:t>
      </w:r>
      <w:r w:rsidRPr="00463260">
        <w:rPr>
          <w:b/>
          <w:bCs/>
          <w:color w:val="auto"/>
          <w:shd w:val="clear" w:color="auto" w:fill="FFFFFF"/>
        </w:rPr>
        <w:t>6</w:t>
      </w:r>
    </w:p>
    <w:p w14:paraId="05EA3C88" w14:textId="6BFE87EE" w:rsidR="00200376" w:rsidRPr="00463260" w:rsidRDefault="00130700" w:rsidP="00463260">
      <w:pPr>
        <w:spacing w:after="0"/>
        <w:jc w:val="both"/>
        <w:rPr>
          <w:color w:val="auto"/>
          <w:shd w:val="clear" w:color="auto" w:fill="FFFFFF"/>
        </w:rPr>
      </w:pPr>
      <w:r w:rsidRPr="00463260">
        <w:rPr>
          <w:color w:val="auto"/>
          <w:shd w:val="clear" w:color="auto" w:fill="FFFFFF"/>
        </w:rPr>
        <w:t>Jestvujúci prístrešok sa demontuje a znovu osadí, ale v inej polohe – je posunutý (aktualizácia výkresu Situácie 01/2020).</w:t>
      </w:r>
    </w:p>
    <w:p w14:paraId="1EB1B3F1" w14:textId="77777777" w:rsidR="00130700" w:rsidRPr="00463260" w:rsidRDefault="00130700" w:rsidP="00463260">
      <w:pPr>
        <w:spacing w:after="0"/>
        <w:jc w:val="both"/>
        <w:rPr>
          <w:b/>
          <w:bCs/>
          <w:color w:val="auto"/>
          <w:shd w:val="clear" w:color="auto" w:fill="FFFFFF"/>
        </w:rPr>
      </w:pPr>
    </w:p>
    <w:p w14:paraId="0620DB7E" w14:textId="6F8A4CCD"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6</w:t>
      </w:r>
      <w:r w:rsidRPr="00463260">
        <w:rPr>
          <w:b/>
          <w:bCs/>
          <w:color w:val="auto"/>
          <w:shd w:val="clear" w:color="auto" w:fill="FFFFFF"/>
        </w:rPr>
        <w:t>7</w:t>
      </w:r>
    </w:p>
    <w:p w14:paraId="0D90F206" w14:textId="77777777" w:rsidR="0033178F" w:rsidRPr="00463260" w:rsidRDefault="0033178F" w:rsidP="00463260">
      <w:pPr>
        <w:autoSpaceDE w:val="0"/>
        <w:autoSpaceDN w:val="0"/>
        <w:adjustRightInd w:val="0"/>
        <w:spacing w:after="0"/>
        <w:jc w:val="both"/>
        <w:rPr>
          <w:color w:val="auto"/>
        </w:rPr>
      </w:pPr>
      <w:r w:rsidRPr="00463260">
        <w:rPr>
          <w:color w:val="auto"/>
        </w:rPr>
        <w:t xml:space="preserve">V objekte „SO 60-38-03“ v projektovej dokumentácii výkres č.: 3, pod označením: „1515_603803_03_vr“ je v skladbe betónovej vozovky uvedené: </w:t>
      </w:r>
    </w:p>
    <w:p w14:paraId="0CA18FA6" w14:textId="77777777" w:rsidR="0033178F" w:rsidRPr="00463260" w:rsidRDefault="0033178F" w:rsidP="00463260">
      <w:pPr>
        <w:spacing w:after="240"/>
        <w:jc w:val="both"/>
        <w:rPr>
          <w:b/>
          <w:color w:val="auto"/>
        </w:rPr>
      </w:pPr>
    </w:p>
    <w:p w14:paraId="2D108103" w14:textId="5737D8ED" w:rsidR="0033178F" w:rsidRPr="00463260" w:rsidRDefault="0033178F" w:rsidP="00463260">
      <w:pPr>
        <w:jc w:val="both"/>
        <w:rPr>
          <w:color w:val="auto"/>
        </w:rPr>
      </w:pPr>
      <w:r w:rsidRPr="00463260">
        <w:rPr>
          <w:noProof/>
          <w:color w:val="auto"/>
          <w:shd w:val="clear" w:color="auto" w:fill="E6E6E6"/>
        </w:rPr>
        <w:drawing>
          <wp:inline distT="0" distB="0" distL="0" distR="0" wp14:anchorId="5FC3E00C" wp14:editId="498039D7">
            <wp:extent cx="5760720" cy="103568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035685"/>
                    </a:xfrm>
                    <a:prstGeom prst="rect">
                      <a:avLst/>
                    </a:prstGeom>
                    <a:noFill/>
                    <a:ln>
                      <a:noFill/>
                    </a:ln>
                  </pic:spPr>
                </pic:pic>
              </a:graphicData>
            </a:graphic>
          </wp:inline>
        </w:drawing>
      </w:r>
    </w:p>
    <w:p w14:paraId="6D322249" w14:textId="77777777" w:rsidR="0033178F" w:rsidRPr="00463260" w:rsidRDefault="0033178F" w:rsidP="00463260">
      <w:pPr>
        <w:jc w:val="both"/>
        <w:rPr>
          <w:color w:val="auto"/>
        </w:rPr>
      </w:pPr>
      <w:r w:rsidRPr="00463260">
        <w:rPr>
          <w:color w:val="auto"/>
        </w:rPr>
        <w:t xml:space="preserve">Zároveň v technickej správe pod označením: „1515_603803_01_TS_08_2020“ je pre </w:t>
      </w:r>
      <w:proofErr w:type="spellStart"/>
      <w:r w:rsidRPr="00463260">
        <w:rPr>
          <w:color w:val="auto"/>
        </w:rPr>
        <w:t>cementobetónovy</w:t>
      </w:r>
      <w:proofErr w:type="spellEnd"/>
      <w:r w:rsidRPr="00463260">
        <w:rPr>
          <w:color w:val="auto"/>
        </w:rPr>
        <w:t xml:space="preserve"> kryt uvedená skladba:</w:t>
      </w:r>
    </w:p>
    <w:p w14:paraId="375A2E53" w14:textId="77777777" w:rsidR="0033178F" w:rsidRPr="00463260" w:rsidRDefault="0033178F" w:rsidP="00463260">
      <w:pPr>
        <w:jc w:val="both"/>
        <w:rPr>
          <w:color w:val="auto"/>
        </w:rPr>
      </w:pPr>
    </w:p>
    <w:p w14:paraId="19AFFDE5" w14:textId="4D91A6C9" w:rsidR="0033178F" w:rsidRPr="00463260" w:rsidRDefault="0033178F" w:rsidP="00463260">
      <w:pPr>
        <w:jc w:val="both"/>
        <w:rPr>
          <w:color w:val="auto"/>
        </w:rPr>
      </w:pPr>
      <w:r w:rsidRPr="00463260">
        <w:rPr>
          <w:noProof/>
          <w:color w:val="auto"/>
          <w:shd w:val="clear" w:color="auto" w:fill="E6E6E6"/>
        </w:rPr>
        <w:drawing>
          <wp:inline distT="0" distB="0" distL="0" distR="0" wp14:anchorId="78772344" wp14:editId="4E4BD0AF">
            <wp:extent cx="5760720" cy="1938655"/>
            <wp:effectExtent l="0" t="0" r="0" b="444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938655"/>
                    </a:xfrm>
                    <a:prstGeom prst="rect">
                      <a:avLst/>
                    </a:prstGeom>
                    <a:noFill/>
                    <a:ln>
                      <a:noFill/>
                    </a:ln>
                  </pic:spPr>
                </pic:pic>
              </a:graphicData>
            </a:graphic>
          </wp:inline>
        </w:drawing>
      </w:r>
    </w:p>
    <w:p w14:paraId="0FAC0892" w14:textId="6D02258D" w:rsidR="0033178F" w:rsidRPr="00463260" w:rsidRDefault="0033178F" w:rsidP="00463260">
      <w:pPr>
        <w:spacing w:after="0"/>
        <w:jc w:val="both"/>
        <w:rPr>
          <w:color w:val="auto"/>
        </w:rPr>
      </w:pPr>
      <w:r w:rsidRPr="00463260">
        <w:rPr>
          <w:color w:val="auto"/>
        </w:rPr>
        <w:t>Žiadame verejného obstarávateľa jednoznačne zadefinovať a zosúladiť nezrovnalosť vo</w:t>
      </w:r>
      <w:r w:rsidR="00130700" w:rsidRPr="00463260">
        <w:rPr>
          <w:color w:val="auto"/>
        </w:rPr>
        <w:t xml:space="preserve"> </w:t>
      </w:r>
      <w:r w:rsidRPr="00463260">
        <w:rPr>
          <w:color w:val="auto"/>
        </w:rPr>
        <w:t xml:space="preserve">frakcii kameniva (ŠD 31,5 </w:t>
      </w:r>
      <w:proofErr w:type="spellStart"/>
      <w:r w:rsidRPr="00463260">
        <w:rPr>
          <w:color w:val="auto"/>
        </w:rPr>
        <w:t>Gc</w:t>
      </w:r>
      <w:proofErr w:type="spellEnd"/>
      <w:r w:rsidRPr="00463260">
        <w:rPr>
          <w:color w:val="auto"/>
        </w:rPr>
        <w:t xml:space="preserve"> alebo ŠD 45 Gb). </w:t>
      </w:r>
    </w:p>
    <w:p w14:paraId="55D17C5D" w14:textId="77777777" w:rsidR="0033178F" w:rsidRPr="00463260" w:rsidRDefault="0033178F" w:rsidP="00463260">
      <w:pPr>
        <w:spacing w:after="0"/>
        <w:jc w:val="both"/>
        <w:rPr>
          <w:color w:val="auto"/>
        </w:rPr>
      </w:pPr>
      <w:r w:rsidRPr="00463260">
        <w:rPr>
          <w:color w:val="auto"/>
        </w:rPr>
        <w:t xml:space="preserve">Má cenová ponuka obsahovať trojosovú výstužnú </w:t>
      </w:r>
      <w:proofErr w:type="spellStart"/>
      <w:r w:rsidRPr="00463260">
        <w:rPr>
          <w:color w:val="auto"/>
        </w:rPr>
        <w:t>geomrežu</w:t>
      </w:r>
      <w:proofErr w:type="spellEnd"/>
      <w:r w:rsidRPr="00463260">
        <w:rPr>
          <w:color w:val="auto"/>
        </w:rPr>
        <w:t>? Ak áno, žiadame verejného obstarávateľa o doplnenie do výkazu výmer.</w:t>
      </w:r>
    </w:p>
    <w:p w14:paraId="35911916" w14:textId="77777777" w:rsidR="00200376" w:rsidRPr="00463260" w:rsidRDefault="00200376" w:rsidP="00463260">
      <w:pPr>
        <w:spacing w:after="0"/>
        <w:jc w:val="both"/>
        <w:rPr>
          <w:color w:val="auto"/>
          <w:shd w:val="clear" w:color="auto" w:fill="FFFFFF"/>
        </w:rPr>
      </w:pPr>
    </w:p>
    <w:p w14:paraId="1A7C3032" w14:textId="066776C8"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6</w:t>
      </w:r>
      <w:r w:rsidRPr="00463260">
        <w:rPr>
          <w:b/>
          <w:bCs/>
          <w:color w:val="auto"/>
          <w:shd w:val="clear" w:color="auto" w:fill="FFFFFF"/>
        </w:rPr>
        <w:t>7</w:t>
      </w:r>
    </w:p>
    <w:p w14:paraId="2BC16C43" w14:textId="316D67E5" w:rsidR="00130700" w:rsidRPr="00463260" w:rsidRDefault="0013070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K  prvej otázke uvádzame: Správna frakcia kameniva je uvedené vo výkres č.: 3, pod označením: „1515_603803_03_vr“ , v technickej správe je frakcia kameniva uvedená chybne. </w:t>
      </w:r>
    </w:p>
    <w:p w14:paraId="4A448124" w14:textId="706D1C11" w:rsidR="00130700" w:rsidRPr="00463260" w:rsidRDefault="0013070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K druhej otázke uvádzame: Cenová ponuka nemá obsahovať  trojosovú výstužnú </w:t>
      </w:r>
      <w:proofErr w:type="spellStart"/>
      <w:r w:rsidRPr="00463260">
        <w:rPr>
          <w:rFonts w:eastAsia="Times New Roman"/>
          <w:color w:val="auto"/>
          <w:shd w:val="clear" w:color="auto" w:fill="FFFFFF"/>
        </w:rPr>
        <w:t>geomrežu</w:t>
      </w:r>
      <w:proofErr w:type="spellEnd"/>
      <w:r w:rsidRPr="00463260">
        <w:rPr>
          <w:rFonts w:eastAsia="Times New Roman"/>
          <w:color w:val="auto"/>
          <w:shd w:val="clear" w:color="auto" w:fill="FFFFFF"/>
        </w:rPr>
        <w:t>, ide o preklep v technickej správe.</w:t>
      </w:r>
    </w:p>
    <w:p w14:paraId="2951A16B" w14:textId="77777777" w:rsidR="00200376" w:rsidRPr="00463260" w:rsidRDefault="00200376" w:rsidP="00463260">
      <w:pPr>
        <w:spacing w:after="0"/>
        <w:jc w:val="both"/>
        <w:rPr>
          <w:b/>
          <w:bCs/>
          <w:color w:val="auto"/>
          <w:shd w:val="clear" w:color="auto" w:fill="FFFFFF"/>
        </w:rPr>
      </w:pPr>
    </w:p>
    <w:p w14:paraId="3BAA42A3" w14:textId="6E8F6C0A"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6</w:t>
      </w:r>
      <w:r w:rsidRPr="00463260">
        <w:rPr>
          <w:b/>
          <w:bCs/>
          <w:color w:val="auto"/>
          <w:shd w:val="clear" w:color="auto" w:fill="FFFFFF"/>
        </w:rPr>
        <w:t>8</w:t>
      </w:r>
    </w:p>
    <w:p w14:paraId="27F6E8EE" w14:textId="24DAB635" w:rsidR="0033178F" w:rsidRPr="00463260" w:rsidRDefault="0033178F" w:rsidP="00463260">
      <w:pPr>
        <w:spacing w:after="0"/>
        <w:jc w:val="both"/>
        <w:rPr>
          <w:color w:val="auto"/>
        </w:rPr>
      </w:pPr>
      <w:r w:rsidRPr="00463260">
        <w:rPr>
          <w:color w:val="auto"/>
        </w:rPr>
        <w:t>Vo výkaze výmer objektu „SO 60-38-03“v položke č. 39 je uvedené:</w:t>
      </w:r>
    </w:p>
    <w:tbl>
      <w:tblPr>
        <w:tblW w:w="8620" w:type="dxa"/>
        <w:tblInd w:w="75"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33178F" w:rsidRPr="00463260" w14:paraId="2D0BBCC9" w14:textId="77777777" w:rsidTr="006C750E">
        <w:trPr>
          <w:trHeight w:val="758"/>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4652C508" w14:textId="77777777" w:rsidR="0033178F" w:rsidRPr="00463260" w:rsidRDefault="0033178F" w:rsidP="00463260">
            <w:pPr>
              <w:spacing w:after="0"/>
              <w:jc w:val="both"/>
              <w:rPr>
                <w:rFonts w:eastAsia="Times New Roman"/>
                <w:color w:val="auto"/>
              </w:rPr>
            </w:pPr>
            <w:r w:rsidRPr="00463260">
              <w:rPr>
                <w:color w:val="auto"/>
              </w:rPr>
              <w:lastRenderedPageBreak/>
              <w:t xml:space="preserve"> </w:t>
            </w:r>
            <w:r w:rsidRPr="00463260">
              <w:rPr>
                <w:rFonts w:eastAsia="Times New Roman"/>
                <w:color w:val="auto"/>
              </w:rPr>
              <w:t>39</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705DA430" w14:textId="77777777" w:rsidR="0033178F" w:rsidRPr="00463260" w:rsidRDefault="0033178F" w:rsidP="00463260">
            <w:pPr>
              <w:spacing w:after="0"/>
              <w:jc w:val="both"/>
              <w:rPr>
                <w:rFonts w:eastAsia="Times New Roman"/>
                <w:color w:val="auto"/>
              </w:rPr>
            </w:pPr>
            <w:r w:rsidRPr="00463260">
              <w:rPr>
                <w:rFonts w:eastAsia="Times New Roman"/>
                <w:color w:val="auto"/>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5370AEF0" w14:textId="77777777" w:rsidR="0033178F" w:rsidRPr="00463260" w:rsidRDefault="0033178F" w:rsidP="00463260">
            <w:pPr>
              <w:spacing w:after="0"/>
              <w:jc w:val="both"/>
              <w:rPr>
                <w:rFonts w:eastAsia="Times New Roman"/>
                <w:color w:val="auto"/>
              </w:rPr>
            </w:pPr>
            <w:r w:rsidRPr="00463260">
              <w:rPr>
                <w:rFonts w:eastAsia="Times New Roman"/>
                <w:color w:val="auto"/>
              </w:rPr>
              <w:t>567122114</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24F3FD70" w14:textId="77777777" w:rsidR="0033178F" w:rsidRPr="00463260" w:rsidRDefault="0033178F" w:rsidP="00463260">
            <w:pPr>
              <w:spacing w:after="0"/>
              <w:jc w:val="both"/>
              <w:rPr>
                <w:rFonts w:eastAsia="Times New Roman"/>
                <w:color w:val="auto"/>
              </w:rPr>
            </w:pPr>
            <w:r w:rsidRPr="00463260">
              <w:rPr>
                <w:rFonts w:eastAsia="Times New Roman"/>
                <w:color w:val="auto"/>
              </w:rPr>
              <w:t xml:space="preserve">Podklad z kameniva spevneného cementom s rozprestretím a zhutnením, CBGM C 8/10 (C 6/8), po zhutnení hr. </w:t>
            </w:r>
            <w:r w:rsidRPr="00463260">
              <w:rPr>
                <w:rFonts w:eastAsia="Times New Roman"/>
                <w:b/>
                <w:bCs/>
                <w:color w:val="auto"/>
              </w:rPr>
              <w:t>170 mm</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3F4E79C5" w14:textId="77777777" w:rsidR="0033178F" w:rsidRPr="00463260" w:rsidRDefault="0033178F" w:rsidP="00463260">
            <w:pPr>
              <w:spacing w:after="0"/>
              <w:jc w:val="both"/>
              <w:rPr>
                <w:rFonts w:eastAsia="Times New Roman"/>
                <w:color w:val="auto"/>
              </w:rPr>
            </w:pPr>
            <w:r w:rsidRPr="00463260">
              <w:rPr>
                <w:rFonts w:eastAsia="Times New Roman"/>
                <w:color w:val="auto"/>
              </w:rPr>
              <w:t>m2</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14:paraId="40A24A5E" w14:textId="77777777" w:rsidR="0033178F" w:rsidRPr="00463260" w:rsidRDefault="0033178F" w:rsidP="00463260">
            <w:pPr>
              <w:spacing w:after="0"/>
              <w:jc w:val="both"/>
              <w:rPr>
                <w:rFonts w:eastAsia="Times New Roman"/>
                <w:color w:val="auto"/>
              </w:rPr>
            </w:pPr>
            <w:r w:rsidRPr="00463260">
              <w:rPr>
                <w:rFonts w:eastAsia="Times New Roman"/>
                <w:color w:val="auto"/>
              </w:rPr>
              <w:t>858,000</w:t>
            </w:r>
          </w:p>
        </w:tc>
      </w:tr>
    </w:tbl>
    <w:p w14:paraId="36562D2F" w14:textId="77777777" w:rsidR="0033178F" w:rsidRPr="00463260" w:rsidRDefault="0033178F" w:rsidP="00463260">
      <w:pPr>
        <w:spacing w:after="0"/>
        <w:jc w:val="both"/>
        <w:rPr>
          <w:color w:val="auto"/>
        </w:rPr>
      </w:pPr>
    </w:p>
    <w:p w14:paraId="23102676" w14:textId="77777777" w:rsidR="0033178F" w:rsidRPr="00463260" w:rsidRDefault="0033178F" w:rsidP="00463260">
      <w:pPr>
        <w:autoSpaceDE w:val="0"/>
        <w:autoSpaceDN w:val="0"/>
        <w:adjustRightInd w:val="0"/>
        <w:spacing w:after="0"/>
        <w:jc w:val="both"/>
        <w:rPr>
          <w:color w:val="auto"/>
        </w:rPr>
      </w:pPr>
      <w:r w:rsidRPr="00463260">
        <w:rPr>
          <w:color w:val="auto"/>
        </w:rPr>
        <w:t xml:space="preserve">Zároveň v projektovej dokumentácii výkres č.: 3, pod označením: „1515_603803_03_vr“ je v skladbe betónovej vozovky uvedené: </w:t>
      </w:r>
    </w:p>
    <w:p w14:paraId="3DA05429" w14:textId="328064C8" w:rsidR="0033178F" w:rsidRPr="00463260" w:rsidRDefault="0033178F" w:rsidP="00463260">
      <w:pPr>
        <w:spacing w:after="0"/>
        <w:jc w:val="both"/>
        <w:rPr>
          <w:color w:val="auto"/>
        </w:rPr>
      </w:pPr>
      <w:r w:rsidRPr="00463260">
        <w:rPr>
          <w:noProof/>
          <w:color w:val="auto"/>
          <w:shd w:val="clear" w:color="auto" w:fill="E6E6E6"/>
        </w:rPr>
        <w:drawing>
          <wp:inline distT="0" distB="0" distL="0" distR="0" wp14:anchorId="7AC09589" wp14:editId="4CA35F00">
            <wp:extent cx="5760720" cy="103568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035685"/>
                    </a:xfrm>
                    <a:prstGeom prst="rect">
                      <a:avLst/>
                    </a:prstGeom>
                    <a:noFill/>
                    <a:ln>
                      <a:noFill/>
                    </a:ln>
                  </pic:spPr>
                </pic:pic>
              </a:graphicData>
            </a:graphic>
          </wp:inline>
        </w:drawing>
      </w:r>
    </w:p>
    <w:p w14:paraId="4AC973D3" w14:textId="77777777" w:rsidR="0033178F" w:rsidRPr="00463260" w:rsidRDefault="0033178F" w:rsidP="00463260">
      <w:pPr>
        <w:spacing w:after="0"/>
        <w:jc w:val="both"/>
        <w:rPr>
          <w:color w:val="auto"/>
        </w:rPr>
      </w:pPr>
    </w:p>
    <w:p w14:paraId="2D6D31B5" w14:textId="77777777" w:rsidR="0033178F" w:rsidRPr="00463260" w:rsidRDefault="0033178F" w:rsidP="00463260">
      <w:pPr>
        <w:spacing w:after="0"/>
        <w:jc w:val="both"/>
        <w:rPr>
          <w:color w:val="auto"/>
        </w:rPr>
      </w:pPr>
      <w:r w:rsidRPr="00463260">
        <w:rPr>
          <w:color w:val="auto"/>
        </w:rPr>
        <w:t>Žiadame verejného obstarávateľa jednoznačne zadefinovať a zosúladiť nezrovnalosť v hrúbke CBGM.</w:t>
      </w:r>
    </w:p>
    <w:p w14:paraId="0DCB4CF9" w14:textId="77777777" w:rsidR="00200376" w:rsidRPr="00463260" w:rsidRDefault="00200376" w:rsidP="00463260">
      <w:pPr>
        <w:spacing w:after="0"/>
        <w:jc w:val="both"/>
        <w:rPr>
          <w:color w:val="auto"/>
          <w:shd w:val="clear" w:color="auto" w:fill="FFFFFF"/>
        </w:rPr>
      </w:pPr>
    </w:p>
    <w:p w14:paraId="4B549332" w14:textId="758CD6CF"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6</w:t>
      </w:r>
      <w:r w:rsidRPr="00463260">
        <w:rPr>
          <w:b/>
          <w:bCs/>
          <w:color w:val="auto"/>
          <w:shd w:val="clear" w:color="auto" w:fill="FFFFFF"/>
        </w:rPr>
        <w:t>8</w:t>
      </w:r>
    </w:p>
    <w:p w14:paraId="366A1B10" w14:textId="12D841C4" w:rsidR="00130700" w:rsidRPr="00463260" w:rsidRDefault="0013070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všetkých objektoch stavby bola predmetná položka upravená nasledovne:</w:t>
      </w:r>
    </w:p>
    <w:p w14:paraId="3719AEF2" w14:textId="0D5FA92A" w:rsidR="00130700" w:rsidRPr="00463260" w:rsidRDefault="0013070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Kód položky  567122114  Podklad z kameniva spevneného cementom s rozprestretím a zhutnením, CBGM C 8/10 (C 6/8), po zhutnení hr. 150 mm.</w:t>
      </w:r>
    </w:p>
    <w:p w14:paraId="069FBB7C" w14:textId="77777777" w:rsidR="00200376" w:rsidRPr="00463260" w:rsidRDefault="00200376" w:rsidP="00463260">
      <w:pPr>
        <w:spacing w:after="0"/>
        <w:jc w:val="both"/>
        <w:rPr>
          <w:b/>
          <w:bCs/>
          <w:color w:val="auto"/>
          <w:shd w:val="clear" w:color="auto" w:fill="FFFFFF"/>
        </w:rPr>
      </w:pPr>
    </w:p>
    <w:p w14:paraId="38E8411D" w14:textId="14CC821D"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6</w:t>
      </w:r>
      <w:r w:rsidRPr="00463260">
        <w:rPr>
          <w:b/>
          <w:bCs/>
          <w:color w:val="auto"/>
          <w:shd w:val="clear" w:color="auto" w:fill="FFFFFF"/>
        </w:rPr>
        <w:t>9</w:t>
      </w:r>
    </w:p>
    <w:p w14:paraId="663DF688" w14:textId="798CF600"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projektovej dokumentácií objektu „SO 60-38-04“, výkres č.: 2 pod označením: „1515_603804_02_SIT“,</w:t>
      </w:r>
      <w:r w:rsidR="00130700" w:rsidRPr="00463260">
        <w:rPr>
          <w:rFonts w:eastAsia="Times New Roman"/>
          <w:color w:val="auto"/>
          <w:shd w:val="clear" w:color="auto" w:fill="FFFFFF"/>
        </w:rPr>
        <w:t xml:space="preserve"> </w:t>
      </w:r>
      <w:r w:rsidRPr="00463260">
        <w:rPr>
          <w:rFonts w:eastAsia="Times New Roman"/>
          <w:color w:val="auto"/>
          <w:shd w:val="clear" w:color="auto" w:fill="FFFFFF"/>
        </w:rPr>
        <w:t>sú v plochách meniarni: Panónska, DKO navrhnuté líniové odvodňovacie žľaby vrátane uličných vpustí.</w:t>
      </w:r>
    </w:p>
    <w:p w14:paraId="7227B5B7"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Má cenová ponuka obsahovať uličné vpuste pre líniové žľaby? Ak áno, žiadame verejného obstarávateľa o doplnenie do výkazu výmer. </w:t>
      </w:r>
    </w:p>
    <w:p w14:paraId="4116D0CC" w14:textId="77777777" w:rsidR="00200376" w:rsidRPr="00463260" w:rsidRDefault="00200376" w:rsidP="00463260">
      <w:pPr>
        <w:spacing w:after="0"/>
        <w:jc w:val="both"/>
        <w:rPr>
          <w:color w:val="auto"/>
          <w:shd w:val="clear" w:color="auto" w:fill="FFFFFF"/>
        </w:rPr>
      </w:pPr>
    </w:p>
    <w:p w14:paraId="23550517" w14:textId="2FC6585C"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6</w:t>
      </w:r>
      <w:r w:rsidRPr="00463260">
        <w:rPr>
          <w:b/>
          <w:bCs/>
          <w:color w:val="auto"/>
          <w:shd w:val="clear" w:color="auto" w:fill="FFFFFF"/>
        </w:rPr>
        <w:t>9</w:t>
      </w:r>
    </w:p>
    <w:p w14:paraId="47A8E6A6" w14:textId="0253F7D0" w:rsidR="00130700" w:rsidRPr="00463260" w:rsidRDefault="0013070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Chýbajúce stavebné činnosti sa doplnili v nasledovných položkách:</w:t>
      </w:r>
    </w:p>
    <w:p w14:paraId="35A54A51" w14:textId="04E5B088" w:rsidR="00130700" w:rsidRPr="00463260" w:rsidRDefault="0013070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935114493</w:t>
      </w:r>
      <w:r w:rsidRPr="00463260">
        <w:rPr>
          <w:rFonts w:eastAsia="Times New Roman"/>
          <w:color w:val="auto"/>
          <w:shd w:val="clear" w:color="auto" w:fill="FFFFFF"/>
        </w:rPr>
        <w:tab/>
        <w:t>Osadenie vpustu pre odvodňovací betónový žľab univerzálny BGU-Z s ochrannou hranou vnútornej šírky 200 mm</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2120E15D" w14:textId="1D0D05C6" w:rsidR="00130700" w:rsidRPr="00463260" w:rsidRDefault="0013070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592 270007700</w:t>
      </w:r>
      <w:r w:rsidRPr="00463260">
        <w:rPr>
          <w:rFonts w:eastAsia="Times New Roman"/>
          <w:color w:val="auto"/>
          <w:shd w:val="clear" w:color="auto" w:fill="FFFFFF"/>
        </w:rPr>
        <w:tab/>
        <w:t xml:space="preserve">Vpust napr. BGU-Z SV G NW 200, </w:t>
      </w:r>
      <w:proofErr w:type="spellStart"/>
      <w:r w:rsidRPr="00463260">
        <w:rPr>
          <w:rFonts w:eastAsia="Times New Roman"/>
          <w:color w:val="auto"/>
          <w:shd w:val="clear" w:color="auto" w:fill="FFFFFF"/>
        </w:rPr>
        <w:t>lxšxv</w:t>
      </w:r>
      <w:proofErr w:type="spellEnd"/>
      <w:r w:rsidRPr="00463260">
        <w:rPr>
          <w:rFonts w:eastAsia="Times New Roman"/>
          <w:color w:val="auto"/>
          <w:shd w:val="clear" w:color="auto" w:fill="FFFFFF"/>
        </w:rPr>
        <w:t xml:space="preserve"> 500x326x740 mm, s liatinovou hranou a </w:t>
      </w:r>
      <w:proofErr w:type="spellStart"/>
      <w:r w:rsidRPr="00463260">
        <w:rPr>
          <w:rFonts w:eastAsia="Times New Roman"/>
          <w:color w:val="auto"/>
          <w:shd w:val="clear" w:color="auto" w:fill="FFFFFF"/>
        </w:rPr>
        <w:t>presuvkou</w:t>
      </w:r>
      <w:proofErr w:type="spellEnd"/>
      <w:r w:rsidRPr="00463260">
        <w:rPr>
          <w:rFonts w:eastAsia="Times New Roman"/>
          <w:color w:val="auto"/>
          <w:shd w:val="clear" w:color="auto" w:fill="FFFFFF"/>
        </w:rPr>
        <w:t xml:space="preserve"> DN 200, betónový, HYDRO BG</w:t>
      </w:r>
      <w:r w:rsidRPr="00463260">
        <w:rPr>
          <w:rFonts w:eastAsia="Times New Roman"/>
          <w:color w:val="auto"/>
          <w:shd w:val="clear" w:color="auto" w:fill="FFFFFF"/>
        </w:rPr>
        <w:tab/>
        <w:t>ks</w:t>
      </w:r>
      <w:r w:rsidRPr="00463260">
        <w:rPr>
          <w:rFonts w:eastAsia="Times New Roman"/>
          <w:color w:val="auto"/>
          <w:shd w:val="clear" w:color="auto" w:fill="FFFFFF"/>
        </w:rPr>
        <w:tab/>
        <w:t>2,020</w:t>
      </w:r>
    </w:p>
    <w:p w14:paraId="057281C2" w14:textId="6AEC52CC" w:rsidR="00130700" w:rsidRPr="00463260" w:rsidRDefault="0013070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592 270008000</w:t>
      </w:r>
      <w:r w:rsidRPr="00463260">
        <w:rPr>
          <w:rFonts w:eastAsia="Times New Roman"/>
          <w:color w:val="auto"/>
          <w:shd w:val="clear" w:color="auto" w:fill="FFFFFF"/>
        </w:rPr>
        <w:tab/>
        <w:t>Kalový kôš k vpustu napr. NW 200, sklolaminát biely, k zachytávaniu nečistôt, HYDRO BG</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14E8A235" w14:textId="46907AB6" w:rsidR="00130700" w:rsidRPr="00463260" w:rsidRDefault="0013070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Navýši</w:t>
      </w:r>
      <w:r w:rsidR="00F20E52" w:rsidRPr="00463260">
        <w:rPr>
          <w:rFonts w:eastAsia="Times New Roman"/>
          <w:color w:val="auto"/>
          <w:shd w:val="clear" w:color="auto" w:fill="FFFFFF"/>
        </w:rPr>
        <w:t>la</w:t>
      </w:r>
      <w:r w:rsidRPr="00463260">
        <w:rPr>
          <w:rFonts w:eastAsia="Times New Roman"/>
          <w:color w:val="auto"/>
          <w:shd w:val="clear" w:color="auto" w:fill="FFFFFF"/>
        </w:rPr>
        <w:t xml:space="preserve"> sa výmera položky už zaradenej vo </w:t>
      </w:r>
      <w:r w:rsidR="00F20E52" w:rsidRPr="00463260">
        <w:rPr>
          <w:rFonts w:eastAsia="Times New Roman"/>
          <w:color w:val="auto"/>
          <w:shd w:val="clear" w:color="auto" w:fill="FFFFFF"/>
        </w:rPr>
        <w:t>V</w:t>
      </w:r>
      <w:r w:rsidRPr="00463260">
        <w:rPr>
          <w:rFonts w:eastAsia="Times New Roman"/>
          <w:color w:val="auto"/>
          <w:shd w:val="clear" w:color="auto" w:fill="FFFFFF"/>
        </w:rPr>
        <w:t>ýkaze výmer; nová výmera:</w:t>
      </w:r>
    </w:p>
    <w:p w14:paraId="3BA37D9B" w14:textId="5E522343" w:rsidR="00130700" w:rsidRPr="00463260" w:rsidRDefault="0013070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64</w:t>
      </w:r>
      <w:r w:rsidRPr="00463260">
        <w:rPr>
          <w:rFonts w:eastAsia="Times New Roman"/>
          <w:color w:val="auto"/>
          <w:shd w:val="clear" w:color="auto" w:fill="FFFFFF"/>
        </w:rPr>
        <w:tab/>
        <w:t>592 270017400</w:t>
      </w:r>
      <w:r w:rsidRPr="00463260">
        <w:rPr>
          <w:rFonts w:eastAsia="Times New Roman"/>
          <w:color w:val="auto"/>
          <w:shd w:val="clear" w:color="auto" w:fill="FFFFFF"/>
        </w:rPr>
        <w:tab/>
        <w:t xml:space="preserve">Liatinový rošt napr. BG-SV NW 200, </w:t>
      </w:r>
      <w:proofErr w:type="spellStart"/>
      <w:r w:rsidRPr="00463260">
        <w:rPr>
          <w:rFonts w:eastAsia="Times New Roman"/>
          <w:color w:val="auto"/>
          <w:shd w:val="clear" w:color="auto" w:fill="FFFFFF"/>
        </w:rPr>
        <w:t>lxšxhr</w:t>
      </w:r>
      <w:proofErr w:type="spellEnd"/>
      <w:r w:rsidRPr="00463260">
        <w:rPr>
          <w:rFonts w:eastAsia="Times New Roman"/>
          <w:color w:val="auto"/>
          <w:shd w:val="clear" w:color="auto" w:fill="FFFFFF"/>
        </w:rPr>
        <w:t xml:space="preserve"> 500x247x25 mm, rozmer štrbiny SW 18x220, trieda D 400, s </w:t>
      </w:r>
      <w:proofErr w:type="spellStart"/>
      <w:r w:rsidRPr="00463260">
        <w:rPr>
          <w:rFonts w:eastAsia="Times New Roman"/>
          <w:color w:val="auto"/>
          <w:shd w:val="clear" w:color="auto" w:fill="FFFFFF"/>
        </w:rPr>
        <w:t>rýchlouzáverom</w:t>
      </w:r>
      <w:proofErr w:type="spellEnd"/>
      <w:r w:rsidRPr="00463260">
        <w:rPr>
          <w:rFonts w:eastAsia="Times New Roman"/>
          <w:color w:val="auto"/>
          <w:shd w:val="clear" w:color="auto" w:fill="FFFFFF"/>
        </w:rPr>
        <w:t>, pre žľaby s ochrannou hranou, HYDRO BG</w:t>
      </w:r>
      <w:r w:rsidRPr="00463260">
        <w:rPr>
          <w:rFonts w:eastAsia="Times New Roman"/>
          <w:color w:val="auto"/>
          <w:shd w:val="clear" w:color="auto" w:fill="FFFFFF"/>
        </w:rPr>
        <w:tab/>
        <w:t>ks</w:t>
      </w:r>
      <w:r w:rsidRPr="00463260">
        <w:rPr>
          <w:rFonts w:eastAsia="Times New Roman"/>
          <w:color w:val="auto"/>
          <w:shd w:val="clear" w:color="auto" w:fill="FFFFFF"/>
        </w:rPr>
        <w:tab/>
        <w:t>87,200</w:t>
      </w:r>
    </w:p>
    <w:p w14:paraId="0A167F8D" w14:textId="101FA96B" w:rsidR="00130700" w:rsidRPr="00463260" w:rsidRDefault="0013070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69</w:t>
      </w:r>
      <w:r w:rsidRPr="00463260">
        <w:rPr>
          <w:rFonts w:eastAsia="Times New Roman"/>
          <w:color w:val="auto"/>
          <w:shd w:val="clear" w:color="auto" w:fill="FFFFFF"/>
        </w:rPr>
        <w:tab/>
        <w:t>998224111</w:t>
      </w:r>
      <w:r w:rsidRPr="00463260">
        <w:rPr>
          <w:rFonts w:eastAsia="Times New Roman"/>
          <w:color w:val="auto"/>
          <w:shd w:val="clear" w:color="auto" w:fill="FFFFFF"/>
        </w:rPr>
        <w:tab/>
        <w:t>Presun hmôt pre pozemné komunikácie s krytom monolitickým betónovým akejkoľvek dĺžky objektu</w:t>
      </w:r>
      <w:r w:rsidRPr="00463260">
        <w:rPr>
          <w:rFonts w:eastAsia="Times New Roman"/>
          <w:color w:val="auto"/>
          <w:shd w:val="clear" w:color="auto" w:fill="FFFFFF"/>
        </w:rPr>
        <w:tab/>
        <w:t>t</w:t>
      </w:r>
      <w:r w:rsidRPr="00463260">
        <w:rPr>
          <w:rFonts w:eastAsia="Times New Roman"/>
          <w:color w:val="auto"/>
          <w:shd w:val="clear" w:color="auto" w:fill="FFFFFF"/>
        </w:rPr>
        <w:tab/>
        <w:t>3402,888</w:t>
      </w:r>
    </w:p>
    <w:p w14:paraId="0FB11B2D" w14:textId="77777777" w:rsidR="00200376" w:rsidRPr="00463260" w:rsidRDefault="00200376" w:rsidP="00463260">
      <w:pPr>
        <w:spacing w:after="0"/>
        <w:jc w:val="both"/>
        <w:rPr>
          <w:b/>
          <w:bCs/>
          <w:color w:val="auto"/>
          <w:shd w:val="clear" w:color="auto" w:fill="FFFFFF"/>
        </w:rPr>
      </w:pPr>
    </w:p>
    <w:p w14:paraId="186C3C55" w14:textId="28E63EB3"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7</w:t>
      </w:r>
      <w:r w:rsidRPr="00463260">
        <w:rPr>
          <w:b/>
          <w:bCs/>
          <w:color w:val="auto"/>
          <w:shd w:val="clear" w:color="auto" w:fill="FFFFFF"/>
        </w:rPr>
        <w:t>0</w:t>
      </w:r>
    </w:p>
    <w:p w14:paraId="6C313697"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 základe: Vysvetlenie súťažných podkladov č. 2 z dňa 26.11.2020, a odpovede číslo 77, Vás žiadame o opätovné prehodnotenie zmeny triedy CB krytu z CB II na CB III nakoľko pri realizácii krytu CB III by došlo k podstatným ekonomickým a časovým úsporám:  </w:t>
      </w:r>
    </w:p>
    <w:p w14:paraId="37082DC0" w14:textId="59CAF13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w:t>
      </w:r>
      <w:r w:rsidR="00F20E52" w:rsidRPr="00463260">
        <w:rPr>
          <w:rFonts w:eastAsia="Times New Roman"/>
          <w:color w:val="auto"/>
          <w:shd w:val="clear" w:color="auto" w:fill="FFFFFF"/>
        </w:rPr>
        <w:t xml:space="preserve"> </w:t>
      </w:r>
      <w:r w:rsidRPr="00463260">
        <w:rPr>
          <w:rFonts w:eastAsia="Times New Roman"/>
          <w:color w:val="auto"/>
          <w:shd w:val="clear" w:color="auto" w:fill="FFFFFF"/>
        </w:rPr>
        <w:t xml:space="preserve">úspora na rozšírení podkladových vrstiev konštrukcie vozovky (je potrebné zvážiť dostatočné rozšírenie podkladových vrstiev konštrukcie vozovky a vytvorenie dostatočných priestorových podmienok pre </w:t>
      </w:r>
      <w:proofErr w:type="spellStart"/>
      <w:r w:rsidRPr="00463260">
        <w:rPr>
          <w:rFonts w:eastAsia="Times New Roman"/>
          <w:color w:val="auto"/>
          <w:shd w:val="clear" w:color="auto" w:fill="FFFFFF"/>
        </w:rPr>
        <w:t>finišér</w:t>
      </w:r>
      <w:proofErr w:type="spellEnd"/>
      <w:r w:rsidRPr="00463260">
        <w:rPr>
          <w:rFonts w:eastAsia="Times New Roman"/>
          <w:color w:val="auto"/>
          <w:shd w:val="clear" w:color="auto" w:fill="FFFFFF"/>
        </w:rPr>
        <w:t xml:space="preserve">, ktoré sú nevyhnutnou podmienkou pri stavbe </w:t>
      </w:r>
      <w:proofErr w:type="spellStart"/>
      <w:r w:rsidRPr="00463260">
        <w:rPr>
          <w:rFonts w:eastAsia="Times New Roman"/>
          <w:color w:val="auto"/>
          <w:shd w:val="clear" w:color="auto" w:fill="FFFFFF"/>
        </w:rPr>
        <w:t>cementobetónového</w:t>
      </w:r>
      <w:proofErr w:type="spellEnd"/>
      <w:r w:rsidRPr="00463260">
        <w:rPr>
          <w:rFonts w:eastAsia="Times New Roman"/>
          <w:color w:val="auto"/>
          <w:shd w:val="clear" w:color="auto" w:fill="FFFFFF"/>
        </w:rPr>
        <w:t xml:space="preserve"> krytu, v projektovej dokumentácií to nie je zohľadnené)  </w:t>
      </w:r>
    </w:p>
    <w:p w14:paraId="778395E8" w14:textId="63BE0ED0"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F20E52" w:rsidRPr="00463260">
        <w:rPr>
          <w:rFonts w:eastAsia="Times New Roman"/>
          <w:color w:val="auto"/>
          <w:shd w:val="clear" w:color="auto" w:fill="FFFFFF"/>
        </w:rPr>
        <w:t xml:space="preserve"> </w:t>
      </w:r>
      <w:r w:rsidRPr="00463260">
        <w:rPr>
          <w:rFonts w:eastAsia="Times New Roman"/>
          <w:color w:val="auto"/>
          <w:shd w:val="clear" w:color="auto" w:fill="FFFFFF"/>
        </w:rPr>
        <w:t xml:space="preserve">úspora na mobilizácii </w:t>
      </w:r>
      <w:proofErr w:type="spellStart"/>
      <w:r w:rsidRPr="00463260">
        <w:rPr>
          <w:rFonts w:eastAsia="Times New Roman"/>
          <w:color w:val="auto"/>
          <w:shd w:val="clear" w:color="auto" w:fill="FFFFFF"/>
        </w:rPr>
        <w:t>finišérskej</w:t>
      </w:r>
      <w:proofErr w:type="spellEnd"/>
      <w:r w:rsidRPr="00463260">
        <w:rPr>
          <w:rFonts w:eastAsia="Times New Roman"/>
          <w:color w:val="auto"/>
          <w:shd w:val="clear" w:color="auto" w:fill="FFFFFF"/>
        </w:rPr>
        <w:t xml:space="preserve"> zostavy (rádovo v desiatkach tisícoch eur) a jej samotné uvedenie do prevádzky (úspora s časového hľadiska, samotná montáž a demontáž zostavy trvá cca 5 dní)</w:t>
      </w:r>
    </w:p>
    <w:p w14:paraId="35AC7CC8" w14:textId="0D4B2D1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Vzhľadom na stiesnené podmienky, členitosť a veľkosť výmer v objektoch (viď nižšie) a zo skúsenosti z predošlých stavieb neodporúčame realizovať kryty vozovky v triede CB II.</w:t>
      </w:r>
    </w:p>
    <w:p w14:paraId="353BDA60"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577165239 - Jednovrstvový CB kryt CB II hr. 250 mm uzatváracím náterom a </w:t>
      </w:r>
      <w:proofErr w:type="spellStart"/>
      <w:r w:rsidRPr="00463260">
        <w:rPr>
          <w:rFonts w:eastAsia="Times New Roman"/>
          <w:color w:val="auto"/>
          <w:shd w:val="clear" w:color="auto" w:fill="FFFFFF"/>
        </w:rPr>
        <w:t>metličkovou</w:t>
      </w:r>
      <w:proofErr w:type="spellEnd"/>
      <w:r w:rsidRPr="00463260">
        <w:rPr>
          <w:rFonts w:eastAsia="Times New Roman"/>
          <w:color w:val="auto"/>
          <w:shd w:val="clear" w:color="auto" w:fill="FFFFFF"/>
        </w:rPr>
        <w:t xml:space="preserve"> úpravou (4)</w:t>
      </w:r>
    </w:p>
    <w:p w14:paraId="543566EC"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50-38-03</w:t>
      </w:r>
      <w:r w:rsidRPr="00463260">
        <w:rPr>
          <w:rFonts w:eastAsia="Times New Roman"/>
          <w:color w:val="auto"/>
          <w:shd w:val="clear" w:color="auto" w:fill="FFFFFF"/>
        </w:rPr>
        <w:tab/>
        <w:t>136,000 m2</w:t>
      </w:r>
    </w:p>
    <w:p w14:paraId="1FBA419B"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50-38-04 </w:t>
      </w:r>
      <w:r w:rsidRPr="00463260">
        <w:rPr>
          <w:rFonts w:eastAsia="Times New Roman"/>
          <w:color w:val="auto"/>
          <w:shd w:val="clear" w:color="auto" w:fill="FFFFFF"/>
        </w:rPr>
        <w:tab/>
        <w:t>235,000 m2</w:t>
      </w:r>
    </w:p>
    <w:p w14:paraId="477390EE"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50-38-07</w:t>
      </w:r>
      <w:r w:rsidRPr="00463260">
        <w:rPr>
          <w:rFonts w:eastAsia="Times New Roman"/>
          <w:color w:val="auto"/>
          <w:shd w:val="clear" w:color="auto" w:fill="FFFFFF"/>
        </w:rPr>
        <w:tab/>
        <w:t>270,000 m2</w:t>
      </w:r>
    </w:p>
    <w:p w14:paraId="378BC816"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51-38-01</w:t>
      </w:r>
      <w:r w:rsidRPr="00463260">
        <w:rPr>
          <w:rFonts w:eastAsia="Times New Roman"/>
          <w:color w:val="auto"/>
          <w:shd w:val="clear" w:color="auto" w:fill="FFFFFF"/>
        </w:rPr>
        <w:tab/>
        <w:t>169,000 m2</w:t>
      </w:r>
    </w:p>
    <w:p w14:paraId="0887D4BA"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5811302157 - Kryt </w:t>
      </w:r>
      <w:proofErr w:type="spellStart"/>
      <w:r w:rsidRPr="00463260">
        <w:rPr>
          <w:rFonts w:eastAsia="Times New Roman"/>
          <w:color w:val="auto"/>
          <w:shd w:val="clear" w:color="auto" w:fill="FFFFFF"/>
        </w:rPr>
        <w:t>cementobetónový</w:t>
      </w:r>
      <w:proofErr w:type="spellEnd"/>
      <w:r w:rsidRPr="00463260">
        <w:rPr>
          <w:rFonts w:eastAsia="Times New Roman"/>
          <w:color w:val="auto"/>
          <w:shd w:val="clear" w:color="auto" w:fill="FFFFFF"/>
        </w:rPr>
        <w:t xml:space="preserve"> cestných komunikácií skupiny CB II pre TDZ II, III a IV, hr. 200 mm s protišmykovou úpravou - </w:t>
      </w:r>
      <w:proofErr w:type="spellStart"/>
      <w:r w:rsidRPr="00463260">
        <w:rPr>
          <w:rFonts w:eastAsia="Times New Roman"/>
          <w:color w:val="auto"/>
          <w:shd w:val="clear" w:color="auto" w:fill="FFFFFF"/>
        </w:rPr>
        <w:t>metličkovaním</w:t>
      </w:r>
      <w:proofErr w:type="spellEnd"/>
      <w:r w:rsidRPr="00463260">
        <w:rPr>
          <w:rFonts w:eastAsia="Times New Roman"/>
          <w:color w:val="auto"/>
          <w:shd w:val="clear" w:color="auto" w:fill="FFFFFF"/>
        </w:rPr>
        <w:t xml:space="preserve"> (8)</w:t>
      </w:r>
    </w:p>
    <w:p w14:paraId="5DF8AA27"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40-32-02</w:t>
      </w:r>
      <w:r w:rsidRPr="00463260">
        <w:rPr>
          <w:rFonts w:eastAsia="Times New Roman"/>
          <w:color w:val="auto"/>
          <w:shd w:val="clear" w:color="auto" w:fill="FFFFFF"/>
        </w:rPr>
        <w:tab/>
        <w:t>860,000 m2</w:t>
      </w:r>
    </w:p>
    <w:p w14:paraId="27A4780E"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40-32-03</w:t>
      </w:r>
      <w:r w:rsidRPr="00463260">
        <w:rPr>
          <w:rFonts w:eastAsia="Times New Roman"/>
          <w:color w:val="auto"/>
          <w:shd w:val="clear" w:color="auto" w:fill="FFFFFF"/>
        </w:rPr>
        <w:tab/>
        <w:t>50,000 m2</w:t>
      </w:r>
    </w:p>
    <w:p w14:paraId="6B9E7B6A"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50-32-02</w:t>
      </w:r>
      <w:r w:rsidRPr="00463260">
        <w:rPr>
          <w:rFonts w:eastAsia="Times New Roman"/>
          <w:color w:val="auto"/>
          <w:shd w:val="clear" w:color="auto" w:fill="FFFFFF"/>
        </w:rPr>
        <w:tab/>
        <w:t>1535,000 m2</w:t>
      </w:r>
    </w:p>
    <w:p w14:paraId="39F1728A"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50-32-03</w:t>
      </w:r>
      <w:r w:rsidRPr="00463260">
        <w:rPr>
          <w:rFonts w:eastAsia="Times New Roman"/>
          <w:color w:val="auto"/>
          <w:shd w:val="clear" w:color="auto" w:fill="FFFFFF"/>
        </w:rPr>
        <w:tab/>
        <w:t>1270,000 m2</w:t>
      </w:r>
    </w:p>
    <w:p w14:paraId="7EC3FAA9"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60-32-02</w:t>
      </w:r>
      <w:r w:rsidRPr="00463260">
        <w:rPr>
          <w:rFonts w:eastAsia="Times New Roman"/>
          <w:color w:val="auto"/>
          <w:shd w:val="clear" w:color="auto" w:fill="FFFFFF"/>
        </w:rPr>
        <w:tab/>
        <w:t>4760,000 m2</w:t>
      </w:r>
    </w:p>
    <w:p w14:paraId="3F742021"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60-32-04</w:t>
      </w:r>
      <w:r w:rsidRPr="00463260">
        <w:rPr>
          <w:rFonts w:eastAsia="Times New Roman"/>
          <w:color w:val="auto"/>
          <w:shd w:val="clear" w:color="auto" w:fill="FFFFFF"/>
        </w:rPr>
        <w:tab/>
        <w:t>4925,000 m2</w:t>
      </w:r>
    </w:p>
    <w:p w14:paraId="650159D8"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60-32-06</w:t>
      </w:r>
      <w:r w:rsidRPr="00463260">
        <w:rPr>
          <w:rFonts w:eastAsia="Times New Roman"/>
          <w:color w:val="auto"/>
          <w:shd w:val="clear" w:color="auto" w:fill="FFFFFF"/>
        </w:rPr>
        <w:tab/>
        <w:t>1880,000 m2</w:t>
      </w:r>
    </w:p>
    <w:p w14:paraId="7FE094B9"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60-32-07</w:t>
      </w:r>
      <w:r w:rsidRPr="00463260">
        <w:rPr>
          <w:rFonts w:eastAsia="Times New Roman"/>
          <w:color w:val="auto"/>
          <w:shd w:val="clear" w:color="auto" w:fill="FFFFFF"/>
        </w:rPr>
        <w:tab/>
        <w:t>50,000 m2</w:t>
      </w:r>
    </w:p>
    <w:p w14:paraId="65B67491"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581140215 - Kryt </w:t>
      </w:r>
      <w:proofErr w:type="spellStart"/>
      <w:r w:rsidRPr="00463260">
        <w:rPr>
          <w:rFonts w:eastAsia="Times New Roman"/>
          <w:color w:val="auto"/>
          <w:shd w:val="clear" w:color="auto" w:fill="FFFFFF"/>
        </w:rPr>
        <w:t>cementobetónový</w:t>
      </w:r>
      <w:proofErr w:type="spellEnd"/>
      <w:r w:rsidRPr="00463260">
        <w:rPr>
          <w:rFonts w:eastAsia="Times New Roman"/>
          <w:color w:val="auto"/>
          <w:shd w:val="clear" w:color="auto" w:fill="FFFFFF"/>
        </w:rPr>
        <w:t xml:space="preserve"> cestných komunikácií skupiny CB II pre TDZ II, III a IV, hr. 250 mm</w:t>
      </w:r>
    </w:p>
    <w:p w14:paraId="23A2C627"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40-38-02</w:t>
      </w:r>
      <w:r w:rsidRPr="00463260">
        <w:rPr>
          <w:rFonts w:eastAsia="Times New Roman"/>
          <w:color w:val="auto"/>
          <w:shd w:val="clear" w:color="auto" w:fill="FFFFFF"/>
        </w:rPr>
        <w:tab/>
        <w:t>942,860 m2</w:t>
      </w:r>
    </w:p>
    <w:p w14:paraId="36989A17"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50-38-02</w:t>
      </w:r>
      <w:r w:rsidRPr="00463260">
        <w:rPr>
          <w:rFonts w:eastAsia="Times New Roman"/>
          <w:color w:val="auto"/>
          <w:shd w:val="clear" w:color="auto" w:fill="FFFFFF"/>
        </w:rPr>
        <w:tab/>
        <w:t>423,000 m2</w:t>
      </w:r>
    </w:p>
    <w:p w14:paraId="175C289E"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60-38-02</w:t>
      </w:r>
      <w:r w:rsidRPr="00463260">
        <w:rPr>
          <w:rFonts w:eastAsia="Times New Roman"/>
          <w:color w:val="auto"/>
          <w:shd w:val="clear" w:color="auto" w:fill="FFFFFF"/>
        </w:rPr>
        <w:tab/>
        <w:t>2788,000 m2</w:t>
      </w:r>
    </w:p>
    <w:p w14:paraId="458EFB15"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60-38-06</w:t>
      </w:r>
      <w:r w:rsidRPr="00463260">
        <w:rPr>
          <w:rFonts w:eastAsia="Times New Roman"/>
          <w:color w:val="auto"/>
          <w:shd w:val="clear" w:color="auto" w:fill="FFFFFF"/>
        </w:rPr>
        <w:tab/>
        <w:t>49,300 m2</w:t>
      </w:r>
    </w:p>
    <w:p w14:paraId="0B533816" w14:textId="77777777" w:rsidR="00200376" w:rsidRPr="00463260" w:rsidRDefault="00200376" w:rsidP="00463260">
      <w:pPr>
        <w:spacing w:after="0"/>
        <w:jc w:val="both"/>
        <w:rPr>
          <w:color w:val="auto"/>
          <w:shd w:val="clear" w:color="auto" w:fill="FFFFFF"/>
        </w:rPr>
      </w:pPr>
    </w:p>
    <w:p w14:paraId="129B681B" w14:textId="6048C8A6"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7</w:t>
      </w:r>
      <w:r w:rsidRPr="00463260">
        <w:rPr>
          <w:b/>
          <w:bCs/>
          <w:color w:val="auto"/>
          <w:shd w:val="clear" w:color="auto" w:fill="FFFFFF"/>
        </w:rPr>
        <w:t>0</w:t>
      </w:r>
    </w:p>
    <w:p w14:paraId="0F26D138" w14:textId="7C5D5E2A" w:rsidR="00200376" w:rsidRPr="00463260" w:rsidRDefault="00F20E52" w:rsidP="00463260">
      <w:pPr>
        <w:spacing w:after="0"/>
        <w:jc w:val="both"/>
        <w:rPr>
          <w:color w:val="auto"/>
          <w:shd w:val="clear" w:color="auto" w:fill="FFFFFF"/>
        </w:rPr>
      </w:pPr>
      <w:r w:rsidRPr="00463260">
        <w:rPr>
          <w:color w:val="auto"/>
          <w:shd w:val="clear" w:color="auto" w:fill="FFFFFF"/>
        </w:rPr>
        <w:t>Zostáva jednovrstvový CB kryt CB II.</w:t>
      </w:r>
    </w:p>
    <w:p w14:paraId="24F25A89" w14:textId="77777777" w:rsidR="00F20E52" w:rsidRPr="00463260" w:rsidRDefault="00F20E52" w:rsidP="00463260">
      <w:pPr>
        <w:spacing w:after="0"/>
        <w:jc w:val="both"/>
        <w:rPr>
          <w:b/>
          <w:bCs/>
          <w:color w:val="auto"/>
          <w:shd w:val="clear" w:color="auto" w:fill="FFFFFF"/>
        </w:rPr>
      </w:pPr>
    </w:p>
    <w:p w14:paraId="23A13E09" w14:textId="0DC25DE4"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7</w:t>
      </w:r>
      <w:r w:rsidRPr="00463260">
        <w:rPr>
          <w:b/>
          <w:bCs/>
          <w:color w:val="auto"/>
          <w:shd w:val="clear" w:color="auto" w:fill="FFFFFF"/>
        </w:rPr>
        <w:t>1</w:t>
      </w:r>
    </w:p>
    <w:p w14:paraId="22034E3B" w14:textId="6888C6CC"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40-38-02“v položke č. 36 je uvedené:</w:t>
      </w:r>
    </w:p>
    <w:p w14:paraId="7E1A0061" w14:textId="7B51E0DB"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36</w:t>
      </w:r>
      <w:r w:rsidRPr="00463260">
        <w:rPr>
          <w:rFonts w:eastAsia="Times New Roman"/>
          <w:color w:val="auto"/>
          <w:shd w:val="clear" w:color="auto" w:fill="FFFFFF"/>
        </w:rPr>
        <w:tab/>
        <w:t>K</w:t>
      </w:r>
      <w:r w:rsidRPr="00463260">
        <w:rPr>
          <w:rFonts w:eastAsia="Times New Roman"/>
          <w:color w:val="auto"/>
          <w:shd w:val="clear" w:color="auto" w:fill="FFFFFF"/>
        </w:rPr>
        <w:tab/>
        <w:t>4303213157</w:t>
      </w:r>
      <w:r w:rsidRPr="00463260">
        <w:rPr>
          <w:rFonts w:eastAsia="Times New Roman"/>
          <w:color w:val="auto"/>
          <w:shd w:val="clear" w:color="auto" w:fill="FFFFFF"/>
        </w:rPr>
        <w:tab/>
        <w:t xml:space="preserve">Schodiskové konštrukcie, betón prostý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20/25</w:t>
      </w:r>
      <w:r w:rsidRPr="00463260">
        <w:rPr>
          <w:rFonts w:eastAsia="Times New Roman"/>
          <w:color w:val="auto"/>
          <w:shd w:val="clear" w:color="auto" w:fill="FFFFFF"/>
        </w:rPr>
        <w:tab/>
        <w:t>m3</w:t>
      </w:r>
      <w:r w:rsidRPr="00463260">
        <w:rPr>
          <w:rFonts w:eastAsia="Times New Roman"/>
          <w:color w:val="auto"/>
          <w:shd w:val="clear" w:color="auto" w:fill="FFFFFF"/>
        </w:rPr>
        <w:tab/>
        <w:t>9,000</w:t>
      </w:r>
    </w:p>
    <w:p w14:paraId="3DA813C4" w14:textId="6EDC4DF2"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Zároveň v projektovej dokumentácii výkres č.: 9, pod označením: „40-38-02_09_schodisko“ je trieda betónu pre betónové schodisko C 30/37-XC4,XD3,XF4-Cl1,0-Dmax.</w:t>
      </w:r>
    </w:p>
    <w:p w14:paraId="740B1746" w14:textId="77777777"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jednoznačne zadefinovať a zosúladiť nezrovnalosť v triede betónu.</w:t>
      </w:r>
    </w:p>
    <w:p w14:paraId="6C772CD7" w14:textId="77777777" w:rsidR="009A13F6" w:rsidRPr="00463260" w:rsidRDefault="009A13F6" w:rsidP="00463260">
      <w:pPr>
        <w:spacing w:after="0"/>
        <w:jc w:val="both"/>
        <w:rPr>
          <w:color w:val="auto"/>
          <w:shd w:val="clear" w:color="auto" w:fill="FFFFFF"/>
        </w:rPr>
      </w:pPr>
    </w:p>
    <w:p w14:paraId="4DEC7E38" w14:textId="14A71F99"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7</w:t>
      </w:r>
      <w:r w:rsidRPr="00463260">
        <w:rPr>
          <w:b/>
          <w:bCs/>
          <w:color w:val="auto"/>
          <w:shd w:val="clear" w:color="auto" w:fill="FFFFFF"/>
        </w:rPr>
        <w:t>1</w:t>
      </w:r>
    </w:p>
    <w:p w14:paraId="04B30589" w14:textId="330031C3" w:rsidR="00200376" w:rsidRPr="00463260" w:rsidRDefault="00F20E52" w:rsidP="00463260">
      <w:pPr>
        <w:spacing w:after="0"/>
        <w:jc w:val="both"/>
        <w:rPr>
          <w:b/>
          <w:bCs/>
          <w:color w:val="auto"/>
          <w:shd w:val="clear" w:color="auto" w:fill="FFFFFF"/>
        </w:rPr>
      </w:pPr>
      <w:r w:rsidRPr="00463260">
        <w:rPr>
          <w:color w:val="auto"/>
          <w:shd w:val="clear" w:color="auto" w:fill="FFFFFF"/>
        </w:rPr>
        <w:t>Výkres č.: 9, pod označením: „40-38-02_09_schodisko“ uvádza betón C20/25 tak, ako je to uvedené vo Výkaze výmer.</w:t>
      </w:r>
    </w:p>
    <w:p w14:paraId="14F96D08" w14:textId="46814BE6" w:rsidR="009D7234" w:rsidRDefault="009D7234" w:rsidP="00463260">
      <w:pPr>
        <w:spacing w:after="0"/>
        <w:jc w:val="both"/>
        <w:rPr>
          <w:b/>
          <w:bCs/>
          <w:color w:val="auto"/>
          <w:shd w:val="clear" w:color="auto" w:fill="FFFFFF"/>
        </w:rPr>
      </w:pPr>
    </w:p>
    <w:p w14:paraId="69498381" w14:textId="77777777" w:rsidR="0082534B" w:rsidRPr="00463260" w:rsidRDefault="0082534B" w:rsidP="00463260">
      <w:pPr>
        <w:spacing w:after="0"/>
        <w:jc w:val="both"/>
        <w:rPr>
          <w:b/>
          <w:bCs/>
          <w:color w:val="auto"/>
          <w:shd w:val="clear" w:color="auto" w:fill="FFFFFF"/>
        </w:rPr>
      </w:pPr>
    </w:p>
    <w:p w14:paraId="62E80E6B" w14:textId="6635C34A"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Otázka č. 5</w:t>
      </w:r>
      <w:r w:rsidR="00F93762" w:rsidRPr="00463260">
        <w:rPr>
          <w:b/>
          <w:bCs/>
          <w:color w:val="auto"/>
          <w:shd w:val="clear" w:color="auto" w:fill="FFFFFF"/>
        </w:rPr>
        <w:t>7</w:t>
      </w:r>
      <w:r w:rsidRPr="00463260">
        <w:rPr>
          <w:b/>
          <w:bCs/>
          <w:color w:val="auto"/>
          <w:shd w:val="clear" w:color="auto" w:fill="FFFFFF"/>
        </w:rPr>
        <w:t>2</w:t>
      </w:r>
    </w:p>
    <w:p w14:paraId="6F2F1BF6" w14:textId="31E0C0BC"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40-38-02“v položke č. 27 je uvedené:</w:t>
      </w:r>
    </w:p>
    <w:p w14:paraId="197AE010" w14:textId="164EC5FD"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27</w:t>
      </w:r>
      <w:r w:rsidRPr="00463260">
        <w:rPr>
          <w:rFonts w:eastAsia="Times New Roman"/>
          <w:color w:val="auto"/>
          <w:shd w:val="clear" w:color="auto" w:fill="FFFFFF"/>
        </w:rPr>
        <w:tab/>
        <w:t>K</w:t>
      </w:r>
      <w:r w:rsidRPr="00463260">
        <w:rPr>
          <w:rFonts w:eastAsia="Times New Roman"/>
          <w:color w:val="auto"/>
          <w:shd w:val="clear" w:color="auto" w:fill="FFFFFF"/>
        </w:rPr>
        <w:tab/>
        <w:t>1839000PC</w:t>
      </w:r>
      <w:r w:rsidRPr="00463260">
        <w:rPr>
          <w:rFonts w:eastAsia="Times New Roman"/>
          <w:color w:val="auto"/>
          <w:shd w:val="clear" w:color="auto" w:fill="FFFFFF"/>
        </w:rPr>
        <w:tab/>
        <w:t xml:space="preserve">Dodávka a montáž koreňového boxu stromov (2,40x2,40x0,80 m) napr. </w:t>
      </w:r>
      <w:proofErr w:type="spellStart"/>
      <w:r w:rsidRPr="00463260">
        <w:rPr>
          <w:rFonts w:eastAsia="Times New Roman"/>
          <w:color w:val="auto"/>
          <w:shd w:val="clear" w:color="auto" w:fill="FFFFFF"/>
        </w:rPr>
        <w:t>Treeparker</w:t>
      </w:r>
      <w:proofErr w:type="spellEnd"/>
      <w:r w:rsidRPr="00463260">
        <w:rPr>
          <w:rFonts w:eastAsia="Times New Roman"/>
          <w:color w:val="auto"/>
          <w:shd w:val="clear" w:color="auto" w:fill="FFFFFF"/>
        </w:rPr>
        <w:t>, s panelmi pre smerovanie koreňov vrátane zavlažovacieho a prevzdušňovacieho systému (podľa PD)</w:t>
      </w:r>
      <w:r w:rsidRPr="00463260">
        <w:rPr>
          <w:rFonts w:eastAsia="Times New Roman"/>
          <w:color w:val="auto"/>
          <w:shd w:val="clear" w:color="auto" w:fill="FFFFFF"/>
        </w:rPr>
        <w:tab/>
        <w:t>ks</w:t>
      </w:r>
      <w:r w:rsidRPr="00463260">
        <w:rPr>
          <w:rFonts w:eastAsia="Times New Roman"/>
          <w:color w:val="auto"/>
          <w:shd w:val="clear" w:color="auto" w:fill="FFFFFF"/>
        </w:rPr>
        <w:tab/>
        <w:t>11,000</w:t>
      </w:r>
    </w:p>
    <w:p w14:paraId="09D2B324" w14:textId="670E3EA5"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Nakoľko verejný obstarávateľ nebude dopĺňať výkaz výmer o podrobné figúry, žiadame verejného obstarávateľa o vysvetlenie. Má predmetná položka obsahovať odkop, výkop, zasyp z nakupovaných materiálov, oceľová zváraná sieť ø 8 mm 150 x 150 mm, separačná a výstužná </w:t>
      </w:r>
      <w:proofErr w:type="spellStart"/>
      <w:r w:rsidRPr="00463260">
        <w:rPr>
          <w:rFonts w:eastAsia="Times New Roman"/>
          <w:color w:val="auto"/>
          <w:shd w:val="clear" w:color="auto" w:fill="FFFFFF"/>
        </w:rPr>
        <w:t>geotextília</w:t>
      </w:r>
      <w:proofErr w:type="spellEnd"/>
      <w:r w:rsidRPr="00463260">
        <w:rPr>
          <w:rFonts w:eastAsia="Times New Roman"/>
          <w:color w:val="auto"/>
          <w:shd w:val="clear" w:color="auto" w:fill="FFFFFF"/>
        </w:rPr>
        <w:t>?</w:t>
      </w:r>
    </w:p>
    <w:p w14:paraId="70702C8D" w14:textId="28862193"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nie, žiadame o doplnenie do výkazu výmer chýbajúce položky, prípadne vysvetlenie v akých položkách je to obsiahnuté.</w:t>
      </w:r>
    </w:p>
    <w:p w14:paraId="1A6A0B25" w14:textId="77777777" w:rsidR="002160A1" w:rsidRPr="00463260" w:rsidRDefault="002160A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Táto otázka sa týka aj objektov: SO 40-38-01 pre p. č.: 31.</w:t>
      </w:r>
    </w:p>
    <w:p w14:paraId="7B7DFACE" w14:textId="77777777" w:rsidR="00200376" w:rsidRPr="00463260" w:rsidRDefault="00200376" w:rsidP="00463260">
      <w:pPr>
        <w:spacing w:after="0"/>
        <w:jc w:val="both"/>
        <w:rPr>
          <w:color w:val="auto"/>
          <w:shd w:val="clear" w:color="auto" w:fill="FFFFFF"/>
        </w:rPr>
      </w:pPr>
    </w:p>
    <w:p w14:paraId="2B0BAC2B" w14:textId="3CC2D1E1"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7</w:t>
      </w:r>
      <w:r w:rsidRPr="00463260">
        <w:rPr>
          <w:b/>
          <w:bCs/>
          <w:color w:val="auto"/>
          <w:shd w:val="clear" w:color="auto" w:fill="FFFFFF"/>
        </w:rPr>
        <w:t>2</w:t>
      </w:r>
    </w:p>
    <w:p w14:paraId="45EDF379" w14:textId="79276ECE"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Odpoveď k SO 40-38-01:</w:t>
      </w:r>
    </w:p>
    <w:p w14:paraId="54A23F0C" w14:textId="235036C5"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Predmetná položka č. 31 „Dodávka a montáž koreňového boxu stromov (2,40x2,40x0,80 m) napr. </w:t>
      </w:r>
      <w:proofErr w:type="spellStart"/>
      <w:r w:rsidRPr="00463260">
        <w:rPr>
          <w:rFonts w:eastAsia="Times New Roman"/>
          <w:color w:val="auto"/>
          <w:shd w:val="clear" w:color="auto" w:fill="FFFFFF"/>
        </w:rPr>
        <w:t>Treeparker</w:t>
      </w:r>
      <w:proofErr w:type="spellEnd"/>
      <w:r w:rsidRPr="00463260">
        <w:rPr>
          <w:rFonts w:eastAsia="Times New Roman"/>
          <w:color w:val="auto"/>
          <w:shd w:val="clear" w:color="auto" w:fill="FFFFFF"/>
        </w:rPr>
        <w:t xml:space="preserve"> ...“ neobsahuje odkop, výkop, zásyp z nakupovaných materiálov, oceľovú zváranú sieť, separačnú a výstužnú </w:t>
      </w:r>
      <w:proofErr w:type="spellStart"/>
      <w:r w:rsidRPr="00463260">
        <w:rPr>
          <w:rFonts w:eastAsia="Times New Roman"/>
          <w:color w:val="auto"/>
          <w:shd w:val="clear" w:color="auto" w:fill="FFFFFF"/>
        </w:rPr>
        <w:t>geotextíliu</w:t>
      </w:r>
      <w:proofErr w:type="spellEnd"/>
      <w:r w:rsidRPr="00463260">
        <w:rPr>
          <w:rFonts w:eastAsia="Times New Roman"/>
          <w:color w:val="auto"/>
          <w:shd w:val="clear" w:color="auto" w:fill="FFFFFF"/>
        </w:rPr>
        <w:t>. Hĺbenie jám pre koreňové boxy je zahrnuté v položke č. 10. Zásyp koreňového boxu obsahuje položka č. 22, k tomu prislúcha dodávka materiálu, položka č. 25.</w:t>
      </w:r>
      <w:r w:rsidR="005C58E1" w:rsidRPr="00463260">
        <w:rPr>
          <w:rFonts w:eastAsia="Times New Roman"/>
          <w:color w:val="auto"/>
          <w:shd w:val="clear" w:color="auto" w:fill="FFFFFF"/>
        </w:rPr>
        <w:t xml:space="preserve"> </w:t>
      </w:r>
      <w:r w:rsidRPr="00463260">
        <w:rPr>
          <w:rFonts w:eastAsia="Times New Roman"/>
          <w:color w:val="auto"/>
          <w:shd w:val="clear" w:color="auto" w:fill="FFFFFF"/>
        </w:rPr>
        <w:t xml:space="preserve">Separačná a výstužná </w:t>
      </w:r>
      <w:proofErr w:type="spellStart"/>
      <w:r w:rsidRPr="00463260">
        <w:rPr>
          <w:rFonts w:eastAsia="Times New Roman"/>
          <w:color w:val="auto"/>
          <w:shd w:val="clear" w:color="auto" w:fill="FFFFFF"/>
        </w:rPr>
        <w:t>geotextília</w:t>
      </w:r>
      <w:proofErr w:type="spellEnd"/>
      <w:r w:rsidRPr="00463260">
        <w:rPr>
          <w:rFonts w:eastAsia="Times New Roman"/>
          <w:color w:val="auto"/>
          <w:shd w:val="clear" w:color="auto" w:fill="FFFFFF"/>
        </w:rPr>
        <w:t xml:space="preserve"> je zahrnutá v položkách č. 34 a 35. Zváraná oceľová sieť je v položke č. 39.</w:t>
      </w:r>
    </w:p>
    <w:p w14:paraId="6F59A43F" w14:textId="7EC6D836" w:rsidR="00F20E52" w:rsidRPr="00463260" w:rsidRDefault="005C58E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w:t>
      </w:r>
      <w:r w:rsidR="00F20E52" w:rsidRPr="00463260">
        <w:rPr>
          <w:rFonts w:eastAsia="Times New Roman"/>
          <w:color w:val="auto"/>
          <w:shd w:val="clear" w:color="auto" w:fill="FFFFFF"/>
        </w:rPr>
        <w:t>dpoveď k SO 40-38-02:</w:t>
      </w:r>
    </w:p>
    <w:p w14:paraId="5CFEEC83" w14:textId="77777777"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Hĺbenie jám pre koreňové boxy:</w:t>
      </w:r>
    </w:p>
    <w:p w14:paraId="3AC43F86" w14:textId="76221403" w:rsidR="00F20E52" w:rsidRPr="00463260" w:rsidRDefault="005C58E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w:t>
      </w:r>
      <w:r w:rsidR="00F20E52" w:rsidRPr="00463260">
        <w:rPr>
          <w:rFonts w:eastAsia="Times New Roman"/>
          <w:color w:val="auto"/>
          <w:shd w:val="clear" w:color="auto" w:fill="FFFFFF"/>
        </w:rPr>
        <w:t>oložk</w:t>
      </w:r>
      <w:r w:rsidRPr="00463260">
        <w:rPr>
          <w:rFonts w:eastAsia="Times New Roman"/>
          <w:color w:val="auto"/>
          <w:shd w:val="clear" w:color="auto" w:fill="FFFFFF"/>
        </w:rPr>
        <w:t>a</w:t>
      </w:r>
      <w:r w:rsidR="00F20E52" w:rsidRPr="00463260">
        <w:rPr>
          <w:rFonts w:eastAsia="Times New Roman"/>
          <w:color w:val="auto"/>
          <w:shd w:val="clear" w:color="auto" w:fill="FFFFFF"/>
        </w:rPr>
        <w:t xml:space="preserve"> č. 11 </w:t>
      </w:r>
      <w:r w:rsidRPr="00463260">
        <w:rPr>
          <w:rFonts w:eastAsia="Times New Roman"/>
          <w:color w:val="auto"/>
          <w:shd w:val="clear" w:color="auto" w:fill="FFFFFF"/>
        </w:rPr>
        <w:t>bola upravená:</w:t>
      </w:r>
    </w:p>
    <w:p w14:paraId="5D96F46E" w14:textId="1466B1C0"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131101101</w:t>
      </w:r>
      <w:r w:rsidRPr="00463260">
        <w:rPr>
          <w:rFonts w:eastAsia="Times New Roman"/>
          <w:color w:val="auto"/>
          <w:shd w:val="clear" w:color="auto" w:fill="FFFFFF"/>
        </w:rPr>
        <w:tab/>
        <w:t>Výkop nezapaženej jamy v hornine 1-2, do 100 m3</w:t>
      </w:r>
      <w:r w:rsidRPr="00463260">
        <w:rPr>
          <w:rFonts w:eastAsia="Times New Roman"/>
          <w:color w:val="auto"/>
          <w:shd w:val="clear" w:color="auto" w:fill="FFFFFF"/>
        </w:rPr>
        <w:tab/>
        <w:t>m3</w:t>
      </w:r>
      <w:r w:rsidRPr="00463260">
        <w:rPr>
          <w:rFonts w:eastAsia="Times New Roman"/>
          <w:color w:val="auto"/>
          <w:shd w:val="clear" w:color="auto" w:fill="FFFFFF"/>
        </w:rPr>
        <w:tab/>
        <w:t>51,108</w:t>
      </w:r>
    </w:p>
    <w:p w14:paraId="7619F948" w14:textId="0F2C2A0C" w:rsidR="005C58E1"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Zásyp koreňového boxu:</w:t>
      </w:r>
    </w:p>
    <w:p w14:paraId="4D6DAD5B" w14:textId="4652EB4E" w:rsidR="00F20E52" w:rsidRPr="00463260" w:rsidRDefault="005C58E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Doplnené boli </w:t>
      </w:r>
      <w:r w:rsidR="00F20E52" w:rsidRPr="00463260">
        <w:rPr>
          <w:rFonts w:eastAsia="Times New Roman"/>
          <w:color w:val="auto"/>
          <w:shd w:val="clear" w:color="auto" w:fill="FFFFFF"/>
        </w:rPr>
        <w:t>položky:</w:t>
      </w:r>
    </w:p>
    <w:p w14:paraId="03A047BE" w14:textId="77777777"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174101001</w:t>
      </w:r>
      <w:r w:rsidRPr="00463260">
        <w:rPr>
          <w:rFonts w:eastAsia="Times New Roman"/>
          <w:color w:val="auto"/>
          <w:shd w:val="clear" w:color="auto" w:fill="FFFFFF"/>
        </w:rPr>
        <w:tab/>
        <w:t xml:space="preserve">Zásyp </w:t>
      </w:r>
      <w:proofErr w:type="spellStart"/>
      <w:r w:rsidRPr="00463260">
        <w:rPr>
          <w:rFonts w:eastAsia="Times New Roman"/>
          <w:color w:val="auto"/>
          <w:shd w:val="clear" w:color="auto" w:fill="FFFFFF"/>
        </w:rPr>
        <w:t>sypaninou</w:t>
      </w:r>
      <w:proofErr w:type="spellEnd"/>
      <w:r w:rsidRPr="00463260">
        <w:rPr>
          <w:rFonts w:eastAsia="Times New Roman"/>
          <w:color w:val="auto"/>
          <w:shd w:val="clear" w:color="auto" w:fill="FFFFFF"/>
        </w:rPr>
        <w:t xml:space="preserve"> so zhutnením jám, šachiet, rýh, zárezov alebo okolo objektov do 100 m3</w:t>
      </w:r>
      <w:r w:rsidRPr="00463260">
        <w:rPr>
          <w:rFonts w:eastAsia="Times New Roman"/>
          <w:color w:val="auto"/>
          <w:shd w:val="clear" w:color="auto" w:fill="FFFFFF"/>
        </w:rPr>
        <w:tab/>
        <w:t>m3</w:t>
      </w:r>
      <w:r w:rsidRPr="00463260">
        <w:rPr>
          <w:rFonts w:eastAsia="Times New Roman"/>
          <w:color w:val="auto"/>
          <w:shd w:val="clear" w:color="auto" w:fill="FFFFFF"/>
        </w:rPr>
        <w:tab/>
        <w:t>50,688</w:t>
      </w:r>
    </w:p>
    <w:p w14:paraId="3C33176C" w14:textId="2C55C4D5"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103110000100</w:t>
      </w:r>
      <w:r w:rsidRPr="00463260">
        <w:rPr>
          <w:rFonts w:eastAsia="Times New Roman"/>
          <w:color w:val="auto"/>
          <w:shd w:val="clear" w:color="auto" w:fill="FFFFFF"/>
        </w:rPr>
        <w:tab/>
        <w:t xml:space="preserve">Rašelina </w:t>
      </w:r>
      <w:proofErr w:type="spellStart"/>
      <w:r w:rsidRPr="00463260">
        <w:rPr>
          <w:rFonts w:eastAsia="Times New Roman"/>
          <w:color w:val="auto"/>
          <w:shd w:val="clear" w:color="auto" w:fill="FFFFFF"/>
        </w:rPr>
        <w:t>zahradná</w:t>
      </w:r>
      <w:proofErr w:type="spellEnd"/>
      <w:r w:rsidRPr="00463260">
        <w:rPr>
          <w:rFonts w:eastAsia="Times New Roman"/>
          <w:color w:val="auto"/>
          <w:shd w:val="clear" w:color="auto" w:fill="FFFFFF"/>
        </w:rPr>
        <w:t xml:space="preserve"> kompostová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2 vlhká</w:t>
      </w:r>
      <w:r w:rsidRPr="00463260">
        <w:rPr>
          <w:rFonts w:eastAsia="Times New Roman"/>
          <w:color w:val="auto"/>
          <w:shd w:val="clear" w:color="auto" w:fill="FFFFFF"/>
        </w:rPr>
        <w:tab/>
        <w:t>t</w:t>
      </w:r>
      <w:r w:rsidRPr="00463260">
        <w:rPr>
          <w:rFonts w:eastAsia="Times New Roman"/>
          <w:color w:val="auto"/>
          <w:shd w:val="clear" w:color="auto" w:fill="FFFFFF"/>
        </w:rPr>
        <w:tab/>
        <w:t>40,550</w:t>
      </w:r>
    </w:p>
    <w:p w14:paraId="0F165F35" w14:textId="77777777"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Separačná a výstužná </w:t>
      </w:r>
      <w:proofErr w:type="spellStart"/>
      <w:r w:rsidRPr="00463260">
        <w:rPr>
          <w:rFonts w:eastAsia="Times New Roman"/>
          <w:color w:val="auto"/>
          <w:shd w:val="clear" w:color="auto" w:fill="FFFFFF"/>
        </w:rPr>
        <w:t>geotextília</w:t>
      </w:r>
      <w:proofErr w:type="spellEnd"/>
      <w:r w:rsidRPr="00463260">
        <w:rPr>
          <w:rFonts w:eastAsia="Times New Roman"/>
          <w:color w:val="auto"/>
          <w:shd w:val="clear" w:color="auto" w:fill="FFFFFF"/>
        </w:rPr>
        <w:t>:</w:t>
      </w:r>
    </w:p>
    <w:p w14:paraId="2808C8C6" w14:textId="77777777" w:rsidR="005C58E1" w:rsidRPr="00463260" w:rsidRDefault="005C58E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Doplnené boli položky:</w:t>
      </w:r>
    </w:p>
    <w:p w14:paraId="3F9743E6" w14:textId="77777777"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211971121</w:t>
      </w:r>
      <w:r w:rsidRPr="00463260">
        <w:rPr>
          <w:rFonts w:eastAsia="Times New Roman"/>
          <w:color w:val="auto"/>
          <w:shd w:val="clear" w:color="auto" w:fill="FFFFFF"/>
        </w:rPr>
        <w:tab/>
        <w:t xml:space="preserve">Zhotov. </w:t>
      </w:r>
      <w:proofErr w:type="spellStart"/>
      <w:r w:rsidRPr="00463260">
        <w:rPr>
          <w:rFonts w:eastAsia="Times New Roman"/>
          <w:color w:val="auto"/>
          <w:shd w:val="clear" w:color="auto" w:fill="FFFFFF"/>
        </w:rPr>
        <w:t>oplášt</w:t>
      </w:r>
      <w:proofErr w:type="spellEnd"/>
      <w:r w:rsidRPr="00463260">
        <w:rPr>
          <w:rFonts w:eastAsia="Times New Roman"/>
          <w:color w:val="auto"/>
          <w:shd w:val="clear" w:color="auto" w:fill="FFFFFF"/>
        </w:rPr>
        <w:t xml:space="preserve">. výplne z </w:t>
      </w:r>
      <w:proofErr w:type="spellStart"/>
      <w:r w:rsidRPr="00463260">
        <w:rPr>
          <w:rFonts w:eastAsia="Times New Roman"/>
          <w:color w:val="auto"/>
          <w:shd w:val="clear" w:color="auto" w:fill="FFFFFF"/>
        </w:rPr>
        <w:t>geotext</w:t>
      </w:r>
      <w:proofErr w:type="spellEnd"/>
      <w:r w:rsidRPr="00463260">
        <w:rPr>
          <w:rFonts w:eastAsia="Times New Roman"/>
          <w:color w:val="auto"/>
          <w:shd w:val="clear" w:color="auto" w:fill="FFFFFF"/>
        </w:rPr>
        <w:t xml:space="preserve">. v ryhe alebo v záreze pri rozvinutej šírke </w:t>
      </w:r>
      <w:proofErr w:type="spellStart"/>
      <w:r w:rsidRPr="00463260">
        <w:rPr>
          <w:rFonts w:eastAsia="Times New Roman"/>
          <w:color w:val="auto"/>
          <w:shd w:val="clear" w:color="auto" w:fill="FFFFFF"/>
        </w:rPr>
        <w:t>oplášt</w:t>
      </w:r>
      <w:proofErr w:type="spellEnd"/>
      <w:r w:rsidRPr="00463260">
        <w:rPr>
          <w:rFonts w:eastAsia="Times New Roman"/>
          <w:color w:val="auto"/>
          <w:shd w:val="clear" w:color="auto" w:fill="FFFFFF"/>
        </w:rPr>
        <w:t>. od 0 do 2, 5 m</w:t>
      </w:r>
      <w:r w:rsidRPr="00463260">
        <w:rPr>
          <w:rFonts w:eastAsia="Times New Roman"/>
          <w:color w:val="auto"/>
          <w:shd w:val="clear" w:color="auto" w:fill="FFFFFF"/>
        </w:rPr>
        <w:tab/>
        <w:t>m2</w:t>
      </w:r>
      <w:r w:rsidRPr="00463260">
        <w:rPr>
          <w:rFonts w:eastAsia="Times New Roman"/>
          <w:color w:val="auto"/>
          <w:shd w:val="clear" w:color="auto" w:fill="FFFFFF"/>
        </w:rPr>
        <w:tab/>
        <w:t>147,84</w:t>
      </w:r>
    </w:p>
    <w:p w14:paraId="18E8F83A" w14:textId="716CFB3D"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693110001300</w:t>
      </w:r>
      <w:r w:rsidRPr="00463260">
        <w:rPr>
          <w:rFonts w:eastAsia="Times New Roman"/>
          <w:color w:val="auto"/>
          <w:shd w:val="clear" w:color="auto" w:fill="FFFFFF"/>
        </w:rPr>
        <w:tab/>
      </w:r>
      <w:proofErr w:type="spellStart"/>
      <w:r w:rsidRPr="00463260">
        <w:rPr>
          <w:rFonts w:eastAsia="Times New Roman"/>
          <w:color w:val="auto"/>
          <w:shd w:val="clear" w:color="auto" w:fill="FFFFFF"/>
        </w:rPr>
        <w:t>Geotextília</w:t>
      </w:r>
      <w:proofErr w:type="spellEnd"/>
      <w:r w:rsidRPr="00463260">
        <w:rPr>
          <w:rFonts w:eastAsia="Times New Roman"/>
          <w:color w:val="auto"/>
          <w:shd w:val="clear" w:color="auto" w:fill="FFFFFF"/>
        </w:rPr>
        <w:t xml:space="preserve"> polypropylénová </w:t>
      </w:r>
      <w:proofErr w:type="spellStart"/>
      <w:r w:rsidRPr="00463260">
        <w:rPr>
          <w:rFonts w:eastAsia="Times New Roman"/>
          <w:color w:val="auto"/>
          <w:shd w:val="clear" w:color="auto" w:fill="FFFFFF"/>
        </w:rPr>
        <w:t>Tatratex</w:t>
      </w:r>
      <w:proofErr w:type="spellEnd"/>
      <w:r w:rsidRPr="00463260">
        <w:rPr>
          <w:rFonts w:eastAsia="Times New Roman"/>
          <w:color w:val="auto"/>
          <w:shd w:val="clear" w:color="auto" w:fill="FFFFFF"/>
        </w:rPr>
        <w:t xml:space="preserve"> GTX N PP 400, šírka 1,75-3,5 m, dĺžka 60 m, hrúbka 3,4 mm, netkaná, MIVA</w:t>
      </w:r>
      <w:r w:rsidRPr="00463260">
        <w:rPr>
          <w:rFonts w:eastAsia="Times New Roman"/>
          <w:color w:val="auto"/>
          <w:shd w:val="clear" w:color="auto" w:fill="FFFFFF"/>
        </w:rPr>
        <w:tab/>
        <w:t>m2</w:t>
      </w:r>
      <w:r w:rsidRPr="00463260">
        <w:rPr>
          <w:rFonts w:eastAsia="Times New Roman"/>
          <w:color w:val="auto"/>
          <w:shd w:val="clear" w:color="auto" w:fill="FFFFFF"/>
        </w:rPr>
        <w:tab/>
        <w:t>155,232</w:t>
      </w:r>
    </w:p>
    <w:p w14:paraId="3C8791AD" w14:textId="77777777"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Zváraná oceľová sieť:</w:t>
      </w:r>
    </w:p>
    <w:p w14:paraId="740B2CF1" w14:textId="77777777" w:rsidR="005C58E1" w:rsidRPr="00463260" w:rsidRDefault="005C58E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Doplnené boli položky:</w:t>
      </w:r>
    </w:p>
    <w:p w14:paraId="37946384" w14:textId="12392F1E"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2899700PC</w:t>
      </w:r>
      <w:r w:rsidRPr="00463260">
        <w:rPr>
          <w:rFonts w:eastAsia="Times New Roman"/>
          <w:color w:val="auto"/>
          <w:shd w:val="clear" w:color="auto" w:fill="FFFFFF"/>
        </w:rPr>
        <w:tab/>
        <w:t xml:space="preserve">Výstuž zo </w:t>
      </w:r>
      <w:proofErr w:type="spellStart"/>
      <w:r w:rsidRPr="00463260">
        <w:rPr>
          <w:rFonts w:eastAsia="Times New Roman"/>
          <w:color w:val="auto"/>
          <w:shd w:val="clear" w:color="auto" w:fill="FFFFFF"/>
        </w:rPr>
        <w:t>zvár</w:t>
      </w:r>
      <w:proofErr w:type="spellEnd"/>
      <w:r w:rsidRPr="00463260">
        <w:rPr>
          <w:rFonts w:eastAsia="Times New Roman"/>
          <w:color w:val="auto"/>
          <w:shd w:val="clear" w:color="auto" w:fill="FFFFFF"/>
        </w:rPr>
        <w:t>. sietí KARI, priemer drôtu 8/8 mm, veľkosť oka 150x150 mm</w:t>
      </w:r>
      <w:r w:rsidR="0079567F" w:rsidRPr="00463260">
        <w:rPr>
          <w:rFonts w:eastAsia="Times New Roman"/>
          <w:color w:val="auto"/>
          <w:shd w:val="clear" w:color="auto" w:fill="FFFFFF"/>
        </w:rPr>
        <w:t xml:space="preserve"> </w:t>
      </w:r>
      <w:r w:rsidRPr="00463260">
        <w:rPr>
          <w:rFonts w:eastAsia="Times New Roman"/>
          <w:color w:val="auto"/>
          <w:shd w:val="clear" w:color="auto" w:fill="FFFFFF"/>
        </w:rPr>
        <w:t>m2</w:t>
      </w:r>
      <w:r w:rsidR="005C58E1" w:rsidRPr="00463260">
        <w:rPr>
          <w:rFonts w:eastAsia="Times New Roman"/>
          <w:color w:val="auto"/>
          <w:shd w:val="clear" w:color="auto" w:fill="FFFFFF"/>
        </w:rPr>
        <w:t xml:space="preserve"> </w:t>
      </w:r>
      <w:r w:rsidRPr="00463260">
        <w:rPr>
          <w:rFonts w:eastAsia="Times New Roman"/>
          <w:color w:val="auto"/>
          <w:shd w:val="clear" w:color="auto" w:fill="FFFFFF"/>
        </w:rPr>
        <w:t>28,160</w:t>
      </w:r>
    </w:p>
    <w:p w14:paraId="52BA8F0D" w14:textId="77777777"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Odvoz a poplatky:</w:t>
      </w:r>
    </w:p>
    <w:p w14:paraId="5A0EC63B" w14:textId="383ECF2B"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Uprav</w:t>
      </w:r>
      <w:r w:rsidR="005C58E1" w:rsidRPr="00463260">
        <w:rPr>
          <w:rFonts w:eastAsia="Times New Roman"/>
          <w:color w:val="auto"/>
          <w:shd w:val="clear" w:color="auto" w:fill="FFFFFF"/>
        </w:rPr>
        <w:t>ené boli</w:t>
      </w:r>
      <w:r w:rsidRPr="00463260">
        <w:rPr>
          <w:rFonts w:eastAsia="Times New Roman"/>
          <w:color w:val="auto"/>
          <w:shd w:val="clear" w:color="auto" w:fill="FFFFFF"/>
        </w:rPr>
        <w:t xml:space="preserve"> položky:</w:t>
      </w:r>
    </w:p>
    <w:p w14:paraId="03D79D7A" w14:textId="77777777"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162503122</w:t>
      </w:r>
      <w:r w:rsidRPr="00463260">
        <w:rPr>
          <w:rFonts w:eastAsia="Times New Roman"/>
          <w:color w:val="auto"/>
          <w:shd w:val="clear" w:color="auto" w:fill="FFFFFF"/>
        </w:rPr>
        <w:tab/>
        <w:t xml:space="preserve">Vodorovné premiestnenie </w:t>
      </w:r>
      <w:proofErr w:type="spellStart"/>
      <w:r w:rsidRPr="00463260">
        <w:rPr>
          <w:rFonts w:eastAsia="Times New Roman"/>
          <w:color w:val="auto"/>
          <w:shd w:val="clear" w:color="auto" w:fill="FFFFFF"/>
        </w:rPr>
        <w:t>výkopku</w:t>
      </w:r>
      <w:proofErr w:type="spellEnd"/>
      <w:r w:rsidRPr="00463260">
        <w:rPr>
          <w:rFonts w:eastAsia="Times New Roman"/>
          <w:color w:val="auto"/>
          <w:shd w:val="clear" w:color="auto" w:fill="FFFFFF"/>
        </w:rPr>
        <w:t xml:space="preserve"> pre cesty po spevnenej ceste z horniny tr.1-4 nad 1000 do 10000 m3 na vzdialenosť do 3000 m</w:t>
      </w:r>
      <w:r w:rsidRPr="00463260">
        <w:rPr>
          <w:rFonts w:eastAsia="Times New Roman"/>
          <w:color w:val="auto"/>
          <w:shd w:val="clear" w:color="auto" w:fill="FFFFFF"/>
        </w:rPr>
        <w:tab/>
        <w:t>m3</w:t>
      </w:r>
      <w:r w:rsidRPr="00463260">
        <w:rPr>
          <w:rFonts w:eastAsia="Times New Roman"/>
          <w:color w:val="auto"/>
          <w:shd w:val="clear" w:color="auto" w:fill="FFFFFF"/>
        </w:rPr>
        <w:tab/>
        <w:t>2654,928</w:t>
      </w:r>
    </w:p>
    <w:p w14:paraId="01C11536" w14:textId="16AFAD6C" w:rsidR="00F20E52" w:rsidRPr="00463260"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162503123</w:t>
      </w:r>
      <w:r w:rsidRPr="00463260">
        <w:rPr>
          <w:rFonts w:eastAsia="Times New Roman"/>
          <w:color w:val="auto"/>
          <w:shd w:val="clear" w:color="auto" w:fill="FFFFFF"/>
        </w:rPr>
        <w:tab/>
        <w:t xml:space="preserve">Vodorovné premiestnenie </w:t>
      </w:r>
      <w:proofErr w:type="spellStart"/>
      <w:r w:rsidRPr="00463260">
        <w:rPr>
          <w:rFonts w:eastAsia="Times New Roman"/>
          <w:color w:val="auto"/>
          <w:shd w:val="clear" w:color="auto" w:fill="FFFFFF"/>
        </w:rPr>
        <w:t>výkopku</w:t>
      </w:r>
      <w:proofErr w:type="spellEnd"/>
      <w:r w:rsidRPr="00463260">
        <w:rPr>
          <w:rFonts w:eastAsia="Times New Roman"/>
          <w:color w:val="auto"/>
          <w:shd w:val="clear" w:color="auto" w:fill="FFFFFF"/>
        </w:rPr>
        <w:t xml:space="preserve"> pre cesty po spevnenej ceste z horniny tr.1-4 nad 1000 do 10000 m3, príplatok k cene za každých </w:t>
      </w:r>
      <w:proofErr w:type="spellStart"/>
      <w:r w:rsidRPr="00463260">
        <w:rPr>
          <w:rFonts w:eastAsia="Times New Roman"/>
          <w:color w:val="auto"/>
          <w:shd w:val="clear" w:color="auto" w:fill="FFFFFF"/>
        </w:rPr>
        <w:t>ďalšich</w:t>
      </w:r>
      <w:proofErr w:type="spellEnd"/>
      <w:r w:rsidRPr="00463260">
        <w:rPr>
          <w:rFonts w:eastAsia="Times New Roman"/>
          <w:color w:val="auto"/>
          <w:shd w:val="clear" w:color="auto" w:fill="FFFFFF"/>
        </w:rPr>
        <w:t xml:space="preserve"> a začatých 1000 m</w:t>
      </w:r>
      <w:r w:rsidRPr="00463260">
        <w:rPr>
          <w:rFonts w:eastAsia="Times New Roman"/>
          <w:color w:val="auto"/>
          <w:shd w:val="clear" w:color="auto" w:fill="FFFFFF"/>
        </w:rPr>
        <w:tab/>
        <w:t>m3</w:t>
      </w:r>
      <w:r w:rsidR="0079567F" w:rsidRPr="00463260">
        <w:rPr>
          <w:rFonts w:eastAsia="Times New Roman"/>
          <w:color w:val="auto"/>
          <w:shd w:val="clear" w:color="auto" w:fill="FFFFFF"/>
        </w:rPr>
        <w:t xml:space="preserve"> </w:t>
      </w:r>
      <w:r w:rsidRPr="00463260">
        <w:rPr>
          <w:rFonts w:eastAsia="Times New Roman"/>
          <w:color w:val="auto"/>
          <w:shd w:val="clear" w:color="auto" w:fill="FFFFFF"/>
        </w:rPr>
        <w:t>71683,056</w:t>
      </w:r>
    </w:p>
    <w:p w14:paraId="7435C17D" w14:textId="4446DA9B" w:rsidR="009A13F6" w:rsidRPr="0082534B" w:rsidRDefault="00F20E5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171209002</w:t>
      </w:r>
      <w:r w:rsidRPr="00463260">
        <w:rPr>
          <w:rFonts w:eastAsia="Times New Roman"/>
          <w:color w:val="auto"/>
          <w:shd w:val="clear" w:color="auto" w:fill="FFFFFF"/>
        </w:rPr>
        <w:tab/>
        <w:t>Poplatok za skladovanie - zemina a kamenivo (17 05) ostatné</w:t>
      </w:r>
      <w:r w:rsidRPr="00463260">
        <w:rPr>
          <w:rFonts w:eastAsia="Times New Roman"/>
          <w:color w:val="auto"/>
          <w:shd w:val="clear" w:color="auto" w:fill="FFFFFF"/>
        </w:rPr>
        <w:tab/>
        <w:t>t</w:t>
      </w:r>
      <w:r w:rsidR="0079567F" w:rsidRPr="00463260">
        <w:rPr>
          <w:rFonts w:eastAsia="Times New Roman"/>
          <w:color w:val="auto"/>
          <w:shd w:val="clear" w:color="auto" w:fill="FFFFFF"/>
        </w:rPr>
        <w:t xml:space="preserve">   </w:t>
      </w:r>
      <w:r w:rsidRPr="00463260">
        <w:rPr>
          <w:rFonts w:eastAsia="Times New Roman"/>
          <w:color w:val="auto"/>
          <w:shd w:val="clear" w:color="auto" w:fill="FFFFFF"/>
        </w:rPr>
        <w:t>9074,381</w:t>
      </w:r>
    </w:p>
    <w:p w14:paraId="0C51CC94" w14:textId="2981D0D8"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Otázka č. 5</w:t>
      </w:r>
      <w:r w:rsidR="00F93762" w:rsidRPr="00463260">
        <w:rPr>
          <w:b/>
          <w:bCs/>
          <w:color w:val="auto"/>
          <w:shd w:val="clear" w:color="auto" w:fill="FFFFFF"/>
        </w:rPr>
        <w:t>7</w:t>
      </w:r>
      <w:r w:rsidRPr="00463260">
        <w:rPr>
          <w:b/>
          <w:bCs/>
          <w:color w:val="auto"/>
          <w:shd w:val="clear" w:color="auto" w:fill="FFFFFF"/>
        </w:rPr>
        <w:t>3</w:t>
      </w:r>
    </w:p>
    <w:p w14:paraId="166E1D7C" w14:textId="5C9E6B94"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50-38-03“ v položke č. 43 je uvedené:</w:t>
      </w:r>
    </w:p>
    <w:p w14:paraId="1607060D" w14:textId="2C9EDD1F" w:rsidR="005C58E1"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43</w:t>
      </w:r>
      <w:r w:rsidRPr="00463260">
        <w:rPr>
          <w:rFonts w:eastAsia="Times New Roman"/>
          <w:color w:val="auto"/>
          <w:shd w:val="clear" w:color="auto" w:fill="FFFFFF"/>
        </w:rPr>
        <w:tab/>
        <w:t>K</w:t>
      </w:r>
      <w:r w:rsidRPr="00463260">
        <w:rPr>
          <w:rFonts w:eastAsia="Times New Roman"/>
          <w:color w:val="auto"/>
          <w:shd w:val="clear" w:color="auto" w:fill="FFFFFF"/>
        </w:rPr>
        <w:tab/>
        <w:t>895941111.8</w:t>
      </w:r>
      <w:r w:rsidRPr="00463260">
        <w:rPr>
          <w:rFonts w:eastAsia="Times New Roman"/>
          <w:color w:val="auto"/>
          <w:shd w:val="clear" w:color="auto" w:fill="FFFFFF"/>
        </w:rPr>
        <w:tab/>
        <w:t>Zriadenie kanalizačného vpustu uličného z betónových dielcov</w:t>
      </w:r>
      <w:r w:rsidR="005C58E1" w:rsidRPr="00463260">
        <w:rPr>
          <w:rFonts w:eastAsia="Times New Roman"/>
          <w:color w:val="auto"/>
          <w:shd w:val="clear" w:color="auto" w:fill="FFFFFF"/>
        </w:rPr>
        <w:t xml:space="preserve"> </w:t>
      </w:r>
    </w:p>
    <w:p w14:paraId="27D1D369" w14:textId="267FD3E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Pr="00463260">
        <w:rPr>
          <w:rFonts w:eastAsia="Times New Roman"/>
          <w:color w:val="auto"/>
          <w:shd w:val="clear" w:color="auto" w:fill="FFFFFF"/>
        </w:rPr>
        <w:tab/>
        <w:t>2,000</w:t>
      </w:r>
    </w:p>
    <w:p w14:paraId="7B39133C" w14:textId="07CF285C"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Nazdávame sa, že merná jednotka pre predmetnú položku je nesprávne určená.</w:t>
      </w:r>
      <w:r w:rsidR="005C58E1" w:rsidRPr="00463260">
        <w:rPr>
          <w:rFonts w:eastAsia="Times New Roman"/>
          <w:color w:val="auto"/>
          <w:shd w:val="clear" w:color="auto" w:fill="FFFFFF"/>
        </w:rPr>
        <w:t xml:space="preserve"> </w:t>
      </w:r>
      <w:r w:rsidRPr="00463260">
        <w:rPr>
          <w:rFonts w:eastAsia="Times New Roman"/>
          <w:color w:val="auto"/>
          <w:shd w:val="clear" w:color="auto" w:fill="FFFFFF"/>
        </w:rPr>
        <w:t>Žiadame verejného obstarávateľa o úpravu výkazu výmer.</w:t>
      </w:r>
    </w:p>
    <w:p w14:paraId="3921F78C" w14:textId="77777777" w:rsidR="00200376" w:rsidRPr="00463260" w:rsidRDefault="00200376" w:rsidP="00463260">
      <w:pPr>
        <w:spacing w:after="0"/>
        <w:jc w:val="both"/>
        <w:rPr>
          <w:color w:val="auto"/>
          <w:shd w:val="clear" w:color="auto" w:fill="FFFFFF"/>
        </w:rPr>
      </w:pPr>
    </w:p>
    <w:p w14:paraId="67228F06" w14:textId="314BF7C9"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7</w:t>
      </w:r>
      <w:r w:rsidRPr="00463260">
        <w:rPr>
          <w:b/>
          <w:bCs/>
          <w:color w:val="auto"/>
          <w:shd w:val="clear" w:color="auto" w:fill="FFFFFF"/>
        </w:rPr>
        <w:t>3</w:t>
      </w:r>
    </w:p>
    <w:p w14:paraId="0011A9D3" w14:textId="620E5E87" w:rsidR="005C58E1" w:rsidRPr="00463260" w:rsidRDefault="005C58E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Správne má byť 2ks uličných vpusti. Položka bola upravená:</w:t>
      </w:r>
    </w:p>
    <w:p w14:paraId="46A2719E" w14:textId="77777777" w:rsidR="0079567F" w:rsidRPr="00463260" w:rsidRDefault="005C58E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43</w:t>
      </w:r>
      <w:r w:rsidRPr="00463260">
        <w:rPr>
          <w:rFonts w:eastAsia="Times New Roman"/>
          <w:color w:val="auto"/>
          <w:shd w:val="clear" w:color="auto" w:fill="FFFFFF"/>
        </w:rPr>
        <w:tab/>
        <w:t>K</w:t>
      </w:r>
      <w:r w:rsidRPr="00463260">
        <w:rPr>
          <w:rFonts w:eastAsia="Times New Roman"/>
          <w:color w:val="auto"/>
          <w:shd w:val="clear" w:color="auto" w:fill="FFFFFF"/>
        </w:rPr>
        <w:tab/>
        <w:t>895941111.8</w:t>
      </w:r>
      <w:r w:rsidRPr="00463260">
        <w:rPr>
          <w:rFonts w:eastAsia="Times New Roman"/>
          <w:color w:val="auto"/>
          <w:shd w:val="clear" w:color="auto" w:fill="FFFFFF"/>
        </w:rPr>
        <w:tab/>
        <w:t>Zriadenie kanalizačného vpustu uličného z betónových dielcov</w:t>
      </w:r>
      <w:r w:rsidR="0079567F" w:rsidRPr="00463260">
        <w:rPr>
          <w:rFonts w:eastAsia="Times New Roman"/>
          <w:color w:val="auto"/>
          <w:shd w:val="clear" w:color="auto" w:fill="FFFFFF"/>
        </w:rPr>
        <w:t xml:space="preserve"> </w:t>
      </w:r>
    </w:p>
    <w:p w14:paraId="40ACC4B1" w14:textId="3812DC83" w:rsidR="005C58E1" w:rsidRPr="00463260" w:rsidRDefault="005C58E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ks 2,000</w:t>
      </w:r>
    </w:p>
    <w:p w14:paraId="33D5B8DD" w14:textId="77777777" w:rsidR="00200376" w:rsidRPr="00463260" w:rsidRDefault="00200376" w:rsidP="00463260">
      <w:pPr>
        <w:spacing w:after="0"/>
        <w:jc w:val="both"/>
        <w:rPr>
          <w:b/>
          <w:bCs/>
          <w:color w:val="auto"/>
          <w:shd w:val="clear" w:color="auto" w:fill="FFFFFF"/>
        </w:rPr>
      </w:pPr>
    </w:p>
    <w:p w14:paraId="2921CE67" w14:textId="78BD6F46"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7</w:t>
      </w:r>
      <w:r w:rsidRPr="00463260">
        <w:rPr>
          <w:b/>
          <w:bCs/>
          <w:color w:val="auto"/>
          <w:shd w:val="clear" w:color="auto" w:fill="FFFFFF"/>
        </w:rPr>
        <w:t>4</w:t>
      </w:r>
    </w:p>
    <w:p w14:paraId="4E3A6524" w14:textId="56663A39" w:rsidR="0033178F" w:rsidRPr="00463260" w:rsidRDefault="0033178F" w:rsidP="00463260">
      <w:pPr>
        <w:spacing w:after="0"/>
        <w:jc w:val="both"/>
        <w:rPr>
          <w:color w:val="auto"/>
        </w:rPr>
      </w:pPr>
      <w:r w:rsidRPr="00463260">
        <w:rPr>
          <w:color w:val="auto"/>
        </w:rPr>
        <w:t xml:space="preserve">V technickej správe objektu „SO 40-38-02“, pod označením: „40-3802_01_TechSpravaText“, je uvedené: „Uličné vpusty sa osadia na okraj komunikácie k obrubníkom. Na vpusty sa osadí kalový kôš a liatinový poklop s </w:t>
      </w:r>
      <w:proofErr w:type="spellStart"/>
      <w:r w:rsidRPr="00463260">
        <w:rPr>
          <w:color w:val="auto"/>
        </w:rPr>
        <w:t>pántovým</w:t>
      </w:r>
      <w:proofErr w:type="spellEnd"/>
      <w:r w:rsidRPr="00463260">
        <w:rPr>
          <w:color w:val="auto"/>
        </w:rPr>
        <w:t xml:space="preserve"> uchytením mreži triedy zaťaženia D400 s logom mesta Bratislava rozmeru 500x500mm.“.</w:t>
      </w:r>
    </w:p>
    <w:p w14:paraId="314703B3" w14:textId="77777777" w:rsidR="0033178F" w:rsidRPr="00463260" w:rsidRDefault="0033178F" w:rsidP="00463260">
      <w:pPr>
        <w:spacing w:after="0"/>
        <w:jc w:val="both"/>
        <w:rPr>
          <w:color w:val="auto"/>
        </w:rPr>
      </w:pPr>
      <w:r w:rsidRPr="00463260">
        <w:rPr>
          <w:color w:val="auto"/>
        </w:rPr>
        <w:t>Žiadame verejného obstarávateľa o dodanie dizajnu „loga mesta Bratislavy“ a určenie miesta umiestnenia loga na „bežne štandardnej používanej mreži pre uličnú vpusť“ viď nižšie, kde šírka rebier je cca 30 mm.</w:t>
      </w:r>
    </w:p>
    <w:p w14:paraId="616338B8" w14:textId="77777777" w:rsidR="0033178F" w:rsidRPr="00463260" w:rsidRDefault="0033178F" w:rsidP="00463260">
      <w:pPr>
        <w:spacing w:after="0"/>
        <w:jc w:val="both"/>
        <w:rPr>
          <w:color w:val="auto"/>
        </w:rPr>
      </w:pPr>
    </w:p>
    <w:p w14:paraId="3683D3F8" w14:textId="37E2A2AA" w:rsidR="0033178F" w:rsidRPr="00463260" w:rsidRDefault="0033178F" w:rsidP="00463260">
      <w:pPr>
        <w:spacing w:after="0"/>
        <w:jc w:val="both"/>
        <w:rPr>
          <w:color w:val="auto"/>
        </w:rPr>
      </w:pPr>
      <w:r w:rsidRPr="00463260">
        <w:rPr>
          <w:noProof/>
          <w:color w:val="auto"/>
          <w:shd w:val="clear" w:color="auto" w:fill="E6E6E6"/>
        </w:rPr>
        <w:drawing>
          <wp:anchor distT="0" distB="0" distL="114300" distR="114300" simplePos="0" relativeHeight="251658240" behindDoc="0" locked="0" layoutInCell="1" allowOverlap="1" wp14:anchorId="095A70AA" wp14:editId="520C2B36">
            <wp:simplePos x="0" y="0"/>
            <wp:positionH relativeFrom="column">
              <wp:posOffset>269875</wp:posOffset>
            </wp:positionH>
            <wp:positionV relativeFrom="paragraph">
              <wp:posOffset>155575</wp:posOffset>
            </wp:positionV>
            <wp:extent cx="2115820" cy="2052320"/>
            <wp:effectExtent l="0" t="0" r="0" b="5080"/>
            <wp:wrapSquare wrapText="bothSides"/>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5820" cy="2052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260">
        <w:rPr>
          <w:noProof/>
          <w:color w:val="auto"/>
          <w:shd w:val="clear" w:color="auto" w:fill="E6E6E6"/>
        </w:rPr>
        <w:drawing>
          <wp:inline distT="0" distB="0" distL="0" distR="0" wp14:anchorId="6DA0D5E3" wp14:editId="4DA43A2B">
            <wp:extent cx="2200275" cy="2181225"/>
            <wp:effectExtent l="0" t="0" r="9525"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0275" cy="2181225"/>
                    </a:xfrm>
                    <a:prstGeom prst="rect">
                      <a:avLst/>
                    </a:prstGeom>
                    <a:noFill/>
                    <a:ln>
                      <a:noFill/>
                    </a:ln>
                  </pic:spPr>
                </pic:pic>
              </a:graphicData>
            </a:graphic>
          </wp:inline>
        </w:drawing>
      </w:r>
    </w:p>
    <w:p w14:paraId="7A67A4DC" w14:textId="77777777" w:rsidR="0033178F" w:rsidRPr="00463260" w:rsidRDefault="0033178F" w:rsidP="00463260">
      <w:pPr>
        <w:jc w:val="both"/>
        <w:rPr>
          <w:color w:val="auto"/>
        </w:rPr>
      </w:pPr>
    </w:p>
    <w:p w14:paraId="752C8EF8" w14:textId="77777777" w:rsidR="0033178F" w:rsidRPr="00463260" w:rsidRDefault="0033178F" w:rsidP="00463260">
      <w:pPr>
        <w:jc w:val="both"/>
        <w:rPr>
          <w:color w:val="auto"/>
        </w:rPr>
      </w:pPr>
      <w:r w:rsidRPr="00463260">
        <w:rPr>
          <w:color w:val="auto"/>
        </w:rPr>
        <w:t>Chcem upozorniť, že z hľadiska ekonomického bude mreža uličnej vpuste vyššia nakoľko je potrebné vyrobiť matricu na mieru. Prípadne disponuje verejný obstarávateľ už vyrobenou matricou?</w:t>
      </w:r>
    </w:p>
    <w:p w14:paraId="4975B475" w14:textId="77777777" w:rsidR="0033178F" w:rsidRPr="00463260" w:rsidRDefault="0033178F" w:rsidP="00463260">
      <w:pPr>
        <w:jc w:val="both"/>
        <w:rPr>
          <w:color w:val="auto"/>
        </w:rPr>
      </w:pPr>
      <w:r w:rsidRPr="00463260">
        <w:rPr>
          <w:color w:val="auto"/>
        </w:rPr>
        <w:t>Táto otázka sa týka aj objektov: SO 40-38-04, SO 60-38-02, SO 60-38-03.</w:t>
      </w:r>
    </w:p>
    <w:p w14:paraId="10F81046" w14:textId="77777777" w:rsidR="00200376" w:rsidRPr="00463260" w:rsidRDefault="00200376" w:rsidP="00463260">
      <w:pPr>
        <w:spacing w:after="0"/>
        <w:jc w:val="both"/>
        <w:rPr>
          <w:color w:val="auto"/>
          <w:shd w:val="clear" w:color="auto" w:fill="FFFFFF"/>
        </w:rPr>
      </w:pPr>
    </w:p>
    <w:p w14:paraId="17951284" w14:textId="07D9225F"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7</w:t>
      </w:r>
      <w:r w:rsidRPr="00463260">
        <w:rPr>
          <w:b/>
          <w:bCs/>
          <w:color w:val="auto"/>
          <w:shd w:val="clear" w:color="auto" w:fill="FFFFFF"/>
        </w:rPr>
        <w:t>4</w:t>
      </w:r>
    </w:p>
    <w:p w14:paraId="1C5B40FD" w14:textId="7ED8037D" w:rsidR="3A4C1424" w:rsidRPr="00463260" w:rsidRDefault="7B012AD4" w:rsidP="00463260">
      <w:pPr>
        <w:spacing w:after="0"/>
        <w:jc w:val="both"/>
        <w:rPr>
          <w:color w:val="auto"/>
        </w:rPr>
      </w:pPr>
      <w:r w:rsidRPr="00463260">
        <w:rPr>
          <w:color w:val="auto"/>
        </w:rPr>
        <w:t>Verejný obstarávateľ</w:t>
      </w:r>
      <w:r w:rsidR="48A8AD01" w:rsidRPr="00463260">
        <w:rPr>
          <w:color w:val="auto"/>
        </w:rPr>
        <w:t xml:space="preserve"> netrvá na logu mesta na uličných vpustoch. Logo mesta zostáva iba na poklopoch a </w:t>
      </w:r>
      <w:proofErr w:type="spellStart"/>
      <w:r w:rsidR="48A8AD01" w:rsidRPr="00463260">
        <w:rPr>
          <w:color w:val="auto"/>
        </w:rPr>
        <w:t>obrubníkových</w:t>
      </w:r>
      <w:proofErr w:type="spellEnd"/>
      <w:r w:rsidR="48A8AD01" w:rsidRPr="00463260">
        <w:rPr>
          <w:color w:val="auto"/>
        </w:rPr>
        <w:t xml:space="preserve"> vpustí na ktoré mesto vlastní matricu.</w:t>
      </w:r>
    </w:p>
    <w:p w14:paraId="4CF41790" w14:textId="77777777" w:rsidR="00200376" w:rsidRPr="00463260" w:rsidRDefault="00200376" w:rsidP="00463260">
      <w:pPr>
        <w:spacing w:after="0"/>
        <w:jc w:val="both"/>
        <w:rPr>
          <w:b/>
          <w:bCs/>
          <w:color w:val="auto"/>
          <w:shd w:val="clear" w:color="auto" w:fill="FFFFFF"/>
        </w:rPr>
      </w:pPr>
    </w:p>
    <w:p w14:paraId="4B38BF56" w14:textId="4EA2649D"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7</w:t>
      </w:r>
      <w:r w:rsidRPr="00463260">
        <w:rPr>
          <w:b/>
          <w:bCs/>
          <w:color w:val="auto"/>
          <w:shd w:val="clear" w:color="auto" w:fill="FFFFFF"/>
        </w:rPr>
        <w:t>5</w:t>
      </w:r>
    </w:p>
    <w:p w14:paraId="75EE82B8" w14:textId="2AD48263"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40-38-02“ v položkách č. 60, 61 je uvedené:</w:t>
      </w:r>
    </w:p>
    <w:p w14:paraId="5A19BEBC"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60</w:t>
      </w:r>
      <w:r w:rsidRPr="00463260">
        <w:rPr>
          <w:rFonts w:eastAsia="Times New Roman"/>
          <w:color w:val="auto"/>
          <w:shd w:val="clear" w:color="auto" w:fill="FFFFFF"/>
        </w:rPr>
        <w:tab/>
        <w:t>K</w:t>
      </w:r>
      <w:r w:rsidRPr="00463260">
        <w:rPr>
          <w:rFonts w:eastAsia="Times New Roman"/>
          <w:color w:val="auto"/>
          <w:shd w:val="clear" w:color="auto" w:fill="FFFFFF"/>
        </w:rPr>
        <w:tab/>
        <w:t>596811343</w:t>
      </w:r>
      <w:r w:rsidRPr="00463260">
        <w:rPr>
          <w:rFonts w:eastAsia="Times New Roman"/>
          <w:color w:val="auto"/>
          <w:shd w:val="clear" w:color="auto" w:fill="FFFFFF"/>
        </w:rPr>
        <w:tab/>
        <w:t>Kladenie betónovej dlažby s vyplnením škár do lôžka z cementovej malty, veľ. do 0,25 m2 plochy nad 300 m2</w:t>
      </w:r>
      <w:r w:rsidRPr="00463260">
        <w:rPr>
          <w:rFonts w:eastAsia="Times New Roman"/>
          <w:color w:val="auto"/>
          <w:shd w:val="clear" w:color="auto" w:fill="FFFFFF"/>
        </w:rPr>
        <w:tab/>
        <w:t>m2</w:t>
      </w:r>
      <w:r w:rsidRPr="00463260">
        <w:rPr>
          <w:rFonts w:eastAsia="Times New Roman"/>
          <w:color w:val="auto"/>
          <w:shd w:val="clear" w:color="auto" w:fill="FFFFFF"/>
        </w:rPr>
        <w:tab/>
        <w:t>1 360,000</w:t>
      </w:r>
    </w:p>
    <w:p w14:paraId="11E3662F" w14:textId="2EC009DF"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61</w:t>
      </w:r>
      <w:r w:rsidR="00F94452" w:rsidRPr="00463260">
        <w:rPr>
          <w:rFonts w:eastAsia="Times New Roman"/>
          <w:color w:val="auto"/>
          <w:shd w:val="clear" w:color="auto" w:fill="FFFFFF"/>
        </w:rPr>
        <w:t xml:space="preserve">   </w:t>
      </w:r>
      <w:r w:rsidRPr="00463260">
        <w:rPr>
          <w:rFonts w:eastAsia="Times New Roman"/>
          <w:color w:val="auto"/>
          <w:shd w:val="clear" w:color="auto" w:fill="FFFFFF"/>
        </w:rPr>
        <w:t>M</w:t>
      </w:r>
      <w:r w:rsidRPr="00463260">
        <w:rPr>
          <w:rFonts w:eastAsia="Times New Roman"/>
          <w:color w:val="auto"/>
          <w:shd w:val="clear" w:color="auto" w:fill="FFFFFF"/>
        </w:rPr>
        <w:tab/>
        <w:t>592460020400</w:t>
      </w:r>
      <w:r w:rsidR="00F94452"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Prídlažba</w:t>
      </w:r>
      <w:proofErr w:type="spellEnd"/>
      <w:r w:rsidRPr="00463260">
        <w:rPr>
          <w:rFonts w:eastAsia="Times New Roman"/>
          <w:color w:val="auto"/>
          <w:shd w:val="clear" w:color="auto" w:fill="FFFFFF"/>
        </w:rPr>
        <w:t xml:space="preserve"> betónová  rozmer 500x250x80 mm, sivá</w:t>
      </w:r>
      <w:r w:rsidR="00F94452" w:rsidRPr="00463260">
        <w:rPr>
          <w:rFonts w:eastAsia="Times New Roman"/>
          <w:color w:val="auto"/>
          <w:shd w:val="clear" w:color="auto" w:fill="FFFFFF"/>
        </w:rPr>
        <w:t xml:space="preserve"> </w:t>
      </w:r>
      <w:r w:rsidRPr="00463260">
        <w:rPr>
          <w:rFonts w:eastAsia="Times New Roman"/>
          <w:color w:val="auto"/>
          <w:shd w:val="clear" w:color="auto" w:fill="FFFFFF"/>
        </w:rPr>
        <w:t>ks</w:t>
      </w:r>
      <w:r w:rsidRPr="00463260">
        <w:rPr>
          <w:rFonts w:eastAsia="Times New Roman"/>
          <w:color w:val="auto"/>
          <w:shd w:val="clear" w:color="auto" w:fill="FFFFFF"/>
        </w:rPr>
        <w:tab/>
        <w:t>5 549,344</w:t>
      </w:r>
    </w:p>
    <w:p w14:paraId="1FAFADFC" w14:textId="31B93EA2"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Výmera materiálovej položky nekorešponduje s výmerou kladenia dlažby.</w:t>
      </w:r>
      <w:r w:rsidR="00F94452" w:rsidRPr="00463260">
        <w:rPr>
          <w:rFonts w:eastAsia="Times New Roman"/>
          <w:color w:val="auto"/>
          <w:shd w:val="clear" w:color="auto" w:fill="FFFFFF"/>
        </w:rPr>
        <w:t xml:space="preserve"> </w:t>
      </w:r>
      <w:r w:rsidRPr="00463260">
        <w:rPr>
          <w:rFonts w:eastAsia="Times New Roman"/>
          <w:color w:val="auto"/>
          <w:shd w:val="clear" w:color="auto" w:fill="FFFFFF"/>
        </w:rPr>
        <w:t>Žiadame verejného obstarávateľa o úpravu výkazu výmer.</w:t>
      </w:r>
    </w:p>
    <w:p w14:paraId="5B111FC8" w14:textId="77777777" w:rsidR="00200376" w:rsidRPr="00463260" w:rsidRDefault="00200376" w:rsidP="00463260">
      <w:pPr>
        <w:spacing w:after="0"/>
        <w:jc w:val="both"/>
        <w:rPr>
          <w:color w:val="auto"/>
          <w:shd w:val="clear" w:color="auto" w:fill="FFFFFF"/>
        </w:rPr>
      </w:pPr>
    </w:p>
    <w:p w14:paraId="3AFD17D2" w14:textId="2AA4984E"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7</w:t>
      </w:r>
      <w:r w:rsidRPr="00463260">
        <w:rPr>
          <w:b/>
          <w:bCs/>
          <w:color w:val="auto"/>
          <w:shd w:val="clear" w:color="auto" w:fill="FFFFFF"/>
        </w:rPr>
        <w:t>5</w:t>
      </w:r>
    </w:p>
    <w:p w14:paraId="0773BECF" w14:textId="778B5471" w:rsidR="00F94452" w:rsidRPr="00463260" w:rsidRDefault="00F94452" w:rsidP="00463260">
      <w:pPr>
        <w:spacing w:after="0"/>
        <w:jc w:val="both"/>
        <w:rPr>
          <w:b/>
          <w:bCs/>
          <w:color w:val="auto"/>
          <w:shd w:val="clear" w:color="auto" w:fill="FFFFFF"/>
        </w:rPr>
      </w:pPr>
      <w:r w:rsidRPr="00463260">
        <w:rPr>
          <w:color w:val="auto"/>
          <w:shd w:val="clear" w:color="auto" w:fill="FFFFFF"/>
        </w:rPr>
        <w:t>Uprav</w:t>
      </w:r>
      <w:r w:rsidR="006B4787" w:rsidRPr="00463260">
        <w:rPr>
          <w:color w:val="auto"/>
          <w:shd w:val="clear" w:color="auto" w:fill="FFFFFF"/>
        </w:rPr>
        <w:t>ilo</w:t>
      </w:r>
      <w:r w:rsidRPr="00463260">
        <w:rPr>
          <w:color w:val="auto"/>
          <w:shd w:val="clear" w:color="auto" w:fill="FFFFFF"/>
        </w:rPr>
        <w:t xml:space="preserve"> sa množstvo v položke č. 61 -  11 097,6  (1 360x8x1,02), 2% </w:t>
      </w:r>
      <w:proofErr w:type="spellStart"/>
      <w:r w:rsidRPr="00463260">
        <w:rPr>
          <w:color w:val="auto"/>
          <w:shd w:val="clear" w:color="auto" w:fill="FFFFFF"/>
        </w:rPr>
        <w:t>stratné</w:t>
      </w:r>
      <w:proofErr w:type="spellEnd"/>
      <w:r w:rsidRPr="00463260">
        <w:rPr>
          <w:color w:val="auto"/>
          <w:shd w:val="clear" w:color="auto" w:fill="FFFFFF"/>
        </w:rPr>
        <w:t>.</w:t>
      </w:r>
    </w:p>
    <w:p w14:paraId="1A8796CD" w14:textId="77777777" w:rsidR="00200376" w:rsidRPr="00463260" w:rsidRDefault="00200376" w:rsidP="00463260">
      <w:pPr>
        <w:spacing w:after="0"/>
        <w:jc w:val="both"/>
        <w:rPr>
          <w:b/>
          <w:bCs/>
          <w:color w:val="auto"/>
          <w:shd w:val="clear" w:color="auto" w:fill="FFFFFF"/>
        </w:rPr>
      </w:pPr>
    </w:p>
    <w:p w14:paraId="5EB10333" w14:textId="6D236595"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7</w:t>
      </w:r>
      <w:r w:rsidRPr="00463260">
        <w:rPr>
          <w:b/>
          <w:bCs/>
          <w:color w:val="auto"/>
          <w:shd w:val="clear" w:color="auto" w:fill="FFFFFF"/>
        </w:rPr>
        <w:t>6</w:t>
      </w:r>
    </w:p>
    <w:p w14:paraId="3503D1B0" w14:textId="77777777" w:rsidR="00C85CCD" w:rsidRPr="00463260" w:rsidRDefault="00C85CCD" w:rsidP="00463260">
      <w:pPr>
        <w:spacing w:after="0"/>
        <w:jc w:val="both"/>
        <w:rPr>
          <w:color w:val="auto"/>
        </w:rPr>
      </w:pPr>
      <w:r w:rsidRPr="00463260">
        <w:rPr>
          <w:color w:val="auto"/>
        </w:rPr>
        <w:t xml:space="preserve">Vo výkaze výmer v časti „Všeobecné položky – realizácia“ v položke číslo 10 je uvedené: </w:t>
      </w:r>
    </w:p>
    <w:tbl>
      <w:tblPr>
        <w:tblW w:w="852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
        <w:gridCol w:w="5520"/>
        <w:gridCol w:w="1060"/>
        <w:gridCol w:w="1060"/>
      </w:tblGrid>
      <w:tr w:rsidR="00C85CCD" w:rsidRPr="00463260" w14:paraId="0964DB0E" w14:textId="77777777" w:rsidTr="006C750E">
        <w:trPr>
          <w:trHeight w:val="600"/>
        </w:trPr>
        <w:tc>
          <w:tcPr>
            <w:tcW w:w="880" w:type="dxa"/>
            <w:shd w:val="clear" w:color="auto" w:fill="auto"/>
            <w:noWrap/>
            <w:vAlign w:val="center"/>
            <w:hideMark/>
          </w:tcPr>
          <w:p w14:paraId="6E901ED5" w14:textId="77777777" w:rsidR="00C85CCD" w:rsidRPr="00463260" w:rsidRDefault="00C85CCD" w:rsidP="00463260">
            <w:pPr>
              <w:spacing w:after="0"/>
              <w:jc w:val="both"/>
              <w:rPr>
                <w:rFonts w:eastAsia="Times New Roman"/>
                <w:color w:val="auto"/>
              </w:rPr>
            </w:pPr>
            <w:r w:rsidRPr="00463260">
              <w:rPr>
                <w:rFonts w:eastAsia="Times New Roman"/>
                <w:color w:val="auto"/>
              </w:rPr>
              <w:t>10</w:t>
            </w:r>
          </w:p>
        </w:tc>
        <w:tc>
          <w:tcPr>
            <w:tcW w:w="5520" w:type="dxa"/>
            <w:shd w:val="clear" w:color="auto" w:fill="auto"/>
            <w:vAlign w:val="center"/>
            <w:hideMark/>
          </w:tcPr>
          <w:p w14:paraId="29FBBFAD" w14:textId="77777777" w:rsidR="00C85CCD" w:rsidRPr="00463260" w:rsidRDefault="00C85CCD" w:rsidP="00463260">
            <w:pPr>
              <w:spacing w:after="0"/>
              <w:jc w:val="both"/>
              <w:rPr>
                <w:rFonts w:eastAsia="Times New Roman"/>
                <w:color w:val="auto"/>
              </w:rPr>
            </w:pPr>
            <w:r w:rsidRPr="00463260">
              <w:rPr>
                <w:rFonts w:eastAsia="Times New Roman"/>
                <w:color w:val="auto"/>
              </w:rPr>
              <w:t>Výrub stromov - čl. 2.1.1 VPO</w:t>
            </w:r>
          </w:p>
        </w:tc>
        <w:tc>
          <w:tcPr>
            <w:tcW w:w="1060" w:type="dxa"/>
            <w:shd w:val="clear" w:color="auto" w:fill="auto"/>
            <w:noWrap/>
            <w:vAlign w:val="center"/>
            <w:hideMark/>
          </w:tcPr>
          <w:p w14:paraId="39F511B6" w14:textId="77777777" w:rsidR="00C85CCD" w:rsidRPr="00463260" w:rsidRDefault="00C85CCD" w:rsidP="00463260">
            <w:pPr>
              <w:spacing w:after="0"/>
              <w:jc w:val="both"/>
              <w:rPr>
                <w:rFonts w:eastAsia="Times New Roman"/>
                <w:color w:val="auto"/>
              </w:rPr>
            </w:pPr>
            <w:r w:rsidRPr="00463260">
              <w:rPr>
                <w:rFonts w:eastAsia="Times New Roman"/>
                <w:color w:val="auto"/>
              </w:rPr>
              <w:t>ps</w:t>
            </w:r>
          </w:p>
        </w:tc>
        <w:tc>
          <w:tcPr>
            <w:tcW w:w="1060" w:type="dxa"/>
            <w:shd w:val="clear" w:color="auto" w:fill="auto"/>
            <w:noWrap/>
            <w:vAlign w:val="center"/>
            <w:hideMark/>
          </w:tcPr>
          <w:p w14:paraId="09B53FFF" w14:textId="77777777" w:rsidR="00C85CCD" w:rsidRPr="00463260" w:rsidRDefault="00C85CCD" w:rsidP="00463260">
            <w:pPr>
              <w:spacing w:after="0"/>
              <w:jc w:val="both"/>
              <w:rPr>
                <w:rFonts w:eastAsia="Times New Roman"/>
                <w:color w:val="auto"/>
              </w:rPr>
            </w:pPr>
            <w:proofErr w:type="spellStart"/>
            <w:r w:rsidRPr="00463260">
              <w:rPr>
                <w:rFonts w:eastAsia="Times New Roman"/>
                <w:color w:val="auto"/>
              </w:rPr>
              <w:t>sub</w:t>
            </w:r>
            <w:proofErr w:type="spellEnd"/>
          </w:p>
        </w:tc>
      </w:tr>
    </w:tbl>
    <w:p w14:paraId="5A33F14E" w14:textId="77777777" w:rsidR="00C85CCD" w:rsidRPr="00463260" w:rsidRDefault="00C85CCD" w:rsidP="00463260">
      <w:pPr>
        <w:spacing w:after="0"/>
        <w:jc w:val="both"/>
        <w:rPr>
          <w:color w:val="auto"/>
        </w:rPr>
      </w:pPr>
    </w:p>
    <w:p w14:paraId="65982B57" w14:textId="2EC784C8" w:rsidR="00C85CCD" w:rsidRPr="00463260" w:rsidRDefault="00C85CCD" w:rsidP="00463260">
      <w:pPr>
        <w:spacing w:after="0"/>
        <w:jc w:val="both"/>
        <w:rPr>
          <w:rFonts w:eastAsia="Times New Roman"/>
          <w:color w:val="auto"/>
        </w:rPr>
      </w:pPr>
      <w:r w:rsidRPr="00463260">
        <w:rPr>
          <w:color w:val="auto"/>
        </w:rPr>
        <w:t xml:space="preserve">Článok </w:t>
      </w:r>
      <w:r w:rsidRPr="00463260">
        <w:rPr>
          <w:rFonts w:eastAsia="Times New Roman"/>
          <w:color w:val="auto"/>
        </w:rPr>
        <w:t>2.1.1 VPO sa priamo odkazuje na výrubové povolenie</w:t>
      </w:r>
      <w:r w:rsidRPr="00463260">
        <w:rPr>
          <w:rStyle w:val="normaltextrun"/>
          <w:color w:val="auto"/>
          <w:shd w:val="clear" w:color="auto" w:fill="FFFFFF"/>
        </w:rPr>
        <w:t>: „</w:t>
      </w:r>
      <w:r w:rsidRPr="00463260">
        <w:rPr>
          <w:rFonts w:eastAsia="Times New Roman"/>
          <w:color w:val="auto"/>
        </w:rPr>
        <w:t>Výrubové povolenie </w:t>
      </w:r>
      <w:proofErr w:type="spellStart"/>
      <w:r w:rsidRPr="00463260">
        <w:rPr>
          <w:rFonts w:eastAsia="Times New Roman"/>
          <w:color w:val="auto"/>
        </w:rPr>
        <w:t>Sp.zn</w:t>
      </w:r>
      <w:proofErr w:type="spellEnd"/>
      <w:r w:rsidRPr="00463260">
        <w:rPr>
          <w:rFonts w:eastAsia="Times New Roman"/>
          <w:color w:val="auto"/>
        </w:rPr>
        <w:t>.: 22584/4022/2018/13-OŽP/DK/</w:t>
      </w:r>
      <w:proofErr w:type="spellStart"/>
      <w:r w:rsidRPr="00463260">
        <w:rPr>
          <w:rFonts w:eastAsia="Times New Roman"/>
          <w:color w:val="auto"/>
        </w:rPr>
        <w:t>ro</w:t>
      </w:r>
      <w:proofErr w:type="spellEnd"/>
      <w:r w:rsidRPr="00463260">
        <w:rPr>
          <w:rFonts w:eastAsia="Times New Roman"/>
          <w:color w:val="auto"/>
        </w:rPr>
        <w:t xml:space="preserve">, Bratislava, 18.06.2018 - pokrýva iba časť výrubu. Na základe DRS dokumentácie je Zhotoviteľ na svoje náklady </w:t>
      </w:r>
      <w:r w:rsidRPr="00463260">
        <w:rPr>
          <w:color w:val="auto"/>
        </w:rPr>
        <w:t>povinný</w:t>
      </w:r>
      <w:r w:rsidRPr="00463260">
        <w:rPr>
          <w:rFonts w:eastAsia="Times New Roman"/>
          <w:color w:val="auto"/>
        </w:rPr>
        <w:t xml:space="preserve"> zabezpečiť dodatočné povolenia a vykonať výrub v požadovanom rozsahu. „</w:t>
      </w:r>
      <w:r w:rsidRPr="00463260">
        <w:rPr>
          <w:color w:val="auto"/>
        </w:rPr>
        <w:t>Kde je uvedené: „Správny orgán povolil výrub 782 stromov a 1962 m ² krov a zamietol výrub 328 stromov a 374 m² krov, ktoré neboli v priamom zábere navrhovaného umiestnenia hlavného traktu električkovej trate a súvisiacej infraštruktúre.“</w:t>
      </w:r>
    </w:p>
    <w:p w14:paraId="19C38D03" w14:textId="77777777" w:rsidR="00C85CCD" w:rsidRPr="00463260" w:rsidRDefault="00C85CCD" w:rsidP="00463260">
      <w:pPr>
        <w:spacing w:after="0"/>
        <w:jc w:val="both"/>
        <w:rPr>
          <w:color w:val="auto"/>
        </w:rPr>
      </w:pPr>
      <w:r w:rsidRPr="00463260">
        <w:rPr>
          <w:color w:val="auto"/>
        </w:rPr>
        <w:t>Zároveň v objektoch SO 40-31-01.3; SO 50-31-01.3; SO 60-31-01.3 sú položky na odstránenie krovín a stromov v celkovom súčte:</w:t>
      </w:r>
    </w:p>
    <w:p w14:paraId="7E056ED9" w14:textId="77777777" w:rsidR="00C85CCD" w:rsidRPr="00463260" w:rsidRDefault="00C85CCD" w:rsidP="00463260">
      <w:pPr>
        <w:spacing w:after="0"/>
        <w:jc w:val="both"/>
        <w:rPr>
          <w:color w:val="auto"/>
        </w:rPr>
      </w:pPr>
    </w:p>
    <w:tbl>
      <w:tblPr>
        <w:tblW w:w="8645" w:type="dxa"/>
        <w:tblInd w:w="75" w:type="dxa"/>
        <w:tblCellMar>
          <w:left w:w="70" w:type="dxa"/>
          <w:right w:w="70" w:type="dxa"/>
        </w:tblCellMar>
        <w:tblLook w:val="04A0" w:firstRow="1" w:lastRow="0" w:firstColumn="1" w:lastColumn="0" w:noHBand="0" w:noVBand="1"/>
      </w:tblPr>
      <w:tblGrid>
        <w:gridCol w:w="6125"/>
        <w:gridCol w:w="646"/>
        <w:gridCol w:w="937"/>
        <w:gridCol w:w="937"/>
      </w:tblGrid>
      <w:tr w:rsidR="00530E48" w:rsidRPr="00463260" w14:paraId="23831E23" w14:textId="77777777" w:rsidTr="006C750E">
        <w:trPr>
          <w:trHeight w:val="249"/>
        </w:trPr>
        <w:tc>
          <w:tcPr>
            <w:tcW w:w="6125" w:type="dxa"/>
            <w:tcBorders>
              <w:top w:val="single" w:sz="4" w:space="0" w:color="000000"/>
              <w:left w:val="single" w:sz="4" w:space="0" w:color="000000"/>
              <w:bottom w:val="single" w:sz="4" w:space="0" w:color="000000"/>
              <w:right w:val="single" w:sz="4" w:space="0" w:color="000000"/>
            </w:tcBorders>
            <w:shd w:val="clear" w:color="auto" w:fill="auto"/>
            <w:hideMark/>
          </w:tcPr>
          <w:p w14:paraId="317A74F7" w14:textId="77777777" w:rsidR="00C85CCD" w:rsidRPr="00463260" w:rsidRDefault="00C85CCD" w:rsidP="00463260">
            <w:pPr>
              <w:spacing w:after="0"/>
              <w:jc w:val="both"/>
              <w:rPr>
                <w:rFonts w:eastAsia="Times New Roman"/>
                <w:color w:val="auto"/>
              </w:rPr>
            </w:pPr>
            <w:r w:rsidRPr="00463260">
              <w:rPr>
                <w:rFonts w:eastAsia="Times New Roman"/>
                <w:color w:val="auto"/>
              </w:rPr>
              <w:t>Odstránenie krovín a stromov s koreňom s priemerom kmeňa do 100 mm, nad 1000 do 10000 m2</w:t>
            </w:r>
          </w:p>
        </w:tc>
        <w:tc>
          <w:tcPr>
            <w:tcW w:w="646" w:type="dxa"/>
            <w:tcBorders>
              <w:top w:val="single" w:sz="4" w:space="0" w:color="000000"/>
              <w:left w:val="nil"/>
              <w:bottom w:val="single" w:sz="4" w:space="0" w:color="000000"/>
              <w:right w:val="single" w:sz="4" w:space="0" w:color="000000"/>
            </w:tcBorders>
            <w:shd w:val="clear" w:color="auto" w:fill="auto"/>
            <w:noWrap/>
            <w:hideMark/>
          </w:tcPr>
          <w:p w14:paraId="41E60491" w14:textId="77777777" w:rsidR="00C85CCD" w:rsidRPr="00463260" w:rsidRDefault="00C85CCD" w:rsidP="00463260">
            <w:pPr>
              <w:spacing w:after="0"/>
              <w:jc w:val="both"/>
              <w:rPr>
                <w:rFonts w:eastAsia="Times New Roman"/>
                <w:color w:val="auto"/>
              </w:rPr>
            </w:pPr>
            <w:r w:rsidRPr="00463260">
              <w:rPr>
                <w:rFonts w:eastAsia="Times New Roman"/>
                <w:color w:val="auto"/>
              </w:rPr>
              <w:t>m2</w:t>
            </w:r>
          </w:p>
        </w:tc>
        <w:tc>
          <w:tcPr>
            <w:tcW w:w="1874" w:type="dxa"/>
            <w:gridSpan w:val="2"/>
            <w:tcBorders>
              <w:top w:val="single" w:sz="4" w:space="0" w:color="000000"/>
              <w:left w:val="nil"/>
              <w:bottom w:val="single" w:sz="8" w:space="0" w:color="auto"/>
              <w:right w:val="single" w:sz="4" w:space="0" w:color="000000"/>
            </w:tcBorders>
            <w:shd w:val="clear" w:color="auto" w:fill="auto"/>
            <w:noWrap/>
            <w:hideMark/>
          </w:tcPr>
          <w:p w14:paraId="304A0A8A" w14:textId="77777777" w:rsidR="00C85CCD" w:rsidRPr="00463260" w:rsidRDefault="00C85CCD" w:rsidP="00463260">
            <w:pPr>
              <w:spacing w:after="0"/>
              <w:jc w:val="both"/>
              <w:rPr>
                <w:rFonts w:eastAsia="Times New Roman"/>
                <w:b/>
                <w:bCs/>
                <w:color w:val="auto"/>
              </w:rPr>
            </w:pPr>
            <w:r w:rsidRPr="00463260">
              <w:rPr>
                <w:rFonts w:eastAsia="Times New Roman"/>
                <w:b/>
                <w:bCs/>
                <w:color w:val="auto"/>
              </w:rPr>
              <w:t>4 112,300</w:t>
            </w:r>
          </w:p>
        </w:tc>
      </w:tr>
      <w:tr w:rsidR="00530E48" w:rsidRPr="00463260" w14:paraId="1003CB33" w14:textId="77777777" w:rsidTr="006C750E">
        <w:trPr>
          <w:trHeight w:val="249"/>
        </w:trPr>
        <w:tc>
          <w:tcPr>
            <w:tcW w:w="6125" w:type="dxa"/>
            <w:tcBorders>
              <w:top w:val="nil"/>
              <w:left w:val="single" w:sz="4" w:space="0" w:color="000000"/>
              <w:bottom w:val="single" w:sz="4" w:space="0" w:color="000000"/>
              <w:right w:val="single" w:sz="4" w:space="0" w:color="000000"/>
            </w:tcBorders>
            <w:shd w:val="clear" w:color="auto" w:fill="auto"/>
            <w:hideMark/>
          </w:tcPr>
          <w:p w14:paraId="7827DB8F" w14:textId="77777777" w:rsidR="00C85CCD" w:rsidRPr="00463260" w:rsidRDefault="00C85CCD" w:rsidP="00463260">
            <w:pPr>
              <w:spacing w:after="0"/>
              <w:jc w:val="both"/>
              <w:rPr>
                <w:rFonts w:eastAsia="Times New Roman"/>
                <w:color w:val="auto"/>
              </w:rPr>
            </w:pPr>
            <w:r w:rsidRPr="00463260">
              <w:rPr>
                <w:rFonts w:eastAsia="Times New Roman"/>
                <w:color w:val="auto"/>
              </w:rPr>
              <w:t>Odstránenie listnatých stromov do priemeru 300 mm, motorovou pílou</w:t>
            </w:r>
          </w:p>
        </w:tc>
        <w:tc>
          <w:tcPr>
            <w:tcW w:w="646" w:type="dxa"/>
            <w:tcBorders>
              <w:top w:val="nil"/>
              <w:left w:val="nil"/>
              <w:bottom w:val="single" w:sz="4" w:space="0" w:color="000000"/>
              <w:right w:val="nil"/>
            </w:tcBorders>
            <w:shd w:val="clear" w:color="auto" w:fill="auto"/>
            <w:noWrap/>
            <w:hideMark/>
          </w:tcPr>
          <w:p w14:paraId="2C1EFBA8" w14:textId="77777777" w:rsidR="00C85CCD" w:rsidRPr="00463260" w:rsidRDefault="00C85CCD" w:rsidP="00463260">
            <w:pPr>
              <w:spacing w:after="0"/>
              <w:jc w:val="both"/>
              <w:rPr>
                <w:rFonts w:eastAsia="Times New Roman"/>
                <w:color w:val="auto"/>
              </w:rPr>
            </w:pPr>
            <w:r w:rsidRPr="00463260">
              <w:rPr>
                <w:rFonts w:eastAsia="Times New Roman"/>
                <w:color w:val="auto"/>
              </w:rPr>
              <w:t>ks</w:t>
            </w:r>
          </w:p>
        </w:tc>
        <w:tc>
          <w:tcPr>
            <w:tcW w:w="937" w:type="dxa"/>
            <w:tcBorders>
              <w:top w:val="nil"/>
              <w:left w:val="single" w:sz="8" w:space="0" w:color="auto"/>
              <w:bottom w:val="single" w:sz="4" w:space="0" w:color="000000"/>
              <w:right w:val="single" w:sz="4" w:space="0" w:color="000000"/>
            </w:tcBorders>
            <w:shd w:val="clear" w:color="auto" w:fill="auto"/>
            <w:noWrap/>
            <w:hideMark/>
          </w:tcPr>
          <w:p w14:paraId="3BA91580" w14:textId="77777777" w:rsidR="00C85CCD" w:rsidRPr="00463260" w:rsidRDefault="00C85CCD" w:rsidP="00463260">
            <w:pPr>
              <w:spacing w:after="0"/>
              <w:jc w:val="both"/>
              <w:rPr>
                <w:rFonts w:eastAsia="Times New Roman"/>
                <w:color w:val="auto"/>
              </w:rPr>
            </w:pPr>
            <w:r w:rsidRPr="00463260">
              <w:rPr>
                <w:rFonts w:eastAsia="Times New Roman"/>
                <w:color w:val="auto"/>
              </w:rPr>
              <w:t>533,000</w:t>
            </w:r>
          </w:p>
        </w:tc>
        <w:tc>
          <w:tcPr>
            <w:tcW w:w="937" w:type="dxa"/>
            <w:vMerge w:val="restart"/>
            <w:tcBorders>
              <w:top w:val="nil"/>
              <w:left w:val="single" w:sz="4" w:space="0" w:color="000000"/>
              <w:bottom w:val="single" w:sz="8" w:space="0" w:color="000000"/>
              <w:right w:val="single" w:sz="8" w:space="0" w:color="auto"/>
            </w:tcBorders>
            <w:shd w:val="clear" w:color="auto" w:fill="auto"/>
            <w:noWrap/>
            <w:vAlign w:val="center"/>
            <w:hideMark/>
          </w:tcPr>
          <w:p w14:paraId="60AAB58D" w14:textId="77777777" w:rsidR="00C85CCD" w:rsidRPr="00463260" w:rsidRDefault="00C85CCD" w:rsidP="00463260">
            <w:pPr>
              <w:spacing w:after="0"/>
              <w:jc w:val="both"/>
              <w:rPr>
                <w:rFonts w:eastAsia="Times New Roman"/>
                <w:b/>
                <w:bCs/>
                <w:color w:val="auto"/>
              </w:rPr>
            </w:pPr>
            <w:r w:rsidRPr="00463260">
              <w:rPr>
                <w:rFonts w:eastAsia="Times New Roman"/>
                <w:b/>
                <w:bCs/>
                <w:color w:val="auto"/>
              </w:rPr>
              <w:t>853,000</w:t>
            </w:r>
          </w:p>
        </w:tc>
      </w:tr>
      <w:tr w:rsidR="00530E48" w:rsidRPr="00463260" w14:paraId="60C404F5" w14:textId="77777777" w:rsidTr="006C750E">
        <w:trPr>
          <w:trHeight w:val="249"/>
        </w:trPr>
        <w:tc>
          <w:tcPr>
            <w:tcW w:w="6125" w:type="dxa"/>
            <w:tcBorders>
              <w:top w:val="nil"/>
              <w:left w:val="single" w:sz="4" w:space="0" w:color="000000"/>
              <w:bottom w:val="single" w:sz="4" w:space="0" w:color="000000"/>
              <w:right w:val="single" w:sz="4" w:space="0" w:color="000000"/>
            </w:tcBorders>
            <w:shd w:val="clear" w:color="auto" w:fill="auto"/>
            <w:hideMark/>
          </w:tcPr>
          <w:p w14:paraId="7C97295B" w14:textId="77777777" w:rsidR="00C85CCD" w:rsidRPr="00463260" w:rsidRDefault="00C85CCD" w:rsidP="00463260">
            <w:pPr>
              <w:spacing w:after="0"/>
              <w:jc w:val="both"/>
              <w:rPr>
                <w:rFonts w:eastAsia="Times New Roman"/>
                <w:color w:val="auto"/>
              </w:rPr>
            </w:pPr>
            <w:r w:rsidRPr="00463260">
              <w:rPr>
                <w:rFonts w:eastAsia="Times New Roman"/>
                <w:color w:val="auto"/>
              </w:rPr>
              <w:t>Odstránenie listnatých stromov do priemeru 500 mm, motorovou pílou</w:t>
            </w:r>
          </w:p>
        </w:tc>
        <w:tc>
          <w:tcPr>
            <w:tcW w:w="646" w:type="dxa"/>
            <w:tcBorders>
              <w:top w:val="nil"/>
              <w:left w:val="nil"/>
              <w:bottom w:val="single" w:sz="4" w:space="0" w:color="000000"/>
              <w:right w:val="nil"/>
            </w:tcBorders>
            <w:shd w:val="clear" w:color="auto" w:fill="auto"/>
            <w:noWrap/>
            <w:hideMark/>
          </w:tcPr>
          <w:p w14:paraId="4E1A935A" w14:textId="77777777" w:rsidR="00C85CCD" w:rsidRPr="00463260" w:rsidRDefault="00C85CCD" w:rsidP="00463260">
            <w:pPr>
              <w:spacing w:after="0"/>
              <w:jc w:val="both"/>
              <w:rPr>
                <w:rFonts w:eastAsia="Times New Roman"/>
                <w:color w:val="auto"/>
              </w:rPr>
            </w:pPr>
            <w:r w:rsidRPr="00463260">
              <w:rPr>
                <w:rFonts w:eastAsia="Times New Roman"/>
                <w:color w:val="auto"/>
              </w:rPr>
              <w:t>ks</w:t>
            </w:r>
          </w:p>
        </w:tc>
        <w:tc>
          <w:tcPr>
            <w:tcW w:w="937" w:type="dxa"/>
            <w:tcBorders>
              <w:top w:val="nil"/>
              <w:left w:val="single" w:sz="8" w:space="0" w:color="auto"/>
              <w:bottom w:val="single" w:sz="4" w:space="0" w:color="000000"/>
              <w:right w:val="single" w:sz="4" w:space="0" w:color="000000"/>
            </w:tcBorders>
            <w:shd w:val="clear" w:color="auto" w:fill="auto"/>
            <w:noWrap/>
            <w:hideMark/>
          </w:tcPr>
          <w:p w14:paraId="6C93B0F2" w14:textId="77777777" w:rsidR="00C85CCD" w:rsidRPr="00463260" w:rsidRDefault="00C85CCD" w:rsidP="00463260">
            <w:pPr>
              <w:spacing w:after="0"/>
              <w:jc w:val="both"/>
              <w:rPr>
                <w:rFonts w:eastAsia="Times New Roman"/>
                <w:color w:val="auto"/>
              </w:rPr>
            </w:pPr>
            <w:r w:rsidRPr="00463260">
              <w:rPr>
                <w:rFonts w:eastAsia="Times New Roman"/>
                <w:color w:val="auto"/>
              </w:rPr>
              <w:t>171,000</w:t>
            </w:r>
          </w:p>
        </w:tc>
        <w:tc>
          <w:tcPr>
            <w:tcW w:w="937" w:type="dxa"/>
            <w:vMerge/>
            <w:tcBorders>
              <w:top w:val="nil"/>
              <w:left w:val="single" w:sz="4" w:space="0" w:color="000000"/>
              <w:bottom w:val="single" w:sz="8" w:space="0" w:color="000000"/>
              <w:right w:val="single" w:sz="8" w:space="0" w:color="auto"/>
            </w:tcBorders>
            <w:vAlign w:val="center"/>
            <w:hideMark/>
          </w:tcPr>
          <w:p w14:paraId="78F8182A" w14:textId="77777777" w:rsidR="00C85CCD" w:rsidRPr="00463260" w:rsidRDefault="00C85CCD" w:rsidP="00463260">
            <w:pPr>
              <w:spacing w:after="0"/>
              <w:jc w:val="both"/>
              <w:rPr>
                <w:rFonts w:eastAsia="Times New Roman"/>
                <w:b/>
                <w:bCs/>
                <w:color w:val="auto"/>
              </w:rPr>
            </w:pPr>
          </w:p>
        </w:tc>
      </w:tr>
      <w:tr w:rsidR="00530E48" w:rsidRPr="00463260" w14:paraId="642FE2BE" w14:textId="77777777" w:rsidTr="006C750E">
        <w:trPr>
          <w:trHeight w:val="249"/>
        </w:trPr>
        <w:tc>
          <w:tcPr>
            <w:tcW w:w="6125" w:type="dxa"/>
            <w:tcBorders>
              <w:top w:val="nil"/>
              <w:left w:val="single" w:sz="4" w:space="0" w:color="000000"/>
              <w:bottom w:val="single" w:sz="4" w:space="0" w:color="000000"/>
              <w:right w:val="single" w:sz="4" w:space="0" w:color="000000"/>
            </w:tcBorders>
            <w:shd w:val="clear" w:color="auto" w:fill="auto"/>
            <w:hideMark/>
          </w:tcPr>
          <w:p w14:paraId="5AFF1507" w14:textId="77777777" w:rsidR="00C85CCD" w:rsidRPr="00463260" w:rsidRDefault="00C85CCD" w:rsidP="00463260">
            <w:pPr>
              <w:spacing w:after="0"/>
              <w:jc w:val="both"/>
              <w:rPr>
                <w:rFonts w:eastAsia="Times New Roman"/>
                <w:color w:val="auto"/>
              </w:rPr>
            </w:pPr>
            <w:r w:rsidRPr="00463260">
              <w:rPr>
                <w:rFonts w:eastAsia="Times New Roman"/>
                <w:color w:val="auto"/>
              </w:rPr>
              <w:t>Odstránenie listnatých stromov do priemeru 700 mm, motorovou pílou</w:t>
            </w:r>
          </w:p>
        </w:tc>
        <w:tc>
          <w:tcPr>
            <w:tcW w:w="646" w:type="dxa"/>
            <w:tcBorders>
              <w:top w:val="nil"/>
              <w:left w:val="nil"/>
              <w:bottom w:val="single" w:sz="4" w:space="0" w:color="000000"/>
              <w:right w:val="nil"/>
            </w:tcBorders>
            <w:shd w:val="clear" w:color="auto" w:fill="auto"/>
            <w:noWrap/>
            <w:hideMark/>
          </w:tcPr>
          <w:p w14:paraId="06D68836" w14:textId="77777777" w:rsidR="00C85CCD" w:rsidRPr="00463260" w:rsidRDefault="00C85CCD" w:rsidP="00463260">
            <w:pPr>
              <w:spacing w:after="0"/>
              <w:jc w:val="both"/>
              <w:rPr>
                <w:rFonts w:eastAsia="Times New Roman"/>
                <w:color w:val="auto"/>
              </w:rPr>
            </w:pPr>
            <w:r w:rsidRPr="00463260">
              <w:rPr>
                <w:rFonts w:eastAsia="Times New Roman"/>
                <w:color w:val="auto"/>
              </w:rPr>
              <w:t>ks</w:t>
            </w:r>
          </w:p>
        </w:tc>
        <w:tc>
          <w:tcPr>
            <w:tcW w:w="937" w:type="dxa"/>
            <w:tcBorders>
              <w:top w:val="nil"/>
              <w:left w:val="single" w:sz="8" w:space="0" w:color="auto"/>
              <w:bottom w:val="single" w:sz="4" w:space="0" w:color="000000"/>
              <w:right w:val="single" w:sz="4" w:space="0" w:color="000000"/>
            </w:tcBorders>
            <w:shd w:val="clear" w:color="auto" w:fill="auto"/>
            <w:noWrap/>
            <w:hideMark/>
          </w:tcPr>
          <w:p w14:paraId="6F342AD9" w14:textId="77777777" w:rsidR="00C85CCD" w:rsidRPr="00463260" w:rsidRDefault="00C85CCD" w:rsidP="00463260">
            <w:pPr>
              <w:spacing w:after="0"/>
              <w:jc w:val="both"/>
              <w:rPr>
                <w:rFonts w:eastAsia="Times New Roman"/>
                <w:color w:val="auto"/>
              </w:rPr>
            </w:pPr>
            <w:r w:rsidRPr="00463260">
              <w:rPr>
                <w:rFonts w:eastAsia="Times New Roman"/>
                <w:color w:val="auto"/>
              </w:rPr>
              <w:t>62,000</w:t>
            </w:r>
          </w:p>
        </w:tc>
        <w:tc>
          <w:tcPr>
            <w:tcW w:w="937" w:type="dxa"/>
            <w:vMerge/>
            <w:tcBorders>
              <w:top w:val="nil"/>
              <w:left w:val="single" w:sz="4" w:space="0" w:color="000000"/>
              <w:bottom w:val="single" w:sz="8" w:space="0" w:color="000000"/>
              <w:right w:val="single" w:sz="8" w:space="0" w:color="auto"/>
            </w:tcBorders>
            <w:vAlign w:val="center"/>
            <w:hideMark/>
          </w:tcPr>
          <w:p w14:paraId="3F5CBF9E" w14:textId="77777777" w:rsidR="00C85CCD" w:rsidRPr="00463260" w:rsidRDefault="00C85CCD" w:rsidP="00463260">
            <w:pPr>
              <w:spacing w:after="0"/>
              <w:jc w:val="both"/>
              <w:rPr>
                <w:rFonts w:eastAsia="Times New Roman"/>
                <w:b/>
                <w:bCs/>
                <w:color w:val="auto"/>
              </w:rPr>
            </w:pPr>
          </w:p>
        </w:tc>
      </w:tr>
      <w:tr w:rsidR="00530E48" w:rsidRPr="00463260" w14:paraId="384078D6" w14:textId="77777777" w:rsidTr="006C750E">
        <w:trPr>
          <w:trHeight w:val="249"/>
        </w:trPr>
        <w:tc>
          <w:tcPr>
            <w:tcW w:w="6125" w:type="dxa"/>
            <w:tcBorders>
              <w:top w:val="nil"/>
              <w:left w:val="single" w:sz="4" w:space="0" w:color="000000"/>
              <w:bottom w:val="single" w:sz="4" w:space="0" w:color="000000"/>
              <w:right w:val="single" w:sz="4" w:space="0" w:color="000000"/>
            </w:tcBorders>
            <w:shd w:val="clear" w:color="auto" w:fill="auto"/>
            <w:hideMark/>
          </w:tcPr>
          <w:p w14:paraId="1C1A84C4" w14:textId="77777777" w:rsidR="00C85CCD" w:rsidRPr="00463260" w:rsidRDefault="00C85CCD" w:rsidP="00463260">
            <w:pPr>
              <w:spacing w:after="0"/>
              <w:jc w:val="both"/>
              <w:rPr>
                <w:rFonts w:eastAsia="Times New Roman"/>
                <w:color w:val="auto"/>
              </w:rPr>
            </w:pPr>
            <w:r w:rsidRPr="00463260">
              <w:rPr>
                <w:rFonts w:eastAsia="Times New Roman"/>
                <w:color w:val="auto"/>
              </w:rPr>
              <w:t>Odstránenie listnatých stromov do priemeru 900 mm, motorovou pílou</w:t>
            </w:r>
          </w:p>
        </w:tc>
        <w:tc>
          <w:tcPr>
            <w:tcW w:w="646" w:type="dxa"/>
            <w:tcBorders>
              <w:top w:val="nil"/>
              <w:left w:val="nil"/>
              <w:bottom w:val="single" w:sz="4" w:space="0" w:color="000000"/>
              <w:right w:val="nil"/>
            </w:tcBorders>
            <w:shd w:val="clear" w:color="auto" w:fill="auto"/>
            <w:noWrap/>
            <w:hideMark/>
          </w:tcPr>
          <w:p w14:paraId="406422B4" w14:textId="77777777" w:rsidR="00C85CCD" w:rsidRPr="00463260" w:rsidRDefault="00C85CCD" w:rsidP="00463260">
            <w:pPr>
              <w:spacing w:after="0"/>
              <w:jc w:val="both"/>
              <w:rPr>
                <w:rFonts w:eastAsia="Times New Roman"/>
                <w:color w:val="auto"/>
              </w:rPr>
            </w:pPr>
            <w:r w:rsidRPr="00463260">
              <w:rPr>
                <w:rFonts w:eastAsia="Times New Roman"/>
                <w:color w:val="auto"/>
              </w:rPr>
              <w:t>ks</w:t>
            </w:r>
          </w:p>
        </w:tc>
        <w:tc>
          <w:tcPr>
            <w:tcW w:w="937" w:type="dxa"/>
            <w:tcBorders>
              <w:top w:val="nil"/>
              <w:left w:val="single" w:sz="8" w:space="0" w:color="auto"/>
              <w:bottom w:val="single" w:sz="4" w:space="0" w:color="000000"/>
              <w:right w:val="single" w:sz="4" w:space="0" w:color="000000"/>
            </w:tcBorders>
            <w:shd w:val="clear" w:color="auto" w:fill="auto"/>
            <w:noWrap/>
            <w:hideMark/>
          </w:tcPr>
          <w:p w14:paraId="5C942283" w14:textId="77777777" w:rsidR="00C85CCD" w:rsidRPr="00463260" w:rsidRDefault="00C85CCD" w:rsidP="00463260">
            <w:pPr>
              <w:spacing w:after="0"/>
              <w:jc w:val="both"/>
              <w:rPr>
                <w:rFonts w:eastAsia="Times New Roman"/>
                <w:color w:val="auto"/>
              </w:rPr>
            </w:pPr>
            <w:r w:rsidRPr="00463260">
              <w:rPr>
                <w:rFonts w:eastAsia="Times New Roman"/>
                <w:color w:val="auto"/>
              </w:rPr>
              <w:t>44,000</w:t>
            </w:r>
          </w:p>
        </w:tc>
        <w:tc>
          <w:tcPr>
            <w:tcW w:w="937" w:type="dxa"/>
            <w:vMerge/>
            <w:tcBorders>
              <w:top w:val="nil"/>
              <w:left w:val="single" w:sz="4" w:space="0" w:color="000000"/>
              <w:bottom w:val="single" w:sz="8" w:space="0" w:color="000000"/>
              <w:right w:val="single" w:sz="8" w:space="0" w:color="auto"/>
            </w:tcBorders>
            <w:vAlign w:val="center"/>
            <w:hideMark/>
          </w:tcPr>
          <w:p w14:paraId="39FCF49A" w14:textId="77777777" w:rsidR="00C85CCD" w:rsidRPr="00463260" w:rsidRDefault="00C85CCD" w:rsidP="00463260">
            <w:pPr>
              <w:spacing w:after="0"/>
              <w:jc w:val="both"/>
              <w:rPr>
                <w:rFonts w:eastAsia="Times New Roman"/>
                <w:b/>
                <w:bCs/>
                <w:color w:val="auto"/>
              </w:rPr>
            </w:pPr>
          </w:p>
        </w:tc>
      </w:tr>
      <w:tr w:rsidR="00C85CCD" w:rsidRPr="00463260" w14:paraId="4ECE601D" w14:textId="77777777" w:rsidTr="006C750E">
        <w:trPr>
          <w:trHeight w:val="249"/>
        </w:trPr>
        <w:tc>
          <w:tcPr>
            <w:tcW w:w="6125" w:type="dxa"/>
            <w:tcBorders>
              <w:top w:val="nil"/>
              <w:left w:val="single" w:sz="4" w:space="0" w:color="000000"/>
              <w:bottom w:val="single" w:sz="4" w:space="0" w:color="000000"/>
              <w:right w:val="single" w:sz="4" w:space="0" w:color="000000"/>
            </w:tcBorders>
            <w:shd w:val="clear" w:color="auto" w:fill="auto"/>
            <w:hideMark/>
          </w:tcPr>
          <w:p w14:paraId="1C6868C2" w14:textId="77777777" w:rsidR="00C85CCD" w:rsidRPr="00463260" w:rsidRDefault="00C85CCD" w:rsidP="00463260">
            <w:pPr>
              <w:spacing w:after="0"/>
              <w:jc w:val="both"/>
              <w:rPr>
                <w:rFonts w:eastAsia="Times New Roman"/>
                <w:color w:val="auto"/>
              </w:rPr>
            </w:pPr>
            <w:r w:rsidRPr="00463260">
              <w:rPr>
                <w:rFonts w:eastAsia="Times New Roman"/>
                <w:color w:val="auto"/>
              </w:rPr>
              <w:t>Odstránenie listnatého stromu s priemerom nad 900 mm, motorovou pílou</w:t>
            </w:r>
          </w:p>
        </w:tc>
        <w:tc>
          <w:tcPr>
            <w:tcW w:w="646" w:type="dxa"/>
            <w:tcBorders>
              <w:top w:val="nil"/>
              <w:left w:val="nil"/>
              <w:bottom w:val="single" w:sz="4" w:space="0" w:color="000000"/>
              <w:right w:val="nil"/>
            </w:tcBorders>
            <w:shd w:val="clear" w:color="auto" w:fill="auto"/>
            <w:noWrap/>
            <w:hideMark/>
          </w:tcPr>
          <w:p w14:paraId="6C87AB19" w14:textId="77777777" w:rsidR="00C85CCD" w:rsidRPr="00463260" w:rsidRDefault="00C85CCD" w:rsidP="00463260">
            <w:pPr>
              <w:spacing w:after="0"/>
              <w:jc w:val="both"/>
              <w:rPr>
                <w:rFonts w:eastAsia="Times New Roman"/>
                <w:color w:val="auto"/>
              </w:rPr>
            </w:pPr>
            <w:r w:rsidRPr="00463260">
              <w:rPr>
                <w:rFonts w:eastAsia="Times New Roman"/>
                <w:color w:val="auto"/>
              </w:rPr>
              <w:t>ks</w:t>
            </w:r>
          </w:p>
        </w:tc>
        <w:tc>
          <w:tcPr>
            <w:tcW w:w="937" w:type="dxa"/>
            <w:tcBorders>
              <w:top w:val="nil"/>
              <w:left w:val="single" w:sz="8" w:space="0" w:color="auto"/>
              <w:bottom w:val="single" w:sz="8" w:space="0" w:color="auto"/>
              <w:right w:val="single" w:sz="4" w:space="0" w:color="000000"/>
            </w:tcBorders>
            <w:shd w:val="clear" w:color="auto" w:fill="auto"/>
            <w:noWrap/>
            <w:hideMark/>
          </w:tcPr>
          <w:p w14:paraId="2BBBC902" w14:textId="77777777" w:rsidR="00C85CCD" w:rsidRPr="00463260" w:rsidRDefault="00C85CCD" w:rsidP="00463260">
            <w:pPr>
              <w:spacing w:after="0"/>
              <w:jc w:val="both"/>
              <w:rPr>
                <w:rFonts w:eastAsia="Times New Roman"/>
                <w:color w:val="auto"/>
              </w:rPr>
            </w:pPr>
            <w:r w:rsidRPr="00463260">
              <w:rPr>
                <w:rFonts w:eastAsia="Times New Roman"/>
                <w:color w:val="auto"/>
              </w:rPr>
              <w:t>43,000</w:t>
            </w:r>
          </w:p>
        </w:tc>
        <w:tc>
          <w:tcPr>
            <w:tcW w:w="937" w:type="dxa"/>
            <w:vMerge/>
            <w:tcBorders>
              <w:top w:val="nil"/>
              <w:left w:val="single" w:sz="4" w:space="0" w:color="000000"/>
              <w:bottom w:val="single" w:sz="8" w:space="0" w:color="000000"/>
              <w:right w:val="single" w:sz="8" w:space="0" w:color="auto"/>
            </w:tcBorders>
            <w:vAlign w:val="center"/>
            <w:hideMark/>
          </w:tcPr>
          <w:p w14:paraId="5E1B0CFE" w14:textId="77777777" w:rsidR="00C85CCD" w:rsidRPr="00463260" w:rsidRDefault="00C85CCD" w:rsidP="00463260">
            <w:pPr>
              <w:spacing w:after="0"/>
              <w:jc w:val="both"/>
              <w:rPr>
                <w:rFonts w:eastAsia="Times New Roman"/>
                <w:b/>
                <w:bCs/>
                <w:color w:val="auto"/>
              </w:rPr>
            </w:pPr>
          </w:p>
        </w:tc>
      </w:tr>
    </w:tbl>
    <w:p w14:paraId="5E4A0B54" w14:textId="77777777" w:rsidR="00C85CCD" w:rsidRPr="00463260" w:rsidRDefault="00C85CCD" w:rsidP="00463260">
      <w:pPr>
        <w:spacing w:after="0"/>
        <w:jc w:val="both"/>
        <w:rPr>
          <w:color w:val="auto"/>
        </w:rPr>
      </w:pPr>
    </w:p>
    <w:p w14:paraId="59A18AB4" w14:textId="77777777" w:rsidR="00C85CCD" w:rsidRPr="00463260" w:rsidRDefault="00C85CCD" w:rsidP="00463260">
      <w:pPr>
        <w:jc w:val="both"/>
        <w:rPr>
          <w:color w:val="auto"/>
        </w:rPr>
      </w:pPr>
      <w:r w:rsidRPr="00463260">
        <w:rPr>
          <w:color w:val="auto"/>
        </w:rPr>
        <w:t>Nazdávame sa správne, že sa jedná o tie iste vyrúbanie stromov, krovín medzi objektmi SO 40-31-01.3; SO 50-31-01.3; SO 60-31-01.3 a položkou číslo 10 zo Všeobecných položiek – realizácia?</w:t>
      </w:r>
    </w:p>
    <w:p w14:paraId="7B152469" w14:textId="373DBB68" w:rsidR="00C85CCD" w:rsidRPr="00463260" w:rsidRDefault="00C85CCD" w:rsidP="00463260">
      <w:pPr>
        <w:jc w:val="both"/>
        <w:rPr>
          <w:color w:val="auto"/>
        </w:rPr>
      </w:pPr>
      <w:r w:rsidRPr="00463260">
        <w:rPr>
          <w:color w:val="auto"/>
        </w:rPr>
        <w:t>Ak áno, žiadame verejného obstarávateľa o úpravu výkazu výmer, zároveň ak budú platiť výmery z výkazu výmer, ich rozdiel voči výrubovému povoleniu je: 853 – 782 = 71 ks stromov a 4112,2 – 1962 = 2 150,3 m2 krovín. Je tento rozdiel zahrnutý vo výkaze výmer náhradnej výsadby za vyrúbane dreviny?</w:t>
      </w:r>
    </w:p>
    <w:p w14:paraId="47D4955E" w14:textId="43FC6971" w:rsidR="00200376" w:rsidRPr="00102478" w:rsidRDefault="00C85CCD" w:rsidP="00463260">
      <w:pPr>
        <w:spacing w:after="0"/>
        <w:jc w:val="both"/>
        <w:rPr>
          <w:color w:val="auto"/>
        </w:rPr>
      </w:pPr>
      <w:r w:rsidRPr="00463260">
        <w:rPr>
          <w:color w:val="auto"/>
        </w:rPr>
        <w:t>Ak nie, chápeme to správne, že položka číslo 10 zo Všeobecných položiek – realizácia má obsahovať Iba výrub 782 stromov a 1962 m ² krovín?</w:t>
      </w:r>
    </w:p>
    <w:p w14:paraId="656512B2" w14:textId="77777777" w:rsidR="0082534B" w:rsidRDefault="0082534B" w:rsidP="00463260">
      <w:pPr>
        <w:spacing w:after="0"/>
        <w:jc w:val="both"/>
        <w:rPr>
          <w:b/>
          <w:bCs/>
          <w:color w:val="auto"/>
          <w:shd w:val="clear" w:color="auto" w:fill="FFFFFF"/>
        </w:rPr>
      </w:pPr>
    </w:p>
    <w:p w14:paraId="417308D2" w14:textId="6D3D57FA"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7</w:t>
      </w:r>
      <w:r w:rsidRPr="00463260">
        <w:rPr>
          <w:b/>
          <w:bCs/>
          <w:color w:val="auto"/>
          <w:shd w:val="clear" w:color="auto" w:fill="FFFFFF"/>
        </w:rPr>
        <w:t>6</w:t>
      </w:r>
    </w:p>
    <w:p w14:paraId="3D2C69E8" w14:textId="5E4ABEE5" w:rsidR="006B4787" w:rsidRPr="00463260" w:rsidRDefault="006B478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Výrubové povolenie je dokument legalizujúci výrub drevín na základe dodaného projektu stavby v určitom čase (DSP). Výkaz výmer ku konkrétnemu SO už konkretizuje presný počet </w:t>
      </w:r>
      <w:r w:rsidRPr="00463260">
        <w:rPr>
          <w:rFonts w:eastAsia="Times New Roman"/>
          <w:color w:val="auto"/>
          <w:shd w:val="clear" w:color="auto" w:fill="FFFFFF"/>
        </w:rPr>
        <w:lastRenderedPageBreak/>
        <w:t>= výmeru činnosti, ktorú je treba na stavbe vykonať. Takže, uchádzač by mal oceniť to, čo je uvedené vo výkaze výmer.</w:t>
      </w:r>
    </w:p>
    <w:p w14:paraId="752639AD" w14:textId="71702F31" w:rsidR="00200376" w:rsidRPr="00463260" w:rsidRDefault="589E1403" w:rsidP="00463260">
      <w:pPr>
        <w:spacing w:after="0"/>
        <w:jc w:val="both"/>
        <w:rPr>
          <w:b/>
          <w:bCs/>
          <w:color w:val="auto"/>
          <w:shd w:val="clear" w:color="auto" w:fill="FFFFFF"/>
        </w:rPr>
      </w:pPr>
      <w:r w:rsidRPr="00463260">
        <w:rPr>
          <w:rFonts w:eastAsia="Times New Roman"/>
          <w:color w:val="auto"/>
          <w:shd w:val="clear" w:color="auto" w:fill="FFFFFF"/>
        </w:rPr>
        <w:t xml:space="preserve">Všeobecné </w:t>
      </w:r>
      <w:r w:rsidR="67291874" w:rsidRPr="00463260">
        <w:rPr>
          <w:rFonts w:eastAsia="Times New Roman"/>
          <w:color w:val="auto"/>
          <w:shd w:val="clear" w:color="auto" w:fill="FFFFFF"/>
        </w:rPr>
        <w:t>položk</w:t>
      </w:r>
      <w:r w:rsidR="39757873" w:rsidRPr="00463260">
        <w:rPr>
          <w:rFonts w:eastAsia="Times New Roman"/>
          <w:color w:val="auto"/>
        </w:rPr>
        <w:t>a, ktorá sa týka výrubu bola z V</w:t>
      </w:r>
      <w:r w:rsidR="049C2A1B" w:rsidRPr="00463260">
        <w:rPr>
          <w:rFonts w:eastAsia="Times New Roman"/>
          <w:color w:val="auto"/>
        </w:rPr>
        <w:t>ýkazu výmer</w:t>
      </w:r>
      <w:r w:rsidR="009D7234" w:rsidRPr="00463260">
        <w:rPr>
          <w:rFonts w:eastAsia="Times New Roman"/>
          <w:color w:val="auto"/>
        </w:rPr>
        <w:t xml:space="preserve"> </w:t>
      </w:r>
      <w:r w:rsidR="39757873" w:rsidRPr="00463260">
        <w:rPr>
          <w:rFonts w:eastAsia="Times New Roman"/>
          <w:color w:val="auto"/>
        </w:rPr>
        <w:t>odstránená.</w:t>
      </w:r>
    </w:p>
    <w:p w14:paraId="4E46416B" w14:textId="77777777" w:rsidR="003D5059" w:rsidRPr="00463260" w:rsidRDefault="003D5059" w:rsidP="00463260">
      <w:pPr>
        <w:spacing w:after="0"/>
        <w:jc w:val="both"/>
        <w:rPr>
          <w:b/>
          <w:bCs/>
          <w:color w:val="auto"/>
          <w:shd w:val="clear" w:color="auto" w:fill="FFFFFF"/>
        </w:rPr>
      </w:pPr>
    </w:p>
    <w:p w14:paraId="567F966F" w14:textId="2035E2B0"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7</w:t>
      </w:r>
      <w:r w:rsidRPr="00463260">
        <w:rPr>
          <w:b/>
          <w:bCs/>
          <w:color w:val="auto"/>
          <w:shd w:val="clear" w:color="auto" w:fill="FFFFFF"/>
        </w:rPr>
        <w:t>7</w:t>
      </w:r>
    </w:p>
    <w:p w14:paraId="79E764DF" w14:textId="748A48DB"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40-38-02“ v položke č. 121 je uvedené:</w:t>
      </w:r>
    </w:p>
    <w:p w14:paraId="02FCD945" w14:textId="7819E873"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121</w:t>
      </w:r>
      <w:r w:rsidRPr="00463260">
        <w:rPr>
          <w:rFonts w:eastAsia="Times New Roman"/>
          <w:color w:val="auto"/>
          <w:shd w:val="clear" w:color="auto" w:fill="FFFFFF"/>
        </w:rPr>
        <w:tab/>
        <w:t>K</w:t>
      </w:r>
      <w:r w:rsidRPr="00463260">
        <w:rPr>
          <w:rFonts w:eastAsia="Times New Roman"/>
          <w:color w:val="auto"/>
          <w:shd w:val="clear" w:color="auto" w:fill="FFFFFF"/>
        </w:rPr>
        <w:tab/>
        <w:t>9163321117</w:t>
      </w:r>
      <w:r w:rsidRPr="00463260">
        <w:rPr>
          <w:rFonts w:eastAsia="Times New Roman"/>
          <w:color w:val="auto"/>
          <w:shd w:val="clear" w:color="auto" w:fill="FFFFFF"/>
        </w:rPr>
        <w:tab/>
        <w:t xml:space="preserve">Osadenie cestného obrubníka betónového </w:t>
      </w:r>
      <w:proofErr w:type="spellStart"/>
      <w:r w:rsidRPr="00463260">
        <w:rPr>
          <w:rFonts w:eastAsia="Times New Roman"/>
          <w:color w:val="auto"/>
          <w:shd w:val="clear" w:color="auto" w:fill="FFFFFF"/>
        </w:rPr>
        <w:t>kesselského</w:t>
      </w:r>
      <w:proofErr w:type="spellEnd"/>
      <w:r w:rsidRPr="00463260">
        <w:rPr>
          <w:rFonts w:eastAsia="Times New Roman"/>
          <w:color w:val="auto"/>
          <w:shd w:val="clear" w:color="auto" w:fill="FFFFFF"/>
        </w:rPr>
        <w:t xml:space="preserve"> do lôžka z betónu prostého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12/15</w:t>
      </w:r>
      <w:r w:rsidRPr="00463260">
        <w:rPr>
          <w:rFonts w:eastAsia="Times New Roman"/>
          <w:color w:val="auto"/>
          <w:shd w:val="clear" w:color="auto" w:fill="FFFFFF"/>
        </w:rPr>
        <w:tab/>
        <w:t>m</w:t>
      </w:r>
      <w:r w:rsidRPr="00463260">
        <w:rPr>
          <w:rFonts w:eastAsia="Times New Roman"/>
          <w:color w:val="auto"/>
          <w:shd w:val="clear" w:color="auto" w:fill="FFFFFF"/>
        </w:rPr>
        <w:tab/>
        <w:t>252,000</w:t>
      </w:r>
    </w:p>
    <w:p w14:paraId="3927E683"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projektovej dokumentácií výkres č.: 4, pod označením: „40-38-02_04_VzorovePriecneRezy“</w:t>
      </w:r>
    </w:p>
    <w:p w14:paraId="35763ED9" w14:textId="14F77D64"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je uvedené: „BEZBARIÉROVÝ KASSELSKÝ OBRUBNÍK Z BETÓNU C45/55 XF4; BETÓNOVÝ PODKLAD HR. 200 mm Z BETÓNU C30/37 XF3“</w:t>
      </w:r>
    </w:p>
    <w:p w14:paraId="1455CC79"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jednoznačne zadefinovať a zosúladiť nezrovnalosť v triede betónu.</w:t>
      </w:r>
    </w:p>
    <w:p w14:paraId="77BB1270" w14:textId="77777777" w:rsidR="00200376" w:rsidRPr="00463260" w:rsidRDefault="00200376" w:rsidP="00463260">
      <w:pPr>
        <w:spacing w:after="0"/>
        <w:jc w:val="both"/>
        <w:rPr>
          <w:color w:val="auto"/>
          <w:shd w:val="clear" w:color="auto" w:fill="FFFFFF"/>
        </w:rPr>
      </w:pPr>
    </w:p>
    <w:p w14:paraId="5EBF4507" w14:textId="7592114F"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7</w:t>
      </w:r>
      <w:r w:rsidRPr="00463260">
        <w:rPr>
          <w:b/>
          <w:bCs/>
          <w:color w:val="auto"/>
          <w:shd w:val="clear" w:color="auto" w:fill="FFFFFF"/>
        </w:rPr>
        <w:t>7</w:t>
      </w:r>
    </w:p>
    <w:p w14:paraId="3CDFDF09" w14:textId="0B382ECB" w:rsidR="006B4787" w:rsidRPr="00463260" w:rsidRDefault="006B478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Položka č. 121 s kódom 9163321117 Osadenie cestného obrubníka betónového </w:t>
      </w:r>
      <w:proofErr w:type="spellStart"/>
      <w:r w:rsidRPr="00463260">
        <w:rPr>
          <w:rFonts w:eastAsia="Times New Roman"/>
          <w:color w:val="auto"/>
          <w:shd w:val="clear" w:color="auto" w:fill="FFFFFF"/>
        </w:rPr>
        <w:t>kesselského</w:t>
      </w:r>
      <w:proofErr w:type="spellEnd"/>
      <w:r w:rsidRPr="00463260">
        <w:rPr>
          <w:rFonts w:eastAsia="Times New Roman"/>
          <w:color w:val="auto"/>
          <w:shd w:val="clear" w:color="auto" w:fill="FFFFFF"/>
        </w:rPr>
        <w:t xml:space="preserve"> do lôžka z betónu prostého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xml:space="preserve">. C 12/15 bola nahradená položkou č. 161 s kódom  9163321117.S  Osadenie cestného obrubníka betónového </w:t>
      </w:r>
      <w:proofErr w:type="spellStart"/>
      <w:r w:rsidRPr="00463260">
        <w:rPr>
          <w:rFonts w:eastAsia="Times New Roman"/>
          <w:color w:val="auto"/>
          <w:shd w:val="clear" w:color="auto" w:fill="FFFFFF"/>
        </w:rPr>
        <w:t>kesselského</w:t>
      </w:r>
      <w:proofErr w:type="spellEnd"/>
      <w:r w:rsidRPr="00463260">
        <w:rPr>
          <w:rFonts w:eastAsia="Times New Roman"/>
          <w:color w:val="auto"/>
          <w:shd w:val="clear" w:color="auto" w:fill="FFFFFF"/>
        </w:rPr>
        <w:t xml:space="preserve"> do lôžka z betónu prostého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30/37 XF3.</w:t>
      </w:r>
    </w:p>
    <w:p w14:paraId="6AC7FE93" w14:textId="77777777" w:rsidR="00200376" w:rsidRPr="00463260" w:rsidRDefault="00200376" w:rsidP="00463260">
      <w:pPr>
        <w:spacing w:after="0"/>
        <w:jc w:val="both"/>
        <w:rPr>
          <w:b/>
          <w:bCs/>
          <w:color w:val="auto"/>
          <w:shd w:val="clear" w:color="auto" w:fill="FFFFFF"/>
        </w:rPr>
      </w:pPr>
    </w:p>
    <w:p w14:paraId="157E2FDC" w14:textId="36FBE178"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7</w:t>
      </w:r>
      <w:r w:rsidRPr="00463260">
        <w:rPr>
          <w:b/>
          <w:bCs/>
          <w:color w:val="auto"/>
          <w:shd w:val="clear" w:color="auto" w:fill="FFFFFF"/>
        </w:rPr>
        <w:t>8</w:t>
      </w:r>
    </w:p>
    <w:p w14:paraId="58D6D24F" w14:textId="0567E689"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40-38-02“ v položke č. 130 je uvedené:</w:t>
      </w:r>
    </w:p>
    <w:p w14:paraId="24C333BF" w14:textId="70D6985E"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130</w:t>
      </w:r>
      <w:r w:rsidRPr="00463260">
        <w:rPr>
          <w:rFonts w:eastAsia="Times New Roman"/>
          <w:color w:val="auto"/>
          <w:shd w:val="clear" w:color="auto" w:fill="FFFFFF"/>
        </w:rPr>
        <w:tab/>
        <w:t>K</w:t>
      </w:r>
      <w:r w:rsidRPr="00463260">
        <w:rPr>
          <w:rFonts w:eastAsia="Times New Roman"/>
          <w:color w:val="auto"/>
          <w:shd w:val="clear" w:color="auto" w:fill="FFFFFF"/>
        </w:rPr>
        <w:tab/>
        <w:t>935115131</w:t>
      </w:r>
      <w:r w:rsidRPr="00463260">
        <w:rPr>
          <w:rFonts w:eastAsia="Times New Roman"/>
          <w:color w:val="auto"/>
          <w:shd w:val="clear" w:color="auto" w:fill="FFFFFF"/>
        </w:rPr>
        <w:tab/>
        <w:t xml:space="preserve">Štrbinový odvodňovací betónový žľab 450x500 mm pre zaťaženie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xml:space="preserve">. D 400 </w:t>
      </w:r>
      <w:proofErr w:type="spellStart"/>
      <w:r w:rsidRPr="00463260">
        <w:rPr>
          <w:rFonts w:eastAsia="Times New Roman"/>
          <w:color w:val="auto"/>
          <w:shd w:val="clear" w:color="auto" w:fill="FFFFFF"/>
        </w:rPr>
        <w:t>kN</w:t>
      </w:r>
      <w:proofErr w:type="spellEnd"/>
      <w:r w:rsidRPr="00463260">
        <w:rPr>
          <w:rFonts w:eastAsia="Times New Roman"/>
          <w:color w:val="auto"/>
          <w:shd w:val="clear" w:color="auto" w:fill="FFFFFF"/>
        </w:rPr>
        <w:t xml:space="preserve"> bez vnútorného spádu so základom</w:t>
      </w:r>
      <w:r w:rsidRPr="00463260">
        <w:rPr>
          <w:rFonts w:eastAsia="Times New Roman"/>
          <w:color w:val="auto"/>
          <w:shd w:val="clear" w:color="auto" w:fill="FFFFFF"/>
        </w:rPr>
        <w:tab/>
        <w:t>m</w:t>
      </w:r>
      <w:r w:rsidRPr="00463260">
        <w:rPr>
          <w:rFonts w:eastAsia="Times New Roman"/>
          <w:color w:val="auto"/>
          <w:shd w:val="clear" w:color="auto" w:fill="FFFFFF"/>
        </w:rPr>
        <w:tab/>
        <w:t>237,000</w:t>
      </w:r>
    </w:p>
    <w:p w14:paraId="6FA4F0DD" w14:textId="73A04C8D"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technickej správe v bode č.: 3.12.2 Štrbinové žľaby je uvedené: „Na zabezpečenie prečistenia sa každých 10 metrov osadí čistiaci kus. Žľab sa osadí na celú dĺžku nástupnej hrany, t.</w:t>
      </w:r>
      <w:r w:rsidR="006B4787" w:rsidRPr="00463260">
        <w:rPr>
          <w:rFonts w:eastAsia="Times New Roman"/>
          <w:color w:val="auto"/>
          <w:shd w:val="clear" w:color="auto" w:fill="FFFFFF"/>
        </w:rPr>
        <w:t xml:space="preserve"> </w:t>
      </w:r>
      <w:r w:rsidRPr="00463260">
        <w:rPr>
          <w:rFonts w:eastAsia="Times New Roman"/>
          <w:color w:val="auto"/>
          <w:shd w:val="clear" w:color="auto" w:fill="FFFFFF"/>
        </w:rPr>
        <w:t>j. 40m.“</w:t>
      </w:r>
    </w:p>
    <w:p w14:paraId="4E6FC0E7" w14:textId="5919761B"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Pri počte 6 zastávok a ich dĺžke 40m, t.</w:t>
      </w:r>
      <w:r w:rsidR="006B4787" w:rsidRPr="00463260">
        <w:rPr>
          <w:rFonts w:eastAsia="Times New Roman"/>
          <w:color w:val="auto"/>
          <w:shd w:val="clear" w:color="auto" w:fill="FFFFFF"/>
        </w:rPr>
        <w:t xml:space="preserve"> </w:t>
      </w:r>
      <w:r w:rsidRPr="00463260">
        <w:rPr>
          <w:rFonts w:eastAsia="Times New Roman"/>
          <w:color w:val="auto"/>
          <w:shd w:val="clear" w:color="auto" w:fill="FFFFFF"/>
        </w:rPr>
        <w:t>j. 240,000 m.</w:t>
      </w:r>
    </w:p>
    <w:p w14:paraId="3048330A"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vysvetlenie rozdielnej výmery.</w:t>
      </w:r>
    </w:p>
    <w:p w14:paraId="24FED87A" w14:textId="77777777" w:rsidR="00200376" w:rsidRPr="00463260" w:rsidRDefault="00200376" w:rsidP="00463260">
      <w:pPr>
        <w:spacing w:after="0"/>
        <w:jc w:val="both"/>
        <w:rPr>
          <w:color w:val="auto"/>
          <w:shd w:val="clear" w:color="auto" w:fill="FFFFFF"/>
        </w:rPr>
      </w:pPr>
    </w:p>
    <w:p w14:paraId="5FC373B8" w14:textId="40D4D841"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7</w:t>
      </w:r>
      <w:r w:rsidRPr="00463260">
        <w:rPr>
          <w:b/>
          <w:bCs/>
          <w:color w:val="auto"/>
          <w:shd w:val="clear" w:color="auto" w:fill="FFFFFF"/>
        </w:rPr>
        <w:t>8</w:t>
      </w:r>
    </w:p>
    <w:p w14:paraId="4079056A" w14:textId="1704D385" w:rsidR="006B4787" w:rsidRPr="00463260" w:rsidRDefault="006B4787" w:rsidP="00463260">
      <w:pPr>
        <w:spacing w:after="0"/>
        <w:jc w:val="both"/>
        <w:rPr>
          <w:b/>
          <w:bCs/>
          <w:color w:val="auto"/>
          <w:shd w:val="clear" w:color="auto" w:fill="FFFFFF"/>
        </w:rPr>
      </w:pPr>
      <w:r w:rsidRPr="00463260">
        <w:rPr>
          <w:color w:val="auto"/>
          <w:shd w:val="clear" w:color="auto" w:fill="FFFFFF"/>
        </w:rPr>
        <w:t xml:space="preserve">Údaj vo Výkaze výmer je správny. Na zastávke na </w:t>
      </w:r>
      <w:proofErr w:type="spellStart"/>
      <w:r w:rsidRPr="00463260">
        <w:rPr>
          <w:color w:val="auto"/>
          <w:shd w:val="clear" w:color="auto" w:fill="FFFFFF"/>
        </w:rPr>
        <w:t>Rusovskej</w:t>
      </w:r>
      <w:proofErr w:type="spellEnd"/>
      <w:r w:rsidRPr="00463260">
        <w:rPr>
          <w:color w:val="auto"/>
          <w:shd w:val="clear" w:color="auto" w:fill="FFFFFF"/>
        </w:rPr>
        <w:t xml:space="preserve"> ceste v km 0.190 je štrbinový žľab na dĺžke 3m prerušený z dôvodu kolízie so šachtou.</w:t>
      </w:r>
    </w:p>
    <w:p w14:paraId="683B4AE9" w14:textId="77777777" w:rsidR="00200376" w:rsidRPr="00463260" w:rsidRDefault="00200376" w:rsidP="00463260">
      <w:pPr>
        <w:spacing w:after="0"/>
        <w:jc w:val="both"/>
        <w:rPr>
          <w:b/>
          <w:bCs/>
          <w:color w:val="auto"/>
          <w:shd w:val="clear" w:color="auto" w:fill="FFFFFF"/>
        </w:rPr>
      </w:pPr>
    </w:p>
    <w:p w14:paraId="45B5AA28" w14:textId="7044259D"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7</w:t>
      </w:r>
      <w:r w:rsidRPr="00463260">
        <w:rPr>
          <w:b/>
          <w:bCs/>
          <w:color w:val="auto"/>
          <w:shd w:val="clear" w:color="auto" w:fill="FFFFFF"/>
        </w:rPr>
        <w:t>9</w:t>
      </w:r>
    </w:p>
    <w:p w14:paraId="30F31441" w14:textId="1765DE83"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40-38-02“ v položke č. 139 je uvedené:</w:t>
      </w:r>
    </w:p>
    <w:p w14:paraId="1B5939F7" w14:textId="3A15F320"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139</w:t>
      </w:r>
      <w:r w:rsidRPr="00463260">
        <w:rPr>
          <w:rFonts w:eastAsia="Times New Roman"/>
          <w:color w:val="auto"/>
          <w:shd w:val="clear" w:color="auto" w:fill="FFFFFF"/>
        </w:rPr>
        <w:tab/>
        <w:t>K</w:t>
      </w:r>
      <w:r w:rsidRPr="00463260">
        <w:rPr>
          <w:rFonts w:eastAsia="Times New Roman"/>
          <w:color w:val="auto"/>
          <w:shd w:val="clear" w:color="auto" w:fill="FFFFFF"/>
        </w:rPr>
        <w:tab/>
        <w:t>971056002</w:t>
      </w:r>
      <w:r w:rsidRPr="00463260">
        <w:rPr>
          <w:rFonts w:eastAsia="Times New Roman"/>
          <w:color w:val="auto"/>
          <w:shd w:val="clear" w:color="auto" w:fill="FFFFFF"/>
        </w:rPr>
        <w:tab/>
        <w:t>Jadrové vrty diamantovými korunkami do D 30 mm do stien - železobetónových -0,00002t</w:t>
      </w:r>
      <w:r w:rsidRPr="00463260">
        <w:rPr>
          <w:rFonts w:eastAsia="Times New Roman"/>
          <w:color w:val="auto"/>
          <w:shd w:val="clear" w:color="auto" w:fill="FFFFFF"/>
        </w:rPr>
        <w:tab/>
        <w:t>cm</w:t>
      </w:r>
      <w:r w:rsidRPr="00463260">
        <w:rPr>
          <w:rFonts w:eastAsia="Times New Roman"/>
          <w:color w:val="auto"/>
          <w:shd w:val="clear" w:color="auto" w:fill="FFFFFF"/>
        </w:rPr>
        <w:tab/>
        <w:t>23 700,000</w:t>
      </w:r>
    </w:p>
    <w:p w14:paraId="49117499"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Môže verejný obstarávateľ vysvetliť túto položku? Nakoľko máme za to, že klzné tŕne sa osadzujú pred betonážou alebo počas betonáže do čerstvej betónovej zmesi, kde nie je potrebné realizovať jadrové vrty.</w:t>
      </w:r>
    </w:p>
    <w:p w14:paraId="3DB2F071"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Táto otázka sa týka aj objektu SO 60-38-06.</w:t>
      </w:r>
    </w:p>
    <w:p w14:paraId="654D8E61" w14:textId="77777777" w:rsidR="00200376" w:rsidRPr="00463260" w:rsidRDefault="00200376" w:rsidP="00463260">
      <w:pPr>
        <w:spacing w:after="0"/>
        <w:jc w:val="both"/>
        <w:rPr>
          <w:color w:val="auto"/>
          <w:shd w:val="clear" w:color="auto" w:fill="FFFFFF"/>
        </w:rPr>
      </w:pPr>
    </w:p>
    <w:p w14:paraId="6B5C14E0" w14:textId="771CDA8E"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7</w:t>
      </w:r>
      <w:r w:rsidRPr="00463260">
        <w:rPr>
          <w:b/>
          <w:bCs/>
          <w:color w:val="auto"/>
          <w:shd w:val="clear" w:color="auto" w:fill="FFFFFF"/>
        </w:rPr>
        <w:t>9</w:t>
      </w:r>
    </w:p>
    <w:p w14:paraId="19DDBEC3" w14:textId="77777777" w:rsidR="00724F01" w:rsidRPr="00463260" w:rsidRDefault="00724F0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139</w:t>
      </w:r>
      <w:r w:rsidRPr="00463260">
        <w:rPr>
          <w:rFonts w:eastAsia="Times New Roman"/>
          <w:color w:val="auto"/>
          <w:shd w:val="clear" w:color="auto" w:fill="FFFFFF"/>
        </w:rPr>
        <w:tab/>
        <w:t>K</w:t>
      </w:r>
      <w:r w:rsidRPr="00463260">
        <w:rPr>
          <w:rFonts w:eastAsia="Times New Roman"/>
          <w:color w:val="auto"/>
          <w:shd w:val="clear" w:color="auto" w:fill="FFFFFF"/>
        </w:rPr>
        <w:tab/>
        <w:t>971056002</w:t>
      </w:r>
      <w:r w:rsidRPr="00463260">
        <w:rPr>
          <w:rFonts w:eastAsia="Times New Roman"/>
          <w:color w:val="auto"/>
          <w:shd w:val="clear" w:color="auto" w:fill="FFFFFF"/>
        </w:rPr>
        <w:tab/>
        <w:t>Jadrové vrty diamantovými korunkami do D 30 mm do stien - železobetónových -0,00002t sa vypustí, ukladanie tŕňov je v položke:</w:t>
      </w:r>
    </w:p>
    <w:p w14:paraId="4B9F387B" w14:textId="031A0FD3" w:rsidR="00724F01" w:rsidRPr="00463260" w:rsidRDefault="00724F0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919716319 Vystuženie dilatačných škár v </w:t>
      </w:r>
      <w:proofErr w:type="spellStart"/>
      <w:r w:rsidRPr="00463260">
        <w:rPr>
          <w:rFonts w:eastAsia="Times New Roman"/>
          <w:color w:val="auto"/>
          <w:shd w:val="clear" w:color="auto" w:fill="FFFFFF"/>
        </w:rPr>
        <w:t>cementobet</w:t>
      </w:r>
      <w:proofErr w:type="spellEnd"/>
      <w:r w:rsidRPr="00463260">
        <w:rPr>
          <w:rFonts w:eastAsia="Times New Roman"/>
          <w:color w:val="auto"/>
          <w:shd w:val="clear" w:color="auto" w:fill="FFFFFF"/>
        </w:rPr>
        <w:t>. kryte klznými tŕňmi priem.28mm dĺ.500 mm.</w:t>
      </w:r>
    </w:p>
    <w:p w14:paraId="4699B5F5" w14:textId="77777777" w:rsidR="00200376" w:rsidRPr="00463260" w:rsidRDefault="00200376" w:rsidP="00463260">
      <w:pPr>
        <w:spacing w:after="0"/>
        <w:jc w:val="both"/>
        <w:rPr>
          <w:b/>
          <w:bCs/>
          <w:color w:val="auto"/>
          <w:shd w:val="clear" w:color="auto" w:fill="FFFFFF"/>
        </w:rPr>
      </w:pPr>
    </w:p>
    <w:p w14:paraId="11E65717" w14:textId="4995324B"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Otázka č. 5</w:t>
      </w:r>
      <w:r w:rsidR="00F93762" w:rsidRPr="00463260">
        <w:rPr>
          <w:b/>
          <w:bCs/>
          <w:color w:val="auto"/>
          <w:shd w:val="clear" w:color="auto" w:fill="FFFFFF"/>
        </w:rPr>
        <w:t>8</w:t>
      </w:r>
      <w:r w:rsidRPr="00463260">
        <w:rPr>
          <w:b/>
          <w:bCs/>
          <w:color w:val="auto"/>
          <w:shd w:val="clear" w:color="auto" w:fill="FFFFFF"/>
        </w:rPr>
        <w:t>0</w:t>
      </w:r>
    </w:p>
    <w:p w14:paraId="3BF87CF5" w14:textId="6AEBFFA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40-38-04“ v položke č. 121 je uvedené:</w:t>
      </w:r>
    </w:p>
    <w:p w14:paraId="62E3B6C8" w14:textId="7ABB9F14"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69</w:t>
      </w:r>
      <w:r w:rsidRPr="00463260">
        <w:rPr>
          <w:rFonts w:eastAsia="Times New Roman"/>
          <w:color w:val="auto"/>
          <w:shd w:val="clear" w:color="auto" w:fill="FFFFFF"/>
        </w:rPr>
        <w:tab/>
        <w:t>K</w:t>
      </w:r>
      <w:r w:rsidRPr="00463260">
        <w:rPr>
          <w:rFonts w:eastAsia="Times New Roman"/>
          <w:color w:val="auto"/>
          <w:shd w:val="clear" w:color="auto" w:fill="FFFFFF"/>
        </w:rPr>
        <w:tab/>
        <w:t>577134131</w:t>
      </w:r>
      <w:r w:rsidRPr="00463260">
        <w:rPr>
          <w:rFonts w:eastAsia="Times New Roman"/>
          <w:color w:val="auto"/>
          <w:shd w:val="clear" w:color="auto" w:fill="FFFFFF"/>
        </w:rPr>
        <w:tab/>
        <w:t xml:space="preserve">Asfaltový betón vrstva </w:t>
      </w:r>
      <w:proofErr w:type="spellStart"/>
      <w:r w:rsidRPr="00463260">
        <w:rPr>
          <w:rFonts w:eastAsia="Times New Roman"/>
          <w:color w:val="auto"/>
          <w:shd w:val="clear" w:color="auto" w:fill="FFFFFF"/>
        </w:rPr>
        <w:t>obrusná</w:t>
      </w:r>
      <w:proofErr w:type="spellEnd"/>
      <w:r w:rsidRPr="00463260">
        <w:rPr>
          <w:rFonts w:eastAsia="Times New Roman"/>
          <w:color w:val="auto"/>
          <w:shd w:val="clear" w:color="auto" w:fill="FFFFFF"/>
        </w:rPr>
        <w:t xml:space="preserve"> AC 8 O v pruhu š. do 3 m z </w:t>
      </w:r>
      <w:proofErr w:type="spellStart"/>
      <w:r w:rsidRPr="00463260">
        <w:rPr>
          <w:rFonts w:eastAsia="Times New Roman"/>
          <w:color w:val="auto"/>
          <w:shd w:val="clear" w:color="auto" w:fill="FFFFFF"/>
        </w:rPr>
        <w:t>modifik</w:t>
      </w:r>
      <w:proofErr w:type="spellEnd"/>
      <w:r w:rsidRPr="00463260">
        <w:rPr>
          <w:rFonts w:eastAsia="Times New Roman"/>
          <w:color w:val="auto"/>
          <w:shd w:val="clear" w:color="auto" w:fill="FFFFFF"/>
        </w:rPr>
        <w:t xml:space="preserve">. asfaltu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II, po zhutnení hr. 40 mm</w:t>
      </w:r>
      <w:r w:rsidRPr="00463260">
        <w:rPr>
          <w:rFonts w:eastAsia="Times New Roman"/>
          <w:color w:val="auto"/>
          <w:shd w:val="clear" w:color="auto" w:fill="FFFFFF"/>
        </w:rPr>
        <w:tab/>
        <w:t>m2</w:t>
      </w:r>
      <w:r w:rsidRPr="00463260">
        <w:rPr>
          <w:rFonts w:eastAsia="Times New Roman"/>
          <w:color w:val="auto"/>
          <w:shd w:val="clear" w:color="auto" w:fill="FFFFFF"/>
        </w:rPr>
        <w:tab/>
        <w:t>1 609,800</w:t>
      </w:r>
    </w:p>
    <w:p w14:paraId="54E7F4FD"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projektovej dokumentácií výkres č.: 3, pod označením: „40-38-04_03_VzorovePriecneRezy“</w:t>
      </w:r>
    </w:p>
    <w:p w14:paraId="61AE820C"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je uvedená skladba chodníka: „Konštrukčné vrstvy asfaltových chodníkov </w:t>
      </w:r>
    </w:p>
    <w:p w14:paraId="7EBFF506"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 asfaltový betón AC 8, 50/70 40 mm STN EN 13108</w:t>
      </w:r>
    </w:p>
    <w:p w14:paraId="2527F240" w14:textId="0AD2B463"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 </w:t>
      </w:r>
      <w:proofErr w:type="spellStart"/>
      <w:r w:rsidRPr="00463260">
        <w:rPr>
          <w:rFonts w:eastAsia="Times New Roman"/>
          <w:color w:val="auto"/>
          <w:shd w:val="clear" w:color="auto" w:fill="FFFFFF"/>
        </w:rPr>
        <w:t>podkladný</w:t>
      </w:r>
      <w:proofErr w:type="spellEnd"/>
      <w:r w:rsidRPr="00463260">
        <w:rPr>
          <w:rFonts w:eastAsia="Times New Roman"/>
          <w:color w:val="auto"/>
          <w:shd w:val="clear" w:color="auto" w:fill="FFFFFF"/>
        </w:rPr>
        <w:t xml:space="preserve"> betón C12/15 120 mm STN EN 206 </w:t>
      </w:r>
    </w:p>
    <w:p w14:paraId="08853986" w14:textId="505EDFA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 </w:t>
      </w:r>
      <w:proofErr w:type="spellStart"/>
      <w:r w:rsidRPr="00463260">
        <w:rPr>
          <w:rFonts w:eastAsia="Times New Roman"/>
          <w:color w:val="auto"/>
          <w:shd w:val="clear" w:color="auto" w:fill="FFFFFF"/>
        </w:rPr>
        <w:t>štrkodrvina</w:t>
      </w:r>
      <w:proofErr w:type="spellEnd"/>
      <w:r w:rsidRPr="00463260">
        <w:rPr>
          <w:rFonts w:eastAsia="Times New Roman"/>
          <w:color w:val="auto"/>
          <w:shd w:val="clear" w:color="auto" w:fill="FFFFFF"/>
        </w:rPr>
        <w:t xml:space="preserve"> ŠD fr.0/32 140 mm STN EN 13285 </w:t>
      </w:r>
    </w:p>
    <w:p w14:paraId="79FC8CF6" w14:textId="1F5C4BB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 SPOLU 300 mm„</w:t>
      </w:r>
    </w:p>
    <w:p w14:paraId="125AA04A" w14:textId="32D18180"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Má predmetná položka obsahovať modifikovaný alebo nemodifikovaný asfalt?</w:t>
      </w:r>
    </w:p>
    <w:p w14:paraId="39C3E809"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Táto otázka sa týka aj objektu SO 60-38-01, SO 60-38-02.04.</w:t>
      </w:r>
    </w:p>
    <w:p w14:paraId="4CA7D416" w14:textId="77777777" w:rsidR="00200376" w:rsidRPr="00463260" w:rsidRDefault="00200376" w:rsidP="00463260">
      <w:pPr>
        <w:spacing w:after="0"/>
        <w:jc w:val="both"/>
        <w:rPr>
          <w:color w:val="auto"/>
          <w:shd w:val="clear" w:color="auto" w:fill="FFFFFF"/>
        </w:rPr>
      </w:pPr>
    </w:p>
    <w:p w14:paraId="5D803BD0" w14:textId="2A61D30F"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8</w:t>
      </w:r>
      <w:r w:rsidRPr="00463260">
        <w:rPr>
          <w:b/>
          <w:bCs/>
          <w:color w:val="auto"/>
          <w:shd w:val="clear" w:color="auto" w:fill="FFFFFF"/>
        </w:rPr>
        <w:t>0</w:t>
      </w:r>
    </w:p>
    <w:p w14:paraId="05EAABD6" w14:textId="7331D9F1" w:rsidR="00724F01" w:rsidRPr="00463260" w:rsidRDefault="00724F01" w:rsidP="00463260">
      <w:pPr>
        <w:spacing w:after="0"/>
        <w:jc w:val="both"/>
        <w:rPr>
          <w:b/>
          <w:bCs/>
          <w:color w:val="auto"/>
          <w:shd w:val="clear" w:color="auto" w:fill="FFFFFF"/>
        </w:rPr>
      </w:pPr>
      <w:r w:rsidRPr="00463260">
        <w:rPr>
          <w:color w:val="auto"/>
          <w:shd w:val="clear" w:color="auto" w:fill="FFFFFF"/>
        </w:rPr>
        <w:t xml:space="preserve">Áno, bola vymenená položka za položku 577134111 Asfaltový betón vrstva </w:t>
      </w:r>
      <w:proofErr w:type="spellStart"/>
      <w:r w:rsidRPr="00463260">
        <w:rPr>
          <w:color w:val="auto"/>
          <w:shd w:val="clear" w:color="auto" w:fill="FFFFFF"/>
        </w:rPr>
        <w:t>obrusná</w:t>
      </w:r>
      <w:proofErr w:type="spellEnd"/>
      <w:r w:rsidRPr="00463260">
        <w:rPr>
          <w:color w:val="auto"/>
          <w:shd w:val="clear" w:color="auto" w:fill="FFFFFF"/>
        </w:rPr>
        <w:t xml:space="preserve"> AC 8 O v pruhu š. do 3 m z </w:t>
      </w:r>
      <w:proofErr w:type="spellStart"/>
      <w:r w:rsidRPr="00463260">
        <w:rPr>
          <w:color w:val="auto"/>
          <w:shd w:val="clear" w:color="auto" w:fill="FFFFFF"/>
        </w:rPr>
        <w:t>nemodifik</w:t>
      </w:r>
      <w:proofErr w:type="spellEnd"/>
      <w:r w:rsidRPr="00463260">
        <w:rPr>
          <w:color w:val="auto"/>
          <w:shd w:val="clear" w:color="auto" w:fill="FFFFFF"/>
        </w:rPr>
        <w:t xml:space="preserve">. asfaltu </w:t>
      </w:r>
      <w:proofErr w:type="spellStart"/>
      <w:r w:rsidRPr="00463260">
        <w:rPr>
          <w:color w:val="auto"/>
          <w:shd w:val="clear" w:color="auto" w:fill="FFFFFF"/>
        </w:rPr>
        <w:t>tr</w:t>
      </w:r>
      <w:proofErr w:type="spellEnd"/>
      <w:r w:rsidRPr="00463260">
        <w:rPr>
          <w:color w:val="auto"/>
          <w:shd w:val="clear" w:color="auto" w:fill="FFFFFF"/>
        </w:rPr>
        <w:t>. II, po zhutnení hr. 40 mm.</w:t>
      </w:r>
    </w:p>
    <w:p w14:paraId="5CF7A5D2" w14:textId="1B838304" w:rsidR="00200376" w:rsidRPr="00463260" w:rsidRDefault="00200376" w:rsidP="00463260">
      <w:pPr>
        <w:spacing w:after="0"/>
        <w:jc w:val="both"/>
        <w:rPr>
          <w:b/>
          <w:bCs/>
          <w:color w:val="auto"/>
          <w:shd w:val="clear" w:color="auto" w:fill="FFFFFF"/>
        </w:rPr>
      </w:pPr>
    </w:p>
    <w:p w14:paraId="5876A56C" w14:textId="19AEF91D"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8</w:t>
      </w:r>
      <w:r w:rsidRPr="00463260">
        <w:rPr>
          <w:b/>
          <w:bCs/>
          <w:color w:val="auto"/>
          <w:shd w:val="clear" w:color="auto" w:fill="FFFFFF"/>
        </w:rPr>
        <w:t>1</w:t>
      </w:r>
    </w:p>
    <w:p w14:paraId="7E6DCB9D" w14:textId="3D2BC278"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40-38-02“ v položke č. 121 je uvedené:</w:t>
      </w:r>
    </w:p>
    <w:p w14:paraId="78969C8C" w14:textId="4500941B" w:rsidR="003A47F1"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19</w:t>
      </w:r>
      <w:r w:rsidRPr="00463260">
        <w:rPr>
          <w:rFonts w:eastAsia="Times New Roman"/>
          <w:color w:val="auto"/>
          <w:shd w:val="clear" w:color="auto" w:fill="FFFFFF"/>
        </w:rPr>
        <w:tab/>
        <w:t>K</w:t>
      </w:r>
      <w:r w:rsidRPr="00463260">
        <w:rPr>
          <w:rFonts w:eastAsia="Times New Roman"/>
          <w:color w:val="auto"/>
          <w:shd w:val="clear" w:color="auto" w:fill="FFFFFF"/>
        </w:rPr>
        <w:tab/>
        <w:t>171209002</w:t>
      </w:r>
      <w:r w:rsidRPr="00463260">
        <w:rPr>
          <w:rFonts w:eastAsia="Times New Roman"/>
          <w:color w:val="auto"/>
          <w:shd w:val="clear" w:color="auto" w:fill="FFFFFF"/>
        </w:rPr>
        <w:tab/>
        <w:t>Poplatok za skladovanie - zemina a kamenivo (17 05) ostatné</w:t>
      </w:r>
      <w:r w:rsidR="003A47F1" w:rsidRPr="00463260">
        <w:rPr>
          <w:rFonts w:eastAsia="Times New Roman"/>
          <w:color w:val="auto"/>
          <w:shd w:val="clear" w:color="auto" w:fill="FFFFFF"/>
        </w:rPr>
        <w:t xml:space="preserve">  </w:t>
      </w:r>
    </w:p>
    <w:p w14:paraId="2D780CE3" w14:textId="60EDA70B"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w:t>
      </w:r>
      <w:r w:rsidRPr="00463260">
        <w:rPr>
          <w:rFonts w:eastAsia="Times New Roman"/>
          <w:color w:val="auto"/>
          <w:shd w:val="clear" w:color="auto" w:fill="FFFFFF"/>
        </w:rPr>
        <w:tab/>
        <w:t>8 982,387</w:t>
      </w:r>
    </w:p>
    <w:p w14:paraId="71933C2D"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Nakoľko verejný obstarávateľ nebude dopĺňať výkaz výmer o podrobné figúry, žiadame verejného obstarávateľa o vysvetlenie výmery o množstve 8 982,387 t, podľa našich výpočtov z položiek číslo 7, 10, 11, 12 predstavuje množstvo 2 953,362 t + 4686,876 t = 7 640,238 t.</w:t>
      </w:r>
    </w:p>
    <w:p w14:paraId="5AB51126" w14:textId="77777777" w:rsidR="00200376" w:rsidRPr="00463260" w:rsidRDefault="00200376" w:rsidP="00463260">
      <w:pPr>
        <w:spacing w:after="0"/>
        <w:jc w:val="both"/>
        <w:rPr>
          <w:color w:val="auto"/>
          <w:shd w:val="clear" w:color="auto" w:fill="FFFFFF"/>
        </w:rPr>
      </w:pPr>
    </w:p>
    <w:p w14:paraId="6F5FD4BD" w14:textId="2CC3260A"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8</w:t>
      </w:r>
      <w:r w:rsidRPr="00463260">
        <w:rPr>
          <w:b/>
          <w:bCs/>
          <w:color w:val="auto"/>
          <w:shd w:val="clear" w:color="auto" w:fill="FFFFFF"/>
        </w:rPr>
        <w:t>1</w:t>
      </w:r>
    </w:p>
    <w:p w14:paraId="3CC655B4" w14:textId="11FBE7E9" w:rsidR="424E4749" w:rsidRPr="00463260" w:rsidRDefault="37332DF6" w:rsidP="00463260">
      <w:pPr>
        <w:spacing w:after="0"/>
        <w:jc w:val="both"/>
        <w:rPr>
          <w:color w:val="auto"/>
        </w:rPr>
      </w:pPr>
      <w:r w:rsidRPr="00463260">
        <w:rPr>
          <w:color w:val="auto"/>
          <w:shd w:val="clear" w:color="auto" w:fill="FFFFFF"/>
        </w:rPr>
        <w:t>Výmera položky č. 19 Výkazu výmer je správna.</w:t>
      </w:r>
      <w:r w:rsidR="003D5059" w:rsidRPr="00463260">
        <w:rPr>
          <w:color w:val="auto"/>
          <w:shd w:val="clear" w:color="auto" w:fill="FFFFFF"/>
        </w:rPr>
        <w:t xml:space="preserve"> </w:t>
      </w:r>
      <w:r w:rsidR="2E54DE6C" w:rsidRPr="00463260">
        <w:rPr>
          <w:color w:val="auto"/>
        </w:rPr>
        <w:t>Uchádzač</w:t>
      </w:r>
      <w:r w:rsidR="6F21823C" w:rsidRPr="00463260">
        <w:rPr>
          <w:color w:val="auto"/>
        </w:rPr>
        <w:t xml:space="preserve"> má k dispozícii celú dokumentáciu k DRS a môže si napočítať všetky  potrebné položky.</w:t>
      </w:r>
      <w:r w:rsidR="003D5059" w:rsidRPr="00463260">
        <w:rPr>
          <w:color w:val="auto"/>
        </w:rPr>
        <w:t xml:space="preserve"> </w:t>
      </w:r>
      <w:r w:rsidR="6F21823C" w:rsidRPr="00463260">
        <w:rPr>
          <w:color w:val="auto"/>
        </w:rPr>
        <w:t>Pri týchto položkách boli množstvá skontrolované a verejný obstarávateľ ich považuje za správne.</w:t>
      </w:r>
    </w:p>
    <w:p w14:paraId="5625EA54" w14:textId="77777777" w:rsidR="003A47F1" w:rsidRPr="00463260" w:rsidRDefault="003A47F1" w:rsidP="00463260">
      <w:pPr>
        <w:spacing w:after="0"/>
        <w:jc w:val="both"/>
        <w:rPr>
          <w:b/>
          <w:bCs/>
          <w:color w:val="auto"/>
          <w:shd w:val="clear" w:color="auto" w:fill="FFFFFF"/>
        </w:rPr>
      </w:pPr>
    </w:p>
    <w:p w14:paraId="788E747F" w14:textId="1C5B0411"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8</w:t>
      </w:r>
      <w:r w:rsidRPr="00463260">
        <w:rPr>
          <w:b/>
          <w:bCs/>
          <w:color w:val="auto"/>
          <w:shd w:val="clear" w:color="auto" w:fill="FFFFFF"/>
        </w:rPr>
        <w:t>2</w:t>
      </w:r>
    </w:p>
    <w:p w14:paraId="4FF10E44" w14:textId="746472A9"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40-38-02“ v položke č. 121 je uvedené:</w:t>
      </w:r>
    </w:p>
    <w:p w14:paraId="0F1CDD90" w14:textId="4C8FAC3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141</w:t>
      </w:r>
      <w:r w:rsidRPr="00463260">
        <w:rPr>
          <w:rFonts w:eastAsia="Times New Roman"/>
          <w:color w:val="auto"/>
          <w:shd w:val="clear" w:color="auto" w:fill="FFFFFF"/>
        </w:rPr>
        <w:tab/>
        <w:t>K</w:t>
      </w:r>
      <w:r w:rsidRPr="00463260">
        <w:rPr>
          <w:rFonts w:eastAsia="Times New Roman"/>
          <w:color w:val="auto"/>
          <w:shd w:val="clear" w:color="auto" w:fill="FFFFFF"/>
        </w:rPr>
        <w:tab/>
        <w:t>979082213</w:t>
      </w:r>
      <w:r w:rsidRPr="00463260">
        <w:rPr>
          <w:rFonts w:eastAsia="Times New Roman"/>
          <w:color w:val="auto"/>
          <w:shd w:val="clear" w:color="auto" w:fill="FFFFFF"/>
        </w:rPr>
        <w:tab/>
        <w:t>Vodorovná doprava sutiny so zložením a hrubým urovnaním na vzdialenosť do 1 km</w:t>
      </w:r>
      <w:r w:rsidRPr="00463260">
        <w:rPr>
          <w:rFonts w:eastAsia="Times New Roman"/>
          <w:color w:val="auto"/>
          <w:shd w:val="clear" w:color="auto" w:fill="FFFFFF"/>
        </w:rPr>
        <w:tab/>
        <w:t>t</w:t>
      </w:r>
      <w:r w:rsidRPr="00463260">
        <w:rPr>
          <w:rFonts w:eastAsia="Times New Roman"/>
          <w:color w:val="auto"/>
          <w:shd w:val="clear" w:color="auto" w:fill="FFFFFF"/>
        </w:rPr>
        <w:tab/>
        <w:t>12 240,729</w:t>
      </w:r>
    </w:p>
    <w:p w14:paraId="616C9AAD"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Nakoľko verejný obstarávateľ nebude dopĺňať výkaz výmer o podrobné figúry, žiadame verejného obstarávateľa o vysvetlenie výmery o množstve 12 240,729 t, podľa našich výpočtov z položiek číslo 146, 147 predstavuje množstvo na vodorovný presun 8 063,980 t.</w:t>
      </w:r>
    </w:p>
    <w:p w14:paraId="0C181ABC" w14:textId="77777777" w:rsidR="00200376" w:rsidRPr="00463260" w:rsidRDefault="00200376" w:rsidP="00463260">
      <w:pPr>
        <w:spacing w:after="0"/>
        <w:jc w:val="both"/>
        <w:rPr>
          <w:color w:val="auto"/>
          <w:shd w:val="clear" w:color="auto" w:fill="FFFFFF"/>
        </w:rPr>
      </w:pPr>
    </w:p>
    <w:p w14:paraId="13C655AC" w14:textId="00C21D27"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8</w:t>
      </w:r>
      <w:r w:rsidRPr="00463260">
        <w:rPr>
          <w:b/>
          <w:bCs/>
          <w:color w:val="auto"/>
          <w:shd w:val="clear" w:color="auto" w:fill="FFFFFF"/>
        </w:rPr>
        <w:t>2</w:t>
      </w:r>
    </w:p>
    <w:p w14:paraId="40C4B3F5" w14:textId="488ECD6F" w:rsidR="3964D876" w:rsidRPr="00463260" w:rsidRDefault="68088892" w:rsidP="00463260">
      <w:pPr>
        <w:spacing w:after="0"/>
        <w:jc w:val="both"/>
        <w:rPr>
          <w:color w:val="auto"/>
          <w:shd w:val="clear" w:color="auto" w:fill="FFFFFF"/>
        </w:rPr>
      </w:pPr>
      <w:r w:rsidRPr="00463260">
        <w:rPr>
          <w:color w:val="auto"/>
          <w:shd w:val="clear" w:color="auto" w:fill="FFFFFF"/>
        </w:rPr>
        <w:t>Výmera položky č.141 Výkazu výmer je správna.</w:t>
      </w:r>
      <w:r w:rsidR="003D5059" w:rsidRPr="00463260">
        <w:rPr>
          <w:color w:val="auto"/>
          <w:shd w:val="clear" w:color="auto" w:fill="FFFFFF"/>
        </w:rPr>
        <w:t xml:space="preserve"> </w:t>
      </w:r>
      <w:r w:rsidR="3964D876" w:rsidRPr="00463260">
        <w:rPr>
          <w:color w:val="auto"/>
        </w:rPr>
        <w:t>Uchádzač má k dispozícii celú dokumentáciu k DRS a môže si napočítať všetky  potrebné položky.</w:t>
      </w:r>
      <w:r w:rsidR="003D5059" w:rsidRPr="00463260">
        <w:rPr>
          <w:color w:val="auto"/>
          <w:shd w:val="clear" w:color="auto" w:fill="FFFFFF"/>
        </w:rPr>
        <w:t xml:space="preserve"> </w:t>
      </w:r>
      <w:r w:rsidR="3964D876" w:rsidRPr="00463260">
        <w:rPr>
          <w:color w:val="auto"/>
        </w:rPr>
        <w:t>Pri týchto položkách boli množstvá skontrolované a verejný obstarávateľ ich považuje za správne.</w:t>
      </w:r>
    </w:p>
    <w:p w14:paraId="6186C082" w14:textId="77777777" w:rsidR="006C750E" w:rsidRPr="00463260" w:rsidRDefault="006C750E" w:rsidP="00463260">
      <w:pPr>
        <w:spacing w:after="0"/>
        <w:jc w:val="both"/>
        <w:rPr>
          <w:b/>
          <w:bCs/>
          <w:color w:val="auto"/>
          <w:shd w:val="clear" w:color="auto" w:fill="FFFFFF"/>
        </w:rPr>
      </w:pPr>
    </w:p>
    <w:p w14:paraId="0DF171A7" w14:textId="10413A50"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8</w:t>
      </w:r>
      <w:r w:rsidRPr="00463260">
        <w:rPr>
          <w:b/>
          <w:bCs/>
          <w:color w:val="auto"/>
          <w:shd w:val="clear" w:color="auto" w:fill="FFFFFF"/>
        </w:rPr>
        <w:t>3</w:t>
      </w:r>
    </w:p>
    <w:p w14:paraId="372F6954" w14:textId="4F37691D"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40-38-03“ v položke č. 121 je uvedené:</w:t>
      </w:r>
    </w:p>
    <w:p w14:paraId="65FB92A0" w14:textId="1BC85C8C"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64</w:t>
      </w:r>
      <w:r w:rsidRPr="00463260">
        <w:rPr>
          <w:rFonts w:eastAsia="Times New Roman"/>
          <w:color w:val="auto"/>
          <w:shd w:val="clear" w:color="auto" w:fill="FFFFFF"/>
        </w:rPr>
        <w:tab/>
        <w:t>K</w:t>
      </w:r>
      <w:r w:rsidRPr="00463260">
        <w:rPr>
          <w:rFonts w:eastAsia="Times New Roman"/>
          <w:color w:val="auto"/>
          <w:shd w:val="clear" w:color="auto" w:fill="FFFFFF"/>
        </w:rPr>
        <w:tab/>
        <w:t>979082213</w:t>
      </w:r>
      <w:r w:rsidRPr="00463260">
        <w:rPr>
          <w:rFonts w:eastAsia="Times New Roman"/>
          <w:color w:val="auto"/>
          <w:shd w:val="clear" w:color="auto" w:fill="FFFFFF"/>
        </w:rPr>
        <w:tab/>
        <w:t>Vodorovná doprava sutiny so zložením a hrubým urovnaním na vzdialenosť do 1 km</w:t>
      </w:r>
      <w:r w:rsidRPr="00463260">
        <w:rPr>
          <w:rFonts w:eastAsia="Times New Roman"/>
          <w:color w:val="auto"/>
          <w:shd w:val="clear" w:color="auto" w:fill="FFFFFF"/>
        </w:rPr>
        <w:tab/>
        <w:t>t</w:t>
      </w:r>
      <w:r w:rsidRPr="00463260">
        <w:rPr>
          <w:rFonts w:eastAsia="Times New Roman"/>
          <w:color w:val="auto"/>
          <w:shd w:val="clear" w:color="auto" w:fill="FFFFFF"/>
        </w:rPr>
        <w:tab/>
        <w:t>81,120</w:t>
      </w:r>
    </w:p>
    <w:p w14:paraId="7F34EDB2"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Nakoľko verejný obstarávateľ nebude dopĺňať výkaz výmer o podrobné figúry, žiadame verejného obstarávateľa o vysvetlenie výmery o množstve 81,120 t, podľa našich výpočtov z položiek číslo 66, 67 predstavuje množstvo na vodorovný presun 62,320 t.</w:t>
      </w:r>
    </w:p>
    <w:p w14:paraId="02A1CF04" w14:textId="77777777" w:rsidR="00200376" w:rsidRPr="00463260" w:rsidRDefault="00200376" w:rsidP="00463260">
      <w:pPr>
        <w:spacing w:after="0"/>
        <w:jc w:val="both"/>
        <w:rPr>
          <w:color w:val="auto"/>
          <w:shd w:val="clear" w:color="auto" w:fill="FFFFFF"/>
        </w:rPr>
      </w:pPr>
    </w:p>
    <w:p w14:paraId="148F7A89" w14:textId="7093269F"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8</w:t>
      </w:r>
      <w:r w:rsidRPr="00463260">
        <w:rPr>
          <w:b/>
          <w:bCs/>
          <w:color w:val="auto"/>
          <w:shd w:val="clear" w:color="auto" w:fill="FFFFFF"/>
        </w:rPr>
        <w:t>3</w:t>
      </w:r>
    </w:p>
    <w:p w14:paraId="1BFC9048" w14:textId="77777777" w:rsidR="006C750E" w:rsidRPr="00463260" w:rsidRDefault="006C750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Množstvo bolo napočítané nasledovne:</w:t>
      </w:r>
    </w:p>
    <w:p w14:paraId="4337E456" w14:textId="77777777" w:rsidR="006C750E" w:rsidRPr="00463260" w:rsidRDefault="006C750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 búrania ŠD  (pol.113307122)..........................  18,80 t</w:t>
      </w:r>
    </w:p>
    <w:p w14:paraId="523F8A56" w14:textId="53B63275" w:rsidR="006C750E" w:rsidRPr="00463260" w:rsidRDefault="006C750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 búrania betónu (CS)  (pol. 113307132) ........... 40,00 t</w:t>
      </w:r>
    </w:p>
    <w:p w14:paraId="6AAAEFF0" w14:textId="77777777" w:rsidR="006C750E" w:rsidRPr="00463260" w:rsidRDefault="006C750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 búrania asfalt. Krytu (pol.113107141) .............. 7,84 t</w:t>
      </w:r>
    </w:p>
    <w:p w14:paraId="3AC3BD34" w14:textId="0FBAA00D" w:rsidR="006C750E" w:rsidRPr="00463260" w:rsidRDefault="006C750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 búrania asfalt. Podkladu (pol.113307142) ...... 14,48 t</w:t>
      </w:r>
    </w:p>
    <w:p w14:paraId="2A2D7CA2" w14:textId="182E3960" w:rsidR="006C750E" w:rsidRPr="00463260" w:rsidRDefault="006C750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Spolu ................................................................... 81,12 t</w:t>
      </w:r>
    </w:p>
    <w:p w14:paraId="2E132BDF" w14:textId="77777777" w:rsidR="006C750E" w:rsidRPr="00463260" w:rsidRDefault="006C750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Poplatok za uloženie vybúraného kameniva je započítaný v položke 171209002 Poplatok za skladovanie - zemina a kamenivo (17 05) ostatné.</w:t>
      </w:r>
    </w:p>
    <w:p w14:paraId="5F5CA872" w14:textId="77777777" w:rsidR="00200376" w:rsidRPr="00463260" w:rsidRDefault="00200376" w:rsidP="00463260">
      <w:pPr>
        <w:spacing w:after="0"/>
        <w:jc w:val="both"/>
        <w:rPr>
          <w:b/>
          <w:bCs/>
          <w:color w:val="auto"/>
          <w:shd w:val="clear" w:color="auto" w:fill="FFFFFF"/>
        </w:rPr>
      </w:pPr>
    </w:p>
    <w:p w14:paraId="00B7039F" w14:textId="5ACD5401"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8</w:t>
      </w:r>
      <w:r w:rsidRPr="00463260">
        <w:rPr>
          <w:b/>
          <w:bCs/>
          <w:color w:val="auto"/>
          <w:shd w:val="clear" w:color="auto" w:fill="FFFFFF"/>
        </w:rPr>
        <w:t>4</w:t>
      </w:r>
    </w:p>
    <w:p w14:paraId="262D9315" w14:textId="16A77F67" w:rsidR="0033178F" w:rsidRPr="00463260" w:rsidRDefault="0033178F" w:rsidP="00463260">
      <w:pPr>
        <w:shd w:val="clear" w:color="auto" w:fill="FFFFFF"/>
        <w:spacing w:after="0"/>
        <w:jc w:val="both"/>
        <w:rPr>
          <w:color w:val="auto"/>
        </w:rPr>
      </w:pPr>
      <w:r w:rsidRPr="00463260">
        <w:rPr>
          <w:color w:val="auto"/>
        </w:rPr>
        <w:t>Vo výkaze výmer objektu „SO 50-38-02“ v položke č. 39 je uvedené:</w:t>
      </w:r>
    </w:p>
    <w:tbl>
      <w:tblPr>
        <w:tblW w:w="8820" w:type="dxa"/>
        <w:tblInd w:w="75" w:type="dxa"/>
        <w:tblCellMar>
          <w:left w:w="70" w:type="dxa"/>
          <w:right w:w="70" w:type="dxa"/>
        </w:tblCellMar>
        <w:tblLook w:val="04A0" w:firstRow="1" w:lastRow="0" w:firstColumn="1" w:lastColumn="0" w:noHBand="0" w:noVBand="1"/>
      </w:tblPr>
      <w:tblGrid>
        <w:gridCol w:w="380"/>
        <w:gridCol w:w="400"/>
        <w:gridCol w:w="1540"/>
        <w:gridCol w:w="4580"/>
        <w:gridCol w:w="680"/>
        <w:gridCol w:w="1240"/>
      </w:tblGrid>
      <w:tr w:rsidR="0033178F" w:rsidRPr="00463260" w14:paraId="057264EB" w14:textId="77777777" w:rsidTr="006C750E">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3D70583B" w14:textId="77777777" w:rsidR="0033178F" w:rsidRPr="00463260" w:rsidRDefault="0033178F" w:rsidP="00463260">
            <w:pPr>
              <w:shd w:val="clear" w:color="auto" w:fill="FFFFFF"/>
              <w:spacing w:after="0"/>
              <w:jc w:val="both"/>
              <w:rPr>
                <w:rFonts w:eastAsia="Times New Roman"/>
                <w:color w:val="auto"/>
              </w:rPr>
            </w:pPr>
            <w:r w:rsidRPr="00463260">
              <w:rPr>
                <w:color w:val="auto"/>
              </w:rPr>
              <w:t xml:space="preserve"> </w:t>
            </w:r>
            <w:r w:rsidRPr="00463260">
              <w:rPr>
                <w:rFonts w:eastAsia="Times New Roman"/>
                <w:color w:val="auto"/>
              </w:rPr>
              <w:t>39</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19F5B3D7" w14:textId="77777777" w:rsidR="0033178F" w:rsidRPr="00463260" w:rsidRDefault="0033178F" w:rsidP="00463260">
            <w:pPr>
              <w:shd w:val="clear" w:color="auto" w:fill="FFFFFF"/>
              <w:spacing w:after="0"/>
              <w:jc w:val="both"/>
              <w:rPr>
                <w:rFonts w:eastAsia="Times New Roman"/>
                <w:color w:val="auto"/>
              </w:rPr>
            </w:pPr>
            <w:r w:rsidRPr="00463260">
              <w:rPr>
                <w:rFonts w:eastAsia="Times New Roman"/>
                <w:color w:val="auto"/>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020101DF" w14:textId="77777777" w:rsidR="0033178F" w:rsidRPr="00463260" w:rsidRDefault="0033178F" w:rsidP="00463260">
            <w:pPr>
              <w:shd w:val="clear" w:color="auto" w:fill="FFFFFF"/>
              <w:spacing w:after="0"/>
              <w:jc w:val="both"/>
              <w:rPr>
                <w:rFonts w:eastAsia="Times New Roman"/>
                <w:color w:val="auto"/>
              </w:rPr>
            </w:pPr>
            <w:r w:rsidRPr="00463260">
              <w:rPr>
                <w:rFonts w:eastAsia="Times New Roman"/>
                <w:color w:val="auto"/>
              </w:rPr>
              <w:t>212752127</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7BB1756A" w14:textId="77777777" w:rsidR="0033178F" w:rsidRPr="00463260" w:rsidRDefault="0033178F" w:rsidP="00463260">
            <w:pPr>
              <w:shd w:val="clear" w:color="auto" w:fill="FFFFFF"/>
              <w:spacing w:after="0"/>
              <w:jc w:val="both"/>
              <w:rPr>
                <w:rFonts w:eastAsia="Times New Roman"/>
                <w:color w:val="auto"/>
              </w:rPr>
            </w:pPr>
            <w:r w:rsidRPr="00463260">
              <w:rPr>
                <w:rFonts w:eastAsia="Times New Roman"/>
                <w:color w:val="auto"/>
              </w:rPr>
              <w:t xml:space="preserve">Trativody z </w:t>
            </w:r>
            <w:proofErr w:type="spellStart"/>
            <w:r w:rsidRPr="00463260">
              <w:rPr>
                <w:rFonts w:eastAsia="Times New Roman"/>
                <w:color w:val="auto"/>
              </w:rPr>
              <w:t>flexodrenážnych</w:t>
            </w:r>
            <w:proofErr w:type="spellEnd"/>
            <w:r w:rsidRPr="00463260">
              <w:rPr>
                <w:rFonts w:eastAsia="Times New Roman"/>
                <w:color w:val="auto"/>
              </w:rPr>
              <w:t xml:space="preserve"> rúr DN 160 s lôžkom a </w:t>
            </w:r>
            <w:proofErr w:type="spellStart"/>
            <w:r w:rsidRPr="00463260">
              <w:rPr>
                <w:rFonts w:eastAsia="Times New Roman"/>
                <w:color w:val="auto"/>
              </w:rPr>
              <w:t>obsypom</w:t>
            </w:r>
            <w:proofErr w:type="spellEnd"/>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61F2668F" w14:textId="77777777" w:rsidR="0033178F" w:rsidRPr="00463260" w:rsidRDefault="0033178F" w:rsidP="00463260">
            <w:pPr>
              <w:shd w:val="clear" w:color="auto" w:fill="FFFFFF"/>
              <w:spacing w:after="0"/>
              <w:jc w:val="both"/>
              <w:rPr>
                <w:rFonts w:eastAsia="Times New Roman"/>
                <w:color w:val="auto"/>
              </w:rPr>
            </w:pPr>
            <w:r w:rsidRPr="00463260">
              <w:rPr>
                <w:rFonts w:eastAsia="Times New Roman"/>
                <w:color w:val="auto"/>
              </w:rPr>
              <w:t>m</w:t>
            </w:r>
          </w:p>
        </w:tc>
        <w:tc>
          <w:tcPr>
            <w:tcW w:w="1240" w:type="dxa"/>
            <w:tcBorders>
              <w:top w:val="single" w:sz="4" w:space="0" w:color="969696"/>
              <w:left w:val="nil"/>
              <w:bottom w:val="single" w:sz="4" w:space="0" w:color="969696"/>
              <w:right w:val="single" w:sz="4" w:space="0" w:color="969696"/>
            </w:tcBorders>
            <w:shd w:val="clear" w:color="auto" w:fill="auto"/>
            <w:noWrap/>
            <w:vAlign w:val="center"/>
            <w:hideMark/>
          </w:tcPr>
          <w:p w14:paraId="2B5560E1" w14:textId="77777777" w:rsidR="0033178F" w:rsidRPr="00463260" w:rsidRDefault="0033178F" w:rsidP="00463260">
            <w:pPr>
              <w:shd w:val="clear" w:color="auto" w:fill="FFFFFF"/>
              <w:spacing w:after="0"/>
              <w:jc w:val="both"/>
              <w:rPr>
                <w:rFonts w:eastAsia="Times New Roman"/>
                <w:color w:val="auto"/>
              </w:rPr>
            </w:pPr>
            <w:r w:rsidRPr="00463260">
              <w:rPr>
                <w:rFonts w:eastAsia="Times New Roman"/>
                <w:color w:val="auto"/>
              </w:rPr>
              <w:t>880,000</w:t>
            </w:r>
          </w:p>
        </w:tc>
      </w:tr>
    </w:tbl>
    <w:p w14:paraId="1096424C" w14:textId="77777777" w:rsidR="0033178F" w:rsidRPr="00463260" w:rsidRDefault="0033178F" w:rsidP="00463260">
      <w:pPr>
        <w:shd w:val="clear" w:color="auto" w:fill="FFFFFF"/>
        <w:jc w:val="both"/>
        <w:rPr>
          <w:color w:val="auto"/>
        </w:rPr>
      </w:pPr>
    </w:p>
    <w:p w14:paraId="39C02139" w14:textId="58202CAD" w:rsidR="0033178F" w:rsidRPr="00463260" w:rsidRDefault="0033178F" w:rsidP="00463260">
      <w:pPr>
        <w:shd w:val="clear" w:color="auto" w:fill="FFFFFF"/>
        <w:spacing w:after="0"/>
        <w:jc w:val="both"/>
        <w:rPr>
          <w:color w:val="auto"/>
        </w:rPr>
      </w:pPr>
      <w:r w:rsidRPr="00463260">
        <w:rPr>
          <w:color w:val="auto"/>
        </w:rPr>
        <w:t>V projektovej dokumentácií výkres č.: 4, pod označením: „1515_503802-04 Vzorové priečne rezy“</w:t>
      </w:r>
      <w:r w:rsidR="006C750E" w:rsidRPr="00463260">
        <w:rPr>
          <w:color w:val="auto"/>
        </w:rPr>
        <w:t xml:space="preserve"> </w:t>
      </w:r>
      <w:r w:rsidRPr="00463260">
        <w:rPr>
          <w:color w:val="auto"/>
        </w:rPr>
        <w:t xml:space="preserve">je vyobrazení </w:t>
      </w:r>
      <w:proofErr w:type="spellStart"/>
      <w:r w:rsidRPr="00463260">
        <w:rPr>
          <w:color w:val="auto"/>
        </w:rPr>
        <w:t>vsakovací</w:t>
      </w:r>
      <w:proofErr w:type="spellEnd"/>
      <w:r w:rsidRPr="00463260">
        <w:rPr>
          <w:color w:val="auto"/>
        </w:rPr>
        <w:t xml:space="preserve"> drén.</w:t>
      </w:r>
    </w:p>
    <w:p w14:paraId="1AC7673E" w14:textId="79EC9A7E" w:rsidR="0033178F" w:rsidRPr="00463260" w:rsidRDefault="0033178F" w:rsidP="00463260">
      <w:pPr>
        <w:shd w:val="clear" w:color="auto" w:fill="FFFFFF"/>
        <w:spacing w:after="240"/>
        <w:jc w:val="both"/>
        <w:rPr>
          <w:b/>
          <w:color w:val="auto"/>
        </w:rPr>
      </w:pPr>
      <w:r w:rsidRPr="00463260">
        <w:rPr>
          <w:b/>
          <w:noProof/>
          <w:color w:val="auto"/>
          <w:shd w:val="clear" w:color="auto" w:fill="E6E6E6"/>
        </w:rPr>
        <w:drawing>
          <wp:inline distT="0" distB="0" distL="0" distR="0" wp14:anchorId="2F7492B9" wp14:editId="07704AA7">
            <wp:extent cx="2962275" cy="2581275"/>
            <wp:effectExtent l="0" t="0" r="9525"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275" cy="2581275"/>
                    </a:xfrm>
                    <a:prstGeom prst="rect">
                      <a:avLst/>
                    </a:prstGeom>
                    <a:noFill/>
                    <a:ln>
                      <a:noFill/>
                    </a:ln>
                  </pic:spPr>
                </pic:pic>
              </a:graphicData>
            </a:graphic>
          </wp:inline>
        </w:drawing>
      </w:r>
      <w:r w:rsidR="3610FD03" w:rsidRPr="00463260">
        <w:rPr>
          <w:b/>
          <w:bCs/>
          <w:color w:val="auto"/>
        </w:rPr>
        <w:t xml:space="preserve"> </w:t>
      </w:r>
    </w:p>
    <w:p w14:paraId="6ED07FB3" w14:textId="77777777" w:rsidR="0033178F" w:rsidRPr="00463260" w:rsidRDefault="0033178F" w:rsidP="00463260">
      <w:pPr>
        <w:spacing w:after="0"/>
        <w:jc w:val="both"/>
        <w:rPr>
          <w:bCs/>
          <w:color w:val="auto"/>
        </w:rPr>
      </w:pPr>
      <w:r w:rsidRPr="00463260">
        <w:rPr>
          <w:bCs/>
          <w:color w:val="auto"/>
        </w:rPr>
        <w:t xml:space="preserve">Má predmetná položka obsahovať výplň </w:t>
      </w:r>
      <w:proofErr w:type="spellStart"/>
      <w:r w:rsidRPr="00463260">
        <w:rPr>
          <w:bCs/>
          <w:color w:val="auto"/>
        </w:rPr>
        <w:t>vsakovacieho</w:t>
      </w:r>
      <w:proofErr w:type="spellEnd"/>
      <w:r w:rsidRPr="00463260">
        <w:rPr>
          <w:bCs/>
          <w:color w:val="auto"/>
        </w:rPr>
        <w:t xml:space="preserve"> drénu? </w:t>
      </w:r>
    </w:p>
    <w:p w14:paraId="115352D3" w14:textId="01E66E84" w:rsidR="0033178F" w:rsidRPr="00463260" w:rsidRDefault="0033178F" w:rsidP="00463260">
      <w:pPr>
        <w:spacing w:after="0"/>
        <w:jc w:val="both"/>
        <w:rPr>
          <w:bCs/>
          <w:color w:val="auto"/>
        </w:rPr>
      </w:pPr>
      <w:r w:rsidRPr="00463260">
        <w:rPr>
          <w:bCs/>
          <w:color w:val="auto"/>
        </w:rPr>
        <w:t>Ak áno, žiadame verejného obstarávateľa o upresnenie výmery, t.</w:t>
      </w:r>
      <w:r w:rsidR="006C750E" w:rsidRPr="00463260">
        <w:rPr>
          <w:bCs/>
          <w:color w:val="auto"/>
        </w:rPr>
        <w:t xml:space="preserve"> </w:t>
      </w:r>
      <w:r w:rsidRPr="00463260">
        <w:rPr>
          <w:bCs/>
          <w:color w:val="auto"/>
        </w:rPr>
        <w:t>j. šírka a dĺžka.</w:t>
      </w:r>
    </w:p>
    <w:p w14:paraId="449D15E9" w14:textId="77777777" w:rsidR="0033178F" w:rsidRPr="00463260" w:rsidRDefault="0033178F" w:rsidP="00463260">
      <w:pPr>
        <w:spacing w:after="240"/>
        <w:jc w:val="both"/>
        <w:rPr>
          <w:bCs/>
          <w:color w:val="auto"/>
        </w:rPr>
      </w:pPr>
      <w:r w:rsidRPr="00463260">
        <w:rPr>
          <w:bCs/>
          <w:color w:val="auto"/>
        </w:rPr>
        <w:t xml:space="preserve">Ak nie, môže verejný obstarávateľ vysvetliť v ktorej položke sa </w:t>
      </w:r>
      <w:proofErr w:type="spellStart"/>
      <w:r w:rsidRPr="00463260">
        <w:rPr>
          <w:bCs/>
          <w:color w:val="auto"/>
        </w:rPr>
        <w:t>vsakovací</w:t>
      </w:r>
      <w:proofErr w:type="spellEnd"/>
      <w:r w:rsidRPr="00463260">
        <w:rPr>
          <w:bCs/>
          <w:color w:val="auto"/>
        </w:rPr>
        <w:t xml:space="preserve"> drén nachádza?</w:t>
      </w:r>
    </w:p>
    <w:p w14:paraId="081294F3" w14:textId="77777777" w:rsidR="00200376" w:rsidRPr="00463260" w:rsidRDefault="00200376" w:rsidP="00463260">
      <w:pPr>
        <w:spacing w:after="0"/>
        <w:jc w:val="both"/>
        <w:rPr>
          <w:color w:val="auto"/>
          <w:shd w:val="clear" w:color="auto" w:fill="FFFFFF"/>
        </w:rPr>
      </w:pPr>
    </w:p>
    <w:p w14:paraId="4BE8EBDF" w14:textId="002A6A77"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8</w:t>
      </w:r>
      <w:r w:rsidRPr="00463260">
        <w:rPr>
          <w:b/>
          <w:bCs/>
          <w:color w:val="auto"/>
          <w:shd w:val="clear" w:color="auto" w:fill="FFFFFF"/>
        </w:rPr>
        <w:t>4</w:t>
      </w:r>
    </w:p>
    <w:p w14:paraId="2D4BED77" w14:textId="54E1BA48" w:rsidR="006C750E" w:rsidRPr="00463260" w:rsidRDefault="006C750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Bola doplnená položka: </w:t>
      </w:r>
    </w:p>
    <w:p w14:paraId="63260E61" w14:textId="7651703E" w:rsidR="006C750E" w:rsidRPr="00463260" w:rsidRDefault="006C750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211561111R  Výplň odvodňovacieho rebra alebo trativodu do rýh </w:t>
      </w:r>
      <w:proofErr w:type="spellStart"/>
      <w:r w:rsidRPr="00463260">
        <w:rPr>
          <w:rFonts w:eastAsia="Times New Roman"/>
          <w:color w:val="auto"/>
          <w:shd w:val="clear" w:color="auto" w:fill="FFFFFF"/>
        </w:rPr>
        <w:t>štrkodrvinou</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fr</w:t>
      </w:r>
      <w:proofErr w:type="spellEnd"/>
      <w:r w:rsidRPr="00463260">
        <w:rPr>
          <w:rFonts w:eastAsia="Times New Roman"/>
          <w:color w:val="auto"/>
          <w:shd w:val="clear" w:color="auto" w:fill="FFFFFF"/>
        </w:rPr>
        <w:t xml:space="preserve">. 22-32mm  (výplň </w:t>
      </w:r>
      <w:proofErr w:type="spellStart"/>
      <w:r w:rsidRPr="00463260">
        <w:rPr>
          <w:rFonts w:eastAsia="Times New Roman"/>
          <w:color w:val="auto"/>
          <w:shd w:val="clear" w:color="auto" w:fill="FFFFFF"/>
        </w:rPr>
        <w:t>vsak.drénu</w:t>
      </w:r>
      <w:proofErr w:type="spellEnd"/>
      <w:r w:rsidRPr="00463260">
        <w:rPr>
          <w:rFonts w:eastAsia="Times New Roman"/>
          <w:color w:val="auto"/>
          <w:shd w:val="clear" w:color="auto" w:fill="FFFFFF"/>
        </w:rPr>
        <w:t>)       488 m3.</w:t>
      </w:r>
    </w:p>
    <w:p w14:paraId="41AD94D4" w14:textId="77777777" w:rsidR="00200376" w:rsidRPr="00463260" w:rsidRDefault="00200376" w:rsidP="00463260">
      <w:pPr>
        <w:spacing w:after="0"/>
        <w:jc w:val="both"/>
        <w:rPr>
          <w:b/>
          <w:bCs/>
          <w:color w:val="auto"/>
          <w:shd w:val="clear" w:color="auto" w:fill="FFFFFF"/>
        </w:rPr>
      </w:pPr>
    </w:p>
    <w:p w14:paraId="3B335DD6" w14:textId="71562922"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8</w:t>
      </w:r>
      <w:r w:rsidRPr="00463260">
        <w:rPr>
          <w:b/>
          <w:bCs/>
          <w:color w:val="auto"/>
          <w:shd w:val="clear" w:color="auto" w:fill="FFFFFF"/>
        </w:rPr>
        <w:t>5</w:t>
      </w:r>
    </w:p>
    <w:p w14:paraId="1547B052" w14:textId="72B44401"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50-38-03“ v položkách č. 33, 36 je uvedené:</w:t>
      </w:r>
    </w:p>
    <w:p w14:paraId="7A440923" w14:textId="08A1D121"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33</w:t>
      </w:r>
      <w:r w:rsidRPr="00463260">
        <w:rPr>
          <w:rFonts w:eastAsia="Times New Roman"/>
          <w:color w:val="auto"/>
          <w:shd w:val="clear" w:color="auto" w:fill="FFFFFF"/>
        </w:rPr>
        <w:tab/>
        <w:t>K</w:t>
      </w:r>
      <w:r w:rsidRPr="00463260">
        <w:rPr>
          <w:rFonts w:eastAsia="Times New Roman"/>
          <w:color w:val="auto"/>
          <w:shd w:val="clear" w:color="auto" w:fill="FFFFFF"/>
        </w:rPr>
        <w:tab/>
        <w:t>577165239</w:t>
      </w:r>
      <w:r w:rsidRPr="00463260">
        <w:rPr>
          <w:rFonts w:eastAsia="Times New Roman"/>
          <w:color w:val="auto"/>
          <w:shd w:val="clear" w:color="auto" w:fill="FFFFFF"/>
        </w:rPr>
        <w:tab/>
        <w:t xml:space="preserve">Jednovrstvový CB kryt CB II hr. 250 mm uzatváracím náterom a </w:t>
      </w:r>
      <w:proofErr w:type="spellStart"/>
      <w:r w:rsidRPr="00463260">
        <w:rPr>
          <w:rFonts w:eastAsia="Times New Roman"/>
          <w:color w:val="auto"/>
          <w:shd w:val="clear" w:color="auto" w:fill="FFFFFF"/>
        </w:rPr>
        <w:t>metličkovou</w:t>
      </w:r>
      <w:proofErr w:type="spellEnd"/>
      <w:r w:rsidRPr="00463260">
        <w:rPr>
          <w:rFonts w:eastAsia="Times New Roman"/>
          <w:color w:val="auto"/>
          <w:shd w:val="clear" w:color="auto" w:fill="FFFFFF"/>
        </w:rPr>
        <w:t xml:space="preserve"> úpravou</w:t>
      </w:r>
      <w:r w:rsidRPr="00463260">
        <w:rPr>
          <w:rFonts w:eastAsia="Times New Roman"/>
          <w:color w:val="auto"/>
          <w:shd w:val="clear" w:color="auto" w:fill="FFFFFF"/>
        </w:rPr>
        <w:tab/>
        <w:t>m2</w:t>
      </w:r>
      <w:r w:rsidRPr="00463260">
        <w:rPr>
          <w:rFonts w:eastAsia="Times New Roman"/>
          <w:color w:val="auto"/>
          <w:shd w:val="clear" w:color="auto" w:fill="FFFFFF"/>
        </w:rPr>
        <w:tab/>
        <w:t>136,000</w:t>
      </w:r>
    </w:p>
    <w:p w14:paraId="1362EABE" w14:textId="42E08EB8"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36</w:t>
      </w:r>
      <w:r w:rsidRPr="00463260">
        <w:rPr>
          <w:rFonts w:eastAsia="Times New Roman"/>
          <w:color w:val="auto"/>
          <w:shd w:val="clear" w:color="auto" w:fill="FFFFFF"/>
        </w:rPr>
        <w:tab/>
        <w:t>K</w:t>
      </w:r>
      <w:r w:rsidRPr="00463260">
        <w:rPr>
          <w:rFonts w:eastAsia="Times New Roman"/>
          <w:color w:val="auto"/>
          <w:shd w:val="clear" w:color="auto" w:fill="FFFFFF"/>
        </w:rPr>
        <w:tab/>
        <w:t>564251111.3</w:t>
      </w:r>
      <w:r w:rsidRPr="00463260">
        <w:rPr>
          <w:rFonts w:eastAsia="Times New Roman"/>
          <w:color w:val="auto"/>
          <w:shd w:val="clear" w:color="auto" w:fill="FFFFFF"/>
        </w:rPr>
        <w:tab/>
        <w:t xml:space="preserve">D+M betónovej </w:t>
      </w:r>
      <w:proofErr w:type="spellStart"/>
      <w:r w:rsidRPr="00463260">
        <w:rPr>
          <w:rFonts w:eastAsia="Times New Roman"/>
          <w:color w:val="auto"/>
          <w:shd w:val="clear" w:color="auto" w:fill="FFFFFF"/>
        </w:rPr>
        <w:t>ražby</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Ceteprint</w:t>
      </w:r>
      <w:proofErr w:type="spellEnd"/>
      <w:r w:rsidRPr="00463260">
        <w:rPr>
          <w:rFonts w:eastAsia="Times New Roman"/>
          <w:color w:val="auto"/>
          <w:shd w:val="clear" w:color="auto" w:fill="FFFFFF"/>
        </w:rPr>
        <w:tab/>
        <w:t>m2</w:t>
      </w:r>
      <w:r w:rsidRPr="00463260">
        <w:rPr>
          <w:rFonts w:eastAsia="Times New Roman"/>
          <w:color w:val="auto"/>
          <w:shd w:val="clear" w:color="auto" w:fill="FFFFFF"/>
        </w:rPr>
        <w:tab/>
        <w:t>136,000</w:t>
      </w:r>
    </w:p>
    <w:p w14:paraId="54D44919"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Pri realizácii CB krytu s </w:t>
      </w:r>
      <w:proofErr w:type="spellStart"/>
      <w:r w:rsidRPr="00463260">
        <w:rPr>
          <w:rFonts w:eastAsia="Times New Roman"/>
          <w:color w:val="auto"/>
          <w:shd w:val="clear" w:color="auto" w:fill="FFFFFF"/>
        </w:rPr>
        <w:t>metličkovou</w:t>
      </w:r>
      <w:proofErr w:type="spellEnd"/>
      <w:r w:rsidRPr="00463260">
        <w:rPr>
          <w:rFonts w:eastAsia="Times New Roman"/>
          <w:color w:val="auto"/>
          <w:shd w:val="clear" w:color="auto" w:fill="FFFFFF"/>
        </w:rPr>
        <w:t xml:space="preserve"> úpravou a následnou realizáciou </w:t>
      </w:r>
      <w:proofErr w:type="spellStart"/>
      <w:r w:rsidRPr="00463260">
        <w:rPr>
          <w:rFonts w:eastAsia="Times New Roman"/>
          <w:color w:val="auto"/>
          <w:shd w:val="clear" w:color="auto" w:fill="FFFFFF"/>
        </w:rPr>
        <w:t>ražby</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Ceteprint</w:t>
      </w:r>
      <w:proofErr w:type="spellEnd"/>
      <w:r w:rsidRPr="00463260">
        <w:rPr>
          <w:rFonts w:eastAsia="Times New Roman"/>
          <w:color w:val="auto"/>
          <w:shd w:val="clear" w:color="auto" w:fill="FFFFFF"/>
        </w:rPr>
        <w:t xml:space="preserve"> dôjde k znehodnoteniu </w:t>
      </w:r>
      <w:proofErr w:type="spellStart"/>
      <w:r w:rsidRPr="00463260">
        <w:rPr>
          <w:rFonts w:eastAsia="Times New Roman"/>
          <w:color w:val="auto"/>
          <w:shd w:val="clear" w:color="auto" w:fill="FFFFFF"/>
        </w:rPr>
        <w:t>metličkovou</w:t>
      </w:r>
      <w:proofErr w:type="spellEnd"/>
      <w:r w:rsidRPr="00463260">
        <w:rPr>
          <w:rFonts w:eastAsia="Times New Roman"/>
          <w:color w:val="auto"/>
          <w:shd w:val="clear" w:color="auto" w:fill="FFFFFF"/>
        </w:rPr>
        <w:t xml:space="preserve"> úpravou (pri opačnom postupe pri realizácií </w:t>
      </w:r>
      <w:proofErr w:type="spellStart"/>
      <w:r w:rsidRPr="00463260">
        <w:rPr>
          <w:rFonts w:eastAsia="Times New Roman"/>
          <w:color w:val="auto"/>
          <w:shd w:val="clear" w:color="auto" w:fill="FFFFFF"/>
        </w:rPr>
        <w:t>ražby</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Ceteprint</w:t>
      </w:r>
      <w:proofErr w:type="spellEnd"/>
      <w:r w:rsidRPr="00463260">
        <w:rPr>
          <w:rFonts w:eastAsia="Times New Roman"/>
          <w:color w:val="auto"/>
          <w:shd w:val="clear" w:color="auto" w:fill="FFFFFF"/>
        </w:rPr>
        <w:t xml:space="preserve"> a následnou </w:t>
      </w:r>
      <w:proofErr w:type="spellStart"/>
      <w:r w:rsidRPr="00463260">
        <w:rPr>
          <w:rFonts w:eastAsia="Times New Roman"/>
          <w:color w:val="auto"/>
          <w:shd w:val="clear" w:color="auto" w:fill="FFFFFF"/>
        </w:rPr>
        <w:t>metličkovou</w:t>
      </w:r>
      <w:proofErr w:type="spellEnd"/>
      <w:r w:rsidRPr="00463260">
        <w:rPr>
          <w:rFonts w:eastAsia="Times New Roman"/>
          <w:color w:val="auto"/>
          <w:shd w:val="clear" w:color="auto" w:fill="FFFFFF"/>
        </w:rPr>
        <w:t xml:space="preserve"> úpravou dôjde k znehodnoteniu </w:t>
      </w:r>
      <w:proofErr w:type="spellStart"/>
      <w:r w:rsidRPr="00463260">
        <w:rPr>
          <w:rFonts w:eastAsia="Times New Roman"/>
          <w:color w:val="auto"/>
          <w:shd w:val="clear" w:color="auto" w:fill="FFFFFF"/>
        </w:rPr>
        <w:t>ražby</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Ceteprint</w:t>
      </w:r>
      <w:proofErr w:type="spellEnd"/>
      <w:r w:rsidRPr="00463260">
        <w:rPr>
          <w:rFonts w:eastAsia="Times New Roman"/>
          <w:color w:val="auto"/>
          <w:shd w:val="clear" w:color="auto" w:fill="FFFFFF"/>
        </w:rPr>
        <w:t>).</w:t>
      </w:r>
    </w:p>
    <w:p w14:paraId="6F052842"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Žiadame verejného obstarávateľa o prehodnotenie </w:t>
      </w:r>
      <w:proofErr w:type="spellStart"/>
      <w:r w:rsidRPr="00463260">
        <w:rPr>
          <w:rFonts w:eastAsia="Times New Roman"/>
          <w:color w:val="auto"/>
          <w:shd w:val="clear" w:color="auto" w:fill="FFFFFF"/>
        </w:rPr>
        <w:t>ražby</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Ceteprint</w:t>
      </w:r>
      <w:proofErr w:type="spellEnd"/>
      <w:r w:rsidRPr="00463260">
        <w:rPr>
          <w:rFonts w:eastAsia="Times New Roman"/>
          <w:color w:val="auto"/>
          <w:shd w:val="clear" w:color="auto" w:fill="FFFFFF"/>
        </w:rPr>
        <w:t xml:space="preserve"> alebo </w:t>
      </w:r>
      <w:proofErr w:type="spellStart"/>
      <w:r w:rsidRPr="00463260">
        <w:rPr>
          <w:rFonts w:eastAsia="Times New Roman"/>
          <w:color w:val="auto"/>
          <w:shd w:val="clear" w:color="auto" w:fill="FFFFFF"/>
        </w:rPr>
        <w:t>metličkovej</w:t>
      </w:r>
      <w:proofErr w:type="spellEnd"/>
      <w:r w:rsidRPr="00463260">
        <w:rPr>
          <w:rFonts w:eastAsia="Times New Roman"/>
          <w:color w:val="auto"/>
          <w:shd w:val="clear" w:color="auto" w:fill="FFFFFF"/>
        </w:rPr>
        <w:t xml:space="preserve"> úpravy v ich vzájomnej kombinácií.</w:t>
      </w:r>
    </w:p>
    <w:p w14:paraId="33E6668F"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Táto otázka sa týka aj objektov SO 50-38-04 p. č.: 33, 36; SO 50-38-07 p. č.: 32, 35; SO 51-38-01 p. č.: 34, 37;</w:t>
      </w:r>
    </w:p>
    <w:p w14:paraId="3CA3A5E5" w14:textId="77777777" w:rsidR="00200376" w:rsidRPr="00463260" w:rsidRDefault="00200376" w:rsidP="00463260">
      <w:pPr>
        <w:spacing w:after="0"/>
        <w:jc w:val="both"/>
        <w:rPr>
          <w:color w:val="auto"/>
          <w:shd w:val="clear" w:color="auto" w:fill="FFFFFF"/>
        </w:rPr>
      </w:pPr>
    </w:p>
    <w:p w14:paraId="6D202325" w14:textId="3451B8C6" w:rsidR="00200376" w:rsidRPr="00463260" w:rsidRDefault="00200376" w:rsidP="00463260">
      <w:pPr>
        <w:tabs>
          <w:tab w:val="left" w:pos="2400"/>
        </w:tabs>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8</w:t>
      </w:r>
      <w:r w:rsidRPr="00463260">
        <w:rPr>
          <w:b/>
          <w:bCs/>
          <w:color w:val="auto"/>
          <w:shd w:val="clear" w:color="auto" w:fill="FFFFFF"/>
        </w:rPr>
        <w:t>5</w:t>
      </w:r>
      <w:r w:rsidR="006C750E" w:rsidRPr="00463260">
        <w:rPr>
          <w:b/>
          <w:bCs/>
          <w:color w:val="auto"/>
          <w:shd w:val="clear" w:color="auto" w:fill="FFFFFF"/>
        </w:rPr>
        <w:tab/>
      </w:r>
    </w:p>
    <w:p w14:paraId="65908CBC" w14:textId="49AF9D58" w:rsidR="006C750E" w:rsidRPr="00463260" w:rsidRDefault="006C750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Položka  K  564251111.3     D+M betónovej </w:t>
      </w:r>
      <w:proofErr w:type="spellStart"/>
      <w:r w:rsidRPr="00463260">
        <w:rPr>
          <w:rFonts w:eastAsia="Times New Roman"/>
          <w:color w:val="auto"/>
          <w:shd w:val="clear" w:color="auto" w:fill="FFFFFF"/>
        </w:rPr>
        <w:t>ražby</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Ceteprint</w:t>
      </w:r>
      <w:proofErr w:type="spellEnd"/>
      <w:r w:rsidRPr="00463260">
        <w:rPr>
          <w:rFonts w:eastAsia="Times New Roman"/>
          <w:color w:val="auto"/>
          <w:shd w:val="clear" w:color="auto" w:fill="FFFFFF"/>
        </w:rPr>
        <w:tab/>
        <w:t xml:space="preserve">m2  bola vypustená z Výkazu výmer, ostáva v platnosti len položka  s </w:t>
      </w:r>
      <w:proofErr w:type="spellStart"/>
      <w:r w:rsidRPr="00463260">
        <w:rPr>
          <w:rFonts w:eastAsia="Times New Roman"/>
          <w:color w:val="auto"/>
          <w:shd w:val="clear" w:color="auto" w:fill="FFFFFF"/>
        </w:rPr>
        <w:t>metličkovou</w:t>
      </w:r>
      <w:proofErr w:type="spellEnd"/>
      <w:r w:rsidRPr="00463260">
        <w:rPr>
          <w:rFonts w:eastAsia="Times New Roman"/>
          <w:color w:val="auto"/>
          <w:shd w:val="clear" w:color="auto" w:fill="FFFFFF"/>
        </w:rPr>
        <w:t xml:space="preserve"> úpravou nižšie</w:t>
      </w:r>
    </w:p>
    <w:p w14:paraId="7573F34B" w14:textId="77777777" w:rsidR="006C750E" w:rsidRPr="00463260" w:rsidRDefault="006C750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577165239</w:t>
      </w:r>
      <w:r w:rsidRPr="00463260">
        <w:rPr>
          <w:rFonts w:eastAsia="Times New Roman"/>
          <w:color w:val="auto"/>
          <w:shd w:val="clear" w:color="auto" w:fill="FFFFFF"/>
        </w:rPr>
        <w:tab/>
        <w:t xml:space="preserve">Jednovrstvový CB kryt CB II hr. 250 mm uzatváracím náterom a </w:t>
      </w:r>
      <w:proofErr w:type="spellStart"/>
      <w:r w:rsidRPr="00463260">
        <w:rPr>
          <w:rFonts w:eastAsia="Times New Roman"/>
          <w:color w:val="auto"/>
          <w:shd w:val="clear" w:color="auto" w:fill="FFFFFF"/>
        </w:rPr>
        <w:t>metličkovou</w:t>
      </w:r>
      <w:proofErr w:type="spellEnd"/>
      <w:r w:rsidRPr="00463260">
        <w:rPr>
          <w:rFonts w:eastAsia="Times New Roman"/>
          <w:color w:val="auto"/>
          <w:shd w:val="clear" w:color="auto" w:fill="FFFFFF"/>
        </w:rPr>
        <w:t xml:space="preserve"> úpravou</w:t>
      </w:r>
      <w:r w:rsidRPr="00463260">
        <w:rPr>
          <w:rFonts w:eastAsia="Times New Roman"/>
          <w:color w:val="auto"/>
          <w:shd w:val="clear" w:color="auto" w:fill="FFFFFF"/>
        </w:rPr>
        <w:tab/>
        <w:t>m2</w:t>
      </w:r>
    </w:p>
    <w:p w14:paraId="1CBA6BB0" w14:textId="77777777" w:rsidR="0079567F" w:rsidRPr="00463260" w:rsidRDefault="0079567F" w:rsidP="00463260">
      <w:pPr>
        <w:spacing w:after="0"/>
        <w:jc w:val="both"/>
        <w:rPr>
          <w:b/>
          <w:bCs/>
          <w:color w:val="auto"/>
          <w:shd w:val="clear" w:color="auto" w:fill="FFFFFF"/>
        </w:rPr>
      </w:pPr>
    </w:p>
    <w:p w14:paraId="36D5C2D8" w14:textId="38BFC94B"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8</w:t>
      </w:r>
      <w:r w:rsidRPr="00463260">
        <w:rPr>
          <w:b/>
          <w:bCs/>
          <w:color w:val="auto"/>
          <w:shd w:val="clear" w:color="auto" w:fill="FFFFFF"/>
        </w:rPr>
        <w:t>6</w:t>
      </w:r>
    </w:p>
    <w:p w14:paraId="0BAB516C"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60-38-06“ v položkách č.: 48, 49, 50, 51 je uvedené:</w:t>
      </w:r>
    </w:p>
    <w:p w14:paraId="465F557B" w14:textId="7134186D"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48</w:t>
      </w:r>
      <w:r w:rsidRPr="00463260">
        <w:rPr>
          <w:rFonts w:eastAsia="Times New Roman"/>
          <w:color w:val="auto"/>
          <w:shd w:val="clear" w:color="auto" w:fill="FFFFFF"/>
        </w:rPr>
        <w:tab/>
        <w:t>K</w:t>
      </w:r>
      <w:r w:rsidRPr="00463260">
        <w:rPr>
          <w:rFonts w:eastAsia="Times New Roman"/>
          <w:color w:val="auto"/>
          <w:shd w:val="clear" w:color="auto" w:fill="FFFFFF"/>
        </w:rPr>
        <w:tab/>
        <w:t>915711212</w:t>
      </w:r>
      <w:r w:rsidRPr="00463260">
        <w:rPr>
          <w:rFonts w:eastAsia="Times New Roman"/>
          <w:color w:val="auto"/>
          <w:shd w:val="clear" w:color="auto" w:fill="FFFFFF"/>
        </w:rPr>
        <w:tab/>
        <w:t xml:space="preserve">Vodorovné dopravné značenie striekané farbou deliacich čiar súvislých šírky 125 mm biela </w:t>
      </w:r>
      <w:proofErr w:type="spellStart"/>
      <w:r w:rsidRPr="00463260">
        <w:rPr>
          <w:rFonts w:eastAsia="Times New Roman"/>
          <w:color w:val="auto"/>
          <w:shd w:val="clear" w:color="auto" w:fill="FFFFFF"/>
        </w:rPr>
        <w:t>retroreflexná</w:t>
      </w:r>
      <w:proofErr w:type="spellEnd"/>
      <w:r w:rsidRPr="00463260">
        <w:rPr>
          <w:rFonts w:eastAsia="Times New Roman"/>
          <w:color w:val="auto"/>
          <w:shd w:val="clear" w:color="auto" w:fill="FFFFFF"/>
        </w:rPr>
        <w:tab/>
        <w:t>m</w:t>
      </w:r>
      <w:r w:rsidRPr="00463260">
        <w:rPr>
          <w:rFonts w:eastAsia="Times New Roman"/>
          <w:color w:val="auto"/>
          <w:shd w:val="clear" w:color="auto" w:fill="FFFFFF"/>
        </w:rPr>
        <w:tab/>
        <w:t>72,700</w:t>
      </w:r>
    </w:p>
    <w:p w14:paraId="525F20D5"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49</w:t>
      </w:r>
      <w:r w:rsidRPr="00463260">
        <w:rPr>
          <w:rFonts w:eastAsia="Times New Roman"/>
          <w:color w:val="auto"/>
          <w:shd w:val="clear" w:color="auto" w:fill="FFFFFF"/>
        </w:rPr>
        <w:tab/>
        <w:t>K</w:t>
      </w:r>
      <w:r w:rsidRPr="00463260">
        <w:rPr>
          <w:rFonts w:eastAsia="Times New Roman"/>
          <w:color w:val="auto"/>
          <w:shd w:val="clear" w:color="auto" w:fill="FFFFFF"/>
        </w:rPr>
        <w:tab/>
        <w:t>915711312</w:t>
      </w:r>
      <w:r w:rsidRPr="00463260">
        <w:rPr>
          <w:rFonts w:eastAsia="Times New Roman"/>
          <w:color w:val="auto"/>
          <w:shd w:val="clear" w:color="auto" w:fill="FFFFFF"/>
        </w:rPr>
        <w:tab/>
        <w:t xml:space="preserve">Vodorovné dopravné značenie striekané farbou deliacich čiar prerušovaných šírky 125 mm biela </w:t>
      </w:r>
      <w:proofErr w:type="spellStart"/>
      <w:r w:rsidRPr="00463260">
        <w:rPr>
          <w:rFonts w:eastAsia="Times New Roman"/>
          <w:color w:val="auto"/>
          <w:shd w:val="clear" w:color="auto" w:fill="FFFFFF"/>
        </w:rPr>
        <w:t>retroreflexná</w:t>
      </w:r>
      <w:proofErr w:type="spellEnd"/>
      <w:r w:rsidRPr="00463260">
        <w:rPr>
          <w:rFonts w:eastAsia="Times New Roman"/>
          <w:color w:val="auto"/>
          <w:shd w:val="clear" w:color="auto" w:fill="FFFFFF"/>
        </w:rPr>
        <w:tab/>
        <w:t>m</w:t>
      </w:r>
      <w:r w:rsidRPr="00463260">
        <w:rPr>
          <w:rFonts w:eastAsia="Times New Roman"/>
          <w:color w:val="auto"/>
          <w:shd w:val="clear" w:color="auto" w:fill="FFFFFF"/>
        </w:rPr>
        <w:tab/>
        <w:t>30,100</w:t>
      </w:r>
    </w:p>
    <w:p w14:paraId="267B5A5B"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50</w:t>
      </w:r>
      <w:r w:rsidRPr="00463260">
        <w:rPr>
          <w:rFonts w:eastAsia="Times New Roman"/>
          <w:color w:val="auto"/>
          <w:shd w:val="clear" w:color="auto" w:fill="FFFFFF"/>
        </w:rPr>
        <w:tab/>
        <w:t>K</w:t>
      </w:r>
      <w:r w:rsidRPr="00463260">
        <w:rPr>
          <w:rFonts w:eastAsia="Times New Roman"/>
          <w:color w:val="auto"/>
          <w:shd w:val="clear" w:color="auto" w:fill="FFFFFF"/>
        </w:rPr>
        <w:tab/>
        <w:t>915711412</w:t>
      </w:r>
      <w:r w:rsidRPr="00463260">
        <w:rPr>
          <w:rFonts w:eastAsia="Times New Roman"/>
          <w:color w:val="auto"/>
          <w:shd w:val="clear" w:color="auto" w:fill="FFFFFF"/>
        </w:rPr>
        <w:tab/>
        <w:t xml:space="preserve">Vodorovné dopravné značenie striekané farbou vodiacich čiar súvislých šírky 250 mm biela </w:t>
      </w:r>
      <w:proofErr w:type="spellStart"/>
      <w:r w:rsidRPr="00463260">
        <w:rPr>
          <w:rFonts w:eastAsia="Times New Roman"/>
          <w:color w:val="auto"/>
          <w:shd w:val="clear" w:color="auto" w:fill="FFFFFF"/>
        </w:rPr>
        <w:t>retroreflexná</w:t>
      </w:r>
      <w:proofErr w:type="spellEnd"/>
      <w:r w:rsidRPr="00463260">
        <w:rPr>
          <w:rFonts w:eastAsia="Times New Roman"/>
          <w:color w:val="auto"/>
          <w:shd w:val="clear" w:color="auto" w:fill="FFFFFF"/>
        </w:rPr>
        <w:tab/>
        <w:t>m</w:t>
      </w:r>
      <w:r w:rsidRPr="00463260">
        <w:rPr>
          <w:rFonts w:eastAsia="Times New Roman"/>
          <w:color w:val="auto"/>
          <w:shd w:val="clear" w:color="auto" w:fill="FFFFFF"/>
        </w:rPr>
        <w:tab/>
        <w:t>105,890</w:t>
      </w:r>
    </w:p>
    <w:p w14:paraId="4D5763B2" w14:textId="7699F72B"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51</w:t>
      </w:r>
      <w:r w:rsidRPr="00463260">
        <w:rPr>
          <w:rFonts w:eastAsia="Times New Roman"/>
          <w:color w:val="auto"/>
          <w:shd w:val="clear" w:color="auto" w:fill="FFFFFF"/>
        </w:rPr>
        <w:tab/>
        <w:t>K</w:t>
      </w:r>
      <w:r w:rsidRPr="00463260">
        <w:rPr>
          <w:rFonts w:eastAsia="Times New Roman"/>
          <w:color w:val="auto"/>
          <w:shd w:val="clear" w:color="auto" w:fill="FFFFFF"/>
        </w:rPr>
        <w:tab/>
        <w:t>915721212</w:t>
      </w:r>
      <w:r w:rsidRPr="00463260">
        <w:rPr>
          <w:rFonts w:eastAsia="Times New Roman"/>
          <w:color w:val="auto"/>
          <w:shd w:val="clear" w:color="auto" w:fill="FFFFFF"/>
        </w:rPr>
        <w:tab/>
        <w:t xml:space="preserve">Vodorovné dopravné značenie striekané farbou prechodov pre chodcov, šípky, symboly a pod., biela </w:t>
      </w:r>
      <w:proofErr w:type="spellStart"/>
      <w:r w:rsidRPr="00463260">
        <w:rPr>
          <w:rFonts w:eastAsia="Times New Roman"/>
          <w:color w:val="auto"/>
          <w:shd w:val="clear" w:color="auto" w:fill="FFFFFF"/>
        </w:rPr>
        <w:t>retroreflexná</w:t>
      </w:r>
      <w:proofErr w:type="spellEnd"/>
      <w:r w:rsidRPr="00463260">
        <w:rPr>
          <w:rFonts w:eastAsia="Times New Roman"/>
          <w:color w:val="auto"/>
          <w:shd w:val="clear" w:color="auto" w:fill="FFFFFF"/>
        </w:rPr>
        <w:tab/>
        <w:t>m2</w:t>
      </w:r>
      <w:r w:rsidRPr="00463260">
        <w:rPr>
          <w:rFonts w:eastAsia="Times New Roman"/>
          <w:color w:val="auto"/>
          <w:shd w:val="clear" w:color="auto" w:fill="FFFFFF"/>
        </w:rPr>
        <w:tab/>
        <w:t>34,050</w:t>
      </w:r>
    </w:p>
    <w:p w14:paraId="72B17CE9" w14:textId="0BAC2A48"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technickej správe je uvedené: ,,Vodorovné dopravné značenie je navrhnuté z </w:t>
      </w:r>
      <w:proofErr w:type="spellStart"/>
      <w:r w:rsidRPr="00463260">
        <w:rPr>
          <w:rFonts w:eastAsia="Times New Roman"/>
          <w:color w:val="auto"/>
          <w:shd w:val="clear" w:color="auto" w:fill="FFFFFF"/>
        </w:rPr>
        <w:t>retroreflexného</w:t>
      </w:r>
      <w:proofErr w:type="spellEnd"/>
      <w:r w:rsidRPr="00463260">
        <w:rPr>
          <w:rFonts w:eastAsia="Times New Roman"/>
          <w:color w:val="auto"/>
          <w:shd w:val="clear" w:color="auto" w:fill="FFFFFF"/>
        </w:rPr>
        <w:t xml:space="preserve"> plastového dvojzložkového materiálu. Vodiace čiary V4 sa zrealizujú ako štrukturálne akustické. Ostatné vodorovné dopravné značenie sa zrealizuje ako štrukturálne neakustické. Vodorovné dopravné značenie zastávok mestskej hromadnej dopravy V11a a V12b sa zrealizuje v žltej farbe. Vodorovné dopravné značenie cyklistických komunikácií sa zrealizuje v bielej farbe.“</w:t>
      </w:r>
    </w:p>
    <w:p w14:paraId="1E11E46B"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Má byť vodorovné dopravné značenie zrealizované z </w:t>
      </w:r>
      <w:proofErr w:type="spellStart"/>
      <w:r w:rsidRPr="00463260">
        <w:rPr>
          <w:rFonts w:eastAsia="Times New Roman"/>
          <w:color w:val="auto"/>
          <w:shd w:val="clear" w:color="auto" w:fill="FFFFFF"/>
        </w:rPr>
        <w:t>retroreflexného</w:t>
      </w:r>
      <w:proofErr w:type="spellEnd"/>
      <w:r w:rsidRPr="00463260">
        <w:rPr>
          <w:rFonts w:eastAsia="Times New Roman"/>
          <w:color w:val="auto"/>
          <w:shd w:val="clear" w:color="auto" w:fill="FFFFFF"/>
        </w:rPr>
        <w:t xml:space="preserve"> plastového dvojzložkového materiálu?</w:t>
      </w:r>
    </w:p>
    <w:p w14:paraId="266DB106" w14:textId="66DEB0CB"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o úpravu výkazu výmer.</w:t>
      </w:r>
    </w:p>
    <w:p w14:paraId="592CEDD9"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Táto otázka sa týka aj objektov: SO 40-38-02 p. č.: 108, 109, 110, 114; SO 50-38-02 p. č.: 110 až 118, SO 50-38-03 p. č.: 49, 50,51; SO 50-38-04 p. č.: 46, 47, 48; SO 50-38-05 p. č.: 37, 38, 39; SO 50-38-07 p. č.: 47, 48, 49; SO 51-38-01 p. č.: 46, 47, 48.</w:t>
      </w:r>
    </w:p>
    <w:p w14:paraId="41A0AAE4" w14:textId="77777777" w:rsidR="00200376" w:rsidRPr="00463260" w:rsidRDefault="00200376" w:rsidP="00463260">
      <w:pPr>
        <w:spacing w:after="0"/>
        <w:jc w:val="both"/>
        <w:rPr>
          <w:color w:val="auto"/>
          <w:shd w:val="clear" w:color="auto" w:fill="FFFFFF"/>
        </w:rPr>
      </w:pPr>
    </w:p>
    <w:p w14:paraId="4BC8BF2D" w14:textId="08315522"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8</w:t>
      </w:r>
      <w:r w:rsidRPr="00463260">
        <w:rPr>
          <w:b/>
          <w:bCs/>
          <w:color w:val="auto"/>
          <w:shd w:val="clear" w:color="auto" w:fill="FFFFFF"/>
        </w:rPr>
        <w:t>6</w:t>
      </w:r>
    </w:p>
    <w:p w14:paraId="679BB6B7" w14:textId="34111606" w:rsidR="006C750E" w:rsidRPr="00463260" w:rsidRDefault="006C750E" w:rsidP="00463260">
      <w:pPr>
        <w:spacing w:after="0"/>
        <w:jc w:val="both"/>
        <w:rPr>
          <w:b/>
          <w:bCs/>
          <w:color w:val="auto"/>
          <w:shd w:val="clear" w:color="auto" w:fill="FFFFFF"/>
        </w:rPr>
      </w:pPr>
      <w:r w:rsidRPr="00463260">
        <w:rPr>
          <w:color w:val="auto"/>
          <w:shd w:val="clear" w:color="auto" w:fill="FFFFFF"/>
        </w:rPr>
        <w:t>Všetky položky v predmetných SO boli opravené na prevedenie dvojzložkovým studeným plastom. Podľa aktuálnej normy bude prevedenie v žltej farbe nahradené farbou bielou.</w:t>
      </w:r>
    </w:p>
    <w:p w14:paraId="6F5AECB9" w14:textId="77777777" w:rsidR="00200376" w:rsidRPr="00463260" w:rsidRDefault="00200376" w:rsidP="00463260">
      <w:pPr>
        <w:spacing w:after="0"/>
        <w:jc w:val="both"/>
        <w:rPr>
          <w:b/>
          <w:bCs/>
          <w:color w:val="auto"/>
          <w:shd w:val="clear" w:color="auto" w:fill="FFFFFF"/>
        </w:rPr>
      </w:pPr>
    </w:p>
    <w:p w14:paraId="0E386B13" w14:textId="61571058"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8</w:t>
      </w:r>
      <w:r w:rsidRPr="00463260">
        <w:rPr>
          <w:b/>
          <w:bCs/>
          <w:color w:val="auto"/>
          <w:shd w:val="clear" w:color="auto" w:fill="FFFFFF"/>
        </w:rPr>
        <w:t>7</w:t>
      </w:r>
    </w:p>
    <w:p w14:paraId="3413BA9D" w14:textId="0E86A67F"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objekte „SO 60-38-06“ v technickej správe je uvedené: ,,Vodorovné dopravné značenie je navrhnuté z </w:t>
      </w:r>
      <w:proofErr w:type="spellStart"/>
      <w:r w:rsidRPr="00463260">
        <w:rPr>
          <w:rFonts w:eastAsia="Times New Roman"/>
          <w:color w:val="auto"/>
          <w:shd w:val="clear" w:color="auto" w:fill="FFFFFF"/>
        </w:rPr>
        <w:t>retroreflexného</w:t>
      </w:r>
      <w:proofErr w:type="spellEnd"/>
      <w:r w:rsidRPr="00463260">
        <w:rPr>
          <w:rFonts w:eastAsia="Times New Roman"/>
          <w:color w:val="auto"/>
          <w:shd w:val="clear" w:color="auto" w:fill="FFFFFF"/>
        </w:rPr>
        <w:t xml:space="preserve"> plastového dvojzložkového materiálu. Vodiace čiary V4 sa zrealizujú ako štrukturálne akustické. Ostatné vodorovné dopravné značenie sa zrealizuje ako štrukturálne neakustické. Vodorovné dopravné značenie zastávok mestskej hromadnej dopravy </w:t>
      </w:r>
      <w:r w:rsidRPr="00463260">
        <w:rPr>
          <w:rFonts w:eastAsia="Times New Roman"/>
          <w:color w:val="auto"/>
          <w:shd w:val="clear" w:color="auto" w:fill="FFFFFF"/>
        </w:rPr>
        <w:lastRenderedPageBreak/>
        <w:t>V11a a V12b sa zrealizuje v žltej farbe. Vodorovné dopravné značenie cyklistických komunikácií sa zrealizuje v bielej farbe.“</w:t>
      </w:r>
    </w:p>
    <w:p w14:paraId="73EAF62B"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výmer neobsahuje položku vodorovné dopravné značenie  zo špecifikáciou „žltá farba“.</w:t>
      </w:r>
    </w:p>
    <w:p w14:paraId="57D6D216" w14:textId="5EAE0018"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doplnenie do výkazu výmer vodorovné dopravné značenie  zo špecifikáciou „žltá farba“ pre zastávky mestskej hromadnej dopravy.</w:t>
      </w:r>
    </w:p>
    <w:p w14:paraId="674682A3"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Táto otázka sa týka aj objektu: SO 51-38-01</w:t>
      </w:r>
    </w:p>
    <w:p w14:paraId="257060BD" w14:textId="77777777" w:rsidR="00200376" w:rsidRPr="00463260" w:rsidRDefault="00200376" w:rsidP="00463260">
      <w:pPr>
        <w:spacing w:after="0"/>
        <w:jc w:val="both"/>
        <w:rPr>
          <w:color w:val="auto"/>
          <w:shd w:val="clear" w:color="auto" w:fill="FFFFFF"/>
        </w:rPr>
      </w:pPr>
    </w:p>
    <w:p w14:paraId="633C0C46" w14:textId="54468E21"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8</w:t>
      </w:r>
      <w:r w:rsidRPr="00463260">
        <w:rPr>
          <w:b/>
          <w:bCs/>
          <w:color w:val="auto"/>
          <w:shd w:val="clear" w:color="auto" w:fill="FFFFFF"/>
        </w:rPr>
        <w:t>7</w:t>
      </w:r>
    </w:p>
    <w:p w14:paraId="31C77A08" w14:textId="465EEA52" w:rsidR="00846F90" w:rsidRPr="00463260" w:rsidRDefault="00846F90" w:rsidP="00463260">
      <w:pPr>
        <w:spacing w:after="0"/>
        <w:jc w:val="both"/>
        <w:rPr>
          <w:b/>
          <w:bCs/>
          <w:color w:val="auto"/>
          <w:shd w:val="clear" w:color="auto" w:fill="FFFFFF"/>
        </w:rPr>
      </w:pPr>
      <w:r w:rsidRPr="00463260">
        <w:rPr>
          <w:color w:val="auto"/>
          <w:shd w:val="clear" w:color="auto" w:fill="FFFFFF"/>
        </w:rPr>
        <w:t>Vodorovne dopravne značenie bude zrealizovane v bielej farbe podľa novej Vyhlášky č. 04/2020, platí Výkaz výmer.</w:t>
      </w:r>
    </w:p>
    <w:p w14:paraId="11AFBC90" w14:textId="77777777" w:rsidR="00200376" w:rsidRPr="00463260" w:rsidRDefault="00200376" w:rsidP="00463260">
      <w:pPr>
        <w:spacing w:after="0"/>
        <w:jc w:val="both"/>
        <w:rPr>
          <w:b/>
          <w:bCs/>
          <w:color w:val="auto"/>
          <w:shd w:val="clear" w:color="auto" w:fill="FFFFFF"/>
        </w:rPr>
      </w:pPr>
    </w:p>
    <w:p w14:paraId="1DE19FB4" w14:textId="464D75A8"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8</w:t>
      </w:r>
      <w:r w:rsidRPr="00463260">
        <w:rPr>
          <w:b/>
          <w:bCs/>
          <w:color w:val="auto"/>
          <w:shd w:val="clear" w:color="auto" w:fill="FFFFFF"/>
        </w:rPr>
        <w:t>8</w:t>
      </w:r>
    </w:p>
    <w:p w14:paraId="7DC9873B"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50-39-03“ v položkách č.: 13, 23 je uvedené:</w:t>
      </w:r>
    </w:p>
    <w:p w14:paraId="3755EF86" w14:textId="77777777"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13</w:t>
      </w:r>
      <w:r w:rsidRPr="00463260">
        <w:rPr>
          <w:rFonts w:eastAsia="Times New Roman"/>
          <w:color w:val="auto"/>
          <w:shd w:val="clear" w:color="auto" w:fill="FFFFFF"/>
        </w:rPr>
        <w:tab/>
        <w:t>K</w:t>
      </w:r>
      <w:r w:rsidRPr="00463260">
        <w:rPr>
          <w:rFonts w:eastAsia="Times New Roman"/>
          <w:color w:val="auto"/>
          <w:shd w:val="clear" w:color="auto" w:fill="FFFFFF"/>
        </w:rPr>
        <w:tab/>
        <w:t>184102111</w:t>
      </w:r>
      <w:r w:rsidRPr="00463260">
        <w:rPr>
          <w:rFonts w:eastAsia="Times New Roman"/>
          <w:color w:val="auto"/>
          <w:shd w:val="clear" w:color="auto" w:fill="FFFFFF"/>
        </w:rPr>
        <w:tab/>
        <w:t>Výsadba dreviny s balom v rovine alebo na svahu do 1:5, priemer balu nad 100 do 200 mm</w:t>
      </w:r>
      <w:r w:rsidRPr="00463260">
        <w:rPr>
          <w:rFonts w:eastAsia="Times New Roman"/>
          <w:color w:val="auto"/>
          <w:shd w:val="clear" w:color="auto" w:fill="FFFFFF"/>
        </w:rPr>
        <w:tab/>
        <w:t>ks</w:t>
      </w:r>
      <w:r w:rsidRPr="00463260">
        <w:rPr>
          <w:rFonts w:eastAsia="Times New Roman"/>
          <w:color w:val="auto"/>
          <w:shd w:val="clear" w:color="auto" w:fill="FFFFFF"/>
        </w:rPr>
        <w:tab/>
        <w:t>9 400,000</w:t>
      </w:r>
    </w:p>
    <w:p w14:paraId="0E84DAEC" w14:textId="42503450"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23</w:t>
      </w:r>
      <w:r w:rsidRPr="00463260">
        <w:rPr>
          <w:rFonts w:eastAsia="Times New Roman"/>
          <w:color w:val="auto"/>
          <w:shd w:val="clear" w:color="auto" w:fill="FFFFFF"/>
        </w:rPr>
        <w:tab/>
        <w:t>K</w:t>
      </w:r>
      <w:r w:rsidRPr="00463260">
        <w:rPr>
          <w:rFonts w:eastAsia="Times New Roman"/>
          <w:color w:val="auto"/>
          <w:shd w:val="clear" w:color="auto" w:fill="FFFFFF"/>
        </w:rPr>
        <w:tab/>
        <w:t>184102111</w:t>
      </w:r>
      <w:r w:rsidRPr="00463260">
        <w:rPr>
          <w:rFonts w:eastAsia="Times New Roman"/>
          <w:color w:val="auto"/>
          <w:shd w:val="clear" w:color="auto" w:fill="FFFFFF"/>
        </w:rPr>
        <w:tab/>
        <w:t>Výsadba dreviny s balom v rovine alebo na svahu do 1:5, priemer balu nad 100 do 200 mm</w:t>
      </w:r>
      <w:r w:rsidRPr="00463260">
        <w:rPr>
          <w:rFonts w:eastAsia="Times New Roman"/>
          <w:color w:val="auto"/>
          <w:shd w:val="clear" w:color="auto" w:fill="FFFFFF"/>
        </w:rPr>
        <w:tab/>
        <w:t>ks</w:t>
      </w:r>
      <w:r w:rsidRPr="00463260">
        <w:rPr>
          <w:rFonts w:eastAsia="Times New Roman"/>
          <w:color w:val="auto"/>
          <w:shd w:val="clear" w:color="auto" w:fill="FFFFFF"/>
        </w:rPr>
        <w:tab/>
        <w:t>9 400,000</w:t>
      </w:r>
    </w:p>
    <w:p w14:paraId="40E4AE2F" w14:textId="5544277C" w:rsidR="00D02474" w:rsidRPr="00463260" w:rsidRDefault="00D0247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Nazdávame sa, že položky sú vo vzájomnej duplicite?</w:t>
      </w:r>
      <w:r w:rsidR="00846F90" w:rsidRPr="00463260">
        <w:rPr>
          <w:rFonts w:eastAsia="Times New Roman"/>
          <w:color w:val="auto"/>
          <w:shd w:val="clear" w:color="auto" w:fill="FFFFFF"/>
        </w:rPr>
        <w:t xml:space="preserve"> </w:t>
      </w:r>
      <w:r w:rsidRPr="00463260">
        <w:rPr>
          <w:rFonts w:eastAsia="Times New Roman"/>
          <w:color w:val="auto"/>
          <w:shd w:val="clear" w:color="auto" w:fill="FFFFFF"/>
        </w:rPr>
        <w:t>Žiadame verejného obstarávateľa o vysvetlenie, prípadne úpravu výkazu výmer.</w:t>
      </w:r>
    </w:p>
    <w:p w14:paraId="73B8897D" w14:textId="77777777" w:rsidR="00200376" w:rsidRPr="00463260" w:rsidRDefault="00200376" w:rsidP="00463260">
      <w:pPr>
        <w:spacing w:after="0"/>
        <w:jc w:val="both"/>
        <w:rPr>
          <w:color w:val="auto"/>
          <w:shd w:val="clear" w:color="auto" w:fill="FFFFFF"/>
        </w:rPr>
      </w:pPr>
    </w:p>
    <w:p w14:paraId="097F7D18" w14:textId="32ABB277"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8</w:t>
      </w:r>
      <w:r w:rsidRPr="00463260">
        <w:rPr>
          <w:b/>
          <w:bCs/>
          <w:color w:val="auto"/>
          <w:shd w:val="clear" w:color="auto" w:fill="FFFFFF"/>
        </w:rPr>
        <w:t>8</w:t>
      </w:r>
    </w:p>
    <w:p w14:paraId="51474CE2" w14:textId="3C076B25" w:rsidR="00846F90" w:rsidRPr="00463260" w:rsidRDefault="00846F9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č. 23 bola vypustená</w:t>
      </w:r>
    </w:p>
    <w:p w14:paraId="375D501F" w14:textId="77777777" w:rsidR="00846F90" w:rsidRPr="00463260" w:rsidRDefault="00846F9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23</w:t>
      </w:r>
      <w:r w:rsidRPr="00463260">
        <w:rPr>
          <w:rFonts w:eastAsia="Times New Roman"/>
          <w:color w:val="auto"/>
          <w:shd w:val="clear" w:color="auto" w:fill="FFFFFF"/>
        </w:rPr>
        <w:tab/>
        <w:t>K</w:t>
      </w:r>
      <w:r w:rsidRPr="00463260">
        <w:rPr>
          <w:rFonts w:eastAsia="Times New Roman"/>
          <w:color w:val="auto"/>
          <w:shd w:val="clear" w:color="auto" w:fill="FFFFFF"/>
        </w:rPr>
        <w:tab/>
        <w:t>184102111</w:t>
      </w:r>
      <w:r w:rsidRPr="00463260">
        <w:rPr>
          <w:rFonts w:eastAsia="Times New Roman"/>
          <w:color w:val="auto"/>
          <w:shd w:val="clear" w:color="auto" w:fill="FFFFFF"/>
        </w:rPr>
        <w:tab/>
        <w:t>Výsadba dreviny s balom v rovine alebo na svahu do 1:5, priemer balu nad 100 do 200 mm</w:t>
      </w:r>
      <w:r w:rsidRPr="00463260">
        <w:rPr>
          <w:rFonts w:eastAsia="Times New Roman"/>
          <w:color w:val="auto"/>
          <w:shd w:val="clear" w:color="auto" w:fill="FFFFFF"/>
        </w:rPr>
        <w:tab/>
        <w:t>ks</w:t>
      </w:r>
      <w:r w:rsidRPr="00463260">
        <w:rPr>
          <w:rFonts w:eastAsia="Times New Roman"/>
          <w:color w:val="auto"/>
          <w:shd w:val="clear" w:color="auto" w:fill="FFFFFF"/>
        </w:rPr>
        <w:tab/>
        <w:t>9 400,000.</w:t>
      </w:r>
    </w:p>
    <w:p w14:paraId="7AEEBEC8" w14:textId="77777777" w:rsidR="00200376" w:rsidRPr="00463260" w:rsidRDefault="00200376" w:rsidP="00463260">
      <w:pPr>
        <w:spacing w:after="0"/>
        <w:jc w:val="both"/>
        <w:rPr>
          <w:b/>
          <w:bCs/>
          <w:color w:val="auto"/>
          <w:shd w:val="clear" w:color="auto" w:fill="FFFFFF"/>
        </w:rPr>
      </w:pPr>
    </w:p>
    <w:p w14:paraId="341A0049" w14:textId="3C6B3329"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8</w:t>
      </w:r>
      <w:r w:rsidRPr="00463260">
        <w:rPr>
          <w:b/>
          <w:bCs/>
          <w:color w:val="auto"/>
          <w:shd w:val="clear" w:color="auto" w:fill="FFFFFF"/>
        </w:rPr>
        <w:t>9</w:t>
      </w:r>
    </w:p>
    <w:p w14:paraId="2C0BC6D1" w14:textId="03A63A65"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40-38-01.1“ v položkách č. 123, 124 je uvedené:</w:t>
      </w:r>
    </w:p>
    <w:p w14:paraId="5AD70203" w14:textId="1B1AE0E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123</w:t>
      </w:r>
      <w:r w:rsidRPr="00463260">
        <w:rPr>
          <w:rFonts w:eastAsia="Times New Roman"/>
          <w:color w:val="auto"/>
          <w:shd w:val="clear" w:color="auto" w:fill="FFFFFF"/>
        </w:rPr>
        <w:tab/>
        <w:t>K</w:t>
      </w:r>
      <w:r w:rsidRPr="00463260">
        <w:rPr>
          <w:rFonts w:eastAsia="Times New Roman"/>
          <w:color w:val="auto"/>
          <w:shd w:val="clear" w:color="auto" w:fill="FFFFFF"/>
        </w:rPr>
        <w:tab/>
        <w:t>919791211</w:t>
      </w:r>
      <w:r w:rsidRPr="00463260">
        <w:rPr>
          <w:rFonts w:eastAsia="Times New Roman"/>
          <w:color w:val="auto"/>
          <w:shd w:val="clear" w:color="auto" w:fill="FFFFFF"/>
        </w:rPr>
        <w:tab/>
        <w:t xml:space="preserve">Náter krytu vozovky z </w:t>
      </w:r>
      <w:proofErr w:type="spellStart"/>
      <w:r w:rsidRPr="00463260">
        <w:rPr>
          <w:rFonts w:eastAsia="Times New Roman"/>
          <w:color w:val="auto"/>
          <w:shd w:val="clear" w:color="auto" w:fill="FFFFFF"/>
        </w:rPr>
        <w:t>cementobetónovej</w:t>
      </w:r>
      <w:proofErr w:type="spellEnd"/>
      <w:r w:rsidRPr="00463260">
        <w:rPr>
          <w:rFonts w:eastAsia="Times New Roman"/>
          <w:color w:val="auto"/>
          <w:shd w:val="clear" w:color="auto" w:fill="FFFFFF"/>
        </w:rPr>
        <w:t xml:space="preserve"> dosky 2x ochranný, uzatvárací s posypom kremičitým pieskom</w:t>
      </w:r>
      <w:r w:rsidRPr="00463260">
        <w:rPr>
          <w:rFonts w:eastAsia="Times New Roman"/>
          <w:color w:val="auto"/>
          <w:shd w:val="clear" w:color="auto" w:fill="FFFFFF"/>
        </w:rPr>
        <w:tab/>
        <w:t>m2</w:t>
      </w:r>
      <w:r w:rsidRPr="00463260">
        <w:rPr>
          <w:rFonts w:eastAsia="Times New Roman"/>
          <w:color w:val="auto"/>
          <w:shd w:val="clear" w:color="auto" w:fill="FFFFFF"/>
        </w:rPr>
        <w:tab/>
        <w:t>280,000</w:t>
      </w:r>
    </w:p>
    <w:p w14:paraId="76C85C6C" w14:textId="34A38C03"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124</w:t>
      </w:r>
      <w:r w:rsidRPr="00463260">
        <w:rPr>
          <w:rFonts w:eastAsia="Times New Roman"/>
          <w:color w:val="auto"/>
          <w:shd w:val="clear" w:color="auto" w:fill="FFFFFF"/>
        </w:rPr>
        <w:tab/>
        <w:t>M</w:t>
      </w:r>
      <w:r w:rsidRPr="00463260">
        <w:rPr>
          <w:rFonts w:eastAsia="Times New Roman"/>
          <w:color w:val="auto"/>
          <w:shd w:val="clear" w:color="auto" w:fill="FFFFFF"/>
        </w:rPr>
        <w:tab/>
        <w:t>245290000300</w:t>
      </w:r>
      <w:r w:rsidRPr="00463260">
        <w:rPr>
          <w:rFonts w:eastAsia="Times New Roman"/>
          <w:color w:val="auto"/>
          <w:shd w:val="clear" w:color="auto" w:fill="FFFFFF"/>
        </w:rPr>
        <w:tab/>
        <w:t>Náter ochranný napr. SEALER pre betónové výrobky, 25l</w:t>
      </w:r>
      <w:r w:rsidR="00846F90" w:rsidRPr="00463260">
        <w:rPr>
          <w:rFonts w:eastAsia="Times New Roman"/>
          <w:color w:val="auto"/>
          <w:shd w:val="clear" w:color="auto" w:fill="FFFFFF"/>
        </w:rPr>
        <w:t xml:space="preserve"> </w:t>
      </w:r>
      <w:r w:rsidRPr="00463260">
        <w:rPr>
          <w:rFonts w:eastAsia="Times New Roman"/>
          <w:color w:val="auto"/>
          <w:shd w:val="clear" w:color="auto" w:fill="FFFFFF"/>
        </w:rPr>
        <w:t>l</w:t>
      </w:r>
      <w:r w:rsidRPr="00463260">
        <w:rPr>
          <w:rFonts w:eastAsia="Times New Roman"/>
          <w:color w:val="auto"/>
          <w:shd w:val="clear" w:color="auto" w:fill="FFFFFF"/>
        </w:rPr>
        <w:tab/>
        <w:t>93,240</w:t>
      </w:r>
    </w:p>
    <w:p w14:paraId="7F8E8C26"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Môže verejný obstarávateľ vysvetliť použitie posypu kremičitým pieskom? Nakoľko máme za to, že náter ochranný a uzatvárací ma funkciu chrániť plochu proti odparovaniu vôd a impregnačnú. Pri použitý ochranného, uzatváracieho náteru nedôjde k spojeniu kremičitého piesku s CB krytom.</w:t>
      </w:r>
    </w:p>
    <w:p w14:paraId="1AA383D2" w14:textId="013F1EE5"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prehodnotenie použitia kremičitého piesku.</w:t>
      </w:r>
    </w:p>
    <w:p w14:paraId="0E04C611"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Táto otázka sa týka aj objektov SO 40-38-04 p. č.: 128, 129; SO 60-38-03 p. č.: 87, 88; SO 60-38-04 p. č.: 59, 60.  </w:t>
      </w:r>
    </w:p>
    <w:p w14:paraId="6489AD49" w14:textId="77777777" w:rsidR="00200376" w:rsidRPr="00463260" w:rsidRDefault="00200376" w:rsidP="00463260">
      <w:pPr>
        <w:spacing w:after="0"/>
        <w:jc w:val="both"/>
        <w:rPr>
          <w:color w:val="auto"/>
          <w:shd w:val="clear" w:color="auto" w:fill="FFFFFF"/>
        </w:rPr>
      </w:pPr>
    </w:p>
    <w:p w14:paraId="10C9AF46" w14:textId="6D90EC77"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8</w:t>
      </w:r>
      <w:r w:rsidRPr="00463260">
        <w:rPr>
          <w:b/>
          <w:bCs/>
          <w:color w:val="auto"/>
          <w:shd w:val="clear" w:color="auto" w:fill="FFFFFF"/>
        </w:rPr>
        <w:t>9</w:t>
      </w:r>
    </w:p>
    <w:p w14:paraId="6BD389FB" w14:textId="42B68B24" w:rsidR="00846F90" w:rsidRPr="00463260" w:rsidRDefault="00846F9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Ide o položku vypracovanú odbornou firmou </w:t>
      </w:r>
      <w:proofErr w:type="spellStart"/>
      <w:r w:rsidRPr="00463260">
        <w:rPr>
          <w:rFonts w:eastAsia="Times New Roman"/>
          <w:color w:val="auto"/>
          <w:shd w:val="clear" w:color="auto" w:fill="FFFFFF"/>
        </w:rPr>
        <w:t>Cenekon</w:t>
      </w:r>
      <w:proofErr w:type="spellEnd"/>
      <w:r w:rsidRPr="00463260">
        <w:rPr>
          <w:rFonts w:eastAsia="Times New Roman"/>
          <w:color w:val="auto"/>
          <w:shd w:val="clear" w:color="auto" w:fill="FFFFFF"/>
        </w:rPr>
        <w:t xml:space="preserve"> z databázy </w:t>
      </w:r>
      <w:proofErr w:type="spellStart"/>
      <w:r w:rsidRPr="00463260">
        <w:rPr>
          <w:rFonts w:eastAsia="Times New Roman"/>
          <w:color w:val="auto"/>
          <w:shd w:val="clear" w:color="auto" w:fill="FFFFFF"/>
        </w:rPr>
        <w:t>Cenekon</w:t>
      </w:r>
      <w:proofErr w:type="spellEnd"/>
      <w:r w:rsidRPr="00463260">
        <w:rPr>
          <w:rFonts w:eastAsia="Times New Roman"/>
          <w:color w:val="auto"/>
          <w:shd w:val="clear" w:color="auto" w:fill="FFFFFF"/>
        </w:rPr>
        <w:t xml:space="preserve">, ktorou bola spracovaná nákladová časť projektovej dokumentácie. Máme za to, že pri tvorbe položky fa </w:t>
      </w:r>
      <w:proofErr w:type="spellStart"/>
      <w:r w:rsidRPr="00463260">
        <w:rPr>
          <w:rFonts w:eastAsia="Times New Roman"/>
          <w:color w:val="auto"/>
          <w:shd w:val="clear" w:color="auto" w:fill="FFFFFF"/>
        </w:rPr>
        <w:t>Cenekon</w:t>
      </w:r>
      <w:proofErr w:type="spellEnd"/>
      <w:r w:rsidRPr="00463260">
        <w:rPr>
          <w:rFonts w:eastAsia="Times New Roman"/>
          <w:color w:val="auto"/>
          <w:shd w:val="clear" w:color="auto" w:fill="FFFFFF"/>
        </w:rPr>
        <w:t xml:space="preserve"> receptúru a technológiu konzultovala s odbornými realizátorskými firmami. Položka predstavuje určitý technicko-organizačný variant. Činnosti, ktoré uchádzač plánuje vykonávať pri zhotovovaní predmetnej konštrukcie v primeranej kvalite a podľa výkresovej časti projektovej dokumentácie, ocení v tejto položke.</w:t>
      </w:r>
    </w:p>
    <w:p w14:paraId="2C58CD10" w14:textId="718B20AF" w:rsidR="003D5059" w:rsidRDefault="003D5059" w:rsidP="00463260">
      <w:pPr>
        <w:spacing w:after="0"/>
        <w:jc w:val="both"/>
        <w:rPr>
          <w:b/>
          <w:bCs/>
          <w:color w:val="auto"/>
          <w:shd w:val="clear" w:color="auto" w:fill="FFFFFF"/>
        </w:rPr>
      </w:pPr>
    </w:p>
    <w:p w14:paraId="0171DA9B" w14:textId="77777777" w:rsidR="0082534B" w:rsidRPr="00463260" w:rsidRDefault="0082534B" w:rsidP="00463260">
      <w:pPr>
        <w:spacing w:after="0"/>
        <w:jc w:val="both"/>
        <w:rPr>
          <w:b/>
          <w:bCs/>
          <w:color w:val="auto"/>
          <w:shd w:val="clear" w:color="auto" w:fill="FFFFFF"/>
        </w:rPr>
      </w:pPr>
    </w:p>
    <w:p w14:paraId="0D2080BA" w14:textId="1D17F25A"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Otázka č. 5</w:t>
      </w:r>
      <w:r w:rsidR="00F93762" w:rsidRPr="00463260">
        <w:rPr>
          <w:b/>
          <w:bCs/>
          <w:color w:val="auto"/>
          <w:shd w:val="clear" w:color="auto" w:fill="FFFFFF"/>
        </w:rPr>
        <w:t>9</w:t>
      </w:r>
      <w:r w:rsidRPr="00463260">
        <w:rPr>
          <w:b/>
          <w:bCs/>
          <w:color w:val="auto"/>
          <w:shd w:val="clear" w:color="auto" w:fill="FFFFFF"/>
        </w:rPr>
        <w:t>0</w:t>
      </w:r>
    </w:p>
    <w:p w14:paraId="352D56EA"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poskytnutom výkaze výmer pre objekt 40-37-01.1.a je položka č. 69 „Rúry z odstredivo liateho laminátu PN 1 SN 5000 DN 1400 DA 1436 spojka FWC, HOBAS“.</w:t>
      </w:r>
    </w:p>
    <w:p w14:paraId="276C0FBF"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prislúchajúcej technickej správe na strane č. 8 je uvažované s rúrami odstredivo liateho laminátu SN16000 DN 1400.</w:t>
      </w:r>
    </w:p>
    <w:p w14:paraId="77A4E9D3"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Myslíme si správne, že v položke č. 69 majú byť použité rúry z odstredivo liateho laminátu SN16000. Ak áno, žiadame verejného obstarávateľa o úpravu výkazu výmer.</w:t>
      </w:r>
    </w:p>
    <w:p w14:paraId="32F71CA3" w14:textId="77777777" w:rsidR="00200376" w:rsidRPr="00463260" w:rsidRDefault="00200376" w:rsidP="00463260">
      <w:pPr>
        <w:spacing w:after="0"/>
        <w:jc w:val="both"/>
        <w:rPr>
          <w:color w:val="auto"/>
          <w:shd w:val="clear" w:color="auto" w:fill="FFFFFF"/>
        </w:rPr>
      </w:pPr>
    </w:p>
    <w:p w14:paraId="4D12747A" w14:textId="7004B2AD"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9</w:t>
      </w:r>
      <w:r w:rsidRPr="00463260">
        <w:rPr>
          <w:b/>
          <w:bCs/>
          <w:color w:val="auto"/>
          <w:shd w:val="clear" w:color="auto" w:fill="FFFFFF"/>
        </w:rPr>
        <w:t>0</w:t>
      </w:r>
    </w:p>
    <w:p w14:paraId="5E3CCC2B" w14:textId="41BDF1C1" w:rsidR="00846F90" w:rsidRPr="00463260" w:rsidRDefault="00846F9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č. 69 s kódom 28641000180P Rúry z odstredivo liateho laminátu PN 1 SN 5000 DN 1400 DA 1436 spojka FWC, HOBAS bola nahradená položkou č. 133 s kódom 28641000200P Rúry z odstredivo liateho laminátu PN 1 SN 16000 DN 1600 DA 1638 spojka FWC, HOBAS.</w:t>
      </w:r>
    </w:p>
    <w:p w14:paraId="1F45EBE0" w14:textId="580B4F4D" w:rsidR="00200376" w:rsidRPr="00463260" w:rsidRDefault="00200376" w:rsidP="00463260">
      <w:pPr>
        <w:spacing w:after="0"/>
        <w:jc w:val="both"/>
        <w:rPr>
          <w:b/>
          <w:bCs/>
          <w:color w:val="auto"/>
          <w:shd w:val="clear" w:color="auto" w:fill="FFFFFF"/>
        </w:rPr>
      </w:pPr>
    </w:p>
    <w:p w14:paraId="16E34A84" w14:textId="77777777" w:rsidR="004D5933" w:rsidRPr="00463260" w:rsidRDefault="00200376" w:rsidP="00463260">
      <w:pPr>
        <w:spacing w:after="0"/>
        <w:jc w:val="both"/>
        <w:rPr>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9</w:t>
      </w:r>
      <w:r w:rsidRPr="00463260">
        <w:rPr>
          <w:b/>
          <w:bCs/>
          <w:color w:val="auto"/>
          <w:shd w:val="clear" w:color="auto" w:fill="FFFFFF"/>
        </w:rPr>
        <w:t>1</w:t>
      </w:r>
      <w:r w:rsidR="004D5933" w:rsidRPr="00463260">
        <w:rPr>
          <w:color w:val="auto"/>
          <w:shd w:val="clear" w:color="auto" w:fill="FFFFFF"/>
        </w:rPr>
        <w:t xml:space="preserve"> </w:t>
      </w:r>
    </w:p>
    <w:p w14:paraId="4EA01CB9" w14:textId="570E2AAD" w:rsidR="004D5933" w:rsidRPr="00463260" w:rsidRDefault="004D5933" w:rsidP="00463260">
      <w:pPr>
        <w:spacing w:after="0"/>
        <w:jc w:val="both"/>
        <w:rPr>
          <w:rFonts w:eastAsia="Times New Roman"/>
          <w:color w:val="auto"/>
          <w:shd w:val="clear" w:color="auto" w:fill="FFFFFF"/>
        </w:rPr>
      </w:pPr>
      <w:r w:rsidRPr="00463260">
        <w:rPr>
          <w:rFonts w:eastAsia="Times New Roman"/>
          <w:color w:val="auto"/>
          <w:shd w:val="clear" w:color="auto" w:fill="FFFFFF"/>
        </w:rPr>
        <w:t>Vo výkaze výmer objektu „SO 40-38-04“ v položkách č. 32, 33 je uvedené:</w:t>
      </w:r>
    </w:p>
    <w:p w14:paraId="6F7ACD21" w14:textId="55881799"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32</w:t>
      </w:r>
      <w:r w:rsidRPr="00463260">
        <w:rPr>
          <w:rFonts w:eastAsia="Times New Roman"/>
          <w:color w:val="auto"/>
          <w:shd w:val="clear" w:color="auto" w:fill="FFFFFF"/>
        </w:rPr>
        <w:tab/>
        <w:t>K</w:t>
      </w:r>
      <w:r w:rsidRPr="00463260">
        <w:rPr>
          <w:rFonts w:eastAsia="Times New Roman"/>
          <w:color w:val="auto"/>
          <w:shd w:val="clear" w:color="auto" w:fill="FFFFFF"/>
        </w:rPr>
        <w:tab/>
        <w:t>183405211</w:t>
      </w:r>
      <w:r w:rsidRPr="00463260">
        <w:rPr>
          <w:rFonts w:eastAsia="Times New Roman"/>
          <w:color w:val="auto"/>
          <w:shd w:val="clear" w:color="auto" w:fill="FFFFFF"/>
        </w:rPr>
        <w:tab/>
        <w:t xml:space="preserve">Výsev trávniku </w:t>
      </w:r>
      <w:proofErr w:type="spellStart"/>
      <w:r w:rsidRPr="00463260">
        <w:rPr>
          <w:rFonts w:eastAsia="Times New Roman"/>
          <w:color w:val="auto"/>
          <w:shd w:val="clear" w:color="auto" w:fill="FFFFFF"/>
        </w:rPr>
        <w:t>hydroosevom</w:t>
      </w:r>
      <w:proofErr w:type="spellEnd"/>
      <w:r w:rsidRPr="00463260">
        <w:rPr>
          <w:rFonts w:eastAsia="Times New Roman"/>
          <w:color w:val="auto"/>
          <w:shd w:val="clear" w:color="auto" w:fill="FFFFFF"/>
        </w:rPr>
        <w:t xml:space="preserve"> na ornicu</w:t>
      </w:r>
      <w:r w:rsidRPr="00463260">
        <w:rPr>
          <w:rFonts w:eastAsia="Times New Roman"/>
          <w:color w:val="auto"/>
          <w:shd w:val="clear" w:color="auto" w:fill="FFFFFF"/>
        </w:rPr>
        <w:tab/>
        <w:t>m2</w:t>
      </w:r>
      <w:r w:rsidRPr="00463260">
        <w:rPr>
          <w:rFonts w:eastAsia="Times New Roman"/>
          <w:color w:val="auto"/>
          <w:shd w:val="clear" w:color="auto" w:fill="FFFFFF"/>
        </w:rPr>
        <w:tab/>
        <w:t>1 092,000</w:t>
      </w:r>
    </w:p>
    <w:p w14:paraId="3DEA2CE4" w14:textId="60FE1FDF"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33</w:t>
      </w:r>
      <w:r w:rsidRPr="00463260">
        <w:rPr>
          <w:rFonts w:eastAsia="Times New Roman"/>
          <w:color w:val="auto"/>
          <w:shd w:val="clear" w:color="auto" w:fill="FFFFFF"/>
        </w:rPr>
        <w:tab/>
        <w:t>M</w:t>
      </w:r>
      <w:r w:rsidRPr="00463260">
        <w:rPr>
          <w:rFonts w:eastAsia="Times New Roman"/>
          <w:color w:val="auto"/>
          <w:shd w:val="clear" w:color="auto" w:fill="FFFFFF"/>
        </w:rPr>
        <w:tab/>
        <w:t>005720001500</w:t>
      </w:r>
      <w:r w:rsidRPr="00463260">
        <w:rPr>
          <w:rFonts w:eastAsia="Times New Roman"/>
          <w:color w:val="auto"/>
          <w:shd w:val="clear" w:color="auto" w:fill="FFFFFF"/>
        </w:rPr>
        <w:tab/>
        <w:t>Osivá tráv - výber trávových semien</w:t>
      </w:r>
      <w:r w:rsidRPr="00463260">
        <w:rPr>
          <w:rFonts w:eastAsia="Times New Roman"/>
          <w:color w:val="auto"/>
          <w:shd w:val="clear" w:color="auto" w:fill="FFFFFF"/>
        </w:rPr>
        <w:tab/>
        <w:t>kg</w:t>
      </w:r>
      <w:r w:rsidRPr="00463260">
        <w:rPr>
          <w:rFonts w:eastAsia="Times New Roman"/>
          <w:color w:val="auto"/>
          <w:shd w:val="clear" w:color="auto" w:fill="FFFFFF"/>
        </w:rPr>
        <w:tab/>
        <w:t>33,743</w:t>
      </w:r>
    </w:p>
    <w:p w14:paraId="5BC8FCB2" w14:textId="10199F4E"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Nazdávame sa, že položka č. 33 má nesprávnu uvedenú výmeru, nakoľko v technickej správe je uvedená dávka 40 g/m2, čo predstavuje 43,68 kg trávových semien.</w:t>
      </w:r>
    </w:p>
    <w:p w14:paraId="489318A6"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úpravu výkazu výmer.</w:t>
      </w:r>
    </w:p>
    <w:p w14:paraId="2F5EDB24" w14:textId="77777777" w:rsidR="00200376" w:rsidRPr="00463260" w:rsidRDefault="00200376" w:rsidP="00463260">
      <w:pPr>
        <w:spacing w:after="0"/>
        <w:jc w:val="both"/>
        <w:rPr>
          <w:color w:val="auto"/>
          <w:shd w:val="clear" w:color="auto" w:fill="FFFFFF"/>
        </w:rPr>
      </w:pPr>
    </w:p>
    <w:p w14:paraId="6509B856" w14:textId="42013F63"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9</w:t>
      </w:r>
      <w:r w:rsidRPr="00463260">
        <w:rPr>
          <w:b/>
          <w:bCs/>
          <w:color w:val="auto"/>
          <w:shd w:val="clear" w:color="auto" w:fill="FFFFFF"/>
        </w:rPr>
        <w:t>1</w:t>
      </w:r>
    </w:p>
    <w:p w14:paraId="44E9A0D1" w14:textId="6FC1ACF1" w:rsidR="002F4C96" w:rsidRPr="00463260" w:rsidRDefault="002F4C96" w:rsidP="00463260">
      <w:pPr>
        <w:spacing w:after="0"/>
        <w:jc w:val="both"/>
        <w:rPr>
          <w:b/>
          <w:bCs/>
          <w:color w:val="auto"/>
          <w:shd w:val="clear" w:color="auto" w:fill="FFFFFF"/>
        </w:rPr>
      </w:pPr>
      <w:r w:rsidRPr="00463260">
        <w:rPr>
          <w:color w:val="auto"/>
          <w:shd w:val="clear" w:color="auto" w:fill="FFFFFF"/>
        </w:rPr>
        <w:t>Vo Výkaze výmer v položke č. 33  bolo upravené množstvo  33,743 na 43,68 kg.</w:t>
      </w:r>
    </w:p>
    <w:p w14:paraId="40F1A74A" w14:textId="77777777" w:rsidR="00200376" w:rsidRPr="00463260" w:rsidRDefault="00200376" w:rsidP="00463260">
      <w:pPr>
        <w:spacing w:after="0"/>
        <w:jc w:val="both"/>
        <w:rPr>
          <w:b/>
          <w:bCs/>
          <w:color w:val="auto"/>
          <w:shd w:val="clear" w:color="auto" w:fill="FFFFFF"/>
        </w:rPr>
      </w:pPr>
    </w:p>
    <w:p w14:paraId="11AB98E1" w14:textId="0B40CB4B"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9</w:t>
      </w:r>
      <w:r w:rsidRPr="00463260">
        <w:rPr>
          <w:b/>
          <w:bCs/>
          <w:color w:val="auto"/>
          <w:shd w:val="clear" w:color="auto" w:fill="FFFFFF"/>
        </w:rPr>
        <w:t>2</w:t>
      </w:r>
    </w:p>
    <w:p w14:paraId="67FE01B9" w14:textId="74147A48"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40-39-02“ v položkách č. 3, 4 je uvedené:</w:t>
      </w:r>
    </w:p>
    <w:p w14:paraId="1695149D" w14:textId="50A4092D"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w:t>
      </w:r>
      <w:r w:rsidRPr="00463260">
        <w:rPr>
          <w:rFonts w:eastAsia="Times New Roman"/>
          <w:color w:val="auto"/>
          <w:shd w:val="clear" w:color="auto" w:fill="FFFFFF"/>
        </w:rPr>
        <w:tab/>
        <w:t>K</w:t>
      </w:r>
      <w:r w:rsidRPr="00463260">
        <w:rPr>
          <w:rFonts w:eastAsia="Times New Roman"/>
          <w:color w:val="auto"/>
          <w:shd w:val="clear" w:color="auto" w:fill="FFFFFF"/>
        </w:rPr>
        <w:tab/>
        <w:t>180401211</w:t>
      </w:r>
      <w:r w:rsidRPr="00463260">
        <w:rPr>
          <w:rFonts w:eastAsia="Times New Roman"/>
          <w:color w:val="auto"/>
          <w:shd w:val="clear" w:color="auto" w:fill="FFFFFF"/>
        </w:rPr>
        <w:tab/>
        <w:t>Založenie trávnika lúčneho výsevom v rovine alebo na svahu do 1:5</w:t>
      </w:r>
      <w:r w:rsidRPr="00463260">
        <w:rPr>
          <w:rFonts w:eastAsia="Times New Roman"/>
          <w:color w:val="auto"/>
          <w:shd w:val="clear" w:color="auto" w:fill="FFFFFF"/>
        </w:rPr>
        <w:tab/>
        <w:t>m2</w:t>
      </w:r>
      <w:r w:rsidRPr="00463260">
        <w:rPr>
          <w:rFonts w:eastAsia="Times New Roman"/>
          <w:color w:val="auto"/>
          <w:shd w:val="clear" w:color="auto" w:fill="FFFFFF"/>
        </w:rPr>
        <w:tab/>
        <w:t>1 631,000</w:t>
      </w:r>
    </w:p>
    <w:p w14:paraId="112BBCF1" w14:textId="4000E84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w:t>
      </w:r>
      <w:r w:rsidRPr="00463260">
        <w:rPr>
          <w:rFonts w:eastAsia="Times New Roman"/>
          <w:color w:val="auto"/>
          <w:shd w:val="clear" w:color="auto" w:fill="FFFFFF"/>
        </w:rPr>
        <w:tab/>
        <w:t>M</w:t>
      </w:r>
      <w:r w:rsidRPr="00463260">
        <w:rPr>
          <w:rFonts w:eastAsia="Times New Roman"/>
          <w:color w:val="auto"/>
          <w:shd w:val="clear" w:color="auto" w:fill="FFFFFF"/>
        </w:rPr>
        <w:tab/>
        <w:t>0057210001</w:t>
      </w:r>
      <w:r w:rsidRPr="00463260">
        <w:rPr>
          <w:rFonts w:eastAsia="Times New Roman"/>
          <w:color w:val="auto"/>
          <w:shd w:val="clear" w:color="auto" w:fill="FFFFFF"/>
        </w:rPr>
        <w:tab/>
        <w:t>Semeno lúčny porast</w:t>
      </w:r>
      <w:r w:rsidRPr="00463260">
        <w:rPr>
          <w:rFonts w:eastAsia="Times New Roman"/>
          <w:color w:val="auto"/>
          <w:shd w:val="clear" w:color="auto" w:fill="FFFFFF"/>
        </w:rPr>
        <w:tab/>
        <w:t>kg</w:t>
      </w:r>
      <w:r w:rsidRPr="00463260">
        <w:rPr>
          <w:rFonts w:eastAsia="Times New Roman"/>
          <w:color w:val="auto"/>
          <w:shd w:val="clear" w:color="auto" w:fill="FFFFFF"/>
        </w:rPr>
        <w:tab/>
        <w:t>0,151</w:t>
      </w:r>
    </w:p>
    <w:p w14:paraId="469E886F" w14:textId="39AD6B9F"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Nazdávame sa, že položka č. 4 má nesprávnu uvedenú výmeru, nakoľko v technickej správe je uvedená dávka 3 g/m2, čo predstavuje 4,893 kg osiva.</w:t>
      </w:r>
      <w:r w:rsidR="002F4C96" w:rsidRPr="00463260">
        <w:rPr>
          <w:rFonts w:eastAsia="Times New Roman"/>
          <w:color w:val="auto"/>
          <w:shd w:val="clear" w:color="auto" w:fill="FFFFFF"/>
        </w:rPr>
        <w:t xml:space="preserve"> </w:t>
      </w:r>
      <w:r w:rsidRPr="00463260">
        <w:rPr>
          <w:rFonts w:eastAsia="Times New Roman"/>
          <w:color w:val="auto"/>
          <w:shd w:val="clear" w:color="auto" w:fill="FFFFFF"/>
        </w:rPr>
        <w:t>Žiadame verejného obstarávateľa o úpravu výkazu výmer.</w:t>
      </w:r>
    </w:p>
    <w:p w14:paraId="7F149ECA" w14:textId="77777777" w:rsidR="00200376" w:rsidRPr="00463260" w:rsidRDefault="00200376" w:rsidP="00463260">
      <w:pPr>
        <w:spacing w:after="0"/>
        <w:jc w:val="both"/>
        <w:rPr>
          <w:color w:val="auto"/>
          <w:shd w:val="clear" w:color="auto" w:fill="FFFFFF"/>
        </w:rPr>
      </w:pPr>
    </w:p>
    <w:p w14:paraId="551CAE48" w14:textId="4D069571"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9</w:t>
      </w:r>
      <w:r w:rsidRPr="00463260">
        <w:rPr>
          <w:b/>
          <w:bCs/>
          <w:color w:val="auto"/>
          <w:shd w:val="clear" w:color="auto" w:fill="FFFFFF"/>
        </w:rPr>
        <w:t>2</w:t>
      </w:r>
    </w:p>
    <w:p w14:paraId="60B8EBA1" w14:textId="0555760E" w:rsidR="002F4C96" w:rsidRPr="00463260" w:rsidRDefault="002F4C9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bolo upravené množstvo v položke č. 4:</w:t>
      </w:r>
    </w:p>
    <w:p w14:paraId="31346026" w14:textId="77777777" w:rsidR="002F4C96" w:rsidRPr="00463260" w:rsidRDefault="002F4C9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w:t>
      </w:r>
      <w:r w:rsidRPr="00463260">
        <w:rPr>
          <w:rFonts w:eastAsia="Times New Roman"/>
          <w:color w:val="auto"/>
          <w:shd w:val="clear" w:color="auto" w:fill="FFFFFF"/>
        </w:rPr>
        <w:tab/>
        <w:t>M</w:t>
      </w:r>
      <w:r w:rsidRPr="00463260">
        <w:rPr>
          <w:rFonts w:eastAsia="Times New Roman"/>
          <w:color w:val="auto"/>
          <w:shd w:val="clear" w:color="auto" w:fill="FFFFFF"/>
        </w:rPr>
        <w:tab/>
        <w:t>0057210001</w:t>
      </w:r>
      <w:r w:rsidRPr="00463260">
        <w:rPr>
          <w:rFonts w:eastAsia="Times New Roman"/>
          <w:color w:val="auto"/>
          <w:shd w:val="clear" w:color="auto" w:fill="FFFFFF"/>
        </w:rPr>
        <w:tab/>
        <w:t>Semeno lúčny porast</w:t>
      </w:r>
      <w:r w:rsidRPr="00463260">
        <w:rPr>
          <w:rFonts w:eastAsia="Times New Roman"/>
          <w:color w:val="auto"/>
          <w:shd w:val="clear" w:color="auto" w:fill="FFFFFF"/>
        </w:rPr>
        <w:tab/>
        <w:t>kg</w:t>
      </w:r>
      <w:r w:rsidRPr="00463260">
        <w:rPr>
          <w:rFonts w:eastAsia="Times New Roman"/>
          <w:color w:val="auto"/>
          <w:shd w:val="clear" w:color="auto" w:fill="FFFFFF"/>
        </w:rPr>
        <w:tab/>
        <w:t>4,893</w:t>
      </w:r>
    </w:p>
    <w:p w14:paraId="4856E695" w14:textId="77777777" w:rsidR="00200376" w:rsidRPr="00463260" w:rsidRDefault="00200376" w:rsidP="00463260">
      <w:pPr>
        <w:spacing w:after="0"/>
        <w:jc w:val="both"/>
        <w:rPr>
          <w:b/>
          <w:bCs/>
          <w:color w:val="auto"/>
          <w:shd w:val="clear" w:color="auto" w:fill="FFFFFF"/>
        </w:rPr>
      </w:pPr>
    </w:p>
    <w:p w14:paraId="48D8C795" w14:textId="38BE0C3C"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9</w:t>
      </w:r>
      <w:r w:rsidRPr="00463260">
        <w:rPr>
          <w:b/>
          <w:bCs/>
          <w:color w:val="auto"/>
          <w:shd w:val="clear" w:color="auto" w:fill="FFFFFF"/>
        </w:rPr>
        <w:t>3</w:t>
      </w:r>
    </w:p>
    <w:p w14:paraId="4684BE3D" w14:textId="3A9EB3EE"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40-39-03“ v položke č. 1 je uvedené:</w:t>
      </w:r>
    </w:p>
    <w:p w14:paraId="6D82F71C"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1</w:t>
      </w:r>
      <w:r w:rsidRPr="00463260">
        <w:rPr>
          <w:rFonts w:eastAsia="Times New Roman"/>
          <w:color w:val="auto"/>
          <w:shd w:val="clear" w:color="auto" w:fill="FFFFFF"/>
        </w:rPr>
        <w:tab/>
        <w:t>K</w:t>
      </w:r>
      <w:r w:rsidRPr="00463260">
        <w:rPr>
          <w:rFonts w:eastAsia="Times New Roman"/>
          <w:color w:val="auto"/>
          <w:shd w:val="clear" w:color="auto" w:fill="FFFFFF"/>
        </w:rPr>
        <w:tab/>
        <w:t>162301162</w:t>
      </w:r>
      <w:r w:rsidRPr="00463260">
        <w:rPr>
          <w:rFonts w:eastAsia="Times New Roman"/>
          <w:color w:val="auto"/>
          <w:shd w:val="clear" w:color="auto" w:fill="FFFFFF"/>
        </w:rPr>
        <w:tab/>
        <w:t xml:space="preserve">Vodorovné premiestnenie </w:t>
      </w:r>
      <w:proofErr w:type="spellStart"/>
      <w:r w:rsidRPr="00463260">
        <w:rPr>
          <w:rFonts w:eastAsia="Times New Roman"/>
          <w:color w:val="auto"/>
          <w:shd w:val="clear" w:color="auto" w:fill="FFFFFF"/>
        </w:rPr>
        <w:t>výkopku</w:t>
      </w:r>
      <w:proofErr w:type="spellEnd"/>
      <w:r w:rsidRPr="00463260">
        <w:rPr>
          <w:rFonts w:eastAsia="Times New Roman"/>
          <w:color w:val="auto"/>
          <w:shd w:val="clear" w:color="auto" w:fill="FFFFFF"/>
        </w:rPr>
        <w:t xml:space="preserve">  po nespevnenej ceste z  horniny tr.1-4, nad 1000 do 10000 m3 na vzdialenosť do 1000 m </w:t>
      </w:r>
      <w:r w:rsidRPr="00463260">
        <w:rPr>
          <w:rFonts w:eastAsia="Times New Roman"/>
          <w:color w:val="auto"/>
          <w:shd w:val="clear" w:color="auto" w:fill="FFFFFF"/>
        </w:rPr>
        <w:tab/>
        <w:t>m3</w:t>
      </w:r>
      <w:r w:rsidRPr="00463260">
        <w:rPr>
          <w:rFonts w:eastAsia="Times New Roman"/>
          <w:color w:val="auto"/>
          <w:shd w:val="clear" w:color="auto" w:fill="FFFFFF"/>
        </w:rPr>
        <w:tab/>
        <w:t>432,600</w:t>
      </w:r>
    </w:p>
    <w:p w14:paraId="544EDBEA"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Nazdávame sa, že položka č.: 1 má nesprávnu uvedenú výmeru voči položke č.: 7 (2263*0,2=452,600 m3)</w:t>
      </w:r>
    </w:p>
    <w:p w14:paraId="699C2C77" w14:textId="617A39E8"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w:t>
      </w:r>
      <w:r w:rsidRPr="00463260">
        <w:rPr>
          <w:rFonts w:eastAsia="Times New Roman"/>
          <w:color w:val="auto"/>
          <w:shd w:val="clear" w:color="auto" w:fill="FFFFFF"/>
        </w:rPr>
        <w:tab/>
        <w:t>K</w:t>
      </w:r>
      <w:r w:rsidRPr="00463260">
        <w:rPr>
          <w:rFonts w:eastAsia="Times New Roman"/>
          <w:color w:val="auto"/>
          <w:shd w:val="clear" w:color="auto" w:fill="FFFFFF"/>
        </w:rPr>
        <w:tab/>
        <w:t>181301113</w:t>
      </w:r>
      <w:r w:rsidRPr="00463260">
        <w:rPr>
          <w:rFonts w:eastAsia="Times New Roman"/>
          <w:color w:val="auto"/>
          <w:shd w:val="clear" w:color="auto" w:fill="FFFFFF"/>
        </w:rPr>
        <w:tab/>
        <w:t>Rozprestretie ornice v rovine, plocha nad 500 m2, hr. do 200 mm</w:t>
      </w:r>
      <w:r w:rsidR="002F4C96" w:rsidRPr="00463260">
        <w:rPr>
          <w:rFonts w:eastAsia="Times New Roman"/>
          <w:color w:val="auto"/>
          <w:shd w:val="clear" w:color="auto" w:fill="FFFFFF"/>
        </w:rPr>
        <w:t xml:space="preserve"> </w:t>
      </w:r>
      <w:r w:rsidRPr="00463260">
        <w:rPr>
          <w:rFonts w:eastAsia="Times New Roman"/>
          <w:color w:val="auto"/>
          <w:shd w:val="clear" w:color="auto" w:fill="FFFFFF"/>
        </w:rPr>
        <w:t>m2</w:t>
      </w:r>
      <w:r w:rsidRPr="00463260">
        <w:rPr>
          <w:rFonts w:eastAsia="Times New Roman"/>
          <w:color w:val="auto"/>
          <w:shd w:val="clear" w:color="auto" w:fill="FFFFFF"/>
        </w:rPr>
        <w:tab/>
        <w:t>2 263,000</w:t>
      </w:r>
    </w:p>
    <w:p w14:paraId="2762B32A"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úpravu výkazu výmer.</w:t>
      </w:r>
    </w:p>
    <w:p w14:paraId="3F6D76B8" w14:textId="65BFA7A4" w:rsidR="00200376" w:rsidRPr="00463260" w:rsidRDefault="00200376" w:rsidP="00463260">
      <w:pPr>
        <w:spacing w:after="0"/>
        <w:jc w:val="both"/>
        <w:rPr>
          <w:color w:val="auto"/>
          <w:shd w:val="clear" w:color="auto" w:fill="FFFFFF"/>
        </w:rPr>
      </w:pPr>
    </w:p>
    <w:p w14:paraId="048F2DB3" w14:textId="77777777" w:rsidR="003D5059" w:rsidRPr="00463260" w:rsidRDefault="003D5059" w:rsidP="00463260">
      <w:pPr>
        <w:spacing w:after="0"/>
        <w:jc w:val="both"/>
        <w:rPr>
          <w:color w:val="auto"/>
          <w:shd w:val="clear" w:color="auto" w:fill="FFFFFF"/>
        </w:rPr>
      </w:pPr>
    </w:p>
    <w:p w14:paraId="657057A5" w14:textId="290C6721" w:rsidR="00200376" w:rsidRPr="00463260" w:rsidRDefault="00200376" w:rsidP="00463260">
      <w:pPr>
        <w:spacing w:after="0"/>
        <w:jc w:val="both"/>
        <w:rPr>
          <w:b/>
          <w:bCs/>
          <w:color w:val="auto"/>
          <w:shd w:val="clear" w:color="auto" w:fill="FFFFFF"/>
        </w:rPr>
      </w:pPr>
      <w:r w:rsidRPr="00463260">
        <w:rPr>
          <w:b/>
          <w:bCs/>
          <w:color w:val="auto"/>
          <w:shd w:val="clear" w:color="auto" w:fill="FFFFFF"/>
        </w:rPr>
        <w:lastRenderedPageBreak/>
        <w:t>Odpoveď č. 5</w:t>
      </w:r>
      <w:r w:rsidR="00F93762" w:rsidRPr="00463260">
        <w:rPr>
          <w:b/>
          <w:bCs/>
          <w:color w:val="auto"/>
          <w:shd w:val="clear" w:color="auto" w:fill="FFFFFF"/>
        </w:rPr>
        <w:t>9</w:t>
      </w:r>
      <w:r w:rsidRPr="00463260">
        <w:rPr>
          <w:b/>
          <w:bCs/>
          <w:color w:val="auto"/>
          <w:shd w:val="clear" w:color="auto" w:fill="FFFFFF"/>
        </w:rPr>
        <w:t>3</w:t>
      </w:r>
    </w:p>
    <w:p w14:paraId="39D40E15" w14:textId="3322818C" w:rsidR="002F4C96" w:rsidRPr="00463260" w:rsidRDefault="002F4C9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bolo upravené množstvo v položke č. 1 a 2:</w:t>
      </w:r>
    </w:p>
    <w:p w14:paraId="172D13BF" w14:textId="77777777" w:rsidR="002F4C96" w:rsidRPr="00463260" w:rsidRDefault="002F4C9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w:t>
      </w:r>
      <w:r w:rsidRPr="00463260">
        <w:rPr>
          <w:rFonts w:eastAsia="Times New Roman"/>
          <w:color w:val="auto"/>
          <w:shd w:val="clear" w:color="auto" w:fill="FFFFFF"/>
        </w:rPr>
        <w:tab/>
        <w:t>K</w:t>
      </w:r>
      <w:r w:rsidRPr="00463260">
        <w:rPr>
          <w:rFonts w:eastAsia="Times New Roman"/>
          <w:color w:val="auto"/>
          <w:shd w:val="clear" w:color="auto" w:fill="FFFFFF"/>
        </w:rPr>
        <w:tab/>
        <w:t>162301162</w:t>
      </w:r>
      <w:r w:rsidRPr="00463260">
        <w:rPr>
          <w:rFonts w:eastAsia="Times New Roman"/>
          <w:color w:val="auto"/>
          <w:shd w:val="clear" w:color="auto" w:fill="FFFFFF"/>
        </w:rPr>
        <w:tab/>
      </w:r>
      <w:r w:rsidRPr="00463260">
        <w:rPr>
          <w:rFonts w:eastAsia="Times New Roman"/>
          <w:color w:val="auto"/>
          <w:shd w:val="clear" w:color="auto" w:fill="FFFFFF"/>
        </w:rPr>
        <w:tab/>
        <w:t xml:space="preserve">Vodorovné premiestnenie </w:t>
      </w:r>
      <w:proofErr w:type="spellStart"/>
      <w:r w:rsidRPr="00463260">
        <w:rPr>
          <w:rFonts w:eastAsia="Times New Roman"/>
          <w:color w:val="auto"/>
          <w:shd w:val="clear" w:color="auto" w:fill="FFFFFF"/>
        </w:rPr>
        <w:t>výkopku</w:t>
      </w:r>
      <w:proofErr w:type="spellEnd"/>
      <w:r w:rsidRPr="00463260">
        <w:rPr>
          <w:rFonts w:eastAsia="Times New Roman"/>
          <w:color w:val="auto"/>
          <w:shd w:val="clear" w:color="auto" w:fill="FFFFFF"/>
        </w:rPr>
        <w:t xml:space="preserve">  po nespevnenej ceste z  horniny tr.1-4, nad 1000 do 10000 m3 na vzdialenosť do 1000 m </w:t>
      </w:r>
      <w:r w:rsidRPr="00463260">
        <w:rPr>
          <w:rFonts w:eastAsia="Times New Roman"/>
          <w:color w:val="auto"/>
          <w:shd w:val="clear" w:color="auto" w:fill="FFFFFF"/>
        </w:rPr>
        <w:tab/>
        <w:t>m3</w:t>
      </w:r>
      <w:r w:rsidRPr="00463260">
        <w:rPr>
          <w:rFonts w:eastAsia="Times New Roman"/>
          <w:color w:val="auto"/>
          <w:shd w:val="clear" w:color="auto" w:fill="FFFFFF"/>
        </w:rPr>
        <w:tab/>
        <w:t>452,600</w:t>
      </w:r>
    </w:p>
    <w:p w14:paraId="375B513E" w14:textId="77777777" w:rsidR="002F4C96" w:rsidRPr="00463260" w:rsidRDefault="002F4C9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w:t>
      </w:r>
      <w:r w:rsidRPr="00463260">
        <w:rPr>
          <w:rFonts w:eastAsia="Times New Roman"/>
          <w:color w:val="auto"/>
          <w:shd w:val="clear" w:color="auto" w:fill="FFFFFF"/>
        </w:rPr>
        <w:tab/>
        <w:t>K</w:t>
      </w:r>
      <w:r w:rsidRPr="00463260">
        <w:rPr>
          <w:rFonts w:eastAsia="Times New Roman"/>
          <w:color w:val="auto"/>
          <w:shd w:val="clear" w:color="auto" w:fill="FFFFFF"/>
        </w:rPr>
        <w:tab/>
        <w:t>167102102</w:t>
      </w:r>
      <w:r w:rsidRPr="00463260">
        <w:rPr>
          <w:rFonts w:eastAsia="Times New Roman"/>
          <w:color w:val="auto"/>
          <w:shd w:val="clear" w:color="auto" w:fill="FFFFFF"/>
        </w:rPr>
        <w:tab/>
        <w:t xml:space="preserve">Nakladanie neuľahnutého </w:t>
      </w:r>
      <w:proofErr w:type="spellStart"/>
      <w:r w:rsidRPr="00463260">
        <w:rPr>
          <w:rFonts w:eastAsia="Times New Roman"/>
          <w:color w:val="auto"/>
          <w:shd w:val="clear" w:color="auto" w:fill="FFFFFF"/>
        </w:rPr>
        <w:t>výkopku</w:t>
      </w:r>
      <w:proofErr w:type="spellEnd"/>
      <w:r w:rsidRPr="00463260">
        <w:rPr>
          <w:rFonts w:eastAsia="Times New Roman"/>
          <w:color w:val="auto"/>
          <w:shd w:val="clear" w:color="auto" w:fill="FFFFFF"/>
        </w:rPr>
        <w:t xml:space="preserve"> z hornín tr.1-4 nad 1000 do 10000 m3</w:t>
      </w:r>
      <w:r w:rsidRPr="00463260">
        <w:rPr>
          <w:rFonts w:eastAsia="Times New Roman"/>
          <w:color w:val="auto"/>
          <w:shd w:val="clear" w:color="auto" w:fill="FFFFFF"/>
        </w:rPr>
        <w:tab/>
        <w:t>m3</w:t>
      </w:r>
      <w:r w:rsidRPr="00463260">
        <w:rPr>
          <w:rFonts w:eastAsia="Times New Roman"/>
          <w:color w:val="auto"/>
          <w:shd w:val="clear" w:color="auto" w:fill="FFFFFF"/>
        </w:rPr>
        <w:tab/>
        <w:t>452,600</w:t>
      </w:r>
    </w:p>
    <w:p w14:paraId="21DF36E0" w14:textId="77777777" w:rsidR="00200376" w:rsidRPr="00463260" w:rsidRDefault="00200376" w:rsidP="00463260">
      <w:pPr>
        <w:spacing w:after="0"/>
        <w:jc w:val="both"/>
        <w:rPr>
          <w:b/>
          <w:bCs/>
          <w:color w:val="auto"/>
          <w:shd w:val="clear" w:color="auto" w:fill="FFFFFF"/>
        </w:rPr>
      </w:pPr>
    </w:p>
    <w:p w14:paraId="0B48F25D" w14:textId="6CC878D9"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9</w:t>
      </w:r>
      <w:r w:rsidRPr="00463260">
        <w:rPr>
          <w:b/>
          <w:bCs/>
          <w:color w:val="auto"/>
          <w:shd w:val="clear" w:color="auto" w:fill="FFFFFF"/>
        </w:rPr>
        <w:t>4</w:t>
      </w:r>
    </w:p>
    <w:p w14:paraId="2B8FE403" w14:textId="4DD0ABB4"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50-39-03“ v položke č. 10 je uvedené:</w:t>
      </w:r>
    </w:p>
    <w:p w14:paraId="707EDFF4" w14:textId="1F6D222B"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10</w:t>
      </w:r>
      <w:r w:rsidRPr="00463260">
        <w:rPr>
          <w:rFonts w:eastAsia="Times New Roman"/>
          <w:color w:val="auto"/>
          <w:shd w:val="clear" w:color="auto" w:fill="FFFFFF"/>
        </w:rPr>
        <w:tab/>
        <w:t>K</w:t>
      </w:r>
      <w:r w:rsidRPr="00463260">
        <w:rPr>
          <w:rFonts w:eastAsia="Times New Roman"/>
          <w:color w:val="auto"/>
          <w:shd w:val="clear" w:color="auto" w:fill="FFFFFF"/>
        </w:rPr>
        <w:tab/>
        <w:t>183101121</w:t>
      </w:r>
      <w:r w:rsidRPr="00463260">
        <w:rPr>
          <w:rFonts w:eastAsia="Times New Roman"/>
          <w:color w:val="auto"/>
          <w:shd w:val="clear" w:color="auto" w:fill="FFFFFF"/>
        </w:rPr>
        <w:tab/>
        <w:t>Hĺbenie jamky v rovine alebo na svahu do 1:5, objem nad 0,40 do 1,00 m3</w:t>
      </w:r>
      <w:r w:rsidRPr="00463260">
        <w:rPr>
          <w:rFonts w:eastAsia="Times New Roman"/>
          <w:color w:val="auto"/>
          <w:shd w:val="clear" w:color="auto" w:fill="FFFFFF"/>
        </w:rPr>
        <w:tab/>
        <w:t>ks</w:t>
      </w:r>
      <w:r w:rsidRPr="00463260">
        <w:rPr>
          <w:rFonts w:eastAsia="Times New Roman"/>
          <w:color w:val="auto"/>
          <w:shd w:val="clear" w:color="auto" w:fill="FFFFFF"/>
        </w:rPr>
        <w:tab/>
        <w:t>669,000</w:t>
      </w:r>
    </w:p>
    <w:p w14:paraId="4E628A07" w14:textId="5957FC0B"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Nazdávame sa, že položka č. 10 má nesprávnu uvedenú výmeru voči položke č.: 24,25,26,27.</w:t>
      </w:r>
    </w:p>
    <w:p w14:paraId="35560815"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úpravu výkazu výmer.</w:t>
      </w:r>
    </w:p>
    <w:p w14:paraId="08869C1A" w14:textId="77777777" w:rsidR="00200376" w:rsidRPr="00463260" w:rsidRDefault="00200376" w:rsidP="00463260">
      <w:pPr>
        <w:spacing w:after="0"/>
        <w:jc w:val="both"/>
        <w:rPr>
          <w:color w:val="auto"/>
          <w:shd w:val="clear" w:color="auto" w:fill="FFFFFF"/>
        </w:rPr>
      </w:pPr>
    </w:p>
    <w:p w14:paraId="2F1F3B68" w14:textId="64D11950" w:rsidR="00200376" w:rsidRPr="00463260" w:rsidRDefault="00200376" w:rsidP="00463260">
      <w:pPr>
        <w:tabs>
          <w:tab w:val="left" w:pos="2400"/>
        </w:tabs>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9</w:t>
      </w:r>
      <w:r w:rsidRPr="00463260">
        <w:rPr>
          <w:b/>
          <w:bCs/>
          <w:color w:val="auto"/>
          <w:shd w:val="clear" w:color="auto" w:fill="FFFFFF"/>
        </w:rPr>
        <w:t>4</w:t>
      </w:r>
      <w:r w:rsidR="002F4C96" w:rsidRPr="00463260">
        <w:rPr>
          <w:b/>
          <w:bCs/>
          <w:color w:val="auto"/>
          <w:shd w:val="clear" w:color="auto" w:fill="FFFFFF"/>
        </w:rPr>
        <w:tab/>
      </w:r>
    </w:p>
    <w:p w14:paraId="656EE370" w14:textId="03D3EDBF" w:rsidR="002F4C96" w:rsidRPr="00463260" w:rsidRDefault="002F4C9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sa upraví množstvo v položke č. 10:</w:t>
      </w:r>
    </w:p>
    <w:p w14:paraId="6A1833D3" w14:textId="77777777" w:rsidR="002F4C96" w:rsidRPr="00463260" w:rsidRDefault="002F4C9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10</w:t>
      </w:r>
      <w:r w:rsidRPr="00463260">
        <w:rPr>
          <w:rFonts w:eastAsia="Times New Roman"/>
          <w:color w:val="auto"/>
          <w:shd w:val="clear" w:color="auto" w:fill="FFFFFF"/>
        </w:rPr>
        <w:tab/>
        <w:t>K</w:t>
      </w:r>
      <w:r w:rsidRPr="00463260">
        <w:rPr>
          <w:rFonts w:eastAsia="Times New Roman"/>
          <w:color w:val="auto"/>
          <w:shd w:val="clear" w:color="auto" w:fill="FFFFFF"/>
        </w:rPr>
        <w:tab/>
        <w:t>183101121</w:t>
      </w:r>
      <w:r w:rsidRPr="00463260">
        <w:rPr>
          <w:rFonts w:eastAsia="Times New Roman"/>
          <w:color w:val="auto"/>
          <w:shd w:val="clear" w:color="auto" w:fill="FFFFFF"/>
        </w:rPr>
        <w:tab/>
        <w:t>Hĺbenie jamky v rovine alebo na svahu do 1:5, objem nad 0,40 do 1,00 m3</w:t>
      </w:r>
      <w:r w:rsidRPr="00463260">
        <w:rPr>
          <w:rFonts w:eastAsia="Times New Roman"/>
          <w:color w:val="auto"/>
          <w:shd w:val="clear" w:color="auto" w:fill="FFFFFF"/>
        </w:rPr>
        <w:tab/>
        <w:t>ks</w:t>
      </w:r>
      <w:r w:rsidRPr="00463260">
        <w:rPr>
          <w:rFonts w:eastAsia="Times New Roman"/>
          <w:color w:val="auto"/>
          <w:shd w:val="clear" w:color="auto" w:fill="FFFFFF"/>
        </w:rPr>
        <w:tab/>
        <w:t>696,000</w:t>
      </w:r>
    </w:p>
    <w:p w14:paraId="5C36D3D4" w14:textId="77777777" w:rsidR="00200376" w:rsidRPr="00463260" w:rsidRDefault="00200376" w:rsidP="00463260">
      <w:pPr>
        <w:spacing w:after="0"/>
        <w:jc w:val="both"/>
        <w:rPr>
          <w:b/>
          <w:bCs/>
          <w:color w:val="auto"/>
          <w:shd w:val="clear" w:color="auto" w:fill="FFFFFF"/>
        </w:rPr>
      </w:pPr>
    </w:p>
    <w:p w14:paraId="3E695E0F" w14:textId="0AFCB4B5"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9</w:t>
      </w:r>
      <w:r w:rsidRPr="00463260">
        <w:rPr>
          <w:b/>
          <w:bCs/>
          <w:color w:val="auto"/>
          <w:shd w:val="clear" w:color="auto" w:fill="FFFFFF"/>
        </w:rPr>
        <w:t>5</w:t>
      </w:r>
    </w:p>
    <w:p w14:paraId="00AC5EB4" w14:textId="6ECD4C1C"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60-39-02“ je v položkách č. 10, 20, 49, 50, 51, 52 uvedené:</w:t>
      </w:r>
    </w:p>
    <w:p w14:paraId="6FB9E153" w14:textId="54EDCD79"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10</w:t>
      </w:r>
      <w:r w:rsidRPr="00463260">
        <w:rPr>
          <w:rFonts w:eastAsia="Times New Roman"/>
          <w:color w:val="auto"/>
          <w:shd w:val="clear" w:color="auto" w:fill="FFFFFF"/>
        </w:rPr>
        <w:tab/>
        <w:t>K</w:t>
      </w:r>
      <w:r w:rsidRPr="00463260">
        <w:rPr>
          <w:rFonts w:eastAsia="Times New Roman"/>
          <w:color w:val="auto"/>
          <w:shd w:val="clear" w:color="auto" w:fill="FFFFFF"/>
        </w:rPr>
        <w:tab/>
        <w:t>183101121</w:t>
      </w:r>
      <w:r w:rsidRPr="00463260">
        <w:rPr>
          <w:rFonts w:eastAsia="Times New Roman"/>
          <w:color w:val="auto"/>
          <w:shd w:val="clear" w:color="auto" w:fill="FFFFFF"/>
        </w:rPr>
        <w:tab/>
        <w:t>Hĺbenie jamky v rovine alebo na svahu do 1:5, objem nad 0,40 do 1,00 m3</w:t>
      </w:r>
      <w:r w:rsidRPr="00463260">
        <w:rPr>
          <w:rFonts w:eastAsia="Times New Roman"/>
          <w:color w:val="auto"/>
          <w:shd w:val="clear" w:color="auto" w:fill="FFFFFF"/>
        </w:rPr>
        <w:tab/>
        <w:t>ks</w:t>
      </w:r>
      <w:r w:rsidRPr="00463260">
        <w:rPr>
          <w:rFonts w:eastAsia="Times New Roman"/>
          <w:color w:val="auto"/>
          <w:shd w:val="clear" w:color="auto" w:fill="FFFFFF"/>
        </w:rPr>
        <w:tab/>
        <w:t>319,000</w:t>
      </w:r>
    </w:p>
    <w:p w14:paraId="4906275D"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20</w:t>
      </w:r>
      <w:r w:rsidRPr="00463260">
        <w:rPr>
          <w:rFonts w:eastAsia="Times New Roman"/>
          <w:color w:val="auto"/>
          <w:shd w:val="clear" w:color="auto" w:fill="FFFFFF"/>
        </w:rPr>
        <w:tab/>
        <w:t>K</w:t>
      </w:r>
      <w:r w:rsidRPr="00463260">
        <w:rPr>
          <w:rFonts w:eastAsia="Times New Roman"/>
          <w:color w:val="auto"/>
          <w:shd w:val="clear" w:color="auto" w:fill="FFFFFF"/>
        </w:rPr>
        <w:tab/>
        <w:t>184102116</w:t>
      </w:r>
      <w:r w:rsidRPr="00463260">
        <w:rPr>
          <w:rFonts w:eastAsia="Times New Roman"/>
          <w:color w:val="auto"/>
          <w:shd w:val="clear" w:color="auto" w:fill="FFFFFF"/>
        </w:rPr>
        <w:tab/>
        <w:t>Výsadba dreviny s balom v rovine alebo na svahu do 1:5, priemer balu nad 600 do 800 mm</w:t>
      </w:r>
      <w:r w:rsidRPr="00463260">
        <w:rPr>
          <w:rFonts w:eastAsia="Times New Roman"/>
          <w:color w:val="auto"/>
          <w:shd w:val="clear" w:color="auto" w:fill="FFFFFF"/>
        </w:rPr>
        <w:tab/>
        <w:t>ks</w:t>
      </w:r>
      <w:r w:rsidRPr="00463260">
        <w:rPr>
          <w:rFonts w:eastAsia="Times New Roman"/>
          <w:color w:val="auto"/>
          <w:shd w:val="clear" w:color="auto" w:fill="FFFFFF"/>
        </w:rPr>
        <w:tab/>
        <w:t>319,000</w:t>
      </w:r>
    </w:p>
    <w:p w14:paraId="0C20E3B2"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49</w:t>
      </w:r>
      <w:r w:rsidRPr="00463260">
        <w:rPr>
          <w:rFonts w:eastAsia="Times New Roman"/>
          <w:color w:val="auto"/>
          <w:shd w:val="clear" w:color="auto" w:fill="FFFFFF"/>
        </w:rPr>
        <w:tab/>
        <w:t>K</w:t>
      </w:r>
      <w:r w:rsidRPr="00463260">
        <w:rPr>
          <w:rFonts w:eastAsia="Times New Roman"/>
          <w:color w:val="auto"/>
          <w:shd w:val="clear" w:color="auto" w:fill="FFFFFF"/>
        </w:rPr>
        <w:tab/>
        <w:t>184202112</w:t>
      </w:r>
      <w:r w:rsidRPr="00463260">
        <w:rPr>
          <w:rFonts w:eastAsia="Times New Roman"/>
          <w:color w:val="auto"/>
          <w:shd w:val="clear" w:color="auto" w:fill="FFFFFF"/>
        </w:rPr>
        <w:tab/>
        <w:t>Zakotvenie dreviny troma a viac kolmi pri priemere kolov do 100 mm pri dĺžke kolov do 2 m do 3 m</w:t>
      </w:r>
      <w:r w:rsidRPr="00463260">
        <w:rPr>
          <w:rFonts w:eastAsia="Times New Roman"/>
          <w:color w:val="auto"/>
          <w:shd w:val="clear" w:color="auto" w:fill="FFFFFF"/>
        </w:rPr>
        <w:tab/>
        <w:t>ks</w:t>
      </w:r>
      <w:r w:rsidRPr="00463260">
        <w:rPr>
          <w:rFonts w:eastAsia="Times New Roman"/>
          <w:color w:val="auto"/>
          <w:shd w:val="clear" w:color="auto" w:fill="FFFFFF"/>
        </w:rPr>
        <w:tab/>
        <w:t>319,000</w:t>
      </w:r>
    </w:p>
    <w:p w14:paraId="64CBCD06" w14:textId="443E5F6E"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50</w:t>
      </w:r>
      <w:r w:rsidRPr="00463260">
        <w:rPr>
          <w:rFonts w:eastAsia="Times New Roman"/>
          <w:color w:val="auto"/>
          <w:shd w:val="clear" w:color="auto" w:fill="FFFFFF"/>
        </w:rPr>
        <w:tab/>
        <w:t>M</w:t>
      </w:r>
      <w:r w:rsidRPr="00463260">
        <w:rPr>
          <w:rFonts w:eastAsia="Times New Roman"/>
          <w:color w:val="auto"/>
          <w:shd w:val="clear" w:color="auto" w:fill="FFFFFF"/>
        </w:rPr>
        <w:tab/>
        <w:t>9999000001</w:t>
      </w:r>
      <w:r w:rsidRPr="00463260">
        <w:rPr>
          <w:rFonts w:eastAsia="Times New Roman"/>
          <w:color w:val="auto"/>
          <w:shd w:val="clear" w:color="auto" w:fill="FFFFFF"/>
        </w:rPr>
        <w:tab/>
        <w:t>dodávka konštrukcie na stromy /</w:t>
      </w:r>
      <w:proofErr w:type="spellStart"/>
      <w:r w:rsidRPr="00463260">
        <w:rPr>
          <w:rFonts w:eastAsia="Times New Roman"/>
          <w:color w:val="auto"/>
          <w:shd w:val="clear" w:color="auto" w:fill="FFFFFF"/>
        </w:rPr>
        <w:t>sada</w:t>
      </w:r>
      <w:proofErr w:type="spellEnd"/>
      <w:r w:rsidRPr="00463260">
        <w:rPr>
          <w:rFonts w:eastAsia="Times New Roman"/>
          <w:color w:val="auto"/>
          <w:shd w:val="clear" w:color="auto" w:fill="FFFFFF"/>
        </w:rPr>
        <w:t xml:space="preserve"> 3 koly, latky, </w:t>
      </w:r>
      <w:proofErr w:type="spellStart"/>
      <w:r w:rsidRPr="00463260">
        <w:rPr>
          <w:rFonts w:eastAsia="Times New Roman"/>
          <w:color w:val="auto"/>
          <w:shd w:val="clear" w:color="auto" w:fill="FFFFFF"/>
        </w:rPr>
        <w:t>úväzy</w:t>
      </w:r>
      <w:proofErr w:type="spellEnd"/>
      <w:r w:rsidRPr="00463260">
        <w:rPr>
          <w:rFonts w:eastAsia="Times New Roman"/>
          <w:color w:val="auto"/>
          <w:shd w:val="clear" w:color="auto" w:fill="FFFFFF"/>
        </w:rPr>
        <w:t>)</w:t>
      </w:r>
      <w:r w:rsidRPr="00463260">
        <w:rPr>
          <w:rFonts w:eastAsia="Times New Roman"/>
          <w:color w:val="auto"/>
          <w:shd w:val="clear" w:color="auto" w:fill="FFFFFF"/>
        </w:rPr>
        <w:tab/>
        <w:t>ks</w:t>
      </w:r>
      <w:r w:rsidR="00AC3E3D" w:rsidRPr="00463260">
        <w:rPr>
          <w:rFonts w:eastAsia="Times New Roman"/>
          <w:color w:val="auto"/>
          <w:shd w:val="clear" w:color="auto" w:fill="FFFFFF"/>
        </w:rPr>
        <w:t xml:space="preserve"> </w:t>
      </w:r>
      <w:r w:rsidRPr="00463260">
        <w:rPr>
          <w:rFonts w:eastAsia="Times New Roman"/>
          <w:color w:val="auto"/>
          <w:shd w:val="clear" w:color="auto" w:fill="FFFFFF"/>
        </w:rPr>
        <w:t>319,000</w:t>
      </w:r>
    </w:p>
    <w:p w14:paraId="79854335"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51</w:t>
      </w:r>
      <w:r w:rsidRPr="00463260">
        <w:rPr>
          <w:rFonts w:eastAsia="Times New Roman"/>
          <w:color w:val="auto"/>
          <w:shd w:val="clear" w:color="auto" w:fill="FFFFFF"/>
        </w:rPr>
        <w:tab/>
        <w:t>K</w:t>
      </w:r>
      <w:r w:rsidRPr="00463260">
        <w:rPr>
          <w:rFonts w:eastAsia="Times New Roman"/>
          <w:color w:val="auto"/>
          <w:shd w:val="clear" w:color="auto" w:fill="FFFFFF"/>
        </w:rPr>
        <w:tab/>
        <w:t>184501114</w:t>
      </w:r>
      <w:r w:rsidRPr="00463260">
        <w:rPr>
          <w:rFonts w:eastAsia="Times New Roman"/>
          <w:color w:val="auto"/>
          <w:shd w:val="clear" w:color="auto" w:fill="FFFFFF"/>
        </w:rPr>
        <w:tab/>
        <w:t>Zhotovenie obalu kmeňa stromu z juty v dvoch vrstvách v rovine alebo na svahu do 1:5</w:t>
      </w:r>
      <w:r w:rsidRPr="00463260">
        <w:rPr>
          <w:rFonts w:eastAsia="Times New Roman"/>
          <w:color w:val="auto"/>
          <w:shd w:val="clear" w:color="auto" w:fill="FFFFFF"/>
        </w:rPr>
        <w:tab/>
        <w:t>m2</w:t>
      </w:r>
      <w:r w:rsidRPr="00463260">
        <w:rPr>
          <w:rFonts w:eastAsia="Times New Roman"/>
          <w:color w:val="auto"/>
          <w:shd w:val="clear" w:color="auto" w:fill="FFFFFF"/>
        </w:rPr>
        <w:tab/>
        <w:t>319,000</w:t>
      </w:r>
    </w:p>
    <w:p w14:paraId="53AA4414" w14:textId="27DFEAEF"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52</w:t>
      </w:r>
      <w:r w:rsidRPr="00463260">
        <w:rPr>
          <w:rFonts w:eastAsia="Times New Roman"/>
          <w:color w:val="auto"/>
          <w:shd w:val="clear" w:color="auto" w:fill="FFFFFF"/>
        </w:rPr>
        <w:tab/>
        <w:t>M</w:t>
      </w:r>
      <w:r w:rsidRPr="00463260">
        <w:rPr>
          <w:rFonts w:eastAsia="Times New Roman"/>
          <w:color w:val="auto"/>
          <w:shd w:val="clear" w:color="auto" w:fill="FFFFFF"/>
        </w:rPr>
        <w:tab/>
        <w:t>9999000002</w:t>
      </w:r>
      <w:r w:rsidRPr="00463260">
        <w:rPr>
          <w:rFonts w:eastAsia="Times New Roman"/>
          <w:color w:val="auto"/>
          <w:shd w:val="clear" w:color="auto" w:fill="FFFFFF"/>
        </w:rPr>
        <w:tab/>
        <w:t>dodávka rohože výška 2 m</w:t>
      </w:r>
      <w:r w:rsidRPr="00463260">
        <w:rPr>
          <w:rFonts w:eastAsia="Times New Roman"/>
          <w:color w:val="auto"/>
          <w:shd w:val="clear" w:color="auto" w:fill="FFFFFF"/>
        </w:rPr>
        <w:tab/>
        <w:t>ks</w:t>
      </w:r>
      <w:r w:rsidRPr="00463260">
        <w:rPr>
          <w:rFonts w:eastAsia="Times New Roman"/>
          <w:color w:val="auto"/>
          <w:shd w:val="clear" w:color="auto" w:fill="FFFFFF"/>
        </w:rPr>
        <w:tab/>
        <w:t>319,000</w:t>
      </w:r>
    </w:p>
    <w:p w14:paraId="46029C04" w14:textId="6828385F"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Nazdávame sa, že položky č. 10, 20, 49, 50, 51, 52 majú nesprávnu uvedenú výmeru voči položkám č. 21 až 48 (celková suma za položky č. 21-48 = 322 ks).</w:t>
      </w:r>
    </w:p>
    <w:p w14:paraId="6D281CBE"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úpravu výkazu výmer.</w:t>
      </w:r>
    </w:p>
    <w:p w14:paraId="6B4A2A75" w14:textId="77777777" w:rsidR="00200376" w:rsidRPr="00463260" w:rsidRDefault="00200376" w:rsidP="00463260">
      <w:pPr>
        <w:spacing w:after="0"/>
        <w:jc w:val="both"/>
        <w:rPr>
          <w:color w:val="auto"/>
          <w:shd w:val="clear" w:color="auto" w:fill="FFFFFF"/>
        </w:rPr>
      </w:pPr>
    </w:p>
    <w:p w14:paraId="174BAF83" w14:textId="6A0770AC"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9</w:t>
      </w:r>
      <w:r w:rsidRPr="00463260">
        <w:rPr>
          <w:b/>
          <w:bCs/>
          <w:color w:val="auto"/>
          <w:shd w:val="clear" w:color="auto" w:fill="FFFFFF"/>
        </w:rPr>
        <w:t>5</w:t>
      </w:r>
    </w:p>
    <w:p w14:paraId="0216C2F2" w14:textId="72BD9498" w:rsidR="00AC3E3D" w:rsidRPr="00463260" w:rsidRDefault="00AC3E3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Správny počet je 319 ks. Opravený je počet stromov, správne je 36 ks, nie 39 ks:</w:t>
      </w:r>
    </w:p>
    <w:p w14:paraId="3E416D32" w14:textId="77777777" w:rsidR="00AC3E3D" w:rsidRPr="00463260" w:rsidRDefault="00AC3E3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24</w:t>
      </w:r>
      <w:r w:rsidRPr="00463260">
        <w:rPr>
          <w:rFonts w:eastAsia="Times New Roman"/>
          <w:color w:val="auto"/>
          <w:shd w:val="clear" w:color="auto" w:fill="FFFFFF"/>
        </w:rPr>
        <w:tab/>
        <w:t>0266200182</w:t>
      </w:r>
      <w:r w:rsidRPr="00463260">
        <w:rPr>
          <w:rFonts w:eastAsia="Times New Roman"/>
          <w:color w:val="auto"/>
          <w:shd w:val="clear" w:color="auto" w:fill="FFFFFF"/>
        </w:rPr>
        <w:tab/>
        <w:t xml:space="preserve">Acer </w:t>
      </w:r>
      <w:proofErr w:type="spellStart"/>
      <w:r w:rsidRPr="00463260">
        <w:rPr>
          <w:rFonts w:eastAsia="Times New Roman"/>
          <w:color w:val="auto"/>
          <w:shd w:val="clear" w:color="auto" w:fill="FFFFFF"/>
        </w:rPr>
        <w:t>campestre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Elsrijk</w:t>
      </w:r>
      <w:proofErr w:type="spellEnd"/>
      <w:r w:rsidRPr="00463260">
        <w:rPr>
          <w:rFonts w:eastAsia="Times New Roman"/>
          <w:color w:val="auto"/>
          <w:shd w:val="clear" w:color="auto" w:fill="FFFFFF"/>
        </w:rPr>
        <w:t xml:space="preserve"> (javor poľný)   </w:t>
      </w:r>
      <w:r w:rsidRPr="00463260">
        <w:rPr>
          <w:rFonts w:eastAsia="Times New Roman"/>
          <w:color w:val="auto"/>
          <w:shd w:val="clear" w:color="auto" w:fill="FFFFFF"/>
        </w:rPr>
        <w:tab/>
        <w:t>ks</w:t>
      </w:r>
      <w:r w:rsidRPr="00463260">
        <w:rPr>
          <w:rFonts w:eastAsia="Times New Roman"/>
          <w:color w:val="auto"/>
          <w:shd w:val="clear" w:color="auto" w:fill="FFFFFF"/>
        </w:rPr>
        <w:tab/>
        <w:t>36,000</w:t>
      </w:r>
    </w:p>
    <w:p w14:paraId="4D98E25F" w14:textId="77777777" w:rsidR="00200376" w:rsidRPr="00463260" w:rsidRDefault="00200376" w:rsidP="00463260">
      <w:pPr>
        <w:spacing w:after="0"/>
        <w:jc w:val="both"/>
        <w:rPr>
          <w:b/>
          <w:bCs/>
          <w:color w:val="auto"/>
          <w:shd w:val="clear" w:color="auto" w:fill="FFFFFF"/>
        </w:rPr>
      </w:pPr>
    </w:p>
    <w:p w14:paraId="7D312FAC" w14:textId="604DEC2C"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9</w:t>
      </w:r>
      <w:r w:rsidRPr="00463260">
        <w:rPr>
          <w:b/>
          <w:bCs/>
          <w:color w:val="auto"/>
          <w:shd w:val="clear" w:color="auto" w:fill="FFFFFF"/>
        </w:rPr>
        <w:t>6</w:t>
      </w:r>
    </w:p>
    <w:p w14:paraId="626CD601"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technickej správe objektu „SO 40-38-01.1“, pod označením: „1515_403801.1_01_ts“, je uvedené: „Ošetrovanie extenzívnych trávnikov bude pozostávať z kosenia s odstránením pokosených zvyškov naj-menej 5x ročne, postrek proti širokolistým burinám (2x) a prihnojenie organickým a anorganickým hnojivom 2x ročne v dávke 0,03 kg/m2. V predjarí je potrebné z trávnikov mechanicky vyhrabať odumreté zvyšky – celkovo 3x.“.</w:t>
      </w:r>
    </w:p>
    <w:p w14:paraId="045AD236" w14:textId="3D707AAD"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Má cenová ponuka obsahovať: kosenia s odstránením pokosených zvyškov najmenej 5x ročne, postrek proti širokolistým burinám (2x) a prihnojenie organickým a anorganickým hnojivom 2x ročne v dávke 0,03 kg/m2, mechanicky vyhrabanie odumretých zvyškov – celkovo 3x?</w:t>
      </w:r>
    </w:p>
    <w:p w14:paraId="2FBCB883" w14:textId="6DFA7BE9"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o doplnenie do výkazu výmer.</w:t>
      </w:r>
    </w:p>
    <w:p w14:paraId="75FF38C0"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Táto otázka sa týka aj objektov: SO 40-38-01.1, SO 40-38-02, SO 40-38-03, SO 40-38-04, SO 40-38-05, SO 40-39-02, SO 50-38-02, SO 50-38-08, SO 50-39-02, SO 60-38-01, SO 60-38-02, SO 60-38-03, SO 60-38-04, SO 60-38-05, SO 60-38-06, SO 60-39-01, SO 60-38-03.</w:t>
      </w:r>
    </w:p>
    <w:p w14:paraId="62FEDF87" w14:textId="77777777" w:rsidR="00200376" w:rsidRPr="00463260" w:rsidRDefault="00200376" w:rsidP="00463260">
      <w:pPr>
        <w:spacing w:after="0"/>
        <w:jc w:val="both"/>
        <w:rPr>
          <w:color w:val="auto"/>
          <w:shd w:val="clear" w:color="auto" w:fill="FFFFFF"/>
        </w:rPr>
      </w:pPr>
    </w:p>
    <w:p w14:paraId="66D23C98" w14:textId="49A15819"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9</w:t>
      </w:r>
      <w:r w:rsidRPr="00463260">
        <w:rPr>
          <w:b/>
          <w:bCs/>
          <w:color w:val="auto"/>
          <w:shd w:val="clear" w:color="auto" w:fill="FFFFFF"/>
        </w:rPr>
        <w:t>6</w:t>
      </w:r>
    </w:p>
    <w:p w14:paraId="2A6B8B68" w14:textId="0942BF72" w:rsidR="00200376" w:rsidRPr="00463260" w:rsidRDefault="00AC3E3D" w:rsidP="00463260">
      <w:pPr>
        <w:spacing w:after="0"/>
        <w:jc w:val="both"/>
        <w:rPr>
          <w:color w:val="auto"/>
          <w:shd w:val="clear" w:color="auto" w:fill="FFFFFF"/>
        </w:rPr>
      </w:pPr>
      <w:r w:rsidRPr="00463260">
        <w:rPr>
          <w:color w:val="auto"/>
          <w:shd w:val="clear" w:color="auto" w:fill="FFFFFF"/>
        </w:rPr>
        <w:t>Cenová ponuka nemusí obsahovať spomínane položky.</w:t>
      </w:r>
    </w:p>
    <w:p w14:paraId="60B72A2A" w14:textId="77777777" w:rsidR="00AC3E3D" w:rsidRPr="00463260" w:rsidRDefault="00AC3E3D" w:rsidP="00463260">
      <w:pPr>
        <w:spacing w:after="0"/>
        <w:jc w:val="both"/>
        <w:rPr>
          <w:b/>
          <w:bCs/>
          <w:color w:val="auto"/>
          <w:shd w:val="clear" w:color="auto" w:fill="FFFFFF"/>
        </w:rPr>
      </w:pPr>
    </w:p>
    <w:p w14:paraId="7ACFD5BE" w14:textId="72E8044D"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9</w:t>
      </w:r>
      <w:r w:rsidRPr="00463260">
        <w:rPr>
          <w:b/>
          <w:bCs/>
          <w:color w:val="auto"/>
          <w:shd w:val="clear" w:color="auto" w:fill="FFFFFF"/>
        </w:rPr>
        <w:t>7</w:t>
      </w:r>
    </w:p>
    <w:p w14:paraId="5C7A50E4" w14:textId="6DD97E79"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40-39-03“ je v položke č. 7 uvedené:</w:t>
      </w:r>
    </w:p>
    <w:p w14:paraId="102507B3" w14:textId="7E9A461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7</w:t>
      </w:r>
      <w:r w:rsidRPr="00463260">
        <w:rPr>
          <w:rFonts w:eastAsia="Times New Roman"/>
          <w:color w:val="auto"/>
          <w:shd w:val="clear" w:color="auto" w:fill="FFFFFF"/>
        </w:rPr>
        <w:tab/>
        <w:t>K</w:t>
      </w:r>
      <w:r w:rsidRPr="00463260">
        <w:rPr>
          <w:rFonts w:eastAsia="Times New Roman"/>
          <w:color w:val="auto"/>
          <w:shd w:val="clear" w:color="auto" w:fill="FFFFFF"/>
        </w:rPr>
        <w:tab/>
        <w:t>181301113</w:t>
      </w:r>
      <w:r w:rsidRPr="00463260">
        <w:rPr>
          <w:rFonts w:eastAsia="Times New Roman"/>
          <w:color w:val="auto"/>
          <w:shd w:val="clear" w:color="auto" w:fill="FFFFFF"/>
        </w:rPr>
        <w:tab/>
        <w:t>Rozprestretie ornice v rovine, plocha nad 500 m2, hr. do 200 mm</w:t>
      </w:r>
      <w:r w:rsidR="00AC3E3D" w:rsidRPr="00463260">
        <w:rPr>
          <w:rFonts w:eastAsia="Times New Roman"/>
          <w:color w:val="auto"/>
          <w:shd w:val="clear" w:color="auto" w:fill="FFFFFF"/>
        </w:rPr>
        <w:t xml:space="preserve"> </w:t>
      </w:r>
      <w:r w:rsidRPr="00463260">
        <w:rPr>
          <w:rFonts w:eastAsia="Times New Roman"/>
          <w:color w:val="auto"/>
          <w:shd w:val="clear" w:color="auto" w:fill="FFFFFF"/>
        </w:rPr>
        <w:t>m2</w:t>
      </w:r>
      <w:r w:rsidRPr="00463260">
        <w:rPr>
          <w:rFonts w:eastAsia="Times New Roman"/>
          <w:color w:val="auto"/>
          <w:shd w:val="clear" w:color="auto" w:fill="FFFFFF"/>
        </w:rPr>
        <w:tab/>
        <w:t>2 263,000</w:t>
      </w:r>
    </w:p>
    <w:p w14:paraId="77A51C37" w14:textId="668EEE70"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Nazdávame sa správne, že pri rozprestret</w:t>
      </w:r>
      <w:r w:rsidR="00AC3E3D" w:rsidRPr="00463260">
        <w:rPr>
          <w:rFonts w:eastAsia="Times New Roman"/>
          <w:color w:val="auto"/>
          <w:shd w:val="clear" w:color="auto" w:fill="FFFFFF"/>
        </w:rPr>
        <w:t>í</w:t>
      </w:r>
      <w:r w:rsidRPr="00463260">
        <w:rPr>
          <w:rFonts w:eastAsia="Times New Roman"/>
          <w:color w:val="auto"/>
          <w:shd w:val="clear" w:color="auto" w:fill="FFFFFF"/>
        </w:rPr>
        <w:t xml:space="preserve"> ornice by mal výkaz výmer obsahovať súbežne aj založenie trávnika?</w:t>
      </w:r>
    </w:p>
    <w:p w14:paraId="1438610B"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o doplnenie do výkazu výmer.</w:t>
      </w:r>
    </w:p>
    <w:p w14:paraId="51EFAE99"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Táto otázka sa týka aj objektov: SO 50-38-01, SO 50-38-03, SO 50-38-04, SO 50-38-05, SO 50-38-07, SO 51-38-01, SO 60-39-02, SO 60-39-04.</w:t>
      </w:r>
    </w:p>
    <w:p w14:paraId="1247C65F" w14:textId="77777777" w:rsidR="00200376" w:rsidRPr="00463260" w:rsidRDefault="00200376" w:rsidP="00463260">
      <w:pPr>
        <w:spacing w:after="0"/>
        <w:jc w:val="both"/>
        <w:rPr>
          <w:color w:val="auto"/>
          <w:shd w:val="clear" w:color="auto" w:fill="FFFFFF"/>
        </w:rPr>
      </w:pPr>
    </w:p>
    <w:p w14:paraId="6691F729" w14:textId="145E2890"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9</w:t>
      </w:r>
      <w:r w:rsidRPr="00463260">
        <w:rPr>
          <w:b/>
          <w:bCs/>
          <w:color w:val="auto"/>
          <w:shd w:val="clear" w:color="auto" w:fill="FFFFFF"/>
        </w:rPr>
        <w:t>7</w:t>
      </w:r>
    </w:p>
    <w:p w14:paraId="7B46E909" w14:textId="27E774F8" w:rsidR="00AC3E3D" w:rsidRPr="00463260" w:rsidRDefault="00AC3E3D" w:rsidP="00463260">
      <w:pPr>
        <w:spacing w:after="0"/>
        <w:jc w:val="both"/>
        <w:rPr>
          <w:b/>
          <w:bCs/>
          <w:color w:val="auto"/>
          <w:shd w:val="clear" w:color="auto" w:fill="FFFFFF"/>
        </w:rPr>
      </w:pPr>
      <w:r w:rsidRPr="00463260">
        <w:rPr>
          <w:color w:val="auto"/>
          <w:shd w:val="clear" w:color="auto" w:fill="FFFFFF"/>
        </w:rPr>
        <w:t>Uvádzaná výmera je výmera potrebná na výsadbu kríkov, ktoré sú vysádzané v rámci náhradnej výsadby. Do súboru objektov Náhradná výsadba nie je možné zaradiť výsevy trávnikov ani lúčnych porastov, len výsadby drevín v zmysle rozhodnutia o náhradnej výsadbe. Výsevy trávnikov a lúčnych porastov sú v súboroch Vegetačné úpravy.</w:t>
      </w:r>
    </w:p>
    <w:p w14:paraId="08C3D922" w14:textId="77777777" w:rsidR="00200376" w:rsidRPr="00463260" w:rsidRDefault="00200376" w:rsidP="00463260">
      <w:pPr>
        <w:spacing w:after="0"/>
        <w:jc w:val="both"/>
        <w:rPr>
          <w:b/>
          <w:bCs/>
          <w:color w:val="auto"/>
          <w:shd w:val="clear" w:color="auto" w:fill="FFFFFF"/>
        </w:rPr>
      </w:pPr>
    </w:p>
    <w:p w14:paraId="5C6D9CC8" w14:textId="75219554"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9</w:t>
      </w:r>
      <w:r w:rsidRPr="00463260">
        <w:rPr>
          <w:b/>
          <w:bCs/>
          <w:color w:val="auto"/>
          <w:shd w:val="clear" w:color="auto" w:fill="FFFFFF"/>
        </w:rPr>
        <w:t>8</w:t>
      </w:r>
    </w:p>
    <w:p w14:paraId="4CD1C3FC" w14:textId="1CD0538F"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50-37-03“ je v položke č. 7 uvedené:</w:t>
      </w:r>
    </w:p>
    <w:p w14:paraId="29A3F514" w14:textId="6AA68C70"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7</w:t>
      </w:r>
      <w:r w:rsidRPr="00463260">
        <w:rPr>
          <w:rFonts w:eastAsia="Times New Roman"/>
          <w:color w:val="auto"/>
          <w:shd w:val="clear" w:color="auto" w:fill="FFFFFF"/>
        </w:rPr>
        <w:tab/>
        <w:t>K</w:t>
      </w:r>
      <w:r w:rsidRPr="00463260">
        <w:rPr>
          <w:rFonts w:eastAsia="Times New Roman"/>
          <w:color w:val="auto"/>
          <w:shd w:val="clear" w:color="auto" w:fill="FFFFFF"/>
        </w:rPr>
        <w:tab/>
        <w:t>567142119</w:t>
      </w:r>
      <w:r w:rsidRPr="00463260">
        <w:rPr>
          <w:rFonts w:eastAsia="Times New Roman"/>
          <w:color w:val="auto"/>
          <w:shd w:val="clear" w:color="auto" w:fill="FFFFFF"/>
        </w:rPr>
        <w:tab/>
        <w:t>Kamenivo stmelené cementom so zhutnením</w:t>
      </w:r>
      <w:r w:rsidRPr="00463260">
        <w:rPr>
          <w:rFonts w:eastAsia="Times New Roman"/>
          <w:color w:val="auto"/>
          <w:shd w:val="clear" w:color="auto" w:fill="FFFFFF"/>
        </w:rPr>
        <w:tab/>
        <w:t>m3</w:t>
      </w:r>
      <w:r w:rsidR="00AC3E3D" w:rsidRPr="00463260">
        <w:rPr>
          <w:rFonts w:eastAsia="Times New Roman"/>
          <w:color w:val="auto"/>
          <w:shd w:val="clear" w:color="auto" w:fill="FFFFFF"/>
        </w:rPr>
        <w:t xml:space="preserve">   </w:t>
      </w:r>
      <w:r w:rsidRPr="00463260">
        <w:rPr>
          <w:rFonts w:eastAsia="Times New Roman"/>
          <w:color w:val="auto"/>
          <w:shd w:val="clear" w:color="auto" w:fill="FFFFFF"/>
        </w:rPr>
        <w:t>171,080</w:t>
      </w:r>
    </w:p>
    <w:p w14:paraId="11FDD397"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Mysli tým verejný obstarávateľ cementom stmelenú zmes? Ak áno žiadame o presnejšiu špecifikáciu. </w:t>
      </w:r>
    </w:p>
    <w:p w14:paraId="74247DAB" w14:textId="77777777" w:rsidR="00200376" w:rsidRPr="00463260" w:rsidRDefault="00200376" w:rsidP="00463260">
      <w:pPr>
        <w:spacing w:after="0"/>
        <w:jc w:val="both"/>
        <w:rPr>
          <w:color w:val="auto"/>
          <w:shd w:val="clear" w:color="auto" w:fill="FFFFFF"/>
        </w:rPr>
      </w:pPr>
    </w:p>
    <w:p w14:paraId="36F6013B" w14:textId="12668F3D"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9</w:t>
      </w:r>
      <w:r w:rsidRPr="00463260">
        <w:rPr>
          <w:b/>
          <w:bCs/>
          <w:color w:val="auto"/>
          <w:shd w:val="clear" w:color="auto" w:fill="FFFFFF"/>
        </w:rPr>
        <w:t>8</w:t>
      </w:r>
    </w:p>
    <w:p w14:paraId="6CF871C7" w14:textId="31798702" w:rsidR="00AC3E3D" w:rsidRPr="00463260" w:rsidRDefault="00AC3E3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Tak ako je uvedené v projektovej dokumentácii: ( technická správa, situácia, pozdĺžny profil). Vzhľadom na požadovanú rýchlu konsolidáciu terénu v podloží trate odporúčame nahradiť vykopanú zeminu cementom stabilizovanou zeminou: (</w:t>
      </w:r>
      <w:proofErr w:type="spellStart"/>
      <w:r w:rsidRPr="00463260">
        <w:rPr>
          <w:rFonts w:eastAsia="Times New Roman"/>
          <w:color w:val="auto"/>
          <w:shd w:val="clear" w:color="auto" w:fill="FFFFFF"/>
        </w:rPr>
        <w:t>štrkodrva</w:t>
      </w:r>
      <w:proofErr w:type="spellEnd"/>
      <w:r w:rsidRPr="00463260">
        <w:rPr>
          <w:rFonts w:eastAsia="Times New Roman"/>
          <w:color w:val="auto"/>
          <w:shd w:val="clear" w:color="auto" w:fill="FFFFFF"/>
        </w:rPr>
        <w:t xml:space="preserve"> 0-16mm zmiešaná s cementom s optimálnou vlhkosťou). Klasický zásyp by mohol znamenať neskoršie poruchy trate v dôsledku sadania.</w:t>
      </w:r>
    </w:p>
    <w:p w14:paraId="169A14DF" w14:textId="77777777" w:rsidR="00200376" w:rsidRPr="00463260" w:rsidRDefault="00200376" w:rsidP="00463260">
      <w:pPr>
        <w:spacing w:after="0"/>
        <w:jc w:val="both"/>
        <w:rPr>
          <w:b/>
          <w:bCs/>
          <w:color w:val="auto"/>
          <w:shd w:val="clear" w:color="auto" w:fill="FFFFFF"/>
        </w:rPr>
      </w:pPr>
    </w:p>
    <w:p w14:paraId="301F59B9" w14:textId="6BD9547C" w:rsidR="00200376" w:rsidRPr="00463260" w:rsidRDefault="00200376" w:rsidP="00463260">
      <w:pPr>
        <w:spacing w:after="0"/>
        <w:jc w:val="both"/>
        <w:rPr>
          <w:b/>
          <w:bCs/>
          <w:color w:val="auto"/>
          <w:shd w:val="clear" w:color="auto" w:fill="FFFFFF"/>
        </w:rPr>
      </w:pPr>
      <w:r w:rsidRPr="00463260">
        <w:rPr>
          <w:b/>
          <w:bCs/>
          <w:color w:val="auto"/>
          <w:shd w:val="clear" w:color="auto" w:fill="FFFFFF"/>
        </w:rPr>
        <w:t>Otázka č. 5</w:t>
      </w:r>
      <w:r w:rsidR="00F93762" w:rsidRPr="00463260">
        <w:rPr>
          <w:b/>
          <w:bCs/>
          <w:color w:val="auto"/>
          <w:shd w:val="clear" w:color="auto" w:fill="FFFFFF"/>
        </w:rPr>
        <w:t>9</w:t>
      </w:r>
      <w:r w:rsidRPr="00463260">
        <w:rPr>
          <w:b/>
          <w:bCs/>
          <w:color w:val="auto"/>
          <w:shd w:val="clear" w:color="auto" w:fill="FFFFFF"/>
        </w:rPr>
        <w:t>9</w:t>
      </w:r>
    </w:p>
    <w:p w14:paraId="171D20EA"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40-33-01, 02</w:t>
      </w:r>
    </w:p>
    <w:p w14:paraId="538468AE"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Pri realizácii utesnenia a vylepšenia dna stavebnej jamy metódou MIP dôjde k vylepšeniu aj zeminy nad plánovanou úrovňou základovej </w:t>
      </w:r>
      <w:proofErr w:type="spellStart"/>
      <w:r w:rsidRPr="00463260">
        <w:rPr>
          <w:rFonts w:eastAsia="Times New Roman"/>
          <w:color w:val="auto"/>
          <w:shd w:val="clear" w:color="auto" w:fill="FFFFFF"/>
        </w:rPr>
        <w:t>špáry</w:t>
      </w:r>
      <w:proofErr w:type="spellEnd"/>
      <w:r w:rsidRPr="00463260">
        <w:rPr>
          <w:rFonts w:eastAsia="Times New Roman"/>
          <w:color w:val="auto"/>
          <w:shd w:val="clear" w:color="auto" w:fill="FFFFFF"/>
        </w:rPr>
        <w:t xml:space="preserve">. Po vytvrdnutí pridanej suspenzie bude mať táto výkopová zemina charakter </w:t>
      </w:r>
      <w:proofErr w:type="spellStart"/>
      <w:r w:rsidRPr="00463260">
        <w:rPr>
          <w:rFonts w:eastAsia="Times New Roman"/>
          <w:color w:val="auto"/>
          <w:shd w:val="clear" w:color="auto" w:fill="FFFFFF"/>
        </w:rPr>
        <w:t>poloskalnej</w:t>
      </w:r>
      <w:proofErr w:type="spellEnd"/>
      <w:r w:rsidRPr="00463260">
        <w:rPr>
          <w:rFonts w:eastAsia="Times New Roman"/>
          <w:color w:val="auto"/>
          <w:shd w:val="clear" w:color="auto" w:fill="FFFFFF"/>
        </w:rPr>
        <w:t xml:space="preserve"> až skalnej horniny. Z bezpečnostných dôvodov nie je prípustné odkopávať vylepšenú zeminu skôr ako 5-7 dní po vylepšení, pretože sa s </w:t>
      </w:r>
      <w:proofErr w:type="spellStart"/>
      <w:r w:rsidRPr="00463260">
        <w:rPr>
          <w:rFonts w:eastAsia="Times New Roman"/>
          <w:color w:val="auto"/>
          <w:shd w:val="clear" w:color="auto" w:fill="FFFFFF"/>
        </w:rPr>
        <w:t>kopacím</w:t>
      </w:r>
      <w:proofErr w:type="spellEnd"/>
      <w:r w:rsidRPr="00463260">
        <w:rPr>
          <w:rFonts w:eastAsia="Times New Roman"/>
          <w:color w:val="auto"/>
          <w:shd w:val="clear" w:color="auto" w:fill="FFFFFF"/>
        </w:rPr>
        <w:t xml:space="preserve"> zariadením dostaneme do manipulačného priestoru vrtnej súpravy, prípadne môže dôjsť k jej podkopaniu. Pri dodržaní bezpečnostnej prestávky na odstup technológií sa bude ťažiť už </w:t>
      </w:r>
      <w:r w:rsidRPr="00463260">
        <w:rPr>
          <w:rFonts w:eastAsia="Times New Roman"/>
          <w:color w:val="auto"/>
          <w:shd w:val="clear" w:color="auto" w:fill="FFFFFF"/>
        </w:rPr>
        <w:lastRenderedPageBreak/>
        <w:t xml:space="preserve">vytvrdnutá </w:t>
      </w:r>
      <w:proofErr w:type="spellStart"/>
      <w:r w:rsidRPr="00463260">
        <w:rPr>
          <w:rFonts w:eastAsia="Times New Roman"/>
          <w:color w:val="auto"/>
          <w:shd w:val="clear" w:color="auto" w:fill="FFFFFF"/>
        </w:rPr>
        <w:t>geokompozitná</w:t>
      </w:r>
      <w:proofErr w:type="spellEnd"/>
      <w:r w:rsidRPr="00463260">
        <w:rPr>
          <w:rFonts w:eastAsia="Times New Roman"/>
          <w:color w:val="auto"/>
          <w:shd w:val="clear" w:color="auto" w:fill="FFFFFF"/>
        </w:rPr>
        <w:t xml:space="preserve"> zmes. Medzi položkami vo VV ale nie je položka pre hĺbenie v tejto triede </w:t>
      </w:r>
      <w:proofErr w:type="spellStart"/>
      <w:r w:rsidRPr="00463260">
        <w:rPr>
          <w:rFonts w:eastAsia="Times New Roman"/>
          <w:color w:val="auto"/>
          <w:shd w:val="clear" w:color="auto" w:fill="FFFFFF"/>
        </w:rPr>
        <w:t>ťažiteľnosti</w:t>
      </w:r>
      <w:proofErr w:type="spellEnd"/>
      <w:r w:rsidRPr="00463260">
        <w:rPr>
          <w:rFonts w:eastAsia="Times New Roman"/>
          <w:color w:val="auto"/>
          <w:shd w:val="clear" w:color="auto" w:fill="FFFFFF"/>
        </w:rPr>
        <w:t>.</w:t>
      </w:r>
    </w:p>
    <w:p w14:paraId="19B0B37B"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nahradí Obstarávateľ vo VV položku pre hĺbenie v hornine 3 za položku pre hĺbenie v </w:t>
      </w:r>
      <w:proofErr w:type="spellStart"/>
      <w:r w:rsidRPr="00463260">
        <w:rPr>
          <w:rFonts w:eastAsia="Times New Roman"/>
          <w:color w:val="auto"/>
          <w:shd w:val="clear" w:color="auto" w:fill="FFFFFF"/>
        </w:rPr>
        <w:t>poloskalných</w:t>
      </w:r>
      <w:proofErr w:type="spellEnd"/>
      <w:r w:rsidRPr="00463260">
        <w:rPr>
          <w:rFonts w:eastAsia="Times New Roman"/>
          <w:color w:val="auto"/>
          <w:shd w:val="clear" w:color="auto" w:fill="FFFFFF"/>
        </w:rPr>
        <w:t xml:space="preserve"> a skalných horninách? </w:t>
      </w:r>
    </w:p>
    <w:p w14:paraId="3DC1D637" w14:textId="77777777" w:rsidR="00200376" w:rsidRPr="00463260" w:rsidRDefault="00200376" w:rsidP="00463260">
      <w:pPr>
        <w:spacing w:after="0"/>
        <w:jc w:val="both"/>
        <w:rPr>
          <w:color w:val="auto"/>
          <w:shd w:val="clear" w:color="auto" w:fill="FFFFFF"/>
        </w:rPr>
      </w:pPr>
    </w:p>
    <w:p w14:paraId="5043C4CF" w14:textId="3F5372A8" w:rsidR="00200376" w:rsidRPr="00463260" w:rsidRDefault="00200376" w:rsidP="00463260">
      <w:pPr>
        <w:spacing w:after="0"/>
        <w:jc w:val="both"/>
        <w:rPr>
          <w:b/>
          <w:bCs/>
          <w:color w:val="auto"/>
          <w:shd w:val="clear" w:color="auto" w:fill="FFFFFF"/>
        </w:rPr>
      </w:pPr>
      <w:r w:rsidRPr="00463260">
        <w:rPr>
          <w:b/>
          <w:bCs/>
          <w:color w:val="auto"/>
          <w:shd w:val="clear" w:color="auto" w:fill="FFFFFF"/>
        </w:rPr>
        <w:t>Odpoveď č. 5</w:t>
      </w:r>
      <w:r w:rsidR="00F93762" w:rsidRPr="00463260">
        <w:rPr>
          <w:b/>
          <w:bCs/>
          <w:color w:val="auto"/>
          <w:shd w:val="clear" w:color="auto" w:fill="FFFFFF"/>
        </w:rPr>
        <w:t>9</w:t>
      </w:r>
      <w:r w:rsidRPr="00463260">
        <w:rPr>
          <w:b/>
          <w:bCs/>
          <w:color w:val="auto"/>
          <w:shd w:val="clear" w:color="auto" w:fill="FFFFFF"/>
        </w:rPr>
        <w:t>9</w:t>
      </w:r>
    </w:p>
    <w:p w14:paraId="7F62681A" w14:textId="73842860" w:rsidR="00E522DD" w:rsidRPr="00463260" w:rsidRDefault="00E522DD" w:rsidP="00463260">
      <w:pPr>
        <w:spacing w:after="0"/>
        <w:jc w:val="both"/>
        <w:rPr>
          <w:b/>
          <w:bCs/>
          <w:color w:val="auto"/>
          <w:shd w:val="clear" w:color="auto" w:fill="FFFFFF"/>
        </w:rPr>
      </w:pPr>
      <w:r w:rsidRPr="00463260">
        <w:rPr>
          <w:color w:val="auto"/>
          <w:shd w:val="clear" w:color="auto" w:fill="FFFFFF"/>
        </w:rPr>
        <w:t xml:space="preserve">Položka pre hĺbenie v inej triede nebude vo Výkaze výmer nahradená, prípadné technologické </w:t>
      </w:r>
      <w:proofErr w:type="spellStart"/>
      <w:r w:rsidRPr="00463260">
        <w:rPr>
          <w:color w:val="auto"/>
          <w:shd w:val="clear" w:color="auto" w:fill="FFFFFF"/>
        </w:rPr>
        <w:t>prestroje</w:t>
      </w:r>
      <w:proofErr w:type="spellEnd"/>
      <w:r w:rsidRPr="00463260">
        <w:rPr>
          <w:color w:val="auto"/>
          <w:shd w:val="clear" w:color="auto" w:fill="FFFFFF"/>
        </w:rPr>
        <w:t xml:space="preserve"> a komplikácie pri hĺbení by si mal zhotoviteľ neceniť v položke pre realizáciu zlepšenej zeminy.</w:t>
      </w:r>
    </w:p>
    <w:p w14:paraId="52E22851" w14:textId="77777777" w:rsidR="00200376" w:rsidRPr="00463260" w:rsidRDefault="00200376" w:rsidP="00463260">
      <w:pPr>
        <w:spacing w:after="0"/>
        <w:jc w:val="both"/>
        <w:rPr>
          <w:b/>
          <w:bCs/>
          <w:color w:val="auto"/>
          <w:shd w:val="clear" w:color="auto" w:fill="FFFFFF"/>
        </w:rPr>
      </w:pPr>
    </w:p>
    <w:p w14:paraId="49319393" w14:textId="74875898" w:rsidR="00200376" w:rsidRPr="00463260" w:rsidRDefault="00200376" w:rsidP="00463260">
      <w:pPr>
        <w:spacing w:after="0"/>
        <w:jc w:val="both"/>
        <w:rPr>
          <w:b/>
          <w:bCs/>
          <w:color w:val="auto"/>
          <w:shd w:val="clear" w:color="auto" w:fill="FFFFFF"/>
        </w:rPr>
      </w:pPr>
      <w:r w:rsidRPr="00463260">
        <w:rPr>
          <w:b/>
          <w:bCs/>
          <w:color w:val="auto"/>
          <w:shd w:val="clear" w:color="auto" w:fill="FFFFFF"/>
        </w:rPr>
        <w:t xml:space="preserve">Otázka č. </w:t>
      </w:r>
      <w:r w:rsidR="00F93762" w:rsidRPr="00463260">
        <w:rPr>
          <w:b/>
          <w:bCs/>
          <w:color w:val="auto"/>
          <w:shd w:val="clear" w:color="auto" w:fill="FFFFFF"/>
        </w:rPr>
        <w:t>60</w:t>
      </w:r>
      <w:r w:rsidRPr="00463260">
        <w:rPr>
          <w:b/>
          <w:bCs/>
          <w:color w:val="auto"/>
          <w:shd w:val="clear" w:color="auto" w:fill="FFFFFF"/>
        </w:rPr>
        <w:t>0</w:t>
      </w:r>
    </w:p>
    <w:p w14:paraId="38254D4D" w14:textId="300DE89B"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40-37-01.1.a“ je v položkách č. 88, 89 uvedené:</w:t>
      </w:r>
    </w:p>
    <w:p w14:paraId="0A134B6F" w14:textId="70B2FDFD"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88</w:t>
      </w:r>
      <w:r w:rsidRPr="00463260">
        <w:rPr>
          <w:rFonts w:eastAsia="Times New Roman"/>
          <w:color w:val="auto"/>
          <w:shd w:val="clear" w:color="auto" w:fill="FFFFFF"/>
        </w:rPr>
        <w:tab/>
        <w:t>K</w:t>
      </w:r>
      <w:r w:rsidRPr="00463260">
        <w:rPr>
          <w:rFonts w:eastAsia="Times New Roman"/>
          <w:color w:val="auto"/>
          <w:shd w:val="clear" w:color="auto" w:fill="FFFFFF"/>
        </w:rPr>
        <w:tab/>
        <w:t>877474230P</w:t>
      </w:r>
      <w:r w:rsidRPr="00463260">
        <w:rPr>
          <w:rFonts w:eastAsia="Times New Roman"/>
          <w:color w:val="auto"/>
          <w:shd w:val="clear" w:color="auto" w:fill="FFFFFF"/>
        </w:rPr>
        <w:tab/>
        <w:t xml:space="preserve">Montáž kanalizačnej PP zátky </w:t>
      </w:r>
      <w:proofErr w:type="spellStart"/>
      <w:r w:rsidRPr="00463260">
        <w:rPr>
          <w:rFonts w:eastAsia="Times New Roman"/>
          <w:color w:val="auto"/>
          <w:shd w:val="clear" w:color="auto" w:fill="FFFFFF"/>
        </w:rPr>
        <w:t>korugovanej</w:t>
      </w:r>
      <w:proofErr w:type="spellEnd"/>
      <w:r w:rsidRPr="00463260">
        <w:rPr>
          <w:rFonts w:eastAsia="Times New Roman"/>
          <w:color w:val="auto"/>
          <w:shd w:val="clear" w:color="auto" w:fill="FFFFFF"/>
        </w:rPr>
        <w:t xml:space="preserve"> DN 1400</w:t>
      </w:r>
      <w:r w:rsidR="00E522DD" w:rsidRPr="00463260">
        <w:rPr>
          <w:rFonts w:eastAsia="Times New Roman"/>
          <w:color w:val="auto"/>
          <w:shd w:val="clear" w:color="auto" w:fill="FFFFFF"/>
        </w:rPr>
        <w:t xml:space="preserve">   </w:t>
      </w:r>
      <w:r w:rsidRPr="00463260">
        <w:rPr>
          <w:rFonts w:eastAsia="Times New Roman"/>
          <w:color w:val="auto"/>
          <w:shd w:val="clear" w:color="auto" w:fill="FFFFFF"/>
        </w:rPr>
        <w:t>ks</w:t>
      </w:r>
      <w:r w:rsidR="00E522DD" w:rsidRPr="00463260">
        <w:rPr>
          <w:rFonts w:eastAsia="Times New Roman"/>
          <w:color w:val="auto"/>
          <w:shd w:val="clear" w:color="auto" w:fill="FFFFFF"/>
        </w:rPr>
        <w:t xml:space="preserve"> </w:t>
      </w:r>
      <w:r w:rsidRPr="00463260">
        <w:rPr>
          <w:rFonts w:eastAsia="Times New Roman"/>
          <w:color w:val="auto"/>
          <w:shd w:val="clear" w:color="auto" w:fill="FFFFFF"/>
        </w:rPr>
        <w:t>2,000</w:t>
      </w:r>
    </w:p>
    <w:p w14:paraId="2141873D" w14:textId="5A107D4B"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PP</w:t>
      </w:r>
      <w:r w:rsidRPr="00463260">
        <w:rPr>
          <w:rFonts w:eastAsia="Times New Roman"/>
          <w:color w:val="auto"/>
          <w:shd w:val="clear" w:color="auto" w:fill="FFFFFF"/>
        </w:rPr>
        <w:tab/>
        <w:t xml:space="preserve">Montáž kanalizačnej PP zátky </w:t>
      </w:r>
      <w:proofErr w:type="spellStart"/>
      <w:r w:rsidRPr="00463260">
        <w:rPr>
          <w:rFonts w:eastAsia="Times New Roman"/>
          <w:color w:val="auto"/>
          <w:shd w:val="clear" w:color="auto" w:fill="FFFFFF"/>
        </w:rPr>
        <w:t>korugovanej</w:t>
      </w:r>
      <w:proofErr w:type="spellEnd"/>
      <w:r w:rsidRPr="00463260">
        <w:rPr>
          <w:rFonts w:eastAsia="Times New Roman"/>
          <w:color w:val="auto"/>
          <w:shd w:val="clear" w:color="auto" w:fill="FFFFFF"/>
        </w:rPr>
        <w:t xml:space="preserve"> DN 1400</w:t>
      </w:r>
      <w:r w:rsidRPr="00463260">
        <w:rPr>
          <w:rFonts w:eastAsia="Times New Roman"/>
          <w:color w:val="auto"/>
          <w:shd w:val="clear" w:color="auto" w:fill="FFFFFF"/>
        </w:rPr>
        <w:tab/>
      </w:r>
      <w:r w:rsidRPr="00463260">
        <w:rPr>
          <w:rFonts w:eastAsia="Times New Roman"/>
          <w:color w:val="auto"/>
          <w:shd w:val="clear" w:color="auto" w:fill="FFFFFF"/>
        </w:rPr>
        <w:tab/>
      </w:r>
    </w:p>
    <w:p w14:paraId="69EE058D" w14:textId="77777777"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89</w:t>
      </w:r>
      <w:r w:rsidRPr="00463260">
        <w:rPr>
          <w:rFonts w:eastAsia="Times New Roman"/>
          <w:color w:val="auto"/>
          <w:shd w:val="clear" w:color="auto" w:fill="FFFFFF"/>
        </w:rPr>
        <w:tab/>
        <w:t>M</w:t>
      </w:r>
      <w:r w:rsidRPr="00463260">
        <w:rPr>
          <w:rFonts w:eastAsia="Times New Roman"/>
          <w:color w:val="auto"/>
          <w:shd w:val="clear" w:color="auto" w:fill="FFFFFF"/>
        </w:rPr>
        <w:tab/>
        <w:t>286540148900</w:t>
      </w:r>
      <w:r w:rsidRPr="00463260">
        <w:rPr>
          <w:rFonts w:eastAsia="Times New Roman"/>
          <w:color w:val="auto"/>
          <w:shd w:val="clear" w:color="auto" w:fill="FFFFFF"/>
        </w:rPr>
        <w:tab/>
        <w:t xml:space="preserve">Zátka hrdlová X-Stream PP, DN 600 </w:t>
      </w:r>
      <w:proofErr w:type="spellStart"/>
      <w:r w:rsidRPr="00463260">
        <w:rPr>
          <w:rFonts w:eastAsia="Times New Roman"/>
          <w:color w:val="auto"/>
          <w:shd w:val="clear" w:color="auto" w:fill="FFFFFF"/>
        </w:rPr>
        <w:t>korugovaná</w:t>
      </w:r>
      <w:proofErr w:type="spellEnd"/>
      <w:r w:rsidRPr="00463260">
        <w:rPr>
          <w:rFonts w:eastAsia="Times New Roman"/>
          <w:color w:val="auto"/>
          <w:shd w:val="clear" w:color="auto" w:fill="FFFFFF"/>
        </w:rPr>
        <w:t xml:space="preserve"> pre gravitačnú kanalizáciu, WAVIN</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24B796E8" w14:textId="04A563EC"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PP</w:t>
      </w:r>
      <w:r w:rsidRPr="00463260">
        <w:rPr>
          <w:rFonts w:eastAsia="Times New Roman"/>
          <w:color w:val="auto"/>
          <w:shd w:val="clear" w:color="auto" w:fill="FFFFFF"/>
        </w:rPr>
        <w:tab/>
        <w:t xml:space="preserve">Zátka hrdlová X-Stream PP, DN 600 </w:t>
      </w:r>
      <w:proofErr w:type="spellStart"/>
      <w:r w:rsidRPr="00463260">
        <w:rPr>
          <w:rFonts w:eastAsia="Times New Roman"/>
          <w:color w:val="auto"/>
          <w:shd w:val="clear" w:color="auto" w:fill="FFFFFF"/>
        </w:rPr>
        <w:t>korugovaná</w:t>
      </w:r>
      <w:proofErr w:type="spellEnd"/>
      <w:r w:rsidRPr="00463260">
        <w:rPr>
          <w:rFonts w:eastAsia="Times New Roman"/>
          <w:color w:val="auto"/>
          <w:shd w:val="clear" w:color="auto" w:fill="FFFFFF"/>
        </w:rPr>
        <w:t xml:space="preserve"> pre gravitačnú kanalizáciu, WAVIN</w:t>
      </w:r>
    </w:p>
    <w:p w14:paraId="3224FF59" w14:textId="57F713E6" w:rsidR="004D5933" w:rsidRPr="00463260" w:rsidRDefault="004D593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Špecifikácia montážnej položky nekorešponduje so špecifikáciou materiálovej položky. Žiadame verejného obstarávateľa o úpravu výkazu výmer.</w:t>
      </w:r>
    </w:p>
    <w:p w14:paraId="0DF75AAD" w14:textId="77777777" w:rsidR="00200376" w:rsidRPr="00463260" w:rsidRDefault="00200376" w:rsidP="00463260">
      <w:pPr>
        <w:spacing w:after="0"/>
        <w:jc w:val="both"/>
        <w:rPr>
          <w:color w:val="auto"/>
          <w:shd w:val="clear" w:color="auto" w:fill="FFFFFF"/>
        </w:rPr>
      </w:pPr>
    </w:p>
    <w:p w14:paraId="655E6461" w14:textId="3CC33D1D" w:rsidR="00200376" w:rsidRPr="00463260" w:rsidRDefault="00200376" w:rsidP="00463260">
      <w:pPr>
        <w:spacing w:after="0"/>
        <w:jc w:val="both"/>
        <w:rPr>
          <w:b/>
          <w:bCs/>
          <w:color w:val="auto"/>
          <w:shd w:val="clear" w:color="auto" w:fill="FFFFFF"/>
        </w:rPr>
      </w:pPr>
      <w:r w:rsidRPr="00463260">
        <w:rPr>
          <w:b/>
          <w:bCs/>
          <w:color w:val="auto"/>
          <w:shd w:val="clear" w:color="auto" w:fill="FFFFFF"/>
        </w:rPr>
        <w:t xml:space="preserve">Odpoveď č. </w:t>
      </w:r>
      <w:r w:rsidR="00F93762" w:rsidRPr="00463260">
        <w:rPr>
          <w:b/>
          <w:bCs/>
          <w:color w:val="auto"/>
          <w:shd w:val="clear" w:color="auto" w:fill="FFFFFF"/>
        </w:rPr>
        <w:t>60</w:t>
      </w:r>
      <w:r w:rsidRPr="00463260">
        <w:rPr>
          <w:b/>
          <w:bCs/>
          <w:color w:val="auto"/>
          <w:shd w:val="clear" w:color="auto" w:fill="FFFFFF"/>
        </w:rPr>
        <w:t>0</w:t>
      </w:r>
    </w:p>
    <w:p w14:paraId="69D4A70C" w14:textId="77777777" w:rsidR="00E522DD" w:rsidRPr="00463260" w:rsidRDefault="00E522D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Položka č. 89 s kódom 286540148900    Zátka hrdlová X-Stream PP, DN 600 </w:t>
      </w:r>
      <w:proofErr w:type="spellStart"/>
      <w:r w:rsidRPr="00463260">
        <w:rPr>
          <w:rFonts w:eastAsia="Times New Roman"/>
          <w:color w:val="auto"/>
          <w:shd w:val="clear" w:color="auto" w:fill="FFFFFF"/>
        </w:rPr>
        <w:t>korugovaná</w:t>
      </w:r>
      <w:proofErr w:type="spellEnd"/>
      <w:r w:rsidRPr="00463260">
        <w:rPr>
          <w:rFonts w:eastAsia="Times New Roman"/>
          <w:color w:val="auto"/>
          <w:shd w:val="clear" w:color="auto" w:fill="FFFFFF"/>
        </w:rPr>
        <w:t xml:space="preserve"> pre gravitačnú kanalizáciu, WAVIN  2ks  bola vo Výkaze výmer nahradená položkou </w:t>
      </w:r>
    </w:p>
    <w:p w14:paraId="290C6438" w14:textId="2F4AF639" w:rsidR="00E522DD" w:rsidRPr="00463260" w:rsidRDefault="00E522D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č. 134 s kódom 286540148905  Zátka hrdlová X-Stream PP, DN 1 400 </w:t>
      </w:r>
      <w:proofErr w:type="spellStart"/>
      <w:r w:rsidRPr="00463260">
        <w:rPr>
          <w:rFonts w:eastAsia="Times New Roman"/>
          <w:color w:val="auto"/>
          <w:shd w:val="clear" w:color="auto" w:fill="FFFFFF"/>
        </w:rPr>
        <w:t>korugovaná</w:t>
      </w:r>
      <w:proofErr w:type="spellEnd"/>
      <w:r w:rsidRPr="00463260">
        <w:rPr>
          <w:rFonts w:eastAsia="Times New Roman"/>
          <w:color w:val="auto"/>
          <w:shd w:val="clear" w:color="auto" w:fill="FFFFFF"/>
        </w:rPr>
        <w:t xml:space="preserve"> pre gravitačnú kanalizáciu, WAVIN  2ks.</w:t>
      </w:r>
    </w:p>
    <w:p w14:paraId="44EE14CA" w14:textId="5C0413DE" w:rsidR="00200376" w:rsidRPr="00463260" w:rsidRDefault="00200376" w:rsidP="00463260">
      <w:pPr>
        <w:spacing w:after="0"/>
        <w:jc w:val="both"/>
        <w:rPr>
          <w:b/>
          <w:bCs/>
          <w:color w:val="auto"/>
          <w:shd w:val="clear" w:color="auto" w:fill="FFFFFF"/>
        </w:rPr>
      </w:pPr>
    </w:p>
    <w:p w14:paraId="4368BFBF" w14:textId="63A03E08" w:rsidR="00F93762" w:rsidRPr="00463260" w:rsidRDefault="00F93762" w:rsidP="00463260">
      <w:pPr>
        <w:spacing w:after="0"/>
        <w:jc w:val="both"/>
        <w:rPr>
          <w:b/>
          <w:bCs/>
          <w:color w:val="auto"/>
          <w:shd w:val="clear" w:color="auto" w:fill="FFFFFF"/>
        </w:rPr>
      </w:pPr>
      <w:r w:rsidRPr="00463260">
        <w:rPr>
          <w:b/>
          <w:bCs/>
          <w:color w:val="auto"/>
          <w:shd w:val="clear" w:color="auto" w:fill="FFFFFF"/>
        </w:rPr>
        <w:t>Otázka č. 60</w:t>
      </w:r>
      <w:r w:rsidR="0097396D" w:rsidRPr="00463260">
        <w:rPr>
          <w:b/>
          <w:bCs/>
          <w:color w:val="auto"/>
          <w:shd w:val="clear" w:color="auto" w:fill="FFFFFF"/>
        </w:rPr>
        <w:t>1</w:t>
      </w:r>
    </w:p>
    <w:p w14:paraId="32182EA5" w14:textId="1E1955FF"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40-37-02.2“ je v položkách č. 22, 23 uvedené:</w:t>
      </w:r>
    </w:p>
    <w:p w14:paraId="64C24176" w14:textId="77777777"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22</w:t>
      </w:r>
      <w:r w:rsidRPr="00463260">
        <w:rPr>
          <w:rFonts w:eastAsia="Times New Roman"/>
          <w:color w:val="auto"/>
          <w:shd w:val="clear" w:color="auto" w:fill="FFFFFF"/>
        </w:rPr>
        <w:tab/>
        <w:t>K</w:t>
      </w:r>
      <w:r w:rsidRPr="00463260">
        <w:rPr>
          <w:rFonts w:eastAsia="Times New Roman"/>
          <w:color w:val="auto"/>
          <w:shd w:val="clear" w:color="auto" w:fill="FFFFFF"/>
        </w:rPr>
        <w:tab/>
        <w:t>871391201</w:t>
      </w:r>
      <w:r w:rsidRPr="00463260">
        <w:rPr>
          <w:rFonts w:eastAsia="Times New Roman"/>
          <w:color w:val="auto"/>
          <w:shd w:val="clear" w:color="auto" w:fill="FFFFFF"/>
        </w:rPr>
        <w:tab/>
        <w:t>Montáž kanalizačného potrubia z odstredivo liateho sklolaminátu DN 400 mm</w:t>
      </w:r>
      <w:r w:rsidRPr="00463260">
        <w:rPr>
          <w:rFonts w:eastAsia="Times New Roman"/>
          <w:color w:val="auto"/>
          <w:shd w:val="clear" w:color="auto" w:fill="FFFFFF"/>
        </w:rPr>
        <w:tab/>
        <w:t>m</w:t>
      </w:r>
      <w:r w:rsidRPr="00463260">
        <w:rPr>
          <w:rFonts w:eastAsia="Times New Roman"/>
          <w:color w:val="auto"/>
          <w:shd w:val="clear" w:color="auto" w:fill="FFFFFF"/>
        </w:rPr>
        <w:tab/>
        <w:t>21,000</w:t>
      </w:r>
    </w:p>
    <w:p w14:paraId="0B563DB0" w14:textId="7CF22B1A"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PP</w:t>
      </w:r>
      <w:r w:rsidRPr="00463260">
        <w:rPr>
          <w:rFonts w:eastAsia="Times New Roman"/>
          <w:color w:val="auto"/>
          <w:shd w:val="clear" w:color="auto" w:fill="FFFFFF"/>
        </w:rPr>
        <w:tab/>
        <w:t xml:space="preserve">Montáž kanalizačného potrubia z odstredivo liateho sklolaminátu DN 400 </w:t>
      </w:r>
    </w:p>
    <w:p w14:paraId="0689390C" w14:textId="77777777"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23</w:t>
      </w:r>
      <w:r w:rsidRPr="00463260">
        <w:rPr>
          <w:rFonts w:eastAsia="Times New Roman"/>
          <w:color w:val="auto"/>
          <w:shd w:val="clear" w:color="auto" w:fill="FFFFFF"/>
        </w:rPr>
        <w:tab/>
        <w:t>M</w:t>
      </w:r>
      <w:r w:rsidRPr="00463260">
        <w:rPr>
          <w:rFonts w:eastAsia="Times New Roman"/>
          <w:color w:val="auto"/>
          <w:shd w:val="clear" w:color="auto" w:fill="FFFFFF"/>
        </w:rPr>
        <w:tab/>
        <w:t>286410000700</w:t>
      </w:r>
      <w:r w:rsidRPr="00463260">
        <w:rPr>
          <w:rFonts w:eastAsia="Times New Roman"/>
          <w:color w:val="auto"/>
          <w:shd w:val="clear" w:color="auto" w:fill="FFFFFF"/>
        </w:rPr>
        <w:tab/>
        <w:t>Rúry z odstredivo liateho laminátu PN 1 SN 5000 DN 400 DA 427 spojka FWC, HOBAS</w:t>
      </w:r>
      <w:r w:rsidRPr="00463260">
        <w:rPr>
          <w:rFonts w:eastAsia="Times New Roman"/>
          <w:color w:val="auto"/>
          <w:shd w:val="clear" w:color="auto" w:fill="FFFFFF"/>
        </w:rPr>
        <w:tab/>
        <w:t>m</w:t>
      </w:r>
      <w:r w:rsidRPr="00463260">
        <w:rPr>
          <w:rFonts w:eastAsia="Times New Roman"/>
          <w:color w:val="auto"/>
          <w:shd w:val="clear" w:color="auto" w:fill="FFFFFF"/>
        </w:rPr>
        <w:tab/>
        <w:t>21,420</w:t>
      </w:r>
    </w:p>
    <w:p w14:paraId="0BE4A106" w14:textId="716C81F3"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PP</w:t>
      </w:r>
      <w:r w:rsidRPr="00463260">
        <w:rPr>
          <w:rFonts w:eastAsia="Times New Roman"/>
          <w:color w:val="auto"/>
          <w:shd w:val="clear" w:color="auto" w:fill="FFFFFF"/>
        </w:rPr>
        <w:tab/>
        <w:t>Rúry z odstredivo liateho laminátu PN 1 SN 5000 DN 400 DA 427 spojka FWC, HOBAS</w:t>
      </w:r>
      <w:r w:rsidRPr="00463260">
        <w:rPr>
          <w:rFonts w:eastAsia="Times New Roman"/>
          <w:color w:val="auto"/>
          <w:shd w:val="clear" w:color="auto" w:fill="FFFFFF"/>
        </w:rPr>
        <w:tab/>
      </w:r>
      <w:r w:rsidRPr="00463260">
        <w:rPr>
          <w:rFonts w:eastAsia="Times New Roman"/>
          <w:color w:val="auto"/>
          <w:shd w:val="clear" w:color="auto" w:fill="FFFFFF"/>
        </w:rPr>
        <w:tab/>
      </w:r>
    </w:p>
    <w:p w14:paraId="5D02208B" w14:textId="77777777"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OLS chránička je podľa PD DN 500,  vo VV je DN 400 – vodovodná rúra s objímkou E110 sa nezmestí do chráničky DN 400. Žiadame verejného obstarávateľa o úpravu výkazu výmer.</w:t>
      </w:r>
    </w:p>
    <w:p w14:paraId="2490DD47" w14:textId="77777777" w:rsidR="00F93762" w:rsidRPr="00463260" w:rsidRDefault="00F93762" w:rsidP="00463260">
      <w:pPr>
        <w:spacing w:after="0"/>
        <w:jc w:val="both"/>
        <w:rPr>
          <w:color w:val="auto"/>
          <w:shd w:val="clear" w:color="auto" w:fill="FFFFFF"/>
        </w:rPr>
      </w:pPr>
    </w:p>
    <w:p w14:paraId="6485ACEE" w14:textId="6AC22AB4" w:rsidR="00F93762" w:rsidRPr="00463260" w:rsidRDefault="00F93762" w:rsidP="00463260">
      <w:pPr>
        <w:spacing w:after="0"/>
        <w:jc w:val="both"/>
        <w:rPr>
          <w:b/>
          <w:bCs/>
          <w:color w:val="auto"/>
          <w:shd w:val="clear" w:color="auto" w:fill="FFFFFF"/>
        </w:rPr>
      </w:pPr>
      <w:r w:rsidRPr="00463260">
        <w:rPr>
          <w:b/>
          <w:bCs/>
          <w:color w:val="auto"/>
          <w:shd w:val="clear" w:color="auto" w:fill="FFFFFF"/>
        </w:rPr>
        <w:t>Odpoveď č. 60</w:t>
      </w:r>
      <w:r w:rsidR="0097396D" w:rsidRPr="00463260">
        <w:rPr>
          <w:b/>
          <w:bCs/>
          <w:color w:val="auto"/>
          <w:shd w:val="clear" w:color="auto" w:fill="FFFFFF"/>
        </w:rPr>
        <w:t>1</w:t>
      </w:r>
    </w:p>
    <w:p w14:paraId="6623F477" w14:textId="2199C5E2" w:rsidR="00E522DD" w:rsidRPr="00463260" w:rsidRDefault="00E522D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Položky č. 22 a č. 23 boli zrušené:</w:t>
      </w:r>
    </w:p>
    <w:p w14:paraId="0C66577E" w14:textId="77777777" w:rsidR="00E522DD" w:rsidRPr="00463260" w:rsidRDefault="00E522D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22</w:t>
      </w:r>
      <w:r w:rsidRPr="00463260">
        <w:rPr>
          <w:rFonts w:eastAsia="Times New Roman"/>
          <w:color w:val="auto"/>
          <w:shd w:val="clear" w:color="auto" w:fill="FFFFFF"/>
        </w:rPr>
        <w:tab/>
        <w:t>K</w:t>
      </w:r>
      <w:r w:rsidRPr="00463260">
        <w:rPr>
          <w:rFonts w:eastAsia="Times New Roman"/>
          <w:color w:val="auto"/>
          <w:shd w:val="clear" w:color="auto" w:fill="FFFFFF"/>
        </w:rPr>
        <w:tab/>
        <w:t>871391201</w:t>
      </w:r>
      <w:r w:rsidRPr="00463260">
        <w:rPr>
          <w:rFonts w:eastAsia="Times New Roman"/>
          <w:color w:val="auto"/>
          <w:shd w:val="clear" w:color="auto" w:fill="FFFFFF"/>
        </w:rPr>
        <w:tab/>
        <w:t>Montáž kanalizačného potrubia z odstredivo liateho sklolaminátu DN 400 mm</w:t>
      </w:r>
      <w:r w:rsidRPr="00463260">
        <w:rPr>
          <w:rFonts w:eastAsia="Times New Roman"/>
          <w:color w:val="auto"/>
          <w:shd w:val="clear" w:color="auto" w:fill="FFFFFF"/>
        </w:rPr>
        <w:tab/>
        <w:t>m</w:t>
      </w:r>
      <w:r w:rsidRPr="00463260">
        <w:rPr>
          <w:rFonts w:eastAsia="Times New Roman"/>
          <w:color w:val="auto"/>
          <w:shd w:val="clear" w:color="auto" w:fill="FFFFFF"/>
        </w:rPr>
        <w:tab/>
        <w:t>21,000</w:t>
      </w:r>
    </w:p>
    <w:p w14:paraId="5C28778E" w14:textId="39AE1AA3" w:rsidR="00E522DD" w:rsidRPr="00463260" w:rsidRDefault="00E522D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23</w:t>
      </w:r>
      <w:r w:rsidRPr="00463260">
        <w:rPr>
          <w:rFonts w:eastAsia="Times New Roman"/>
          <w:color w:val="auto"/>
          <w:shd w:val="clear" w:color="auto" w:fill="FFFFFF"/>
        </w:rPr>
        <w:tab/>
        <w:t>M</w:t>
      </w:r>
      <w:r w:rsidRPr="00463260">
        <w:rPr>
          <w:rFonts w:eastAsia="Times New Roman"/>
          <w:color w:val="auto"/>
          <w:shd w:val="clear" w:color="auto" w:fill="FFFFFF"/>
        </w:rPr>
        <w:tab/>
        <w:t>286410000700</w:t>
      </w:r>
      <w:r w:rsidRPr="00463260">
        <w:rPr>
          <w:rFonts w:eastAsia="Times New Roman"/>
          <w:color w:val="auto"/>
          <w:shd w:val="clear" w:color="auto" w:fill="FFFFFF"/>
        </w:rPr>
        <w:tab/>
        <w:t>Rúry z odstredivo liateho laminátu PN 1 SN 5000 DN 400 DA 427 spojka FWC, HOBAS</w:t>
      </w:r>
      <w:r w:rsidRPr="00463260">
        <w:rPr>
          <w:rFonts w:eastAsia="Times New Roman"/>
          <w:color w:val="auto"/>
          <w:shd w:val="clear" w:color="auto" w:fill="FFFFFF"/>
        </w:rPr>
        <w:tab/>
        <w:t>m</w:t>
      </w:r>
      <w:r w:rsidRPr="00463260">
        <w:rPr>
          <w:rFonts w:eastAsia="Times New Roman"/>
          <w:color w:val="auto"/>
          <w:shd w:val="clear" w:color="auto" w:fill="FFFFFF"/>
        </w:rPr>
        <w:tab/>
        <w:t>21,420</w:t>
      </w:r>
    </w:p>
    <w:p w14:paraId="177F66EB" w14:textId="4630CBF7" w:rsidR="00E522DD" w:rsidRPr="00463260" w:rsidRDefault="00E522D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boli zaradené položky:</w:t>
      </w:r>
    </w:p>
    <w:p w14:paraId="0D9C012B" w14:textId="56CC143F" w:rsidR="00E522DD" w:rsidRPr="00463260" w:rsidRDefault="00E522D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871421201</w:t>
      </w:r>
      <w:r w:rsidRPr="00463260">
        <w:rPr>
          <w:rFonts w:eastAsia="Times New Roman"/>
          <w:color w:val="auto"/>
          <w:shd w:val="clear" w:color="auto" w:fill="FFFFFF"/>
        </w:rPr>
        <w:tab/>
        <w:t>Montáž kanalizačného potrubia z odstredivo liateho sklolaminátu DN 500 mm</w:t>
      </w:r>
      <w:r w:rsidR="00172088" w:rsidRPr="00463260">
        <w:rPr>
          <w:rFonts w:eastAsia="Times New Roman"/>
          <w:color w:val="auto"/>
          <w:shd w:val="clear" w:color="auto" w:fill="FFFFFF"/>
        </w:rPr>
        <w:t xml:space="preserve"> </w:t>
      </w:r>
      <w:r w:rsidRPr="00463260">
        <w:rPr>
          <w:rFonts w:eastAsia="Times New Roman"/>
          <w:color w:val="auto"/>
          <w:shd w:val="clear" w:color="auto" w:fill="FFFFFF"/>
        </w:rPr>
        <w:t>m</w:t>
      </w:r>
      <w:r w:rsidRPr="00463260">
        <w:rPr>
          <w:rFonts w:eastAsia="Times New Roman"/>
          <w:color w:val="auto"/>
          <w:shd w:val="clear" w:color="auto" w:fill="FFFFFF"/>
        </w:rPr>
        <w:tab/>
        <w:t>21,000</w:t>
      </w:r>
    </w:p>
    <w:p w14:paraId="63720E1D" w14:textId="74EDB845" w:rsidR="00E522DD" w:rsidRPr="00463260" w:rsidRDefault="00E522D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M</w:t>
      </w:r>
      <w:r w:rsidRPr="00463260">
        <w:rPr>
          <w:rFonts w:eastAsia="Times New Roman"/>
          <w:color w:val="auto"/>
          <w:shd w:val="clear" w:color="auto" w:fill="FFFFFF"/>
        </w:rPr>
        <w:tab/>
        <w:t>286410001000</w:t>
      </w:r>
      <w:r w:rsidRPr="00463260">
        <w:rPr>
          <w:rFonts w:eastAsia="Times New Roman"/>
          <w:color w:val="auto"/>
          <w:shd w:val="clear" w:color="auto" w:fill="FFFFFF"/>
        </w:rPr>
        <w:tab/>
        <w:t>Rúry z odstredivo liateho laminátu PN 1 SN 5000 DN 500 DA 530 spojka FWC, HOBAS</w:t>
      </w:r>
      <w:r w:rsidRPr="00463260">
        <w:rPr>
          <w:rFonts w:eastAsia="Times New Roman"/>
          <w:color w:val="auto"/>
          <w:shd w:val="clear" w:color="auto" w:fill="FFFFFF"/>
        </w:rPr>
        <w:tab/>
        <w:t>m</w:t>
      </w:r>
      <w:r w:rsidRPr="00463260">
        <w:rPr>
          <w:rFonts w:eastAsia="Times New Roman"/>
          <w:color w:val="auto"/>
          <w:shd w:val="clear" w:color="auto" w:fill="FFFFFF"/>
        </w:rPr>
        <w:tab/>
        <w:t>21,420</w:t>
      </w:r>
      <w:r w:rsidRPr="00463260">
        <w:rPr>
          <w:rFonts w:eastAsia="Times New Roman"/>
          <w:color w:val="auto"/>
          <w:shd w:val="clear" w:color="auto" w:fill="FFFFFF"/>
        </w:rPr>
        <w:tab/>
      </w:r>
      <w:r w:rsidRPr="00463260">
        <w:rPr>
          <w:rFonts w:eastAsia="Times New Roman"/>
          <w:color w:val="auto"/>
          <w:shd w:val="clear" w:color="auto" w:fill="FFFFFF"/>
        </w:rPr>
        <w:tab/>
      </w:r>
      <w:r w:rsidRPr="00463260">
        <w:rPr>
          <w:rFonts w:eastAsia="Times New Roman"/>
          <w:color w:val="auto"/>
          <w:shd w:val="clear" w:color="auto" w:fill="FFFFFF"/>
        </w:rPr>
        <w:tab/>
      </w:r>
      <w:r w:rsidRPr="00463260">
        <w:rPr>
          <w:rFonts w:eastAsia="Times New Roman"/>
          <w:color w:val="auto"/>
          <w:shd w:val="clear" w:color="auto" w:fill="FFFFFF"/>
        </w:rPr>
        <w:tab/>
      </w:r>
    </w:p>
    <w:p w14:paraId="29946659" w14:textId="06F9B99B" w:rsidR="00E522DD" w:rsidRPr="00463260" w:rsidRDefault="00E522D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dôsledku navýšenia </w:t>
      </w:r>
      <w:r w:rsidR="00172088" w:rsidRPr="00463260">
        <w:rPr>
          <w:rFonts w:eastAsia="Times New Roman"/>
          <w:color w:val="auto"/>
          <w:shd w:val="clear" w:color="auto" w:fill="FFFFFF"/>
        </w:rPr>
        <w:t>V</w:t>
      </w:r>
      <w:r w:rsidRPr="00463260">
        <w:rPr>
          <w:rFonts w:eastAsia="Times New Roman"/>
          <w:color w:val="auto"/>
          <w:shd w:val="clear" w:color="auto" w:fill="FFFFFF"/>
        </w:rPr>
        <w:t xml:space="preserve">ýkazu </w:t>
      </w:r>
      <w:r w:rsidR="00172088" w:rsidRPr="00463260">
        <w:rPr>
          <w:rFonts w:eastAsia="Times New Roman"/>
          <w:color w:val="auto"/>
          <w:shd w:val="clear" w:color="auto" w:fill="FFFFFF"/>
        </w:rPr>
        <w:t xml:space="preserve">výmer </w:t>
      </w:r>
      <w:r w:rsidRPr="00463260">
        <w:rPr>
          <w:rFonts w:eastAsia="Times New Roman"/>
          <w:color w:val="auto"/>
          <w:shd w:val="clear" w:color="auto" w:fill="FFFFFF"/>
        </w:rPr>
        <w:t>sa opraví aj množstvo v položke pre presun hmôt; nová výmera:</w:t>
      </w:r>
    </w:p>
    <w:p w14:paraId="3D2728D1" w14:textId="0C1E13B4" w:rsidR="00E522DD" w:rsidRPr="00463260" w:rsidRDefault="00E522D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32</w:t>
      </w:r>
      <w:r w:rsidRPr="00463260">
        <w:rPr>
          <w:rFonts w:eastAsia="Times New Roman"/>
          <w:color w:val="auto"/>
          <w:shd w:val="clear" w:color="auto" w:fill="FFFFFF"/>
        </w:rPr>
        <w:tab/>
        <w:t>998273101</w:t>
      </w:r>
      <w:r w:rsidRPr="00463260">
        <w:rPr>
          <w:rFonts w:eastAsia="Times New Roman"/>
          <w:color w:val="auto"/>
          <w:shd w:val="clear" w:color="auto" w:fill="FFFFFF"/>
        </w:rPr>
        <w:tab/>
        <w:t xml:space="preserve">Presun hmôt pre rúrové vedenie hĺbené z rúr </w:t>
      </w:r>
      <w:proofErr w:type="spellStart"/>
      <w:r w:rsidRPr="00463260">
        <w:rPr>
          <w:rFonts w:eastAsia="Times New Roman"/>
          <w:color w:val="auto"/>
          <w:shd w:val="clear" w:color="auto" w:fill="FFFFFF"/>
        </w:rPr>
        <w:t>liat</w:t>
      </w:r>
      <w:proofErr w:type="spellEnd"/>
      <w:r w:rsidRPr="00463260">
        <w:rPr>
          <w:rFonts w:eastAsia="Times New Roman"/>
          <w:color w:val="auto"/>
          <w:shd w:val="clear" w:color="auto" w:fill="FFFFFF"/>
        </w:rPr>
        <w:t>. vrátane nových objektov v otvorenom výkope</w:t>
      </w:r>
      <w:r w:rsidRPr="00463260">
        <w:rPr>
          <w:rFonts w:eastAsia="Times New Roman"/>
          <w:color w:val="auto"/>
          <w:shd w:val="clear" w:color="auto" w:fill="FFFFFF"/>
        </w:rPr>
        <w:tab/>
        <w:t>t</w:t>
      </w:r>
      <w:r w:rsidRPr="00463260">
        <w:rPr>
          <w:rFonts w:eastAsia="Times New Roman"/>
          <w:color w:val="auto"/>
          <w:shd w:val="clear" w:color="auto" w:fill="FFFFFF"/>
        </w:rPr>
        <w:tab/>
        <w:t>115,544</w:t>
      </w:r>
    </w:p>
    <w:p w14:paraId="342830D6" w14:textId="77777777" w:rsidR="003D5059" w:rsidRPr="00463260" w:rsidRDefault="003D5059" w:rsidP="00463260">
      <w:pPr>
        <w:spacing w:after="0"/>
        <w:jc w:val="both"/>
        <w:rPr>
          <w:b/>
          <w:bCs/>
          <w:color w:val="auto"/>
          <w:shd w:val="clear" w:color="auto" w:fill="FFFFFF"/>
        </w:rPr>
      </w:pPr>
    </w:p>
    <w:p w14:paraId="3A9C93B4" w14:textId="03D8EDD2"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602</w:t>
      </w:r>
    </w:p>
    <w:p w14:paraId="51D3963A" w14:textId="35522688"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40-37-02.2“ je v položkách č. 30, 31 uvedené:</w:t>
      </w:r>
    </w:p>
    <w:p w14:paraId="1188FD2D" w14:textId="77777777" w:rsidR="002D21E8"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30</w:t>
      </w:r>
      <w:r w:rsidRPr="00463260">
        <w:rPr>
          <w:rFonts w:eastAsia="Times New Roman"/>
          <w:color w:val="auto"/>
          <w:shd w:val="clear" w:color="auto" w:fill="FFFFFF"/>
        </w:rPr>
        <w:tab/>
        <w:t>K</w:t>
      </w:r>
      <w:r w:rsidRPr="00463260">
        <w:rPr>
          <w:rFonts w:eastAsia="Times New Roman"/>
          <w:color w:val="auto"/>
          <w:shd w:val="clear" w:color="auto" w:fill="FFFFFF"/>
        </w:rPr>
        <w:tab/>
        <w:t>899912133</w:t>
      </w:r>
      <w:r w:rsidRPr="00463260">
        <w:rPr>
          <w:rFonts w:eastAsia="Times New Roman"/>
          <w:color w:val="auto"/>
          <w:shd w:val="clear" w:color="auto" w:fill="FFFFFF"/>
        </w:rPr>
        <w:tab/>
        <w:t xml:space="preserve">Montáž </w:t>
      </w:r>
      <w:proofErr w:type="spellStart"/>
      <w:r w:rsidRPr="00463260">
        <w:rPr>
          <w:rFonts w:eastAsia="Times New Roman"/>
          <w:color w:val="auto"/>
          <w:shd w:val="clear" w:color="auto" w:fill="FFFFFF"/>
        </w:rPr>
        <w:t>kĺznej</w:t>
      </w:r>
      <w:proofErr w:type="spellEnd"/>
      <w:r w:rsidRPr="00463260">
        <w:rPr>
          <w:rFonts w:eastAsia="Times New Roman"/>
          <w:color w:val="auto"/>
          <w:shd w:val="clear" w:color="auto" w:fill="FFFFFF"/>
        </w:rPr>
        <w:t xml:space="preserve"> objímky RACI montovaná na potrubie DN 200</w:t>
      </w:r>
    </w:p>
    <w:p w14:paraId="3D370C82" w14:textId="40FBA8D6"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ks</w:t>
      </w:r>
      <w:r w:rsidRPr="00463260">
        <w:rPr>
          <w:rFonts w:eastAsia="Times New Roman"/>
          <w:color w:val="auto"/>
          <w:shd w:val="clear" w:color="auto" w:fill="FFFFFF"/>
        </w:rPr>
        <w:tab/>
        <w:t>17,000</w:t>
      </w:r>
    </w:p>
    <w:p w14:paraId="03E79E1D" w14:textId="7E90BFDD"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PP</w:t>
      </w:r>
      <w:r w:rsidRPr="00463260">
        <w:rPr>
          <w:rFonts w:eastAsia="Times New Roman"/>
          <w:color w:val="auto"/>
          <w:shd w:val="clear" w:color="auto" w:fill="FFFFFF"/>
        </w:rPr>
        <w:tab/>
        <w:t xml:space="preserve">Montáž </w:t>
      </w:r>
      <w:proofErr w:type="spellStart"/>
      <w:r w:rsidRPr="00463260">
        <w:rPr>
          <w:rFonts w:eastAsia="Times New Roman"/>
          <w:color w:val="auto"/>
          <w:shd w:val="clear" w:color="auto" w:fill="FFFFFF"/>
        </w:rPr>
        <w:t>kĺznej</w:t>
      </w:r>
      <w:proofErr w:type="spellEnd"/>
      <w:r w:rsidRPr="00463260">
        <w:rPr>
          <w:rFonts w:eastAsia="Times New Roman"/>
          <w:color w:val="auto"/>
          <w:shd w:val="clear" w:color="auto" w:fill="FFFFFF"/>
        </w:rPr>
        <w:t xml:space="preserve"> objímky RACI montovaná na potrubie DN 200</w:t>
      </w:r>
      <w:r w:rsidRPr="00463260">
        <w:rPr>
          <w:rFonts w:eastAsia="Times New Roman"/>
          <w:color w:val="auto"/>
          <w:shd w:val="clear" w:color="auto" w:fill="FFFFFF"/>
        </w:rPr>
        <w:tab/>
      </w:r>
      <w:r w:rsidRPr="00463260">
        <w:rPr>
          <w:rFonts w:eastAsia="Times New Roman"/>
          <w:color w:val="auto"/>
          <w:shd w:val="clear" w:color="auto" w:fill="FFFFFF"/>
        </w:rPr>
        <w:tab/>
      </w:r>
    </w:p>
    <w:p w14:paraId="67A96B91" w14:textId="77777777"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31</w:t>
      </w:r>
      <w:r w:rsidRPr="00463260">
        <w:rPr>
          <w:rFonts w:eastAsia="Times New Roman"/>
          <w:color w:val="auto"/>
          <w:shd w:val="clear" w:color="auto" w:fill="FFFFFF"/>
        </w:rPr>
        <w:tab/>
        <w:t>M</w:t>
      </w:r>
      <w:r w:rsidRPr="00463260">
        <w:rPr>
          <w:rFonts w:eastAsia="Times New Roman"/>
          <w:color w:val="auto"/>
          <w:shd w:val="clear" w:color="auto" w:fill="FFFFFF"/>
        </w:rPr>
        <w:tab/>
        <w:t>286710001000</w:t>
      </w:r>
      <w:r w:rsidRPr="00463260">
        <w:rPr>
          <w:rFonts w:eastAsia="Times New Roman"/>
          <w:color w:val="auto"/>
          <w:shd w:val="clear" w:color="auto" w:fill="FFFFFF"/>
        </w:rPr>
        <w:tab/>
        <w:t xml:space="preserve">Objímka </w:t>
      </w:r>
      <w:proofErr w:type="spellStart"/>
      <w:r w:rsidRPr="00463260">
        <w:rPr>
          <w:rFonts w:eastAsia="Times New Roman"/>
          <w:color w:val="auto"/>
          <w:shd w:val="clear" w:color="auto" w:fill="FFFFFF"/>
        </w:rPr>
        <w:t>kĺzna</w:t>
      </w:r>
      <w:proofErr w:type="spellEnd"/>
      <w:r w:rsidRPr="00463260">
        <w:rPr>
          <w:rFonts w:eastAsia="Times New Roman"/>
          <w:color w:val="auto"/>
          <w:shd w:val="clear" w:color="auto" w:fill="FFFFFF"/>
        </w:rPr>
        <w:t xml:space="preserve"> dištančná "RACI" E 110, HDPE, typ E, výška 110 mm, GAWAPLAST</w:t>
      </w:r>
      <w:r w:rsidRPr="00463260">
        <w:rPr>
          <w:rFonts w:eastAsia="Times New Roman"/>
          <w:color w:val="auto"/>
          <w:shd w:val="clear" w:color="auto" w:fill="FFFFFF"/>
        </w:rPr>
        <w:tab/>
        <w:t>ks</w:t>
      </w:r>
      <w:r w:rsidRPr="00463260">
        <w:rPr>
          <w:rFonts w:eastAsia="Times New Roman"/>
          <w:color w:val="auto"/>
          <w:shd w:val="clear" w:color="auto" w:fill="FFFFFF"/>
        </w:rPr>
        <w:tab/>
        <w:t>17,000</w:t>
      </w:r>
    </w:p>
    <w:p w14:paraId="33A43BD4" w14:textId="3CAD99C9"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PP</w:t>
      </w:r>
      <w:r w:rsidRPr="00463260">
        <w:rPr>
          <w:rFonts w:eastAsia="Times New Roman"/>
          <w:color w:val="auto"/>
          <w:shd w:val="clear" w:color="auto" w:fill="FFFFFF"/>
        </w:rPr>
        <w:tab/>
        <w:t xml:space="preserve">Objímka </w:t>
      </w:r>
      <w:proofErr w:type="spellStart"/>
      <w:r w:rsidRPr="00463260">
        <w:rPr>
          <w:rFonts w:eastAsia="Times New Roman"/>
          <w:color w:val="auto"/>
          <w:shd w:val="clear" w:color="auto" w:fill="FFFFFF"/>
        </w:rPr>
        <w:t>kĺzna</w:t>
      </w:r>
      <w:proofErr w:type="spellEnd"/>
      <w:r w:rsidRPr="00463260">
        <w:rPr>
          <w:rFonts w:eastAsia="Times New Roman"/>
          <w:color w:val="auto"/>
          <w:shd w:val="clear" w:color="auto" w:fill="FFFFFF"/>
        </w:rPr>
        <w:t xml:space="preserve"> dištančná "RACI" E 110, HDPE, typ E, výška 110 mm, GAWAPLAST</w:t>
      </w:r>
    </w:p>
    <w:p w14:paraId="3E980D41" w14:textId="77777777"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 základe našich skúsenosti a konzultácií s dodávateľom „RACI objímok“ sa nazdávane, že počet „RACI“ objímok je nízky - mal by byť aspoň 26 ks.</w:t>
      </w:r>
    </w:p>
    <w:p w14:paraId="3A157290" w14:textId="6AF19340"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úpravu výkazu výmer.</w:t>
      </w:r>
    </w:p>
    <w:p w14:paraId="23DB2D1F" w14:textId="77777777" w:rsidR="0097396D" w:rsidRPr="00463260" w:rsidRDefault="0097396D" w:rsidP="00463260">
      <w:pPr>
        <w:spacing w:after="0"/>
        <w:jc w:val="both"/>
        <w:rPr>
          <w:color w:val="auto"/>
          <w:shd w:val="clear" w:color="auto" w:fill="FFFFFF"/>
        </w:rPr>
      </w:pPr>
    </w:p>
    <w:p w14:paraId="2A5EB1BD" w14:textId="50AAF948"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602</w:t>
      </w:r>
    </w:p>
    <w:p w14:paraId="5DD9E390" w14:textId="3876B6D8" w:rsidR="002D21E8" w:rsidRPr="00463260" w:rsidRDefault="002D21E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Počet objímok sa nemení. V zmysle katalógových tabuliek výrobcu je pre danú dĺžku potrubia postačujúci. Upravuje sa dodávka segmentov na objímky:  17 x (2E + 1H)</w:t>
      </w:r>
    </w:p>
    <w:p w14:paraId="0AFBFBC9" w14:textId="5093ECDB" w:rsidR="002D21E8" w:rsidRPr="00463260" w:rsidRDefault="002D21E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položke č. 31 je upravené množstvo na 34 ks.</w:t>
      </w:r>
    </w:p>
    <w:p w14:paraId="7FF6F3C8" w14:textId="77777777" w:rsidR="002D21E8" w:rsidRPr="00463260" w:rsidRDefault="002D21E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31</w:t>
      </w:r>
      <w:r w:rsidRPr="00463260">
        <w:rPr>
          <w:rFonts w:eastAsia="Times New Roman"/>
          <w:color w:val="auto"/>
          <w:shd w:val="clear" w:color="auto" w:fill="FFFFFF"/>
        </w:rPr>
        <w:tab/>
        <w:t>M</w:t>
      </w:r>
      <w:r w:rsidRPr="00463260">
        <w:rPr>
          <w:rFonts w:eastAsia="Times New Roman"/>
          <w:color w:val="auto"/>
          <w:shd w:val="clear" w:color="auto" w:fill="FFFFFF"/>
        </w:rPr>
        <w:tab/>
        <w:t>286710001000</w:t>
      </w:r>
      <w:r w:rsidRPr="00463260">
        <w:rPr>
          <w:rFonts w:eastAsia="Times New Roman"/>
          <w:color w:val="auto"/>
          <w:shd w:val="clear" w:color="auto" w:fill="FFFFFF"/>
        </w:rPr>
        <w:tab/>
        <w:t xml:space="preserve">Objímka </w:t>
      </w:r>
      <w:proofErr w:type="spellStart"/>
      <w:r w:rsidRPr="00463260">
        <w:rPr>
          <w:rFonts w:eastAsia="Times New Roman"/>
          <w:color w:val="auto"/>
          <w:shd w:val="clear" w:color="auto" w:fill="FFFFFF"/>
        </w:rPr>
        <w:t>kĺzna</w:t>
      </w:r>
      <w:proofErr w:type="spellEnd"/>
      <w:r w:rsidRPr="00463260">
        <w:rPr>
          <w:rFonts w:eastAsia="Times New Roman"/>
          <w:color w:val="auto"/>
          <w:shd w:val="clear" w:color="auto" w:fill="FFFFFF"/>
        </w:rPr>
        <w:t xml:space="preserve"> dištančná "RACI" E 110, HDPE, typ E, výška 110 mm, GAWAPLAST</w:t>
      </w:r>
      <w:r w:rsidRPr="00463260">
        <w:rPr>
          <w:rFonts w:eastAsia="Times New Roman"/>
          <w:color w:val="auto"/>
          <w:shd w:val="clear" w:color="auto" w:fill="FFFFFF"/>
        </w:rPr>
        <w:tab/>
        <w:t>ks</w:t>
      </w:r>
      <w:r w:rsidRPr="00463260">
        <w:rPr>
          <w:rFonts w:eastAsia="Times New Roman"/>
          <w:color w:val="auto"/>
          <w:shd w:val="clear" w:color="auto" w:fill="FFFFFF"/>
        </w:rPr>
        <w:tab/>
        <w:t>34,000</w:t>
      </w:r>
    </w:p>
    <w:p w14:paraId="3FF32E7A" w14:textId="52F193AB" w:rsidR="002D21E8" w:rsidRPr="00463260" w:rsidRDefault="002D21E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bola doplnená položka:</w:t>
      </w:r>
    </w:p>
    <w:p w14:paraId="234E05D9" w14:textId="18BAEA54" w:rsidR="002D21E8" w:rsidRPr="00463260" w:rsidRDefault="002D21E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Pr="00463260">
        <w:rPr>
          <w:rFonts w:eastAsia="Times New Roman"/>
          <w:color w:val="auto"/>
          <w:shd w:val="clear" w:color="auto" w:fill="FFFFFF"/>
        </w:rPr>
        <w:tab/>
        <w:t>286710001800</w:t>
      </w:r>
      <w:r w:rsidRPr="00463260">
        <w:rPr>
          <w:rFonts w:eastAsia="Times New Roman"/>
          <w:color w:val="auto"/>
          <w:shd w:val="clear" w:color="auto" w:fill="FFFFFF"/>
        </w:rPr>
        <w:tab/>
        <w:t xml:space="preserve">Objímka </w:t>
      </w:r>
      <w:proofErr w:type="spellStart"/>
      <w:r w:rsidRPr="00463260">
        <w:rPr>
          <w:rFonts w:eastAsia="Times New Roman"/>
          <w:color w:val="auto"/>
          <w:shd w:val="clear" w:color="auto" w:fill="FFFFFF"/>
        </w:rPr>
        <w:t>kĺzna</w:t>
      </w:r>
      <w:proofErr w:type="spellEnd"/>
      <w:r w:rsidRPr="00463260">
        <w:rPr>
          <w:rFonts w:eastAsia="Times New Roman"/>
          <w:color w:val="auto"/>
          <w:shd w:val="clear" w:color="auto" w:fill="FFFFFF"/>
        </w:rPr>
        <w:t xml:space="preserve"> dištančná "RACI" H 110, HDPE, typ H, výška 110 mm, GAWAPLAST</w:t>
      </w:r>
      <w:r w:rsidRPr="00463260">
        <w:rPr>
          <w:rFonts w:eastAsia="Times New Roman"/>
          <w:color w:val="auto"/>
          <w:shd w:val="clear" w:color="auto" w:fill="FFFFFF"/>
        </w:rPr>
        <w:tab/>
        <w:t>ks</w:t>
      </w:r>
      <w:r w:rsidRPr="00463260">
        <w:rPr>
          <w:rFonts w:eastAsia="Times New Roman"/>
          <w:color w:val="auto"/>
          <w:shd w:val="clear" w:color="auto" w:fill="FFFFFF"/>
        </w:rPr>
        <w:tab/>
        <w:t>17,000</w:t>
      </w:r>
    </w:p>
    <w:p w14:paraId="034315E6" w14:textId="0E4403F1" w:rsidR="002D21E8" w:rsidRPr="00463260" w:rsidRDefault="002D21E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dôsledku navýšenia Výkazu výmer sa opraví aj množstvo v položke pre presun hmôt; nová výmera:</w:t>
      </w:r>
    </w:p>
    <w:p w14:paraId="3FABD7A5" w14:textId="65F53C7A" w:rsidR="002D21E8" w:rsidRPr="00463260" w:rsidRDefault="002D21E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32</w:t>
      </w:r>
      <w:r w:rsidRPr="00463260">
        <w:rPr>
          <w:rFonts w:eastAsia="Times New Roman"/>
          <w:color w:val="auto"/>
          <w:shd w:val="clear" w:color="auto" w:fill="FFFFFF"/>
        </w:rPr>
        <w:tab/>
        <w:t>998273101</w:t>
      </w:r>
      <w:r w:rsidRPr="00463260">
        <w:rPr>
          <w:rFonts w:eastAsia="Times New Roman"/>
          <w:color w:val="auto"/>
          <w:shd w:val="clear" w:color="auto" w:fill="FFFFFF"/>
        </w:rPr>
        <w:tab/>
        <w:t xml:space="preserve">Presun hmôt pre rúrové vedenie hĺbené z rúr </w:t>
      </w:r>
      <w:proofErr w:type="spellStart"/>
      <w:r w:rsidRPr="00463260">
        <w:rPr>
          <w:rFonts w:eastAsia="Times New Roman"/>
          <w:color w:val="auto"/>
          <w:shd w:val="clear" w:color="auto" w:fill="FFFFFF"/>
        </w:rPr>
        <w:t>liat</w:t>
      </w:r>
      <w:proofErr w:type="spellEnd"/>
      <w:r w:rsidRPr="00463260">
        <w:rPr>
          <w:rFonts w:eastAsia="Times New Roman"/>
          <w:color w:val="auto"/>
          <w:shd w:val="clear" w:color="auto" w:fill="FFFFFF"/>
        </w:rPr>
        <w:t>. vrátane nových objektov v otvorenom výkope</w:t>
      </w:r>
      <w:r w:rsidRPr="00463260">
        <w:rPr>
          <w:rFonts w:eastAsia="Times New Roman"/>
          <w:color w:val="auto"/>
          <w:shd w:val="clear" w:color="auto" w:fill="FFFFFF"/>
        </w:rPr>
        <w:tab/>
        <w:t>t</w:t>
      </w:r>
      <w:r w:rsidRPr="00463260">
        <w:rPr>
          <w:rFonts w:eastAsia="Times New Roman"/>
          <w:color w:val="auto"/>
          <w:shd w:val="clear" w:color="auto" w:fill="FFFFFF"/>
        </w:rPr>
        <w:tab/>
        <w:t>115,544</w:t>
      </w:r>
    </w:p>
    <w:p w14:paraId="7002E12C" w14:textId="77777777" w:rsidR="0081420B" w:rsidRPr="00463260" w:rsidRDefault="0081420B" w:rsidP="00463260">
      <w:pPr>
        <w:spacing w:after="0"/>
        <w:jc w:val="both"/>
        <w:rPr>
          <w:b/>
          <w:bCs/>
          <w:color w:val="auto"/>
          <w:shd w:val="clear" w:color="auto" w:fill="FFFFFF"/>
        </w:rPr>
      </w:pPr>
    </w:p>
    <w:p w14:paraId="7FA95C4A" w14:textId="5A2F9F66"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603</w:t>
      </w:r>
    </w:p>
    <w:p w14:paraId="02B7020C" w14:textId="1297B7D3"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projektovej dokumentácií objektu „SO 40-37-02.3“, výkres č.: 5 pod označením: „1515_DRS_SO403702.3_5_kladacsky </w:t>
      </w:r>
      <w:proofErr w:type="spellStart"/>
      <w:r w:rsidRPr="00463260">
        <w:rPr>
          <w:rFonts w:eastAsia="Times New Roman"/>
          <w:color w:val="auto"/>
          <w:shd w:val="clear" w:color="auto" w:fill="FFFFFF"/>
        </w:rPr>
        <w:t>plan</w:t>
      </w:r>
      <w:proofErr w:type="spellEnd"/>
      <w:r w:rsidRPr="00463260">
        <w:rPr>
          <w:rFonts w:eastAsia="Times New Roman"/>
          <w:color w:val="auto"/>
          <w:shd w:val="clear" w:color="auto" w:fill="FFFFFF"/>
        </w:rPr>
        <w:t>“, je v tabuľke výkazu výmer uvedená: hrdlová redukcia TLT DN 600 /400; prírubová tvarovka s hladkým koncom DN 600.</w:t>
      </w:r>
      <w:r w:rsidR="005E0885" w:rsidRPr="00463260">
        <w:rPr>
          <w:rFonts w:eastAsia="Times New Roman"/>
          <w:color w:val="auto"/>
          <w:shd w:val="clear" w:color="auto" w:fill="FFFFFF"/>
        </w:rPr>
        <w:t xml:space="preserve"> </w:t>
      </w:r>
      <w:r w:rsidRPr="00463260">
        <w:rPr>
          <w:rFonts w:eastAsia="Times New Roman"/>
          <w:color w:val="auto"/>
          <w:shd w:val="clear" w:color="auto" w:fill="FFFFFF"/>
        </w:rPr>
        <w:t xml:space="preserve">Výkaz výmer neobsahuje tieto položky. </w:t>
      </w:r>
    </w:p>
    <w:p w14:paraId="3CF58593" w14:textId="6173D90A" w:rsidR="00BC2562" w:rsidRPr="00463260" w:rsidRDefault="00BC256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doplnenie do výkazu výmer.</w:t>
      </w:r>
    </w:p>
    <w:p w14:paraId="1F467500" w14:textId="77777777" w:rsidR="0097396D" w:rsidRPr="00463260" w:rsidRDefault="0097396D" w:rsidP="00463260">
      <w:pPr>
        <w:spacing w:after="0"/>
        <w:jc w:val="both"/>
        <w:rPr>
          <w:color w:val="auto"/>
          <w:shd w:val="clear" w:color="auto" w:fill="FFFFFF"/>
        </w:rPr>
      </w:pPr>
    </w:p>
    <w:p w14:paraId="6D034D0D" w14:textId="345A4819"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603</w:t>
      </w:r>
    </w:p>
    <w:p w14:paraId="60144E5F" w14:textId="4C4631F3" w:rsidR="005E0885" w:rsidRPr="00463260" w:rsidRDefault="005E08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boli doplnené položky:</w:t>
      </w:r>
    </w:p>
    <w:p w14:paraId="060F7293" w14:textId="5A1B46FC" w:rsidR="005E0885" w:rsidRPr="00463260" w:rsidRDefault="005E08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857441121</w:t>
      </w:r>
      <w:r w:rsidRPr="00463260">
        <w:rPr>
          <w:rFonts w:eastAsia="Times New Roman"/>
          <w:color w:val="auto"/>
          <w:shd w:val="clear" w:color="auto" w:fill="FFFFFF"/>
        </w:rPr>
        <w:tab/>
        <w:t>Montáž liatinovej tvarovky jednoosovej na potrubí z rúr hrdlových s integrovaným tesnením DN 600</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19AB1FA3" w14:textId="637F0F35" w:rsidR="005E0885" w:rsidRPr="00463260" w:rsidRDefault="005E08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Pr="00463260">
        <w:rPr>
          <w:rFonts w:eastAsia="Times New Roman"/>
          <w:color w:val="auto"/>
          <w:shd w:val="clear" w:color="auto" w:fill="FFFFFF"/>
        </w:rPr>
        <w:tab/>
        <w:t>5525200051PC</w:t>
      </w:r>
      <w:r w:rsidRPr="00463260">
        <w:rPr>
          <w:rFonts w:eastAsia="Times New Roman"/>
          <w:color w:val="auto"/>
          <w:shd w:val="clear" w:color="auto" w:fill="FFFFFF"/>
        </w:rPr>
        <w:tab/>
        <w:t>Tvarovka MMR z tvárnej liatiny hrdlová DN 600/400 PN 16</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54E96676" w14:textId="375AC6E0" w:rsidR="005E0885" w:rsidRPr="00463260" w:rsidRDefault="005E08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857442121</w:t>
      </w:r>
      <w:r w:rsidRPr="00463260">
        <w:rPr>
          <w:rFonts w:eastAsia="Times New Roman"/>
          <w:color w:val="auto"/>
          <w:shd w:val="clear" w:color="auto" w:fill="FFFFFF"/>
        </w:rPr>
        <w:tab/>
        <w:t>Montáž liatinovej tvarovky jednoosovej na potrubí z rúr prírubových DN 600 ks</w:t>
      </w:r>
      <w:r w:rsidRPr="00463260">
        <w:rPr>
          <w:rFonts w:eastAsia="Times New Roman"/>
          <w:color w:val="auto"/>
          <w:shd w:val="clear" w:color="auto" w:fill="FFFFFF"/>
        </w:rPr>
        <w:tab/>
        <w:t>1,000</w:t>
      </w:r>
    </w:p>
    <w:p w14:paraId="15E9CDCE" w14:textId="03C377F6" w:rsidR="005E0885" w:rsidRPr="00463260" w:rsidRDefault="005E08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M</w:t>
      </w:r>
      <w:r w:rsidRPr="00463260">
        <w:rPr>
          <w:rFonts w:eastAsia="Times New Roman"/>
          <w:color w:val="auto"/>
          <w:shd w:val="clear" w:color="auto" w:fill="FFFFFF"/>
        </w:rPr>
        <w:tab/>
        <w:t>5525200359PC</w:t>
      </w:r>
      <w:r w:rsidRPr="00463260">
        <w:rPr>
          <w:rFonts w:eastAsia="Times New Roman"/>
          <w:color w:val="auto"/>
          <w:shd w:val="clear" w:color="auto" w:fill="FFFFFF"/>
        </w:rPr>
        <w:tab/>
        <w:t xml:space="preserve">Tvarovka F prírubová z tvárnej liatiny, s hladkým koncom DN 600, </w:t>
      </w:r>
      <w:proofErr w:type="spellStart"/>
      <w:r w:rsidRPr="00463260">
        <w:rPr>
          <w:rFonts w:eastAsia="Times New Roman"/>
          <w:color w:val="auto"/>
          <w:shd w:val="clear" w:color="auto" w:fill="FFFFFF"/>
        </w:rPr>
        <w:t>dĺ</w:t>
      </w:r>
      <w:proofErr w:type="spellEnd"/>
      <w:r w:rsidRPr="00463260">
        <w:rPr>
          <w:rFonts w:eastAsia="Times New Roman"/>
          <w:color w:val="auto"/>
          <w:shd w:val="clear" w:color="auto" w:fill="FFFFFF"/>
        </w:rPr>
        <w:t>. 560 mm, PN 16</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45890D8F" w14:textId="10CF8239" w:rsidR="005E0885" w:rsidRPr="00463260" w:rsidRDefault="005E08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dôsledku navýšenia Výkazu výmer sa opraví aj množstvo v položke pre presun hmôt; nová výmera:</w:t>
      </w:r>
    </w:p>
    <w:p w14:paraId="35DA09DB" w14:textId="21C03670" w:rsidR="005E0885" w:rsidRPr="00463260" w:rsidRDefault="005E08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34</w:t>
      </w:r>
      <w:r w:rsidRPr="00463260">
        <w:rPr>
          <w:rFonts w:eastAsia="Times New Roman"/>
          <w:color w:val="auto"/>
          <w:shd w:val="clear" w:color="auto" w:fill="FFFFFF"/>
        </w:rPr>
        <w:tab/>
        <w:t>998273101</w:t>
      </w:r>
      <w:r w:rsidRPr="00463260">
        <w:rPr>
          <w:rFonts w:eastAsia="Times New Roman"/>
          <w:color w:val="auto"/>
          <w:shd w:val="clear" w:color="auto" w:fill="FFFFFF"/>
        </w:rPr>
        <w:tab/>
        <w:t xml:space="preserve">Presun hmôt pre rúrové vedenie hĺbené z rúr </w:t>
      </w:r>
      <w:proofErr w:type="spellStart"/>
      <w:r w:rsidRPr="00463260">
        <w:rPr>
          <w:rFonts w:eastAsia="Times New Roman"/>
          <w:color w:val="auto"/>
          <w:shd w:val="clear" w:color="auto" w:fill="FFFFFF"/>
        </w:rPr>
        <w:t>liat</w:t>
      </w:r>
      <w:proofErr w:type="spellEnd"/>
      <w:r w:rsidRPr="00463260">
        <w:rPr>
          <w:rFonts w:eastAsia="Times New Roman"/>
          <w:color w:val="auto"/>
          <w:shd w:val="clear" w:color="auto" w:fill="FFFFFF"/>
        </w:rPr>
        <w:t>. vrátane nových objektov v otvorenom výkope</w:t>
      </w:r>
      <w:r w:rsidRPr="00463260">
        <w:rPr>
          <w:rFonts w:eastAsia="Times New Roman"/>
          <w:color w:val="auto"/>
          <w:shd w:val="clear" w:color="auto" w:fill="FFFFFF"/>
        </w:rPr>
        <w:tab/>
        <w:t>t</w:t>
      </w:r>
      <w:r w:rsidRPr="00463260">
        <w:rPr>
          <w:rFonts w:eastAsia="Times New Roman"/>
          <w:color w:val="auto"/>
          <w:shd w:val="clear" w:color="auto" w:fill="FFFFFF"/>
        </w:rPr>
        <w:tab/>
        <w:t>316,434</w:t>
      </w:r>
    </w:p>
    <w:p w14:paraId="5069A345" w14:textId="32AFD393" w:rsidR="0097396D" w:rsidRPr="00463260" w:rsidRDefault="0097396D" w:rsidP="00463260">
      <w:pPr>
        <w:spacing w:after="0"/>
        <w:jc w:val="both"/>
        <w:rPr>
          <w:b/>
          <w:bCs/>
          <w:color w:val="auto"/>
          <w:shd w:val="clear" w:color="auto" w:fill="FFFFFF"/>
        </w:rPr>
      </w:pPr>
    </w:p>
    <w:p w14:paraId="2A97143C" w14:textId="0F398BA8"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604</w:t>
      </w:r>
    </w:p>
    <w:p w14:paraId="5F8AA99C" w14:textId="65333D52"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40-37-02.3“ je v položkách č. 30, 31 uvedené:</w:t>
      </w:r>
    </w:p>
    <w:p w14:paraId="795AB4FF" w14:textId="77777777" w:rsidR="00081EF8"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30</w:t>
      </w:r>
      <w:r w:rsidRPr="00463260">
        <w:rPr>
          <w:rFonts w:eastAsia="Times New Roman"/>
          <w:color w:val="auto"/>
          <w:shd w:val="clear" w:color="auto" w:fill="FFFFFF"/>
        </w:rPr>
        <w:tab/>
        <w:t>K</w:t>
      </w:r>
      <w:r w:rsidRPr="00463260">
        <w:rPr>
          <w:rFonts w:eastAsia="Times New Roman"/>
          <w:color w:val="auto"/>
          <w:shd w:val="clear" w:color="auto" w:fill="FFFFFF"/>
        </w:rPr>
        <w:tab/>
        <w:t>899912137</w:t>
      </w:r>
      <w:r w:rsidRPr="00463260">
        <w:rPr>
          <w:rFonts w:eastAsia="Times New Roman"/>
          <w:color w:val="auto"/>
          <w:shd w:val="clear" w:color="auto" w:fill="FFFFFF"/>
        </w:rPr>
        <w:tab/>
        <w:t xml:space="preserve">Montáž </w:t>
      </w:r>
      <w:proofErr w:type="spellStart"/>
      <w:r w:rsidRPr="00463260">
        <w:rPr>
          <w:rFonts w:eastAsia="Times New Roman"/>
          <w:color w:val="auto"/>
          <w:shd w:val="clear" w:color="auto" w:fill="FFFFFF"/>
        </w:rPr>
        <w:t>kĺznej</w:t>
      </w:r>
      <w:proofErr w:type="spellEnd"/>
      <w:r w:rsidRPr="00463260">
        <w:rPr>
          <w:rFonts w:eastAsia="Times New Roman"/>
          <w:color w:val="auto"/>
          <w:shd w:val="clear" w:color="auto" w:fill="FFFFFF"/>
        </w:rPr>
        <w:t xml:space="preserve"> objímky RACI montovaná na potrubie DN 400</w:t>
      </w:r>
    </w:p>
    <w:p w14:paraId="65999EFC" w14:textId="7B80055D"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ks</w:t>
      </w:r>
      <w:r w:rsidRPr="00463260">
        <w:rPr>
          <w:rFonts w:eastAsia="Times New Roman"/>
          <w:color w:val="auto"/>
          <w:shd w:val="clear" w:color="auto" w:fill="FFFFFF"/>
        </w:rPr>
        <w:tab/>
        <w:t>19,000</w:t>
      </w:r>
    </w:p>
    <w:p w14:paraId="5175172B" w14:textId="20548DF6"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PP</w:t>
      </w:r>
      <w:r w:rsidRPr="00463260">
        <w:rPr>
          <w:rFonts w:eastAsia="Times New Roman"/>
          <w:color w:val="auto"/>
          <w:shd w:val="clear" w:color="auto" w:fill="FFFFFF"/>
        </w:rPr>
        <w:tab/>
        <w:t xml:space="preserve">Montáž </w:t>
      </w:r>
      <w:proofErr w:type="spellStart"/>
      <w:r w:rsidRPr="00463260">
        <w:rPr>
          <w:rFonts w:eastAsia="Times New Roman"/>
          <w:color w:val="auto"/>
          <w:shd w:val="clear" w:color="auto" w:fill="FFFFFF"/>
        </w:rPr>
        <w:t>kĺznej</w:t>
      </w:r>
      <w:proofErr w:type="spellEnd"/>
      <w:r w:rsidRPr="00463260">
        <w:rPr>
          <w:rFonts w:eastAsia="Times New Roman"/>
          <w:color w:val="auto"/>
          <w:shd w:val="clear" w:color="auto" w:fill="FFFFFF"/>
        </w:rPr>
        <w:t xml:space="preserve"> objímky RACI montovaná na potrubie DN 400</w:t>
      </w:r>
      <w:r w:rsidRPr="00463260">
        <w:rPr>
          <w:rFonts w:eastAsia="Times New Roman"/>
          <w:color w:val="auto"/>
          <w:shd w:val="clear" w:color="auto" w:fill="FFFFFF"/>
        </w:rPr>
        <w:tab/>
      </w:r>
      <w:r w:rsidRPr="00463260">
        <w:rPr>
          <w:rFonts w:eastAsia="Times New Roman"/>
          <w:color w:val="auto"/>
          <w:shd w:val="clear" w:color="auto" w:fill="FFFFFF"/>
        </w:rPr>
        <w:tab/>
      </w:r>
    </w:p>
    <w:p w14:paraId="14069C7F"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31</w:t>
      </w:r>
      <w:r w:rsidRPr="00463260">
        <w:rPr>
          <w:rFonts w:eastAsia="Times New Roman"/>
          <w:color w:val="auto"/>
          <w:shd w:val="clear" w:color="auto" w:fill="FFFFFF"/>
        </w:rPr>
        <w:tab/>
        <w:t>M</w:t>
      </w:r>
      <w:r w:rsidRPr="00463260">
        <w:rPr>
          <w:rFonts w:eastAsia="Times New Roman"/>
          <w:color w:val="auto"/>
          <w:shd w:val="clear" w:color="auto" w:fill="FFFFFF"/>
        </w:rPr>
        <w:tab/>
        <w:t>286710001000</w:t>
      </w:r>
      <w:r w:rsidRPr="00463260">
        <w:rPr>
          <w:rFonts w:eastAsia="Times New Roman"/>
          <w:color w:val="auto"/>
          <w:shd w:val="clear" w:color="auto" w:fill="FFFFFF"/>
        </w:rPr>
        <w:tab/>
        <w:t xml:space="preserve">Objímka </w:t>
      </w:r>
      <w:proofErr w:type="spellStart"/>
      <w:r w:rsidRPr="00463260">
        <w:rPr>
          <w:rFonts w:eastAsia="Times New Roman"/>
          <w:color w:val="auto"/>
          <w:shd w:val="clear" w:color="auto" w:fill="FFFFFF"/>
        </w:rPr>
        <w:t>kĺzna</w:t>
      </w:r>
      <w:proofErr w:type="spellEnd"/>
      <w:r w:rsidRPr="00463260">
        <w:rPr>
          <w:rFonts w:eastAsia="Times New Roman"/>
          <w:color w:val="auto"/>
          <w:shd w:val="clear" w:color="auto" w:fill="FFFFFF"/>
        </w:rPr>
        <w:t xml:space="preserve"> dištančná "RACI" E 110, HDPE, typ E, výška 110 mm, GAWAPLAST</w:t>
      </w:r>
      <w:r w:rsidRPr="00463260">
        <w:rPr>
          <w:rFonts w:eastAsia="Times New Roman"/>
          <w:color w:val="auto"/>
          <w:shd w:val="clear" w:color="auto" w:fill="FFFFFF"/>
        </w:rPr>
        <w:tab/>
        <w:t>ks</w:t>
      </w:r>
      <w:r w:rsidRPr="00463260">
        <w:rPr>
          <w:rFonts w:eastAsia="Times New Roman"/>
          <w:color w:val="auto"/>
          <w:shd w:val="clear" w:color="auto" w:fill="FFFFFF"/>
        </w:rPr>
        <w:tab/>
        <w:t>19,000</w:t>
      </w:r>
    </w:p>
    <w:p w14:paraId="2D675A11" w14:textId="2D1F048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PP</w:t>
      </w:r>
      <w:r w:rsidRPr="00463260">
        <w:rPr>
          <w:rFonts w:eastAsia="Times New Roman"/>
          <w:color w:val="auto"/>
          <w:shd w:val="clear" w:color="auto" w:fill="FFFFFF"/>
        </w:rPr>
        <w:tab/>
        <w:t xml:space="preserve">Objímka </w:t>
      </w:r>
      <w:proofErr w:type="spellStart"/>
      <w:r w:rsidRPr="00463260">
        <w:rPr>
          <w:rFonts w:eastAsia="Times New Roman"/>
          <w:color w:val="auto"/>
          <w:shd w:val="clear" w:color="auto" w:fill="FFFFFF"/>
        </w:rPr>
        <w:t>kĺzna</w:t>
      </w:r>
      <w:proofErr w:type="spellEnd"/>
      <w:r w:rsidRPr="00463260">
        <w:rPr>
          <w:rFonts w:eastAsia="Times New Roman"/>
          <w:color w:val="auto"/>
          <w:shd w:val="clear" w:color="auto" w:fill="FFFFFF"/>
        </w:rPr>
        <w:t xml:space="preserve"> dištančná "RACI" E 110, HDPE, typ E, výška 110 mm, GAWAPLAST</w:t>
      </w:r>
    </w:p>
    <w:p w14:paraId="70F700EF"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 základe našich skúsenosti a konzultácií s dodávateľom „RACI objímok“ sa nazdávane, že počet „RACI“ objímok je nízky - mal by byť aspoň 60 ks.</w:t>
      </w:r>
    </w:p>
    <w:p w14:paraId="2DAF53F8" w14:textId="19FD68F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úpravu výkazu výmer.</w:t>
      </w:r>
    </w:p>
    <w:p w14:paraId="00F0011E" w14:textId="77777777" w:rsidR="0097396D" w:rsidRPr="00463260" w:rsidRDefault="0097396D" w:rsidP="00463260">
      <w:pPr>
        <w:spacing w:after="0"/>
        <w:jc w:val="both"/>
        <w:rPr>
          <w:color w:val="auto"/>
          <w:shd w:val="clear" w:color="auto" w:fill="FFFFFF"/>
        </w:rPr>
      </w:pPr>
    </w:p>
    <w:p w14:paraId="12677BAC" w14:textId="29B08EDE"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604</w:t>
      </w:r>
    </w:p>
    <w:p w14:paraId="7D91121C" w14:textId="75820DA6" w:rsidR="00081EF8" w:rsidRPr="00463260" w:rsidRDefault="00081EF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sa doplnili položky:</w:t>
      </w:r>
    </w:p>
    <w:p w14:paraId="4170B016" w14:textId="24EFBF72" w:rsidR="00081EF8" w:rsidRPr="00463260" w:rsidRDefault="00081EF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857441121</w:t>
      </w:r>
      <w:r w:rsidRPr="00463260">
        <w:rPr>
          <w:rFonts w:eastAsia="Times New Roman"/>
          <w:color w:val="auto"/>
          <w:shd w:val="clear" w:color="auto" w:fill="FFFFFF"/>
        </w:rPr>
        <w:tab/>
        <w:t>Montáž liatinovej tvarovky jednoosovej na potrubí z rúr hrdlových s integrovaným tesnením DN 600</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1B2015D5" w14:textId="1952A1FA" w:rsidR="00081EF8" w:rsidRPr="00463260" w:rsidRDefault="00081EF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Pr="00463260">
        <w:rPr>
          <w:rFonts w:eastAsia="Times New Roman"/>
          <w:color w:val="auto"/>
          <w:shd w:val="clear" w:color="auto" w:fill="FFFFFF"/>
        </w:rPr>
        <w:tab/>
        <w:t>5525200051PC</w:t>
      </w:r>
      <w:r w:rsidRPr="00463260">
        <w:rPr>
          <w:rFonts w:eastAsia="Times New Roman"/>
          <w:color w:val="auto"/>
          <w:shd w:val="clear" w:color="auto" w:fill="FFFFFF"/>
        </w:rPr>
        <w:tab/>
        <w:t>Tvarovka MMR z tvárnej liatiny hrdlová DN 600/400 PN 16</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38F25E0D" w14:textId="7216CB96" w:rsidR="00081EF8" w:rsidRPr="00463260" w:rsidRDefault="00081EF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857442121</w:t>
      </w:r>
      <w:r w:rsidRPr="00463260">
        <w:rPr>
          <w:rFonts w:eastAsia="Times New Roman"/>
          <w:color w:val="auto"/>
          <w:shd w:val="clear" w:color="auto" w:fill="FFFFFF"/>
        </w:rPr>
        <w:tab/>
        <w:t>Montáž liatinovej tvarovky jednoosovej na potrubí z rúr prírubových DN 600ks</w:t>
      </w:r>
      <w:r w:rsidRPr="00463260">
        <w:rPr>
          <w:rFonts w:eastAsia="Times New Roman"/>
          <w:color w:val="auto"/>
          <w:shd w:val="clear" w:color="auto" w:fill="FFFFFF"/>
        </w:rPr>
        <w:tab/>
        <w:t>1,000</w:t>
      </w:r>
    </w:p>
    <w:p w14:paraId="696B10C2" w14:textId="16C6009B" w:rsidR="00081EF8" w:rsidRPr="00463260" w:rsidRDefault="00081EF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Pr="00463260">
        <w:rPr>
          <w:rFonts w:eastAsia="Times New Roman"/>
          <w:color w:val="auto"/>
          <w:shd w:val="clear" w:color="auto" w:fill="FFFFFF"/>
        </w:rPr>
        <w:tab/>
        <w:t>5525200359PC</w:t>
      </w:r>
      <w:r w:rsidRPr="00463260">
        <w:rPr>
          <w:rFonts w:eastAsia="Times New Roman"/>
          <w:color w:val="auto"/>
          <w:shd w:val="clear" w:color="auto" w:fill="FFFFFF"/>
        </w:rPr>
        <w:tab/>
        <w:t xml:space="preserve">Tvarovka F prírubová z tvárnej liatiny, s hladkým koncom DN 600, </w:t>
      </w:r>
      <w:proofErr w:type="spellStart"/>
      <w:r w:rsidRPr="00463260">
        <w:rPr>
          <w:rFonts w:eastAsia="Times New Roman"/>
          <w:color w:val="auto"/>
          <w:shd w:val="clear" w:color="auto" w:fill="FFFFFF"/>
        </w:rPr>
        <w:t>dĺ</w:t>
      </w:r>
      <w:proofErr w:type="spellEnd"/>
      <w:r w:rsidRPr="00463260">
        <w:rPr>
          <w:rFonts w:eastAsia="Times New Roman"/>
          <w:color w:val="auto"/>
          <w:shd w:val="clear" w:color="auto" w:fill="FFFFFF"/>
        </w:rPr>
        <w:t>. 560 mm, PN 16</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4B6ED498" w14:textId="6A9AB4B5" w:rsidR="00081EF8" w:rsidRPr="00463260" w:rsidRDefault="00081EF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dôsledku navýšenia Výkazu výmer sa opraví aj množstvo v položke pre presun hmôt; nová výmera:</w:t>
      </w:r>
    </w:p>
    <w:p w14:paraId="75DE9731" w14:textId="4C1376C5" w:rsidR="00081EF8" w:rsidRPr="00463260" w:rsidRDefault="00081EF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34</w:t>
      </w:r>
      <w:r w:rsidRPr="00463260">
        <w:rPr>
          <w:rFonts w:eastAsia="Times New Roman"/>
          <w:color w:val="auto"/>
          <w:shd w:val="clear" w:color="auto" w:fill="FFFFFF"/>
        </w:rPr>
        <w:tab/>
        <w:t>998273101</w:t>
      </w:r>
      <w:r w:rsidRPr="00463260">
        <w:rPr>
          <w:rFonts w:eastAsia="Times New Roman"/>
          <w:color w:val="auto"/>
          <w:shd w:val="clear" w:color="auto" w:fill="FFFFFF"/>
        </w:rPr>
        <w:tab/>
        <w:t xml:space="preserve">Presun hmôt pre rúrové vedenie hĺbené z rúr </w:t>
      </w:r>
      <w:proofErr w:type="spellStart"/>
      <w:r w:rsidRPr="00463260">
        <w:rPr>
          <w:rFonts w:eastAsia="Times New Roman"/>
          <w:color w:val="auto"/>
          <w:shd w:val="clear" w:color="auto" w:fill="FFFFFF"/>
        </w:rPr>
        <w:t>liat</w:t>
      </w:r>
      <w:proofErr w:type="spellEnd"/>
      <w:r w:rsidRPr="00463260">
        <w:rPr>
          <w:rFonts w:eastAsia="Times New Roman"/>
          <w:color w:val="auto"/>
          <w:shd w:val="clear" w:color="auto" w:fill="FFFFFF"/>
        </w:rPr>
        <w:t>. vrátane nových objektov v otvorenom výkope</w:t>
      </w:r>
      <w:r w:rsidRPr="00463260">
        <w:rPr>
          <w:rFonts w:eastAsia="Times New Roman"/>
          <w:color w:val="auto"/>
          <w:shd w:val="clear" w:color="auto" w:fill="FFFFFF"/>
        </w:rPr>
        <w:tab/>
        <w:t>t</w:t>
      </w:r>
      <w:r w:rsidRPr="00463260">
        <w:rPr>
          <w:rFonts w:eastAsia="Times New Roman"/>
          <w:color w:val="auto"/>
          <w:shd w:val="clear" w:color="auto" w:fill="FFFFFF"/>
        </w:rPr>
        <w:tab/>
        <w:t>316,434</w:t>
      </w:r>
    </w:p>
    <w:p w14:paraId="1E547EF4" w14:textId="27002990" w:rsidR="0097396D" w:rsidRPr="00463260" w:rsidRDefault="0097396D" w:rsidP="00463260">
      <w:pPr>
        <w:spacing w:after="0"/>
        <w:jc w:val="both"/>
        <w:rPr>
          <w:b/>
          <w:bCs/>
          <w:color w:val="auto"/>
          <w:shd w:val="clear" w:color="auto" w:fill="FFFFFF"/>
        </w:rPr>
      </w:pPr>
    </w:p>
    <w:p w14:paraId="64A8DF4B" w14:textId="0A423C19"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605</w:t>
      </w:r>
    </w:p>
    <w:p w14:paraId="03AF1CE8" w14:textId="78E68BC5"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60-37-07.1“ je v položkách č. 130, 131 uvedené:</w:t>
      </w:r>
    </w:p>
    <w:p w14:paraId="6FF49179"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130</w:t>
      </w:r>
      <w:r w:rsidRPr="00463260">
        <w:rPr>
          <w:rFonts w:eastAsia="Times New Roman"/>
          <w:color w:val="auto"/>
          <w:shd w:val="clear" w:color="auto" w:fill="FFFFFF"/>
        </w:rPr>
        <w:tab/>
        <w:t>K</w:t>
      </w:r>
      <w:r w:rsidRPr="00463260">
        <w:rPr>
          <w:rFonts w:eastAsia="Times New Roman"/>
          <w:color w:val="auto"/>
          <w:shd w:val="clear" w:color="auto" w:fill="FFFFFF"/>
        </w:rPr>
        <w:tab/>
        <w:t>899912138</w:t>
      </w:r>
      <w:r w:rsidRPr="00463260">
        <w:rPr>
          <w:rFonts w:eastAsia="Times New Roman"/>
          <w:color w:val="auto"/>
          <w:shd w:val="clear" w:color="auto" w:fill="FFFFFF"/>
        </w:rPr>
        <w:tab/>
        <w:t xml:space="preserve">Montáž </w:t>
      </w:r>
      <w:proofErr w:type="spellStart"/>
      <w:r w:rsidRPr="00463260">
        <w:rPr>
          <w:rFonts w:eastAsia="Times New Roman"/>
          <w:color w:val="auto"/>
          <w:shd w:val="clear" w:color="auto" w:fill="FFFFFF"/>
        </w:rPr>
        <w:t>kĺznej</w:t>
      </w:r>
      <w:proofErr w:type="spellEnd"/>
      <w:r w:rsidRPr="00463260">
        <w:rPr>
          <w:rFonts w:eastAsia="Times New Roman"/>
          <w:color w:val="auto"/>
          <w:shd w:val="clear" w:color="auto" w:fill="FFFFFF"/>
        </w:rPr>
        <w:t xml:space="preserve"> objímky napr. RACI montovaná na potrubie DN 500</w:t>
      </w:r>
      <w:r w:rsidRPr="00463260">
        <w:rPr>
          <w:rFonts w:eastAsia="Times New Roman"/>
          <w:color w:val="auto"/>
          <w:shd w:val="clear" w:color="auto" w:fill="FFFFFF"/>
        </w:rPr>
        <w:tab/>
        <w:t>ks</w:t>
      </w:r>
      <w:r w:rsidRPr="00463260">
        <w:rPr>
          <w:rFonts w:eastAsia="Times New Roman"/>
          <w:color w:val="auto"/>
          <w:shd w:val="clear" w:color="auto" w:fill="FFFFFF"/>
        </w:rPr>
        <w:tab/>
        <w:t>19,000</w:t>
      </w:r>
    </w:p>
    <w:p w14:paraId="36706D06" w14:textId="3F8D0B4A"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131</w:t>
      </w:r>
      <w:r w:rsidRPr="00463260">
        <w:rPr>
          <w:rFonts w:eastAsia="Times New Roman"/>
          <w:color w:val="auto"/>
          <w:shd w:val="clear" w:color="auto" w:fill="FFFFFF"/>
        </w:rPr>
        <w:tab/>
        <w:t>M</w:t>
      </w:r>
      <w:r w:rsidRPr="00463260">
        <w:rPr>
          <w:rFonts w:eastAsia="Times New Roman"/>
          <w:color w:val="auto"/>
          <w:shd w:val="clear" w:color="auto" w:fill="FFFFFF"/>
        </w:rPr>
        <w:tab/>
        <w:t>2867100010PC</w:t>
      </w:r>
      <w:r w:rsidRPr="00463260">
        <w:rPr>
          <w:rFonts w:eastAsia="Times New Roman"/>
          <w:color w:val="auto"/>
          <w:shd w:val="clear" w:color="auto" w:fill="FFFFFF"/>
        </w:rPr>
        <w:tab/>
        <w:t xml:space="preserve">Objímka </w:t>
      </w:r>
      <w:proofErr w:type="spellStart"/>
      <w:r w:rsidRPr="00463260">
        <w:rPr>
          <w:rFonts w:eastAsia="Times New Roman"/>
          <w:color w:val="auto"/>
          <w:shd w:val="clear" w:color="auto" w:fill="FFFFFF"/>
        </w:rPr>
        <w:t>kĺzna</w:t>
      </w:r>
      <w:proofErr w:type="spellEnd"/>
      <w:r w:rsidRPr="00463260">
        <w:rPr>
          <w:rFonts w:eastAsia="Times New Roman"/>
          <w:color w:val="auto"/>
          <w:shd w:val="clear" w:color="auto" w:fill="FFFFFF"/>
        </w:rPr>
        <w:t xml:space="preserve"> dištančná napr. "RACI" E 130, HDPE, typ E, výška 130 mm, GAWAPLAST</w:t>
      </w:r>
      <w:r w:rsidRPr="00463260">
        <w:rPr>
          <w:rFonts w:eastAsia="Times New Roman"/>
          <w:color w:val="auto"/>
          <w:shd w:val="clear" w:color="auto" w:fill="FFFFFF"/>
        </w:rPr>
        <w:tab/>
        <w:t>ks</w:t>
      </w:r>
      <w:r w:rsidRPr="00463260">
        <w:rPr>
          <w:rFonts w:eastAsia="Times New Roman"/>
          <w:color w:val="auto"/>
          <w:shd w:val="clear" w:color="auto" w:fill="FFFFFF"/>
        </w:rPr>
        <w:tab/>
        <w:t>115,140</w:t>
      </w:r>
    </w:p>
    <w:p w14:paraId="12134CA9"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Množstvo montážnej položky nekorešponduje s množstvom materiálovej položky. </w:t>
      </w:r>
    </w:p>
    <w:p w14:paraId="09709BD5"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úpravu výkazu výmer.</w:t>
      </w:r>
    </w:p>
    <w:p w14:paraId="3D8B3848" w14:textId="77777777" w:rsidR="0097396D" w:rsidRPr="00463260" w:rsidRDefault="0097396D" w:rsidP="00463260">
      <w:pPr>
        <w:spacing w:after="0"/>
        <w:jc w:val="both"/>
        <w:rPr>
          <w:color w:val="auto"/>
          <w:shd w:val="clear" w:color="auto" w:fill="FFFFFF"/>
        </w:rPr>
      </w:pPr>
    </w:p>
    <w:p w14:paraId="20FAFB8C" w14:textId="61916697"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605</w:t>
      </w:r>
    </w:p>
    <w:p w14:paraId="4C474181" w14:textId="5EC3242E" w:rsidR="0097396D" w:rsidRPr="00102478"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Objímky typu </w:t>
      </w:r>
      <w:proofErr w:type="spellStart"/>
      <w:r w:rsidRPr="00463260">
        <w:rPr>
          <w:rFonts w:eastAsia="Times New Roman"/>
          <w:color w:val="auto"/>
          <w:shd w:val="clear" w:color="auto" w:fill="FFFFFF"/>
        </w:rPr>
        <w:t>Raci</w:t>
      </w:r>
      <w:proofErr w:type="spellEnd"/>
      <w:r w:rsidRPr="00463260">
        <w:rPr>
          <w:rFonts w:eastAsia="Times New Roman"/>
          <w:color w:val="auto"/>
          <w:shd w:val="clear" w:color="auto" w:fill="FFFFFF"/>
        </w:rPr>
        <w:t>, s ktorými sa uvažuje v projektovej dokumentácii, sa spájajú z variabilných segmentov. Jedna objímka sa skladá z viacerého počtu segmentov. Projektom stanovený počet segmentov pre daný rozmer potrubia je 6 ks typu E/1 objímku je podľa tabuľky výrobcu objímok.</w:t>
      </w:r>
      <w:r w:rsidR="000147D3" w:rsidRPr="00463260">
        <w:rPr>
          <w:rFonts w:eastAsia="Times New Roman"/>
          <w:color w:val="auto"/>
          <w:shd w:val="clear" w:color="auto" w:fill="FFFFFF"/>
        </w:rPr>
        <w:t xml:space="preserve"> </w:t>
      </w:r>
      <w:r w:rsidRPr="00463260">
        <w:rPr>
          <w:rFonts w:eastAsia="Times New Roman"/>
          <w:color w:val="auto"/>
          <w:shd w:val="clear" w:color="auto" w:fill="FFFFFF"/>
        </w:rPr>
        <w:t>Výkaz výmer nie je potrebné meniť.</w:t>
      </w:r>
    </w:p>
    <w:p w14:paraId="23567E5E" w14:textId="00662EE6"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Otázka č. 606</w:t>
      </w:r>
    </w:p>
    <w:p w14:paraId="6B21EB12" w14:textId="57A17D71" w:rsidR="00344DB6" w:rsidRPr="00463260" w:rsidRDefault="00344DB6" w:rsidP="00463260">
      <w:pPr>
        <w:spacing w:after="0"/>
        <w:jc w:val="both"/>
        <w:rPr>
          <w:b/>
          <w:bCs/>
          <w:color w:val="auto"/>
          <w:shd w:val="clear" w:color="auto" w:fill="FFFFFF"/>
        </w:rPr>
      </w:pPr>
      <w:r w:rsidRPr="00463260">
        <w:rPr>
          <w:color w:val="auto"/>
          <w:shd w:val="clear" w:color="auto" w:fill="FFFFFF"/>
        </w:rPr>
        <w:t>Na základe: Vysvetlenie súťažných podkladov č. 2 z dňa 26.11.2020 a odpovede č. 13, kde verejný obstarávateľ potvrdil, že zadávacia dokumentácia nie je totožná s DSP môže popísať rozdiely dokumentácii vzhľadom na potrebné dodatočné SP, poprípade zmeny stavby pred dokončením tak, aby si ich zhotoviteľ vedel zapracovať do HMG a poprípade aj do ceny?</w:t>
      </w:r>
    </w:p>
    <w:p w14:paraId="483A96D1" w14:textId="77777777" w:rsidR="0097396D" w:rsidRPr="00463260" w:rsidRDefault="0097396D" w:rsidP="00463260">
      <w:pPr>
        <w:spacing w:after="0"/>
        <w:jc w:val="both"/>
        <w:rPr>
          <w:color w:val="auto"/>
          <w:shd w:val="clear" w:color="auto" w:fill="FFFFFF"/>
        </w:rPr>
      </w:pPr>
    </w:p>
    <w:p w14:paraId="0AB8B263" w14:textId="54230814"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606</w:t>
      </w:r>
    </w:p>
    <w:p w14:paraId="4D1A31EB" w14:textId="615DA941" w:rsidR="00D8437A" w:rsidRPr="00463260" w:rsidRDefault="00E334E1" w:rsidP="00463260">
      <w:pPr>
        <w:spacing w:after="0"/>
        <w:jc w:val="both"/>
        <w:rPr>
          <w:color w:val="auto"/>
        </w:rPr>
      </w:pPr>
      <w:r w:rsidRPr="00463260">
        <w:rPr>
          <w:color w:val="auto"/>
          <w:shd w:val="clear" w:color="auto" w:fill="FFFFFF"/>
        </w:rPr>
        <w:t>Rozdiely v projektovej dokumentácii DSP a DRS sú popísané v dokumente „Oznámeni</w:t>
      </w:r>
      <w:r w:rsidR="00383B45" w:rsidRPr="00463260">
        <w:rPr>
          <w:color w:val="auto"/>
          <w:shd w:val="clear" w:color="auto" w:fill="FFFFFF"/>
        </w:rPr>
        <w:t xml:space="preserve">e o zmene navrhovanej činnosti“, ktorý bol spracovaný pre účely </w:t>
      </w:r>
      <w:r w:rsidR="00DA737C" w:rsidRPr="00463260">
        <w:rPr>
          <w:color w:val="auto"/>
          <w:shd w:val="clear" w:color="auto" w:fill="FFFFFF"/>
        </w:rPr>
        <w:t>vyjadrenia príslušného orgánu o vplyve tejto zmeny na životné prostredie</w:t>
      </w:r>
      <w:r w:rsidR="007D1D4E" w:rsidRPr="00463260">
        <w:rPr>
          <w:color w:val="auto"/>
          <w:shd w:val="clear" w:color="auto" w:fill="FFFFFF"/>
        </w:rPr>
        <w:t xml:space="preserve"> </w:t>
      </w:r>
      <w:r w:rsidR="007D1D4E" w:rsidRPr="00463260">
        <w:rPr>
          <w:color w:val="auto"/>
        </w:rPr>
        <w:t>podľa zákona NR SR č. 24/2006 Z. z. o posudzovaní vplyvov na životné prostredie a o zmene a doplnení niektorých zákonov v znení neskorších predpisov</w:t>
      </w:r>
      <w:r w:rsidR="00505E10" w:rsidRPr="00463260">
        <w:rPr>
          <w:color w:val="auto"/>
        </w:rPr>
        <w:t>, prílohy 8.a.</w:t>
      </w:r>
      <w:r w:rsidR="0081420B" w:rsidRPr="00463260">
        <w:rPr>
          <w:color w:val="auto"/>
        </w:rPr>
        <w:t xml:space="preserve"> </w:t>
      </w:r>
      <w:r w:rsidR="00505E10" w:rsidRPr="00463260">
        <w:rPr>
          <w:color w:val="auto"/>
        </w:rPr>
        <w:t>Dokumentácia popisujúca zmenu navrhovanej činnosti je zverejnená na webovom sídle</w:t>
      </w:r>
      <w:r w:rsidR="000157E1" w:rsidRPr="00463260">
        <w:rPr>
          <w:color w:val="auto"/>
        </w:rPr>
        <w:t xml:space="preserve"> enviroporta</w:t>
      </w:r>
      <w:r w:rsidR="00193CAA" w:rsidRPr="00463260">
        <w:rPr>
          <w:color w:val="auto"/>
        </w:rPr>
        <w:t>l</w:t>
      </w:r>
      <w:r w:rsidR="000157E1" w:rsidRPr="00463260">
        <w:rPr>
          <w:color w:val="auto"/>
        </w:rPr>
        <w:t>.sk</w:t>
      </w:r>
      <w:r w:rsidR="00505E10" w:rsidRPr="00463260">
        <w:rPr>
          <w:color w:val="auto"/>
        </w:rPr>
        <w:t>:</w:t>
      </w:r>
      <w:r w:rsidR="0081420B" w:rsidRPr="00463260">
        <w:rPr>
          <w:color w:val="auto"/>
        </w:rPr>
        <w:t xml:space="preserve"> </w:t>
      </w:r>
      <w:hyperlink r:id="rId17" w:history="1">
        <w:r w:rsidR="0081420B" w:rsidRPr="00463260">
          <w:rPr>
            <w:rStyle w:val="Hypertextovprepojenie"/>
            <w:color w:val="auto"/>
            <w:shd w:val="clear" w:color="auto" w:fill="FFFFFF"/>
          </w:rPr>
          <w:t>https://www.enviroportal.sk/sk/eia/detail/nosny-system-mhd-prevadzkovy-usek-janikov-dvor-safarikovo-namestie-v-b-4</w:t>
        </w:r>
      </w:hyperlink>
    </w:p>
    <w:p w14:paraId="772C8C5E" w14:textId="1EB0E00F" w:rsidR="2DF3A670" w:rsidRPr="00463260" w:rsidRDefault="6D115D97" w:rsidP="00463260">
      <w:pPr>
        <w:spacing w:after="0"/>
        <w:jc w:val="both"/>
        <w:rPr>
          <w:color w:val="auto"/>
        </w:rPr>
      </w:pPr>
      <w:r w:rsidRPr="00463260">
        <w:rPr>
          <w:color w:val="auto"/>
        </w:rPr>
        <w:t>Súhlas</w:t>
      </w:r>
      <w:r w:rsidR="653128D1" w:rsidRPr="00463260">
        <w:rPr>
          <w:color w:val="auto"/>
        </w:rPr>
        <w:t>y</w:t>
      </w:r>
      <w:r w:rsidRPr="00463260">
        <w:rPr>
          <w:color w:val="auto"/>
        </w:rPr>
        <w:t xml:space="preserve"> s prípadnými žiadosťami o zmenu stavby pred dokončením zabezpečí verejný obstarávateľ.</w:t>
      </w:r>
    </w:p>
    <w:p w14:paraId="6F8A2FBE" w14:textId="6AA02700" w:rsidR="0097396D" w:rsidRPr="00463260" w:rsidRDefault="0097396D" w:rsidP="00463260">
      <w:pPr>
        <w:spacing w:after="0"/>
        <w:jc w:val="both"/>
        <w:rPr>
          <w:b/>
          <w:bCs/>
          <w:color w:val="auto"/>
          <w:shd w:val="clear" w:color="auto" w:fill="FFFFFF"/>
        </w:rPr>
      </w:pPr>
    </w:p>
    <w:p w14:paraId="683DB3BF" w14:textId="5E6B3165"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607</w:t>
      </w:r>
    </w:p>
    <w:p w14:paraId="26DCB652"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 základe: Vysvetlenie súťažných podkladov č. 2 z dňa 26.11.2020 odpoveď č. 9, vysvetlenia súťažných podkladov č. 3 z dňa 10.12.2020 a odpovede č. 113, môže verejný obstarávateľ potvrdiť, že predpokladané </w:t>
      </w:r>
      <w:proofErr w:type="spellStart"/>
      <w:r w:rsidRPr="00463260">
        <w:rPr>
          <w:rFonts w:eastAsia="Times New Roman"/>
          <w:color w:val="auto"/>
          <w:shd w:val="clear" w:color="auto" w:fill="FFFFFF"/>
        </w:rPr>
        <w:t>Bypassy</w:t>
      </w:r>
      <w:proofErr w:type="spellEnd"/>
      <w:r w:rsidRPr="00463260">
        <w:rPr>
          <w:rFonts w:eastAsia="Times New Roman"/>
          <w:color w:val="auto"/>
          <w:shd w:val="clear" w:color="auto" w:fill="FFFFFF"/>
        </w:rPr>
        <w:t xml:space="preserve"> nie sú súčasťou SP a zhotoviteľ si ich musí vybaviť sám? </w:t>
      </w:r>
    </w:p>
    <w:p w14:paraId="7C4B2EF8"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o vylúčenie stavebného objektu SO 40-33-01 zo všetkých míľnikov.</w:t>
      </w:r>
    </w:p>
    <w:p w14:paraId="22258326" w14:textId="77777777" w:rsidR="0097396D" w:rsidRPr="00463260" w:rsidRDefault="0097396D" w:rsidP="00463260">
      <w:pPr>
        <w:spacing w:after="0"/>
        <w:jc w:val="both"/>
        <w:rPr>
          <w:color w:val="auto"/>
          <w:shd w:val="clear" w:color="auto" w:fill="FFFFFF"/>
        </w:rPr>
      </w:pPr>
    </w:p>
    <w:p w14:paraId="14251DB4" w14:textId="75E85293"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607</w:t>
      </w:r>
    </w:p>
    <w:p w14:paraId="18EAA8DB" w14:textId="6E042F32"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Potvrdzujeme znenie odpovedí č. 9 a 113. Verejný obstarávateľ nebude vylučovať </w:t>
      </w:r>
      <w:proofErr w:type="spellStart"/>
      <w:r w:rsidRPr="00463260">
        <w:rPr>
          <w:rFonts w:eastAsia="Times New Roman"/>
          <w:color w:val="auto"/>
          <w:shd w:val="clear" w:color="auto" w:fill="FFFFFF"/>
        </w:rPr>
        <w:t>miľníky</w:t>
      </w:r>
      <w:proofErr w:type="spellEnd"/>
      <w:r w:rsidRPr="00463260">
        <w:rPr>
          <w:rFonts w:eastAsia="Times New Roman"/>
          <w:color w:val="auto"/>
          <w:shd w:val="clear" w:color="auto" w:fill="FFFFFF"/>
        </w:rPr>
        <w:t xml:space="preserve"> SO 40-33-01, nakoľko spôsob výstavby a dočasných objektov je plne v kompetencii zhotoviteľa.</w:t>
      </w:r>
    </w:p>
    <w:p w14:paraId="1D051D31" w14:textId="6EF12E25" w:rsidR="0097396D" w:rsidRPr="00463260" w:rsidRDefault="0097396D" w:rsidP="00463260">
      <w:pPr>
        <w:spacing w:after="0"/>
        <w:jc w:val="both"/>
        <w:rPr>
          <w:b/>
          <w:bCs/>
          <w:color w:val="auto"/>
          <w:shd w:val="clear" w:color="auto" w:fill="FFFFFF"/>
        </w:rPr>
      </w:pPr>
    </w:p>
    <w:p w14:paraId="2E4A2384" w14:textId="7D672933"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608</w:t>
      </w:r>
    </w:p>
    <w:p w14:paraId="79A47904" w14:textId="1E80E06F" w:rsidR="00344DB6" w:rsidRPr="00463260" w:rsidRDefault="00344DB6" w:rsidP="00463260">
      <w:pPr>
        <w:spacing w:after="0"/>
        <w:jc w:val="both"/>
        <w:rPr>
          <w:b/>
          <w:bCs/>
          <w:color w:val="auto"/>
          <w:shd w:val="clear" w:color="auto" w:fill="FFFFFF"/>
        </w:rPr>
      </w:pPr>
      <w:r w:rsidRPr="00463260">
        <w:rPr>
          <w:color w:val="auto"/>
          <w:shd w:val="clear" w:color="auto" w:fill="FFFFFF"/>
        </w:rPr>
        <w:t xml:space="preserve">Vzhľadom na vyjadrenia rôznych dotknutých orgánov, môže verejný obstarávateľ definovať </w:t>
      </w:r>
      <w:proofErr w:type="spellStart"/>
      <w:r w:rsidRPr="00463260">
        <w:rPr>
          <w:color w:val="auto"/>
          <w:shd w:val="clear" w:color="auto" w:fill="FFFFFF"/>
        </w:rPr>
        <w:t>Bypass</w:t>
      </w:r>
      <w:proofErr w:type="spellEnd"/>
      <w:r w:rsidRPr="00463260">
        <w:rPr>
          <w:color w:val="auto"/>
          <w:shd w:val="clear" w:color="auto" w:fill="FFFFFF"/>
        </w:rPr>
        <w:t xml:space="preserve"> na </w:t>
      </w:r>
      <w:proofErr w:type="spellStart"/>
      <w:r w:rsidRPr="00463260">
        <w:rPr>
          <w:color w:val="auto"/>
          <w:shd w:val="clear" w:color="auto" w:fill="FFFFFF"/>
        </w:rPr>
        <w:t>Rusovskej</w:t>
      </w:r>
      <w:proofErr w:type="spellEnd"/>
      <w:r w:rsidRPr="00463260">
        <w:rPr>
          <w:color w:val="auto"/>
          <w:shd w:val="clear" w:color="auto" w:fill="FFFFFF"/>
        </w:rPr>
        <w:t xml:space="preserve"> ceste cez Chorvátske rameno bližšie, to znamená môže byť Rameno presypané, poprípade má byť </w:t>
      </w:r>
      <w:proofErr w:type="spellStart"/>
      <w:r w:rsidRPr="00463260">
        <w:rPr>
          <w:color w:val="auto"/>
          <w:shd w:val="clear" w:color="auto" w:fill="FFFFFF"/>
        </w:rPr>
        <w:t>zatrubnené</w:t>
      </w:r>
      <w:proofErr w:type="spellEnd"/>
      <w:r w:rsidRPr="00463260">
        <w:rPr>
          <w:color w:val="auto"/>
          <w:shd w:val="clear" w:color="auto" w:fill="FFFFFF"/>
        </w:rPr>
        <w:t>?</w:t>
      </w:r>
    </w:p>
    <w:p w14:paraId="6D4153EB" w14:textId="77777777" w:rsidR="0097396D" w:rsidRPr="00463260" w:rsidRDefault="0097396D" w:rsidP="00463260">
      <w:pPr>
        <w:spacing w:after="0"/>
        <w:jc w:val="both"/>
        <w:rPr>
          <w:color w:val="auto"/>
          <w:shd w:val="clear" w:color="auto" w:fill="FFFFFF"/>
        </w:rPr>
      </w:pPr>
    </w:p>
    <w:p w14:paraId="7E3D5DD2" w14:textId="31939351"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608</w:t>
      </w:r>
    </w:p>
    <w:p w14:paraId="05875189" w14:textId="6608FB06" w:rsidR="00136924" w:rsidRPr="00463260" w:rsidRDefault="00136924" w:rsidP="00463260">
      <w:pPr>
        <w:spacing w:after="0"/>
        <w:jc w:val="both"/>
        <w:rPr>
          <w:color w:val="auto"/>
          <w:shd w:val="clear" w:color="auto" w:fill="FFFFFF"/>
        </w:rPr>
      </w:pPr>
      <w:r w:rsidRPr="00463260">
        <w:rPr>
          <w:color w:val="auto"/>
          <w:shd w:val="clear" w:color="auto" w:fill="FFFFFF"/>
        </w:rPr>
        <w:t>Predložený plán organizácie dopravy rieši vedenie obchádzok ideovo a je plne v kompetencii zhotoviteľa a jeho plánu organizácie dopravy a harmonogramu výstavby ako daný uzol vyrieši a prerokuje so všetkými účastníkmi výstavby.</w:t>
      </w:r>
    </w:p>
    <w:p w14:paraId="01930B32" w14:textId="77777777" w:rsidR="00136924" w:rsidRPr="00463260" w:rsidRDefault="00136924" w:rsidP="00463260">
      <w:pPr>
        <w:spacing w:after="0"/>
        <w:jc w:val="both"/>
        <w:rPr>
          <w:b/>
          <w:bCs/>
          <w:color w:val="auto"/>
          <w:shd w:val="clear" w:color="auto" w:fill="FFFFFF"/>
        </w:rPr>
      </w:pPr>
    </w:p>
    <w:p w14:paraId="63BA1434" w14:textId="2E1E2BE4"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609</w:t>
      </w:r>
    </w:p>
    <w:p w14:paraId="3E3D5A05"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 základe: Vysvetlenie súťažných podkladov č. 2 z dňa 26.11.2020 a odpovede č. 137, verejný obstarávateľ potvrdil, že všetky pozemky pod stavbou sú vysporiadané. Môže verejný obstarávateľ potvrdiť, že má vysporiadaný aj pozemok p. č. 1509 Kat. územie 804959 na ktorom sa nachádza parkovisko a pri realizácii stavebného objektu SO 51-37-01 konkrétne </w:t>
      </w:r>
      <w:proofErr w:type="spellStart"/>
      <w:r w:rsidRPr="00463260">
        <w:rPr>
          <w:rFonts w:eastAsia="Times New Roman"/>
          <w:color w:val="auto"/>
          <w:shd w:val="clear" w:color="auto" w:fill="FFFFFF"/>
        </w:rPr>
        <w:t>armatúrnej</w:t>
      </w:r>
      <w:proofErr w:type="spellEnd"/>
      <w:r w:rsidRPr="00463260">
        <w:rPr>
          <w:rFonts w:eastAsia="Times New Roman"/>
          <w:color w:val="auto"/>
          <w:shd w:val="clear" w:color="auto" w:fill="FFFFFF"/>
        </w:rPr>
        <w:t xml:space="preserve"> šachty AŠ1 je nutné zasiahnuť do parkoviska nachádzajúcom sa na menovanom pozemku? Demolácia časti parkoviska a prípadná rekonštrukcia však nie je vo výkaze výmer SO 51-37-01.</w:t>
      </w:r>
    </w:p>
    <w:p w14:paraId="74A5FA1C" w14:textId="33C3431A" w:rsidR="0097396D"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o doplnenie súvisiacich položiek do výkazu výmer.</w:t>
      </w:r>
    </w:p>
    <w:p w14:paraId="64F21BFA" w14:textId="3728365D" w:rsidR="00102478" w:rsidRDefault="00102478" w:rsidP="00463260">
      <w:pPr>
        <w:spacing w:after="0"/>
        <w:contextualSpacing w:val="0"/>
        <w:jc w:val="both"/>
        <w:rPr>
          <w:rFonts w:eastAsia="Times New Roman"/>
          <w:color w:val="auto"/>
          <w:shd w:val="clear" w:color="auto" w:fill="FFFFFF"/>
        </w:rPr>
      </w:pPr>
    </w:p>
    <w:p w14:paraId="1CBA60E2" w14:textId="77777777" w:rsidR="00102478" w:rsidRPr="00102478" w:rsidRDefault="00102478" w:rsidP="00463260">
      <w:pPr>
        <w:spacing w:after="0"/>
        <w:contextualSpacing w:val="0"/>
        <w:jc w:val="both"/>
        <w:rPr>
          <w:rFonts w:eastAsia="Times New Roman"/>
          <w:color w:val="auto"/>
          <w:shd w:val="clear" w:color="auto" w:fill="FFFFFF"/>
        </w:rPr>
      </w:pPr>
    </w:p>
    <w:p w14:paraId="1E79019B" w14:textId="012133DE"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Odpoveď č. 609</w:t>
      </w:r>
    </w:p>
    <w:p w14:paraId="11F5D9CA" w14:textId="3524150D"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Odpoveď na </w:t>
      </w:r>
      <w:r w:rsidR="00B8467C" w:rsidRPr="00463260">
        <w:rPr>
          <w:rFonts w:eastAsia="Times New Roman"/>
          <w:color w:val="auto"/>
          <w:shd w:val="clear" w:color="auto" w:fill="FFFFFF"/>
        </w:rPr>
        <w:t xml:space="preserve">prvú </w:t>
      </w:r>
      <w:r w:rsidRPr="00463260">
        <w:rPr>
          <w:rFonts w:eastAsia="Times New Roman"/>
          <w:color w:val="auto"/>
          <w:shd w:val="clear" w:color="auto" w:fill="FFFFFF"/>
        </w:rPr>
        <w:t xml:space="preserve">časť </w:t>
      </w:r>
      <w:r w:rsidR="00B8467C" w:rsidRPr="00463260">
        <w:rPr>
          <w:rFonts w:eastAsia="Times New Roman"/>
          <w:color w:val="auto"/>
          <w:shd w:val="clear" w:color="auto" w:fill="FFFFFF"/>
        </w:rPr>
        <w:t>otázky</w:t>
      </w:r>
      <w:r w:rsidRPr="00463260">
        <w:rPr>
          <w:rFonts w:eastAsia="Times New Roman"/>
          <w:color w:val="auto"/>
          <w:shd w:val="clear" w:color="auto" w:fill="FFFFFF"/>
        </w:rPr>
        <w:t xml:space="preserve">: </w:t>
      </w:r>
    </w:p>
    <w:p w14:paraId="1FB0CCBD" w14:textId="28C3D49B"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Parcela číslo 1509</w:t>
      </w:r>
      <w:r w:rsidR="00B8467C" w:rsidRPr="00463260">
        <w:rPr>
          <w:rFonts w:eastAsia="Times New Roman"/>
          <w:color w:val="auto"/>
          <w:shd w:val="clear" w:color="auto" w:fill="FFFFFF"/>
        </w:rPr>
        <w:t>,</w:t>
      </w:r>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k.ú</w:t>
      </w:r>
      <w:proofErr w:type="spellEnd"/>
      <w:r w:rsidRPr="00463260">
        <w:rPr>
          <w:rFonts w:eastAsia="Times New Roman"/>
          <w:color w:val="auto"/>
          <w:shd w:val="clear" w:color="auto" w:fill="FFFFFF"/>
        </w:rPr>
        <w:t xml:space="preserve">. Petržalka, na ktorej je v súčasnosti parkovisko je vo vlastníctve Hlavného mesta SR Bratislava. Pri realizácii  SO 51-37-01 sa nepredpokladá trvalý záber, ale iba dočasný záber.  Z tohto dôvodu nie je nutné žiadne ďalšie </w:t>
      </w:r>
      <w:proofErr w:type="spellStart"/>
      <w:r w:rsidRPr="00463260">
        <w:rPr>
          <w:rFonts w:eastAsia="Times New Roman"/>
          <w:color w:val="auto"/>
          <w:shd w:val="clear" w:color="auto" w:fill="FFFFFF"/>
        </w:rPr>
        <w:t>majetko</w:t>
      </w:r>
      <w:proofErr w:type="spellEnd"/>
      <w:r w:rsidR="00B8467C" w:rsidRPr="00463260">
        <w:rPr>
          <w:rFonts w:eastAsia="Times New Roman"/>
          <w:color w:val="auto"/>
          <w:shd w:val="clear" w:color="auto" w:fill="FFFFFF"/>
        </w:rPr>
        <w:t>-</w:t>
      </w:r>
      <w:r w:rsidRPr="00463260">
        <w:rPr>
          <w:rFonts w:eastAsia="Times New Roman"/>
          <w:color w:val="auto"/>
          <w:shd w:val="clear" w:color="auto" w:fill="FFFFFF"/>
        </w:rPr>
        <w:t>právne vysporiadanie zo strany verejného obstarávateľa.</w:t>
      </w:r>
    </w:p>
    <w:p w14:paraId="5CAB2488" w14:textId="6DB29375"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Odpoveď </w:t>
      </w:r>
      <w:r w:rsidR="00B8467C" w:rsidRPr="00463260">
        <w:rPr>
          <w:rFonts w:eastAsia="Times New Roman"/>
          <w:color w:val="auto"/>
          <w:shd w:val="clear" w:color="auto" w:fill="FFFFFF"/>
        </w:rPr>
        <w:t>na druhú časť otázky</w:t>
      </w:r>
      <w:r w:rsidRPr="00463260">
        <w:rPr>
          <w:rFonts w:eastAsia="Times New Roman"/>
          <w:color w:val="auto"/>
          <w:shd w:val="clear" w:color="auto" w:fill="FFFFFF"/>
        </w:rPr>
        <w:t>:</w:t>
      </w:r>
    </w:p>
    <w:p w14:paraId="2CA56640" w14:textId="77777777"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Chýbajúce stavebné činnosti doplníme v nasledovných položkách:</w:t>
      </w:r>
    </w:p>
    <w:p w14:paraId="60506DDB" w14:textId="76CFE80F"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113107132</w:t>
      </w:r>
      <w:r w:rsidRPr="00463260">
        <w:rPr>
          <w:rFonts w:eastAsia="Times New Roman"/>
          <w:color w:val="auto"/>
          <w:shd w:val="clear" w:color="auto" w:fill="FFFFFF"/>
        </w:rPr>
        <w:tab/>
        <w:t>Odstránenie krytu v ploche do 200 m2 z betónu prostého, hr. vrstvy 150 do 300 mm</w:t>
      </w:r>
      <w:r w:rsidRPr="00463260">
        <w:rPr>
          <w:rFonts w:eastAsia="Times New Roman"/>
          <w:color w:val="auto"/>
          <w:shd w:val="clear" w:color="auto" w:fill="FFFFFF"/>
        </w:rPr>
        <w:tab/>
        <w:t>m2</w:t>
      </w:r>
      <w:r w:rsidRPr="00463260">
        <w:rPr>
          <w:rFonts w:eastAsia="Times New Roman"/>
          <w:color w:val="auto"/>
          <w:shd w:val="clear" w:color="auto" w:fill="FFFFFF"/>
        </w:rPr>
        <w:tab/>
        <w:t>40,000</w:t>
      </w:r>
    </w:p>
    <w:p w14:paraId="089344C7" w14:textId="14101217"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113206111</w:t>
      </w:r>
      <w:r w:rsidRPr="00463260">
        <w:rPr>
          <w:rFonts w:eastAsia="Times New Roman"/>
          <w:color w:val="auto"/>
          <w:shd w:val="clear" w:color="auto" w:fill="FFFFFF"/>
        </w:rPr>
        <w:tab/>
        <w:t xml:space="preserve">Vytrhanie obrúb betónových, s vybúraním lôžka, z </w:t>
      </w:r>
      <w:proofErr w:type="spellStart"/>
      <w:r w:rsidRPr="00463260">
        <w:rPr>
          <w:rFonts w:eastAsia="Times New Roman"/>
          <w:color w:val="auto"/>
          <w:shd w:val="clear" w:color="auto" w:fill="FFFFFF"/>
        </w:rPr>
        <w:t>krajníkov</w:t>
      </w:r>
      <w:proofErr w:type="spellEnd"/>
      <w:r w:rsidRPr="00463260">
        <w:rPr>
          <w:rFonts w:eastAsia="Times New Roman"/>
          <w:color w:val="auto"/>
          <w:shd w:val="clear" w:color="auto" w:fill="FFFFFF"/>
        </w:rPr>
        <w:t xml:space="preserve"> alebo obrubníkov stojatých</w:t>
      </w:r>
      <w:r w:rsidRPr="00463260">
        <w:rPr>
          <w:rFonts w:eastAsia="Times New Roman"/>
          <w:color w:val="auto"/>
          <w:shd w:val="clear" w:color="auto" w:fill="FFFFFF"/>
        </w:rPr>
        <w:tab/>
        <w:t>m</w:t>
      </w:r>
      <w:r w:rsidRPr="00463260">
        <w:rPr>
          <w:rFonts w:eastAsia="Times New Roman"/>
          <w:color w:val="auto"/>
          <w:shd w:val="clear" w:color="auto" w:fill="FFFFFF"/>
        </w:rPr>
        <w:tab/>
        <w:t>12,000</w:t>
      </w:r>
    </w:p>
    <w:p w14:paraId="14C22E15" w14:textId="6025BEEC"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113307122</w:t>
      </w:r>
      <w:r w:rsidRPr="00463260">
        <w:rPr>
          <w:rFonts w:eastAsia="Times New Roman"/>
          <w:color w:val="auto"/>
          <w:shd w:val="clear" w:color="auto" w:fill="FFFFFF"/>
        </w:rPr>
        <w:tab/>
        <w:t>Odstránenie podkladu v ploche do 200 m2 z kameniva hrubého drveného, hr.100 do 200 mm</w:t>
      </w:r>
      <w:r w:rsidRPr="00463260">
        <w:rPr>
          <w:rFonts w:eastAsia="Times New Roman"/>
          <w:color w:val="auto"/>
          <w:shd w:val="clear" w:color="auto" w:fill="FFFFFF"/>
        </w:rPr>
        <w:tab/>
        <w:t>m2</w:t>
      </w:r>
      <w:r w:rsidRPr="00463260">
        <w:rPr>
          <w:rFonts w:eastAsia="Times New Roman"/>
          <w:color w:val="auto"/>
          <w:shd w:val="clear" w:color="auto" w:fill="FFFFFF"/>
        </w:rPr>
        <w:tab/>
        <w:t>40,000</w:t>
      </w:r>
    </w:p>
    <w:p w14:paraId="786EA069" w14:textId="42B00B71"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Navýši sa výmera položky už zaradenej vo </w:t>
      </w:r>
      <w:r w:rsidR="00B8467C" w:rsidRPr="00463260">
        <w:rPr>
          <w:rFonts w:eastAsia="Times New Roman"/>
          <w:color w:val="auto"/>
          <w:shd w:val="clear" w:color="auto" w:fill="FFFFFF"/>
        </w:rPr>
        <w:t>V</w:t>
      </w:r>
      <w:r w:rsidRPr="00463260">
        <w:rPr>
          <w:rFonts w:eastAsia="Times New Roman"/>
          <w:color w:val="auto"/>
          <w:shd w:val="clear" w:color="auto" w:fill="FFFFFF"/>
        </w:rPr>
        <w:t>ýkaze výmer; nová výmera:</w:t>
      </w:r>
    </w:p>
    <w:p w14:paraId="470CD29B" w14:textId="69E18719"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23</w:t>
      </w:r>
      <w:r w:rsidRPr="00463260">
        <w:rPr>
          <w:rFonts w:eastAsia="Times New Roman"/>
          <w:color w:val="auto"/>
          <w:shd w:val="clear" w:color="auto" w:fill="FFFFFF"/>
        </w:rPr>
        <w:tab/>
        <w:t>171209002</w:t>
      </w:r>
      <w:r w:rsidRPr="00463260">
        <w:rPr>
          <w:rFonts w:eastAsia="Times New Roman"/>
          <w:color w:val="auto"/>
          <w:shd w:val="clear" w:color="auto" w:fill="FFFFFF"/>
        </w:rPr>
        <w:tab/>
        <w:t xml:space="preserve">Poplatok za skladovanie - zemina a kamenivo (17 05) ostatné </w:t>
      </w:r>
      <w:r w:rsidRPr="00463260">
        <w:rPr>
          <w:rFonts w:eastAsia="Times New Roman"/>
          <w:color w:val="auto"/>
          <w:shd w:val="clear" w:color="auto" w:fill="FFFFFF"/>
        </w:rPr>
        <w:tab/>
        <w:t>t</w:t>
      </w:r>
      <w:r w:rsidR="00B8467C" w:rsidRPr="00463260">
        <w:rPr>
          <w:rFonts w:eastAsia="Times New Roman"/>
          <w:color w:val="auto"/>
          <w:shd w:val="clear" w:color="auto" w:fill="FFFFFF"/>
        </w:rPr>
        <w:t xml:space="preserve">    </w:t>
      </w:r>
      <w:r w:rsidRPr="00463260">
        <w:rPr>
          <w:rFonts w:eastAsia="Times New Roman"/>
          <w:color w:val="auto"/>
          <w:shd w:val="clear" w:color="auto" w:fill="FFFFFF"/>
        </w:rPr>
        <w:t>2937,541</w:t>
      </w:r>
    </w:p>
    <w:p w14:paraId="51F864E4" w14:textId="560F275C"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564851111</w:t>
      </w:r>
      <w:r w:rsidRPr="00463260">
        <w:rPr>
          <w:rFonts w:eastAsia="Times New Roman"/>
          <w:color w:val="auto"/>
          <w:shd w:val="clear" w:color="auto" w:fill="FFFFFF"/>
        </w:rPr>
        <w:tab/>
        <w:t xml:space="preserve">Podklad zo </w:t>
      </w:r>
      <w:proofErr w:type="spellStart"/>
      <w:r w:rsidRPr="00463260">
        <w:rPr>
          <w:rFonts w:eastAsia="Times New Roman"/>
          <w:color w:val="auto"/>
          <w:shd w:val="clear" w:color="auto" w:fill="FFFFFF"/>
        </w:rPr>
        <w:t>štrkodrviny</w:t>
      </w:r>
      <w:proofErr w:type="spellEnd"/>
      <w:r w:rsidRPr="00463260">
        <w:rPr>
          <w:rFonts w:eastAsia="Times New Roman"/>
          <w:color w:val="auto"/>
          <w:shd w:val="clear" w:color="auto" w:fill="FFFFFF"/>
        </w:rPr>
        <w:t xml:space="preserve"> s rozprestretím a zhutnením, po zhutnení hr. 150 mm</w:t>
      </w:r>
      <w:r w:rsidR="000147D3" w:rsidRPr="00463260">
        <w:rPr>
          <w:rFonts w:eastAsia="Times New Roman"/>
          <w:color w:val="auto"/>
          <w:shd w:val="clear" w:color="auto" w:fill="FFFFFF"/>
        </w:rPr>
        <w:t xml:space="preserve"> </w:t>
      </w:r>
      <w:r w:rsidRPr="00463260">
        <w:rPr>
          <w:rFonts w:eastAsia="Times New Roman"/>
          <w:color w:val="auto"/>
          <w:shd w:val="clear" w:color="auto" w:fill="FFFFFF"/>
        </w:rPr>
        <w:t>m2</w:t>
      </w:r>
      <w:r w:rsidR="00B8467C" w:rsidRPr="00463260">
        <w:rPr>
          <w:rFonts w:eastAsia="Times New Roman"/>
          <w:color w:val="auto"/>
          <w:shd w:val="clear" w:color="auto" w:fill="FFFFFF"/>
        </w:rPr>
        <w:t xml:space="preserve"> </w:t>
      </w:r>
      <w:r w:rsidRPr="00463260">
        <w:rPr>
          <w:rFonts w:eastAsia="Times New Roman"/>
          <w:color w:val="auto"/>
          <w:shd w:val="clear" w:color="auto" w:fill="FFFFFF"/>
        </w:rPr>
        <w:t>40,000</w:t>
      </w:r>
    </w:p>
    <w:p w14:paraId="41435DD6" w14:textId="0383255B"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581140315</w:t>
      </w:r>
      <w:r w:rsidRPr="00463260">
        <w:rPr>
          <w:rFonts w:eastAsia="Times New Roman"/>
          <w:color w:val="auto"/>
          <w:shd w:val="clear" w:color="auto" w:fill="FFFFFF"/>
        </w:rPr>
        <w:tab/>
        <w:t xml:space="preserve">Kryt </w:t>
      </w:r>
      <w:proofErr w:type="spellStart"/>
      <w:r w:rsidRPr="00463260">
        <w:rPr>
          <w:rFonts w:eastAsia="Times New Roman"/>
          <w:color w:val="auto"/>
          <w:shd w:val="clear" w:color="auto" w:fill="FFFFFF"/>
        </w:rPr>
        <w:t>cementobetónový</w:t>
      </w:r>
      <w:proofErr w:type="spellEnd"/>
      <w:r w:rsidRPr="00463260">
        <w:rPr>
          <w:rFonts w:eastAsia="Times New Roman"/>
          <w:color w:val="auto"/>
          <w:shd w:val="clear" w:color="auto" w:fill="FFFFFF"/>
        </w:rPr>
        <w:t xml:space="preserve"> cestných komunikácií skupiny CB III pre TDZ IV, V a VI, hr. 250 mm</w:t>
      </w:r>
      <w:r w:rsidRPr="00463260">
        <w:rPr>
          <w:rFonts w:eastAsia="Times New Roman"/>
          <w:color w:val="auto"/>
          <w:shd w:val="clear" w:color="auto" w:fill="FFFFFF"/>
        </w:rPr>
        <w:tab/>
        <w:t>m2</w:t>
      </w:r>
      <w:r w:rsidRPr="00463260">
        <w:rPr>
          <w:rFonts w:eastAsia="Times New Roman"/>
          <w:color w:val="auto"/>
          <w:shd w:val="clear" w:color="auto" w:fill="FFFFFF"/>
        </w:rPr>
        <w:tab/>
        <w:t>40,000</w:t>
      </w:r>
    </w:p>
    <w:p w14:paraId="517D1EF9" w14:textId="77777777" w:rsidR="00B8467C"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917862111</w:t>
      </w:r>
      <w:r w:rsidRPr="00463260">
        <w:rPr>
          <w:rFonts w:eastAsia="Times New Roman"/>
          <w:color w:val="auto"/>
          <w:shd w:val="clear" w:color="auto" w:fill="FFFFFF"/>
        </w:rPr>
        <w:tab/>
        <w:t xml:space="preserve">Osadenie chodník. obrubníka betónového stojatého do lôžka z betónu </w:t>
      </w:r>
      <w:proofErr w:type="spellStart"/>
      <w:r w:rsidRPr="00463260">
        <w:rPr>
          <w:rFonts w:eastAsia="Times New Roman"/>
          <w:color w:val="auto"/>
          <w:shd w:val="clear" w:color="auto" w:fill="FFFFFF"/>
        </w:rPr>
        <w:t>prosteho</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12/15 s bočnou oporou</w:t>
      </w:r>
      <w:r w:rsidRPr="00463260">
        <w:rPr>
          <w:rFonts w:eastAsia="Times New Roman"/>
          <w:color w:val="auto"/>
          <w:shd w:val="clear" w:color="auto" w:fill="FFFFFF"/>
        </w:rPr>
        <w:tab/>
        <w:t>m</w:t>
      </w:r>
      <w:r w:rsidRPr="00463260">
        <w:rPr>
          <w:rFonts w:eastAsia="Times New Roman"/>
          <w:color w:val="auto"/>
          <w:shd w:val="clear" w:color="auto" w:fill="FFFFFF"/>
        </w:rPr>
        <w:tab/>
        <w:t>12,000</w:t>
      </w:r>
    </w:p>
    <w:p w14:paraId="03BAF498" w14:textId="567BF45A"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919735125</w:t>
      </w:r>
      <w:r w:rsidRPr="00463260">
        <w:rPr>
          <w:rFonts w:eastAsia="Times New Roman"/>
          <w:color w:val="auto"/>
          <w:shd w:val="clear" w:color="auto" w:fill="FFFFFF"/>
        </w:rPr>
        <w:tab/>
        <w:t>Rezanie existujúceho betónového krytu alebo podkladu hĺbky nad 200 do 250 mm</w:t>
      </w:r>
      <w:r w:rsidR="000147D3" w:rsidRPr="00463260">
        <w:rPr>
          <w:rFonts w:eastAsia="Times New Roman"/>
          <w:color w:val="auto"/>
          <w:shd w:val="clear" w:color="auto" w:fill="FFFFFF"/>
        </w:rPr>
        <w:tab/>
      </w:r>
      <w:r w:rsidRPr="00463260">
        <w:rPr>
          <w:rFonts w:eastAsia="Times New Roman"/>
          <w:color w:val="auto"/>
          <w:shd w:val="clear" w:color="auto" w:fill="FFFFFF"/>
        </w:rPr>
        <w:t>m</w:t>
      </w:r>
      <w:r w:rsidRPr="00463260">
        <w:rPr>
          <w:rFonts w:eastAsia="Times New Roman"/>
          <w:color w:val="auto"/>
          <w:shd w:val="clear" w:color="auto" w:fill="FFFFFF"/>
        </w:rPr>
        <w:tab/>
        <w:t>20,000</w:t>
      </w:r>
    </w:p>
    <w:p w14:paraId="3D368BC4" w14:textId="4473E6A1"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979024441</w:t>
      </w:r>
      <w:r w:rsidRPr="00463260">
        <w:rPr>
          <w:rFonts w:eastAsia="Times New Roman"/>
          <w:color w:val="auto"/>
          <w:shd w:val="clear" w:color="auto" w:fill="FFFFFF"/>
        </w:rPr>
        <w:tab/>
        <w:t xml:space="preserve">Očistenie vybúraných obrubníkov, </w:t>
      </w:r>
      <w:proofErr w:type="spellStart"/>
      <w:r w:rsidRPr="00463260">
        <w:rPr>
          <w:rFonts w:eastAsia="Times New Roman"/>
          <w:color w:val="auto"/>
          <w:shd w:val="clear" w:color="auto" w:fill="FFFFFF"/>
        </w:rPr>
        <w:t>krajníkov</w:t>
      </w:r>
      <w:proofErr w:type="spellEnd"/>
      <w:r w:rsidRPr="00463260">
        <w:rPr>
          <w:rFonts w:eastAsia="Times New Roman"/>
          <w:color w:val="auto"/>
          <w:shd w:val="clear" w:color="auto" w:fill="FFFFFF"/>
        </w:rPr>
        <w:t>, dosiek alebo panelov z akéhokoľvek lôžka</w:t>
      </w:r>
      <w:r w:rsidR="00B8467C" w:rsidRPr="00463260">
        <w:rPr>
          <w:rFonts w:eastAsia="Times New Roman"/>
          <w:color w:val="auto"/>
          <w:shd w:val="clear" w:color="auto" w:fill="FFFFFF"/>
        </w:rPr>
        <w:t xml:space="preserve">    </w:t>
      </w:r>
      <w:r w:rsidRPr="00463260">
        <w:rPr>
          <w:rFonts w:eastAsia="Times New Roman"/>
          <w:color w:val="auto"/>
          <w:shd w:val="clear" w:color="auto" w:fill="FFFFFF"/>
        </w:rPr>
        <w:t>m</w:t>
      </w:r>
      <w:r w:rsidRPr="00463260">
        <w:rPr>
          <w:rFonts w:eastAsia="Times New Roman"/>
          <w:color w:val="auto"/>
          <w:shd w:val="clear" w:color="auto" w:fill="FFFFFF"/>
        </w:rPr>
        <w:tab/>
        <w:t>12,000</w:t>
      </w:r>
    </w:p>
    <w:p w14:paraId="44E06B9A" w14:textId="7B6E5022"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979082213</w:t>
      </w:r>
      <w:r w:rsidRPr="00463260">
        <w:rPr>
          <w:rFonts w:eastAsia="Times New Roman"/>
          <w:color w:val="auto"/>
          <w:shd w:val="clear" w:color="auto" w:fill="FFFFFF"/>
        </w:rPr>
        <w:tab/>
        <w:t>Vodorovná doprava sutiny so zložením a hrubým urovnaním na vzdialenosť do 1 km</w:t>
      </w:r>
      <w:r w:rsidR="000147D3" w:rsidRPr="00463260">
        <w:rPr>
          <w:rFonts w:eastAsia="Times New Roman"/>
          <w:color w:val="auto"/>
          <w:shd w:val="clear" w:color="auto" w:fill="FFFFFF"/>
        </w:rPr>
        <w:t xml:space="preserve"> </w:t>
      </w:r>
      <w:r w:rsidR="000147D3" w:rsidRPr="00463260">
        <w:rPr>
          <w:rFonts w:eastAsia="Times New Roman"/>
          <w:color w:val="auto"/>
          <w:shd w:val="clear" w:color="auto" w:fill="FFFFFF"/>
        </w:rPr>
        <w:tab/>
      </w:r>
      <w:r w:rsidR="000147D3" w:rsidRPr="00463260">
        <w:rPr>
          <w:rFonts w:eastAsia="Times New Roman"/>
          <w:color w:val="auto"/>
          <w:shd w:val="clear" w:color="auto" w:fill="FFFFFF"/>
        </w:rPr>
        <w:tab/>
      </w:r>
      <w:r w:rsidRPr="00463260">
        <w:rPr>
          <w:rFonts w:eastAsia="Times New Roman"/>
          <w:color w:val="auto"/>
          <w:shd w:val="clear" w:color="auto" w:fill="FFFFFF"/>
        </w:rPr>
        <w:t>t</w:t>
      </w:r>
      <w:r w:rsidRPr="00463260">
        <w:rPr>
          <w:rFonts w:eastAsia="Times New Roman"/>
          <w:color w:val="auto"/>
          <w:shd w:val="clear" w:color="auto" w:fill="FFFFFF"/>
        </w:rPr>
        <w:tab/>
        <w:t>29,400</w:t>
      </w:r>
    </w:p>
    <w:p w14:paraId="708CD446" w14:textId="64F2AF4E"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979082219</w:t>
      </w:r>
      <w:r w:rsidRPr="00463260">
        <w:rPr>
          <w:rFonts w:eastAsia="Times New Roman"/>
          <w:color w:val="auto"/>
          <w:shd w:val="clear" w:color="auto" w:fill="FFFFFF"/>
        </w:rPr>
        <w:tab/>
        <w:t>Príplatok k cene za každý ďalší aj začatý 1 km nad 1 km pre vodorovnú dopravu sutiny</w:t>
      </w:r>
      <w:r w:rsidR="00B8467C" w:rsidRPr="00463260">
        <w:rPr>
          <w:rFonts w:eastAsia="Times New Roman"/>
          <w:color w:val="auto"/>
          <w:shd w:val="clear" w:color="auto" w:fill="FFFFFF"/>
        </w:rPr>
        <w:t xml:space="preserve"> </w:t>
      </w:r>
      <w:r w:rsidRPr="00463260">
        <w:rPr>
          <w:rFonts w:eastAsia="Times New Roman"/>
          <w:color w:val="auto"/>
          <w:shd w:val="clear" w:color="auto" w:fill="FFFFFF"/>
        </w:rPr>
        <w:t>t</w:t>
      </w:r>
      <w:r w:rsidRPr="00463260">
        <w:rPr>
          <w:rFonts w:eastAsia="Times New Roman"/>
          <w:color w:val="auto"/>
          <w:shd w:val="clear" w:color="auto" w:fill="FFFFFF"/>
        </w:rPr>
        <w:tab/>
        <w:t>852,600</w:t>
      </w:r>
    </w:p>
    <w:p w14:paraId="65B87FC2" w14:textId="1B933B55"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Navýši sa výmera položky už zaradenej vo </w:t>
      </w:r>
      <w:r w:rsidR="00B8467C" w:rsidRPr="00463260">
        <w:rPr>
          <w:rFonts w:eastAsia="Times New Roman"/>
          <w:color w:val="auto"/>
          <w:shd w:val="clear" w:color="auto" w:fill="FFFFFF"/>
        </w:rPr>
        <w:t>V</w:t>
      </w:r>
      <w:r w:rsidRPr="00463260">
        <w:rPr>
          <w:rFonts w:eastAsia="Times New Roman"/>
          <w:color w:val="auto"/>
          <w:shd w:val="clear" w:color="auto" w:fill="FFFFFF"/>
        </w:rPr>
        <w:t>ýkaze výmer; nová výmera:</w:t>
      </w:r>
    </w:p>
    <w:p w14:paraId="26A2EEC1" w14:textId="77777777" w:rsidR="000147D3"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169</w:t>
      </w:r>
      <w:r w:rsidRPr="00463260">
        <w:rPr>
          <w:rFonts w:eastAsia="Times New Roman"/>
          <w:color w:val="auto"/>
          <w:shd w:val="clear" w:color="auto" w:fill="FFFFFF"/>
        </w:rPr>
        <w:tab/>
      </w:r>
      <w:r w:rsidRPr="00463260">
        <w:rPr>
          <w:rFonts w:eastAsia="Times New Roman"/>
          <w:color w:val="auto"/>
          <w:shd w:val="clear" w:color="auto" w:fill="FFFFFF"/>
        </w:rPr>
        <w:tab/>
        <w:t>979089012</w:t>
      </w:r>
      <w:r w:rsidRPr="00463260">
        <w:rPr>
          <w:rFonts w:eastAsia="Times New Roman"/>
          <w:color w:val="auto"/>
          <w:shd w:val="clear" w:color="auto" w:fill="FFFFFF"/>
        </w:rPr>
        <w:tab/>
        <w:t>Poplatok za skladovanie - betón, tehly, dlaždice (17 01) ostatné</w:t>
      </w:r>
    </w:p>
    <w:p w14:paraId="720A18E7" w14:textId="53AE331C"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w:t>
      </w:r>
      <w:r w:rsidR="00B8467C" w:rsidRPr="00463260">
        <w:rPr>
          <w:rFonts w:eastAsia="Times New Roman"/>
          <w:color w:val="auto"/>
          <w:shd w:val="clear" w:color="auto" w:fill="FFFFFF"/>
        </w:rPr>
        <w:t xml:space="preserve"> </w:t>
      </w:r>
      <w:r w:rsidR="000147D3" w:rsidRPr="00463260">
        <w:rPr>
          <w:rFonts w:eastAsia="Times New Roman"/>
          <w:color w:val="auto"/>
          <w:shd w:val="clear" w:color="auto" w:fill="FFFFFF"/>
        </w:rPr>
        <w:tab/>
      </w:r>
      <w:r w:rsidRPr="00463260">
        <w:rPr>
          <w:rFonts w:eastAsia="Times New Roman"/>
          <w:color w:val="auto"/>
          <w:shd w:val="clear" w:color="auto" w:fill="FFFFFF"/>
        </w:rPr>
        <w:t>55,042</w:t>
      </w:r>
    </w:p>
    <w:p w14:paraId="086A578C" w14:textId="2B938DE9"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dôsledku navýšenia </w:t>
      </w:r>
      <w:r w:rsidR="00B8467C" w:rsidRPr="00463260">
        <w:rPr>
          <w:rFonts w:eastAsia="Times New Roman"/>
          <w:color w:val="auto"/>
          <w:shd w:val="clear" w:color="auto" w:fill="FFFFFF"/>
        </w:rPr>
        <w:t>V</w:t>
      </w:r>
      <w:r w:rsidRPr="00463260">
        <w:rPr>
          <w:rFonts w:eastAsia="Times New Roman"/>
          <w:color w:val="auto"/>
          <w:shd w:val="clear" w:color="auto" w:fill="FFFFFF"/>
        </w:rPr>
        <w:t>ýkazu sa opraví aj množstvo v položke pre presun hmôt; nová výmera:</w:t>
      </w:r>
    </w:p>
    <w:p w14:paraId="72AD52A0" w14:textId="77777777" w:rsidR="00136924" w:rsidRPr="00463260" w:rsidRDefault="00136924"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172</w:t>
      </w:r>
      <w:r w:rsidRPr="00463260">
        <w:rPr>
          <w:rFonts w:eastAsia="Times New Roman"/>
          <w:color w:val="auto"/>
          <w:shd w:val="clear" w:color="auto" w:fill="FFFFFF"/>
        </w:rPr>
        <w:tab/>
      </w:r>
      <w:r w:rsidRPr="00463260">
        <w:rPr>
          <w:rFonts w:eastAsia="Times New Roman"/>
          <w:color w:val="auto"/>
          <w:shd w:val="clear" w:color="auto" w:fill="FFFFFF"/>
        </w:rPr>
        <w:tab/>
        <w:t>998273101</w:t>
      </w:r>
      <w:r w:rsidRPr="00463260">
        <w:rPr>
          <w:rFonts w:eastAsia="Times New Roman"/>
          <w:color w:val="auto"/>
          <w:shd w:val="clear" w:color="auto" w:fill="FFFFFF"/>
        </w:rPr>
        <w:tab/>
        <w:t xml:space="preserve">Presun hmôt pre rúrové vedenie hĺbené z rúr </w:t>
      </w:r>
      <w:proofErr w:type="spellStart"/>
      <w:r w:rsidRPr="00463260">
        <w:rPr>
          <w:rFonts w:eastAsia="Times New Roman"/>
          <w:color w:val="auto"/>
          <w:shd w:val="clear" w:color="auto" w:fill="FFFFFF"/>
        </w:rPr>
        <w:t>liat</w:t>
      </w:r>
      <w:proofErr w:type="spellEnd"/>
      <w:r w:rsidRPr="00463260">
        <w:rPr>
          <w:rFonts w:eastAsia="Times New Roman"/>
          <w:color w:val="auto"/>
          <w:shd w:val="clear" w:color="auto" w:fill="FFFFFF"/>
        </w:rPr>
        <w:t>. vrátane nových objektov v otvorenom výkope</w:t>
      </w:r>
      <w:r w:rsidRPr="00463260">
        <w:rPr>
          <w:rFonts w:eastAsia="Times New Roman"/>
          <w:color w:val="auto"/>
          <w:shd w:val="clear" w:color="auto" w:fill="FFFFFF"/>
        </w:rPr>
        <w:tab/>
        <w:t>t</w:t>
      </w:r>
      <w:r w:rsidRPr="00463260">
        <w:rPr>
          <w:rFonts w:eastAsia="Times New Roman"/>
          <w:color w:val="auto"/>
          <w:shd w:val="clear" w:color="auto" w:fill="FFFFFF"/>
        </w:rPr>
        <w:tab/>
        <w:t>2512,005</w:t>
      </w:r>
    </w:p>
    <w:p w14:paraId="62C61254" w14:textId="233F4D7C" w:rsidR="0097396D" w:rsidRPr="00463260" w:rsidRDefault="0097396D" w:rsidP="00463260">
      <w:pPr>
        <w:spacing w:after="0"/>
        <w:jc w:val="both"/>
        <w:rPr>
          <w:b/>
          <w:bCs/>
          <w:color w:val="auto"/>
          <w:shd w:val="clear" w:color="auto" w:fill="FFFFFF"/>
        </w:rPr>
      </w:pPr>
    </w:p>
    <w:p w14:paraId="779A8DC0" w14:textId="0281CAE1"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610</w:t>
      </w:r>
    </w:p>
    <w:p w14:paraId="65CB616D"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súťažných podkladoch časť: POV, v technickej správe pod označením: „1515_DRS_G_POV_TS „ je uvedené: „Vzhľadom na zásahy do biotopu Chorvátskeho ramena s výskytom viacerých chránených druhov odporúčame zhotoviteľovi pred zahájením prác zvolať stretnutie so zástupcami ŠOP SR – Správa CHKO Ponitrie a CHKO Dunajské luhy – pracovisko Bratislava, na ktorom sa prekonzultuje aktuálna situácia prítomnosti významných druhov a detailnejšie sa vymedzia vhodné stavebné a technické postupy v tomto biotope. Týka sa to hlavne lokalít, v ktorých sa budú budovať premostenia Chorvátskeho ramena a tiež upravovať koryto toku (premostenia </w:t>
      </w:r>
      <w:proofErr w:type="spellStart"/>
      <w:r w:rsidRPr="00463260">
        <w:rPr>
          <w:rFonts w:eastAsia="Times New Roman"/>
          <w:color w:val="auto"/>
          <w:shd w:val="clear" w:color="auto" w:fill="FFFFFF"/>
        </w:rPr>
        <w:t>Rusovská</w:t>
      </w:r>
      <w:proofErr w:type="spellEnd"/>
      <w:r w:rsidRPr="00463260">
        <w:rPr>
          <w:rFonts w:eastAsia="Times New Roman"/>
          <w:color w:val="auto"/>
          <w:shd w:val="clear" w:color="auto" w:fill="FFFFFF"/>
        </w:rPr>
        <w:t xml:space="preserve"> cesta, Romanova a </w:t>
      </w:r>
      <w:proofErr w:type="spellStart"/>
      <w:r w:rsidRPr="00463260">
        <w:rPr>
          <w:rFonts w:eastAsia="Times New Roman"/>
          <w:color w:val="auto"/>
          <w:shd w:val="clear" w:color="auto" w:fill="FFFFFF"/>
        </w:rPr>
        <w:t>Kultíkova</w:t>
      </w:r>
      <w:proofErr w:type="spellEnd"/>
      <w:r w:rsidRPr="00463260">
        <w:rPr>
          <w:rFonts w:eastAsia="Times New Roman"/>
          <w:color w:val="auto"/>
          <w:shd w:val="clear" w:color="auto" w:fill="FFFFFF"/>
        </w:rPr>
        <w:t xml:space="preserve">). </w:t>
      </w:r>
    </w:p>
    <w:p w14:paraId="4665907A"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Pred zahájením stavby v úseku Chorvátskeho ramena je v zmysle požiadaviek ŠOP SR potrebné v spolupráci so ŠOP SR – Správa CHKO Ponitrie a CHKO Dunajské luhy – pracovisko Bratislava vykonať záchranný transfer prítomného druhu zeler plazivý (</w:t>
      </w:r>
      <w:proofErr w:type="spellStart"/>
      <w:r w:rsidRPr="00463260">
        <w:rPr>
          <w:rFonts w:eastAsia="Times New Roman"/>
          <w:color w:val="auto"/>
          <w:shd w:val="clear" w:color="auto" w:fill="FFFFFF"/>
        </w:rPr>
        <w:t>Apium</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repens</w:t>
      </w:r>
      <w:proofErr w:type="spellEnd"/>
      <w:r w:rsidRPr="00463260">
        <w:rPr>
          <w:rFonts w:eastAsia="Times New Roman"/>
          <w:color w:val="auto"/>
          <w:shd w:val="clear" w:color="auto" w:fill="FFFFFF"/>
        </w:rPr>
        <w:t>) na iné stanovištia v rámci koryta toku.“</w:t>
      </w:r>
    </w:p>
    <w:p w14:paraId="41647827"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Ako má postupovať zhotoviteľ pri tvorbe HMG a oceneniu prípadného presunu chránených druhov, keď verejný obstarávateľ neposkytol vyjadrenia ŠOP SR a predpokladaný začiatok prác je vo vegetačnom období? Neznámy rozsah prác má zásadný vplyv na HMG a plnenie míľnikov.</w:t>
      </w:r>
    </w:p>
    <w:p w14:paraId="7F3D00D2" w14:textId="77777777" w:rsidR="0097396D" w:rsidRPr="00463260" w:rsidRDefault="0097396D" w:rsidP="00463260">
      <w:pPr>
        <w:spacing w:after="0"/>
        <w:jc w:val="both"/>
        <w:rPr>
          <w:color w:val="auto"/>
          <w:shd w:val="clear" w:color="auto" w:fill="FFFFFF"/>
        </w:rPr>
      </w:pPr>
    </w:p>
    <w:p w14:paraId="62558514" w14:textId="67E0F99E"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610</w:t>
      </w:r>
    </w:p>
    <w:p w14:paraId="3CD51AA9" w14:textId="7F854902" w:rsidR="00B8467C" w:rsidRPr="00463260" w:rsidRDefault="7E961E81" w:rsidP="00463260">
      <w:pPr>
        <w:spacing w:after="0"/>
        <w:jc w:val="both"/>
        <w:rPr>
          <w:b/>
          <w:bCs/>
          <w:color w:val="auto"/>
          <w:shd w:val="clear" w:color="auto" w:fill="FFFFFF"/>
        </w:rPr>
      </w:pPr>
      <w:r w:rsidRPr="00463260">
        <w:rPr>
          <w:rFonts w:eastAsia="Times New Roman"/>
          <w:color w:val="auto"/>
          <w:shd w:val="clear" w:color="auto" w:fill="FFFFFF"/>
        </w:rPr>
        <w:t xml:space="preserve">Presun chránených druhov bude </w:t>
      </w:r>
      <w:r w:rsidR="2E933696" w:rsidRPr="00463260">
        <w:rPr>
          <w:rFonts w:eastAsia="Times New Roman"/>
          <w:color w:val="auto"/>
          <w:shd w:val="clear" w:color="auto" w:fill="FFFFFF"/>
        </w:rPr>
        <w:t xml:space="preserve">verejným obstarávateľom </w:t>
      </w:r>
      <w:r w:rsidRPr="00463260">
        <w:rPr>
          <w:rFonts w:eastAsia="Times New Roman"/>
          <w:color w:val="auto"/>
          <w:shd w:val="clear" w:color="auto" w:fill="FFFFFF"/>
        </w:rPr>
        <w:t>vykonaný do začatia stavby.</w:t>
      </w:r>
    </w:p>
    <w:p w14:paraId="0248AF91" w14:textId="398411B6" w:rsidR="0097396D" w:rsidRPr="00463260" w:rsidRDefault="0097396D" w:rsidP="00463260">
      <w:pPr>
        <w:spacing w:after="0"/>
        <w:jc w:val="both"/>
        <w:rPr>
          <w:b/>
          <w:bCs/>
          <w:color w:val="auto"/>
          <w:shd w:val="clear" w:color="auto" w:fill="FFFFFF"/>
        </w:rPr>
      </w:pPr>
    </w:p>
    <w:p w14:paraId="4535C056" w14:textId="21F78EA0"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611</w:t>
      </w:r>
    </w:p>
    <w:p w14:paraId="1D1E6991" w14:textId="374EBCF3"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objekte je v položke č. 49 uvedené množstvo osadenia obrubníka v množstve 2 051 m:</w:t>
      </w:r>
    </w:p>
    <w:p w14:paraId="3CD1F3DF" w14:textId="62B38D6B"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49</w:t>
      </w:r>
      <w:r w:rsidRPr="00463260">
        <w:rPr>
          <w:rFonts w:eastAsia="Times New Roman"/>
          <w:color w:val="auto"/>
          <w:shd w:val="clear" w:color="auto" w:fill="FFFFFF"/>
        </w:rPr>
        <w:tab/>
        <w:t>K</w:t>
      </w:r>
      <w:r w:rsidRPr="00463260">
        <w:rPr>
          <w:rFonts w:eastAsia="Times New Roman"/>
          <w:color w:val="auto"/>
          <w:shd w:val="clear" w:color="auto" w:fill="FFFFFF"/>
        </w:rPr>
        <w:tab/>
        <w:t>916561111</w:t>
      </w:r>
      <w:r w:rsidRPr="00463260">
        <w:rPr>
          <w:rFonts w:eastAsia="Times New Roman"/>
          <w:color w:val="auto"/>
          <w:shd w:val="clear" w:color="auto" w:fill="FFFFFF"/>
        </w:rPr>
        <w:tab/>
        <w:t xml:space="preserve">Osadenie obrubníka betón., do lôžka z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xml:space="preserve">. pros.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12/15 s bočnou oporou</w:t>
      </w:r>
      <w:r w:rsidRPr="00463260">
        <w:rPr>
          <w:rFonts w:eastAsia="Times New Roman"/>
          <w:color w:val="auto"/>
          <w:shd w:val="clear" w:color="auto" w:fill="FFFFFF"/>
        </w:rPr>
        <w:tab/>
        <w:t>m</w:t>
      </w:r>
      <w:r w:rsidRPr="00463260">
        <w:rPr>
          <w:rFonts w:eastAsia="Times New Roman"/>
          <w:color w:val="auto"/>
          <w:shd w:val="clear" w:color="auto" w:fill="FFFFFF"/>
        </w:rPr>
        <w:tab/>
        <w:t>2 051,00</w:t>
      </w:r>
    </w:p>
    <w:p w14:paraId="5D858901" w14:textId="77777777" w:rsidR="00344DB6" w:rsidRPr="00463260" w:rsidRDefault="00344DB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Dané množstvo osadenia uvedené vo výkaze výmer nezodpovedá množstvu materiálov k danej položke. Žiadame verejného obstarávateľa o zosúladenie množstiev do výkazu výmer.</w:t>
      </w:r>
    </w:p>
    <w:p w14:paraId="3A206E79" w14:textId="77777777" w:rsidR="0097396D" w:rsidRPr="00463260" w:rsidRDefault="0097396D" w:rsidP="00463260">
      <w:pPr>
        <w:spacing w:after="0"/>
        <w:jc w:val="both"/>
        <w:rPr>
          <w:color w:val="auto"/>
          <w:shd w:val="clear" w:color="auto" w:fill="FFFFFF"/>
        </w:rPr>
      </w:pPr>
    </w:p>
    <w:p w14:paraId="093AD986" w14:textId="1D45253A"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611</w:t>
      </w:r>
    </w:p>
    <w:p w14:paraId="1663FA04" w14:textId="7162B7AC" w:rsidR="00A30F51" w:rsidRPr="00463260" w:rsidRDefault="00A30F5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bola opravená výmera položky č. 49:</w:t>
      </w:r>
    </w:p>
    <w:p w14:paraId="147B18A3" w14:textId="77777777" w:rsidR="00A30F51" w:rsidRPr="00463260" w:rsidRDefault="00A30F5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49</w:t>
      </w:r>
      <w:r w:rsidRPr="00463260">
        <w:rPr>
          <w:rFonts w:eastAsia="Times New Roman"/>
          <w:color w:val="auto"/>
          <w:shd w:val="clear" w:color="auto" w:fill="FFFFFF"/>
        </w:rPr>
        <w:tab/>
        <w:t>K</w:t>
      </w:r>
      <w:r w:rsidRPr="00463260">
        <w:rPr>
          <w:rFonts w:eastAsia="Times New Roman"/>
          <w:color w:val="auto"/>
          <w:shd w:val="clear" w:color="auto" w:fill="FFFFFF"/>
        </w:rPr>
        <w:tab/>
        <w:t>916561111</w:t>
      </w:r>
      <w:r w:rsidRPr="00463260">
        <w:rPr>
          <w:rFonts w:eastAsia="Times New Roman"/>
          <w:color w:val="auto"/>
          <w:shd w:val="clear" w:color="auto" w:fill="FFFFFF"/>
        </w:rPr>
        <w:tab/>
        <w:t xml:space="preserve">Osadenie obrubníka betón., do lôžka z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xml:space="preserve">. pros.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12/15 s bočnou oporou</w:t>
      </w:r>
      <w:r w:rsidRPr="00463260">
        <w:rPr>
          <w:rFonts w:eastAsia="Times New Roman"/>
          <w:color w:val="auto"/>
          <w:shd w:val="clear" w:color="auto" w:fill="FFFFFF"/>
        </w:rPr>
        <w:tab/>
        <w:t>m</w:t>
      </w:r>
      <w:r w:rsidRPr="00463260">
        <w:rPr>
          <w:rFonts w:eastAsia="Times New Roman"/>
          <w:color w:val="auto"/>
          <w:shd w:val="clear" w:color="auto" w:fill="FFFFFF"/>
        </w:rPr>
        <w:tab/>
        <w:t>638,000</w:t>
      </w:r>
    </w:p>
    <w:p w14:paraId="31B79AAF" w14:textId="77777777" w:rsidR="0097396D" w:rsidRPr="00463260" w:rsidRDefault="0097396D" w:rsidP="00463260">
      <w:pPr>
        <w:spacing w:after="0"/>
        <w:jc w:val="both"/>
        <w:rPr>
          <w:b/>
          <w:bCs/>
          <w:color w:val="auto"/>
          <w:shd w:val="clear" w:color="auto" w:fill="FFFFFF"/>
        </w:rPr>
      </w:pPr>
    </w:p>
    <w:p w14:paraId="6BB5FD78" w14:textId="7E655F26"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612</w:t>
      </w:r>
    </w:p>
    <w:p w14:paraId="120039A8" w14:textId="5260A1EC" w:rsidR="00344DB6" w:rsidRPr="00463260" w:rsidRDefault="00344DB6" w:rsidP="00463260">
      <w:pPr>
        <w:spacing w:after="0"/>
        <w:jc w:val="both"/>
        <w:rPr>
          <w:b/>
          <w:bCs/>
          <w:color w:val="auto"/>
          <w:shd w:val="clear" w:color="auto" w:fill="FFFFFF"/>
        </w:rPr>
      </w:pPr>
      <w:r w:rsidRPr="00463260">
        <w:rPr>
          <w:color w:val="auto"/>
          <w:shd w:val="clear" w:color="auto" w:fill="FFFFFF"/>
        </w:rPr>
        <w:t xml:space="preserve">Podľa situácie je v danom objekte navrhnutý odvodňovací žľab dĺžky 43m. Výkaz výmer neobsahuje položku súvisiacu s </w:t>
      </w:r>
      <w:proofErr w:type="spellStart"/>
      <w:r w:rsidRPr="00463260">
        <w:rPr>
          <w:color w:val="auto"/>
          <w:shd w:val="clear" w:color="auto" w:fill="FFFFFF"/>
        </w:rPr>
        <w:t>pokládkou</w:t>
      </w:r>
      <w:proofErr w:type="spellEnd"/>
      <w:r w:rsidRPr="00463260">
        <w:rPr>
          <w:color w:val="auto"/>
          <w:shd w:val="clear" w:color="auto" w:fill="FFFFFF"/>
        </w:rPr>
        <w:t xml:space="preserve"> ani samotným materiálom. Žiadame verejného obstarávateľa o doplnenie položiek do výkazu výmer.</w:t>
      </w:r>
    </w:p>
    <w:p w14:paraId="3FC9D2E3" w14:textId="77777777" w:rsidR="0097396D" w:rsidRPr="00463260" w:rsidRDefault="0097396D" w:rsidP="00463260">
      <w:pPr>
        <w:spacing w:after="0"/>
        <w:jc w:val="both"/>
        <w:rPr>
          <w:color w:val="auto"/>
          <w:shd w:val="clear" w:color="auto" w:fill="FFFFFF"/>
        </w:rPr>
      </w:pPr>
    </w:p>
    <w:p w14:paraId="3CAC36B1" w14:textId="732D31E0"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612</w:t>
      </w:r>
    </w:p>
    <w:p w14:paraId="12676853" w14:textId="4A656AEA" w:rsidR="00A30F51" w:rsidRPr="00463260" w:rsidRDefault="00A30F5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bola doplnená položka pre dodávku a montáž odvodňovacieho žľabu dl. 43,0m</w:t>
      </w:r>
      <w:r w:rsidR="00732918" w:rsidRPr="00463260">
        <w:rPr>
          <w:rFonts w:eastAsia="Times New Roman"/>
          <w:color w:val="auto"/>
          <w:shd w:val="clear" w:color="auto" w:fill="FFFFFF"/>
        </w:rPr>
        <w:t>:</w:t>
      </w:r>
    </w:p>
    <w:p w14:paraId="2419E82F" w14:textId="6136C891" w:rsidR="00A30F51" w:rsidRPr="00463260" w:rsidRDefault="00A30F5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Pr="00463260">
        <w:rPr>
          <w:rFonts w:eastAsia="Times New Roman"/>
          <w:color w:val="auto"/>
          <w:shd w:val="clear" w:color="auto" w:fill="FFFFFF"/>
        </w:rPr>
        <w:tab/>
        <w:t>592270024700</w:t>
      </w:r>
      <w:r w:rsidRPr="00463260">
        <w:rPr>
          <w:rFonts w:eastAsia="Times New Roman"/>
          <w:color w:val="auto"/>
          <w:shd w:val="clear" w:color="auto" w:fill="FFFFFF"/>
        </w:rPr>
        <w:tab/>
        <w:t>Odvodňovací žľab napr. univerzálny BGU-Z SV G NW 200, typ č. 1-10, dĺžky 1 m, so spádom 0,5 %, betónový s liatinovou hranou, HYDRO B</w:t>
      </w:r>
      <w:r w:rsidR="000A042A" w:rsidRPr="00463260">
        <w:rPr>
          <w:rFonts w:eastAsia="Times New Roman"/>
          <w:color w:val="auto"/>
          <w:shd w:val="clear" w:color="auto" w:fill="FFFFFF"/>
        </w:rPr>
        <w:t xml:space="preserve">     </w:t>
      </w:r>
      <w:r w:rsidRPr="00463260">
        <w:rPr>
          <w:rFonts w:eastAsia="Times New Roman"/>
          <w:color w:val="auto"/>
          <w:shd w:val="clear" w:color="auto" w:fill="FFFFFF"/>
        </w:rPr>
        <w:t>ks</w:t>
      </w:r>
      <w:r w:rsidR="000A042A" w:rsidRPr="00463260">
        <w:rPr>
          <w:rFonts w:eastAsia="Times New Roman"/>
          <w:color w:val="auto"/>
          <w:shd w:val="clear" w:color="auto" w:fill="FFFFFF"/>
        </w:rPr>
        <w:t xml:space="preserve"> </w:t>
      </w:r>
      <w:r w:rsidRPr="00463260">
        <w:rPr>
          <w:rFonts w:eastAsia="Times New Roman"/>
          <w:color w:val="auto"/>
          <w:shd w:val="clear" w:color="auto" w:fill="FFFFFF"/>
        </w:rPr>
        <w:t>43,000</w:t>
      </w:r>
    </w:p>
    <w:p w14:paraId="10ED171D" w14:textId="77777777" w:rsidR="00A30F51" w:rsidRPr="00463260" w:rsidRDefault="00A30F5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935114434</w:t>
      </w:r>
      <w:r w:rsidRPr="00463260">
        <w:rPr>
          <w:rFonts w:eastAsia="Times New Roman"/>
          <w:color w:val="auto"/>
          <w:shd w:val="clear" w:color="auto" w:fill="FFFFFF"/>
        </w:rPr>
        <w:tab/>
        <w:t>Osadenie odvodňovacieho betónového žľabu univerzálneho BGU-Z s ochrannou hranou vnútornej šírky 200 mm a s roštom triedy D 400</w:t>
      </w:r>
      <w:r w:rsidRPr="00463260">
        <w:rPr>
          <w:rFonts w:eastAsia="Times New Roman"/>
          <w:color w:val="auto"/>
          <w:shd w:val="clear" w:color="auto" w:fill="FFFFFF"/>
        </w:rPr>
        <w:tab/>
        <w:t>m</w:t>
      </w:r>
      <w:r w:rsidRPr="00463260">
        <w:rPr>
          <w:rFonts w:eastAsia="Times New Roman"/>
          <w:color w:val="auto"/>
          <w:shd w:val="clear" w:color="auto" w:fill="FFFFFF"/>
        </w:rPr>
        <w:tab/>
        <w:t>43,000</w:t>
      </w:r>
    </w:p>
    <w:p w14:paraId="35BAF12E" w14:textId="77777777" w:rsidR="0097396D" w:rsidRPr="00463260" w:rsidRDefault="0097396D" w:rsidP="00463260">
      <w:pPr>
        <w:spacing w:after="0"/>
        <w:jc w:val="both"/>
        <w:rPr>
          <w:b/>
          <w:bCs/>
          <w:color w:val="auto"/>
          <w:shd w:val="clear" w:color="auto" w:fill="FFFFFF"/>
        </w:rPr>
      </w:pPr>
    </w:p>
    <w:p w14:paraId="5FC3331F" w14:textId="59DFD1ED"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613</w:t>
      </w:r>
    </w:p>
    <w:p w14:paraId="7A854983" w14:textId="2FC378FD" w:rsidR="00344DB6" w:rsidRPr="00463260" w:rsidRDefault="00344DB6" w:rsidP="00463260">
      <w:pPr>
        <w:spacing w:after="0"/>
        <w:jc w:val="both"/>
        <w:rPr>
          <w:b/>
          <w:bCs/>
          <w:color w:val="auto"/>
          <w:shd w:val="clear" w:color="auto" w:fill="FFFFFF"/>
        </w:rPr>
      </w:pPr>
      <w:r w:rsidRPr="00463260">
        <w:rPr>
          <w:color w:val="auto"/>
          <w:shd w:val="clear" w:color="auto" w:fill="FFFFFF"/>
        </w:rPr>
        <w:t>Podľa vysvetlenia č.</w:t>
      </w:r>
      <w:r w:rsidR="00732918" w:rsidRPr="00463260">
        <w:rPr>
          <w:color w:val="auto"/>
          <w:shd w:val="clear" w:color="auto" w:fill="FFFFFF"/>
        </w:rPr>
        <w:t xml:space="preserve"> </w:t>
      </w:r>
      <w:r w:rsidRPr="00463260">
        <w:rPr>
          <w:color w:val="auto"/>
          <w:shd w:val="clear" w:color="auto" w:fill="FFFFFF"/>
        </w:rPr>
        <w:t>2 zverejneného verejným obstarávateľom, sa v objekte SO 40-34-03 mení šírka signálnych pásov na nástupiskách predĺžené o cez celú šírku chodníkov. Vo výkaze výmer tohto objektu nedošlo zo strany verejného obstarávateľa k žiadnej úprave výkazu výmer súvisiacej s týmto vysvetlením. Žiadame verejného obstarávateľa o doplnenie položky do výkazu výmer.</w:t>
      </w:r>
    </w:p>
    <w:p w14:paraId="5E8D1C0E" w14:textId="77777777" w:rsidR="0097396D" w:rsidRPr="00463260" w:rsidRDefault="0097396D" w:rsidP="00463260">
      <w:pPr>
        <w:spacing w:after="0"/>
        <w:jc w:val="both"/>
        <w:rPr>
          <w:color w:val="auto"/>
          <w:shd w:val="clear" w:color="auto" w:fill="FFFFFF"/>
        </w:rPr>
      </w:pPr>
    </w:p>
    <w:p w14:paraId="667A1F39" w14:textId="79053D8D"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613</w:t>
      </w:r>
    </w:p>
    <w:p w14:paraId="760CBB40" w14:textId="4CA6271D" w:rsidR="0097396D" w:rsidRPr="00463260" w:rsidRDefault="00732918" w:rsidP="00463260">
      <w:pPr>
        <w:spacing w:after="0"/>
        <w:jc w:val="both"/>
        <w:rPr>
          <w:b/>
          <w:bCs/>
          <w:color w:val="auto"/>
          <w:shd w:val="clear" w:color="auto" w:fill="FFFFFF"/>
        </w:rPr>
      </w:pPr>
      <w:r w:rsidRPr="00463260">
        <w:rPr>
          <w:color w:val="auto"/>
          <w:shd w:val="clear" w:color="auto" w:fill="FFFFFF"/>
        </w:rPr>
        <w:t>Daná zmena nemení celkové množstvo dlažby a nemá dopad na cenu.</w:t>
      </w:r>
    </w:p>
    <w:p w14:paraId="2E4FCF57" w14:textId="77777777" w:rsidR="00102478" w:rsidRDefault="00102478" w:rsidP="00463260">
      <w:pPr>
        <w:spacing w:after="0"/>
        <w:jc w:val="both"/>
        <w:rPr>
          <w:b/>
          <w:bCs/>
          <w:color w:val="auto"/>
          <w:shd w:val="clear" w:color="auto" w:fill="FFFFFF"/>
        </w:rPr>
      </w:pPr>
    </w:p>
    <w:p w14:paraId="03A8911E" w14:textId="77777777" w:rsidR="00102478" w:rsidRDefault="00102478" w:rsidP="00463260">
      <w:pPr>
        <w:spacing w:after="0"/>
        <w:jc w:val="both"/>
        <w:rPr>
          <w:b/>
          <w:bCs/>
          <w:color w:val="auto"/>
          <w:shd w:val="clear" w:color="auto" w:fill="FFFFFF"/>
        </w:rPr>
      </w:pPr>
    </w:p>
    <w:p w14:paraId="61787584" w14:textId="46D20F7A"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Otázka č. 614</w:t>
      </w:r>
    </w:p>
    <w:p w14:paraId="7D5A77EA" w14:textId="392C7429" w:rsidR="00344DB6" w:rsidRPr="00463260" w:rsidRDefault="00344DB6" w:rsidP="00463260">
      <w:pPr>
        <w:spacing w:after="0"/>
        <w:jc w:val="both"/>
        <w:rPr>
          <w:b/>
          <w:bCs/>
          <w:color w:val="auto"/>
          <w:shd w:val="clear" w:color="auto" w:fill="FFFFFF"/>
        </w:rPr>
      </w:pPr>
      <w:r w:rsidRPr="00463260">
        <w:rPr>
          <w:color w:val="auto"/>
          <w:shd w:val="clear" w:color="auto" w:fill="FFFFFF"/>
        </w:rPr>
        <w:t>Podľa vysvetlenia č.</w:t>
      </w:r>
      <w:r w:rsidR="00732918" w:rsidRPr="00463260">
        <w:rPr>
          <w:color w:val="auto"/>
          <w:shd w:val="clear" w:color="auto" w:fill="FFFFFF"/>
        </w:rPr>
        <w:t xml:space="preserve"> </w:t>
      </w:r>
      <w:r w:rsidRPr="00463260">
        <w:rPr>
          <w:color w:val="auto"/>
          <w:shd w:val="clear" w:color="auto" w:fill="FFFFFF"/>
        </w:rPr>
        <w:t>2 zverejneného verejným obstarávateľom, v objekte SO 40-34-01.1 majú byť vykonané zmeny v súvislosti so signálnymi pásmi. Takýto objekt výkaz výmer neobsahuje. Žiadame preto o vysvetlenie, v akom objekte má dôjsť ku zmene a úprave výkazu výmer.</w:t>
      </w:r>
    </w:p>
    <w:p w14:paraId="65413F1D" w14:textId="77777777" w:rsidR="0097396D" w:rsidRPr="00463260" w:rsidRDefault="0097396D" w:rsidP="00463260">
      <w:pPr>
        <w:spacing w:after="0"/>
        <w:jc w:val="both"/>
        <w:rPr>
          <w:color w:val="auto"/>
          <w:shd w:val="clear" w:color="auto" w:fill="FFFFFF"/>
        </w:rPr>
      </w:pPr>
    </w:p>
    <w:p w14:paraId="131F2689" w14:textId="797116BE"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614</w:t>
      </w:r>
    </w:p>
    <w:p w14:paraId="02826CAA" w14:textId="49D87A99" w:rsidR="00732918" w:rsidRPr="00463260" w:rsidRDefault="00732918" w:rsidP="00463260">
      <w:pPr>
        <w:spacing w:after="0"/>
        <w:jc w:val="both"/>
        <w:rPr>
          <w:b/>
          <w:bCs/>
          <w:color w:val="auto"/>
          <w:shd w:val="clear" w:color="auto" w:fill="FFFFFF"/>
        </w:rPr>
      </w:pPr>
      <w:r w:rsidRPr="00463260">
        <w:rPr>
          <w:color w:val="auto"/>
          <w:shd w:val="clear" w:color="auto" w:fill="FFFFFF"/>
        </w:rPr>
        <w:t>Daná zmena nemení celkové množstvo dlažby a nemá dopad na cenu.</w:t>
      </w:r>
    </w:p>
    <w:p w14:paraId="2D1617EF" w14:textId="77777777" w:rsidR="0097396D" w:rsidRPr="00463260" w:rsidRDefault="0097396D" w:rsidP="00463260">
      <w:pPr>
        <w:spacing w:after="0"/>
        <w:jc w:val="both"/>
        <w:rPr>
          <w:b/>
          <w:bCs/>
          <w:color w:val="auto"/>
          <w:shd w:val="clear" w:color="auto" w:fill="FFFFFF"/>
        </w:rPr>
      </w:pPr>
    </w:p>
    <w:p w14:paraId="43A0EE36" w14:textId="6B2F6BFA"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615</w:t>
      </w:r>
    </w:p>
    <w:p w14:paraId="154E38E1" w14:textId="2482605B" w:rsidR="00344DB6" w:rsidRPr="00463260" w:rsidRDefault="00344DB6" w:rsidP="00463260">
      <w:pPr>
        <w:spacing w:after="0"/>
        <w:jc w:val="both"/>
        <w:rPr>
          <w:b/>
          <w:bCs/>
          <w:color w:val="auto"/>
          <w:shd w:val="clear" w:color="auto" w:fill="FFFFFF"/>
        </w:rPr>
      </w:pPr>
      <w:r w:rsidRPr="00463260">
        <w:rPr>
          <w:color w:val="auto"/>
          <w:shd w:val="clear" w:color="auto" w:fill="FFFFFF"/>
        </w:rPr>
        <w:t>Na základe vysvetlenia č. 2 z dňa 26.11.2020 a odpovede č.</w:t>
      </w:r>
      <w:r w:rsidR="00732918" w:rsidRPr="00463260">
        <w:rPr>
          <w:color w:val="auto"/>
          <w:shd w:val="clear" w:color="auto" w:fill="FFFFFF"/>
        </w:rPr>
        <w:t xml:space="preserve"> </w:t>
      </w:r>
      <w:r w:rsidRPr="00463260">
        <w:rPr>
          <w:color w:val="auto"/>
          <w:shd w:val="clear" w:color="auto" w:fill="FFFFFF"/>
        </w:rPr>
        <w:t xml:space="preserve">88 má uchádzač vyzvať firmu J.C </w:t>
      </w:r>
      <w:proofErr w:type="spellStart"/>
      <w:r w:rsidRPr="00463260">
        <w:rPr>
          <w:color w:val="auto"/>
          <w:shd w:val="clear" w:color="auto" w:fill="FFFFFF"/>
        </w:rPr>
        <w:t>Decaux</w:t>
      </w:r>
      <w:proofErr w:type="spellEnd"/>
      <w:r w:rsidRPr="00463260">
        <w:rPr>
          <w:color w:val="auto"/>
          <w:shd w:val="clear" w:color="auto" w:fill="FFFFFF"/>
        </w:rPr>
        <w:t xml:space="preserve"> s.r.o. na odstránenie prístreškov z autobusových zastávok ktorá ich odstráni a následne zrealizuje nové na vlastné náklady. Výkaz výmer obsahuje položku: „D+M prístrešku“. Žiadame verejného obstarávateľa o vysvetlenie ako má byť daná položka ocenená, keďže náklady na demontáž a montáž budú firmy J.C </w:t>
      </w:r>
      <w:proofErr w:type="spellStart"/>
      <w:r w:rsidRPr="00463260">
        <w:rPr>
          <w:color w:val="auto"/>
          <w:shd w:val="clear" w:color="auto" w:fill="FFFFFF"/>
        </w:rPr>
        <w:t>Decaux</w:t>
      </w:r>
      <w:proofErr w:type="spellEnd"/>
      <w:r w:rsidRPr="00463260">
        <w:rPr>
          <w:color w:val="auto"/>
          <w:shd w:val="clear" w:color="auto" w:fill="FFFFFF"/>
        </w:rPr>
        <w:t xml:space="preserve"> s.r.o. a položky vo výkaze výmer nemôžu byť ocenené ako nulové.</w:t>
      </w:r>
    </w:p>
    <w:p w14:paraId="0FDF64E9" w14:textId="77777777" w:rsidR="0097396D" w:rsidRPr="00463260" w:rsidRDefault="0097396D" w:rsidP="00463260">
      <w:pPr>
        <w:spacing w:after="0"/>
        <w:jc w:val="both"/>
        <w:rPr>
          <w:color w:val="auto"/>
          <w:shd w:val="clear" w:color="auto" w:fill="FFFFFF"/>
        </w:rPr>
      </w:pPr>
    </w:p>
    <w:p w14:paraId="082F0994" w14:textId="38B73F3A"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615</w:t>
      </w:r>
    </w:p>
    <w:p w14:paraId="027C44D7" w14:textId="2821D518" w:rsidR="066AB4E7" w:rsidRPr="00463260" w:rsidRDefault="63F2B43E" w:rsidP="00463260">
      <w:pPr>
        <w:jc w:val="both"/>
        <w:rPr>
          <w:color w:val="auto"/>
        </w:rPr>
      </w:pPr>
      <w:r w:rsidRPr="00463260">
        <w:rPr>
          <w:color w:val="auto"/>
        </w:rPr>
        <w:t>Túto otázku zodpovie verejný obstarávateľ v ďalšom vysvetlení.</w:t>
      </w:r>
    </w:p>
    <w:p w14:paraId="0F8F1875" w14:textId="77777777" w:rsidR="0097396D" w:rsidRPr="00463260" w:rsidRDefault="0097396D" w:rsidP="00463260">
      <w:pPr>
        <w:spacing w:after="0"/>
        <w:jc w:val="both"/>
        <w:rPr>
          <w:b/>
          <w:bCs/>
          <w:color w:val="auto"/>
          <w:shd w:val="clear" w:color="auto" w:fill="FFFFFF"/>
        </w:rPr>
      </w:pPr>
    </w:p>
    <w:p w14:paraId="7FAA01FD" w14:textId="6F0A7AF3"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616</w:t>
      </w:r>
    </w:p>
    <w:p w14:paraId="001BAFF9" w14:textId="4EDB0B47" w:rsidR="00344DB6" w:rsidRPr="00463260" w:rsidRDefault="00344DB6" w:rsidP="00463260">
      <w:pPr>
        <w:spacing w:after="0"/>
        <w:jc w:val="both"/>
        <w:rPr>
          <w:b/>
          <w:bCs/>
          <w:color w:val="auto"/>
          <w:shd w:val="clear" w:color="auto" w:fill="FFFFFF"/>
        </w:rPr>
      </w:pPr>
      <w:r w:rsidRPr="00463260">
        <w:rPr>
          <w:color w:val="auto"/>
          <w:shd w:val="clear" w:color="auto" w:fill="FFFFFF"/>
        </w:rPr>
        <w:t>Vo výkaze výmer sa nachádzajú položky súvisiace s trvalým dopravným značením. V projektovej dokumentácii chýba výkres k tomuto dopravnému značeniu. Žiadame verejného obstarávateľa o doplnenie.</w:t>
      </w:r>
    </w:p>
    <w:p w14:paraId="381B3DAC" w14:textId="77777777" w:rsidR="0097396D" w:rsidRPr="00463260" w:rsidRDefault="0097396D" w:rsidP="00463260">
      <w:pPr>
        <w:spacing w:after="0"/>
        <w:jc w:val="both"/>
        <w:rPr>
          <w:color w:val="auto"/>
          <w:shd w:val="clear" w:color="auto" w:fill="FFFFFF"/>
        </w:rPr>
      </w:pPr>
    </w:p>
    <w:p w14:paraId="0819C595" w14:textId="6855E91B"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616</w:t>
      </w:r>
    </w:p>
    <w:p w14:paraId="42DCADCA" w14:textId="518893F5" w:rsidR="00732918" w:rsidRPr="00463260" w:rsidRDefault="00732918" w:rsidP="00463260">
      <w:pPr>
        <w:spacing w:after="0"/>
        <w:jc w:val="both"/>
        <w:rPr>
          <w:b/>
          <w:bCs/>
          <w:color w:val="auto"/>
          <w:shd w:val="clear" w:color="auto" w:fill="FFFFFF"/>
        </w:rPr>
      </w:pPr>
      <w:r w:rsidRPr="00463260">
        <w:rPr>
          <w:color w:val="auto"/>
          <w:shd w:val="clear" w:color="auto" w:fill="FFFFFF"/>
        </w:rPr>
        <w:t>Výkres dopravného značenia je  spoločný pre SO 50-38-03 a 50-38-04, výkres TDZ je v SO 50-38-03 a má číslo prílohy 11.</w:t>
      </w:r>
    </w:p>
    <w:p w14:paraId="5FBD8D4A" w14:textId="77777777" w:rsidR="0097396D" w:rsidRPr="00463260" w:rsidRDefault="0097396D" w:rsidP="00463260">
      <w:pPr>
        <w:spacing w:after="0"/>
        <w:jc w:val="both"/>
        <w:rPr>
          <w:b/>
          <w:bCs/>
          <w:color w:val="auto"/>
          <w:shd w:val="clear" w:color="auto" w:fill="FFFFFF"/>
        </w:rPr>
      </w:pPr>
    </w:p>
    <w:p w14:paraId="05E23783" w14:textId="794EC12A"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617</w:t>
      </w:r>
    </w:p>
    <w:p w14:paraId="5D555893" w14:textId="606F49FA" w:rsidR="006B00B9" w:rsidRPr="00463260" w:rsidRDefault="006B00B9" w:rsidP="00463260">
      <w:pPr>
        <w:spacing w:after="0"/>
        <w:jc w:val="both"/>
        <w:rPr>
          <w:b/>
          <w:bCs/>
          <w:color w:val="auto"/>
          <w:shd w:val="clear" w:color="auto" w:fill="FFFFFF"/>
        </w:rPr>
      </w:pPr>
      <w:r w:rsidRPr="00463260">
        <w:rPr>
          <w:color w:val="auto"/>
          <w:shd w:val="clear" w:color="auto" w:fill="FFFFFF"/>
        </w:rPr>
        <w:t xml:space="preserve">V zmluve o dielo, ktorá je súčasťou poskytnutých podkladov od verejného obstarávateľa je v bode 6 uvedené: „Ku dňu podpisu tejto Zmluvy predložil Zhotoviteľ Objednávateľovi úradne overenú </w:t>
      </w:r>
      <w:r w:rsidR="00F743A7" w:rsidRPr="00463260">
        <w:rPr>
          <w:color w:val="auto"/>
          <w:shd w:val="clear" w:color="auto" w:fill="FFFFFF"/>
        </w:rPr>
        <w:t>fotokópiu</w:t>
      </w:r>
      <w:r w:rsidRPr="00463260">
        <w:rPr>
          <w:color w:val="auto"/>
          <w:shd w:val="clear" w:color="auto" w:fill="FFFFFF"/>
        </w:rPr>
        <w:t xml:space="preserve"> platnej a účinnej zmluvy o združení, alebo obdobnej zmluvy uzatvorenej medzi účastníkmi Zmluvy na strane Zhotoviteľa“. Rozumieme správne, že sa jedná o predloženie zmluvy o združení až s úspešným uchádzačom?</w:t>
      </w:r>
    </w:p>
    <w:p w14:paraId="52785815" w14:textId="77777777" w:rsidR="0097396D" w:rsidRPr="00463260" w:rsidRDefault="0097396D" w:rsidP="00463260">
      <w:pPr>
        <w:spacing w:after="0"/>
        <w:jc w:val="both"/>
        <w:rPr>
          <w:color w:val="auto"/>
          <w:shd w:val="clear" w:color="auto" w:fill="FFFFFF"/>
        </w:rPr>
      </w:pPr>
    </w:p>
    <w:p w14:paraId="6DD80002" w14:textId="6E55CAE0"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617</w:t>
      </w:r>
    </w:p>
    <w:p w14:paraId="6C54E903" w14:textId="0F9867E9" w:rsidR="00732918" w:rsidRPr="00463260" w:rsidRDefault="00F743A7" w:rsidP="00463260">
      <w:pPr>
        <w:spacing w:after="0"/>
        <w:jc w:val="both"/>
        <w:rPr>
          <w:color w:val="auto"/>
          <w:shd w:val="clear" w:color="auto" w:fill="FFFFFF"/>
        </w:rPr>
      </w:pPr>
      <w:r w:rsidRPr="00463260">
        <w:rPr>
          <w:color w:val="auto"/>
          <w:shd w:val="clear" w:color="auto" w:fill="FFFFFF"/>
        </w:rPr>
        <w:t>Pokiaľ táto zmluva medzi členmi skupiny dodávateľov nebude predložená už v ponuke uchádzača, tak ju predloží najneskôr pri podpise Zmluvy o dielo. K </w:t>
      </w:r>
      <w:r w:rsidR="006E3B1F" w:rsidRPr="00463260">
        <w:rPr>
          <w:color w:val="auto"/>
          <w:shd w:val="clear" w:color="auto" w:fill="FFFFFF"/>
        </w:rPr>
        <w:t>danému</w:t>
      </w:r>
      <w:r w:rsidRPr="00463260">
        <w:rPr>
          <w:color w:val="auto"/>
          <w:shd w:val="clear" w:color="auto" w:fill="FFFFFF"/>
        </w:rPr>
        <w:t xml:space="preserve"> je viac uvedené v bod</w:t>
      </w:r>
      <w:r w:rsidR="006E3B1F" w:rsidRPr="00463260">
        <w:rPr>
          <w:color w:val="auto"/>
          <w:shd w:val="clear" w:color="auto" w:fill="FFFFFF"/>
        </w:rPr>
        <w:t>e</w:t>
      </w:r>
      <w:r w:rsidRPr="00463260">
        <w:rPr>
          <w:color w:val="auto"/>
          <w:shd w:val="clear" w:color="auto" w:fill="FFFFFF"/>
        </w:rPr>
        <w:t xml:space="preserve"> 7.4 </w:t>
      </w:r>
      <w:proofErr w:type="spellStart"/>
      <w:r w:rsidRPr="00463260">
        <w:rPr>
          <w:color w:val="auto"/>
          <w:shd w:val="clear" w:color="auto" w:fill="FFFFFF"/>
        </w:rPr>
        <w:t>podbod</w:t>
      </w:r>
      <w:proofErr w:type="spellEnd"/>
      <w:r w:rsidRPr="00463260">
        <w:rPr>
          <w:color w:val="auto"/>
          <w:shd w:val="clear" w:color="auto" w:fill="FFFFFF"/>
        </w:rPr>
        <w:t xml:space="preserve"> 4</w:t>
      </w:r>
      <w:r w:rsidR="006E3B1F" w:rsidRPr="00463260">
        <w:rPr>
          <w:color w:val="auto"/>
          <w:shd w:val="clear" w:color="auto" w:fill="FFFFFF"/>
        </w:rPr>
        <w:t xml:space="preserve"> </w:t>
      </w:r>
      <w:r w:rsidRPr="00463260">
        <w:rPr>
          <w:color w:val="auto"/>
          <w:shd w:val="clear" w:color="auto" w:fill="FFFFFF"/>
        </w:rPr>
        <w:t>a</w:t>
      </w:r>
      <w:r w:rsidR="006E3B1F" w:rsidRPr="00463260">
        <w:rPr>
          <w:color w:val="auto"/>
          <w:shd w:val="clear" w:color="auto" w:fill="FFFFFF"/>
        </w:rPr>
        <w:t xml:space="preserve"> v bode </w:t>
      </w:r>
      <w:r w:rsidRPr="00463260">
        <w:rPr>
          <w:color w:val="auto"/>
          <w:shd w:val="clear" w:color="auto" w:fill="FFFFFF"/>
        </w:rPr>
        <w:t>11.4 časti A „Pokyny pre záujemcov“ súťažných podkladov.</w:t>
      </w:r>
    </w:p>
    <w:p w14:paraId="12853987" w14:textId="77777777" w:rsidR="0097396D" w:rsidRPr="00463260" w:rsidRDefault="0097396D" w:rsidP="00463260">
      <w:pPr>
        <w:spacing w:after="0"/>
        <w:jc w:val="both"/>
        <w:rPr>
          <w:color w:val="auto"/>
          <w:shd w:val="clear" w:color="auto" w:fill="FFFFFF"/>
        </w:rPr>
      </w:pPr>
    </w:p>
    <w:p w14:paraId="1BFC99A1" w14:textId="14E33A0F"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618</w:t>
      </w:r>
    </w:p>
    <w:p w14:paraId="2E339AE0" w14:textId="64D71F5F"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Pri položkách súvisiacich s kamennými obrubníkmi je vo výkaze výmer veľmi všeobecne stanovený rozmer obrubníkov napr</w:t>
      </w:r>
      <w:r w:rsidR="006E3B1F" w:rsidRPr="00463260">
        <w:rPr>
          <w:rFonts w:eastAsia="Times New Roman"/>
          <w:color w:val="auto"/>
          <w:shd w:val="clear" w:color="auto" w:fill="FFFFFF"/>
        </w:rPr>
        <w:t>.</w:t>
      </w:r>
      <w:r w:rsidRPr="00463260">
        <w:rPr>
          <w:rFonts w:eastAsia="Times New Roman"/>
          <w:color w:val="auto"/>
          <w:shd w:val="clear" w:color="auto" w:fill="FFFFFF"/>
        </w:rPr>
        <w:t>:</w:t>
      </w:r>
    </w:p>
    <w:p w14:paraId="0CC95114" w14:textId="77777777"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35</w:t>
      </w:r>
      <w:r w:rsidRPr="00463260">
        <w:rPr>
          <w:rFonts w:eastAsia="Times New Roman"/>
          <w:color w:val="auto"/>
          <w:shd w:val="clear" w:color="auto" w:fill="FFFFFF"/>
        </w:rPr>
        <w:tab/>
        <w:t>M</w:t>
      </w:r>
      <w:r w:rsidRPr="00463260">
        <w:rPr>
          <w:rFonts w:eastAsia="Times New Roman"/>
          <w:color w:val="auto"/>
          <w:shd w:val="clear" w:color="auto" w:fill="FFFFFF"/>
        </w:rPr>
        <w:tab/>
        <w:t>5838100013PC</w:t>
      </w:r>
      <w:r w:rsidRPr="00463260">
        <w:rPr>
          <w:rFonts w:eastAsia="Times New Roman"/>
          <w:color w:val="auto"/>
          <w:shd w:val="clear" w:color="auto" w:fill="FFFFFF"/>
        </w:rPr>
        <w:tab/>
        <w:t>Obrubník kamenný š. 10 cm</w:t>
      </w:r>
      <w:r w:rsidRPr="00463260">
        <w:rPr>
          <w:rFonts w:eastAsia="Times New Roman"/>
          <w:color w:val="auto"/>
          <w:shd w:val="clear" w:color="auto" w:fill="FFFFFF"/>
        </w:rPr>
        <w:tab/>
        <w:t>m</w:t>
      </w:r>
      <w:r w:rsidRPr="00463260">
        <w:rPr>
          <w:rFonts w:eastAsia="Times New Roman"/>
          <w:color w:val="auto"/>
          <w:shd w:val="clear" w:color="auto" w:fill="FFFFFF"/>
        </w:rPr>
        <w:tab/>
        <w:t>141,400</w:t>
      </w:r>
    </w:p>
    <w:p w14:paraId="603A55C5" w14:textId="29C82CDE"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45</w:t>
      </w:r>
      <w:r w:rsidRPr="00463260">
        <w:rPr>
          <w:rFonts w:eastAsia="Times New Roman"/>
          <w:color w:val="auto"/>
          <w:shd w:val="clear" w:color="auto" w:fill="FFFFFF"/>
        </w:rPr>
        <w:tab/>
        <w:t>M</w:t>
      </w:r>
      <w:r w:rsidRPr="00463260">
        <w:rPr>
          <w:rFonts w:eastAsia="Times New Roman"/>
          <w:color w:val="auto"/>
          <w:shd w:val="clear" w:color="auto" w:fill="FFFFFF"/>
        </w:rPr>
        <w:tab/>
        <w:t>5838100014PC</w:t>
      </w:r>
      <w:r w:rsidRPr="00463260">
        <w:rPr>
          <w:rFonts w:eastAsia="Times New Roman"/>
          <w:color w:val="auto"/>
          <w:shd w:val="clear" w:color="auto" w:fill="FFFFFF"/>
        </w:rPr>
        <w:tab/>
        <w:t>Obrubník kamenný š. 20 cm</w:t>
      </w:r>
      <w:r w:rsidRPr="00463260">
        <w:rPr>
          <w:rFonts w:eastAsia="Times New Roman"/>
          <w:color w:val="auto"/>
          <w:shd w:val="clear" w:color="auto" w:fill="FFFFFF"/>
        </w:rPr>
        <w:tab/>
        <w:t>m</w:t>
      </w:r>
      <w:r w:rsidRPr="00463260">
        <w:rPr>
          <w:rFonts w:eastAsia="Times New Roman"/>
          <w:color w:val="auto"/>
          <w:shd w:val="clear" w:color="auto" w:fill="FFFFFF"/>
        </w:rPr>
        <w:tab/>
        <w:t>22,897</w:t>
      </w:r>
    </w:p>
    <w:p w14:paraId="6C370958" w14:textId="7F6E0FFE"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presnú rozmerovú špecifikáciu kamenných obrubníkov.</w:t>
      </w:r>
    </w:p>
    <w:p w14:paraId="449E880F" w14:textId="1D376AA4" w:rsidR="0097396D" w:rsidRPr="00463260" w:rsidRDefault="0097396D" w:rsidP="00463260">
      <w:pPr>
        <w:spacing w:after="0"/>
        <w:jc w:val="both"/>
        <w:rPr>
          <w:color w:val="auto"/>
          <w:shd w:val="clear" w:color="auto" w:fill="FFFFFF"/>
        </w:rPr>
      </w:pPr>
    </w:p>
    <w:p w14:paraId="7202C6A7" w14:textId="77777777" w:rsidR="0081420B" w:rsidRPr="00463260" w:rsidRDefault="0081420B" w:rsidP="00463260">
      <w:pPr>
        <w:spacing w:after="0"/>
        <w:jc w:val="both"/>
        <w:rPr>
          <w:color w:val="auto"/>
          <w:shd w:val="clear" w:color="auto" w:fill="FFFFFF"/>
        </w:rPr>
      </w:pPr>
    </w:p>
    <w:p w14:paraId="10D687BC" w14:textId="43E47604" w:rsidR="0097396D" w:rsidRPr="00463260" w:rsidRDefault="4D565C4E" w:rsidP="00463260">
      <w:pPr>
        <w:spacing w:after="0"/>
        <w:jc w:val="both"/>
        <w:rPr>
          <w:b/>
          <w:bCs/>
          <w:color w:val="auto"/>
          <w:shd w:val="clear" w:color="auto" w:fill="FFFFFF"/>
        </w:rPr>
      </w:pPr>
      <w:r w:rsidRPr="00463260">
        <w:rPr>
          <w:b/>
          <w:bCs/>
          <w:color w:val="auto"/>
          <w:shd w:val="clear" w:color="auto" w:fill="FFFFFF"/>
        </w:rPr>
        <w:lastRenderedPageBreak/>
        <w:t>Odpoveď č. 618</w:t>
      </w:r>
    </w:p>
    <w:p w14:paraId="1296B97A" w14:textId="75015238" w:rsidR="00732918" w:rsidRPr="00463260" w:rsidRDefault="00732918" w:rsidP="00463260">
      <w:pPr>
        <w:spacing w:after="0"/>
        <w:jc w:val="both"/>
        <w:rPr>
          <w:b/>
          <w:bCs/>
          <w:color w:val="auto"/>
          <w:shd w:val="clear" w:color="auto" w:fill="FFFFFF"/>
        </w:rPr>
      </w:pPr>
      <w:r w:rsidRPr="00463260">
        <w:rPr>
          <w:color w:val="auto"/>
          <w:shd w:val="clear" w:color="auto" w:fill="FFFFFF"/>
        </w:rPr>
        <w:t xml:space="preserve">Rozmery sú definované </w:t>
      </w:r>
      <w:proofErr w:type="spellStart"/>
      <w:r w:rsidRPr="00463260">
        <w:rPr>
          <w:color w:val="auto"/>
          <w:shd w:val="clear" w:color="auto" w:fill="FFFFFF"/>
        </w:rPr>
        <w:t>dizajnmanuálom</w:t>
      </w:r>
      <w:proofErr w:type="spellEnd"/>
      <w:r w:rsidRPr="00463260">
        <w:rPr>
          <w:color w:val="auto"/>
          <w:shd w:val="clear" w:color="auto" w:fill="FFFFFF"/>
        </w:rPr>
        <w:t>.</w:t>
      </w:r>
      <w:r w:rsidR="724D297F" w:rsidRPr="00463260">
        <w:rPr>
          <w:color w:val="auto"/>
          <w:shd w:val="clear" w:color="auto" w:fill="FFFFFF"/>
        </w:rPr>
        <w:t xml:space="preserve"> Pozri aj odpoveď na otázku č. 283.</w:t>
      </w:r>
    </w:p>
    <w:p w14:paraId="1121FA70" w14:textId="77777777" w:rsidR="0097396D" w:rsidRPr="00463260" w:rsidRDefault="0097396D" w:rsidP="00463260">
      <w:pPr>
        <w:spacing w:after="0"/>
        <w:jc w:val="both"/>
        <w:rPr>
          <w:b/>
          <w:bCs/>
          <w:color w:val="auto"/>
          <w:shd w:val="clear" w:color="auto" w:fill="FFFFFF"/>
        </w:rPr>
      </w:pPr>
    </w:p>
    <w:p w14:paraId="5F914492" w14:textId="65AB3998"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619</w:t>
      </w:r>
    </w:p>
    <w:p w14:paraId="74CD5E5F" w14:textId="7837C839" w:rsidR="006B00B9" w:rsidRPr="00463260" w:rsidRDefault="006B00B9" w:rsidP="00463260">
      <w:pPr>
        <w:spacing w:after="0"/>
        <w:jc w:val="both"/>
        <w:rPr>
          <w:b/>
          <w:bCs/>
          <w:color w:val="auto"/>
          <w:shd w:val="clear" w:color="auto" w:fill="FFFFFF"/>
        </w:rPr>
      </w:pPr>
      <w:r w:rsidRPr="00463260">
        <w:rPr>
          <w:color w:val="auto"/>
          <w:shd w:val="clear" w:color="auto" w:fill="FFFFFF"/>
        </w:rPr>
        <w:t xml:space="preserve">Vo výkaze výmer v položkách kamenných obrubníkov nie je presne stanovená farebnosť materiálov. V </w:t>
      </w:r>
      <w:proofErr w:type="spellStart"/>
      <w:r w:rsidRPr="00463260">
        <w:rPr>
          <w:color w:val="auto"/>
          <w:shd w:val="clear" w:color="auto" w:fill="FFFFFF"/>
        </w:rPr>
        <w:t>dizajnmanuály</w:t>
      </w:r>
      <w:proofErr w:type="spellEnd"/>
      <w:r w:rsidRPr="00463260">
        <w:rPr>
          <w:color w:val="auto"/>
          <w:shd w:val="clear" w:color="auto" w:fill="FFFFFF"/>
        </w:rPr>
        <w:t xml:space="preserve"> je farba určená ako: béžová, piesková, prírodný odtieň. Žiadame verejného obstarávateľa o presné zadefinovanie farebnosti ktorú bude verejný obstarávateľ požadovať, nakoľko cenový rozptyl bez presnej špecifikácie je veľmi veľký.</w:t>
      </w:r>
    </w:p>
    <w:p w14:paraId="6300837B" w14:textId="77777777" w:rsidR="0097396D" w:rsidRPr="00463260" w:rsidRDefault="0097396D" w:rsidP="00463260">
      <w:pPr>
        <w:spacing w:after="0"/>
        <w:jc w:val="both"/>
        <w:rPr>
          <w:color w:val="auto"/>
          <w:shd w:val="clear" w:color="auto" w:fill="FFFFFF"/>
        </w:rPr>
      </w:pPr>
    </w:p>
    <w:p w14:paraId="25C0FBD9" w14:textId="7683C468" w:rsidR="00C939C4" w:rsidRPr="00463260" w:rsidRDefault="4D565C4E" w:rsidP="00463260">
      <w:pPr>
        <w:spacing w:after="0"/>
        <w:jc w:val="both"/>
        <w:rPr>
          <w:b/>
          <w:bCs/>
          <w:color w:val="auto"/>
          <w:shd w:val="clear" w:color="auto" w:fill="FFFFFF"/>
        </w:rPr>
      </w:pPr>
      <w:r w:rsidRPr="00463260">
        <w:rPr>
          <w:b/>
          <w:bCs/>
          <w:color w:val="auto"/>
          <w:shd w:val="clear" w:color="auto" w:fill="FFFFFF"/>
        </w:rPr>
        <w:t>Odpoveď č. 619</w:t>
      </w:r>
    </w:p>
    <w:p w14:paraId="2E247F2A" w14:textId="7C628F32" w:rsidR="5F377C7B" w:rsidRPr="00463260" w:rsidRDefault="13AD9448" w:rsidP="00463260">
      <w:pPr>
        <w:spacing w:after="0"/>
        <w:jc w:val="both"/>
        <w:rPr>
          <w:b/>
          <w:bCs/>
          <w:color w:val="auto"/>
        </w:rPr>
      </w:pPr>
      <w:r w:rsidRPr="00463260">
        <w:rPr>
          <w:color w:val="auto"/>
        </w:rPr>
        <w:t xml:space="preserve"> Pozri odpoveď na otázku č. 283.</w:t>
      </w:r>
    </w:p>
    <w:p w14:paraId="778A7877" w14:textId="77777777" w:rsidR="0097396D" w:rsidRPr="00463260" w:rsidRDefault="0097396D" w:rsidP="00463260">
      <w:pPr>
        <w:spacing w:after="0"/>
        <w:jc w:val="both"/>
        <w:rPr>
          <w:b/>
          <w:bCs/>
          <w:color w:val="auto"/>
          <w:shd w:val="clear" w:color="auto" w:fill="FFFFFF"/>
        </w:rPr>
      </w:pPr>
    </w:p>
    <w:p w14:paraId="163C55C2" w14:textId="7C05E174"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620</w:t>
      </w:r>
    </w:p>
    <w:p w14:paraId="08A70B91" w14:textId="7427BC7A" w:rsidR="006B00B9" w:rsidRPr="00463260" w:rsidRDefault="006B00B9" w:rsidP="00463260">
      <w:pPr>
        <w:spacing w:after="0"/>
        <w:jc w:val="both"/>
        <w:rPr>
          <w:b/>
          <w:bCs/>
          <w:color w:val="auto"/>
          <w:shd w:val="clear" w:color="auto" w:fill="FFFFFF"/>
        </w:rPr>
      </w:pPr>
      <w:r w:rsidRPr="00463260">
        <w:rPr>
          <w:color w:val="auto"/>
          <w:shd w:val="clear" w:color="auto" w:fill="FFFFFF"/>
        </w:rPr>
        <w:t>Verejný obstarávateľ vo vysvetlení č. 3 zo dňa 9.12 odpovedal na otázku č.</w:t>
      </w:r>
      <w:r w:rsidR="00A532A5" w:rsidRPr="00463260">
        <w:rPr>
          <w:color w:val="auto"/>
          <w:shd w:val="clear" w:color="auto" w:fill="FFFFFF"/>
        </w:rPr>
        <w:t xml:space="preserve"> </w:t>
      </w:r>
      <w:r w:rsidRPr="00463260">
        <w:rPr>
          <w:color w:val="auto"/>
          <w:shd w:val="clear" w:color="auto" w:fill="FFFFFF"/>
        </w:rPr>
        <w:t>86 týkajúcu sa veľkoformátovej dlažby. Pýtame sa verejného obstarávateľa či sú správne uvedené rozmery dlažby podľa odpovede a to: 1000x250x80 a 1000x325x80, keďže podľa dizajnmanuálu má byť šírka dlažby vždy násobok 125mm, čo v tomto prípade neplatí. Zároveň žiadame verejného obstarávateľa o zapracovanie zmien rozmerov dlažby do výkazu výmer.</w:t>
      </w:r>
    </w:p>
    <w:p w14:paraId="23B2B5F1" w14:textId="77777777" w:rsidR="0097396D" w:rsidRPr="00463260" w:rsidRDefault="0097396D" w:rsidP="00463260">
      <w:pPr>
        <w:spacing w:after="0"/>
        <w:jc w:val="both"/>
        <w:rPr>
          <w:color w:val="auto"/>
          <w:shd w:val="clear" w:color="auto" w:fill="FFFFFF"/>
        </w:rPr>
      </w:pPr>
    </w:p>
    <w:p w14:paraId="19FA9673" w14:textId="3376841D" w:rsidR="0097396D" w:rsidRPr="00463260" w:rsidRDefault="4D565C4E" w:rsidP="00463260">
      <w:pPr>
        <w:spacing w:after="0"/>
        <w:jc w:val="both"/>
        <w:rPr>
          <w:b/>
          <w:bCs/>
          <w:color w:val="auto"/>
          <w:shd w:val="clear" w:color="auto" w:fill="FFFFFF"/>
        </w:rPr>
      </w:pPr>
      <w:r w:rsidRPr="00463260">
        <w:rPr>
          <w:b/>
          <w:bCs/>
          <w:color w:val="auto"/>
          <w:shd w:val="clear" w:color="auto" w:fill="FFFFFF"/>
        </w:rPr>
        <w:t>Odpoveď č. 620</w:t>
      </w:r>
    </w:p>
    <w:p w14:paraId="64B726AC" w14:textId="6C1C5D49" w:rsidR="00A532A5" w:rsidRPr="00463260" w:rsidRDefault="53207D05" w:rsidP="00463260">
      <w:pPr>
        <w:spacing w:after="0"/>
        <w:jc w:val="both"/>
        <w:rPr>
          <w:color w:val="auto"/>
          <w:shd w:val="clear" w:color="auto" w:fill="FFFFFF"/>
        </w:rPr>
      </w:pPr>
      <w:r w:rsidRPr="00463260">
        <w:rPr>
          <w:color w:val="auto"/>
          <w:shd w:val="clear" w:color="auto" w:fill="FFFFFF"/>
        </w:rPr>
        <w:t>V odpovedi na otázku č. 86 je preklep pri definovaní základných rozmerov veľkoformátovej dlažby. Správne rozmery sú 1000x250x80 a 1000x375x80</w:t>
      </w:r>
      <w:r w:rsidR="64AA2489" w:rsidRPr="00463260">
        <w:rPr>
          <w:color w:val="auto"/>
        </w:rPr>
        <w:t xml:space="preserve"> v súlade s </w:t>
      </w:r>
      <w:proofErr w:type="spellStart"/>
      <w:r w:rsidR="64AA2489" w:rsidRPr="00463260">
        <w:rPr>
          <w:color w:val="auto"/>
        </w:rPr>
        <w:t>Dizajnmanuálom</w:t>
      </w:r>
      <w:proofErr w:type="spellEnd"/>
      <w:r w:rsidR="64AA2489" w:rsidRPr="00463260">
        <w:rPr>
          <w:color w:val="auto"/>
        </w:rPr>
        <w:t>.</w:t>
      </w:r>
    </w:p>
    <w:p w14:paraId="1AA84A44" w14:textId="3D6A8096" w:rsidR="0097396D" w:rsidRPr="00463260" w:rsidRDefault="0097396D" w:rsidP="00463260">
      <w:pPr>
        <w:spacing w:after="0"/>
        <w:jc w:val="both"/>
        <w:rPr>
          <w:b/>
          <w:bCs/>
          <w:color w:val="auto"/>
          <w:shd w:val="clear" w:color="auto" w:fill="FFFFFF"/>
        </w:rPr>
      </w:pPr>
    </w:p>
    <w:p w14:paraId="0C8309B4" w14:textId="4DBB6806"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621</w:t>
      </w:r>
    </w:p>
    <w:p w14:paraId="57DDBEC1" w14:textId="77777777" w:rsidR="00225E65" w:rsidRPr="00463260" w:rsidRDefault="006B00B9" w:rsidP="00463260">
      <w:pPr>
        <w:spacing w:after="0"/>
        <w:jc w:val="both"/>
        <w:rPr>
          <w:color w:val="auto"/>
          <w:shd w:val="clear" w:color="auto" w:fill="FFFFFF"/>
        </w:rPr>
      </w:pPr>
      <w:r w:rsidRPr="00463260">
        <w:rPr>
          <w:color w:val="auto"/>
          <w:shd w:val="clear" w:color="auto" w:fill="FFFFFF"/>
        </w:rPr>
        <w:t xml:space="preserve">V zmysle prílohy B9 „Cenová časť, Preambula“ súťažných podkladov uchádzač musí oceniť všetky položky, ktoré sú uvedené vo Výkaze výmer označené na ocenenie. </w:t>
      </w:r>
    </w:p>
    <w:p w14:paraId="29928D1E" w14:textId="0977E6CB" w:rsidR="006B00B9" w:rsidRPr="00463260" w:rsidRDefault="006B00B9" w:rsidP="00463260">
      <w:pPr>
        <w:spacing w:after="0"/>
        <w:jc w:val="both"/>
        <w:rPr>
          <w:b/>
          <w:bCs/>
          <w:color w:val="auto"/>
          <w:shd w:val="clear" w:color="auto" w:fill="FFFFFF"/>
        </w:rPr>
      </w:pPr>
      <w:r w:rsidRPr="00463260">
        <w:rPr>
          <w:color w:val="auto"/>
          <w:shd w:val="clear" w:color="auto" w:fill="FFFFFF"/>
        </w:rPr>
        <w:t>Otázka: Bude VO považovať položku za ocenenú a tým pádom za splnenú požiadavku v zmysle prílohy B9 za splnenú, pokiaľ uchádzač uvedie do položky cenu nula?</w:t>
      </w:r>
    </w:p>
    <w:p w14:paraId="1A17FA30" w14:textId="77777777" w:rsidR="0097396D" w:rsidRPr="00463260" w:rsidRDefault="0097396D" w:rsidP="00463260">
      <w:pPr>
        <w:spacing w:after="0"/>
        <w:jc w:val="both"/>
        <w:rPr>
          <w:color w:val="auto"/>
          <w:shd w:val="clear" w:color="auto" w:fill="FFFFFF"/>
        </w:rPr>
      </w:pPr>
    </w:p>
    <w:p w14:paraId="24E5B4F8" w14:textId="3CAC90BF"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621</w:t>
      </w:r>
    </w:p>
    <w:p w14:paraId="4339C242" w14:textId="58611384" w:rsidR="00C02E5D" w:rsidRPr="00463260" w:rsidRDefault="00C02E5D" w:rsidP="00463260">
      <w:pPr>
        <w:spacing w:after="0"/>
        <w:jc w:val="both"/>
        <w:rPr>
          <w:b/>
          <w:bCs/>
          <w:color w:val="auto"/>
          <w:shd w:val="clear" w:color="auto" w:fill="FFFFFF"/>
        </w:rPr>
      </w:pPr>
      <w:r w:rsidRPr="00463260">
        <w:rPr>
          <w:color w:val="auto"/>
          <w:shd w:val="clear" w:color="auto" w:fill="FFFFFF"/>
        </w:rPr>
        <w:t>Uchádzač nemôže oceniť žiadnu položku hodnotou nula. Ak ocení niektorú z položiek nulou, bude sa položka považovať za neocenenú.</w:t>
      </w:r>
    </w:p>
    <w:p w14:paraId="1B5C440B" w14:textId="77777777" w:rsidR="0097396D" w:rsidRPr="00463260" w:rsidRDefault="0097396D" w:rsidP="00463260">
      <w:pPr>
        <w:spacing w:after="0"/>
        <w:jc w:val="both"/>
        <w:rPr>
          <w:b/>
          <w:bCs/>
          <w:color w:val="auto"/>
          <w:shd w:val="clear" w:color="auto" w:fill="FFFFFF"/>
        </w:rPr>
      </w:pPr>
    </w:p>
    <w:p w14:paraId="3DAB2B72" w14:textId="0B85253B"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622</w:t>
      </w:r>
    </w:p>
    <w:p w14:paraId="0DF20A99" w14:textId="69072372" w:rsidR="006B00B9" w:rsidRPr="00463260" w:rsidRDefault="006B00B9" w:rsidP="00463260">
      <w:pPr>
        <w:spacing w:after="0"/>
        <w:jc w:val="both"/>
        <w:rPr>
          <w:b/>
          <w:bCs/>
          <w:color w:val="auto"/>
          <w:shd w:val="clear" w:color="auto" w:fill="FFFFFF"/>
        </w:rPr>
      </w:pPr>
      <w:r w:rsidRPr="00463260">
        <w:rPr>
          <w:color w:val="auto"/>
          <w:shd w:val="clear" w:color="auto" w:fill="FFFFFF"/>
        </w:rPr>
        <w:t>Vo Výkaze výmer sú položky pre CB kryt, ale chýbajú položky pre pigmentáciu. Môže Verejný obstarávateľ doplniť položky pre pigmentáciu CB krytu?</w:t>
      </w:r>
    </w:p>
    <w:p w14:paraId="6AAE78E5" w14:textId="77777777" w:rsidR="0097396D" w:rsidRPr="00463260" w:rsidRDefault="0097396D" w:rsidP="00463260">
      <w:pPr>
        <w:spacing w:after="0"/>
        <w:jc w:val="both"/>
        <w:rPr>
          <w:color w:val="auto"/>
          <w:shd w:val="clear" w:color="auto" w:fill="FFFFFF"/>
        </w:rPr>
      </w:pPr>
    </w:p>
    <w:p w14:paraId="4260EA25" w14:textId="2152286C"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622</w:t>
      </w:r>
    </w:p>
    <w:p w14:paraId="1D809858" w14:textId="628B7624"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boli pridané nasledujúce položky:</w:t>
      </w:r>
    </w:p>
    <w:p w14:paraId="69611B4B"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40-38-01.1</w:t>
      </w:r>
    </w:p>
    <w:p w14:paraId="4D60F658"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919791111 Povrchová pigmentová úprava </w:t>
      </w:r>
      <w:proofErr w:type="spellStart"/>
      <w:r w:rsidRPr="00463260">
        <w:rPr>
          <w:rFonts w:eastAsia="Times New Roman"/>
          <w:color w:val="auto"/>
          <w:shd w:val="clear" w:color="auto" w:fill="FFFFFF"/>
        </w:rPr>
        <w:t>vsypovou</w:t>
      </w:r>
      <w:proofErr w:type="spellEnd"/>
      <w:r w:rsidRPr="00463260">
        <w:rPr>
          <w:rFonts w:eastAsia="Times New Roman"/>
          <w:color w:val="auto"/>
          <w:shd w:val="clear" w:color="auto" w:fill="FFFFFF"/>
        </w:rPr>
        <w:t xml:space="preserve"> zmesou pre kryt </w:t>
      </w:r>
      <w:proofErr w:type="spellStart"/>
      <w:r w:rsidRPr="00463260">
        <w:rPr>
          <w:rFonts w:eastAsia="Times New Roman"/>
          <w:color w:val="auto"/>
          <w:shd w:val="clear" w:color="auto" w:fill="FFFFFF"/>
        </w:rPr>
        <w:t>cementobetónovej</w:t>
      </w:r>
      <w:proofErr w:type="spellEnd"/>
      <w:r w:rsidRPr="00463260">
        <w:rPr>
          <w:rFonts w:eastAsia="Times New Roman"/>
          <w:color w:val="auto"/>
          <w:shd w:val="clear" w:color="auto" w:fill="FFFFFF"/>
        </w:rPr>
        <w:t xml:space="preserve"> dosky červená   280,00  m2</w:t>
      </w:r>
    </w:p>
    <w:p w14:paraId="1BD76F9A"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245520001300 Vsyp spevňovací pigmentový do CB dosky ARTCROM </w:t>
      </w:r>
      <w:proofErr w:type="spellStart"/>
      <w:r w:rsidRPr="00463260">
        <w:rPr>
          <w:rFonts w:eastAsia="Times New Roman"/>
          <w:color w:val="auto"/>
          <w:shd w:val="clear" w:color="auto" w:fill="FFFFFF"/>
        </w:rPr>
        <w:t>cem</w:t>
      </w:r>
      <w:proofErr w:type="spellEnd"/>
      <w:r w:rsidRPr="00463260">
        <w:rPr>
          <w:rFonts w:eastAsia="Times New Roman"/>
          <w:color w:val="auto"/>
          <w:shd w:val="clear" w:color="auto" w:fill="FFFFFF"/>
        </w:rPr>
        <w:t>, farba červená   1288,00 kg</w:t>
      </w:r>
    </w:p>
    <w:p w14:paraId="32E1346C"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40-38-02 </w:t>
      </w:r>
    </w:p>
    <w:p w14:paraId="04A4E609"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919791111 Povrchová pigmentová úprava </w:t>
      </w:r>
      <w:proofErr w:type="spellStart"/>
      <w:r w:rsidRPr="00463260">
        <w:rPr>
          <w:rFonts w:eastAsia="Times New Roman"/>
          <w:color w:val="auto"/>
          <w:shd w:val="clear" w:color="auto" w:fill="FFFFFF"/>
        </w:rPr>
        <w:t>vsypovou</w:t>
      </w:r>
      <w:proofErr w:type="spellEnd"/>
      <w:r w:rsidRPr="00463260">
        <w:rPr>
          <w:rFonts w:eastAsia="Times New Roman"/>
          <w:color w:val="auto"/>
          <w:shd w:val="clear" w:color="auto" w:fill="FFFFFF"/>
        </w:rPr>
        <w:t xml:space="preserve"> zmesou pre kryt </w:t>
      </w:r>
      <w:proofErr w:type="spellStart"/>
      <w:r w:rsidRPr="00463260">
        <w:rPr>
          <w:rFonts w:eastAsia="Times New Roman"/>
          <w:color w:val="auto"/>
          <w:shd w:val="clear" w:color="auto" w:fill="FFFFFF"/>
        </w:rPr>
        <w:t>cementobetónovej</w:t>
      </w:r>
      <w:proofErr w:type="spellEnd"/>
      <w:r w:rsidRPr="00463260">
        <w:rPr>
          <w:rFonts w:eastAsia="Times New Roman"/>
          <w:color w:val="auto"/>
          <w:shd w:val="clear" w:color="auto" w:fill="FFFFFF"/>
        </w:rPr>
        <w:t xml:space="preserve"> dosky červená   942,86  m2</w:t>
      </w:r>
    </w:p>
    <w:p w14:paraId="45198FBB"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xml:space="preserve">245520001300 Vsyp spevňovací pigmentový do CB dosky ARTCROM </w:t>
      </w:r>
      <w:proofErr w:type="spellStart"/>
      <w:r w:rsidRPr="00463260">
        <w:rPr>
          <w:rFonts w:eastAsia="Times New Roman"/>
          <w:color w:val="auto"/>
          <w:shd w:val="clear" w:color="auto" w:fill="FFFFFF"/>
        </w:rPr>
        <w:t>cem</w:t>
      </w:r>
      <w:proofErr w:type="spellEnd"/>
      <w:r w:rsidRPr="00463260">
        <w:rPr>
          <w:rFonts w:eastAsia="Times New Roman"/>
          <w:color w:val="auto"/>
          <w:shd w:val="clear" w:color="auto" w:fill="FFFFFF"/>
        </w:rPr>
        <w:t>, farba červená   4337,156 kg</w:t>
      </w:r>
    </w:p>
    <w:p w14:paraId="00ABD613"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40-38-04</w:t>
      </w:r>
    </w:p>
    <w:p w14:paraId="5B4041E9"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919791111 Povrchová pigmentová úprava </w:t>
      </w:r>
      <w:proofErr w:type="spellStart"/>
      <w:r w:rsidRPr="00463260">
        <w:rPr>
          <w:rFonts w:eastAsia="Times New Roman"/>
          <w:color w:val="auto"/>
          <w:shd w:val="clear" w:color="auto" w:fill="FFFFFF"/>
        </w:rPr>
        <w:t>vsypovou</w:t>
      </w:r>
      <w:proofErr w:type="spellEnd"/>
      <w:r w:rsidRPr="00463260">
        <w:rPr>
          <w:rFonts w:eastAsia="Times New Roman"/>
          <w:color w:val="auto"/>
          <w:shd w:val="clear" w:color="auto" w:fill="FFFFFF"/>
        </w:rPr>
        <w:t xml:space="preserve"> zmesou pre kryt </w:t>
      </w:r>
      <w:proofErr w:type="spellStart"/>
      <w:r w:rsidRPr="00463260">
        <w:rPr>
          <w:rFonts w:eastAsia="Times New Roman"/>
          <w:color w:val="auto"/>
          <w:shd w:val="clear" w:color="auto" w:fill="FFFFFF"/>
        </w:rPr>
        <w:t>cementobetónovej</w:t>
      </w:r>
      <w:proofErr w:type="spellEnd"/>
      <w:r w:rsidRPr="00463260">
        <w:rPr>
          <w:rFonts w:eastAsia="Times New Roman"/>
          <w:color w:val="auto"/>
          <w:shd w:val="clear" w:color="auto" w:fill="FFFFFF"/>
        </w:rPr>
        <w:t xml:space="preserve"> dosky červená   268,00  m2</w:t>
      </w:r>
    </w:p>
    <w:p w14:paraId="4B2D6B86"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245520001300 Vsyp spevňovací pigmentový do CB dosky ARTCROM </w:t>
      </w:r>
      <w:proofErr w:type="spellStart"/>
      <w:r w:rsidRPr="00463260">
        <w:rPr>
          <w:rFonts w:eastAsia="Times New Roman"/>
          <w:color w:val="auto"/>
          <w:shd w:val="clear" w:color="auto" w:fill="FFFFFF"/>
        </w:rPr>
        <w:t>cem</w:t>
      </w:r>
      <w:proofErr w:type="spellEnd"/>
      <w:r w:rsidRPr="00463260">
        <w:rPr>
          <w:rFonts w:eastAsia="Times New Roman"/>
          <w:color w:val="auto"/>
          <w:shd w:val="clear" w:color="auto" w:fill="FFFFFF"/>
        </w:rPr>
        <w:t>, farba červená  1232,80 kg</w:t>
      </w:r>
    </w:p>
    <w:p w14:paraId="1B035813" w14:textId="77777777" w:rsidR="0097396D" w:rsidRPr="00463260" w:rsidRDefault="0097396D" w:rsidP="00463260">
      <w:pPr>
        <w:spacing w:after="0"/>
        <w:jc w:val="both"/>
        <w:rPr>
          <w:b/>
          <w:bCs/>
          <w:color w:val="auto"/>
          <w:shd w:val="clear" w:color="auto" w:fill="FFFFFF"/>
        </w:rPr>
      </w:pPr>
    </w:p>
    <w:p w14:paraId="6A568114" w14:textId="6BA9ED9B"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623</w:t>
      </w:r>
    </w:p>
    <w:p w14:paraId="4439144D" w14:textId="77777777" w:rsidR="00225E65" w:rsidRPr="00463260" w:rsidRDefault="006B00B9" w:rsidP="00463260">
      <w:pPr>
        <w:spacing w:after="0"/>
        <w:jc w:val="both"/>
        <w:rPr>
          <w:color w:val="auto"/>
          <w:shd w:val="clear" w:color="auto" w:fill="FFFFFF"/>
        </w:rPr>
      </w:pPr>
      <w:r w:rsidRPr="00463260">
        <w:rPr>
          <w:color w:val="auto"/>
          <w:shd w:val="clear" w:color="auto" w:fill="FFFFFF"/>
        </w:rPr>
        <w:t>Vo VV sú položky s č.</w:t>
      </w:r>
      <w:r w:rsidR="00225E65" w:rsidRPr="00463260">
        <w:rPr>
          <w:color w:val="auto"/>
          <w:shd w:val="clear" w:color="auto" w:fill="FFFFFF"/>
        </w:rPr>
        <w:t xml:space="preserve"> </w:t>
      </w:r>
      <w:r w:rsidRPr="00463260">
        <w:rPr>
          <w:color w:val="auto"/>
          <w:shd w:val="clear" w:color="auto" w:fill="FFFFFF"/>
        </w:rPr>
        <w:t xml:space="preserve">569731111 </w:t>
      </w:r>
      <w:r w:rsidR="00225E65" w:rsidRPr="00463260">
        <w:rPr>
          <w:color w:val="auto"/>
          <w:shd w:val="clear" w:color="auto" w:fill="FFFFFF"/>
        </w:rPr>
        <w:t>„</w:t>
      </w:r>
      <w:r w:rsidRPr="00463260">
        <w:rPr>
          <w:color w:val="auto"/>
          <w:shd w:val="clear" w:color="auto" w:fill="FFFFFF"/>
        </w:rPr>
        <w:t xml:space="preserve">Nespevnená krajnica s </w:t>
      </w:r>
      <w:proofErr w:type="spellStart"/>
      <w:r w:rsidRPr="00463260">
        <w:rPr>
          <w:color w:val="auto"/>
          <w:shd w:val="clear" w:color="auto" w:fill="FFFFFF"/>
        </w:rPr>
        <w:t>rozprestrením</w:t>
      </w:r>
      <w:proofErr w:type="spellEnd"/>
      <w:r w:rsidRPr="00463260">
        <w:rPr>
          <w:color w:val="auto"/>
          <w:shd w:val="clear" w:color="auto" w:fill="FFFFFF"/>
        </w:rPr>
        <w:t xml:space="preserve"> a zhutnením š 0,50 m</w:t>
      </w:r>
      <w:r w:rsidR="00225E65" w:rsidRPr="00463260">
        <w:rPr>
          <w:color w:val="auto"/>
          <w:shd w:val="clear" w:color="auto" w:fill="FFFFFF"/>
        </w:rPr>
        <w:t xml:space="preserve">“ </w:t>
      </w:r>
      <w:r w:rsidRPr="00463260">
        <w:rPr>
          <w:color w:val="auto"/>
          <w:shd w:val="clear" w:color="auto" w:fill="FFFFFF"/>
        </w:rPr>
        <w:t>v m.</w:t>
      </w:r>
      <w:r w:rsidR="00225E65" w:rsidRPr="00463260">
        <w:rPr>
          <w:color w:val="auto"/>
          <w:shd w:val="clear" w:color="auto" w:fill="FFFFFF"/>
        </w:rPr>
        <w:t xml:space="preserve"> </w:t>
      </w:r>
      <w:r w:rsidRPr="00463260">
        <w:rPr>
          <w:color w:val="auto"/>
          <w:shd w:val="clear" w:color="auto" w:fill="FFFFFF"/>
        </w:rPr>
        <w:t xml:space="preserve">j. m2. Položka sa vyskytuje v </w:t>
      </w:r>
      <w:proofErr w:type="spellStart"/>
      <w:r w:rsidRPr="00463260">
        <w:rPr>
          <w:color w:val="auto"/>
          <w:shd w:val="clear" w:color="auto" w:fill="FFFFFF"/>
        </w:rPr>
        <w:t>obj</w:t>
      </w:r>
      <w:proofErr w:type="spellEnd"/>
      <w:r w:rsidRPr="00463260">
        <w:rPr>
          <w:color w:val="auto"/>
          <w:shd w:val="clear" w:color="auto" w:fill="FFFFFF"/>
        </w:rPr>
        <w:t xml:space="preserve">. SO 50-38-01, 50-38-03, 50-38-04, 50-38-05, 50-38-07 a 51-38-01. Položka je definovaná iba plochou. </w:t>
      </w:r>
    </w:p>
    <w:p w14:paraId="710D3935" w14:textId="0F7986E7" w:rsidR="006B00B9" w:rsidRPr="00463260" w:rsidRDefault="006B00B9" w:rsidP="00463260">
      <w:pPr>
        <w:spacing w:after="0"/>
        <w:jc w:val="both"/>
        <w:rPr>
          <w:b/>
          <w:bCs/>
          <w:color w:val="auto"/>
          <w:shd w:val="clear" w:color="auto" w:fill="FFFFFF"/>
        </w:rPr>
      </w:pPr>
      <w:r w:rsidRPr="00463260">
        <w:rPr>
          <w:color w:val="auto"/>
          <w:shd w:val="clear" w:color="auto" w:fill="FFFFFF"/>
        </w:rPr>
        <w:t>Môže VO doplniť do VV hrúbku resp. objem?</w:t>
      </w:r>
    </w:p>
    <w:p w14:paraId="13A2D49A" w14:textId="77777777" w:rsidR="0097396D" w:rsidRPr="00463260" w:rsidRDefault="0097396D" w:rsidP="00463260">
      <w:pPr>
        <w:spacing w:after="0"/>
        <w:jc w:val="both"/>
        <w:rPr>
          <w:color w:val="auto"/>
          <w:shd w:val="clear" w:color="auto" w:fill="FFFFFF"/>
        </w:rPr>
      </w:pPr>
    </w:p>
    <w:p w14:paraId="68C2E6D8" w14:textId="5CCCA1A6"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623</w:t>
      </w:r>
    </w:p>
    <w:p w14:paraId="31623AE4" w14:textId="08EB3CF9" w:rsidR="00225E65" w:rsidRPr="00463260" w:rsidRDefault="00225E65" w:rsidP="00463260">
      <w:pPr>
        <w:spacing w:after="0"/>
        <w:jc w:val="both"/>
        <w:rPr>
          <w:b/>
          <w:bCs/>
          <w:color w:val="auto"/>
          <w:shd w:val="clear" w:color="auto" w:fill="FFFFFF"/>
        </w:rPr>
      </w:pPr>
      <w:r w:rsidRPr="00463260">
        <w:rPr>
          <w:color w:val="auto"/>
          <w:shd w:val="clear" w:color="auto" w:fill="FFFFFF"/>
        </w:rPr>
        <w:t>Hrúbka krajnice je 0,25 m.</w:t>
      </w:r>
    </w:p>
    <w:p w14:paraId="181ED093" w14:textId="77777777" w:rsidR="0097396D" w:rsidRPr="00463260" w:rsidRDefault="0097396D" w:rsidP="00463260">
      <w:pPr>
        <w:spacing w:after="0"/>
        <w:jc w:val="both"/>
        <w:rPr>
          <w:b/>
          <w:bCs/>
          <w:color w:val="auto"/>
          <w:shd w:val="clear" w:color="auto" w:fill="FFFFFF"/>
        </w:rPr>
      </w:pPr>
    </w:p>
    <w:p w14:paraId="713464A7" w14:textId="751DC135"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624</w:t>
      </w:r>
    </w:p>
    <w:p w14:paraId="1189FC67" w14:textId="35E2DC95" w:rsidR="006B00B9" w:rsidRPr="00463260" w:rsidRDefault="006B00B9" w:rsidP="00463260">
      <w:pPr>
        <w:spacing w:after="0"/>
        <w:jc w:val="both"/>
        <w:rPr>
          <w:b/>
          <w:bCs/>
          <w:color w:val="auto"/>
          <w:shd w:val="clear" w:color="auto" w:fill="FFFFFF"/>
        </w:rPr>
      </w:pPr>
      <w:r w:rsidRPr="00463260">
        <w:rPr>
          <w:color w:val="auto"/>
          <w:shd w:val="clear" w:color="auto" w:fill="FFFFFF"/>
        </w:rPr>
        <w:t>V TS SO 40-38-01.1 je pigmentovaný CB kryt bordovej farby so žltým okrajom. Táto pigmentácia sa má realizovať iba povrchovo-</w:t>
      </w:r>
      <w:proofErr w:type="spellStart"/>
      <w:r w:rsidRPr="00463260">
        <w:rPr>
          <w:color w:val="auto"/>
          <w:shd w:val="clear" w:color="auto" w:fill="FFFFFF"/>
        </w:rPr>
        <w:t>zagletovaním</w:t>
      </w:r>
      <w:proofErr w:type="spellEnd"/>
      <w:r w:rsidRPr="00463260">
        <w:rPr>
          <w:color w:val="auto"/>
          <w:shd w:val="clear" w:color="auto" w:fill="FFFFFF"/>
        </w:rPr>
        <w:t xml:space="preserve"> pigmentu, alebo sa má pridať do celého objemu betónu?</w:t>
      </w:r>
    </w:p>
    <w:p w14:paraId="02063EED" w14:textId="77777777" w:rsidR="0097396D" w:rsidRPr="00463260" w:rsidRDefault="0097396D" w:rsidP="00463260">
      <w:pPr>
        <w:spacing w:after="0"/>
        <w:jc w:val="both"/>
        <w:rPr>
          <w:color w:val="auto"/>
          <w:shd w:val="clear" w:color="auto" w:fill="FFFFFF"/>
        </w:rPr>
      </w:pPr>
    </w:p>
    <w:p w14:paraId="44A8BF12" w14:textId="56A3EE53" w:rsidR="0097396D" w:rsidRPr="00463260" w:rsidRDefault="0097396D" w:rsidP="00463260">
      <w:pPr>
        <w:tabs>
          <w:tab w:val="left" w:pos="2130"/>
        </w:tabs>
        <w:spacing w:after="0"/>
        <w:jc w:val="both"/>
        <w:rPr>
          <w:b/>
          <w:bCs/>
          <w:color w:val="auto"/>
          <w:shd w:val="clear" w:color="auto" w:fill="FFFFFF"/>
        </w:rPr>
      </w:pPr>
      <w:r w:rsidRPr="00463260">
        <w:rPr>
          <w:b/>
          <w:bCs/>
          <w:color w:val="auto"/>
          <w:shd w:val="clear" w:color="auto" w:fill="FFFFFF"/>
        </w:rPr>
        <w:t>Odpoveď č. 624</w:t>
      </w:r>
      <w:r w:rsidR="00225E65" w:rsidRPr="00463260">
        <w:rPr>
          <w:b/>
          <w:bCs/>
          <w:color w:val="auto"/>
          <w:shd w:val="clear" w:color="auto" w:fill="FFFFFF"/>
        </w:rPr>
        <w:tab/>
      </w:r>
    </w:p>
    <w:p w14:paraId="69FAD784" w14:textId="75A5675B" w:rsidR="00225E65" w:rsidRPr="00463260" w:rsidRDefault="00225E65" w:rsidP="00463260">
      <w:pPr>
        <w:tabs>
          <w:tab w:val="left" w:pos="2130"/>
        </w:tabs>
        <w:spacing w:after="0"/>
        <w:jc w:val="both"/>
        <w:rPr>
          <w:b/>
          <w:bCs/>
          <w:color w:val="auto"/>
          <w:shd w:val="clear" w:color="auto" w:fill="FFFFFF"/>
        </w:rPr>
      </w:pPr>
      <w:r w:rsidRPr="00463260">
        <w:rPr>
          <w:color w:val="auto"/>
          <w:shd w:val="clear" w:color="auto" w:fill="FFFFFF"/>
        </w:rPr>
        <w:t xml:space="preserve">Zafarbenie má byť realizované  formou </w:t>
      </w:r>
      <w:proofErr w:type="spellStart"/>
      <w:r w:rsidRPr="00463260">
        <w:rPr>
          <w:color w:val="auto"/>
          <w:shd w:val="clear" w:color="auto" w:fill="FFFFFF"/>
        </w:rPr>
        <w:t>vsypu</w:t>
      </w:r>
      <w:proofErr w:type="spellEnd"/>
      <w:r w:rsidRPr="00463260">
        <w:rPr>
          <w:color w:val="auto"/>
          <w:shd w:val="clear" w:color="auto" w:fill="FFFFFF"/>
        </w:rPr>
        <w:t>, iba v mieste zastávky na ploche 280m2.</w:t>
      </w:r>
    </w:p>
    <w:p w14:paraId="18B6FF7E" w14:textId="77777777" w:rsidR="0097396D" w:rsidRPr="00463260" w:rsidRDefault="0097396D" w:rsidP="00463260">
      <w:pPr>
        <w:spacing w:after="0"/>
        <w:jc w:val="both"/>
        <w:rPr>
          <w:b/>
          <w:bCs/>
          <w:color w:val="auto"/>
          <w:shd w:val="clear" w:color="auto" w:fill="FFFFFF"/>
        </w:rPr>
      </w:pPr>
    </w:p>
    <w:p w14:paraId="3F74491C" w14:textId="48F47024"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625</w:t>
      </w:r>
    </w:p>
    <w:p w14:paraId="647EF968" w14:textId="676AB64E" w:rsidR="006B00B9" w:rsidRPr="00463260" w:rsidRDefault="006B00B9" w:rsidP="00463260">
      <w:pPr>
        <w:spacing w:after="0"/>
        <w:jc w:val="both"/>
        <w:rPr>
          <w:b/>
          <w:bCs/>
          <w:color w:val="auto"/>
          <w:shd w:val="clear" w:color="auto" w:fill="FFFFFF"/>
        </w:rPr>
      </w:pPr>
      <w:r w:rsidRPr="00463260">
        <w:rPr>
          <w:color w:val="auto"/>
          <w:shd w:val="clear" w:color="auto" w:fill="FFFFFF"/>
        </w:rPr>
        <w:t>V TS SO 50-33-01</w:t>
      </w:r>
      <w:r w:rsidR="00225E65" w:rsidRPr="00463260">
        <w:rPr>
          <w:color w:val="auto"/>
          <w:shd w:val="clear" w:color="auto" w:fill="FFFFFF"/>
        </w:rPr>
        <w:t xml:space="preserve"> </w:t>
      </w:r>
      <w:r w:rsidRPr="00463260">
        <w:rPr>
          <w:color w:val="auto"/>
          <w:shd w:val="clear" w:color="auto" w:fill="FFFFFF"/>
        </w:rPr>
        <w:t xml:space="preserve">most je uvedená skladba vozovky: izolácia, ochrana izolácie, betón C20/25 – 130mm, asfaltový kryt - 50mm. Vo Výkaze výmer objektu je ale uvedený liaty asfalt 45mm a asfaltový betón vrstva </w:t>
      </w:r>
      <w:proofErr w:type="spellStart"/>
      <w:r w:rsidRPr="00463260">
        <w:rPr>
          <w:color w:val="auto"/>
          <w:shd w:val="clear" w:color="auto" w:fill="FFFFFF"/>
        </w:rPr>
        <w:t>obrusná</w:t>
      </w:r>
      <w:proofErr w:type="spellEnd"/>
      <w:r w:rsidRPr="00463260">
        <w:rPr>
          <w:color w:val="auto"/>
          <w:shd w:val="clear" w:color="auto" w:fill="FFFFFF"/>
        </w:rPr>
        <w:t xml:space="preserve"> AC 11 40mm a nie je uvedený betón.</w:t>
      </w:r>
      <w:r w:rsidR="00225E65" w:rsidRPr="00463260">
        <w:rPr>
          <w:color w:val="auto"/>
          <w:shd w:val="clear" w:color="auto" w:fill="FFFFFF"/>
        </w:rPr>
        <w:t xml:space="preserve"> </w:t>
      </w:r>
      <w:r w:rsidRPr="00463260">
        <w:rPr>
          <w:color w:val="auto"/>
          <w:shd w:val="clear" w:color="auto" w:fill="FFFFFF"/>
        </w:rPr>
        <w:t>Môže verejný obstarávateľ podať informáciu, ktorá skladba vozovky je správna, ktorú má uchádzač oceniť vo svojej ponuke a zároveň zjednotiť jednotlivé časti Súťažnej dokumentácie?</w:t>
      </w:r>
    </w:p>
    <w:p w14:paraId="6B2583D2" w14:textId="77777777" w:rsidR="0097396D" w:rsidRPr="00463260" w:rsidRDefault="0097396D" w:rsidP="00463260">
      <w:pPr>
        <w:spacing w:after="0"/>
        <w:jc w:val="both"/>
        <w:rPr>
          <w:color w:val="auto"/>
          <w:shd w:val="clear" w:color="auto" w:fill="FFFFFF"/>
        </w:rPr>
      </w:pPr>
    </w:p>
    <w:p w14:paraId="193F0887" w14:textId="03E0C3C1"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625</w:t>
      </w:r>
    </w:p>
    <w:p w14:paraId="00229F4C"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TS v časti 3.2.15 Vozovka na moste je skladba v mieste električkového zvršku: </w:t>
      </w:r>
    </w:p>
    <w:p w14:paraId="4B45CA5A"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Asfaltový kryt AC 11 II                                                                                                       50 mm</w:t>
      </w:r>
    </w:p>
    <w:p w14:paraId="4F70AAD3"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Betón C20/25                                                                                                                   130 mm</w:t>
      </w:r>
    </w:p>
    <w:p w14:paraId="3056377F"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Ochrana izolácie NAIP                                                                                                         5 mm</w:t>
      </w:r>
    </w:p>
    <w:p w14:paraId="769BCA9E"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Izolácia NK proti vode NAIP                                                                                                5 mm</w:t>
      </w:r>
    </w:p>
    <w:p w14:paraId="3F7C4807" w14:textId="6F8BF3E5"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Zapečaťujúca vrstva                                                                                                             0 mm</w:t>
      </w:r>
    </w:p>
    <w:p w14:paraId="1DE3FAAE" w14:textId="73FAF2AA"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Vypúšťa sa položka:</w:t>
      </w:r>
    </w:p>
    <w:p w14:paraId="4E149949"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63</w:t>
      </w:r>
      <w:r w:rsidRPr="00463260">
        <w:rPr>
          <w:rFonts w:eastAsia="Times New Roman"/>
          <w:color w:val="auto"/>
          <w:shd w:val="clear" w:color="auto" w:fill="FFFFFF"/>
        </w:rPr>
        <w:tab/>
        <w:t>K</w:t>
      </w:r>
      <w:r w:rsidRPr="00463260">
        <w:rPr>
          <w:rFonts w:eastAsia="Times New Roman"/>
          <w:color w:val="auto"/>
          <w:shd w:val="clear" w:color="auto" w:fill="FFFFFF"/>
        </w:rPr>
        <w:tab/>
        <w:t>577141212</w:t>
      </w:r>
      <w:r w:rsidRPr="00463260">
        <w:rPr>
          <w:rFonts w:eastAsia="Times New Roman"/>
          <w:color w:val="auto"/>
          <w:shd w:val="clear" w:color="auto" w:fill="FFFFFF"/>
        </w:rPr>
        <w:tab/>
        <w:t>Liaty asfalt modifikovaný hr. 45 mm</w:t>
      </w:r>
      <w:r w:rsidRPr="00463260">
        <w:rPr>
          <w:rFonts w:eastAsia="Times New Roman"/>
          <w:color w:val="auto"/>
          <w:shd w:val="clear" w:color="auto" w:fill="FFFFFF"/>
        </w:rPr>
        <w:tab/>
        <w:t>m2</w:t>
      </w:r>
      <w:r w:rsidRPr="00463260">
        <w:rPr>
          <w:rFonts w:eastAsia="Times New Roman"/>
          <w:color w:val="auto"/>
          <w:shd w:val="clear" w:color="auto" w:fill="FFFFFF"/>
        </w:rPr>
        <w:tab/>
        <w:t>850.000</w:t>
      </w:r>
    </w:p>
    <w:p w14:paraId="07496894" w14:textId="7D3C6B3A"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nahrádza sa položkou:</w:t>
      </w:r>
    </w:p>
    <w:p w14:paraId="263DAE30" w14:textId="0160A733"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451473262</w:t>
      </w:r>
      <w:r w:rsidRPr="00463260">
        <w:rPr>
          <w:rFonts w:eastAsia="Times New Roman"/>
          <w:color w:val="auto"/>
          <w:shd w:val="clear" w:color="auto" w:fill="FFFFFF"/>
        </w:rPr>
        <w:tab/>
        <w:t xml:space="preserve">Betón </w:t>
      </w:r>
      <w:proofErr w:type="spellStart"/>
      <w:r w:rsidRPr="00463260">
        <w:rPr>
          <w:rFonts w:eastAsia="Times New Roman"/>
          <w:color w:val="auto"/>
          <w:shd w:val="clear" w:color="auto" w:fill="FFFFFF"/>
        </w:rPr>
        <w:t>odláždenia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20/25</w:t>
      </w:r>
      <w:r w:rsidRPr="00463260">
        <w:rPr>
          <w:rFonts w:eastAsia="Times New Roman"/>
          <w:color w:val="auto"/>
          <w:shd w:val="clear" w:color="auto" w:fill="FFFFFF"/>
        </w:rPr>
        <w:tab/>
        <w:t>m3</w:t>
      </w:r>
      <w:r w:rsidRPr="00463260">
        <w:rPr>
          <w:rFonts w:eastAsia="Times New Roman"/>
          <w:color w:val="auto"/>
          <w:shd w:val="clear" w:color="auto" w:fill="FFFFFF"/>
        </w:rPr>
        <w:tab/>
        <w:t>110,500</w:t>
      </w:r>
    </w:p>
    <w:p w14:paraId="2236D2A0" w14:textId="77777777" w:rsidR="0097396D" w:rsidRPr="00463260" w:rsidRDefault="0097396D" w:rsidP="00463260">
      <w:pPr>
        <w:spacing w:after="0"/>
        <w:jc w:val="both"/>
        <w:rPr>
          <w:b/>
          <w:bCs/>
          <w:color w:val="auto"/>
          <w:shd w:val="clear" w:color="auto" w:fill="FFFFFF"/>
        </w:rPr>
      </w:pPr>
    </w:p>
    <w:p w14:paraId="2C3B04B7" w14:textId="2528B402"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626</w:t>
      </w:r>
    </w:p>
    <w:p w14:paraId="258E7AAF" w14:textId="787E561A"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Pri </w:t>
      </w:r>
      <w:proofErr w:type="spellStart"/>
      <w:r w:rsidRPr="00463260">
        <w:rPr>
          <w:rFonts w:eastAsia="Times New Roman"/>
          <w:color w:val="auto"/>
          <w:shd w:val="clear" w:color="auto" w:fill="FFFFFF"/>
        </w:rPr>
        <w:t>naceňovaní</w:t>
      </w:r>
      <w:proofErr w:type="spellEnd"/>
      <w:r w:rsidRPr="00463260">
        <w:rPr>
          <w:rFonts w:eastAsia="Times New Roman"/>
          <w:color w:val="auto"/>
          <w:shd w:val="clear" w:color="auto" w:fill="FFFFFF"/>
        </w:rPr>
        <w:t xml:space="preserve"> je potrebné zohľadniť </w:t>
      </w:r>
      <w:proofErr w:type="spellStart"/>
      <w:r w:rsidRPr="00463260">
        <w:rPr>
          <w:rFonts w:eastAsia="Times New Roman"/>
          <w:color w:val="auto"/>
          <w:shd w:val="clear" w:color="auto" w:fill="FFFFFF"/>
        </w:rPr>
        <w:t>trvalopružné</w:t>
      </w:r>
      <w:proofErr w:type="spellEnd"/>
      <w:r w:rsidRPr="00463260">
        <w:rPr>
          <w:rFonts w:eastAsia="Times New Roman"/>
          <w:color w:val="auto"/>
          <w:shd w:val="clear" w:color="auto" w:fill="FFFFFF"/>
        </w:rPr>
        <w:t xml:space="preserve"> zálievky v styku rímsa-trám, dilatácia ríms </w:t>
      </w:r>
      <w:proofErr w:type="spellStart"/>
      <w:r w:rsidRPr="00463260">
        <w:rPr>
          <w:rFonts w:eastAsia="Times New Roman"/>
          <w:color w:val="auto"/>
          <w:shd w:val="clear" w:color="auto" w:fill="FFFFFF"/>
        </w:rPr>
        <w:t>Trvalopružné</w:t>
      </w:r>
      <w:proofErr w:type="spellEnd"/>
      <w:r w:rsidRPr="00463260">
        <w:rPr>
          <w:rFonts w:eastAsia="Times New Roman"/>
          <w:color w:val="auto"/>
          <w:shd w:val="clear" w:color="auto" w:fill="FFFFFF"/>
        </w:rPr>
        <w:t xml:space="preserve"> zálievky s </w:t>
      </w:r>
      <w:proofErr w:type="spellStart"/>
      <w:r w:rsidRPr="00463260">
        <w:rPr>
          <w:rFonts w:eastAsia="Times New Roman"/>
          <w:color w:val="auto"/>
          <w:shd w:val="clear" w:color="auto" w:fill="FFFFFF"/>
        </w:rPr>
        <w:t>predpesnením</w:t>
      </w:r>
      <w:proofErr w:type="spellEnd"/>
      <w:r w:rsidRPr="00463260">
        <w:rPr>
          <w:rFonts w:eastAsia="Times New Roman"/>
          <w:color w:val="auto"/>
          <w:shd w:val="clear" w:color="auto" w:fill="FFFFFF"/>
        </w:rPr>
        <w:t xml:space="preserve"> – odvodňovací žľab-trám, mostné závery</w:t>
      </w:r>
      <w:r w:rsidR="00225E65" w:rsidRPr="00463260">
        <w:rPr>
          <w:rFonts w:eastAsia="Times New Roman"/>
          <w:color w:val="auto"/>
          <w:shd w:val="clear" w:color="auto" w:fill="FFFFFF"/>
        </w:rPr>
        <w:t xml:space="preserve">. </w:t>
      </w:r>
      <w:r w:rsidRPr="00463260">
        <w:rPr>
          <w:rFonts w:eastAsia="Times New Roman"/>
          <w:color w:val="auto"/>
          <w:shd w:val="clear" w:color="auto" w:fill="FFFFFF"/>
        </w:rPr>
        <w:t xml:space="preserve">Vo VV SO 50-33-01 most je iba 16m tmelenia škár, pritom trvalo pružné zálievky sa realizujú v styku </w:t>
      </w:r>
      <w:r w:rsidRPr="00463260">
        <w:rPr>
          <w:rFonts w:eastAsia="Times New Roman"/>
          <w:color w:val="auto"/>
          <w:shd w:val="clear" w:color="auto" w:fill="FFFFFF"/>
        </w:rPr>
        <w:lastRenderedPageBreak/>
        <w:t xml:space="preserve">rímsa-trám, dilatácia ríms a tiež </w:t>
      </w:r>
      <w:proofErr w:type="spellStart"/>
      <w:r w:rsidRPr="00463260">
        <w:rPr>
          <w:rFonts w:eastAsia="Times New Roman"/>
          <w:color w:val="auto"/>
          <w:shd w:val="clear" w:color="auto" w:fill="FFFFFF"/>
        </w:rPr>
        <w:t>trvalopružné</w:t>
      </w:r>
      <w:proofErr w:type="spellEnd"/>
      <w:r w:rsidRPr="00463260">
        <w:rPr>
          <w:rFonts w:eastAsia="Times New Roman"/>
          <w:color w:val="auto"/>
          <w:shd w:val="clear" w:color="auto" w:fill="FFFFFF"/>
        </w:rPr>
        <w:t xml:space="preserve"> zálievky s </w:t>
      </w:r>
      <w:proofErr w:type="spellStart"/>
      <w:r w:rsidRPr="00463260">
        <w:rPr>
          <w:rFonts w:eastAsia="Times New Roman"/>
          <w:color w:val="auto"/>
          <w:shd w:val="clear" w:color="auto" w:fill="FFFFFF"/>
        </w:rPr>
        <w:t>predpesnením</w:t>
      </w:r>
      <w:proofErr w:type="spellEnd"/>
      <w:r w:rsidRPr="00463260">
        <w:rPr>
          <w:rFonts w:eastAsia="Times New Roman"/>
          <w:color w:val="auto"/>
          <w:shd w:val="clear" w:color="auto" w:fill="FFFFFF"/>
        </w:rPr>
        <w:t xml:space="preserve"> – odvodňovací žľab-trám a mostné závery. Môže VO doplniť do VV chýbajúce položky?</w:t>
      </w:r>
    </w:p>
    <w:p w14:paraId="6F30A9FC" w14:textId="77777777" w:rsidR="0097396D" w:rsidRPr="00463260" w:rsidRDefault="0097396D" w:rsidP="00463260">
      <w:pPr>
        <w:spacing w:after="0"/>
        <w:jc w:val="both"/>
        <w:rPr>
          <w:color w:val="auto"/>
          <w:shd w:val="clear" w:color="auto" w:fill="FFFFFF"/>
        </w:rPr>
      </w:pPr>
    </w:p>
    <w:p w14:paraId="38F609A8" w14:textId="21BA2872"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626</w:t>
      </w:r>
    </w:p>
    <w:p w14:paraId="0A8A6541"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Zmena objemu položky:</w:t>
      </w:r>
    </w:p>
    <w:p w14:paraId="14FB40BF" w14:textId="23B9E67D"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64</w:t>
      </w:r>
      <w:r w:rsidRPr="00463260">
        <w:rPr>
          <w:rFonts w:eastAsia="Times New Roman"/>
          <w:color w:val="auto"/>
          <w:shd w:val="clear" w:color="auto" w:fill="FFFFFF"/>
        </w:rPr>
        <w:tab/>
        <w:t>K</w:t>
      </w:r>
      <w:r w:rsidRPr="00463260">
        <w:rPr>
          <w:rFonts w:eastAsia="Times New Roman"/>
          <w:color w:val="auto"/>
          <w:shd w:val="clear" w:color="auto" w:fill="FFFFFF"/>
        </w:rPr>
        <w:tab/>
        <w:t>599141111</w:t>
      </w:r>
      <w:r w:rsidRPr="00463260">
        <w:rPr>
          <w:rFonts w:eastAsia="Times New Roman"/>
          <w:color w:val="auto"/>
          <w:shd w:val="clear" w:color="auto" w:fill="FFFFFF"/>
        </w:rPr>
        <w:tab/>
        <w:t>Vyplnenie škár pružným tmelom do hĺbky 15 mm</w:t>
      </w:r>
      <w:r w:rsidRPr="00463260">
        <w:rPr>
          <w:rFonts w:eastAsia="Times New Roman"/>
          <w:color w:val="auto"/>
          <w:shd w:val="clear" w:color="auto" w:fill="FFFFFF"/>
        </w:rPr>
        <w:tab/>
        <w:t>m    528.000</w:t>
      </w:r>
    </w:p>
    <w:p w14:paraId="05EF9C4F" w14:textId="77777777"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Nová položka:</w:t>
      </w:r>
    </w:p>
    <w:p w14:paraId="7DAE60C5" w14:textId="28934A4E" w:rsidR="00225E65" w:rsidRPr="00463260" w:rsidRDefault="00225E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b/>
        <w:t>K</w:t>
      </w:r>
      <w:r w:rsidRPr="00463260">
        <w:rPr>
          <w:rFonts w:eastAsia="Times New Roman"/>
          <w:color w:val="auto"/>
          <w:shd w:val="clear" w:color="auto" w:fill="FFFFFF"/>
        </w:rPr>
        <w:tab/>
        <w:t>919726522</w:t>
      </w:r>
      <w:r w:rsidRPr="00463260">
        <w:rPr>
          <w:rFonts w:eastAsia="Times New Roman"/>
          <w:color w:val="auto"/>
          <w:shd w:val="clear" w:color="auto" w:fill="FFFFFF"/>
        </w:rPr>
        <w:tab/>
        <w:t>Tesnenie dilatačných škár zálievkou za tepla pre komôrku s tesniacim profilom š. 15mm hl. 25mm</w:t>
      </w:r>
      <w:r w:rsidRPr="00463260">
        <w:rPr>
          <w:rFonts w:eastAsia="Times New Roman"/>
          <w:color w:val="auto"/>
          <w:shd w:val="clear" w:color="auto" w:fill="FFFFFF"/>
        </w:rPr>
        <w:tab/>
        <w:t>m</w:t>
      </w:r>
      <w:r w:rsidRPr="00463260">
        <w:rPr>
          <w:rFonts w:eastAsia="Times New Roman"/>
          <w:color w:val="auto"/>
          <w:shd w:val="clear" w:color="auto" w:fill="FFFFFF"/>
        </w:rPr>
        <w:tab/>
        <w:t>456.000</w:t>
      </w:r>
    </w:p>
    <w:p w14:paraId="51DD3517" w14:textId="77777777" w:rsidR="0097396D" w:rsidRPr="00463260" w:rsidRDefault="0097396D" w:rsidP="00463260">
      <w:pPr>
        <w:spacing w:after="0"/>
        <w:jc w:val="both"/>
        <w:rPr>
          <w:b/>
          <w:bCs/>
          <w:color w:val="auto"/>
          <w:shd w:val="clear" w:color="auto" w:fill="FFFFFF"/>
        </w:rPr>
      </w:pPr>
    </w:p>
    <w:p w14:paraId="2E4AA300" w14:textId="32C8439A"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627</w:t>
      </w:r>
    </w:p>
    <w:p w14:paraId="3749E775" w14:textId="62E6D860"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1 - Vo VV SO 50-33-01 most chýbajú položky ako odvodňovacie tvarovky  z </w:t>
      </w:r>
      <w:proofErr w:type="spellStart"/>
      <w:r w:rsidRPr="00463260">
        <w:rPr>
          <w:rFonts w:eastAsia="Times New Roman"/>
          <w:color w:val="auto"/>
          <w:shd w:val="clear" w:color="auto" w:fill="FFFFFF"/>
        </w:rPr>
        <w:t>nerezu</w:t>
      </w:r>
      <w:proofErr w:type="spellEnd"/>
      <w:r w:rsidRPr="00463260">
        <w:rPr>
          <w:rFonts w:eastAsia="Times New Roman"/>
          <w:color w:val="auto"/>
          <w:shd w:val="clear" w:color="auto" w:fill="FFFFFF"/>
        </w:rPr>
        <w:t xml:space="preserve"> – do NK a prestupy cez trámy z rímsy. Môže VO doplniť do VV chýbajúce položky?</w:t>
      </w:r>
    </w:p>
    <w:p w14:paraId="29413AB0" w14:textId="380C8F93"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w:t>
      </w:r>
      <w:r w:rsidR="00466963" w:rsidRPr="00463260">
        <w:rPr>
          <w:rFonts w:eastAsia="Times New Roman"/>
          <w:color w:val="auto"/>
          <w:shd w:val="clear" w:color="auto" w:fill="FFFFFF"/>
        </w:rPr>
        <w:t xml:space="preserve"> </w:t>
      </w:r>
      <w:r w:rsidRPr="00463260">
        <w:rPr>
          <w:rFonts w:eastAsia="Times New Roman"/>
          <w:color w:val="auto"/>
          <w:shd w:val="clear" w:color="auto" w:fill="FFFFFF"/>
        </w:rPr>
        <w:t xml:space="preserve">- Vo VV SO 50-33-01 most chýba drenážny </w:t>
      </w:r>
      <w:proofErr w:type="spellStart"/>
      <w:r w:rsidRPr="00463260">
        <w:rPr>
          <w:rFonts w:eastAsia="Times New Roman"/>
          <w:color w:val="auto"/>
          <w:shd w:val="clear" w:color="auto" w:fill="FFFFFF"/>
        </w:rPr>
        <w:t>plastbetón</w:t>
      </w:r>
      <w:proofErr w:type="spellEnd"/>
      <w:r w:rsidRPr="00463260">
        <w:rPr>
          <w:rFonts w:eastAsia="Times New Roman"/>
          <w:color w:val="auto"/>
          <w:shd w:val="clear" w:color="auto" w:fill="FFFFFF"/>
        </w:rPr>
        <w:t>. Môže VO doplniť do VV chýbajúcu položku?</w:t>
      </w:r>
    </w:p>
    <w:p w14:paraId="46753AD8" w14:textId="623D04AF"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3 -</w:t>
      </w:r>
      <w:r w:rsidR="005650F3" w:rsidRPr="00463260">
        <w:rPr>
          <w:rFonts w:eastAsia="Times New Roman"/>
          <w:color w:val="auto"/>
          <w:shd w:val="clear" w:color="auto" w:fill="FFFFFF"/>
        </w:rPr>
        <w:t xml:space="preserve"> </w:t>
      </w:r>
      <w:r w:rsidRPr="00463260">
        <w:rPr>
          <w:rFonts w:eastAsia="Times New Roman"/>
          <w:color w:val="auto"/>
          <w:shd w:val="clear" w:color="auto" w:fill="FFFFFF"/>
        </w:rPr>
        <w:t xml:space="preserve">Vo VV SO 50-33-01 most chýbajú </w:t>
      </w:r>
      <w:proofErr w:type="spellStart"/>
      <w:r w:rsidRPr="00463260">
        <w:rPr>
          <w:rFonts w:eastAsia="Times New Roman"/>
          <w:color w:val="auto"/>
          <w:shd w:val="clear" w:color="auto" w:fill="FFFFFF"/>
        </w:rPr>
        <w:t>fabióny</w:t>
      </w:r>
      <w:proofErr w:type="spellEnd"/>
      <w:r w:rsidRPr="00463260">
        <w:rPr>
          <w:rFonts w:eastAsia="Times New Roman"/>
          <w:color w:val="auto"/>
          <w:shd w:val="clear" w:color="auto" w:fill="FFFFFF"/>
        </w:rPr>
        <w:t>. Môže VO doplniť do VV chýbajúce položky?</w:t>
      </w:r>
    </w:p>
    <w:p w14:paraId="1A5F4032" w14:textId="63A181C1"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4 - Vo VV SO 50-33-01 most chýbajú kotvy ríms. Môže VO doplniť do VV chýbajúce položky?</w:t>
      </w:r>
    </w:p>
    <w:p w14:paraId="532E7BD4" w14:textId="45FBB3A9"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5 - Vo VV SO 50-33-01 most chýba realizácia vrtov pre kotvenie ríms a zábradlia. Môže VO doplniť do VV chýbajúce položky?</w:t>
      </w:r>
    </w:p>
    <w:p w14:paraId="395160AA" w14:textId="64283F79"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6 - V TS aj v PD SO 50-33-01 most sú pozorovacie body, ktoré chýbajú vo VV. Môže VO doplniť do VV chýbajúce položky?</w:t>
      </w:r>
    </w:p>
    <w:p w14:paraId="47D62B3C" w14:textId="59E9AA41" w:rsidR="006B00B9" w:rsidRPr="00463260" w:rsidRDefault="006B00B9" w:rsidP="00463260">
      <w:pPr>
        <w:spacing w:after="0"/>
        <w:jc w:val="both"/>
        <w:rPr>
          <w:b/>
          <w:bCs/>
          <w:color w:val="auto"/>
          <w:shd w:val="clear" w:color="auto" w:fill="FFFFFF"/>
        </w:rPr>
      </w:pPr>
      <w:r w:rsidRPr="00463260">
        <w:rPr>
          <w:rFonts w:eastAsia="Times New Roman"/>
          <w:color w:val="auto"/>
          <w:shd w:val="clear" w:color="auto" w:fill="FFFFFF"/>
        </w:rPr>
        <w:t>7 - Vo VV SO 50-33-01 most chýba zaťažovacia skúška mosta, označenie roku e.</w:t>
      </w:r>
      <w:r w:rsidR="005650F3" w:rsidRPr="00463260">
        <w:rPr>
          <w:rFonts w:eastAsia="Times New Roman"/>
          <w:color w:val="auto"/>
          <w:shd w:val="clear" w:color="auto" w:fill="FFFFFF"/>
        </w:rPr>
        <w:t xml:space="preserve"> </w:t>
      </w:r>
      <w:r w:rsidRPr="00463260">
        <w:rPr>
          <w:rFonts w:eastAsia="Times New Roman"/>
          <w:color w:val="auto"/>
          <w:shd w:val="clear" w:color="auto" w:fill="FFFFFF"/>
        </w:rPr>
        <w:t>č. mosta, čerpanie vody. Môže VO doplniť do VV chýbajúce položky?</w:t>
      </w:r>
    </w:p>
    <w:p w14:paraId="005C0335" w14:textId="77777777" w:rsidR="0097396D" w:rsidRPr="00463260" w:rsidRDefault="0097396D" w:rsidP="00463260">
      <w:pPr>
        <w:spacing w:after="0"/>
        <w:jc w:val="both"/>
        <w:rPr>
          <w:color w:val="auto"/>
          <w:shd w:val="clear" w:color="auto" w:fill="FFFFFF"/>
        </w:rPr>
      </w:pPr>
    </w:p>
    <w:p w14:paraId="64F3B150" w14:textId="3F257842" w:rsidR="0097396D" w:rsidRPr="00463260" w:rsidRDefault="0097396D" w:rsidP="00463260">
      <w:pPr>
        <w:tabs>
          <w:tab w:val="left" w:pos="2400"/>
        </w:tabs>
        <w:spacing w:after="0"/>
        <w:jc w:val="both"/>
        <w:rPr>
          <w:b/>
          <w:bCs/>
          <w:color w:val="auto"/>
          <w:shd w:val="clear" w:color="auto" w:fill="FFFFFF"/>
        </w:rPr>
      </w:pPr>
      <w:r w:rsidRPr="00463260">
        <w:rPr>
          <w:b/>
          <w:bCs/>
          <w:color w:val="auto"/>
          <w:shd w:val="clear" w:color="auto" w:fill="FFFFFF"/>
        </w:rPr>
        <w:t>Odpoveď č. 627</w:t>
      </w:r>
      <w:r w:rsidR="005650F3" w:rsidRPr="00463260">
        <w:rPr>
          <w:b/>
          <w:bCs/>
          <w:color w:val="auto"/>
          <w:shd w:val="clear" w:color="auto" w:fill="FFFFFF"/>
        </w:rPr>
        <w:tab/>
      </w:r>
    </w:p>
    <w:p w14:paraId="370677E2" w14:textId="7C28070A"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w:t>
      </w:r>
      <w:r w:rsidR="00466963" w:rsidRPr="00463260">
        <w:rPr>
          <w:rFonts w:eastAsia="Times New Roman"/>
          <w:color w:val="auto"/>
          <w:shd w:val="clear" w:color="auto" w:fill="FFFFFF"/>
        </w:rPr>
        <w:t xml:space="preserve"> –</w:t>
      </w:r>
      <w:r w:rsidRPr="00463260">
        <w:rPr>
          <w:rFonts w:eastAsia="Times New Roman"/>
          <w:color w:val="auto"/>
          <w:shd w:val="clear" w:color="auto" w:fill="FFFFFF"/>
        </w:rPr>
        <w:t xml:space="preserve"> cenu za uvedené položky si zhotoviteľ premietne do cien položiek súvisiacich</w:t>
      </w:r>
    </w:p>
    <w:p w14:paraId="0E31EBD3" w14:textId="7777777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odvodňovacie tvarovky  z </w:t>
      </w:r>
      <w:proofErr w:type="spellStart"/>
      <w:r w:rsidRPr="00463260">
        <w:rPr>
          <w:rFonts w:eastAsia="Times New Roman"/>
          <w:color w:val="auto"/>
          <w:shd w:val="clear" w:color="auto" w:fill="FFFFFF"/>
        </w:rPr>
        <w:t>nerezu</w:t>
      </w:r>
      <w:proofErr w:type="spellEnd"/>
      <w:r w:rsidRPr="00463260">
        <w:rPr>
          <w:rFonts w:eastAsia="Times New Roman"/>
          <w:color w:val="auto"/>
          <w:shd w:val="clear" w:color="auto" w:fill="FFFFFF"/>
        </w:rPr>
        <w:t xml:space="preserve"> – do NK a prestupy cez trámy z rímsy do položky</w:t>
      </w:r>
    </w:p>
    <w:p w14:paraId="2C30C583" w14:textId="7777777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65</w:t>
      </w:r>
      <w:r w:rsidRPr="00463260">
        <w:rPr>
          <w:rFonts w:eastAsia="Times New Roman"/>
          <w:color w:val="auto"/>
          <w:shd w:val="clear" w:color="auto" w:fill="FFFFFF"/>
        </w:rPr>
        <w:tab/>
        <w:t>K</w:t>
      </w:r>
      <w:r w:rsidRPr="00463260">
        <w:rPr>
          <w:rFonts w:eastAsia="Times New Roman"/>
          <w:color w:val="auto"/>
          <w:shd w:val="clear" w:color="auto" w:fill="FFFFFF"/>
        </w:rPr>
        <w:tab/>
        <w:t>597962502</w:t>
      </w:r>
      <w:r w:rsidRPr="00463260">
        <w:rPr>
          <w:rFonts w:eastAsia="Times New Roman"/>
          <w:color w:val="auto"/>
          <w:shd w:val="clear" w:color="auto" w:fill="FFFFFF"/>
        </w:rPr>
        <w:tab/>
        <w:t xml:space="preserve">D+M odvodňovacieho žľabu do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lôžka C 20/25</w:t>
      </w:r>
      <w:r w:rsidRPr="00463260">
        <w:rPr>
          <w:rFonts w:eastAsia="Times New Roman"/>
          <w:color w:val="auto"/>
          <w:shd w:val="clear" w:color="auto" w:fill="FFFFFF"/>
        </w:rPr>
        <w:tab/>
        <w:t>m</w:t>
      </w:r>
    </w:p>
    <w:p w14:paraId="72447F0B" w14:textId="26A2FFF9"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w:t>
      </w:r>
      <w:r w:rsidR="00466963" w:rsidRPr="00463260">
        <w:rPr>
          <w:rFonts w:eastAsia="Times New Roman"/>
          <w:color w:val="auto"/>
          <w:shd w:val="clear" w:color="auto" w:fill="FFFFFF"/>
        </w:rPr>
        <w:t xml:space="preserve"> – </w:t>
      </w:r>
      <w:r w:rsidRPr="00463260">
        <w:rPr>
          <w:rFonts w:eastAsia="Times New Roman"/>
          <w:color w:val="auto"/>
          <w:shd w:val="clear" w:color="auto" w:fill="FFFFFF"/>
        </w:rPr>
        <w:t>cenu za uvedené položky si zhotoviteľ premietne do cien položiek súvisiacich</w:t>
      </w:r>
    </w:p>
    <w:p w14:paraId="48CAB066" w14:textId="7777777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drenážny </w:t>
      </w:r>
      <w:proofErr w:type="spellStart"/>
      <w:r w:rsidRPr="00463260">
        <w:rPr>
          <w:rFonts w:eastAsia="Times New Roman"/>
          <w:color w:val="auto"/>
          <w:shd w:val="clear" w:color="auto" w:fill="FFFFFF"/>
        </w:rPr>
        <w:t>plastbetón</w:t>
      </w:r>
      <w:proofErr w:type="spellEnd"/>
      <w:r w:rsidRPr="00463260">
        <w:rPr>
          <w:rFonts w:eastAsia="Times New Roman"/>
          <w:color w:val="auto"/>
          <w:shd w:val="clear" w:color="auto" w:fill="FFFFFF"/>
        </w:rPr>
        <w:t xml:space="preserve"> do položky</w:t>
      </w:r>
    </w:p>
    <w:p w14:paraId="3A99431C" w14:textId="5B7DFC82"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62</w:t>
      </w:r>
      <w:r w:rsidRPr="00463260">
        <w:rPr>
          <w:rFonts w:eastAsia="Times New Roman"/>
          <w:color w:val="auto"/>
          <w:shd w:val="clear" w:color="auto" w:fill="FFFFFF"/>
        </w:rPr>
        <w:tab/>
        <w:t>K</w:t>
      </w:r>
      <w:r w:rsidRPr="00463260">
        <w:rPr>
          <w:rFonts w:eastAsia="Times New Roman"/>
          <w:color w:val="auto"/>
          <w:shd w:val="clear" w:color="auto" w:fill="FFFFFF"/>
        </w:rPr>
        <w:tab/>
        <w:t>577144231.1</w:t>
      </w:r>
      <w:r w:rsidRPr="00463260">
        <w:rPr>
          <w:rFonts w:eastAsia="Times New Roman"/>
          <w:color w:val="auto"/>
          <w:shd w:val="clear" w:color="auto" w:fill="FFFFFF"/>
        </w:rPr>
        <w:tab/>
        <w:t xml:space="preserve">Asfaltový betón vrstva </w:t>
      </w:r>
      <w:proofErr w:type="spellStart"/>
      <w:r w:rsidRPr="00463260">
        <w:rPr>
          <w:rFonts w:eastAsia="Times New Roman"/>
          <w:color w:val="auto"/>
          <w:shd w:val="clear" w:color="auto" w:fill="FFFFFF"/>
        </w:rPr>
        <w:t>obrusná</w:t>
      </w:r>
      <w:proofErr w:type="spellEnd"/>
      <w:r w:rsidRPr="00463260">
        <w:rPr>
          <w:rFonts w:eastAsia="Times New Roman"/>
          <w:color w:val="auto"/>
          <w:shd w:val="clear" w:color="auto" w:fill="FFFFFF"/>
        </w:rPr>
        <w:t xml:space="preserve"> AC 11 O z </w:t>
      </w:r>
      <w:proofErr w:type="spellStart"/>
      <w:r w:rsidRPr="00463260">
        <w:rPr>
          <w:rFonts w:eastAsia="Times New Roman"/>
          <w:color w:val="auto"/>
          <w:shd w:val="clear" w:color="auto" w:fill="FFFFFF"/>
        </w:rPr>
        <w:t>modifik</w:t>
      </w:r>
      <w:proofErr w:type="spellEnd"/>
      <w:r w:rsidRPr="00463260">
        <w:rPr>
          <w:rFonts w:eastAsia="Times New Roman"/>
          <w:color w:val="auto"/>
          <w:shd w:val="clear" w:color="auto" w:fill="FFFFFF"/>
        </w:rPr>
        <w:t xml:space="preserve">. asfaltu mastix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II, po zhutnení hr. 40 mm</w:t>
      </w:r>
      <w:r w:rsidRPr="00463260">
        <w:rPr>
          <w:rFonts w:eastAsia="Times New Roman"/>
          <w:color w:val="auto"/>
          <w:shd w:val="clear" w:color="auto" w:fill="FFFFFF"/>
        </w:rPr>
        <w:tab/>
        <w:t>m2</w:t>
      </w:r>
    </w:p>
    <w:p w14:paraId="24B04E7C" w14:textId="0B4CE75D"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 – cenu za uvedené položky si zhotoviteľ premietne do cien položiek súvisiacich</w:t>
      </w:r>
    </w:p>
    <w:p w14:paraId="1ABF9F33" w14:textId="77777777" w:rsidR="005650F3" w:rsidRPr="00463260" w:rsidRDefault="005650F3" w:rsidP="00463260">
      <w:pPr>
        <w:spacing w:after="0"/>
        <w:contextualSpacing w:val="0"/>
        <w:jc w:val="both"/>
        <w:rPr>
          <w:rFonts w:eastAsia="Times New Roman"/>
          <w:color w:val="auto"/>
          <w:shd w:val="clear" w:color="auto" w:fill="FFFFFF"/>
        </w:rPr>
      </w:pPr>
      <w:proofErr w:type="spellStart"/>
      <w:r w:rsidRPr="00463260">
        <w:rPr>
          <w:rFonts w:eastAsia="Times New Roman"/>
          <w:color w:val="auto"/>
          <w:shd w:val="clear" w:color="auto" w:fill="FFFFFF"/>
        </w:rPr>
        <w:t>fabióny</w:t>
      </w:r>
      <w:proofErr w:type="spellEnd"/>
      <w:r w:rsidRPr="00463260">
        <w:rPr>
          <w:rFonts w:eastAsia="Times New Roman"/>
          <w:color w:val="auto"/>
          <w:shd w:val="clear" w:color="auto" w:fill="FFFFFF"/>
        </w:rPr>
        <w:t xml:space="preserve"> do položky</w:t>
      </w:r>
    </w:p>
    <w:p w14:paraId="444B2B30" w14:textId="7777777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85</w:t>
      </w:r>
      <w:r w:rsidRPr="00463260">
        <w:rPr>
          <w:rFonts w:eastAsia="Times New Roman"/>
          <w:color w:val="auto"/>
          <w:shd w:val="clear" w:color="auto" w:fill="FFFFFF"/>
        </w:rPr>
        <w:tab/>
        <w:t>K</w:t>
      </w:r>
      <w:r w:rsidRPr="00463260">
        <w:rPr>
          <w:rFonts w:eastAsia="Times New Roman"/>
          <w:color w:val="auto"/>
          <w:shd w:val="clear" w:color="auto" w:fill="FFFFFF"/>
        </w:rPr>
        <w:tab/>
        <w:t>711144532</w:t>
      </w:r>
      <w:r w:rsidRPr="00463260">
        <w:rPr>
          <w:rFonts w:eastAsia="Times New Roman"/>
          <w:color w:val="auto"/>
          <w:shd w:val="clear" w:color="auto" w:fill="FFFFFF"/>
        </w:rPr>
        <w:tab/>
        <w:t xml:space="preserve">Izolácia </w:t>
      </w:r>
      <w:proofErr w:type="spellStart"/>
      <w:r w:rsidRPr="00463260">
        <w:rPr>
          <w:rFonts w:eastAsia="Times New Roman"/>
          <w:color w:val="auto"/>
          <w:shd w:val="clear" w:color="auto" w:fill="FFFFFF"/>
        </w:rPr>
        <w:t>mostovky</w:t>
      </w:r>
      <w:proofErr w:type="spellEnd"/>
      <w:r w:rsidRPr="00463260">
        <w:rPr>
          <w:rFonts w:eastAsia="Times New Roman"/>
          <w:color w:val="auto"/>
          <w:shd w:val="clear" w:color="auto" w:fill="FFFFFF"/>
        </w:rPr>
        <w:t xml:space="preserve"> s ochranou z asfaltového izolačného pásu na prechodovú dosku, dodávka + montáž</w:t>
      </w:r>
      <w:r w:rsidRPr="00463260">
        <w:rPr>
          <w:rFonts w:eastAsia="Times New Roman"/>
          <w:color w:val="auto"/>
          <w:shd w:val="clear" w:color="auto" w:fill="FFFFFF"/>
        </w:rPr>
        <w:tab/>
        <w:t>m2</w:t>
      </w:r>
    </w:p>
    <w:p w14:paraId="1DE4D60B" w14:textId="155D4D44"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4 </w:t>
      </w:r>
      <w:r w:rsidR="00AC1376" w:rsidRPr="00463260">
        <w:rPr>
          <w:rFonts w:eastAsia="Times New Roman"/>
          <w:color w:val="auto"/>
          <w:shd w:val="clear" w:color="auto" w:fill="FFFFFF"/>
        </w:rPr>
        <w:t>–</w:t>
      </w:r>
      <w:r w:rsidRPr="00463260">
        <w:rPr>
          <w:rFonts w:eastAsia="Times New Roman"/>
          <w:color w:val="auto"/>
          <w:shd w:val="clear" w:color="auto" w:fill="FFFFFF"/>
        </w:rPr>
        <w:t xml:space="preserve"> cenu za uvedené položky si zhotoviteľ premietne do cien položiek súvisiacich</w:t>
      </w:r>
    </w:p>
    <w:p w14:paraId="6EF4366A" w14:textId="7777777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kotvy ríms</w:t>
      </w:r>
    </w:p>
    <w:p w14:paraId="70AF24CB" w14:textId="3769F442"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96</w:t>
      </w:r>
      <w:r w:rsidRPr="00463260">
        <w:rPr>
          <w:rFonts w:eastAsia="Times New Roman"/>
          <w:color w:val="auto"/>
          <w:shd w:val="clear" w:color="auto" w:fill="FFFFFF"/>
        </w:rPr>
        <w:tab/>
        <w:t xml:space="preserve"> </w:t>
      </w:r>
      <w:r w:rsidRPr="00463260">
        <w:rPr>
          <w:rFonts w:eastAsia="Times New Roman"/>
          <w:color w:val="auto"/>
          <w:shd w:val="clear" w:color="auto" w:fill="FFFFFF"/>
        </w:rPr>
        <w:tab/>
        <w:t>327237182</w:t>
      </w:r>
      <w:r w:rsidRPr="00463260">
        <w:rPr>
          <w:rFonts w:eastAsia="Times New Roman"/>
          <w:color w:val="auto"/>
          <w:shd w:val="clear" w:color="auto" w:fill="FFFFFF"/>
        </w:rPr>
        <w:tab/>
        <w:t xml:space="preserve">Výstuž ríms z betonárskej ocele 10 505  t   </w:t>
      </w:r>
      <w:r w:rsidRPr="00463260">
        <w:rPr>
          <w:rFonts w:eastAsia="Times New Roman"/>
          <w:color w:val="auto"/>
          <w:shd w:val="clear" w:color="auto" w:fill="FFFFFF"/>
        </w:rPr>
        <w:tab/>
        <w:t>t</w:t>
      </w:r>
    </w:p>
    <w:p w14:paraId="0A237C95" w14:textId="4AB620D0"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5 </w:t>
      </w:r>
      <w:r w:rsidR="00AC1376" w:rsidRPr="00463260">
        <w:rPr>
          <w:rFonts w:eastAsia="Times New Roman"/>
          <w:color w:val="auto"/>
          <w:shd w:val="clear" w:color="auto" w:fill="FFFFFF"/>
        </w:rPr>
        <w:t>–</w:t>
      </w:r>
      <w:r w:rsidRPr="00463260">
        <w:rPr>
          <w:rFonts w:eastAsia="Times New Roman"/>
          <w:color w:val="auto"/>
          <w:shd w:val="clear" w:color="auto" w:fill="FFFFFF"/>
        </w:rPr>
        <w:t xml:space="preserve"> cenu za uvedené položky si zhotoviteľ premietne do cien položiek súvisiacich</w:t>
      </w:r>
    </w:p>
    <w:p w14:paraId="0E6F04EC" w14:textId="7777777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realizácia vrtov pre kotvenie ríms </w:t>
      </w:r>
    </w:p>
    <w:p w14:paraId="541C8C54" w14:textId="7777777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96</w:t>
      </w:r>
      <w:r w:rsidRPr="00463260">
        <w:rPr>
          <w:rFonts w:eastAsia="Times New Roman"/>
          <w:color w:val="auto"/>
          <w:shd w:val="clear" w:color="auto" w:fill="FFFFFF"/>
        </w:rPr>
        <w:tab/>
        <w:t xml:space="preserve"> </w:t>
      </w:r>
      <w:r w:rsidRPr="00463260">
        <w:rPr>
          <w:rFonts w:eastAsia="Times New Roman"/>
          <w:color w:val="auto"/>
          <w:shd w:val="clear" w:color="auto" w:fill="FFFFFF"/>
        </w:rPr>
        <w:tab/>
        <w:t>327237182</w:t>
      </w:r>
      <w:r w:rsidRPr="00463260">
        <w:rPr>
          <w:rFonts w:eastAsia="Times New Roman"/>
          <w:color w:val="auto"/>
          <w:shd w:val="clear" w:color="auto" w:fill="FFFFFF"/>
        </w:rPr>
        <w:tab/>
        <w:t xml:space="preserve">Výstuž ríms z betonárskej ocele 10 505  t   </w:t>
      </w:r>
      <w:r w:rsidRPr="00463260">
        <w:rPr>
          <w:rFonts w:eastAsia="Times New Roman"/>
          <w:color w:val="auto"/>
          <w:shd w:val="clear" w:color="auto" w:fill="FFFFFF"/>
        </w:rPr>
        <w:tab/>
        <w:t>t</w:t>
      </w:r>
    </w:p>
    <w:p w14:paraId="66404E00" w14:textId="7777777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realizácia vrtov pre kotvenie zábradlia</w:t>
      </w:r>
    </w:p>
    <w:p w14:paraId="4FA1C8EB" w14:textId="4815971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88</w:t>
      </w:r>
      <w:r w:rsidRPr="00463260">
        <w:rPr>
          <w:rFonts w:eastAsia="Times New Roman"/>
          <w:color w:val="auto"/>
          <w:shd w:val="clear" w:color="auto" w:fill="FFFFFF"/>
        </w:rPr>
        <w:tab/>
        <w:t>K</w:t>
      </w:r>
      <w:r w:rsidRPr="00463260">
        <w:rPr>
          <w:rFonts w:eastAsia="Times New Roman"/>
          <w:color w:val="auto"/>
          <w:shd w:val="clear" w:color="auto" w:fill="FFFFFF"/>
        </w:rPr>
        <w:tab/>
        <w:t>767334121</w:t>
      </w:r>
      <w:r w:rsidRPr="00463260">
        <w:rPr>
          <w:rFonts w:eastAsia="Times New Roman"/>
          <w:color w:val="auto"/>
          <w:shd w:val="clear" w:color="auto" w:fill="FFFFFF"/>
        </w:rPr>
        <w:tab/>
        <w:t xml:space="preserve">Cestné oceľové zábradlie segmentové v. 1,3 m, oceľ. nosná konštrukcia, vrátane </w:t>
      </w:r>
      <w:proofErr w:type="spellStart"/>
      <w:r w:rsidRPr="00463260">
        <w:rPr>
          <w:rFonts w:eastAsia="Times New Roman"/>
          <w:color w:val="auto"/>
          <w:shd w:val="clear" w:color="auto" w:fill="FFFFFF"/>
        </w:rPr>
        <w:t>madla</w:t>
      </w:r>
      <w:proofErr w:type="spellEnd"/>
      <w:r w:rsidRPr="00463260">
        <w:rPr>
          <w:rFonts w:eastAsia="Times New Roman"/>
          <w:color w:val="auto"/>
          <w:shd w:val="clear" w:color="auto" w:fill="FFFFFF"/>
        </w:rPr>
        <w:t xml:space="preserve"> a kotviacich materiálov</w:t>
      </w:r>
      <w:r w:rsidRPr="00463260">
        <w:rPr>
          <w:rFonts w:eastAsia="Times New Roman"/>
          <w:color w:val="auto"/>
          <w:shd w:val="clear" w:color="auto" w:fill="FFFFFF"/>
        </w:rPr>
        <w:tab/>
        <w:t>m</w:t>
      </w:r>
    </w:p>
    <w:p w14:paraId="0CA5B5D8" w14:textId="7F522ACA"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 – nová položka</w:t>
      </w:r>
    </w:p>
    <w:p w14:paraId="4C3DC41C" w14:textId="1AD8D4D8"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pozorovacie body </w:t>
      </w:r>
      <w:r w:rsidR="00AC1376" w:rsidRPr="00463260">
        <w:rPr>
          <w:rFonts w:eastAsia="Times New Roman"/>
          <w:color w:val="auto"/>
          <w:shd w:val="clear" w:color="auto" w:fill="FFFFFF"/>
        </w:rPr>
        <w:t xml:space="preserve">– </w:t>
      </w:r>
      <w:r w:rsidRPr="00463260">
        <w:rPr>
          <w:rFonts w:eastAsia="Times New Roman"/>
          <w:color w:val="auto"/>
          <w:shd w:val="clear" w:color="auto" w:fill="FFFFFF"/>
        </w:rPr>
        <w:t>nová položka</w:t>
      </w:r>
    </w:p>
    <w:p w14:paraId="78993930" w14:textId="0B6A1B31"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767335555</w:t>
      </w:r>
      <w:r w:rsidRPr="00463260">
        <w:rPr>
          <w:rFonts w:eastAsia="Times New Roman"/>
          <w:color w:val="auto"/>
          <w:shd w:val="clear" w:color="auto" w:fill="FFFFFF"/>
        </w:rPr>
        <w:tab/>
        <w:t>Vybudovanie pozorovacích bodov</w:t>
      </w:r>
      <w:r w:rsidRPr="00463260">
        <w:rPr>
          <w:rFonts w:eastAsia="Times New Roman"/>
          <w:color w:val="auto"/>
          <w:shd w:val="clear" w:color="auto" w:fill="FFFFFF"/>
        </w:rPr>
        <w:tab/>
        <w:t>ks</w:t>
      </w:r>
      <w:r w:rsidRPr="00463260">
        <w:rPr>
          <w:rFonts w:eastAsia="Times New Roman"/>
          <w:color w:val="auto"/>
          <w:shd w:val="clear" w:color="auto" w:fill="FFFFFF"/>
        </w:rPr>
        <w:tab/>
        <w:t>4.000</w:t>
      </w:r>
    </w:p>
    <w:p w14:paraId="25893114" w14:textId="45F1D90D"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7 – cenu za uvedené položky si zhotoviteľ premietne do cien položiek súvisiacich</w:t>
      </w:r>
    </w:p>
    <w:p w14:paraId="629C41DA" w14:textId="00F42236"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zaťažovacia skúška mosta sa v zmysle STN 73 6209 čl. 6 nevykonáva</w:t>
      </w:r>
      <w:r w:rsidR="00AC1376" w:rsidRPr="00463260">
        <w:rPr>
          <w:rFonts w:eastAsia="Times New Roman"/>
          <w:color w:val="auto"/>
          <w:shd w:val="clear" w:color="auto" w:fill="FFFFFF"/>
        </w:rPr>
        <w:t xml:space="preserve"> </w:t>
      </w:r>
      <w:r w:rsidRPr="00463260">
        <w:rPr>
          <w:rFonts w:eastAsia="Times New Roman"/>
          <w:color w:val="auto"/>
          <w:shd w:val="clear" w:color="auto" w:fill="FFFFFF"/>
        </w:rPr>
        <w:t>označenie roku do položky</w:t>
      </w:r>
    </w:p>
    <w:p w14:paraId="04889EDE" w14:textId="00A1ED8A"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34</w:t>
      </w:r>
      <w:r w:rsidRPr="00463260">
        <w:rPr>
          <w:rFonts w:eastAsia="Times New Roman"/>
          <w:color w:val="auto"/>
          <w:shd w:val="clear" w:color="auto" w:fill="FFFFFF"/>
        </w:rPr>
        <w:tab/>
        <w:t>K</w:t>
      </w:r>
      <w:r w:rsidRPr="00463260">
        <w:rPr>
          <w:rFonts w:eastAsia="Times New Roman"/>
          <w:color w:val="auto"/>
          <w:shd w:val="clear" w:color="auto" w:fill="FFFFFF"/>
        </w:rPr>
        <w:tab/>
        <w:t>451473265</w:t>
      </w:r>
      <w:r w:rsidRPr="00463260">
        <w:rPr>
          <w:rFonts w:eastAsia="Times New Roman"/>
          <w:color w:val="auto"/>
          <w:shd w:val="clear" w:color="auto" w:fill="FFFFFF"/>
        </w:rPr>
        <w:tab/>
        <w:t>Nosná konštrukci</w:t>
      </w:r>
      <w:r w:rsidR="00AC1376" w:rsidRPr="00463260">
        <w:rPr>
          <w:rFonts w:eastAsia="Times New Roman"/>
          <w:color w:val="auto"/>
          <w:shd w:val="clear" w:color="auto" w:fill="FFFFFF"/>
        </w:rPr>
        <w:t>a</w:t>
      </w:r>
      <w:r w:rsidRPr="00463260">
        <w:rPr>
          <w:rFonts w:eastAsia="Times New Roman"/>
          <w:color w:val="auto"/>
          <w:shd w:val="clear" w:color="auto" w:fill="FFFFFF"/>
        </w:rPr>
        <w:t xml:space="preserve"> z betónu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45/55</w:t>
      </w:r>
    </w:p>
    <w:p w14:paraId="08435BCE" w14:textId="07BE3CFB"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Ev.</w:t>
      </w:r>
      <w:r w:rsidR="00AC1376" w:rsidRPr="00463260">
        <w:rPr>
          <w:rFonts w:eastAsia="Times New Roman"/>
          <w:color w:val="auto"/>
          <w:shd w:val="clear" w:color="auto" w:fill="FFFFFF"/>
        </w:rPr>
        <w:t xml:space="preserve"> </w:t>
      </w:r>
      <w:r w:rsidRPr="00463260">
        <w:rPr>
          <w:rFonts w:eastAsia="Times New Roman"/>
          <w:color w:val="auto"/>
          <w:shd w:val="clear" w:color="auto" w:fill="FFFFFF"/>
        </w:rPr>
        <w:t>č. mostu do položky</w:t>
      </w:r>
    </w:p>
    <w:p w14:paraId="0E904164" w14:textId="7A5597C0"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88</w:t>
      </w:r>
      <w:r w:rsidRPr="00463260">
        <w:rPr>
          <w:rFonts w:eastAsia="Times New Roman"/>
          <w:color w:val="auto"/>
          <w:shd w:val="clear" w:color="auto" w:fill="FFFFFF"/>
        </w:rPr>
        <w:tab/>
        <w:t>K</w:t>
      </w:r>
      <w:r w:rsidRPr="00463260">
        <w:rPr>
          <w:rFonts w:eastAsia="Times New Roman"/>
          <w:color w:val="auto"/>
          <w:shd w:val="clear" w:color="auto" w:fill="FFFFFF"/>
        </w:rPr>
        <w:tab/>
        <w:t>767334121</w:t>
      </w:r>
      <w:r w:rsidRPr="00463260">
        <w:rPr>
          <w:rFonts w:eastAsia="Times New Roman"/>
          <w:color w:val="auto"/>
          <w:shd w:val="clear" w:color="auto" w:fill="FFFFFF"/>
        </w:rPr>
        <w:tab/>
        <w:t xml:space="preserve">Cestné oceľové zábradlie segmentové v. 1,3 m, oceľ. nosná konštrukcia, vrátane </w:t>
      </w:r>
      <w:proofErr w:type="spellStart"/>
      <w:r w:rsidRPr="00463260">
        <w:rPr>
          <w:rFonts w:eastAsia="Times New Roman"/>
          <w:color w:val="auto"/>
          <w:shd w:val="clear" w:color="auto" w:fill="FFFFFF"/>
        </w:rPr>
        <w:t>madla</w:t>
      </w:r>
      <w:proofErr w:type="spellEnd"/>
      <w:r w:rsidRPr="00463260">
        <w:rPr>
          <w:rFonts w:eastAsia="Times New Roman"/>
          <w:color w:val="auto"/>
          <w:shd w:val="clear" w:color="auto" w:fill="FFFFFF"/>
        </w:rPr>
        <w:t xml:space="preserve"> a kotviacich materiálov</w:t>
      </w:r>
      <w:r w:rsidRPr="00463260">
        <w:rPr>
          <w:rFonts w:eastAsia="Times New Roman"/>
          <w:color w:val="auto"/>
          <w:shd w:val="clear" w:color="auto" w:fill="FFFFFF"/>
        </w:rPr>
        <w:tab/>
        <w:t>m</w:t>
      </w:r>
    </w:p>
    <w:p w14:paraId="4F295BF0" w14:textId="7777777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čerpanie vody – nové položky</w:t>
      </w:r>
    </w:p>
    <w:p w14:paraId="00B8F263" w14:textId="7777777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115101200</w:t>
      </w:r>
      <w:r w:rsidRPr="00463260">
        <w:rPr>
          <w:rFonts w:eastAsia="Times New Roman"/>
          <w:color w:val="auto"/>
          <w:shd w:val="clear" w:color="auto" w:fill="FFFFFF"/>
        </w:rPr>
        <w:tab/>
        <w:t>Čerpanie vody na dopravnú výšku do 10 m s priemerným prítokom litrov za minútu do 100 l</w:t>
      </w:r>
      <w:r w:rsidRPr="00463260">
        <w:rPr>
          <w:rFonts w:eastAsia="Times New Roman"/>
          <w:color w:val="auto"/>
          <w:shd w:val="clear" w:color="auto" w:fill="FFFFFF"/>
        </w:rPr>
        <w:tab/>
        <w:t>hod</w:t>
      </w:r>
      <w:r w:rsidRPr="00463260">
        <w:rPr>
          <w:rFonts w:eastAsia="Times New Roman"/>
          <w:color w:val="auto"/>
          <w:shd w:val="clear" w:color="auto" w:fill="FFFFFF"/>
        </w:rPr>
        <w:tab/>
        <w:t>960.000</w:t>
      </w:r>
    </w:p>
    <w:p w14:paraId="52377E87" w14:textId="77777777" w:rsidR="005650F3" w:rsidRPr="00463260" w:rsidRDefault="005650F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115101300</w:t>
      </w:r>
      <w:r w:rsidRPr="00463260">
        <w:rPr>
          <w:rFonts w:eastAsia="Times New Roman"/>
          <w:color w:val="auto"/>
          <w:shd w:val="clear" w:color="auto" w:fill="FFFFFF"/>
        </w:rPr>
        <w:tab/>
        <w:t>Pohotovosť záložnej čerpacej súpravy pre výšku do 10 m, s prítokom litrov za minútu do 100 l</w:t>
      </w:r>
      <w:r w:rsidRPr="00463260">
        <w:rPr>
          <w:rFonts w:eastAsia="Times New Roman"/>
          <w:color w:val="auto"/>
          <w:shd w:val="clear" w:color="auto" w:fill="FFFFFF"/>
        </w:rPr>
        <w:tab/>
        <w:t>deň</w:t>
      </w:r>
      <w:r w:rsidRPr="00463260">
        <w:rPr>
          <w:rFonts w:eastAsia="Times New Roman"/>
          <w:color w:val="auto"/>
          <w:shd w:val="clear" w:color="auto" w:fill="FFFFFF"/>
        </w:rPr>
        <w:tab/>
        <w:t>40.000</w:t>
      </w:r>
    </w:p>
    <w:p w14:paraId="73E63895" w14:textId="77777777" w:rsidR="0097396D" w:rsidRPr="00463260" w:rsidRDefault="0097396D" w:rsidP="00463260">
      <w:pPr>
        <w:spacing w:after="0"/>
        <w:jc w:val="both"/>
        <w:rPr>
          <w:b/>
          <w:bCs/>
          <w:color w:val="auto"/>
          <w:shd w:val="clear" w:color="auto" w:fill="FFFFFF"/>
        </w:rPr>
      </w:pPr>
    </w:p>
    <w:p w14:paraId="03F43B4A" w14:textId="1C029793" w:rsidR="006B00B9" w:rsidRPr="00463260" w:rsidRDefault="0097396D" w:rsidP="00463260">
      <w:pPr>
        <w:spacing w:after="0"/>
        <w:jc w:val="both"/>
        <w:rPr>
          <w:b/>
          <w:bCs/>
          <w:color w:val="auto"/>
          <w:shd w:val="clear" w:color="auto" w:fill="FFFFFF"/>
        </w:rPr>
      </w:pPr>
      <w:r w:rsidRPr="00463260">
        <w:rPr>
          <w:b/>
          <w:bCs/>
          <w:color w:val="auto"/>
          <w:shd w:val="clear" w:color="auto" w:fill="FFFFFF"/>
        </w:rPr>
        <w:t>Otázka č. 628</w:t>
      </w:r>
    </w:p>
    <w:p w14:paraId="4B933430" w14:textId="40AB9E68"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1 - Vo VV SO 50-33-01 most chýba zaťažovacia skúška mosta, označenie roku </w:t>
      </w:r>
      <w:proofErr w:type="spellStart"/>
      <w:r w:rsidRPr="00463260">
        <w:rPr>
          <w:rFonts w:eastAsia="Times New Roman"/>
          <w:color w:val="auto"/>
          <w:shd w:val="clear" w:color="auto" w:fill="FFFFFF"/>
        </w:rPr>
        <w:t>e.č</w:t>
      </w:r>
      <w:proofErr w:type="spellEnd"/>
      <w:r w:rsidRPr="00463260">
        <w:rPr>
          <w:rFonts w:eastAsia="Times New Roman"/>
          <w:color w:val="auto"/>
          <w:shd w:val="clear" w:color="auto" w:fill="FFFFFF"/>
        </w:rPr>
        <w:t>. mosta, čerpanie vody. Môže VO doplniť do VV chýbajúce položky?</w:t>
      </w:r>
    </w:p>
    <w:p w14:paraId="6945F904" w14:textId="12E8C6CA"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2 - Vo VV SO 50-33-01 rampa chýbajú vrty pre kotvenie zábradlia. Môže VO doplniť do VV chýbajúce položky?</w:t>
      </w:r>
    </w:p>
    <w:p w14:paraId="70735962" w14:textId="3B5CD70C" w:rsidR="0097396D" w:rsidRPr="00463260" w:rsidRDefault="006B00B9" w:rsidP="00463260">
      <w:pPr>
        <w:spacing w:after="0"/>
        <w:jc w:val="both"/>
        <w:rPr>
          <w:b/>
          <w:bCs/>
          <w:color w:val="auto"/>
          <w:shd w:val="clear" w:color="auto" w:fill="FFFFFF"/>
        </w:rPr>
      </w:pPr>
      <w:r w:rsidRPr="00463260">
        <w:rPr>
          <w:rFonts w:eastAsia="Times New Roman"/>
          <w:color w:val="auto"/>
          <w:shd w:val="clear" w:color="auto" w:fill="FFFFFF"/>
        </w:rPr>
        <w:t xml:space="preserve">3 - Vo VV SO 50-33-01 rampa je položka debnenie vodorovné </w:t>
      </w:r>
      <w:proofErr w:type="spellStart"/>
      <w:r w:rsidRPr="00463260">
        <w:rPr>
          <w:rFonts w:eastAsia="Times New Roman"/>
          <w:color w:val="auto"/>
          <w:shd w:val="clear" w:color="auto" w:fill="FFFFFF"/>
        </w:rPr>
        <w:t>konšt</w:t>
      </w:r>
      <w:proofErr w:type="spellEnd"/>
      <w:r w:rsidRPr="00463260">
        <w:rPr>
          <w:rFonts w:eastAsia="Times New Roman"/>
          <w:color w:val="auto"/>
          <w:shd w:val="clear" w:color="auto" w:fill="FFFFFF"/>
        </w:rPr>
        <w:t>. debnenie základovej dosky (pravdepodobne ide o samotnú rampu), ale nie je tu nikde uvedená PK alebo podporné lešenie. Môže VO doplniť do VV chýbajúce položky?</w:t>
      </w:r>
    </w:p>
    <w:p w14:paraId="3253D234" w14:textId="77777777" w:rsidR="0081420B" w:rsidRPr="00463260" w:rsidRDefault="0081420B" w:rsidP="00463260">
      <w:pPr>
        <w:spacing w:after="0"/>
        <w:jc w:val="both"/>
        <w:rPr>
          <w:b/>
          <w:bCs/>
          <w:color w:val="auto"/>
          <w:shd w:val="clear" w:color="auto" w:fill="FFFFFF"/>
        </w:rPr>
      </w:pPr>
    </w:p>
    <w:p w14:paraId="143909D4" w14:textId="67188283"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628</w:t>
      </w:r>
    </w:p>
    <w:p w14:paraId="740EC370" w14:textId="26505945"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 – cenu za uvedené položky si zhotoviteľ premietne do cien položiek súvisiacich</w:t>
      </w:r>
    </w:p>
    <w:p w14:paraId="622ACBFD" w14:textId="737D71BF"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zaťažovacia skúška mosta sa v zmysle STN 73 6209 čl. 6 nevykonáva</w:t>
      </w:r>
    </w:p>
    <w:p w14:paraId="1EE09555" w14:textId="77777777"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evidenčné číslo mosta do položky</w:t>
      </w:r>
    </w:p>
    <w:p w14:paraId="76198A81" w14:textId="2E81A9BE"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88</w:t>
      </w:r>
      <w:r w:rsidRPr="00463260">
        <w:rPr>
          <w:rFonts w:eastAsia="Times New Roman"/>
          <w:color w:val="auto"/>
          <w:shd w:val="clear" w:color="auto" w:fill="FFFFFF"/>
        </w:rPr>
        <w:tab/>
        <w:t>K</w:t>
      </w:r>
      <w:r w:rsidRPr="00463260">
        <w:rPr>
          <w:rFonts w:eastAsia="Times New Roman"/>
          <w:color w:val="auto"/>
          <w:shd w:val="clear" w:color="auto" w:fill="FFFFFF"/>
        </w:rPr>
        <w:tab/>
        <w:t>767334121</w:t>
      </w:r>
      <w:r w:rsidRPr="00463260">
        <w:rPr>
          <w:rFonts w:eastAsia="Times New Roman"/>
          <w:color w:val="auto"/>
          <w:shd w:val="clear" w:color="auto" w:fill="FFFFFF"/>
        </w:rPr>
        <w:tab/>
        <w:t xml:space="preserve">Cestné oceľové zábradlie segmentové v. 1,3 m, oceľ. nosná konštrukcia, výplň </w:t>
      </w:r>
      <w:proofErr w:type="spellStart"/>
      <w:r w:rsidRPr="00463260">
        <w:rPr>
          <w:rFonts w:eastAsia="Times New Roman"/>
          <w:color w:val="auto"/>
          <w:shd w:val="clear" w:color="auto" w:fill="FFFFFF"/>
        </w:rPr>
        <w:t>ťahokov</w:t>
      </w:r>
      <w:proofErr w:type="spellEnd"/>
      <w:r w:rsidRPr="00463260">
        <w:rPr>
          <w:rFonts w:eastAsia="Times New Roman"/>
          <w:color w:val="auto"/>
          <w:shd w:val="clear" w:color="auto" w:fill="FFFFFF"/>
        </w:rPr>
        <w:t xml:space="preserve"> hr. 2 mm vrátane </w:t>
      </w:r>
      <w:proofErr w:type="spellStart"/>
      <w:r w:rsidRPr="00463260">
        <w:rPr>
          <w:rFonts w:eastAsia="Times New Roman"/>
          <w:color w:val="auto"/>
          <w:shd w:val="clear" w:color="auto" w:fill="FFFFFF"/>
        </w:rPr>
        <w:t>madla</w:t>
      </w:r>
      <w:proofErr w:type="spellEnd"/>
      <w:r w:rsidRPr="00463260">
        <w:rPr>
          <w:rFonts w:eastAsia="Times New Roman"/>
          <w:color w:val="auto"/>
          <w:shd w:val="clear" w:color="auto" w:fill="FFFFFF"/>
        </w:rPr>
        <w:t xml:space="preserve"> a kotviacich materiálov</w:t>
      </w:r>
    </w:p>
    <w:p w14:paraId="4CE37BA3" w14:textId="77777777"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označenie roku do položky</w:t>
      </w:r>
    </w:p>
    <w:p w14:paraId="14CAD18E" w14:textId="3F59B384"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34</w:t>
      </w:r>
      <w:r w:rsidRPr="00463260">
        <w:rPr>
          <w:rFonts w:eastAsia="Times New Roman"/>
          <w:color w:val="auto"/>
          <w:shd w:val="clear" w:color="auto" w:fill="FFFFFF"/>
        </w:rPr>
        <w:tab/>
        <w:t>K</w:t>
      </w:r>
      <w:r w:rsidRPr="00463260">
        <w:rPr>
          <w:rFonts w:eastAsia="Times New Roman"/>
          <w:color w:val="auto"/>
          <w:shd w:val="clear" w:color="auto" w:fill="FFFFFF"/>
        </w:rPr>
        <w:tab/>
        <w:t>451473265</w:t>
      </w:r>
      <w:r w:rsidRPr="00463260">
        <w:rPr>
          <w:rFonts w:eastAsia="Times New Roman"/>
          <w:color w:val="auto"/>
          <w:shd w:val="clear" w:color="auto" w:fill="FFFFFF"/>
        </w:rPr>
        <w:tab/>
        <w:t xml:space="preserve">Nosná </w:t>
      </w:r>
      <w:proofErr w:type="spellStart"/>
      <w:r w:rsidRPr="00463260">
        <w:rPr>
          <w:rFonts w:eastAsia="Times New Roman"/>
          <w:color w:val="auto"/>
          <w:shd w:val="clear" w:color="auto" w:fill="FFFFFF"/>
        </w:rPr>
        <w:t>konštrukci</w:t>
      </w:r>
      <w:proofErr w:type="spellEnd"/>
      <w:r w:rsidRPr="00463260">
        <w:rPr>
          <w:rFonts w:eastAsia="Times New Roman"/>
          <w:color w:val="auto"/>
          <w:shd w:val="clear" w:color="auto" w:fill="FFFFFF"/>
        </w:rPr>
        <w:t xml:space="preserve"> z betónu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45/55</w:t>
      </w:r>
    </w:p>
    <w:p w14:paraId="43D5F34D" w14:textId="77777777"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čerpanie vody – nové položky</w:t>
      </w:r>
    </w:p>
    <w:p w14:paraId="01E3AC17" w14:textId="77777777"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115101200</w:t>
      </w:r>
      <w:r w:rsidRPr="00463260">
        <w:rPr>
          <w:rFonts w:eastAsia="Times New Roman"/>
          <w:color w:val="auto"/>
          <w:shd w:val="clear" w:color="auto" w:fill="FFFFFF"/>
        </w:rPr>
        <w:tab/>
        <w:t>Čerpanie vody na dopravnú výšku do 10 m s priemerným prítokom litrov za minútu do 100 l</w:t>
      </w:r>
      <w:r w:rsidRPr="00463260">
        <w:rPr>
          <w:rFonts w:eastAsia="Times New Roman"/>
          <w:color w:val="auto"/>
          <w:shd w:val="clear" w:color="auto" w:fill="FFFFFF"/>
        </w:rPr>
        <w:tab/>
        <w:t>hod</w:t>
      </w:r>
      <w:r w:rsidRPr="00463260">
        <w:rPr>
          <w:rFonts w:eastAsia="Times New Roman"/>
          <w:color w:val="auto"/>
          <w:shd w:val="clear" w:color="auto" w:fill="FFFFFF"/>
        </w:rPr>
        <w:tab/>
        <w:t>960.000</w:t>
      </w:r>
    </w:p>
    <w:p w14:paraId="3A8E4255" w14:textId="6F48B275"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115101300</w:t>
      </w:r>
      <w:r w:rsidRPr="00463260">
        <w:rPr>
          <w:rFonts w:eastAsia="Times New Roman"/>
          <w:color w:val="auto"/>
          <w:shd w:val="clear" w:color="auto" w:fill="FFFFFF"/>
        </w:rPr>
        <w:tab/>
        <w:t>Pohotovosť záložnej čerpacej súpravy pre výšku do 10 m, s prítokom litrov za minútu do 100 l</w:t>
      </w:r>
      <w:r w:rsidRPr="00463260">
        <w:rPr>
          <w:rFonts w:eastAsia="Times New Roman"/>
          <w:color w:val="auto"/>
          <w:shd w:val="clear" w:color="auto" w:fill="FFFFFF"/>
        </w:rPr>
        <w:tab/>
        <w:t>deň</w:t>
      </w:r>
      <w:r w:rsidRPr="00463260">
        <w:rPr>
          <w:rFonts w:eastAsia="Times New Roman"/>
          <w:color w:val="auto"/>
          <w:shd w:val="clear" w:color="auto" w:fill="FFFFFF"/>
        </w:rPr>
        <w:tab/>
        <w:t>40.000</w:t>
      </w:r>
    </w:p>
    <w:p w14:paraId="7B0D3814" w14:textId="19187AA0"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 – cenu za uvedené položky si zhotoviteľ premietne do cien položiek súvisiacich</w:t>
      </w:r>
    </w:p>
    <w:p w14:paraId="452D457C" w14:textId="77777777"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Vrty pre kotvenie zábradlia do položky</w:t>
      </w:r>
    </w:p>
    <w:p w14:paraId="58896C34" w14:textId="526F4F3B"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63</w:t>
      </w:r>
      <w:r w:rsidRPr="00463260">
        <w:rPr>
          <w:rFonts w:eastAsia="Times New Roman"/>
          <w:color w:val="auto"/>
          <w:shd w:val="clear" w:color="auto" w:fill="FFFFFF"/>
        </w:rPr>
        <w:tab/>
        <w:t>K</w:t>
      </w:r>
      <w:r w:rsidRPr="00463260">
        <w:rPr>
          <w:rFonts w:eastAsia="Times New Roman"/>
          <w:color w:val="auto"/>
          <w:shd w:val="clear" w:color="auto" w:fill="FFFFFF"/>
        </w:rPr>
        <w:tab/>
        <w:t>767334121</w:t>
      </w:r>
      <w:r w:rsidRPr="00463260">
        <w:rPr>
          <w:rFonts w:eastAsia="Times New Roman"/>
          <w:color w:val="auto"/>
          <w:shd w:val="clear" w:color="auto" w:fill="FFFFFF"/>
        </w:rPr>
        <w:tab/>
        <w:t xml:space="preserve">Cestné oceľové zábradlie segmentové v. 1,3 m, oceľ. nosná konštrukcia, výplň </w:t>
      </w:r>
      <w:proofErr w:type="spellStart"/>
      <w:r w:rsidRPr="00463260">
        <w:rPr>
          <w:rFonts w:eastAsia="Times New Roman"/>
          <w:color w:val="auto"/>
          <w:shd w:val="clear" w:color="auto" w:fill="FFFFFF"/>
        </w:rPr>
        <w:t>ťahokov</w:t>
      </w:r>
      <w:proofErr w:type="spellEnd"/>
      <w:r w:rsidRPr="00463260">
        <w:rPr>
          <w:rFonts w:eastAsia="Times New Roman"/>
          <w:color w:val="auto"/>
          <w:shd w:val="clear" w:color="auto" w:fill="FFFFFF"/>
        </w:rPr>
        <w:t xml:space="preserve"> hr. 2 mm vrátane </w:t>
      </w:r>
      <w:proofErr w:type="spellStart"/>
      <w:r w:rsidRPr="00463260">
        <w:rPr>
          <w:rFonts w:eastAsia="Times New Roman"/>
          <w:color w:val="auto"/>
          <w:shd w:val="clear" w:color="auto" w:fill="FFFFFF"/>
        </w:rPr>
        <w:t>madla</w:t>
      </w:r>
      <w:proofErr w:type="spellEnd"/>
      <w:r w:rsidRPr="00463260">
        <w:rPr>
          <w:rFonts w:eastAsia="Times New Roman"/>
          <w:color w:val="auto"/>
          <w:shd w:val="clear" w:color="auto" w:fill="FFFFFF"/>
        </w:rPr>
        <w:t xml:space="preserve"> a kotviacich materiálov</w:t>
      </w:r>
    </w:p>
    <w:p w14:paraId="1012270E" w14:textId="5B24F9C1"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 – cenu za uvedené položky si zhotoviteľ premietne do cien položiek súvisiacich</w:t>
      </w:r>
    </w:p>
    <w:p w14:paraId="237100B4" w14:textId="77777777"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51</w:t>
      </w:r>
      <w:r w:rsidRPr="00463260">
        <w:rPr>
          <w:rFonts w:eastAsia="Times New Roman"/>
          <w:color w:val="auto"/>
          <w:shd w:val="clear" w:color="auto" w:fill="FFFFFF"/>
        </w:rPr>
        <w:tab/>
        <w:t>K</w:t>
      </w:r>
      <w:r w:rsidRPr="00463260">
        <w:rPr>
          <w:rFonts w:eastAsia="Times New Roman"/>
          <w:color w:val="auto"/>
          <w:shd w:val="clear" w:color="auto" w:fill="FFFFFF"/>
        </w:rPr>
        <w:tab/>
        <w:t>941941042</w:t>
      </w:r>
      <w:r w:rsidRPr="00463260">
        <w:rPr>
          <w:rFonts w:eastAsia="Times New Roman"/>
          <w:color w:val="auto"/>
          <w:shd w:val="clear" w:color="auto" w:fill="FFFFFF"/>
        </w:rPr>
        <w:tab/>
        <w:t>Montáž lešenia ľahkého pracovného radového s podlahami šírky nad 1,00 do 1,20 m, výšky nad 10 do 30 m</w:t>
      </w:r>
      <w:r w:rsidRPr="00463260">
        <w:rPr>
          <w:rFonts w:eastAsia="Times New Roman"/>
          <w:color w:val="auto"/>
          <w:shd w:val="clear" w:color="auto" w:fill="FFFFFF"/>
        </w:rPr>
        <w:tab/>
        <w:t>m2</w:t>
      </w:r>
    </w:p>
    <w:p w14:paraId="4134D135" w14:textId="77777777" w:rsidR="00896F59" w:rsidRPr="00463260" w:rsidRDefault="00896F5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52</w:t>
      </w:r>
      <w:r w:rsidRPr="00463260">
        <w:rPr>
          <w:rFonts w:eastAsia="Times New Roman"/>
          <w:color w:val="auto"/>
          <w:shd w:val="clear" w:color="auto" w:fill="FFFFFF"/>
        </w:rPr>
        <w:tab/>
        <w:t>K</w:t>
      </w:r>
      <w:r w:rsidRPr="00463260">
        <w:rPr>
          <w:rFonts w:eastAsia="Times New Roman"/>
          <w:color w:val="auto"/>
          <w:shd w:val="clear" w:color="auto" w:fill="FFFFFF"/>
        </w:rPr>
        <w:tab/>
        <w:t>941941842</w:t>
      </w:r>
      <w:r w:rsidRPr="00463260">
        <w:rPr>
          <w:rFonts w:eastAsia="Times New Roman"/>
          <w:color w:val="auto"/>
          <w:shd w:val="clear" w:color="auto" w:fill="FFFFFF"/>
        </w:rPr>
        <w:tab/>
        <w:t>Demontáž lešenia ľahkého pracovného radového s podlahami šírky nad 1,00 do 1,20 m, výšky nad 10 do 30 m</w:t>
      </w:r>
      <w:r w:rsidRPr="00463260">
        <w:rPr>
          <w:rFonts w:eastAsia="Times New Roman"/>
          <w:color w:val="auto"/>
          <w:shd w:val="clear" w:color="auto" w:fill="FFFFFF"/>
        </w:rPr>
        <w:tab/>
        <w:t>m2</w:t>
      </w:r>
    </w:p>
    <w:p w14:paraId="6B3ABBFE" w14:textId="77777777" w:rsidR="0097396D" w:rsidRPr="00463260" w:rsidRDefault="0097396D" w:rsidP="00463260">
      <w:pPr>
        <w:spacing w:after="0"/>
        <w:jc w:val="both"/>
        <w:rPr>
          <w:b/>
          <w:bCs/>
          <w:color w:val="auto"/>
          <w:shd w:val="clear" w:color="auto" w:fill="FFFFFF"/>
        </w:rPr>
      </w:pPr>
    </w:p>
    <w:p w14:paraId="7A90E8CA" w14:textId="6A945122" w:rsidR="006B00B9" w:rsidRPr="00463260" w:rsidRDefault="0097396D" w:rsidP="00463260">
      <w:pPr>
        <w:spacing w:after="0"/>
        <w:jc w:val="both"/>
        <w:rPr>
          <w:b/>
          <w:bCs/>
          <w:color w:val="auto"/>
          <w:shd w:val="clear" w:color="auto" w:fill="FFFFFF"/>
        </w:rPr>
      </w:pPr>
      <w:r w:rsidRPr="00463260">
        <w:rPr>
          <w:b/>
          <w:bCs/>
          <w:color w:val="auto"/>
          <w:shd w:val="clear" w:color="auto" w:fill="FFFFFF"/>
        </w:rPr>
        <w:t>Otázka č. 629</w:t>
      </w:r>
    </w:p>
    <w:p w14:paraId="243F862B" w14:textId="245FF9B6"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 </w:t>
      </w:r>
      <w:r w:rsidR="009E14C9" w:rsidRPr="00463260">
        <w:rPr>
          <w:rFonts w:eastAsia="Times New Roman"/>
          <w:color w:val="auto"/>
          <w:shd w:val="clear" w:color="auto" w:fill="FFFFFF"/>
        </w:rPr>
        <w:t>–</w:t>
      </w:r>
      <w:r w:rsidRPr="00463260">
        <w:rPr>
          <w:rFonts w:eastAsia="Times New Roman"/>
          <w:color w:val="auto"/>
          <w:shd w:val="clear" w:color="auto" w:fill="FFFFFF"/>
        </w:rPr>
        <w:t xml:space="preserve"> Vo VV SO 51-33-01 chýbajú položky pre drenážny </w:t>
      </w:r>
      <w:proofErr w:type="spellStart"/>
      <w:r w:rsidRPr="00463260">
        <w:rPr>
          <w:rFonts w:eastAsia="Times New Roman"/>
          <w:color w:val="auto"/>
          <w:shd w:val="clear" w:color="auto" w:fill="FFFFFF"/>
        </w:rPr>
        <w:t>plastbetón</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fabiony</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otryskanie</w:t>
      </w:r>
      <w:proofErr w:type="spellEnd"/>
      <w:r w:rsidRPr="00463260">
        <w:rPr>
          <w:rFonts w:eastAsia="Times New Roman"/>
          <w:color w:val="auto"/>
          <w:shd w:val="clear" w:color="auto" w:fill="FFFFFF"/>
        </w:rPr>
        <w:t xml:space="preserve"> NK a realizácia zapečaťujúcej vrstvy. Môže VO doplniť do VV chýbajúce položky?</w:t>
      </w:r>
    </w:p>
    <w:p w14:paraId="31F9873C" w14:textId="0E35700C" w:rsidR="006B00B9" w:rsidRPr="00463260" w:rsidRDefault="006B00B9" w:rsidP="00463260">
      <w:pPr>
        <w:spacing w:after="0"/>
        <w:jc w:val="both"/>
        <w:rPr>
          <w:b/>
          <w:bCs/>
          <w:color w:val="auto"/>
          <w:shd w:val="clear" w:color="auto" w:fill="FFFFFF"/>
        </w:rPr>
      </w:pPr>
      <w:r w:rsidRPr="00463260">
        <w:rPr>
          <w:rFonts w:eastAsia="Times New Roman"/>
          <w:color w:val="auto"/>
          <w:shd w:val="clear" w:color="auto" w:fill="FFFFFF"/>
        </w:rPr>
        <w:lastRenderedPageBreak/>
        <w:t xml:space="preserve">2 </w:t>
      </w:r>
      <w:r w:rsidR="009E14C9" w:rsidRPr="00463260">
        <w:rPr>
          <w:rFonts w:eastAsia="Times New Roman"/>
          <w:color w:val="auto"/>
          <w:shd w:val="clear" w:color="auto" w:fill="FFFFFF"/>
        </w:rPr>
        <w:t>–</w:t>
      </w:r>
      <w:r w:rsidRPr="00463260">
        <w:rPr>
          <w:rFonts w:eastAsia="Times New Roman"/>
          <w:color w:val="auto"/>
          <w:shd w:val="clear" w:color="auto" w:fill="FFFFFF"/>
        </w:rPr>
        <w:t xml:space="preserve"> Vo VV SO 51-33-01 chýbajú položky pre realizáciu vrtov pre kotvenie ríms a zábradlia, tiež položky pre označenie roku, identifikačné a evidenčné číslo mosta a čerpanie vody. Môže VO doplniť do VV chýbajúce položky?</w:t>
      </w:r>
    </w:p>
    <w:p w14:paraId="1E5B1524" w14:textId="77777777" w:rsidR="0097396D" w:rsidRPr="00463260" w:rsidRDefault="0097396D" w:rsidP="00463260">
      <w:pPr>
        <w:spacing w:after="0"/>
        <w:jc w:val="both"/>
        <w:rPr>
          <w:color w:val="auto"/>
          <w:shd w:val="clear" w:color="auto" w:fill="FFFFFF"/>
        </w:rPr>
      </w:pPr>
    </w:p>
    <w:p w14:paraId="2746DAC0" w14:textId="10FB8167"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629</w:t>
      </w:r>
    </w:p>
    <w:p w14:paraId="1A9DF04A" w14:textId="325CB734"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 – cenu za uvedené položky si zhotoviteľ premietne do cien položiek súvisiacich</w:t>
      </w:r>
    </w:p>
    <w:p w14:paraId="38180A8B" w14:textId="77777777" w:rsidR="009E14C9" w:rsidRPr="00463260" w:rsidRDefault="009E14C9" w:rsidP="00463260">
      <w:pPr>
        <w:spacing w:after="0"/>
        <w:contextualSpacing w:val="0"/>
        <w:jc w:val="both"/>
        <w:rPr>
          <w:rFonts w:eastAsia="Times New Roman"/>
          <w:color w:val="auto"/>
          <w:shd w:val="clear" w:color="auto" w:fill="FFFFFF"/>
        </w:rPr>
      </w:pPr>
      <w:proofErr w:type="spellStart"/>
      <w:r w:rsidRPr="00463260">
        <w:rPr>
          <w:rFonts w:eastAsia="Times New Roman"/>
          <w:color w:val="auto"/>
          <w:shd w:val="clear" w:color="auto" w:fill="FFFFFF"/>
        </w:rPr>
        <w:t>Plastbetón</w:t>
      </w:r>
      <w:proofErr w:type="spellEnd"/>
      <w:r w:rsidRPr="00463260">
        <w:rPr>
          <w:rFonts w:eastAsia="Times New Roman"/>
          <w:color w:val="auto"/>
          <w:shd w:val="clear" w:color="auto" w:fill="FFFFFF"/>
        </w:rPr>
        <w:t xml:space="preserve"> do položky</w:t>
      </w:r>
    </w:p>
    <w:p w14:paraId="368B637E" w14:textId="29ED220E"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53</w:t>
      </w:r>
      <w:r w:rsidRPr="00463260">
        <w:rPr>
          <w:rFonts w:eastAsia="Times New Roman"/>
          <w:color w:val="auto"/>
          <w:shd w:val="clear" w:color="auto" w:fill="FFFFFF"/>
        </w:rPr>
        <w:tab/>
        <w:t>K</w:t>
      </w:r>
      <w:r w:rsidRPr="00463260">
        <w:rPr>
          <w:rFonts w:eastAsia="Times New Roman"/>
          <w:color w:val="auto"/>
          <w:shd w:val="clear" w:color="auto" w:fill="FFFFFF"/>
        </w:rPr>
        <w:tab/>
        <w:t>577141212</w:t>
      </w:r>
      <w:r w:rsidRPr="00463260">
        <w:rPr>
          <w:rFonts w:eastAsia="Times New Roman"/>
          <w:color w:val="auto"/>
          <w:shd w:val="clear" w:color="auto" w:fill="FFFFFF"/>
        </w:rPr>
        <w:tab/>
        <w:t>Liaty asfalt modifikovaný hr. 45 mm</w:t>
      </w:r>
    </w:p>
    <w:p w14:paraId="1C74AB32" w14:textId="77777777" w:rsidR="009E14C9" w:rsidRPr="00463260" w:rsidRDefault="009E14C9" w:rsidP="00463260">
      <w:pPr>
        <w:spacing w:after="0"/>
        <w:contextualSpacing w:val="0"/>
        <w:jc w:val="both"/>
        <w:rPr>
          <w:rFonts w:eastAsia="Times New Roman"/>
          <w:color w:val="auto"/>
          <w:shd w:val="clear" w:color="auto" w:fill="FFFFFF"/>
        </w:rPr>
      </w:pPr>
      <w:proofErr w:type="spellStart"/>
      <w:r w:rsidRPr="00463260">
        <w:rPr>
          <w:rFonts w:eastAsia="Times New Roman"/>
          <w:color w:val="auto"/>
          <w:shd w:val="clear" w:color="auto" w:fill="FFFFFF"/>
        </w:rPr>
        <w:t>Fabiony</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otryskanie</w:t>
      </w:r>
      <w:proofErr w:type="spellEnd"/>
      <w:r w:rsidRPr="00463260">
        <w:rPr>
          <w:rFonts w:eastAsia="Times New Roman"/>
          <w:color w:val="auto"/>
          <w:shd w:val="clear" w:color="auto" w:fill="FFFFFF"/>
        </w:rPr>
        <w:t xml:space="preserve"> NK a zapečaťujúca vrstva do položky</w:t>
      </w:r>
    </w:p>
    <w:p w14:paraId="5CE35C97" w14:textId="0940369A"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89</w:t>
      </w:r>
      <w:r w:rsidRPr="00463260">
        <w:rPr>
          <w:rFonts w:eastAsia="Times New Roman"/>
          <w:color w:val="auto"/>
          <w:shd w:val="clear" w:color="auto" w:fill="FFFFFF"/>
        </w:rPr>
        <w:tab/>
      </w:r>
      <w:r w:rsidRPr="00463260">
        <w:rPr>
          <w:rFonts w:eastAsia="Times New Roman"/>
          <w:color w:val="auto"/>
          <w:shd w:val="clear" w:color="auto" w:fill="FFFFFF"/>
        </w:rPr>
        <w:tab/>
        <w:t>711144532</w:t>
      </w:r>
      <w:r w:rsidRPr="00463260">
        <w:rPr>
          <w:rFonts w:eastAsia="Times New Roman"/>
          <w:color w:val="auto"/>
          <w:shd w:val="clear" w:color="auto" w:fill="FFFFFF"/>
        </w:rPr>
        <w:tab/>
        <w:t xml:space="preserve">Izolácia </w:t>
      </w:r>
      <w:proofErr w:type="spellStart"/>
      <w:r w:rsidRPr="00463260">
        <w:rPr>
          <w:rFonts w:eastAsia="Times New Roman"/>
          <w:color w:val="auto"/>
          <w:shd w:val="clear" w:color="auto" w:fill="FFFFFF"/>
        </w:rPr>
        <w:t>mostovky</w:t>
      </w:r>
      <w:proofErr w:type="spellEnd"/>
      <w:r w:rsidRPr="00463260">
        <w:rPr>
          <w:rFonts w:eastAsia="Times New Roman"/>
          <w:color w:val="auto"/>
          <w:shd w:val="clear" w:color="auto" w:fill="FFFFFF"/>
        </w:rPr>
        <w:t xml:space="preserve"> s ochranou z asfaltového izolačného pásu na prechodovú dosku, dodávka + montáž</w:t>
      </w:r>
    </w:p>
    <w:p w14:paraId="2CBABC9E" w14:textId="7F7B584E"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 – cenu za uvedené položky si zhotoviteľ premietne do cien položiek súvisiacich</w:t>
      </w:r>
    </w:p>
    <w:p w14:paraId="12E2BA4A" w14:textId="77777777"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kotvenie ríms – existuje položka</w:t>
      </w:r>
    </w:p>
    <w:p w14:paraId="79CBB32D" w14:textId="6DCE6053"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65</w:t>
      </w:r>
      <w:r w:rsidRPr="00463260">
        <w:rPr>
          <w:rFonts w:eastAsia="Times New Roman"/>
          <w:color w:val="auto"/>
          <w:shd w:val="clear" w:color="auto" w:fill="FFFFFF"/>
        </w:rPr>
        <w:tab/>
        <w:t>K</w:t>
      </w:r>
      <w:r w:rsidR="00A55A4F" w:rsidRPr="00463260">
        <w:rPr>
          <w:rFonts w:eastAsia="Times New Roman"/>
          <w:color w:val="auto"/>
          <w:shd w:val="clear" w:color="auto" w:fill="FFFFFF"/>
        </w:rPr>
        <w:t> </w:t>
      </w:r>
      <w:r w:rsidRPr="00463260">
        <w:rPr>
          <w:rFonts w:eastAsia="Times New Roman"/>
          <w:color w:val="auto"/>
          <w:shd w:val="clear" w:color="auto" w:fill="FFFFFF"/>
        </w:rPr>
        <w:t>910254440</w:t>
      </w:r>
      <w:r w:rsidR="00A55A4F" w:rsidRPr="00463260">
        <w:rPr>
          <w:rFonts w:eastAsia="Times New Roman"/>
          <w:color w:val="auto"/>
          <w:shd w:val="clear" w:color="auto" w:fill="FFFFFF"/>
        </w:rPr>
        <w:t xml:space="preserve">     </w:t>
      </w:r>
      <w:r w:rsidRPr="00463260">
        <w:rPr>
          <w:rFonts w:eastAsia="Times New Roman"/>
          <w:color w:val="auto"/>
          <w:shd w:val="clear" w:color="auto" w:fill="FFFFFF"/>
        </w:rPr>
        <w:t>Doplňujúce konštrukcie, drobné zariadenia oceľové-kotvenie ríms</w:t>
      </w:r>
    </w:p>
    <w:p w14:paraId="16A5B046" w14:textId="77777777"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kotvenie zábradlia a identifikačné a evidenčné číslo mosta do položky</w:t>
      </w:r>
    </w:p>
    <w:p w14:paraId="4FEE2881" w14:textId="39F7A88A"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83</w:t>
      </w:r>
      <w:r w:rsidRPr="00463260">
        <w:rPr>
          <w:rFonts w:eastAsia="Times New Roman"/>
          <w:color w:val="auto"/>
          <w:shd w:val="clear" w:color="auto" w:fill="FFFFFF"/>
        </w:rPr>
        <w:tab/>
        <w:t>K</w:t>
      </w:r>
      <w:r w:rsidRPr="00463260">
        <w:rPr>
          <w:rFonts w:eastAsia="Times New Roman"/>
          <w:color w:val="auto"/>
          <w:shd w:val="clear" w:color="auto" w:fill="FFFFFF"/>
        </w:rPr>
        <w:tab/>
        <w:t>767334121</w:t>
      </w:r>
      <w:r w:rsidRPr="00463260">
        <w:rPr>
          <w:rFonts w:eastAsia="Times New Roman"/>
          <w:color w:val="auto"/>
          <w:shd w:val="clear" w:color="auto" w:fill="FFFFFF"/>
        </w:rPr>
        <w:tab/>
        <w:t xml:space="preserve">Cestné oceľové zábradlie segmentové v. 1,3 m, oceľ. nosná konštrukcia, výplň </w:t>
      </w:r>
      <w:proofErr w:type="spellStart"/>
      <w:r w:rsidRPr="00463260">
        <w:rPr>
          <w:rFonts w:eastAsia="Times New Roman"/>
          <w:color w:val="auto"/>
          <w:shd w:val="clear" w:color="auto" w:fill="FFFFFF"/>
        </w:rPr>
        <w:t>ťahokov</w:t>
      </w:r>
      <w:proofErr w:type="spellEnd"/>
      <w:r w:rsidRPr="00463260">
        <w:rPr>
          <w:rFonts w:eastAsia="Times New Roman"/>
          <w:color w:val="auto"/>
          <w:shd w:val="clear" w:color="auto" w:fill="FFFFFF"/>
        </w:rPr>
        <w:t xml:space="preserve"> hr. 2 mm vrátane </w:t>
      </w:r>
      <w:proofErr w:type="spellStart"/>
      <w:r w:rsidRPr="00463260">
        <w:rPr>
          <w:rFonts w:eastAsia="Times New Roman"/>
          <w:color w:val="auto"/>
          <w:shd w:val="clear" w:color="auto" w:fill="FFFFFF"/>
        </w:rPr>
        <w:t>madla</w:t>
      </w:r>
      <w:proofErr w:type="spellEnd"/>
      <w:r w:rsidRPr="00463260">
        <w:rPr>
          <w:rFonts w:eastAsia="Times New Roman"/>
          <w:color w:val="auto"/>
          <w:shd w:val="clear" w:color="auto" w:fill="FFFFFF"/>
        </w:rPr>
        <w:t xml:space="preserve"> a kotviacich materiálov</w:t>
      </w:r>
    </w:p>
    <w:p w14:paraId="7E94AFCE" w14:textId="77777777"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označenie roku do položky</w:t>
      </w:r>
    </w:p>
    <w:p w14:paraId="3678D669" w14:textId="6D0987E1"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32</w:t>
      </w:r>
      <w:r w:rsidRPr="00463260">
        <w:rPr>
          <w:rFonts w:eastAsia="Times New Roman"/>
          <w:color w:val="auto"/>
          <w:shd w:val="clear" w:color="auto" w:fill="FFFFFF"/>
        </w:rPr>
        <w:tab/>
        <w:t>K</w:t>
      </w:r>
      <w:r w:rsidRPr="00463260">
        <w:rPr>
          <w:rFonts w:eastAsia="Times New Roman"/>
          <w:color w:val="auto"/>
          <w:shd w:val="clear" w:color="auto" w:fill="FFFFFF"/>
        </w:rPr>
        <w:tab/>
        <w:t>451473265</w:t>
      </w:r>
      <w:r w:rsidRPr="00463260">
        <w:rPr>
          <w:rFonts w:eastAsia="Times New Roman"/>
          <w:color w:val="auto"/>
          <w:shd w:val="clear" w:color="auto" w:fill="FFFFFF"/>
        </w:rPr>
        <w:tab/>
        <w:t xml:space="preserve">Nosná </w:t>
      </w:r>
      <w:proofErr w:type="spellStart"/>
      <w:r w:rsidRPr="00463260">
        <w:rPr>
          <w:rFonts w:eastAsia="Times New Roman"/>
          <w:color w:val="auto"/>
          <w:shd w:val="clear" w:color="auto" w:fill="FFFFFF"/>
        </w:rPr>
        <w:t>konštrukci</w:t>
      </w:r>
      <w:proofErr w:type="spellEnd"/>
      <w:r w:rsidRPr="00463260">
        <w:rPr>
          <w:rFonts w:eastAsia="Times New Roman"/>
          <w:color w:val="auto"/>
          <w:shd w:val="clear" w:color="auto" w:fill="FFFFFF"/>
        </w:rPr>
        <w:t xml:space="preserve"> z betónu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C 45/55</w:t>
      </w:r>
    </w:p>
    <w:p w14:paraId="54C65A34" w14:textId="77777777"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čerpanie vody – nové položky</w:t>
      </w:r>
    </w:p>
    <w:p w14:paraId="587F517C" w14:textId="77777777"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115101200</w:t>
      </w:r>
      <w:r w:rsidRPr="00463260">
        <w:rPr>
          <w:rFonts w:eastAsia="Times New Roman"/>
          <w:color w:val="auto"/>
          <w:shd w:val="clear" w:color="auto" w:fill="FFFFFF"/>
        </w:rPr>
        <w:tab/>
        <w:t>Čerpanie vody na dopravnú výšku do 10 m s priemerným prítokom litrov za minútu do 100 l</w:t>
      </w:r>
      <w:r w:rsidRPr="00463260">
        <w:rPr>
          <w:rFonts w:eastAsia="Times New Roman"/>
          <w:color w:val="auto"/>
          <w:shd w:val="clear" w:color="auto" w:fill="FFFFFF"/>
        </w:rPr>
        <w:tab/>
        <w:t>hod</w:t>
      </w:r>
      <w:r w:rsidRPr="00463260">
        <w:rPr>
          <w:rFonts w:eastAsia="Times New Roman"/>
          <w:color w:val="auto"/>
          <w:shd w:val="clear" w:color="auto" w:fill="FFFFFF"/>
        </w:rPr>
        <w:tab/>
        <w:t>960.000</w:t>
      </w:r>
    </w:p>
    <w:p w14:paraId="1BA00E6F" w14:textId="3234E5B2" w:rsidR="009E14C9" w:rsidRPr="00463260" w:rsidRDefault="009E14C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115101300</w:t>
      </w:r>
      <w:r w:rsidRPr="00463260">
        <w:rPr>
          <w:rFonts w:eastAsia="Times New Roman"/>
          <w:color w:val="auto"/>
          <w:shd w:val="clear" w:color="auto" w:fill="FFFFFF"/>
        </w:rPr>
        <w:tab/>
        <w:t>Pohotovosť záložnej čerpacej súpravy pre výšku do 10 m, s prítokom litrov za minútu do 100 l</w:t>
      </w:r>
      <w:r w:rsidRPr="00463260">
        <w:rPr>
          <w:rFonts w:eastAsia="Times New Roman"/>
          <w:color w:val="auto"/>
          <w:shd w:val="clear" w:color="auto" w:fill="FFFFFF"/>
        </w:rPr>
        <w:tab/>
        <w:t>deň</w:t>
      </w:r>
      <w:r w:rsidRPr="00463260">
        <w:rPr>
          <w:rFonts w:eastAsia="Times New Roman"/>
          <w:color w:val="auto"/>
          <w:shd w:val="clear" w:color="auto" w:fill="FFFFFF"/>
        </w:rPr>
        <w:tab/>
        <w:t>40.000</w:t>
      </w:r>
    </w:p>
    <w:p w14:paraId="6442B4F7" w14:textId="77777777" w:rsidR="0097396D" w:rsidRPr="00463260" w:rsidRDefault="0097396D" w:rsidP="00463260">
      <w:pPr>
        <w:spacing w:after="0"/>
        <w:jc w:val="both"/>
        <w:rPr>
          <w:b/>
          <w:bCs/>
          <w:color w:val="auto"/>
          <w:shd w:val="clear" w:color="auto" w:fill="FFFFFF"/>
        </w:rPr>
      </w:pPr>
    </w:p>
    <w:p w14:paraId="6E2550ED" w14:textId="56F96C9A"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630</w:t>
      </w:r>
    </w:p>
    <w:p w14:paraId="39C83553" w14:textId="5450E856" w:rsidR="006B00B9" w:rsidRPr="00463260" w:rsidRDefault="006B00B9" w:rsidP="00463260">
      <w:pPr>
        <w:spacing w:after="0"/>
        <w:jc w:val="both"/>
        <w:rPr>
          <w:b/>
          <w:bCs/>
          <w:color w:val="auto"/>
          <w:shd w:val="clear" w:color="auto" w:fill="FFFFFF"/>
        </w:rPr>
      </w:pPr>
      <w:r w:rsidRPr="00463260">
        <w:rPr>
          <w:color w:val="auto"/>
          <w:shd w:val="clear" w:color="auto" w:fill="FFFFFF"/>
        </w:rPr>
        <w:t xml:space="preserve">Vo VV sú označené rôzne druhy prác s rovnakým kódom. Napr. kód položky 341351105 obsahuje tieto druhy prác: </w:t>
      </w:r>
      <w:r w:rsidR="00104A5A" w:rsidRPr="00463260">
        <w:rPr>
          <w:color w:val="auto"/>
          <w:shd w:val="clear" w:color="auto" w:fill="FFFFFF"/>
        </w:rPr>
        <w:t>„</w:t>
      </w:r>
      <w:r w:rsidRPr="00463260">
        <w:rPr>
          <w:color w:val="auto"/>
          <w:shd w:val="clear" w:color="auto" w:fill="FFFFFF"/>
        </w:rPr>
        <w:t xml:space="preserve">Debnenie rímsy jednostranné </w:t>
      </w:r>
      <w:r w:rsidR="00104A5A" w:rsidRPr="00463260">
        <w:rPr>
          <w:color w:val="auto"/>
          <w:shd w:val="clear" w:color="auto" w:fill="FFFFFF"/>
        </w:rPr>
        <w:t>–</w:t>
      </w:r>
      <w:r w:rsidRPr="00463260">
        <w:rPr>
          <w:color w:val="auto"/>
          <w:shd w:val="clear" w:color="auto" w:fill="FFFFFF"/>
        </w:rPr>
        <w:t xml:space="preserve"> zhotovenie</w:t>
      </w:r>
      <w:r w:rsidR="00104A5A" w:rsidRPr="00463260">
        <w:rPr>
          <w:color w:val="auto"/>
          <w:shd w:val="clear" w:color="auto" w:fill="FFFFFF"/>
        </w:rPr>
        <w:t>“</w:t>
      </w:r>
      <w:r w:rsidRPr="00463260">
        <w:rPr>
          <w:color w:val="auto"/>
          <w:shd w:val="clear" w:color="auto" w:fill="FFFFFF"/>
        </w:rPr>
        <w:t xml:space="preserve"> a </w:t>
      </w:r>
      <w:r w:rsidR="00104A5A" w:rsidRPr="00463260">
        <w:rPr>
          <w:color w:val="auto"/>
          <w:shd w:val="clear" w:color="auto" w:fill="FFFFFF"/>
        </w:rPr>
        <w:t>„</w:t>
      </w:r>
      <w:r w:rsidRPr="00463260">
        <w:rPr>
          <w:color w:val="auto"/>
          <w:shd w:val="clear" w:color="auto" w:fill="FFFFFF"/>
        </w:rPr>
        <w:t xml:space="preserve">Debnenie stien a priečok obojstranné </w:t>
      </w:r>
      <w:r w:rsidR="00104A5A" w:rsidRPr="00463260">
        <w:rPr>
          <w:color w:val="auto"/>
          <w:shd w:val="clear" w:color="auto" w:fill="FFFFFF"/>
        </w:rPr>
        <w:t>–</w:t>
      </w:r>
      <w:r w:rsidRPr="00463260">
        <w:rPr>
          <w:color w:val="auto"/>
          <w:shd w:val="clear" w:color="auto" w:fill="FFFFFF"/>
        </w:rPr>
        <w:t xml:space="preserve"> zhotovenie</w:t>
      </w:r>
      <w:r w:rsidR="00104A5A" w:rsidRPr="00463260">
        <w:rPr>
          <w:color w:val="auto"/>
          <w:shd w:val="clear" w:color="auto" w:fill="FFFFFF"/>
        </w:rPr>
        <w:t>“</w:t>
      </w:r>
      <w:r w:rsidRPr="00463260">
        <w:rPr>
          <w:color w:val="auto"/>
          <w:shd w:val="clear" w:color="auto" w:fill="FFFFFF"/>
        </w:rPr>
        <w:t>. Nakoľko sa jedná o odlišné typy debnení môže VO priradiť ku každému druhu prác iný kód položky?</w:t>
      </w:r>
    </w:p>
    <w:p w14:paraId="289E9533" w14:textId="77777777" w:rsidR="0097396D" w:rsidRPr="00463260" w:rsidRDefault="0097396D" w:rsidP="00463260">
      <w:pPr>
        <w:spacing w:after="0"/>
        <w:jc w:val="both"/>
        <w:rPr>
          <w:color w:val="auto"/>
          <w:shd w:val="clear" w:color="auto" w:fill="FFFFFF"/>
        </w:rPr>
      </w:pPr>
    </w:p>
    <w:p w14:paraId="66CE9E2A" w14:textId="24C29CFE"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630</w:t>
      </w:r>
    </w:p>
    <w:p w14:paraId="39698ADD" w14:textId="77777777" w:rsidR="00263BB7" w:rsidRPr="00463260" w:rsidRDefault="00263B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Predpokladáme, že sa otázka týka objektu SO 50-33-01 A</w:t>
      </w:r>
    </w:p>
    <w:p w14:paraId="3EAAF975" w14:textId="723277BD" w:rsidR="00263BB7" w:rsidRPr="00463260" w:rsidRDefault="00263B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Mení sa číslo položky:</w:t>
      </w:r>
    </w:p>
    <w:p w14:paraId="4030D7A5" w14:textId="4E531A6A" w:rsidR="00263BB7" w:rsidRPr="00463260" w:rsidRDefault="00263B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94</w:t>
      </w:r>
      <w:r w:rsidRPr="00463260">
        <w:rPr>
          <w:rFonts w:eastAsia="Times New Roman"/>
          <w:color w:val="auto"/>
          <w:shd w:val="clear" w:color="auto" w:fill="FFFFFF"/>
        </w:rPr>
        <w:tab/>
        <w:t xml:space="preserve"> 341351115</w:t>
      </w:r>
      <w:r w:rsidRPr="00463260">
        <w:rPr>
          <w:rFonts w:eastAsia="Times New Roman"/>
          <w:color w:val="auto"/>
          <w:shd w:val="clear" w:color="auto" w:fill="FFFFFF"/>
        </w:rPr>
        <w:tab/>
        <w:t xml:space="preserve">Debnenie rímsy jednostranné - zhotovenie   </w:t>
      </w:r>
      <w:r w:rsidRPr="00463260">
        <w:rPr>
          <w:rFonts w:eastAsia="Times New Roman"/>
          <w:color w:val="auto"/>
          <w:shd w:val="clear" w:color="auto" w:fill="FFFFFF"/>
        </w:rPr>
        <w:tab/>
        <w:t>m2</w:t>
      </w:r>
      <w:r w:rsidRPr="00463260">
        <w:rPr>
          <w:rFonts w:eastAsia="Times New Roman"/>
          <w:color w:val="auto"/>
          <w:shd w:val="clear" w:color="auto" w:fill="FFFFFF"/>
        </w:rPr>
        <w:tab/>
        <w:t>141.260</w:t>
      </w:r>
      <w:r w:rsidRPr="00463260">
        <w:rPr>
          <w:rFonts w:eastAsia="Times New Roman"/>
          <w:color w:val="auto"/>
          <w:shd w:val="clear" w:color="auto" w:fill="FFFFFF"/>
        </w:rPr>
        <w:tab/>
        <w:t xml:space="preserve"> 0.00</w:t>
      </w:r>
    </w:p>
    <w:p w14:paraId="2CCD9C20" w14:textId="21523A19" w:rsidR="00263BB7" w:rsidRPr="00463260" w:rsidRDefault="00263B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95</w:t>
      </w:r>
      <w:r w:rsidRPr="00463260">
        <w:rPr>
          <w:rFonts w:eastAsia="Times New Roman"/>
          <w:color w:val="auto"/>
          <w:shd w:val="clear" w:color="auto" w:fill="FFFFFF"/>
        </w:rPr>
        <w:tab/>
        <w:t xml:space="preserve"> 341351116</w:t>
      </w:r>
      <w:r w:rsidRPr="00463260">
        <w:rPr>
          <w:rFonts w:eastAsia="Times New Roman"/>
          <w:color w:val="auto"/>
          <w:shd w:val="clear" w:color="auto" w:fill="FFFFFF"/>
        </w:rPr>
        <w:tab/>
        <w:t>Debnenie rímsy jednostranné - odstránenie   m2</w:t>
      </w:r>
      <w:r w:rsidRPr="00463260">
        <w:rPr>
          <w:rFonts w:eastAsia="Times New Roman"/>
          <w:color w:val="auto"/>
          <w:shd w:val="clear" w:color="auto" w:fill="FFFFFF"/>
        </w:rPr>
        <w:tab/>
        <w:t>141.260</w:t>
      </w:r>
      <w:r w:rsidRPr="00463260">
        <w:rPr>
          <w:rFonts w:eastAsia="Times New Roman"/>
          <w:color w:val="auto"/>
          <w:shd w:val="clear" w:color="auto" w:fill="FFFFFF"/>
        </w:rPr>
        <w:tab/>
        <w:t xml:space="preserve"> 0.00</w:t>
      </w:r>
    </w:p>
    <w:p w14:paraId="39D3C6EB" w14:textId="1F96ACE4" w:rsidR="0097396D" w:rsidRPr="00463260" w:rsidRDefault="0097396D" w:rsidP="00463260">
      <w:pPr>
        <w:spacing w:after="0"/>
        <w:jc w:val="both"/>
        <w:rPr>
          <w:b/>
          <w:bCs/>
          <w:color w:val="auto"/>
          <w:shd w:val="clear" w:color="auto" w:fill="FFFFFF"/>
        </w:rPr>
      </w:pPr>
    </w:p>
    <w:p w14:paraId="526CC531" w14:textId="18CB4489"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3</w:t>
      </w:r>
      <w:r w:rsidRPr="00463260">
        <w:rPr>
          <w:b/>
          <w:bCs/>
          <w:color w:val="auto"/>
          <w:shd w:val="clear" w:color="auto" w:fill="FFFFFF"/>
        </w:rPr>
        <w:t>1</w:t>
      </w:r>
    </w:p>
    <w:p w14:paraId="024FB356" w14:textId="77777777"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rámci bodu 7.4 súťažných podkladov (obsah ponuky) je stanovené v bode 10 nasledovné:</w:t>
      </w:r>
    </w:p>
    <w:p w14:paraId="469F9C4B" w14:textId="77777777"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10. Uchádzačom pripravený Harmonogram prác a Zoznam pracovníkov (ako Príloha B6), ktoré budú v súlade s požiadavkami uvedenými v Osobitných zmluvných podmienkach, čl. 8.3 Harmonogram prác (Príloha B5 týchto súťažných podkladov). Pri príprave harmonogramu uchádzač zohľadní predpokladané zahájenie stavby 08/2021 a ukončenie stavby 10/2023.</w:t>
      </w:r>
    </w:p>
    <w:p w14:paraId="35A6756D" w14:textId="2FCEFFAA"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280C39" w:rsidRPr="00463260">
        <w:rPr>
          <w:rFonts w:eastAsia="Times New Roman"/>
          <w:color w:val="auto"/>
          <w:shd w:val="clear" w:color="auto" w:fill="FFFFFF"/>
        </w:rPr>
        <w:t xml:space="preserve"> </w:t>
      </w:r>
      <w:r w:rsidRPr="00463260">
        <w:rPr>
          <w:rFonts w:eastAsia="Times New Roman"/>
          <w:color w:val="auto"/>
          <w:shd w:val="clear" w:color="auto" w:fill="FFFFFF"/>
        </w:rPr>
        <w:t>Sú uvedené predpokladané termíny zahájenia a ukončenia stavby vzhľadom na posun lehoty na predkladanie ponúk naďalej reálne</w:t>
      </w:r>
      <w:r w:rsidR="00280C39" w:rsidRPr="00463260">
        <w:rPr>
          <w:rFonts w:eastAsia="Times New Roman"/>
          <w:color w:val="auto"/>
          <w:shd w:val="clear" w:color="auto" w:fill="FFFFFF"/>
        </w:rPr>
        <w:t xml:space="preserve"> </w:t>
      </w:r>
      <w:r w:rsidRPr="00463260">
        <w:rPr>
          <w:rFonts w:eastAsia="Times New Roman"/>
          <w:color w:val="auto"/>
          <w:shd w:val="clear" w:color="auto" w:fill="FFFFFF"/>
        </w:rPr>
        <w:t xml:space="preserve">(najmä vzhľadom ku skutočnosti, že projekt je spolufinancovaný </w:t>
      </w:r>
      <w:r w:rsidR="00280C39" w:rsidRPr="00463260">
        <w:rPr>
          <w:rFonts w:eastAsia="Times New Roman"/>
          <w:color w:val="auto"/>
          <w:shd w:val="clear" w:color="auto" w:fill="FFFFFF"/>
        </w:rPr>
        <w:t>z</w:t>
      </w:r>
      <w:r w:rsidRPr="00463260">
        <w:rPr>
          <w:rFonts w:eastAsia="Times New Roman"/>
          <w:color w:val="auto"/>
          <w:shd w:val="clear" w:color="auto" w:fill="FFFFFF"/>
        </w:rPr>
        <w:t xml:space="preserve"> prostriedkov EÚ a teda je potrebné pred podpisom zmluvy s úspešným uchádzačom počítať čas na kontroly)? Prosíme o potvrdenie správnosti údajov uvedených v bode 10 časti 7.4 súťažných podkladov.</w:t>
      </w:r>
    </w:p>
    <w:p w14:paraId="4DF394B6" w14:textId="3332DA0D"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V súvislosti s uvedeným žiadame uviesť odhadovaný čas schvaľovania Plánu organizácie výstavby, nakoľko v bode 15.4 súťažných podkladov je uvedené nasledovné: 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w:t>
      </w:r>
    </w:p>
    <w:p w14:paraId="31D5C68A" w14:textId="77777777" w:rsidR="0097396D" w:rsidRPr="00463260" w:rsidRDefault="0097396D" w:rsidP="00463260">
      <w:pPr>
        <w:spacing w:after="0"/>
        <w:jc w:val="both"/>
        <w:rPr>
          <w:color w:val="auto"/>
          <w:shd w:val="clear" w:color="auto" w:fill="FFFFFF"/>
        </w:rPr>
      </w:pPr>
    </w:p>
    <w:p w14:paraId="712E5886" w14:textId="40E3EE87"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3</w:t>
      </w:r>
      <w:r w:rsidRPr="00463260">
        <w:rPr>
          <w:b/>
          <w:bCs/>
          <w:color w:val="auto"/>
          <w:shd w:val="clear" w:color="auto" w:fill="FFFFFF"/>
        </w:rPr>
        <w:t>1</w:t>
      </w:r>
    </w:p>
    <w:p w14:paraId="23B6F915" w14:textId="1D62C437" w:rsidR="003379D4" w:rsidRPr="00463260" w:rsidRDefault="00280C39" w:rsidP="00463260">
      <w:pPr>
        <w:spacing w:after="0"/>
        <w:jc w:val="both"/>
        <w:rPr>
          <w:rFonts w:eastAsia="Times New Roman"/>
          <w:color w:val="auto"/>
          <w:shd w:val="clear" w:color="auto" w:fill="FFFFFF"/>
        </w:rPr>
      </w:pPr>
      <w:r w:rsidRPr="00463260">
        <w:rPr>
          <w:color w:val="auto"/>
          <w:shd w:val="clear" w:color="auto" w:fill="FFFFFF"/>
        </w:rPr>
        <w:t xml:space="preserve">Áno, </w:t>
      </w:r>
      <w:r w:rsidRPr="00463260">
        <w:rPr>
          <w:rFonts w:eastAsia="Times New Roman"/>
          <w:color w:val="auto"/>
          <w:shd w:val="clear" w:color="auto" w:fill="FFFFFF"/>
        </w:rPr>
        <w:t xml:space="preserve">predpokladané zahájenie a ukončenie stavby je možno považovať za aktuálne. </w:t>
      </w:r>
      <w:r w:rsidR="003379D4" w:rsidRPr="00463260">
        <w:rPr>
          <w:color w:val="auto"/>
          <w:shd w:val="clear" w:color="auto" w:fill="FFFFFF"/>
        </w:rPr>
        <w:t>Pri schvaľovaní Plánu organizácie výstavby bude verejný obstarávateľ postupovať tak, aby tento proces neovplyvnil harmonogram projektu.</w:t>
      </w:r>
    </w:p>
    <w:p w14:paraId="1A06F5F5" w14:textId="77777777" w:rsidR="0097396D" w:rsidRPr="00463260" w:rsidRDefault="0097396D" w:rsidP="00463260">
      <w:pPr>
        <w:spacing w:after="0"/>
        <w:jc w:val="both"/>
        <w:rPr>
          <w:b/>
          <w:bCs/>
          <w:color w:val="auto"/>
          <w:shd w:val="clear" w:color="auto" w:fill="FFFFFF"/>
        </w:rPr>
      </w:pPr>
    </w:p>
    <w:p w14:paraId="1816736D" w14:textId="25CB42C4"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3</w:t>
      </w:r>
      <w:r w:rsidRPr="00463260">
        <w:rPr>
          <w:b/>
          <w:bCs/>
          <w:color w:val="auto"/>
          <w:shd w:val="clear" w:color="auto" w:fill="FFFFFF"/>
        </w:rPr>
        <w:t>2</w:t>
      </w:r>
    </w:p>
    <w:p w14:paraId="115BAE89" w14:textId="77777777"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bode 16.2 súťažných podkladov je stanovené:</w:t>
      </w:r>
    </w:p>
    <w:p w14:paraId="05436B8E" w14:textId="776A2D58"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16.2 Povinnosti súvisiace s časom sú definované v čl. 8 Zmluvných podmienok. Zámerom verejného obstarávateľa je</w:t>
      </w:r>
      <w:r w:rsidR="00280C39" w:rsidRPr="00463260">
        <w:rPr>
          <w:rFonts w:eastAsia="Times New Roman"/>
          <w:color w:val="auto"/>
          <w:shd w:val="clear" w:color="auto" w:fill="FFFFFF"/>
        </w:rPr>
        <w:t>,</w:t>
      </w:r>
      <w:r w:rsidRPr="00463260">
        <w:rPr>
          <w:rFonts w:eastAsia="Times New Roman"/>
          <w:color w:val="auto"/>
          <w:shd w:val="clear" w:color="auto" w:fill="FFFFFF"/>
        </w:rPr>
        <w:t xml:space="preserve"> aby Dátum začatia bol najneskôr 08/2021.</w:t>
      </w:r>
    </w:p>
    <w:p w14:paraId="01CD239C" w14:textId="0E251BFB"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280C39" w:rsidRPr="00463260">
        <w:rPr>
          <w:rFonts w:eastAsia="Times New Roman"/>
          <w:color w:val="auto"/>
          <w:shd w:val="clear" w:color="auto" w:fill="FFFFFF"/>
        </w:rPr>
        <w:t xml:space="preserve"> </w:t>
      </w:r>
      <w:r w:rsidRPr="00463260">
        <w:rPr>
          <w:rFonts w:eastAsia="Times New Roman"/>
          <w:color w:val="auto"/>
          <w:shd w:val="clear" w:color="auto" w:fill="FFFFFF"/>
        </w:rPr>
        <w:t>Čo znamená slovné spojenie zámer verejného obstarávateľa? V prípade ak dôjde k Dátumu začatia v zimnom období ako bude verejný obstarávateľ postupovať? Bude sa v takomto prípade môcť meniť doba výstavby?</w:t>
      </w:r>
    </w:p>
    <w:p w14:paraId="3056D1A6" w14:textId="77777777" w:rsidR="0097396D" w:rsidRPr="00463260" w:rsidRDefault="0097396D" w:rsidP="00463260">
      <w:pPr>
        <w:spacing w:after="0"/>
        <w:jc w:val="both"/>
        <w:rPr>
          <w:color w:val="auto"/>
          <w:shd w:val="clear" w:color="auto" w:fill="FFFFFF"/>
        </w:rPr>
      </w:pPr>
    </w:p>
    <w:p w14:paraId="0DB597DD" w14:textId="7738589C"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3</w:t>
      </w:r>
      <w:r w:rsidRPr="00463260">
        <w:rPr>
          <w:b/>
          <w:bCs/>
          <w:color w:val="auto"/>
          <w:shd w:val="clear" w:color="auto" w:fill="FFFFFF"/>
        </w:rPr>
        <w:t>2</w:t>
      </w:r>
    </w:p>
    <w:p w14:paraId="47AC5760" w14:textId="6F2D427C" w:rsidR="00280C39" w:rsidRPr="00463260" w:rsidRDefault="00280C39" w:rsidP="00463260">
      <w:pPr>
        <w:spacing w:after="0"/>
        <w:jc w:val="both"/>
        <w:rPr>
          <w:b/>
          <w:bCs/>
          <w:color w:val="auto"/>
          <w:shd w:val="clear" w:color="auto" w:fill="FFFFFF"/>
        </w:rPr>
      </w:pPr>
      <w:r w:rsidRPr="00463260">
        <w:rPr>
          <w:rFonts w:eastAsia="Times New Roman"/>
          <w:color w:val="auto"/>
          <w:shd w:val="clear" w:color="auto" w:fill="FFFFFF"/>
        </w:rPr>
        <w:t xml:space="preserve">Slovné spojenie „zámer verejného obstarávateľa“ znamená, že </w:t>
      </w:r>
      <w:r w:rsidR="00615285" w:rsidRPr="00463260">
        <w:rPr>
          <w:rFonts w:eastAsia="Times New Roman"/>
          <w:color w:val="auto"/>
          <w:shd w:val="clear" w:color="auto" w:fill="FFFFFF"/>
        </w:rPr>
        <w:t xml:space="preserve">ide o predpokladaný čas zahájenia stavby. </w:t>
      </w:r>
      <w:r w:rsidR="00915324" w:rsidRPr="00463260">
        <w:rPr>
          <w:color w:val="auto"/>
          <w:shd w:val="clear" w:color="auto" w:fill="FFFFFF"/>
        </w:rPr>
        <w:t>Zámerom verejného obstarávateľa je začať a ukončiť projekt tak, aby sa naplnila podmienka financovania projektu z aktuálneho programovacieho obdobia.</w:t>
      </w:r>
    </w:p>
    <w:p w14:paraId="0A8FA280" w14:textId="77777777" w:rsidR="0097396D" w:rsidRPr="00463260" w:rsidRDefault="0097396D" w:rsidP="00463260">
      <w:pPr>
        <w:spacing w:after="0"/>
        <w:jc w:val="both"/>
        <w:rPr>
          <w:b/>
          <w:bCs/>
          <w:color w:val="auto"/>
          <w:shd w:val="clear" w:color="auto" w:fill="FFFFFF"/>
        </w:rPr>
      </w:pPr>
    </w:p>
    <w:p w14:paraId="4359B83B" w14:textId="3D6C3384"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3</w:t>
      </w:r>
      <w:r w:rsidRPr="00463260">
        <w:rPr>
          <w:b/>
          <w:bCs/>
          <w:color w:val="auto"/>
          <w:shd w:val="clear" w:color="auto" w:fill="FFFFFF"/>
        </w:rPr>
        <w:t>3</w:t>
      </w:r>
    </w:p>
    <w:p w14:paraId="67C5A13B" w14:textId="77777777"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čl. 17 súťažných podkladov je stanovené nasledovné:</w:t>
      </w:r>
    </w:p>
    <w:p w14:paraId="23C74C9F" w14:textId="77777777"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17.1 Verejný obstarávateľ vyžaduje v súlade s § 41 zákona o verejnom obstarávaní uviesť v ponuke uchádzača podiel zákazky, ktorý má v úmysle zadať subdodávateľom, navrhovaných subdodávateľov a predmety subdodávok, ktoré majú jednotliví navrhnutí subdodávatelia plniť.</w:t>
      </w:r>
    </w:p>
    <w:p w14:paraId="5401158D" w14:textId="00809E8F"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615285" w:rsidRPr="00463260">
        <w:rPr>
          <w:rFonts w:eastAsia="Times New Roman"/>
          <w:color w:val="auto"/>
          <w:shd w:val="clear" w:color="auto" w:fill="FFFFFF"/>
        </w:rPr>
        <w:t xml:space="preserve"> </w:t>
      </w:r>
      <w:r w:rsidRPr="00463260">
        <w:rPr>
          <w:rFonts w:eastAsia="Times New Roman"/>
          <w:color w:val="auto"/>
          <w:shd w:val="clear" w:color="auto" w:fill="FFFFFF"/>
        </w:rPr>
        <w:t>Za účelom vylúčenia pochybností žiadame verejného obstarávateľa potvrdiť, že za subdodávateľa sa nepovažuje dodávateľ stavebného materiálu.</w:t>
      </w:r>
    </w:p>
    <w:p w14:paraId="63FD7DF5" w14:textId="77777777" w:rsidR="0097396D" w:rsidRPr="00463260" w:rsidRDefault="0097396D" w:rsidP="00463260">
      <w:pPr>
        <w:spacing w:after="0"/>
        <w:jc w:val="both"/>
        <w:rPr>
          <w:color w:val="auto"/>
          <w:shd w:val="clear" w:color="auto" w:fill="FFFFFF"/>
        </w:rPr>
      </w:pPr>
    </w:p>
    <w:p w14:paraId="0ED607A2" w14:textId="614F92E3"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3</w:t>
      </w:r>
      <w:r w:rsidRPr="00463260">
        <w:rPr>
          <w:b/>
          <w:bCs/>
          <w:color w:val="auto"/>
          <w:shd w:val="clear" w:color="auto" w:fill="FFFFFF"/>
        </w:rPr>
        <w:t>3</w:t>
      </w:r>
    </w:p>
    <w:p w14:paraId="44C2FE7C" w14:textId="1804514D" w:rsidR="00615285" w:rsidRPr="00463260" w:rsidRDefault="00615285" w:rsidP="00463260">
      <w:pPr>
        <w:spacing w:after="0"/>
        <w:jc w:val="both"/>
        <w:rPr>
          <w:color w:val="auto"/>
          <w:shd w:val="clear" w:color="auto" w:fill="FFFFFF"/>
        </w:rPr>
      </w:pPr>
      <w:r w:rsidRPr="00463260">
        <w:rPr>
          <w:color w:val="auto"/>
          <w:shd w:val="clear" w:color="auto" w:fill="FFFFFF"/>
        </w:rPr>
        <w:t>V tejto súvislosti odkazujeme na ustanovenie § 41 ods. 6 ZVO</w:t>
      </w:r>
      <w:r w:rsidR="00DA1D73" w:rsidRPr="00463260">
        <w:rPr>
          <w:color w:val="auto"/>
          <w:shd w:val="clear" w:color="auto" w:fill="FFFFFF"/>
        </w:rPr>
        <w:t xml:space="preserve">, ktoré túto problematiku upravuje. </w:t>
      </w:r>
      <w:r w:rsidRPr="00463260">
        <w:rPr>
          <w:color w:val="auto"/>
          <w:shd w:val="clear" w:color="auto" w:fill="FFFFFF"/>
        </w:rPr>
        <w:t xml:space="preserve"> </w:t>
      </w:r>
    </w:p>
    <w:p w14:paraId="43EF8D58" w14:textId="77777777" w:rsidR="0097396D" w:rsidRPr="00463260" w:rsidRDefault="0097396D" w:rsidP="00463260">
      <w:pPr>
        <w:spacing w:after="0"/>
        <w:jc w:val="both"/>
        <w:rPr>
          <w:b/>
          <w:bCs/>
          <w:color w:val="auto"/>
          <w:shd w:val="clear" w:color="auto" w:fill="FFFFFF"/>
        </w:rPr>
      </w:pPr>
    </w:p>
    <w:p w14:paraId="580E4B59" w14:textId="06190CEC"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3</w:t>
      </w:r>
      <w:r w:rsidRPr="00463260">
        <w:rPr>
          <w:b/>
          <w:bCs/>
          <w:color w:val="auto"/>
          <w:shd w:val="clear" w:color="auto" w:fill="FFFFFF"/>
        </w:rPr>
        <w:t>4</w:t>
      </w:r>
    </w:p>
    <w:p w14:paraId="4AC275C6" w14:textId="77777777"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časti súťažných podkladoch podmienky účasti bod 3.3 je stanovené nasledovné:</w:t>
      </w:r>
    </w:p>
    <w:p w14:paraId="212D10A9" w14:textId="77777777"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3.3. 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nasledujúci deň ku dňu uzavretia predmetnej zmluvy, kedy bod tento kurz ECB stanovený.</w:t>
      </w:r>
    </w:p>
    <w:p w14:paraId="0A116BB7" w14:textId="3E3D18E8"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615285" w:rsidRPr="00463260">
        <w:rPr>
          <w:rFonts w:eastAsia="Times New Roman"/>
          <w:color w:val="auto"/>
          <w:shd w:val="clear" w:color="auto" w:fill="FFFFFF"/>
        </w:rPr>
        <w:t xml:space="preserve"> </w:t>
      </w:r>
      <w:r w:rsidRPr="00463260">
        <w:rPr>
          <w:rFonts w:eastAsia="Times New Roman"/>
          <w:color w:val="auto"/>
          <w:shd w:val="clear" w:color="auto" w:fill="FFFFFF"/>
        </w:rPr>
        <w:t>Ako bude verejný obstarávateľ postupovať v prípade ak bude predložená referencia zo štátu, ktorého mena nie je súčasťou menového kurzu vydaného ECB?</w:t>
      </w:r>
    </w:p>
    <w:p w14:paraId="376D8221" w14:textId="54B3DCF9" w:rsidR="0097396D" w:rsidRPr="00463260" w:rsidRDefault="0097396D" w:rsidP="00463260">
      <w:pPr>
        <w:spacing w:after="0"/>
        <w:jc w:val="both"/>
        <w:rPr>
          <w:color w:val="auto"/>
          <w:shd w:val="clear" w:color="auto" w:fill="FFFFFF"/>
        </w:rPr>
      </w:pPr>
    </w:p>
    <w:p w14:paraId="13310C42" w14:textId="77777777" w:rsidR="0081420B" w:rsidRPr="00463260" w:rsidRDefault="0081420B" w:rsidP="00463260">
      <w:pPr>
        <w:spacing w:after="0"/>
        <w:jc w:val="both"/>
        <w:rPr>
          <w:color w:val="auto"/>
          <w:shd w:val="clear" w:color="auto" w:fill="FFFFFF"/>
        </w:rPr>
      </w:pPr>
    </w:p>
    <w:p w14:paraId="7F25FBEF" w14:textId="6472DFBD"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Odpoveď č. 6</w:t>
      </w:r>
      <w:r w:rsidR="00C60F71" w:rsidRPr="00463260">
        <w:rPr>
          <w:b/>
          <w:bCs/>
          <w:color w:val="auto"/>
          <w:shd w:val="clear" w:color="auto" w:fill="FFFFFF"/>
        </w:rPr>
        <w:t>3</w:t>
      </w:r>
      <w:r w:rsidRPr="00463260">
        <w:rPr>
          <w:b/>
          <w:bCs/>
          <w:color w:val="auto"/>
          <w:shd w:val="clear" w:color="auto" w:fill="FFFFFF"/>
        </w:rPr>
        <w:t>4</w:t>
      </w:r>
    </w:p>
    <w:p w14:paraId="0DF77A1A" w14:textId="785793FB" w:rsidR="00621B02" w:rsidRPr="00463260" w:rsidRDefault="003925A6" w:rsidP="00463260">
      <w:pPr>
        <w:spacing w:after="0"/>
        <w:jc w:val="both"/>
        <w:rPr>
          <w:rFonts w:eastAsia="Times New Roman"/>
          <w:color w:val="auto"/>
        </w:rPr>
      </w:pPr>
      <w:r w:rsidRPr="00463260">
        <w:rPr>
          <w:color w:val="auto"/>
        </w:rPr>
        <w:t xml:space="preserve">Ak by mena nebola </w:t>
      </w:r>
      <w:r w:rsidRPr="00463260">
        <w:rPr>
          <w:rFonts w:eastAsia="Times New Roman"/>
          <w:color w:val="auto"/>
          <w:shd w:val="clear" w:color="auto" w:fill="FFFFFF"/>
        </w:rPr>
        <w:t xml:space="preserve">súčasťou menového kurzu vydaného ECB, bude sa prepočítavať podľa </w:t>
      </w:r>
      <w:r w:rsidRPr="00463260">
        <w:rPr>
          <w:color w:val="auto"/>
        </w:rPr>
        <w:t xml:space="preserve">Kurzového lístku vybraných cudzích mien zverejňovaného NBS na stránke: </w:t>
      </w:r>
      <w:hyperlink r:id="rId18" w:history="1">
        <w:r w:rsidRPr="00463260">
          <w:rPr>
            <w:rStyle w:val="Hypertextovprepojenie"/>
            <w:color w:val="auto"/>
          </w:rPr>
          <w:t>https://www.nbs.sk/sk/statisticke-udaje/kurzovy-listok/kurzovy-listok-vybranych-cudzich-mien-voci-eur</w:t>
        </w:r>
      </w:hyperlink>
      <w:r w:rsidRPr="00463260">
        <w:rPr>
          <w:color w:val="auto"/>
        </w:rPr>
        <w:t xml:space="preserve"> </w:t>
      </w:r>
    </w:p>
    <w:p w14:paraId="6F3EF8C2" w14:textId="77777777" w:rsidR="0097396D" w:rsidRPr="00463260" w:rsidRDefault="0097396D" w:rsidP="00463260">
      <w:pPr>
        <w:spacing w:after="0"/>
        <w:jc w:val="both"/>
        <w:rPr>
          <w:b/>
          <w:bCs/>
          <w:color w:val="auto"/>
          <w:shd w:val="clear" w:color="auto" w:fill="FFFFFF"/>
        </w:rPr>
      </w:pPr>
    </w:p>
    <w:p w14:paraId="5DDA0AE8" w14:textId="18A46509"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3</w:t>
      </w:r>
      <w:r w:rsidRPr="00463260">
        <w:rPr>
          <w:b/>
          <w:bCs/>
          <w:color w:val="auto"/>
          <w:shd w:val="clear" w:color="auto" w:fill="FFFFFF"/>
        </w:rPr>
        <w:t>5</w:t>
      </w:r>
    </w:p>
    <w:p w14:paraId="524C172A" w14:textId="77777777"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časti súťažných podkladoch podmienky účasti bod 3.9 je stanovené nasledovné:</w:t>
      </w:r>
    </w:p>
    <w:p w14:paraId="4C218232" w14:textId="77777777"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3.9. 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75C4D605" w14:textId="515838D0"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925A6" w:rsidRPr="00463260">
        <w:rPr>
          <w:rFonts w:eastAsia="Times New Roman"/>
          <w:color w:val="auto"/>
          <w:shd w:val="clear" w:color="auto" w:fill="FFFFFF"/>
        </w:rPr>
        <w:t xml:space="preserve"> </w:t>
      </w:r>
      <w:r w:rsidRPr="00463260">
        <w:rPr>
          <w:rFonts w:eastAsia="Times New Roman"/>
          <w:color w:val="auto"/>
          <w:shd w:val="clear" w:color="auto" w:fill="FFFFFF"/>
        </w:rPr>
        <w:t>Podpisuje predmetné čestné prehlásenie uchádzač za kľúčových expertov, alebo sa vyžaduje aby takéto predmetné čestné prehlásenie podpísal každý kľúčový odborník?</w:t>
      </w:r>
    </w:p>
    <w:p w14:paraId="10E15DCC" w14:textId="77777777" w:rsidR="0097396D" w:rsidRPr="00463260" w:rsidRDefault="0097396D" w:rsidP="00463260">
      <w:pPr>
        <w:spacing w:after="0"/>
        <w:jc w:val="both"/>
        <w:rPr>
          <w:color w:val="auto"/>
          <w:shd w:val="clear" w:color="auto" w:fill="FFFFFF"/>
        </w:rPr>
      </w:pPr>
    </w:p>
    <w:p w14:paraId="30D803B9" w14:textId="408858D5"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3</w:t>
      </w:r>
      <w:r w:rsidRPr="00463260">
        <w:rPr>
          <w:b/>
          <w:bCs/>
          <w:color w:val="auto"/>
          <w:shd w:val="clear" w:color="auto" w:fill="FFFFFF"/>
        </w:rPr>
        <w:t>5</w:t>
      </w:r>
    </w:p>
    <w:p w14:paraId="354A7B1C" w14:textId="77777777" w:rsidR="00250F69" w:rsidRPr="0096247B" w:rsidRDefault="003925A6" w:rsidP="00250F69">
      <w:pPr>
        <w:spacing w:after="0"/>
        <w:jc w:val="both"/>
        <w:rPr>
          <w:color w:val="auto"/>
          <w:shd w:val="clear" w:color="auto" w:fill="FFFFFF"/>
        </w:rPr>
      </w:pPr>
      <w:r w:rsidRPr="00463260">
        <w:rPr>
          <w:color w:val="auto"/>
          <w:shd w:val="clear" w:color="auto" w:fill="FFFFFF"/>
        </w:rPr>
        <w:t>Čestné vyhlásenie podpisuje kľúčový odborník</w:t>
      </w:r>
      <w:r w:rsidR="00250F69">
        <w:rPr>
          <w:color w:val="auto"/>
          <w:shd w:val="clear" w:color="auto" w:fill="FFFFFF"/>
        </w:rPr>
        <w:t xml:space="preserve"> </w:t>
      </w:r>
      <w:r w:rsidR="00250F69">
        <w:rPr>
          <w:color w:val="auto"/>
          <w:shd w:val="clear" w:color="auto" w:fill="FFFFFF"/>
        </w:rPr>
        <w:t>alebo uchádzač</w:t>
      </w:r>
      <w:r w:rsidR="00250F69" w:rsidRPr="0096247B">
        <w:rPr>
          <w:color w:val="auto"/>
          <w:shd w:val="clear" w:color="auto" w:fill="FFFFFF"/>
        </w:rPr>
        <w:t>.</w:t>
      </w:r>
    </w:p>
    <w:p w14:paraId="49C4B1FA" w14:textId="0561C056" w:rsidR="003925A6" w:rsidRPr="00463260" w:rsidRDefault="003925A6" w:rsidP="00463260">
      <w:pPr>
        <w:spacing w:after="0"/>
        <w:jc w:val="both"/>
        <w:rPr>
          <w:color w:val="auto"/>
          <w:shd w:val="clear" w:color="auto" w:fill="FFFFFF"/>
        </w:rPr>
      </w:pPr>
    </w:p>
    <w:p w14:paraId="6A1394EA" w14:textId="77777777" w:rsidR="0097396D" w:rsidRPr="00463260" w:rsidRDefault="0097396D" w:rsidP="00463260">
      <w:pPr>
        <w:spacing w:after="0"/>
        <w:jc w:val="both"/>
        <w:rPr>
          <w:b/>
          <w:bCs/>
          <w:color w:val="auto"/>
          <w:shd w:val="clear" w:color="auto" w:fill="FFFFFF"/>
        </w:rPr>
      </w:pPr>
    </w:p>
    <w:p w14:paraId="0C44C481" w14:textId="479F3988"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3</w:t>
      </w:r>
      <w:r w:rsidRPr="00463260">
        <w:rPr>
          <w:b/>
          <w:bCs/>
          <w:color w:val="auto"/>
          <w:shd w:val="clear" w:color="auto" w:fill="FFFFFF"/>
        </w:rPr>
        <w:t>6</w:t>
      </w:r>
    </w:p>
    <w:p w14:paraId="4E6A5618" w14:textId="77777777"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pre časť súťažných podkladov Časť D. Spôsob určenia ceny</w:t>
      </w:r>
    </w:p>
    <w:p w14:paraId="426EDF03" w14:textId="294642E8" w:rsidR="006B00B9" w:rsidRPr="00463260" w:rsidRDefault="006B00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925A6" w:rsidRPr="00463260">
        <w:rPr>
          <w:rFonts w:eastAsia="Times New Roman"/>
          <w:color w:val="auto"/>
          <w:shd w:val="clear" w:color="auto" w:fill="FFFFFF"/>
        </w:rPr>
        <w:t xml:space="preserve"> </w:t>
      </w:r>
      <w:r w:rsidRPr="00463260">
        <w:rPr>
          <w:rFonts w:eastAsia="Times New Roman"/>
          <w:color w:val="auto"/>
          <w:shd w:val="clear" w:color="auto" w:fill="FFFFFF"/>
        </w:rPr>
        <w:t>Je možné zahrnúť činnosti niektorej z položiek výkazu výmer do inej súvisiacej položky?</w:t>
      </w:r>
    </w:p>
    <w:p w14:paraId="45334721" w14:textId="77777777" w:rsidR="0097396D" w:rsidRPr="00463260" w:rsidRDefault="0097396D" w:rsidP="00463260">
      <w:pPr>
        <w:spacing w:after="0"/>
        <w:jc w:val="both"/>
        <w:rPr>
          <w:color w:val="auto"/>
          <w:shd w:val="clear" w:color="auto" w:fill="FFFFFF"/>
        </w:rPr>
      </w:pPr>
    </w:p>
    <w:p w14:paraId="5B3C94A7" w14:textId="7B7D578D"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3</w:t>
      </w:r>
      <w:r w:rsidRPr="00463260">
        <w:rPr>
          <w:b/>
          <w:bCs/>
          <w:color w:val="auto"/>
          <w:shd w:val="clear" w:color="auto" w:fill="FFFFFF"/>
        </w:rPr>
        <w:t>6</w:t>
      </w:r>
    </w:p>
    <w:p w14:paraId="74F72331" w14:textId="0E9DB7D0" w:rsidR="00915324" w:rsidRPr="00463260" w:rsidRDefault="003925A6" w:rsidP="00463260">
      <w:pPr>
        <w:spacing w:after="0"/>
        <w:jc w:val="both"/>
        <w:rPr>
          <w:color w:val="auto"/>
          <w:shd w:val="clear" w:color="auto" w:fill="FFFFFF"/>
        </w:rPr>
      </w:pPr>
      <w:r w:rsidRPr="00463260">
        <w:rPr>
          <w:color w:val="auto"/>
          <w:shd w:val="clear" w:color="auto" w:fill="FFFFFF"/>
        </w:rPr>
        <w:t>Ak je vo Výkaze výmer na určitú činnosť vytvorená samostatná položka, tak tieto činnosti je potrebné oceniť v rámci danej položky. Ak neexistuje na určitú činnosť samostatná položka, činnosť sa ocení v súvisiacej položke</w:t>
      </w:r>
      <w:r w:rsidR="00915324" w:rsidRPr="00463260">
        <w:rPr>
          <w:color w:val="auto"/>
          <w:shd w:val="clear" w:color="auto" w:fill="FFFFFF"/>
        </w:rPr>
        <w:t xml:space="preserve">. Uchádzač nemôže zahrnúť činnosť niektorej položky, ktorá je uvedená vo </w:t>
      </w:r>
      <w:r w:rsidR="00CF2E24" w:rsidRPr="00463260">
        <w:rPr>
          <w:color w:val="auto"/>
          <w:shd w:val="clear" w:color="auto" w:fill="FFFFFF"/>
        </w:rPr>
        <w:t>V</w:t>
      </w:r>
      <w:r w:rsidR="00915324" w:rsidRPr="00463260">
        <w:rPr>
          <w:color w:val="auto"/>
          <w:shd w:val="clear" w:color="auto" w:fill="FFFFFF"/>
        </w:rPr>
        <w:t>ýkaze výmer do inej súvisiacej pol</w:t>
      </w:r>
      <w:r w:rsidR="00CF2E24" w:rsidRPr="00463260">
        <w:rPr>
          <w:color w:val="auto"/>
          <w:shd w:val="clear" w:color="auto" w:fill="FFFFFF"/>
        </w:rPr>
        <w:t>o</w:t>
      </w:r>
      <w:r w:rsidR="00915324" w:rsidRPr="00463260">
        <w:rPr>
          <w:color w:val="auto"/>
          <w:shd w:val="clear" w:color="auto" w:fill="FFFFFF"/>
        </w:rPr>
        <w:t>žky. Pozri odpoveď na otázku č. 621.</w:t>
      </w:r>
    </w:p>
    <w:p w14:paraId="0CF005E7" w14:textId="77777777" w:rsidR="003925A6" w:rsidRPr="00463260" w:rsidRDefault="003925A6" w:rsidP="00463260">
      <w:pPr>
        <w:spacing w:after="0"/>
        <w:jc w:val="both"/>
        <w:rPr>
          <w:b/>
          <w:bCs/>
          <w:color w:val="auto"/>
          <w:shd w:val="clear" w:color="auto" w:fill="FFFFFF"/>
        </w:rPr>
      </w:pPr>
    </w:p>
    <w:p w14:paraId="61F37E7F" w14:textId="6350D1D1"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3</w:t>
      </w:r>
      <w:r w:rsidRPr="00463260">
        <w:rPr>
          <w:b/>
          <w:bCs/>
          <w:color w:val="auto"/>
          <w:shd w:val="clear" w:color="auto" w:fill="FFFFFF"/>
        </w:rPr>
        <w:t>7</w:t>
      </w:r>
    </w:p>
    <w:p w14:paraId="7FB1C733"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pre časť súťažných podkladov Časť D. Spôsob určenia ceny</w:t>
      </w:r>
    </w:p>
    <w:p w14:paraId="2E8E24AE" w14:textId="4E05C21A"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Otázky:</w:t>
      </w:r>
      <w:r w:rsidR="00953B81" w:rsidRPr="00463260">
        <w:rPr>
          <w:rFonts w:eastAsia="Times New Roman"/>
          <w:color w:val="auto"/>
          <w:shd w:val="clear" w:color="auto" w:fill="FFFFFF"/>
        </w:rPr>
        <w:t xml:space="preserve"> </w:t>
      </w:r>
      <w:r w:rsidRPr="00463260">
        <w:rPr>
          <w:rFonts w:eastAsia="Times New Roman"/>
          <w:color w:val="auto"/>
          <w:shd w:val="clear" w:color="auto" w:fill="FFFFFF"/>
        </w:rPr>
        <w:t xml:space="preserve">Používal verejný obstarávateľ na stanovenie predpokladanej hodnoty zákazky databázu </w:t>
      </w:r>
      <w:proofErr w:type="spellStart"/>
      <w:r w:rsidRPr="00463260">
        <w:rPr>
          <w:rFonts w:eastAsia="Times New Roman"/>
          <w:color w:val="auto"/>
          <w:shd w:val="clear" w:color="auto" w:fill="FFFFFF"/>
        </w:rPr>
        <w:t>Cenkros</w:t>
      </w:r>
      <w:proofErr w:type="spellEnd"/>
      <w:r w:rsidRPr="00463260">
        <w:rPr>
          <w:rFonts w:eastAsia="Times New Roman"/>
          <w:color w:val="auto"/>
          <w:shd w:val="clear" w:color="auto" w:fill="FFFFFF"/>
        </w:rPr>
        <w:t>?</w:t>
      </w:r>
      <w:r w:rsidR="00953B81" w:rsidRPr="00463260">
        <w:rPr>
          <w:rFonts w:eastAsia="Times New Roman"/>
          <w:color w:val="auto"/>
          <w:shd w:val="clear" w:color="auto" w:fill="FFFFFF"/>
        </w:rPr>
        <w:t xml:space="preserve"> </w:t>
      </w:r>
      <w:r w:rsidRPr="00463260">
        <w:rPr>
          <w:rFonts w:eastAsia="Times New Roman"/>
          <w:color w:val="auto"/>
          <w:shd w:val="clear" w:color="auto" w:fill="FFFFFF"/>
        </w:rPr>
        <w:t>V akej cenovej úrovni je predpokladaná hodnota zákazky?</w:t>
      </w:r>
    </w:p>
    <w:p w14:paraId="5548B7DC" w14:textId="77777777" w:rsidR="0097396D" w:rsidRPr="00463260" w:rsidRDefault="0097396D" w:rsidP="00463260">
      <w:pPr>
        <w:spacing w:after="0"/>
        <w:jc w:val="both"/>
        <w:rPr>
          <w:color w:val="auto"/>
          <w:shd w:val="clear" w:color="auto" w:fill="FFFFFF"/>
        </w:rPr>
      </w:pPr>
    </w:p>
    <w:p w14:paraId="61C25813" w14:textId="47AC3478" w:rsidR="0097396D" w:rsidRPr="00463260" w:rsidRDefault="4D565C4E" w:rsidP="00463260">
      <w:pPr>
        <w:spacing w:after="0"/>
        <w:jc w:val="both"/>
        <w:rPr>
          <w:b/>
          <w:bCs/>
          <w:color w:val="auto"/>
          <w:shd w:val="clear" w:color="auto" w:fill="FFFFFF"/>
        </w:rPr>
      </w:pPr>
      <w:r w:rsidRPr="00463260">
        <w:rPr>
          <w:b/>
          <w:bCs/>
          <w:color w:val="auto"/>
          <w:shd w:val="clear" w:color="auto" w:fill="FFFFFF"/>
        </w:rPr>
        <w:t>Odpoveď č. 6</w:t>
      </w:r>
      <w:r w:rsidR="150DC773" w:rsidRPr="00463260">
        <w:rPr>
          <w:b/>
          <w:bCs/>
          <w:color w:val="auto"/>
          <w:shd w:val="clear" w:color="auto" w:fill="FFFFFF"/>
        </w:rPr>
        <w:t>3</w:t>
      </w:r>
      <w:r w:rsidRPr="00463260">
        <w:rPr>
          <w:b/>
          <w:bCs/>
          <w:color w:val="auto"/>
          <w:shd w:val="clear" w:color="auto" w:fill="FFFFFF"/>
        </w:rPr>
        <w:t>7</w:t>
      </w:r>
    </w:p>
    <w:p w14:paraId="77B9B2FB" w14:textId="0C3CFE7A" w:rsidR="0097396D" w:rsidRPr="00463260" w:rsidRDefault="00AB9128" w:rsidP="00463260">
      <w:pPr>
        <w:spacing w:after="0"/>
        <w:jc w:val="both"/>
        <w:rPr>
          <w:color w:val="auto"/>
          <w:shd w:val="clear" w:color="auto" w:fill="FFFFFF"/>
        </w:rPr>
      </w:pPr>
      <w:r w:rsidRPr="00463260">
        <w:rPr>
          <w:color w:val="auto"/>
        </w:rPr>
        <w:t xml:space="preserve">Nie, Predpokladaná hodnota zákazky nie je určená na základe databázy </w:t>
      </w:r>
      <w:proofErr w:type="spellStart"/>
      <w:r w:rsidRPr="00463260">
        <w:rPr>
          <w:color w:val="auto"/>
        </w:rPr>
        <w:t>Cenkrosu</w:t>
      </w:r>
      <w:proofErr w:type="spellEnd"/>
      <w:r w:rsidRPr="00463260">
        <w:rPr>
          <w:color w:val="auto"/>
        </w:rPr>
        <w:t>, bola určená na základe výsledkov štátnej expertízy a je aktuálna v čase vyhlásenia verejného obstarávania.</w:t>
      </w:r>
    </w:p>
    <w:p w14:paraId="12805824" w14:textId="04EF1C31" w:rsidR="455B88C5" w:rsidRPr="00463260" w:rsidRDefault="455B88C5" w:rsidP="00463260">
      <w:pPr>
        <w:spacing w:after="0"/>
        <w:jc w:val="both"/>
        <w:rPr>
          <w:b/>
          <w:bCs/>
          <w:color w:val="auto"/>
        </w:rPr>
      </w:pPr>
    </w:p>
    <w:p w14:paraId="2A143E79" w14:textId="1788B58B"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3</w:t>
      </w:r>
      <w:r w:rsidRPr="00463260">
        <w:rPr>
          <w:b/>
          <w:bCs/>
          <w:color w:val="auto"/>
          <w:shd w:val="clear" w:color="auto" w:fill="FFFFFF"/>
        </w:rPr>
        <w:t>8</w:t>
      </w:r>
    </w:p>
    <w:p w14:paraId="2898F632"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rámci dokumentu Príloha k ponuke je stanovené nasledovné:</w:t>
      </w:r>
    </w:p>
    <w:p w14:paraId="0F29B076"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Doručovacia adresa 1.3(b) https://josephine.proebiz.com/sk/tender/7223/summary</w:t>
      </w:r>
    </w:p>
    <w:p w14:paraId="72A95003" w14:textId="2D0CF9C8"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953B81" w:rsidRPr="00463260">
        <w:rPr>
          <w:rFonts w:eastAsia="Times New Roman"/>
          <w:color w:val="auto"/>
          <w:shd w:val="clear" w:color="auto" w:fill="FFFFFF"/>
        </w:rPr>
        <w:t xml:space="preserve"> </w:t>
      </w:r>
      <w:r w:rsidRPr="00463260">
        <w:rPr>
          <w:rFonts w:eastAsia="Times New Roman"/>
          <w:color w:val="auto"/>
          <w:shd w:val="clear" w:color="auto" w:fill="FFFFFF"/>
        </w:rPr>
        <w:t xml:space="preserve">Znamená to, že na oficiálnu komunikáciu medzi Objednávateľom a Zhotoviteľom po podpise zmluvy sa bude používať taktiež systém </w:t>
      </w:r>
      <w:proofErr w:type="spellStart"/>
      <w:r w:rsidRPr="00463260">
        <w:rPr>
          <w:rFonts w:eastAsia="Times New Roman"/>
          <w:color w:val="auto"/>
          <w:shd w:val="clear" w:color="auto" w:fill="FFFFFF"/>
        </w:rPr>
        <w:t>josephine</w:t>
      </w:r>
      <w:proofErr w:type="spellEnd"/>
      <w:r w:rsidRPr="00463260">
        <w:rPr>
          <w:rFonts w:eastAsia="Times New Roman"/>
          <w:color w:val="auto"/>
          <w:shd w:val="clear" w:color="auto" w:fill="FFFFFF"/>
        </w:rPr>
        <w:t>, alebo ako sa má uvedené chápať?</w:t>
      </w:r>
    </w:p>
    <w:p w14:paraId="65AD6206" w14:textId="77777777" w:rsidR="0097396D" w:rsidRPr="00463260" w:rsidRDefault="0097396D" w:rsidP="00463260">
      <w:pPr>
        <w:spacing w:after="0"/>
        <w:jc w:val="both"/>
        <w:rPr>
          <w:color w:val="auto"/>
          <w:shd w:val="clear" w:color="auto" w:fill="FFFFFF"/>
        </w:rPr>
      </w:pPr>
    </w:p>
    <w:p w14:paraId="4796779E" w14:textId="4F19BAEF"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3</w:t>
      </w:r>
      <w:r w:rsidRPr="00463260">
        <w:rPr>
          <w:b/>
          <w:bCs/>
          <w:color w:val="auto"/>
          <w:shd w:val="clear" w:color="auto" w:fill="FFFFFF"/>
        </w:rPr>
        <w:t>8</w:t>
      </w:r>
    </w:p>
    <w:p w14:paraId="29252FA1" w14:textId="55D75142" w:rsidR="009A34E8" w:rsidRPr="00463260" w:rsidRDefault="009A34E8" w:rsidP="00463260">
      <w:pPr>
        <w:spacing w:after="0"/>
        <w:jc w:val="both"/>
        <w:rPr>
          <w:color w:val="auto"/>
          <w:shd w:val="clear" w:color="auto" w:fill="FFFFFF"/>
        </w:rPr>
      </w:pPr>
      <w:r w:rsidRPr="00463260">
        <w:rPr>
          <w:color w:val="auto"/>
          <w:shd w:val="clear" w:color="auto" w:fill="FFFFFF"/>
        </w:rPr>
        <w:t>Doručovacia adresa bola v prílohe B4 „Príloha k ponuke“ upravená.</w:t>
      </w:r>
    </w:p>
    <w:p w14:paraId="7277B067" w14:textId="7CD3790D" w:rsidR="0097396D" w:rsidRDefault="0097396D" w:rsidP="00463260">
      <w:pPr>
        <w:spacing w:after="0"/>
        <w:jc w:val="both"/>
        <w:rPr>
          <w:b/>
          <w:bCs/>
          <w:color w:val="auto"/>
          <w:shd w:val="clear" w:color="auto" w:fill="FFFFFF"/>
        </w:rPr>
      </w:pPr>
    </w:p>
    <w:p w14:paraId="57D7EC58" w14:textId="77777777" w:rsidR="00250F69" w:rsidRPr="00463260" w:rsidRDefault="00250F69" w:rsidP="00463260">
      <w:pPr>
        <w:spacing w:after="0"/>
        <w:jc w:val="both"/>
        <w:rPr>
          <w:b/>
          <w:bCs/>
          <w:color w:val="auto"/>
          <w:shd w:val="clear" w:color="auto" w:fill="FFFFFF"/>
        </w:rPr>
      </w:pPr>
    </w:p>
    <w:p w14:paraId="74B74E9C" w14:textId="10C69899"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Otázka č. 6</w:t>
      </w:r>
      <w:r w:rsidR="00C60F71" w:rsidRPr="00463260">
        <w:rPr>
          <w:b/>
          <w:bCs/>
          <w:color w:val="auto"/>
          <w:shd w:val="clear" w:color="auto" w:fill="FFFFFF"/>
        </w:rPr>
        <w:t>3</w:t>
      </w:r>
      <w:r w:rsidRPr="00463260">
        <w:rPr>
          <w:b/>
          <w:bCs/>
          <w:color w:val="auto"/>
          <w:shd w:val="clear" w:color="auto" w:fill="FFFFFF"/>
        </w:rPr>
        <w:t>9</w:t>
      </w:r>
    </w:p>
    <w:p w14:paraId="44168308"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rámci dokumentu Príloha k ponuke je stanovené nasledovné:</w:t>
      </w:r>
    </w:p>
    <w:p w14:paraId="2EAD9510"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Lehota pre právo prístupu na Stavenisko 2.1 Podľa Harmonogramu prác a dohode so Zhotoviteľom</w:t>
      </w:r>
    </w:p>
    <w:p w14:paraId="2DD8E6B2" w14:textId="26A60E45" w:rsidR="00DF26C1" w:rsidRPr="00463260" w:rsidRDefault="00DF26C1" w:rsidP="00463260">
      <w:pPr>
        <w:spacing w:after="0"/>
        <w:jc w:val="both"/>
        <w:rPr>
          <w:b/>
          <w:bCs/>
          <w:color w:val="auto"/>
          <w:shd w:val="clear" w:color="auto" w:fill="FFFFFF"/>
        </w:rPr>
      </w:pPr>
      <w:r w:rsidRPr="00463260">
        <w:rPr>
          <w:rFonts w:eastAsia="Times New Roman"/>
          <w:color w:val="auto"/>
          <w:shd w:val="clear" w:color="auto" w:fill="FFFFFF"/>
        </w:rPr>
        <w:t>Nakoľko Červená kniha FIDIC nepozná lehotu práva prístupu na Stavenisko stanovenú spôsobom: po dohode so Zhotoviteľom, žiadame o presnejšie stanovenie do kedy Objednávateľ poskytne Zhotoviteľovi právo prístupu na Stavenisko od Dátumu začatia prác.</w:t>
      </w:r>
    </w:p>
    <w:p w14:paraId="374FA5CB" w14:textId="77777777" w:rsidR="0097396D" w:rsidRPr="00463260" w:rsidRDefault="0097396D" w:rsidP="00463260">
      <w:pPr>
        <w:spacing w:after="0"/>
        <w:jc w:val="both"/>
        <w:rPr>
          <w:color w:val="auto"/>
          <w:shd w:val="clear" w:color="auto" w:fill="FFFFFF"/>
        </w:rPr>
      </w:pPr>
    </w:p>
    <w:p w14:paraId="05981E9D" w14:textId="40553A1A"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3</w:t>
      </w:r>
      <w:r w:rsidRPr="00463260">
        <w:rPr>
          <w:b/>
          <w:bCs/>
          <w:color w:val="auto"/>
          <w:shd w:val="clear" w:color="auto" w:fill="FFFFFF"/>
        </w:rPr>
        <w:t>9</w:t>
      </w:r>
    </w:p>
    <w:p w14:paraId="20A2CB38" w14:textId="2F909598" w:rsidR="009A34E8" w:rsidRPr="00463260" w:rsidRDefault="009A34E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Všeobecné podmienky Červenej knihy FIDIC sa v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2.1, v súvislosti  so stanovením lehoty odvolávajú na „lehotu uvedenú v Prílohe k ponuke“, čiže umožňujú verejnému obstarávateľovi definovať jeho lehotu a podmienky za akých bude Zhotoviteľovi poskytnuté právo prístupu. Druhý odsek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2.1 uvádza, že Objednávateľ poskytne Zhotoviteľovi právo prístupu a odovzdá mu Stavenisko v takých termínoch, aké môžu byť potrebné na to, aby Zhotoviteľ mohol postupovať podľa ním predloženého Harmonogramu. Dohoda so Zhotoviteľom znamená, že Objednávateľ a Zhotoviteľ sa môžu dohodnúť na poskytnutí práva prístupu v súlade s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2.1 VZP.</w:t>
      </w:r>
    </w:p>
    <w:p w14:paraId="37DB138D" w14:textId="77777777" w:rsidR="0097396D" w:rsidRPr="00463260" w:rsidRDefault="0097396D" w:rsidP="00463260">
      <w:pPr>
        <w:spacing w:after="0"/>
        <w:jc w:val="both"/>
        <w:rPr>
          <w:b/>
          <w:bCs/>
          <w:color w:val="auto"/>
          <w:shd w:val="clear" w:color="auto" w:fill="FFFFFF"/>
        </w:rPr>
      </w:pPr>
    </w:p>
    <w:p w14:paraId="6A89C9A2" w14:textId="74E3972A"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4</w:t>
      </w:r>
      <w:r w:rsidRPr="00463260">
        <w:rPr>
          <w:b/>
          <w:bCs/>
          <w:color w:val="auto"/>
          <w:shd w:val="clear" w:color="auto" w:fill="FFFFFF"/>
        </w:rPr>
        <w:t>0</w:t>
      </w:r>
    </w:p>
    <w:p w14:paraId="03369AB4"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rámci dokumentu Príloha k ponuke je stanovené nasledovné:</w:t>
      </w:r>
    </w:p>
    <w:p w14:paraId="153538E8" w14:textId="4451366E"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9A34E8" w:rsidRPr="00463260">
        <w:rPr>
          <w:rFonts w:eastAsia="Times New Roman"/>
          <w:color w:val="auto"/>
          <w:shd w:val="clear" w:color="auto" w:fill="FFFFFF"/>
        </w:rPr>
        <w:t xml:space="preserve"> </w:t>
      </w:r>
      <w:r w:rsidRPr="00463260">
        <w:rPr>
          <w:rFonts w:eastAsia="Times New Roman"/>
          <w:color w:val="auto"/>
          <w:shd w:val="clear" w:color="auto" w:fill="FFFFFF"/>
        </w:rPr>
        <w:t xml:space="preserve">Nakoľko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8.3 presne stanovuje míľniky Diela, nevidíme dôvod pre ktorý by mali byť uvedené údaje </w:t>
      </w:r>
      <w:r w:rsidR="009A34E8" w:rsidRPr="00463260">
        <w:rPr>
          <w:rFonts w:eastAsia="Times New Roman"/>
          <w:color w:val="auto"/>
          <w:shd w:val="clear" w:color="auto" w:fill="FFFFFF"/>
        </w:rPr>
        <w:t>dopĺňané</w:t>
      </w:r>
      <w:r w:rsidRPr="00463260">
        <w:rPr>
          <w:rFonts w:eastAsia="Times New Roman"/>
          <w:color w:val="auto"/>
          <w:shd w:val="clear" w:color="auto" w:fill="FFFFFF"/>
        </w:rPr>
        <w:t xml:space="preserve"> zo strany uchádzačov. Považujeme za vhodnejšie, aby uvedené bolo jednoznačne pevne stanovené verejným obstarávateľom a uvedené uchádzači nedopĺňali.</w:t>
      </w:r>
    </w:p>
    <w:p w14:paraId="43093BA5" w14:textId="77777777" w:rsidR="0097396D" w:rsidRPr="00463260" w:rsidRDefault="0097396D" w:rsidP="00463260">
      <w:pPr>
        <w:spacing w:after="0"/>
        <w:jc w:val="both"/>
        <w:rPr>
          <w:color w:val="auto"/>
          <w:shd w:val="clear" w:color="auto" w:fill="FFFFFF"/>
        </w:rPr>
      </w:pPr>
    </w:p>
    <w:p w14:paraId="54420314" w14:textId="7AA1E28B"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4</w:t>
      </w:r>
      <w:r w:rsidRPr="00463260">
        <w:rPr>
          <w:b/>
          <w:bCs/>
          <w:color w:val="auto"/>
          <w:shd w:val="clear" w:color="auto" w:fill="FFFFFF"/>
        </w:rPr>
        <w:t>0</w:t>
      </w:r>
    </w:p>
    <w:p w14:paraId="2F7CF6F1" w14:textId="4489D9EF" w:rsidR="009A34E8" w:rsidRPr="00463260" w:rsidRDefault="009A34E8" w:rsidP="00463260">
      <w:pPr>
        <w:spacing w:after="0"/>
        <w:jc w:val="both"/>
        <w:rPr>
          <w:b/>
          <w:bCs/>
          <w:color w:val="auto"/>
          <w:shd w:val="clear" w:color="auto" w:fill="FFFFFF"/>
        </w:rPr>
      </w:pPr>
      <w:r w:rsidRPr="00463260">
        <w:rPr>
          <w:color w:val="auto"/>
          <w:shd w:val="clear" w:color="auto" w:fill="FFFFFF"/>
        </w:rPr>
        <w:t>Platí to, čo je uvedené v súťažných podklad</w:t>
      </w:r>
      <w:r w:rsidR="003F3578" w:rsidRPr="00463260">
        <w:rPr>
          <w:color w:val="auto"/>
          <w:shd w:val="clear" w:color="auto" w:fill="FFFFFF"/>
        </w:rPr>
        <w:t>och a ich prílohách</w:t>
      </w:r>
      <w:r w:rsidRPr="00463260">
        <w:rPr>
          <w:color w:val="auto"/>
          <w:shd w:val="clear" w:color="auto" w:fill="FFFFFF"/>
        </w:rPr>
        <w:t>. Uchádzač je povinný vyplniť konkrétne dátumy pre jednotlivé míľniky.</w:t>
      </w:r>
    </w:p>
    <w:p w14:paraId="7273756D" w14:textId="037D03D1" w:rsidR="0097396D" w:rsidRPr="00463260" w:rsidRDefault="0097396D" w:rsidP="00463260">
      <w:pPr>
        <w:spacing w:after="0"/>
        <w:jc w:val="both"/>
        <w:rPr>
          <w:b/>
          <w:bCs/>
          <w:color w:val="auto"/>
          <w:shd w:val="clear" w:color="auto" w:fill="FFFFFF"/>
        </w:rPr>
      </w:pPr>
    </w:p>
    <w:p w14:paraId="45ACCA51" w14:textId="614163D3"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4</w:t>
      </w:r>
      <w:r w:rsidRPr="00463260">
        <w:rPr>
          <w:b/>
          <w:bCs/>
          <w:color w:val="auto"/>
          <w:shd w:val="clear" w:color="auto" w:fill="FFFFFF"/>
        </w:rPr>
        <w:t>1</w:t>
      </w:r>
    </w:p>
    <w:p w14:paraId="7E98550E"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výmer obsahuje v rámci všeobecných položiek položku Výrub stromov</w:t>
      </w:r>
    </w:p>
    <w:p w14:paraId="249F7C75" w14:textId="310D739B"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F3578" w:rsidRPr="00463260">
        <w:rPr>
          <w:rFonts w:eastAsia="Times New Roman"/>
          <w:color w:val="auto"/>
          <w:shd w:val="clear" w:color="auto" w:fill="FFFFFF"/>
        </w:rPr>
        <w:t xml:space="preserve"> </w:t>
      </w:r>
      <w:r w:rsidRPr="00463260">
        <w:rPr>
          <w:rFonts w:eastAsia="Times New Roman"/>
          <w:color w:val="auto"/>
          <w:shd w:val="clear" w:color="auto" w:fill="FFFFFF"/>
        </w:rPr>
        <w:t xml:space="preserve">Žiadame uviesť akým spôsobom bude naložené zo získanou drevnou hmotou? Môže ňou Zhotoviteľ voľne disponovať? Drevná hmota nie je zahrnutá do </w:t>
      </w:r>
      <w:proofErr w:type="spellStart"/>
      <w:r w:rsidRPr="00463260">
        <w:rPr>
          <w:rFonts w:eastAsia="Times New Roman"/>
          <w:color w:val="auto"/>
          <w:shd w:val="clear" w:color="auto" w:fill="FFFFFF"/>
        </w:rPr>
        <w:t>výzisku</w:t>
      </w:r>
      <w:proofErr w:type="spellEnd"/>
      <w:r w:rsidRPr="00463260">
        <w:rPr>
          <w:rFonts w:eastAsia="Times New Roman"/>
          <w:color w:val="auto"/>
          <w:shd w:val="clear" w:color="auto" w:fill="FFFFFF"/>
        </w:rPr>
        <w:t xml:space="preserve"> materiálov v zmysle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8.1 VPO.</w:t>
      </w:r>
    </w:p>
    <w:p w14:paraId="10DA6975" w14:textId="77777777" w:rsidR="0097396D" w:rsidRPr="00463260" w:rsidRDefault="0097396D" w:rsidP="00463260">
      <w:pPr>
        <w:spacing w:after="0"/>
        <w:jc w:val="both"/>
        <w:rPr>
          <w:color w:val="auto"/>
          <w:shd w:val="clear" w:color="auto" w:fill="FFFFFF"/>
        </w:rPr>
      </w:pPr>
    </w:p>
    <w:p w14:paraId="260C73CA" w14:textId="45838F62" w:rsidR="0097396D" w:rsidRPr="00463260" w:rsidRDefault="4D565C4E" w:rsidP="00463260">
      <w:pPr>
        <w:spacing w:after="0"/>
        <w:jc w:val="both"/>
        <w:rPr>
          <w:b/>
          <w:bCs/>
          <w:color w:val="auto"/>
          <w:shd w:val="clear" w:color="auto" w:fill="FFFFFF"/>
        </w:rPr>
      </w:pPr>
      <w:r w:rsidRPr="00463260">
        <w:rPr>
          <w:b/>
          <w:bCs/>
          <w:color w:val="auto"/>
          <w:shd w:val="clear" w:color="auto" w:fill="FFFFFF"/>
        </w:rPr>
        <w:t>Odpoveď č. 6</w:t>
      </w:r>
      <w:r w:rsidR="150DC773" w:rsidRPr="00463260">
        <w:rPr>
          <w:b/>
          <w:bCs/>
          <w:color w:val="auto"/>
          <w:shd w:val="clear" w:color="auto" w:fill="FFFFFF"/>
        </w:rPr>
        <w:t>4</w:t>
      </w:r>
      <w:r w:rsidRPr="00463260">
        <w:rPr>
          <w:b/>
          <w:bCs/>
          <w:color w:val="auto"/>
          <w:shd w:val="clear" w:color="auto" w:fill="FFFFFF"/>
        </w:rPr>
        <w:t>1</w:t>
      </w:r>
    </w:p>
    <w:p w14:paraId="1C318252" w14:textId="5BB0049C" w:rsidR="1779D87E" w:rsidRPr="00463260" w:rsidRDefault="213695D9" w:rsidP="00463260">
      <w:pPr>
        <w:spacing w:after="0"/>
        <w:jc w:val="both"/>
        <w:rPr>
          <w:i/>
          <w:iCs/>
          <w:color w:val="auto"/>
        </w:rPr>
      </w:pPr>
      <w:r w:rsidRPr="00463260">
        <w:rPr>
          <w:rFonts w:eastAsia="Arial"/>
          <w:color w:val="auto"/>
        </w:rPr>
        <w:t xml:space="preserve">Na toto sa vzťahuje </w:t>
      </w:r>
      <w:proofErr w:type="spellStart"/>
      <w:r w:rsidRPr="00463260">
        <w:rPr>
          <w:rFonts w:eastAsia="Arial"/>
          <w:color w:val="auto"/>
        </w:rPr>
        <w:t>podčlánok</w:t>
      </w:r>
      <w:proofErr w:type="spellEnd"/>
      <w:r w:rsidRPr="00463260">
        <w:rPr>
          <w:rFonts w:eastAsia="Arial"/>
          <w:color w:val="auto"/>
        </w:rPr>
        <w:t xml:space="preserve"> 7.8 Všeobecných zmluvných podmienok. </w:t>
      </w:r>
    </w:p>
    <w:p w14:paraId="46C2CE65" w14:textId="77777777" w:rsidR="0097396D" w:rsidRPr="00463260" w:rsidRDefault="0097396D" w:rsidP="00463260">
      <w:pPr>
        <w:spacing w:after="0"/>
        <w:jc w:val="both"/>
        <w:rPr>
          <w:b/>
          <w:bCs/>
          <w:color w:val="auto"/>
          <w:shd w:val="clear" w:color="auto" w:fill="FFFFFF"/>
        </w:rPr>
      </w:pPr>
    </w:p>
    <w:p w14:paraId="3A74D381" w14:textId="0BB49D57" w:rsidR="0097396D" w:rsidRPr="00463260" w:rsidRDefault="4D565C4E" w:rsidP="00463260">
      <w:pPr>
        <w:spacing w:after="0"/>
        <w:jc w:val="both"/>
        <w:rPr>
          <w:b/>
          <w:bCs/>
          <w:color w:val="auto"/>
          <w:shd w:val="clear" w:color="auto" w:fill="FFFFFF"/>
        </w:rPr>
      </w:pPr>
      <w:r w:rsidRPr="00463260">
        <w:rPr>
          <w:b/>
          <w:bCs/>
          <w:color w:val="auto"/>
          <w:shd w:val="clear" w:color="auto" w:fill="FFFFFF"/>
        </w:rPr>
        <w:t>Otázka č. 6</w:t>
      </w:r>
      <w:r w:rsidR="150DC773" w:rsidRPr="00463260">
        <w:rPr>
          <w:b/>
          <w:bCs/>
          <w:color w:val="auto"/>
          <w:shd w:val="clear" w:color="auto" w:fill="FFFFFF"/>
        </w:rPr>
        <w:t>4</w:t>
      </w:r>
      <w:r w:rsidRPr="00463260">
        <w:rPr>
          <w:b/>
          <w:bCs/>
          <w:color w:val="auto"/>
          <w:shd w:val="clear" w:color="auto" w:fill="FFFFFF"/>
        </w:rPr>
        <w:t>2</w:t>
      </w:r>
    </w:p>
    <w:p w14:paraId="6B86C3DC"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výmer obsahuje v rámci všeobecných položiek položku Výrub stromov</w:t>
      </w:r>
    </w:p>
    <w:p w14:paraId="15B4E948" w14:textId="77777777" w:rsidR="003F3578"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F3578" w:rsidRPr="00463260">
        <w:rPr>
          <w:rFonts w:eastAsia="Times New Roman"/>
          <w:color w:val="auto"/>
          <w:shd w:val="clear" w:color="auto" w:fill="FFFFFF"/>
        </w:rPr>
        <w:t xml:space="preserve"> </w:t>
      </w:r>
      <w:r w:rsidRPr="00463260">
        <w:rPr>
          <w:rFonts w:eastAsia="Times New Roman"/>
          <w:color w:val="auto"/>
          <w:shd w:val="clear" w:color="auto" w:fill="FFFFFF"/>
        </w:rPr>
        <w:t xml:space="preserve">S akým objemom drevnej hmoty sa v rámci tejto položky počíta? Všeobecné požiadavky objednávateľa stanovujú nasledovné: </w:t>
      </w:r>
    </w:p>
    <w:p w14:paraId="326F71FF" w14:textId="025F1BAA"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Výrubové povolenie </w:t>
      </w:r>
      <w:proofErr w:type="spellStart"/>
      <w:r w:rsidRPr="00463260">
        <w:rPr>
          <w:rFonts w:eastAsia="Times New Roman"/>
          <w:color w:val="auto"/>
          <w:shd w:val="clear" w:color="auto" w:fill="FFFFFF"/>
        </w:rPr>
        <w:t>Sp.zn</w:t>
      </w:r>
      <w:proofErr w:type="spellEnd"/>
      <w:r w:rsidRPr="00463260">
        <w:rPr>
          <w:rFonts w:eastAsia="Times New Roman"/>
          <w:color w:val="auto"/>
          <w:shd w:val="clear" w:color="auto" w:fill="FFFFFF"/>
        </w:rPr>
        <w:t>.: 22584/4022/2018/13-OŽP/DK/</w:t>
      </w:r>
      <w:proofErr w:type="spellStart"/>
      <w:r w:rsidRPr="00463260">
        <w:rPr>
          <w:rFonts w:eastAsia="Times New Roman"/>
          <w:color w:val="auto"/>
          <w:shd w:val="clear" w:color="auto" w:fill="FFFFFF"/>
        </w:rPr>
        <w:t>ro</w:t>
      </w:r>
      <w:proofErr w:type="spellEnd"/>
      <w:r w:rsidRPr="00463260">
        <w:rPr>
          <w:rFonts w:eastAsia="Times New Roman"/>
          <w:color w:val="auto"/>
          <w:shd w:val="clear" w:color="auto" w:fill="FFFFFF"/>
        </w:rPr>
        <w:t>, Bratislava, 18.06.2018 - pokrýva iba časť výrubu. Na základe DRS dokumentácie je Zhotoviteľ na svoje náklady povinný zabezpečiť dodatočné povolenia a vykonať výrub v požadovanom rozsahu.</w:t>
      </w:r>
    </w:p>
    <w:p w14:paraId="7875214B"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Bez poskytnutia podrobnejších informácií nie je možné stanoviť presnú hodnotu predmetnej položky.</w:t>
      </w:r>
    </w:p>
    <w:p w14:paraId="3C4E63E7" w14:textId="77777777" w:rsidR="0081420B" w:rsidRPr="00463260" w:rsidRDefault="0081420B" w:rsidP="00463260">
      <w:pPr>
        <w:spacing w:after="0"/>
        <w:jc w:val="both"/>
        <w:rPr>
          <w:color w:val="auto"/>
          <w:shd w:val="clear" w:color="auto" w:fill="FFFFFF"/>
        </w:rPr>
      </w:pPr>
    </w:p>
    <w:p w14:paraId="5007A23C" w14:textId="1C819332" w:rsidR="0097396D" w:rsidRPr="00463260" w:rsidRDefault="4D565C4E" w:rsidP="00463260">
      <w:pPr>
        <w:spacing w:after="0"/>
        <w:jc w:val="both"/>
        <w:rPr>
          <w:b/>
          <w:bCs/>
          <w:color w:val="auto"/>
          <w:shd w:val="clear" w:color="auto" w:fill="FFFFFF"/>
        </w:rPr>
      </w:pPr>
      <w:r w:rsidRPr="00463260">
        <w:rPr>
          <w:b/>
          <w:bCs/>
          <w:color w:val="auto"/>
          <w:shd w:val="clear" w:color="auto" w:fill="FFFFFF"/>
        </w:rPr>
        <w:lastRenderedPageBreak/>
        <w:t>Odpoveď č. 6</w:t>
      </w:r>
      <w:r w:rsidR="150DC773" w:rsidRPr="00463260">
        <w:rPr>
          <w:b/>
          <w:bCs/>
          <w:color w:val="auto"/>
          <w:shd w:val="clear" w:color="auto" w:fill="FFFFFF"/>
        </w:rPr>
        <w:t>4</w:t>
      </w:r>
      <w:r w:rsidRPr="00463260">
        <w:rPr>
          <w:b/>
          <w:bCs/>
          <w:color w:val="auto"/>
          <w:shd w:val="clear" w:color="auto" w:fill="FFFFFF"/>
        </w:rPr>
        <w:t>2</w:t>
      </w:r>
    </w:p>
    <w:p w14:paraId="4FE7AAE4" w14:textId="6776AD94" w:rsidR="0097396D" w:rsidRPr="00463260" w:rsidRDefault="74157F67" w:rsidP="00463260">
      <w:pPr>
        <w:spacing w:after="0"/>
        <w:jc w:val="both"/>
        <w:rPr>
          <w:color w:val="auto"/>
          <w:shd w:val="clear" w:color="auto" w:fill="FFFFFF"/>
        </w:rPr>
      </w:pPr>
      <w:r w:rsidRPr="00463260">
        <w:rPr>
          <w:color w:val="auto"/>
        </w:rPr>
        <w:t xml:space="preserve">Verejný obstarávateľ vypúšťa všeobecnú položku týkajúcu sa výrubu </w:t>
      </w:r>
      <w:r w:rsidR="47C2D692" w:rsidRPr="00463260">
        <w:rPr>
          <w:color w:val="auto"/>
        </w:rPr>
        <w:t>stromov</w:t>
      </w:r>
      <w:r w:rsidRPr="00463260">
        <w:rPr>
          <w:color w:val="auto"/>
        </w:rPr>
        <w:t xml:space="preserve">. </w:t>
      </w:r>
      <w:r w:rsidR="46BE8DC4" w:rsidRPr="00463260">
        <w:rPr>
          <w:color w:val="auto"/>
        </w:rPr>
        <w:t xml:space="preserve">Uchádzač ocení </w:t>
      </w:r>
      <w:r w:rsidR="03B6A181" w:rsidRPr="00463260">
        <w:rPr>
          <w:color w:val="auto"/>
        </w:rPr>
        <w:t xml:space="preserve">položky uvedené v príslušných objektoch - </w:t>
      </w:r>
      <w:r w:rsidR="46BE8DC4" w:rsidRPr="00463260">
        <w:rPr>
          <w:color w:val="auto"/>
        </w:rPr>
        <w:t xml:space="preserve">výruby </w:t>
      </w:r>
      <w:r w:rsidR="2768EA08" w:rsidRPr="00463260">
        <w:rPr>
          <w:color w:val="auto"/>
        </w:rPr>
        <w:t>drevín</w:t>
      </w:r>
      <w:r w:rsidR="46BE8DC4" w:rsidRPr="00463260">
        <w:rPr>
          <w:color w:val="auto"/>
        </w:rPr>
        <w:t>.</w:t>
      </w:r>
      <w:r w:rsidR="1F1F31E3" w:rsidRPr="00463260">
        <w:rPr>
          <w:color w:val="auto"/>
        </w:rPr>
        <w:t xml:space="preserve"> Zhotoviteľ zabezpečí na svoje náklady chýbajúce výrubové povo</w:t>
      </w:r>
      <w:r w:rsidR="31D47890" w:rsidRPr="00463260">
        <w:rPr>
          <w:color w:val="auto"/>
        </w:rPr>
        <w:t xml:space="preserve">lenie avšak samotný výrub realizovaný nad rámec položiek uvedených vo výkaze výmer bude riešený prostredníctvom </w:t>
      </w:r>
      <w:proofErr w:type="spellStart"/>
      <w:r w:rsidR="31D47890" w:rsidRPr="00463260">
        <w:rPr>
          <w:color w:val="auto"/>
        </w:rPr>
        <w:t>podčl</w:t>
      </w:r>
      <w:proofErr w:type="spellEnd"/>
      <w:r w:rsidR="31D47890" w:rsidRPr="00463260">
        <w:rPr>
          <w:color w:val="auto"/>
        </w:rPr>
        <w:t>. 20.1.</w:t>
      </w:r>
      <w:r w:rsidR="46BE8DC4" w:rsidRPr="00463260">
        <w:rPr>
          <w:color w:val="auto"/>
        </w:rPr>
        <w:t xml:space="preserve"> </w:t>
      </w:r>
    </w:p>
    <w:p w14:paraId="010947DB" w14:textId="3FBBA92E" w:rsidR="455B88C5" w:rsidRPr="00463260" w:rsidRDefault="455B88C5" w:rsidP="00463260">
      <w:pPr>
        <w:spacing w:after="0"/>
        <w:jc w:val="both"/>
        <w:rPr>
          <w:b/>
          <w:bCs/>
          <w:color w:val="auto"/>
        </w:rPr>
      </w:pPr>
    </w:p>
    <w:p w14:paraId="0593D788" w14:textId="5B42F932"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4</w:t>
      </w:r>
      <w:r w:rsidRPr="00463260">
        <w:rPr>
          <w:b/>
          <w:bCs/>
          <w:color w:val="auto"/>
          <w:shd w:val="clear" w:color="auto" w:fill="FFFFFF"/>
        </w:rPr>
        <w:t>3</w:t>
      </w:r>
    </w:p>
    <w:p w14:paraId="591A7F30"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Bod 8.1 VPO stanovuje nasledovné:</w:t>
      </w:r>
    </w:p>
    <w:p w14:paraId="3567CF57" w14:textId="218E83C3"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Zhotoviteľ je povinný protokolárne odovzdať Objednávateľovi </w:t>
      </w:r>
      <w:proofErr w:type="spellStart"/>
      <w:r w:rsidRPr="00463260">
        <w:rPr>
          <w:rFonts w:eastAsia="Times New Roman"/>
          <w:color w:val="auto"/>
          <w:shd w:val="clear" w:color="auto" w:fill="FFFFFF"/>
        </w:rPr>
        <w:t>výzisk</w:t>
      </w:r>
      <w:proofErr w:type="spellEnd"/>
      <w:r w:rsidRPr="00463260">
        <w:rPr>
          <w:rFonts w:eastAsia="Times New Roman"/>
          <w:color w:val="auto"/>
          <w:shd w:val="clear" w:color="auto" w:fill="FFFFFF"/>
        </w:rPr>
        <w:t xml:space="preserve"> materiálov a zariadení určených Objednávateľom a zabezpečiť odvoz na miesta a ich skládku vo forme určenej Objednávateľom pre jednotlivé odbornosti nasledovne:</w:t>
      </w:r>
      <w:r w:rsidR="003F3578" w:rsidRPr="00463260">
        <w:rPr>
          <w:rFonts w:eastAsia="Times New Roman"/>
          <w:color w:val="auto"/>
          <w:shd w:val="clear" w:color="auto" w:fill="FFFFFF"/>
        </w:rPr>
        <w:t xml:space="preserve"> </w:t>
      </w:r>
      <w:r w:rsidRPr="00463260">
        <w:rPr>
          <w:rFonts w:eastAsia="Times New Roman"/>
          <w:color w:val="auto"/>
          <w:shd w:val="clear" w:color="auto" w:fill="FFFFFF"/>
        </w:rPr>
        <w:t>Koľajové trate, pevné trakčné zariadenia, trolejové vedenie a jeho časti, stĺpy verejného osvetlenia, dopravné značky, svietidlá a ostatné kovové materiály podľa pokynov Objednávateľa.</w:t>
      </w:r>
    </w:p>
    <w:p w14:paraId="4B10CD2D" w14:textId="605454A6"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F3578" w:rsidRPr="00463260">
        <w:rPr>
          <w:rFonts w:eastAsia="Times New Roman"/>
          <w:color w:val="auto"/>
          <w:shd w:val="clear" w:color="auto" w:fill="FFFFFF"/>
        </w:rPr>
        <w:t xml:space="preserve"> </w:t>
      </w:r>
      <w:r w:rsidRPr="00463260">
        <w:rPr>
          <w:rFonts w:eastAsia="Times New Roman"/>
          <w:color w:val="auto"/>
          <w:shd w:val="clear" w:color="auto" w:fill="FFFFFF"/>
        </w:rPr>
        <w:t>Nakoľko sa jedná o materiály, ktoré môžu byť predmetom zberu v druhotných surovinách, kto znáša nebezpečenstvo škody na týchto materiáloch? Ak Zhotoviteľ do akého momentu?</w:t>
      </w:r>
    </w:p>
    <w:p w14:paraId="13C022B3" w14:textId="77777777" w:rsidR="0097396D" w:rsidRPr="00463260" w:rsidRDefault="0097396D" w:rsidP="00463260">
      <w:pPr>
        <w:spacing w:after="0"/>
        <w:jc w:val="both"/>
        <w:rPr>
          <w:color w:val="auto"/>
          <w:shd w:val="clear" w:color="auto" w:fill="FFFFFF"/>
        </w:rPr>
      </w:pPr>
    </w:p>
    <w:p w14:paraId="4CFFD989" w14:textId="73619778"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4</w:t>
      </w:r>
      <w:r w:rsidRPr="00463260">
        <w:rPr>
          <w:b/>
          <w:bCs/>
          <w:color w:val="auto"/>
          <w:shd w:val="clear" w:color="auto" w:fill="FFFFFF"/>
        </w:rPr>
        <w:t>3</w:t>
      </w:r>
    </w:p>
    <w:p w14:paraId="01FCC950" w14:textId="0FE90EC1" w:rsidR="003F3578" w:rsidRPr="00463260" w:rsidRDefault="003F357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Spôsob a forma bude určená Objednávateľom pre jednotlivé odbornosti. Zhotoviteľ je povinný vykonávať práce v súlade s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7.1, body a), b), c). V prípade škôd sa bude postupovať v súlade s čl. 17 Riziko a zodpovednosť.</w:t>
      </w:r>
    </w:p>
    <w:p w14:paraId="0E493291" w14:textId="77777777" w:rsidR="0097396D" w:rsidRPr="00463260" w:rsidRDefault="0097396D" w:rsidP="00463260">
      <w:pPr>
        <w:spacing w:after="0"/>
        <w:jc w:val="both"/>
        <w:rPr>
          <w:b/>
          <w:bCs/>
          <w:color w:val="auto"/>
          <w:shd w:val="clear" w:color="auto" w:fill="FFFFFF"/>
        </w:rPr>
      </w:pPr>
    </w:p>
    <w:p w14:paraId="29259754" w14:textId="5A93B361"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4</w:t>
      </w:r>
      <w:r w:rsidRPr="00463260">
        <w:rPr>
          <w:b/>
          <w:bCs/>
          <w:color w:val="auto"/>
          <w:shd w:val="clear" w:color="auto" w:fill="FFFFFF"/>
        </w:rPr>
        <w:t>4</w:t>
      </w:r>
    </w:p>
    <w:p w14:paraId="46AE65F6"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rámci výkazu výmer je stanovená všeobecná položka </w:t>
      </w:r>
      <w:proofErr w:type="spellStart"/>
      <w:r w:rsidRPr="00463260">
        <w:rPr>
          <w:rFonts w:eastAsia="Times New Roman"/>
          <w:color w:val="auto"/>
          <w:shd w:val="clear" w:color="auto" w:fill="FFFFFF"/>
        </w:rPr>
        <w:t>Výzisk</w:t>
      </w:r>
      <w:proofErr w:type="spellEnd"/>
      <w:r w:rsidRPr="00463260">
        <w:rPr>
          <w:rFonts w:eastAsia="Times New Roman"/>
          <w:color w:val="auto"/>
          <w:shd w:val="clear" w:color="auto" w:fill="FFFFFF"/>
        </w:rPr>
        <w:t xml:space="preserve"> materiálov a zariadení.</w:t>
      </w:r>
    </w:p>
    <w:p w14:paraId="2B8A607D"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zmysle bodu 8.1 VPO je stanovené: Konkrétne upresnenie a označenie požadovaného materiálu bude realizované počas realizácie demontážnych prác v závislosti od stavu demontovaných častí. Termín obhliadky nahlásiť vedúcemu odboru koľajových tratí a zastávok alebo vedúcemu odboru </w:t>
      </w:r>
      <w:proofErr w:type="spellStart"/>
      <w:r w:rsidRPr="00463260">
        <w:rPr>
          <w:rFonts w:eastAsia="Times New Roman"/>
          <w:color w:val="auto"/>
          <w:shd w:val="clear" w:color="auto" w:fill="FFFFFF"/>
        </w:rPr>
        <w:t>PaSTZ</w:t>
      </w:r>
      <w:proofErr w:type="spellEnd"/>
      <w:r w:rsidRPr="00463260">
        <w:rPr>
          <w:rFonts w:eastAsia="Times New Roman"/>
          <w:color w:val="auto"/>
          <w:shd w:val="clear" w:color="auto" w:fill="FFFFFF"/>
        </w:rPr>
        <w:t xml:space="preserve"> min. 2 pracovné dni pred predpokladaným odvozom.</w:t>
      </w:r>
    </w:p>
    <w:p w14:paraId="6F556F8B" w14:textId="288138C2"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F3578" w:rsidRPr="00463260">
        <w:rPr>
          <w:rFonts w:eastAsia="Times New Roman"/>
          <w:color w:val="auto"/>
          <w:shd w:val="clear" w:color="auto" w:fill="FFFFFF"/>
        </w:rPr>
        <w:t xml:space="preserve"> </w:t>
      </w:r>
      <w:r w:rsidRPr="00463260">
        <w:rPr>
          <w:rFonts w:eastAsia="Times New Roman"/>
          <w:color w:val="auto"/>
          <w:shd w:val="clear" w:color="auto" w:fill="FFFFFF"/>
        </w:rPr>
        <w:t>Žiadame stanoviť predpokladané množstvo /objem vyzískaného materiálu. V opačnom prípade v zmysle bodu 8.1 VPO nie je možné oceniť predmetnú položku.</w:t>
      </w:r>
    </w:p>
    <w:p w14:paraId="222B4344" w14:textId="77777777" w:rsidR="0097396D" w:rsidRPr="00463260" w:rsidRDefault="0097396D" w:rsidP="00463260">
      <w:pPr>
        <w:spacing w:after="0"/>
        <w:jc w:val="both"/>
        <w:rPr>
          <w:color w:val="auto"/>
          <w:shd w:val="clear" w:color="auto" w:fill="FFFFFF"/>
        </w:rPr>
      </w:pPr>
    </w:p>
    <w:p w14:paraId="4FC8F58D" w14:textId="477F2E3F" w:rsidR="0097396D" w:rsidRPr="00463260" w:rsidRDefault="4D565C4E" w:rsidP="00463260">
      <w:pPr>
        <w:spacing w:after="0"/>
        <w:jc w:val="both"/>
        <w:rPr>
          <w:b/>
          <w:bCs/>
          <w:color w:val="auto"/>
        </w:rPr>
      </w:pPr>
      <w:r w:rsidRPr="00463260">
        <w:rPr>
          <w:b/>
          <w:bCs/>
          <w:color w:val="auto"/>
          <w:shd w:val="clear" w:color="auto" w:fill="FFFFFF"/>
        </w:rPr>
        <w:t>Odpoveď č. 6</w:t>
      </w:r>
      <w:r w:rsidR="150DC773" w:rsidRPr="00463260">
        <w:rPr>
          <w:b/>
          <w:bCs/>
          <w:color w:val="auto"/>
          <w:shd w:val="clear" w:color="auto" w:fill="FFFFFF"/>
        </w:rPr>
        <w:t>4</w:t>
      </w:r>
      <w:r w:rsidRPr="00463260">
        <w:rPr>
          <w:b/>
          <w:bCs/>
          <w:color w:val="auto"/>
          <w:shd w:val="clear" w:color="auto" w:fill="FFFFFF"/>
        </w:rPr>
        <w:t>4</w:t>
      </w:r>
    </w:p>
    <w:p w14:paraId="70C041B2" w14:textId="477F2E3F" w:rsidR="0097396D" w:rsidRPr="00463260" w:rsidRDefault="52868B54" w:rsidP="00463260">
      <w:pPr>
        <w:spacing w:after="0"/>
        <w:jc w:val="both"/>
        <w:rPr>
          <w:b/>
          <w:bCs/>
          <w:color w:val="auto"/>
          <w:shd w:val="clear" w:color="auto" w:fill="FFFFFF"/>
        </w:rPr>
      </w:pPr>
      <w:r w:rsidRPr="00463260">
        <w:rPr>
          <w:color w:val="auto"/>
        </w:rPr>
        <w:t>Na túto otázku zodpovie verejný obstarávateľ v ďalšom vysvetlení.</w:t>
      </w:r>
    </w:p>
    <w:p w14:paraId="1AA53A22" w14:textId="77777777" w:rsidR="0097396D" w:rsidRPr="00463260" w:rsidRDefault="0097396D" w:rsidP="00463260">
      <w:pPr>
        <w:spacing w:after="0"/>
        <w:jc w:val="both"/>
        <w:rPr>
          <w:b/>
          <w:bCs/>
          <w:color w:val="auto"/>
          <w:shd w:val="clear" w:color="auto" w:fill="FFFFFF"/>
        </w:rPr>
      </w:pPr>
    </w:p>
    <w:p w14:paraId="4FB3F68E" w14:textId="5573427D"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4</w:t>
      </w:r>
      <w:r w:rsidRPr="00463260">
        <w:rPr>
          <w:b/>
          <w:bCs/>
          <w:color w:val="auto"/>
          <w:shd w:val="clear" w:color="auto" w:fill="FFFFFF"/>
        </w:rPr>
        <w:t>5</w:t>
      </w:r>
    </w:p>
    <w:p w14:paraId="0E9798DE"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rámci aktuálne platného výkazu výmer je ocenená položka č. 9 Pyrotechnický prieskum pevnou sumou 80 000 EUR.</w:t>
      </w:r>
    </w:p>
    <w:p w14:paraId="41CA95EB" w14:textId="177662FC"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F3578" w:rsidRPr="00463260">
        <w:rPr>
          <w:rFonts w:eastAsia="Times New Roman"/>
          <w:color w:val="auto"/>
          <w:shd w:val="clear" w:color="auto" w:fill="FFFFFF"/>
        </w:rPr>
        <w:t xml:space="preserve"> </w:t>
      </w:r>
      <w:r w:rsidRPr="00463260">
        <w:rPr>
          <w:rFonts w:eastAsia="Times New Roman"/>
          <w:color w:val="auto"/>
          <w:shd w:val="clear" w:color="auto" w:fill="FFFFFF"/>
        </w:rPr>
        <w:t xml:space="preserve">Považuje sa táto položka za pevne ocenenú? Ak nie žiadame doručenie opraveného výkazu výmer, nakoľko predmetné ocenenie sa </w:t>
      </w:r>
      <w:proofErr w:type="spellStart"/>
      <w:r w:rsidRPr="00463260">
        <w:rPr>
          <w:rFonts w:eastAsia="Times New Roman"/>
          <w:color w:val="auto"/>
          <w:shd w:val="clear" w:color="auto" w:fill="FFFFFF"/>
        </w:rPr>
        <w:t>priemieta</w:t>
      </w:r>
      <w:proofErr w:type="spellEnd"/>
      <w:r w:rsidRPr="00463260">
        <w:rPr>
          <w:rFonts w:eastAsia="Times New Roman"/>
          <w:color w:val="auto"/>
          <w:shd w:val="clear" w:color="auto" w:fill="FFFFFF"/>
        </w:rPr>
        <w:t xml:space="preserve"> aj do ďalších buniek</w:t>
      </w:r>
      <w:r w:rsidR="003F3578" w:rsidRPr="00463260">
        <w:rPr>
          <w:rFonts w:eastAsia="Times New Roman"/>
          <w:color w:val="auto"/>
          <w:shd w:val="clear" w:color="auto" w:fill="FFFFFF"/>
        </w:rPr>
        <w:t>.</w:t>
      </w:r>
    </w:p>
    <w:p w14:paraId="46067503" w14:textId="77777777" w:rsidR="0097396D" w:rsidRPr="00463260" w:rsidRDefault="0097396D" w:rsidP="00463260">
      <w:pPr>
        <w:spacing w:after="0"/>
        <w:jc w:val="both"/>
        <w:rPr>
          <w:color w:val="auto"/>
          <w:shd w:val="clear" w:color="auto" w:fill="FFFFFF"/>
        </w:rPr>
      </w:pPr>
    </w:p>
    <w:p w14:paraId="00C3BC40" w14:textId="2243DF40"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4</w:t>
      </w:r>
      <w:r w:rsidRPr="00463260">
        <w:rPr>
          <w:b/>
          <w:bCs/>
          <w:color w:val="auto"/>
          <w:shd w:val="clear" w:color="auto" w:fill="FFFFFF"/>
        </w:rPr>
        <w:t>5</w:t>
      </w:r>
    </w:p>
    <w:p w14:paraId="20D86B23" w14:textId="5F7E9DBE" w:rsidR="003F3578" w:rsidRPr="00463260" w:rsidRDefault="003F3578" w:rsidP="00463260">
      <w:pPr>
        <w:spacing w:after="0"/>
        <w:jc w:val="both"/>
        <w:rPr>
          <w:color w:val="auto"/>
          <w:shd w:val="clear" w:color="auto" w:fill="FFFFFF"/>
        </w:rPr>
      </w:pPr>
      <w:r w:rsidRPr="00463260">
        <w:rPr>
          <w:color w:val="auto"/>
          <w:shd w:val="clear" w:color="auto" w:fill="FFFFFF"/>
        </w:rPr>
        <w:t>Áno, táto položka je pevne ocenená.</w:t>
      </w:r>
    </w:p>
    <w:p w14:paraId="701993A7" w14:textId="77777777" w:rsidR="0097396D" w:rsidRPr="00463260" w:rsidRDefault="0097396D" w:rsidP="00463260">
      <w:pPr>
        <w:spacing w:after="0"/>
        <w:jc w:val="both"/>
        <w:rPr>
          <w:b/>
          <w:bCs/>
          <w:color w:val="auto"/>
          <w:shd w:val="clear" w:color="auto" w:fill="FFFFFF"/>
        </w:rPr>
      </w:pPr>
    </w:p>
    <w:p w14:paraId="2042548C" w14:textId="76F45FE6"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4</w:t>
      </w:r>
      <w:r w:rsidRPr="00463260">
        <w:rPr>
          <w:b/>
          <w:bCs/>
          <w:color w:val="auto"/>
          <w:shd w:val="clear" w:color="auto" w:fill="FFFFFF"/>
        </w:rPr>
        <w:t>6</w:t>
      </w:r>
    </w:p>
    <w:p w14:paraId="06D0739C"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rámci všeobecných položiek je položka 13 fotodokumentácia, video ako paušálna položka</w:t>
      </w:r>
    </w:p>
    <w:p w14:paraId="2BB24D03" w14:textId="265B60F9" w:rsidR="0097396D"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E31A3E" w:rsidRPr="00463260">
        <w:rPr>
          <w:rFonts w:eastAsia="Times New Roman"/>
          <w:color w:val="auto"/>
          <w:shd w:val="clear" w:color="auto" w:fill="FFFFFF"/>
        </w:rPr>
        <w:t xml:space="preserve"> </w:t>
      </w:r>
      <w:r w:rsidRPr="00463260">
        <w:rPr>
          <w:rFonts w:eastAsia="Times New Roman"/>
          <w:color w:val="auto"/>
          <w:shd w:val="clear" w:color="auto" w:fill="FFFFFF"/>
        </w:rPr>
        <w:t xml:space="preserve">Nakoľko VPO neobsahujú </w:t>
      </w:r>
      <w:proofErr w:type="spellStart"/>
      <w:r w:rsidRPr="00463260">
        <w:rPr>
          <w:rFonts w:eastAsia="Times New Roman"/>
          <w:color w:val="auto"/>
          <w:shd w:val="clear" w:color="auto" w:fill="FFFFFF"/>
        </w:rPr>
        <w:t>perodiodicitu</w:t>
      </w:r>
      <w:proofErr w:type="spellEnd"/>
      <w:r w:rsidRPr="00463260">
        <w:rPr>
          <w:rFonts w:eastAsia="Times New Roman"/>
          <w:color w:val="auto"/>
          <w:shd w:val="clear" w:color="auto" w:fill="FFFFFF"/>
        </w:rPr>
        <w:t xml:space="preserve"> ani ďalšie podmienky vykonávania video záznam zo zhotovovania diela. Z dôvodu že predmetná položka má charakter ps- paušálnej sumy, žiadame poskytnutie podrobností o vykonaní týchto činností.</w:t>
      </w:r>
    </w:p>
    <w:p w14:paraId="724130DF" w14:textId="386ED709"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Odpoveď č. 6</w:t>
      </w:r>
      <w:r w:rsidR="00C60F71" w:rsidRPr="00463260">
        <w:rPr>
          <w:b/>
          <w:bCs/>
          <w:color w:val="auto"/>
          <w:shd w:val="clear" w:color="auto" w:fill="FFFFFF"/>
        </w:rPr>
        <w:t>4</w:t>
      </w:r>
      <w:r w:rsidRPr="00463260">
        <w:rPr>
          <w:b/>
          <w:bCs/>
          <w:color w:val="auto"/>
          <w:shd w:val="clear" w:color="auto" w:fill="FFFFFF"/>
        </w:rPr>
        <w:t>6</w:t>
      </w:r>
    </w:p>
    <w:p w14:paraId="0F3C33BD" w14:textId="6F4F8EB4" w:rsidR="00E31A3E" w:rsidRPr="00463260" w:rsidRDefault="00E31A3E" w:rsidP="00463260">
      <w:pPr>
        <w:spacing w:after="0"/>
        <w:jc w:val="both"/>
        <w:rPr>
          <w:b/>
          <w:bCs/>
          <w:color w:val="auto"/>
          <w:shd w:val="clear" w:color="auto" w:fill="FFFFFF"/>
        </w:rPr>
      </w:pPr>
      <w:r w:rsidRPr="00463260">
        <w:rPr>
          <w:color w:val="auto"/>
          <w:shd w:val="clear" w:color="auto" w:fill="FFFFFF"/>
        </w:rPr>
        <w:t xml:space="preserve">Detailný popis fotodokumentácie je uvedený v </w:t>
      </w:r>
      <w:proofErr w:type="spellStart"/>
      <w:r w:rsidRPr="00463260">
        <w:rPr>
          <w:color w:val="auto"/>
          <w:shd w:val="clear" w:color="auto" w:fill="FFFFFF"/>
        </w:rPr>
        <w:t>podčl</w:t>
      </w:r>
      <w:proofErr w:type="spellEnd"/>
      <w:r w:rsidRPr="00463260">
        <w:rPr>
          <w:color w:val="auto"/>
          <w:shd w:val="clear" w:color="auto" w:fill="FFFFFF"/>
        </w:rPr>
        <w:t>. 4.10</w:t>
      </w:r>
      <w:r w:rsidR="00CF2E24" w:rsidRPr="00463260">
        <w:rPr>
          <w:color w:val="auto"/>
          <w:shd w:val="clear" w:color="auto" w:fill="FFFFFF"/>
        </w:rPr>
        <w:t xml:space="preserve"> Osobitných zmluvných podmienok</w:t>
      </w:r>
      <w:r w:rsidRPr="00463260">
        <w:rPr>
          <w:color w:val="auto"/>
          <w:shd w:val="clear" w:color="auto" w:fill="FFFFFF"/>
        </w:rPr>
        <w:t>.</w:t>
      </w:r>
    </w:p>
    <w:p w14:paraId="49FCD179" w14:textId="77777777" w:rsidR="0097396D" w:rsidRPr="00463260" w:rsidRDefault="0097396D" w:rsidP="00463260">
      <w:pPr>
        <w:spacing w:after="0"/>
        <w:jc w:val="both"/>
        <w:rPr>
          <w:b/>
          <w:bCs/>
          <w:color w:val="auto"/>
          <w:shd w:val="clear" w:color="auto" w:fill="FFFFFF"/>
        </w:rPr>
      </w:pPr>
    </w:p>
    <w:p w14:paraId="02FCEF8B" w14:textId="10F36A0D"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4</w:t>
      </w:r>
      <w:r w:rsidRPr="00463260">
        <w:rPr>
          <w:b/>
          <w:bCs/>
          <w:color w:val="auto"/>
          <w:shd w:val="clear" w:color="auto" w:fill="FFFFFF"/>
        </w:rPr>
        <w:t>7</w:t>
      </w:r>
    </w:p>
    <w:p w14:paraId="6081344F"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vzorové tlačivá v časti 1 až 3 obsahuje vzorové tlačivá zábezpek.</w:t>
      </w:r>
    </w:p>
    <w:p w14:paraId="7E043305" w14:textId="1AA3F1F2"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E31A3E" w:rsidRPr="00463260">
        <w:rPr>
          <w:rFonts w:eastAsia="Times New Roman"/>
          <w:color w:val="auto"/>
          <w:shd w:val="clear" w:color="auto" w:fill="FFFFFF"/>
        </w:rPr>
        <w:t xml:space="preserve"> </w:t>
      </w:r>
      <w:r w:rsidRPr="00463260">
        <w:rPr>
          <w:rFonts w:eastAsia="Times New Roman"/>
          <w:color w:val="auto"/>
          <w:shd w:val="clear" w:color="auto" w:fill="FFFFFF"/>
        </w:rPr>
        <w:t>Vo vzťahu k zábezpeke na vykonanie prác, t. j. záruke za riadne splnenie zmluvných záväzkov z už uzatvorenej (vysúťaženej) zmluvy, podľa nášho názoru neexistuje právny dôvod na to, aby (verejný) obstarávateľ vyžadoval poskytnutie zábezpeky na vykonanie prác výlučne vo forme záruky vydanej bankou a neumožňoval poskytnutie zábezpeky na vykonanie prác výlučne vo forme záruky vydanej poisťovňou (v tomto prípade poskytnutie zábezpeky na vykonanie prác formou poistenia záruky), nakoľko banková zábezpeka na vykonanie prác a poistná zábezpeka na vykonanie prác predstavujú právne ekvivalentné inštitúty, a to za predpokladu, že poistenie zábezpeky na vykonanie prác obsahuje náležitosti predpísané v zmluve pre záručnú listinu (zábezpeku na vykonanie prác), keďže ich právne účinky sú rovnaké, čo usudzujeme aj analogickou aplikáciou záverov uvedených v časti 1 právneho stanoviska vo vzťahu k poskytnutiu zábezpeky za viazanosť ponuky v procese verejného obstarávania.</w:t>
      </w:r>
      <w:r w:rsidR="00E31A3E" w:rsidRPr="00463260">
        <w:rPr>
          <w:rFonts w:eastAsia="Times New Roman"/>
          <w:color w:val="auto"/>
          <w:shd w:val="clear" w:color="auto" w:fill="FFFFFF"/>
        </w:rPr>
        <w:t xml:space="preserve"> </w:t>
      </w:r>
      <w:r w:rsidRPr="00463260">
        <w:rPr>
          <w:rFonts w:eastAsia="Times New Roman"/>
          <w:color w:val="auto"/>
          <w:shd w:val="clear" w:color="auto" w:fill="FFFFFF"/>
        </w:rPr>
        <w:t>Nakoľko vo všeobecnosti je poistenie záruky ekvivalentné s bankovou zárukou, neexistuje racionálny dôvod na to, aby (verejný) obstarávateľ v rámci plnenia zmluvy neakceptoval poskytnutie poistenia záruky namiesto bankovej záruky, ak poistenie záruky spĺňa zodpovedajúce náležitosti kladené na bankovú záruku.</w:t>
      </w:r>
      <w:r w:rsidR="00E31A3E" w:rsidRPr="00463260">
        <w:rPr>
          <w:rFonts w:eastAsia="Times New Roman"/>
          <w:color w:val="auto"/>
          <w:shd w:val="clear" w:color="auto" w:fill="FFFFFF"/>
        </w:rPr>
        <w:t xml:space="preserve"> </w:t>
      </w:r>
      <w:r w:rsidRPr="00463260">
        <w:rPr>
          <w:rFonts w:eastAsia="Times New Roman"/>
          <w:color w:val="auto"/>
          <w:shd w:val="clear" w:color="auto" w:fill="FFFFFF"/>
        </w:rPr>
        <w:t>Úrad pre verejné obstarávanie uviedol v metodickom usmernení č. 9227-5000/2017 zo dňa 1. 6. 2017 nasledovné: Mechanizmus priamych platieb predpokladá, že verejný obstarávateľ si v zmluve obsiahnutej v súťažných podkladoch vymieni požiadavky súvisiace s platbami medzi uchádzačom a jeho subdodávateľmi za vykonané subdodávky. Zároveň je potrebné stanoviť mechanizmus namietania príp. nenáležitej platby. Zákon v tomto smere necháva verejnému obstarávateľovi širokú mieru autonómie, pričom je možné využiť obvyklé inštitúty súkromného práva (napr. zádržné, zmluvné pokuty, ručenie, bankovú záruku, uznanie záväzku).</w:t>
      </w:r>
    </w:p>
    <w:p w14:paraId="11851C4F" w14:textId="46AF87E2"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kontexte režimu záruk vyžadovaných verejným obstarávateľom poukazujeme na skutočnosť, že priamo verejný obstarávateľ v rámci súťažných podkladov stanovuje vzory zábezpek. Predmetné vzory referujú na Jednotné pravidlá pre záruky na požiadanie, vydané pod číslom 458 Medzinárodnou obchodnou komorou (URDG 458). Jednotné pravidlá pre zmluvné záruky predstavujú všeobecný základ ICC pravidiel, pričom Jednotné pravidlá pre záruky na požiadanie, vydané pod číslom 458 Medzinárodnou obchodnou komorou z týchto pravidiel vychádzajú a ich precizujú. Tieto pravidlá URDG 458 sa tešia širokej medzinárodnej akceptácii, do svojich vzorov záruk ich zakomponovala aj Svetová banka, schválila ich UNCITRAL Komisia OSN pre medzinárodné právo ako aj hlavné profesijné asociácie ako napríklad FIDIC.</w:t>
      </w:r>
    </w:p>
    <w:p w14:paraId="3747C405" w14:textId="342BBB81"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E31A3E" w:rsidRPr="00463260">
        <w:rPr>
          <w:rFonts w:eastAsia="Times New Roman"/>
          <w:color w:val="auto"/>
          <w:shd w:val="clear" w:color="auto" w:fill="FFFFFF"/>
        </w:rPr>
        <w:t xml:space="preserve"> </w:t>
      </w:r>
      <w:r w:rsidRPr="00463260">
        <w:rPr>
          <w:rFonts w:eastAsia="Times New Roman"/>
          <w:color w:val="auto"/>
          <w:shd w:val="clear" w:color="auto" w:fill="FFFFFF"/>
        </w:rPr>
        <w:t>V zmysle Jednotných pravidiel URDG 458 je možné, aby takýto dokument vydala aj poisťovňa. Akceptuje verejný obstarávateľ takto predložené zábezpeky, t.</w:t>
      </w:r>
      <w:r w:rsidR="00E31A3E" w:rsidRPr="00463260">
        <w:rPr>
          <w:rFonts w:eastAsia="Times New Roman"/>
          <w:color w:val="auto"/>
          <w:shd w:val="clear" w:color="auto" w:fill="FFFFFF"/>
        </w:rPr>
        <w:t xml:space="preserve"> </w:t>
      </w:r>
      <w:r w:rsidRPr="00463260">
        <w:rPr>
          <w:rFonts w:eastAsia="Times New Roman"/>
          <w:color w:val="auto"/>
          <w:shd w:val="clear" w:color="auto" w:fill="FFFFFF"/>
        </w:rPr>
        <w:t>j. akceptuje objednávateľ zábezpeky vydané poisťovňou?</w:t>
      </w:r>
    </w:p>
    <w:p w14:paraId="65382533" w14:textId="5737BA40" w:rsidR="00DF26C1" w:rsidRPr="00463260" w:rsidRDefault="00DF26C1" w:rsidP="00463260">
      <w:pPr>
        <w:spacing w:after="0"/>
        <w:jc w:val="both"/>
        <w:rPr>
          <w:b/>
          <w:bCs/>
          <w:color w:val="auto"/>
          <w:shd w:val="clear" w:color="auto" w:fill="FFFFFF"/>
        </w:rPr>
      </w:pPr>
      <w:r w:rsidRPr="00463260">
        <w:rPr>
          <w:rFonts w:eastAsia="Times New Roman"/>
          <w:color w:val="auto"/>
          <w:shd w:val="clear" w:color="auto" w:fill="FFFFFF"/>
        </w:rPr>
        <w:t>Zároveň si dovoľujeme úctivo Objednávateľa upozorniť, že Jednotné pravidlá URDG 458 nepredstavujú aktuálnu modernú verziu jednotných pravidiel a v súčasnosti je najaktuálnejšou verzia Jednotných pravidiel URDG 758. V kontexte uvedeného prehodnotí Objednávateľ režim záruk a zakotví ich režim v zmysle Jednotných pravidiel URDG 758?</w:t>
      </w:r>
    </w:p>
    <w:p w14:paraId="3C7E6024" w14:textId="77777777" w:rsidR="0097396D" w:rsidRPr="00463260" w:rsidRDefault="0097396D" w:rsidP="00463260">
      <w:pPr>
        <w:spacing w:after="0"/>
        <w:jc w:val="both"/>
        <w:rPr>
          <w:color w:val="auto"/>
          <w:shd w:val="clear" w:color="auto" w:fill="FFFFFF"/>
        </w:rPr>
      </w:pPr>
    </w:p>
    <w:p w14:paraId="7D400008" w14:textId="0CD1B91A" w:rsidR="00E31A3E" w:rsidRPr="00463260" w:rsidRDefault="4D565C4E" w:rsidP="00463260">
      <w:pPr>
        <w:spacing w:after="0"/>
        <w:jc w:val="both"/>
        <w:rPr>
          <w:b/>
          <w:bCs/>
          <w:color w:val="auto"/>
          <w:shd w:val="clear" w:color="auto" w:fill="FFFFFF"/>
        </w:rPr>
      </w:pPr>
      <w:r w:rsidRPr="00463260">
        <w:rPr>
          <w:b/>
          <w:bCs/>
          <w:color w:val="auto"/>
          <w:shd w:val="clear" w:color="auto" w:fill="FFFFFF"/>
        </w:rPr>
        <w:t>Odpoveď č. 6</w:t>
      </w:r>
      <w:r w:rsidR="150DC773" w:rsidRPr="00463260">
        <w:rPr>
          <w:b/>
          <w:bCs/>
          <w:color w:val="auto"/>
          <w:shd w:val="clear" w:color="auto" w:fill="FFFFFF"/>
        </w:rPr>
        <w:t>4</w:t>
      </w:r>
      <w:r w:rsidRPr="00463260">
        <w:rPr>
          <w:b/>
          <w:bCs/>
          <w:color w:val="auto"/>
          <w:shd w:val="clear" w:color="auto" w:fill="FFFFFF"/>
        </w:rPr>
        <w:t>7</w:t>
      </w:r>
    </w:p>
    <w:p w14:paraId="36E02EBA" w14:textId="1192D94B" w:rsidR="0097396D" w:rsidRPr="00463260" w:rsidRDefault="3D0A314E" w:rsidP="00463260">
      <w:pPr>
        <w:spacing w:after="0"/>
        <w:jc w:val="both"/>
        <w:rPr>
          <w:rFonts w:eastAsia="Times New Roman"/>
          <w:color w:val="auto"/>
        </w:rPr>
      </w:pPr>
      <w:r w:rsidRPr="00463260">
        <w:rPr>
          <w:rFonts w:eastAsia="Times New Roman"/>
          <w:color w:val="auto"/>
        </w:rPr>
        <w:t xml:space="preserve">Platia súťažné podklady. </w:t>
      </w:r>
      <w:r w:rsidR="1C25F97E" w:rsidRPr="00463260">
        <w:rPr>
          <w:rFonts w:eastAsia="Times New Roman"/>
          <w:color w:val="auto"/>
        </w:rPr>
        <w:t xml:space="preserve">Vzorové tlačivá predstavujú iba štandardnú formu zábezpeky. Základné požiadavky na zábezpeku sú uvedené v </w:t>
      </w:r>
      <w:proofErr w:type="spellStart"/>
      <w:r w:rsidR="1C25F97E" w:rsidRPr="00463260">
        <w:rPr>
          <w:rFonts w:eastAsia="Times New Roman"/>
          <w:color w:val="auto"/>
        </w:rPr>
        <w:t>podčl</w:t>
      </w:r>
      <w:proofErr w:type="spellEnd"/>
      <w:r w:rsidR="1C25F97E" w:rsidRPr="00463260">
        <w:rPr>
          <w:rFonts w:eastAsia="Times New Roman"/>
          <w:color w:val="auto"/>
        </w:rPr>
        <w:t xml:space="preserve">. 4.2 a 11.12 osobitných ZP. Zábezpeka </w:t>
      </w:r>
      <w:r w:rsidR="1C25F97E" w:rsidRPr="00463260">
        <w:rPr>
          <w:rFonts w:eastAsia="Times New Roman"/>
          <w:color w:val="auto"/>
        </w:rPr>
        <w:lastRenderedPageBreak/>
        <w:t xml:space="preserve">preukázateľne spĺňajúca tieto požiadavky bude akceptovaná. </w:t>
      </w:r>
      <w:r w:rsidR="43D70D30" w:rsidRPr="00463260">
        <w:rPr>
          <w:rFonts w:eastAsia="Times New Roman"/>
          <w:color w:val="auto"/>
        </w:rPr>
        <w:t>Verejný obstarávateľ pripúšťa aj bankovú záruku vydanú poisťovňou.</w:t>
      </w:r>
    </w:p>
    <w:p w14:paraId="10E340B0" w14:textId="7390AD8B" w:rsidR="455B88C5" w:rsidRPr="00463260" w:rsidRDefault="455B88C5" w:rsidP="00463260">
      <w:pPr>
        <w:spacing w:after="0"/>
        <w:jc w:val="both"/>
        <w:rPr>
          <w:color w:val="auto"/>
        </w:rPr>
      </w:pPr>
    </w:p>
    <w:p w14:paraId="49F6A0C0" w14:textId="6CA357CC"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4</w:t>
      </w:r>
      <w:r w:rsidRPr="00463260">
        <w:rPr>
          <w:b/>
          <w:bCs/>
          <w:color w:val="auto"/>
          <w:shd w:val="clear" w:color="auto" w:fill="FFFFFF"/>
        </w:rPr>
        <w:t>8</w:t>
      </w:r>
    </w:p>
    <w:p w14:paraId="4DA868BF"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technických správach projektovej dokumentácie pre objekty Električkového zvršku a spodku je uvedená požiadavka, že pre zabezpečenie kompatibility riešení v trati musia byť všetky </w:t>
      </w:r>
      <w:proofErr w:type="spellStart"/>
      <w:r w:rsidRPr="00463260">
        <w:rPr>
          <w:rFonts w:eastAsia="Times New Roman"/>
          <w:color w:val="auto"/>
          <w:shd w:val="clear" w:color="auto" w:fill="FFFFFF"/>
        </w:rPr>
        <w:t>antivibračné</w:t>
      </w:r>
      <w:proofErr w:type="spellEnd"/>
      <w:r w:rsidRPr="00463260">
        <w:rPr>
          <w:rFonts w:eastAsia="Times New Roman"/>
          <w:color w:val="auto"/>
          <w:shd w:val="clear" w:color="auto" w:fill="FFFFFF"/>
        </w:rPr>
        <w:t xml:space="preserve"> materiály od jedného výrobcu.</w:t>
      </w:r>
    </w:p>
    <w:p w14:paraId="0BD6F848" w14:textId="02FB2215"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6087E" w:rsidRPr="00463260">
        <w:rPr>
          <w:rFonts w:eastAsia="Times New Roman"/>
          <w:color w:val="auto"/>
          <w:shd w:val="clear" w:color="auto" w:fill="FFFFFF"/>
        </w:rPr>
        <w:t xml:space="preserve"> </w:t>
      </w:r>
      <w:r w:rsidRPr="00463260">
        <w:rPr>
          <w:rFonts w:eastAsia="Times New Roman"/>
          <w:color w:val="auto"/>
          <w:shd w:val="clear" w:color="auto" w:fill="FFFFFF"/>
        </w:rPr>
        <w:t>V súvislosti s predmetnou požiadavkou uvádzame, že z praxe zahraničných projektov predmetná požiadavka sa javí ako účelová a neštandardná, pričom bráni použitiu lacnejších ale aj kvalitnejších technických riešení na Diele.</w:t>
      </w:r>
      <w:r w:rsidR="0036087E" w:rsidRPr="00463260">
        <w:rPr>
          <w:rFonts w:eastAsia="Times New Roman"/>
          <w:color w:val="auto"/>
          <w:shd w:val="clear" w:color="auto" w:fill="FFFFFF"/>
        </w:rPr>
        <w:t xml:space="preserve"> </w:t>
      </w:r>
      <w:r w:rsidRPr="00463260">
        <w:rPr>
          <w:rFonts w:eastAsia="Times New Roman"/>
          <w:color w:val="auto"/>
          <w:shd w:val="clear" w:color="auto" w:fill="FFFFFF"/>
        </w:rPr>
        <w:t>Týmto si dovoľujeme poukázať na skutočnosť, že v zmysle zmluvných podmienok znáša Zhotoviteľ záruku za Dielo ako za celok.</w:t>
      </w:r>
    </w:p>
    <w:p w14:paraId="50FFA537" w14:textId="77777777" w:rsidR="00DF26C1" w:rsidRPr="00463260" w:rsidRDefault="00DF2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kontexte uvedeného si dovoľujeme požiadať Objednávateľa o prehodnotenie predmetnej požiadavky. Umožní v kontexte uvedeného verejný obstarávateľ technické riešenie </w:t>
      </w:r>
      <w:proofErr w:type="spellStart"/>
      <w:r w:rsidRPr="00463260">
        <w:rPr>
          <w:rFonts w:eastAsia="Times New Roman"/>
          <w:color w:val="auto"/>
          <w:shd w:val="clear" w:color="auto" w:fill="FFFFFF"/>
        </w:rPr>
        <w:t>antivibračných</w:t>
      </w:r>
      <w:proofErr w:type="spellEnd"/>
      <w:r w:rsidRPr="00463260">
        <w:rPr>
          <w:rFonts w:eastAsia="Times New Roman"/>
          <w:color w:val="auto"/>
          <w:shd w:val="clear" w:color="auto" w:fill="FFFFFF"/>
        </w:rPr>
        <w:t xml:space="preserve"> materiálov električkového zvršku a spodku od rôznych výrobcov, za predpokladu, že Zhotoviteľ preukáže kompatibilitu dodávaného technického riešenia?</w:t>
      </w:r>
    </w:p>
    <w:p w14:paraId="1581CBE1" w14:textId="77777777" w:rsidR="0097396D" w:rsidRPr="00463260" w:rsidRDefault="0097396D" w:rsidP="00463260">
      <w:pPr>
        <w:spacing w:after="0"/>
        <w:jc w:val="both"/>
        <w:rPr>
          <w:color w:val="auto"/>
          <w:shd w:val="clear" w:color="auto" w:fill="FFFFFF"/>
        </w:rPr>
      </w:pPr>
    </w:p>
    <w:p w14:paraId="2F774052" w14:textId="7757205F"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4</w:t>
      </w:r>
      <w:r w:rsidRPr="00463260">
        <w:rPr>
          <w:b/>
          <w:bCs/>
          <w:color w:val="auto"/>
          <w:shd w:val="clear" w:color="auto" w:fill="FFFFFF"/>
        </w:rPr>
        <w:t>8</w:t>
      </w:r>
    </w:p>
    <w:p w14:paraId="024C224A" w14:textId="324FDBD9" w:rsidR="0201E84F" w:rsidRPr="00463260" w:rsidRDefault="0201E84F" w:rsidP="00463260">
      <w:pPr>
        <w:spacing w:after="0"/>
        <w:jc w:val="both"/>
        <w:rPr>
          <w:color w:val="auto"/>
        </w:rPr>
      </w:pPr>
      <w:r w:rsidRPr="00463260">
        <w:rPr>
          <w:rFonts w:eastAsia="Times New Roman"/>
          <w:color w:val="auto"/>
        </w:rPr>
        <w:t>Pozri odpoveď č. 268.</w:t>
      </w:r>
    </w:p>
    <w:p w14:paraId="0CEB4B81" w14:textId="77777777" w:rsidR="0097396D" w:rsidRPr="00463260" w:rsidRDefault="0097396D" w:rsidP="00463260">
      <w:pPr>
        <w:spacing w:after="0"/>
        <w:jc w:val="both"/>
        <w:rPr>
          <w:b/>
          <w:bCs/>
          <w:color w:val="auto"/>
          <w:shd w:val="clear" w:color="auto" w:fill="FFFFFF"/>
        </w:rPr>
      </w:pPr>
    </w:p>
    <w:p w14:paraId="39BC52CE" w14:textId="6A11FB05"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4</w:t>
      </w:r>
      <w:r w:rsidRPr="00463260">
        <w:rPr>
          <w:b/>
          <w:bCs/>
          <w:color w:val="auto"/>
          <w:shd w:val="clear" w:color="auto" w:fill="FFFFFF"/>
        </w:rPr>
        <w:t>9</w:t>
      </w:r>
    </w:p>
    <w:p w14:paraId="5DFB42A2"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bode. 2.1.3 Dokumentu Všeobecné požiadavky Objednávateľa je uvedené: Možné plochy pre zariadenie staveniska a stavebné dvory sú vyznačené v časti DRS POV. Zhotoviteľ nemôže použiť pre dočasnú </w:t>
      </w:r>
      <w:proofErr w:type="spellStart"/>
      <w:r w:rsidRPr="00463260">
        <w:rPr>
          <w:rFonts w:eastAsia="Times New Roman"/>
          <w:color w:val="auto"/>
          <w:shd w:val="clear" w:color="auto" w:fill="FFFFFF"/>
        </w:rPr>
        <w:t>depóniu</w:t>
      </w:r>
      <w:proofErr w:type="spellEnd"/>
      <w:r w:rsidRPr="00463260">
        <w:rPr>
          <w:rFonts w:eastAsia="Times New Roman"/>
          <w:color w:val="auto"/>
          <w:shd w:val="clear" w:color="auto" w:fill="FFFFFF"/>
        </w:rPr>
        <w:t xml:space="preserve"> plochu označenú ako D1, ktorá je uvedené v časti DRS, POV.</w:t>
      </w:r>
    </w:p>
    <w:p w14:paraId="4ED7D445" w14:textId="62A83AD6"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6087E" w:rsidRPr="00463260">
        <w:rPr>
          <w:rFonts w:eastAsia="Times New Roman"/>
          <w:color w:val="auto"/>
          <w:shd w:val="clear" w:color="auto" w:fill="FFFFFF"/>
        </w:rPr>
        <w:t xml:space="preserve"> </w:t>
      </w:r>
      <w:r w:rsidRPr="00463260">
        <w:rPr>
          <w:rFonts w:eastAsia="Times New Roman"/>
          <w:color w:val="auto"/>
          <w:shd w:val="clear" w:color="auto" w:fill="FFFFFF"/>
        </w:rPr>
        <w:t xml:space="preserve">Z akého dôvodu nie je možné použiť pre dočasnú </w:t>
      </w:r>
      <w:proofErr w:type="spellStart"/>
      <w:r w:rsidRPr="00463260">
        <w:rPr>
          <w:rFonts w:eastAsia="Times New Roman"/>
          <w:color w:val="auto"/>
          <w:shd w:val="clear" w:color="auto" w:fill="FFFFFF"/>
        </w:rPr>
        <w:t>depóniu</w:t>
      </w:r>
      <w:proofErr w:type="spellEnd"/>
      <w:r w:rsidRPr="00463260">
        <w:rPr>
          <w:rFonts w:eastAsia="Times New Roman"/>
          <w:color w:val="auto"/>
          <w:shd w:val="clear" w:color="auto" w:fill="FFFFFF"/>
        </w:rPr>
        <w:t xml:space="preserve"> plochu označenú ako D1?</w:t>
      </w:r>
    </w:p>
    <w:p w14:paraId="08C1727F" w14:textId="77777777" w:rsidR="0097396D" w:rsidRPr="00463260" w:rsidRDefault="0097396D" w:rsidP="00463260">
      <w:pPr>
        <w:spacing w:after="0"/>
        <w:jc w:val="both"/>
        <w:rPr>
          <w:color w:val="auto"/>
          <w:shd w:val="clear" w:color="auto" w:fill="FFFFFF"/>
        </w:rPr>
      </w:pPr>
    </w:p>
    <w:p w14:paraId="00521475" w14:textId="00BB75ED" w:rsidR="0097396D" w:rsidRPr="00463260" w:rsidRDefault="4D565C4E" w:rsidP="00463260">
      <w:pPr>
        <w:spacing w:after="0"/>
        <w:jc w:val="both"/>
        <w:rPr>
          <w:b/>
          <w:bCs/>
          <w:color w:val="auto"/>
          <w:shd w:val="clear" w:color="auto" w:fill="FFFFFF"/>
        </w:rPr>
      </w:pPr>
      <w:r w:rsidRPr="00463260">
        <w:rPr>
          <w:b/>
          <w:bCs/>
          <w:color w:val="auto"/>
          <w:shd w:val="clear" w:color="auto" w:fill="FFFFFF"/>
        </w:rPr>
        <w:t>Odpoveď č. 6</w:t>
      </w:r>
      <w:r w:rsidR="150DC773" w:rsidRPr="00463260">
        <w:rPr>
          <w:b/>
          <w:bCs/>
          <w:color w:val="auto"/>
          <w:shd w:val="clear" w:color="auto" w:fill="FFFFFF"/>
        </w:rPr>
        <w:t>4</w:t>
      </w:r>
      <w:r w:rsidRPr="00463260">
        <w:rPr>
          <w:b/>
          <w:bCs/>
          <w:color w:val="auto"/>
          <w:shd w:val="clear" w:color="auto" w:fill="FFFFFF"/>
        </w:rPr>
        <w:t>9</w:t>
      </w:r>
    </w:p>
    <w:p w14:paraId="0B9B446A" w14:textId="4E350EB0" w:rsidR="0097396D" w:rsidRPr="00463260" w:rsidRDefault="75C0EE14" w:rsidP="00463260">
      <w:pPr>
        <w:spacing w:after="0"/>
        <w:jc w:val="both"/>
        <w:rPr>
          <w:color w:val="auto"/>
        </w:rPr>
      </w:pPr>
      <w:r w:rsidRPr="00463260">
        <w:rPr>
          <w:color w:val="auto"/>
        </w:rPr>
        <w:t>Uvedená plocha nebude v čase výstavby k dispozícii z dôvodu iného využitia.</w:t>
      </w:r>
    </w:p>
    <w:p w14:paraId="67E78752" w14:textId="127A4443" w:rsidR="0097396D" w:rsidRPr="00463260" w:rsidRDefault="65E968C8" w:rsidP="00463260">
      <w:pPr>
        <w:spacing w:after="0"/>
        <w:jc w:val="both"/>
        <w:rPr>
          <w:b/>
          <w:bCs/>
          <w:color w:val="auto"/>
          <w:shd w:val="clear" w:color="auto" w:fill="FFFFFF"/>
        </w:rPr>
      </w:pPr>
      <w:r w:rsidRPr="00463260">
        <w:rPr>
          <w:b/>
          <w:bCs/>
          <w:color w:val="auto"/>
        </w:rPr>
        <w:t xml:space="preserve"> </w:t>
      </w:r>
    </w:p>
    <w:p w14:paraId="383F452F" w14:textId="52A86164"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5</w:t>
      </w:r>
      <w:r w:rsidRPr="00463260">
        <w:rPr>
          <w:b/>
          <w:bCs/>
          <w:color w:val="auto"/>
          <w:shd w:val="clear" w:color="auto" w:fill="FFFFFF"/>
        </w:rPr>
        <w:t>0</w:t>
      </w:r>
    </w:p>
    <w:p w14:paraId="7247922C" w14:textId="1488CB71"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dokumente Všeobecné požiadavky Objednávateľa je uvedené:</w:t>
      </w:r>
      <w:r w:rsidR="0036087E" w:rsidRPr="00463260">
        <w:rPr>
          <w:rFonts w:eastAsia="Times New Roman"/>
          <w:color w:val="auto"/>
          <w:shd w:val="clear" w:color="auto" w:fill="FFFFFF"/>
        </w:rPr>
        <w:t xml:space="preserve"> </w:t>
      </w:r>
      <w:r w:rsidRPr="00463260">
        <w:rPr>
          <w:rFonts w:eastAsia="Times New Roman"/>
          <w:color w:val="auto"/>
          <w:shd w:val="clear" w:color="auto" w:fill="FFFFFF"/>
        </w:rPr>
        <w:t>Schvaľovanie Dokumentácie Zhotoviteľa</w:t>
      </w:r>
    </w:p>
    <w:p w14:paraId="3EBFA64F"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Stavebný dozor/Objednávateľ vyžadujú predložiť na schválenie:</w:t>
      </w:r>
    </w:p>
    <w:p w14:paraId="595BF625"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Dokumentáciu prikladanú k žiadosti o zmenu stavby pred dokončením (DZSD);</w:t>
      </w:r>
    </w:p>
    <w:p w14:paraId="37FED44A"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Prípadnú zmenu DRS;</w:t>
      </w:r>
    </w:p>
    <w:p w14:paraId="4622F579"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Dokumentáciu na vykonanie prác (DVP);</w:t>
      </w:r>
    </w:p>
    <w:p w14:paraId="462FED96"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Výrobno-technickú dokumentáciu (VTD);</w:t>
      </w:r>
    </w:p>
    <w:p w14:paraId="37BA6A09"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Dokumentáciu pre odsúhlasenie zmeny majetkovej hranice trvalého a dočasného z dôvodu technického riešenia Zhotoviteľa.</w:t>
      </w:r>
    </w:p>
    <w:p w14:paraId="013CF26D" w14:textId="5EF16905"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Lehota na odsúhlasenie DZ je 14 dní.</w:t>
      </w:r>
    </w:p>
    <w:p w14:paraId="20AD1D82" w14:textId="109527F1"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6087E" w:rsidRPr="00463260">
        <w:rPr>
          <w:rFonts w:eastAsia="Times New Roman"/>
          <w:color w:val="auto"/>
          <w:shd w:val="clear" w:color="auto" w:fill="FFFFFF"/>
        </w:rPr>
        <w:t xml:space="preserve"> </w:t>
      </w:r>
      <w:r w:rsidRPr="00463260">
        <w:rPr>
          <w:rFonts w:eastAsia="Times New Roman"/>
          <w:color w:val="auto"/>
          <w:shd w:val="clear" w:color="auto" w:fill="FFFFFF"/>
        </w:rPr>
        <w:t>Považuje sa uplynutím 14 dní DZ za schválenú? Ako má Zhotoviteľ postupovať v prípade ak neobdrží žiadnu reakciu na predloženú DZ?</w:t>
      </w:r>
    </w:p>
    <w:p w14:paraId="6E4DEF9E" w14:textId="77777777" w:rsidR="0097396D" w:rsidRPr="00463260" w:rsidRDefault="0097396D" w:rsidP="00463260">
      <w:pPr>
        <w:spacing w:after="0"/>
        <w:jc w:val="both"/>
        <w:rPr>
          <w:color w:val="auto"/>
          <w:shd w:val="clear" w:color="auto" w:fill="FFFFFF"/>
        </w:rPr>
      </w:pPr>
    </w:p>
    <w:p w14:paraId="3EEE6E8B" w14:textId="4529EF97"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5</w:t>
      </w:r>
      <w:r w:rsidRPr="00463260">
        <w:rPr>
          <w:b/>
          <w:bCs/>
          <w:color w:val="auto"/>
          <w:shd w:val="clear" w:color="auto" w:fill="FFFFFF"/>
        </w:rPr>
        <w:t>0</w:t>
      </w:r>
    </w:p>
    <w:p w14:paraId="74D93FAE" w14:textId="3F78C989" w:rsidR="0036087E" w:rsidRPr="00463260" w:rsidRDefault="0036087E" w:rsidP="00463260">
      <w:pPr>
        <w:spacing w:after="0"/>
        <w:jc w:val="both"/>
        <w:rPr>
          <w:b/>
          <w:bCs/>
          <w:color w:val="auto"/>
          <w:shd w:val="clear" w:color="auto" w:fill="FFFFFF"/>
        </w:rPr>
      </w:pPr>
      <w:r w:rsidRPr="00463260">
        <w:rPr>
          <w:color w:val="auto"/>
          <w:shd w:val="clear" w:color="auto" w:fill="FFFFFF"/>
        </w:rPr>
        <w:t xml:space="preserve">V prípade neodsúhlasenia Dokumentácie Zhotoviteľa v lehote 14 dní môže Zhotoviteľ uplatniť </w:t>
      </w:r>
      <w:proofErr w:type="spellStart"/>
      <w:r w:rsidRPr="00463260">
        <w:rPr>
          <w:color w:val="auto"/>
          <w:shd w:val="clear" w:color="auto" w:fill="FFFFFF"/>
        </w:rPr>
        <w:t>podčl</w:t>
      </w:r>
      <w:proofErr w:type="spellEnd"/>
      <w:r w:rsidRPr="00463260">
        <w:rPr>
          <w:color w:val="auto"/>
          <w:shd w:val="clear" w:color="auto" w:fill="FFFFFF"/>
        </w:rPr>
        <w:t>. 1.9.</w:t>
      </w:r>
    </w:p>
    <w:p w14:paraId="54933ABD" w14:textId="1E85A151" w:rsidR="00C60F71" w:rsidRPr="00463260" w:rsidRDefault="00C60F71" w:rsidP="00463260">
      <w:pPr>
        <w:spacing w:after="0"/>
        <w:jc w:val="both"/>
        <w:rPr>
          <w:b/>
          <w:bCs/>
          <w:color w:val="auto"/>
          <w:shd w:val="clear" w:color="auto" w:fill="FFFFFF"/>
        </w:rPr>
      </w:pPr>
    </w:p>
    <w:p w14:paraId="078A5015" w14:textId="602EFD2F" w:rsidR="0081420B" w:rsidRPr="00463260" w:rsidRDefault="0081420B" w:rsidP="00463260">
      <w:pPr>
        <w:spacing w:after="0"/>
        <w:jc w:val="both"/>
        <w:rPr>
          <w:b/>
          <w:bCs/>
          <w:color w:val="auto"/>
          <w:shd w:val="clear" w:color="auto" w:fill="FFFFFF"/>
        </w:rPr>
      </w:pPr>
    </w:p>
    <w:p w14:paraId="05B3DFD3" w14:textId="77777777" w:rsidR="0081420B" w:rsidRPr="00463260" w:rsidRDefault="0081420B" w:rsidP="00463260">
      <w:pPr>
        <w:spacing w:after="0"/>
        <w:jc w:val="both"/>
        <w:rPr>
          <w:b/>
          <w:bCs/>
          <w:color w:val="auto"/>
          <w:shd w:val="clear" w:color="auto" w:fill="FFFFFF"/>
        </w:rPr>
      </w:pPr>
    </w:p>
    <w:p w14:paraId="5DF16185" w14:textId="73FDB60A"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Otázka č. 6</w:t>
      </w:r>
      <w:r w:rsidR="00C60F71" w:rsidRPr="00463260">
        <w:rPr>
          <w:b/>
          <w:bCs/>
          <w:color w:val="auto"/>
          <w:shd w:val="clear" w:color="auto" w:fill="FFFFFF"/>
        </w:rPr>
        <w:t>5</w:t>
      </w:r>
      <w:r w:rsidRPr="00463260">
        <w:rPr>
          <w:b/>
          <w:bCs/>
          <w:color w:val="auto"/>
          <w:shd w:val="clear" w:color="auto" w:fill="FFFFFF"/>
        </w:rPr>
        <w:t>1</w:t>
      </w:r>
    </w:p>
    <w:p w14:paraId="5EA1FF45"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kontexte predchádzajúcej otázky si dovoľujeme upozorniť na bod 3.3.5 VOP v zmysle ktorého: DZ bude predložená Stavebnému </w:t>
      </w:r>
      <w:proofErr w:type="spellStart"/>
      <w:r w:rsidRPr="00463260">
        <w:rPr>
          <w:rFonts w:eastAsia="Times New Roman"/>
          <w:color w:val="auto"/>
          <w:shd w:val="clear" w:color="auto" w:fill="FFFFFF"/>
        </w:rPr>
        <w:t>dozorovi</w:t>
      </w:r>
      <w:proofErr w:type="spellEnd"/>
      <w:r w:rsidRPr="00463260">
        <w:rPr>
          <w:rFonts w:eastAsia="Times New Roman"/>
          <w:color w:val="auto"/>
          <w:shd w:val="clear" w:color="auto" w:fill="FFFFFF"/>
        </w:rPr>
        <w:t xml:space="preserve"> na schválenie. Schválená DZ bude Objednávateľovi dodaná v šiestich vyhotoveniach v tlačenej aj digitálnej forme na CD/DVD nosiči vo formáte *.</w:t>
      </w:r>
      <w:proofErr w:type="spellStart"/>
      <w:r w:rsidRPr="00463260">
        <w:rPr>
          <w:rFonts w:eastAsia="Times New Roman"/>
          <w:color w:val="auto"/>
          <w:shd w:val="clear" w:color="auto" w:fill="FFFFFF"/>
        </w:rPr>
        <w:t>pdf</w:t>
      </w:r>
      <w:proofErr w:type="spellEnd"/>
      <w:r w:rsidRPr="00463260">
        <w:rPr>
          <w:rFonts w:eastAsia="Times New Roman"/>
          <w:color w:val="auto"/>
          <w:shd w:val="clear" w:color="auto" w:fill="FFFFFF"/>
        </w:rPr>
        <w:t xml:space="preserve"> aj v editovateľnej forme.</w:t>
      </w:r>
    </w:p>
    <w:p w14:paraId="100FC4D4" w14:textId="64CB35FF"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6087E" w:rsidRPr="00463260">
        <w:rPr>
          <w:rFonts w:eastAsia="Times New Roman"/>
          <w:color w:val="auto"/>
          <w:shd w:val="clear" w:color="auto" w:fill="FFFFFF"/>
        </w:rPr>
        <w:t xml:space="preserve"> </w:t>
      </w:r>
      <w:r w:rsidRPr="00463260">
        <w:rPr>
          <w:rFonts w:eastAsia="Times New Roman"/>
          <w:color w:val="auto"/>
          <w:shd w:val="clear" w:color="auto" w:fill="FFFFFF"/>
        </w:rPr>
        <w:t xml:space="preserve">Má sa teda dokumentácia doručovať Stavebnému </w:t>
      </w:r>
      <w:proofErr w:type="spellStart"/>
      <w:r w:rsidRPr="00463260">
        <w:rPr>
          <w:rFonts w:eastAsia="Times New Roman"/>
          <w:color w:val="auto"/>
          <w:shd w:val="clear" w:color="auto" w:fill="FFFFFF"/>
        </w:rPr>
        <w:t>dozorovi</w:t>
      </w:r>
      <w:proofErr w:type="spellEnd"/>
      <w:r w:rsidRPr="00463260">
        <w:rPr>
          <w:rFonts w:eastAsia="Times New Roman"/>
          <w:color w:val="auto"/>
          <w:shd w:val="clear" w:color="auto" w:fill="FFFFFF"/>
        </w:rPr>
        <w:t xml:space="preserve"> alebo Objednávateľovi? Žiadame o jednoznačné vysvetlenie.</w:t>
      </w:r>
    </w:p>
    <w:p w14:paraId="103722FB" w14:textId="77777777" w:rsidR="0097396D" w:rsidRPr="00463260" w:rsidRDefault="0097396D" w:rsidP="00463260">
      <w:pPr>
        <w:spacing w:after="0"/>
        <w:jc w:val="both"/>
        <w:rPr>
          <w:color w:val="auto"/>
          <w:shd w:val="clear" w:color="auto" w:fill="FFFFFF"/>
        </w:rPr>
      </w:pPr>
    </w:p>
    <w:p w14:paraId="2E45ADBC" w14:textId="62E3609C"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5</w:t>
      </w:r>
      <w:r w:rsidRPr="00463260">
        <w:rPr>
          <w:b/>
          <w:bCs/>
          <w:color w:val="auto"/>
          <w:shd w:val="clear" w:color="auto" w:fill="FFFFFF"/>
        </w:rPr>
        <w:t>1</w:t>
      </w:r>
    </w:p>
    <w:p w14:paraId="47FE2CDE" w14:textId="57C1C83E" w:rsidR="0036087E" w:rsidRPr="00463260" w:rsidRDefault="0036087E" w:rsidP="00463260">
      <w:pPr>
        <w:spacing w:after="0"/>
        <w:jc w:val="both"/>
        <w:rPr>
          <w:b/>
          <w:bCs/>
          <w:color w:val="auto"/>
          <w:shd w:val="clear" w:color="auto" w:fill="FFFFFF"/>
        </w:rPr>
      </w:pPr>
      <w:r w:rsidRPr="00463260">
        <w:rPr>
          <w:color w:val="auto"/>
          <w:shd w:val="clear" w:color="auto" w:fill="FFFFFF"/>
        </w:rPr>
        <w:t xml:space="preserve">Platí </w:t>
      </w:r>
      <w:proofErr w:type="spellStart"/>
      <w:r w:rsidRPr="00463260">
        <w:rPr>
          <w:color w:val="auto"/>
          <w:shd w:val="clear" w:color="auto" w:fill="FFFFFF"/>
        </w:rPr>
        <w:t>podčl</w:t>
      </w:r>
      <w:proofErr w:type="spellEnd"/>
      <w:r w:rsidRPr="00463260">
        <w:rPr>
          <w:color w:val="auto"/>
          <w:shd w:val="clear" w:color="auto" w:fill="FFFFFF"/>
        </w:rPr>
        <w:t xml:space="preserve">. 4.1 VZP, bod a). Dokumentácia Zhotoviteľa sa predkladá Stavebnému </w:t>
      </w:r>
      <w:proofErr w:type="spellStart"/>
      <w:r w:rsidRPr="00463260">
        <w:rPr>
          <w:color w:val="auto"/>
          <w:shd w:val="clear" w:color="auto" w:fill="FFFFFF"/>
        </w:rPr>
        <w:t>dozorovi</w:t>
      </w:r>
      <w:proofErr w:type="spellEnd"/>
      <w:r w:rsidRPr="00463260">
        <w:rPr>
          <w:color w:val="auto"/>
          <w:shd w:val="clear" w:color="auto" w:fill="FFFFFF"/>
        </w:rPr>
        <w:t>.</w:t>
      </w:r>
    </w:p>
    <w:p w14:paraId="4226C1C4" w14:textId="77777777" w:rsidR="0097396D" w:rsidRPr="00463260" w:rsidRDefault="0097396D" w:rsidP="00463260">
      <w:pPr>
        <w:spacing w:after="0"/>
        <w:jc w:val="both"/>
        <w:rPr>
          <w:b/>
          <w:bCs/>
          <w:color w:val="auto"/>
          <w:shd w:val="clear" w:color="auto" w:fill="FFFFFF"/>
        </w:rPr>
      </w:pPr>
    </w:p>
    <w:p w14:paraId="63E44615" w14:textId="05DAC541"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5</w:t>
      </w:r>
      <w:r w:rsidRPr="00463260">
        <w:rPr>
          <w:b/>
          <w:bCs/>
          <w:color w:val="auto"/>
          <w:shd w:val="clear" w:color="auto" w:fill="FFFFFF"/>
        </w:rPr>
        <w:t>2</w:t>
      </w:r>
    </w:p>
    <w:p w14:paraId="5D625F43"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dokumente Všeobecné požiadavky Objednávateľa je uvedené:</w:t>
      </w:r>
    </w:p>
    <w:p w14:paraId="21ED82D4"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Zhotoviteľ predloží kumulatívnu krivku finančného plnenia, ktorá bude vychádzať z plánovaného postupu realizácie podľa Harmonogramu, za účelom umožnenia efektívnej kontroly a plánovania finančných zdrojov Objednávateľa ako aj identifikáciu možných rizikových faktorov súvisiacich s dokončením prác v Lehote výstavby.</w:t>
      </w:r>
    </w:p>
    <w:p w14:paraId="34CDF02F" w14:textId="6FBE2A3E"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6087E" w:rsidRPr="00463260">
        <w:rPr>
          <w:rFonts w:eastAsia="Times New Roman"/>
          <w:color w:val="auto"/>
          <w:shd w:val="clear" w:color="auto" w:fill="FFFFFF"/>
        </w:rPr>
        <w:t xml:space="preserve"> </w:t>
      </w:r>
      <w:r w:rsidRPr="00463260">
        <w:rPr>
          <w:rFonts w:eastAsia="Times New Roman"/>
          <w:color w:val="auto"/>
          <w:shd w:val="clear" w:color="auto" w:fill="FFFFFF"/>
        </w:rPr>
        <w:t>Čo chápe Objednávateľ pod pojmom rizikové faktory súvisiace s dokončením prác v Lehote výstavby?</w:t>
      </w:r>
    </w:p>
    <w:p w14:paraId="47617137" w14:textId="77777777" w:rsidR="0097396D" w:rsidRPr="00463260" w:rsidRDefault="0097396D" w:rsidP="00463260">
      <w:pPr>
        <w:spacing w:after="0"/>
        <w:jc w:val="both"/>
        <w:rPr>
          <w:color w:val="auto"/>
          <w:shd w:val="clear" w:color="auto" w:fill="FFFFFF"/>
        </w:rPr>
      </w:pPr>
    </w:p>
    <w:p w14:paraId="00411FCE" w14:textId="3563F1CA" w:rsidR="0097396D" w:rsidRPr="00463260" w:rsidRDefault="0097396D" w:rsidP="00463260">
      <w:pPr>
        <w:tabs>
          <w:tab w:val="left" w:pos="2475"/>
        </w:tabs>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5</w:t>
      </w:r>
      <w:r w:rsidRPr="00463260">
        <w:rPr>
          <w:b/>
          <w:bCs/>
          <w:color w:val="auto"/>
          <w:shd w:val="clear" w:color="auto" w:fill="FFFFFF"/>
        </w:rPr>
        <w:t>2</w:t>
      </w:r>
      <w:r w:rsidR="0036087E" w:rsidRPr="00463260">
        <w:rPr>
          <w:b/>
          <w:bCs/>
          <w:color w:val="auto"/>
          <w:shd w:val="clear" w:color="auto" w:fill="FFFFFF"/>
        </w:rPr>
        <w:tab/>
      </w:r>
    </w:p>
    <w:p w14:paraId="563F97B1" w14:textId="160CCE53" w:rsidR="0036087E" w:rsidRPr="00463260" w:rsidRDefault="0036087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prípade výskytu podstatných odchýlok v aktualizovanom finančnom  plnení oproti plánovanému plneniu je možné identifikovať potenciálne riziká, ktoré môžu mať vplyv na dokončenie v Lehote výstavby.</w:t>
      </w:r>
    </w:p>
    <w:p w14:paraId="5D6DC6A0" w14:textId="77777777" w:rsidR="0097396D" w:rsidRPr="00463260" w:rsidRDefault="0097396D" w:rsidP="00463260">
      <w:pPr>
        <w:spacing w:after="0"/>
        <w:jc w:val="both"/>
        <w:rPr>
          <w:b/>
          <w:bCs/>
          <w:color w:val="auto"/>
          <w:shd w:val="clear" w:color="auto" w:fill="FFFFFF"/>
        </w:rPr>
      </w:pPr>
    </w:p>
    <w:p w14:paraId="5769C915" w14:textId="4894B311"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5</w:t>
      </w:r>
      <w:r w:rsidRPr="00463260">
        <w:rPr>
          <w:b/>
          <w:bCs/>
          <w:color w:val="auto"/>
          <w:shd w:val="clear" w:color="auto" w:fill="FFFFFF"/>
        </w:rPr>
        <w:t>3</w:t>
      </w:r>
    </w:p>
    <w:p w14:paraId="7E8AF923"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dokumente Všeobecné požiadavky Objednávateľa je uvedené:</w:t>
      </w:r>
    </w:p>
    <w:p w14:paraId="3484BD5C"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Zhotoviteľ je povinný vykonávať práce v súlade s </w:t>
      </w:r>
      <w:proofErr w:type="spellStart"/>
      <w:r w:rsidRPr="00463260">
        <w:rPr>
          <w:rFonts w:eastAsia="Times New Roman"/>
          <w:color w:val="auto"/>
          <w:shd w:val="clear" w:color="auto" w:fill="FFFFFF"/>
        </w:rPr>
        <w:t>Dizajnmanuálom</w:t>
      </w:r>
      <w:proofErr w:type="spellEnd"/>
      <w:r w:rsidRPr="00463260">
        <w:rPr>
          <w:rFonts w:eastAsia="Times New Roman"/>
          <w:color w:val="auto"/>
          <w:shd w:val="clear" w:color="auto" w:fill="FFFFFF"/>
        </w:rPr>
        <w:t>, spracovateľ Útvar hlavného architekta Hlavného mesta SR Bratislavy, vypracovaný 08/2020.</w:t>
      </w:r>
    </w:p>
    <w:p w14:paraId="63613FD2"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rámci prílohy súťažných podkladov Dokumenty poskytnuté Objednávateľom </w:t>
      </w:r>
      <w:proofErr w:type="spellStart"/>
      <w:r w:rsidRPr="00463260">
        <w:rPr>
          <w:rFonts w:eastAsia="Times New Roman"/>
          <w:color w:val="auto"/>
          <w:shd w:val="clear" w:color="auto" w:fill="FFFFFF"/>
        </w:rPr>
        <w:t>Dizajmanuál</w:t>
      </w:r>
      <w:proofErr w:type="spellEnd"/>
      <w:r w:rsidRPr="00463260">
        <w:rPr>
          <w:rFonts w:eastAsia="Times New Roman"/>
          <w:color w:val="auto"/>
          <w:shd w:val="clear" w:color="auto" w:fill="FFFFFF"/>
        </w:rPr>
        <w:t xml:space="preserve"> nie je súčasťou.</w:t>
      </w:r>
    </w:p>
    <w:p w14:paraId="0BA674BC" w14:textId="244ECAA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36087E" w:rsidRPr="00463260">
        <w:rPr>
          <w:rFonts w:eastAsia="Times New Roman"/>
          <w:color w:val="auto"/>
          <w:shd w:val="clear" w:color="auto" w:fill="FFFFFF"/>
        </w:rPr>
        <w:t xml:space="preserve"> </w:t>
      </w:r>
      <w:r w:rsidRPr="00463260">
        <w:rPr>
          <w:rFonts w:eastAsia="Times New Roman"/>
          <w:color w:val="auto"/>
          <w:shd w:val="clear" w:color="auto" w:fill="FFFFFF"/>
        </w:rPr>
        <w:t>Žiadame o poskytnutie predmetného Dizajnmanuálu.</w:t>
      </w:r>
    </w:p>
    <w:p w14:paraId="10541481" w14:textId="77777777" w:rsidR="0097396D" w:rsidRPr="00463260" w:rsidRDefault="0097396D" w:rsidP="00463260">
      <w:pPr>
        <w:spacing w:after="0"/>
        <w:jc w:val="both"/>
        <w:rPr>
          <w:color w:val="auto"/>
          <w:shd w:val="clear" w:color="auto" w:fill="FFFFFF"/>
        </w:rPr>
      </w:pPr>
    </w:p>
    <w:p w14:paraId="04A36598" w14:textId="1A9A102C"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5</w:t>
      </w:r>
      <w:r w:rsidRPr="00463260">
        <w:rPr>
          <w:b/>
          <w:bCs/>
          <w:color w:val="auto"/>
          <w:shd w:val="clear" w:color="auto" w:fill="FFFFFF"/>
        </w:rPr>
        <w:t>3</w:t>
      </w:r>
    </w:p>
    <w:p w14:paraId="0B7D2BB3" w14:textId="57125394" w:rsidR="0097396D" w:rsidRPr="00463260" w:rsidRDefault="008252B4" w:rsidP="00463260">
      <w:pPr>
        <w:spacing w:after="0"/>
        <w:jc w:val="both"/>
        <w:rPr>
          <w:color w:val="auto"/>
          <w:shd w:val="clear" w:color="auto" w:fill="FFFFFF"/>
        </w:rPr>
      </w:pPr>
      <w:r w:rsidRPr="00463260">
        <w:rPr>
          <w:color w:val="auto"/>
          <w:shd w:val="clear" w:color="auto" w:fill="FFFFFF"/>
        </w:rPr>
        <w:t>Dizajnmanuál je súčasťou poskytnutej dokumentácie. Nachádza sa v prílohe B</w:t>
      </w:r>
      <w:r w:rsidR="003D355D" w:rsidRPr="00463260">
        <w:rPr>
          <w:color w:val="auto"/>
          <w:shd w:val="clear" w:color="auto" w:fill="FFFFFF"/>
        </w:rPr>
        <w:t>15 „</w:t>
      </w:r>
      <w:r w:rsidR="003D355D" w:rsidRPr="00463260">
        <w:rPr>
          <w:color w:val="auto"/>
        </w:rPr>
        <w:t>Dokumenty poskytnuté Objednávateľom“ súťažných podkladov.</w:t>
      </w:r>
    </w:p>
    <w:p w14:paraId="072B5041" w14:textId="77777777" w:rsidR="003D355D" w:rsidRPr="00463260" w:rsidRDefault="003D355D" w:rsidP="00463260">
      <w:pPr>
        <w:spacing w:after="0"/>
        <w:jc w:val="both"/>
        <w:rPr>
          <w:b/>
          <w:bCs/>
          <w:color w:val="auto"/>
          <w:shd w:val="clear" w:color="auto" w:fill="FFFFFF"/>
        </w:rPr>
      </w:pPr>
    </w:p>
    <w:p w14:paraId="5C021D56" w14:textId="78FC6E95"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5</w:t>
      </w:r>
      <w:r w:rsidRPr="00463260">
        <w:rPr>
          <w:b/>
          <w:bCs/>
          <w:color w:val="auto"/>
          <w:shd w:val="clear" w:color="auto" w:fill="FFFFFF"/>
        </w:rPr>
        <w:t>4</w:t>
      </w:r>
    </w:p>
    <w:p w14:paraId="3E18070F"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dokumente Všeobecné požiadavky Objednávateľa je uvedené:</w:t>
      </w:r>
    </w:p>
    <w:p w14:paraId="3AD3966D"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PST pre technológiu:</w:t>
      </w:r>
    </w:p>
    <w:p w14:paraId="623EB47A"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Objednávateľ požaduje pred začatím montáže jednotlivých technologických celkov preukázať požadované technologické parametre Objednávateľovi priamo vo výrobnom závode jednotlivých technických zariadení.</w:t>
      </w:r>
    </w:p>
    <w:p w14:paraId="1A9EA735"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Počet osôb za Objednávateľa prítomných pri skúškach určí Objednávateľ (1-2 osoby) na náklady Zhotoviteľa.</w:t>
      </w:r>
    </w:p>
    <w:p w14:paraId="582C45A1" w14:textId="609E5CC5" w:rsidR="0097396D"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8252B4" w:rsidRPr="00463260">
        <w:rPr>
          <w:rFonts w:eastAsia="Times New Roman"/>
          <w:color w:val="auto"/>
          <w:shd w:val="clear" w:color="auto" w:fill="FFFFFF"/>
        </w:rPr>
        <w:t xml:space="preserve"> </w:t>
      </w:r>
      <w:r w:rsidRPr="00463260">
        <w:rPr>
          <w:rFonts w:eastAsia="Times New Roman"/>
          <w:color w:val="auto"/>
          <w:shd w:val="clear" w:color="auto" w:fill="FFFFFF"/>
        </w:rPr>
        <w:t>Je pravdepodobné, že technológia bude dodávaná prostredníctvom subdodávky a bude vyrábaná mimo územia SR. Na základe vyššie uvedeného neuvažuje Objednávateľ tam kde je to možné uznať ako skúšku CE certifikát na príslušnú technológiu ( ak je vydaný)?</w:t>
      </w:r>
    </w:p>
    <w:p w14:paraId="35782614" w14:textId="69979F44"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Odpoveď č. 6</w:t>
      </w:r>
      <w:r w:rsidR="00C60F71" w:rsidRPr="00463260">
        <w:rPr>
          <w:b/>
          <w:bCs/>
          <w:color w:val="auto"/>
          <w:shd w:val="clear" w:color="auto" w:fill="FFFFFF"/>
        </w:rPr>
        <w:t>5</w:t>
      </w:r>
      <w:r w:rsidRPr="00463260">
        <w:rPr>
          <w:b/>
          <w:bCs/>
          <w:color w:val="auto"/>
          <w:shd w:val="clear" w:color="auto" w:fill="FFFFFF"/>
        </w:rPr>
        <w:t>4</w:t>
      </w:r>
    </w:p>
    <w:p w14:paraId="78C5D8DA" w14:textId="470DEFB9" w:rsidR="008252B4" w:rsidRPr="00463260" w:rsidRDefault="008252B4" w:rsidP="00463260">
      <w:pPr>
        <w:spacing w:after="0"/>
        <w:jc w:val="both"/>
        <w:rPr>
          <w:b/>
          <w:bCs/>
          <w:color w:val="auto"/>
          <w:shd w:val="clear" w:color="auto" w:fill="FFFFFF"/>
        </w:rPr>
      </w:pPr>
      <w:r w:rsidRPr="00463260">
        <w:rPr>
          <w:color w:val="auto"/>
          <w:shd w:val="clear" w:color="auto" w:fill="FFFFFF"/>
        </w:rPr>
        <w:t>Pozri odpoveď na otázku č. 408.</w:t>
      </w:r>
    </w:p>
    <w:p w14:paraId="5D599904" w14:textId="77777777" w:rsidR="0097396D" w:rsidRPr="00463260" w:rsidRDefault="0097396D" w:rsidP="00463260">
      <w:pPr>
        <w:spacing w:after="0"/>
        <w:jc w:val="both"/>
        <w:rPr>
          <w:b/>
          <w:bCs/>
          <w:color w:val="auto"/>
          <w:shd w:val="clear" w:color="auto" w:fill="FFFFFF"/>
        </w:rPr>
      </w:pPr>
    </w:p>
    <w:p w14:paraId="515020CB" w14:textId="3DAB86B4"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5</w:t>
      </w:r>
      <w:r w:rsidRPr="00463260">
        <w:rPr>
          <w:b/>
          <w:bCs/>
          <w:color w:val="auto"/>
          <w:shd w:val="clear" w:color="auto" w:fill="FFFFFF"/>
        </w:rPr>
        <w:t>5</w:t>
      </w:r>
    </w:p>
    <w:p w14:paraId="1E669C19"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dokumente Všeobecné požiadavky Objednávateľa je uvedené:</w:t>
      </w:r>
    </w:p>
    <w:p w14:paraId="617F2DB1"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4.3 Požiadavky na laboratórium Zhotoviteľa</w:t>
      </w:r>
    </w:p>
    <w:p w14:paraId="6708CB7F"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Pre oblasť skúšobníctva Zhotoviteľ je povinný využívať akreditované skúšobné laboratória, ktoré majú zavedený manažérsky systém riadenia kvality a sú akreditované aj podľa STN EN ISO/IEC17025:2005 Všeobecné požiadavky na výkon skúšobných laboratórií.</w:t>
      </w:r>
    </w:p>
    <w:p w14:paraId="785B765D" w14:textId="63FEA0A6"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8252B4" w:rsidRPr="00463260">
        <w:rPr>
          <w:rFonts w:eastAsia="Times New Roman"/>
          <w:color w:val="auto"/>
          <w:shd w:val="clear" w:color="auto" w:fill="FFFFFF"/>
        </w:rPr>
        <w:t xml:space="preserve"> </w:t>
      </w:r>
      <w:r w:rsidRPr="00463260">
        <w:rPr>
          <w:rFonts w:eastAsia="Times New Roman"/>
          <w:color w:val="auto"/>
          <w:shd w:val="clear" w:color="auto" w:fill="FFFFFF"/>
        </w:rPr>
        <w:t>Považuje sa laboratórium Zhotoviteľa za subdodávateľa, ak Zhotoviteľ využije externé služby laboratória?</w:t>
      </w:r>
    </w:p>
    <w:p w14:paraId="0A06ECA2" w14:textId="77777777" w:rsidR="0097396D" w:rsidRPr="00463260" w:rsidRDefault="0097396D" w:rsidP="00463260">
      <w:pPr>
        <w:spacing w:after="0"/>
        <w:jc w:val="both"/>
        <w:rPr>
          <w:color w:val="auto"/>
          <w:shd w:val="clear" w:color="auto" w:fill="FFFFFF"/>
        </w:rPr>
      </w:pPr>
    </w:p>
    <w:p w14:paraId="46B0B102" w14:textId="3A65EED3"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5</w:t>
      </w:r>
      <w:r w:rsidRPr="00463260">
        <w:rPr>
          <w:b/>
          <w:bCs/>
          <w:color w:val="auto"/>
          <w:shd w:val="clear" w:color="auto" w:fill="FFFFFF"/>
        </w:rPr>
        <w:t>5</w:t>
      </w:r>
    </w:p>
    <w:p w14:paraId="7387EB6B" w14:textId="6539C323" w:rsidR="008252B4" w:rsidRPr="00463260" w:rsidRDefault="008252B4" w:rsidP="00463260">
      <w:pPr>
        <w:spacing w:after="0"/>
        <w:jc w:val="both"/>
        <w:rPr>
          <w:color w:val="auto"/>
          <w:shd w:val="clear" w:color="auto" w:fill="FFFFFF"/>
        </w:rPr>
      </w:pPr>
      <w:r w:rsidRPr="00463260">
        <w:rPr>
          <w:color w:val="auto"/>
          <w:shd w:val="clear" w:color="auto" w:fill="FFFFFF"/>
        </w:rPr>
        <w:t>Okruh subdodávateľov stanovuje § 2 ods. 5 písm. e) ZVO.</w:t>
      </w:r>
    </w:p>
    <w:p w14:paraId="03836F60" w14:textId="77777777" w:rsidR="0097396D" w:rsidRPr="00463260" w:rsidRDefault="0097396D" w:rsidP="00463260">
      <w:pPr>
        <w:spacing w:after="0"/>
        <w:jc w:val="both"/>
        <w:rPr>
          <w:b/>
          <w:bCs/>
          <w:color w:val="auto"/>
          <w:shd w:val="clear" w:color="auto" w:fill="FFFFFF"/>
        </w:rPr>
      </w:pPr>
    </w:p>
    <w:p w14:paraId="64545A97" w14:textId="6CBBD369"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5</w:t>
      </w:r>
      <w:r w:rsidRPr="00463260">
        <w:rPr>
          <w:b/>
          <w:bCs/>
          <w:color w:val="auto"/>
          <w:shd w:val="clear" w:color="auto" w:fill="FFFFFF"/>
        </w:rPr>
        <w:t>6</w:t>
      </w:r>
    </w:p>
    <w:p w14:paraId="71CC9813"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dokumente Všeobecné požiadavky Objednávateľa je uvedené:</w:t>
      </w:r>
    </w:p>
    <w:p w14:paraId="50F31620"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5.3 Prevádzkové poriadky a príručky pre prevádzku a údržbu</w:t>
      </w:r>
    </w:p>
    <w:p w14:paraId="18A4A1F8"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Pre všetky technologické celky, ktoré sú súčasťou dodávky a tiež pre objekty preložiek vodovodov, kanalizácií, mostov, tlakových, zdvíhacích, elektrických a plynových zariadení v súlade s technickými a právnymi predpismi, resp. podľa požiadaviek ostatných správcov zabezpečí Zhotoviteľ vypracovanie Prevádzkových poriadkov, príručiek a manuálov pre prevádzku a údržbu. Tieto odsúhlasené dokumenty predloží Stavebnému dozoru súčasne s oznámením o dokončení prác na objekte.</w:t>
      </w:r>
    </w:p>
    <w:p w14:paraId="7CAA429A" w14:textId="0A5AFF3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DA1D73" w:rsidRPr="00463260">
        <w:rPr>
          <w:rFonts w:eastAsia="Times New Roman"/>
          <w:color w:val="auto"/>
          <w:shd w:val="clear" w:color="auto" w:fill="FFFFFF"/>
        </w:rPr>
        <w:t xml:space="preserve"> </w:t>
      </w:r>
      <w:r w:rsidRPr="00463260">
        <w:rPr>
          <w:rFonts w:eastAsia="Times New Roman"/>
          <w:color w:val="auto"/>
          <w:shd w:val="clear" w:color="auto" w:fill="FFFFFF"/>
        </w:rPr>
        <w:t>Je možné prevádzkové poriadky a príručky pre prevádzku a údržbu predložiť aj v českom, prípadne inom cudzom jazyku?</w:t>
      </w:r>
    </w:p>
    <w:p w14:paraId="13242CD9" w14:textId="77777777" w:rsidR="0097396D" w:rsidRPr="00463260" w:rsidRDefault="0097396D" w:rsidP="00463260">
      <w:pPr>
        <w:spacing w:after="0"/>
        <w:jc w:val="both"/>
        <w:rPr>
          <w:color w:val="auto"/>
          <w:shd w:val="clear" w:color="auto" w:fill="FFFFFF"/>
        </w:rPr>
      </w:pPr>
    </w:p>
    <w:p w14:paraId="6DD93A13" w14:textId="751D3EC9"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5</w:t>
      </w:r>
      <w:r w:rsidRPr="00463260">
        <w:rPr>
          <w:b/>
          <w:bCs/>
          <w:color w:val="auto"/>
          <w:shd w:val="clear" w:color="auto" w:fill="FFFFFF"/>
        </w:rPr>
        <w:t>6</w:t>
      </w:r>
    </w:p>
    <w:p w14:paraId="7DFEA60B" w14:textId="543398E8" w:rsidR="003D355D" w:rsidRPr="00463260" w:rsidRDefault="003D355D" w:rsidP="00463260">
      <w:pPr>
        <w:spacing w:after="0"/>
        <w:jc w:val="both"/>
        <w:rPr>
          <w:color w:val="auto"/>
          <w:shd w:val="clear" w:color="auto" w:fill="FFFFFF"/>
        </w:rPr>
      </w:pPr>
      <w:r w:rsidRPr="00463260">
        <w:rPr>
          <w:color w:val="auto"/>
          <w:shd w:val="clear" w:color="auto" w:fill="FFFFFF"/>
        </w:rPr>
        <w:t xml:space="preserve">Bude sa postupovať podľa </w:t>
      </w:r>
      <w:proofErr w:type="spellStart"/>
      <w:r w:rsidRPr="00463260">
        <w:rPr>
          <w:color w:val="auto"/>
          <w:shd w:val="clear" w:color="auto" w:fill="FFFFFF"/>
        </w:rPr>
        <w:t>podčl</w:t>
      </w:r>
      <w:proofErr w:type="spellEnd"/>
      <w:r w:rsidRPr="00463260">
        <w:rPr>
          <w:color w:val="auto"/>
          <w:shd w:val="clear" w:color="auto" w:fill="FFFFFF"/>
        </w:rPr>
        <w:t>. 1.4 zmluvných podmienok. Akceptované budú aj dokumenty predložené v českom jazyku.</w:t>
      </w:r>
    </w:p>
    <w:p w14:paraId="4195E26A" w14:textId="77777777" w:rsidR="0097396D" w:rsidRPr="00463260" w:rsidRDefault="0097396D" w:rsidP="00463260">
      <w:pPr>
        <w:spacing w:after="0"/>
        <w:jc w:val="both"/>
        <w:rPr>
          <w:b/>
          <w:bCs/>
          <w:color w:val="auto"/>
          <w:shd w:val="clear" w:color="auto" w:fill="FFFFFF"/>
        </w:rPr>
      </w:pPr>
    </w:p>
    <w:p w14:paraId="2E1BCB8F" w14:textId="2DFDDDF0"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5</w:t>
      </w:r>
      <w:r w:rsidRPr="00463260">
        <w:rPr>
          <w:b/>
          <w:bCs/>
          <w:color w:val="auto"/>
          <w:shd w:val="clear" w:color="auto" w:fill="FFFFFF"/>
        </w:rPr>
        <w:t>7</w:t>
      </w:r>
    </w:p>
    <w:p w14:paraId="55E90C32"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dokumente Všeobecné požiadavky Objednávateľa je uvedené:</w:t>
      </w:r>
    </w:p>
    <w:p w14:paraId="6885C0E3"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Všeobecné požiadavky na inžiniersku činnosť</w:t>
      </w:r>
    </w:p>
    <w:p w14:paraId="6E45C5CA"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nadväznosti na projektovú činnosť Zhotoviteľa, inžinierska činnosť bude zahŕňať aj tieto uvedené činnosti:</w:t>
      </w:r>
    </w:p>
    <w:p w14:paraId="05C1C3DB"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Zhotoviteľ je povinný v prípade zmeny oproti DSP pred začatím prác požiadať príslušný špeciálny stavebný úrad o povolenie zmeny stavby pred dokončením podľa Stavebného zákona č. 50/1976 Zb. o územnom plánovaní a stavebnom poriadku (stavebný zákon) v znení neskorších predpisov. V tomto prípade sa jedná o zmenu podmienok pôvodného stavebného povolenia a konanie o zmene stavby pred dokončením je rovnaké ako pre pôvodné stavebné konanie,</w:t>
      </w:r>
    </w:p>
    <w:p w14:paraId="75836A91"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v prípade zmien stavby, ktoré spočívajú iba v nepodstatných odchýlkach od projektovej dokumentácie overenej v stavebnom konaní a ostatnej dokumentácie poskytnutej Objednávateľom (DPO), -napr. sa nemení umiestnenie, pôdorysné ani výškové ohraničenie stavby, účel, konštrukčné ani dispozičné riešenie, takéto zmeny Zhotoviteľ vyznačí priamo v overených vyhotoveniach DPO a prerokujú sa v kolaudačnom konaní,</w:t>
      </w:r>
    </w:p>
    <w:p w14:paraId="4D9C3DDA"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prerokovanie a zabezpečenie súhlasných stanovísk k projektovej Dokumentácii Zhotoviteľa v priebehu projektových prác s príslušnými orgánmi štátnej a verejnej správy, samosprávy, organizáciami a dotknutými zložkami Objednávateľa v priebehu a v závere prác,</w:t>
      </w:r>
    </w:p>
    <w:p w14:paraId="7DFDB3BA"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zastupovanie Objednávateľa v odvolacích konaniach na základe splnomocnenia Objednávateľa,</w:t>
      </w:r>
    </w:p>
    <w:p w14:paraId="08E4D71E"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zabezpečenie posúdenia projektovej dokumentácie, najmä určených a vyhradených technických zariadení príslušnými orgánmi a organizáciami (TI SR, a pod.),</w:t>
      </w:r>
    </w:p>
    <w:p w14:paraId="4E1D46C8"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vypracovanie žiadostí a zabezpečenie súhlasu so zmenou stavby pred dokončením a ostatných potrebných súhlasov, stanovísk a povolení,</w:t>
      </w:r>
    </w:p>
    <w:p w14:paraId="543138ED"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zabezpečenie doplnkových prieskumných prác.</w:t>
      </w:r>
    </w:p>
    <w:p w14:paraId="7F61C6DE"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Objednávateľ na výkon inžinierskej činnosti splnomocní Zhotoviteľa.</w:t>
      </w:r>
    </w:p>
    <w:p w14:paraId="4518119A" w14:textId="5FFD9175"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Objednávateľ požaduje aby Zhotoviteľ v súvislosti s odovzdaním a prevzatím objektov ostatných správcov/vlastníkov zabezpečil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w:t>
      </w:r>
    </w:p>
    <w:p w14:paraId="7F37FBFA" w14:textId="3BD2F21C"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DA1D73" w:rsidRPr="00463260">
        <w:rPr>
          <w:rFonts w:eastAsia="Times New Roman"/>
          <w:color w:val="auto"/>
          <w:shd w:val="clear" w:color="auto" w:fill="FFFFFF"/>
        </w:rPr>
        <w:t xml:space="preserve"> </w:t>
      </w:r>
      <w:r w:rsidRPr="00463260">
        <w:rPr>
          <w:rFonts w:eastAsia="Times New Roman"/>
          <w:color w:val="auto"/>
          <w:shd w:val="clear" w:color="auto" w:fill="FFFFFF"/>
        </w:rPr>
        <w:t xml:space="preserve">V prípade Zmeny podľa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13 zmluvných podmienok, kto a na koho náklady zabezpečuje náklady Inžinierskej činnosti, ak pre príslušnú Zmenu bude Inžinierska činnosť potrebná?</w:t>
      </w:r>
    </w:p>
    <w:p w14:paraId="7B5CF8A0" w14:textId="77777777" w:rsidR="0097396D" w:rsidRPr="00463260" w:rsidRDefault="0097396D" w:rsidP="00463260">
      <w:pPr>
        <w:spacing w:after="0"/>
        <w:jc w:val="both"/>
        <w:rPr>
          <w:color w:val="auto"/>
          <w:shd w:val="clear" w:color="auto" w:fill="FFFFFF"/>
        </w:rPr>
      </w:pPr>
    </w:p>
    <w:p w14:paraId="38BAFD7F" w14:textId="269F01C7"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5</w:t>
      </w:r>
      <w:r w:rsidRPr="00463260">
        <w:rPr>
          <w:b/>
          <w:bCs/>
          <w:color w:val="auto"/>
          <w:shd w:val="clear" w:color="auto" w:fill="FFFFFF"/>
        </w:rPr>
        <w:t>7</w:t>
      </w:r>
    </w:p>
    <w:p w14:paraId="3D13EE75" w14:textId="223F3905" w:rsidR="00DA1D73" w:rsidRPr="00463260" w:rsidRDefault="00DA1D7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prípade Zmeny sa postupuje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13.3 a), b), c), pričom príslušná  Inžinierska činnosť súvisiaca so Zmenou musí byť uvedená v ponuke Zhotoviteľa.</w:t>
      </w:r>
    </w:p>
    <w:p w14:paraId="789BD636" w14:textId="77777777" w:rsidR="0097396D" w:rsidRPr="00463260" w:rsidRDefault="0097396D" w:rsidP="00463260">
      <w:pPr>
        <w:spacing w:after="0"/>
        <w:jc w:val="both"/>
        <w:rPr>
          <w:b/>
          <w:bCs/>
          <w:color w:val="auto"/>
          <w:shd w:val="clear" w:color="auto" w:fill="FFFFFF"/>
        </w:rPr>
      </w:pPr>
    </w:p>
    <w:p w14:paraId="0D75D719" w14:textId="1FEFD2B8"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5</w:t>
      </w:r>
      <w:r w:rsidRPr="00463260">
        <w:rPr>
          <w:b/>
          <w:bCs/>
          <w:color w:val="auto"/>
          <w:shd w:val="clear" w:color="auto" w:fill="FFFFFF"/>
        </w:rPr>
        <w:t>8</w:t>
      </w:r>
    </w:p>
    <w:p w14:paraId="749A0A99"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dokumente Všeobecné požiadavky Objednávateľa je uvedené:</w:t>
      </w:r>
    </w:p>
    <w:p w14:paraId="54957CC0"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Majetkovoprávne vysporiadanie a súvisiace činnosti:</w:t>
      </w:r>
    </w:p>
    <w:p w14:paraId="05DFC49E" w14:textId="77777777" w:rsidR="00E2643B" w:rsidRPr="00463260" w:rsidRDefault="00E2643B" w:rsidP="00463260">
      <w:pPr>
        <w:spacing w:after="0"/>
        <w:contextualSpacing w:val="0"/>
        <w:jc w:val="both"/>
        <w:rPr>
          <w:rFonts w:eastAsia="Times New Roman"/>
          <w:color w:val="auto"/>
          <w:shd w:val="clear" w:color="auto" w:fill="FFFFFF"/>
        </w:rPr>
      </w:pPr>
      <w:proofErr w:type="spellStart"/>
      <w:r w:rsidRPr="00463260">
        <w:rPr>
          <w:rFonts w:eastAsia="Times New Roman"/>
          <w:color w:val="auto"/>
          <w:shd w:val="clear" w:color="auto" w:fill="FFFFFF"/>
        </w:rPr>
        <w:t>Majetkoprávne</w:t>
      </w:r>
      <w:proofErr w:type="spellEnd"/>
      <w:r w:rsidRPr="00463260">
        <w:rPr>
          <w:rFonts w:eastAsia="Times New Roman"/>
          <w:color w:val="auto"/>
          <w:shd w:val="clear" w:color="auto" w:fill="FFFFFF"/>
        </w:rPr>
        <w:t xml:space="preserve"> vysporiadanie na celý predmet Diela bolo vykonané Objednávateľom</w:t>
      </w:r>
    </w:p>
    <w:p w14:paraId="4E738ED2" w14:textId="17283919"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DA1D73" w:rsidRPr="00463260">
        <w:rPr>
          <w:rFonts w:eastAsia="Times New Roman"/>
          <w:color w:val="auto"/>
          <w:shd w:val="clear" w:color="auto" w:fill="FFFFFF"/>
        </w:rPr>
        <w:t xml:space="preserve"> </w:t>
      </w:r>
      <w:r w:rsidRPr="00463260">
        <w:rPr>
          <w:rFonts w:eastAsia="Times New Roman"/>
          <w:color w:val="auto"/>
          <w:shd w:val="clear" w:color="auto" w:fill="FFFFFF"/>
        </w:rPr>
        <w:t xml:space="preserve">Prosíme o výslovné vyjadrenie Objednávateľa o tom, že v rámci celej trasy Diela a všetkých území na ktorých sa realizujú práce na Trvalom Diele je 100percentné </w:t>
      </w:r>
      <w:proofErr w:type="spellStart"/>
      <w:r w:rsidRPr="00463260">
        <w:rPr>
          <w:rFonts w:eastAsia="Times New Roman"/>
          <w:color w:val="auto"/>
          <w:shd w:val="clear" w:color="auto" w:fill="FFFFFF"/>
        </w:rPr>
        <w:t>majetko</w:t>
      </w:r>
      <w:proofErr w:type="spellEnd"/>
      <w:r w:rsidR="00DA1D73" w:rsidRPr="00463260">
        <w:rPr>
          <w:rFonts w:eastAsia="Times New Roman"/>
          <w:color w:val="auto"/>
          <w:shd w:val="clear" w:color="auto" w:fill="FFFFFF"/>
        </w:rPr>
        <w:t>-</w:t>
      </w:r>
      <w:r w:rsidRPr="00463260">
        <w:rPr>
          <w:rFonts w:eastAsia="Times New Roman"/>
          <w:color w:val="auto"/>
          <w:shd w:val="clear" w:color="auto" w:fill="FFFFFF"/>
        </w:rPr>
        <w:t>právne vysporiadané Dielo.</w:t>
      </w:r>
    </w:p>
    <w:p w14:paraId="7CC988C2" w14:textId="77777777" w:rsidR="0097396D" w:rsidRPr="00463260" w:rsidRDefault="0097396D" w:rsidP="00463260">
      <w:pPr>
        <w:spacing w:after="0"/>
        <w:jc w:val="both"/>
        <w:rPr>
          <w:color w:val="auto"/>
          <w:shd w:val="clear" w:color="auto" w:fill="FFFFFF"/>
        </w:rPr>
      </w:pPr>
    </w:p>
    <w:p w14:paraId="5A9080E6" w14:textId="1C79BA60" w:rsidR="0097396D" w:rsidRPr="00463260" w:rsidRDefault="4D565C4E" w:rsidP="00463260">
      <w:pPr>
        <w:spacing w:after="0"/>
        <w:jc w:val="both"/>
        <w:rPr>
          <w:b/>
          <w:bCs/>
          <w:color w:val="auto"/>
          <w:shd w:val="clear" w:color="auto" w:fill="FFFFFF"/>
        </w:rPr>
      </w:pPr>
      <w:r w:rsidRPr="00463260">
        <w:rPr>
          <w:b/>
          <w:bCs/>
          <w:color w:val="auto"/>
          <w:shd w:val="clear" w:color="auto" w:fill="FFFFFF"/>
        </w:rPr>
        <w:t>Odpoveď č. 6</w:t>
      </w:r>
      <w:r w:rsidR="150DC773" w:rsidRPr="00463260">
        <w:rPr>
          <w:b/>
          <w:bCs/>
          <w:color w:val="auto"/>
          <w:shd w:val="clear" w:color="auto" w:fill="FFFFFF"/>
        </w:rPr>
        <w:t>5</w:t>
      </w:r>
      <w:r w:rsidRPr="00463260">
        <w:rPr>
          <w:b/>
          <w:bCs/>
          <w:color w:val="auto"/>
          <w:shd w:val="clear" w:color="auto" w:fill="FFFFFF"/>
        </w:rPr>
        <w:t>8</w:t>
      </w:r>
    </w:p>
    <w:p w14:paraId="74ADCC4C" w14:textId="76DA23C3" w:rsidR="0097396D" w:rsidRPr="00463260" w:rsidRDefault="53FDB842" w:rsidP="00463260">
      <w:pPr>
        <w:spacing w:after="0"/>
        <w:jc w:val="both"/>
        <w:rPr>
          <w:color w:val="auto"/>
          <w:shd w:val="clear" w:color="auto" w:fill="FFFFFF"/>
        </w:rPr>
      </w:pPr>
      <w:r w:rsidRPr="00463260">
        <w:rPr>
          <w:color w:val="auto"/>
        </w:rPr>
        <w:t>Pozri odpov</w:t>
      </w:r>
      <w:r w:rsidR="4BEB206B" w:rsidRPr="00463260">
        <w:rPr>
          <w:color w:val="auto"/>
        </w:rPr>
        <w:t>e</w:t>
      </w:r>
      <w:r w:rsidRPr="00463260">
        <w:rPr>
          <w:color w:val="auto"/>
        </w:rPr>
        <w:t xml:space="preserve">ď </w:t>
      </w:r>
      <w:r w:rsidR="6EB386DD" w:rsidRPr="00463260">
        <w:rPr>
          <w:color w:val="auto"/>
        </w:rPr>
        <w:t xml:space="preserve">na otázku </w:t>
      </w:r>
      <w:r w:rsidRPr="00463260">
        <w:rPr>
          <w:color w:val="auto"/>
        </w:rPr>
        <w:t xml:space="preserve">č. </w:t>
      </w:r>
      <w:r w:rsidR="2E33EA0B" w:rsidRPr="00463260">
        <w:rPr>
          <w:color w:val="auto"/>
        </w:rPr>
        <w:t>137.</w:t>
      </w:r>
    </w:p>
    <w:p w14:paraId="1753DEBB" w14:textId="44238F59" w:rsidR="455B88C5" w:rsidRPr="00463260" w:rsidRDefault="455B88C5" w:rsidP="00463260">
      <w:pPr>
        <w:spacing w:after="0"/>
        <w:jc w:val="both"/>
        <w:rPr>
          <w:b/>
          <w:bCs/>
          <w:color w:val="auto"/>
        </w:rPr>
      </w:pPr>
    </w:p>
    <w:p w14:paraId="4A836A28" w14:textId="6AC7484F"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5</w:t>
      </w:r>
      <w:r w:rsidRPr="00463260">
        <w:rPr>
          <w:b/>
          <w:bCs/>
          <w:color w:val="auto"/>
          <w:shd w:val="clear" w:color="auto" w:fill="FFFFFF"/>
        </w:rPr>
        <w:t>9</w:t>
      </w:r>
    </w:p>
    <w:p w14:paraId="65C17BF5"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dokumente Všeobecné požiadavky Objednávateľa je uvedené:</w:t>
      </w:r>
    </w:p>
    <w:p w14:paraId="4ABD465D"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Zhotoviteľ je povinný recyklovať všetok použiteľný odpad (napr. drvený asfalt a betón z vozoviek a z iných konštrukcií), len ostatný prebytočný materiál (odpad) bude uložený mimo Staveniska na autorizovaných skládkach, a to v súlade s platnou slovenskou legislatívou o nakladaní s odpadmi.</w:t>
      </w:r>
    </w:p>
    <w:p w14:paraId="5A4127E3"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Zhotoviteľ si určí skládku podľa vlastného uváženia. Ponuková cena za odvoz a uskladnenie zeminy/</w:t>
      </w:r>
      <w:proofErr w:type="spellStart"/>
      <w:r w:rsidRPr="00463260">
        <w:rPr>
          <w:rFonts w:eastAsia="Times New Roman"/>
          <w:color w:val="auto"/>
          <w:shd w:val="clear" w:color="auto" w:fill="FFFFFF"/>
        </w:rPr>
        <w:t>sute</w:t>
      </w:r>
      <w:proofErr w:type="spellEnd"/>
      <w:r w:rsidRPr="00463260">
        <w:rPr>
          <w:rFonts w:eastAsia="Times New Roman"/>
          <w:color w:val="auto"/>
          <w:shd w:val="clear" w:color="auto" w:fill="FFFFFF"/>
        </w:rPr>
        <w:t xml:space="preserve"> v rámci jednotlivých stavebných objektov bude pevná a nebude ju možné meniť v závislosti na vzdialenosti skládky od Staveniska.</w:t>
      </w:r>
    </w:p>
    <w:p w14:paraId="10A421F5"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Akceptovaná zmluvná hodnota bude zahŕňať všetky poplatky za naloženie, odvoz a uloženie odpadov na skládkach odpadov alebo náklady na iné nakladanie s odpadmi v zmysle platnej legislatívy.</w:t>
      </w:r>
    </w:p>
    <w:p w14:paraId="312E8725" w14:textId="6322D1CB"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Otázka:</w:t>
      </w:r>
      <w:r w:rsidR="0048185C" w:rsidRPr="00463260">
        <w:rPr>
          <w:rFonts w:eastAsia="Times New Roman"/>
          <w:color w:val="auto"/>
          <w:shd w:val="clear" w:color="auto" w:fill="FFFFFF"/>
        </w:rPr>
        <w:t xml:space="preserve"> </w:t>
      </w:r>
      <w:r w:rsidRPr="00463260">
        <w:rPr>
          <w:rFonts w:eastAsia="Times New Roman"/>
          <w:color w:val="auto"/>
          <w:shd w:val="clear" w:color="auto" w:fill="FFFFFF"/>
        </w:rPr>
        <w:t>V kontexte posledného odseku nakoľko Zhotoviteľ si musí zahrnúť náklady na recyklovanie/skládkovanie odpadu do zmluvnej ceny žiadame Objednávateľa o poskytnutie množstiev/objemu množstva odpadu, ktorý podľa odhadu Objednávateľa bude recyklovaný a odhad množstiev/objemu odpadu, ktorý nebude môcť byť recyklovaný.</w:t>
      </w:r>
    </w:p>
    <w:p w14:paraId="7A2DF336" w14:textId="61036CD5" w:rsidR="00E2643B" w:rsidRPr="00463260" w:rsidRDefault="00E2643B" w:rsidP="00463260">
      <w:pPr>
        <w:spacing w:after="0"/>
        <w:jc w:val="both"/>
        <w:rPr>
          <w:b/>
          <w:bCs/>
          <w:color w:val="auto"/>
          <w:shd w:val="clear" w:color="auto" w:fill="FFFFFF"/>
        </w:rPr>
      </w:pPr>
      <w:r w:rsidRPr="00463260">
        <w:rPr>
          <w:rFonts w:eastAsia="Times New Roman"/>
          <w:color w:val="auto"/>
          <w:shd w:val="clear" w:color="auto" w:fill="FFFFFF"/>
        </w:rPr>
        <w:t>V súvislosti s rôznymi druhmi odpadu a ich rôznymi nákladmi na skládkovanie žiadame pri odpadoch, ktoré nebudú môcť byť recyklované aj o uvedenie nielen ich množstva/objemu ale aj druhu predpokladaného odpadu.</w:t>
      </w:r>
    </w:p>
    <w:p w14:paraId="2E8C65C3" w14:textId="77777777" w:rsidR="0097396D" w:rsidRPr="00463260" w:rsidRDefault="0097396D" w:rsidP="00463260">
      <w:pPr>
        <w:spacing w:after="0"/>
        <w:jc w:val="both"/>
        <w:rPr>
          <w:color w:val="auto"/>
          <w:shd w:val="clear" w:color="auto" w:fill="FFFFFF"/>
        </w:rPr>
      </w:pPr>
    </w:p>
    <w:p w14:paraId="5B28AC86" w14:textId="3E124C15"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5</w:t>
      </w:r>
      <w:r w:rsidRPr="00463260">
        <w:rPr>
          <w:b/>
          <w:bCs/>
          <w:color w:val="auto"/>
          <w:shd w:val="clear" w:color="auto" w:fill="FFFFFF"/>
        </w:rPr>
        <w:t>9</w:t>
      </w:r>
    </w:p>
    <w:p w14:paraId="5EFD97CB" w14:textId="3BBBA97D" w:rsidR="000D05FC" w:rsidRPr="00463260" w:rsidRDefault="000D05FC" w:rsidP="00463260">
      <w:pPr>
        <w:spacing w:after="0"/>
        <w:jc w:val="both"/>
        <w:rPr>
          <w:b/>
          <w:bCs/>
          <w:color w:val="auto"/>
          <w:shd w:val="clear" w:color="auto" w:fill="FFFFFF"/>
        </w:rPr>
      </w:pPr>
      <w:r w:rsidRPr="00463260">
        <w:rPr>
          <w:color w:val="auto"/>
          <w:shd w:val="clear" w:color="auto" w:fill="FFFFFF"/>
        </w:rPr>
        <w:t>Množstvá odpadov určených na recykláciu sú zrejmé z položiek Výkazu výmer týkajúcich sa búracích prác a odstraňovania jestvujúcich konštrukcií vozoviek.</w:t>
      </w:r>
    </w:p>
    <w:p w14:paraId="426F83D8" w14:textId="77777777" w:rsidR="0097396D" w:rsidRPr="00463260" w:rsidRDefault="0097396D" w:rsidP="00463260">
      <w:pPr>
        <w:spacing w:after="0"/>
        <w:jc w:val="both"/>
        <w:rPr>
          <w:b/>
          <w:bCs/>
          <w:color w:val="auto"/>
          <w:shd w:val="clear" w:color="auto" w:fill="FFFFFF"/>
        </w:rPr>
      </w:pPr>
    </w:p>
    <w:p w14:paraId="4B21D647" w14:textId="3E9843AE"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6</w:t>
      </w:r>
      <w:r w:rsidRPr="00463260">
        <w:rPr>
          <w:b/>
          <w:bCs/>
          <w:color w:val="auto"/>
          <w:shd w:val="clear" w:color="auto" w:fill="FFFFFF"/>
        </w:rPr>
        <w:t>0</w:t>
      </w:r>
    </w:p>
    <w:p w14:paraId="1992DC96" w14:textId="00398C00"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dokumente Všeobecné požiadavky Objednávateľa je uvedené:</w:t>
      </w:r>
    </w:p>
    <w:p w14:paraId="32251313"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9.3 Spolupráca medzi zhotoviteľmi stavieb</w:t>
      </w:r>
    </w:p>
    <w:p w14:paraId="53599CAA"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Zhotoviteľ bez nárokov na úhradu prípadne naviac nákladov bude spolupracovať a koordinovať svoje práce s ostatnými zhotoviteľmi, napr. správcami sietí, ktorí môžu vykonávať práce na Stavenisku alebo v jeho blízkom okolí alebo zhotoviteľmi stavieb na pozemkoch priľahlých k stavenisku. Zhotoviteľ bude bez nárokov na úhradu prípadne naviac nákladov rešpektovať činnosti ostatných zhotoviteľov, ktorí budú svoje práce vykonávať v priestore staveniska na základe povolenia Objednávateľa. Takéto práce nemôžu mať vplyv na kvalitu vykonaného Diela.</w:t>
      </w:r>
    </w:p>
    <w:p w14:paraId="72693E81" w14:textId="6BAE7176"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r w:rsidR="0048185C" w:rsidRPr="00463260">
        <w:rPr>
          <w:rFonts w:eastAsia="Times New Roman"/>
          <w:color w:val="auto"/>
          <w:shd w:val="clear" w:color="auto" w:fill="FFFFFF"/>
        </w:rPr>
        <w:t xml:space="preserve"> </w:t>
      </w:r>
      <w:r w:rsidRPr="00463260">
        <w:rPr>
          <w:rFonts w:eastAsia="Times New Roman"/>
          <w:color w:val="auto"/>
          <w:shd w:val="clear" w:color="auto" w:fill="FFFFFF"/>
        </w:rPr>
        <w:t>Aké stavebné činnosti očakáva Objednávateľ v bezprostrednej blízkosti Diela počas Lehoty výstavby?</w:t>
      </w:r>
    </w:p>
    <w:p w14:paraId="6C262F57" w14:textId="77777777" w:rsidR="0097396D" w:rsidRPr="00463260" w:rsidRDefault="0097396D" w:rsidP="00463260">
      <w:pPr>
        <w:spacing w:after="0"/>
        <w:jc w:val="both"/>
        <w:rPr>
          <w:color w:val="auto"/>
          <w:shd w:val="clear" w:color="auto" w:fill="FFFFFF"/>
        </w:rPr>
      </w:pPr>
    </w:p>
    <w:p w14:paraId="0FF31CBC" w14:textId="5D133E27" w:rsidR="0097396D" w:rsidRPr="00463260" w:rsidRDefault="4D565C4E" w:rsidP="00463260">
      <w:pPr>
        <w:spacing w:after="0"/>
        <w:jc w:val="both"/>
        <w:rPr>
          <w:b/>
          <w:bCs/>
          <w:color w:val="auto"/>
          <w:shd w:val="clear" w:color="auto" w:fill="FFFFFF"/>
        </w:rPr>
      </w:pPr>
      <w:r w:rsidRPr="00463260">
        <w:rPr>
          <w:b/>
          <w:bCs/>
          <w:color w:val="auto"/>
          <w:shd w:val="clear" w:color="auto" w:fill="FFFFFF"/>
        </w:rPr>
        <w:t>Odpoveď č. 6</w:t>
      </w:r>
      <w:r w:rsidR="150DC773" w:rsidRPr="00463260">
        <w:rPr>
          <w:b/>
          <w:bCs/>
          <w:color w:val="auto"/>
          <w:shd w:val="clear" w:color="auto" w:fill="FFFFFF"/>
        </w:rPr>
        <w:t>6</w:t>
      </w:r>
      <w:r w:rsidRPr="00463260">
        <w:rPr>
          <w:b/>
          <w:bCs/>
          <w:color w:val="auto"/>
          <w:shd w:val="clear" w:color="auto" w:fill="FFFFFF"/>
        </w:rPr>
        <w:t>0</w:t>
      </w:r>
    </w:p>
    <w:p w14:paraId="2FABF1A2" w14:textId="77777777" w:rsidR="0081420B" w:rsidRPr="00463260" w:rsidRDefault="0DF4CA95" w:rsidP="00463260">
      <w:pPr>
        <w:spacing w:after="0"/>
        <w:jc w:val="both"/>
        <w:rPr>
          <w:rFonts w:eastAsia="Times New Roman"/>
          <w:color w:val="auto"/>
        </w:rPr>
      </w:pPr>
      <w:r w:rsidRPr="00463260">
        <w:rPr>
          <w:rFonts w:eastAsia="Times New Roman"/>
          <w:color w:val="auto"/>
        </w:rPr>
        <w:t xml:space="preserve">V súčasnosti nie sú známe </w:t>
      </w:r>
      <w:proofErr w:type="spellStart"/>
      <w:r w:rsidRPr="00463260">
        <w:rPr>
          <w:rFonts w:eastAsia="Times New Roman"/>
          <w:color w:val="auto"/>
        </w:rPr>
        <w:t>konktérne</w:t>
      </w:r>
      <w:proofErr w:type="spellEnd"/>
      <w:r w:rsidRPr="00463260">
        <w:rPr>
          <w:rFonts w:eastAsia="Times New Roman"/>
          <w:color w:val="auto"/>
        </w:rPr>
        <w:t xml:space="preserve"> stavebné činnosti v blízkosti diela počas lehoty výstavby. </w:t>
      </w:r>
    </w:p>
    <w:p w14:paraId="268DE547" w14:textId="77777777" w:rsidR="0081420B" w:rsidRPr="00463260" w:rsidRDefault="0081420B" w:rsidP="00463260">
      <w:pPr>
        <w:spacing w:after="0"/>
        <w:jc w:val="both"/>
        <w:rPr>
          <w:rFonts w:eastAsia="Times New Roman"/>
          <w:color w:val="auto"/>
        </w:rPr>
      </w:pPr>
    </w:p>
    <w:p w14:paraId="604C075F" w14:textId="7261A1ED"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6</w:t>
      </w:r>
      <w:r w:rsidRPr="00463260">
        <w:rPr>
          <w:b/>
          <w:bCs/>
          <w:color w:val="auto"/>
          <w:shd w:val="clear" w:color="auto" w:fill="FFFFFF"/>
        </w:rPr>
        <w:t>1</w:t>
      </w:r>
    </w:p>
    <w:p w14:paraId="6F21AE75"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Poskytnite nám prosím návrh bankovej záruky.</w:t>
      </w:r>
    </w:p>
    <w:p w14:paraId="5FC3A58C" w14:textId="77777777" w:rsidR="0097396D" w:rsidRPr="00463260" w:rsidRDefault="0097396D" w:rsidP="00463260">
      <w:pPr>
        <w:spacing w:after="0"/>
        <w:jc w:val="both"/>
        <w:rPr>
          <w:color w:val="auto"/>
          <w:shd w:val="clear" w:color="auto" w:fill="FFFFFF"/>
        </w:rPr>
      </w:pPr>
    </w:p>
    <w:p w14:paraId="6FB2C41F" w14:textId="4F192FC8"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6</w:t>
      </w:r>
      <w:r w:rsidRPr="00463260">
        <w:rPr>
          <w:b/>
          <w:bCs/>
          <w:color w:val="auto"/>
          <w:shd w:val="clear" w:color="auto" w:fill="FFFFFF"/>
        </w:rPr>
        <w:t>1</w:t>
      </w:r>
    </w:p>
    <w:p w14:paraId="144AE353" w14:textId="4A78C758" w:rsidR="006B0C85" w:rsidRPr="00463260" w:rsidRDefault="006B0C85" w:rsidP="00463260">
      <w:pPr>
        <w:spacing w:after="0"/>
        <w:jc w:val="both"/>
        <w:rPr>
          <w:color w:val="auto"/>
          <w:shd w:val="clear" w:color="auto" w:fill="FFFFFF"/>
        </w:rPr>
      </w:pPr>
      <w:r w:rsidRPr="00463260">
        <w:rPr>
          <w:color w:val="auto"/>
          <w:shd w:val="clear" w:color="auto" w:fill="FFFFFF"/>
        </w:rPr>
        <w:t xml:space="preserve">Verejný obstarávateľ neposkytuje vzor bankovej záruky, nakoľko má za to, že každá banka má vlastné vzory. Požiadavky na obsah bankovej záruky, ktorá má slúžiť ako zábezpeka ponuky sú uvedené v bode 4. časti A „Pokyny pre záujemcov“ súťažných podkladov. </w:t>
      </w:r>
    </w:p>
    <w:p w14:paraId="381AD86A" w14:textId="77777777" w:rsidR="0097396D" w:rsidRPr="00463260" w:rsidRDefault="0097396D" w:rsidP="00463260">
      <w:pPr>
        <w:spacing w:after="0"/>
        <w:jc w:val="both"/>
        <w:rPr>
          <w:b/>
          <w:bCs/>
          <w:color w:val="auto"/>
          <w:shd w:val="clear" w:color="auto" w:fill="FFFFFF"/>
        </w:rPr>
      </w:pPr>
    </w:p>
    <w:p w14:paraId="78ED3DC9" w14:textId="252599C5"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6</w:t>
      </w:r>
      <w:r w:rsidRPr="00463260">
        <w:rPr>
          <w:b/>
          <w:bCs/>
          <w:color w:val="auto"/>
          <w:shd w:val="clear" w:color="auto" w:fill="FFFFFF"/>
        </w:rPr>
        <w:t>2</w:t>
      </w:r>
    </w:p>
    <w:p w14:paraId="1C975E5E"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Ako vyplýva z Vysvetlení súťažných podkladov č. 3 zo dňa 9.12.2020 (ďalej len „Vysvetlenia 3“), záujemcovia požiadali verejného obstarávateľa otázkami č. 113, 114 a 115 o doplnenie rozsahu, výmery a spôsobu realizovania dočasných komunikácií (ďalej aj ako „</w:t>
      </w:r>
      <w:proofErr w:type="spellStart"/>
      <w:r w:rsidRPr="00463260">
        <w:rPr>
          <w:rFonts w:eastAsia="Times New Roman"/>
          <w:color w:val="auto"/>
          <w:shd w:val="clear" w:color="auto" w:fill="FFFFFF"/>
        </w:rPr>
        <w:t>Bypassy</w:t>
      </w:r>
      <w:proofErr w:type="spellEnd"/>
      <w:r w:rsidRPr="00463260">
        <w:rPr>
          <w:rFonts w:eastAsia="Times New Roman"/>
          <w:color w:val="auto"/>
          <w:shd w:val="clear" w:color="auto" w:fill="FFFFFF"/>
        </w:rPr>
        <w:t xml:space="preserve">“), ďalej v rámci realizovania </w:t>
      </w:r>
      <w:proofErr w:type="spellStart"/>
      <w:r w:rsidRPr="00463260">
        <w:rPr>
          <w:rFonts w:eastAsia="Times New Roman"/>
          <w:color w:val="auto"/>
          <w:shd w:val="clear" w:color="auto" w:fill="FFFFFF"/>
        </w:rPr>
        <w:t>Bypassov</w:t>
      </w:r>
      <w:proofErr w:type="spellEnd"/>
      <w:r w:rsidRPr="00463260">
        <w:rPr>
          <w:rFonts w:eastAsia="Times New Roman"/>
          <w:color w:val="auto"/>
          <w:shd w:val="clear" w:color="auto" w:fill="FFFFFF"/>
        </w:rPr>
        <w:t xml:space="preserve"> o doplnenie požiadaviek na zaťaženie dočasného premostenia Chorvátskeho ramena, o doplnenie množstva a náročnosti dočasného dopravného značenia (ďalej len „DDZ“). </w:t>
      </w:r>
    </w:p>
    <w:p w14:paraId="760C03ED"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Verejný obstarávateľ vo Vysvetleniach 3 poskytol nasledujúcu odpoveď na Otázky č. 113, 114 a 115 týkajúce sa realizácie dočasných komunikácii a DDZ:</w:t>
      </w:r>
    </w:p>
    <w:p w14:paraId="45FF9BC0"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„Keďže postupy výstavby nie sú záväzné a každý uchádzač môže zvoliť svoje vlastné, individuálne stavebné postupy, tak aj požiadavky na dočasné stavebné objekty môžu byť u každého uchádzača iné. Verejný obstarávateľ preto neposkytne výmery k dočasným stavebným </w:t>
      </w:r>
      <w:r w:rsidRPr="00463260">
        <w:rPr>
          <w:rFonts w:eastAsia="Times New Roman"/>
          <w:color w:val="auto"/>
          <w:shd w:val="clear" w:color="auto" w:fill="FFFFFF"/>
        </w:rPr>
        <w:lastRenderedPageBreak/>
        <w:t>objektom súvisiacim s postupom výstavby. Dočasné stavebné objekty komunikácií nemajú vykonávacie projekty. Tieto si musí budúci zhotoviteľ vyhotoviť, vrátane vybavenia stavebných povolení a náklady s tým spojené si musí zahrnúť do ponukovej ceny.  V preambule, bode 1.3 Cena položky sú zadefinované požiadavky na zhotoviteľa: „Dočasné práce sú plne v zodpovednosti uchádzača a budú ocenené podľa Výkazu výmeru na základe skúseností a riešenia príslušných dočasných prác zhotoviteľom, jeho technológií, harmonogramu a plánu organizácie výstavby.“</w:t>
      </w:r>
    </w:p>
    <w:p w14:paraId="7A06E9F1"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Otázkou č. 131 požiadal záujemca o doplnenie výkresov technologických zariadení prevádzkových súborov PS 40-21-01.2, PS 40-21-02.2, PS 40-21-03.2, PS 40-21-04.2, a to napr. </w:t>
      </w:r>
      <w:proofErr w:type="spellStart"/>
      <w:r w:rsidRPr="00463260">
        <w:rPr>
          <w:rFonts w:eastAsia="Times New Roman"/>
          <w:color w:val="auto"/>
          <w:shd w:val="clear" w:color="auto" w:fill="FFFFFF"/>
        </w:rPr>
        <w:t>Rozpojovacia</w:t>
      </w:r>
      <w:proofErr w:type="spellEnd"/>
      <w:r w:rsidRPr="00463260">
        <w:rPr>
          <w:rFonts w:eastAsia="Times New Roman"/>
          <w:color w:val="auto"/>
          <w:shd w:val="clear" w:color="auto" w:fill="FFFFFF"/>
        </w:rPr>
        <w:t xml:space="preserve"> skriňa (RS), Skrinka PS samostatná voľne stojaca, osadená prvkami, Zálohový zdroj technologického uzla, Centrála - doplnenie technológie pre KD, NDS - doplnenie technológie pre KD, Technologický uzol MTU pre jeden snímací bod kamerového dohľadu KD.</w:t>
      </w:r>
    </w:p>
    <w:p w14:paraId="7649B08B"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Verejný obstarávateľ vo Vysvetleniach 3 poskytol nasledujúcu odpoveď na Otázku č. 131:</w:t>
      </w:r>
    </w:p>
    <w:p w14:paraId="0406B737"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„Požadovaná výkresová dokumentácia je výrobno-technickou dokumentáciou a je predmetom dodávky zhotoviteľa.“</w:t>
      </w:r>
    </w:p>
    <w:p w14:paraId="10AF700E" w14:textId="1684625F"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oboch vyššie uvedených odpovediach verejný obstarávateľ odmietol poskytnutie dodatočných podkladov. Všetky vyššie uvedené otázky sa týkali nedostatočných informácií potrebných pre záujemcov na vypracovanie ponuky. Záujemca má za to, že uvedený postup verejného obstarávateľa nie je v súlade najmä s princípom transparentnosti, princípom rovnakého zaobchádzania, princípom nediskriminácie hospodárskych subjektov a princípom hospodárnosti a efektívnosti verejného obstarávania podľa § 10 ods. 2 zákona č. 343/2015 Z. z. o verejnom obstarávaní a o zmene a doplnení niektorých zákonov v znení neskorších všeobecne záväzných právnych predpisov (ďalej len „ZVO“). Verejný obstarávateľ neposkytol dostatočné informácie záujemcom na to, aby vedeli identifikovať podmienky a kritéria na ocenenie realizácie </w:t>
      </w:r>
      <w:proofErr w:type="spellStart"/>
      <w:r w:rsidRPr="00463260">
        <w:rPr>
          <w:rFonts w:eastAsia="Times New Roman"/>
          <w:color w:val="auto"/>
          <w:shd w:val="clear" w:color="auto" w:fill="FFFFFF"/>
        </w:rPr>
        <w:t>Bypassov</w:t>
      </w:r>
      <w:proofErr w:type="spellEnd"/>
      <w:r w:rsidRPr="00463260">
        <w:rPr>
          <w:rFonts w:eastAsia="Times New Roman"/>
          <w:color w:val="auto"/>
          <w:shd w:val="clear" w:color="auto" w:fill="FFFFFF"/>
        </w:rPr>
        <w:t xml:space="preserve">, DDZ a dodanie technologických zariadení PS, a to hlavne pokiaľ ide o </w:t>
      </w:r>
      <w:proofErr w:type="spellStart"/>
      <w:r w:rsidRPr="00463260">
        <w:rPr>
          <w:rFonts w:eastAsia="Times New Roman"/>
          <w:color w:val="auto"/>
          <w:shd w:val="clear" w:color="auto" w:fill="FFFFFF"/>
        </w:rPr>
        <w:t>Bypassy</w:t>
      </w:r>
      <w:proofErr w:type="spellEnd"/>
      <w:r w:rsidRPr="00463260">
        <w:rPr>
          <w:rFonts w:eastAsia="Times New Roman"/>
          <w:color w:val="auto"/>
          <w:shd w:val="clear" w:color="auto" w:fill="FFFFFF"/>
        </w:rPr>
        <w:t>, ktoré majú byť ocenené ako kompletná dodávka (</w:t>
      </w:r>
      <w:proofErr w:type="spellStart"/>
      <w:r w:rsidRPr="00463260">
        <w:rPr>
          <w:rFonts w:eastAsia="Times New Roman"/>
          <w:color w:val="auto"/>
          <w:shd w:val="clear" w:color="auto" w:fill="FFFFFF"/>
        </w:rPr>
        <w:t>kpl</w:t>
      </w:r>
      <w:proofErr w:type="spellEnd"/>
      <w:r w:rsidRPr="00463260">
        <w:rPr>
          <w:rFonts w:eastAsia="Times New Roman"/>
          <w:color w:val="auto"/>
          <w:shd w:val="clear" w:color="auto" w:fill="FFFFFF"/>
        </w:rPr>
        <w:t xml:space="preserve">.) bez technickej špecifikácie, pričom v žiadnom prípade nejde o položky zanedbateľného rozsahu, ktoré by nemali podstatný vplyv na ponukovú cenu. Vo vzťahu k </w:t>
      </w:r>
      <w:proofErr w:type="spellStart"/>
      <w:r w:rsidRPr="00463260">
        <w:rPr>
          <w:rFonts w:eastAsia="Times New Roman"/>
          <w:color w:val="auto"/>
          <w:shd w:val="clear" w:color="auto" w:fill="FFFFFF"/>
        </w:rPr>
        <w:t>Bypassom</w:t>
      </w:r>
      <w:proofErr w:type="spellEnd"/>
      <w:r w:rsidRPr="00463260">
        <w:rPr>
          <w:rFonts w:eastAsia="Times New Roman"/>
          <w:color w:val="auto"/>
          <w:shd w:val="clear" w:color="auto" w:fill="FFFFFF"/>
        </w:rPr>
        <w:t xml:space="preserve"> platí, že ich realizácia podlieha povoleniam príslušných orgánov, ktoré môžu mať dodatočné požiadavky nad rámec prác zahrnutých do </w:t>
      </w:r>
      <w:proofErr w:type="spellStart"/>
      <w:r w:rsidRPr="00463260">
        <w:rPr>
          <w:rFonts w:eastAsia="Times New Roman"/>
          <w:color w:val="auto"/>
          <w:shd w:val="clear" w:color="auto" w:fill="FFFFFF"/>
        </w:rPr>
        <w:t>Bypassov</w:t>
      </w:r>
      <w:proofErr w:type="spellEnd"/>
      <w:r w:rsidRPr="00463260">
        <w:rPr>
          <w:rFonts w:eastAsia="Times New Roman"/>
          <w:color w:val="auto"/>
          <w:shd w:val="clear" w:color="auto" w:fill="FFFFFF"/>
        </w:rPr>
        <w:t xml:space="preserve"> ocenených uchádzačom v ponuke. Ak uchádzač ocení realizáciu </w:t>
      </w:r>
      <w:proofErr w:type="spellStart"/>
      <w:r w:rsidRPr="00463260">
        <w:rPr>
          <w:rFonts w:eastAsia="Times New Roman"/>
          <w:color w:val="auto"/>
          <w:shd w:val="clear" w:color="auto" w:fill="FFFFFF"/>
        </w:rPr>
        <w:t>Bypassov</w:t>
      </w:r>
      <w:proofErr w:type="spellEnd"/>
      <w:r w:rsidRPr="00463260">
        <w:rPr>
          <w:rFonts w:eastAsia="Times New Roman"/>
          <w:color w:val="auto"/>
          <w:shd w:val="clear" w:color="auto" w:fill="FFFFFF"/>
        </w:rPr>
        <w:t xml:space="preserve"> ako kompletnú dodávku (</w:t>
      </w:r>
      <w:proofErr w:type="spellStart"/>
      <w:r w:rsidRPr="00463260">
        <w:rPr>
          <w:rFonts w:eastAsia="Times New Roman"/>
          <w:color w:val="auto"/>
          <w:shd w:val="clear" w:color="auto" w:fill="FFFFFF"/>
        </w:rPr>
        <w:t>kpl</w:t>
      </w:r>
      <w:proofErr w:type="spellEnd"/>
      <w:r w:rsidRPr="00463260">
        <w:rPr>
          <w:rFonts w:eastAsia="Times New Roman"/>
          <w:color w:val="auto"/>
          <w:shd w:val="clear" w:color="auto" w:fill="FFFFFF"/>
        </w:rPr>
        <w:t xml:space="preserve">.), tak nie je zrejmé, na základe čoho budú ocenené a uhradené naviac práce Zhotoviteľa potrebné na splnenie požiadaviek vyžadovaných príslušnými orgánmi. Nedostatočným špecifikovaním </w:t>
      </w:r>
      <w:proofErr w:type="spellStart"/>
      <w:r w:rsidRPr="00463260">
        <w:rPr>
          <w:rFonts w:eastAsia="Times New Roman"/>
          <w:color w:val="auto"/>
          <w:shd w:val="clear" w:color="auto" w:fill="FFFFFF"/>
        </w:rPr>
        <w:t>Bypassov</w:t>
      </w:r>
      <w:proofErr w:type="spellEnd"/>
      <w:r w:rsidRPr="00463260">
        <w:rPr>
          <w:rFonts w:eastAsia="Times New Roman"/>
          <w:color w:val="auto"/>
          <w:shd w:val="clear" w:color="auto" w:fill="FFFFFF"/>
        </w:rPr>
        <w:t xml:space="preserve"> sa verejný obstarávateľ vystavuje riziku podstatného zvýšenia nákladov na realizáciu projektu a predlžovaniu času jeho realizácie, čo je významné aj z pohľadu čerpania finančných prostriedkov z fondov Európskej únie, ktoré má verejný obstarávateľ v pláne využiť. Obdobne to platí vo vzťahu k technologickým zariadeniam prevádzkových súborov, ktoré predstavujú podstatnú časť zákazky, a ktoré nie je možné riadne oceniť podľa poskytnutých súťažných podkladov. Zároveň platí, že za súčasného stavu môže každý záujemca zahrnúť práce a dodávky na realizáciu </w:t>
      </w:r>
      <w:proofErr w:type="spellStart"/>
      <w:r w:rsidRPr="00463260">
        <w:rPr>
          <w:rFonts w:eastAsia="Times New Roman"/>
          <w:color w:val="auto"/>
          <w:shd w:val="clear" w:color="auto" w:fill="FFFFFF"/>
        </w:rPr>
        <w:t>Bypassov</w:t>
      </w:r>
      <w:proofErr w:type="spellEnd"/>
      <w:r w:rsidRPr="00463260">
        <w:rPr>
          <w:rFonts w:eastAsia="Times New Roman"/>
          <w:color w:val="auto"/>
          <w:shd w:val="clear" w:color="auto" w:fill="FFFFFF"/>
        </w:rPr>
        <w:t>, DDZ a technologických zariadení PS v úplne inom rozsahu, teda ocení iný obsah prác a vypracuje harmonogram s iným obsahom prác, čím hrozí, že ponuky záujemcov ako budúcich uchádzačov budú neporovnateľné a verejný obstarávateľ ich tak nebude môcť ani vzájomne vyhodnotiť podľa stanovených podmienok verejného obstarávania. Takýto výsledok nemôže naplniť účel verejného obstarávania, teda výber čo najvýhodnejšej ponuky z pohľadu ceny, ktorá záleží aj na obsahu verejným obstarávateľom zadaných prác a záujemcom ocenených prác. Z tohto pohľadu je podstatný aj spôsob obstarávania prác, t.</w:t>
      </w:r>
      <w:r w:rsidR="006B0C85" w:rsidRPr="00463260">
        <w:rPr>
          <w:rFonts w:eastAsia="Times New Roman"/>
          <w:color w:val="auto"/>
          <w:shd w:val="clear" w:color="auto" w:fill="FFFFFF"/>
        </w:rPr>
        <w:t xml:space="preserve"> </w:t>
      </w:r>
      <w:r w:rsidRPr="00463260">
        <w:rPr>
          <w:rFonts w:eastAsia="Times New Roman"/>
          <w:color w:val="auto"/>
          <w:shd w:val="clear" w:color="auto" w:fill="FFFFFF"/>
        </w:rPr>
        <w:t xml:space="preserve">j. či má byť predmetom plnenia Zhotoviteľa aj ich projektovanie a obstaranie potrebných povolení. V tejto súvislosti záujemcovia v otázkach č. </w:t>
      </w:r>
      <w:r w:rsidRPr="00463260">
        <w:rPr>
          <w:rFonts w:eastAsia="Times New Roman"/>
          <w:color w:val="auto"/>
          <w:shd w:val="clear" w:color="auto" w:fill="FFFFFF"/>
        </w:rPr>
        <w:lastRenderedPageBreak/>
        <w:t>113, 114 a 115 poukazovali na to, že realizácia predmetnej zákazky má prebiehať podľa Všeobecných zmluvných podmienok FIDIC „červená kniha“, teda za obstaranie projektovej dokumentácie a potrebných povolení zodpovedá Objednávateľ. Aj pokiaľ by pri niektorých prácach mala byť prenesená táto zodpovednosť na Zhotoviteľa, tak musí mať k dispozícií aspoň technické špecifikácie, požiadavky a alebo kritéria na ocenenie takýchto prác. Aj z tohto dôvodu nie sú dostatočné vyššie uvedené odpovede verejného obstarávateľa, ktorými len odmietol poskytnutie podkladov/dokumentácie, pričom sa nezameral na chýbajúce informácie pre záujemcov.</w:t>
      </w:r>
    </w:p>
    <w:p w14:paraId="356A8FF8" w14:textId="24B57E5C"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Poskytne verejný obstarávateľ záujemcom za účelom dodržania princípov verejného obstarávania podľa  § 10 ods. 2 ZVO dodatočné informácie týkajúce sa </w:t>
      </w:r>
      <w:proofErr w:type="spellStart"/>
      <w:r w:rsidRPr="00463260">
        <w:rPr>
          <w:rFonts w:eastAsia="Times New Roman"/>
          <w:color w:val="auto"/>
          <w:shd w:val="clear" w:color="auto" w:fill="FFFFFF"/>
        </w:rPr>
        <w:t>Bypassov</w:t>
      </w:r>
      <w:proofErr w:type="spellEnd"/>
      <w:r w:rsidRPr="00463260">
        <w:rPr>
          <w:rFonts w:eastAsia="Times New Roman"/>
          <w:color w:val="auto"/>
          <w:shd w:val="clear" w:color="auto" w:fill="FFFFFF"/>
        </w:rPr>
        <w:t>, DDZ a technologických zariadení prevádzkových súborov najmä za účelom ich ocenenia v zmysle vyššie uvedeného?</w:t>
      </w:r>
    </w:p>
    <w:p w14:paraId="40683BB6" w14:textId="77777777" w:rsidR="0097396D" w:rsidRPr="00463260" w:rsidRDefault="0097396D" w:rsidP="00463260">
      <w:pPr>
        <w:spacing w:after="0"/>
        <w:jc w:val="both"/>
        <w:rPr>
          <w:color w:val="auto"/>
          <w:shd w:val="clear" w:color="auto" w:fill="FFFFFF"/>
        </w:rPr>
      </w:pPr>
    </w:p>
    <w:p w14:paraId="79C779F9" w14:textId="086040AE"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6</w:t>
      </w:r>
      <w:r w:rsidRPr="00463260">
        <w:rPr>
          <w:b/>
          <w:bCs/>
          <w:color w:val="auto"/>
          <w:shd w:val="clear" w:color="auto" w:fill="FFFFFF"/>
        </w:rPr>
        <w:t>2</w:t>
      </w:r>
    </w:p>
    <w:p w14:paraId="0F31A0BF" w14:textId="4E8A263B" w:rsidR="000D05FC" w:rsidRPr="00463260" w:rsidRDefault="000D05F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Harmonogram postupu výstavby je plne na Zhotoviteľovi rovnako ako z neho vyplývajúce potreby výluk resp. obmedzení dopravy počas výstavby plánovaných stavebných objektov. Zhotoviteľ svojimi skúsenosťami dokáže s požadovanou presnosťou oceniť všetky náklady spojené s obchádzkovými trasami a zahrnúť do ceny za dielo. Technologické zariadenia sú popísané svojimi špecifickými vlastnosťami v projektovej dokumentácii a preto verejný obstarávateľ nebude konkretizovať výrobcu resp. dodávateľa jednotlivých prvkov. </w:t>
      </w:r>
    </w:p>
    <w:p w14:paraId="749F42E2" w14:textId="77777777" w:rsidR="0097396D" w:rsidRPr="00463260" w:rsidRDefault="0097396D" w:rsidP="00463260">
      <w:pPr>
        <w:spacing w:after="0"/>
        <w:jc w:val="both"/>
        <w:rPr>
          <w:b/>
          <w:bCs/>
          <w:color w:val="auto"/>
          <w:shd w:val="clear" w:color="auto" w:fill="FFFFFF"/>
        </w:rPr>
      </w:pPr>
    </w:p>
    <w:p w14:paraId="1CD5DB01" w14:textId="53774EEE"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6</w:t>
      </w:r>
      <w:r w:rsidRPr="00463260">
        <w:rPr>
          <w:b/>
          <w:bCs/>
          <w:color w:val="auto"/>
          <w:shd w:val="clear" w:color="auto" w:fill="FFFFFF"/>
        </w:rPr>
        <w:t>3</w:t>
      </w:r>
    </w:p>
    <w:p w14:paraId="5E3031AA"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Ako vyplýva z Vysvetlení 3, záujemca otázkou č. 149 požiadal verejného obstarávateľa o odpoveď, či doplní do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19.4 písm. (b) Osobitných zmluvných podmienok ochorenie COVID-19 a nadväzujúce karanténne a iné opatrenia orgánov verejnej moci ako okolnosť, ktorá oprávňuje Zhotoviteľa na úhradu zvýšených nákladov.</w:t>
      </w:r>
    </w:p>
    <w:p w14:paraId="79EE2E88"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Verejný obstarávateľ vo Vysvetleniach 3 v odpovedi na otázku č. 149 odkázal záujemcov na svoju odpoveď na otázku č. 148, pričom táto odpoveď bola nasledujúca:</w:t>
      </w:r>
    </w:p>
    <w:p w14:paraId="417C0733"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„Problémy spojené s COVID-19 sú všeobecne známe už od februára tohto roka, čiže pred uzavretím Zmluvy sa uchádzači môžu primerane zabezpečiť v rámci prebiehajúcich opatrení a zohľadniť tieto opatrenia už v ponuke. V prípade, že by nastali nové (zhoršené) okolnosti po podpise Zmluvy, tie by mohli spadať pod udalosti označené ako vyššia moc.“</w:t>
      </w:r>
    </w:p>
    <w:p w14:paraId="4E2D09AA"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Predmetom otázky č. 148 bolo doplnenie príkladov Vyššej moci v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19.1 Osobitných zmluvných podmienok o pandémiu a/alebo epidémiu a/alebo nadväzujúce opatrenia orgánu verejnej moci, najmä epidémiu COVID-19 a nadväzujúce karanténne a iné opatrenia orgánov verejnej moci. Predmetom otázky č. 148 nebol nárok Zhotoviteľa na úhradu nákladov spôsobených týmito okolnosťami. Verejný obstarávateľ síce odpovedal, že nové (zhoršené) okolnosti spojené s COVID-19 po podpise Zmluvy môžu spadať pod Vyššiu moc bez toho, aby ich doplnil do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19.1 Osobitných zmluvných podmienok, ale neodpovedal či Zhotoviteľ bude mať nárok na úhradu s tým spojených nákladov. Z tohto dôvodu záujemca opätovne predkladá verejnému obstarávateľovi túto otázku. Záujemca dáva verejnému obstarávateľovi do pozornosti, že podľa Všeobecných zmluvných podmienok FIDIC „červená kniha“ má Zhotoviteľ nárok na úhradu nákladov spôsobených Vyššou mocou iba pri konkrétnych príkladoch Vyššej moci, tak ako sú uvedené v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19.4 písm. (b) Všeobecných zmluvných podmienok FIDIC „červená kniha“. Epidémia alebo pandémia a nadväzujúce opatrenia orgánov verejnej moci v týchto príkladoch nie sú. Záujemca má za to, že budúci Zhotoviteľ by nemal znášať riziko zvýšených nákladov výstavby pre okolnosti, či už samotné ochorenie COVID-19 </w:t>
      </w:r>
      <w:r w:rsidRPr="00463260">
        <w:rPr>
          <w:rFonts w:eastAsia="Times New Roman"/>
          <w:color w:val="auto"/>
          <w:shd w:val="clear" w:color="auto" w:fill="FFFFFF"/>
        </w:rPr>
        <w:lastRenderedPageBreak/>
        <w:t xml:space="preserve">alebo s ním súvisiace opatrenia orgánov verejnej moci, ktoré nedokáže predpokladať a ovplyvniť a voči ktorým sa nemôže primerane zabezpečiť. </w:t>
      </w:r>
    </w:p>
    <w:p w14:paraId="30D8AC4E"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Napriek tomu, že niektoré opatrenia od mesiaca február 2020 už prebiehali alebo prebiehajú, tak to neznamená, že sa voči všetkým možno primerane zabezpečiť, ako napr. zákaz vychádzania, povinné testovanie a pod. Na druhej strane, uchádzač dokáže zohľadniť niektoré prebiehajúce opatrenia, ako napr. povinné používanie prekrytia horných dýchacích ciest. Uchádzač môže v ponuke zohľadniť len také okolnosti, ktoré nastanú pred podaním ponuky a nie až pred podpisom Zmluvy. Preto by deň podania ponuky mal byť rozhodujúcim momentom pre posúdenie už prebiehajúcich opatrení a okolností, proti ktorým sa uchádzač mohol primerane zabezpečiť, a nových opatrení a okolností, proti ktorým as uchádzač nemohol po podaní ponuky primerane zabezpečiť.</w:t>
      </w:r>
    </w:p>
    <w:p w14:paraId="0356F53F" w14:textId="2F32FB04"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a: Bude mať Zhotoviteľ nárok na úhradu nákladov a predĺženie lehoty výstavby v dôsledku okolnosti Vyššej moci, ktorou môže byť pandémia a/alebo epidémia a/alebo nadväzujúce opatrenia orgánov verejnej moci, najmä epidémia COVID-19 a nadväzujúce karanténne a iné opatrenia orgánov verejnej moci, v prípade, ak sa voči ich vplyvom nevedel primerane zabezpečiť alebo pôjde o nové okolnosti po podaní ponuky?</w:t>
      </w:r>
    </w:p>
    <w:p w14:paraId="3A0B1B3F" w14:textId="36608584"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b: Doplní verejný obstarávateľ znenie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19.4 písm. (a) a (b) Osobitných zmluvných podmienok v zmysle predošlej otázky?</w:t>
      </w:r>
    </w:p>
    <w:p w14:paraId="533F756D" w14:textId="77777777" w:rsidR="0097396D" w:rsidRPr="00463260" w:rsidRDefault="0097396D" w:rsidP="00463260">
      <w:pPr>
        <w:spacing w:after="0"/>
        <w:jc w:val="both"/>
        <w:rPr>
          <w:color w:val="auto"/>
          <w:shd w:val="clear" w:color="auto" w:fill="FFFFFF"/>
        </w:rPr>
      </w:pPr>
    </w:p>
    <w:p w14:paraId="4488BC0D" w14:textId="2FEEFA70"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6</w:t>
      </w:r>
      <w:r w:rsidRPr="00463260">
        <w:rPr>
          <w:b/>
          <w:bCs/>
          <w:color w:val="auto"/>
          <w:shd w:val="clear" w:color="auto" w:fill="FFFFFF"/>
        </w:rPr>
        <w:t>3</w:t>
      </w:r>
    </w:p>
    <w:p w14:paraId="50B6C4C6" w14:textId="0D1A14F2"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Vyššia moc znamená výnimočnú udalosť alebo okolnosť spĺňajúcu kritéria uvedené v bodoch a), b), c), d)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19.1. Udalosti popísané v bodoch (i) až (v) sú iba typické príklady výnimočných udalostí ale vyššia moc sa neobmedzuje iba na tieto uvedené príklady. Akákoľvek iná udalosť nemenovaná v bodoch (i) až (v) spĺňajúcu kritéria uvedené v bodoch a), b), c), d)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19.1 bude považovaná za vyššiu moc. Ak udalosť  vyššej moci je povahy popísanej v bodoch (i) až (iv), tak Zhotoviteľ bude mať nárok na úhradu Nákladov preukázateľne vynaložených a súvisiacich s dôsledkami tejto udalosti. Akékoľvek obmedzovanie spôsobené dôvodmi nie na strane Zhotoviteľa spadá pod bod (iii)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19.1. Na základe správneho chápania a interpretácie čl. 19 nie je potrebné doplňovať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19.4 písm. (a) a (b).</w:t>
      </w:r>
    </w:p>
    <w:p w14:paraId="4CA31650" w14:textId="77777777" w:rsidR="0097396D" w:rsidRPr="00463260" w:rsidRDefault="0097396D" w:rsidP="00463260">
      <w:pPr>
        <w:spacing w:after="0"/>
        <w:jc w:val="both"/>
        <w:rPr>
          <w:b/>
          <w:bCs/>
          <w:color w:val="auto"/>
          <w:shd w:val="clear" w:color="auto" w:fill="FFFFFF"/>
        </w:rPr>
      </w:pPr>
    </w:p>
    <w:p w14:paraId="279BE1DE" w14:textId="17FE530C"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C60F71" w:rsidRPr="00463260">
        <w:rPr>
          <w:b/>
          <w:bCs/>
          <w:color w:val="auto"/>
          <w:shd w:val="clear" w:color="auto" w:fill="FFFFFF"/>
        </w:rPr>
        <w:t>6</w:t>
      </w:r>
      <w:r w:rsidRPr="00463260">
        <w:rPr>
          <w:b/>
          <w:bCs/>
          <w:color w:val="auto"/>
          <w:shd w:val="clear" w:color="auto" w:fill="FFFFFF"/>
        </w:rPr>
        <w:t>4</w:t>
      </w:r>
    </w:p>
    <w:p w14:paraId="4A5A28E6" w14:textId="3CA23AB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Súťažných podkladoch v Prílohe B4 Príloha k ponuke a v Prílohe B5 Zmluvné podmienky - Osobitné zmluvné podmienky je uvedené, že sa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13.8 Úpravy v dôsledku zmien Nákladov neuplatňuje. Záujemca má za to, že za účelom dodržania princípov verejného obstarávania podľa § 10 ods. 2 zákona č. 343/2015 Z. z. o verejnom obstarávaní a o zmene a doplnení niektorých zákonov v znení neskorších všeobecne záväzných právnych predpisov (ďalej len „ZVO“), t.</w:t>
      </w:r>
      <w:r w:rsidR="006B0C85" w:rsidRPr="00463260">
        <w:rPr>
          <w:rFonts w:eastAsia="Times New Roman"/>
          <w:color w:val="auto"/>
          <w:shd w:val="clear" w:color="auto" w:fill="FFFFFF"/>
        </w:rPr>
        <w:t xml:space="preserve"> </w:t>
      </w:r>
      <w:r w:rsidRPr="00463260">
        <w:rPr>
          <w:rFonts w:eastAsia="Times New Roman"/>
          <w:color w:val="auto"/>
          <w:shd w:val="clear" w:color="auto" w:fill="FFFFFF"/>
        </w:rPr>
        <w:t xml:space="preserve">j. princípu rovnakého zaobchádzania, princípu nediskriminácie hospodárskych subjektov, princípu transparentnosti, princípu proporcionality a princípu hospodárnosti a efektívnosti verejného obstarávania, by sa v predmetnej zákazke mal uplatňovať mechanizmus úpravy zmluvnej ceny v dôsledku zmien nákladov. V prvom rade z dôvodu, že lehota výstavby je podľa súťažných podkladov predmetnej zákazky v dĺžke 820 dní a v druhom rade aj z dôvodu rozsahu stavebných prác zákazky. Súčasne platí, že verejné obstarávania všeobecne trvajú dlho, čo potvrdzuje aj fakt, že uchádzači budú viazaní svojimi ponukami predloženými v tejto zákazke minimálne v lehote 12 mesiacov od podania ponuky. Realizácia tejto zákazky preto môže prebiehať aj roku 2024, prípadne až v roku 2025. Žiaden uchádzač nedokáže predložiť ponuku s takou cenou, ktorá aj o jeden, dva a/alebo tri roky a viac rokov stále predstavuje reálne náklady uchádzača na stavebné práce, a to vrátane primeraného zisku. Nemôžu sa tak naplniť oprávnené očakávania uchádzača na primeraný zisk z realizovania </w:t>
      </w:r>
      <w:r w:rsidRPr="00463260">
        <w:rPr>
          <w:rFonts w:eastAsia="Times New Roman"/>
          <w:color w:val="auto"/>
          <w:shd w:val="clear" w:color="auto" w:fill="FFFFFF"/>
        </w:rPr>
        <w:lastRenderedPageBreak/>
        <w:t>zákazky, s ktorým každý uchádzač predkladá ponuku vo verejnom obstarávaní. Zmena nákladov na stavebné práce nie je skutočnosťou, ktorú by zapríčinil Zhotoviteľ, ale ide jednoducho o vývoj cien na trhu, teda o objektívnu skutočnosť. Verejný obstarávateľ sa vystavuje riziku potreby uzatvárania dodatkov k zmluve o dielo v zmysle § 18 ods. 1 písm. c) ZVO, čomu sa môže vyhnúť prijatím potrebného opatrenia vo verejnom obstarávaní v zmysle § 10 ods. 3 posledná veta ZVO, a to zavedením pravidiel pre úpravu ceny v dôsledku zmien nákladov ešte v zmluvných podmienkach.</w:t>
      </w:r>
    </w:p>
    <w:p w14:paraId="7FDFCAA1" w14:textId="77777777"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tejto súvislosti si záujemca dovoľuje poukázať na Metodický pokyn Ministerstva dopravy a výstavby Slovenskej republiky č. 6/2018 na použitie úpravy ceny v dôsledku zmien nákladov pri výstavbe a modernizácii diaľnic, rýchlostných ciest a ciest I. triedy a pri výstavbe a modernizácii železničnej infraštruktúry, v zmysle ktorého je povinné uplatňovanie úpravy ceny v dôsledku zmeny nákladov pri stavbách s predpokladanou dobou výstavby nad 730 dní. Tento metodický pokyn sa síce priamo nevzťahuje na predmet tejto zákazky, ale má význam z toho pohľadu, že dôvodom jeho prijatia bol názor Ministerstva dopravy a výstavby SR o nehospodárnosti vyžadovania pevnej ceny z hľadiska vynakladania verejných zdrojov pri uvedenej dobe realizácie. </w:t>
      </w:r>
    </w:p>
    <w:p w14:paraId="476D82D7" w14:textId="36B35E2A" w:rsidR="00E2643B" w:rsidRPr="00463260" w:rsidRDefault="00E2643B"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Doplní verejný obstarávateľ znenie Súťažných podkladov v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13.8 a v príslušnej časti Prílohy k ponuke tak, aby obsahovali postup pri úpravách čiastok splatných Zhotoviteľovi v dôsledku zmien nákladov?</w:t>
      </w:r>
    </w:p>
    <w:p w14:paraId="2234BD38" w14:textId="77777777" w:rsidR="0097396D" w:rsidRPr="00463260" w:rsidRDefault="0097396D" w:rsidP="00463260">
      <w:pPr>
        <w:spacing w:after="0"/>
        <w:jc w:val="both"/>
        <w:rPr>
          <w:color w:val="auto"/>
          <w:shd w:val="clear" w:color="auto" w:fill="FFFFFF"/>
        </w:rPr>
      </w:pPr>
    </w:p>
    <w:p w14:paraId="5C4BD054" w14:textId="1A304960"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C60F71" w:rsidRPr="00463260">
        <w:rPr>
          <w:b/>
          <w:bCs/>
          <w:color w:val="auto"/>
          <w:shd w:val="clear" w:color="auto" w:fill="FFFFFF"/>
        </w:rPr>
        <w:t>6</w:t>
      </w:r>
      <w:r w:rsidRPr="00463260">
        <w:rPr>
          <w:b/>
          <w:bCs/>
          <w:color w:val="auto"/>
          <w:shd w:val="clear" w:color="auto" w:fill="FFFFFF"/>
        </w:rPr>
        <w:t>4</w:t>
      </w:r>
    </w:p>
    <w:p w14:paraId="1825318A" w14:textId="7A3A8B34"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Verejný obstarávateľ má za to, že je reálne a je v záujme verejnosti, aby sa projekt začal realizovať čo najskôr a bol ukončený v roku 2023. V tomto duchu boli stanovené aj podmienky vrátane rozhodnutia neuplatňovať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13.8, uchádzači si majú predpokladaný nárast cien do konca roku 2023 zahnúť do Akceptovanej zmluvnej hodnoty. V prípade podstatného oneskorenia Dátumu začatia a/alebo oprávneného predĺženia lehoty výstavby si preukázaný rozdiel nárastu cien po roku 2023 môže Zhotoviteľ zahrnúť do nárokovaných časovo súvisiacich nákladov v súlade s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20.1.</w:t>
      </w:r>
    </w:p>
    <w:p w14:paraId="497BB2BA" w14:textId="6A42AFE6"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 základe uvedeného nie je dôvod aby sa doplnenie navrhované uchádzačom doplňovalo do súťažných podkladov.</w:t>
      </w:r>
    </w:p>
    <w:p w14:paraId="63840F30" w14:textId="77777777" w:rsidR="0097396D" w:rsidRPr="00463260" w:rsidRDefault="0097396D" w:rsidP="00463260">
      <w:pPr>
        <w:spacing w:after="0"/>
        <w:jc w:val="both"/>
        <w:rPr>
          <w:b/>
          <w:bCs/>
          <w:color w:val="auto"/>
          <w:shd w:val="clear" w:color="auto" w:fill="FFFFFF"/>
        </w:rPr>
      </w:pPr>
    </w:p>
    <w:p w14:paraId="5C479B1F" w14:textId="0E913F78"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6</w:t>
      </w:r>
      <w:r w:rsidRPr="00463260">
        <w:rPr>
          <w:b/>
          <w:bCs/>
          <w:color w:val="auto"/>
          <w:shd w:val="clear" w:color="auto" w:fill="FFFFFF"/>
        </w:rPr>
        <w:t>5</w:t>
      </w:r>
    </w:p>
    <w:p w14:paraId="27A0D2E5"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časti „B08 Projektová dokumentácia1 Stavebné objekty“ v objektoch SO 60-38-02; 40-38-01.1; 60-38-03  je uvedená 40/60 gradácia asfaltu, ktorá sa na Slovensku nepoužíva.</w:t>
      </w:r>
    </w:p>
    <w:p w14:paraId="5FC75D94"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Je možnosť použiť alternatívu 35/50?</w:t>
      </w:r>
    </w:p>
    <w:p w14:paraId="4216E9AD" w14:textId="77777777" w:rsidR="0097396D" w:rsidRPr="00463260" w:rsidRDefault="0097396D" w:rsidP="00463260">
      <w:pPr>
        <w:spacing w:after="0"/>
        <w:jc w:val="both"/>
        <w:rPr>
          <w:color w:val="auto"/>
          <w:shd w:val="clear" w:color="auto" w:fill="FFFFFF"/>
        </w:rPr>
      </w:pPr>
    </w:p>
    <w:p w14:paraId="040F5D87" w14:textId="1B62FB8D"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6</w:t>
      </w:r>
      <w:r w:rsidRPr="00463260">
        <w:rPr>
          <w:b/>
          <w:bCs/>
          <w:color w:val="auto"/>
          <w:shd w:val="clear" w:color="auto" w:fill="FFFFFF"/>
        </w:rPr>
        <w:t>5</w:t>
      </w:r>
    </w:p>
    <w:p w14:paraId="3F590067" w14:textId="04AA8D96" w:rsidR="006B0C85" w:rsidRPr="00463260" w:rsidRDefault="006B0C85" w:rsidP="00463260">
      <w:pPr>
        <w:spacing w:after="0"/>
        <w:jc w:val="both"/>
        <w:rPr>
          <w:b/>
          <w:bCs/>
          <w:color w:val="auto"/>
          <w:shd w:val="clear" w:color="auto" w:fill="FFFFFF"/>
        </w:rPr>
      </w:pPr>
      <w:r w:rsidRPr="00463260">
        <w:rPr>
          <w:color w:val="auto"/>
          <w:shd w:val="clear" w:color="auto" w:fill="FFFFFF"/>
        </w:rPr>
        <w:t>Slovenská technická norma pozná okrem iných i  hutnené asfaltové zmesi s gradáciou 40/60. Preto verejný obstarávateľ umožňuje zhotoviteľovi, aby o zámenu kvality asfaltových zmesí požiadal stavebný dozor na začiatku stavebných prác tak, ako mu to umožňujú zmluvné podmienky.</w:t>
      </w:r>
    </w:p>
    <w:p w14:paraId="5C83C90D" w14:textId="77777777" w:rsidR="0097396D" w:rsidRPr="00463260" w:rsidRDefault="0097396D" w:rsidP="00463260">
      <w:pPr>
        <w:spacing w:after="0"/>
        <w:jc w:val="both"/>
        <w:rPr>
          <w:b/>
          <w:bCs/>
          <w:color w:val="auto"/>
          <w:shd w:val="clear" w:color="auto" w:fill="FFFFFF"/>
        </w:rPr>
      </w:pPr>
    </w:p>
    <w:p w14:paraId="46C4DCBA" w14:textId="55CAB54A"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6</w:t>
      </w:r>
      <w:r w:rsidRPr="00463260">
        <w:rPr>
          <w:b/>
          <w:bCs/>
          <w:color w:val="auto"/>
          <w:shd w:val="clear" w:color="auto" w:fill="FFFFFF"/>
        </w:rPr>
        <w:t>6</w:t>
      </w:r>
    </w:p>
    <w:p w14:paraId="7D66D61F"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časti „B08 Projektová dokumentácia1 Stavebne objekty“ v objektoch SO 60-38-02; 40-38-02; 60-38-03; 40-38-04 I. trieda s asfaltom 50/70 nie je na Slovensku, tak isto aj kde je uvedené I.tr z nemodifikovaného asfaltu.</w:t>
      </w:r>
    </w:p>
    <w:p w14:paraId="6D3163C3"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Je možnosť použiť alternatívu PMB 25/55—65, PMB 45/80-75?</w:t>
      </w:r>
    </w:p>
    <w:p w14:paraId="09549FB8" w14:textId="77777777" w:rsidR="0097396D" w:rsidRPr="00463260" w:rsidRDefault="0097396D" w:rsidP="00463260">
      <w:pPr>
        <w:spacing w:after="0"/>
        <w:jc w:val="both"/>
        <w:rPr>
          <w:color w:val="auto"/>
          <w:shd w:val="clear" w:color="auto" w:fill="FFFFFF"/>
        </w:rPr>
      </w:pPr>
    </w:p>
    <w:p w14:paraId="0E8008A6" w14:textId="1E0670DC"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Odpoveď č. 6</w:t>
      </w:r>
      <w:r w:rsidR="003903C1" w:rsidRPr="00463260">
        <w:rPr>
          <w:b/>
          <w:bCs/>
          <w:color w:val="auto"/>
          <w:shd w:val="clear" w:color="auto" w:fill="FFFFFF"/>
        </w:rPr>
        <w:t>6</w:t>
      </w:r>
      <w:r w:rsidRPr="00463260">
        <w:rPr>
          <w:b/>
          <w:bCs/>
          <w:color w:val="auto"/>
          <w:shd w:val="clear" w:color="auto" w:fill="FFFFFF"/>
        </w:rPr>
        <w:t>6</w:t>
      </w:r>
    </w:p>
    <w:p w14:paraId="2DCA804A" w14:textId="4E7DBD96"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Asfalty modifikované polymérom podľa STN EN 14023 sú i s gradáciou 50/70. Asfaltový betón I.tr je možné vyrobiť i z nemodifikovaného asfaltu. Verejný obstarávateľ umožňuje zhotoviteľovi, aby o zámenu kvality asfaltových zmesí požiadal stavebný dozor na začiatku stavebných prác tak, ako mu to umožňujú zmluvné podmienky.</w:t>
      </w:r>
    </w:p>
    <w:p w14:paraId="60D881A0" w14:textId="77777777" w:rsidR="0097396D" w:rsidRPr="00463260" w:rsidRDefault="0097396D" w:rsidP="00463260">
      <w:pPr>
        <w:spacing w:after="0"/>
        <w:jc w:val="both"/>
        <w:rPr>
          <w:b/>
          <w:bCs/>
          <w:color w:val="auto"/>
          <w:shd w:val="clear" w:color="auto" w:fill="FFFFFF"/>
        </w:rPr>
      </w:pPr>
    </w:p>
    <w:p w14:paraId="6CF1AF3D" w14:textId="1868AF80"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6</w:t>
      </w:r>
      <w:r w:rsidRPr="00463260">
        <w:rPr>
          <w:b/>
          <w:bCs/>
          <w:color w:val="auto"/>
          <w:shd w:val="clear" w:color="auto" w:fill="FFFFFF"/>
        </w:rPr>
        <w:t>7</w:t>
      </w:r>
    </w:p>
    <w:p w14:paraId="1FF12975" w14:textId="483CDA9A"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časti „B10 Výkaz výmer</w:t>
      </w:r>
      <w:r w:rsidR="006B0C85" w:rsidRPr="00463260">
        <w:rPr>
          <w:rFonts w:eastAsia="Times New Roman"/>
          <w:color w:val="auto"/>
          <w:shd w:val="clear" w:color="auto" w:fill="FFFFFF"/>
        </w:rPr>
        <w:t>“</w:t>
      </w:r>
      <w:r w:rsidRPr="00463260">
        <w:rPr>
          <w:rFonts w:eastAsia="Times New Roman"/>
          <w:color w:val="auto"/>
          <w:shd w:val="clear" w:color="auto" w:fill="FFFFFF"/>
        </w:rPr>
        <w:t xml:space="preserve"> je uvedená položka AC 11 O z modifikovaného asfaltu mastix II.tr – jedná sa o zmes SMA 11? Ak áno tá sa robí len v I.tr.</w:t>
      </w:r>
    </w:p>
    <w:p w14:paraId="01D01E96"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Opraví obstarávateľ položku na zmes SMA 11 I.tr.? </w:t>
      </w:r>
    </w:p>
    <w:p w14:paraId="0EDCA861" w14:textId="77777777" w:rsidR="0097396D" w:rsidRPr="00463260" w:rsidRDefault="0097396D" w:rsidP="00463260">
      <w:pPr>
        <w:spacing w:after="0"/>
        <w:jc w:val="both"/>
        <w:rPr>
          <w:color w:val="auto"/>
          <w:shd w:val="clear" w:color="auto" w:fill="FFFFFF"/>
        </w:rPr>
      </w:pPr>
    </w:p>
    <w:p w14:paraId="42345666" w14:textId="619B154B"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6</w:t>
      </w:r>
      <w:r w:rsidRPr="00463260">
        <w:rPr>
          <w:b/>
          <w:bCs/>
          <w:color w:val="auto"/>
          <w:shd w:val="clear" w:color="auto" w:fill="FFFFFF"/>
        </w:rPr>
        <w:t>7</w:t>
      </w:r>
    </w:p>
    <w:p w14:paraId="509928A5" w14:textId="3FF38286"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Verejný obstarávateľ nahrádza položku v SO 50-33-01.A</w:t>
      </w:r>
    </w:p>
    <w:p w14:paraId="3EC1D573" w14:textId="7BE31209"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577144231.1</w:t>
      </w:r>
      <w:r w:rsidRPr="00463260">
        <w:rPr>
          <w:rFonts w:eastAsia="Times New Roman"/>
          <w:color w:val="auto"/>
          <w:shd w:val="clear" w:color="auto" w:fill="FFFFFF"/>
        </w:rPr>
        <w:tab/>
        <w:t xml:space="preserve">Asfaltový betón vrstva </w:t>
      </w:r>
      <w:proofErr w:type="spellStart"/>
      <w:r w:rsidRPr="00463260">
        <w:rPr>
          <w:rFonts w:eastAsia="Times New Roman"/>
          <w:color w:val="auto"/>
          <w:shd w:val="clear" w:color="auto" w:fill="FFFFFF"/>
        </w:rPr>
        <w:t>obrusná</w:t>
      </w:r>
      <w:proofErr w:type="spellEnd"/>
      <w:r w:rsidRPr="00463260">
        <w:rPr>
          <w:rFonts w:eastAsia="Times New Roman"/>
          <w:color w:val="auto"/>
          <w:shd w:val="clear" w:color="auto" w:fill="FFFFFF"/>
        </w:rPr>
        <w:t xml:space="preserve"> AC 11 O z </w:t>
      </w:r>
      <w:proofErr w:type="spellStart"/>
      <w:r w:rsidRPr="00463260">
        <w:rPr>
          <w:rFonts w:eastAsia="Times New Roman"/>
          <w:color w:val="auto"/>
          <w:shd w:val="clear" w:color="auto" w:fill="FFFFFF"/>
        </w:rPr>
        <w:t>modifik</w:t>
      </w:r>
      <w:proofErr w:type="spellEnd"/>
      <w:r w:rsidRPr="00463260">
        <w:rPr>
          <w:rFonts w:eastAsia="Times New Roman"/>
          <w:color w:val="auto"/>
          <w:shd w:val="clear" w:color="auto" w:fill="FFFFFF"/>
        </w:rPr>
        <w:t xml:space="preserve">. asfaltu mastix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II, po zhutnení hr. 40 mm</w:t>
      </w:r>
      <w:r w:rsidRPr="00463260">
        <w:rPr>
          <w:rFonts w:eastAsia="Times New Roman"/>
          <w:color w:val="auto"/>
          <w:shd w:val="clear" w:color="auto" w:fill="FFFFFF"/>
        </w:rPr>
        <w:tab/>
        <w:t>m2</w:t>
      </w:r>
      <w:r w:rsidRPr="00463260">
        <w:rPr>
          <w:rFonts w:eastAsia="Times New Roman"/>
          <w:color w:val="auto"/>
          <w:shd w:val="clear" w:color="auto" w:fill="FFFFFF"/>
        </w:rPr>
        <w:tab/>
        <w:t>850.000</w:t>
      </w:r>
    </w:p>
    <w:p w14:paraId="137AB20D" w14:textId="61BBA835"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Položkou</w:t>
      </w:r>
      <w:r w:rsidRPr="00463260">
        <w:rPr>
          <w:rFonts w:eastAsia="Times New Roman"/>
          <w:color w:val="auto"/>
          <w:shd w:val="clear" w:color="auto" w:fill="FFFFFF"/>
        </w:rPr>
        <w:tab/>
        <w:t>577144131.1</w:t>
      </w:r>
      <w:r w:rsidRPr="00463260">
        <w:rPr>
          <w:rFonts w:eastAsia="Times New Roman"/>
          <w:color w:val="auto"/>
          <w:shd w:val="clear" w:color="auto" w:fill="FFFFFF"/>
        </w:rPr>
        <w:tab/>
        <w:t xml:space="preserve">Asfaltový betón vrstva </w:t>
      </w:r>
      <w:proofErr w:type="spellStart"/>
      <w:r w:rsidRPr="00463260">
        <w:rPr>
          <w:rFonts w:eastAsia="Times New Roman"/>
          <w:color w:val="auto"/>
          <w:shd w:val="clear" w:color="auto" w:fill="FFFFFF"/>
        </w:rPr>
        <w:t>obrusná</w:t>
      </w:r>
      <w:proofErr w:type="spellEnd"/>
      <w:r w:rsidRPr="00463260">
        <w:rPr>
          <w:rFonts w:eastAsia="Times New Roman"/>
          <w:color w:val="auto"/>
          <w:shd w:val="clear" w:color="auto" w:fill="FFFFFF"/>
        </w:rPr>
        <w:t xml:space="preserve"> AC 11 O z </w:t>
      </w:r>
      <w:proofErr w:type="spellStart"/>
      <w:r w:rsidRPr="00463260">
        <w:rPr>
          <w:rFonts w:eastAsia="Times New Roman"/>
          <w:color w:val="auto"/>
          <w:shd w:val="clear" w:color="auto" w:fill="FFFFFF"/>
        </w:rPr>
        <w:t>modifik</w:t>
      </w:r>
      <w:proofErr w:type="spellEnd"/>
      <w:r w:rsidRPr="00463260">
        <w:rPr>
          <w:rFonts w:eastAsia="Times New Roman"/>
          <w:color w:val="auto"/>
          <w:shd w:val="clear" w:color="auto" w:fill="FFFFFF"/>
        </w:rPr>
        <w:t xml:space="preserve">. asfaltu mastix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I, po zhutnení hr. 40 mm</w:t>
      </w:r>
      <w:r w:rsidRPr="00463260">
        <w:rPr>
          <w:rFonts w:eastAsia="Times New Roman"/>
          <w:color w:val="auto"/>
          <w:shd w:val="clear" w:color="auto" w:fill="FFFFFF"/>
        </w:rPr>
        <w:tab/>
        <w:t>m2</w:t>
      </w:r>
      <w:r w:rsidRPr="00463260">
        <w:rPr>
          <w:rFonts w:eastAsia="Times New Roman"/>
          <w:color w:val="auto"/>
          <w:shd w:val="clear" w:color="auto" w:fill="FFFFFF"/>
        </w:rPr>
        <w:tab/>
        <w:t>850.000</w:t>
      </w:r>
    </w:p>
    <w:p w14:paraId="650D645A" w14:textId="7D7BB11B"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Verejný obstarávateľ nahrádza položku v SO 50-32-02 </w:t>
      </w:r>
    </w:p>
    <w:p w14:paraId="36887082" w14:textId="5E925CAE"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577144271</w:t>
      </w:r>
      <w:r w:rsidRPr="00463260">
        <w:rPr>
          <w:rFonts w:eastAsia="Times New Roman"/>
          <w:color w:val="auto"/>
          <w:shd w:val="clear" w:color="auto" w:fill="FFFFFF"/>
        </w:rPr>
        <w:tab/>
        <w:t xml:space="preserve">Asfaltový betón vrstva </w:t>
      </w:r>
      <w:proofErr w:type="spellStart"/>
      <w:r w:rsidRPr="00463260">
        <w:rPr>
          <w:rFonts w:eastAsia="Times New Roman"/>
          <w:color w:val="auto"/>
          <w:shd w:val="clear" w:color="auto" w:fill="FFFFFF"/>
        </w:rPr>
        <w:t>obrusná</w:t>
      </w:r>
      <w:proofErr w:type="spellEnd"/>
      <w:r w:rsidRPr="00463260">
        <w:rPr>
          <w:rFonts w:eastAsia="Times New Roman"/>
          <w:color w:val="auto"/>
          <w:shd w:val="clear" w:color="auto" w:fill="FFFFFF"/>
        </w:rPr>
        <w:t xml:space="preserve"> AC 11 O v pruhu š. do 3 m z </w:t>
      </w:r>
      <w:proofErr w:type="spellStart"/>
      <w:r w:rsidRPr="00463260">
        <w:rPr>
          <w:rFonts w:eastAsia="Times New Roman"/>
          <w:color w:val="auto"/>
          <w:shd w:val="clear" w:color="auto" w:fill="FFFFFF"/>
        </w:rPr>
        <w:t>modifik</w:t>
      </w:r>
      <w:proofErr w:type="spellEnd"/>
      <w:r w:rsidRPr="00463260">
        <w:rPr>
          <w:rFonts w:eastAsia="Times New Roman"/>
          <w:color w:val="auto"/>
          <w:shd w:val="clear" w:color="auto" w:fill="FFFFFF"/>
        </w:rPr>
        <w:t xml:space="preserve">. asfaltu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II, po zhutnení hr. 50 mm</w:t>
      </w:r>
      <w:r w:rsidRPr="00463260">
        <w:rPr>
          <w:rFonts w:eastAsia="Times New Roman"/>
          <w:color w:val="auto"/>
          <w:shd w:val="clear" w:color="auto" w:fill="FFFFFF"/>
        </w:rPr>
        <w:tab/>
        <w:t>m2</w:t>
      </w:r>
      <w:r w:rsidRPr="00463260">
        <w:rPr>
          <w:rFonts w:eastAsia="Times New Roman"/>
          <w:color w:val="auto"/>
          <w:shd w:val="clear" w:color="auto" w:fill="FFFFFF"/>
        </w:rPr>
        <w:tab/>
        <w:t>660.000</w:t>
      </w:r>
    </w:p>
    <w:p w14:paraId="5A599B98" w14:textId="2FFA6D82"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Položkou</w:t>
      </w:r>
      <w:r w:rsidRPr="00463260">
        <w:rPr>
          <w:rFonts w:eastAsia="Times New Roman"/>
          <w:color w:val="auto"/>
          <w:shd w:val="clear" w:color="auto" w:fill="FFFFFF"/>
        </w:rPr>
        <w:tab/>
        <w:t>577144251</w:t>
      </w:r>
      <w:r w:rsidRPr="00463260">
        <w:rPr>
          <w:rFonts w:eastAsia="Times New Roman"/>
          <w:color w:val="auto"/>
          <w:shd w:val="clear" w:color="auto" w:fill="FFFFFF"/>
        </w:rPr>
        <w:tab/>
        <w:t xml:space="preserve">Asfaltový betón vrstva </w:t>
      </w:r>
      <w:proofErr w:type="spellStart"/>
      <w:r w:rsidRPr="00463260">
        <w:rPr>
          <w:rFonts w:eastAsia="Times New Roman"/>
          <w:color w:val="auto"/>
          <w:shd w:val="clear" w:color="auto" w:fill="FFFFFF"/>
        </w:rPr>
        <w:t>obrusná</w:t>
      </w:r>
      <w:proofErr w:type="spellEnd"/>
      <w:r w:rsidRPr="00463260">
        <w:rPr>
          <w:rFonts w:eastAsia="Times New Roman"/>
          <w:color w:val="auto"/>
          <w:shd w:val="clear" w:color="auto" w:fill="FFFFFF"/>
        </w:rPr>
        <w:t xml:space="preserve"> AC 11 O v pruhu š. do 3 m z </w:t>
      </w:r>
      <w:proofErr w:type="spellStart"/>
      <w:r w:rsidRPr="00463260">
        <w:rPr>
          <w:rFonts w:eastAsia="Times New Roman"/>
          <w:color w:val="auto"/>
          <w:shd w:val="clear" w:color="auto" w:fill="FFFFFF"/>
        </w:rPr>
        <w:t>modifik</w:t>
      </w:r>
      <w:proofErr w:type="spellEnd"/>
      <w:r w:rsidRPr="00463260">
        <w:rPr>
          <w:rFonts w:eastAsia="Times New Roman"/>
          <w:color w:val="auto"/>
          <w:shd w:val="clear" w:color="auto" w:fill="FFFFFF"/>
        </w:rPr>
        <w:t xml:space="preserve">. asfaltu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I, po zhutnení hr. 50 mm</w:t>
      </w:r>
      <w:r w:rsidRPr="00463260">
        <w:rPr>
          <w:rFonts w:eastAsia="Times New Roman"/>
          <w:color w:val="auto"/>
          <w:shd w:val="clear" w:color="auto" w:fill="FFFFFF"/>
        </w:rPr>
        <w:tab/>
        <w:t>m2</w:t>
      </w:r>
      <w:r w:rsidRPr="00463260">
        <w:rPr>
          <w:rFonts w:eastAsia="Times New Roman"/>
          <w:color w:val="auto"/>
          <w:shd w:val="clear" w:color="auto" w:fill="FFFFFF"/>
        </w:rPr>
        <w:tab/>
        <w:t>660.000</w:t>
      </w:r>
    </w:p>
    <w:p w14:paraId="6CE353A1" w14:textId="77777777" w:rsidR="0097396D" w:rsidRPr="00463260" w:rsidRDefault="0097396D" w:rsidP="00463260">
      <w:pPr>
        <w:spacing w:after="0"/>
        <w:jc w:val="both"/>
        <w:rPr>
          <w:b/>
          <w:bCs/>
          <w:color w:val="auto"/>
          <w:shd w:val="clear" w:color="auto" w:fill="FFFFFF"/>
        </w:rPr>
      </w:pPr>
    </w:p>
    <w:p w14:paraId="680C39C0" w14:textId="02590905"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6</w:t>
      </w:r>
      <w:r w:rsidRPr="00463260">
        <w:rPr>
          <w:b/>
          <w:bCs/>
          <w:color w:val="auto"/>
          <w:shd w:val="clear" w:color="auto" w:fill="FFFFFF"/>
        </w:rPr>
        <w:t>8</w:t>
      </w:r>
    </w:p>
    <w:p w14:paraId="00169895" w14:textId="7730E90B"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časti „B10 Výkaz výmer „ je uvedená položka  AC 11 O z modifikovaného asfaltu II.tr.</w:t>
      </w:r>
    </w:p>
    <w:p w14:paraId="7DE832A3"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Je možnosť zámeny za I.tr., pretože II.tr nemá význam?</w:t>
      </w:r>
    </w:p>
    <w:p w14:paraId="38107B1A" w14:textId="77777777" w:rsidR="0097396D" w:rsidRPr="00463260" w:rsidRDefault="0097396D" w:rsidP="00463260">
      <w:pPr>
        <w:spacing w:after="0"/>
        <w:jc w:val="both"/>
        <w:rPr>
          <w:color w:val="auto"/>
          <w:shd w:val="clear" w:color="auto" w:fill="FFFFFF"/>
        </w:rPr>
      </w:pPr>
    </w:p>
    <w:p w14:paraId="6B4F740D" w14:textId="248234C2"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6</w:t>
      </w:r>
      <w:r w:rsidRPr="00463260">
        <w:rPr>
          <w:b/>
          <w:bCs/>
          <w:color w:val="auto"/>
          <w:shd w:val="clear" w:color="auto" w:fill="FFFFFF"/>
        </w:rPr>
        <w:t>8</w:t>
      </w:r>
    </w:p>
    <w:p w14:paraId="322EC65A" w14:textId="0334FE32"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Asfalt AC 11 O sa podľa STN 73 6114 používa v kvalitatívnej triede II, avšak v prípade úsekov zaťažených ťažkými nákladnými vozidlami (napr. zastávky nekoľajovej MHD) musia použité zmesi AC vyhovovať požiadavkám odolnosti proti tvorbe trvalých deformácií stanovených pre AC kvalitatívnej triedy I.  Ak sa nejedná o úsek zaťažený ťažkými nákladnými vozidlami (napr. zastávky nekoľajovej MHD) môže zhotoviteľ použiť aj AC 11 O kvalitatívnej triedy II. tak, ako je uvedené v STN 73 6114, alebo o zámenu kvality asfaltových zmesí požiadať stavebný dozor na začiatku stavebných prác tak, ako mu to umožňujú zmluvné podmienky.</w:t>
      </w:r>
    </w:p>
    <w:p w14:paraId="62240E3B" w14:textId="77777777" w:rsidR="0097396D" w:rsidRPr="00463260" w:rsidRDefault="0097396D" w:rsidP="00463260">
      <w:pPr>
        <w:spacing w:after="0"/>
        <w:jc w:val="both"/>
        <w:rPr>
          <w:b/>
          <w:bCs/>
          <w:color w:val="auto"/>
          <w:shd w:val="clear" w:color="auto" w:fill="FFFFFF"/>
        </w:rPr>
      </w:pPr>
    </w:p>
    <w:p w14:paraId="1C42E2D9" w14:textId="35A466E2"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6</w:t>
      </w:r>
      <w:r w:rsidRPr="00463260">
        <w:rPr>
          <w:b/>
          <w:bCs/>
          <w:color w:val="auto"/>
          <w:shd w:val="clear" w:color="auto" w:fill="FFFFFF"/>
        </w:rPr>
        <w:t>9</w:t>
      </w:r>
    </w:p>
    <w:p w14:paraId="414E47EB" w14:textId="2C7D61F1"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časti „B10 Výkaz výmer</w:t>
      </w:r>
      <w:r w:rsidR="006B0C85" w:rsidRPr="00463260">
        <w:rPr>
          <w:rFonts w:eastAsia="Times New Roman"/>
          <w:color w:val="auto"/>
          <w:shd w:val="clear" w:color="auto" w:fill="FFFFFF"/>
        </w:rPr>
        <w:t>“</w:t>
      </w:r>
      <w:r w:rsidRPr="00463260">
        <w:rPr>
          <w:rFonts w:eastAsia="Times New Roman"/>
          <w:color w:val="auto"/>
          <w:shd w:val="clear" w:color="auto" w:fill="FFFFFF"/>
        </w:rPr>
        <w:t xml:space="preserve"> je uvedená položka  AC 8 O z modifikovaného asfaltu </w:t>
      </w:r>
      <w:proofErr w:type="spellStart"/>
      <w:r w:rsidRPr="00463260">
        <w:rPr>
          <w:rFonts w:eastAsia="Times New Roman"/>
          <w:color w:val="auto"/>
          <w:shd w:val="clear" w:color="auto" w:fill="FFFFFF"/>
        </w:rPr>
        <w:t>tr.II</w:t>
      </w:r>
      <w:proofErr w:type="spellEnd"/>
      <w:r w:rsidRPr="00463260">
        <w:rPr>
          <w:rFonts w:eastAsia="Times New Roman"/>
          <w:color w:val="auto"/>
          <w:shd w:val="clear" w:color="auto" w:fill="FFFFFF"/>
        </w:rPr>
        <w:t>. Pre danú zmes sa používa len nemodifikovaný asfalt, AC 8 O I nie je.</w:t>
      </w:r>
    </w:p>
    <w:p w14:paraId="7329E054"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Môže obstarávateľ opraviť túto položku?</w:t>
      </w:r>
    </w:p>
    <w:p w14:paraId="4D056A82" w14:textId="77777777" w:rsidR="0097396D" w:rsidRPr="00463260" w:rsidRDefault="0097396D" w:rsidP="00463260">
      <w:pPr>
        <w:spacing w:after="0"/>
        <w:jc w:val="both"/>
        <w:rPr>
          <w:color w:val="auto"/>
          <w:shd w:val="clear" w:color="auto" w:fill="FFFFFF"/>
        </w:rPr>
      </w:pPr>
    </w:p>
    <w:p w14:paraId="63D3E899" w14:textId="61233091"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6</w:t>
      </w:r>
      <w:r w:rsidRPr="00463260">
        <w:rPr>
          <w:b/>
          <w:bCs/>
          <w:color w:val="auto"/>
          <w:shd w:val="clear" w:color="auto" w:fill="FFFFFF"/>
        </w:rPr>
        <w:t>9</w:t>
      </w:r>
    </w:p>
    <w:p w14:paraId="1E0B1899" w14:textId="77E28A58" w:rsidR="006B0C85" w:rsidRPr="00463260" w:rsidRDefault="006B0C85" w:rsidP="00463260">
      <w:pPr>
        <w:spacing w:after="0"/>
        <w:jc w:val="both"/>
        <w:rPr>
          <w:b/>
          <w:bCs/>
          <w:color w:val="auto"/>
          <w:shd w:val="clear" w:color="auto" w:fill="FFFFFF"/>
        </w:rPr>
      </w:pPr>
      <w:r w:rsidRPr="00463260">
        <w:rPr>
          <w:color w:val="auto"/>
          <w:shd w:val="clear" w:color="auto" w:fill="FFFFFF"/>
        </w:rPr>
        <w:t>Asfalt AC 8 O sa podľa STN 73 6114 používa v kvalitatívnej triede II avšak v prípade úsekov zaťažených ťažkými nákladnými vozidlami (napr. zastávky nekoľajovej MHD) musia použité zmesi AC vyhovovať požiadavkám odolnosti proti tvorbe trvalých deformácií stanovených pre AC kvalitatívnej triedy I.</w:t>
      </w:r>
    </w:p>
    <w:p w14:paraId="538F1A96" w14:textId="2CA1A917" w:rsidR="0097396D" w:rsidRPr="00463260" w:rsidRDefault="0097396D" w:rsidP="00463260">
      <w:pPr>
        <w:spacing w:after="0"/>
        <w:jc w:val="both"/>
        <w:rPr>
          <w:b/>
          <w:bCs/>
          <w:color w:val="auto"/>
          <w:shd w:val="clear" w:color="auto" w:fill="FFFFFF"/>
        </w:rPr>
      </w:pPr>
    </w:p>
    <w:p w14:paraId="50E09818" w14:textId="77777777" w:rsidR="0081420B" w:rsidRPr="00463260" w:rsidRDefault="0081420B" w:rsidP="00463260">
      <w:pPr>
        <w:spacing w:after="0"/>
        <w:jc w:val="both"/>
        <w:rPr>
          <w:b/>
          <w:bCs/>
          <w:color w:val="auto"/>
          <w:shd w:val="clear" w:color="auto" w:fill="FFFFFF"/>
        </w:rPr>
      </w:pPr>
    </w:p>
    <w:p w14:paraId="33FBC0A3" w14:textId="07F2D3AE"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Otázka č. 6</w:t>
      </w:r>
      <w:r w:rsidR="003903C1" w:rsidRPr="00463260">
        <w:rPr>
          <w:b/>
          <w:bCs/>
          <w:color w:val="auto"/>
          <w:shd w:val="clear" w:color="auto" w:fill="FFFFFF"/>
        </w:rPr>
        <w:t>7</w:t>
      </w:r>
      <w:r w:rsidRPr="00463260">
        <w:rPr>
          <w:b/>
          <w:bCs/>
          <w:color w:val="auto"/>
          <w:shd w:val="clear" w:color="auto" w:fill="FFFFFF"/>
        </w:rPr>
        <w:t>0</w:t>
      </w:r>
    </w:p>
    <w:p w14:paraId="5B240DD2" w14:textId="4393FA84"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časti „B08 Projektová dokumentácia1 Stavebne objekty“ v objekte 60-34-04_Hala dennej kontroly a ošetrenia sme zistili nesúlad s „B10 </w:t>
      </w:r>
      <w:r w:rsidR="006B0C85" w:rsidRPr="00463260">
        <w:rPr>
          <w:rFonts w:eastAsia="Times New Roman"/>
          <w:color w:val="auto"/>
          <w:shd w:val="clear" w:color="auto" w:fill="FFFFFF"/>
        </w:rPr>
        <w:t>Výkaz</w:t>
      </w:r>
      <w:r w:rsidRPr="00463260">
        <w:rPr>
          <w:rFonts w:eastAsia="Times New Roman"/>
          <w:color w:val="auto"/>
          <w:shd w:val="clear" w:color="auto" w:fill="FFFFFF"/>
        </w:rPr>
        <w:t xml:space="preserve"> </w:t>
      </w:r>
      <w:r w:rsidR="006B0C85" w:rsidRPr="00463260">
        <w:rPr>
          <w:rFonts w:eastAsia="Times New Roman"/>
          <w:color w:val="auto"/>
          <w:shd w:val="clear" w:color="auto" w:fill="FFFFFF"/>
        </w:rPr>
        <w:t>výmer“</w:t>
      </w:r>
      <w:r w:rsidRPr="00463260">
        <w:rPr>
          <w:rFonts w:eastAsia="Times New Roman"/>
          <w:color w:val="auto"/>
          <w:shd w:val="clear" w:color="auto" w:fill="FFFFFF"/>
        </w:rPr>
        <w:t xml:space="preserve">. Predmetný objekt je založený na vŕtaných </w:t>
      </w:r>
      <w:proofErr w:type="spellStart"/>
      <w:r w:rsidRPr="00463260">
        <w:rPr>
          <w:rFonts w:eastAsia="Times New Roman"/>
          <w:color w:val="auto"/>
          <w:shd w:val="clear" w:color="auto" w:fill="FFFFFF"/>
        </w:rPr>
        <w:t>pilotách</w:t>
      </w:r>
      <w:proofErr w:type="spellEnd"/>
      <w:r w:rsidRPr="00463260">
        <w:rPr>
          <w:rFonts w:eastAsia="Times New Roman"/>
          <w:color w:val="auto"/>
          <w:shd w:val="clear" w:color="auto" w:fill="FFFFFF"/>
        </w:rPr>
        <w:t>, na ktoré má byť realizovaný monoliticky základový rošt, ktorého základové pásy majú byť podľa TS časť statika str. 6 zo železobetónu. V</w:t>
      </w:r>
      <w:r w:rsidR="006B0C85" w:rsidRPr="00463260">
        <w:rPr>
          <w:rFonts w:eastAsia="Times New Roman"/>
          <w:color w:val="auto"/>
          <w:shd w:val="clear" w:color="auto" w:fill="FFFFFF"/>
        </w:rPr>
        <w:t> </w:t>
      </w:r>
      <w:r w:rsidRPr="00463260">
        <w:rPr>
          <w:rFonts w:eastAsia="Times New Roman"/>
          <w:color w:val="auto"/>
          <w:shd w:val="clear" w:color="auto" w:fill="FFFFFF"/>
        </w:rPr>
        <w:t>architektonicko</w:t>
      </w:r>
      <w:r w:rsidR="006B0C85" w:rsidRPr="00463260">
        <w:rPr>
          <w:rFonts w:eastAsia="Times New Roman"/>
          <w:color w:val="auto"/>
          <w:shd w:val="clear" w:color="auto" w:fill="FFFFFF"/>
        </w:rPr>
        <w:t>-</w:t>
      </w:r>
      <w:r w:rsidRPr="00463260">
        <w:rPr>
          <w:rFonts w:eastAsia="Times New Roman"/>
          <w:color w:val="auto"/>
          <w:shd w:val="clear" w:color="auto" w:fill="FFFFFF"/>
        </w:rPr>
        <w:t xml:space="preserve"> stavebnom riešení sú však z prostého betónu a v časti statika nie je výkres výstuže predmetných základových pásov. Výkaz výmer tiež pracuje s prostým betónom. S ohľadom na členitosť a rôznorodosť pôdorysu /kontrolné, revízne jamy v stĺporadí A až B/ je potrebné do časti statika dopracovať výkres tvaru a aj výstuže základov s potrebným počtom charakteristických sklopených rezov vystihujúcich a dostatočne definujúcich tvar konštrukcie.</w:t>
      </w:r>
    </w:p>
    <w:p w14:paraId="11331A91"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Môže obstarávateľ opraviť, zosúladiť tieto položky? Môže obstarávateľ doplniť potrebné výkresy?</w:t>
      </w:r>
    </w:p>
    <w:p w14:paraId="5C1A0661" w14:textId="77777777" w:rsidR="0097396D" w:rsidRPr="00463260" w:rsidRDefault="0097396D" w:rsidP="00463260">
      <w:pPr>
        <w:spacing w:after="0"/>
        <w:jc w:val="both"/>
        <w:rPr>
          <w:color w:val="auto"/>
          <w:shd w:val="clear" w:color="auto" w:fill="FFFFFF"/>
        </w:rPr>
      </w:pPr>
    </w:p>
    <w:p w14:paraId="6D7396EB" w14:textId="1EFE6C87"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7</w:t>
      </w:r>
      <w:r w:rsidRPr="00463260">
        <w:rPr>
          <w:b/>
          <w:bCs/>
          <w:color w:val="auto"/>
          <w:shd w:val="clear" w:color="auto" w:fill="FFFFFF"/>
        </w:rPr>
        <w:t>0</w:t>
      </w:r>
    </w:p>
    <w:p w14:paraId="219630F7" w14:textId="73B6B2B4" w:rsidR="006B0C85" w:rsidRPr="00463260" w:rsidRDefault="006B0C85" w:rsidP="00463260">
      <w:pPr>
        <w:spacing w:after="0"/>
        <w:jc w:val="both"/>
        <w:rPr>
          <w:b/>
          <w:bCs/>
          <w:color w:val="auto"/>
          <w:shd w:val="clear" w:color="auto" w:fill="FFFFFF"/>
        </w:rPr>
      </w:pPr>
      <w:r w:rsidRPr="00463260">
        <w:rPr>
          <w:color w:val="auto"/>
          <w:shd w:val="clear" w:color="auto" w:fill="FFFFFF"/>
        </w:rPr>
        <w:t>Základové pásy nad pilótami budú z prostého betónu, preto nie je potrebné meniť položky vo Výkaze výmer. Rezy základmi sú spracované v prílohe 1.12 časť Architektúra.</w:t>
      </w:r>
    </w:p>
    <w:p w14:paraId="732B5440" w14:textId="0671B3DB" w:rsidR="0097396D" w:rsidRPr="00463260" w:rsidRDefault="0097396D" w:rsidP="00463260">
      <w:pPr>
        <w:spacing w:after="0"/>
        <w:jc w:val="both"/>
        <w:rPr>
          <w:b/>
          <w:bCs/>
          <w:color w:val="auto"/>
          <w:shd w:val="clear" w:color="auto" w:fill="FFFFFF"/>
        </w:rPr>
      </w:pPr>
    </w:p>
    <w:p w14:paraId="478320CE" w14:textId="6C79C516"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7</w:t>
      </w:r>
      <w:r w:rsidRPr="00463260">
        <w:rPr>
          <w:b/>
          <w:bCs/>
          <w:color w:val="auto"/>
          <w:shd w:val="clear" w:color="auto" w:fill="FFFFFF"/>
        </w:rPr>
        <w:t>1</w:t>
      </w:r>
    </w:p>
    <w:p w14:paraId="363C5B30" w14:textId="42F28BEA"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design </w:t>
      </w:r>
      <w:proofErr w:type="spellStart"/>
      <w:r w:rsidRPr="00463260">
        <w:rPr>
          <w:rFonts w:eastAsia="Times New Roman"/>
          <w:color w:val="auto"/>
          <w:shd w:val="clear" w:color="auto" w:fill="FFFFFF"/>
        </w:rPr>
        <w:t>manuále</w:t>
      </w:r>
      <w:proofErr w:type="spellEnd"/>
      <w:r w:rsidRPr="00463260">
        <w:rPr>
          <w:rFonts w:eastAsia="Times New Roman"/>
          <w:color w:val="auto"/>
          <w:shd w:val="clear" w:color="auto" w:fill="FFFFFF"/>
        </w:rPr>
        <w:t xml:space="preserve"> je požadované vytvárať kopčeky substrátu na streche zastávok. Nerovnomerné zaťaženie strechy nasiakavým materiálom by malo veľký dopad na statiku prístrešku a tým aj jeho cenu.</w:t>
      </w:r>
    </w:p>
    <w:p w14:paraId="168AD987" w14:textId="6DEE78D4"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Požaduje obstarávateľ vytvárať kopčeky substrátu na strechách zastávok podľa design manuálu?</w:t>
      </w:r>
    </w:p>
    <w:p w14:paraId="0C8E6AD0" w14:textId="77777777" w:rsidR="0097396D" w:rsidRPr="00463260" w:rsidRDefault="0097396D" w:rsidP="00463260">
      <w:pPr>
        <w:spacing w:after="0"/>
        <w:jc w:val="both"/>
        <w:rPr>
          <w:color w:val="auto"/>
          <w:shd w:val="clear" w:color="auto" w:fill="FFFFFF"/>
        </w:rPr>
      </w:pPr>
    </w:p>
    <w:p w14:paraId="4EA45739" w14:textId="48109E7C"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7</w:t>
      </w:r>
      <w:r w:rsidRPr="00463260">
        <w:rPr>
          <w:b/>
          <w:bCs/>
          <w:color w:val="auto"/>
          <w:shd w:val="clear" w:color="auto" w:fill="FFFFFF"/>
        </w:rPr>
        <w:t>1</w:t>
      </w:r>
    </w:p>
    <w:p w14:paraId="383E200C" w14:textId="47313A89" w:rsidR="006B0C85" w:rsidRPr="00463260" w:rsidRDefault="435AB476" w:rsidP="00463260">
      <w:pPr>
        <w:spacing w:after="0"/>
        <w:jc w:val="both"/>
        <w:rPr>
          <w:color w:val="auto"/>
          <w:shd w:val="clear" w:color="auto" w:fill="FFFFFF"/>
        </w:rPr>
      </w:pPr>
      <w:r w:rsidRPr="00463260">
        <w:rPr>
          <w:color w:val="auto"/>
          <w:shd w:val="clear" w:color="auto" w:fill="FFFFFF"/>
        </w:rPr>
        <w:t xml:space="preserve">Pozri odpoveď na otázku č. 243 bod a). </w:t>
      </w:r>
    </w:p>
    <w:p w14:paraId="11B2FF40" w14:textId="77777777" w:rsidR="0097396D" w:rsidRPr="00463260" w:rsidRDefault="0097396D" w:rsidP="00463260">
      <w:pPr>
        <w:spacing w:after="0"/>
        <w:jc w:val="both"/>
        <w:rPr>
          <w:b/>
          <w:bCs/>
          <w:color w:val="auto"/>
          <w:shd w:val="clear" w:color="auto" w:fill="FFFFFF"/>
        </w:rPr>
      </w:pPr>
    </w:p>
    <w:p w14:paraId="1AF6F00D" w14:textId="19158758"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7</w:t>
      </w:r>
      <w:r w:rsidRPr="00463260">
        <w:rPr>
          <w:b/>
          <w:bCs/>
          <w:color w:val="auto"/>
          <w:shd w:val="clear" w:color="auto" w:fill="FFFFFF"/>
        </w:rPr>
        <w:t>2</w:t>
      </w:r>
    </w:p>
    <w:p w14:paraId="566D8071" w14:textId="0628D018"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súťažných podkladoch nie je definovaný materiál bočných stien zastávok. Nie je zadefinované aký má rozmer kolmá sklenená zástena na vnútornom konci lavičky.</w:t>
      </w:r>
    </w:p>
    <w:p w14:paraId="41E54D80"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Určí obstarávateľ materiál bočných stien? </w:t>
      </w:r>
    </w:p>
    <w:p w14:paraId="14DAEC96"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Doplní obstarávateľ rozmer kolmej sklenenej zásteny na vnútornom konci lavičky?</w:t>
      </w:r>
    </w:p>
    <w:p w14:paraId="0E63E63D" w14:textId="77777777" w:rsidR="0097396D" w:rsidRPr="00463260" w:rsidRDefault="0097396D" w:rsidP="00463260">
      <w:pPr>
        <w:spacing w:after="0"/>
        <w:jc w:val="both"/>
        <w:rPr>
          <w:color w:val="auto"/>
          <w:shd w:val="clear" w:color="auto" w:fill="FFFFFF"/>
        </w:rPr>
      </w:pPr>
    </w:p>
    <w:p w14:paraId="29845886" w14:textId="03A0F34E"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7</w:t>
      </w:r>
      <w:r w:rsidRPr="00463260">
        <w:rPr>
          <w:b/>
          <w:bCs/>
          <w:color w:val="auto"/>
          <w:shd w:val="clear" w:color="auto" w:fill="FFFFFF"/>
        </w:rPr>
        <w:t>2</w:t>
      </w:r>
    </w:p>
    <w:p w14:paraId="50A2A6EA" w14:textId="569C6EEA" w:rsidR="006B0C85" w:rsidRPr="00463260" w:rsidRDefault="006B0C85" w:rsidP="00463260">
      <w:pPr>
        <w:spacing w:after="0"/>
        <w:jc w:val="both"/>
        <w:rPr>
          <w:b/>
          <w:bCs/>
          <w:color w:val="auto"/>
          <w:shd w:val="clear" w:color="auto" w:fill="FFFFFF"/>
        </w:rPr>
      </w:pPr>
      <w:r w:rsidRPr="00463260">
        <w:rPr>
          <w:color w:val="auto"/>
          <w:shd w:val="clear" w:color="auto" w:fill="FFFFFF"/>
        </w:rPr>
        <w:t>Bočné steny budú zasklené. Sklo je uvažované až na úroveň zadnej steny, t. j. 1500mm a na výšku, s uchytením do lišty a zasunuté do podhľadu. Kolmá stena je taktiež presklená.</w:t>
      </w:r>
    </w:p>
    <w:p w14:paraId="5544E685" w14:textId="77777777" w:rsidR="0097396D" w:rsidRPr="00463260" w:rsidRDefault="0097396D" w:rsidP="00463260">
      <w:pPr>
        <w:spacing w:after="0"/>
        <w:jc w:val="both"/>
        <w:rPr>
          <w:b/>
          <w:bCs/>
          <w:color w:val="auto"/>
          <w:shd w:val="clear" w:color="auto" w:fill="FFFFFF"/>
        </w:rPr>
      </w:pPr>
    </w:p>
    <w:p w14:paraId="4F4C4DFD" w14:textId="74A27221"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7</w:t>
      </w:r>
      <w:r w:rsidRPr="00463260">
        <w:rPr>
          <w:b/>
          <w:bCs/>
          <w:color w:val="auto"/>
          <w:shd w:val="clear" w:color="auto" w:fill="FFFFFF"/>
        </w:rPr>
        <w:t>3</w:t>
      </w:r>
    </w:p>
    <w:p w14:paraId="5CD0BE3A" w14:textId="0E8A2BA3"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súťažných podkladoch nie je zadefinované aké má byť prevedenie podhľadu zastávok. Podľa nášho názoru je nesprávna výmera plochy podhľadov</w:t>
      </w:r>
      <w:r w:rsidR="006B0C85" w:rsidRPr="00463260">
        <w:rPr>
          <w:rFonts w:eastAsia="Times New Roman"/>
          <w:color w:val="auto"/>
          <w:shd w:val="clear" w:color="auto" w:fill="FFFFFF"/>
        </w:rPr>
        <w:t>.</w:t>
      </w:r>
    </w:p>
    <w:p w14:paraId="4F1EB134"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Určí obstarávateľ aké má byť prevedenie podhľadu zastávok?</w:t>
      </w:r>
    </w:p>
    <w:p w14:paraId="3D58BC4D" w14:textId="7CAA0EF1" w:rsidR="0097396D" w:rsidRPr="00463260" w:rsidRDefault="42F3C5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Opraví obstarávateľ výkaz výmer plochy podhľadov?</w:t>
      </w:r>
    </w:p>
    <w:p w14:paraId="230C33AE" w14:textId="77777777" w:rsidR="006B0C85" w:rsidRPr="00463260" w:rsidRDefault="006B0C85" w:rsidP="00463260">
      <w:pPr>
        <w:spacing w:after="0"/>
        <w:contextualSpacing w:val="0"/>
        <w:jc w:val="both"/>
        <w:rPr>
          <w:rFonts w:eastAsia="Times New Roman"/>
          <w:color w:val="auto"/>
          <w:shd w:val="clear" w:color="auto" w:fill="FFFFFF"/>
        </w:rPr>
      </w:pPr>
    </w:p>
    <w:p w14:paraId="103CA433" w14:textId="26276511"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7</w:t>
      </w:r>
      <w:r w:rsidRPr="00463260">
        <w:rPr>
          <w:b/>
          <w:bCs/>
          <w:color w:val="auto"/>
          <w:shd w:val="clear" w:color="auto" w:fill="FFFFFF"/>
        </w:rPr>
        <w:t>3</w:t>
      </w:r>
    </w:p>
    <w:p w14:paraId="25DC91E2" w14:textId="193B05C3" w:rsidR="7F838F29" w:rsidRPr="00463260" w:rsidRDefault="006B0C85" w:rsidP="00463260">
      <w:pPr>
        <w:spacing w:after="0"/>
        <w:jc w:val="both"/>
        <w:rPr>
          <w:b/>
          <w:bCs/>
          <w:color w:val="auto"/>
          <w:shd w:val="clear" w:color="auto" w:fill="FFFFFF"/>
        </w:rPr>
      </w:pPr>
      <w:r w:rsidRPr="00463260">
        <w:rPr>
          <w:color w:val="auto"/>
          <w:shd w:val="clear" w:color="auto" w:fill="FFFFFF"/>
        </w:rPr>
        <w:t>Materiál podhľadu je uvažovaný ako nerezový plech v rastri 1000mm.</w:t>
      </w:r>
      <w:r w:rsidR="0081420B" w:rsidRPr="00463260">
        <w:rPr>
          <w:b/>
          <w:bCs/>
          <w:color w:val="auto"/>
          <w:shd w:val="clear" w:color="auto" w:fill="FFFFFF"/>
        </w:rPr>
        <w:t xml:space="preserve"> </w:t>
      </w:r>
      <w:r w:rsidR="38E58F39" w:rsidRPr="00463260">
        <w:rPr>
          <w:color w:val="auto"/>
        </w:rPr>
        <w:t>Odpoveď spresnila návrh projektanta v zmysle požadovaného rastrovania podhľadu. Plocha sa touto odpoveďou nemenila. Nie je potrebné upravovať V</w:t>
      </w:r>
      <w:r w:rsidR="37C6B14F" w:rsidRPr="00463260">
        <w:rPr>
          <w:color w:val="auto"/>
        </w:rPr>
        <w:t>ýkaz výmer</w:t>
      </w:r>
      <w:r w:rsidR="38E58F39" w:rsidRPr="00463260">
        <w:rPr>
          <w:color w:val="auto"/>
        </w:rPr>
        <w:t>.</w:t>
      </w:r>
    </w:p>
    <w:p w14:paraId="01740449" w14:textId="77777777" w:rsidR="0097396D" w:rsidRPr="00463260" w:rsidRDefault="0097396D" w:rsidP="00463260">
      <w:pPr>
        <w:spacing w:after="0"/>
        <w:jc w:val="both"/>
        <w:rPr>
          <w:b/>
          <w:bCs/>
          <w:color w:val="auto"/>
          <w:shd w:val="clear" w:color="auto" w:fill="FFFFFF"/>
        </w:rPr>
      </w:pPr>
    </w:p>
    <w:p w14:paraId="5AD50A22" w14:textId="1700F3F6"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Otázka č. 6</w:t>
      </w:r>
      <w:r w:rsidR="003903C1" w:rsidRPr="00463260">
        <w:rPr>
          <w:b/>
          <w:bCs/>
          <w:color w:val="auto"/>
          <w:shd w:val="clear" w:color="auto" w:fill="FFFFFF"/>
        </w:rPr>
        <w:t>7</w:t>
      </w:r>
      <w:r w:rsidRPr="00463260">
        <w:rPr>
          <w:b/>
          <w:bCs/>
          <w:color w:val="auto"/>
          <w:shd w:val="clear" w:color="auto" w:fill="FFFFFF"/>
        </w:rPr>
        <w:t>4</w:t>
      </w:r>
    </w:p>
    <w:p w14:paraId="5D7526EA"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súťažných podkladoch nie je zadefinované aké má byť prevedenie opláštenia </w:t>
      </w:r>
      <w:proofErr w:type="spellStart"/>
      <w:r w:rsidRPr="00463260">
        <w:rPr>
          <w:rFonts w:eastAsia="Times New Roman"/>
          <w:color w:val="auto"/>
          <w:shd w:val="clear" w:color="auto" w:fill="FFFFFF"/>
        </w:rPr>
        <w:t>atiky</w:t>
      </w:r>
      <w:proofErr w:type="spellEnd"/>
      <w:r w:rsidRPr="00463260">
        <w:rPr>
          <w:rFonts w:eastAsia="Times New Roman"/>
          <w:color w:val="auto"/>
          <w:shd w:val="clear" w:color="auto" w:fill="FFFFFF"/>
        </w:rPr>
        <w:t xml:space="preserve"> okolo zvodov vody zo strechy zastávok.</w:t>
      </w:r>
    </w:p>
    <w:p w14:paraId="7262BEEA"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Doplní obstarávateľ aké má byť prevedenie opláštenia </w:t>
      </w:r>
      <w:proofErr w:type="spellStart"/>
      <w:r w:rsidRPr="00463260">
        <w:rPr>
          <w:rFonts w:eastAsia="Times New Roman"/>
          <w:color w:val="auto"/>
          <w:shd w:val="clear" w:color="auto" w:fill="FFFFFF"/>
        </w:rPr>
        <w:t>atiky</w:t>
      </w:r>
      <w:proofErr w:type="spellEnd"/>
      <w:r w:rsidRPr="00463260">
        <w:rPr>
          <w:rFonts w:eastAsia="Times New Roman"/>
          <w:color w:val="auto"/>
          <w:shd w:val="clear" w:color="auto" w:fill="FFFFFF"/>
        </w:rPr>
        <w:t xml:space="preserve"> okolo zvodov vody zo strechy zastávok?</w:t>
      </w:r>
    </w:p>
    <w:p w14:paraId="39F29B3C" w14:textId="77777777" w:rsidR="0097396D" w:rsidRPr="00463260" w:rsidRDefault="0097396D" w:rsidP="00463260">
      <w:pPr>
        <w:spacing w:after="0"/>
        <w:jc w:val="both"/>
        <w:rPr>
          <w:color w:val="auto"/>
          <w:shd w:val="clear" w:color="auto" w:fill="FFFFFF"/>
        </w:rPr>
      </w:pPr>
    </w:p>
    <w:p w14:paraId="2B3A2CC8" w14:textId="4619A3E3"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7</w:t>
      </w:r>
      <w:r w:rsidRPr="00463260">
        <w:rPr>
          <w:b/>
          <w:bCs/>
          <w:color w:val="auto"/>
          <w:shd w:val="clear" w:color="auto" w:fill="FFFFFF"/>
        </w:rPr>
        <w:t>4</w:t>
      </w:r>
    </w:p>
    <w:p w14:paraId="60B104E5" w14:textId="3F6BA8C9" w:rsidR="006B0C85" w:rsidRPr="00463260" w:rsidRDefault="006B0C85" w:rsidP="00463260">
      <w:pPr>
        <w:spacing w:after="0"/>
        <w:jc w:val="both"/>
        <w:rPr>
          <w:b/>
          <w:bCs/>
          <w:color w:val="auto"/>
          <w:shd w:val="clear" w:color="auto" w:fill="FFFFFF"/>
        </w:rPr>
      </w:pPr>
      <w:r w:rsidRPr="00463260">
        <w:rPr>
          <w:color w:val="auto"/>
          <w:shd w:val="clear" w:color="auto" w:fill="FFFFFF"/>
        </w:rPr>
        <w:t xml:space="preserve">Opláštenie </w:t>
      </w:r>
      <w:proofErr w:type="spellStart"/>
      <w:r w:rsidRPr="00463260">
        <w:rPr>
          <w:color w:val="auto"/>
          <w:shd w:val="clear" w:color="auto" w:fill="FFFFFF"/>
        </w:rPr>
        <w:t>atiky</w:t>
      </w:r>
      <w:proofErr w:type="spellEnd"/>
      <w:r w:rsidRPr="00463260">
        <w:rPr>
          <w:color w:val="auto"/>
          <w:shd w:val="clear" w:color="auto" w:fill="FFFFFF"/>
        </w:rPr>
        <w:t xml:space="preserve"> je uvažované lakovaným plechom.</w:t>
      </w:r>
    </w:p>
    <w:p w14:paraId="71D4C247" w14:textId="77777777" w:rsidR="0097396D" w:rsidRPr="00463260" w:rsidRDefault="0097396D" w:rsidP="00463260">
      <w:pPr>
        <w:spacing w:after="0"/>
        <w:jc w:val="both"/>
        <w:rPr>
          <w:b/>
          <w:bCs/>
          <w:color w:val="auto"/>
          <w:shd w:val="clear" w:color="auto" w:fill="FFFFFF"/>
        </w:rPr>
      </w:pPr>
    </w:p>
    <w:p w14:paraId="0A2E24E4" w14:textId="4487A022"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7</w:t>
      </w:r>
      <w:r w:rsidRPr="00463260">
        <w:rPr>
          <w:b/>
          <w:bCs/>
          <w:color w:val="auto"/>
          <w:shd w:val="clear" w:color="auto" w:fill="FFFFFF"/>
        </w:rPr>
        <w:t>5</w:t>
      </w:r>
    </w:p>
    <w:p w14:paraId="5E559248" w14:textId="243FD161"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Opláštenie oceľových konštrukcií zastávok vo vizualizácii je </w:t>
      </w:r>
      <w:proofErr w:type="spellStart"/>
      <w:r w:rsidRPr="00463260">
        <w:rPr>
          <w:rFonts w:eastAsia="Times New Roman"/>
          <w:color w:val="auto"/>
          <w:shd w:val="clear" w:color="auto" w:fill="FFFFFF"/>
        </w:rPr>
        <w:t>Ťahokov</w:t>
      </w:r>
      <w:proofErr w:type="spellEnd"/>
      <w:r w:rsidRPr="00463260">
        <w:rPr>
          <w:rFonts w:eastAsia="Times New Roman"/>
          <w:color w:val="auto"/>
          <w:shd w:val="clear" w:color="auto" w:fill="FFFFFF"/>
        </w:rPr>
        <w:t xml:space="preserve">. V design </w:t>
      </w:r>
      <w:proofErr w:type="spellStart"/>
      <w:r w:rsidRPr="00463260">
        <w:rPr>
          <w:rFonts w:eastAsia="Times New Roman"/>
          <w:color w:val="auto"/>
          <w:shd w:val="clear" w:color="auto" w:fill="FFFFFF"/>
        </w:rPr>
        <w:t>manuále</w:t>
      </w:r>
      <w:proofErr w:type="spellEnd"/>
      <w:r w:rsidRPr="00463260">
        <w:rPr>
          <w:rFonts w:eastAsia="Times New Roman"/>
          <w:color w:val="auto"/>
          <w:shd w:val="clear" w:color="auto" w:fill="FFFFFF"/>
        </w:rPr>
        <w:t xml:space="preserve"> je uvedený perforovaný plech. </w:t>
      </w:r>
    </w:p>
    <w:p w14:paraId="13D9C287" w14:textId="2AB390D8"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Určí obstarávateľ aké má byť prevedenie opláštenia oceľových konštrukcií zastávok?</w:t>
      </w:r>
    </w:p>
    <w:p w14:paraId="274A057D" w14:textId="77777777" w:rsidR="0097396D" w:rsidRPr="00463260" w:rsidRDefault="0097396D" w:rsidP="00463260">
      <w:pPr>
        <w:spacing w:after="0"/>
        <w:jc w:val="both"/>
        <w:rPr>
          <w:color w:val="auto"/>
          <w:shd w:val="clear" w:color="auto" w:fill="FFFFFF"/>
        </w:rPr>
      </w:pPr>
    </w:p>
    <w:p w14:paraId="5DC14AE6" w14:textId="3F504BE2"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7</w:t>
      </w:r>
      <w:r w:rsidRPr="00463260">
        <w:rPr>
          <w:b/>
          <w:bCs/>
          <w:color w:val="auto"/>
          <w:shd w:val="clear" w:color="auto" w:fill="FFFFFF"/>
        </w:rPr>
        <w:t>5</w:t>
      </w:r>
    </w:p>
    <w:p w14:paraId="067BE82F" w14:textId="6C7C9837" w:rsidR="006B0C85" w:rsidRPr="00463260" w:rsidRDefault="006B0C85" w:rsidP="00463260">
      <w:pPr>
        <w:spacing w:after="0"/>
        <w:jc w:val="both"/>
        <w:rPr>
          <w:b/>
          <w:bCs/>
          <w:color w:val="auto"/>
          <w:shd w:val="clear" w:color="auto" w:fill="FFFFFF"/>
        </w:rPr>
      </w:pPr>
      <w:r w:rsidRPr="00463260">
        <w:rPr>
          <w:color w:val="auto"/>
          <w:shd w:val="clear" w:color="auto" w:fill="FFFFFF"/>
        </w:rPr>
        <w:t xml:space="preserve">Opláštenie oceľových konštrukcií je uvažované v zmysle </w:t>
      </w:r>
      <w:proofErr w:type="spellStart"/>
      <w:r w:rsidRPr="00463260">
        <w:rPr>
          <w:color w:val="auto"/>
          <w:shd w:val="clear" w:color="auto" w:fill="FFFFFF"/>
        </w:rPr>
        <w:t>designmanuálu</w:t>
      </w:r>
      <w:proofErr w:type="spellEnd"/>
      <w:r w:rsidRPr="00463260">
        <w:rPr>
          <w:color w:val="auto"/>
          <w:shd w:val="clear" w:color="auto" w:fill="FFFFFF"/>
        </w:rPr>
        <w:t xml:space="preserve"> pomocou perforovaného plechu.</w:t>
      </w:r>
    </w:p>
    <w:p w14:paraId="5B634620" w14:textId="77777777" w:rsidR="0097396D" w:rsidRPr="00463260" w:rsidRDefault="0097396D" w:rsidP="00463260">
      <w:pPr>
        <w:spacing w:after="0"/>
        <w:jc w:val="both"/>
        <w:rPr>
          <w:b/>
          <w:bCs/>
          <w:color w:val="auto"/>
          <w:shd w:val="clear" w:color="auto" w:fill="FFFFFF"/>
        </w:rPr>
      </w:pPr>
    </w:p>
    <w:p w14:paraId="0A861B09" w14:textId="2E37B124"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7</w:t>
      </w:r>
      <w:r w:rsidRPr="00463260">
        <w:rPr>
          <w:b/>
          <w:bCs/>
          <w:color w:val="auto"/>
          <w:shd w:val="clear" w:color="auto" w:fill="FFFFFF"/>
        </w:rPr>
        <w:t>6</w:t>
      </w:r>
    </w:p>
    <w:p w14:paraId="61EB50FD" w14:textId="02E85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nie je uvedené opláštenie multifunkčnej skrine na zastávkach.</w:t>
      </w:r>
    </w:p>
    <w:p w14:paraId="1B8ED57A"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Doplní obstarávateľ aké má byť prevedenie opláštenia multifunkčnej skrine na zastávkach ? </w:t>
      </w:r>
    </w:p>
    <w:p w14:paraId="55C7E0D7" w14:textId="77777777" w:rsidR="0097396D" w:rsidRPr="00463260" w:rsidRDefault="0097396D" w:rsidP="00463260">
      <w:pPr>
        <w:spacing w:after="0"/>
        <w:jc w:val="both"/>
        <w:rPr>
          <w:color w:val="auto"/>
          <w:shd w:val="clear" w:color="auto" w:fill="FFFFFF"/>
        </w:rPr>
      </w:pPr>
    </w:p>
    <w:p w14:paraId="70097743" w14:textId="26702FD9"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7</w:t>
      </w:r>
      <w:r w:rsidRPr="00463260">
        <w:rPr>
          <w:b/>
          <w:bCs/>
          <w:color w:val="auto"/>
          <w:shd w:val="clear" w:color="auto" w:fill="FFFFFF"/>
        </w:rPr>
        <w:t>6</w:t>
      </w:r>
    </w:p>
    <w:p w14:paraId="38E8537A" w14:textId="124ACBED" w:rsidR="006B0C85" w:rsidRPr="00463260" w:rsidRDefault="435AB476" w:rsidP="00463260">
      <w:pPr>
        <w:spacing w:after="0"/>
        <w:jc w:val="both"/>
        <w:rPr>
          <w:b/>
          <w:bCs/>
          <w:color w:val="auto"/>
          <w:shd w:val="clear" w:color="auto" w:fill="FFFFFF"/>
        </w:rPr>
      </w:pPr>
      <w:r w:rsidRPr="00463260">
        <w:rPr>
          <w:color w:val="auto"/>
          <w:shd w:val="clear" w:color="auto" w:fill="FFFFFF"/>
        </w:rPr>
        <w:t>Opláštenie multifunkčnej skrine je uvažované formou lakovaného plechu.</w:t>
      </w:r>
    </w:p>
    <w:p w14:paraId="36313968" w14:textId="77777777" w:rsidR="0097396D" w:rsidRPr="00463260" w:rsidRDefault="0097396D" w:rsidP="00463260">
      <w:pPr>
        <w:spacing w:after="0"/>
        <w:jc w:val="both"/>
        <w:rPr>
          <w:b/>
          <w:bCs/>
          <w:color w:val="auto"/>
          <w:shd w:val="clear" w:color="auto" w:fill="FFFFFF"/>
        </w:rPr>
      </w:pPr>
    </w:p>
    <w:p w14:paraId="19740C32" w14:textId="48809303"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7</w:t>
      </w:r>
      <w:r w:rsidRPr="00463260">
        <w:rPr>
          <w:b/>
          <w:bCs/>
          <w:color w:val="auto"/>
          <w:shd w:val="clear" w:color="auto" w:fill="FFFFFF"/>
        </w:rPr>
        <w:t>7</w:t>
      </w:r>
    </w:p>
    <w:p w14:paraId="3E4F0C9A"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výkaze výmer v objektoch zastávok podľa nášho názoru chýba hmotnosť ocele na </w:t>
      </w:r>
      <w:proofErr w:type="spellStart"/>
      <w:r w:rsidRPr="00463260">
        <w:rPr>
          <w:rFonts w:eastAsia="Times New Roman"/>
          <w:color w:val="auto"/>
          <w:shd w:val="clear" w:color="auto" w:fill="FFFFFF"/>
        </w:rPr>
        <w:t>podkonštrukcie</w:t>
      </w:r>
      <w:proofErr w:type="spellEnd"/>
      <w:r w:rsidRPr="00463260">
        <w:rPr>
          <w:rFonts w:eastAsia="Times New Roman"/>
          <w:color w:val="auto"/>
          <w:shd w:val="clear" w:color="auto" w:fill="FFFFFF"/>
        </w:rPr>
        <w:t xml:space="preserve"> opláštenie, zvody, výstuhu </w:t>
      </w:r>
      <w:proofErr w:type="spellStart"/>
      <w:r w:rsidRPr="00463260">
        <w:rPr>
          <w:rFonts w:eastAsia="Times New Roman"/>
          <w:color w:val="auto"/>
          <w:shd w:val="clear" w:color="auto" w:fill="FFFFFF"/>
        </w:rPr>
        <w:t>atiky</w:t>
      </w:r>
      <w:proofErr w:type="spellEnd"/>
      <w:r w:rsidRPr="00463260">
        <w:rPr>
          <w:rFonts w:eastAsia="Times New Roman"/>
          <w:color w:val="auto"/>
          <w:shd w:val="clear" w:color="auto" w:fill="FFFFFF"/>
        </w:rPr>
        <w:t xml:space="preserve">, kotevné pätky, kotevné lišty na sklá.   </w:t>
      </w:r>
    </w:p>
    <w:p w14:paraId="79A3407D"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Doplní obstarávateľ chýbajúce položky do výkazu výmer?</w:t>
      </w:r>
    </w:p>
    <w:p w14:paraId="1404A399" w14:textId="77777777" w:rsidR="0097396D" w:rsidRPr="00463260" w:rsidRDefault="0097396D" w:rsidP="00463260">
      <w:pPr>
        <w:spacing w:after="0"/>
        <w:jc w:val="both"/>
        <w:rPr>
          <w:color w:val="auto"/>
          <w:shd w:val="clear" w:color="auto" w:fill="FFFFFF"/>
        </w:rPr>
      </w:pPr>
    </w:p>
    <w:p w14:paraId="1104D85C" w14:textId="071E2510"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7</w:t>
      </w:r>
      <w:r w:rsidRPr="00463260">
        <w:rPr>
          <w:b/>
          <w:bCs/>
          <w:color w:val="auto"/>
          <w:shd w:val="clear" w:color="auto" w:fill="FFFFFF"/>
        </w:rPr>
        <w:t>7</w:t>
      </w:r>
    </w:p>
    <w:p w14:paraId="62880568" w14:textId="7E3544F4"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40-34-04, SO 40-34-05, SO 40-34-06, SO 50-34-04, SO 50-34-05, SO 50-34-06</w:t>
      </w:r>
    </w:p>
    <w:p w14:paraId="1744444B" w14:textId="30F0D7C3"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bola opravená výmera položky:</w:t>
      </w:r>
    </w:p>
    <w:p w14:paraId="30FCBF19" w14:textId="62358E30"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430861001          Montáž rôznych dielov OK - prvá cenová krivka do 300 kg vrátane      kg         1530,25</w:t>
      </w:r>
    </w:p>
    <w:p w14:paraId="6B3BF15B" w14:textId="346D99FC"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bola pridaná nová položka:</w:t>
      </w:r>
    </w:p>
    <w:p w14:paraId="253642AA" w14:textId="6BB92F9C"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5531257R            Atypická oceľová konštrukcia prístrešku (</w:t>
      </w:r>
      <w:proofErr w:type="spellStart"/>
      <w:r w:rsidRPr="00463260">
        <w:rPr>
          <w:rFonts w:eastAsia="Times New Roman"/>
          <w:color w:val="auto"/>
          <w:shd w:val="clear" w:color="auto" w:fill="FFFFFF"/>
        </w:rPr>
        <w:t>podkonštrukcia</w:t>
      </w:r>
      <w:proofErr w:type="spellEnd"/>
      <w:r w:rsidRPr="00463260">
        <w:rPr>
          <w:rFonts w:eastAsia="Times New Roman"/>
          <w:color w:val="auto"/>
          <w:shd w:val="clear" w:color="auto" w:fill="FFFFFF"/>
        </w:rPr>
        <w:t>, zvody, výstuha, kotevné prvky)  vrátane spojovacieho materiálu               kg           1196,25</w:t>
      </w:r>
    </w:p>
    <w:p w14:paraId="2DA83A91"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60-34-02.A</w:t>
      </w:r>
    </w:p>
    <w:p w14:paraId="29DB991B" w14:textId="54B38FC2"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bola opravená výmera položky:</w:t>
      </w:r>
    </w:p>
    <w:p w14:paraId="688D5EC6" w14:textId="5942D659"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430861001          Montáž rôznych dielov OK - prvá cenová krivka do 300 kg vrátane    kg           447,175</w:t>
      </w:r>
    </w:p>
    <w:p w14:paraId="1279B417"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5531257R            Atypická oceľová konštrukcia prístrešku (</w:t>
      </w:r>
      <w:proofErr w:type="spellStart"/>
      <w:r w:rsidRPr="00463260">
        <w:rPr>
          <w:rFonts w:eastAsia="Times New Roman"/>
          <w:color w:val="auto"/>
          <w:shd w:val="clear" w:color="auto" w:fill="FFFFFF"/>
        </w:rPr>
        <w:t>podkonštrukcia</w:t>
      </w:r>
      <w:proofErr w:type="spellEnd"/>
      <w:r w:rsidRPr="00463260">
        <w:rPr>
          <w:rFonts w:eastAsia="Times New Roman"/>
          <w:color w:val="auto"/>
          <w:shd w:val="clear" w:color="auto" w:fill="FFFFFF"/>
        </w:rPr>
        <w:t>, zvody, výstuha, kotevné prvky)  vrátane spojovacieho materiálu               kg           405,425</w:t>
      </w:r>
    </w:p>
    <w:p w14:paraId="01ED089C" w14:textId="0858CDA7" w:rsidR="0097396D" w:rsidRPr="00463260" w:rsidRDefault="0097396D" w:rsidP="00463260">
      <w:pPr>
        <w:spacing w:after="0"/>
        <w:jc w:val="both"/>
        <w:rPr>
          <w:b/>
          <w:bCs/>
          <w:color w:val="auto"/>
          <w:shd w:val="clear" w:color="auto" w:fill="FFFFFF"/>
        </w:rPr>
      </w:pPr>
    </w:p>
    <w:p w14:paraId="51D641E7" w14:textId="77777777" w:rsidR="0081420B" w:rsidRPr="00463260" w:rsidRDefault="0081420B" w:rsidP="00463260">
      <w:pPr>
        <w:spacing w:after="0"/>
        <w:jc w:val="both"/>
        <w:rPr>
          <w:b/>
          <w:bCs/>
          <w:color w:val="auto"/>
          <w:shd w:val="clear" w:color="auto" w:fill="FFFFFF"/>
        </w:rPr>
      </w:pPr>
    </w:p>
    <w:p w14:paraId="7D6FEB36" w14:textId="6BBC9B1F"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Otázka č. 6</w:t>
      </w:r>
      <w:r w:rsidR="003903C1" w:rsidRPr="00463260">
        <w:rPr>
          <w:b/>
          <w:bCs/>
          <w:color w:val="auto"/>
          <w:shd w:val="clear" w:color="auto" w:fill="FFFFFF"/>
        </w:rPr>
        <w:t>7</w:t>
      </w:r>
      <w:r w:rsidRPr="00463260">
        <w:rPr>
          <w:b/>
          <w:bCs/>
          <w:color w:val="auto"/>
          <w:shd w:val="clear" w:color="auto" w:fill="FFFFFF"/>
        </w:rPr>
        <w:t>8</w:t>
      </w:r>
    </w:p>
    <w:p w14:paraId="3F5007E2" w14:textId="6F821065"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v objektoch zastávok podľa nášho názoru chýba plocha pr</w:t>
      </w:r>
      <w:r w:rsidR="006B0C85" w:rsidRPr="00463260">
        <w:rPr>
          <w:rFonts w:eastAsia="Times New Roman"/>
          <w:color w:val="auto"/>
          <w:shd w:val="clear" w:color="auto" w:fill="FFFFFF"/>
        </w:rPr>
        <w:t>e</w:t>
      </w:r>
      <w:r w:rsidRPr="00463260">
        <w:rPr>
          <w:rFonts w:eastAsia="Times New Roman"/>
          <w:color w:val="auto"/>
          <w:shd w:val="clear" w:color="auto" w:fill="FFFFFF"/>
        </w:rPr>
        <w:t xml:space="preserve"> povrchové úpravy ocele na </w:t>
      </w:r>
      <w:proofErr w:type="spellStart"/>
      <w:r w:rsidRPr="00463260">
        <w:rPr>
          <w:rFonts w:eastAsia="Times New Roman"/>
          <w:color w:val="auto"/>
          <w:shd w:val="clear" w:color="auto" w:fill="FFFFFF"/>
        </w:rPr>
        <w:t>podkonštrukcie</w:t>
      </w:r>
      <w:proofErr w:type="spellEnd"/>
      <w:r w:rsidRPr="00463260">
        <w:rPr>
          <w:rFonts w:eastAsia="Times New Roman"/>
          <w:color w:val="auto"/>
          <w:shd w:val="clear" w:color="auto" w:fill="FFFFFF"/>
        </w:rPr>
        <w:t xml:space="preserve"> opláštenia, zvody, výstuhu </w:t>
      </w:r>
      <w:proofErr w:type="spellStart"/>
      <w:r w:rsidRPr="00463260">
        <w:rPr>
          <w:rFonts w:eastAsia="Times New Roman"/>
          <w:color w:val="auto"/>
          <w:shd w:val="clear" w:color="auto" w:fill="FFFFFF"/>
        </w:rPr>
        <w:t>atiky</w:t>
      </w:r>
      <w:proofErr w:type="spellEnd"/>
      <w:r w:rsidRPr="00463260">
        <w:rPr>
          <w:rFonts w:eastAsia="Times New Roman"/>
          <w:color w:val="auto"/>
          <w:shd w:val="clear" w:color="auto" w:fill="FFFFFF"/>
        </w:rPr>
        <w:t>, kotevní pätky, kotevné lišty na sklá.</w:t>
      </w:r>
    </w:p>
    <w:p w14:paraId="7C4B3E4B"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Doplní obstarávateľ chýbajúce položky do výkazu výmer?</w:t>
      </w:r>
    </w:p>
    <w:p w14:paraId="499F6CB5" w14:textId="77777777" w:rsidR="0097396D" w:rsidRPr="00463260" w:rsidRDefault="0097396D" w:rsidP="00463260">
      <w:pPr>
        <w:spacing w:after="0"/>
        <w:jc w:val="both"/>
        <w:rPr>
          <w:color w:val="auto"/>
          <w:shd w:val="clear" w:color="auto" w:fill="FFFFFF"/>
        </w:rPr>
      </w:pPr>
    </w:p>
    <w:p w14:paraId="041A3080" w14:textId="206E3A77"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7</w:t>
      </w:r>
      <w:r w:rsidRPr="00463260">
        <w:rPr>
          <w:b/>
          <w:bCs/>
          <w:color w:val="auto"/>
          <w:shd w:val="clear" w:color="auto" w:fill="FFFFFF"/>
        </w:rPr>
        <w:t>8</w:t>
      </w:r>
    </w:p>
    <w:p w14:paraId="429A4299" w14:textId="68D8CF13"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Bolo upravené množstvo náteru:</w:t>
      </w:r>
    </w:p>
    <w:p w14:paraId="32F9BFEC"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40-34-04,40-34-05,40-34-06,50-34-04,50-34-05,50-34-06</w:t>
      </w:r>
    </w:p>
    <w:p w14:paraId="758B9B60"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783122710</w:t>
      </w:r>
      <w:r w:rsidRPr="00463260">
        <w:rPr>
          <w:rFonts w:eastAsia="Times New Roman"/>
          <w:color w:val="auto"/>
          <w:shd w:val="clear" w:color="auto" w:fill="FFFFFF"/>
        </w:rPr>
        <w:tab/>
        <w:t xml:space="preserve">Nátery </w:t>
      </w:r>
      <w:proofErr w:type="spellStart"/>
      <w:r w:rsidRPr="00463260">
        <w:rPr>
          <w:rFonts w:eastAsia="Times New Roman"/>
          <w:color w:val="auto"/>
          <w:shd w:val="clear" w:color="auto" w:fill="FFFFFF"/>
        </w:rPr>
        <w:t>oceľ.konštr</w:t>
      </w:r>
      <w:proofErr w:type="spellEnd"/>
      <w:r w:rsidRPr="00463260">
        <w:rPr>
          <w:rFonts w:eastAsia="Times New Roman"/>
          <w:color w:val="auto"/>
          <w:shd w:val="clear" w:color="auto" w:fill="FFFFFF"/>
        </w:rPr>
        <w:t xml:space="preserve">. syntetické na vzduchu </w:t>
      </w:r>
      <w:proofErr w:type="spellStart"/>
      <w:r w:rsidRPr="00463260">
        <w:rPr>
          <w:rFonts w:eastAsia="Times New Roman"/>
          <w:color w:val="auto"/>
          <w:shd w:val="clear" w:color="auto" w:fill="FFFFFF"/>
        </w:rPr>
        <w:t>schnúce</w:t>
      </w:r>
      <w:proofErr w:type="spellEnd"/>
      <w:r w:rsidRPr="00463260">
        <w:rPr>
          <w:rFonts w:eastAsia="Times New Roman"/>
          <w:color w:val="auto"/>
          <w:shd w:val="clear" w:color="auto" w:fill="FFFFFF"/>
        </w:rPr>
        <w:t xml:space="preserve"> ťažkých A základné - 35µm   </w:t>
      </w:r>
    </w:p>
    <w:p w14:paraId="0DCDE0DC" w14:textId="07D4A6C4"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m2</w:t>
      </w:r>
      <w:r w:rsidRPr="00463260">
        <w:rPr>
          <w:rFonts w:eastAsia="Times New Roman"/>
          <w:color w:val="auto"/>
          <w:shd w:val="clear" w:color="auto" w:fill="FFFFFF"/>
        </w:rPr>
        <w:tab/>
        <w:t>484,000</w:t>
      </w:r>
    </w:p>
    <w:p w14:paraId="2E381EA8"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250040101</w:t>
      </w:r>
      <w:r w:rsidRPr="00463260">
        <w:rPr>
          <w:rFonts w:eastAsia="Times New Roman"/>
          <w:color w:val="auto"/>
          <w:shd w:val="clear" w:color="auto" w:fill="FFFFFF"/>
        </w:rPr>
        <w:tab/>
        <w:t xml:space="preserve">Metalizácia zinkom /Zn/ 100 mikrometrov </w:t>
      </w:r>
      <w:proofErr w:type="spellStart"/>
      <w:r w:rsidRPr="00463260">
        <w:rPr>
          <w:rFonts w:eastAsia="Times New Roman"/>
          <w:color w:val="auto"/>
          <w:shd w:val="clear" w:color="auto" w:fill="FFFFFF"/>
        </w:rPr>
        <w:t>tr.I.spotreba</w:t>
      </w:r>
      <w:proofErr w:type="spellEnd"/>
      <w:r w:rsidRPr="00463260">
        <w:rPr>
          <w:rFonts w:eastAsia="Times New Roman"/>
          <w:color w:val="auto"/>
          <w:shd w:val="clear" w:color="auto" w:fill="FFFFFF"/>
        </w:rPr>
        <w:t xml:space="preserve"> kovu 1.85 kg/m2, výška do 1,9 m   </w:t>
      </w:r>
      <w:r w:rsidRPr="00463260">
        <w:rPr>
          <w:rFonts w:eastAsia="Times New Roman"/>
          <w:color w:val="auto"/>
          <w:shd w:val="clear" w:color="auto" w:fill="FFFFFF"/>
        </w:rPr>
        <w:tab/>
        <w:t>m2</w:t>
      </w:r>
      <w:r w:rsidRPr="00463260">
        <w:rPr>
          <w:rFonts w:eastAsia="Times New Roman"/>
          <w:color w:val="auto"/>
          <w:shd w:val="clear" w:color="auto" w:fill="FFFFFF"/>
        </w:rPr>
        <w:tab/>
        <w:t>242,000</w:t>
      </w:r>
    </w:p>
    <w:p w14:paraId="340A1BDC" w14:textId="38B0AD16"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250040301</w:t>
      </w:r>
      <w:r w:rsidRPr="00463260">
        <w:rPr>
          <w:rFonts w:eastAsia="Times New Roman"/>
          <w:color w:val="auto"/>
          <w:shd w:val="clear" w:color="auto" w:fill="FFFFFF"/>
        </w:rPr>
        <w:tab/>
      </w:r>
      <w:proofErr w:type="spellStart"/>
      <w:r w:rsidRPr="00463260">
        <w:rPr>
          <w:rFonts w:eastAsia="Times New Roman"/>
          <w:color w:val="auto"/>
          <w:shd w:val="clear" w:color="auto" w:fill="FFFFFF"/>
        </w:rPr>
        <w:t>Otryskávanie</w:t>
      </w:r>
      <w:proofErr w:type="spellEnd"/>
      <w:r w:rsidRPr="00463260">
        <w:rPr>
          <w:rFonts w:eastAsia="Times New Roman"/>
          <w:color w:val="auto"/>
          <w:shd w:val="clear" w:color="auto" w:fill="FFFFFF"/>
        </w:rPr>
        <w:t xml:space="preserve"> kremičitým pieskom </w:t>
      </w:r>
      <w:proofErr w:type="spellStart"/>
      <w:r w:rsidRPr="00463260">
        <w:rPr>
          <w:rFonts w:eastAsia="Times New Roman"/>
          <w:color w:val="auto"/>
          <w:shd w:val="clear" w:color="auto" w:fill="FFFFFF"/>
        </w:rPr>
        <w:t>tr.I.spotreba</w:t>
      </w:r>
      <w:proofErr w:type="spellEnd"/>
      <w:r w:rsidRPr="00463260">
        <w:rPr>
          <w:rFonts w:eastAsia="Times New Roman"/>
          <w:color w:val="auto"/>
          <w:shd w:val="clear" w:color="auto" w:fill="FFFFFF"/>
        </w:rPr>
        <w:t xml:space="preserve"> piesku 138 kg/m2, výška do 1,9 m   m2</w:t>
      </w:r>
      <w:r w:rsidRPr="00463260">
        <w:rPr>
          <w:rFonts w:eastAsia="Times New Roman"/>
          <w:color w:val="auto"/>
          <w:shd w:val="clear" w:color="auto" w:fill="FFFFFF"/>
        </w:rPr>
        <w:tab/>
        <w:t>242,000</w:t>
      </w:r>
    </w:p>
    <w:p w14:paraId="02DBA8B5"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60-34-02a</w:t>
      </w:r>
    </w:p>
    <w:p w14:paraId="3FE3DCCE"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Upravené množstvo náteru</w:t>
      </w:r>
    </w:p>
    <w:p w14:paraId="39520AA6"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783122710</w:t>
      </w:r>
      <w:r w:rsidRPr="00463260">
        <w:rPr>
          <w:rFonts w:eastAsia="Times New Roman"/>
          <w:color w:val="auto"/>
          <w:shd w:val="clear" w:color="auto" w:fill="FFFFFF"/>
        </w:rPr>
        <w:tab/>
        <w:t xml:space="preserve">Nátery </w:t>
      </w:r>
      <w:proofErr w:type="spellStart"/>
      <w:r w:rsidRPr="00463260">
        <w:rPr>
          <w:rFonts w:eastAsia="Times New Roman"/>
          <w:color w:val="auto"/>
          <w:shd w:val="clear" w:color="auto" w:fill="FFFFFF"/>
        </w:rPr>
        <w:t>oceľ.konštr</w:t>
      </w:r>
      <w:proofErr w:type="spellEnd"/>
      <w:r w:rsidRPr="00463260">
        <w:rPr>
          <w:rFonts w:eastAsia="Times New Roman"/>
          <w:color w:val="auto"/>
          <w:shd w:val="clear" w:color="auto" w:fill="FFFFFF"/>
        </w:rPr>
        <w:t xml:space="preserve">. syntetické na vzduchu </w:t>
      </w:r>
      <w:proofErr w:type="spellStart"/>
      <w:r w:rsidRPr="00463260">
        <w:rPr>
          <w:rFonts w:eastAsia="Times New Roman"/>
          <w:color w:val="auto"/>
          <w:shd w:val="clear" w:color="auto" w:fill="FFFFFF"/>
        </w:rPr>
        <w:t>schnúce</w:t>
      </w:r>
      <w:proofErr w:type="spellEnd"/>
      <w:r w:rsidRPr="00463260">
        <w:rPr>
          <w:rFonts w:eastAsia="Times New Roman"/>
          <w:color w:val="auto"/>
          <w:shd w:val="clear" w:color="auto" w:fill="FFFFFF"/>
        </w:rPr>
        <w:t xml:space="preserve"> ťažkých A základné - 35µm   </w:t>
      </w:r>
    </w:p>
    <w:p w14:paraId="7C6203E7" w14:textId="1B6F54E1"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m2</w:t>
      </w:r>
      <w:r w:rsidRPr="00463260">
        <w:rPr>
          <w:rFonts w:eastAsia="Times New Roman"/>
          <w:color w:val="auto"/>
          <w:shd w:val="clear" w:color="auto" w:fill="FFFFFF"/>
        </w:rPr>
        <w:tab/>
        <w:t>114,000</w:t>
      </w:r>
    </w:p>
    <w:p w14:paraId="573CA84E"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250040101</w:t>
      </w:r>
      <w:r w:rsidRPr="00463260">
        <w:rPr>
          <w:rFonts w:eastAsia="Times New Roman"/>
          <w:color w:val="auto"/>
          <w:shd w:val="clear" w:color="auto" w:fill="FFFFFF"/>
        </w:rPr>
        <w:tab/>
        <w:t xml:space="preserve">Metalizácia zinkom /Zn/ 100 mikrometrov </w:t>
      </w:r>
      <w:proofErr w:type="spellStart"/>
      <w:r w:rsidRPr="00463260">
        <w:rPr>
          <w:rFonts w:eastAsia="Times New Roman"/>
          <w:color w:val="auto"/>
          <w:shd w:val="clear" w:color="auto" w:fill="FFFFFF"/>
        </w:rPr>
        <w:t>tr.I.spotreba</w:t>
      </w:r>
      <w:proofErr w:type="spellEnd"/>
      <w:r w:rsidRPr="00463260">
        <w:rPr>
          <w:rFonts w:eastAsia="Times New Roman"/>
          <w:color w:val="auto"/>
          <w:shd w:val="clear" w:color="auto" w:fill="FFFFFF"/>
        </w:rPr>
        <w:t xml:space="preserve"> kovu 1.85 kg/m2, výška do 1,9 m   </w:t>
      </w:r>
      <w:r w:rsidRPr="00463260">
        <w:rPr>
          <w:rFonts w:eastAsia="Times New Roman"/>
          <w:color w:val="auto"/>
          <w:shd w:val="clear" w:color="auto" w:fill="FFFFFF"/>
        </w:rPr>
        <w:tab/>
        <w:t>m2</w:t>
      </w:r>
      <w:r w:rsidRPr="00463260">
        <w:rPr>
          <w:rFonts w:eastAsia="Times New Roman"/>
          <w:color w:val="auto"/>
          <w:shd w:val="clear" w:color="auto" w:fill="FFFFFF"/>
        </w:rPr>
        <w:tab/>
        <w:t>57,000</w:t>
      </w:r>
    </w:p>
    <w:p w14:paraId="4D11AE0C" w14:textId="1917F5A9"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250040301</w:t>
      </w:r>
      <w:r w:rsidRPr="00463260">
        <w:rPr>
          <w:rFonts w:eastAsia="Times New Roman"/>
          <w:color w:val="auto"/>
          <w:shd w:val="clear" w:color="auto" w:fill="FFFFFF"/>
        </w:rPr>
        <w:tab/>
      </w:r>
      <w:proofErr w:type="spellStart"/>
      <w:r w:rsidRPr="00463260">
        <w:rPr>
          <w:rFonts w:eastAsia="Times New Roman"/>
          <w:color w:val="auto"/>
          <w:shd w:val="clear" w:color="auto" w:fill="FFFFFF"/>
        </w:rPr>
        <w:t>Otryskávanie</w:t>
      </w:r>
      <w:proofErr w:type="spellEnd"/>
      <w:r w:rsidRPr="00463260">
        <w:rPr>
          <w:rFonts w:eastAsia="Times New Roman"/>
          <w:color w:val="auto"/>
          <w:shd w:val="clear" w:color="auto" w:fill="FFFFFF"/>
        </w:rPr>
        <w:t xml:space="preserve"> kremičitým pieskom </w:t>
      </w:r>
      <w:proofErr w:type="spellStart"/>
      <w:r w:rsidRPr="00463260">
        <w:rPr>
          <w:rFonts w:eastAsia="Times New Roman"/>
          <w:color w:val="auto"/>
          <w:shd w:val="clear" w:color="auto" w:fill="FFFFFF"/>
        </w:rPr>
        <w:t>tr.I.spotreba</w:t>
      </w:r>
      <w:proofErr w:type="spellEnd"/>
      <w:r w:rsidRPr="00463260">
        <w:rPr>
          <w:rFonts w:eastAsia="Times New Roman"/>
          <w:color w:val="auto"/>
          <w:shd w:val="clear" w:color="auto" w:fill="FFFFFF"/>
        </w:rPr>
        <w:t xml:space="preserve"> piesku 138 kg/m2, výška do 1,9 m   m2</w:t>
      </w:r>
      <w:r w:rsidRPr="00463260">
        <w:rPr>
          <w:rFonts w:eastAsia="Times New Roman"/>
          <w:color w:val="auto"/>
          <w:shd w:val="clear" w:color="auto" w:fill="FFFFFF"/>
        </w:rPr>
        <w:tab/>
        <w:t>57,000</w:t>
      </w:r>
    </w:p>
    <w:p w14:paraId="7BC362AE" w14:textId="77777777" w:rsidR="0097396D" w:rsidRPr="00463260" w:rsidRDefault="0097396D" w:rsidP="00463260">
      <w:pPr>
        <w:spacing w:after="0"/>
        <w:jc w:val="both"/>
        <w:rPr>
          <w:b/>
          <w:bCs/>
          <w:color w:val="auto"/>
          <w:shd w:val="clear" w:color="auto" w:fill="FFFFFF"/>
        </w:rPr>
      </w:pPr>
    </w:p>
    <w:p w14:paraId="11ADB8A8" w14:textId="3C1965D0"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7</w:t>
      </w:r>
      <w:r w:rsidRPr="00463260">
        <w:rPr>
          <w:b/>
          <w:bCs/>
          <w:color w:val="auto"/>
          <w:shd w:val="clear" w:color="auto" w:fill="FFFFFF"/>
        </w:rPr>
        <w:t>9</w:t>
      </w:r>
    </w:p>
    <w:p w14:paraId="4F7F73F9" w14:textId="647063CB"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v objektoch zastávok je iba základný náter oceľových konštrukcií (Nátery oceľ.</w:t>
      </w:r>
      <w:r w:rsidR="006B0C85"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konštr</w:t>
      </w:r>
      <w:proofErr w:type="spellEnd"/>
      <w:r w:rsidRPr="00463260">
        <w:rPr>
          <w:rFonts w:eastAsia="Times New Roman"/>
          <w:color w:val="auto"/>
          <w:shd w:val="clear" w:color="auto" w:fill="FFFFFF"/>
        </w:rPr>
        <w:t xml:space="preserve">. syntetické na vzduchu </w:t>
      </w:r>
      <w:proofErr w:type="spellStart"/>
      <w:r w:rsidRPr="00463260">
        <w:rPr>
          <w:rFonts w:eastAsia="Times New Roman"/>
          <w:color w:val="auto"/>
          <w:shd w:val="clear" w:color="auto" w:fill="FFFFFF"/>
        </w:rPr>
        <w:t>schnúce</w:t>
      </w:r>
      <w:proofErr w:type="spellEnd"/>
      <w:r w:rsidRPr="00463260">
        <w:rPr>
          <w:rFonts w:eastAsia="Times New Roman"/>
          <w:color w:val="auto"/>
          <w:shd w:val="clear" w:color="auto" w:fill="FFFFFF"/>
        </w:rPr>
        <w:t xml:space="preserve"> ťažkých A základné - 35µm). Máme za to, že to nie je dostatočná ochrana proti poveternostným vplyvom? (Solenie komunikácií at</w:t>
      </w:r>
      <w:r w:rsidR="006B0C85" w:rsidRPr="00463260">
        <w:rPr>
          <w:rFonts w:eastAsia="Times New Roman"/>
          <w:color w:val="auto"/>
          <w:shd w:val="clear" w:color="auto" w:fill="FFFFFF"/>
        </w:rPr>
        <w:t>ď.</w:t>
      </w:r>
      <w:r w:rsidRPr="00463260">
        <w:rPr>
          <w:rFonts w:eastAsia="Times New Roman"/>
          <w:color w:val="auto"/>
          <w:shd w:val="clear" w:color="auto" w:fill="FFFFFF"/>
        </w:rPr>
        <w:t>)</w:t>
      </w:r>
    </w:p>
    <w:p w14:paraId="679101EE" w14:textId="204A7B7E"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Zmení a doplní obstarávateľ položky do výkazu výmer na povrchovú úpravu oceľových konštrukcií?</w:t>
      </w:r>
    </w:p>
    <w:p w14:paraId="5091B9DB" w14:textId="77777777" w:rsidR="0097396D" w:rsidRPr="00463260" w:rsidRDefault="0097396D" w:rsidP="00463260">
      <w:pPr>
        <w:spacing w:after="0"/>
        <w:jc w:val="both"/>
        <w:rPr>
          <w:color w:val="auto"/>
          <w:shd w:val="clear" w:color="auto" w:fill="FFFFFF"/>
        </w:rPr>
      </w:pPr>
    </w:p>
    <w:p w14:paraId="0193E293" w14:textId="46B1467A"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7</w:t>
      </w:r>
      <w:r w:rsidRPr="00463260">
        <w:rPr>
          <w:b/>
          <w:bCs/>
          <w:color w:val="auto"/>
          <w:shd w:val="clear" w:color="auto" w:fill="FFFFFF"/>
        </w:rPr>
        <w:t>9</w:t>
      </w:r>
    </w:p>
    <w:p w14:paraId="19E98718" w14:textId="2225CABA" w:rsidR="006B0C85" w:rsidRPr="00463260" w:rsidRDefault="006B0C85" w:rsidP="00463260">
      <w:pPr>
        <w:spacing w:after="0"/>
        <w:jc w:val="both"/>
        <w:rPr>
          <w:b/>
          <w:bCs/>
          <w:color w:val="auto"/>
          <w:shd w:val="clear" w:color="auto" w:fill="FFFFFF"/>
        </w:rPr>
      </w:pPr>
      <w:r w:rsidRPr="00463260">
        <w:rPr>
          <w:color w:val="auto"/>
          <w:shd w:val="clear" w:color="auto" w:fill="FFFFFF"/>
        </w:rPr>
        <w:t>Predmetná položka bola uvažovaná ako náterový systém v nasledovnej skladbe: základný náter v hrúbke 35μm a následne dvojnásobný vrchný náter syntetický.</w:t>
      </w:r>
    </w:p>
    <w:p w14:paraId="2167D6FA" w14:textId="77777777" w:rsidR="0097396D" w:rsidRPr="00463260" w:rsidRDefault="0097396D" w:rsidP="00463260">
      <w:pPr>
        <w:spacing w:after="0"/>
        <w:jc w:val="both"/>
        <w:rPr>
          <w:b/>
          <w:bCs/>
          <w:color w:val="auto"/>
          <w:shd w:val="clear" w:color="auto" w:fill="FFFFFF"/>
        </w:rPr>
      </w:pPr>
    </w:p>
    <w:p w14:paraId="27AF09CB" w14:textId="6656DF19"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8</w:t>
      </w:r>
      <w:r w:rsidRPr="00463260">
        <w:rPr>
          <w:b/>
          <w:bCs/>
          <w:color w:val="auto"/>
          <w:shd w:val="clear" w:color="auto" w:fill="FFFFFF"/>
        </w:rPr>
        <w:t>0</w:t>
      </w:r>
    </w:p>
    <w:p w14:paraId="2F8405A9" w14:textId="1EDEF533" w:rsidR="00A852BE" w:rsidRPr="00463260" w:rsidRDefault="42F3C5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výkaze výmer v objektoch zastávok je (Krytina LINDAB - trapézový systém T-8, šírka 1135 mm, hr. 0,5 mm, sklon strechy do 30°). V statickom výpočte je navrhnutý iný trapézový plech (plech TR 5/280). </w:t>
      </w:r>
    </w:p>
    <w:p w14:paraId="76D9F5C3" w14:textId="77777777" w:rsidR="00A852BE" w:rsidRPr="00463260" w:rsidRDefault="00A852B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Upresní obstarávateľ, ktorý typ trapézového plechu má byť ocenený?</w:t>
      </w:r>
    </w:p>
    <w:p w14:paraId="01176EFA" w14:textId="77777777" w:rsidR="0097396D" w:rsidRPr="00463260" w:rsidRDefault="0097396D" w:rsidP="00463260">
      <w:pPr>
        <w:spacing w:after="0"/>
        <w:jc w:val="both"/>
        <w:rPr>
          <w:color w:val="auto"/>
          <w:shd w:val="clear" w:color="auto" w:fill="FFFFFF"/>
        </w:rPr>
      </w:pPr>
    </w:p>
    <w:p w14:paraId="7B092DD1" w14:textId="6A715EC5"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8</w:t>
      </w:r>
      <w:r w:rsidRPr="00463260">
        <w:rPr>
          <w:b/>
          <w:bCs/>
          <w:color w:val="auto"/>
          <w:shd w:val="clear" w:color="auto" w:fill="FFFFFF"/>
        </w:rPr>
        <w:t>0</w:t>
      </w:r>
    </w:p>
    <w:p w14:paraId="1A4DA314" w14:textId="66B6B47C" w:rsidR="006B0C85" w:rsidRPr="00463260" w:rsidRDefault="006B0C85" w:rsidP="00463260">
      <w:pPr>
        <w:spacing w:after="0"/>
        <w:jc w:val="both"/>
        <w:rPr>
          <w:b/>
          <w:bCs/>
          <w:color w:val="auto"/>
          <w:shd w:val="clear" w:color="auto" w:fill="FFFFFF"/>
        </w:rPr>
      </w:pPr>
      <w:r w:rsidRPr="00463260">
        <w:rPr>
          <w:color w:val="auto"/>
          <w:shd w:val="clear" w:color="auto" w:fill="FFFFFF"/>
        </w:rPr>
        <w:t>Platí trapézový plech uvedený v statickom výpočte.</w:t>
      </w:r>
    </w:p>
    <w:p w14:paraId="530D7D0C" w14:textId="2A2FADF1" w:rsidR="0097396D" w:rsidRPr="00463260" w:rsidRDefault="0097396D" w:rsidP="00463260">
      <w:pPr>
        <w:spacing w:after="0"/>
        <w:jc w:val="both"/>
        <w:rPr>
          <w:b/>
          <w:bCs/>
          <w:color w:val="auto"/>
          <w:shd w:val="clear" w:color="auto" w:fill="FFFFFF"/>
        </w:rPr>
      </w:pPr>
    </w:p>
    <w:p w14:paraId="224205D6" w14:textId="39BBD64D"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8</w:t>
      </w:r>
      <w:r w:rsidRPr="00463260">
        <w:rPr>
          <w:b/>
          <w:bCs/>
          <w:color w:val="auto"/>
          <w:shd w:val="clear" w:color="auto" w:fill="FFFFFF"/>
        </w:rPr>
        <w:t>1</w:t>
      </w:r>
    </w:p>
    <w:p w14:paraId="42C4E3DD" w14:textId="494391A2"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je sklo (</w:t>
      </w:r>
      <w:r w:rsidR="006B0C85" w:rsidRPr="00463260">
        <w:rPr>
          <w:rFonts w:eastAsia="Times New Roman"/>
          <w:color w:val="auto"/>
          <w:shd w:val="clear" w:color="auto" w:fill="FFFFFF"/>
        </w:rPr>
        <w:t>Číre</w:t>
      </w:r>
      <w:r w:rsidRPr="00463260">
        <w:rPr>
          <w:rFonts w:eastAsia="Times New Roman"/>
          <w:color w:val="auto"/>
          <w:shd w:val="clear" w:color="auto" w:fill="FFFFFF"/>
        </w:rPr>
        <w:t xml:space="preserve"> sklo laminované s fóliou s </w:t>
      </w:r>
      <w:proofErr w:type="spellStart"/>
      <w:r w:rsidRPr="00463260">
        <w:rPr>
          <w:rFonts w:eastAsia="Times New Roman"/>
          <w:color w:val="auto"/>
          <w:shd w:val="clear" w:color="auto" w:fill="FFFFFF"/>
        </w:rPr>
        <w:t>podtlačovou</w:t>
      </w:r>
      <w:proofErr w:type="spellEnd"/>
      <w:r w:rsidRPr="00463260">
        <w:rPr>
          <w:rFonts w:eastAsia="Times New Roman"/>
          <w:color w:val="auto"/>
          <w:shd w:val="clear" w:color="auto" w:fill="FFFFFF"/>
        </w:rPr>
        <w:t xml:space="preserve"> vo </w:t>
      </w:r>
      <w:proofErr w:type="spellStart"/>
      <w:r w:rsidRPr="00463260">
        <w:rPr>
          <w:rFonts w:eastAsia="Times New Roman"/>
          <w:color w:val="auto"/>
          <w:shd w:val="clear" w:color="auto" w:fill="FFFFFF"/>
        </w:rPr>
        <w:t>fotokvalite</w:t>
      </w:r>
      <w:proofErr w:type="spellEnd"/>
      <w:r w:rsidRPr="00463260">
        <w:rPr>
          <w:rFonts w:eastAsia="Times New Roman"/>
          <w:color w:val="auto"/>
          <w:shd w:val="clear" w:color="auto" w:fill="FFFFFF"/>
        </w:rPr>
        <w:t xml:space="preserve"> VSG 4.1, 1xsklo 4 mm</w:t>
      </w:r>
      <w:r w:rsidR="006B0C85" w:rsidRPr="00463260">
        <w:rPr>
          <w:rFonts w:eastAsia="Times New Roman"/>
          <w:color w:val="auto"/>
          <w:shd w:val="clear" w:color="auto" w:fill="FFFFFF"/>
        </w:rPr>
        <w:t xml:space="preserve"> </w:t>
      </w:r>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laminovacia</w:t>
      </w:r>
      <w:proofErr w:type="spellEnd"/>
      <w:r w:rsidRPr="00463260">
        <w:rPr>
          <w:rFonts w:eastAsia="Times New Roman"/>
          <w:color w:val="auto"/>
          <w:shd w:val="clear" w:color="auto" w:fill="FFFFFF"/>
        </w:rPr>
        <w:t xml:space="preserve"> fólia), ktoré podľa nášho názoru nevyhovuje nárokom na bezpečnosť. Podľa našich skúseností by malo byť použité minimálne kalené lepené sklo 10.10.4 so sieťotlačou </w:t>
      </w:r>
      <w:r w:rsidR="006B0C85" w:rsidRPr="00463260">
        <w:rPr>
          <w:rFonts w:eastAsia="Times New Roman"/>
          <w:color w:val="auto"/>
          <w:shd w:val="clear" w:color="auto" w:fill="FFFFFF"/>
        </w:rPr>
        <w:t>ktoré</w:t>
      </w:r>
      <w:r w:rsidRPr="00463260">
        <w:rPr>
          <w:rFonts w:eastAsia="Times New Roman"/>
          <w:color w:val="auto"/>
          <w:shd w:val="clear" w:color="auto" w:fill="FFFFFF"/>
        </w:rPr>
        <w:t xml:space="preserve"> má mať v každej zastávka špecifický vzor.</w:t>
      </w:r>
    </w:p>
    <w:p w14:paraId="74FB16B0" w14:textId="4036C992"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26</w:t>
      </w:r>
      <w:r w:rsidRPr="00463260">
        <w:rPr>
          <w:rFonts w:eastAsia="Times New Roman"/>
          <w:color w:val="auto"/>
          <w:shd w:val="clear" w:color="auto" w:fill="FFFFFF"/>
        </w:rPr>
        <w:tab/>
        <w:t>M</w:t>
      </w:r>
      <w:r w:rsidRPr="00463260">
        <w:rPr>
          <w:rFonts w:eastAsia="Times New Roman"/>
          <w:color w:val="auto"/>
          <w:shd w:val="clear" w:color="auto" w:fill="FFFFFF"/>
        </w:rPr>
        <w:tab/>
        <w:t>636210000900</w:t>
      </w:r>
      <w:r w:rsidRPr="00463260">
        <w:rPr>
          <w:rFonts w:eastAsia="Times New Roman"/>
          <w:color w:val="auto"/>
          <w:shd w:val="clear" w:color="auto" w:fill="FFFFFF"/>
        </w:rPr>
        <w:tab/>
        <w:t xml:space="preserve">Číre sklo laminované s fóliou s podtlačou vo </w:t>
      </w:r>
      <w:proofErr w:type="spellStart"/>
      <w:r w:rsidRPr="00463260">
        <w:rPr>
          <w:rFonts w:eastAsia="Times New Roman"/>
          <w:color w:val="auto"/>
          <w:shd w:val="clear" w:color="auto" w:fill="FFFFFF"/>
        </w:rPr>
        <w:t>fotokvalite</w:t>
      </w:r>
      <w:proofErr w:type="spellEnd"/>
      <w:r w:rsidRPr="00463260">
        <w:rPr>
          <w:rFonts w:eastAsia="Times New Roman"/>
          <w:color w:val="auto"/>
          <w:shd w:val="clear" w:color="auto" w:fill="FFFFFF"/>
        </w:rPr>
        <w:t xml:space="preserve"> VSG 4.1, 1x sklo 4 mm + </w:t>
      </w:r>
      <w:proofErr w:type="spellStart"/>
      <w:r w:rsidRPr="00463260">
        <w:rPr>
          <w:rFonts w:eastAsia="Times New Roman"/>
          <w:color w:val="auto"/>
          <w:shd w:val="clear" w:color="auto" w:fill="FFFFFF"/>
        </w:rPr>
        <w:t>laminovacia</w:t>
      </w:r>
      <w:proofErr w:type="spellEnd"/>
      <w:r w:rsidRPr="00463260">
        <w:rPr>
          <w:rFonts w:eastAsia="Times New Roman"/>
          <w:color w:val="auto"/>
          <w:shd w:val="clear" w:color="auto" w:fill="FFFFFF"/>
        </w:rPr>
        <w:t xml:space="preserve"> fólia</w:t>
      </w:r>
      <w:r w:rsidRPr="00463260">
        <w:rPr>
          <w:rFonts w:eastAsia="Times New Roman"/>
          <w:color w:val="auto"/>
          <w:shd w:val="clear" w:color="auto" w:fill="FFFFFF"/>
        </w:rPr>
        <w:tab/>
        <w:t>m2</w:t>
      </w:r>
    </w:p>
    <w:p w14:paraId="5FA25359"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Upresní obstarávateľ a zmení výkaz výmer pre ocenenie typu zasklenia? </w:t>
      </w:r>
    </w:p>
    <w:p w14:paraId="59E69911" w14:textId="77777777" w:rsidR="0097396D" w:rsidRPr="00463260" w:rsidRDefault="0097396D" w:rsidP="00463260">
      <w:pPr>
        <w:spacing w:after="0"/>
        <w:jc w:val="both"/>
        <w:rPr>
          <w:color w:val="auto"/>
          <w:shd w:val="clear" w:color="auto" w:fill="FFFFFF"/>
        </w:rPr>
      </w:pPr>
    </w:p>
    <w:p w14:paraId="7E8B061A" w14:textId="10DFB817"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8</w:t>
      </w:r>
      <w:r w:rsidRPr="00463260">
        <w:rPr>
          <w:b/>
          <w:bCs/>
          <w:color w:val="auto"/>
          <w:shd w:val="clear" w:color="auto" w:fill="FFFFFF"/>
        </w:rPr>
        <w:t>1</w:t>
      </w:r>
    </w:p>
    <w:p w14:paraId="3307EB1C" w14:textId="4DD4A6F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boli doplnené položky:</w:t>
      </w:r>
    </w:p>
    <w:p w14:paraId="51D355BB" w14:textId="5619C2A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Zasklievanie stien a priečok sklom bezpečnostným (bez dodávky skla)  na lišty hrúbky nad 20 mm </w:t>
      </w:r>
    </w:p>
    <w:p w14:paraId="3AF45048" w14:textId="1FDBE209"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Číre sklo ESG s bezpečnostnou fóliou  VSG 10.10.4 + vrátane líšt, kotvenia a </w:t>
      </w:r>
      <w:proofErr w:type="spellStart"/>
      <w:r w:rsidRPr="00463260">
        <w:rPr>
          <w:rFonts w:eastAsia="Times New Roman"/>
          <w:color w:val="auto"/>
          <w:shd w:val="clear" w:color="auto" w:fill="FFFFFF"/>
        </w:rPr>
        <w:t>laminovacej</w:t>
      </w:r>
      <w:proofErr w:type="spellEnd"/>
      <w:r w:rsidRPr="00463260">
        <w:rPr>
          <w:rFonts w:eastAsia="Times New Roman"/>
          <w:color w:val="auto"/>
          <w:shd w:val="clear" w:color="auto" w:fill="FFFFFF"/>
        </w:rPr>
        <w:t xml:space="preserve"> fólie s podtlačou vo </w:t>
      </w:r>
      <w:proofErr w:type="spellStart"/>
      <w:r w:rsidRPr="00463260">
        <w:rPr>
          <w:rFonts w:eastAsia="Times New Roman"/>
          <w:color w:val="auto"/>
          <w:shd w:val="clear" w:color="auto" w:fill="FFFFFF"/>
        </w:rPr>
        <w:t>fotokvalite</w:t>
      </w:r>
      <w:proofErr w:type="spellEnd"/>
    </w:p>
    <w:p w14:paraId="49B8B113" w14:textId="5A99A6E6"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pre SO 40-34-04, SO 40-34-05, SO 40-34-06, SO 50-34-04,50-34-05, SO 50-34-06, SO 60-34-02.A boli vypustené položky:</w:t>
      </w:r>
    </w:p>
    <w:p w14:paraId="4D6DF45A" w14:textId="65095445"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787192312        Zasklievanie stien a priečok sklom bezpečnostným (bez dodávky skla) s </w:t>
      </w:r>
      <w:proofErr w:type="spellStart"/>
      <w:r w:rsidRPr="00463260">
        <w:rPr>
          <w:rFonts w:eastAsia="Times New Roman"/>
          <w:color w:val="auto"/>
          <w:shd w:val="clear" w:color="auto" w:fill="FFFFFF"/>
        </w:rPr>
        <w:t>podtmelením</w:t>
      </w:r>
      <w:proofErr w:type="spellEnd"/>
      <w:r w:rsidRPr="00463260">
        <w:rPr>
          <w:rFonts w:eastAsia="Times New Roman"/>
          <w:color w:val="auto"/>
          <w:shd w:val="clear" w:color="auto" w:fill="FFFFFF"/>
        </w:rPr>
        <w:t xml:space="preserve"> na lišty hrúbky nad 4 do 8 mm  m2         82,260</w:t>
      </w:r>
    </w:p>
    <w:p w14:paraId="61F4BFAC" w14:textId="6D052EF0"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636210000900              Číre sklo laminované s fóliou s podtlačou vo </w:t>
      </w:r>
      <w:proofErr w:type="spellStart"/>
      <w:r w:rsidRPr="00463260">
        <w:rPr>
          <w:rFonts w:eastAsia="Times New Roman"/>
          <w:color w:val="auto"/>
          <w:shd w:val="clear" w:color="auto" w:fill="FFFFFF"/>
        </w:rPr>
        <w:t>fotokvalite</w:t>
      </w:r>
      <w:proofErr w:type="spellEnd"/>
      <w:r w:rsidRPr="00463260">
        <w:rPr>
          <w:rFonts w:eastAsia="Times New Roman"/>
          <w:color w:val="auto"/>
          <w:shd w:val="clear" w:color="auto" w:fill="FFFFFF"/>
        </w:rPr>
        <w:t xml:space="preserve"> VSG 4.1, 1x sklo 4 mm + </w:t>
      </w:r>
      <w:proofErr w:type="spellStart"/>
      <w:r w:rsidRPr="00463260">
        <w:rPr>
          <w:rFonts w:eastAsia="Times New Roman"/>
          <w:color w:val="auto"/>
          <w:shd w:val="clear" w:color="auto" w:fill="FFFFFF"/>
        </w:rPr>
        <w:t>laminovacia</w:t>
      </w:r>
      <w:proofErr w:type="spellEnd"/>
      <w:r w:rsidRPr="00463260">
        <w:rPr>
          <w:rFonts w:eastAsia="Times New Roman"/>
          <w:color w:val="auto"/>
          <w:shd w:val="clear" w:color="auto" w:fill="FFFFFF"/>
        </w:rPr>
        <w:t xml:space="preserve"> fólia      m2         82,260</w:t>
      </w:r>
    </w:p>
    <w:p w14:paraId="056A0B7F" w14:textId="0DF7230C"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pre SO 40-34-04, SO 40-34-05, SO 40-34-06, SO 50-34-04,50-34-05, SO 50-34-06, SO 60-34-02a boli doplnené položky:</w:t>
      </w:r>
    </w:p>
    <w:p w14:paraId="5047AABA" w14:textId="61AE576D"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787192312R            Zasklievanie stien a priečok sklom bezpečnostným (bez dodávky skla)  na lišty hrúbky nad 20 mm       m2         82,260</w:t>
      </w:r>
    </w:p>
    <w:p w14:paraId="686D861F" w14:textId="264993D6"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636210000900R      Číre sklo ESG s bezpečnostnou fóliou  VSG 10.10.4 + vrátane líšt, kotvenia a </w:t>
      </w:r>
      <w:proofErr w:type="spellStart"/>
      <w:r w:rsidRPr="00463260">
        <w:rPr>
          <w:rFonts w:eastAsia="Times New Roman"/>
          <w:color w:val="auto"/>
          <w:shd w:val="clear" w:color="auto" w:fill="FFFFFF"/>
        </w:rPr>
        <w:t>laminovacej</w:t>
      </w:r>
      <w:proofErr w:type="spellEnd"/>
      <w:r w:rsidRPr="00463260">
        <w:rPr>
          <w:rFonts w:eastAsia="Times New Roman"/>
          <w:color w:val="auto"/>
          <w:shd w:val="clear" w:color="auto" w:fill="FFFFFF"/>
        </w:rPr>
        <w:t xml:space="preserve"> fólie s podtlačou vo </w:t>
      </w:r>
      <w:proofErr w:type="spellStart"/>
      <w:r w:rsidRPr="00463260">
        <w:rPr>
          <w:rFonts w:eastAsia="Times New Roman"/>
          <w:color w:val="auto"/>
          <w:shd w:val="clear" w:color="auto" w:fill="FFFFFF"/>
        </w:rPr>
        <w:t>fotokvalite</w:t>
      </w:r>
      <w:proofErr w:type="spellEnd"/>
      <w:r w:rsidRPr="00463260">
        <w:rPr>
          <w:rFonts w:eastAsia="Times New Roman"/>
          <w:color w:val="auto"/>
          <w:shd w:val="clear" w:color="auto" w:fill="FFFFFF"/>
        </w:rPr>
        <w:t xml:space="preserve">          m2         82,260</w:t>
      </w:r>
    </w:p>
    <w:p w14:paraId="367606FC" w14:textId="77777777" w:rsidR="0097396D" w:rsidRPr="00463260" w:rsidRDefault="0097396D" w:rsidP="00463260">
      <w:pPr>
        <w:spacing w:after="0"/>
        <w:jc w:val="both"/>
        <w:rPr>
          <w:b/>
          <w:bCs/>
          <w:color w:val="auto"/>
          <w:shd w:val="clear" w:color="auto" w:fill="FFFFFF"/>
        </w:rPr>
      </w:pPr>
    </w:p>
    <w:p w14:paraId="68F6CEFB" w14:textId="68EA7F25"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8</w:t>
      </w:r>
      <w:r w:rsidRPr="00463260">
        <w:rPr>
          <w:b/>
          <w:bCs/>
          <w:color w:val="auto"/>
          <w:shd w:val="clear" w:color="auto" w:fill="FFFFFF"/>
        </w:rPr>
        <w:t>2</w:t>
      </w:r>
    </w:p>
    <w:p w14:paraId="7DED153F" w14:textId="3354534B"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40-34-08 Zastávka </w:t>
      </w:r>
      <w:proofErr w:type="spellStart"/>
      <w:r w:rsidRPr="00463260">
        <w:rPr>
          <w:rFonts w:eastAsia="Times New Roman"/>
          <w:color w:val="auto"/>
          <w:shd w:val="clear" w:color="auto" w:fill="FFFFFF"/>
        </w:rPr>
        <w:t>Bosákova</w:t>
      </w:r>
      <w:proofErr w:type="spellEnd"/>
      <w:r w:rsidRPr="00463260">
        <w:rPr>
          <w:rFonts w:eastAsia="Times New Roman"/>
          <w:color w:val="auto"/>
          <w:shd w:val="clear" w:color="auto" w:fill="FFFFFF"/>
        </w:rPr>
        <w:t xml:space="preserve"> – sú na vizualizácii (Bosákova-3D </w:t>
      </w:r>
      <w:r w:rsidR="006B0C85" w:rsidRPr="00463260">
        <w:rPr>
          <w:rFonts w:eastAsia="Times New Roman"/>
          <w:color w:val="auto"/>
          <w:shd w:val="clear" w:color="auto" w:fill="FFFFFF"/>
        </w:rPr>
        <w:t>pohľad</w:t>
      </w:r>
      <w:r w:rsidRPr="00463260">
        <w:rPr>
          <w:rFonts w:eastAsia="Times New Roman"/>
          <w:color w:val="auto"/>
          <w:shd w:val="clear" w:color="auto" w:fill="FFFFFF"/>
        </w:rPr>
        <w:t xml:space="preserve"> - {3D}) 4 prístrešky. Vo výkaze výmer (B10 Výkaz výmer) sú iba dva. </w:t>
      </w:r>
    </w:p>
    <w:p w14:paraId="0B5514DD"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Upresní obstarávateľ a zmení výkaz výmer pre ocenenie prístreškov. </w:t>
      </w:r>
    </w:p>
    <w:p w14:paraId="5F6F606D" w14:textId="77777777" w:rsidR="0097396D" w:rsidRPr="00463260" w:rsidRDefault="0097396D" w:rsidP="00463260">
      <w:pPr>
        <w:spacing w:after="0"/>
        <w:jc w:val="both"/>
        <w:rPr>
          <w:color w:val="auto"/>
          <w:shd w:val="clear" w:color="auto" w:fill="FFFFFF"/>
        </w:rPr>
      </w:pPr>
    </w:p>
    <w:p w14:paraId="4ED32F5B" w14:textId="450C39E4"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8</w:t>
      </w:r>
      <w:r w:rsidRPr="00463260">
        <w:rPr>
          <w:b/>
          <w:bCs/>
          <w:color w:val="auto"/>
          <w:shd w:val="clear" w:color="auto" w:fill="FFFFFF"/>
        </w:rPr>
        <w:t>2</w:t>
      </w:r>
    </w:p>
    <w:p w14:paraId="291F0305" w14:textId="575C364D"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rámci predmetnej zastávky sa navrhujú 2ks prístreškov </w:t>
      </w:r>
      <w:proofErr w:type="spellStart"/>
      <w:r w:rsidRPr="00463260">
        <w:rPr>
          <w:rFonts w:eastAsia="Times New Roman"/>
          <w:color w:val="auto"/>
          <w:shd w:val="clear" w:color="auto" w:fill="FFFFFF"/>
        </w:rPr>
        <w:t>dĺ</w:t>
      </w:r>
      <w:proofErr w:type="spellEnd"/>
      <w:r w:rsidRPr="00463260">
        <w:rPr>
          <w:rFonts w:eastAsia="Times New Roman"/>
          <w:color w:val="auto"/>
          <w:shd w:val="clear" w:color="auto" w:fill="FFFFFF"/>
        </w:rPr>
        <w:t xml:space="preserve">. 12m + 2m prekrytie strechy sa rovná 14,0 a 2 ks prístreškov dl 8,0m + 2x1m </w:t>
      </w:r>
      <w:proofErr w:type="spellStart"/>
      <w:r w:rsidRPr="00463260">
        <w:rPr>
          <w:rFonts w:eastAsia="Times New Roman"/>
          <w:color w:val="auto"/>
          <w:shd w:val="clear" w:color="auto" w:fill="FFFFFF"/>
        </w:rPr>
        <w:t>prestrešenie</w:t>
      </w:r>
      <w:proofErr w:type="spellEnd"/>
    </w:p>
    <w:p w14:paraId="25C3ADBC"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40-34-09:</w:t>
      </w:r>
    </w:p>
    <w:p w14:paraId="3E84270B" w14:textId="4B3E4082"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 nasledovných položiek budú opravené výmery:</w:t>
      </w:r>
    </w:p>
    <w:p w14:paraId="6EDAB6F9"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132101201</w:t>
      </w:r>
      <w:r w:rsidRPr="00463260">
        <w:rPr>
          <w:rFonts w:eastAsia="Times New Roman"/>
          <w:color w:val="auto"/>
          <w:shd w:val="clear" w:color="auto" w:fill="FFFFFF"/>
        </w:rPr>
        <w:tab/>
        <w:t xml:space="preserve">Výkop ryhy šírky 600-2000mm hor 1-2 do 100 m3   </w:t>
      </w:r>
      <w:r w:rsidRPr="00463260">
        <w:rPr>
          <w:rFonts w:eastAsia="Times New Roman"/>
          <w:color w:val="auto"/>
          <w:shd w:val="clear" w:color="auto" w:fill="FFFFFF"/>
        </w:rPr>
        <w:tab/>
        <w:t>m3</w:t>
      </w:r>
      <w:r w:rsidRPr="00463260">
        <w:rPr>
          <w:rFonts w:eastAsia="Times New Roman"/>
          <w:color w:val="auto"/>
          <w:shd w:val="clear" w:color="auto" w:fill="FFFFFF"/>
        </w:rPr>
        <w:tab/>
        <w:t>56,47</w:t>
      </w:r>
    </w:p>
    <w:p w14:paraId="57AA5076"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162501102</w:t>
      </w:r>
      <w:r w:rsidRPr="00463260">
        <w:rPr>
          <w:rFonts w:eastAsia="Times New Roman"/>
          <w:color w:val="auto"/>
          <w:shd w:val="clear" w:color="auto" w:fill="FFFFFF"/>
        </w:rPr>
        <w:tab/>
        <w:t xml:space="preserve">Vodorovné premiestnenie </w:t>
      </w:r>
      <w:proofErr w:type="spellStart"/>
      <w:r w:rsidRPr="00463260">
        <w:rPr>
          <w:rFonts w:eastAsia="Times New Roman"/>
          <w:color w:val="auto"/>
          <w:shd w:val="clear" w:color="auto" w:fill="FFFFFF"/>
        </w:rPr>
        <w:t>výkopku</w:t>
      </w:r>
      <w:proofErr w:type="spellEnd"/>
      <w:r w:rsidRPr="00463260">
        <w:rPr>
          <w:rFonts w:eastAsia="Times New Roman"/>
          <w:color w:val="auto"/>
          <w:shd w:val="clear" w:color="auto" w:fill="FFFFFF"/>
        </w:rPr>
        <w:t xml:space="preserve"> po spevnenej ceste z horniny tr.1-4, do 100 m3 na vzdialenosť do 3000 m   </w:t>
      </w:r>
      <w:r w:rsidRPr="00463260">
        <w:rPr>
          <w:rFonts w:eastAsia="Times New Roman"/>
          <w:color w:val="auto"/>
          <w:shd w:val="clear" w:color="auto" w:fill="FFFFFF"/>
        </w:rPr>
        <w:tab/>
        <w:t>m3</w:t>
      </w:r>
      <w:r w:rsidRPr="00463260">
        <w:rPr>
          <w:rFonts w:eastAsia="Times New Roman"/>
          <w:color w:val="auto"/>
          <w:shd w:val="clear" w:color="auto" w:fill="FFFFFF"/>
        </w:rPr>
        <w:tab/>
        <w:t>56,47</w:t>
      </w:r>
    </w:p>
    <w:p w14:paraId="3BDDAF2F"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162501105</w:t>
      </w:r>
      <w:r w:rsidRPr="00463260">
        <w:rPr>
          <w:rFonts w:eastAsia="Times New Roman"/>
          <w:color w:val="auto"/>
          <w:shd w:val="clear" w:color="auto" w:fill="FFFFFF"/>
        </w:rPr>
        <w:tab/>
        <w:t xml:space="preserve">Vodorovné premiestnenie </w:t>
      </w:r>
      <w:proofErr w:type="spellStart"/>
      <w:r w:rsidRPr="00463260">
        <w:rPr>
          <w:rFonts w:eastAsia="Times New Roman"/>
          <w:color w:val="auto"/>
          <w:shd w:val="clear" w:color="auto" w:fill="FFFFFF"/>
        </w:rPr>
        <w:t>výkopku</w:t>
      </w:r>
      <w:proofErr w:type="spellEnd"/>
      <w:r w:rsidRPr="00463260">
        <w:rPr>
          <w:rFonts w:eastAsia="Times New Roman"/>
          <w:color w:val="auto"/>
          <w:shd w:val="clear" w:color="auto" w:fill="FFFFFF"/>
        </w:rPr>
        <w:t xml:space="preserve"> po spevnenej ceste z horniny tr.1-4, do 100 m3, príplatok k cene za každých </w:t>
      </w:r>
      <w:proofErr w:type="spellStart"/>
      <w:r w:rsidRPr="00463260">
        <w:rPr>
          <w:rFonts w:eastAsia="Times New Roman"/>
          <w:color w:val="auto"/>
          <w:shd w:val="clear" w:color="auto" w:fill="FFFFFF"/>
        </w:rPr>
        <w:t>ďalšich</w:t>
      </w:r>
      <w:proofErr w:type="spellEnd"/>
      <w:r w:rsidRPr="00463260">
        <w:rPr>
          <w:rFonts w:eastAsia="Times New Roman"/>
          <w:color w:val="auto"/>
          <w:shd w:val="clear" w:color="auto" w:fill="FFFFFF"/>
        </w:rPr>
        <w:t xml:space="preserve"> a začatých 1000 m   </w:t>
      </w:r>
      <w:r w:rsidRPr="00463260">
        <w:rPr>
          <w:rFonts w:eastAsia="Times New Roman"/>
          <w:color w:val="auto"/>
          <w:shd w:val="clear" w:color="auto" w:fill="FFFFFF"/>
        </w:rPr>
        <w:tab/>
        <w:t>m3</w:t>
      </w:r>
      <w:r w:rsidRPr="00463260">
        <w:rPr>
          <w:rFonts w:eastAsia="Times New Roman"/>
          <w:color w:val="auto"/>
          <w:shd w:val="clear" w:color="auto" w:fill="FFFFFF"/>
        </w:rPr>
        <w:tab/>
        <w:t>1006,369</w:t>
      </w:r>
    </w:p>
    <w:p w14:paraId="429682A1"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171209002</w:t>
      </w:r>
      <w:r w:rsidRPr="00463260">
        <w:rPr>
          <w:rFonts w:eastAsia="Times New Roman"/>
          <w:color w:val="auto"/>
          <w:shd w:val="clear" w:color="auto" w:fill="FFFFFF"/>
        </w:rPr>
        <w:tab/>
        <w:t xml:space="preserve">Poplatok za skladovanie - zemina a kamenivo (17 05) ostatné   </w:t>
      </w:r>
      <w:r w:rsidRPr="00463260">
        <w:rPr>
          <w:rFonts w:eastAsia="Times New Roman"/>
          <w:color w:val="auto"/>
          <w:shd w:val="clear" w:color="auto" w:fill="FFFFFF"/>
        </w:rPr>
        <w:tab/>
        <w:t>t</w:t>
      </w:r>
      <w:r w:rsidRPr="00463260">
        <w:rPr>
          <w:rFonts w:eastAsia="Times New Roman"/>
          <w:color w:val="auto"/>
          <w:shd w:val="clear" w:color="auto" w:fill="FFFFFF"/>
        </w:rPr>
        <w:tab/>
        <w:t>98,257</w:t>
      </w:r>
    </w:p>
    <w:p w14:paraId="231E2B30"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271571111</w:t>
      </w:r>
      <w:r w:rsidRPr="00463260">
        <w:rPr>
          <w:rFonts w:eastAsia="Times New Roman"/>
          <w:color w:val="auto"/>
          <w:shd w:val="clear" w:color="auto" w:fill="FFFFFF"/>
        </w:rPr>
        <w:tab/>
        <w:t xml:space="preserve">Vankúše zhutnené pod základy zo štrkopiesku   </w:t>
      </w:r>
      <w:r w:rsidRPr="00463260">
        <w:rPr>
          <w:rFonts w:eastAsia="Times New Roman"/>
          <w:color w:val="auto"/>
          <w:shd w:val="clear" w:color="auto" w:fill="FFFFFF"/>
        </w:rPr>
        <w:tab/>
        <w:t>m3</w:t>
      </w:r>
      <w:r w:rsidRPr="00463260">
        <w:rPr>
          <w:rFonts w:eastAsia="Times New Roman"/>
          <w:color w:val="auto"/>
          <w:shd w:val="clear" w:color="auto" w:fill="FFFFFF"/>
        </w:rPr>
        <w:tab/>
        <w:t>6,229</w:t>
      </w:r>
    </w:p>
    <w:p w14:paraId="564B302A" w14:textId="64AC5D9A"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274313711</w:t>
      </w:r>
      <w:r w:rsidRPr="00463260">
        <w:rPr>
          <w:rFonts w:eastAsia="Times New Roman"/>
          <w:color w:val="auto"/>
          <w:shd w:val="clear" w:color="auto" w:fill="FFFFFF"/>
        </w:rPr>
        <w:tab/>
        <w:t xml:space="preserve">Betón základových pásov, prostý </w:t>
      </w:r>
      <w:proofErr w:type="spellStart"/>
      <w:r w:rsidRPr="00463260">
        <w:rPr>
          <w:rFonts w:eastAsia="Times New Roman"/>
          <w:color w:val="auto"/>
          <w:shd w:val="clear" w:color="auto" w:fill="FFFFFF"/>
        </w:rPr>
        <w:t>tr</w:t>
      </w:r>
      <w:proofErr w:type="spellEnd"/>
      <w:r w:rsidRPr="00463260">
        <w:rPr>
          <w:rFonts w:eastAsia="Times New Roman"/>
          <w:color w:val="auto"/>
          <w:shd w:val="clear" w:color="auto" w:fill="FFFFFF"/>
        </w:rPr>
        <w:t xml:space="preserve">. C 25/30   </w:t>
      </w:r>
      <w:r w:rsidRPr="00463260">
        <w:rPr>
          <w:rFonts w:eastAsia="Times New Roman"/>
          <w:color w:val="auto"/>
          <w:shd w:val="clear" w:color="auto" w:fill="FFFFFF"/>
        </w:rPr>
        <w:tab/>
        <w:t>m3</w:t>
      </w:r>
      <w:r w:rsidRPr="00463260">
        <w:rPr>
          <w:rFonts w:eastAsia="Times New Roman"/>
          <w:color w:val="auto"/>
          <w:shd w:val="clear" w:color="auto" w:fill="FFFFFF"/>
        </w:rPr>
        <w:tab/>
        <w:t>49,906</w:t>
      </w:r>
    </w:p>
    <w:p w14:paraId="1D83A881"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936104212</w:t>
      </w:r>
      <w:r w:rsidRPr="00463260">
        <w:rPr>
          <w:rFonts w:eastAsia="Times New Roman"/>
          <w:color w:val="auto"/>
          <w:shd w:val="clear" w:color="auto" w:fill="FFFFFF"/>
        </w:rPr>
        <w:tab/>
        <w:t xml:space="preserve">Osadenie odpadkového koša kotevnými skrutkami na pevný podklad   </w:t>
      </w:r>
      <w:r w:rsidRPr="00463260">
        <w:rPr>
          <w:rFonts w:eastAsia="Times New Roman"/>
          <w:color w:val="auto"/>
          <w:shd w:val="clear" w:color="auto" w:fill="FFFFFF"/>
        </w:rPr>
        <w:tab/>
        <w:t>ks</w:t>
      </w:r>
      <w:r w:rsidRPr="00463260">
        <w:rPr>
          <w:rFonts w:eastAsia="Times New Roman"/>
          <w:color w:val="auto"/>
          <w:shd w:val="clear" w:color="auto" w:fill="FFFFFF"/>
        </w:rPr>
        <w:tab/>
        <w:t>4,000</w:t>
      </w:r>
    </w:p>
    <w:p w14:paraId="5EE43042"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553560003700</w:t>
      </w:r>
      <w:r w:rsidRPr="00463260">
        <w:rPr>
          <w:rFonts w:eastAsia="Times New Roman"/>
          <w:color w:val="auto"/>
          <w:shd w:val="clear" w:color="auto" w:fill="FFFFFF"/>
        </w:rPr>
        <w:tab/>
        <w:t xml:space="preserve">Kôš odpadkový NANUK NNK160t, 50 l, štvorcový pôdorys, oceľová kostra opláštená drevenými lamelami z tropického dreva, výšky 920 mm   </w:t>
      </w:r>
      <w:r w:rsidRPr="00463260">
        <w:rPr>
          <w:rFonts w:eastAsia="Times New Roman"/>
          <w:color w:val="auto"/>
          <w:shd w:val="clear" w:color="auto" w:fill="FFFFFF"/>
        </w:rPr>
        <w:tab/>
        <w:t>ks</w:t>
      </w:r>
      <w:r w:rsidRPr="00463260">
        <w:rPr>
          <w:rFonts w:eastAsia="Times New Roman"/>
          <w:color w:val="auto"/>
          <w:shd w:val="clear" w:color="auto" w:fill="FFFFFF"/>
        </w:rPr>
        <w:tab/>
        <w:t>4,000</w:t>
      </w:r>
    </w:p>
    <w:p w14:paraId="731C342F"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936124122</w:t>
      </w:r>
      <w:r w:rsidRPr="00463260">
        <w:rPr>
          <w:rFonts w:eastAsia="Times New Roman"/>
          <w:color w:val="auto"/>
          <w:shd w:val="clear" w:color="auto" w:fill="FFFFFF"/>
        </w:rPr>
        <w:tab/>
        <w:t xml:space="preserve">Osadenie parkovej lavičky kotevnými skrutkami bez zabetónovania nôh na pevný podklad   </w:t>
      </w:r>
      <w:r w:rsidRPr="00463260">
        <w:rPr>
          <w:rFonts w:eastAsia="Times New Roman"/>
          <w:color w:val="auto"/>
          <w:shd w:val="clear" w:color="auto" w:fill="FFFFFF"/>
        </w:rPr>
        <w:tab/>
        <w:t>ks</w:t>
      </w:r>
      <w:r w:rsidRPr="00463260">
        <w:rPr>
          <w:rFonts w:eastAsia="Times New Roman"/>
          <w:color w:val="auto"/>
          <w:shd w:val="clear" w:color="auto" w:fill="FFFFFF"/>
        </w:rPr>
        <w:tab/>
        <w:t>4,000</w:t>
      </w:r>
    </w:p>
    <w:p w14:paraId="1C0AD19C"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553560002000</w:t>
      </w:r>
      <w:r w:rsidRPr="00463260">
        <w:rPr>
          <w:rFonts w:eastAsia="Times New Roman"/>
          <w:color w:val="auto"/>
          <w:shd w:val="clear" w:color="auto" w:fill="FFFFFF"/>
        </w:rPr>
        <w:tab/>
        <w:t xml:space="preserve">Lavička parková dvojitá s operadlom a opierkami pod ruky AVIELA LAV158t, oceľová konštrukcia, sedadlo a operadlo z dosiek z tropického dreva, dĺžky 3600 mm   </w:t>
      </w:r>
      <w:r w:rsidRPr="00463260">
        <w:rPr>
          <w:rFonts w:eastAsia="Times New Roman"/>
          <w:color w:val="auto"/>
          <w:shd w:val="clear" w:color="auto" w:fill="FFFFFF"/>
        </w:rPr>
        <w:tab/>
        <w:t>ks</w:t>
      </w:r>
      <w:r w:rsidRPr="00463260">
        <w:rPr>
          <w:rFonts w:eastAsia="Times New Roman"/>
          <w:color w:val="auto"/>
          <w:shd w:val="clear" w:color="auto" w:fill="FFFFFF"/>
        </w:rPr>
        <w:tab/>
        <w:t>4,000</w:t>
      </w:r>
    </w:p>
    <w:p w14:paraId="6617FBC0"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936941131</w:t>
      </w:r>
      <w:r w:rsidRPr="00463260">
        <w:rPr>
          <w:rFonts w:eastAsia="Times New Roman"/>
          <w:color w:val="auto"/>
          <w:shd w:val="clear" w:color="auto" w:fill="FFFFFF"/>
        </w:rPr>
        <w:tab/>
        <w:t xml:space="preserve">Osadenie reklamnej vitríny, informačného nosiča kotevnými skrutkami bez zabetónovania nôh na pevný podklad   </w:t>
      </w:r>
      <w:r w:rsidRPr="00463260">
        <w:rPr>
          <w:rFonts w:eastAsia="Times New Roman"/>
          <w:color w:val="auto"/>
          <w:shd w:val="clear" w:color="auto" w:fill="FFFFFF"/>
        </w:rPr>
        <w:tab/>
        <w:t>ks</w:t>
      </w:r>
      <w:r w:rsidRPr="00463260">
        <w:rPr>
          <w:rFonts w:eastAsia="Times New Roman"/>
          <w:color w:val="auto"/>
          <w:shd w:val="clear" w:color="auto" w:fill="FFFFFF"/>
        </w:rPr>
        <w:tab/>
        <w:t>4,000</w:t>
      </w:r>
    </w:p>
    <w:p w14:paraId="4121E9CA"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553560012300</w:t>
      </w:r>
      <w:r w:rsidRPr="00463260">
        <w:rPr>
          <w:rFonts w:eastAsia="Times New Roman"/>
          <w:color w:val="auto"/>
          <w:shd w:val="clear" w:color="auto" w:fill="FFFFFF"/>
        </w:rPr>
        <w:tab/>
        <w:t xml:space="preserve">Výveska informačná jednostranná INFO, </w:t>
      </w:r>
      <w:proofErr w:type="spellStart"/>
      <w:r w:rsidRPr="00463260">
        <w:rPr>
          <w:rFonts w:eastAsia="Times New Roman"/>
          <w:color w:val="auto"/>
          <w:shd w:val="clear" w:color="auto" w:fill="FFFFFF"/>
        </w:rPr>
        <w:t>šxv</w:t>
      </w:r>
      <w:proofErr w:type="spellEnd"/>
      <w:r w:rsidRPr="00463260">
        <w:rPr>
          <w:rFonts w:eastAsia="Times New Roman"/>
          <w:color w:val="auto"/>
          <w:shd w:val="clear" w:color="auto" w:fill="FFFFFF"/>
        </w:rPr>
        <w:t xml:space="preserve"> 900x700 mm, nohy z oceľových profilov, bez striešky, vnútorná plocha oceľová (magnety)   </w:t>
      </w:r>
      <w:r w:rsidRPr="00463260">
        <w:rPr>
          <w:rFonts w:eastAsia="Times New Roman"/>
          <w:color w:val="auto"/>
          <w:shd w:val="clear" w:color="auto" w:fill="FFFFFF"/>
        </w:rPr>
        <w:tab/>
        <w:t>ks</w:t>
      </w:r>
      <w:r w:rsidRPr="00463260">
        <w:rPr>
          <w:rFonts w:eastAsia="Times New Roman"/>
          <w:color w:val="auto"/>
          <w:shd w:val="clear" w:color="auto" w:fill="FFFFFF"/>
        </w:rPr>
        <w:tab/>
        <w:t>4,000</w:t>
      </w:r>
    </w:p>
    <w:p w14:paraId="4D12B995" w14:textId="7D82FDCD"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998235011</w:t>
      </w:r>
      <w:r w:rsidRPr="00463260">
        <w:rPr>
          <w:rFonts w:eastAsia="Times New Roman"/>
          <w:color w:val="auto"/>
          <w:shd w:val="clear" w:color="auto" w:fill="FFFFFF"/>
        </w:rPr>
        <w:tab/>
        <w:t>Presun hmôt pre nástupištia železníc a rampy ostatné akéhokoľvek rozsahu   t 50,785</w:t>
      </w:r>
    </w:p>
    <w:p w14:paraId="137E1BEC" w14:textId="23F887A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bude doplnená položka:</w:t>
      </w:r>
    </w:p>
    <w:p w14:paraId="6801F9D5"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99369413147   Montáž + dodávka </w:t>
      </w:r>
      <w:proofErr w:type="spellStart"/>
      <w:r w:rsidRPr="00463260">
        <w:rPr>
          <w:rFonts w:eastAsia="Times New Roman"/>
          <w:color w:val="auto"/>
          <w:shd w:val="clear" w:color="auto" w:fill="FFFFFF"/>
        </w:rPr>
        <w:t>nástupištneho</w:t>
      </w:r>
      <w:proofErr w:type="spellEnd"/>
      <w:r w:rsidRPr="00463260">
        <w:rPr>
          <w:rFonts w:eastAsia="Times New Roman"/>
          <w:color w:val="auto"/>
          <w:shd w:val="clear" w:color="auto" w:fill="FFFFFF"/>
        </w:rPr>
        <w:t xml:space="preserve"> prístrešku dĺžky 8 m podľa PD   2 ks</w:t>
      </w:r>
    </w:p>
    <w:p w14:paraId="16CC9645" w14:textId="77777777" w:rsidR="0097396D" w:rsidRPr="00463260" w:rsidRDefault="0097396D" w:rsidP="00463260">
      <w:pPr>
        <w:spacing w:after="0"/>
        <w:jc w:val="both"/>
        <w:rPr>
          <w:b/>
          <w:bCs/>
          <w:color w:val="auto"/>
          <w:shd w:val="clear" w:color="auto" w:fill="FFFFFF"/>
        </w:rPr>
      </w:pPr>
    </w:p>
    <w:p w14:paraId="41AD913C" w14:textId="7BF5258C"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8</w:t>
      </w:r>
      <w:r w:rsidRPr="00463260">
        <w:rPr>
          <w:b/>
          <w:bCs/>
          <w:color w:val="auto"/>
          <w:shd w:val="clear" w:color="auto" w:fill="FFFFFF"/>
        </w:rPr>
        <w:t>3</w:t>
      </w:r>
    </w:p>
    <w:p w14:paraId="1228035D" w14:textId="1078DA94"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objekte SO 40-39-02 </w:t>
      </w:r>
      <w:proofErr w:type="spellStart"/>
      <w:r w:rsidRPr="00463260">
        <w:rPr>
          <w:rFonts w:eastAsia="Times New Roman"/>
          <w:color w:val="auto"/>
          <w:shd w:val="clear" w:color="auto" w:fill="FFFFFF"/>
        </w:rPr>
        <w:t>Bosáková</w:t>
      </w:r>
      <w:proofErr w:type="spellEnd"/>
      <w:r w:rsidRPr="00463260">
        <w:rPr>
          <w:rFonts w:eastAsia="Times New Roman"/>
          <w:color w:val="auto"/>
          <w:shd w:val="clear" w:color="auto" w:fill="FFFFFF"/>
        </w:rPr>
        <w:t xml:space="preserve">-Romanová </w:t>
      </w:r>
      <w:proofErr w:type="spellStart"/>
      <w:r w:rsidRPr="00463260">
        <w:rPr>
          <w:rFonts w:eastAsia="Times New Roman"/>
          <w:color w:val="auto"/>
          <w:shd w:val="clear" w:color="auto" w:fill="FFFFFF"/>
        </w:rPr>
        <w:t>ul</w:t>
      </w:r>
      <w:proofErr w:type="spellEnd"/>
      <w:r w:rsidRPr="00463260">
        <w:rPr>
          <w:rFonts w:eastAsia="Times New Roman"/>
          <w:color w:val="auto"/>
          <w:shd w:val="clear" w:color="auto" w:fill="FFFFFF"/>
        </w:rPr>
        <w:t xml:space="preserve">, vegetačné úpravy. Výkaz výmer položka č. 4 je zle uvedená výmera osiva </w:t>
      </w:r>
      <w:proofErr w:type="spellStart"/>
      <w:r w:rsidRPr="00463260">
        <w:rPr>
          <w:rFonts w:eastAsia="Times New Roman"/>
          <w:color w:val="auto"/>
          <w:shd w:val="clear" w:color="auto" w:fill="FFFFFF"/>
        </w:rPr>
        <w:t>lúčného</w:t>
      </w:r>
      <w:proofErr w:type="spellEnd"/>
      <w:r w:rsidRPr="00463260">
        <w:rPr>
          <w:rFonts w:eastAsia="Times New Roman"/>
          <w:color w:val="auto"/>
          <w:shd w:val="clear" w:color="auto" w:fill="FFFFFF"/>
        </w:rPr>
        <w:t xml:space="preserve"> porastu. Pri dávke 3g/ m2 a výmere 1 631 m2 to má byť 4,89 kg a nie 0,151kg</w:t>
      </w:r>
      <w:r w:rsidR="006B0C85" w:rsidRPr="00463260">
        <w:rPr>
          <w:rFonts w:eastAsia="Times New Roman"/>
          <w:color w:val="auto"/>
          <w:shd w:val="clear" w:color="auto" w:fill="FFFFFF"/>
        </w:rPr>
        <w:t>.</w:t>
      </w:r>
    </w:p>
    <w:p w14:paraId="2415D4A3"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Opraví obstarávateľ výkaz výmer? </w:t>
      </w:r>
    </w:p>
    <w:p w14:paraId="3AA97F2B" w14:textId="77777777" w:rsidR="0097396D" w:rsidRPr="00463260" w:rsidRDefault="0097396D" w:rsidP="00463260">
      <w:pPr>
        <w:spacing w:after="0"/>
        <w:jc w:val="both"/>
        <w:rPr>
          <w:color w:val="auto"/>
          <w:shd w:val="clear" w:color="auto" w:fill="FFFFFF"/>
        </w:rPr>
      </w:pPr>
    </w:p>
    <w:p w14:paraId="13805C55" w14:textId="07660921"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8</w:t>
      </w:r>
      <w:r w:rsidRPr="00463260">
        <w:rPr>
          <w:b/>
          <w:bCs/>
          <w:color w:val="auto"/>
          <w:shd w:val="clear" w:color="auto" w:fill="FFFFFF"/>
        </w:rPr>
        <w:t>3</w:t>
      </w:r>
    </w:p>
    <w:p w14:paraId="26775CE5" w14:textId="4E374D42"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bolo upravené množstvo v položke č. 4:</w:t>
      </w:r>
    </w:p>
    <w:p w14:paraId="4C33790F"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w:t>
      </w:r>
      <w:r w:rsidRPr="00463260">
        <w:rPr>
          <w:rFonts w:eastAsia="Times New Roman"/>
          <w:color w:val="auto"/>
          <w:shd w:val="clear" w:color="auto" w:fill="FFFFFF"/>
        </w:rPr>
        <w:tab/>
        <w:t>M</w:t>
      </w:r>
      <w:r w:rsidRPr="00463260">
        <w:rPr>
          <w:rFonts w:eastAsia="Times New Roman"/>
          <w:color w:val="auto"/>
          <w:shd w:val="clear" w:color="auto" w:fill="FFFFFF"/>
        </w:rPr>
        <w:tab/>
        <w:t>0057210001</w:t>
      </w:r>
      <w:r w:rsidRPr="00463260">
        <w:rPr>
          <w:rFonts w:eastAsia="Times New Roman"/>
          <w:color w:val="auto"/>
          <w:shd w:val="clear" w:color="auto" w:fill="FFFFFF"/>
        </w:rPr>
        <w:tab/>
        <w:t>Semeno lúčny porast</w:t>
      </w:r>
      <w:r w:rsidRPr="00463260">
        <w:rPr>
          <w:rFonts w:eastAsia="Times New Roman"/>
          <w:color w:val="auto"/>
          <w:shd w:val="clear" w:color="auto" w:fill="FFFFFF"/>
        </w:rPr>
        <w:tab/>
        <w:t>kg</w:t>
      </w:r>
      <w:r w:rsidRPr="00463260">
        <w:rPr>
          <w:rFonts w:eastAsia="Times New Roman"/>
          <w:color w:val="auto"/>
          <w:shd w:val="clear" w:color="auto" w:fill="FFFFFF"/>
        </w:rPr>
        <w:tab/>
        <w:t>4,893</w:t>
      </w:r>
    </w:p>
    <w:p w14:paraId="3E62D5D6" w14:textId="77777777" w:rsidR="0097396D" w:rsidRPr="00463260" w:rsidRDefault="0097396D" w:rsidP="00463260">
      <w:pPr>
        <w:spacing w:after="0"/>
        <w:jc w:val="both"/>
        <w:rPr>
          <w:b/>
          <w:bCs/>
          <w:color w:val="auto"/>
          <w:shd w:val="clear" w:color="auto" w:fill="FFFFFF"/>
        </w:rPr>
      </w:pPr>
    </w:p>
    <w:p w14:paraId="70B24BFB" w14:textId="36457E5C"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8</w:t>
      </w:r>
      <w:r w:rsidRPr="00463260">
        <w:rPr>
          <w:b/>
          <w:bCs/>
          <w:color w:val="auto"/>
          <w:shd w:val="clear" w:color="auto" w:fill="FFFFFF"/>
        </w:rPr>
        <w:t>4</w:t>
      </w:r>
    </w:p>
    <w:p w14:paraId="75683D82" w14:textId="3A9BC068"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objekte SO 40-39-03 </w:t>
      </w:r>
      <w:proofErr w:type="spellStart"/>
      <w:r w:rsidRPr="00463260">
        <w:rPr>
          <w:rFonts w:eastAsia="Times New Roman"/>
          <w:color w:val="auto"/>
          <w:shd w:val="clear" w:color="auto" w:fill="FFFFFF"/>
        </w:rPr>
        <w:t>Bosáková</w:t>
      </w:r>
      <w:proofErr w:type="spellEnd"/>
      <w:r w:rsidRPr="00463260">
        <w:rPr>
          <w:rFonts w:eastAsia="Times New Roman"/>
          <w:color w:val="auto"/>
          <w:shd w:val="clear" w:color="auto" w:fill="FFFFFF"/>
        </w:rPr>
        <w:t>-Romanová ul., náhradná výsadba v položke č. 1 je uvedená výmera vodorovného presunu 432,60 m3. Podľa správnosti to má byť 452,60 m3 (2.263 m2 x 0,20)</w:t>
      </w:r>
      <w:r w:rsidR="006B0C85" w:rsidRPr="00463260">
        <w:rPr>
          <w:rFonts w:eastAsia="Times New Roman"/>
          <w:color w:val="auto"/>
          <w:shd w:val="clear" w:color="auto" w:fill="FFFFFF"/>
        </w:rPr>
        <w:t>.</w:t>
      </w:r>
    </w:p>
    <w:p w14:paraId="3B0C9931"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Opraví obstarávateľ výkaz výmer? </w:t>
      </w:r>
    </w:p>
    <w:p w14:paraId="0319C2D7" w14:textId="77777777" w:rsidR="0097396D" w:rsidRPr="00463260" w:rsidRDefault="0097396D" w:rsidP="00463260">
      <w:pPr>
        <w:spacing w:after="0"/>
        <w:jc w:val="both"/>
        <w:rPr>
          <w:color w:val="auto"/>
          <w:shd w:val="clear" w:color="auto" w:fill="FFFFFF"/>
        </w:rPr>
      </w:pPr>
    </w:p>
    <w:p w14:paraId="0E545FE4" w14:textId="0431310C"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8</w:t>
      </w:r>
      <w:r w:rsidRPr="00463260">
        <w:rPr>
          <w:b/>
          <w:bCs/>
          <w:color w:val="auto"/>
          <w:shd w:val="clear" w:color="auto" w:fill="FFFFFF"/>
        </w:rPr>
        <w:t>4</w:t>
      </w:r>
    </w:p>
    <w:p w14:paraId="3360E471" w14:textId="31B77E14"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bolo upravené množstvo v položke č. 1 a 2:</w:t>
      </w:r>
    </w:p>
    <w:p w14:paraId="272882BE"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w:t>
      </w:r>
      <w:r w:rsidRPr="00463260">
        <w:rPr>
          <w:rFonts w:eastAsia="Times New Roman"/>
          <w:color w:val="auto"/>
          <w:shd w:val="clear" w:color="auto" w:fill="FFFFFF"/>
        </w:rPr>
        <w:tab/>
        <w:t>K</w:t>
      </w:r>
      <w:r w:rsidRPr="00463260">
        <w:rPr>
          <w:rFonts w:eastAsia="Times New Roman"/>
          <w:color w:val="auto"/>
          <w:shd w:val="clear" w:color="auto" w:fill="FFFFFF"/>
        </w:rPr>
        <w:tab/>
        <w:t>162301162</w:t>
      </w:r>
      <w:r w:rsidRPr="00463260">
        <w:rPr>
          <w:rFonts w:eastAsia="Times New Roman"/>
          <w:color w:val="auto"/>
          <w:shd w:val="clear" w:color="auto" w:fill="FFFFFF"/>
        </w:rPr>
        <w:tab/>
      </w:r>
      <w:r w:rsidRPr="00463260">
        <w:rPr>
          <w:rFonts w:eastAsia="Times New Roman"/>
          <w:color w:val="auto"/>
          <w:shd w:val="clear" w:color="auto" w:fill="FFFFFF"/>
        </w:rPr>
        <w:tab/>
        <w:t xml:space="preserve">Vodorovné premiestnenie </w:t>
      </w:r>
      <w:proofErr w:type="spellStart"/>
      <w:r w:rsidRPr="00463260">
        <w:rPr>
          <w:rFonts w:eastAsia="Times New Roman"/>
          <w:color w:val="auto"/>
          <w:shd w:val="clear" w:color="auto" w:fill="FFFFFF"/>
        </w:rPr>
        <w:t>výkopku</w:t>
      </w:r>
      <w:proofErr w:type="spellEnd"/>
      <w:r w:rsidRPr="00463260">
        <w:rPr>
          <w:rFonts w:eastAsia="Times New Roman"/>
          <w:color w:val="auto"/>
          <w:shd w:val="clear" w:color="auto" w:fill="FFFFFF"/>
        </w:rPr>
        <w:t xml:space="preserve">  po nespevnenej ceste z  horniny tr.1-4, nad 1000 do 10000 m3 na vzdialenosť do 1000 m </w:t>
      </w:r>
      <w:r w:rsidRPr="00463260">
        <w:rPr>
          <w:rFonts w:eastAsia="Times New Roman"/>
          <w:color w:val="auto"/>
          <w:shd w:val="clear" w:color="auto" w:fill="FFFFFF"/>
        </w:rPr>
        <w:tab/>
        <w:t>m3</w:t>
      </w:r>
      <w:r w:rsidRPr="00463260">
        <w:rPr>
          <w:rFonts w:eastAsia="Times New Roman"/>
          <w:color w:val="auto"/>
          <w:shd w:val="clear" w:color="auto" w:fill="FFFFFF"/>
        </w:rPr>
        <w:tab/>
        <w:t>452,600</w:t>
      </w:r>
    </w:p>
    <w:p w14:paraId="6E3355F9" w14:textId="676C894C"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w:t>
      </w:r>
      <w:r w:rsidRPr="00463260">
        <w:rPr>
          <w:rFonts w:eastAsia="Times New Roman"/>
          <w:color w:val="auto"/>
          <w:shd w:val="clear" w:color="auto" w:fill="FFFFFF"/>
        </w:rPr>
        <w:tab/>
        <w:t>K</w:t>
      </w:r>
      <w:r w:rsidRPr="00463260">
        <w:rPr>
          <w:rFonts w:eastAsia="Times New Roman"/>
          <w:color w:val="auto"/>
          <w:shd w:val="clear" w:color="auto" w:fill="FFFFFF"/>
        </w:rPr>
        <w:tab/>
        <w:t>167102102</w:t>
      </w:r>
      <w:r w:rsidRPr="00463260">
        <w:rPr>
          <w:rFonts w:eastAsia="Times New Roman"/>
          <w:color w:val="auto"/>
          <w:shd w:val="clear" w:color="auto" w:fill="FFFFFF"/>
        </w:rPr>
        <w:tab/>
        <w:t xml:space="preserve">Nakladanie neuľahnutého </w:t>
      </w:r>
      <w:proofErr w:type="spellStart"/>
      <w:r w:rsidRPr="00463260">
        <w:rPr>
          <w:rFonts w:eastAsia="Times New Roman"/>
          <w:color w:val="auto"/>
          <w:shd w:val="clear" w:color="auto" w:fill="FFFFFF"/>
        </w:rPr>
        <w:t>výkopku</w:t>
      </w:r>
      <w:proofErr w:type="spellEnd"/>
      <w:r w:rsidRPr="00463260">
        <w:rPr>
          <w:rFonts w:eastAsia="Times New Roman"/>
          <w:color w:val="auto"/>
          <w:shd w:val="clear" w:color="auto" w:fill="FFFFFF"/>
        </w:rPr>
        <w:t xml:space="preserve"> z hornín tr.1-4 nad 1000 do 10000 m3</w:t>
      </w:r>
      <w:r w:rsidRPr="00463260">
        <w:rPr>
          <w:rFonts w:eastAsia="Times New Roman"/>
          <w:color w:val="auto"/>
          <w:shd w:val="clear" w:color="auto" w:fill="FFFFFF"/>
        </w:rPr>
        <w:tab/>
        <w:t>m3</w:t>
      </w:r>
      <w:r w:rsidRPr="00463260">
        <w:rPr>
          <w:rFonts w:eastAsia="Times New Roman"/>
          <w:color w:val="auto"/>
          <w:shd w:val="clear" w:color="auto" w:fill="FFFFFF"/>
        </w:rPr>
        <w:tab/>
        <w:t>452,600</w:t>
      </w:r>
    </w:p>
    <w:p w14:paraId="55EF60A1" w14:textId="77777777" w:rsidR="0097396D" w:rsidRPr="00463260" w:rsidRDefault="0097396D" w:rsidP="00463260">
      <w:pPr>
        <w:spacing w:after="0"/>
        <w:jc w:val="both"/>
        <w:rPr>
          <w:b/>
          <w:bCs/>
          <w:color w:val="auto"/>
          <w:shd w:val="clear" w:color="auto" w:fill="FFFFFF"/>
        </w:rPr>
      </w:pPr>
    </w:p>
    <w:p w14:paraId="5B5AF72C" w14:textId="0C1BCD3A"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8</w:t>
      </w:r>
      <w:r w:rsidRPr="00463260">
        <w:rPr>
          <w:b/>
          <w:bCs/>
          <w:color w:val="auto"/>
          <w:shd w:val="clear" w:color="auto" w:fill="FFFFFF"/>
        </w:rPr>
        <w:t>5</w:t>
      </w:r>
    </w:p>
    <w:p w14:paraId="05AACEEA" w14:textId="49DC261D"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objekte SO 50-39-03 Romanova ul.-</w:t>
      </w:r>
      <w:proofErr w:type="spellStart"/>
      <w:r w:rsidRPr="00463260">
        <w:rPr>
          <w:rFonts w:eastAsia="Times New Roman"/>
          <w:color w:val="auto"/>
          <w:shd w:val="clear" w:color="auto" w:fill="FFFFFF"/>
        </w:rPr>
        <w:t>Betliarska</w:t>
      </w:r>
      <w:proofErr w:type="spellEnd"/>
      <w:r w:rsidRPr="00463260">
        <w:rPr>
          <w:rFonts w:eastAsia="Times New Roman"/>
          <w:color w:val="auto"/>
          <w:shd w:val="clear" w:color="auto" w:fill="FFFFFF"/>
        </w:rPr>
        <w:t>, náhradná výsadba v položke č. 10 je uvedená výmera výkopu jamiek pre stromy 669 ks, podľa správnosti má byť 696 ks</w:t>
      </w:r>
      <w:r w:rsidR="006B0C85" w:rsidRPr="00463260">
        <w:rPr>
          <w:rFonts w:eastAsia="Times New Roman"/>
          <w:color w:val="auto"/>
          <w:shd w:val="clear" w:color="auto" w:fill="FFFFFF"/>
        </w:rPr>
        <w:t>.</w:t>
      </w:r>
    </w:p>
    <w:p w14:paraId="04D08834"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Opraví obstarávateľ výkaz výmer? </w:t>
      </w:r>
    </w:p>
    <w:p w14:paraId="4BC94866" w14:textId="77777777" w:rsidR="0097396D" w:rsidRPr="00463260" w:rsidRDefault="0097396D" w:rsidP="00463260">
      <w:pPr>
        <w:spacing w:after="0"/>
        <w:jc w:val="both"/>
        <w:rPr>
          <w:color w:val="auto"/>
          <w:shd w:val="clear" w:color="auto" w:fill="FFFFFF"/>
        </w:rPr>
      </w:pPr>
    </w:p>
    <w:p w14:paraId="03EB3CBC" w14:textId="1DAF09E4"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8</w:t>
      </w:r>
      <w:r w:rsidRPr="00463260">
        <w:rPr>
          <w:b/>
          <w:bCs/>
          <w:color w:val="auto"/>
          <w:shd w:val="clear" w:color="auto" w:fill="FFFFFF"/>
        </w:rPr>
        <w:t>5</w:t>
      </w:r>
    </w:p>
    <w:p w14:paraId="18E10120" w14:textId="51BFD7A4"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bolo upravené množstvo v položke č. 10:</w:t>
      </w:r>
    </w:p>
    <w:p w14:paraId="0AF4F3EE"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10</w:t>
      </w:r>
      <w:r w:rsidRPr="00463260">
        <w:rPr>
          <w:rFonts w:eastAsia="Times New Roman"/>
          <w:color w:val="auto"/>
          <w:shd w:val="clear" w:color="auto" w:fill="FFFFFF"/>
        </w:rPr>
        <w:tab/>
        <w:t>K</w:t>
      </w:r>
      <w:r w:rsidRPr="00463260">
        <w:rPr>
          <w:rFonts w:eastAsia="Times New Roman"/>
          <w:color w:val="auto"/>
          <w:shd w:val="clear" w:color="auto" w:fill="FFFFFF"/>
        </w:rPr>
        <w:tab/>
        <w:t>183101121</w:t>
      </w:r>
      <w:r w:rsidRPr="00463260">
        <w:rPr>
          <w:rFonts w:eastAsia="Times New Roman"/>
          <w:color w:val="auto"/>
          <w:shd w:val="clear" w:color="auto" w:fill="FFFFFF"/>
        </w:rPr>
        <w:tab/>
        <w:t>Hĺbenie jamky v rovine alebo na svahu do 1:5, objem nad 0,40 do 1,00 m3</w:t>
      </w:r>
      <w:r w:rsidRPr="00463260">
        <w:rPr>
          <w:rFonts w:eastAsia="Times New Roman"/>
          <w:color w:val="auto"/>
          <w:shd w:val="clear" w:color="auto" w:fill="FFFFFF"/>
        </w:rPr>
        <w:tab/>
        <w:t>ks</w:t>
      </w:r>
      <w:r w:rsidRPr="00463260">
        <w:rPr>
          <w:rFonts w:eastAsia="Times New Roman"/>
          <w:color w:val="auto"/>
          <w:shd w:val="clear" w:color="auto" w:fill="FFFFFF"/>
        </w:rPr>
        <w:tab/>
        <w:t>696,000</w:t>
      </w:r>
    </w:p>
    <w:p w14:paraId="7285BD4E" w14:textId="77777777" w:rsidR="0097396D" w:rsidRPr="00463260" w:rsidRDefault="0097396D" w:rsidP="00463260">
      <w:pPr>
        <w:spacing w:after="0"/>
        <w:jc w:val="both"/>
        <w:rPr>
          <w:b/>
          <w:bCs/>
          <w:color w:val="auto"/>
          <w:shd w:val="clear" w:color="auto" w:fill="FFFFFF"/>
        </w:rPr>
      </w:pPr>
    </w:p>
    <w:p w14:paraId="0FBC3E58" w14:textId="6668AE8C"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8</w:t>
      </w:r>
      <w:r w:rsidRPr="00463260">
        <w:rPr>
          <w:b/>
          <w:bCs/>
          <w:color w:val="auto"/>
          <w:shd w:val="clear" w:color="auto" w:fill="FFFFFF"/>
        </w:rPr>
        <w:t>6</w:t>
      </w:r>
    </w:p>
    <w:p w14:paraId="791DD118" w14:textId="47C08D4A"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objekte SO 60-39-02 </w:t>
      </w:r>
      <w:proofErr w:type="spellStart"/>
      <w:r w:rsidRPr="00463260">
        <w:rPr>
          <w:rFonts w:eastAsia="Times New Roman"/>
          <w:color w:val="auto"/>
          <w:shd w:val="clear" w:color="auto" w:fill="FFFFFF"/>
        </w:rPr>
        <w:t>Betliarska</w:t>
      </w:r>
      <w:proofErr w:type="spellEnd"/>
      <w:r w:rsidRPr="00463260">
        <w:rPr>
          <w:rFonts w:eastAsia="Times New Roman"/>
          <w:color w:val="auto"/>
          <w:shd w:val="clear" w:color="auto" w:fill="FFFFFF"/>
        </w:rPr>
        <w:t xml:space="preserve"> – Janíkov Dvor, </w:t>
      </w:r>
      <w:proofErr w:type="spellStart"/>
      <w:r w:rsidRPr="00463260">
        <w:rPr>
          <w:rFonts w:eastAsia="Times New Roman"/>
          <w:color w:val="auto"/>
          <w:shd w:val="clear" w:color="auto" w:fill="FFFFFF"/>
        </w:rPr>
        <w:t>náhr</w:t>
      </w:r>
      <w:proofErr w:type="spellEnd"/>
      <w:r w:rsidRPr="00463260">
        <w:rPr>
          <w:rFonts w:eastAsia="Times New Roman"/>
          <w:color w:val="auto"/>
          <w:shd w:val="clear" w:color="auto" w:fill="FFFFFF"/>
        </w:rPr>
        <w:t>. Výsadba v položke č. 10  Hĺbenie a č. 20 výsadba je výmera 319 ks, má byť 322 ks (výpočet podľa materiálu)</w:t>
      </w:r>
      <w:r w:rsidR="006B0C85" w:rsidRPr="00463260">
        <w:rPr>
          <w:rFonts w:eastAsia="Times New Roman"/>
          <w:color w:val="auto"/>
          <w:shd w:val="clear" w:color="auto" w:fill="FFFFFF"/>
        </w:rPr>
        <w:t>.</w:t>
      </w:r>
    </w:p>
    <w:p w14:paraId="07EB9091"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xml:space="preserve">OTÁZKA: Opraví obstarávateľ výkaz výmer? </w:t>
      </w:r>
    </w:p>
    <w:p w14:paraId="43B063C0" w14:textId="77777777" w:rsidR="0097396D" w:rsidRPr="00463260" w:rsidRDefault="0097396D" w:rsidP="00463260">
      <w:pPr>
        <w:spacing w:after="0"/>
        <w:jc w:val="both"/>
        <w:rPr>
          <w:color w:val="auto"/>
          <w:shd w:val="clear" w:color="auto" w:fill="FFFFFF"/>
        </w:rPr>
      </w:pPr>
    </w:p>
    <w:p w14:paraId="60EF95EA" w14:textId="40F91A23"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8</w:t>
      </w:r>
      <w:r w:rsidRPr="00463260">
        <w:rPr>
          <w:b/>
          <w:bCs/>
          <w:color w:val="auto"/>
          <w:shd w:val="clear" w:color="auto" w:fill="FFFFFF"/>
        </w:rPr>
        <w:t>6</w:t>
      </w:r>
    </w:p>
    <w:p w14:paraId="7F5545F8" w14:textId="69D3A39C"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Správny počet je 319, opravený je počet stromov, správne je 36 ks, nie 39 ks.</w:t>
      </w:r>
    </w:p>
    <w:p w14:paraId="056A38BC" w14:textId="77777777"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0266200182</w:t>
      </w:r>
      <w:r w:rsidRPr="00463260">
        <w:rPr>
          <w:rFonts w:eastAsia="Times New Roman"/>
          <w:color w:val="auto"/>
          <w:shd w:val="clear" w:color="auto" w:fill="FFFFFF"/>
        </w:rPr>
        <w:tab/>
        <w:t xml:space="preserve">Acer </w:t>
      </w:r>
      <w:proofErr w:type="spellStart"/>
      <w:r w:rsidRPr="00463260">
        <w:rPr>
          <w:rFonts w:eastAsia="Times New Roman"/>
          <w:color w:val="auto"/>
          <w:shd w:val="clear" w:color="auto" w:fill="FFFFFF"/>
        </w:rPr>
        <w:t>campestre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Elsrijk</w:t>
      </w:r>
      <w:proofErr w:type="spellEnd"/>
      <w:r w:rsidRPr="00463260">
        <w:rPr>
          <w:rFonts w:eastAsia="Times New Roman"/>
          <w:color w:val="auto"/>
          <w:shd w:val="clear" w:color="auto" w:fill="FFFFFF"/>
        </w:rPr>
        <w:t xml:space="preserve"> (javor poľný)   </w:t>
      </w:r>
      <w:r w:rsidRPr="00463260">
        <w:rPr>
          <w:rFonts w:eastAsia="Times New Roman"/>
          <w:color w:val="auto"/>
          <w:shd w:val="clear" w:color="auto" w:fill="FFFFFF"/>
        </w:rPr>
        <w:tab/>
        <w:t>ks</w:t>
      </w:r>
      <w:r w:rsidRPr="00463260">
        <w:rPr>
          <w:rFonts w:eastAsia="Times New Roman"/>
          <w:color w:val="auto"/>
          <w:shd w:val="clear" w:color="auto" w:fill="FFFFFF"/>
        </w:rPr>
        <w:tab/>
        <w:t>36,000</w:t>
      </w:r>
    </w:p>
    <w:p w14:paraId="625711B1" w14:textId="77777777" w:rsidR="0097396D" w:rsidRPr="00463260" w:rsidRDefault="0097396D" w:rsidP="00463260">
      <w:pPr>
        <w:spacing w:after="0"/>
        <w:jc w:val="both"/>
        <w:rPr>
          <w:b/>
          <w:bCs/>
          <w:color w:val="auto"/>
          <w:shd w:val="clear" w:color="auto" w:fill="FFFFFF"/>
        </w:rPr>
      </w:pPr>
    </w:p>
    <w:p w14:paraId="414E8B6B" w14:textId="32861FE5"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8</w:t>
      </w:r>
      <w:r w:rsidRPr="00463260">
        <w:rPr>
          <w:b/>
          <w:bCs/>
          <w:color w:val="auto"/>
          <w:shd w:val="clear" w:color="auto" w:fill="FFFFFF"/>
        </w:rPr>
        <w:t>7</w:t>
      </w:r>
    </w:p>
    <w:p w14:paraId="5086B712"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objekte SO 60-34-04 Výkresy uvádzajú PIR panely. Výkaz výmer obsahuje minerálne panely.</w:t>
      </w:r>
    </w:p>
    <w:p w14:paraId="5B2A14F0"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Opraví obstarávateľ nesúlad medzi výkazom výmer a výkresom? </w:t>
      </w:r>
    </w:p>
    <w:p w14:paraId="7D4752B9" w14:textId="77777777" w:rsidR="0097396D" w:rsidRPr="00463260" w:rsidRDefault="0097396D" w:rsidP="00463260">
      <w:pPr>
        <w:spacing w:after="0"/>
        <w:jc w:val="both"/>
        <w:rPr>
          <w:color w:val="auto"/>
          <w:shd w:val="clear" w:color="auto" w:fill="FFFFFF"/>
        </w:rPr>
      </w:pPr>
    </w:p>
    <w:p w14:paraId="343D6EA8" w14:textId="77388F7B"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8</w:t>
      </w:r>
      <w:r w:rsidRPr="00463260">
        <w:rPr>
          <w:b/>
          <w:bCs/>
          <w:color w:val="auto"/>
          <w:shd w:val="clear" w:color="auto" w:fill="FFFFFF"/>
        </w:rPr>
        <w:t>7</w:t>
      </w:r>
    </w:p>
    <w:p w14:paraId="4FE54C88" w14:textId="2263A135" w:rsidR="006B0C85" w:rsidRPr="00463260" w:rsidRDefault="006B0C85" w:rsidP="00463260">
      <w:pPr>
        <w:spacing w:after="0"/>
        <w:jc w:val="both"/>
        <w:rPr>
          <w:b/>
          <w:bCs/>
          <w:color w:val="auto"/>
          <w:shd w:val="clear" w:color="auto" w:fill="FFFFFF"/>
        </w:rPr>
      </w:pPr>
      <w:r w:rsidRPr="00463260">
        <w:rPr>
          <w:color w:val="auto"/>
          <w:shd w:val="clear" w:color="auto" w:fill="FFFFFF"/>
        </w:rPr>
        <w:t xml:space="preserve">Opláštenie stien predmetného objektu je primárne navrhnuté zo sendvičových panelov napr. typu KINGSPAN KS 1000NF, izolačné jadro typu </w:t>
      </w:r>
      <w:proofErr w:type="spellStart"/>
      <w:r w:rsidRPr="00463260">
        <w:rPr>
          <w:color w:val="auto"/>
          <w:shd w:val="clear" w:color="auto" w:fill="FFFFFF"/>
        </w:rPr>
        <w:t>Quadcore</w:t>
      </w:r>
      <w:proofErr w:type="spellEnd"/>
      <w:r w:rsidRPr="00463260">
        <w:rPr>
          <w:color w:val="auto"/>
          <w:shd w:val="clear" w:color="auto" w:fill="FFFFFF"/>
        </w:rPr>
        <w:t>. V miestach s požiadavkou na požiarnu odolnosť (v zmysle projektu protipožiarneho zabezpečenia) je navrhnutý sendvičový panel napr. typu KINGSPAN KS 1000FR, izolačné jadro z minerálnej vlny.</w:t>
      </w:r>
    </w:p>
    <w:p w14:paraId="33CAE8CA" w14:textId="77777777" w:rsidR="0097396D" w:rsidRPr="00463260" w:rsidRDefault="0097396D" w:rsidP="00463260">
      <w:pPr>
        <w:spacing w:after="0"/>
        <w:jc w:val="both"/>
        <w:rPr>
          <w:b/>
          <w:bCs/>
          <w:color w:val="auto"/>
          <w:shd w:val="clear" w:color="auto" w:fill="FFFFFF"/>
        </w:rPr>
      </w:pPr>
    </w:p>
    <w:p w14:paraId="64F86C24" w14:textId="45C86F48" w:rsidR="006B0C85"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8</w:t>
      </w:r>
      <w:r w:rsidRPr="00463260">
        <w:rPr>
          <w:b/>
          <w:bCs/>
          <w:color w:val="auto"/>
          <w:shd w:val="clear" w:color="auto" w:fill="FFFFFF"/>
        </w:rPr>
        <w:t>8</w:t>
      </w:r>
    </w:p>
    <w:p w14:paraId="4B779164" w14:textId="1CC3D42C"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výmer (B10 Výkaz výmer) objekt SO 50-36-01 do bunky Jednotková cena s</w:t>
      </w:r>
      <w:r w:rsidR="006B0C85" w:rsidRPr="00463260">
        <w:rPr>
          <w:rFonts w:eastAsia="Times New Roman"/>
          <w:color w:val="auto"/>
          <w:shd w:val="clear" w:color="auto" w:fill="FFFFFF"/>
        </w:rPr>
        <w:t>a</w:t>
      </w:r>
      <w:r w:rsidRPr="00463260">
        <w:rPr>
          <w:rFonts w:eastAsia="Times New Roman"/>
          <w:color w:val="auto"/>
          <w:shd w:val="clear" w:color="auto" w:fill="FFFFFF"/>
        </w:rPr>
        <w:t xml:space="preserve"> nedá zapisovať.</w:t>
      </w:r>
    </w:p>
    <w:p w14:paraId="45118B2F" w14:textId="1FAF5E99"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Opraví obstarávateľ súbor Výkaz výmer, aby bolo možné vyplniť jednotkovú cenu? </w:t>
      </w:r>
    </w:p>
    <w:p w14:paraId="708FE043" w14:textId="77777777" w:rsidR="0097396D" w:rsidRPr="00463260" w:rsidRDefault="0097396D" w:rsidP="00463260">
      <w:pPr>
        <w:spacing w:after="0"/>
        <w:jc w:val="both"/>
        <w:rPr>
          <w:color w:val="auto"/>
          <w:shd w:val="clear" w:color="auto" w:fill="FFFFFF"/>
        </w:rPr>
      </w:pPr>
    </w:p>
    <w:p w14:paraId="5A9B6D9D" w14:textId="25CCD96B"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8</w:t>
      </w:r>
      <w:r w:rsidRPr="00463260">
        <w:rPr>
          <w:b/>
          <w:bCs/>
          <w:color w:val="auto"/>
          <w:shd w:val="clear" w:color="auto" w:fill="FFFFFF"/>
        </w:rPr>
        <w:t>8</w:t>
      </w:r>
    </w:p>
    <w:p w14:paraId="3EBD9C70" w14:textId="51E78953" w:rsidR="006B0C85" w:rsidRPr="00463260" w:rsidRDefault="006B0C85" w:rsidP="00463260">
      <w:pPr>
        <w:spacing w:after="0"/>
        <w:jc w:val="both"/>
        <w:rPr>
          <w:b/>
          <w:bCs/>
          <w:color w:val="auto"/>
          <w:shd w:val="clear" w:color="auto" w:fill="FFFFFF"/>
        </w:rPr>
      </w:pPr>
      <w:r w:rsidRPr="00463260">
        <w:rPr>
          <w:color w:val="auto"/>
          <w:shd w:val="clear" w:color="auto" w:fill="FFFFFF"/>
        </w:rPr>
        <w:t>Výkaz výmer pre SO 50-36-01 bol upravený tak, aby bol možný zápis jednotkovej ceny do všetkých buniek.</w:t>
      </w:r>
    </w:p>
    <w:p w14:paraId="17C902DE" w14:textId="77777777" w:rsidR="0097396D" w:rsidRPr="00463260" w:rsidRDefault="0097396D" w:rsidP="00463260">
      <w:pPr>
        <w:spacing w:after="0"/>
        <w:jc w:val="both"/>
        <w:rPr>
          <w:b/>
          <w:bCs/>
          <w:color w:val="auto"/>
          <w:shd w:val="clear" w:color="auto" w:fill="FFFFFF"/>
        </w:rPr>
      </w:pPr>
    </w:p>
    <w:p w14:paraId="157FC888" w14:textId="5F54E922"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8</w:t>
      </w:r>
      <w:r w:rsidRPr="00463260">
        <w:rPr>
          <w:b/>
          <w:bCs/>
          <w:color w:val="auto"/>
          <w:shd w:val="clear" w:color="auto" w:fill="FFFFFF"/>
        </w:rPr>
        <w:t>9</w:t>
      </w:r>
    </w:p>
    <w:p w14:paraId="0ADD7186" w14:textId="7F8EE32B"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Prístrešky MHD zastávok vo výkaze výmer (B10 Výkaz výmer)  je uvedené Zhotovenie zelenej strechy URBANSCAPE. Je možné </w:t>
      </w:r>
      <w:r w:rsidR="006B0C85" w:rsidRPr="00463260">
        <w:rPr>
          <w:rFonts w:eastAsia="Times New Roman"/>
          <w:color w:val="auto"/>
          <w:shd w:val="clear" w:color="auto" w:fill="FFFFFF"/>
        </w:rPr>
        <w:t>použiť</w:t>
      </w:r>
      <w:r w:rsidRPr="00463260">
        <w:rPr>
          <w:rFonts w:eastAsia="Times New Roman"/>
          <w:color w:val="auto"/>
          <w:shd w:val="clear" w:color="auto" w:fill="FFFFFF"/>
        </w:rPr>
        <w:t xml:space="preserve"> systém OPTIGREEN, ktoré má kvalitatívne parametre a technické parametre porovnateľné so systémom URBANSCAPE. </w:t>
      </w:r>
    </w:p>
    <w:p w14:paraId="6C58DF45"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Je možné na vegetačných strechách zastávok MHD použiť a oceniť ekvivalent systém OPTIGREEN? </w:t>
      </w:r>
    </w:p>
    <w:p w14:paraId="623CC0A0" w14:textId="77777777" w:rsidR="0097396D" w:rsidRPr="00463260" w:rsidRDefault="0097396D" w:rsidP="00463260">
      <w:pPr>
        <w:spacing w:after="0"/>
        <w:jc w:val="both"/>
        <w:rPr>
          <w:color w:val="auto"/>
          <w:shd w:val="clear" w:color="auto" w:fill="FFFFFF"/>
        </w:rPr>
      </w:pPr>
    </w:p>
    <w:p w14:paraId="4FB6B54E" w14:textId="27ADD33F"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8</w:t>
      </w:r>
      <w:r w:rsidRPr="00463260">
        <w:rPr>
          <w:b/>
          <w:bCs/>
          <w:color w:val="auto"/>
          <w:shd w:val="clear" w:color="auto" w:fill="FFFFFF"/>
        </w:rPr>
        <w:t>9</w:t>
      </w:r>
    </w:p>
    <w:p w14:paraId="528DDDA5" w14:textId="7FC46045" w:rsidR="006B0C85" w:rsidRPr="00463260" w:rsidRDefault="006B0C85" w:rsidP="00463260">
      <w:pPr>
        <w:spacing w:after="0"/>
        <w:jc w:val="both"/>
        <w:rPr>
          <w:b/>
          <w:bCs/>
          <w:color w:val="auto"/>
          <w:shd w:val="clear" w:color="auto" w:fill="FFFFFF"/>
        </w:rPr>
      </w:pPr>
      <w:r w:rsidRPr="00463260">
        <w:rPr>
          <w:color w:val="auto"/>
          <w:shd w:val="clear" w:color="auto" w:fill="FFFFFF"/>
        </w:rPr>
        <w:t>Áno, je možné oceniť aj iný systém s porovnateľnými technickými parametrami.</w:t>
      </w:r>
    </w:p>
    <w:p w14:paraId="2F5662DB" w14:textId="77777777" w:rsidR="0097396D" w:rsidRPr="00463260" w:rsidRDefault="0097396D" w:rsidP="00463260">
      <w:pPr>
        <w:spacing w:after="0"/>
        <w:jc w:val="both"/>
        <w:rPr>
          <w:b/>
          <w:bCs/>
          <w:color w:val="auto"/>
          <w:shd w:val="clear" w:color="auto" w:fill="FFFFFF"/>
        </w:rPr>
      </w:pPr>
    </w:p>
    <w:p w14:paraId="201B2628" w14:textId="27A9D0A1"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9</w:t>
      </w:r>
      <w:r w:rsidRPr="00463260">
        <w:rPr>
          <w:b/>
          <w:bCs/>
          <w:color w:val="auto"/>
          <w:shd w:val="clear" w:color="auto" w:fill="FFFFFF"/>
        </w:rPr>
        <w:t>0</w:t>
      </w:r>
    </w:p>
    <w:p w14:paraId="562DFD6C" w14:textId="7D7A3A18"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objektoch  SO 40-32-02, SO 50-32-02, SO 60-32-02- Električkový zvršok, výkaz výmer v položke:</w:t>
      </w:r>
    </w:p>
    <w:p w14:paraId="259A0BC8" w14:textId="6C776996"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6934100035307</w:t>
      </w:r>
      <w:r w:rsidRPr="00463260">
        <w:rPr>
          <w:rFonts w:eastAsia="Times New Roman"/>
          <w:color w:val="auto"/>
          <w:shd w:val="clear" w:color="auto" w:fill="FFFFFF"/>
        </w:rPr>
        <w:tab/>
      </w:r>
      <w:proofErr w:type="spellStart"/>
      <w:r w:rsidRPr="00463260">
        <w:rPr>
          <w:rFonts w:eastAsia="Times New Roman"/>
          <w:color w:val="auto"/>
          <w:shd w:val="clear" w:color="auto" w:fill="FFFFFF"/>
        </w:rPr>
        <w:t>Sukulentné</w:t>
      </w:r>
      <w:proofErr w:type="spellEnd"/>
      <w:r w:rsidRPr="00463260">
        <w:rPr>
          <w:rFonts w:eastAsia="Times New Roman"/>
          <w:color w:val="auto"/>
          <w:shd w:val="clear" w:color="auto" w:fill="FFFFFF"/>
        </w:rPr>
        <w:t xml:space="preserve"> trvalky - druh </w:t>
      </w:r>
      <w:proofErr w:type="spellStart"/>
      <w:r w:rsidRPr="00463260">
        <w:rPr>
          <w:rFonts w:eastAsia="Times New Roman"/>
          <w:color w:val="auto"/>
          <w:shd w:val="clear" w:color="auto" w:fill="FFFFFF"/>
        </w:rPr>
        <w:t>Sedum</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sp</w:t>
      </w:r>
      <w:proofErr w:type="spellEnd"/>
      <w:r w:rsidRPr="00463260">
        <w:rPr>
          <w:rFonts w:eastAsia="Times New Roman"/>
          <w:color w:val="auto"/>
          <w:shd w:val="clear" w:color="auto" w:fill="FFFFFF"/>
        </w:rPr>
        <w:t>. (rozchodník)</w:t>
      </w:r>
      <w:r w:rsidRPr="00463260">
        <w:rPr>
          <w:rFonts w:eastAsia="Times New Roman"/>
          <w:color w:val="auto"/>
          <w:shd w:val="clear" w:color="auto" w:fill="FFFFFF"/>
        </w:rPr>
        <w:tab/>
        <w:t>ks</w:t>
      </w:r>
    </w:p>
    <w:p w14:paraId="21C2C55C"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Ako ekvivalentné riešenie navrhujeme na výsadbu použiť koreniace rezky SEDUM MIX 100G/m2, ktoré je časovo rýchlejšie na výsadbu ako </w:t>
      </w:r>
      <w:proofErr w:type="spellStart"/>
      <w:r w:rsidRPr="00463260">
        <w:rPr>
          <w:rFonts w:eastAsia="Times New Roman"/>
          <w:color w:val="auto"/>
          <w:shd w:val="clear" w:color="auto" w:fill="FFFFFF"/>
        </w:rPr>
        <w:t>Sukulentné</w:t>
      </w:r>
      <w:proofErr w:type="spellEnd"/>
      <w:r w:rsidRPr="00463260">
        <w:rPr>
          <w:rFonts w:eastAsia="Times New Roman"/>
          <w:color w:val="auto"/>
          <w:shd w:val="clear" w:color="auto" w:fill="FFFFFF"/>
        </w:rPr>
        <w:t xml:space="preserve"> trvalky? </w:t>
      </w:r>
    </w:p>
    <w:p w14:paraId="481A1BC2"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Je možné použiť a oceniť ekvivalentné riešenie výsadby koreniace rezky SEDUM MIX 100G/m2? </w:t>
      </w:r>
    </w:p>
    <w:p w14:paraId="4C9381A8" w14:textId="23AB2AA3" w:rsidR="0097396D" w:rsidRPr="00463260" w:rsidRDefault="0097396D" w:rsidP="00463260">
      <w:pPr>
        <w:spacing w:after="0"/>
        <w:jc w:val="both"/>
        <w:rPr>
          <w:color w:val="auto"/>
          <w:shd w:val="clear" w:color="auto" w:fill="FFFFFF"/>
        </w:rPr>
      </w:pPr>
    </w:p>
    <w:p w14:paraId="788F8262" w14:textId="3489DB45" w:rsidR="0081420B" w:rsidRPr="00463260" w:rsidRDefault="0081420B" w:rsidP="00463260">
      <w:pPr>
        <w:spacing w:after="0"/>
        <w:jc w:val="both"/>
        <w:rPr>
          <w:color w:val="auto"/>
          <w:shd w:val="clear" w:color="auto" w:fill="FFFFFF"/>
        </w:rPr>
      </w:pPr>
    </w:p>
    <w:p w14:paraId="27ADAEAC" w14:textId="4D12D6B3" w:rsidR="0081420B" w:rsidRPr="00463260" w:rsidRDefault="0081420B" w:rsidP="00463260">
      <w:pPr>
        <w:spacing w:after="0"/>
        <w:jc w:val="both"/>
        <w:rPr>
          <w:color w:val="auto"/>
          <w:shd w:val="clear" w:color="auto" w:fill="FFFFFF"/>
        </w:rPr>
      </w:pPr>
    </w:p>
    <w:p w14:paraId="66C35F2D" w14:textId="77777777" w:rsidR="0081420B" w:rsidRPr="00463260" w:rsidRDefault="0081420B" w:rsidP="00463260">
      <w:pPr>
        <w:spacing w:after="0"/>
        <w:jc w:val="both"/>
        <w:rPr>
          <w:color w:val="auto"/>
          <w:shd w:val="clear" w:color="auto" w:fill="FFFFFF"/>
        </w:rPr>
      </w:pPr>
    </w:p>
    <w:p w14:paraId="51E1DB8D" w14:textId="70AABCD0"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Odpoveď č. 6</w:t>
      </w:r>
      <w:r w:rsidR="003903C1" w:rsidRPr="00463260">
        <w:rPr>
          <w:b/>
          <w:bCs/>
          <w:color w:val="auto"/>
          <w:shd w:val="clear" w:color="auto" w:fill="FFFFFF"/>
        </w:rPr>
        <w:t>9</w:t>
      </w:r>
      <w:r w:rsidRPr="00463260">
        <w:rPr>
          <w:b/>
          <w:bCs/>
          <w:color w:val="auto"/>
          <w:shd w:val="clear" w:color="auto" w:fill="FFFFFF"/>
        </w:rPr>
        <w:t>0</w:t>
      </w:r>
    </w:p>
    <w:p w14:paraId="611A64E2" w14:textId="0F5C505D" w:rsidR="006B0C85" w:rsidRPr="00463260" w:rsidRDefault="006B0C85" w:rsidP="00463260">
      <w:pPr>
        <w:spacing w:after="0"/>
        <w:jc w:val="both"/>
        <w:rPr>
          <w:b/>
          <w:bCs/>
          <w:color w:val="auto"/>
          <w:shd w:val="clear" w:color="auto" w:fill="FFFFFF"/>
        </w:rPr>
      </w:pPr>
      <w:r w:rsidRPr="00463260">
        <w:rPr>
          <w:color w:val="auto"/>
          <w:shd w:val="clear" w:color="auto" w:fill="FFFFFF"/>
        </w:rPr>
        <w:t xml:space="preserve">Projektovaný vegetačný kryt (zatrávnenie </w:t>
      </w:r>
      <w:proofErr w:type="spellStart"/>
      <w:r w:rsidRPr="00463260">
        <w:rPr>
          <w:color w:val="auto"/>
          <w:shd w:val="clear" w:color="auto" w:fill="FFFFFF"/>
        </w:rPr>
        <w:t>sukulentov</w:t>
      </w:r>
      <w:proofErr w:type="spellEnd"/>
      <w:r w:rsidRPr="00463260">
        <w:rPr>
          <w:color w:val="auto"/>
          <w:shd w:val="clear" w:color="auto" w:fill="FFFFFF"/>
        </w:rPr>
        <w:t xml:space="preserve"> – Sedu, mix min. 5 druhov, </w:t>
      </w:r>
      <w:r w:rsidR="6DB744CD" w:rsidRPr="00463260">
        <w:rPr>
          <w:color w:val="auto"/>
          <w:shd w:val="clear" w:color="auto" w:fill="FFFFFF"/>
        </w:rPr>
        <w:t xml:space="preserve">32 </w:t>
      </w:r>
      <w:r w:rsidR="7134B300" w:rsidRPr="00463260">
        <w:rPr>
          <w:color w:val="auto"/>
          <w:shd w:val="clear" w:color="auto" w:fill="FFFFFF"/>
        </w:rPr>
        <w:t>ks</w:t>
      </w:r>
      <w:r w:rsidRPr="00463260">
        <w:rPr>
          <w:color w:val="auto"/>
          <w:shd w:val="clear" w:color="auto" w:fill="FFFFFF"/>
        </w:rPr>
        <w:t xml:space="preserve">/m2), bol vymenený za technické riešenie, ktoré bolo použité pri rekonštrukcii Dúbravsko-karloveskej </w:t>
      </w:r>
      <w:proofErr w:type="spellStart"/>
      <w:r w:rsidRPr="00463260">
        <w:rPr>
          <w:color w:val="auto"/>
          <w:shd w:val="clear" w:color="auto" w:fill="FFFFFF"/>
        </w:rPr>
        <w:t>radiály</w:t>
      </w:r>
      <w:proofErr w:type="spellEnd"/>
      <w:r w:rsidRPr="00463260">
        <w:rPr>
          <w:color w:val="auto"/>
          <w:shd w:val="clear" w:color="auto" w:fill="FFFFFF"/>
        </w:rPr>
        <w:t xml:space="preserve"> (koberec). </w:t>
      </w:r>
    </w:p>
    <w:p w14:paraId="0230B951" w14:textId="60B0A209" w:rsidR="0097396D" w:rsidRPr="00463260" w:rsidRDefault="0097396D" w:rsidP="00463260">
      <w:pPr>
        <w:spacing w:after="0"/>
        <w:jc w:val="both"/>
        <w:rPr>
          <w:b/>
          <w:bCs/>
          <w:color w:val="auto"/>
          <w:shd w:val="clear" w:color="auto" w:fill="FFFFFF"/>
        </w:rPr>
      </w:pPr>
    </w:p>
    <w:p w14:paraId="40532073" w14:textId="3843269B"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9</w:t>
      </w:r>
      <w:r w:rsidRPr="00463260">
        <w:rPr>
          <w:b/>
          <w:bCs/>
          <w:color w:val="auto"/>
          <w:shd w:val="clear" w:color="auto" w:fill="FFFFFF"/>
        </w:rPr>
        <w:t>1</w:t>
      </w:r>
    </w:p>
    <w:p w14:paraId="2684ECFD"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objektoch SO 40-33-01 a SO 40-33-02 je pri zakladaní použitá metóda </w:t>
      </w:r>
      <w:proofErr w:type="spellStart"/>
      <w:r w:rsidRPr="00463260">
        <w:rPr>
          <w:rFonts w:eastAsia="Times New Roman"/>
          <w:color w:val="auto"/>
          <w:shd w:val="clear" w:color="auto" w:fill="FFFFFF"/>
        </w:rPr>
        <w:t>mixed</w:t>
      </w:r>
      <w:proofErr w:type="spellEnd"/>
      <w:r w:rsidRPr="00463260">
        <w:rPr>
          <w:rFonts w:eastAsia="Times New Roman"/>
          <w:color w:val="auto"/>
          <w:shd w:val="clear" w:color="auto" w:fill="FFFFFF"/>
        </w:rPr>
        <w:t xml:space="preserve"> in </w:t>
      </w:r>
      <w:proofErr w:type="spellStart"/>
      <w:r w:rsidRPr="00463260">
        <w:rPr>
          <w:rFonts w:eastAsia="Times New Roman"/>
          <w:color w:val="auto"/>
          <w:shd w:val="clear" w:color="auto" w:fill="FFFFFF"/>
        </w:rPr>
        <w:t>place</w:t>
      </w:r>
      <w:proofErr w:type="spellEnd"/>
      <w:r w:rsidRPr="00463260">
        <w:rPr>
          <w:rFonts w:eastAsia="Times New Roman"/>
          <w:color w:val="auto"/>
          <w:shd w:val="clear" w:color="auto" w:fill="FFFFFF"/>
        </w:rPr>
        <w:t xml:space="preserve"> pre stabilizáciu podložia, ale aj pre </w:t>
      </w:r>
      <w:proofErr w:type="spellStart"/>
      <w:r w:rsidRPr="00463260">
        <w:rPr>
          <w:rFonts w:eastAsia="Times New Roman"/>
          <w:color w:val="auto"/>
          <w:shd w:val="clear" w:color="auto" w:fill="FFFFFF"/>
        </w:rPr>
        <w:t>pilotovú</w:t>
      </w:r>
      <w:proofErr w:type="spellEnd"/>
      <w:r w:rsidRPr="00463260">
        <w:rPr>
          <w:rFonts w:eastAsia="Times New Roman"/>
          <w:color w:val="auto"/>
          <w:shd w:val="clear" w:color="auto" w:fill="FFFFFF"/>
        </w:rPr>
        <w:t xml:space="preserve"> stenu pre vytvorenie tesnenia stavebnej jamy. Vo výkaze výmer sú k metóde </w:t>
      </w:r>
      <w:proofErr w:type="spellStart"/>
      <w:r w:rsidRPr="00463260">
        <w:rPr>
          <w:rFonts w:eastAsia="Times New Roman"/>
          <w:color w:val="auto"/>
          <w:shd w:val="clear" w:color="auto" w:fill="FFFFFF"/>
        </w:rPr>
        <w:t>mixed</w:t>
      </w:r>
      <w:proofErr w:type="spellEnd"/>
      <w:r w:rsidRPr="00463260">
        <w:rPr>
          <w:rFonts w:eastAsia="Times New Roman"/>
          <w:color w:val="auto"/>
          <w:shd w:val="clear" w:color="auto" w:fill="FFFFFF"/>
        </w:rPr>
        <w:t xml:space="preserve"> in </w:t>
      </w:r>
      <w:proofErr w:type="spellStart"/>
      <w:r w:rsidRPr="00463260">
        <w:rPr>
          <w:rFonts w:eastAsia="Times New Roman"/>
          <w:color w:val="auto"/>
          <w:shd w:val="clear" w:color="auto" w:fill="FFFFFF"/>
        </w:rPr>
        <w:t>place</w:t>
      </w:r>
      <w:proofErr w:type="spellEnd"/>
      <w:r w:rsidRPr="00463260">
        <w:rPr>
          <w:rFonts w:eastAsia="Times New Roman"/>
          <w:color w:val="auto"/>
          <w:shd w:val="clear" w:color="auto" w:fill="FFFFFF"/>
        </w:rPr>
        <w:t xml:space="preserve"> uvedené dve položky. Jedna ako „K“ konštrukčná  (montážna) a druhá ako „M“ materiálová. Máme za to, že takto stanovené položky sú nesprávne a zmätočné, nakoľko ide o dve rôzne konštrukcie a nie o dodávku materiálu. Jedna je konštrukcia pilotovej tesniacej steny a druhá plošná úprava podložia metódou </w:t>
      </w:r>
      <w:proofErr w:type="spellStart"/>
      <w:r w:rsidRPr="00463260">
        <w:rPr>
          <w:rFonts w:eastAsia="Times New Roman"/>
          <w:color w:val="auto"/>
          <w:shd w:val="clear" w:color="auto" w:fill="FFFFFF"/>
        </w:rPr>
        <w:t>mixed</w:t>
      </w:r>
      <w:proofErr w:type="spellEnd"/>
      <w:r w:rsidRPr="00463260">
        <w:rPr>
          <w:rFonts w:eastAsia="Times New Roman"/>
          <w:color w:val="auto"/>
          <w:shd w:val="clear" w:color="auto" w:fill="FFFFFF"/>
        </w:rPr>
        <w:t xml:space="preserve"> in </w:t>
      </w:r>
      <w:proofErr w:type="spellStart"/>
      <w:r w:rsidRPr="00463260">
        <w:rPr>
          <w:rFonts w:eastAsia="Times New Roman"/>
          <w:color w:val="auto"/>
          <w:shd w:val="clear" w:color="auto" w:fill="FFFFFF"/>
        </w:rPr>
        <w:t>place</w:t>
      </w:r>
      <w:proofErr w:type="spellEnd"/>
      <w:r w:rsidRPr="00463260">
        <w:rPr>
          <w:rFonts w:eastAsia="Times New Roman"/>
          <w:color w:val="auto"/>
          <w:shd w:val="clear" w:color="auto" w:fill="FFFFFF"/>
        </w:rPr>
        <w:t xml:space="preserve"> pod základové konštrukcie. Výmery týchto položiek sú určené iba orientačne pre účely jednotného ocenenia a budú upresňované na základe meraní </w:t>
      </w:r>
      <w:proofErr w:type="spellStart"/>
      <w:r w:rsidRPr="00463260">
        <w:rPr>
          <w:rFonts w:eastAsia="Times New Roman"/>
          <w:color w:val="auto"/>
          <w:shd w:val="clear" w:color="auto" w:fill="FFFFFF"/>
        </w:rPr>
        <w:t>geotechnikom</w:t>
      </w:r>
      <w:proofErr w:type="spellEnd"/>
      <w:r w:rsidRPr="00463260">
        <w:rPr>
          <w:rFonts w:eastAsia="Times New Roman"/>
          <w:color w:val="auto"/>
          <w:shd w:val="clear" w:color="auto" w:fill="FFFFFF"/>
        </w:rPr>
        <w:t xml:space="preserve">. To znamená, že budú vznikať nároky na zmenu výmer a preto je potrebné ich jednoznačne špecifikovať. Zároveň vo výkaze výmer chýba položka vystuženia pilotovej steny valcovanými profilmi.   </w:t>
      </w:r>
    </w:p>
    <w:p w14:paraId="548461C7" w14:textId="6F0F6414"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29</w:t>
      </w:r>
      <w:r w:rsidRPr="00463260">
        <w:rPr>
          <w:rFonts w:eastAsia="Times New Roman"/>
          <w:color w:val="auto"/>
          <w:shd w:val="clear" w:color="auto" w:fill="FFFFFF"/>
        </w:rPr>
        <w:tab/>
        <w:t>K</w:t>
      </w:r>
      <w:r w:rsidRPr="00463260">
        <w:rPr>
          <w:rFonts w:eastAsia="Times New Roman"/>
          <w:color w:val="auto"/>
          <w:shd w:val="clear" w:color="auto" w:fill="FFFFFF"/>
        </w:rPr>
        <w:tab/>
        <w:t>2640000P</w:t>
      </w:r>
      <w:r w:rsidRPr="00463260">
        <w:rPr>
          <w:rFonts w:eastAsia="Times New Roman"/>
          <w:color w:val="auto"/>
          <w:shd w:val="clear" w:color="auto" w:fill="FFFFFF"/>
        </w:rPr>
        <w:tab/>
        <w:t xml:space="preserve">Hĺbkové zmiešanie zemín metódou </w:t>
      </w:r>
      <w:r w:rsidR="006B0C85" w:rsidRPr="00463260">
        <w:rPr>
          <w:rFonts w:eastAsia="Times New Roman"/>
          <w:color w:val="auto"/>
          <w:shd w:val="clear" w:color="auto" w:fill="FFFFFF"/>
        </w:rPr>
        <w:t>„</w:t>
      </w:r>
      <w:proofErr w:type="spellStart"/>
      <w:r w:rsidRPr="00463260">
        <w:rPr>
          <w:rFonts w:eastAsia="Times New Roman"/>
          <w:color w:val="auto"/>
          <w:shd w:val="clear" w:color="auto" w:fill="FFFFFF"/>
        </w:rPr>
        <w:t>mixed</w:t>
      </w:r>
      <w:proofErr w:type="spellEnd"/>
      <w:r w:rsidRPr="00463260">
        <w:rPr>
          <w:rFonts w:eastAsia="Times New Roman"/>
          <w:color w:val="auto"/>
          <w:shd w:val="clear" w:color="auto" w:fill="FFFFFF"/>
        </w:rPr>
        <w:t xml:space="preserve"> in </w:t>
      </w:r>
      <w:proofErr w:type="spellStart"/>
      <w:r w:rsidRPr="00463260">
        <w:rPr>
          <w:rFonts w:eastAsia="Times New Roman"/>
          <w:color w:val="auto"/>
          <w:shd w:val="clear" w:color="auto" w:fill="FFFFFF"/>
        </w:rPr>
        <w:t>place</w:t>
      </w:r>
      <w:proofErr w:type="spellEnd"/>
      <w:r w:rsidR="006B0C85" w:rsidRPr="00463260">
        <w:rPr>
          <w:rFonts w:eastAsia="Times New Roman"/>
          <w:color w:val="auto"/>
          <w:shd w:val="clear" w:color="auto" w:fill="FFFFFF"/>
        </w:rPr>
        <w:t>“</w:t>
      </w:r>
      <w:r w:rsidRPr="00463260">
        <w:rPr>
          <w:rFonts w:eastAsia="Times New Roman"/>
          <w:color w:val="auto"/>
          <w:shd w:val="clear" w:color="auto" w:fill="FFFFFF"/>
        </w:rPr>
        <w:t xml:space="preserve"> realizácia</w:t>
      </w:r>
      <w:r w:rsidR="006B0C85" w:rsidRPr="00463260">
        <w:rPr>
          <w:rFonts w:eastAsia="Times New Roman"/>
          <w:color w:val="auto"/>
          <w:shd w:val="clear" w:color="auto" w:fill="FFFFFF"/>
        </w:rPr>
        <w:t xml:space="preserve">  </w:t>
      </w:r>
      <w:r w:rsidRPr="00463260">
        <w:rPr>
          <w:rFonts w:eastAsia="Times New Roman"/>
          <w:color w:val="auto"/>
          <w:shd w:val="clear" w:color="auto" w:fill="FFFFFF"/>
        </w:rPr>
        <w:t>m</w:t>
      </w:r>
      <w:r w:rsidRPr="00463260">
        <w:rPr>
          <w:rFonts w:eastAsia="Times New Roman"/>
          <w:color w:val="auto"/>
          <w:shd w:val="clear" w:color="auto" w:fill="FFFFFF"/>
        </w:rPr>
        <w:tab/>
        <w:t>10 817,000</w:t>
      </w:r>
    </w:p>
    <w:p w14:paraId="7B86D634" w14:textId="77777777" w:rsidR="006B0C85"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30</w:t>
      </w:r>
      <w:r w:rsidRPr="00463260">
        <w:rPr>
          <w:rFonts w:eastAsia="Times New Roman"/>
          <w:color w:val="auto"/>
          <w:shd w:val="clear" w:color="auto" w:fill="FFFFFF"/>
        </w:rPr>
        <w:tab/>
        <w:t>M</w:t>
      </w:r>
      <w:r w:rsidRPr="00463260">
        <w:rPr>
          <w:rFonts w:eastAsia="Times New Roman"/>
          <w:color w:val="auto"/>
          <w:shd w:val="clear" w:color="auto" w:fill="FFFFFF"/>
        </w:rPr>
        <w:tab/>
        <w:t>5856900043P</w:t>
      </w:r>
      <w:r w:rsidRPr="00463260">
        <w:rPr>
          <w:rFonts w:eastAsia="Times New Roman"/>
          <w:color w:val="auto"/>
          <w:shd w:val="clear" w:color="auto" w:fill="FFFFFF"/>
        </w:rPr>
        <w:tab/>
        <w:t xml:space="preserve">Dodávka materiálu výsledného </w:t>
      </w:r>
      <w:proofErr w:type="spellStart"/>
      <w:r w:rsidRPr="00463260">
        <w:rPr>
          <w:rFonts w:eastAsia="Times New Roman"/>
          <w:color w:val="auto"/>
          <w:shd w:val="clear" w:color="auto" w:fill="FFFFFF"/>
        </w:rPr>
        <w:t>geokompozitu</w:t>
      </w:r>
      <w:proofErr w:type="spellEnd"/>
      <w:r w:rsidRPr="00463260">
        <w:rPr>
          <w:rFonts w:eastAsia="Times New Roman"/>
          <w:color w:val="auto"/>
          <w:shd w:val="clear" w:color="auto" w:fill="FFFFFF"/>
        </w:rPr>
        <w:tab/>
        <w:t>m3</w:t>
      </w:r>
      <w:r w:rsidRPr="00463260">
        <w:rPr>
          <w:rFonts w:eastAsia="Times New Roman"/>
          <w:color w:val="auto"/>
          <w:shd w:val="clear" w:color="auto" w:fill="FFFFFF"/>
        </w:rPr>
        <w:tab/>
      </w:r>
    </w:p>
    <w:p w14:paraId="4668265C" w14:textId="3561FB91"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3 678,542</w:t>
      </w:r>
    </w:p>
    <w:p w14:paraId="24946952"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Opraví obstarávateľ znenie položiek výkazu výmer pre zakladanie pomocou metódy </w:t>
      </w:r>
      <w:proofErr w:type="spellStart"/>
      <w:r w:rsidRPr="00463260">
        <w:rPr>
          <w:rFonts w:eastAsia="Times New Roman"/>
          <w:color w:val="auto"/>
          <w:shd w:val="clear" w:color="auto" w:fill="FFFFFF"/>
        </w:rPr>
        <w:t>mixed</w:t>
      </w:r>
      <w:proofErr w:type="spellEnd"/>
      <w:r w:rsidRPr="00463260">
        <w:rPr>
          <w:rFonts w:eastAsia="Times New Roman"/>
          <w:color w:val="auto"/>
          <w:shd w:val="clear" w:color="auto" w:fill="FFFFFF"/>
        </w:rPr>
        <w:t xml:space="preserve"> in </w:t>
      </w:r>
      <w:proofErr w:type="spellStart"/>
      <w:r w:rsidRPr="00463260">
        <w:rPr>
          <w:rFonts w:eastAsia="Times New Roman"/>
          <w:color w:val="auto"/>
          <w:shd w:val="clear" w:color="auto" w:fill="FFFFFF"/>
        </w:rPr>
        <w:t>place</w:t>
      </w:r>
      <w:proofErr w:type="spellEnd"/>
      <w:r w:rsidRPr="00463260">
        <w:rPr>
          <w:rFonts w:eastAsia="Times New Roman"/>
          <w:color w:val="auto"/>
          <w:shd w:val="clear" w:color="auto" w:fill="FFFFFF"/>
        </w:rPr>
        <w:t xml:space="preserve">? </w:t>
      </w:r>
    </w:p>
    <w:p w14:paraId="032CD4BD" w14:textId="7ED479BB"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Doplní obstarávateľ položku vystuženia pilotovej tesniacej steny vrátane výpočtu výkazu výmer?  </w:t>
      </w:r>
    </w:p>
    <w:p w14:paraId="5010AEDF" w14:textId="77777777" w:rsidR="0097396D" w:rsidRPr="00463260" w:rsidRDefault="0097396D" w:rsidP="00463260">
      <w:pPr>
        <w:spacing w:after="0"/>
        <w:jc w:val="both"/>
        <w:rPr>
          <w:color w:val="auto"/>
          <w:shd w:val="clear" w:color="auto" w:fill="FFFFFF"/>
        </w:rPr>
      </w:pPr>
    </w:p>
    <w:p w14:paraId="2B118BB6" w14:textId="384EEA0E"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9</w:t>
      </w:r>
      <w:r w:rsidRPr="00463260">
        <w:rPr>
          <w:b/>
          <w:bCs/>
          <w:color w:val="auto"/>
          <w:shd w:val="clear" w:color="auto" w:fill="FFFFFF"/>
        </w:rPr>
        <w:t>1</w:t>
      </w:r>
    </w:p>
    <w:p w14:paraId="2ED728EA" w14:textId="2D720360"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 prvej otázke uvádzame: Znenie položiek sa nebude upravovať. Pri spevnení podložia aj pri vytvorení piliera predpokladáme rovnakú technológiu. Položka pre nosník HEB aj jeho zabaranenie je v objekte SO 44-33-02 prítomná. Vysvetlenie výmery položky č. 33: stĺpy = 465,97 m, doska = 1249,20 m. Spôsob výpočtu je v technickej správe.</w:t>
      </w:r>
    </w:p>
    <w:p w14:paraId="7B69274B" w14:textId="45257992" w:rsidR="006B0C85" w:rsidRPr="00463260" w:rsidRDefault="006B0C8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K druhej otázke uvádzame: Položka v rozpočte objektu SO 40-33-02 prítomná je. Ide o položky č. 22 a č. 23. Predpokladá sa 30 ks nosníkov </w:t>
      </w:r>
      <w:proofErr w:type="spellStart"/>
      <w:r w:rsidRPr="00463260">
        <w:rPr>
          <w:rFonts w:eastAsia="Times New Roman"/>
          <w:color w:val="auto"/>
          <w:shd w:val="clear" w:color="auto" w:fill="FFFFFF"/>
        </w:rPr>
        <w:t>dĺ</w:t>
      </w:r>
      <w:proofErr w:type="spellEnd"/>
      <w:r w:rsidRPr="00463260">
        <w:rPr>
          <w:rFonts w:eastAsia="Times New Roman"/>
          <w:color w:val="auto"/>
          <w:shd w:val="clear" w:color="auto" w:fill="FFFFFF"/>
        </w:rPr>
        <w:t>. 7,0 m. V objete SO 40-33-01 nie je tesniaca stena prítomná.</w:t>
      </w:r>
    </w:p>
    <w:p w14:paraId="5B2991C4" w14:textId="77777777" w:rsidR="0097396D" w:rsidRPr="00463260" w:rsidRDefault="0097396D" w:rsidP="00463260">
      <w:pPr>
        <w:spacing w:after="0"/>
        <w:jc w:val="both"/>
        <w:rPr>
          <w:b/>
          <w:bCs/>
          <w:color w:val="auto"/>
          <w:shd w:val="clear" w:color="auto" w:fill="FFFFFF"/>
        </w:rPr>
      </w:pPr>
    </w:p>
    <w:p w14:paraId="64CA056F" w14:textId="0A606E28"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9</w:t>
      </w:r>
      <w:r w:rsidRPr="00463260">
        <w:rPr>
          <w:b/>
          <w:bCs/>
          <w:color w:val="auto"/>
          <w:shd w:val="clear" w:color="auto" w:fill="FFFFFF"/>
        </w:rPr>
        <w:t>2</w:t>
      </w:r>
    </w:p>
    <w:p w14:paraId="08EB7661" w14:textId="57465DA5"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časti „G_POV“ v Technickej správe je uvedené, že je potrebné počas stavby zabezpečiť Monitoring hluku, Monitoring stavu a kvality povrchových vôd Chorvátskeho ramena, Monitoring kvality podzemných vôd v lokalite Janíkov dvor. </w:t>
      </w:r>
    </w:p>
    <w:p w14:paraId="4C291385"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Do ktorej položky vo VV máme zahrnúť cenu daných položiek?</w:t>
      </w:r>
    </w:p>
    <w:p w14:paraId="353F6F7B" w14:textId="77777777" w:rsidR="0097396D" w:rsidRPr="00463260" w:rsidRDefault="0097396D" w:rsidP="00463260">
      <w:pPr>
        <w:spacing w:after="0"/>
        <w:jc w:val="both"/>
        <w:rPr>
          <w:color w:val="auto"/>
          <w:shd w:val="clear" w:color="auto" w:fill="FFFFFF"/>
        </w:rPr>
      </w:pPr>
    </w:p>
    <w:p w14:paraId="5DA49AB2" w14:textId="418373A2"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9</w:t>
      </w:r>
      <w:r w:rsidRPr="00463260">
        <w:rPr>
          <w:b/>
          <w:bCs/>
          <w:color w:val="auto"/>
          <w:shd w:val="clear" w:color="auto" w:fill="FFFFFF"/>
        </w:rPr>
        <w:t>2</w:t>
      </w:r>
    </w:p>
    <w:p w14:paraId="73F97FA3" w14:textId="0A89190F" w:rsidR="006B0C85" w:rsidRPr="00463260" w:rsidRDefault="10CC6E1C" w:rsidP="00463260">
      <w:pPr>
        <w:spacing w:after="0"/>
        <w:jc w:val="both"/>
        <w:rPr>
          <w:rFonts w:eastAsia="Times New Roman"/>
          <w:color w:val="auto"/>
        </w:rPr>
      </w:pPr>
      <w:r w:rsidRPr="00463260">
        <w:rPr>
          <w:rFonts w:eastAsia="Times New Roman"/>
          <w:color w:val="auto"/>
        </w:rPr>
        <w:t>Táto otázka bude zodpovedaná v ďalšom vysvetlení.</w:t>
      </w:r>
    </w:p>
    <w:p w14:paraId="0ECF96C7" w14:textId="77777777" w:rsidR="0097396D" w:rsidRPr="00463260" w:rsidRDefault="0097396D" w:rsidP="00463260">
      <w:pPr>
        <w:spacing w:after="0"/>
        <w:jc w:val="both"/>
        <w:rPr>
          <w:b/>
          <w:bCs/>
          <w:color w:val="auto"/>
          <w:shd w:val="clear" w:color="auto" w:fill="FFFFFF"/>
        </w:rPr>
      </w:pPr>
    </w:p>
    <w:p w14:paraId="4CD80A49" w14:textId="4C10A5B5"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9</w:t>
      </w:r>
      <w:r w:rsidRPr="00463260">
        <w:rPr>
          <w:b/>
          <w:bCs/>
          <w:color w:val="auto"/>
          <w:shd w:val="clear" w:color="auto" w:fill="FFFFFF"/>
        </w:rPr>
        <w:t>3</w:t>
      </w:r>
    </w:p>
    <w:p w14:paraId="26E35658"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Podľa „B09 </w:t>
      </w:r>
      <w:proofErr w:type="spellStart"/>
      <w:r w:rsidRPr="00463260">
        <w:rPr>
          <w:rFonts w:eastAsia="Times New Roman"/>
          <w:color w:val="auto"/>
          <w:shd w:val="clear" w:color="auto" w:fill="FFFFFF"/>
        </w:rPr>
        <w:t>Cenova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cast</w:t>
      </w:r>
      <w:proofErr w:type="spellEnd"/>
      <w:r w:rsidRPr="00463260">
        <w:rPr>
          <w:rFonts w:eastAsia="Times New Roman"/>
          <w:color w:val="auto"/>
          <w:shd w:val="clear" w:color="auto" w:fill="FFFFFF"/>
        </w:rPr>
        <w:t xml:space="preserve"> Preambula po </w:t>
      </w:r>
      <w:proofErr w:type="spellStart"/>
      <w:r w:rsidRPr="00463260">
        <w:rPr>
          <w:rFonts w:eastAsia="Times New Roman"/>
          <w:color w:val="auto"/>
          <w:shd w:val="clear" w:color="auto" w:fill="FFFFFF"/>
        </w:rPr>
        <w:t>Vysvetleni</w:t>
      </w:r>
      <w:proofErr w:type="spellEnd"/>
      <w:r w:rsidRPr="00463260">
        <w:rPr>
          <w:rFonts w:eastAsia="Times New Roman"/>
          <w:color w:val="auto"/>
          <w:shd w:val="clear" w:color="auto" w:fill="FFFFFF"/>
        </w:rPr>
        <w:t xml:space="preserve"> c. 2“ Položky s rovnakým kódom a  popisom musia byť vo výkaze výmer ocenené v jednotlivých stavebných objektoch jednotkovými cenami v rovnakej výške. V prípade, že položka pod rovnakým kódom má vo výkaze výmer </w:t>
      </w:r>
      <w:r w:rsidRPr="00463260">
        <w:rPr>
          <w:rFonts w:eastAsia="Times New Roman"/>
          <w:color w:val="auto"/>
          <w:shd w:val="clear" w:color="auto" w:fill="FFFFFF"/>
        </w:rPr>
        <w:lastRenderedPageBreak/>
        <w:t xml:space="preserve">rôzne jednotkové ceny bude platiť najnižšia z nich. Zistili sme, že niektoré položky majú rovnaký kód ale iný popis. </w:t>
      </w:r>
    </w:p>
    <w:p w14:paraId="7A7437EB" w14:textId="77777777" w:rsidR="00E85817" w:rsidRPr="00463260" w:rsidRDefault="00E8581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Ako pristupovať k jednotkovej cene položiek s rovnakým kódom, ale rozdielnym popisom, tak isto majú mať rovnaké jednotkové ceny? </w:t>
      </w:r>
    </w:p>
    <w:p w14:paraId="170F82FD" w14:textId="77777777" w:rsidR="0097396D" w:rsidRPr="00463260" w:rsidRDefault="0097396D" w:rsidP="00463260">
      <w:pPr>
        <w:spacing w:after="0"/>
        <w:jc w:val="both"/>
        <w:rPr>
          <w:color w:val="auto"/>
          <w:shd w:val="clear" w:color="auto" w:fill="FFFFFF"/>
        </w:rPr>
      </w:pPr>
    </w:p>
    <w:p w14:paraId="4920F009" w14:textId="5389928F"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9</w:t>
      </w:r>
      <w:r w:rsidRPr="00463260">
        <w:rPr>
          <w:b/>
          <w:bCs/>
          <w:color w:val="auto"/>
          <w:shd w:val="clear" w:color="auto" w:fill="FFFFFF"/>
        </w:rPr>
        <w:t>3</w:t>
      </w:r>
    </w:p>
    <w:p w14:paraId="5FC8645E" w14:textId="49A27696" w:rsidR="006B0C85" w:rsidRPr="00463260" w:rsidRDefault="006B0C85" w:rsidP="00463260">
      <w:pPr>
        <w:spacing w:after="0"/>
        <w:jc w:val="both"/>
        <w:rPr>
          <w:b/>
          <w:bCs/>
          <w:color w:val="auto"/>
          <w:shd w:val="clear" w:color="auto" w:fill="FFFFFF"/>
        </w:rPr>
      </w:pPr>
      <w:r w:rsidRPr="00463260">
        <w:rPr>
          <w:color w:val="auto"/>
          <w:shd w:val="clear" w:color="auto" w:fill="FFFFFF"/>
        </w:rPr>
        <w:t>Dovolíme si záujemcu poprosiť o uvedenie konkrétnych prípadov výskytu položiek s rovnakým kódom, ktoré majú rozdielny popis.</w:t>
      </w:r>
    </w:p>
    <w:p w14:paraId="0FA57817" w14:textId="77777777" w:rsidR="0097396D" w:rsidRPr="00463260" w:rsidRDefault="0097396D" w:rsidP="00463260">
      <w:pPr>
        <w:spacing w:after="0"/>
        <w:jc w:val="both"/>
        <w:rPr>
          <w:b/>
          <w:bCs/>
          <w:color w:val="auto"/>
          <w:shd w:val="clear" w:color="auto" w:fill="FFFFFF"/>
        </w:rPr>
      </w:pPr>
    </w:p>
    <w:p w14:paraId="59FCD6A2" w14:textId="2735358D"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9</w:t>
      </w:r>
      <w:r w:rsidRPr="00463260">
        <w:rPr>
          <w:b/>
          <w:bCs/>
          <w:color w:val="auto"/>
          <w:shd w:val="clear" w:color="auto" w:fill="FFFFFF"/>
        </w:rPr>
        <w:t>4</w:t>
      </w:r>
    </w:p>
    <w:p w14:paraId="30077A0C" w14:textId="77777777" w:rsidR="007916C1" w:rsidRPr="00463260" w:rsidRDefault="00791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Podľa „B09 </w:t>
      </w:r>
      <w:proofErr w:type="spellStart"/>
      <w:r w:rsidRPr="00463260">
        <w:rPr>
          <w:rFonts w:eastAsia="Times New Roman"/>
          <w:color w:val="auto"/>
          <w:shd w:val="clear" w:color="auto" w:fill="FFFFFF"/>
        </w:rPr>
        <w:t>Cenova</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cast</w:t>
      </w:r>
      <w:proofErr w:type="spellEnd"/>
      <w:r w:rsidRPr="00463260">
        <w:rPr>
          <w:rFonts w:eastAsia="Times New Roman"/>
          <w:color w:val="auto"/>
          <w:shd w:val="clear" w:color="auto" w:fill="FFFFFF"/>
        </w:rPr>
        <w:t xml:space="preserve"> Preambula po </w:t>
      </w:r>
      <w:proofErr w:type="spellStart"/>
      <w:r w:rsidRPr="00463260">
        <w:rPr>
          <w:rFonts w:eastAsia="Times New Roman"/>
          <w:color w:val="auto"/>
          <w:shd w:val="clear" w:color="auto" w:fill="FFFFFF"/>
        </w:rPr>
        <w:t>Vysvetleni</w:t>
      </w:r>
      <w:proofErr w:type="spellEnd"/>
      <w:r w:rsidRPr="00463260">
        <w:rPr>
          <w:rFonts w:eastAsia="Times New Roman"/>
          <w:color w:val="auto"/>
          <w:shd w:val="clear" w:color="auto" w:fill="FFFFFF"/>
        </w:rPr>
        <w:t xml:space="preserve"> c. 2“ Položky s rovnakým kódom a  popisom musia byť vo výkaze výmer ocenené v jednotlivých stavebných objektoch jednotkovými cenami v rovnakej výške. V prípade, že položka pod rovnakým kódom má vo výkaze výmer rôzne jednotkové ceny bude platiť najnižšia z nich. Zistili sme, že niektoré položky majú rovnaký popis, ale rozdielny kód. </w:t>
      </w:r>
    </w:p>
    <w:p w14:paraId="29E1DDAD" w14:textId="77777777" w:rsidR="007916C1" w:rsidRPr="00463260" w:rsidRDefault="00791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Ako pristupovať k jednotkovej cene položiek s rovnakým popisom, ale rozdielnym kódom, tak isto majú mať rovnaké jednotkové ceny? </w:t>
      </w:r>
    </w:p>
    <w:p w14:paraId="53C2DB3E" w14:textId="77777777" w:rsidR="0097396D" w:rsidRPr="00463260" w:rsidRDefault="0097396D" w:rsidP="00463260">
      <w:pPr>
        <w:spacing w:after="0"/>
        <w:jc w:val="both"/>
        <w:rPr>
          <w:color w:val="auto"/>
          <w:shd w:val="clear" w:color="auto" w:fill="FFFFFF"/>
        </w:rPr>
      </w:pPr>
    </w:p>
    <w:p w14:paraId="7561C3EB" w14:textId="78AC2CB5"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9</w:t>
      </w:r>
      <w:r w:rsidRPr="00463260">
        <w:rPr>
          <w:b/>
          <w:bCs/>
          <w:color w:val="auto"/>
          <w:shd w:val="clear" w:color="auto" w:fill="FFFFFF"/>
        </w:rPr>
        <w:t>4</w:t>
      </w:r>
    </w:p>
    <w:p w14:paraId="42A60BE0" w14:textId="686A3B5A" w:rsidR="0097396D" w:rsidRPr="00463260" w:rsidRDefault="006B0C85" w:rsidP="00463260">
      <w:pPr>
        <w:spacing w:after="0"/>
        <w:jc w:val="both"/>
        <w:rPr>
          <w:b/>
          <w:bCs/>
          <w:color w:val="auto"/>
          <w:shd w:val="clear" w:color="auto" w:fill="FFFFFF"/>
        </w:rPr>
      </w:pPr>
      <w:r w:rsidRPr="00463260">
        <w:rPr>
          <w:color w:val="auto"/>
          <w:shd w:val="clear" w:color="auto" w:fill="FFFFFF"/>
        </w:rPr>
        <w:t>Dovolíme si záujemcu poprosiť o uvedenie konkrétnych prípadov výskytu položiek s rovnakým popisom, ktoré majú rozdielny kód.</w:t>
      </w:r>
    </w:p>
    <w:p w14:paraId="2B671E84" w14:textId="5B88F4D2" w:rsidR="4F400E4A" w:rsidRPr="00463260" w:rsidRDefault="4F400E4A" w:rsidP="00463260">
      <w:pPr>
        <w:spacing w:after="0"/>
        <w:jc w:val="both"/>
        <w:rPr>
          <w:b/>
          <w:bCs/>
          <w:color w:val="auto"/>
        </w:rPr>
      </w:pPr>
    </w:p>
    <w:p w14:paraId="772273CD" w14:textId="180104D2"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9</w:t>
      </w:r>
      <w:r w:rsidRPr="00463260">
        <w:rPr>
          <w:b/>
          <w:bCs/>
          <w:color w:val="auto"/>
          <w:shd w:val="clear" w:color="auto" w:fill="FFFFFF"/>
        </w:rPr>
        <w:t>5</w:t>
      </w:r>
    </w:p>
    <w:p w14:paraId="28D76DC6" w14:textId="77777777" w:rsidR="007916C1" w:rsidRPr="00463260" w:rsidRDefault="00791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časti „B1_Opis stavebného riešenia“ je uvedené Hlavná prípojka meniarne Panónska je vedená až z rozvodne Ovsište a je predmetom SO 60-35-13. Na základe požiadavky ZSE je táto prípojka vedená v samostatnej ryhe pod </w:t>
      </w:r>
      <w:proofErr w:type="spellStart"/>
      <w:r w:rsidRPr="00463260">
        <w:rPr>
          <w:rFonts w:eastAsia="Times New Roman"/>
          <w:color w:val="auto"/>
          <w:shd w:val="clear" w:color="auto" w:fill="FFFFFF"/>
        </w:rPr>
        <w:t>cyklochodníkom</w:t>
      </w:r>
      <w:proofErr w:type="spellEnd"/>
      <w:r w:rsidRPr="00463260">
        <w:rPr>
          <w:rFonts w:eastAsia="Times New Roman"/>
          <w:color w:val="auto"/>
          <w:shd w:val="clear" w:color="auto" w:fill="FFFFFF"/>
        </w:rPr>
        <w:t xml:space="preserve">, na druhej strane trate, oddelene od hlavného </w:t>
      </w:r>
      <w:proofErr w:type="spellStart"/>
      <w:r w:rsidRPr="00463260">
        <w:rPr>
          <w:rFonts w:eastAsia="Times New Roman"/>
          <w:color w:val="auto"/>
          <w:shd w:val="clear" w:color="auto" w:fill="FFFFFF"/>
        </w:rPr>
        <w:t>káblovodu</w:t>
      </w:r>
      <w:proofErr w:type="spellEnd"/>
      <w:r w:rsidRPr="00463260">
        <w:rPr>
          <w:rFonts w:eastAsia="Times New Roman"/>
          <w:color w:val="auto"/>
          <w:shd w:val="clear" w:color="auto" w:fill="FFFFFF"/>
        </w:rPr>
        <w:t xml:space="preserve">. Prípojky a preložky 22 kV bude realizovať </w:t>
      </w:r>
      <w:proofErr w:type="spellStart"/>
      <w:r w:rsidRPr="00463260">
        <w:rPr>
          <w:rFonts w:eastAsia="Times New Roman"/>
          <w:color w:val="auto"/>
          <w:shd w:val="clear" w:color="auto" w:fill="FFFFFF"/>
        </w:rPr>
        <w:t>ZSDis</w:t>
      </w:r>
      <w:proofErr w:type="spellEnd"/>
      <w:r w:rsidRPr="00463260">
        <w:rPr>
          <w:rFonts w:eastAsia="Times New Roman"/>
          <w:color w:val="auto"/>
          <w:shd w:val="clear" w:color="auto" w:fill="FFFFFF"/>
        </w:rPr>
        <w:t xml:space="preserve"> na vlastné náklady, podľa schváleného projektu.</w:t>
      </w:r>
    </w:p>
    <w:p w14:paraId="3848E521" w14:textId="4BC1322F" w:rsidR="007916C1" w:rsidRPr="00463260" w:rsidRDefault="00791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Myslíme si správne, že tieto náklady teda nie sú predmetom ocenenia uvedeného vo výkaze výmer objektu SO 60-35-13? </w:t>
      </w:r>
    </w:p>
    <w:p w14:paraId="6F7180F2" w14:textId="504C13A3" w:rsidR="007916C1" w:rsidRPr="00463260" w:rsidRDefault="00791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Ak sú tieto náklady predmetom ocenenia uvedeného vo výkaze výmer objektu SO 60-35-13, kto je oprávnený tieto práce realizovať? Ide o nominovanú subdodávku?</w:t>
      </w:r>
    </w:p>
    <w:p w14:paraId="706CC8E9" w14:textId="4DAF11D6" w:rsidR="007916C1" w:rsidRPr="00463260" w:rsidRDefault="007916C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Ak bude tieto práce realizovať </w:t>
      </w:r>
      <w:proofErr w:type="spellStart"/>
      <w:r w:rsidRPr="00463260">
        <w:rPr>
          <w:rFonts w:eastAsia="Times New Roman"/>
          <w:color w:val="auto"/>
          <w:shd w:val="clear" w:color="auto" w:fill="FFFFFF"/>
        </w:rPr>
        <w:t>ZSDis</w:t>
      </w:r>
      <w:proofErr w:type="spellEnd"/>
      <w:r w:rsidRPr="00463260">
        <w:rPr>
          <w:rFonts w:eastAsia="Times New Roman"/>
          <w:color w:val="auto"/>
          <w:shd w:val="clear" w:color="auto" w:fill="FFFFFF"/>
        </w:rPr>
        <w:t xml:space="preserve"> alebo jej nominant ako je zabezpečený harmonogram týchto prác? Realizácia </w:t>
      </w:r>
      <w:proofErr w:type="spellStart"/>
      <w:r w:rsidRPr="00463260">
        <w:rPr>
          <w:rFonts w:eastAsia="Times New Roman"/>
          <w:color w:val="auto"/>
          <w:shd w:val="clear" w:color="auto" w:fill="FFFFFF"/>
        </w:rPr>
        <w:t>ZSDis</w:t>
      </w:r>
      <w:proofErr w:type="spellEnd"/>
      <w:r w:rsidRPr="00463260">
        <w:rPr>
          <w:rFonts w:eastAsia="Times New Roman"/>
          <w:color w:val="auto"/>
          <w:shd w:val="clear" w:color="auto" w:fill="FFFFFF"/>
        </w:rPr>
        <w:t xml:space="preserve"> ovplyvňuje našu realizáciu a neviem ako máme pripraviť  náš harmonogram. </w:t>
      </w:r>
    </w:p>
    <w:p w14:paraId="7FC18118" w14:textId="77777777" w:rsidR="0097396D" w:rsidRPr="00463260" w:rsidRDefault="0097396D" w:rsidP="00463260">
      <w:pPr>
        <w:spacing w:after="0"/>
        <w:jc w:val="both"/>
        <w:rPr>
          <w:color w:val="auto"/>
          <w:shd w:val="clear" w:color="auto" w:fill="FFFFFF"/>
        </w:rPr>
      </w:pPr>
    </w:p>
    <w:p w14:paraId="3D827F36" w14:textId="61BD8E14"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9</w:t>
      </w:r>
      <w:r w:rsidRPr="00463260">
        <w:rPr>
          <w:b/>
          <w:bCs/>
          <w:color w:val="auto"/>
          <w:shd w:val="clear" w:color="auto" w:fill="FFFFFF"/>
        </w:rPr>
        <w:t>5</w:t>
      </w:r>
    </w:p>
    <w:p w14:paraId="52572072" w14:textId="7F3DB0FC" w:rsidR="0097396D" w:rsidRPr="00463260" w:rsidRDefault="0AFB31F0" w:rsidP="00463260">
      <w:pPr>
        <w:spacing w:after="0"/>
        <w:jc w:val="both"/>
        <w:rPr>
          <w:b/>
          <w:bCs/>
          <w:color w:val="auto"/>
          <w:shd w:val="clear" w:color="auto" w:fill="FFFFFF"/>
        </w:rPr>
      </w:pPr>
      <w:r w:rsidRPr="00463260">
        <w:rPr>
          <w:rFonts w:eastAsia="Times New Roman"/>
          <w:color w:val="auto"/>
          <w:shd w:val="clear" w:color="auto" w:fill="FFFFFF"/>
        </w:rPr>
        <w:t xml:space="preserve">Predmetný stavebný objekt je súčasťou Diela a uchádzač ho ocení podľa predložených súťažných podkladov a ich príloh. Zhotoviteľ je povinný práce  </w:t>
      </w:r>
      <w:r w:rsidR="006B0C85" w:rsidRPr="00463260">
        <w:rPr>
          <w:rFonts w:eastAsia="Times New Roman"/>
          <w:color w:val="auto"/>
          <w:shd w:val="clear" w:color="auto" w:fill="FFFFFF"/>
        </w:rPr>
        <w:t xml:space="preserve">koordinovať s </w:t>
      </w:r>
      <w:proofErr w:type="spellStart"/>
      <w:r w:rsidR="006B0C85" w:rsidRPr="00463260">
        <w:rPr>
          <w:rFonts w:eastAsia="Times New Roman"/>
          <w:color w:val="auto"/>
          <w:shd w:val="clear" w:color="auto" w:fill="FFFFFF"/>
        </w:rPr>
        <w:t>ZSdis</w:t>
      </w:r>
      <w:proofErr w:type="spellEnd"/>
      <w:r w:rsidR="54791537" w:rsidRPr="00463260">
        <w:rPr>
          <w:rFonts w:eastAsia="Times New Roman"/>
          <w:color w:val="auto"/>
          <w:shd w:val="clear" w:color="auto" w:fill="FFFFFF"/>
        </w:rPr>
        <w:t>.</w:t>
      </w:r>
      <w:r w:rsidR="006B0C85" w:rsidRPr="00463260">
        <w:rPr>
          <w:rFonts w:eastAsia="Times New Roman"/>
          <w:color w:val="auto"/>
          <w:shd w:val="clear" w:color="auto" w:fill="FFFFFF"/>
        </w:rPr>
        <w:t xml:space="preserve"> </w:t>
      </w:r>
    </w:p>
    <w:p w14:paraId="29E2D43D" w14:textId="77777777" w:rsidR="0081420B" w:rsidRPr="00463260" w:rsidRDefault="0081420B" w:rsidP="00463260">
      <w:pPr>
        <w:spacing w:after="0"/>
        <w:jc w:val="both"/>
        <w:rPr>
          <w:b/>
          <w:bCs/>
          <w:color w:val="auto"/>
          <w:shd w:val="clear" w:color="auto" w:fill="FFFFFF"/>
        </w:rPr>
      </w:pPr>
    </w:p>
    <w:p w14:paraId="7384897B" w14:textId="70272C7E"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9</w:t>
      </w:r>
      <w:r w:rsidRPr="00463260">
        <w:rPr>
          <w:b/>
          <w:bCs/>
          <w:color w:val="auto"/>
          <w:shd w:val="clear" w:color="auto" w:fill="FFFFFF"/>
        </w:rPr>
        <w:t>6</w:t>
      </w:r>
    </w:p>
    <w:p w14:paraId="739CB758" w14:textId="77777777" w:rsidR="006B0C85" w:rsidRPr="00463260" w:rsidRDefault="006B0C85" w:rsidP="00463260">
      <w:pPr>
        <w:spacing w:after="0"/>
        <w:contextualSpacing w:val="0"/>
        <w:jc w:val="both"/>
        <w:rPr>
          <w:color w:val="auto"/>
        </w:rPr>
      </w:pPr>
      <w:r w:rsidRPr="00463260">
        <w:rPr>
          <w:rFonts w:eastAsia="Times New Roman"/>
          <w:color w:val="auto"/>
          <w:lang w:eastAsia="cs-CZ"/>
        </w:rPr>
        <w:t xml:space="preserve">V zadávací </w:t>
      </w:r>
      <w:proofErr w:type="spellStart"/>
      <w:r w:rsidRPr="00463260">
        <w:rPr>
          <w:rFonts w:eastAsia="Times New Roman"/>
          <w:color w:val="auto"/>
          <w:lang w:eastAsia="cs-CZ"/>
        </w:rPr>
        <w:t>dokumentaci</w:t>
      </w:r>
      <w:proofErr w:type="spellEnd"/>
      <w:r w:rsidRPr="00463260">
        <w:rPr>
          <w:rFonts w:eastAsia="Times New Roman"/>
          <w:color w:val="auto"/>
          <w:lang w:eastAsia="cs-CZ"/>
        </w:rPr>
        <w:t xml:space="preserve"> pro </w:t>
      </w:r>
      <w:proofErr w:type="spellStart"/>
      <w:r w:rsidRPr="00463260">
        <w:rPr>
          <w:rFonts w:eastAsia="Times New Roman"/>
          <w:color w:val="auto"/>
          <w:lang w:eastAsia="cs-CZ"/>
        </w:rPr>
        <w:t>vydání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stavebního</w:t>
      </w:r>
      <w:proofErr w:type="spellEnd"/>
      <w:r w:rsidRPr="00463260">
        <w:rPr>
          <w:rFonts w:eastAsia="Times New Roman"/>
          <w:color w:val="auto"/>
          <w:lang w:eastAsia="cs-CZ"/>
        </w:rPr>
        <w:t xml:space="preserve"> povolení v </w:t>
      </w:r>
      <w:proofErr w:type="spellStart"/>
      <w:r w:rsidRPr="00463260">
        <w:rPr>
          <w:rFonts w:eastAsia="Times New Roman"/>
          <w:color w:val="auto"/>
          <w:lang w:eastAsia="cs-CZ"/>
        </w:rPr>
        <w:t>částech</w:t>
      </w:r>
      <w:proofErr w:type="spellEnd"/>
      <w:r w:rsidRPr="00463260">
        <w:rPr>
          <w:rFonts w:eastAsia="Times New Roman"/>
          <w:color w:val="auto"/>
          <w:lang w:eastAsia="cs-CZ"/>
        </w:rPr>
        <w:t>:</w:t>
      </w:r>
    </w:p>
    <w:p w14:paraId="5E32AD6B" w14:textId="77777777" w:rsidR="006B0C85" w:rsidRPr="00463260" w:rsidRDefault="006B0C85" w:rsidP="00463260">
      <w:pPr>
        <w:pStyle w:val="Odsekzoznamu"/>
        <w:numPr>
          <w:ilvl w:val="0"/>
          <w:numId w:val="43"/>
        </w:numPr>
        <w:spacing w:after="0"/>
        <w:ind w:left="426" w:hanging="284"/>
        <w:contextualSpacing w:val="0"/>
        <w:jc w:val="both"/>
        <w:rPr>
          <w:color w:val="auto"/>
        </w:rPr>
      </w:pPr>
      <w:r w:rsidRPr="00463260">
        <w:rPr>
          <w:rFonts w:eastAsia="Times New Roman"/>
          <w:color w:val="auto"/>
          <w:lang w:eastAsia="cs-CZ"/>
        </w:rPr>
        <w:t>SO 40-32-02</w:t>
      </w:r>
      <w:r w:rsidRPr="00463260">
        <w:rPr>
          <w:color w:val="auto"/>
        </w:rPr>
        <w:t xml:space="preserve"> </w:t>
      </w:r>
      <w:r w:rsidRPr="00463260">
        <w:rPr>
          <w:rFonts w:eastAsia="Times New Roman"/>
          <w:color w:val="auto"/>
          <w:lang w:eastAsia="cs-CZ"/>
        </w:rPr>
        <w:t xml:space="preserve">Električkový zvršok v úseku </w:t>
      </w:r>
      <w:proofErr w:type="spellStart"/>
      <w:r w:rsidRPr="00463260">
        <w:rPr>
          <w:rFonts w:eastAsia="Times New Roman"/>
          <w:color w:val="auto"/>
          <w:lang w:eastAsia="cs-CZ"/>
        </w:rPr>
        <w:t>Bosákova</w:t>
      </w:r>
      <w:proofErr w:type="spellEnd"/>
      <w:r w:rsidRPr="00463260">
        <w:rPr>
          <w:rFonts w:eastAsia="Times New Roman"/>
          <w:color w:val="auto"/>
          <w:lang w:eastAsia="cs-CZ"/>
        </w:rPr>
        <w:t xml:space="preserve"> - Romanova    </w:t>
      </w:r>
    </w:p>
    <w:p w14:paraId="5933C4DA" w14:textId="77777777" w:rsidR="006B0C85" w:rsidRPr="00463260" w:rsidRDefault="006B0C85" w:rsidP="00463260">
      <w:pPr>
        <w:pStyle w:val="Odsekzoznamu"/>
        <w:numPr>
          <w:ilvl w:val="0"/>
          <w:numId w:val="43"/>
        </w:numPr>
        <w:spacing w:after="0"/>
        <w:ind w:left="426" w:hanging="284"/>
        <w:contextualSpacing w:val="0"/>
        <w:jc w:val="both"/>
        <w:rPr>
          <w:rFonts w:eastAsia="Times New Roman"/>
          <w:color w:val="auto"/>
          <w:lang w:eastAsia="cs-CZ"/>
        </w:rPr>
      </w:pPr>
      <w:r w:rsidRPr="00463260">
        <w:rPr>
          <w:rFonts w:eastAsia="Times New Roman"/>
          <w:color w:val="auto"/>
          <w:lang w:eastAsia="cs-CZ"/>
        </w:rPr>
        <w:t xml:space="preserve">SO 50-32-02 Električkový zvršok v úseku Romanova - </w:t>
      </w:r>
      <w:proofErr w:type="spellStart"/>
      <w:r w:rsidRPr="00463260">
        <w:rPr>
          <w:rFonts w:eastAsia="Times New Roman"/>
          <w:color w:val="auto"/>
          <w:lang w:eastAsia="cs-CZ"/>
        </w:rPr>
        <w:t>Betliarska</w:t>
      </w:r>
      <w:proofErr w:type="spellEnd"/>
    </w:p>
    <w:p w14:paraId="3213B703" w14:textId="77777777" w:rsidR="006B0C85" w:rsidRPr="00463260" w:rsidRDefault="006B0C85" w:rsidP="00463260">
      <w:pPr>
        <w:pStyle w:val="Odsekzoznamu"/>
        <w:numPr>
          <w:ilvl w:val="0"/>
          <w:numId w:val="43"/>
        </w:numPr>
        <w:spacing w:after="0"/>
        <w:ind w:left="426" w:hanging="284"/>
        <w:contextualSpacing w:val="0"/>
        <w:jc w:val="both"/>
        <w:rPr>
          <w:color w:val="auto"/>
        </w:rPr>
      </w:pPr>
      <w:r w:rsidRPr="00463260">
        <w:rPr>
          <w:rFonts w:eastAsia="Times New Roman"/>
          <w:color w:val="auto"/>
          <w:lang w:eastAsia="cs-CZ"/>
        </w:rPr>
        <w:t xml:space="preserve">SO 60-32-02 Električkový zvršok v úseku </w:t>
      </w:r>
      <w:proofErr w:type="spellStart"/>
      <w:r w:rsidRPr="00463260">
        <w:rPr>
          <w:rFonts w:eastAsia="Times New Roman"/>
          <w:color w:val="auto"/>
          <w:lang w:eastAsia="cs-CZ"/>
        </w:rPr>
        <w:t>Betliarska</w:t>
      </w:r>
      <w:proofErr w:type="spellEnd"/>
      <w:r w:rsidRPr="00463260">
        <w:rPr>
          <w:rFonts w:eastAsia="Times New Roman"/>
          <w:color w:val="auto"/>
          <w:lang w:eastAsia="cs-CZ"/>
        </w:rPr>
        <w:t xml:space="preserve"> - Janíkov Dvor </w:t>
      </w:r>
    </w:p>
    <w:p w14:paraId="3960C36F" w14:textId="77777777" w:rsidR="006B0C85" w:rsidRPr="00463260" w:rsidRDefault="006B0C85" w:rsidP="00463260">
      <w:pPr>
        <w:pStyle w:val="Odsekzoznamu"/>
        <w:numPr>
          <w:ilvl w:val="0"/>
          <w:numId w:val="43"/>
        </w:numPr>
        <w:spacing w:after="0"/>
        <w:ind w:left="426" w:hanging="284"/>
        <w:contextualSpacing w:val="0"/>
        <w:jc w:val="both"/>
        <w:rPr>
          <w:rFonts w:eastAsia="Times New Roman"/>
          <w:color w:val="auto"/>
          <w:lang w:eastAsia="cs-CZ"/>
        </w:rPr>
      </w:pPr>
      <w:r w:rsidRPr="00463260">
        <w:rPr>
          <w:rFonts w:eastAsia="Times New Roman"/>
          <w:color w:val="auto"/>
          <w:lang w:eastAsia="cs-CZ"/>
        </w:rPr>
        <w:t>SO 60-32-04 Električkový zvršok v obratisku Janíkov Dvor</w:t>
      </w:r>
    </w:p>
    <w:p w14:paraId="4E7D6B4D" w14:textId="77777777" w:rsidR="006B0C85" w:rsidRPr="00463260" w:rsidRDefault="006B0C85" w:rsidP="00463260">
      <w:pPr>
        <w:jc w:val="both"/>
        <w:rPr>
          <w:rFonts w:eastAsia="Times New Roman"/>
          <w:color w:val="auto"/>
          <w:lang w:eastAsia="cs-CZ"/>
        </w:rPr>
      </w:pPr>
      <w:r w:rsidRPr="00463260">
        <w:rPr>
          <w:rFonts w:eastAsia="Times New Roman"/>
          <w:color w:val="auto"/>
          <w:lang w:eastAsia="cs-CZ"/>
        </w:rPr>
        <w:t xml:space="preserve">je v technických </w:t>
      </w:r>
      <w:proofErr w:type="spellStart"/>
      <w:r w:rsidRPr="00463260">
        <w:rPr>
          <w:rFonts w:eastAsia="Times New Roman"/>
          <w:color w:val="auto"/>
          <w:lang w:eastAsia="cs-CZ"/>
        </w:rPr>
        <w:t>zprávách</w:t>
      </w:r>
      <w:proofErr w:type="spellEnd"/>
      <w:r w:rsidRPr="00463260">
        <w:rPr>
          <w:rFonts w:eastAsia="Times New Roman"/>
          <w:color w:val="auto"/>
          <w:lang w:eastAsia="cs-CZ"/>
        </w:rPr>
        <w:t xml:space="preserve">, v </w:t>
      </w:r>
      <w:proofErr w:type="spellStart"/>
      <w:r w:rsidRPr="00463260">
        <w:rPr>
          <w:rFonts w:eastAsia="Times New Roman"/>
          <w:color w:val="auto"/>
          <w:lang w:eastAsia="cs-CZ"/>
        </w:rPr>
        <w:t>související</w:t>
      </w:r>
      <w:proofErr w:type="spellEnd"/>
      <w:r w:rsidRPr="00463260">
        <w:rPr>
          <w:rFonts w:eastAsia="Times New Roman"/>
          <w:color w:val="auto"/>
          <w:lang w:eastAsia="cs-CZ"/>
        </w:rPr>
        <w:t xml:space="preserve"> výkresové </w:t>
      </w:r>
      <w:proofErr w:type="spellStart"/>
      <w:r w:rsidRPr="00463260">
        <w:rPr>
          <w:rFonts w:eastAsia="Times New Roman"/>
          <w:color w:val="auto"/>
          <w:lang w:eastAsia="cs-CZ"/>
        </w:rPr>
        <w:t>dokumentaci</w:t>
      </w:r>
      <w:proofErr w:type="spellEnd"/>
      <w:r w:rsidRPr="00463260">
        <w:rPr>
          <w:rFonts w:eastAsia="Times New Roman"/>
          <w:color w:val="auto"/>
          <w:lang w:eastAsia="cs-CZ"/>
        </w:rPr>
        <w:t xml:space="preserve"> a v </w:t>
      </w:r>
      <w:proofErr w:type="spellStart"/>
      <w:r w:rsidRPr="00463260">
        <w:rPr>
          <w:rFonts w:eastAsia="Times New Roman"/>
          <w:color w:val="auto"/>
          <w:lang w:eastAsia="cs-CZ"/>
        </w:rPr>
        <w:t>souvisejících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přílohách</w:t>
      </w:r>
      <w:proofErr w:type="spellEnd"/>
      <w:r w:rsidRPr="00463260">
        <w:rPr>
          <w:rFonts w:eastAsia="Times New Roman"/>
          <w:color w:val="auto"/>
          <w:lang w:eastAsia="cs-CZ"/>
        </w:rPr>
        <w:t xml:space="preserve"> – RUO </w:t>
      </w:r>
      <w:proofErr w:type="spellStart"/>
      <w:r w:rsidRPr="00463260">
        <w:rPr>
          <w:rFonts w:eastAsia="Times New Roman"/>
          <w:color w:val="auto"/>
          <w:lang w:eastAsia="cs-CZ"/>
        </w:rPr>
        <w:t>uvedena</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složení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vegetačního</w:t>
      </w:r>
      <w:proofErr w:type="spellEnd"/>
      <w:r w:rsidRPr="00463260">
        <w:rPr>
          <w:rFonts w:eastAsia="Times New Roman"/>
          <w:color w:val="auto"/>
          <w:lang w:eastAsia="cs-CZ"/>
        </w:rPr>
        <w:t xml:space="preserve"> zákrytu </w:t>
      </w:r>
      <w:proofErr w:type="spellStart"/>
      <w:r w:rsidRPr="00463260">
        <w:rPr>
          <w:rFonts w:eastAsia="Times New Roman"/>
          <w:color w:val="auto"/>
          <w:lang w:eastAsia="cs-CZ"/>
        </w:rPr>
        <w:t>kolejové</w:t>
      </w:r>
      <w:proofErr w:type="spellEnd"/>
      <w:r w:rsidRPr="00463260">
        <w:rPr>
          <w:rFonts w:eastAsia="Times New Roman"/>
          <w:color w:val="auto"/>
          <w:lang w:eastAsia="cs-CZ"/>
        </w:rPr>
        <w:t xml:space="preserve"> dráhy takto:</w:t>
      </w:r>
    </w:p>
    <w:p w14:paraId="1FD5CFDD" w14:textId="0515121D" w:rsidR="006B0C85" w:rsidRPr="00463260" w:rsidRDefault="006B0C85" w:rsidP="00463260">
      <w:pPr>
        <w:suppressAutoHyphens/>
        <w:spacing w:after="0"/>
        <w:jc w:val="both"/>
        <w:rPr>
          <w:color w:val="auto"/>
        </w:rPr>
      </w:pPr>
      <w:r w:rsidRPr="00463260">
        <w:rPr>
          <w:rFonts w:eastAsia="Times New Roman"/>
          <w:color w:val="auto"/>
          <w:lang w:eastAsia="cs-CZ"/>
        </w:rPr>
        <w:lastRenderedPageBreak/>
        <w:t>„...</w:t>
      </w:r>
      <w:r w:rsidRPr="00463260">
        <w:rPr>
          <w:color w:val="auto"/>
        </w:rPr>
        <w:t>Električkový zvršok zelený – zatrávnený povrch</w:t>
      </w:r>
    </w:p>
    <w:p w14:paraId="1680E539" w14:textId="200D5DF5" w:rsidR="006B0C85" w:rsidRPr="00463260" w:rsidRDefault="006B0C85" w:rsidP="00463260">
      <w:pPr>
        <w:pStyle w:val="Zarkazkladnhotextu"/>
        <w:suppressAutoHyphens/>
        <w:spacing w:after="0"/>
        <w:ind w:left="0"/>
        <w:jc w:val="both"/>
        <w:rPr>
          <w:color w:val="auto"/>
        </w:rPr>
      </w:pPr>
      <w:r w:rsidRPr="00463260">
        <w:rPr>
          <w:color w:val="auto"/>
        </w:rPr>
        <w:t xml:space="preserve">Povrch električkovej trate tvorí vegetačný kryt (zatrávnenie </w:t>
      </w:r>
      <w:proofErr w:type="spellStart"/>
      <w:r w:rsidRPr="00463260">
        <w:rPr>
          <w:color w:val="auto"/>
        </w:rPr>
        <w:t>sukulentov</w:t>
      </w:r>
      <w:proofErr w:type="spellEnd"/>
      <w:r w:rsidRPr="00463260">
        <w:rPr>
          <w:color w:val="auto"/>
        </w:rPr>
        <w:t xml:space="preserve"> - </w:t>
      </w:r>
      <w:proofErr w:type="spellStart"/>
      <w:r w:rsidRPr="00463260">
        <w:rPr>
          <w:color w:val="auto"/>
        </w:rPr>
        <w:t>Sedum</w:t>
      </w:r>
      <w:proofErr w:type="spellEnd"/>
      <w:r w:rsidRPr="00463260">
        <w:rPr>
          <w:color w:val="auto"/>
        </w:rPr>
        <w:t>, mix min. 5 druhov, 16ks/m</w:t>
      </w:r>
      <w:r w:rsidRPr="00463260">
        <w:rPr>
          <w:color w:val="auto"/>
          <w:vertAlign w:val="superscript"/>
        </w:rPr>
        <w:t>2</w:t>
      </w:r>
      <w:r w:rsidRPr="00463260">
        <w:rPr>
          <w:color w:val="auto"/>
        </w:rPr>
        <w:t xml:space="preserve">) uložený na substráte hr. min 50 mm a vyrovnávacej vrstve štrkopiesku miešaný so zeminou v pomere 3:1, </w:t>
      </w:r>
      <w:proofErr w:type="spellStart"/>
      <w:r w:rsidRPr="00463260">
        <w:rPr>
          <w:color w:val="auto"/>
        </w:rPr>
        <w:t>fr</w:t>
      </w:r>
      <w:proofErr w:type="spellEnd"/>
      <w:r w:rsidRPr="00463260">
        <w:rPr>
          <w:color w:val="auto"/>
        </w:rPr>
        <w:t xml:space="preserve">. 0-16mm, cca hr. 110 mm. </w:t>
      </w:r>
      <w:bookmarkStart w:id="1" w:name="_Hlk26432878"/>
      <w:r w:rsidRPr="00463260">
        <w:rPr>
          <w:color w:val="auto"/>
        </w:rPr>
        <w:t xml:space="preserve">Medzi substrátom a vyrovnávacou vrstvou štrkopiesku bude vložená </w:t>
      </w:r>
      <w:bookmarkEnd w:id="1"/>
      <w:r w:rsidRPr="00463260">
        <w:rPr>
          <w:color w:val="auto"/>
        </w:rPr>
        <w:t xml:space="preserve">separačná </w:t>
      </w:r>
      <w:proofErr w:type="spellStart"/>
      <w:r w:rsidRPr="00463260">
        <w:rPr>
          <w:color w:val="auto"/>
        </w:rPr>
        <w:t>geotextília</w:t>
      </w:r>
      <w:proofErr w:type="spellEnd"/>
      <w:r w:rsidRPr="00463260">
        <w:rPr>
          <w:color w:val="auto"/>
        </w:rPr>
        <w:t xml:space="preserve"> s plošnou hmotnosťou ≥ 250 g/m</w:t>
      </w:r>
      <w:r w:rsidRPr="00463260">
        <w:rPr>
          <w:color w:val="auto"/>
          <w:vertAlign w:val="superscript"/>
        </w:rPr>
        <w:t>2</w:t>
      </w:r>
      <w:r w:rsidRPr="00463260">
        <w:rPr>
          <w:color w:val="auto"/>
        </w:rPr>
        <w:t xml:space="preserve">, CBR ≥ 3 </w:t>
      </w:r>
      <w:proofErr w:type="spellStart"/>
      <w:r w:rsidRPr="00463260">
        <w:rPr>
          <w:color w:val="auto"/>
        </w:rPr>
        <w:t>kN</w:t>
      </w:r>
      <w:proofErr w:type="spellEnd"/>
      <w:r w:rsidRPr="00463260">
        <w:rPr>
          <w:color w:val="auto"/>
        </w:rPr>
        <w:t xml:space="preserve">  na zamedzenie vyplavovania substrátu do spodných vrstiev. Na vymedzenie vegetačného krytu električkovej trate a zatrávnenia priľahlých svahov bude použitá plastová trávniková obruba so vzdialenosťou 1,75 m od osi koľaje. Koľajnica je obalená celá až po hlavu koľajnice do gumovej </w:t>
      </w:r>
      <w:proofErr w:type="spellStart"/>
      <w:r w:rsidRPr="00463260">
        <w:rPr>
          <w:color w:val="auto"/>
        </w:rPr>
        <w:t>bokovnice</w:t>
      </w:r>
      <w:proofErr w:type="spellEnd"/>
      <w:r w:rsidRPr="00463260">
        <w:rPr>
          <w:color w:val="auto"/>
        </w:rPr>
        <w:t xml:space="preserve"> a </w:t>
      </w:r>
      <w:proofErr w:type="spellStart"/>
      <w:r w:rsidRPr="00463260">
        <w:rPr>
          <w:color w:val="auto"/>
        </w:rPr>
        <w:t>podpätného</w:t>
      </w:r>
      <w:proofErr w:type="spellEnd"/>
      <w:r w:rsidRPr="00463260">
        <w:rPr>
          <w:color w:val="auto"/>
        </w:rPr>
        <w:t xml:space="preserve"> profilu pre obmedzenie šírenia hluku a vibrácií (viď. Príloha č.6 tejto TS). Materiál </w:t>
      </w:r>
      <w:proofErr w:type="spellStart"/>
      <w:r w:rsidRPr="00463260">
        <w:rPr>
          <w:color w:val="auto"/>
        </w:rPr>
        <w:t>bokovnice</w:t>
      </w:r>
      <w:proofErr w:type="spellEnd"/>
      <w:r w:rsidRPr="00463260">
        <w:rPr>
          <w:color w:val="auto"/>
        </w:rPr>
        <w:t xml:space="preserve"> nesmie byť použitý z recyklovaného materiálu...“</w:t>
      </w:r>
    </w:p>
    <w:p w14:paraId="52A944B5" w14:textId="0B0D120B" w:rsidR="006B0C85" w:rsidRPr="00463260" w:rsidRDefault="006B0C85" w:rsidP="00463260">
      <w:pPr>
        <w:jc w:val="both"/>
        <w:rPr>
          <w:color w:val="auto"/>
        </w:rPr>
      </w:pPr>
      <w:r w:rsidRPr="00463260">
        <w:rPr>
          <w:color w:val="auto"/>
        </w:rPr>
        <w:t xml:space="preserve">Zásyp </w:t>
      </w:r>
      <w:proofErr w:type="spellStart"/>
      <w:r w:rsidRPr="00463260">
        <w:rPr>
          <w:color w:val="auto"/>
        </w:rPr>
        <w:t>mezi</w:t>
      </w:r>
      <w:proofErr w:type="spellEnd"/>
      <w:r w:rsidRPr="00463260">
        <w:rPr>
          <w:color w:val="auto"/>
        </w:rPr>
        <w:t xml:space="preserve"> </w:t>
      </w:r>
      <w:proofErr w:type="spellStart"/>
      <w:r w:rsidRPr="00463260">
        <w:rPr>
          <w:color w:val="auto"/>
        </w:rPr>
        <w:t>konstrukcí</w:t>
      </w:r>
      <w:proofErr w:type="spellEnd"/>
      <w:r w:rsidRPr="00463260">
        <w:rPr>
          <w:color w:val="auto"/>
        </w:rPr>
        <w:t xml:space="preserve"> PJD a </w:t>
      </w:r>
      <w:proofErr w:type="spellStart"/>
      <w:r w:rsidRPr="00463260">
        <w:rPr>
          <w:color w:val="auto"/>
        </w:rPr>
        <w:t>navazujícími</w:t>
      </w:r>
      <w:proofErr w:type="spellEnd"/>
      <w:r w:rsidRPr="00463260">
        <w:rPr>
          <w:color w:val="auto"/>
        </w:rPr>
        <w:t xml:space="preserve"> </w:t>
      </w:r>
      <w:proofErr w:type="spellStart"/>
      <w:r w:rsidRPr="00463260">
        <w:rPr>
          <w:color w:val="auto"/>
        </w:rPr>
        <w:t>konstrukcemi</w:t>
      </w:r>
      <w:proofErr w:type="spellEnd"/>
      <w:r w:rsidRPr="00463260">
        <w:rPr>
          <w:color w:val="auto"/>
        </w:rPr>
        <w:t xml:space="preserve"> (</w:t>
      </w:r>
      <w:proofErr w:type="spellStart"/>
      <w:r w:rsidRPr="00463260">
        <w:rPr>
          <w:color w:val="auto"/>
        </w:rPr>
        <w:t>trávník</w:t>
      </w:r>
      <w:proofErr w:type="spellEnd"/>
      <w:r w:rsidRPr="00463260">
        <w:rPr>
          <w:color w:val="auto"/>
        </w:rPr>
        <w:t xml:space="preserve">, </w:t>
      </w:r>
      <w:proofErr w:type="spellStart"/>
      <w:r w:rsidRPr="00463260">
        <w:rPr>
          <w:color w:val="auto"/>
        </w:rPr>
        <w:t>nástupiště</w:t>
      </w:r>
      <w:proofErr w:type="spellEnd"/>
      <w:r w:rsidRPr="00463260">
        <w:rPr>
          <w:color w:val="auto"/>
        </w:rPr>
        <w:t xml:space="preserve"> ..) je </w:t>
      </w:r>
      <w:proofErr w:type="spellStart"/>
      <w:r w:rsidRPr="00463260">
        <w:rPr>
          <w:color w:val="auto"/>
        </w:rPr>
        <w:t>navržen</w:t>
      </w:r>
      <w:proofErr w:type="spellEnd"/>
      <w:r w:rsidRPr="00463260">
        <w:rPr>
          <w:color w:val="auto"/>
        </w:rPr>
        <w:t xml:space="preserve"> z </w:t>
      </w:r>
      <w:proofErr w:type="spellStart"/>
      <w:r w:rsidRPr="00463260">
        <w:rPr>
          <w:color w:val="auto"/>
        </w:rPr>
        <w:t>hutněného</w:t>
      </w:r>
      <w:proofErr w:type="spellEnd"/>
      <w:r w:rsidRPr="00463260">
        <w:rPr>
          <w:color w:val="auto"/>
        </w:rPr>
        <w:t xml:space="preserve"> </w:t>
      </w:r>
      <w:proofErr w:type="spellStart"/>
      <w:r w:rsidRPr="00463260">
        <w:rPr>
          <w:color w:val="auto"/>
        </w:rPr>
        <w:t>štěrkopísku</w:t>
      </w:r>
      <w:proofErr w:type="spellEnd"/>
      <w:r w:rsidRPr="00463260">
        <w:rPr>
          <w:color w:val="auto"/>
        </w:rPr>
        <w:t xml:space="preserve"> </w:t>
      </w:r>
      <w:proofErr w:type="spellStart"/>
      <w:r w:rsidRPr="00463260">
        <w:rPr>
          <w:color w:val="auto"/>
        </w:rPr>
        <w:t>fr</w:t>
      </w:r>
      <w:proofErr w:type="spellEnd"/>
      <w:r w:rsidRPr="00463260">
        <w:rPr>
          <w:color w:val="auto"/>
        </w:rPr>
        <w:t>. 0/16 mm (</w:t>
      </w:r>
      <w:proofErr w:type="spellStart"/>
      <w:r w:rsidRPr="00463260">
        <w:rPr>
          <w:color w:val="auto"/>
        </w:rPr>
        <w:t>viz</w:t>
      </w:r>
      <w:proofErr w:type="spellEnd"/>
      <w:r w:rsidRPr="00463260">
        <w:rPr>
          <w:color w:val="auto"/>
        </w:rPr>
        <w:t xml:space="preserve"> </w:t>
      </w:r>
      <w:proofErr w:type="spellStart"/>
      <w:r w:rsidRPr="00463260">
        <w:rPr>
          <w:color w:val="auto"/>
        </w:rPr>
        <w:t>příkladný</w:t>
      </w:r>
      <w:proofErr w:type="spellEnd"/>
      <w:r w:rsidRPr="00463260">
        <w:rPr>
          <w:color w:val="auto"/>
        </w:rPr>
        <w:t xml:space="preserve"> vzorový </w:t>
      </w:r>
      <w:proofErr w:type="spellStart"/>
      <w:r w:rsidRPr="00463260">
        <w:rPr>
          <w:color w:val="auto"/>
        </w:rPr>
        <w:t>příčný</w:t>
      </w:r>
      <w:proofErr w:type="spellEnd"/>
      <w:r w:rsidRPr="00463260">
        <w:rPr>
          <w:color w:val="auto"/>
        </w:rPr>
        <w:t xml:space="preserve"> </w:t>
      </w:r>
      <w:proofErr w:type="spellStart"/>
      <w:r w:rsidRPr="00463260">
        <w:rPr>
          <w:color w:val="auto"/>
        </w:rPr>
        <w:t>řez</w:t>
      </w:r>
      <w:proofErr w:type="spellEnd"/>
      <w:r w:rsidRPr="00463260">
        <w:rPr>
          <w:color w:val="auto"/>
        </w:rPr>
        <w:t xml:space="preserve">).  </w:t>
      </w:r>
    </w:p>
    <w:p w14:paraId="31981A2D" w14:textId="0F79E62C" w:rsidR="006B0C85" w:rsidRPr="00463260" w:rsidRDefault="006B0C85" w:rsidP="00463260">
      <w:pPr>
        <w:pStyle w:val="Odsekzoznamu"/>
        <w:numPr>
          <w:ilvl w:val="1"/>
          <w:numId w:val="0"/>
        </w:numPr>
        <w:ind w:left="1142"/>
        <w:jc w:val="both"/>
        <w:rPr>
          <w:color w:val="auto"/>
        </w:rPr>
      </w:pPr>
      <w:r w:rsidRPr="00463260">
        <w:rPr>
          <w:rFonts w:eastAsia="Times New Roman"/>
          <w:noProof/>
          <w:color w:val="auto"/>
          <w:shd w:val="clear" w:color="auto" w:fill="E6E6E6"/>
          <w:lang w:eastAsia="cs-CZ"/>
        </w:rPr>
        <w:drawing>
          <wp:anchor distT="0" distB="0" distL="114300" distR="114300" simplePos="0" relativeHeight="251658241" behindDoc="1" locked="0" layoutInCell="1" allowOverlap="1" wp14:anchorId="21F02E28" wp14:editId="16278BD4">
            <wp:simplePos x="0" y="0"/>
            <wp:positionH relativeFrom="column">
              <wp:posOffset>565422</wp:posOffset>
            </wp:positionH>
            <wp:positionV relativeFrom="paragraph">
              <wp:posOffset>114210</wp:posOffset>
            </wp:positionV>
            <wp:extent cx="4780800" cy="3600000"/>
            <wp:effectExtent l="0" t="0" r="1270" b="635"/>
            <wp:wrapTight wrapText="bothSides">
              <wp:wrapPolygon edited="0">
                <wp:start x="0" y="0"/>
                <wp:lineTo x="0" y="21490"/>
                <wp:lineTo x="21520" y="21490"/>
                <wp:lineTo x="21520" y="0"/>
                <wp:lineTo x="0" y="0"/>
              </wp:wrapPolygon>
            </wp:wrapTight>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lum bright="-3000" contrast="7000"/>
                      <a:extLst>
                        <a:ext uri="{28A0092B-C50C-407E-A947-70E740481C1C}">
                          <a14:useLocalDpi xmlns:a14="http://schemas.microsoft.com/office/drawing/2010/main" val="0"/>
                        </a:ext>
                      </a:extLst>
                    </a:blip>
                    <a:srcRect/>
                    <a:stretch>
                      <a:fillRect/>
                    </a:stretch>
                  </pic:blipFill>
                  <pic:spPr bwMode="auto">
                    <a:xfrm>
                      <a:off x="0" y="0"/>
                      <a:ext cx="47808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0FD26" w14:textId="77777777" w:rsidR="006B0C85" w:rsidRPr="00463260" w:rsidRDefault="006B0C85" w:rsidP="00463260">
      <w:pPr>
        <w:ind w:firstLine="540"/>
        <w:jc w:val="both"/>
        <w:rPr>
          <w:color w:val="auto"/>
        </w:rPr>
      </w:pPr>
    </w:p>
    <w:p w14:paraId="796C7B9C" w14:textId="77777777" w:rsidR="006B0C85" w:rsidRPr="00463260" w:rsidRDefault="006B0C85" w:rsidP="00463260">
      <w:pPr>
        <w:ind w:firstLine="540"/>
        <w:jc w:val="both"/>
        <w:rPr>
          <w:color w:val="auto"/>
        </w:rPr>
      </w:pPr>
    </w:p>
    <w:p w14:paraId="51CF0396" w14:textId="77777777" w:rsidR="006B0C85" w:rsidRPr="00463260" w:rsidRDefault="006B0C85" w:rsidP="00463260">
      <w:pPr>
        <w:ind w:firstLine="540"/>
        <w:jc w:val="both"/>
        <w:rPr>
          <w:color w:val="auto"/>
        </w:rPr>
      </w:pPr>
    </w:p>
    <w:p w14:paraId="0DC96B56" w14:textId="77777777" w:rsidR="006B0C85" w:rsidRPr="00463260" w:rsidRDefault="006B0C85" w:rsidP="00463260">
      <w:pPr>
        <w:ind w:firstLine="540"/>
        <w:jc w:val="both"/>
        <w:rPr>
          <w:color w:val="auto"/>
        </w:rPr>
      </w:pPr>
    </w:p>
    <w:p w14:paraId="03276D8E" w14:textId="77777777" w:rsidR="006B0C85" w:rsidRPr="00463260" w:rsidRDefault="006B0C85" w:rsidP="00463260">
      <w:pPr>
        <w:ind w:firstLine="540"/>
        <w:jc w:val="both"/>
        <w:rPr>
          <w:color w:val="auto"/>
        </w:rPr>
      </w:pPr>
    </w:p>
    <w:p w14:paraId="1AA2939D" w14:textId="77777777" w:rsidR="006B0C85" w:rsidRPr="00463260" w:rsidRDefault="006B0C85" w:rsidP="00463260">
      <w:pPr>
        <w:ind w:firstLine="540"/>
        <w:jc w:val="both"/>
        <w:rPr>
          <w:color w:val="auto"/>
        </w:rPr>
      </w:pPr>
    </w:p>
    <w:p w14:paraId="6A05BC43" w14:textId="77777777" w:rsidR="006B0C85" w:rsidRPr="00463260" w:rsidRDefault="006B0C85" w:rsidP="00463260">
      <w:pPr>
        <w:ind w:firstLine="540"/>
        <w:jc w:val="both"/>
        <w:rPr>
          <w:color w:val="auto"/>
        </w:rPr>
      </w:pPr>
    </w:p>
    <w:p w14:paraId="79143918" w14:textId="77777777" w:rsidR="006B0C85" w:rsidRPr="00463260" w:rsidRDefault="006B0C85" w:rsidP="00463260">
      <w:pPr>
        <w:ind w:firstLine="540"/>
        <w:jc w:val="both"/>
        <w:rPr>
          <w:color w:val="auto"/>
        </w:rPr>
      </w:pPr>
    </w:p>
    <w:p w14:paraId="17DF36FF" w14:textId="77777777" w:rsidR="006B0C85" w:rsidRPr="00463260" w:rsidRDefault="006B0C85" w:rsidP="00463260">
      <w:pPr>
        <w:ind w:firstLine="540"/>
        <w:jc w:val="both"/>
        <w:rPr>
          <w:color w:val="auto"/>
        </w:rPr>
      </w:pPr>
    </w:p>
    <w:p w14:paraId="694D900D" w14:textId="77777777" w:rsidR="006B0C85" w:rsidRPr="00463260" w:rsidRDefault="006B0C85" w:rsidP="00463260">
      <w:pPr>
        <w:ind w:firstLine="540"/>
        <w:jc w:val="both"/>
        <w:rPr>
          <w:color w:val="auto"/>
        </w:rPr>
      </w:pPr>
    </w:p>
    <w:p w14:paraId="5F9C447F" w14:textId="77777777" w:rsidR="006B0C85" w:rsidRPr="00463260" w:rsidRDefault="006B0C85" w:rsidP="00463260">
      <w:pPr>
        <w:ind w:firstLine="540"/>
        <w:jc w:val="both"/>
        <w:rPr>
          <w:color w:val="auto"/>
        </w:rPr>
      </w:pPr>
    </w:p>
    <w:p w14:paraId="08FCAD0F" w14:textId="77777777" w:rsidR="006B0C85" w:rsidRPr="00463260" w:rsidRDefault="006B0C85" w:rsidP="00463260">
      <w:pPr>
        <w:ind w:firstLine="540"/>
        <w:jc w:val="both"/>
        <w:rPr>
          <w:color w:val="auto"/>
        </w:rPr>
      </w:pPr>
    </w:p>
    <w:p w14:paraId="6087C1A8" w14:textId="77777777" w:rsidR="006B0C85" w:rsidRPr="00463260" w:rsidRDefault="006B0C85" w:rsidP="00463260">
      <w:pPr>
        <w:ind w:firstLine="540"/>
        <w:jc w:val="both"/>
        <w:rPr>
          <w:color w:val="auto"/>
        </w:rPr>
      </w:pPr>
    </w:p>
    <w:p w14:paraId="531D467C" w14:textId="77777777" w:rsidR="006B0C85" w:rsidRPr="00463260" w:rsidRDefault="006B0C85" w:rsidP="00463260">
      <w:pPr>
        <w:ind w:firstLine="540"/>
        <w:jc w:val="both"/>
        <w:rPr>
          <w:color w:val="auto"/>
        </w:rPr>
      </w:pPr>
    </w:p>
    <w:p w14:paraId="2525F7F0" w14:textId="77777777" w:rsidR="006B0C85" w:rsidRPr="00463260" w:rsidRDefault="006B0C85" w:rsidP="00463260">
      <w:pPr>
        <w:ind w:firstLine="540"/>
        <w:jc w:val="both"/>
        <w:rPr>
          <w:color w:val="auto"/>
        </w:rPr>
      </w:pPr>
    </w:p>
    <w:p w14:paraId="3CA57373" w14:textId="77777777" w:rsidR="006B0C85" w:rsidRPr="00463260" w:rsidRDefault="006B0C85" w:rsidP="00463260">
      <w:pPr>
        <w:ind w:firstLine="540"/>
        <w:jc w:val="both"/>
        <w:rPr>
          <w:color w:val="auto"/>
        </w:rPr>
      </w:pPr>
    </w:p>
    <w:p w14:paraId="324AE4A3" w14:textId="77777777" w:rsidR="006B0C85" w:rsidRPr="00463260" w:rsidRDefault="006B0C85" w:rsidP="00463260">
      <w:pPr>
        <w:ind w:firstLine="540"/>
        <w:jc w:val="both"/>
        <w:rPr>
          <w:color w:val="auto"/>
        </w:rPr>
      </w:pPr>
    </w:p>
    <w:p w14:paraId="561CE874" w14:textId="77777777" w:rsidR="006B0C85" w:rsidRPr="00463260" w:rsidRDefault="006B0C85" w:rsidP="00463260">
      <w:pPr>
        <w:spacing w:after="0"/>
        <w:contextualSpacing w:val="0"/>
        <w:jc w:val="both"/>
        <w:rPr>
          <w:rFonts w:eastAsia="Times New Roman"/>
          <w:color w:val="auto"/>
          <w:lang w:eastAsia="cs-CZ"/>
        </w:rPr>
      </w:pPr>
    </w:p>
    <w:p w14:paraId="7F2ED73D" w14:textId="77777777" w:rsidR="006B0C85" w:rsidRPr="00463260" w:rsidRDefault="006B0C85" w:rsidP="00463260">
      <w:pPr>
        <w:spacing w:after="0"/>
        <w:contextualSpacing w:val="0"/>
        <w:jc w:val="both"/>
        <w:rPr>
          <w:rFonts w:eastAsia="Times New Roman"/>
          <w:color w:val="auto"/>
          <w:lang w:eastAsia="cs-CZ"/>
        </w:rPr>
      </w:pPr>
    </w:p>
    <w:p w14:paraId="14224E91" w14:textId="77777777" w:rsidR="006B0C85" w:rsidRPr="00463260" w:rsidRDefault="006B0C85" w:rsidP="00463260">
      <w:pPr>
        <w:spacing w:after="0"/>
        <w:contextualSpacing w:val="0"/>
        <w:jc w:val="both"/>
        <w:rPr>
          <w:rFonts w:eastAsia="Times New Roman"/>
          <w:color w:val="auto"/>
          <w:lang w:eastAsia="cs-CZ"/>
        </w:rPr>
      </w:pPr>
    </w:p>
    <w:p w14:paraId="7B88901E" w14:textId="77777777" w:rsidR="006B0C85" w:rsidRPr="00463260" w:rsidRDefault="006B0C85" w:rsidP="00463260">
      <w:pPr>
        <w:spacing w:after="0"/>
        <w:contextualSpacing w:val="0"/>
        <w:jc w:val="both"/>
        <w:rPr>
          <w:rFonts w:eastAsia="Times New Roman"/>
          <w:color w:val="auto"/>
          <w:lang w:eastAsia="cs-CZ"/>
        </w:rPr>
      </w:pPr>
    </w:p>
    <w:p w14:paraId="7E31FD3B" w14:textId="66A24D9E" w:rsidR="006B0C85" w:rsidRPr="00463260" w:rsidRDefault="006B0C85" w:rsidP="00463260">
      <w:pPr>
        <w:spacing w:after="0"/>
        <w:contextualSpacing w:val="0"/>
        <w:jc w:val="both"/>
        <w:rPr>
          <w:rFonts w:eastAsia="Times New Roman"/>
          <w:color w:val="auto"/>
          <w:lang w:eastAsia="cs-CZ"/>
        </w:rPr>
      </w:pPr>
      <w:r w:rsidRPr="00463260">
        <w:rPr>
          <w:rFonts w:eastAsia="Times New Roman"/>
          <w:color w:val="auto"/>
          <w:lang w:eastAsia="cs-CZ"/>
        </w:rPr>
        <w:t xml:space="preserve">Zadávací </w:t>
      </w:r>
      <w:proofErr w:type="spellStart"/>
      <w:r w:rsidRPr="00463260">
        <w:rPr>
          <w:rFonts w:eastAsia="Times New Roman"/>
          <w:color w:val="auto"/>
          <w:lang w:eastAsia="cs-CZ"/>
        </w:rPr>
        <w:t>dokumentace</w:t>
      </w:r>
      <w:proofErr w:type="spellEnd"/>
      <w:r w:rsidRPr="00463260">
        <w:rPr>
          <w:rFonts w:eastAsia="Times New Roman"/>
          <w:color w:val="auto"/>
          <w:lang w:eastAsia="cs-CZ"/>
        </w:rPr>
        <w:t xml:space="preserve"> obsahuje pro vyrovnávací a výplňové vrstvy </w:t>
      </w:r>
      <w:proofErr w:type="spellStart"/>
      <w:r w:rsidRPr="00463260">
        <w:rPr>
          <w:rFonts w:eastAsia="Times New Roman"/>
          <w:color w:val="auto"/>
          <w:lang w:eastAsia="cs-CZ"/>
        </w:rPr>
        <w:t>vegetačního</w:t>
      </w:r>
      <w:proofErr w:type="spellEnd"/>
      <w:r w:rsidRPr="00463260">
        <w:rPr>
          <w:rFonts w:eastAsia="Times New Roman"/>
          <w:color w:val="auto"/>
          <w:lang w:eastAsia="cs-CZ"/>
        </w:rPr>
        <w:t xml:space="preserve"> zákrytu výhradní použití </w:t>
      </w:r>
      <w:proofErr w:type="spellStart"/>
      <w:r w:rsidRPr="00463260">
        <w:rPr>
          <w:rFonts w:eastAsia="Times New Roman"/>
          <w:color w:val="auto"/>
          <w:lang w:eastAsia="cs-CZ"/>
        </w:rPr>
        <w:t>primárních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přírodních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zdrojů</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těžené</w:t>
      </w:r>
      <w:proofErr w:type="spellEnd"/>
      <w:r w:rsidRPr="00463260">
        <w:rPr>
          <w:rFonts w:eastAsia="Times New Roman"/>
          <w:color w:val="auto"/>
          <w:lang w:eastAsia="cs-CZ"/>
        </w:rPr>
        <w:t xml:space="preserve"> nebo </w:t>
      </w:r>
      <w:proofErr w:type="spellStart"/>
      <w:r w:rsidRPr="00463260">
        <w:rPr>
          <w:rFonts w:eastAsia="Times New Roman"/>
          <w:color w:val="auto"/>
          <w:lang w:eastAsia="cs-CZ"/>
        </w:rPr>
        <w:t>drcené</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přírodní</w:t>
      </w:r>
      <w:proofErr w:type="spellEnd"/>
      <w:r w:rsidRPr="00463260">
        <w:rPr>
          <w:rFonts w:eastAsia="Times New Roman"/>
          <w:color w:val="auto"/>
          <w:lang w:eastAsia="cs-CZ"/>
        </w:rPr>
        <w:t xml:space="preserve"> kamenivo a zeminu). </w:t>
      </w:r>
    </w:p>
    <w:p w14:paraId="4630022C" w14:textId="21870F83" w:rsidR="006B0C85" w:rsidRPr="00463260" w:rsidRDefault="006B0C85" w:rsidP="00463260">
      <w:pPr>
        <w:spacing w:after="0"/>
        <w:contextualSpacing w:val="0"/>
        <w:jc w:val="both"/>
        <w:rPr>
          <w:rFonts w:eastAsia="Times New Roman"/>
          <w:color w:val="auto"/>
          <w:lang w:eastAsia="cs-CZ"/>
        </w:rPr>
      </w:pPr>
      <w:r w:rsidRPr="00463260">
        <w:rPr>
          <w:rFonts w:eastAsia="Times New Roman"/>
          <w:color w:val="auto"/>
          <w:lang w:eastAsia="cs-CZ"/>
        </w:rPr>
        <w:t xml:space="preserve">Naše </w:t>
      </w:r>
      <w:proofErr w:type="spellStart"/>
      <w:r w:rsidRPr="00463260">
        <w:rPr>
          <w:rFonts w:eastAsia="Times New Roman"/>
          <w:color w:val="auto"/>
          <w:lang w:eastAsia="cs-CZ"/>
        </w:rPr>
        <w:t>společnost</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dlouhodobě</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zabývá</w:t>
      </w:r>
      <w:proofErr w:type="spellEnd"/>
      <w:r w:rsidRPr="00463260">
        <w:rPr>
          <w:rFonts w:eastAsia="Times New Roman"/>
          <w:color w:val="auto"/>
          <w:lang w:eastAsia="cs-CZ"/>
        </w:rPr>
        <w:t xml:space="preserve"> vlastním </w:t>
      </w:r>
      <w:proofErr w:type="spellStart"/>
      <w:r w:rsidRPr="00463260">
        <w:rPr>
          <w:rFonts w:eastAsia="Times New Roman"/>
          <w:color w:val="auto"/>
          <w:lang w:eastAsia="cs-CZ"/>
        </w:rPr>
        <w:t>vývojem</w:t>
      </w:r>
      <w:proofErr w:type="spellEnd"/>
      <w:r w:rsidRPr="00463260">
        <w:rPr>
          <w:rFonts w:eastAsia="Times New Roman"/>
          <w:color w:val="auto"/>
          <w:lang w:eastAsia="cs-CZ"/>
        </w:rPr>
        <w:t xml:space="preserve"> a </w:t>
      </w:r>
      <w:proofErr w:type="spellStart"/>
      <w:r w:rsidRPr="00463260">
        <w:rPr>
          <w:rFonts w:eastAsia="Times New Roman"/>
          <w:color w:val="auto"/>
          <w:lang w:eastAsia="cs-CZ"/>
        </w:rPr>
        <w:t>kompletními</w:t>
      </w:r>
      <w:proofErr w:type="spellEnd"/>
      <w:r w:rsidRPr="00463260">
        <w:rPr>
          <w:rFonts w:eastAsia="Times New Roman"/>
          <w:color w:val="auto"/>
          <w:lang w:eastAsia="cs-CZ"/>
        </w:rPr>
        <w:t xml:space="preserve"> dodávkami </w:t>
      </w:r>
      <w:proofErr w:type="spellStart"/>
      <w:r w:rsidRPr="00463260">
        <w:rPr>
          <w:rFonts w:eastAsia="Times New Roman"/>
          <w:color w:val="auto"/>
          <w:lang w:eastAsia="cs-CZ"/>
        </w:rPr>
        <w:t>vegetačního</w:t>
      </w:r>
      <w:proofErr w:type="spellEnd"/>
      <w:r w:rsidRPr="00463260">
        <w:rPr>
          <w:rFonts w:eastAsia="Times New Roman"/>
          <w:color w:val="auto"/>
          <w:lang w:eastAsia="cs-CZ"/>
        </w:rPr>
        <w:t xml:space="preserve"> zákrytu </w:t>
      </w:r>
      <w:proofErr w:type="spellStart"/>
      <w:r w:rsidRPr="00463260">
        <w:rPr>
          <w:rFonts w:eastAsia="Times New Roman"/>
          <w:color w:val="auto"/>
          <w:lang w:eastAsia="cs-CZ"/>
        </w:rPr>
        <w:t>kolejových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drah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zejména</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tramvajových</w:t>
      </w:r>
      <w:proofErr w:type="spellEnd"/>
      <w:r w:rsidRPr="00463260">
        <w:rPr>
          <w:rFonts w:eastAsia="Times New Roman"/>
          <w:color w:val="auto"/>
          <w:lang w:eastAsia="cs-CZ"/>
        </w:rPr>
        <w:t xml:space="preserve"> tratí s vysokým nebo </w:t>
      </w:r>
      <w:proofErr w:type="spellStart"/>
      <w:r w:rsidRPr="00463260">
        <w:rPr>
          <w:rFonts w:eastAsia="Times New Roman"/>
          <w:color w:val="auto"/>
          <w:lang w:eastAsia="cs-CZ"/>
        </w:rPr>
        <w:t>zcela</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převládajícím</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podílem</w:t>
      </w:r>
      <w:proofErr w:type="spellEnd"/>
      <w:r w:rsidRPr="00463260">
        <w:rPr>
          <w:rFonts w:eastAsia="Times New Roman"/>
          <w:color w:val="auto"/>
          <w:lang w:eastAsia="cs-CZ"/>
        </w:rPr>
        <w:t xml:space="preserve"> recyklovaných </w:t>
      </w:r>
      <w:proofErr w:type="spellStart"/>
      <w:r w:rsidRPr="00463260">
        <w:rPr>
          <w:rFonts w:eastAsia="Times New Roman"/>
          <w:color w:val="auto"/>
          <w:lang w:eastAsia="cs-CZ"/>
        </w:rPr>
        <w:t>materiálů</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Viz</w:t>
      </w:r>
      <w:proofErr w:type="spellEnd"/>
      <w:r w:rsidRPr="00463260">
        <w:rPr>
          <w:rFonts w:eastAsia="Times New Roman"/>
          <w:color w:val="auto"/>
          <w:lang w:eastAsia="cs-CZ"/>
        </w:rPr>
        <w:t xml:space="preserve"> naše </w:t>
      </w:r>
      <w:proofErr w:type="spellStart"/>
      <w:r w:rsidRPr="00463260">
        <w:rPr>
          <w:rFonts w:eastAsia="Times New Roman"/>
          <w:color w:val="auto"/>
          <w:lang w:eastAsia="cs-CZ"/>
        </w:rPr>
        <w:t>reference</w:t>
      </w:r>
      <w:proofErr w:type="spellEnd"/>
      <w:r w:rsidRPr="00463260">
        <w:rPr>
          <w:rFonts w:eastAsia="Times New Roman"/>
          <w:color w:val="auto"/>
          <w:lang w:eastAsia="cs-CZ"/>
        </w:rPr>
        <w:t xml:space="preserve"> na </w:t>
      </w:r>
      <w:r w:rsidRPr="00463260">
        <w:rPr>
          <w:color w:val="auto"/>
        </w:rPr>
        <w:t>(.....)</w:t>
      </w:r>
    </w:p>
    <w:p w14:paraId="3AD0326B" w14:textId="77777777" w:rsidR="006B0C85" w:rsidRPr="00463260" w:rsidRDefault="006B0C85" w:rsidP="00463260">
      <w:pPr>
        <w:spacing w:after="0"/>
        <w:contextualSpacing w:val="0"/>
        <w:jc w:val="both"/>
        <w:rPr>
          <w:rFonts w:eastAsia="Times New Roman"/>
          <w:color w:val="auto"/>
          <w:lang w:eastAsia="cs-CZ"/>
        </w:rPr>
      </w:pPr>
      <w:r w:rsidRPr="00463260">
        <w:rPr>
          <w:rFonts w:eastAsia="Times New Roman"/>
          <w:color w:val="auto"/>
          <w:lang w:eastAsia="cs-CZ"/>
        </w:rPr>
        <w:t xml:space="preserve">Z tohoto </w:t>
      </w:r>
      <w:proofErr w:type="spellStart"/>
      <w:r w:rsidRPr="00463260">
        <w:rPr>
          <w:rFonts w:eastAsia="Times New Roman"/>
          <w:color w:val="auto"/>
          <w:lang w:eastAsia="cs-CZ"/>
        </w:rPr>
        <w:t>důvodu</w:t>
      </w:r>
      <w:proofErr w:type="spellEnd"/>
      <w:r w:rsidRPr="00463260">
        <w:rPr>
          <w:rFonts w:eastAsia="Times New Roman"/>
          <w:color w:val="auto"/>
          <w:lang w:eastAsia="cs-CZ"/>
        </w:rPr>
        <w:t xml:space="preserve"> Vás </w:t>
      </w:r>
      <w:proofErr w:type="spellStart"/>
      <w:r w:rsidRPr="00463260">
        <w:rPr>
          <w:rFonts w:eastAsia="Times New Roman"/>
          <w:color w:val="auto"/>
          <w:lang w:eastAsia="cs-CZ"/>
        </w:rPr>
        <w:t>žádáme</w:t>
      </w:r>
      <w:proofErr w:type="spellEnd"/>
      <w:r w:rsidRPr="00463260">
        <w:rPr>
          <w:rFonts w:eastAsia="Times New Roman"/>
          <w:color w:val="auto"/>
          <w:lang w:eastAsia="cs-CZ"/>
        </w:rPr>
        <w:t xml:space="preserve"> o </w:t>
      </w:r>
      <w:proofErr w:type="spellStart"/>
      <w:r w:rsidRPr="00463260">
        <w:rPr>
          <w:rFonts w:eastAsia="Times New Roman"/>
          <w:color w:val="auto"/>
          <w:lang w:eastAsia="cs-CZ"/>
        </w:rPr>
        <w:t>upřesnění</w:t>
      </w:r>
      <w:proofErr w:type="spellEnd"/>
      <w:r w:rsidRPr="00463260">
        <w:rPr>
          <w:rFonts w:eastAsia="Times New Roman"/>
          <w:color w:val="auto"/>
          <w:lang w:eastAsia="cs-CZ"/>
        </w:rPr>
        <w:t xml:space="preserve"> zadávací </w:t>
      </w:r>
      <w:proofErr w:type="spellStart"/>
      <w:r w:rsidRPr="00463260">
        <w:rPr>
          <w:rFonts w:eastAsia="Times New Roman"/>
          <w:color w:val="auto"/>
          <w:lang w:eastAsia="cs-CZ"/>
        </w:rPr>
        <w:t>dokumentace</w:t>
      </w:r>
      <w:proofErr w:type="spellEnd"/>
      <w:r w:rsidRPr="00463260">
        <w:rPr>
          <w:rFonts w:eastAsia="Times New Roman"/>
          <w:color w:val="auto"/>
          <w:lang w:eastAsia="cs-CZ"/>
        </w:rPr>
        <w:t xml:space="preserve"> a o </w:t>
      </w:r>
      <w:proofErr w:type="spellStart"/>
      <w:r w:rsidRPr="00463260">
        <w:rPr>
          <w:rFonts w:eastAsia="Times New Roman"/>
          <w:color w:val="auto"/>
          <w:lang w:eastAsia="cs-CZ"/>
        </w:rPr>
        <w:t>odpověď</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zda</w:t>
      </w:r>
      <w:proofErr w:type="spellEnd"/>
      <w:r w:rsidRPr="00463260">
        <w:rPr>
          <w:rFonts w:eastAsia="Times New Roman"/>
          <w:color w:val="auto"/>
          <w:lang w:eastAsia="cs-CZ"/>
        </w:rPr>
        <w:t xml:space="preserve"> je možné pro zhotovení </w:t>
      </w:r>
      <w:proofErr w:type="spellStart"/>
      <w:r w:rsidRPr="00463260">
        <w:rPr>
          <w:rFonts w:eastAsia="Times New Roman"/>
          <w:color w:val="auto"/>
          <w:lang w:eastAsia="cs-CZ"/>
        </w:rPr>
        <w:t>vegetačního</w:t>
      </w:r>
      <w:proofErr w:type="spellEnd"/>
      <w:r w:rsidRPr="00463260">
        <w:rPr>
          <w:rFonts w:eastAsia="Times New Roman"/>
          <w:color w:val="auto"/>
          <w:lang w:eastAsia="cs-CZ"/>
        </w:rPr>
        <w:t xml:space="preserve"> zákrytu </w:t>
      </w:r>
      <w:proofErr w:type="spellStart"/>
      <w:r w:rsidRPr="00463260">
        <w:rPr>
          <w:rFonts w:eastAsia="Times New Roman"/>
          <w:color w:val="auto"/>
          <w:lang w:eastAsia="cs-CZ"/>
        </w:rPr>
        <w:t>kolejí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tramvajové</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tratě</w:t>
      </w:r>
      <w:proofErr w:type="spellEnd"/>
      <w:r w:rsidRPr="00463260">
        <w:rPr>
          <w:rFonts w:eastAsia="Times New Roman"/>
          <w:color w:val="auto"/>
          <w:lang w:eastAsia="cs-CZ"/>
        </w:rPr>
        <w:t xml:space="preserve"> v rozsahu </w:t>
      </w:r>
      <w:proofErr w:type="spellStart"/>
      <w:r w:rsidRPr="00463260">
        <w:rPr>
          <w:rFonts w:eastAsia="Times New Roman"/>
          <w:color w:val="auto"/>
          <w:lang w:eastAsia="cs-CZ"/>
        </w:rPr>
        <w:t>všech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shora</w:t>
      </w:r>
      <w:proofErr w:type="spellEnd"/>
      <w:r w:rsidRPr="00463260">
        <w:rPr>
          <w:rFonts w:eastAsia="Times New Roman"/>
          <w:color w:val="auto"/>
          <w:lang w:eastAsia="cs-CZ"/>
        </w:rPr>
        <w:t xml:space="preserve"> uvedených </w:t>
      </w:r>
      <w:proofErr w:type="spellStart"/>
      <w:r w:rsidRPr="00463260">
        <w:rPr>
          <w:rFonts w:eastAsia="Times New Roman"/>
          <w:color w:val="auto"/>
          <w:lang w:eastAsia="cs-CZ"/>
        </w:rPr>
        <w:t>stavebních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objektů</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použít</w:t>
      </w:r>
      <w:proofErr w:type="spellEnd"/>
      <w:r w:rsidRPr="00463260">
        <w:rPr>
          <w:rFonts w:eastAsia="Times New Roman"/>
          <w:color w:val="auto"/>
          <w:lang w:eastAsia="cs-CZ"/>
        </w:rPr>
        <w:t>:</w:t>
      </w:r>
    </w:p>
    <w:p w14:paraId="602B03F1" w14:textId="4A7C0A54" w:rsidR="006B0C85" w:rsidRPr="00463260" w:rsidRDefault="006B0C85" w:rsidP="00463260">
      <w:pPr>
        <w:spacing w:after="0"/>
        <w:contextualSpacing w:val="0"/>
        <w:jc w:val="both"/>
        <w:rPr>
          <w:rFonts w:eastAsia="Times New Roman"/>
          <w:color w:val="auto"/>
          <w:lang w:eastAsia="cs-CZ"/>
        </w:rPr>
      </w:pPr>
      <w:r w:rsidRPr="00463260">
        <w:rPr>
          <w:rFonts w:eastAsia="Times New Roman"/>
          <w:color w:val="auto"/>
          <w:lang w:eastAsia="cs-CZ"/>
        </w:rPr>
        <w:t>a) v </w:t>
      </w:r>
      <w:proofErr w:type="spellStart"/>
      <w:r w:rsidRPr="00463260">
        <w:rPr>
          <w:rFonts w:eastAsia="Times New Roman"/>
          <w:color w:val="auto"/>
          <w:lang w:eastAsia="cs-CZ"/>
        </w:rPr>
        <w:t>konstrukční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části</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vegetačního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souvrství</w:t>
      </w:r>
      <w:proofErr w:type="spellEnd"/>
      <w:r w:rsidRPr="00463260">
        <w:rPr>
          <w:rFonts w:eastAsia="Times New Roman"/>
          <w:color w:val="auto"/>
          <w:lang w:eastAsia="cs-CZ"/>
        </w:rPr>
        <w:t xml:space="preserve"> nad úrovní nosné </w:t>
      </w:r>
      <w:proofErr w:type="spellStart"/>
      <w:r w:rsidRPr="00463260">
        <w:rPr>
          <w:rFonts w:eastAsia="Times New Roman"/>
          <w:color w:val="auto"/>
          <w:lang w:eastAsia="cs-CZ"/>
        </w:rPr>
        <w:t>desky</w:t>
      </w:r>
      <w:proofErr w:type="spellEnd"/>
      <w:r w:rsidRPr="00463260">
        <w:rPr>
          <w:rFonts w:eastAsia="Times New Roman"/>
          <w:color w:val="auto"/>
          <w:lang w:eastAsia="cs-CZ"/>
        </w:rPr>
        <w:t xml:space="preserve"> PJD a nad </w:t>
      </w:r>
      <w:proofErr w:type="spellStart"/>
      <w:r w:rsidRPr="00463260">
        <w:rPr>
          <w:rFonts w:eastAsia="Times New Roman"/>
          <w:color w:val="auto"/>
          <w:lang w:eastAsia="cs-CZ"/>
        </w:rPr>
        <w:t>přilehlými</w:t>
      </w:r>
      <w:proofErr w:type="spellEnd"/>
      <w:r w:rsidRPr="00463260">
        <w:rPr>
          <w:rFonts w:eastAsia="Times New Roman"/>
          <w:color w:val="auto"/>
          <w:lang w:eastAsia="cs-CZ"/>
        </w:rPr>
        <w:t xml:space="preserve"> zásypy </w:t>
      </w:r>
      <w:proofErr w:type="spellStart"/>
      <w:r w:rsidRPr="00463260">
        <w:rPr>
          <w:rFonts w:eastAsia="Times New Roman"/>
          <w:color w:val="auto"/>
          <w:lang w:eastAsia="cs-CZ"/>
        </w:rPr>
        <w:t>hlukově</w:t>
      </w:r>
      <w:proofErr w:type="spellEnd"/>
      <w:r w:rsidRPr="00463260">
        <w:rPr>
          <w:rFonts w:eastAsia="Times New Roman"/>
          <w:color w:val="auto"/>
          <w:lang w:eastAsia="cs-CZ"/>
        </w:rPr>
        <w:t xml:space="preserve"> pohltivou a </w:t>
      </w:r>
      <w:proofErr w:type="spellStart"/>
      <w:r w:rsidRPr="00463260">
        <w:rPr>
          <w:rFonts w:eastAsia="Times New Roman"/>
          <w:color w:val="auto"/>
          <w:lang w:eastAsia="cs-CZ"/>
        </w:rPr>
        <w:t>vodozádržnou</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nehumózní</w:t>
      </w:r>
      <w:proofErr w:type="spellEnd"/>
      <w:r w:rsidRPr="00463260">
        <w:rPr>
          <w:rFonts w:eastAsia="Times New Roman"/>
          <w:color w:val="auto"/>
          <w:lang w:eastAsia="cs-CZ"/>
        </w:rPr>
        <w:t xml:space="preserve"> vrstvu pro </w:t>
      </w:r>
      <w:proofErr w:type="spellStart"/>
      <w:r w:rsidRPr="00463260">
        <w:rPr>
          <w:rFonts w:eastAsia="Times New Roman"/>
          <w:color w:val="auto"/>
          <w:lang w:eastAsia="cs-CZ"/>
        </w:rPr>
        <w:t>záměrnou</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absorpci</w:t>
      </w:r>
      <w:proofErr w:type="spellEnd"/>
      <w:r w:rsidRPr="00463260">
        <w:rPr>
          <w:rFonts w:eastAsia="Times New Roman"/>
          <w:color w:val="auto"/>
          <w:lang w:eastAsia="cs-CZ"/>
        </w:rPr>
        <w:t xml:space="preserve"> vody, </w:t>
      </w:r>
      <w:proofErr w:type="spellStart"/>
      <w:r w:rsidRPr="00463260">
        <w:rPr>
          <w:rFonts w:eastAsia="Times New Roman"/>
          <w:color w:val="auto"/>
          <w:lang w:eastAsia="cs-CZ"/>
        </w:rPr>
        <w:t>snížení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jejího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průtoku</w:t>
      </w:r>
      <w:proofErr w:type="spellEnd"/>
      <w:r w:rsidRPr="00463260">
        <w:rPr>
          <w:rFonts w:eastAsia="Times New Roman"/>
          <w:color w:val="auto"/>
          <w:lang w:eastAsia="cs-CZ"/>
        </w:rPr>
        <w:t xml:space="preserve"> a odtoku a </w:t>
      </w:r>
      <w:proofErr w:type="spellStart"/>
      <w:r w:rsidRPr="00463260">
        <w:rPr>
          <w:rFonts w:eastAsia="Times New Roman"/>
          <w:color w:val="auto"/>
          <w:lang w:eastAsia="cs-CZ"/>
        </w:rPr>
        <w:t>umožnění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její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odpařování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přičemž</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nehumózní</w:t>
      </w:r>
      <w:proofErr w:type="spellEnd"/>
      <w:r w:rsidRPr="00463260">
        <w:rPr>
          <w:rFonts w:eastAsia="Times New Roman"/>
          <w:color w:val="auto"/>
          <w:lang w:eastAsia="cs-CZ"/>
        </w:rPr>
        <w:t xml:space="preserve"> vrstva je </w:t>
      </w:r>
      <w:proofErr w:type="spellStart"/>
      <w:r w:rsidRPr="00463260">
        <w:rPr>
          <w:rFonts w:eastAsia="Times New Roman"/>
          <w:color w:val="auto"/>
          <w:lang w:eastAsia="cs-CZ"/>
        </w:rPr>
        <w:t>tvořena</w:t>
      </w:r>
      <w:proofErr w:type="spellEnd"/>
      <w:r w:rsidRPr="00463260">
        <w:rPr>
          <w:rFonts w:eastAsia="Times New Roman"/>
          <w:color w:val="auto"/>
          <w:lang w:eastAsia="cs-CZ"/>
        </w:rPr>
        <w:t xml:space="preserve"> vodou </w:t>
      </w:r>
      <w:bookmarkStart w:id="2" w:name="_Hlk60235809"/>
      <w:proofErr w:type="spellStart"/>
      <w:r w:rsidRPr="00463260">
        <w:rPr>
          <w:rFonts w:eastAsia="Times New Roman"/>
          <w:color w:val="auto"/>
          <w:lang w:eastAsia="cs-CZ"/>
        </w:rPr>
        <w:t>nasákavým</w:t>
      </w:r>
      <w:proofErr w:type="spellEnd"/>
      <w:r w:rsidRPr="00463260">
        <w:rPr>
          <w:rFonts w:eastAsia="Times New Roman"/>
          <w:color w:val="auto"/>
          <w:lang w:eastAsia="cs-CZ"/>
        </w:rPr>
        <w:t xml:space="preserve"> a </w:t>
      </w:r>
      <w:proofErr w:type="spellStart"/>
      <w:r w:rsidRPr="00463260">
        <w:rPr>
          <w:rFonts w:eastAsia="Times New Roman"/>
          <w:color w:val="auto"/>
          <w:lang w:eastAsia="cs-CZ"/>
        </w:rPr>
        <w:t>vodopropustným</w:t>
      </w:r>
      <w:proofErr w:type="spellEnd"/>
      <w:r w:rsidRPr="00463260">
        <w:rPr>
          <w:rFonts w:eastAsia="Times New Roman"/>
          <w:color w:val="auto"/>
          <w:lang w:eastAsia="cs-CZ"/>
        </w:rPr>
        <w:t xml:space="preserve"> syntetickým </w:t>
      </w:r>
      <w:proofErr w:type="spellStart"/>
      <w:r w:rsidRPr="00463260">
        <w:rPr>
          <w:rFonts w:eastAsia="Times New Roman"/>
          <w:color w:val="auto"/>
          <w:lang w:eastAsia="cs-CZ"/>
        </w:rPr>
        <w:t>recyklátem</w:t>
      </w:r>
      <w:bookmarkEnd w:id="2"/>
      <w:proofErr w:type="spellEnd"/>
      <w:r w:rsidRPr="00463260">
        <w:rPr>
          <w:rFonts w:eastAsia="Times New Roman"/>
          <w:color w:val="auto"/>
          <w:lang w:eastAsia="cs-CZ"/>
        </w:rPr>
        <w:t xml:space="preserve">. Na </w:t>
      </w:r>
      <w:proofErr w:type="spellStart"/>
      <w:r w:rsidRPr="00463260">
        <w:rPr>
          <w:rFonts w:eastAsia="Times New Roman"/>
          <w:color w:val="auto"/>
          <w:lang w:eastAsia="cs-CZ"/>
        </w:rPr>
        <w:t>této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nehumózní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lastRenderedPageBreak/>
        <w:t>vrstvě</w:t>
      </w:r>
      <w:proofErr w:type="spellEnd"/>
      <w:r w:rsidRPr="00463260">
        <w:rPr>
          <w:rFonts w:eastAsia="Times New Roman"/>
          <w:color w:val="auto"/>
          <w:lang w:eastAsia="cs-CZ"/>
        </w:rPr>
        <w:t xml:space="preserve"> je </w:t>
      </w:r>
      <w:proofErr w:type="spellStart"/>
      <w:r w:rsidRPr="00463260">
        <w:rPr>
          <w:rFonts w:eastAsia="Times New Roman"/>
          <w:color w:val="auto"/>
          <w:lang w:eastAsia="cs-CZ"/>
        </w:rPr>
        <w:t>uložen</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přímo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pěstební</w:t>
      </w:r>
      <w:proofErr w:type="spellEnd"/>
      <w:r w:rsidRPr="00463260">
        <w:rPr>
          <w:rFonts w:eastAsia="Times New Roman"/>
          <w:color w:val="auto"/>
          <w:lang w:eastAsia="cs-CZ"/>
        </w:rPr>
        <w:t xml:space="preserve"> substrát s </w:t>
      </w:r>
      <w:proofErr w:type="spellStart"/>
      <w:r w:rsidRPr="00463260">
        <w:rPr>
          <w:rFonts w:eastAsia="Times New Roman"/>
          <w:color w:val="auto"/>
          <w:lang w:eastAsia="cs-CZ"/>
        </w:rPr>
        <w:t>rostlinami</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rozchodníků</w:t>
      </w:r>
      <w:proofErr w:type="spellEnd"/>
      <w:r w:rsidRPr="00463260">
        <w:rPr>
          <w:rFonts w:eastAsia="Times New Roman"/>
          <w:color w:val="auto"/>
          <w:lang w:eastAsia="cs-CZ"/>
        </w:rPr>
        <w:t xml:space="preserve"> rodu SEDUM </w:t>
      </w:r>
      <w:proofErr w:type="spellStart"/>
      <w:r w:rsidRPr="00463260">
        <w:rPr>
          <w:rFonts w:eastAsia="Times New Roman"/>
          <w:color w:val="auto"/>
          <w:lang w:eastAsia="cs-CZ"/>
        </w:rPr>
        <w:t>dle</w:t>
      </w:r>
      <w:proofErr w:type="spellEnd"/>
      <w:r w:rsidRPr="00463260">
        <w:rPr>
          <w:rFonts w:eastAsia="Times New Roman"/>
          <w:color w:val="auto"/>
          <w:lang w:eastAsia="cs-CZ"/>
        </w:rPr>
        <w:t xml:space="preserve"> projektu bez nutnosti separační fólie.</w:t>
      </w:r>
    </w:p>
    <w:p w14:paraId="6D4322EB" w14:textId="76A9F519" w:rsidR="006B0C85" w:rsidRPr="00463260" w:rsidRDefault="006B0C85" w:rsidP="00463260">
      <w:pPr>
        <w:spacing w:after="0"/>
        <w:contextualSpacing w:val="0"/>
        <w:jc w:val="both"/>
        <w:rPr>
          <w:rFonts w:eastAsia="Times New Roman"/>
          <w:color w:val="auto"/>
          <w:lang w:eastAsia="cs-CZ"/>
        </w:rPr>
      </w:pPr>
      <w:r w:rsidRPr="00463260">
        <w:rPr>
          <w:rFonts w:eastAsia="Times New Roman"/>
          <w:color w:val="auto"/>
          <w:lang w:eastAsia="cs-CZ"/>
        </w:rPr>
        <w:t>b) v </w:t>
      </w:r>
      <w:proofErr w:type="spellStart"/>
      <w:r w:rsidRPr="00463260">
        <w:rPr>
          <w:rFonts w:eastAsia="Times New Roman"/>
          <w:color w:val="auto"/>
          <w:lang w:eastAsia="cs-CZ"/>
        </w:rPr>
        <w:t>zásypech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vně</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konstrukce</w:t>
      </w:r>
      <w:proofErr w:type="spellEnd"/>
      <w:r w:rsidRPr="00463260">
        <w:rPr>
          <w:rFonts w:eastAsia="Times New Roman"/>
          <w:color w:val="auto"/>
          <w:lang w:eastAsia="cs-CZ"/>
        </w:rPr>
        <w:t xml:space="preserve"> PJD a v </w:t>
      </w:r>
      <w:proofErr w:type="spellStart"/>
      <w:r w:rsidRPr="00463260">
        <w:rPr>
          <w:rFonts w:eastAsia="Times New Roman"/>
          <w:color w:val="auto"/>
          <w:lang w:eastAsia="cs-CZ"/>
        </w:rPr>
        <w:t>mezikolejovém</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prostoru</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mezi</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konstrukcemi</w:t>
      </w:r>
      <w:proofErr w:type="spellEnd"/>
      <w:r w:rsidRPr="00463260">
        <w:rPr>
          <w:rFonts w:eastAsia="Times New Roman"/>
          <w:color w:val="auto"/>
          <w:lang w:eastAsia="cs-CZ"/>
        </w:rPr>
        <w:t xml:space="preserve"> PJD </w:t>
      </w:r>
      <w:proofErr w:type="spellStart"/>
      <w:r w:rsidRPr="00463260">
        <w:rPr>
          <w:rFonts w:eastAsia="Times New Roman"/>
          <w:color w:val="auto"/>
          <w:lang w:eastAsia="cs-CZ"/>
        </w:rPr>
        <w:t>použít</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hutněný</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betonový</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drcený</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recyklát</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frakce</w:t>
      </w:r>
      <w:proofErr w:type="spellEnd"/>
      <w:r w:rsidRPr="00463260">
        <w:rPr>
          <w:rFonts w:eastAsia="Times New Roman"/>
          <w:color w:val="auto"/>
          <w:lang w:eastAsia="cs-CZ"/>
        </w:rPr>
        <w:t xml:space="preserve"> 0-16.</w:t>
      </w:r>
    </w:p>
    <w:p w14:paraId="5914036E" w14:textId="77777777" w:rsidR="006B0C85" w:rsidRPr="00463260" w:rsidRDefault="006B0C85" w:rsidP="00463260">
      <w:pPr>
        <w:spacing w:after="0"/>
        <w:contextualSpacing w:val="0"/>
        <w:jc w:val="both"/>
        <w:rPr>
          <w:rFonts w:eastAsia="Times New Roman"/>
          <w:color w:val="auto"/>
          <w:lang w:eastAsia="cs-CZ"/>
        </w:rPr>
      </w:pPr>
      <w:r w:rsidRPr="00463260">
        <w:rPr>
          <w:rFonts w:eastAsia="Times New Roman"/>
          <w:color w:val="auto"/>
          <w:lang w:eastAsia="cs-CZ"/>
        </w:rPr>
        <w:t>V </w:t>
      </w:r>
      <w:proofErr w:type="spellStart"/>
      <w:r w:rsidRPr="00463260">
        <w:rPr>
          <w:rFonts w:eastAsia="Times New Roman"/>
          <w:color w:val="auto"/>
          <w:lang w:eastAsia="cs-CZ"/>
        </w:rPr>
        <w:t>příloze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přikládáme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příkladné</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provedení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dle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souvisejícího</w:t>
      </w:r>
      <w:proofErr w:type="spellEnd"/>
      <w:r w:rsidRPr="00463260">
        <w:rPr>
          <w:rFonts w:eastAsia="Times New Roman"/>
          <w:color w:val="auto"/>
          <w:lang w:eastAsia="cs-CZ"/>
        </w:rPr>
        <w:t xml:space="preserve"> vzorového </w:t>
      </w:r>
      <w:proofErr w:type="spellStart"/>
      <w:r w:rsidRPr="00463260">
        <w:rPr>
          <w:rFonts w:eastAsia="Times New Roman"/>
          <w:color w:val="auto"/>
          <w:lang w:eastAsia="cs-CZ"/>
        </w:rPr>
        <w:t>řezu</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podle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předchozího</w:t>
      </w:r>
      <w:proofErr w:type="spellEnd"/>
      <w:r w:rsidRPr="00463260">
        <w:rPr>
          <w:rFonts w:eastAsia="Times New Roman"/>
          <w:color w:val="auto"/>
          <w:lang w:eastAsia="cs-CZ"/>
        </w:rPr>
        <w:t xml:space="preserve"> bodu dotazu (výkres číslo ESE-20-1645-1-VZOROVÝ PŘÍČNÝ ŘEZ).</w:t>
      </w:r>
    </w:p>
    <w:p w14:paraId="55EF52AA" w14:textId="11671B1A" w:rsidR="006B0C85" w:rsidRPr="00463260" w:rsidRDefault="006B0C85" w:rsidP="00463260">
      <w:pPr>
        <w:jc w:val="both"/>
        <w:rPr>
          <w:rFonts w:eastAsia="Times New Roman"/>
          <w:color w:val="auto"/>
          <w:lang w:eastAsia="cs-CZ"/>
        </w:rPr>
      </w:pPr>
      <w:r w:rsidRPr="00463260">
        <w:rPr>
          <w:noProof/>
          <w:color w:val="auto"/>
          <w:shd w:val="clear" w:color="auto" w:fill="E6E6E6"/>
          <w:lang w:eastAsia="cs-CZ"/>
        </w:rPr>
        <w:drawing>
          <wp:anchor distT="0" distB="0" distL="114300" distR="114300" simplePos="0" relativeHeight="251658242" behindDoc="0" locked="0" layoutInCell="1" allowOverlap="1" wp14:anchorId="062BFF96" wp14:editId="60F8E07A">
            <wp:simplePos x="0" y="0"/>
            <wp:positionH relativeFrom="page">
              <wp:posOffset>1222174</wp:posOffset>
            </wp:positionH>
            <wp:positionV relativeFrom="paragraph">
              <wp:posOffset>325354</wp:posOffset>
            </wp:positionV>
            <wp:extent cx="4752000" cy="2664000"/>
            <wp:effectExtent l="0" t="0" r="0" b="3175"/>
            <wp:wrapTopAndBottom/>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52000" cy="266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4338B8" w14:textId="77777777" w:rsidR="006B0C85" w:rsidRPr="00463260" w:rsidRDefault="006B0C85" w:rsidP="00463260">
      <w:pPr>
        <w:spacing w:after="0"/>
        <w:contextualSpacing w:val="0"/>
        <w:jc w:val="both"/>
        <w:rPr>
          <w:rFonts w:eastAsia="Times New Roman"/>
          <w:color w:val="auto"/>
          <w:lang w:eastAsia="cs-CZ"/>
        </w:rPr>
      </w:pPr>
      <w:r w:rsidRPr="00463260">
        <w:rPr>
          <w:rFonts w:eastAsia="Times New Roman"/>
          <w:color w:val="auto"/>
          <w:lang w:eastAsia="cs-CZ"/>
        </w:rPr>
        <w:t xml:space="preserve">Pro </w:t>
      </w:r>
      <w:proofErr w:type="spellStart"/>
      <w:r w:rsidRPr="00463260">
        <w:rPr>
          <w:rFonts w:eastAsia="Times New Roman"/>
          <w:color w:val="auto"/>
          <w:lang w:eastAsia="cs-CZ"/>
        </w:rPr>
        <w:t>úplnost</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uvádíme</w:t>
      </w:r>
      <w:proofErr w:type="spellEnd"/>
      <w:r w:rsidRPr="00463260">
        <w:rPr>
          <w:rFonts w:eastAsia="Times New Roman"/>
          <w:color w:val="auto"/>
          <w:lang w:eastAsia="cs-CZ"/>
        </w:rPr>
        <w:t xml:space="preserve">, že využitím recyklovaných </w:t>
      </w:r>
      <w:proofErr w:type="spellStart"/>
      <w:r w:rsidRPr="00463260">
        <w:rPr>
          <w:rFonts w:eastAsia="Times New Roman"/>
          <w:color w:val="auto"/>
          <w:lang w:eastAsia="cs-CZ"/>
        </w:rPr>
        <w:t>materiálů</w:t>
      </w:r>
      <w:proofErr w:type="spellEnd"/>
      <w:r w:rsidRPr="00463260">
        <w:rPr>
          <w:rFonts w:eastAsia="Times New Roman"/>
          <w:color w:val="auto"/>
          <w:lang w:eastAsia="cs-CZ"/>
        </w:rPr>
        <w:t xml:space="preserve"> pro </w:t>
      </w:r>
      <w:proofErr w:type="spellStart"/>
      <w:r w:rsidRPr="00463260">
        <w:rPr>
          <w:rFonts w:eastAsia="Times New Roman"/>
          <w:color w:val="auto"/>
          <w:lang w:eastAsia="cs-CZ"/>
        </w:rPr>
        <w:t>zřízení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vegetačního</w:t>
      </w:r>
      <w:proofErr w:type="spellEnd"/>
      <w:r w:rsidRPr="00463260">
        <w:rPr>
          <w:rFonts w:eastAsia="Times New Roman"/>
          <w:color w:val="auto"/>
          <w:lang w:eastAsia="cs-CZ"/>
        </w:rPr>
        <w:t xml:space="preserve"> zákrytu </w:t>
      </w:r>
      <w:proofErr w:type="spellStart"/>
      <w:r w:rsidRPr="00463260">
        <w:rPr>
          <w:rFonts w:eastAsia="Times New Roman"/>
          <w:color w:val="auto"/>
          <w:lang w:eastAsia="cs-CZ"/>
        </w:rPr>
        <w:t>kolejové</w:t>
      </w:r>
      <w:proofErr w:type="spellEnd"/>
      <w:r w:rsidRPr="00463260">
        <w:rPr>
          <w:rFonts w:eastAsia="Times New Roman"/>
          <w:color w:val="auto"/>
          <w:lang w:eastAsia="cs-CZ"/>
        </w:rPr>
        <w:t xml:space="preserve"> dráhy </w:t>
      </w:r>
      <w:proofErr w:type="spellStart"/>
      <w:r w:rsidRPr="00463260">
        <w:rPr>
          <w:rFonts w:eastAsia="Times New Roman"/>
          <w:color w:val="auto"/>
          <w:lang w:eastAsia="cs-CZ"/>
        </w:rPr>
        <w:t>dojde</w:t>
      </w:r>
      <w:proofErr w:type="spellEnd"/>
      <w:r w:rsidRPr="00463260">
        <w:rPr>
          <w:rFonts w:eastAsia="Times New Roman"/>
          <w:color w:val="auto"/>
          <w:lang w:eastAsia="cs-CZ"/>
        </w:rPr>
        <w:t xml:space="preserve"> k výraznému zlepšení </w:t>
      </w:r>
      <w:proofErr w:type="spellStart"/>
      <w:r w:rsidRPr="00463260">
        <w:rPr>
          <w:rFonts w:eastAsia="Times New Roman"/>
          <w:color w:val="auto"/>
          <w:lang w:eastAsia="cs-CZ"/>
        </w:rPr>
        <w:t>bilance</w:t>
      </w:r>
      <w:proofErr w:type="spellEnd"/>
      <w:r w:rsidRPr="00463260">
        <w:rPr>
          <w:rFonts w:eastAsia="Times New Roman"/>
          <w:color w:val="auto"/>
          <w:lang w:eastAsia="cs-CZ"/>
        </w:rPr>
        <w:t xml:space="preserve"> stavby dráhy </w:t>
      </w:r>
      <w:proofErr w:type="spellStart"/>
      <w:r w:rsidRPr="00463260">
        <w:rPr>
          <w:rFonts w:eastAsia="Times New Roman"/>
          <w:color w:val="auto"/>
          <w:lang w:eastAsia="cs-CZ"/>
        </w:rPr>
        <w:t>ve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vztahu</w:t>
      </w:r>
      <w:proofErr w:type="spellEnd"/>
      <w:r w:rsidRPr="00463260">
        <w:rPr>
          <w:rFonts w:eastAsia="Times New Roman"/>
          <w:color w:val="auto"/>
          <w:lang w:eastAsia="cs-CZ"/>
        </w:rPr>
        <w:t xml:space="preserve"> k </w:t>
      </w:r>
      <w:proofErr w:type="spellStart"/>
      <w:r w:rsidRPr="00463260">
        <w:rPr>
          <w:rFonts w:eastAsia="Times New Roman"/>
          <w:color w:val="auto"/>
          <w:lang w:eastAsia="cs-CZ"/>
        </w:rPr>
        <w:t>životnímu</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prostředí</w:t>
      </w:r>
      <w:proofErr w:type="spellEnd"/>
      <w:r w:rsidRPr="00463260">
        <w:rPr>
          <w:rFonts w:eastAsia="Times New Roman"/>
          <w:color w:val="auto"/>
          <w:lang w:eastAsia="cs-CZ"/>
        </w:rPr>
        <w:t xml:space="preserve"> a k </w:t>
      </w:r>
      <w:proofErr w:type="spellStart"/>
      <w:r w:rsidRPr="00463260">
        <w:rPr>
          <w:rFonts w:eastAsia="Times New Roman"/>
          <w:color w:val="auto"/>
          <w:lang w:eastAsia="cs-CZ"/>
        </w:rPr>
        <w:t>naplňování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cílů</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cirkulární</w:t>
      </w:r>
      <w:proofErr w:type="spellEnd"/>
      <w:r w:rsidRPr="00463260">
        <w:rPr>
          <w:rFonts w:eastAsia="Times New Roman"/>
          <w:color w:val="auto"/>
          <w:lang w:eastAsia="cs-CZ"/>
        </w:rPr>
        <w:t xml:space="preserve"> ekonomiky, </w:t>
      </w:r>
      <w:proofErr w:type="spellStart"/>
      <w:r w:rsidRPr="00463260">
        <w:rPr>
          <w:rFonts w:eastAsia="Times New Roman"/>
          <w:color w:val="auto"/>
          <w:lang w:eastAsia="cs-CZ"/>
        </w:rPr>
        <w:t>přizpůsobení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se</w:t>
      </w:r>
      <w:proofErr w:type="spellEnd"/>
      <w:r w:rsidRPr="00463260">
        <w:rPr>
          <w:rFonts w:eastAsia="Times New Roman"/>
          <w:color w:val="auto"/>
          <w:lang w:eastAsia="cs-CZ"/>
        </w:rPr>
        <w:t xml:space="preserve"> klimatickým </w:t>
      </w:r>
      <w:proofErr w:type="spellStart"/>
      <w:r w:rsidRPr="00463260">
        <w:rPr>
          <w:rFonts w:eastAsia="Times New Roman"/>
          <w:color w:val="auto"/>
          <w:lang w:eastAsia="cs-CZ"/>
        </w:rPr>
        <w:t>změnám</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úspoře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přepravních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nákladů</w:t>
      </w:r>
      <w:proofErr w:type="spellEnd"/>
      <w:r w:rsidRPr="00463260">
        <w:rPr>
          <w:rFonts w:eastAsia="Times New Roman"/>
          <w:color w:val="auto"/>
          <w:lang w:eastAsia="cs-CZ"/>
        </w:rPr>
        <w:t xml:space="preserve"> a </w:t>
      </w:r>
      <w:proofErr w:type="spellStart"/>
      <w:r w:rsidRPr="00463260">
        <w:rPr>
          <w:rFonts w:eastAsia="Times New Roman"/>
          <w:color w:val="auto"/>
          <w:lang w:eastAsia="cs-CZ"/>
        </w:rPr>
        <w:t>snížení</w:t>
      </w:r>
      <w:proofErr w:type="spellEnd"/>
      <w:r w:rsidRPr="00463260">
        <w:rPr>
          <w:rFonts w:eastAsia="Times New Roman"/>
          <w:color w:val="auto"/>
          <w:lang w:eastAsia="cs-CZ"/>
        </w:rPr>
        <w:t xml:space="preserve"> uhlíkové stopy stavby dráhy. </w:t>
      </w:r>
    </w:p>
    <w:p w14:paraId="7A197B6B" w14:textId="77777777" w:rsidR="006B0C85" w:rsidRPr="00463260" w:rsidRDefault="006B0C85" w:rsidP="00463260">
      <w:pPr>
        <w:jc w:val="both"/>
        <w:rPr>
          <w:rFonts w:eastAsia="Times New Roman"/>
          <w:color w:val="auto"/>
          <w:lang w:eastAsia="cs-CZ"/>
        </w:rPr>
      </w:pPr>
      <w:r w:rsidRPr="00463260">
        <w:rPr>
          <w:rFonts w:eastAsia="Times New Roman"/>
          <w:color w:val="auto"/>
          <w:lang w:eastAsia="cs-CZ"/>
        </w:rPr>
        <w:t>V </w:t>
      </w:r>
      <w:proofErr w:type="spellStart"/>
      <w:r w:rsidRPr="00463260">
        <w:rPr>
          <w:rFonts w:eastAsia="Times New Roman"/>
          <w:color w:val="auto"/>
          <w:lang w:eastAsia="cs-CZ"/>
        </w:rPr>
        <w:t>části</w:t>
      </w:r>
      <w:proofErr w:type="spellEnd"/>
      <w:r w:rsidRPr="00463260">
        <w:rPr>
          <w:rFonts w:eastAsia="Times New Roman"/>
          <w:color w:val="auto"/>
          <w:lang w:eastAsia="cs-CZ"/>
        </w:rPr>
        <w:t xml:space="preserve">: </w:t>
      </w:r>
      <w:proofErr w:type="spellStart"/>
      <w:r w:rsidRPr="00463260">
        <w:rPr>
          <w:rFonts w:eastAsia="Times New Roman"/>
          <w:color w:val="auto"/>
          <w:u w:val="single"/>
          <w:lang w:eastAsia="cs-CZ"/>
        </w:rPr>
        <w:t>Vegetačního</w:t>
      </w:r>
      <w:proofErr w:type="spellEnd"/>
      <w:r w:rsidRPr="00463260">
        <w:rPr>
          <w:rFonts w:eastAsia="Times New Roman"/>
          <w:color w:val="auto"/>
          <w:u w:val="single"/>
          <w:lang w:eastAsia="cs-CZ"/>
        </w:rPr>
        <w:t xml:space="preserve"> </w:t>
      </w:r>
      <w:proofErr w:type="spellStart"/>
      <w:r w:rsidRPr="00463260">
        <w:rPr>
          <w:rFonts w:eastAsia="Times New Roman"/>
          <w:color w:val="auto"/>
          <w:u w:val="single"/>
          <w:lang w:eastAsia="cs-CZ"/>
        </w:rPr>
        <w:t>souvrství</w:t>
      </w:r>
      <w:proofErr w:type="spellEnd"/>
      <w:r w:rsidRPr="00463260">
        <w:rPr>
          <w:rFonts w:eastAsia="Times New Roman"/>
          <w:color w:val="auto"/>
          <w:u w:val="single"/>
          <w:lang w:eastAsia="cs-CZ"/>
        </w:rPr>
        <w:t xml:space="preserve"> nad úrovní nosné </w:t>
      </w:r>
      <w:proofErr w:type="spellStart"/>
      <w:r w:rsidRPr="00463260">
        <w:rPr>
          <w:rFonts w:eastAsia="Times New Roman"/>
          <w:color w:val="auto"/>
          <w:u w:val="single"/>
          <w:lang w:eastAsia="cs-CZ"/>
        </w:rPr>
        <w:t>desky</w:t>
      </w:r>
      <w:proofErr w:type="spellEnd"/>
      <w:r w:rsidRPr="00463260">
        <w:rPr>
          <w:rFonts w:eastAsia="Times New Roman"/>
          <w:color w:val="auto"/>
          <w:u w:val="single"/>
          <w:lang w:eastAsia="cs-CZ"/>
        </w:rPr>
        <w:t xml:space="preserve"> PJD</w:t>
      </w:r>
      <w:r w:rsidRPr="00463260">
        <w:rPr>
          <w:color w:val="auto"/>
          <w:u w:val="single"/>
        </w:rPr>
        <w:t xml:space="preserve"> </w:t>
      </w:r>
    </w:p>
    <w:p w14:paraId="3EA0C0FE" w14:textId="77777777" w:rsidR="006B0C85" w:rsidRPr="00463260" w:rsidRDefault="006B0C85" w:rsidP="00463260">
      <w:pPr>
        <w:jc w:val="both"/>
        <w:rPr>
          <w:rFonts w:eastAsia="Times New Roman"/>
          <w:color w:val="auto"/>
          <w:lang w:eastAsia="cs-CZ"/>
        </w:rPr>
      </w:pPr>
      <w:r w:rsidRPr="00463260">
        <w:rPr>
          <w:rFonts w:eastAsia="Times New Roman"/>
          <w:color w:val="auto"/>
          <w:lang w:eastAsia="cs-CZ"/>
        </w:rPr>
        <w:t xml:space="preserve">Štrkopiesok miešaný so zeminou v pomere 3:1, </w:t>
      </w:r>
      <w:proofErr w:type="spellStart"/>
      <w:r w:rsidRPr="00463260">
        <w:rPr>
          <w:rFonts w:eastAsia="Times New Roman"/>
          <w:color w:val="auto"/>
          <w:lang w:eastAsia="cs-CZ"/>
        </w:rPr>
        <w:t>fr</w:t>
      </w:r>
      <w:proofErr w:type="spellEnd"/>
      <w:r w:rsidRPr="00463260">
        <w:rPr>
          <w:rFonts w:eastAsia="Times New Roman"/>
          <w:color w:val="auto"/>
          <w:lang w:eastAsia="cs-CZ"/>
        </w:rPr>
        <w:t xml:space="preserve">. 0/16 mm, obsah </w:t>
      </w:r>
      <w:proofErr w:type="spellStart"/>
      <w:r w:rsidRPr="00463260">
        <w:rPr>
          <w:rFonts w:eastAsia="Times New Roman"/>
          <w:color w:val="auto"/>
          <w:lang w:eastAsia="cs-CZ"/>
        </w:rPr>
        <w:t>zeolitu</w:t>
      </w:r>
      <w:proofErr w:type="spellEnd"/>
      <w:r w:rsidRPr="00463260">
        <w:rPr>
          <w:rFonts w:eastAsia="Times New Roman"/>
          <w:color w:val="auto"/>
          <w:lang w:eastAsia="cs-CZ"/>
        </w:rPr>
        <w:t xml:space="preserve"> do 10 %, hr. 110 mm</w:t>
      </w:r>
    </w:p>
    <w:p w14:paraId="3818AA43" w14:textId="27E1FFD9" w:rsidR="006B0C85" w:rsidRPr="00463260" w:rsidRDefault="006B0C85" w:rsidP="00463260">
      <w:pPr>
        <w:jc w:val="both"/>
        <w:rPr>
          <w:rFonts w:eastAsia="Times New Roman"/>
          <w:color w:val="auto"/>
          <w:lang w:eastAsia="cs-CZ"/>
        </w:rPr>
      </w:pPr>
      <w:proofErr w:type="spellStart"/>
      <w:r w:rsidRPr="00463260">
        <w:rPr>
          <w:rFonts w:eastAsia="Times New Roman"/>
          <w:color w:val="auto"/>
          <w:lang w:eastAsia="cs-CZ"/>
        </w:rPr>
        <w:t>Podle</w:t>
      </w:r>
      <w:proofErr w:type="spellEnd"/>
      <w:r w:rsidRPr="00463260">
        <w:rPr>
          <w:rFonts w:eastAsia="Times New Roman"/>
          <w:color w:val="auto"/>
          <w:lang w:eastAsia="cs-CZ"/>
        </w:rPr>
        <w:t xml:space="preserve"> projektu je celková </w:t>
      </w:r>
      <w:proofErr w:type="spellStart"/>
      <w:r w:rsidRPr="00463260">
        <w:rPr>
          <w:rFonts w:eastAsia="Times New Roman"/>
          <w:color w:val="auto"/>
          <w:lang w:eastAsia="cs-CZ"/>
        </w:rPr>
        <w:t>spotřeba</w:t>
      </w:r>
      <w:proofErr w:type="spellEnd"/>
      <w:r w:rsidRPr="00463260">
        <w:rPr>
          <w:rFonts w:eastAsia="Times New Roman"/>
          <w:color w:val="auto"/>
          <w:lang w:eastAsia="cs-CZ"/>
        </w:rPr>
        <w:t xml:space="preserve"> 2 418 m</w:t>
      </w:r>
      <w:r w:rsidRPr="00463260">
        <w:rPr>
          <w:rFonts w:eastAsia="Times New Roman"/>
          <w:color w:val="auto"/>
          <w:vertAlign w:val="superscript"/>
          <w:lang w:eastAsia="cs-CZ"/>
        </w:rPr>
        <w:t>3</w:t>
      </w:r>
      <w:r w:rsidRPr="00463260">
        <w:rPr>
          <w:rFonts w:eastAsia="Times New Roman"/>
          <w:color w:val="auto"/>
          <w:lang w:eastAsia="cs-CZ"/>
        </w:rPr>
        <w:t xml:space="preserve">, t. j. celková </w:t>
      </w:r>
      <w:proofErr w:type="spellStart"/>
      <w:r w:rsidRPr="00463260">
        <w:rPr>
          <w:rFonts w:eastAsia="Times New Roman"/>
          <w:color w:val="auto"/>
          <w:lang w:eastAsia="cs-CZ"/>
        </w:rPr>
        <w:t>hmotnost</w:t>
      </w:r>
      <w:proofErr w:type="spellEnd"/>
      <w:r w:rsidRPr="00463260">
        <w:rPr>
          <w:rFonts w:eastAsia="Times New Roman"/>
          <w:color w:val="auto"/>
          <w:lang w:eastAsia="cs-CZ"/>
        </w:rPr>
        <w:t xml:space="preserve"> 4 352 </w:t>
      </w:r>
      <w:proofErr w:type="spellStart"/>
      <w:r w:rsidRPr="00463260">
        <w:rPr>
          <w:rFonts w:eastAsia="Times New Roman"/>
          <w:color w:val="auto"/>
          <w:lang w:eastAsia="cs-CZ"/>
        </w:rPr>
        <w:t>tun</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těženého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primárního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přírodního</w:t>
      </w:r>
      <w:proofErr w:type="spellEnd"/>
      <w:r w:rsidRPr="00463260">
        <w:rPr>
          <w:rFonts w:eastAsia="Times New Roman"/>
          <w:color w:val="auto"/>
          <w:lang w:eastAsia="cs-CZ"/>
        </w:rPr>
        <w:t xml:space="preserve"> materiálu. </w:t>
      </w:r>
    </w:p>
    <w:p w14:paraId="6FF95A6C" w14:textId="77777777" w:rsidR="006B0C85" w:rsidRPr="00463260" w:rsidRDefault="006B0C85" w:rsidP="00463260">
      <w:pPr>
        <w:jc w:val="both"/>
        <w:rPr>
          <w:rFonts w:eastAsia="Times New Roman"/>
          <w:color w:val="auto"/>
          <w:lang w:eastAsia="cs-CZ"/>
        </w:rPr>
      </w:pPr>
      <w:r w:rsidRPr="00463260">
        <w:rPr>
          <w:rFonts w:eastAsia="Times New Roman"/>
          <w:color w:val="auto"/>
          <w:lang w:eastAsia="cs-CZ"/>
        </w:rPr>
        <w:t xml:space="preserve">Materiálová </w:t>
      </w:r>
      <w:proofErr w:type="spellStart"/>
      <w:r w:rsidRPr="00463260">
        <w:rPr>
          <w:rFonts w:eastAsia="Times New Roman"/>
          <w:color w:val="auto"/>
          <w:lang w:eastAsia="cs-CZ"/>
        </w:rPr>
        <w:t>změna</w:t>
      </w:r>
      <w:proofErr w:type="spellEnd"/>
      <w:r w:rsidRPr="00463260">
        <w:rPr>
          <w:rFonts w:eastAsia="Times New Roman"/>
          <w:color w:val="auto"/>
          <w:lang w:eastAsia="cs-CZ"/>
        </w:rPr>
        <w:t xml:space="preserve"> s vyšší </w:t>
      </w:r>
      <w:proofErr w:type="spellStart"/>
      <w:r w:rsidRPr="00463260">
        <w:rPr>
          <w:rFonts w:eastAsia="Times New Roman"/>
          <w:color w:val="auto"/>
          <w:lang w:eastAsia="cs-CZ"/>
        </w:rPr>
        <w:t>přidanou</w:t>
      </w:r>
      <w:proofErr w:type="spellEnd"/>
      <w:r w:rsidRPr="00463260">
        <w:rPr>
          <w:rFonts w:eastAsia="Times New Roman"/>
          <w:color w:val="auto"/>
          <w:lang w:eastAsia="cs-CZ"/>
        </w:rPr>
        <w:t xml:space="preserve"> hodnotou recyklovaných </w:t>
      </w:r>
      <w:proofErr w:type="spellStart"/>
      <w:r w:rsidRPr="00463260">
        <w:rPr>
          <w:rFonts w:eastAsia="Times New Roman"/>
          <w:color w:val="auto"/>
          <w:lang w:eastAsia="cs-CZ"/>
        </w:rPr>
        <w:t>materiálů</w:t>
      </w:r>
      <w:proofErr w:type="spellEnd"/>
      <w:r w:rsidRPr="00463260">
        <w:rPr>
          <w:rFonts w:eastAsia="Times New Roman"/>
          <w:color w:val="auto"/>
          <w:lang w:eastAsia="cs-CZ"/>
        </w:rPr>
        <w:t>.</w:t>
      </w:r>
    </w:p>
    <w:p w14:paraId="704A8A42" w14:textId="77777777" w:rsidR="006B0C85" w:rsidRPr="00463260" w:rsidRDefault="006B0C85" w:rsidP="00463260">
      <w:pPr>
        <w:jc w:val="both"/>
        <w:rPr>
          <w:rFonts w:eastAsia="Times New Roman"/>
          <w:color w:val="auto"/>
          <w:lang w:eastAsia="cs-CZ"/>
        </w:rPr>
      </w:pPr>
      <w:proofErr w:type="spellStart"/>
      <w:r w:rsidRPr="00463260">
        <w:rPr>
          <w:rFonts w:eastAsia="Times New Roman"/>
          <w:color w:val="auto"/>
          <w:lang w:eastAsia="cs-CZ"/>
        </w:rPr>
        <w:t>Hlukově</w:t>
      </w:r>
      <w:proofErr w:type="spellEnd"/>
      <w:r w:rsidRPr="00463260">
        <w:rPr>
          <w:rFonts w:eastAsia="Times New Roman"/>
          <w:color w:val="auto"/>
          <w:lang w:eastAsia="cs-CZ"/>
        </w:rPr>
        <w:t xml:space="preserve"> pohltivé a </w:t>
      </w:r>
      <w:proofErr w:type="spellStart"/>
      <w:r w:rsidRPr="00463260">
        <w:rPr>
          <w:rFonts w:eastAsia="Times New Roman"/>
          <w:color w:val="auto"/>
          <w:lang w:eastAsia="cs-CZ"/>
        </w:rPr>
        <w:t>vodozádržné</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nehumózní</w:t>
      </w:r>
      <w:proofErr w:type="spellEnd"/>
      <w:r w:rsidRPr="00463260">
        <w:rPr>
          <w:rFonts w:eastAsia="Times New Roman"/>
          <w:color w:val="auto"/>
          <w:lang w:eastAsia="cs-CZ"/>
        </w:rPr>
        <w:t xml:space="preserve"> vrstvy s </w:t>
      </w:r>
      <w:proofErr w:type="spellStart"/>
      <w:r w:rsidRPr="00463260">
        <w:rPr>
          <w:rFonts w:eastAsia="Times New Roman"/>
          <w:color w:val="auto"/>
          <w:lang w:eastAsia="cs-CZ"/>
        </w:rPr>
        <w:t>nasákavým</w:t>
      </w:r>
      <w:proofErr w:type="spellEnd"/>
      <w:r w:rsidRPr="00463260">
        <w:rPr>
          <w:rFonts w:eastAsia="Times New Roman"/>
          <w:color w:val="auto"/>
          <w:lang w:eastAsia="cs-CZ"/>
        </w:rPr>
        <w:t xml:space="preserve"> a </w:t>
      </w:r>
      <w:proofErr w:type="spellStart"/>
      <w:r w:rsidRPr="00463260">
        <w:rPr>
          <w:rFonts w:eastAsia="Times New Roman"/>
          <w:color w:val="auto"/>
          <w:lang w:eastAsia="cs-CZ"/>
        </w:rPr>
        <w:t>vodopropustným</w:t>
      </w:r>
      <w:proofErr w:type="spellEnd"/>
      <w:r w:rsidRPr="00463260">
        <w:rPr>
          <w:rFonts w:eastAsia="Times New Roman"/>
          <w:color w:val="auto"/>
          <w:lang w:eastAsia="cs-CZ"/>
        </w:rPr>
        <w:t xml:space="preserve"> syntetickým </w:t>
      </w:r>
      <w:proofErr w:type="spellStart"/>
      <w:r w:rsidRPr="00463260">
        <w:rPr>
          <w:rFonts w:eastAsia="Times New Roman"/>
          <w:color w:val="auto"/>
          <w:lang w:eastAsia="cs-CZ"/>
        </w:rPr>
        <w:t>recyklátem</w:t>
      </w:r>
      <w:proofErr w:type="spellEnd"/>
      <w:r w:rsidRPr="00463260">
        <w:rPr>
          <w:rFonts w:eastAsia="Times New Roman"/>
          <w:color w:val="auto"/>
          <w:lang w:eastAsia="cs-CZ"/>
        </w:rPr>
        <w:t xml:space="preserve"> </w:t>
      </w:r>
    </w:p>
    <w:p w14:paraId="76A70367" w14:textId="77777777" w:rsidR="006B0C85" w:rsidRPr="00463260" w:rsidRDefault="006B0C85" w:rsidP="00463260">
      <w:pPr>
        <w:jc w:val="both"/>
        <w:rPr>
          <w:rFonts w:eastAsia="Times New Roman"/>
          <w:color w:val="auto"/>
          <w:lang w:eastAsia="cs-CZ"/>
        </w:rPr>
      </w:pPr>
      <w:proofErr w:type="spellStart"/>
      <w:r w:rsidRPr="00463260">
        <w:rPr>
          <w:rFonts w:eastAsia="Times New Roman"/>
          <w:color w:val="auto"/>
          <w:lang w:eastAsia="cs-CZ"/>
        </w:rPr>
        <w:t>Podle</w:t>
      </w:r>
      <w:proofErr w:type="spellEnd"/>
      <w:r w:rsidRPr="00463260">
        <w:rPr>
          <w:rFonts w:eastAsia="Times New Roman"/>
          <w:color w:val="auto"/>
          <w:lang w:eastAsia="cs-CZ"/>
        </w:rPr>
        <w:t xml:space="preserve"> projektu </w:t>
      </w:r>
      <w:proofErr w:type="spellStart"/>
      <w:r w:rsidRPr="00463260">
        <w:rPr>
          <w:rFonts w:eastAsia="Times New Roman"/>
          <w:color w:val="auto"/>
          <w:lang w:eastAsia="cs-CZ"/>
        </w:rPr>
        <w:t>se</w:t>
      </w:r>
      <w:proofErr w:type="spellEnd"/>
      <w:r w:rsidRPr="00463260">
        <w:rPr>
          <w:rFonts w:eastAsia="Times New Roman"/>
          <w:color w:val="auto"/>
          <w:lang w:eastAsia="cs-CZ"/>
        </w:rPr>
        <w:t xml:space="preserve"> celkový objem </w:t>
      </w:r>
      <w:proofErr w:type="spellStart"/>
      <w:r w:rsidRPr="00463260">
        <w:rPr>
          <w:rFonts w:eastAsia="Times New Roman"/>
          <w:color w:val="auto"/>
          <w:lang w:eastAsia="cs-CZ"/>
        </w:rPr>
        <w:t>nahrazované</w:t>
      </w:r>
      <w:proofErr w:type="spellEnd"/>
      <w:r w:rsidRPr="00463260">
        <w:rPr>
          <w:rFonts w:eastAsia="Times New Roman"/>
          <w:color w:val="auto"/>
          <w:lang w:eastAsia="cs-CZ"/>
        </w:rPr>
        <w:t xml:space="preserve"> materiálu vrstvy </w:t>
      </w:r>
      <w:proofErr w:type="spellStart"/>
      <w:r w:rsidRPr="00463260">
        <w:rPr>
          <w:rFonts w:eastAsia="Times New Roman"/>
          <w:color w:val="auto"/>
          <w:lang w:eastAsia="cs-CZ"/>
        </w:rPr>
        <w:t>nemění</w:t>
      </w:r>
      <w:proofErr w:type="spellEnd"/>
      <w:r w:rsidRPr="00463260">
        <w:rPr>
          <w:rFonts w:eastAsia="Times New Roman"/>
          <w:color w:val="auto"/>
          <w:lang w:eastAsia="cs-CZ"/>
        </w:rPr>
        <w:t xml:space="preserve"> a </w:t>
      </w:r>
      <w:proofErr w:type="spellStart"/>
      <w:r w:rsidRPr="00463260">
        <w:rPr>
          <w:rFonts w:eastAsia="Times New Roman"/>
          <w:color w:val="auto"/>
          <w:lang w:eastAsia="cs-CZ"/>
        </w:rPr>
        <w:t>zůstává</w:t>
      </w:r>
      <w:proofErr w:type="spellEnd"/>
      <w:r w:rsidRPr="00463260">
        <w:rPr>
          <w:rFonts w:eastAsia="Times New Roman"/>
          <w:color w:val="auto"/>
          <w:lang w:eastAsia="cs-CZ"/>
        </w:rPr>
        <w:t xml:space="preserve"> objem 2 418 m</w:t>
      </w:r>
      <w:r w:rsidRPr="00463260">
        <w:rPr>
          <w:rFonts w:eastAsia="Times New Roman"/>
          <w:color w:val="auto"/>
          <w:vertAlign w:val="superscript"/>
          <w:lang w:eastAsia="cs-CZ"/>
        </w:rPr>
        <w:t>3</w:t>
      </w:r>
      <w:r w:rsidRPr="00463260">
        <w:rPr>
          <w:rFonts w:eastAsia="Times New Roman"/>
          <w:color w:val="auto"/>
          <w:lang w:eastAsia="cs-CZ"/>
        </w:rPr>
        <w:t xml:space="preserve">, ale celková </w:t>
      </w:r>
      <w:proofErr w:type="spellStart"/>
      <w:r w:rsidRPr="00463260">
        <w:rPr>
          <w:rFonts w:eastAsia="Times New Roman"/>
          <w:color w:val="auto"/>
          <w:lang w:eastAsia="cs-CZ"/>
        </w:rPr>
        <w:t>hmotnost</w:t>
      </w:r>
      <w:proofErr w:type="spellEnd"/>
      <w:r w:rsidRPr="00463260">
        <w:rPr>
          <w:rFonts w:eastAsia="Times New Roman"/>
          <w:color w:val="auto"/>
          <w:lang w:eastAsia="cs-CZ"/>
        </w:rPr>
        <w:t xml:space="preserve"> je 455 </w:t>
      </w:r>
      <w:proofErr w:type="spellStart"/>
      <w:r w:rsidRPr="00463260">
        <w:rPr>
          <w:rFonts w:eastAsia="Times New Roman"/>
          <w:color w:val="auto"/>
          <w:lang w:eastAsia="cs-CZ"/>
        </w:rPr>
        <w:t>tun</w:t>
      </w:r>
      <w:proofErr w:type="spellEnd"/>
      <w:r w:rsidRPr="00463260">
        <w:rPr>
          <w:rFonts w:eastAsia="Times New Roman"/>
          <w:color w:val="auto"/>
          <w:lang w:eastAsia="cs-CZ"/>
        </w:rPr>
        <w:t xml:space="preserve"> recyklovaného a </w:t>
      </w:r>
      <w:proofErr w:type="spellStart"/>
      <w:r w:rsidRPr="00463260">
        <w:rPr>
          <w:rFonts w:eastAsia="Times New Roman"/>
          <w:color w:val="auto"/>
          <w:lang w:eastAsia="cs-CZ"/>
        </w:rPr>
        <w:t>dále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recyklovatelného</w:t>
      </w:r>
      <w:proofErr w:type="spellEnd"/>
      <w:r w:rsidRPr="00463260">
        <w:rPr>
          <w:rFonts w:eastAsia="Times New Roman"/>
          <w:color w:val="auto"/>
          <w:lang w:eastAsia="cs-CZ"/>
        </w:rPr>
        <w:t xml:space="preserve"> materiálu.</w:t>
      </w:r>
    </w:p>
    <w:p w14:paraId="60B2CEDA" w14:textId="77777777" w:rsidR="006B0C85" w:rsidRPr="00463260" w:rsidRDefault="006B0C85" w:rsidP="00463260">
      <w:pPr>
        <w:jc w:val="both"/>
        <w:rPr>
          <w:rFonts w:eastAsia="Times New Roman"/>
          <w:color w:val="auto"/>
          <w:lang w:eastAsia="cs-CZ"/>
        </w:rPr>
      </w:pPr>
      <w:proofErr w:type="spellStart"/>
      <w:r w:rsidRPr="00463260">
        <w:rPr>
          <w:rFonts w:eastAsia="Times New Roman"/>
          <w:color w:val="auto"/>
          <w:lang w:eastAsia="cs-CZ"/>
        </w:rPr>
        <w:t>Změna</w:t>
      </w:r>
      <w:proofErr w:type="spellEnd"/>
      <w:r w:rsidRPr="00463260">
        <w:rPr>
          <w:rFonts w:eastAsia="Times New Roman"/>
          <w:color w:val="auto"/>
          <w:lang w:eastAsia="cs-CZ"/>
        </w:rPr>
        <w:t xml:space="preserve"> použitého materiálu </w:t>
      </w:r>
      <w:proofErr w:type="spellStart"/>
      <w:r w:rsidRPr="00463260">
        <w:rPr>
          <w:rFonts w:eastAsia="Times New Roman"/>
          <w:color w:val="auto"/>
          <w:lang w:eastAsia="cs-CZ"/>
        </w:rPr>
        <w:t>představuje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snížení</w:t>
      </w:r>
      <w:proofErr w:type="spellEnd"/>
      <w:r w:rsidRPr="00463260">
        <w:rPr>
          <w:rFonts w:eastAsia="Times New Roman"/>
          <w:color w:val="auto"/>
          <w:lang w:eastAsia="cs-CZ"/>
        </w:rPr>
        <w:t xml:space="preserve"> hmotnosti </w:t>
      </w:r>
      <w:proofErr w:type="spellStart"/>
      <w:r w:rsidRPr="00463260">
        <w:rPr>
          <w:rFonts w:eastAsia="Times New Roman"/>
          <w:color w:val="auto"/>
          <w:lang w:eastAsia="cs-CZ"/>
        </w:rPr>
        <w:t>těženého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vyráběného</w:t>
      </w:r>
      <w:proofErr w:type="spellEnd"/>
      <w:r w:rsidRPr="00463260">
        <w:rPr>
          <w:rFonts w:eastAsia="Times New Roman"/>
          <w:color w:val="auto"/>
          <w:lang w:eastAsia="cs-CZ"/>
        </w:rPr>
        <w:t xml:space="preserve">) a </w:t>
      </w:r>
      <w:proofErr w:type="spellStart"/>
      <w:r w:rsidRPr="00463260">
        <w:rPr>
          <w:rFonts w:eastAsia="Times New Roman"/>
          <w:color w:val="auto"/>
          <w:lang w:eastAsia="cs-CZ"/>
        </w:rPr>
        <w:t>přepravovaného</w:t>
      </w:r>
      <w:proofErr w:type="spellEnd"/>
      <w:r w:rsidRPr="00463260">
        <w:rPr>
          <w:rFonts w:eastAsia="Times New Roman"/>
          <w:color w:val="auto"/>
          <w:lang w:eastAsia="cs-CZ"/>
        </w:rPr>
        <w:t xml:space="preserve"> materiálu o 89%. </w:t>
      </w:r>
    </w:p>
    <w:p w14:paraId="5E8CD448" w14:textId="77777777" w:rsidR="006B0C85" w:rsidRPr="00463260" w:rsidRDefault="006B0C85" w:rsidP="00463260">
      <w:pPr>
        <w:jc w:val="both"/>
        <w:rPr>
          <w:rFonts w:eastAsia="Times New Roman"/>
          <w:color w:val="auto"/>
          <w:lang w:eastAsia="cs-CZ"/>
        </w:rPr>
      </w:pPr>
      <w:proofErr w:type="spellStart"/>
      <w:r w:rsidRPr="00463260">
        <w:rPr>
          <w:rFonts w:eastAsia="Times New Roman"/>
          <w:color w:val="auto"/>
          <w:lang w:eastAsia="cs-CZ"/>
        </w:rPr>
        <w:t>Změna</w:t>
      </w:r>
      <w:proofErr w:type="spellEnd"/>
      <w:r w:rsidRPr="00463260">
        <w:rPr>
          <w:rFonts w:eastAsia="Times New Roman"/>
          <w:color w:val="auto"/>
          <w:lang w:eastAsia="cs-CZ"/>
        </w:rPr>
        <w:t xml:space="preserve"> použitého materiálu </w:t>
      </w:r>
      <w:proofErr w:type="spellStart"/>
      <w:r w:rsidRPr="00463260">
        <w:rPr>
          <w:rFonts w:eastAsia="Times New Roman"/>
          <w:color w:val="auto"/>
          <w:lang w:eastAsia="cs-CZ"/>
        </w:rPr>
        <w:t>představuje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snížení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přepravních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výkonů</w:t>
      </w:r>
      <w:proofErr w:type="spellEnd"/>
      <w:r w:rsidRPr="00463260">
        <w:rPr>
          <w:rFonts w:eastAsia="Times New Roman"/>
          <w:color w:val="auto"/>
          <w:lang w:eastAsia="cs-CZ"/>
        </w:rPr>
        <w:t xml:space="preserve"> a </w:t>
      </w:r>
      <w:proofErr w:type="spellStart"/>
      <w:r w:rsidRPr="00463260">
        <w:rPr>
          <w:rFonts w:eastAsia="Times New Roman"/>
          <w:color w:val="auto"/>
          <w:lang w:eastAsia="cs-CZ"/>
        </w:rPr>
        <w:t>opotřebení</w:t>
      </w:r>
      <w:proofErr w:type="spellEnd"/>
      <w:r w:rsidRPr="00463260">
        <w:rPr>
          <w:rFonts w:eastAsia="Times New Roman"/>
          <w:color w:val="auto"/>
          <w:lang w:eastAsia="cs-CZ"/>
        </w:rPr>
        <w:t xml:space="preserve"> stavbou </w:t>
      </w:r>
      <w:proofErr w:type="spellStart"/>
      <w:r w:rsidRPr="00463260">
        <w:rPr>
          <w:rFonts w:eastAsia="Times New Roman"/>
          <w:color w:val="auto"/>
          <w:lang w:eastAsia="cs-CZ"/>
        </w:rPr>
        <w:t>dotčených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veřejných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pozemních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komunikací</w:t>
      </w:r>
      <w:proofErr w:type="spellEnd"/>
      <w:r w:rsidRPr="00463260">
        <w:rPr>
          <w:rFonts w:eastAsia="Times New Roman"/>
          <w:color w:val="auto"/>
          <w:lang w:eastAsia="cs-CZ"/>
        </w:rPr>
        <w:t xml:space="preserve"> a to </w:t>
      </w:r>
    </w:p>
    <w:p w14:paraId="5BB8B029" w14:textId="77777777" w:rsidR="006B0C85" w:rsidRPr="00463260" w:rsidRDefault="006B0C85" w:rsidP="00463260">
      <w:pPr>
        <w:jc w:val="both"/>
        <w:rPr>
          <w:rFonts w:eastAsia="Times New Roman"/>
          <w:color w:val="auto"/>
          <w:lang w:eastAsia="cs-CZ"/>
        </w:rPr>
      </w:pPr>
      <w:r w:rsidRPr="00463260">
        <w:rPr>
          <w:rFonts w:eastAsia="Times New Roman"/>
          <w:color w:val="auto"/>
          <w:lang w:eastAsia="cs-CZ"/>
        </w:rPr>
        <w:t xml:space="preserve">Štrkopiesok miešaný so zeminou v pomere 3:1, </w:t>
      </w:r>
      <w:proofErr w:type="spellStart"/>
      <w:r w:rsidRPr="00463260">
        <w:rPr>
          <w:rFonts w:eastAsia="Times New Roman"/>
          <w:color w:val="auto"/>
          <w:lang w:eastAsia="cs-CZ"/>
        </w:rPr>
        <w:t>fr</w:t>
      </w:r>
      <w:proofErr w:type="spellEnd"/>
      <w:r w:rsidRPr="00463260">
        <w:rPr>
          <w:rFonts w:eastAsia="Times New Roman"/>
          <w:color w:val="auto"/>
          <w:lang w:eastAsia="cs-CZ"/>
        </w:rPr>
        <w:t xml:space="preserve">. 0/16 mm, obsah </w:t>
      </w:r>
      <w:proofErr w:type="spellStart"/>
      <w:r w:rsidRPr="00463260">
        <w:rPr>
          <w:rFonts w:eastAsia="Times New Roman"/>
          <w:color w:val="auto"/>
          <w:lang w:eastAsia="cs-CZ"/>
        </w:rPr>
        <w:t>zeolitu</w:t>
      </w:r>
      <w:proofErr w:type="spellEnd"/>
      <w:r w:rsidRPr="00463260">
        <w:rPr>
          <w:rFonts w:eastAsia="Times New Roman"/>
          <w:color w:val="auto"/>
          <w:lang w:eastAsia="cs-CZ"/>
        </w:rPr>
        <w:t xml:space="preserve"> do 10 %, hr. 110 mm</w:t>
      </w:r>
    </w:p>
    <w:p w14:paraId="574B0536" w14:textId="77777777" w:rsidR="006B0C85" w:rsidRPr="00463260" w:rsidRDefault="006B0C85" w:rsidP="00463260">
      <w:pPr>
        <w:jc w:val="both"/>
        <w:rPr>
          <w:rFonts w:eastAsia="Times New Roman"/>
          <w:color w:val="auto"/>
          <w:lang w:eastAsia="cs-CZ"/>
        </w:rPr>
      </w:pPr>
      <w:r w:rsidRPr="00463260">
        <w:rPr>
          <w:rFonts w:eastAsia="Times New Roman"/>
          <w:color w:val="auto"/>
          <w:lang w:eastAsia="cs-CZ"/>
        </w:rPr>
        <w:t xml:space="preserve">Celkový počet </w:t>
      </w:r>
      <w:proofErr w:type="spellStart"/>
      <w:r w:rsidRPr="00463260">
        <w:rPr>
          <w:rFonts w:eastAsia="Times New Roman"/>
          <w:color w:val="auto"/>
          <w:lang w:eastAsia="cs-CZ"/>
        </w:rPr>
        <w:t>těžkých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nákladních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vozidel</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např</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souprava</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tahač</w:t>
      </w:r>
      <w:proofErr w:type="spellEnd"/>
      <w:r w:rsidRPr="00463260">
        <w:rPr>
          <w:rFonts w:eastAsia="Times New Roman"/>
          <w:color w:val="auto"/>
          <w:lang w:eastAsia="cs-CZ"/>
        </w:rPr>
        <w:t xml:space="preserve"> + </w:t>
      </w:r>
      <w:proofErr w:type="spellStart"/>
      <w:r w:rsidRPr="00463260">
        <w:rPr>
          <w:rFonts w:eastAsia="Times New Roman"/>
          <w:color w:val="auto"/>
          <w:lang w:eastAsia="cs-CZ"/>
        </w:rPr>
        <w:t>velkoobjemový</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návěs</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Schwarzmüller</w:t>
      </w:r>
      <w:proofErr w:type="spellEnd"/>
      <w:r w:rsidRPr="00463260">
        <w:rPr>
          <w:rFonts w:eastAsia="Times New Roman"/>
          <w:color w:val="auto"/>
          <w:lang w:eastAsia="cs-CZ"/>
        </w:rPr>
        <w:t xml:space="preserve"> s nosností 33 t)</w:t>
      </w:r>
      <w:r w:rsidRPr="00463260">
        <w:rPr>
          <w:rFonts w:eastAsia="Times New Roman"/>
          <w:color w:val="auto"/>
          <w:lang w:eastAsia="cs-CZ"/>
        </w:rPr>
        <w:tab/>
        <w:t>…</w:t>
      </w:r>
      <w:r w:rsidRPr="00463260">
        <w:rPr>
          <w:rFonts w:eastAsia="Times New Roman"/>
          <w:color w:val="auto"/>
          <w:lang w:eastAsia="cs-CZ"/>
        </w:rPr>
        <w:tab/>
        <w:t xml:space="preserve"> 132 </w:t>
      </w:r>
      <w:proofErr w:type="spellStart"/>
      <w:r w:rsidRPr="00463260">
        <w:rPr>
          <w:rFonts w:eastAsia="Times New Roman"/>
          <w:color w:val="auto"/>
          <w:lang w:eastAsia="cs-CZ"/>
        </w:rPr>
        <w:t>souprav</w:t>
      </w:r>
      <w:proofErr w:type="spellEnd"/>
    </w:p>
    <w:p w14:paraId="5E18683D" w14:textId="77777777" w:rsidR="006B0C85" w:rsidRPr="00463260" w:rsidRDefault="006B0C85" w:rsidP="00463260">
      <w:pPr>
        <w:jc w:val="both"/>
        <w:rPr>
          <w:rFonts w:eastAsia="Times New Roman"/>
          <w:color w:val="auto"/>
          <w:lang w:eastAsia="cs-CZ"/>
        </w:rPr>
      </w:pPr>
      <w:proofErr w:type="spellStart"/>
      <w:r w:rsidRPr="00463260">
        <w:rPr>
          <w:rFonts w:eastAsia="Times New Roman"/>
          <w:color w:val="auto"/>
          <w:lang w:eastAsia="cs-CZ"/>
        </w:rPr>
        <w:t>Hlukově</w:t>
      </w:r>
      <w:proofErr w:type="spellEnd"/>
      <w:r w:rsidRPr="00463260">
        <w:rPr>
          <w:rFonts w:eastAsia="Times New Roman"/>
          <w:color w:val="auto"/>
          <w:lang w:eastAsia="cs-CZ"/>
        </w:rPr>
        <w:t xml:space="preserve"> pohltivé a </w:t>
      </w:r>
      <w:proofErr w:type="spellStart"/>
      <w:r w:rsidRPr="00463260">
        <w:rPr>
          <w:rFonts w:eastAsia="Times New Roman"/>
          <w:color w:val="auto"/>
          <w:lang w:eastAsia="cs-CZ"/>
        </w:rPr>
        <w:t>vodozádržné</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nehumózní</w:t>
      </w:r>
      <w:proofErr w:type="spellEnd"/>
      <w:r w:rsidRPr="00463260">
        <w:rPr>
          <w:rFonts w:eastAsia="Times New Roman"/>
          <w:color w:val="auto"/>
          <w:lang w:eastAsia="cs-CZ"/>
        </w:rPr>
        <w:t xml:space="preserve"> vrstvy s </w:t>
      </w:r>
      <w:proofErr w:type="spellStart"/>
      <w:r w:rsidRPr="00463260">
        <w:rPr>
          <w:rFonts w:eastAsia="Times New Roman"/>
          <w:color w:val="auto"/>
          <w:lang w:eastAsia="cs-CZ"/>
        </w:rPr>
        <w:t>nasákavým</w:t>
      </w:r>
      <w:proofErr w:type="spellEnd"/>
      <w:r w:rsidRPr="00463260">
        <w:rPr>
          <w:rFonts w:eastAsia="Times New Roman"/>
          <w:color w:val="auto"/>
          <w:lang w:eastAsia="cs-CZ"/>
        </w:rPr>
        <w:t xml:space="preserve"> a </w:t>
      </w:r>
      <w:proofErr w:type="spellStart"/>
      <w:r w:rsidRPr="00463260">
        <w:rPr>
          <w:rFonts w:eastAsia="Times New Roman"/>
          <w:color w:val="auto"/>
          <w:lang w:eastAsia="cs-CZ"/>
        </w:rPr>
        <w:t>vodopropustným</w:t>
      </w:r>
      <w:proofErr w:type="spellEnd"/>
      <w:r w:rsidRPr="00463260">
        <w:rPr>
          <w:rFonts w:eastAsia="Times New Roman"/>
          <w:color w:val="auto"/>
          <w:lang w:eastAsia="cs-CZ"/>
        </w:rPr>
        <w:t xml:space="preserve"> syntetickým </w:t>
      </w:r>
      <w:proofErr w:type="spellStart"/>
      <w:r w:rsidRPr="00463260">
        <w:rPr>
          <w:rFonts w:eastAsia="Times New Roman"/>
          <w:color w:val="auto"/>
          <w:lang w:eastAsia="cs-CZ"/>
        </w:rPr>
        <w:t>recyklátem</w:t>
      </w:r>
      <w:proofErr w:type="spellEnd"/>
      <w:r w:rsidRPr="00463260">
        <w:rPr>
          <w:rFonts w:eastAsia="Times New Roman"/>
          <w:color w:val="auto"/>
          <w:lang w:eastAsia="cs-CZ"/>
        </w:rPr>
        <w:t xml:space="preserve"> </w:t>
      </w:r>
    </w:p>
    <w:p w14:paraId="6963CBEB" w14:textId="77777777" w:rsidR="006B0C85" w:rsidRPr="00463260" w:rsidRDefault="006B0C85" w:rsidP="00463260">
      <w:pPr>
        <w:jc w:val="both"/>
        <w:rPr>
          <w:rFonts w:eastAsia="Times New Roman"/>
          <w:color w:val="auto"/>
          <w:lang w:eastAsia="cs-CZ"/>
        </w:rPr>
      </w:pPr>
      <w:r w:rsidRPr="00463260">
        <w:rPr>
          <w:rFonts w:eastAsia="Times New Roman"/>
          <w:color w:val="auto"/>
          <w:lang w:eastAsia="cs-CZ"/>
        </w:rPr>
        <w:lastRenderedPageBreak/>
        <w:t xml:space="preserve">Celkový počet </w:t>
      </w:r>
      <w:proofErr w:type="spellStart"/>
      <w:r w:rsidRPr="00463260">
        <w:rPr>
          <w:rFonts w:eastAsia="Times New Roman"/>
          <w:color w:val="auto"/>
          <w:lang w:eastAsia="cs-CZ"/>
        </w:rPr>
        <w:t>těžkých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nákladních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vozidel</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např</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souprava</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tahač</w:t>
      </w:r>
      <w:proofErr w:type="spellEnd"/>
      <w:r w:rsidRPr="00463260">
        <w:rPr>
          <w:rFonts w:eastAsia="Times New Roman"/>
          <w:color w:val="auto"/>
          <w:lang w:eastAsia="cs-CZ"/>
        </w:rPr>
        <w:t xml:space="preserve"> + </w:t>
      </w:r>
      <w:proofErr w:type="spellStart"/>
      <w:r w:rsidRPr="00463260">
        <w:rPr>
          <w:rFonts w:eastAsia="Times New Roman"/>
          <w:color w:val="auto"/>
          <w:lang w:eastAsia="cs-CZ"/>
        </w:rPr>
        <w:t>návěs</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přepravním</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objemem</w:t>
      </w:r>
      <w:proofErr w:type="spellEnd"/>
      <w:r w:rsidRPr="00463260">
        <w:rPr>
          <w:rFonts w:eastAsia="Times New Roman"/>
          <w:color w:val="auto"/>
          <w:lang w:eastAsia="cs-CZ"/>
        </w:rPr>
        <w:t xml:space="preserve"> 87,5 m</w:t>
      </w:r>
      <w:r w:rsidRPr="00463260">
        <w:rPr>
          <w:rFonts w:eastAsia="Times New Roman"/>
          <w:color w:val="auto"/>
          <w:vertAlign w:val="superscript"/>
          <w:lang w:eastAsia="cs-CZ"/>
        </w:rPr>
        <w:t xml:space="preserve">3 </w:t>
      </w:r>
      <w:r w:rsidRPr="00463260">
        <w:rPr>
          <w:rFonts w:eastAsia="Times New Roman"/>
          <w:color w:val="auto"/>
          <w:lang w:eastAsia="cs-CZ"/>
        </w:rPr>
        <w:t xml:space="preserve">s nosností do 21 t) </w:t>
      </w:r>
      <w:r w:rsidRPr="00463260">
        <w:rPr>
          <w:rFonts w:eastAsia="Times New Roman"/>
          <w:color w:val="auto"/>
          <w:lang w:eastAsia="cs-CZ"/>
        </w:rPr>
        <w:tab/>
        <w:t>…</w:t>
      </w:r>
      <w:r w:rsidRPr="00463260">
        <w:rPr>
          <w:rFonts w:eastAsia="Times New Roman"/>
          <w:color w:val="auto"/>
          <w:lang w:eastAsia="cs-CZ"/>
        </w:rPr>
        <w:tab/>
        <w:t xml:space="preserve"> 26 </w:t>
      </w:r>
      <w:proofErr w:type="spellStart"/>
      <w:r w:rsidRPr="00463260">
        <w:rPr>
          <w:rFonts w:eastAsia="Times New Roman"/>
          <w:color w:val="auto"/>
          <w:lang w:eastAsia="cs-CZ"/>
        </w:rPr>
        <w:t>souprav</w:t>
      </w:r>
      <w:proofErr w:type="spellEnd"/>
    </w:p>
    <w:p w14:paraId="0013B03E" w14:textId="77777777" w:rsidR="006B0C85" w:rsidRPr="00463260" w:rsidRDefault="006B0C85" w:rsidP="00463260">
      <w:pPr>
        <w:jc w:val="both"/>
        <w:rPr>
          <w:rFonts w:eastAsia="Times New Roman"/>
          <w:color w:val="auto"/>
          <w:lang w:eastAsia="cs-CZ"/>
        </w:rPr>
      </w:pPr>
      <w:proofErr w:type="spellStart"/>
      <w:r w:rsidRPr="00463260">
        <w:rPr>
          <w:rFonts w:eastAsia="Times New Roman"/>
          <w:color w:val="auto"/>
          <w:lang w:eastAsia="cs-CZ"/>
        </w:rPr>
        <w:t>Změna</w:t>
      </w:r>
      <w:proofErr w:type="spellEnd"/>
      <w:r w:rsidRPr="00463260">
        <w:rPr>
          <w:rFonts w:eastAsia="Times New Roman"/>
          <w:color w:val="auto"/>
          <w:lang w:eastAsia="cs-CZ"/>
        </w:rPr>
        <w:t xml:space="preserve"> použitého materiálu </w:t>
      </w:r>
      <w:proofErr w:type="spellStart"/>
      <w:r w:rsidRPr="00463260">
        <w:rPr>
          <w:rFonts w:eastAsia="Times New Roman"/>
          <w:color w:val="auto"/>
          <w:lang w:eastAsia="cs-CZ"/>
        </w:rPr>
        <w:t>představuje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snížení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přepravních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výkonů</w:t>
      </w:r>
      <w:proofErr w:type="spellEnd"/>
      <w:r w:rsidRPr="00463260">
        <w:rPr>
          <w:rFonts w:eastAsia="Times New Roman"/>
          <w:color w:val="auto"/>
          <w:lang w:eastAsia="cs-CZ"/>
        </w:rPr>
        <w:t xml:space="preserve"> a </w:t>
      </w:r>
      <w:proofErr w:type="spellStart"/>
      <w:r w:rsidRPr="00463260">
        <w:rPr>
          <w:rFonts w:eastAsia="Times New Roman"/>
          <w:color w:val="auto"/>
          <w:lang w:eastAsia="cs-CZ"/>
        </w:rPr>
        <w:t>opotřebení</w:t>
      </w:r>
      <w:proofErr w:type="spellEnd"/>
      <w:r w:rsidRPr="00463260">
        <w:rPr>
          <w:rFonts w:eastAsia="Times New Roman"/>
          <w:color w:val="auto"/>
          <w:lang w:eastAsia="cs-CZ"/>
        </w:rPr>
        <w:t xml:space="preserve"> stavbou </w:t>
      </w:r>
      <w:proofErr w:type="spellStart"/>
      <w:r w:rsidRPr="00463260">
        <w:rPr>
          <w:rFonts w:eastAsia="Times New Roman"/>
          <w:color w:val="auto"/>
          <w:lang w:eastAsia="cs-CZ"/>
        </w:rPr>
        <w:t>dotčených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veřejných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pozemních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komunikací</w:t>
      </w:r>
      <w:proofErr w:type="spellEnd"/>
      <w:r w:rsidRPr="00463260">
        <w:rPr>
          <w:rFonts w:eastAsia="Times New Roman"/>
          <w:color w:val="auto"/>
          <w:lang w:eastAsia="cs-CZ"/>
        </w:rPr>
        <w:t xml:space="preserve"> o 80% v </w:t>
      </w:r>
      <w:proofErr w:type="spellStart"/>
      <w:r w:rsidRPr="00463260">
        <w:rPr>
          <w:rFonts w:eastAsia="Times New Roman"/>
          <w:color w:val="auto"/>
          <w:lang w:eastAsia="cs-CZ"/>
        </w:rPr>
        <w:t>zastavěném</w:t>
      </w:r>
      <w:proofErr w:type="spellEnd"/>
      <w:r w:rsidRPr="00463260">
        <w:rPr>
          <w:rFonts w:eastAsia="Times New Roman"/>
          <w:color w:val="auto"/>
          <w:lang w:eastAsia="cs-CZ"/>
        </w:rPr>
        <w:t xml:space="preserve"> území, </w:t>
      </w:r>
      <w:proofErr w:type="spellStart"/>
      <w:r w:rsidRPr="00463260">
        <w:rPr>
          <w:rFonts w:eastAsia="Times New Roman"/>
          <w:color w:val="auto"/>
          <w:lang w:eastAsia="cs-CZ"/>
        </w:rPr>
        <w:t>zejména</w:t>
      </w:r>
      <w:proofErr w:type="spellEnd"/>
      <w:r w:rsidRPr="00463260">
        <w:rPr>
          <w:rFonts w:eastAsia="Times New Roman"/>
          <w:color w:val="auto"/>
          <w:lang w:eastAsia="cs-CZ"/>
        </w:rPr>
        <w:t xml:space="preserve"> v </w:t>
      </w:r>
      <w:proofErr w:type="spellStart"/>
      <w:r w:rsidRPr="00463260">
        <w:rPr>
          <w:rFonts w:eastAsia="Times New Roman"/>
          <w:color w:val="auto"/>
          <w:lang w:eastAsia="cs-CZ"/>
        </w:rPr>
        <w:t>městské</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části</w:t>
      </w:r>
      <w:proofErr w:type="spellEnd"/>
      <w:r w:rsidRPr="00463260">
        <w:rPr>
          <w:rFonts w:eastAsia="Times New Roman"/>
          <w:color w:val="auto"/>
          <w:lang w:eastAsia="cs-CZ"/>
        </w:rPr>
        <w:t xml:space="preserve"> Petržalka. </w:t>
      </w:r>
      <w:proofErr w:type="spellStart"/>
      <w:r w:rsidRPr="00463260">
        <w:rPr>
          <w:rFonts w:eastAsia="Times New Roman"/>
          <w:color w:val="auto"/>
          <w:lang w:eastAsia="cs-CZ"/>
        </w:rPr>
        <w:t>Snížení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přepravované</w:t>
      </w:r>
      <w:proofErr w:type="spellEnd"/>
      <w:r w:rsidRPr="00463260">
        <w:rPr>
          <w:rFonts w:eastAsia="Times New Roman"/>
          <w:color w:val="auto"/>
          <w:lang w:eastAsia="cs-CZ"/>
        </w:rPr>
        <w:t xml:space="preserve"> hmotnosti činí 3 897 </w:t>
      </w:r>
      <w:proofErr w:type="spellStart"/>
      <w:r w:rsidRPr="00463260">
        <w:rPr>
          <w:rFonts w:eastAsia="Times New Roman"/>
          <w:color w:val="auto"/>
          <w:lang w:eastAsia="cs-CZ"/>
        </w:rPr>
        <w:t>tun</w:t>
      </w:r>
      <w:proofErr w:type="spellEnd"/>
      <w:r w:rsidRPr="00463260">
        <w:rPr>
          <w:rFonts w:eastAsia="Times New Roman"/>
          <w:color w:val="auto"/>
          <w:lang w:eastAsia="cs-CZ"/>
        </w:rPr>
        <w:t xml:space="preserve"> materiálu.</w:t>
      </w:r>
    </w:p>
    <w:p w14:paraId="1B156ADA" w14:textId="77777777" w:rsidR="006B0C85" w:rsidRPr="00463260" w:rsidRDefault="006B0C85" w:rsidP="00463260">
      <w:pPr>
        <w:jc w:val="both"/>
        <w:rPr>
          <w:rFonts w:eastAsia="Times New Roman"/>
          <w:color w:val="auto"/>
          <w:lang w:eastAsia="cs-CZ"/>
        </w:rPr>
      </w:pPr>
      <w:r w:rsidRPr="00463260">
        <w:rPr>
          <w:rFonts w:eastAsia="Times New Roman"/>
          <w:color w:val="auto"/>
          <w:lang w:eastAsia="cs-CZ"/>
        </w:rPr>
        <w:t>V </w:t>
      </w:r>
      <w:proofErr w:type="spellStart"/>
      <w:r w:rsidRPr="00463260">
        <w:rPr>
          <w:rFonts w:eastAsia="Times New Roman"/>
          <w:color w:val="auto"/>
          <w:lang w:eastAsia="cs-CZ"/>
        </w:rPr>
        <w:t>části</w:t>
      </w:r>
      <w:proofErr w:type="spellEnd"/>
      <w:r w:rsidRPr="00463260">
        <w:rPr>
          <w:rFonts w:eastAsia="Times New Roman"/>
          <w:color w:val="auto"/>
          <w:lang w:eastAsia="cs-CZ"/>
        </w:rPr>
        <w:t xml:space="preserve">: </w:t>
      </w:r>
      <w:proofErr w:type="spellStart"/>
      <w:r w:rsidRPr="00463260">
        <w:rPr>
          <w:rFonts w:eastAsia="Times New Roman"/>
          <w:color w:val="auto"/>
          <w:u w:val="single"/>
          <w:lang w:eastAsia="cs-CZ"/>
        </w:rPr>
        <w:t>Zhutněné</w:t>
      </w:r>
      <w:proofErr w:type="spellEnd"/>
      <w:r w:rsidRPr="00463260">
        <w:rPr>
          <w:rFonts w:eastAsia="Times New Roman"/>
          <w:color w:val="auto"/>
          <w:u w:val="single"/>
          <w:lang w:eastAsia="cs-CZ"/>
        </w:rPr>
        <w:t xml:space="preserve"> zásypy </w:t>
      </w:r>
      <w:proofErr w:type="spellStart"/>
      <w:r w:rsidRPr="00463260">
        <w:rPr>
          <w:rFonts w:eastAsia="Times New Roman"/>
          <w:color w:val="auto"/>
          <w:u w:val="single"/>
          <w:lang w:eastAsia="cs-CZ"/>
        </w:rPr>
        <w:t>vně</w:t>
      </w:r>
      <w:proofErr w:type="spellEnd"/>
      <w:r w:rsidRPr="00463260">
        <w:rPr>
          <w:rFonts w:eastAsia="Times New Roman"/>
          <w:color w:val="auto"/>
          <w:u w:val="single"/>
          <w:lang w:eastAsia="cs-CZ"/>
        </w:rPr>
        <w:t xml:space="preserve"> </w:t>
      </w:r>
      <w:proofErr w:type="spellStart"/>
      <w:r w:rsidRPr="00463260">
        <w:rPr>
          <w:rFonts w:eastAsia="Times New Roman"/>
          <w:color w:val="auto"/>
          <w:u w:val="single"/>
          <w:lang w:eastAsia="cs-CZ"/>
        </w:rPr>
        <w:t>konstrukce</w:t>
      </w:r>
      <w:proofErr w:type="spellEnd"/>
      <w:r w:rsidRPr="00463260">
        <w:rPr>
          <w:rFonts w:eastAsia="Times New Roman"/>
          <w:color w:val="auto"/>
          <w:u w:val="single"/>
          <w:lang w:eastAsia="cs-CZ"/>
        </w:rPr>
        <w:t xml:space="preserve"> PJD</w:t>
      </w:r>
    </w:p>
    <w:p w14:paraId="1FB0F645" w14:textId="10113B2D" w:rsidR="006B0C85" w:rsidRPr="00463260" w:rsidRDefault="006B0C85" w:rsidP="00463260">
      <w:pPr>
        <w:jc w:val="both"/>
        <w:rPr>
          <w:rFonts w:eastAsia="Times New Roman"/>
          <w:color w:val="auto"/>
          <w:lang w:eastAsia="cs-CZ"/>
        </w:rPr>
      </w:pPr>
      <w:r w:rsidRPr="00463260">
        <w:rPr>
          <w:rFonts w:eastAsia="Times New Roman"/>
          <w:color w:val="auto"/>
          <w:lang w:eastAsia="cs-CZ"/>
        </w:rPr>
        <w:t xml:space="preserve">Hutnený zásyp zo štrkopiesku </w:t>
      </w:r>
      <w:proofErr w:type="spellStart"/>
      <w:r w:rsidRPr="00463260">
        <w:rPr>
          <w:rFonts w:eastAsia="Times New Roman"/>
          <w:color w:val="auto"/>
          <w:lang w:eastAsia="cs-CZ"/>
        </w:rPr>
        <w:t>fr</w:t>
      </w:r>
      <w:proofErr w:type="spellEnd"/>
      <w:r w:rsidRPr="00463260">
        <w:rPr>
          <w:rFonts w:eastAsia="Times New Roman"/>
          <w:color w:val="auto"/>
          <w:lang w:eastAsia="cs-CZ"/>
        </w:rPr>
        <w:t>. 0/16 mm</w:t>
      </w:r>
    </w:p>
    <w:p w14:paraId="513E2C9F" w14:textId="77777777" w:rsidR="006B0C85" w:rsidRPr="00463260" w:rsidRDefault="006B0C85" w:rsidP="00463260">
      <w:pPr>
        <w:jc w:val="both"/>
        <w:rPr>
          <w:rFonts w:eastAsia="Times New Roman"/>
          <w:color w:val="auto"/>
          <w:lang w:eastAsia="cs-CZ"/>
        </w:rPr>
      </w:pPr>
      <w:proofErr w:type="spellStart"/>
      <w:r w:rsidRPr="00463260">
        <w:rPr>
          <w:rFonts w:eastAsia="Times New Roman"/>
          <w:color w:val="auto"/>
          <w:lang w:eastAsia="cs-CZ"/>
        </w:rPr>
        <w:t>Podle</w:t>
      </w:r>
      <w:proofErr w:type="spellEnd"/>
      <w:r w:rsidRPr="00463260">
        <w:rPr>
          <w:rFonts w:eastAsia="Times New Roman"/>
          <w:color w:val="auto"/>
          <w:lang w:eastAsia="cs-CZ"/>
        </w:rPr>
        <w:t xml:space="preserve"> projektu je celková </w:t>
      </w:r>
      <w:proofErr w:type="spellStart"/>
      <w:r w:rsidRPr="00463260">
        <w:rPr>
          <w:rFonts w:eastAsia="Times New Roman"/>
          <w:color w:val="auto"/>
          <w:lang w:eastAsia="cs-CZ"/>
        </w:rPr>
        <w:t>spotřeba</w:t>
      </w:r>
      <w:proofErr w:type="spellEnd"/>
      <w:r w:rsidRPr="00463260">
        <w:rPr>
          <w:rFonts w:eastAsia="Times New Roman"/>
          <w:color w:val="auto"/>
          <w:lang w:eastAsia="cs-CZ"/>
        </w:rPr>
        <w:t xml:space="preserve"> 5 060 m</w:t>
      </w:r>
      <w:r w:rsidRPr="00463260">
        <w:rPr>
          <w:rFonts w:eastAsia="Times New Roman"/>
          <w:color w:val="auto"/>
          <w:vertAlign w:val="superscript"/>
          <w:lang w:eastAsia="cs-CZ"/>
        </w:rPr>
        <w:t>3</w:t>
      </w:r>
      <w:r w:rsidRPr="00463260">
        <w:rPr>
          <w:rFonts w:eastAsia="Times New Roman"/>
          <w:color w:val="auto"/>
          <w:lang w:eastAsia="cs-CZ"/>
        </w:rPr>
        <w:t xml:space="preserve">, </w:t>
      </w:r>
      <w:proofErr w:type="spellStart"/>
      <w:r w:rsidRPr="00463260">
        <w:rPr>
          <w:rFonts w:eastAsia="Times New Roman"/>
          <w:color w:val="auto"/>
          <w:lang w:eastAsia="cs-CZ"/>
        </w:rPr>
        <w:t>tj</w:t>
      </w:r>
      <w:proofErr w:type="spellEnd"/>
      <w:r w:rsidRPr="00463260">
        <w:rPr>
          <w:rFonts w:eastAsia="Times New Roman"/>
          <w:color w:val="auto"/>
          <w:lang w:eastAsia="cs-CZ"/>
        </w:rPr>
        <w:t xml:space="preserve">. celková </w:t>
      </w:r>
      <w:proofErr w:type="spellStart"/>
      <w:r w:rsidRPr="00463260">
        <w:rPr>
          <w:rFonts w:eastAsia="Times New Roman"/>
          <w:color w:val="auto"/>
          <w:lang w:eastAsia="cs-CZ"/>
        </w:rPr>
        <w:t>hmotnost</w:t>
      </w:r>
      <w:proofErr w:type="spellEnd"/>
      <w:r w:rsidRPr="00463260">
        <w:rPr>
          <w:rFonts w:eastAsia="Times New Roman"/>
          <w:color w:val="auto"/>
          <w:lang w:eastAsia="cs-CZ"/>
        </w:rPr>
        <w:t xml:space="preserve"> 9 361 </w:t>
      </w:r>
      <w:proofErr w:type="spellStart"/>
      <w:r w:rsidRPr="00463260">
        <w:rPr>
          <w:rFonts w:eastAsia="Times New Roman"/>
          <w:color w:val="auto"/>
          <w:lang w:eastAsia="cs-CZ"/>
        </w:rPr>
        <w:t>tun</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těženého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primárního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přírodního</w:t>
      </w:r>
      <w:proofErr w:type="spellEnd"/>
      <w:r w:rsidRPr="00463260">
        <w:rPr>
          <w:rFonts w:eastAsia="Times New Roman"/>
          <w:color w:val="auto"/>
          <w:lang w:eastAsia="cs-CZ"/>
        </w:rPr>
        <w:t xml:space="preserve"> materiálu</w:t>
      </w:r>
    </w:p>
    <w:p w14:paraId="1D07B2F0" w14:textId="02AD6667" w:rsidR="006B0C85" w:rsidRPr="00463260" w:rsidRDefault="006B0C85" w:rsidP="00463260">
      <w:pPr>
        <w:jc w:val="both"/>
        <w:rPr>
          <w:rFonts w:eastAsia="Times New Roman"/>
          <w:color w:val="auto"/>
          <w:lang w:eastAsia="cs-CZ"/>
        </w:rPr>
      </w:pPr>
      <w:proofErr w:type="spellStart"/>
      <w:r w:rsidRPr="00463260">
        <w:rPr>
          <w:color w:val="auto"/>
        </w:rPr>
        <w:t>Změna</w:t>
      </w:r>
      <w:proofErr w:type="spellEnd"/>
      <w:r w:rsidRPr="00463260">
        <w:rPr>
          <w:color w:val="auto"/>
        </w:rPr>
        <w:t xml:space="preserve"> za materiály recyklované a </w:t>
      </w:r>
      <w:proofErr w:type="spellStart"/>
      <w:r w:rsidRPr="00463260">
        <w:rPr>
          <w:color w:val="auto"/>
        </w:rPr>
        <w:t>dále</w:t>
      </w:r>
      <w:proofErr w:type="spellEnd"/>
      <w:r w:rsidRPr="00463260">
        <w:rPr>
          <w:color w:val="auto"/>
        </w:rPr>
        <w:t xml:space="preserve"> </w:t>
      </w:r>
      <w:proofErr w:type="spellStart"/>
      <w:r w:rsidRPr="00463260">
        <w:rPr>
          <w:color w:val="auto"/>
        </w:rPr>
        <w:t>recyklovatelné</w:t>
      </w:r>
      <w:proofErr w:type="spellEnd"/>
    </w:p>
    <w:p w14:paraId="7D81C40C" w14:textId="77777777" w:rsidR="006B0C85" w:rsidRPr="00463260" w:rsidRDefault="006B0C85" w:rsidP="00463260">
      <w:pPr>
        <w:jc w:val="both"/>
        <w:rPr>
          <w:rFonts w:eastAsia="Times New Roman"/>
          <w:color w:val="auto"/>
          <w:lang w:eastAsia="cs-CZ"/>
        </w:rPr>
      </w:pPr>
      <w:proofErr w:type="spellStart"/>
      <w:r w:rsidRPr="00463260">
        <w:rPr>
          <w:rFonts w:eastAsia="Times New Roman"/>
          <w:color w:val="auto"/>
          <w:lang w:eastAsia="cs-CZ"/>
        </w:rPr>
        <w:t>Hutněný</w:t>
      </w:r>
      <w:proofErr w:type="spellEnd"/>
      <w:r w:rsidRPr="00463260">
        <w:rPr>
          <w:rFonts w:eastAsia="Times New Roman"/>
          <w:color w:val="auto"/>
          <w:lang w:eastAsia="cs-CZ"/>
        </w:rPr>
        <w:t xml:space="preserve"> zásyp z </w:t>
      </w:r>
      <w:proofErr w:type="spellStart"/>
      <w:r w:rsidRPr="00463260">
        <w:rPr>
          <w:rFonts w:eastAsia="Times New Roman"/>
          <w:color w:val="auto"/>
          <w:lang w:eastAsia="cs-CZ"/>
        </w:rPr>
        <w:t>betonového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drceného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recyklátu</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frakce</w:t>
      </w:r>
      <w:proofErr w:type="spellEnd"/>
      <w:r w:rsidRPr="00463260">
        <w:rPr>
          <w:rFonts w:eastAsia="Times New Roman"/>
          <w:color w:val="auto"/>
          <w:lang w:eastAsia="cs-CZ"/>
        </w:rPr>
        <w:t xml:space="preserve"> 0-16 mm</w:t>
      </w:r>
    </w:p>
    <w:p w14:paraId="764AEEBA" w14:textId="775E3754" w:rsidR="006B0C85" w:rsidRPr="00463260" w:rsidRDefault="006B0C85" w:rsidP="00463260">
      <w:pPr>
        <w:jc w:val="both"/>
        <w:rPr>
          <w:rFonts w:eastAsia="Times New Roman"/>
          <w:color w:val="auto"/>
          <w:lang w:eastAsia="cs-CZ"/>
        </w:rPr>
      </w:pPr>
      <w:proofErr w:type="spellStart"/>
      <w:r w:rsidRPr="00463260">
        <w:rPr>
          <w:rFonts w:eastAsia="Times New Roman"/>
          <w:color w:val="auto"/>
          <w:lang w:eastAsia="cs-CZ"/>
        </w:rPr>
        <w:t>Podle</w:t>
      </w:r>
      <w:proofErr w:type="spellEnd"/>
      <w:r w:rsidRPr="00463260">
        <w:rPr>
          <w:rFonts w:eastAsia="Times New Roman"/>
          <w:color w:val="auto"/>
          <w:lang w:eastAsia="cs-CZ"/>
        </w:rPr>
        <w:t xml:space="preserve"> projektu </w:t>
      </w:r>
      <w:proofErr w:type="spellStart"/>
      <w:r w:rsidRPr="00463260">
        <w:rPr>
          <w:rFonts w:eastAsia="Times New Roman"/>
          <w:color w:val="auto"/>
          <w:lang w:eastAsia="cs-CZ"/>
        </w:rPr>
        <w:t>se</w:t>
      </w:r>
      <w:proofErr w:type="spellEnd"/>
      <w:r w:rsidRPr="00463260">
        <w:rPr>
          <w:rFonts w:eastAsia="Times New Roman"/>
          <w:color w:val="auto"/>
          <w:lang w:eastAsia="cs-CZ"/>
        </w:rPr>
        <w:t xml:space="preserve"> celkový objem </w:t>
      </w:r>
      <w:proofErr w:type="spellStart"/>
      <w:r w:rsidRPr="00463260">
        <w:rPr>
          <w:rFonts w:eastAsia="Times New Roman"/>
          <w:color w:val="auto"/>
          <w:lang w:eastAsia="cs-CZ"/>
        </w:rPr>
        <w:t>nahrazované</w:t>
      </w:r>
      <w:proofErr w:type="spellEnd"/>
      <w:r w:rsidRPr="00463260">
        <w:rPr>
          <w:rFonts w:eastAsia="Times New Roman"/>
          <w:color w:val="auto"/>
          <w:lang w:eastAsia="cs-CZ"/>
        </w:rPr>
        <w:t xml:space="preserve"> materiálu vrstvy </w:t>
      </w:r>
      <w:proofErr w:type="spellStart"/>
      <w:r w:rsidRPr="00463260">
        <w:rPr>
          <w:rFonts w:eastAsia="Times New Roman"/>
          <w:color w:val="auto"/>
          <w:lang w:eastAsia="cs-CZ"/>
        </w:rPr>
        <w:t>nemění</w:t>
      </w:r>
      <w:proofErr w:type="spellEnd"/>
      <w:r w:rsidRPr="00463260">
        <w:rPr>
          <w:rFonts w:eastAsia="Times New Roman"/>
          <w:color w:val="auto"/>
          <w:lang w:eastAsia="cs-CZ"/>
        </w:rPr>
        <w:t xml:space="preserve"> a </w:t>
      </w:r>
      <w:proofErr w:type="spellStart"/>
      <w:r w:rsidRPr="00463260">
        <w:rPr>
          <w:rFonts w:eastAsia="Times New Roman"/>
          <w:color w:val="auto"/>
          <w:lang w:eastAsia="cs-CZ"/>
        </w:rPr>
        <w:t>zůstává</w:t>
      </w:r>
      <w:proofErr w:type="spellEnd"/>
      <w:r w:rsidRPr="00463260">
        <w:rPr>
          <w:rFonts w:eastAsia="Times New Roman"/>
          <w:color w:val="auto"/>
          <w:lang w:eastAsia="cs-CZ"/>
        </w:rPr>
        <w:t xml:space="preserve">  5 060 m</w:t>
      </w:r>
      <w:r w:rsidRPr="00463260">
        <w:rPr>
          <w:rFonts w:eastAsia="Times New Roman"/>
          <w:color w:val="auto"/>
          <w:vertAlign w:val="superscript"/>
          <w:lang w:eastAsia="cs-CZ"/>
        </w:rPr>
        <w:t>3</w:t>
      </w:r>
      <w:r w:rsidRPr="00463260">
        <w:rPr>
          <w:rFonts w:eastAsia="Times New Roman"/>
          <w:color w:val="auto"/>
          <w:lang w:eastAsia="cs-CZ"/>
        </w:rPr>
        <w:t xml:space="preserve">, t. j. celková </w:t>
      </w:r>
      <w:proofErr w:type="spellStart"/>
      <w:r w:rsidRPr="00463260">
        <w:rPr>
          <w:rFonts w:eastAsia="Times New Roman"/>
          <w:color w:val="auto"/>
          <w:lang w:eastAsia="cs-CZ"/>
        </w:rPr>
        <w:t>hmotnost</w:t>
      </w:r>
      <w:proofErr w:type="spellEnd"/>
      <w:r w:rsidRPr="00463260">
        <w:rPr>
          <w:rFonts w:eastAsia="Times New Roman"/>
          <w:color w:val="auto"/>
          <w:lang w:eastAsia="cs-CZ"/>
        </w:rPr>
        <w:t xml:space="preserve"> 9 361 </w:t>
      </w:r>
      <w:proofErr w:type="spellStart"/>
      <w:r w:rsidRPr="00463260">
        <w:rPr>
          <w:rFonts w:eastAsia="Times New Roman"/>
          <w:color w:val="auto"/>
          <w:lang w:eastAsia="cs-CZ"/>
        </w:rPr>
        <w:t>tun</w:t>
      </w:r>
      <w:proofErr w:type="spellEnd"/>
      <w:r w:rsidRPr="00463260">
        <w:rPr>
          <w:rFonts w:eastAsia="Times New Roman"/>
          <w:color w:val="auto"/>
          <w:lang w:eastAsia="cs-CZ"/>
        </w:rPr>
        <w:t>; avšak recyklovaného materiálu v </w:t>
      </w:r>
      <w:proofErr w:type="spellStart"/>
      <w:r w:rsidRPr="00463260">
        <w:rPr>
          <w:rFonts w:eastAsia="Times New Roman"/>
          <w:color w:val="auto"/>
          <w:lang w:eastAsia="cs-CZ"/>
        </w:rPr>
        <w:t>cirkulární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ekonomice</w:t>
      </w:r>
      <w:proofErr w:type="spellEnd"/>
      <w:r w:rsidRPr="00463260">
        <w:rPr>
          <w:rFonts w:eastAsia="Times New Roman"/>
          <w:color w:val="auto"/>
          <w:lang w:eastAsia="cs-CZ"/>
        </w:rPr>
        <w:t>.</w:t>
      </w:r>
    </w:p>
    <w:p w14:paraId="4C1EBBE7" w14:textId="77777777" w:rsidR="006B0C85" w:rsidRPr="00463260" w:rsidRDefault="006B0C85" w:rsidP="00463260">
      <w:pPr>
        <w:jc w:val="both"/>
        <w:rPr>
          <w:rFonts w:eastAsia="Times New Roman"/>
          <w:color w:val="auto"/>
          <w:lang w:eastAsia="cs-CZ"/>
        </w:rPr>
      </w:pPr>
      <w:proofErr w:type="spellStart"/>
      <w:r w:rsidRPr="00463260">
        <w:rPr>
          <w:rFonts w:eastAsia="Times New Roman"/>
          <w:color w:val="auto"/>
          <w:lang w:eastAsia="cs-CZ"/>
        </w:rPr>
        <w:t>Změna</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představuje</w:t>
      </w:r>
      <w:proofErr w:type="spellEnd"/>
      <w:r w:rsidRPr="00463260">
        <w:rPr>
          <w:rFonts w:eastAsia="Times New Roman"/>
          <w:color w:val="auto"/>
          <w:lang w:eastAsia="cs-CZ"/>
        </w:rPr>
        <w:t xml:space="preserve"> využití odpadu </w:t>
      </w:r>
      <w:proofErr w:type="spellStart"/>
      <w:r w:rsidRPr="00463260">
        <w:rPr>
          <w:rFonts w:eastAsia="Times New Roman"/>
          <w:color w:val="auto"/>
          <w:lang w:eastAsia="cs-CZ"/>
        </w:rPr>
        <w:t>vzniklého</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demolicí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betonových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staveb</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např</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skeletů</w:t>
      </w:r>
      <w:proofErr w:type="spellEnd"/>
      <w:r w:rsidRPr="00463260">
        <w:rPr>
          <w:rFonts w:eastAsia="Times New Roman"/>
          <w:color w:val="auto"/>
          <w:lang w:eastAsia="cs-CZ"/>
        </w:rPr>
        <w:t xml:space="preserve">) nebo </w:t>
      </w:r>
      <w:proofErr w:type="spellStart"/>
      <w:r w:rsidRPr="00463260">
        <w:rPr>
          <w:rFonts w:eastAsia="Times New Roman"/>
          <w:color w:val="auto"/>
          <w:lang w:eastAsia="cs-CZ"/>
        </w:rPr>
        <w:t>vyřazením</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betonových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výrobků</w:t>
      </w:r>
      <w:proofErr w:type="spellEnd"/>
      <w:r w:rsidRPr="00463260">
        <w:rPr>
          <w:rFonts w:eastAsia="Times New Roman"/>
          <w:color w:val="auto"/>
          <w:lang w:eastAsia="cs-CZ"/>
        </w:rPr>
        <w:t xml:space="preserve"> po ukončení životnosti (</w:t>
      </w:r>
      <w:proofErr w:type="spellStart"/>
      <w:r w:rsidRPr="00463260">
        <w:rPr>
          <w:rFonts w:eastAsia="Times New Roman"/>
          <w:color w:val="auto"/>
          <w:lang w:eastAsia="cs-CZ"/>
        </w:rPr>
        <w:t>např</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železničních</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pražců</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který</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jinak</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není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dosud</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dostatečně</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zužitkován</w:t>
      </w:r>
      <w:proofErr w:type="spellEnd"/>
      <w:r w:rsidRPr="00463260">
        <w:rPr>
          <w:rFonts w:eastAsia="Times New Roman"/>
          <w:color w:val="auto"/>
          <w:lang w:eastAsia="cs-CZ"/>
        </w:rPr>
        <w:t>.</w:t>
      </w:r>
    </w:p>
    <w:p w14:paraId="02D43489" w14:textId="72CC95FB" w:rsidR="006B0C85" w:rsidRPr="00463260" w:rsidRDefault="006B0C85" w:rsidP="00463260">
      <w:pPr>
        <w:jc w:val="both"/>
        <w:rPr>
          <w:rFonts w:eastAsia="Times New Roman"/>
          <w:color w:val="auto"/>
          <w:lang w:eastAsia="cs-CZ"/>
        </w:rPr>
      </w:pPr>
      <w:r w:rsidRPr="00463260">
        <w:rPr>
          <w:rFonts w:eastAsia="Times New Roman"/>
          <w:color w:val="auto"/>
          <w:lang w:eastAsia="cs-CZ"/>
        </w:rPr>
        <w:t xml:space="preserve">Vážený </w:t>
      </w:r>
      <w:proofErr w:type="spellStart"/>
      <w:r w:rsidRPr="00463260">
        <w:rPr>
          <w:rFonts w:eastAsia="Times New Roman"/>
          <w:color w:val="auto"/>
          <w:lang w:eastAsia="cs-CZ"/>
        </w:rPr>
        <w:t>veřejný</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zadavateli</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věříme</w:t>
      </w:r>
      <w:proofErr w:type="spellEnd"/>
      <w:r w:rsidRPr="00463260">
        <w:rPr>
          <w:rFonts w:eastAsia="Times New Roman"/>
          <w:color w:val="auto"/>
          <w:lang w:eastAsia="cs-CZ"/>
        </w:rPr>
        <w:t xml:space="preserve">, že naše </w:t>
      </w:r>
      <w:proofErr w:type="spellStart"/>
      <w:r w:rsidRPr="00463260">
        <w:rPr>
          <w:rFonts w:eastAsia="Times New Roman"/>
          <w:color w:val="auto"/>
          <w:lang w:eastAsia="cs-CZ"/>
        </w:rPr>
        <w:t>žádost</w:t>
      </w:r>
      <w:proofErr w:type="spellEnd"/>
      <w:r w:rsidRPr="00463260">
        <w:rPr>
          <w:rFonts w:eastAsia="Times New Roman"/>
          <w:color w:val="auto"/>
          <w:lang w:eastAsia="cs-CZ"/>
        </w:rPr>
        <w:t xml:space="preserve"> o </w:t>
      </w:r>
      <w:proofErr w:type="spellStart"/>
      <w:r w:rsidRPr="00463260">
        <w:rPr>
          <w:rFonts w:eastAsia="Times New Roman"/>
          <w:color w:val="auto"/>
          <w:lang w:eastAsia="cs-CZ"/>
        </w:rPr>
        <w:t>upřesnění</w:t>
      </w:r>
      <w:proofErr w:type="spellEnd"/>
      <w:r w:rsidRPr="00463260">
        <w:rPr>
          <w:rFonts w:eastAsia="Times New Roman"/>
          <w:color w:val="auto"/>
          <w:lang w:eastAsia="cs-CZ"/>
        </w:rPr>
        <w:t xml:space="preserve"> zadávací </w:t>
      </w:r>
      <w:proofErr w:type="spellStart"/>
      <w:r w:rsidRPr="00463260">
        <w:rPr>
          <w:rFonts w:eastAsia="Times New Roman"/>
          <w:color w:val="auto"/>
          <w:lang w:eastAsia="cs-CZ"/>
        </w:rPr>
        <w:t>dokumentace</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dává</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dostatečný</w:t>
      </w:r>
      <w:proofErr w:type="spellEnd"/>
      <w:r w:rsidRPr="00463260">
        <w:rPr>
          <w:rFonts w:eastAsia="Times New Roman"/>
          <w:color w:val="auto"/>
          <w:lang w:eastAsia="cs-CZ"/>
        </w:rPr>
        <w:t xml:space="preserve"> podklad pro stanovení </w:t>
      </w:r>
      <w:proofErr w:type="spellStart"/>
      <w:r w:rsidRPr="00463260">
        <w:rPr>
          <w:rFonts w:eastAsia="Times New Roman"/>
          <w:color w:val="auto"/>
          <w:lang w:eastAsia="cs-CZ"/>
        </w:rPr>
        <w:t>odpovědi</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zda</w:t>
      </w:r>
      <w:proofErr w:type="spellEnd"/>
      <w:r w:rsidRPr="00463260">
        <w:rPr>
          <w:rFonts w:eastAsia="Times New Roman"/>
          <w:color w:val="auto"/>
          <w:lang w:eastAsia="cs-CZ"/>
        </w:rPr>
        <w:t xml:space="preserve"> je možné pro zhotovení </w:t>
      </w:r>
      <w:proofErr w:type="spellStart"/>
      <w:r w:rsidRPr="00463260">
        <w:rPr>
          <w:rFonts w:eastAsia="Times New Roman"/>
          <w:color w:val="auto"/>
          <w:lang w:eastAsia="cs-CZ"/>
        </w:rPr>
        <w:t>vegetačního</w:t>
      </w:r>
      <w:proofErr w:type="spellEnd"/>
      <w:r w:rsidRPr="00463260">
        <w:rPr>
          <w:rFonts w:eastAsia="Times New Roman"/>
          <w:color w:val="auto"/>
          <w:lang w:eastAsia="cs-CZ"/>
        </w:rPr>
        <w:t xml:space="preserve"> zákrytu </w:t>
      </w:r>
      <w:proofErr w:type="spellStart"/>
      <w:r w:rsidRPr="00463260">
        <w:rPr>
          <w:rFonts w:eastAsia="Times New Roman"/>
          <w:color w:val="auto"/>
          <w:lang w:eastAsia="cs-CZ"/>
        </w:rPr>
        <w:t>kolejí</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tramvajové</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tratě</w:t>
      </w:r>
      <w:proofErr w:type="spellEnd"/>
      <w:r w:rsidRPr="00463260">
        <w:rPr>
          <w:rFonts w:eastAsia="Times New Roman"/>
          <w:color w:val="auto"/>
          <w:lang w:eastAsia="cs-CZ"/>
        </w:rPr>
        <w:t xml:space="preserve"> </w:t>
      </w:r>
      <w:proofErr w:type="spellStart"/>
      <w:r w:rsidRPr="00463260">
        <w:rPr>
          <w:rFonts w:eastAsia="Times New Roman"/>
          <w:color w:val="auto"/>
          <w:lang w:eastAsia="cs-CZ"/>
        </w:rPr>
        <w:t>využít</w:t>
      </w:r>
      <w:proofErr w:type="spellEnd"/>
      <w:r w:rsidRPr="00463260">
        <w:rPr>
          <w:rFonts w:eastAsia="Times New Roman"/>
          <w:color w:val="auto"/>
          <w:lang w:eastAsia="cs-CZ"/>
        </w:rPr>
        <w:t xml:space="preserve"> recyklované materiály jak je výše uvedené.</w:t>
      </w:r>
    </w:p>
    <w:p w14:paraId="3E9B2C3E" w14:textId="77777777" w:rsidR="0097396D" w:rsidRPr="00463260" w:rsidRDefault="0097396D" w:rsidP="00463260">
      <w:pPr>
        <w:spacing w:after="0"/>
        <w:jc w:val="both"/>
        <w:rPr>
          <w:color w:val="auto"/>
          <w:shd w:val="clear" w:color="auto" w:fill="FFFFFF"/>
        </w:rPr>
      </w:pPr>
    </w:p>
    <w:p w14:paraId="61FD2A67" w14:textId="0003F866" w:rsidR="0097396D" w:rsidRPr="00463260" w:rsidRDefault="4D565C4E" w:rsidP="00463260">
      <w:pPr>
        <w:spacing w:after="0"/>
        <w:jc w:val="both"/>
        <w:rPr>
          <w:b/>
          <w:bCs/>
          <w:color w:val="auto"/>
          <w:shd w:val="clear" w:color="auto" w:fill="FFFFFF"/>
        </w:rPr>
      </w:pPr>
      <w:r w:rsidRPr="00463260">
        <w:rPr>
          <w:b/>
          <w:bCs/>
          <w:color w:val="auto"/>
          <w:shd w:val="clear" w:color="auto" w:fill="FFFFFF"/>
        </w:rPr>
        <w:t>Odpoveď č. 6</w:t>
      </w:r>
      <w:r w:rsidR="7487A7BF" w:rsidRPr="00463260">
        <w:rPr>
          <w:b/>
          <w:bCs/>
          <w:color w:val="auto"/>
          <w:shd w:val="clear" w:color="auto" w:fill="FFFFFF"/>
        </w:rPr>
        <w:t>9</w:t>
      </w:r>
      <w:r w:rsidRPr="00463260">
        <w:rPr>
          <w:b/>
          <w:bCs/>
          <w:color w:val="auto"/>
          <w:shd w:val="clear" w:color="auto" w:fill="FFFFFF"/>
        </w:rPr>
        <w:t>6</w:t>
      </w:r>
    </w:p>
    <w:p w14:paraId="7BADA715" w14:textId="692DDA14" w:rsidR="7D8D530F" w:rsidRPr="00463260" w:rsidRDefault="6275906C" w:rsidP="00463260">
      <w:pPr>
        <w:spacing w:after="0"/>
        <w:jc w:val="both"/>
        <w:rPr>
          <w:rFonts w:eastAsia="Times New Roman"/>
          <w:color w:val="auto"/>
        </w:rPr>
      </w:pPr>
      <w:r w:rsidRPr="00463260">
        <w:rPr>
          <w:rFonts w:eastAsia="Times New Roman"/>
          <w:color w:val="auto"/>
        </w:rPr>
        <w:t>Platia súťažné podklady.</w:t>
      </w:r>
    </w:p>
    <w:p w14:paraId="48509021" w14:textId="77777777" w:rsidR="0097396D" w:rsidRPr="00463260" w:rsidRDefault="0097396D" w:rsidP="00463260">
      <w:pPr>
        <w:spacing w:after="0"/>
        <w:jc w:val="both"/>
        <w:rPr>
          <w:b/>
          <w:bCs/>
          <w:color w:val="auto"/>
          <w:shd w:val="clear" w:color="auto" w:fill="FFFFFF"/>
        </w:rPr>
      </w:pPr>
    </w:p>
    <w:p w14:paraId="55B60C3E" w14:textId="24097458"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9</w:t>
      </w:r>
      <w:r w:rsidRPr="00463260">
        <w:rPr>
          <w:b/>
          <w:bCs/>
          <w:color w:val="auto"/>
          <w:shd w:val="clear" w:color="auto" w:fill="FFFFFF"/>
        </w:rPr>
        <w:t>7</w:t>
      </w:r>
    </w:p>
    <w:p w14:paraId="19C12378" w14:textId="68D3CFCC" w:rsidR="007916C1" w:rsidRPr="00463260" w:rsidRDefault="007916C1" w:rsidP="00463260">
      <w:pPr>
        <w:spacing w:after="0"/>
        <w:jc w:val="both"/>
        <w:rPr>
          <w:b/>
          <w:bCs/>
          <w:color w:val="auto"/>
          <w:shd w:val="clear" w:color="auto" w:fill="FFFFFF"/>
        </w:rPr>
      </w:pPr>
      <w:r w:rsidRPr="00463260">
        <w:rPr>
          <w:color w:val="auto"/>
          <w:shd w:val="clear" w:color="auto" w:fill="FFFFFF"/>
        </w:rPr>
        <w:t xml:space="preserve">V PJD sa nachádzajú šmykové </w:t>
      </w:r>
      <w:proofErr w:type="spellStart"/>
      <w:r w:rsidRPr="00463260">
        <w:rPr>
          <w:color w:val="auto"/>
          <w:shd w:val="clear" w:color="auto" w:fill="FFFFFF"/>
        </w:rPr>
        <w:t>trny</w:t>
      </w:r>
      <w:proofErr w:type="spellEnd"/>
      <w:r w:rsidRPr="00463260">
        <w:rPr>
          <w:color w:val="auto"/>
          <w:shd w:val="clear" w:color="auto" w:fill="FFFFFF"/>
        </w:rPr>
        <w:t xml:space="preserve"> priem.16mm, dl.300mm a priem.20mm, dl.400mm. Tieto šmykové </w:t>
      </w:r>
      <w:proofErr w:type="spellStart"/>
      <w:r w:rsidRPr="00463260">
        <w:rPr>
          <w:color w:val="auto"/>
          <w:shd w:val="clear" w:color="auto" w:fill="FFFFFF"/>
        </w:rPr>
        <w:t>trny</w:t>
      </w:r>
      <w:proofErr w:type="spellEnd"/>
      <w:r w:rsidRPr="00463260">
        <w:rPr>
          <w:color w:val="auto"/>
          <w:shd w:val="clear" w:color="auto" w:fill="FFFFFF"/>
        </w:rPr>
        <w:t xml:space="preserve"> sú osadené v puzdre, ktoré môže byť plastové alebo nerezové. Z akého materiálu má byť puzdro šmykových </w:t>
      </w:r>
      <w:proofErr w:type="spellStart"/>
      <w:r w:rsidRPr="00463260">
        <w:rPr>
          <w:color w:val="auto"/>
          <w:shd w:val="clear" w:color="auto" w:fill="FFFFFF"/>
        </w:rPr>
        <w:t>trnov</w:t>
      </w:r>
      <w:proofErr w:type="spellEnd"/>
      <w:r w:rsidRPr="00463260">
        <w:rPr>
          <w:color w:val="auto"/>
          <w:shd w:val="clear" w:color="auto" w:fill="FFFFFF"/>
        </w:rPr>
        <w:t>?</w:t>
      </w:r>
    </w:p>
    <w:p w14:paraId="44008096" w14:textId="77777777" w:rsidR="0097396D" w:rsidRPr="00463260" w:rsidRDefault="0097396D" w:rsidP="00463260">
      <w:pPr>
        <w:spacing w:after="0"/>
        <w:jc w:val="both"/>
        <w:rPr>
          <w:color w:val="auto"/>
          <w:shd w:val="clear" w:color="auto" w:fill="FFFFFF"/>
        </w:rPr>
      </w:pPr>
    </w:p>
    <w:p w14:paraId="6251E111" w14:textId="0A94EE7F"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9</w:t>
      </w:r>
      <w:r w:rsidRPr="00463260">
        <w:rPr>
          <w:b/>
          <w:bCs/>
          <w:color w:val="auto"/>
          <w:shd w:val="clear" w:color="auto" w:fill="FFFFFF"/>
        </w:rPr>
        <w:t>7</w:t>
      </w:r>
    </w:p>
    <w:p w14:paraId="0E8E36DC" w14:textId="629B3A20" w:rsidR="006B0C85" w:rsidRPr="00463260" w:rsidRDefault="006B0C85" w:rsidP="00463260">
      <w:pPr>
        <w:spacing w:after="0"/>
        <w:jc w:val="both"/>
        <w:rPr>
          <w:b/>
          <w:bCs/>
          <w:color w:val="auto"/>
          <w:shd w:val="clear" w:color="auto" w:fill="FFFFFF"/>
        </w:rPr>
      </w:pPr>
      <w:r w:rsidRPr="00463260">
        <w:rPr>
          <w:color w:val="auto"/>
          <w:shd w:val="clear" w:color="auto" w:fill="FFFFFF"/>
        </w:rPr>
        <w:t xml:space="preserve">Puzdro šmykového tŕňa má byť plastové z dôvodu </w:t>
      </w:r>
      <w:proofErr w:type="spellStart"/>
      <w:r w:rsidRPr="00463260">
        <w:rPr>
          <w:color w:val="auto"/>
          <w:shd w:val="clear" w:color="auto" w:fill="FFFFFF"/>
        </w:rPr>
        <w:t>nevodivosti</w:t>
      </w:r>
      <w:proofErr w:type="spellEnd"/>
      <w:r w:rsidRPr="00463260">
        <w:rPr>
          <w:color w:val="auto"/>
          <w:shd w:val="clear" w:color="auto" w:fill="FFFFFF"/>
        </w:rPr>
        <w:t xml:space="preserve"> materiálu.</w:t>
      </w:r>
    </w:p>
    <w:p w14:paraId="7A343C90" w14:textId="77777777" w:rsidR="0097396D" w:rsidRPr="00463260" w:rsidRDefault="0097396D" w:rsidP="00463260">
      <w:pPr>
        <w:spacing w:after="0"/>
        <w:jc w:val="both"/>
        <w:rPr>
          <w:b/>
          <w:bCs/>
          <w:color w:val="auto"/>
          <w:shd w:val="clear" w:color="auto" w:fill="FFFFFF"/>
        </w:rPr>
      </w:pPr>
    </w:p>
    <w:p w14:paraId="41045606" w14:textId="21BABE54"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9</w:t>
      </w:r>
      <w:r w:rsidRPr="00463260">
        <w:rPr>
          <w:b/>
          <w:bCs/>
          <w:color w:val="auto"/>
          <w:shd w:val="clear" w:color="auto" w:fill="FFFFFF"/>
        </w:rPr>
        <w:t>8</w:t>
      </w:r>
    </w:p>
    <w:p w14:paraId="14245A1C" w14:textId="77E12FBA" w:rsidR="007916C1" w:rsidRPr="00463260" w:rsidRDefault="007916C1" w:rsidP="00463260">
      <w:pPr>
        <w:spacing w:after="0"/>
        <w:jc w:val="both"/>
        <w:rPr>
          <w:b/>
          <w:bCs/>
          <w:color w:val="auto"/>
          <w:shd w:val="clear" w:color="auto" w:fill="FFFFFF"/>
        </w:rPr>
      </w:pPr>
      <w:r w:rsidRPr="00463260">
        <w:rPr>
          <w:color w:val="auto"/>
          <w:shd w:val="clear" w:color="auto" w:fill="FFFFFF"/>
        </w:rPr>
        <w:t>vzhľadom na rozsah vysvetlenia a opravu súťaž. podkladov zo dňa 30.12. Vás týmto prosíme o posun termínu predkladania ponúk.</w:t>
      </w:r>
    </w:p>
    <w:p w14:paraId="5E650BCE" w14:textId="77777777" w:rsidR="0097396D" w:rsidRPr="00463260" w:rsidRDefault="0097396D" w:rsidP="00463260">
      <w:pPr>
        <w:spacing w:after="0"/>
        <w:jc w:val="both"/>
        <w:rPr>
          <w:color w:val="auto"/>
          <w:shd w:val="clear" w:color="auto" w:fill="FFFFFF"/>
        </w:rPr>
      </w:pPr>
    </w:p>
    <w:p w14:paraId="6582BFB1" w14:textId="2728196A" w:rsidR="0097396D" w:rsidRPr="00463260" w:rsidRDefault="0097396D" w:rsidP="00463260">
      <w:pPr>
        <w:spacing w:after="0"/>
        <w:jc w:val="both"/>
        <w:rPr>
          <w:b/>
          <w:bCs/>
          <w:color w:val="auto"/>
          <w:shd w:val="clear" w:color="auto" w:fill="FFFFFF"/>
        </w:rPr>
      </w:pPr>
      <w:r w:rsidRPr="00463260">
        <w:rPr>
          <w:b/>
          <w:bCs/>
          <w:color w:val="auto"/>
          <w:shd w:val="clear" w:color="auto" w:fill="FFFFFF"/>
        </w:rPr>
        <w:t>Odpoveď č. 6</w:t>
      </w:r>
      <w:r w:rsidR="003903C1" w:rsidRPr="00463260">
        <w:rPr>
          <w:b/>
          <w:bCs/>
          <w:color w:val="auto"/>
          <w:shd w:val="clear" w:color="auto" w:fill="FFFFFF"/>
        </w:rPr>
        <w:t>9</w:t>
      </w:r>
      <w:r w:rsidRPr="00463260">
        <w:rPr>
          <w:b/>
          <w:bCs/>
          <w:color w:val="auto"/>
          <w:shd w:val="clear" w:color="auto" w:fill="FFFFFF"/>
        </w:rPr>
        <w:t>8</w:t>
      </w:r>
    </w:p>
    <w:p w14:paraId="4863AD28" w14:textId="46B98073" w:rsidR="006B0C85" w:rsidRPr="00463260" w:rsidRDefault="006B0C85" w:rsidP="00463260">
      <w:pPr>
        <w:spacing w:after="0"/>
        <w:jc w:val="both"/>
        <w:rPr>
          <w:color w:val="auto"/>
          <w:shd w:val="clear" w:color="auto" w:fill="FFFFFF"/>
        </w:rPr>
      </w:pPr>
      <w:r w:rsidRPr="00463260">
        <w:rPr>
          <w:color w:val="auto"/>
          <w:shd w:val="clear" w:color="auto" w:fill="FFFFFF"/>
        </w:rPr>
        <w:t>Pozri odpoveď na otázku č. 550.</w:t>
      </w:r>
    </w:p>
    <w:p w14:paraId="6400CBAE" w14:textId="77777777" w:rsidR="0097396D" w:rsidRPr="00463260" w:rsidRDefault="0097396D" w:rsidP="00463260">
      <w:pPr>
        <w:spacing w:after="0"/>
        <w:jc w:val="both"/>
        <w:rPr>
          <w:b/>
          <w:bCs/>
          <w:color w:val="auto"/>
          <w:shd w:val="clear" w:color="auto" w:fill="FFFFFF"/>
        </w:rPr>
      </w:pPr>
    </w:p>
    <w:p w14:paraId="0D92BF03" w14:textId="5E6D7383" w:rsidR="0097396D" w:rsidRPr="00463260" w:rsidRDefault="0097396D" w:rsidP="00463260">
      <w:pPr>
        <w:spacing w:after="0"/>
        <w:jc w:val="both"/>
        <w:rPr>
          <w:b/>
          <w:bCs/>
          <w:color w:val="auto"/>
          <w:shd w:val="clear" w:color="auto" w:fill="FFFFFF"/>
        </w:rPr>
      </w:pPr>
      <w:r w:rsidRPr="00463260">
        <w:rPr>
          <w:b/>
          <w:bCs/>
          <w:color w:val="auto"/>
          <w:shd w:val="clear" w:color="auto" w:fill="FFFFFF"/>
        </w:rPr>
        <w:t>Otázka č. 6</w:t>
      </w:r>
      <w:r w:rsidR="003903C1" w:rsidRPr="00463260">
        <w:rPr>
          <w:b/>
          <w:bCs/>
          <w:color w:val="auto"/>
          <w:shd w:val="clear" w:color="auto" w:fill="FFFFFF"/>
        </w:rPr>
        <w:t>9</w:t>
      </w:r>
      <w:r w:rsidRPr="00463260">
        <w:rPr>
          <w:b/>
          <w:bCs/>
          <w:color w:val="auto"/>
          <w:shd w:val="clear" w:color="auto" w:fill="FFFFFF"/>
        </w:rPr>
        <w:t>9</w:t>
      </w:r>
    </w:p>
    <w:p w14:paraId="27F53E3C" w14:textId="0AFC4100" w:rsidR="007916C1" w:rsidRPr="00463260" w:rsidRDefault="007916C1" w:rsidP="00463260">
      <w:pPr>
        <w:spacing w:after="0"/>
        <w:jc w:val="both"/>
        <w:rPr>
          <w:b/>
          <w:bCs/>
          <w:color w:val="auto"/>
          <w:shd w:val="clear" w:color="auto" w:fill="FFFFFF"/>
        </w:rPr>
      </w:pPr>
      <w:r w:rsidRPr="00463260">
        <w:rPr>
          <w:color w:val="auto"/>
          <w:shd w:val="clear" w:color="auto" w:fill="FFFFFF"/>
        </w:rPr>
        <w:t>Podľa § 42 ods. 1 v spojení s § 10 zákona č. 343/2015</w:t>
      </w:r>
      <w:r w:rsidR="006B0C85" w:rsidRPr="00463260">
        <w:rPr>
          <w:color w:val="auto"/>
          <w:shd w:val="clear" w:color="auto" w:fill="FFFFFF"/>
        </w:rPr>
        <w:t xml:space="preserve"> </w:t>
      </w:r>
      <w:r w:rsidRPr="00463260">
        <w:rPr>
          <w:color w:val="auto"/>
          <w:shd w:val="clear" w:color="auto" w:fill="FFFFFF"/>
        </w:rPr>
        <w:t xml:space="preserve">o verejnom obstarávaní má povinnosť verejný obstarávateľ (budúci objednávateľ) poskytnúť záujemcom (budúcim zhotoviteľom) také súťažné podklady, ktoré obsahujú jednoznačný, úplný, nestranný, bezchybný a transparentne spracovaný opis predmetu zákazky, aby jednotliví záujemcovia nemali problém s vypracovaním svojich cenových ponúk a súčasne bola zabezpečená vzájomná porovnateľnosť ponúk uchádzačov. Sú vypracované súťažné podklady vo vzájomnej súvislosti a každá ich jednotlivá časť v bezchybnom stave a vzájomnom súlade tak, že spĺňajú podmienky </w:t>
      </w:r>
      <w:proofErr w:type="spellStart"/>
      <w:r w:rsidRPr="00463260">
        <w:rPr>
          <w:color w:val="auto"/>
          <w:shd w:val="clear" w:color="auto" w:fill="FFFFFF"/>
        </w:rPr>
        <w:t>ust</w:t>
      </w:r>
      <w:proofErr w:type="spellEnd"/>
      <w:r w:rsidRPr="00463260">
        <w:rPr>
          <w:color w:val="auto"/>
          <w:shd w:val="clear" w:color="auto" w:fill="FFFFFF"/>
        </w:rPr>
        <w:t>. § 42 ods. 1 v spojení zákona č. 343/2015 o verejnom obstarávaní?</w:t>
      </w:r>
    </w:p>
    <w:p w14:paraId="51B67FAD" w14:textId="77777777" w:rsidR="0097396D" w:rsidRPr="00463260" w:rsidRDefault="0097396D" w:rsidP="00463260">
      <w:pPr>
        <w:spacing w:after="0"/>
        <w:jc w:val="both"/>
        <w:rPr>
          <w:color w:val="auto"/>
          <w:shd w:val="clear" w:color="auto" w:fill="FFFFFF"/>
        </w:rPr>
      </w:pPr>
    </w:p>
    <w:p w14:paraId="614CE26B" w14:textId="0A564384" w:rsidR="0097396D" w:rsidRPr="00463260" w:rsidRDefault="0097396D" w:rsidP="00463260">
      <w:pPr>
        <w:spacing w:after="0"/>
        <w:jc w:val="both"/>
        <w:rPr>
          <w:b/>
          <w:bCs/>
          <w:color w:val="auto"/>
          <w:shd w:val="clear" w:color="auto" w:fill="FFFFFF"/>
        </w:rPr>
      </w:pPr>
      <w:r w:rsidRPr="00463260">
        <w:rPr>
          <w:b/>
          <w:bCs/>
          <w:color w:val="auto"/>
          <w:shd w:val="clear" w:color="auto" w:fill="FFFFFF"/>
        </w:rPr>
        <w:lastRenderedPageBreak/>
        <w:t>Odpoveď č. 6</w:t>
      </w:r>
      <w:r w:rsidR="003903C1" w:rsidRPr="00463260">
        <w:rPr>
          <w:b/>
          <w:bCs/>
          <w:color w:val="auto"/>
          <w:shd w:val="clear" w:color="auto" w:fill="FFFFFF"/>
        </w:rPr>
        <w:t>9</w:t>
      </w:r>
      <w:r w:rsidRPr="00463260">
        <w:rPr>
          <w:b/>
          <w:bCs/>
          <w:color w:val="auto"/>
          <w:shd w:val="clear" w:color="auto" w:fill="FFFFFF"/>
        </w:rPr>
        <w:t>9</w:t>
      </w:r>
    </w:p>
    <w:p w14:paraId="2A68E05E" w14:textId="3DCD2980" w:rsidR="006B0C85" w:rsidRPr="00463260" w:rsidRDefault="006B0C85" w:rsidP="00463260">
      <w:pPr>
        <w:spacing w:after="0"/>
        <w:jc w:val="both"/>
        <w:rPr>
          <w:color w:val="auto"/>
          <w:shd w:val="clear" w:color="auto" w:fill="FFFFFF"/>
        </w:rPr>
      </w:pPr>
      <w:r w:rsidRPr="00463260">
        <w:rPr>
          <w:color w:val="auto"/>
          <w:shd w:val="clear" w:color="auto" w:fill="FFFFFF"/>
        </w:rPr>
        <w:t>Súťažné podklady a ich prílohy boli spracované v súlade so ZVO.</w:t>
      </w:r>
    </w:p>
    <w:p w14:paraId="5D970327" w14:textId="77777777" w:rsidR="0097396D" w:rsidRPr="00463260" w:rsidRDefault="0097396D" w:rsidP="00463260">
      <w:pPr>
        <w:spacing w:after="0"/>
        <w:jc w:val="both"/>
        <w:rPr>
          <w:color w:val="auto"/>
          <w:shd w:val="clear" w:color="auto" w:fill="FFFFFF"/>
        </w:rPr>
      </w:pPr>
    </w:p>
    <w:p w14:paraId="0560D8AC" w14:textId="0E5E7B9D" w:rsidR="0097396D" w:rsidRPr="00463260" w:rsidRDefault="0097396D" w:rsidP="00463260">
      <w:pPr>
        <w:spacing w:after="0"/>
        <w:jc w:val="both"/>
        <w:rPr>
          <w:b/>
          <w:bCs/>
          <w:color w:val="auto"/>
          <w:shd w:val="clear" w:color="auto" w:fill="FFFFFF"/>
        </w:rPr>
      </w:pPr>
      <w:r w:rsidRPr="00463260">
        <w:rPr>
          <w:b/>
          <w:bCs/>
          <w:color w:val="auto"/>
          <w:shd w:val="clear" w:color="auto" w:fill="FFFFFF"/>
        </w:rPr>
        <w:t xml:space="preserve">Otázka č. </w:t>
      </w:r>
      <w:r w:rsidR="003903C1" w:rsidRPr="00463260">
        <w:rPr>
          <w:b/>
          <w:bCs/>
          <w:color w:val="auto"/>
          <w:shd w:val="clear" w:color="auto" w:fill="FFFFFF"/>
        </w:rPr>
        <w:t>700</w:t>
      </w:r>
    </w:p>
    <w:p w14:paraId="59B8ED7B" w14:textId="5F3A5835" w:rsidR="007916C1" w:rsidRPr="00463260" w:rsidRDefault="006B0C85" w:rsidP="00463260">
      <w:pPr>
        <w:spacing w:after="0"/>
        <w:jc w:val="both"/>
        <w:rPr>
          <w:b/>
          <w:bCs/>
          <w:color w:val="auto"/>
          <w:shd w:val="clear" w:color="auto" w:fill="FFFFFF"/>
        </w:rPr>
      </w:pPr>
      <w:r w:rsidRPr="00463260">
        <w:rPr>
          <w:color w:val="auto"/>
          <w:shd w:val="clear" w:color="auto" w:fill="FFFFFF"/>
        </w:rPr>
        <w:t>J</w:t>
      </w:r>
      <w:r w:rsidR="007916C1" w:rsidRPr="00463260">
        <w:rPr>
          <w:color w:val="auto"/>
          <w:shd w:val="clear" w:color="auto" w:fill="FFFFFF"/>
        </w:rPr>
        <w:t>e materiál a rozsah stavebných výrobkov, prác a technológií definovaný v dodaných súťažných podkladoch predmetného obstarávania v časti „výkaz, výmer“ v riadnom vzájomnom súlade s projektovou dokumentáciou ďalej len „</w:t>
      </w:r>
      <w:r w:rsidRPr="00463260">
        <w:rPr>
          <w:color w:val="auto"/>
          <w:shd w:val="clear" w:color="auto" w:fill="FFFFFF"/>
        </w:rPr>
        <w:t xml:space="preserve">PD“ </w:t>
      </w:r>
      <w:r w:rsidR="007916C1" w:rsidRPr="00463260">
        <w:rPr>
          <w:color w:val="auto"/>
          <w:shd w:val="clear" w:color="auto" w:fill="FFFFFF"/>
        </w:rPr>
        <w:t>(výkresová časť, súhrnné správy, technické správy, tabuľky, výpočty, atď.). Stavebným povolením vrátane vyjadrení dotknutých strán konania a skutkovým stavom na mieste budúcej realizácie diela vrátane všetkých potrieb predmetnej stavby (diela), rozsahu, druhu a množstiev materiálov, prác a technológií potrebných na riadne zrealizovanie budúceho diela v rozsahu požadovanom obstarávateľom vo verejnom obstarávaní? Obsahuje doklad „výkaz výmer“ všetky práce na riadne zhotovenie v rozsahu požadovanom obstarávateľom vo verejnom obstarávaní?</w:t>
      </w:r>
    </w:p>
    <w:p w14:paraId="6F64E85E" w14:textId="77777777" w:rsidR="0097396D" w:rsidRPr="00463260" w:rsidRDefault="0097396D" w:rsidP="00463260">
      <w:pPr>
        <w:spacing w:after="0"/>
        <w:jc w:val="both"/>
        <w:rPr>
          <w:color w:val="auto"/>
          <w:shd w:val="clear" w:color="auto" w:fill="FFFFFF"/>
        </w:rPr>
      </w:pPr>
    </w:p>
    <w:p w14:paraId="0D334C99" w14:textId="4332C4C7" w:rsidR="0097396D" w:rsidRPr="00463260" w:rsidRDefault="0097396D" w:rsidP="00463260">
      <w:pPr>
        <w:spacing w:after="0"/>
        <w:jc w:val="both"/>
        <w:rPr>
          <w:b/>
          <w:bCs/>
          <w:color w:val="auto"/>
          <w:shd w:val="clear" w:color="auto" w:fill="FFFFFF"/>
        </w:rPr>
      </w:pPr>
      <w:r w:rsidRPr="00463260">
        <w:rPr>
          <w:b/>
          <w:bCs/>
          <w:color w:val="auto"/>
          <w:shd w:val="clear" w:color="auto" w:fill="FFFFFF"/>
        </w:rPr>
        <w:t xml:space="preserve">Odpoveď č. </w:t>
      </w:r>
      <w:r w:rsidR="003903C1" w:rsidRPr="00463260">
        <w:rPr>
          <w:b/>
          <w:bCs/>
          <w:color w:val="auto"/>
          <w:shd w:val="clear" w:color="auto" w:fill="FFFFFF"/>
        </w:rPr>
        <w:t>70</w:t>
      </w:r>
      <w:r w:rsidRPr="00463260">
        <w:rPr>
          <w:b/>
          <w:bCs/>
          <w:color w:val="auto"/>
          <w:shd w:val="clear" w:color="auto" w:fill="FFFFFF"/>
        </w:rPr>
        <w:t>0</w:t>
      </w:r>
    </w:p>
    <w:p w14:paraId="73453019" w14:textId="74A60827" w:rsidR="0097396D" w:rsidRPr="00463260" w:rsidRDefault="006B0C85" w:rsidP="00463260">
      <w:pPr>
        <w:spacing w:after="0"/>
        <w:jc w:val="both"/>
        <w:rPr>
          <w:color w:val="auto"/>
          <w:shd w:val="clear" w:color="auto" w:fill="FFFFFF"/>
        </w:rPr>
      </w:pPr>
      <w:r w:rsidRPr="00463260">
        <w:rPr>
          <w:color w:val="auto"/>
          <w:shd w:val="clear" w:color="auto" w:fill="FFFFFF"/>
        </w:rPr>
        <w:t>Výkaz výmer bol vypracovaný projektantom podľa projektovej dokumentácie v dobrej viere tak, aby obsahoval všetko pre riadne zhotovenie diela v rozsahu požadovanom verejným obstarávateľom vo verejnom obstarávaní. V prípade zistenia nezrovnalosti môže záujemca v priebehu verejného obstarávania požiadať o vysvetlenie.</w:t>
      </w:r>
    </w:p>
    <w:p w14:paraId="1D5EBB6D" w14:textId="77777777" w:rsidR="006B0C85" w:rsidRPr="00463260" w:rsidRDefault="006B0C85" w:rsidP="00463260">
      <w:pPr>
        <w:spacing w:after="0"/>
        <w:jc w:val="both"/>
        <w:rPr>
          <w:b/>
          <w:bCs/>
          <w:color w:val="auto"/>
          <w:shd w:val="clear" w:color="auto" w:fill="FFFFFF"/>
        </w:rPr>
      </w:pPr>
    </w:p>
    <w:p w14:paraId="703603EC" w14:textId="1A7728D9" w:rsidR="003903C1" w:rsidRPr="00463260" w:rsidRDefault="003903C1" w:rsidP="00463260">
      <w:pPr>
        <w:spacing w:after="0"/>
        <w:jc w:val="both"/>
        <w:rPr>
          <w:b/>
          <w:bCs/>
          <w:color w:val="auto"/>
          <w:shd w:val="clear" w:color="auto" w:fill="FFFFFF"/>
        </w:rPr>
      </w:pPr>
      <w:r w:rsidRPr="00463260">
        <w:rPr>
          <w:b/>
          <w:bCs/>
          <w:color w:val="auto"/>
          <w:shd w:val="clear" w:color="auto" w:fill="FFFFFF"/>
        </w:rPr>
        <w:t>Otázka č. 70</w:t>
      </w:r>
      <w:r w:rsidR="00B41B6E" w:rsidRPr="00463260">
        <w:rPr>
          <w:b/>
          <w:bCs/>
          <w:color w:val="auto"/>
          <w:shd w:val="clear" w:color="auto" w:fill="FFFFFF"/>
        </w:rPr>
        <w:t>1</w:t>
      </w:r>
    </w:p>
    <w:p w14:paraId="6866DBCE" w14:textId="75A83F3A" w:rsidR="00D25BCD" w:rsidRPr="00463260" w:rsidRDefault="00D25BCD" w:rsidP="00463260">
      <w:pPr>
        <w:spacing w:after="0"/>
        <w:jc w:val="both"/>
        <w:rPr>
          <w:b/>
          <w:bCs/>
          <w:color w:val="auto"/>
          <w:shd w:val="clear" w:color="auto" w:fill="FFFFFF"/>
        </w:rPr>
      </w:pPr>
      <w:r w:rsidRPr="00463260">
        <w:rPr>
          <w:color w:val="auto"/>
          <w:shd w:val="clear" w:color="auto" w:fill="FFFFFF"/>
        </w:rPr>
        <w:t>Podľa § 42 ods. 9 zákona č. 343/2015 o verejnom obstarávaní „ Ak verejný obstarávateľ alebo obstarávateľ vyžaduje konkrétnu značku musí prijať aj inú značku, ktorej podmienky na udelenie sú rovnocenné podmienkam na udelenie vyžadovanej značky...“ Môže budúci zhotoviteľ pri dodržaní § 42 ods. 9 zákona č. 343/2015 o verejnom obstarávaní prípadne dodať inú (ako je uvedené v projektovej dokumentácií) ekvivalentnú značku</w:t>
      </w:r>
      <w:r w:rsidR="00011005" w:rsidRPr="00463260">
        <w:rPr>
          <w:color w:val="auto"/>
          <w:shd w:val="clear" w:color="auto" w:fill="FFFFFF"/>
        </w:rPr>
        <w:t xml:space="preserve"> </w:t>
      </w:r>
      <w:r w:rsidRPr="00463260">
        <w:rPr>
          <w:color w:val="auto"/>
          <w:shd w:val="clear" w:color="auto" w:fill="FFFFFF"/>
        </w:rPr>
        <w:t>(pri zachovaní požadovaných parametrov) materiálu a technológií pri realizovaní predmetnej zákazky?</w:t>
      </w:r>
    </w:p>
    <w:p w14:paraId="634165E0" w14:textId="77777777" w:rsidR="003903C1" w:rsidRPr="00463260" w:rsidRDefault="003903C1" w:rsidP="00463260">
      <w:pPr>
        <w:spacing w:after="0"/>
        <w:jc w:val="both"/>
        <w:rPr>
          <w:color w:val="auto"/>
          <w:shd w:val="clear" w:color="auto" w:fill="FFFFFF"/>
        </w:rPr>
      </w:pPr>
    </w:p>
    <w:p w14:paraId="5EEE2701" w14:textId="528E8450" w:rsidR="003903C1" w:rsidRPr="00463260" w:rsidRDefault="003903C1" w:rsidP="00463260">
      <w:pPr>
        <w:spacing w:after="0"/>
        <w:jc w:val="both"/>
        <w:rPr>
          <w:b/>
          <w:bCs/>
          <w:color w:val="auto"/>
          <w:shd w:val="clear" w:color="auto" w:fill="FFFFFF"/>
        </w:rPr>
      </w:pPr>
      <w:r w:rsidRPr="00463260">
        <w:rPr>
          <w:b/>
          <w:bCs/>
          <w:color w:val="auto"/>
          <w:shd w:val="clear" w:color="auto" w:fill="FFFFFF"/>
        </w:rPr>
        <w:t>Odpoveď č. 70</w:t>
      </w:r>
      <w:r w:rsidR="00B41B6E" w:rsidRPr="00463260">
        <w:rPr>
          <w:b/>
          <w:bCs/>
          <w:color w:val="auto"/>
          <w:shd w:val="clear" w:color="auto" w:fill="FFFFFF"/>
        </w:rPr>
        <w:t>1</w:t>
      </w:r>
    </w:p>
    <w:p w14:paraId="4076CECC" w14:textId="2578A2FC" w:rsidR="00B55FE8" w:rsidRPr="00463260" w:rsidRDefault="00B55FE8" w:rsidP="00463260">
      <w:pPr>
        <w:spacing w:after="0"/>
        <w:jc w:val="both"/>
        <w:rPr>
          <w:color w:val="auto"/>
          <w:shd w:val="clear" w:color="auto" w:fill="FFFFFF"/>
        </w:rPr>
      </w:pPr>
      <w:r w:rsidRPr="00463260">
        <w:rPr>
          <w:color w:val="auto"/>
          <w:shd w:val="clear" w:color="auto" w:fill="FFFFFF"/>
        </w:rPr>
        <w:t>Áno, ak je v súťažných podkladoch a v ich prílohách uvedená konkrétna značka/výrobok, uchádzač môže oceniť aj inú značku/výrobok, ktorý spĺňa stanovené požiadavky</w:t>
      </w:r>
      <w:r w:rsidR="00CD5F79" w:rsidRPr="00463260">
        <w:rPr>
          <w:color w:val="auto"/>
          <w:shd w:val="clear" w:color="auto" w:fill="FFFFFF"/>
        </w:rPr>
        <w:t>, tzv. ekvivalent</w:t>
      </w:r>
      <w:r w:rsidRPr="00463260">
        <w:rPr>
          <w:color w:val="auto"/>
          <w:shd w:val="clear" w:color="auto" w:fill="FFFFFF"/>
        </w:rPr>
        <w:t xml:space="preserve">. </w:t>
      </w:r>
    </w:p>
    <w:p w14:paraId="05FDAF2D" w14:textId="715B2907" w:rsidR="003903C1" w:rsidRPr="00463260" w:rsidRDefault="003903C1" w:rsidP="00463260">
      <w:pPr>
        <w:spacing w:after="0"/>
        <w:jc w:val="both"/>
        <w:rPr>
          <w:b/>
          <w:bCs/>
          <w:color w:val="auto"/>
          <w:shd w:val="clear" w:color="auto" w:fill="FFFFFF"/>
        </w:rPr>
      </w:pPr>
    </w:p>
    <w:p w14:paraId="1D197B9F" w14:textId="14E27828" w:rsidR="00B55FE8" w:rsidRPr="00463260" w:rsidRDefault="003903C1" w:rsidP="00463260">
      <w:pPr>
        <w:spacing w:after="0"/>
        <w:jc w:val="both"/>
        <w:rPr>
          <w:b/>
          <w:bCs/>
          <w:color w:val="auto"/>
          <w:shd w:val="clear" w:color="auto" w:fill="FFFFFF"/>
        </w:rPr>
      </w:pPr>
      <w:r w:rsidRPr="00463260">
        <w:rPr>
          <w:b/>
          <w:bCs/>
          <w:color w:val="auto"/>
          <w:shd w:val="clear" w:color="auto" w:fill="FFFFFF"/>
        </w:rPr>
        <w:t>Otázka č. 70</w:t>
      </w:r>
      <w:r w:rsidR="00B41B6E" w:rsidRPr="00463260">
        <w:rPr>
          <w:b/>
          <w:bCs/>
          <w:color w:val="auto"/>
          <w:shd w:val="clear" w:color="auto" w:fill="FFFFFF"/>
        </w:rPr>
        <w:t>2</w:t>
      </w:r>
    </w:p>
    <w:p w14:paraId="56952CF1" w14:textId="33EA030D" w:rsidR="00B55FE8" w:rsidRPr="00463260" w:rsidRDefault="00D25BCD" w:rsidP="00463260">
      <w:pPr>
        <w:spacing w:after="0"/>
        <w:jc w:val="both"/>
        <w:rPr>
          <w:color w:val="auto"/>
          <w:shd w:val="clear" w:color="auto" w:fill="FFFFFF"/>
        </w:rPr>
      </w:pPr>
      <w:r w:rsidRPr="00463260">
        <w:rPr>
          <w:color w:val="auto"/>
          <w:shd w:val="clear" w:color="auto" w:fill="FFFFFF"/>
        </w:rPr>
        <w:t>Sú súťažné podklady najmä v časti PD vzájomné a samostatne v bezchybnom súlade?</w:t>
      </w:r>
    </w:p>
    <w:p w14:paraId="72EF7D9A" w14:textId="77777777" w:rsidR="003903C1" w:rsidRPr="00463260" w:rsidRDefault="003903C1" w:rsidP="00463260">
      <w:pPr>
        <w:spacing w:after="0"/>
        <w:jc w:val="both"/>
        <w:rPr>
          <w:color w:val="auto"/>
          <w:shd w:val="clear" w:color="auto" w:fill="FFFFFF"/>
        </w:rPr>
      </w:pPr>
    </w:p>
    <w:p w14:paraId="68B28457" w14:textId="3383D9F9" w:rsidR="003903C1" w:rsidRPr="00463260" w:rsidRDefault="003903C1" w:rsidP="00463260">
      <w:pPr>
        <w:spacing w:after="0"/>
        <w:jc w:val="both"/>
        <w:rPr>
          <w:b/>
          <w:bCs/>
          <w:color w:val="auto"/>
          <w:shd w:val="clear" w:color="auto" w:fill="FFFFFF"/>
        </w:rPr>
      </w:pPr>
      <w:r w:rsidRPr="00463260">
        <w:rPr>
          <w:b/>
          <w:bCs/>
          <w:color w:val="auto"/>
          <w:shd w:val="clear" w:color="auto" w:fill="FFFFFF"/>
        </w:rPr>
        <w:t>Odpoveď č. 70</w:t>
      </w:r>
      <w:r w:rsidR="00B41B6E" w:rsidRPr="00463260">
        <w:rPr>
          <w:b/>
          <w:bCs/>
          <w:color w:val="auto"/>
          <w:shd w:val="clear" w:color="auto" w:fill="FFFFFF"/>
        </w:rPr>
        <w:t>2</w:t>
      </w:r>
    </w:p>
    <w:p w14:paraId="644DED89" w14:textId="7CBBA25D" w:rsidR="00B55FE8" w:rsidRPr="00463260" w:rsidRDefault="1EA7BCDA" w:rsidP="00463260">
      <w:pPr>
        <w:spacing w:after="0"/>
        <w:jc w:val="both"/>
        <w:rPr>
          <w:color w:val="auto"/>
          <w:shd w:val="clear" w:color="auto" w:fill="FFFFFF"/>
        </w:rPr>
      </w:pPr>
      <w:r w:rsidRPr="00463260">
        <w:rPr>
          <w:color w:val="auto"/>
          <w:shd w:val="clear" w:color="auto" w:fill="FFFFFF"/>
        </w:rPr>
        <w:t>Pozri odpove</w:t>
      </w:r>
      <w:r w:rsidR="527287BD" w:rsidRPr="00463260">
        <w:rPr>
          <w:color w:val="auto"/>
          <w:shd w:val="clear" w:color="auto" w:fill="FFFFFF"/>
        </w:rPr>
        <w:t>de</w:t>
      </w:r>
      <w:r w:rsidRPr="00463260">
        <w:rPr>
          <w:color w:val="auto"/>
          <w:shd w:val="clear" w:color="auto" w:fill="FFFFFF"/>
        </w:rPr>
        <w:t xml:space="preserve"> na otázky č. 699 a 700.</w:t>
      </w:r>
    </w:p>
    <w:p w14:paraId="5141DF50" w14:textId="238BE023" w:rsidR="003903C1" w:rsidRPr="00463260" w:rsidRDefault="003903C1" w:rsidP="00463260">
      <w:pPr>
        <w:spacing w:after="0"/>
        <w:jc w:val="both"/>
        <w:rPr>
          <w:b/>
          <w:bCs/>
          <w:color w:val="auto"/>
          <w:shd w:val="clear" w:color="auto" w:fill="FFFFFF"/>
        </w:rPr>
      </w:pPr>
    </w:p>
    <w:p w14:paraId="6CA5DAB2" w14:textId="25BF03A2" w:rsidR="003903C1" w:rsidRPr="00463260" w:rsidRDefault="003903C1" w:rsidP="00463260">
      <w:pPr>
        <w:spacing w:after="0"/>
        <w:jc w:val="both"/>
        <w:rPr>
          <w:b/>
          <w:bCs/>
          <w:color w:val="auto"/>
          <w:shd w:val="clear" w:color="auto" w:fill="FFFFFF"/>
        </w:rPr>
      </w:pPr>
      <w:r w:rsidRPr="00463260">
        <w:rPr>
          <w:b/>
          <w:bCs/>
          <w:color w:val="auto"/>
          <w:shd w:val="clear" w:color="auto" w:fill="FFFFFF"/>
        </w:rPr>
        <w:t>Otázka č. 70</w:t>
      </w:r>
      <w:r w:rsidR="00B41B6E" w:rsidRPr="00463260">
        <w:rPr>
          <w:b/>
          <w:bCs/>
          <w:color w:val="auto"/>
          <w:shd w:val="clear" w:color="auto" w:fill="FFFFFF"/>
        </w:rPr>
        <w:t>3</w:t>
      </w:r>
    </w:p>
    <w:p w14:paraId="2BFB2017" w14:textId="50F19726" w:rsidR="00D25BCD" w:rsidRPr="00463260" w:rsidRDefault="00D25BCD" w:rsidP="00463260">
      <w:pPr>
        <w:spacing w:after="0"/>
        <w:jc w:val="both"/>
        <w:rPr>
          <w:b/>
          <w:bCs/>
          <w:color w:val="auto"/>
          <w:shd w:val="clear" w:color="auto" w:fill="FFFFFF"/>
        </w:rPr>
      </w:pPr>
      <w:r w:rsidRPr="00463260">
        <w:rPr>
          <w:color w:val="auto"/>
          <w:shd w:val="clear" w:color="auto" w:fill="FFFFFF"/>
        </w:rPr>
        <w:t>Je PD vypracovaná riadne, úplne a správne a teda najmä obsahuje všetky potrebné konštrukčné riešenia, technické detaily, statiku, rezy, pohľady, skladby, všetky rozmery a výmery potrebné a nevyhnutné na riadne vykonanie diela?</w:t>
      </w:r>
    </w:p>
    <w:p w14:paraId="31C3D859" w14:textId="77777777" w:rsidR="003903C1" w:rsidRPr="00463260" w:rsidRDefault="003903C1" w:rsidP="00463260">
      <w:pPr>
        <w:spacing w:after="0"/>
        <w:jc w:val="both"/>
        <w:rPr>
          <w:color w:val="auto"/>
          <w:shd w:val="clear" w:color="auto" w:fill="FFFFFF"/>
        </w:rPr>
      </w:pPr>
    </w:p>
    <w:p w14:paraId="414FA792" w14:textId="50E798E4" w:rsidR="003903C1" w:rsidRPr="00463260" w:rsidRDefault="003903C1" w:rsidP="00463260">
      <w:pPr>
        <w:spacing w:after="0"/>
        <w:jc w:val="both"/>
        <w:rPr>
          <w:b/>
          <w:bCs/>
          <w:color w:val="auto"/>
          <w:shd w:val="clear" w:color="auto" w:fill="FFFFFF"/>
        </w:rPr>
      </w:pPr>
      <w:r w:rsidRPr="00463260">
        <w:rPr>
          <w:b/>
          <w:bCs/>
          <w:color w:val="auto"/>
          <w:shd w:val="clear" w:color="auto" w:fill="FFFFFF"/>
        </w:rPr>
        <w:t>Odpoveď č. 70</w:t>
      </w:r>
      <w:r w:rsidR="00B41B6E" w:rsidRPr="00463260">
        <w:rPr>
          <w:b/>
          <w:bCs/>
          <w:color w:val="auto"/>
          <w:shd w:val="clear" w:color="auto" w:fill="FFFFFF"/>
        </w:rPr>
        <w:t>3</w:t>
      </w:r>
    </w:p>
    <w:p w14:paraId="70E3E3A1" w14:textId="7DF4E260" w:rsidR="00B55FE8" w:rsidRPr="00463260" w:rsidRDefault="00B55FE8" w:rsidP="00463260">
      <w:pPr>
        <w:spacing w:after="0"/>
        <w:jc w:val="both"/>
        <w:rPr>
          <w:color w:val="auto"/>
          <w:shd w:val="clear" w:color="auto" w:fill="FFFFFF"/>
        </w:rPr>
      </w:pPr>
      <w:r w:rsidRPr="00463260">
        <w:rPr>
          <w:color w:val="auto"/>
          <w:shd w:val="clear" w:color="auto" w:fill="FFFFFF"/>
        </w:rPr>
        <w:t xml:space="preserve">Projektová dokumentácia bola projektantom spracovaná v zmysle platných technických noriem, technických predpisov a platnej legislatívy. Technické riešenia sú kladne prerokované so správcami jednotlivých objektov vo všetkých stupňoch. </w:t>
      </w:r>
    </w:p>
    <w:p w14:paraId="69FF62D6" w14:textId="3481D18A" w:rsidR="003903C1" w:rsidRPr="00463260" w:rsidRDefault="003903C1" w:rsidP="00463260">
      <w:pPr>
        <w:spacing w:after="0"/>
        <w:jc w:val="both"/>
        <w:rPr>
          <w:b/>
          <w:bCs/>
          <w:color w:val="auto"/>
          <w:shd w:val="clear" w:color="auto" w:fill="FFFFFF"/>
        </w:rPr>
      </w:pPr>
      <w:r w:rsidRPr="00463260">
        <w:rPr>
          <w:b/>
          <w:bCs/>
          <w:color w:val="auto"/>
          <w:shd w:val="clear" w:color="auto" w:fill="FFFFFF"/>
        </w:rPr>
        <w:lastRenderedPageBreak/>
        <w:t>Otázka č. 70</w:t>
      </w:r>
      <w:r w:rsidR="00B41B6E" w:rsidRPr="00463260">
        <w:rPr>
          <w:b/>
          <w:bCs/>
          <w:color w:val="auto"/>
          <w:shd w:val="clear" w:color="auto" w:fill="FFFFFF"/>
        </w:rPr>
        <w:t>4</w:t>
      </w:r>
    </w:p>
    <w:p w14:paraId="73507352" w14:textId="189B4C83" w:rsidR="00D25BCD" w:rsidRPr="00463260" w:rsidRDefault="00B55FE8" w:rsidP="00463260">
      <w:pPr>
        <w:spacing w:after="0"/>
        <w:jc w:val="both"/>
        <w:rPr>
          <w:b/>
          <w:bCs/>
          <w:color w:val="auto"/>
          <w:shd w:val="clear" w:color="auto" w:fill="FFFFFF"/>
        </w:rPr>
      </w:pPr>
      <w:r w:rsidRPr="00463260">
        <w:rPr>
          <w:color w:val="auto"/>
          <w:shd w:val="clear" w:color="auto" w:fill="FFFFFF"/>
        </w:rPr>
        <w:t>J</w:t>
      </w:r>
      <w:r w:rsidR="00D25BCD" w:rsidRPr="00463260">
        <w:rPr>
          <w:color w:val="auto"/>
          <w:shd w:val="clear" w:color="auto" w:fill="FFFFFF"/>
        </w:rPr>
        <w:t xml:space="preserve">e PD vyhotovená tak a následné výrobne rozmerovo okótovaná tak, aby bolo dielo </w:t>
      </w:r>
      <w:proofErr w:type="spellStart"/>
      <w:r w:rsidR="00D25BCD" w:rsidRPr="00463260">
        <w:rPr>
          <w:color w:val="auto"/>
          <w:shd w:val="clear" w:color="auto" w:fill="FFFFFF"/>
        </w:rPr>
        <w:t>zrealizovateľné</w:t>
      </w:r>
      <w:proofErr w:type="spellEnd"/>
      <w:r w:rsidR="00D25BCD" w:rsidRPr="00463260">
        <w:rPr>
          <w:color w:val="auto"/>
          <w:shd w:val="clear" w:color="auto" w:fill="FFFFFF"/>
        </w:rPr>
        <w:t xml:space="preserve"> v súlade v rozsahu podľa dokladu </w:t>
      </w:r>
      <w:r w:rsidR="00F646F9" w:rsidRPr="00463260">
        <w:rPr>
          <w:color w:val="auto"/>
          <w:shd w:val="clear" w:color="auto" w:fill="FFFFFF"/>
        </w:rPr>
        <w:t>„</w:t>
      </w:r>
      <w:r w:rsidR="00D25BCD" w:rsidRPr="00463260">
        <w:rPr>
          <w:color w:val="auto"/>
          <w:shd w:val="clear" w:color="auto" w:fill="FFFFFF"/>
        </w:rPr>
        <w:t>výkaz výmer</w:t>
      </w:r>
      <w:r w:rsidR="00F646F9" w:rsidRPr="00463260">
        <w:rPr>
          <w:color w:val="auto"/>
          <w:shd w:val="clear" w:color="auto" w:fill="FFFFFF"/>
        </w:rPr>
        <w:t>“</w:t>
      </w:r>
      <w:r w:rsidR="00D25BCD" w:rsidRPr="00463260">
        <w:rPr>
          <w:color w:val="auto"/>
          <w:shd w:val="clear" w:color="auto" w:fill="FFFFFF"/>
        </w:rPr>
        <w:t>?</w:t>
      </w:r>
    </w:p>
    <w:p w14:paraId="057F93AC" w14:textId="77777777" w:rsidR="003903C1" w:rsidRPr="00463260" w:rsidRDefault="003903C1" w:rsidP="00463260">
      <w:pPr>
        <w:spacing w:after="0"/>
        <w:jc w:val="both"/>
        <w:rPr>
          <w:color w:val="auto"/>
          <w:shd w:val="clear" w:color="auto" w:fill="FFFFFF"/>
        </w:rPr>
      </w:pPr>
    </w:p>
    <w:p w14:paraId="0A50DE7E" w14:textId="18D2FF28" w:rsidR="003903C1" w:rsidRPr="00463260" w:rsidRDefault="003903C1" w:rsidP="00463260">
      <w:pPr>
        <w:spacing w:after="0"/>
        <w:jc w:val="both"/>
        <w:rPr>
          <w:b/>
          <w:bCs/>
          <w:color w:val="auto"/>
          <w:shd w:val="clear" w:color="auto" w:fill="FFFFFF"/>
        </w:rPr>
      </w:pPr>
      <w:r w:rsidRPr="00463260">
        <w:rPr>
          <w:b/>
          <w:bCs/>
          <w:color w:val="auto"/>
          <w:shd w:val="clear" w:color="auto" w:fill="FFFFFF"/>
        </w:rPr>
        <w:t>Odpoveď č. 70</w:t>
      </w:r>
      <w:r w:rsidR="00B41B6E" w:rsidRPr="00463260">
        <w:rPr>
          <w:b/>
          <w:bCs/>
          <w:color w:val="auto"/>
          <w:shd w:val="clear" w:color="auto" w:fill="FFFFFF"/>
        </w:rPr>
        <w:t>4</w:t>
      </w:r>
    </w:p>
    <w:p w14:paraId="71935288" w14:textId="494B2246" w:rsidR="00F646F9" w:rsidRPr="00463260" w:rsidRDefault="00F646F9" w:rsidP="00463260">
      <w:pPr>
        <w:spacing w:after="0"/>
        <w:jc w:val="both"/>
        <w:rPr>
          <w:b/>
          <w:bCs/>
          <w:color w:val="auto"/>
          <w:shd w:val="clear" w:color="auto" w:fill="FFFFFF"/>
        </w:rPr>
      </w:pPr>
      <w:r w:rsidRPr="00463260">
        <w:rPr>
          <w:color w:val="auto"/>
          <w:shd w:val="clear" w:color="auto" w:fill="FFFFFF"/>
        </w:rPr>
        <w:t>PD je spracovaná  elektronicky, výpočtovou technikou, na spoločných podkladoch na geodetickej mape územia. Zo spracovanej dokumentácie bol zostavený Výkaz výmer jednotlivých stavených objektov.</w:t>
      </w:r>
    </w:p>
    <w:p w14:paraId="4F28C44B" w14:textId="5B74334E" w:rsidR="003903C1" w:rsidRPr="00463260" w:rsidRDefault="003903C1" w:rsidP="00463260">
      <w:pPr>
        <w:spacing w:after="0"/>
        <w:jc w:val="both"/>
        <w:rPr>
          <w:b/>
          <w:bCs/>
          <w:color w:val="auto"/>
          <w:shd w:val="clear" w:color="auto" w:fill="FFFFFF"/>
        </w:rPr>
      </w:pPr>
    </w:p>
    <w:p w14:paraId="3F6D79B7" w14:textId="623E66E8" w:rsidR="003903C1" w:rsidRPr="00463260" w:rsidRDefault="003903C1" w:rsidP="00463260">
      <w:pPr>
        <w:spacing w:after="0"/>
        <w:jc w:val="both"/>
        <w:rPr>
          <w:b/>
          <w:bCs/>
          <w:color w:val="auto"/>
          <w:shd w:val="clear" w:color="auto" w:fill="FFFFFF"/>
        </w:rPr>
      </w:pPr>
      <w:r w:rsidRPr="00463260">
        <w:rPr>
          <w:b/>
          <w:bCs/>
          <w:color w:val="auto"/>
          <w:shd w:val="clear" w:color="auto" w:fill="FFFFFF"/>
        </w:rPr>
        <w:t>Otázka č. 70</w:t>
      </w:r>
      <w:r w:rsidR="00B41B6E" w:rsidRPr="00463260">
        <w:rPr>
          <w:b/>
          <w:bCs/>
          <w:color w:val="auto"/>
          <w:shd w:val="clear" w:color="auto" w:fill="FFFFFF"/>
        </w:rPr>
        <w:t>5</w:t>
      </w:r>
    </w:p>
    <w:p w14:paraId="0EFEBC15" w14:textId="626EAF65" w:rsidR="00D25BCD" w:rsidRPr="00463260" w:rsidRDefault="00D25BCD" w:rsidP="00463260">
      <w:pPr>
        <w:spacing w:after="0"/>
        <w:jc w:val="both"/>
        <w:rPr>
          <w:b/>
          <w:bCs/>
          <w:color w:val="auto"/>
          <w:shd w:val="clear" w:color="auto" w:fill="FFFFFF"/>
        </w:rPr>
      </w:pPr>
      <w:r w:rsidRPr="00463260">
        <w:rPr>
          <w:color w:val="auto"/>
          <w:shd w:val="clear" w:color="auto" w:fill="FFFFFF"/>
        </w:rPr>
        <w:t>Sú rozmery a výmery uvedené v PD zosúladené so všetkými potrebami nevyhnutnými na riadne vykonanie diela?</w:t>
      </w:r>
    </w:p>
    <w:p w14:paraId="65E32E5B" w14:textId="77777777" w:rsidR="003903C1" w:rsidRPr="00463260" w:rsidRDefault="003903C1" w:rsidP="00463260">
      <w:pPr>
        <w:spacing w:after="0"/>
        <w:jc w:val="both"/>
        <w:rPr>
          <w:color w:val="auto"/>
          <w:shd w:val="clear" w:color="auto" w:fill="FFFFFF"/>
        </w:rPr>
      </w:pPr>
    </w:p>
    <w:p w14:paraId="577640D5" w14:textId="755214A8" w:rsidR="003903C1" w:rsidRPr="00463260" w:rsidRDefault="003903C1" w:rsidP="00463260">
      <w:pPr>
        <w:spacing w:after="0"/>
        <w:jc w:val="both"/>
        <w:rPr>
          <w:b/>
          <w:bCs/>
          <w:color w:val="auto"/>
          <w:shd w:val="clear" w:color="auto" w:fill="FFFFFF"/>
        </w:rPr>
      </w:pPr>
      <w:r w:rsidRPr="00463260">
        <w:rPr>
          <w:b/>
          <w:bCs/>
          <w:color w:val="auto"/>
          <w:shd w:val="clear" w:color="auto" w:fill="FFFFFF"/>
        </w:rPr>
        <w:t>Odpoveď č. 70</w:t>
      </w:r>
      <w:r w:rsidR="00B41B6E" w:rsidRPr="00463260">
        <w:rPr>
          <w:b/>
          <w:bCs/>
          <w:color w:val="auto"/>
          <w:shd w:val="clear" w:color="auto" w:fill="FFFFFF"/>
        </w:rPr>
        <w:t>5</w:t>
      </w:r>
    </w:p>
    <w:p w14:paraId="38815F8B" w14:textId="77777777" w:rsidR="00C22143" w:rsidRPr="00463260" w:rsidRDefault="00C22143" w:rsidP="00463260">
      <w:pPr>
        <w:spacing w:after="0"/>
        <w:jc w:val="both"/>
        <w:rPr>
          <w:b/>
          <w:bCs/>
          <w:color w:val="auto"/>
          <w:shd w:val="clear" w:color="auto" w:fill="FFFFFF"/>
        </w:rPr>
      </w:pPr>
      <w:r w:rsidRPr="00463260">
        <w:rPr>
          <w:color w:val="auto"/>
          <w:shd w:val="clear" w:color="auto" w:fill="FFFFFF"/>
        </w:rPr>
        <w:t>Projektová dokumentácia je spracovaná v reálnych rozmeroch v reálnom prostredí a zosúladená s ostatnými stavebnými objektami.</w:t>
      </w:r>
    </w:p>
    <w:p w14:paraId="13E125A2" w14:textId="6EA21B2B" w:rsidR="003903C1" w:rsidRPr="00463260" w:rsidRDefault="003903C1" w:rsidP="00463260">
      <w:pPr>
        <w:spacing w:after="0"/>
        <w:jc w:val="both"/>
        <w:rPr>
          <w:b/>
          <w:bCs/>
          <w:color w:val="auto"/>
          <w:shd w:val="clear" w:color="auto" w:fill="FFFFFF"/>
        </w:rPr>
      </w:pPr>
    </w:p>
    <w:p w14:paraId="04442FE3" w14:textId="399A5EDC" w:rsidR="003903C1" w:rsidRPr="00463260" w:rsidRDefault="003903C1" w:rsidP="00463260">
      <w:pPr>
        <w:spacing w:after="0"/>
        <w:jc w:val="both"/>
        <w:rPr>
          <w:b/>
          <w:bCs/>
          <w:color w:val="auto"/>
          <w:shd w:val="clear" w:color="auto" w:fill="FFFFFF"/>
        </w:rPr>
      </w:pPr>
      <w:r w:rsidRPr="00463260">
        <w:rPr>
          <w:b/>
          <w:bCs/>
          <w:color w:val="auto"/>
          <w:shd w:val="clear" w:color="auto" w:fill="FFFFFF"/>
        </w:rPr>
        <w:t>Otázka č. 70</w:t>
      </w:r>
      <w:r w:rsidR="00B41B6E" w:rsidRPr="00463260">
        <w:rPr>
          <w:b/>
          <w:bCs/>
          <w:color w:val="auto"/>
          <w:shd w:val="clear" w:color="auto" w:fill="FFFFFF"/>
        </w:rPr>
        <w:t>6</w:t>
      </w:r>
    </w:p>
    <w:p w14:paraId="7235F98E" w14:textId="16976972" w:rsidR="00D25BCD" w:rsidRPr="00463260" w:rsidRDefault="00D25BCD" w:rsidP="00463260">
      <w:pPr>
        <w:spacing w:after="0"/>
        <w:jc w:val="both"/>
        <w:rPr>
          <w:b/>
          <w:bCs/>
          <w:color w:val="auto"/>
          <w:shd w:val="clear" w:color="auto" w:fill="FFFFFF"/>
        </w:rPr>
      </w:pPr>
      <w:r w:rsidRPr="00463260">
        <w:rPr>
          <w:color w:val="auto"/>
          <w:shd w:val="clear" w:color="auto" w:fill="FFFFFF"/>
        </w:rPr>
        <w:t>Sú rozmery a výmery uvedené v PD zosúladené a presne so skutkovým stavom a jestvujúcimi miestnymi podmienkami na stavenisku?</w:t>
      </w:r>
    </w:p>
    <w:p w14:paraId="46EDC0FA" w14:textId="77777777" w:rsidR="003903C1" w:rsidRPr="00463260" w:rsidRDefault="003903C1" w:rsidP="00463260">
      <w:pPr>
        <w:spacing w:after="0"/>
        <w:jc w:val="both"/>
        <w:rPr>
          <w:color w:val="auto"/>
          <w:shd w:val="clear" w:color="auto" w:fill="FFFFFF"/>
        </w:rPr>
      </w:pPr>
    </w:p>
    <w:p w14:paraId="2A11026D" w14:textId="4B4B98F9" w:rsidR="003903C1" w:rsidRPr="00463260" w:rsidRDefault="003903C1" w:rsidP="00463260">
      <w:pPr>
        <w:spacing w:after="0"/>
        <w:jc w:val="both"/>
        <w:rPr>
          <w:b/>
          <w:bCs/>
          <w:color w:val="auto"/>
          <w:shd w:val="clear" w:color="auto" w:fill="FFFFFF"/>
        </w:rPr>
      </w:pPr>
      <w:r w:rsidRPr="00463260">
        <w:rPr>
          <w:b/>
          <w:bCs/>
          <w:color w:val="auto"/>
          <w:shd w:val="clear" w:color="auto" w:fill="FFFFFF"/>
        </w:rPr>
        <w:t>Odpoveď č. 70</w:t>
      </w:r>
      <w:r w:rsidR="00B41B6E" w:rsidRPr="00463260">
        <w:rPr>
          <w:b/>
          <w:bCs/>
          <w:color w:val="auto"/>
          <w:shd w:val="clear" w:color="auto" w:fill="FFFFFF"/>
        </w:rPr>
        <w:t>6</w:t>
      </w:r>
    </w:p>
    <w:p w14:paraId="539A76B6" w14:textId="77777777" w:rsidR="00C22143" w:rsidRPr="00463260" w:rsidRDefault="00C22143" w:rsidP="00463260">
      <w:pPr>
        <w:spacing w:after="0"/>
        <w:jc w:val="both"/>
        <w:rPr>
          <w:color w:val="auto"/>
          <w:shd w:val="clear" w:color="auto" w:fill="FFFFFF"/>
        </w:rPr>
      </w:pPr>
      <w:r w:rsidRPr="00463260">
        <w:rPr>
          <w:color w:val="auto"/>
          <w:shd w:val="clear" w:color="auto" w:fill="FFFFFF"/>
        </w:rPr>
        <w:t>Projektová dokumentácia je spracovaná elektronicky, výpočtovou technikou, na spoločných podkladoch  na geodetickej mape územia. Je spracovaná v reálnych rozmeroch v reálnom prostredí a zosúladená s ostatnými stavebnými objektami a existujúcimi objektami.</w:t>
      </w:r>
    </w:p>
    <w:p w14:paraId="176DE72E" w14:textId="77777777" w:rsidR="00C22143" w:rsidRPr="00463260" w:rsidRDefault="00C22143" w:rsidP="00463260">
      <w:pPr>
        <w:spacing w:after="0"/>
        <w:jc w:val="both"/>
        <w:rPr>
          <w:b/>
          <w:bCs/>
          <w:color w:val="auto"/>
          <w:shd w:val="clear" w:color="auto" w:fill="FFFFFF"/>
        </w:rPr>
      </w:pPr>
    </w:p>
    <w:p w14:paraId="322E1060" w14:textId="509276C3" w:rsidR="003903C1" w:rsidRPr="00463260" w:rsidRDefault="003903C1" w:rsidP="00463260">
      <w:pPr>
        <w:spacing w:after="0"/>
        <w:jc w:val="both"/>
        <w:rPr>
          <w:b/>
          <w:bCs/>
          <w:color w:val="auto"/>
          <w:shd w:val="clear" w:color="auto" w:fill="FFFFFF"/>
        </w:rPr>
      </w:pPr>
      <w:r w:rsidRPr="00463260">
        <w:rPr>
          <w:b/>
          <w:bCs/>
          <w:color w:val="auto"/>
          <w:shd w:val="clear" w:color="auto" w:fill="FFFFFF"/>
        </w:rPr>
        <w:t>Otázka č. 70</w:t>
      </w:r>
      <w:r w:rsidR="00B41B6E" w:rsidRPr="00463260">
        <w:rPr>
          <w:b/>
          <w:bCs/>
          <w:color w:val="auto"/>
          <w:shd w:val="clear" w:color="auto" w:fill="FFFFFF"/>
        </w:rPr>
        <w:t>7</w:t>
      </w:r>
    </w:p>
    <w:p w14:paraId="1DE2FB79" w14:textId="43A4E29B" w:rsidR="00D25BCD" w:rsidRPr="00463260" w:rsidRDefault="00D25BCD" w:rsidP="00463260">
      <w:pPr>
        <w:spacing w:after="0"/>
        <w:jc w:val="both"/>
        <w:rPr>
          <w:b/>
          <w:bCs/>
          <w:color w:val="auto"/>
          <w:shd w:val="clear" w:color="auto" w:fill="FFFFFF"/>
        </w:rPr>
      </w:pPr>
      <w:r w:rsidRPr="00463260">
        <w:rPr>
          <w:color w:val="auto"/>
          <w:shd w:val="clear" w:color="auto" w:fill="FFFFFF"/>
        </w:rPr>
        <w:t>Sú jednotlivé profesie v rámci PD vzájomne navrhnuté, technicky, rozmerovo a polohovo zosúladené?</w:t>
      </w:r>
    </w:p>
    <w:p w14:paraId="2C370F90" w14:textId="77777777" w:rsidR="003903C1" w:rsidRPr="00463260" w:rsidRDefault="003903C1" w:rsidP="00463260">
      <w:pPr>
        <w:spacing w:after="0"/>
        <w:jc w:val="both"/>
        <w:rPr>
          <w:color w:val="auto"/>
          <w:shd w:val="clear" w:color="auto" w:fill="FFFFFF"/>
        </w:rPr>
      </w:pPr>
    </w:p>
    <w:p w14:paraId="575CD53D" w14:textId="01DA22FA" w:rsidR="003903C1" w:rsidRPr="00463260" w:rsidRDefault="003903C1" w:rsidP="00463260">
      <w:pPr>
        <w:spacing w:after="0"/>
        <w:jc w:val="both"/>
        <w:rPr>
          <w:b/>
          <w:bCs/>
          <w:color w:val="auto"/>
          <w:shd w:val="clear" w:color="auto" w:fill="FFFFFF"/>
        </w:rPr>
      </w:pPr>
      <w:r w:rsidRPr="00463260">
        <w:rPr>
          <w:b/>
          <w:bCs/>
          <w:color w:val="auto"/>
          <w:shd w:val="clear" w:color="auto" w:fill="FFFFFF"/>
        </w:rPr>
        <w:t>Odpoveď č. 70</w:t>
      </w:r>
      <w:r w:rsidR="00B41B6E" w:rsidRPr="00463260">
        <w:rPr>
          <w:b/>
          <w:bCs/>
          <w:color w:val="auto"/>
          <w:shd w:val="clear" w:color="auto" w:fill="FFFFFF"/>
        </w:rPr>
        <w:t>7</w:t>
      </w:r>
    </w:p>
    <w:p w14:paraId="2CA1B744" w14:textId="71B8B2DC" w:rsidR="00F646F9" w:rsidRPr="00463260" w:rsidRDefault="00C22143" w:rsidP="00463260">
      <w:pPr>
        <w:spacing w:after="0"/>
        <w:jc w:val="both"/>
        <w:rPr>
          <w:color w:val="auto"/>
          <w:shd w:val="clear" w:color="auto" w:fill="FFFFFF"/>
        </w:rPr>
      </w:pPr>
      <w:r w:rsidRPr="00463260">
        <w:rPr>
          <w:color w:val="auto"/>
          <w:shd w:val="clear" w:color="auto" w:fill="FFFFFF"/>
        </w:rPr>
        <w:t>Pozri odpoveď na otázku č. 706.</w:t>
      </w:r>
    </w:p>
    <w:p w14:paraId="6854F9F9" w14:textId="77777777" w:rsidR="00C22143" w:rsidRPr="00463260" w:rsidRDefault="00C22143" w:rsidP="00463260">
      <w:pPr>
        <w:spacing w:after="0"/>
        <w:jc w:val="both"/>
        <w:rPr>
          <w:b/>
          <w:bCs/>
          <w:color w:val="auto"/>
          <w:shd w:val="clear" w:color="auto" w:fill="FFFFFF"/>
        </w:rPr>
      </w:pPr>
    </w:p>
    <w:p w14:paraId="75A3491E" w14:textId="5F5F3D16" w:rsidR="003903C1" w:rsidRPr="00463260" w:rsidRDefault="003903C1" w:rsidP="00463260">
      <w:pPr>
        <w:spacing w:after="0"/>
        <w:jc w:val="both"/>
        <w:rPr>
          <w:b/>
          <w:bCs/>
          <w:color w:val="auto"/>
          <w:shd w:val="clear" w:color="auto" w:fill="FFFFFF"/>
        </w:rPr>
      </w:pPr>
      <w:r w:rsidRPr="00463260">
        <w:rPr>
          <w:b/>
          <w:bCs/>
          <w:color w:val="auto"/>
          <w:shd w:val="clear" w:color="auto" w:fill="FFFFFF"/>
        </w:rPr>
        <w:t>Otázka č. 70</w:t>
      </w:r>
      <w:r w:rsidR="00B41B6E" w:rsidRPr="00463260">
        <w:rPr>
          <w:b/>
          <w:bCs/>
          <w:color w:val="auto"/>
          <w:shd w:val="clear" w:color="auto" w:fill="FFFFFF"/>
        </w:rPr>
        <w:t>8</w:t>
      </w:r>
    </w:p>
    <w:p w14:paraId="63B7642F" w14:textId="15294364" w:rsidR="00D25BCD" w:rsidRPr="00463260" w:rsidRDefault="00D25BCD" w:rsidP="00463260">
      <w:pPr>
        <w:spacing w:after="0"/>
        <w:jc w:val="both"/>
        <w:rPr>
          <w:b/>
          <w:bCs/>
          <w:color w:val="auto"/>
          <w:shd w:val="clear" w:color="auto" w:fill="FFFFFF"/>
        </w:rPr>
      </w:pPr>
      <w:r w:rsidRPr="00463260">
        <w:rPr>
          <w:color w:val="auto"/>
          <w:shd w:val="clear" w:color="auto" w:fill="FFFFFF"/>
        </w:rPr>
        <w:t>Obsahuje PD všetko potrebné na riadne zrealizovanie bez nutnosti ďalších naviac prác, dodávok materiálov, tovarov a služieb nad rámec uvedených prác a dodávok materiálov, tovarov a</w:t>
      </w:r>
      <w:r w:rsidR="00C22143" w:rsidRPr="00463260">
        <w:rPr>
          <w:color w:val="auto"/>
          <w:shd w:val="clear" w:color="auto" w:fill="FFFFFF"/>
        </w:rPr>
        <w:t> </w:t>
      </w:r>
      <w:r w:rsidRPr="00463260">
        <w:rPr>
          <w:color w:val="auto"/>
          <w:shd w:val="clear" w:color="auto" w:fill="FFFFFF"/>
        </w:rPr>
        <w:t>služieb</w:t>
      </w:r>
      <w:r w:rsidR="00C22143" w:rsidRPr="00463260">
        <w:rPr>
          <w:color w:val="auto"/>
          <w:shd w:val="clear" w:color="auto" w:fill="FFFFFF"/>
        </w:rPr>
        <w:t xml:space="preserve"> </w:t>
      </w:r>
      <w:r w:rsidRPr="00463260">
        <w:rPr>
          <w:color w:val="auto"/>
          <w:shd w:val="clear" w:color="auto" w:fill="FFFFFF"/>
        </w:rPr>
        <w:t>(čo ich do druhu, množstva a objemu) v doklade „výkaze výmer“, ktorý tvorí súčasť súťažných podkladov v časti PD?</w:t>
      </w:r>
    </w:p>
    <w:p w14:paraId="14390CDF" w14:textId="77777777" w:rsidR="003903C1" w:rsidRPr="00463260" w:rsidRDefault="003903C1" w:rsidP="00463260">
      <w:pPr>
        <w:spacing w:after="0"/>
        <w:jc w:val="both"/>
        <w:rPr>
          <w:color w:val="auto"/>
          <w:shd w:val="clear" w:color="auto" w:fill="FFFFFF"/>
        </w:rPr>
      </w:pPr>
    </w:p>
    <w:p w14:paraId="6BAF7BFC" w14:textId="25ECCED1" w:rsidR="003903C1" w:rsidRPr="00463260" w:rsidRDefault="003903C1" w:rsidP="00463260">
      <w:pPr>
        <w:spacing w:after="0"/>
        <w:jc w:val="both"/>
        <w:rPr>
          <w:b/>
          <w:bCs/>
          <w:color w:val="auto"/>
          <w:shd w:val="clear" w:color="auto" w:fill="FFFFFF"/>
        </w:rPr>
      </w:pPr>
      <w:r w:rsidRPr="00463260">
        <w:rPr>
          <w:b/>
          <w:bCs/>
          <w:color w:val="auto"/>
          <w:shd w:val="clear" w:color="auto" w:fill="FFFFFF"/>
        </w:rPr>
        <w:t>Odpoveď č. 70</w:t>
      </w:r>
      <w:r w:rsidR="00B41B6E" w:rsidRPr="00463260">
        <w:rPr>
          <w:b/>
          <w:bCs/>
          <w:color w:val="auto"/>
          <w:shd w:val="clear" w:color="auto" w:fill="FFFFFF"/>
        </w:rPr>
        <w:t>8</w:t>
      </w:r>
    </w:p>
    <w:p w14:paraId="08E8C714" w14:textId="08E2E30A" w:rsidR="00C22143" w:rsidRPr="00463260" w:rsidRDefault="6D36B6C9" w:rsidP="00463260">
      <w:pPr>
        <w:spacing w:after="0"/>
        <w:jc w:val="both"/>
        <w:rPr>
          <w:rFonts w:eastAsia="Times New Roman"/>
          <w:color w:val="auto"/>
        </w:rPr>
      </w:pPr>
      <w:r w:rsidRPr="00463260">
        <w:rPr>
          <w:rFonts w:eastAsia="Times New Roman"/>
          <w:color w:val="auto"/>
        </w:rPr>
        <w:t>Platia súťažné podklady a ich prílohy.</w:t>
      </w:r>
    </w:p>
    <w:p w14:paraId="41585AE1" w14:textId="46345C7F" w:rsidR="003903C1" w:rsidRPr="00463260" w:rsidRDefault="003903C1" w:rsidP="00463260">
      <w:pPr>
        <w:spacing w:after="0"/>
        <w:jc w:val="both"/>
        <w:rPr>
          <w:b/>
          <w:bCs/>
          <w:color w:val="auto"/>
          <w:shd w:val="clear" w:color="auto" w:fill="FFFFFF"/>
        </w:rPr>
      </w:pPr>
    </w:p>
    <w:p w14:paraId="1B4F4BD7" w14:textId="7848E5F2" w:rsidR="003903C1" w:rsidRPr="00463260" w:rsidRDefault="003903C1" w:rsidP="00463260">
      <w:pPr>
        <w:spacing w:after="0"/>
        <w:jc w:val="both"/>
        <w:rPr>
          <w:b/>
          <w:bCs/>
          <w:color w:val="auto"/>
          <w:shd w:val="clear" w:color="auto" w:fill="FFFFFF"/>
        </w:rPr>
      </w:pPr>
      <w:r w:rsidRPr="00463260">
        <w:rPr>
          <w:b/>
          <w:bCs/>
          <w:color w:val="auto"/>
          <w:shd w:val="clear" w:color="auto" w:fill="FFFFFF"/>
        </w:rPr>
        <w:t>Otázka č. 70</w:t>
      </w:r>
      <w:r w:rsidR="00B41B6E" w:rsidRPr="00463260">
        <w:rPr>
          <w:b/>
          <w:bCs/>
          <w:color w:val="auto"/>
          <w:shd w:val="clear" w:color="auto" w:fill="FFFFFF"/>
        </w:rPr>
        <w:t>9</w:t>
      </w:r>
    </w:p>
    <w:p w14:paraId="1FAA7E8F" w14:textId="56DBE755" w:rsidR="00D25BCD" w:rsidRPr="00463260" w:rsidRDefault="00D25BCD" w:rsidP="00463260">
      <w:pPr>
        <w:spacing w:after="0"/>
        <w:jc w:val="both"/>
        <w:rPr>
          <w:b/>
          <w:bCs/>
          <w:color w:val="auto"/>
          <w:shd w:val="clear" w:color="auto" w:fill="FFFFFF"/>
        </w:rPr>
      </w:pPr>
      <w:r w:rsidRPr="00463260">
        <w:rPr>
          <w:color w:val="auto"/>
          <w:shd w:val="clear" w:color="auto" w:fill="FFFFFF"/>
        </w:rPr>
        <w:t>Sú v PD zapracované a zohľadnené všetky podmienky a vyjadrenia všetkých dotknutých a kompetentných strán uvedených v rámci stavebného konania v zmysle stavebného zákona?</w:t>
      </w:r>
    </w:p>
    <w:p w14:paraId="4C1D40E9" w14:textId="369D8240" w:rsidR="003903C1" w:rsidRPr="00463260" w:rsidRDefault="003903C1" w:rsidP="00463260">
      <w:pPr>
        <w:spacing w:after="0"/>
        <w:jc w:val="both"/>
        <w:rPr>
          <w:color w:val="auto"/>
          <w:shd w:val="clear" w:color="auto" w:fill="FFFFFF"/>
        </w:rPr>
      </w:pPr>
    </w:p>
    <w:p w14:paraId="539A9103" w14:textId="6BBA1008" w:rsidR="0081420B" w:rsidRPr="00463260" w:rsidRDefault="0081420B" w:rsidP="00463260">
      <w:pPr>
        <w:spacing w:after="0"/>
        <w:jc w:val="both"/>
        <w:rPr>
          <w:color w:val="auto"/>
          <w:shd w:val="clear" w:color="auto" w:fill="FFFFFF"/>
        </w:rPr>
      </w:pPr>
    </w:p>
    <w:p w14:paraId="5C05EAFB" w14:textId="77777777" w:rsidR="0081420B" w:rsidRPr="00463260" w:rsidRDefault="0081420B" w:rsidP="00463260">
      <w:pPr>
        <w:spacing w:after="0"/>
        <w:jc w:val="both"/>
        <w:rPr>
          <w:color w:val="auto"/>
          <w:shd w:val="clear" w:color="auto" w:fill="FFFFFF"/>
        </w:rPr>
      </w:pPr>
    </w:p>
    <w:p w14:paraId="19500144" w14:textId="667C4B50" w:rsidR="003903C1" w:rsidRPr="00463260" w:rsidRDefault="003903C1" w:rsidP="00463260">
      <w:pPr>
        <w:spacing w:after="0"/>
        <w:jc w:val="both"/>
        <w:rPr>
          <w:b/>
          <w:bCs/>
          <w:color w:val="auto"/>
          <w:shd w:val="clear" w:color="auto" w:fill="FFFFFF"/>
        </w:rPr>
      </w:pPr>
      <w:r w:rsidRPr="00463260">
        <w:rPr>
          <w:b/>
          <w:bCs/>
          <w:color w:val="auto"/>
          <w:shd w:val="clear" w:color="auto" w:fill="FFFFFF"/>
        </w:rPr>
        <w:lastRenderedPageBreak/>
        <w:t>Odpoveď č. 70</w:t>
      </w:r>
      <w:r w:rsidR="00B41B6E" w:rsidRPr="00463260">
        <w:rPr>
          <w:b/>
          <w:bCs/>
          <w:color w:val="auto"/>
          <w:shd w:val="clear" w:color="auto" w:fill="FFFFFF"/>
        </w:rPr>
        <w:t>9</w:t>
      </w:r>
    </w:p>
    <w:p w14:paraId="49621CB8" w14:textId="25D34562" w:rsidR="00091A17" w:rsidRPr="00463260" w:rsidRDefault="00091A17" w:rsidP="00463260">
      <w:pPr>
        <w:spacing w:after="0"/>
        <w:jc w:val="both"/>
        <w:rPr>
          <w:b/>
          <w:bCs/>
          <w:color w:val="auto"/>
          <w:shd w:val="clear" w:color="auto" w:fill="FFFFFF"/>
        </w:rPr>
      </w:pPr>
      <w:r w:rsidRPr="00463260">
        <w:rPr>
          <w:color w:val="auto"/>
          <w:shd w:val="clear" w:color="auto" w:fill="FFFFFF"/>
        </w:rPr>
        <w:t>Projektová dokumentácia je prerokovaná s dotknutými organizáciami a ich požiadavky sú riadne zapracované. Ak vzniknú v Stavebných povoleniach ďalšie požiadavky, na tie sa bude nahliadať v zmysle Zmluvných podmienok.</w:t>
      </w:r>
    </w:p>
    <w:p w14:paraId="61CD47FB" w14:textId="2D4D4048" w:rsidR="003903C1" w:rsidRPr="00463260" w:rsidRDefault="003903C1" w:rsidP="00463260">
      <w:pPr>
        <w:spacing w:after="0"/>
        <w:jc w:val="both"/>
        <w:rPr>
          <w:b/>
          <w:bCs/>
          <w:color w:val="auto"/>
          <w:shd w:val="clear" w:color="auto" w:fill="FFFFFF"/>
        </w:rPr>
      </w:pPr>
    </w:p>
    <w:p w14:paraId="4CA0B94D" w14:textId="11AA6965" w:rsidR="003903C1" w:rsidRPr="00463260" w:rsidRDefault="003903C1" w:rsidP="00463260">
      <w:pPr>
        <w:spacing w:after="0"/>
        <w:jc w:val="both"/>
        <w:rPr>
          <w:b/>
          <w:bCs/>
          <w:color w:val="auto"/>
          <w:shd w:val="clear" w:color="auto" w:fill="FFFFFF"/>
        </w:rPr>
      </w:pPr>
      <w:r w:rsidRPr="00463260">
        <w:rPr>
          <w:b/>
          <w:bCs/>
          <w:color w:val="auto"/>
          <w:shd w:val="clear" w:color="auto" w:fill="FFFFFF"/>
        </w:rPr>
        <w:t>Otázka č. 7</w:t>
      </w:r>
      <w:r w:rsidR="00B41B6E" w:rsidRPr="00463260">
        <w:rPr>
          <w:b/>
          <w:bCs/>
          <w:color w:val="auto"/>
          <w:shd w:val="clear" w:color="auto" w:fill="FFFFFF"/>
        </w:rPr>
        <w:t>1</w:t>
      </w:r>
      <w:r w:rsidRPr="00463260">
        <w:rPr>
          <w:b/>
          <w:bCs/>
          <w:color w:val="auto"/>
          <w:shd w:val="clear" w:color="auto" w:fill="FFFFFF"/>
        </w:rPr>
        <w:t>0</w:t>
      </w:r>
    </w:p>
    <w:p w14:paraId="5199F9AB" w14:textId="2D13C6BC" w:rsidR="00D25BCD" w:rsidRPr="00463260" w:rsidRDefault="00D25BCD" w:rsidP="00463260">
      <w:pPr>
        <w:spacing w:after="0"/>
        <w:jc w:val="both"/>
        <w:rPr>
          <w:b/>
          <w:bCs/>
          <w:color w:val="auto"/>
          <w:shd w:val="clear" w:color="auto" w:fill="FFFFFF"/>
        </w:rPr>
      </w:pPr>
      <w:r w:rsidRPr="00463260">
        <w:rPr>
          <w:color w:val="auto"/>
          <w:shd w:val="clear" w:color="auto" w:fill="FFFFFF"/>
        </w:rPr>
        <w:t>Disponuje obstarávateľ ku dňu vyhlásenia obstarávania všetkými súhlasmi a vyjadreniami dotknutých orgánov, tretích strán a teda nebude už v cene potrebné dodatočne premietnuť ďalšie podmienky realizácie stavby?</w:t>
      </w:r>
    </w:p>
    <w:p w14:paraId="4CF1AF11" w14:textId="77777777" w:rsidR="003903C1" w:rsidRPr="00463260" w:rsidRDefault="003903C1" w:rsidP="00463260">
      <w:pPr>
        <w:spacing w:after="0"/>
        <w:jc w:val="both"/>
        <w:rPr>
          <w:color w:val="auto"/>
          <w:shd w:val="clear" w:color="auto" w:fill="FFFFFF"/>
        </w:rPr>
      </w:pPr>
    </w:p>
    <w:p w14:paraId="6ED5EED2" w14:textId="219D3370" w:rsidR="003903C1" w:rsidRPr="00463260" w:rsidRDefault="003903C1" w:rsidP="00463260">
      <w:pPr>
        <w:spacing w:after="0"/>
        <w:jc w:val="both"/>
        <w:rPr>
          <w:b/>
          <w:bCs/>
          <w:color w:val="auto"/>
          <w:shd w:val="clear" w:color="auto" w:fill="FFFFFF"/>
        </w:rPr>
      </w:pPr>
      <w:r w:rsidRPr="00463260">
        <w:rPr>
          <w:b/>
          <w:color w:val="auto"/>
          <w:shd w:val="clear" w:color="auto" w:fill="FFFFFF"/>
        </w:rPr>
        <w:t>Odpoveď č. 7</w:t>
      </w:r>
      <w:r w:rsidR="00B41B6E" w:rsidRPr="00463260">
        <w:rPr>
          <w:b/>
          <w:color w:val="auto"/>
          <w:shd w:val="clear" w:color="auto" w:fill="FFFFFF"/>
        </w:rPr>
        <w:t>1</w:t>
      </w:r>
      <w:r w:rsidRPr="00463260">
        <w:rPr>
          <w:b/>
          <w:color w:val="auto"/>
          <w:shd w:val="clear" w:color="auto" w:fill="FFFFFF"/>
        </w:rPr>
        <w:t>0</w:t>
      </w:r>
    </w:p>
    <w:p w14:paraId="26CB0F01" w14:textId="2C63A363" w:rsidR="00B41B6E" w:rsidRPr="00463260" w:rsidRDefault="6E28BEF4" w:rsidP="00463260">
      <w:pPr>
        <w:spacing w:after="0"/>
        <w:jc w:val="both"/>
        <w:rPr>
          <w:color w:val="auto"/>
          <w:shd w:val="clear" w:color="auto" w:fill="FFFFFF"/>
        </w:rPr>
      </w:pPr>
      <w:r w:rsidRPr="00463260">
        <w:rPr>
          <w:color w:val="auto"/>
        </w:rPr>
        <w:t xml:space="preserve">Verejný obstarávateľ má za to, že projektová dokumentácia poskytnutá Objednávateľom zohľadňuje všetky požiadavky </w:t>
      </w:r>
      <w:r w:rsidR="2D3E4792" w:rsidRPr="00463260">
        <w:rPr>
          <w:color w:val="auto"/>
        </w:rPr>
        <w:t>dotknutých orgánov a tretích strán.</w:t>
      </w:r>
    </w:p>
    <w:p w14:paraId="119BB2D0" w14:textId="46AEE1EC" w:rsidR="455B88C5" w:rsidRPr="00463260" w:rsidRDefault="455B88C5" w:rsidP="00463260">
      <w:pPr>
        <w:spacing w:after="0"/>
        <w:jc w:val="both"/>
        <w:rPr>
          <w:b/>
          <w:bCs/>
          <w:color w:val="auto"/>
        </w:rPr>
      </w:pPr>
    </w:p>
    <w:p w14:paraId="4F549B75" w14:textId="0B1DC7CD" w:rsidR="00B41B6E" w:rsidRPr="00463260" w:rsidRDefault="00B41B6E" w:rsidP="00463260">
      <w:pPr>
        <w:spacing w:after="0"/>
        <w:jc w:val="both"/>
        <w:rPr>
          <w:b/>
          <w:bCs/>
          <w:color w:val="auto"/>
          <w:shd w:val="clear" w:color="auto" w:fill="FFFFFF"/>
        </w:rPr>
      </w:pPr>
      <w:r w:rsidRPr="00463260">
        <w:rPr>
          <w:b/>
          <w:bCs/>
          <w:color w:val="auto"/>
          <w:shd w:val="clear" w:color="auto" w:fill="FFFFFF"/>
        </w:rPr>
        <w:t>Otázka č. 711</w:t>
      </w:r>
    </w:p>
    <w:p w14:paraId="1086A86A" w14:textId="4812A9E1" w:rsidR="00D25BCD" w:rsidRPr="00463260" w:rsidRDefault="00D25BCD" w:rsidP="00463260">
      <w:pPr>
        <w:spacing w:after="0"/>
        <w:jc w:val="both"/>
        <w:rPr>
          <w:b/>
          <w:bCs/>
          <w:color w:val="auto"/>
          <w:shd w:val="clear" w:color="auto" w:fill="FFFFFF"/>
        </w:rPr>
      </w:pPr>
      <w:r w:rsidRPr="00463260">
        <w:rPr>
          <w:color w:val="auto"/>
          <w:shd w:val="clear" w:color="auto" w:fill="FFFFFF"/>
        </w:rPr>
        <w:t>Žiadame o vysvetlenie, či sú množstva a druh odpadov vyprodukovaných stavbou definované resp. obsiahnuté vo „výkaze výmer</w:t>
      </w:r>
      <w:r w:rsidR="00091A17" w:rsidRPr="00463260">
        <w:rPr>
          <w:color w:val="auto"/>
          <w:shd w:val="clear" w:color="auto" w:fill="FFFFFF"/>
        </w:rPr>
        <w:t>“</w:t>
      </w:r>
      <w:r w:rsidRPr="00463260">
        <w:rPr>
          <w:color w:val="auto"/>
          <w:shd w:val="clear" w:color="auto" w:fill="FFFFFF"/>
        </w:rPr>
        <w:t xml:space="preserve"> v dostatočnom druhu a množstve?</w:t>
      </w:r>
    </w:p>
    <w:p w14:paraId="7BDCB649" w14:textId="77777777" w:rsidR="00B41B6E" w:rsidRPr="00463260" w:rsidRDefault="00B41B6E" w:rsidP="00463260">
      <w:pPr>
        <w:spacing w:after="0"/>
        <w:jc w:val="both"/>
        <w:rPr>
          <w:color w:val="auto"/>
          <w:shd w:val="clear" w:color="auto" w:fill="FFFFFF"/>
        </w:rPr>
      </w:pPr>
    </w:p>
    <w:p w14:paraId="5D4A061B" w14:textId="5CCC3F9A" w:rsidR="00B41B6E" w:rsidRPr="00463260" w:rsidRDefault="00B41B6E" w:rsidP="00463260">
      <w:pPr>
        <w:spacing w:after="0"/>
        <w:jc w:val="both"/>
        <w:rPr>
          <w:b/>
          <w:bCs/>
          <w:color w:val="auto"/>
          <w:shd w:val="clear" w:color="auto" w:fill="FFFFFF"/>
        </w:rPr>
      </w:pPr>
      <w:r w:rsidRPr="00463260">
        <w:rPr>
          <w:b/>
          <w:bCs/>
          <w:color w:val="auto"/>
          <w:shd w:val="clear" w:color="auto" w:fill="FFFFFF"/>
        </w:rPr>
        <w:t>Odpoveď č. 711</w:t>
      </w:r>
    </w:p>
    <w:p w14:paraId="22B0E684" w14:textId="66C4EFD5" w:rsidR="00091A17" w:rsidRPr="00463260" w:rsidRDefault="00091A17" w:rsidP="00463260">
      <w:pPr>
        <w:spacing w:after="0"/>
        <w:jc w:val="both"/>
        <w:rPr>
          <w:b/>
          <w:bCs/>
          <w:color w:val="auto"/>
          <w:shd w:val="clear" w:color="auto" w:fill="FFFFFF"/>
        </w:rPr>
      </w:pPr>
      <w:r w:rsidRPr="00463260">
        <w:rPr>
          <w:color w:val="auto"/>
          <w:shd w:val="clear" w:color="auto" w:fill="FFFFFF"/>
        </w:rPr>
        <w:t>Všetky identifikované odpady sú zahrnuté vo Výkaze výmer.</w:t>
      </w:r>
    </w:p>
    <w:p w14:paraId="7BD90FBF" w14:textId="77777777" w:rsidR="00B41B6E" w:rsidRPr="00463260" w:rsidRDefault="00B41B6E" w:rsidP="00463260">
      <w:pPr>
        <w:spacing w:after="0"/>
        <w:jc w:val="both"/>
        <w:rPr>
          <w:b/>
          <w:bCs/>
          <w:color w:val="auto"/>
          <w:shd w:val="clear" w:color="auto" w:fill="FFFFFF"/>
        </w:rPr>
      </w:pPr>
    </w:p>
    <w:p w14:paraId="513E1FB3" w14:textId="2756B95D" w:rsidR="00B41B6E" w:rsidRPr="00463260" w:rsidRDefault="00B41B6E" w:rsidP="00463260">
      <w:pPr>
        <w:spacing w:after="0"/>
        <w:jc w:val="both"/>
        <w:rPr>
          <w:b/>
          <w:bCs/>
          <w:color w:val="auto"/>
          <w:shd w:val="clear" w:color="auto" w:fill="FFFFFF"/>
        </w:rPr>
      </w:pPr>
      <w:r w:rsidRPr="00463260">
        <w:rPr>
          <w:b/>
          <w:bCs/>
          <w:color w:val="auto"/>
          <w:shd w:val="clear" w:color="auto" w:fill="FFFFFF"/>
        </w:rPr>
        <w:t>Otázka č. 712</w:t>
      </w:r>
    </w:p>
    <w:p w14:paraId="4511DD95" w14:textId="3A998BF7" w:rsidR="00D25BCD" w:rsidRPr="00463260" w:rsidRDefault="00D25BCD" w:rsidP="00463260">
      <w:pPr>
        <w:spacing w:after="0"/>
        <w:jc w:val="both"/>
        <w:rPr>
          <w:b/>
          <w:bCs/>
          <w:color w:val="auto"/>
          <w:shd w:val="clear" w:color="auto" w:fill="FFFFFF"/>
        </w:rPr>
      </w:pPr>
      <w:r w:rsidRPr="00463260">
        <w:rPr>
          <w:color w:val="auto"/>
          <w:shd w:val="clear" w:color="auto" w:fill="FFFFFF"/>
        </w:rPr>
        <w:t>Ako bude konkrétne postupovať verejný obstarávateľ (budúci objednávateľ), keď sa počas realizácie diela vyskytne nevyhnutná potreba vykonať naviac práce, dodávky materiálov, tovarov a služieb čo do ich množstva a</w:t>
      </w:r>
      <w:r w:rsidR="00091A17" w:rsidRPr="00463260">
        <w:rPr>
          <w:color w:val="auto"/>
          <w:shd w:val="clear" w:color="auto" w:fill="FFFFFF"/>
        </w:rPr>
        <w:t> </w:t>
      </w:r>
      <w:r w:rsidRPr="00463260">
        <w:rPr>
          <w:color w:val="auto"/>
          <w:shd w:val="clear" w:color="auto" w:fill="FFFFFF"/>
        </w:rPr>
        <w:t>objemu</w:t>
      </w:r>
      <w:r w:rsidR="00091A17" w:rsidRPr="00463260">
        <w:rPr>
          <w:color w:val="auto"/>
          <w:shd w:val="clear" w:color="auto" w:fill="FFFFFF"/>
        </w:rPr>
        <w:t xml:space="preserve"> </w:t>
      </w:r>
      <w:r w:rsidRPr="00463260">
        <w:rPr>
          <w:color w:val="auto"/>
          <w:shd w:val="clear" w:color="auto" w:fill="FFFFFF"/>
        </w:rPr>
        <w:t>(tzv. naviac práce), ktoré nie sú obsiahnuté vo „výkaze výmer“, ktorý bol podkladom súťažnej dokumentácie a následne vytvoril prílohu k zmluve o dielo?</w:t>
      </w:r>
    </w:p>
    <w:p w14:paraId="5753060B" w14:textId="77777777" w:rsidR="00B41B6E" w:rsidRPr="00463260" w:rsidRDefault="00B41B6E" w:rsidP="00463260">
      <w:pPr>
        <w:spacing w:after="0"/>
        <w:jc w:val="both"/>
        <w:rPr>
          <w:color w:val="auto"/>
          <w:shd w:val="clear" w:color="auto" w:fill="FFFFFF"/>
        </w:rPr>
      </w:pPr>
    </w:p>
    <w:p w14:paraId="271BC30B" w14:textId="0F0C0617" w:rsidR="00B41B6E" w:rsidRPr="00463260" w:rsidRDefault="00B41B6E" w:rsidP="00463260">
      <w:pPr>
        <w:spacing w:after="0"/>
        <w:jc w:val="both"/>
        <w:rPr>
          <w:b/>
          <w:bCs/>
          <w:color w:val="auto"/>
          <w:shd w:val="clear" w:color="auto" w:fill="FFFFFF"/>
        </w:rPr>
      </w:pPr>
      <w:r w:rsidRPr="00463260">
        <w:rPr>
          <w:b/>
          <w:bCs/>
          <w:color w:val="auto"/>
          <w:shd w:val="clear" w:color="auto" w:fill="FFFFFF"/>
        </w:rPr>
        <w:t>Odpoveď č. 712</w:t>
      </w:r>
    </w:p>
    <w:p w14:paraId="5B5262AA" w14:textId="2A7C526C" w:rsidR="00091A17" w:rsidRPr="00463260" w:rsidRDefault="00091A17" w:rsidP="00463260">
      <w:pPr>
        <w:spacing w:after="0"/>
        <w:jc w:val="both"/>
        <w:rPr>
          <w:color w:val="auto"/>
          <w:shd w:val="clear" w:color="auto" w:fill="FFFFFF"/>
        </w:rPr>
      </w:pPr>
      <w:r w:rsidRPr="00463260">
        <w:rPr>
          <w:color w:val="auto"/>
          <w:shd w:val="clear" w:color="auto" w:fill="FFFFFF"/>
        </w:rPr>
        <w:t xml:space="preserve">Verejný obstarávateľ bude postupovať v súlade s ustanoveniami zmluvných podmienok upravujúcimi </w:t>
      </w:r>
      <w:proofErr w:type="spellStart"/>
      <w:r w:rsidRPr="00463260">
        <w:rPr>
          <w:color w:val="auto"/>
          <w:shd w:val="clear" w:color="auto" w:fill="FFFFFF"/>
        </w:rPr>
        <w:t>naviacpráce</w:t>
      </w:r>
      <w:proofErr w:type="spellEnd"/>
      <w:r w:rsidRPr="00463260">
        <w:rPr>
          <w:color w:val="auto"/>
          <w:shd w:val="clear" w:color="auto" w:fill="FFFFFF"/>
        </w:rPr>
        <w:t xml:space="preserve"> a v súlade s § 18 ZVO.</w:t>
      </w:r>
    </w:p>
    <w:p w14:paraId="6F1637D0" w14:textId="77777777" w:rsidR="00B41B6E" w:rsidRPr="00463260" w:rsidRDefault="00B41B6E" w:rsidP="00463260">
      <w:pPr>
        <w:spacing w:after="0"/>
        <w:jc w:val="both"/>
        <w:rPr>
          <w:color w:val="auto"/>
          <w:shd w:val="clear" w:color="auto" w:fill="FFFFFF"/>
        </w:rPr>
      </w:pPr>
    </w:p>
    <w:p w14:paraId="426816F5" w14:textId="1AAA7177" w:rsidR="00B41B6E" w:rsidRPr="00463260" w:rsidRDefault="00B41B6E" w:rsidP="00463260">
      <w:pPr>
        <w:spacing w:after="0"/>
        <w:jc w:val="both"/>
        <w:rPr>
          <w:b/>
          <w:bCs/>
          <w:color w:val="auto"/>
          <w:shd w:val="clear" w:color="auto" w:fill="FFFFFF"/>
        </w:rPr>
      </w:pPr>
      <w:r w:rsidRPr="00463260">
        <w:rPr>
          <w:b/>
          <w:bCs/>
          <w:color w:val="auto"/>
          <w:shd w:val="clear" w:color="auto" w:fill="FFFFFF"/>
        </w:rPr>
        <w:t>Otázka č. 713</w:t>
      </w:r>
    </w:p>
    <w:p w14:paraId="17CF92C9" w14:textId="350351A0" w:rsidR="00D25BCD" w:rsidRPr="00463260" w:rsidRDefault="00D25BCD" w:rsidP="00463260">
      <w:pPr>
        <w:spacing w:after="0"/>
        <w:jc w:val="both"/>
        <w:rPr>
          <w:b/>
          <w:bCs/>
          <w:color w:val="auto"/>
          <w:shd w:val="clear" w:color="auto" w:fill="FFFFFF"/>
        </w:rPr>
      </w:pPr>
      <w:r w:rsidRPr="00463260">
        <w:rPr>
          <w:color w:val="auto"/>
          <w:shd w:val="clear" w:color="auto" w:fill="FFFFFF"/>
        </w:rPr>
        <w:t>Je miesto na vykonanie diela bez akýchkoľvek právnych alebo skutkových vád</w:t>
      </w:r>
      <w:r w:rsidR="007B2630" w:rsidRPr="00463260">
        <w:rPr>
          <w:color w:val="auto"/>
          <w:shd w:val="clear" w:color="auto" w:fill="FFFFFF"/>
        </w:rPr>
        <w:t xml:space="preserve"> </w:t>
      </w:r>
      <w:r w:rsidRPr="00463260">
        <w:rPr>
          <w:color w:val="auto"/>
          <w:shd w:val="clear" w:color="auto" w:fill="FFFFFF"/>
        </w:rPr>
        <w:t>(napr. podzemné inžinierske siete, nestabilné podložie, spodné vody a pod.), ktoré by neboli zrejmé zo súťažných podkladov a ktorých existencia by spôsobila predĺženie termínu realizácie diela alebo zvýšenie nákladov na zhotovenie diela?</w:t>
      </w:r>
    </w:p>
    <w:p w14:paraId="2E457A2A" w14:textId="77777777" w:rsidR="00B41B6E" w:rsidRPr="00463260" w:rsidRDefault="00B41B6E" w:rsidP="00463260">
      <w:pPr>
        <w:spacing w:after="0"/>
        <w:jc w:val="both"/>
        <w:rPr>
          <w:color w:val="auto"/>
          <w:shd w:val="clear" w:color="auto" w:fill="FFFFFF"/>
        </w:rPr>
      </w:pPr>
    </w:p>
    <w:p w14:paraId="3A6C69D6" w14:textId="6F8BF636" w:rsidR="00B41B6E" w:rsidRPr="00463260" w:rsidRDefault="0B6496AD" w:rsidP="00463260">
      <w:pPr>
        <w:spacing w:after="0"/>
        <w:jc w:val="both"/>
        <w:rPr>
          <w:b/>
          <w:bCs/>
          <w:color w:val="auto"/>
          <w:shd w:val="clear" w:color="auto" w:fill="FFFFFF"/>
        </w:rPr>
      </w:pPr>
      <w:r w:rsidRPr="00463260">
        <w:rPr>
          <w:b/>
          <w:bCs/>
          <w:color w:val="auto"/>
          <w:shd w:val="clear" w:color="auto" w:fill="FFFFFF"/>
        </w:rPr>
        <w:t>Odpoveď č. 713</w:t>
      </w:r>
    </w:p>
    <w:p w14:paraId="6C2502A4" w14:textId="7FAAA86F" w:rsidR="00B41B6E" w:rsidRPr="00463260" w:rsidRDefault="57B4C1AA" w:rsidP="00463260">
      <w:pPr>
        <w:spacing w:after="0"/>
        <w:jc w:val="both"/>
        <w:rPr>
          <w:color w:val="auto"/>
          <w:shd w:val="clear" w:color="auto" w:fill="FFFFFF"/>
        </w:rPr>
      </w:pPr>
      <w:r w:rsidRPr="00463260">
        <w:rPr>
          <w:color w:val="auto"/>
        </w:rPr>
        <w:t xml:space="preserve">Platia súťažné podklady. Verejný obstarávateľ dáva do pozornosti </w:t>
      </w:r>
      <w:proofErr w:type="spellStart"/>
      <w:r w:rsidRPr="00463260">
        <w:rPr>
          <w:color w:val="auto"/>
        </w:rPr>
        <w:t>podčl</w:t>
      </w:r>
      <w:proofErr w:type="spellEnd"/>
      <w:r w:rsidRPr="00463260">
        <w:rPr>
          <w:color w:val="auto"/>
        </w:rPr>
        <w:t xml:space="preserve">. 4.25 </w:t>
      </w:r>
      <w:r w:rsidR="161262E5" w:rsidRPr="00463260">
        <w:rPr>
          <w:color w:val="auto"/>
        </w:rPr>
        <w:t>osobitných zmluvných podm</w:t>
      </w:r>
      <w:r w:rsidR="203A66C2" w:rsidRPr="00463260">
        <w:rPr>
          <w:color w:val="auto"/>
        </w:rPr>
        <w:t>ie</w:t>
      </w:r>
      <w:r w:rsidR="161262E5" w:rsidRPr="00463260">
        <w:rPr>
          <w:color w:val="auto"/>
        </w:rPr>
        <w:t>nok.</w:t>
      </w:r>
    </w:p>
    <w:p w14:paraId="0325551E" w14:textId="4D62845C" w:rsidR="455B88C5" w:rsidRPr="00463260" w:rsidRDefault="455B88C5" w:rsidP="00463260">
      <w:pPr>
        <w:spacing w:after="0"/>
        <w:jc w:val="both"/>
        <w:rPr>
          <w:b/>
          <w:bCs/>
          <w:color w:val="auto"/>
        </w:rPr>
      </w:pPr>
    </w:p>
    <w:p w14:paraId="62E34DDB" w14:textId="67CE5BB9" w:rsidR="00B41B6E" w:rsidRPr="00463260" w:rsidRDefault="00B41B6E" w:rsidP="00463260">
      <w:pPr>
        <w:spacing w:after="0"/>
        <w:jc w:val="both"/>
        <w:rPr>
          <w:b/>
          <w:bCs/>
          <w:color w:val="auto"/>
          <w:shd w:val="clear" w:color="auto" w:fill="FFFFFF"/>
        </w:rPr>
      </w:pPr>
      <w:r w:rsidRPr="00463260">
        <w:rPr>
          <w:b/>
          <w:bCs/>
          <w:color w:val="auto"/>
          <w:shd w:val="clear" w:color="auto" w:fill="FFFFFF"/>
        </w:rPr>
        <w:t>Otázka č. 714</w:t>
      </w:r>
    </w:p>
    <w:p w14:paraId="72A1C256" w14:textId="3BFE9128" w:rsidR="00D25BCD" w:rsidRPr="00463260" w:rsidRDefault="00D25BCD" w:rsidP="00463260">
      <w:pPr>
        <w:spacing w:after="0"/>
        <w:jc w:val="both"/>
        <w:rPr>
          <w:b/>
          <w:bCs/>
          <w:color w:val="auto"/>
          <w:shd w:val="clear" w:color="auto" w:fill="FFFFFF"/>
        </w:rPr>
      </w:pPr>
      <w:r w:rsidRPr="00463260">
        <w:rPr>
          <w:color w:val="auto"/>
          <w:shd w:val="clear" w:color="auto" w:fill="FFFFFF"/>
        </w:rPr>
        <w:t>Sú uvedené konštrukcie v súlade s STN EN?</w:t>
      </w:r>
    </w:p>
    <w:p w14:paraId="452EA333" w14:textId="77777777" w:rsidR="00B41B6E" w:rsidRPr="00463260" w:rsidRDefault="00B41B6E" w:rsidP="00463260">
      <w:pPr>
        <w:spacing w:after="0"/>
        <w:jc w:val="both"/>
        <w:rPr>
          <w:color w:val="auto"/>
          <w:shd w:val="clear" w:color="auto" w:fill="FFFFFF"/>
        </w:rPr>
      </w:pPr>
    </w:p>
    <w:p w14:paraId="2937B0CC" w14:textId="5B5F2DEE" w:rsidR="00B41B6E" w:rsidRPr="00463260" w:rsidRDefault="00B41B6E" w:rsidP="00463260">
      <w:pPr>
        <w:spacing w:after="0"/>
        <w:jc w:val="both"/>
        <w:rPr>
          <w:b/>
          <w:bCs/>
          <w:color w:val="auto"/>
          <w:shd w:val="clear" w:color="auto" w:fill="FFFFFF"/>
        </w:rPr>
      </w:pPr>
      <w:r w:rsidRPr="00463260">
        <w:rPr>
          <w:b/>
          <w:bCs/>
          <w:color w:val="auto"/>
          <w:shd w:val="clear" w:color="auto" w:fill="FFFFFF"/>
        </w:rPr>
        <w:t>Odpoveď č. 714</w:t>
      </w:r>
    </w:p>
    <w:p w14:paraId="6D71F640" w14:textId="47845D1A" w:rsidR="007B2630" w:rsidRPr="00463260" w:rsidRDefault="007B2630" w:rsidP="00463260">
      <w:pPr>
        <w:spacing w:after="0"/>
        <w:jc w:val="both"/>
        <w:rPr>
          <w:b/>
          <w:bCs/>
          <w:color w:val="auto"/>
          <w:shd w:val="clear" w:color="auto" w:fill="FFFFFF"/>
        </w:rPr>
      </w:pPr>
      <w:r w:rsidRPr="00463260">
        <w:rPr>
          <w:color w:val="auto"/>
          <w:shd w:val="clear" w:color="auto" w:fill="FFFFFF"/>
        </w:rPr>
        <w:t>Pozri odpoveď na otázku č. 703.</w:t>
      </w:r>
    </w:p>
    <w:p w14:paraId="588650B5" w14:textId="77777777" w:rsidR="00B41B6E" w:rsidRPr="00463260" w:rsidRDefault="00B41B6E" w:rsidP="00463260">
      <w:pPr>
        <w:spacing w:after="0"/>
        <w:jc w:val="both"/>
        <w:rPr>
          <w:b/>
          <w:bCs/>
          <w:color w:val="auto"/>
          <w:shd w:val="clear" w:color="auto" w:fill="FFFFFF"/>
        </w:rPr>
      </w:pPr>
    </w:p>
    <w:p w14:paraId="33D31E59" w14:textId="30AFE534" w:rsidR="00B41B6E" w:rsidRPr="00463260" w:rsidRDefault="00B41B6E" w:rsidP="00463260">
      <w:pPr>
        <w:spacing w:after="0"/>
        <w:jc w:val="both"/>
        <w:rPr>
          <w:b/>
          <w:bCs/>
          <w:color w:val="auto"/>
          <w:shd w:val="clear" w:color="auto" w:fill="FFFFFF"/>
        </w:rPr>
      </w:pPr>
      <w:r w:rsidRPr="00463260">
        <w:rPr>
          <w:b/>
          <w:bCs/>
          <w:color w:val="auto"/>
          <w:shd w:val="clear" w:color="auto" w:fill="FFFFFF"/>
        </w:rPr>
        <w:lastRenderedPageBreak/>
        <w:t>Otázka č. 715</w:t>
      </w:r>
    </w:p>
    <w:p w14:paraId="70778B19" w14:textId="2FE0A166"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o vysvetlenie, či je materiál výrobkov definovaný v dodaných podkladoch obstarávania vo „výkaze, výmer“ v súlade s materiálom s materiálom uvedeným v dodanej PD</w:t>
      </w:r>
      <w:r w:rsidR="007B2630" w:rsidRPr="00463260">
        <w:rPr>
          <w:rFonts w:eastAsia="Times New Roman"/>
          <w:color w:val="auto"/>
          <w:shd w:val="clear" w:color="auto" w:fill="FFFFFF"/>
        </w:rPr>
        <w:t xml:space="preserve"> </w:t>
      </w:r>
      <w:r w:rsidRPr="00463260">
        <w:rPr>
          <w:rFonts w:eastAsia="Times New Roman"/>
          <w:color w:val="auto"/>
          <w:shd w:val="clear" w:color="auto" w:fill="FFFFFF"/>
        </w:rPr>
        <w:t>(výkresy a technické správy), a podľa skutočnosti, a uvedený „výkaz, výmer“ obsahuje totožné množstva, merné jednotky a popisy položiek.</w:t>
      </w:r>
    </w:p>
    <w:p w14:paraId="45401A11" w14:textId="3E262663" w:rsidR="00B41B6E" w:rsidRPr="00463260" w:rsidRDefault="00D25BCD" w:rsidP="00463260">
      <w:pPr>
        <w:spacing w:after="0"/>
        <w:jc w:val="both"/>
        <w:rPr>
          <w:b/>
          <w:bCs/>
          <w:color w:val="auto"/>
          <w:shd w:val="clear" w:color="auto" w:fill="FFFFFF"/>
        </w:rPr>
      </w:pPr>
      <w:r w:rsidRPr="00463260">
        <w:rPr>
          <w:rFonts w:eastAsia="Times New Roman"/>
          <w:color w:val="auto"/>
          <w:shd w:val="clear" w:color="auto" w:fill="FFFFFF"/>
        </w:rPr>
        <w:t>Vážený verejný obstarávateľ, dovoľujeme si Vás požiadať o poskytnutie vysvetlenia jednoznačným potvrdením, že budete počas realizácie diela požadovať len dodávky, práce a služby, ktoré sú obsiahnuté v poskytnutom „výkaze výmer“ pričom žiadame o potvrdenie, že v prípade vzniku rozdielov medzi množstvami, mernými jednotkami a popismi položiek výkazu, výmer a PD budú platiť množstvá, merné jednotky a popisy položiek v zmysle výkazu výmer.</w:t>
      </w:r>
    </w:p>
    <w:p w14:paraId="54E51343" w14:textId="77777777" w:rsidR="00CD5F79" w:rsidRPr="00463260" w:rsidRDefault="00CD5F79" w:rsidP="00463260">
      <w:pPr>
        <w:spacing w:after="0"/>
        <w:jc w:val="both"/>
        <w:rPr>
          <w:b/>
          <w:bCs/>
          <w:color w:val="auto"/>
          <w:shd w:val="clear" w:color="auto" w:fill="FFFFFF"/>
        </w:rPr>
      </w:pPr>
    </w:p>
    <w:p w14:paraId="4734E0EE" w14:textId="20115B37" w:rsidR="00B41B6E" w:rsidRPr="00463260" w:rsidRDefault="00B41B6E" w:rsidP="00463260">
      <w:pPr>
        <w:spacing w:after="0"/>
        <w:jc w:val="both"/>
        <w:rPr>
          <w:b/>
          <w:bCs/>
          <w:color w:val="auto"/>
          <w:shd w:val="clear" w:color="auto" w:fill="FFFFFF"/>
        </w:rPr>
      </w:pPr>
      <w:r w:rsidRPr="00463260">
        <w:rPr>
          <w:b/>
          <w:bCs/>
          <w:color w:val="auto"/>
          <w:shd w:val="clear" w:color="auto" w:fill="FFFFFF"/>
        </w:rPr>
        <w:t>Odpoveď č. 715</w:t>
      </w:r>
    </w:p>
    <w:p w14:paraId="3D3F32C1" w14:textId="126441FB" w:rsidR="007B2630" w:rsidRPr="00463260" w:rsidRDefault="007B263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Celá projektová dokumentácia vrátane Výkazu výmer je riešená ako konzistentný prvok. Materiáli v projektovej dokumentácii sú uvedené svojimi charakteristikami a vo Výkaze výmer jednotlivými položkami. Celý spôsob fakturácie diela bude riešený v zmysle Všeobecných zmluvných a Osobitných zmluvných podmienok, ktoré sú súčasťou Súťažných pokladov.</w:t>
      </w:r>
    </w:p>
    <w:p w14:paraId="52A5F3BC" w14:textId="77777777" w:rsidR="00B41B6E" w:rsidRPr="00463260" w:rsidRDefault="00B41B6E" w:rsidP="00463260">
      <w:pPr>
        <w:spacing w:after="0"/>
        <w:jc w:val="both"/>
        <w:rPr>
          <w:b/>
          <w:bCs/>
          <w:color w:val="auto"/>
          <w:shd w:val="clear" w:color="auto" w:fill="FFFFFF"/>
        </w:rPr>
      </w:pPr>
    </w:p>
    <w:p w14:paraId="43845501" w14:textId="3A7FE7E5" w:rsidR="00B41B6E" w:rsidRPr="00463260" w:rsidRDefault="00B41B6E" w:rsidP="00463260">
      <w:pPr>
        <w:spacing w:after="0"/>
        <w:jc w:val="both"/>
        <w:rPr>
          <w:b/>
          <w:bCs/>
          <w:color w:val="auto"/>
          <w:shd w:val="clear" w:color="auto" w:fill="FFFFFF"/>
        </w:rPr>
      </w:pPr>
      <w:r w:rsidRPr="00463260">
        <w:rPr>
          <w:b/>
          <w:bCs/>
          <w:color w:val="auto"/>
          <w:shd w:val="clear" w:color="auto" w:fill="FFFFFF"/>
        </w:rPr>
        <w:t>Otázka č. 716</w:t>
      </w:r>
    </w:p>
    <w:p w14:paraId="57F01701" w14:textId="433A3C10" w:rsidR="00D25BCD" w:rsidRPr="00463260" w:rsidRDefault="00D25BCD" w:rsidP="00463260">
      <w:pPr>
        <w:spacing w:after="0"/>
        <w:jc w:val="both"/>
        <w:rPr>
          <w:b/>
          <w:bCs/>
          <w:color w:val="auto"/>
          <w:shd w:val="clear" w:color="auto" w:fill="FFFFFF"/>
        </w:rPr>
      </w:pPr>
      <w:r w:rsidRPr="00463260">
        <w:rPr>
          <w:color w:val="auto"/>
          <w:shd w:val="clear" w:color="auto" w:fill="FFFFFF"/>
        </w:rPr>
        <w:t>Sú všetky časti PD, vrátane výplňových konštrukcií vo výkazoch, výmer zosúladené s Projektom požiarnej ochrany s požiarnou bezpečnosťou stavby?</w:t>
      </w:r>
    </w:p>
    <w:p w14:paraId="46BDDBCF" w14:textId="77777777" w:rsidR="00B41B6E" w:rsidRPr="00463260" w:rsidRDefault="00B41B6E" w:rsidP="00463260">
      <w:pPr>
        <w:spacing w:after="0"/>
        <w:jc w:val="both"/>
        <w:rPr>
          <w:color w:val="auto"/>
          <w:shd w:val="clear" w:color="auto" w:fill="FFFFFF"/>
        </w:rPr>
      </w:pPr>
    </w:p>
    <w:p w14:paraId="7CA662DF" w14:textId="55823BBD" w:rsidR="00B41B6E" w:rsidRPr="00463260" w:rsidRDefault="00B41B6E" w:rsidP="00463260">
      <w:pPr>
        <w:spacing w:after="0"/>
        <w:jc w:val="both"/>
        <w:rPr>
          <w:b/>
          <w:bCs/>
          <w:color w:val="auto"/>
          <w:shd w:val="clear" w:color="auto" w:fill="FFFFFF"/>
        </w:rPr>
      </w:pPr>
      <w:r w:rsidRPr="00463260">
        <w:rPr>
          <w:b/>
          <w:bCs/>
          <w:color w:val="auto"/>
          <w:shd w:val="clear" w:color="auto" w:fill="FFFFFF"/>
        </w:rPr>
        <w:t>Odpoveď č. 716</w:t>
      </w:r>
    </w:p>
    <w:p w14:paraId="003A9C54" w14:textId="4681B937" w:rsidR="004A60A8" w:rsidRPr="00463260" w:rsidRDefault="004A60A8" w:rsidP="00463260">
      <w:pPr>
        <w:spacing w:after="0"/>
        <w:jc w:val="both"/>
        <w:rPr>
          <w:b/>
          <w:bCs/>
          <w:color w:val="auto"/>
          <w:shd w:val="clear" w:color="auto" w:fill="FFFFFF"/>
        </w:rPr>
      </w:pPr>
      <w:r w:rsidRPr="00463260">
        <w:rPr>
          <w:color w:val="auto"/>
          <w:shd w:val="clear" w:color="auto" w:fill="FFFFFF"/>
        </w:rPr>
        <w:t>Projektová dokumentácia je v súlade s Projektom požiarnej ochrany a požiarnou bezpečnosťou stavby.</w:t>
      </w:r>
    </w:p>
    <w:p w14:paraId="162BFA94" w14:textId="77777777" w:rsidR="00B41B6E" w:rsidRPr="00463260" w:rsidRDefault="00B41B6E" w:rsidP="00463260">
      <w:pPr>
        <w:spacing w:after="0"/>
        <w:jc w:val="both"/>
        <w:rPr>
          <w:b/>
          <w:bCs/>
          <w:color w:val="auto"/>
          <w:shd w:val="clear" w:color="auto" w:fill="FFFFFF"/>
        </w:rPr>
      </w:pPr>
    </w:p>
    <w:p w14:paraId="3038B318" w14:textId="1D617133" w:rsidR="00B41B6E" w:rsidRPr="00463260" w:rsidRDefault="00B41B6E" w:rsidP="00463260">
      <w:pPr>
        <w:spacing w:after="0"/>
        <w:jc w:val="both"/>
        <w:rPr>
          <w:b/>
          <w:bCs/>
          <w:color w:val="auto"/>
          <w:shd w:val="clear" w:color="auto" w:fill="FFFFFF"/>
        </w:rPr>
      </w:pPr>
      <w:r w:rsidRPr="00463260">
        <w:rPr>
          <w:b/>
          <w:bCs/>
          <w:color w:val="auto"/>
          <w:shd w:val="clear" w:color="auto" w:fill="FFFFFF"/>
        </w:rPr>
        <w:t>Otázka č. 717</w:t>
      </w:r>
    </w:p>
    <w:p w14:paraId="3E407BA2" w14:textId="3D5E2991" w:rsidR="00D25BCD" w:rsidRPr="00463260" w:rsidRDefault="00D25BCD" w:rsidP="00463260">
      <w:pPr>
        <w:spacing w:after="0"/>
        <w:jc w:val="both"/>
        <w:rPr>
          <w:b/>
          <w:bCs/>
          <w:color w:val="auto"/>
          <w:shd w:val="clear" w:color="auto" w:fill="FFFFFF"/>
        </w:rPr>
      </w:pPr>
      <w:r w:rsidRPr="00463260">
        <w:rPr>
          <w:color w:val="auto"/>
          <w:shd w:val="clear" w:color="auto" w:fill="FFFFFF"/>
        </w:rPr>
        <w:t xml:space="preserve">Sú jednotlivé časti technologických celkov </w:t>
      </w:r>
      <w:proofErr w:type="spellStart"/>
      <w:r w:rsidRPr="00463260">
        <w:rPr>
          <w:color w:val="auto"/>
          <w:shd w:val="clear" w:color="auto" w:fill="FFFFFF"/>
        </w:rPr>
        <w:t>profesne</w:t>
      </w:r>
      <w:proofErr w:type="spellEnd"/>
      <w:r w:rsidRPr="00463260">
        <w:rPr>
          <w:color w:val="auto"/>
          <w:shd w:val="clear" w:color="auto" w:fill="FFFFFF"/>
        </w:rPr>
        <w:t xml:space="preserve"> prepojené, je toto prepojenie súčasťou výkazov výmer súvisiacich profesií?</w:t>
      </w:r>
    </w:p>
    <w:p w14:paraId="0A3B6375" w14:textId="77777777" w:rsidR="00B41B6E" w:rsidRPr="00463260" w:rsidRDefault="00B41B6E" w:rsidP="00463260">
      <w:pPr>
        <w:spacing w:after="0"/>
        <w:jc w:val="both"/>
        <w:rPr>
          <w:color w:val="auto"/>
          <w:shd w:val="clear" w:color="auto" w:fill="FFFFFF"/>
        </w:rPr>
      </w:pPr>
    </w:p>
    <w:p w14:paraId="23633AC6" w14:textId="606D6BBA" w:rsidR="00B41B6E" w:rsidRPr="00463260" w:rsidRDefault="00B41B6E" w:rsidP="00463260">
      <w:pPr>
        <w:spacing w:after="0"/>
        <w:jc w:val="both"/>
        <w:rPr>
          <w:b/>
          <w:bCs/>
          <w:color w:val="auto"/>
          <w:shd w:val="clear" w:color="auto" w:fill="FFFFFF"/>
        </w:rPr>
      </w:pPr>
      <w:r w:rsidRPr="00463260">
        <w:rPr>
          <w:b/>
          <w:bCs/>
          <w:color w:val="auto"/>
          <w:shd w:val="clear" w:color="auto" w:fill="FFFFFF"/>
        </w:rPr>
        <w:t>Odpoveď č. 717</w:t>
      </w:r>
    </w:p>
    <w:p w14:paraId="60CAA66B" w14:textId="2322CA6D" w:rsidR="004A60A8" w:rsidRPr="00463260" w:rsidRDefault="004A60A8" w:rsidP="00463260">
      <w:pPr>
        <w:spacing w:after="0"/>
        <w:jc w:val="both"/>
        <w:rPr>
          <w:b/>
          <w:bCs/>
          <w:color w:val="auto"/>
          <w:shd w:val="clear" w:color="auto" w:fill="FFFFFF"/>
        </w:rPr>
      </w:pPr>
      <w:r w:rsidRPr="00463260">
        <w:rPr>
          <w:color w:val="auto"/>
          <w:shd w:val="clear" w:color="auto" w:fill="FFFFFF"/>
        </w:rPr>
        <w:t>Projektová dokumentácia technologických celkov je riešená ako súčasť celej stavby a je prerokovaná a zosúladená s ostatnými časťami.</w:t>
      </w:r>
    </w:p>
    <w:p w14:paraId="30D28B68" w14:textId="77777777" w:rsidR="00B41B6E" w:rsidRPr="00463260" w:rsidRDefault="00B41B6E" w:rsidP="00463260">
      <w:pPr>
        <w:spacing w:after="0"/>
        <w:jc w:val="both"/>
        <w:rPr>
          <w:b/>
          <w:bCs/>
          <w:color w:val="auto"/>
          <w:shd w:val="clear" w:color="auto" w:fill="FFFFFF"/>
        </w:rPr>
      </w:pPr>
    </w:p>
    <w:p w14:paraId="183AE794" w14:textId="7317AB19" w:rsidR="00B41B6E" w:rsidRPr="00463260" w:rsidRDefault="00B41B6E" w:rsidP="00463260">
      <w:pPr>
        <w:spacing w:after="0"/>
        <w:jc w:val="both"/>
        <w:rPr>
          <w:b/>
          <w:bCs/>
          <w:color w:val="auto"/>
          <w:shd w:val="clear" w:color="auto" w:fill="FFFFFF"/>
        </w:rPr>
      </w:pPr>
      <w:r w:rsidRPr="00463260">
        <w:rPr>
          <w:b/>
          <w:bCs/>
          <w:color w:val="auto"/>
          <w:shd w:val="clear" w:color="auto" w:fill="FFFFFF"/>
        </w:rPr>
        <w:t>Otázka č. 718</w:t>
      </w:r>
    </w:p>
    <w:p w14:paraId="6E0BDD62" w14:textId="42F6A073" w:rsidR="00D25BCD" w:rsidRPr="00463260" w:rsidRDefault="00D25BCD" w:rsidP="00463260">
      <w:pPr>
        <w:spacing w:after="0"/>
        <w:jc w:val="both"/>
        <w:rPr>
          <w:b/>
          <w:bCs/>
          <w:color w:val="auto"/>
          <w:shd w:val="clear" w:color="auto" w:fill="FFFFFF"/>
        </w:rPr>
      </w:pPr>
      <w:r w:rsidRPr="00463260">
        <w:rPr>
          <w:color w:val="auto"/>
          <w:shd w:val="clear" w:color="auto" w:fill="FFFFFF"/>
        </w:rPr>
        <w:t>Sú vo výkaze výmer všetky nevyhnutné materiály a práce súvisiace s danou konštrukciou a požadovaným stupňom dokončenosti?</w:t>
      </w:r>
    </w:p>
    <w:p w14:paraId="26D2E798" w14:textId="77777777" w:rsidR="00B41B6E" w:rsidRPr="00463260" w:rsidRDefault="00B41B6E" w:rsidP="00463260">
      <w:pPr>
        <w:spacing w:after="0"/>
        <w:jc w:val="both"/>
        <w:rPr>
          <w:color w:val="auto"/>
          <w:shd w:val="clear" w:color="auto" w:fill="FFFFFF"/>
        </w:rPr>
      </w:pPr>
    </w:p>
    <w:p w14:paraId="040B68FF" w14:textId="0A762F07" w:rsidR="00B41B6E" w:rsidRPr="00463260" w:rsidRDefault="00B41B6E" w:rsidP="00463260">
      <w:pPr>
        <w:spacing w:after="0"/>
        <w:jc w:val="both"/>
        <w:rPr>
          <w:b/>
          <w:bCs/>
          <w:color w:val="auto"/>
          <w:shd w:val="clear" w:color="auto" w:fill="FFFFFF"/>
        </w:rPr>
      </w:pPr>
      <w:r w:rsidRPr="00463260">
        <w:rPr>
          <w:b/>
          <w:bCs/>
          <w:color w:val="auto"/>
          <w:shd w:val="clear" w:color="auto" w:fill="FFFFFF"/>
        </w:rPr>
        <w:t>Odpoveď č. 718</w:t>
      </w:r>
    </w:p>
    <w:p w14:paraId="3EBDDCF1" w14:textId="77777777" w:rsidR="004A60A8" w:rsidRPr="00463260" w:rsidRDefault="004A60A8" w:rsidP="00463260">
      <w:pPr>
        <w:spacing w:after="0"/>
        <w:jc w:val="both"/>
        <w:rPr>
          <w:color w:val="auto"/>
          <w:shd w:val="clear" w:color="auto" w:fill="FFFFFF"/>
        </w:rPr>
      </w:pPr>
      <w:r w:rsidRPr="00463260">
        <w:rPr>
          <w:color w:val="auto"/>
          <w:shd w:val="clear" w:color="auto" w:fill="FFFFFF"/>
        </w:rPr>
        <w:t>Výkaz výmer bol vypracovaný projektantom podľa projektovej dokumentácie v dobrej viere tak, aby obsahoval všetko pre riadne zhotovenie diela v rozsahu požadovanom verejným obstarávateľom vo verejnom obstarávaní. Týka sa to aj vykázania všetkých nevyhnutných prác a materiálov. V prípade zistenia nezrovnalosti môže záujemca v priebehu verejného obstarávania požiadať o vysvetlenie.</w:t>
      </w:r>
    </w:p>
    <w:p w14:paraId="518C1654" w14:textId="77777777" w:rsidR="004A60A8" w:rsidRPr="00463260" w:rsidRDefault="004A60A8" w:rsidP="00463260">
      <w:pPr>
        <w:spacing w:after="0"/>
        <w:jc w:val="both"/>
        <w:rPr>
          <w:color w:val="auto"/>
          <w:shd w:val="clear" w:color="auto" w:fill="FFFFFF"/>
        </w:rPr>
      </w:pPr>
    </w:p>
    <w:p w14:paraId="3AC402D2" w14:textId="14D1D95A" w:rsidR="00B41B6E" w:rsidRPr="00463260" w:rsidRDefault="00B41B6E" w:rsidP="00463260">
      <w:pPr>
        <w:spacing w:after="0"/>
        <w:jc w:val="both"/>
        <w:rPr>
          <w:color w:val="auto"/>
          <w:shd w:val="clear" w:color="auto" w:fill="FFFFFF"/>
        </w:rPr>
      </w:pPr>
      <w:r w:rsidRPr="00463260">
        <w:rPr>
          <w:b/>
          <w:bCs/>
          <w:color w:val="auto"/>
          <w:shd w:val="clear" w:color="auto" w:fill="FFFFFF"/>
        </w:rPr>
        <w:t>Otázka č. 719</w:t>
      </w:r>
    </w:p>
    <w:p w14:paraId="203B2494" w14:textId="06417D0B" w:rsidR="00D25BCD" w:rsidRPr="00463260" w:rsidRDefault="00D25BCD" w:rsidP="00463260">
      <w:pPr>
        <w:spacing w:after="0"/>
        <w:jc w:val="both"/>
        <w:rPr>
          <w:b/>
          <w:bCs/>
          <w:color w:val="auto"/>
          <w:shd w:val="clear" w:color="auto" w:fill="FFFFFF"/>
        </w:rPr>
      </w:pPr>
      <w:r w:rsidRPr="00463260">
        <w:rPr>
          <w:color w:val="auto"/>
          <w:shd w:val="clear" w:color="auto" w:fill="FFFFFF"/>
        </w:rPr>
        <w:t>Sú vo výkaze výmer zachytené všetky demontáže a spätné montáže konštrukcií?</w:t>
      </w:r>
    </w:p>
    <w:p w14:paraId="0CAD1100" w14:textId="6A14848F" w:rsidR="00B41B6E" w:rsidRPr="00463260" w:rsidRDefault="00B41B6E" w:rsidP="00463260">
      <w:pPr>
        <w:spacing w:after="0"/>
        <w:jc w:val="both"/>
        <w:rPr>
          <w:color w:val="auto"/>
          <w:shd w:val="clear" w:color="auto" w:fill="FFFFFF"/>
        </w:rPr>
      </w:pPr>
    </w:p>
    <w:p w14:paraId="302E58F0" w14:textId="77777777" w:rsidR="0081420B" w:rsidRPr="00463260" w:rsidRDefault="0081420B" w:rsidP="00463260">
      <w:pPr>
        <w:spacing w:after="0"/>
        <w:jc w:val="both"/>
        <w:rPr>
          <w:color w:val="auto"/>
          <w:shd w:val="clear" w:color="auto" w:fill="FFFFFF"/>
        </w:rPr>
      </w:pPr>
    </w:p>
    <w:p w14:paraId="6671F740" w14:textId="38ED35B2" w:rsidR="00B41B6E" w:rsidRPr="00463260" w:rsidRDefault="00B41B6E" w:rsidP="00463260">
      <w:pPr>
        <w:spacing w:after="0"/>
        <w:jc w:val="both"/>
        <w:rPr>
          <w:b/>
          <w:bCs/>
          <w:color w:val="auto"/>
          <w:shd w:val="clear" w:color="auto" w:fill="FFFFFF"/>
        </w:rPr>
      </w:pPr>
      <w:r w:rsidRPr="00463260">
        <w:rPr>
          <w:b/>
          <w:bCs/>
          <w:color w:val="auto"/>
          <w:shd w:val="clear" w:color="auto" w:fill="FFFFFF"/>
        </w:rPr>
        <w:lastRenderedPageBreak/>
        <w:t>Odpoveď č. 719</w:t>
      </w:r>
    </w:p>
    <w:p w14:paraId="3D2752AD" w14:textId="7320D9B6" w:rsidR="00B41B6E" w:rsidRPr="00463260" w:rsidRDefault="00D37EBB" w:rsidP="00463260">
      <w:pPr>
        <w:spacing w:after="0"/>
        <w:jc w:val="both"/>
        <w:rPr>
          <w:color w:val="auto"/>
          <w:shd w:val="clear" w:color="auto" w:fill="FFFFFF"/>
        </w:rPr>
      </w:pPr>
      <w:r w:rsidRPr="00463260">
        <w:rPr>
          <w:color w:val="auto"/>
          <w:shd w:val="clear" w:color="auto" w:fill="FFFFFF"/>
        </w:rPr>
        <w:t>Výkaz výmer bol vypracovaný projektantom podľa projektovej dokumentácie v dobrej viere tak, aby obsahoval všetko pre riadne zhotovenie diela v rozsahu požadovanom verejným obstarávateľom vo verejnom obstarávaní. Týka sa to aj vykázania všetkých demontáží a spätných montáží konštrukcií. V prípade zistenia nezrovnalosti môže záujemca v priebehu verejného obstarávania požiadať o vysvetlenie.</w:t>
      </w:r>
    </w:p>
    <w:p w14:paraId="6AFA87F1" w14:textId="77777777" w:rsidR="0081420B" w:rsidRPr="00463260" w:rsidRDefault="0081420B" w:rsidP="00463260">
      <w:pPr>
        <w:spacing w:after="0"/>
        <w:jc w:val="both"/>
        <w:rPr>
          <w:b/>
          <w:bCs/>
          <w:color w:val="auto"/>
          <w:shd w:val="clear" w:color="auto" w:fill="FFFFFF"/>
        </w:rPr>
      </w:pPr>
    </w:p>
    <w:p w14:paraId="289B9D6D" w14:textId="7D16B3BE" w:rsidR="00B41B6E" w:rsidRPr="00463260" w:rsidRDefault="00B41B6E" w:rsidP="00463260">
      <w:pPr>
        <w:spacing w:after="0"/>
        <w:jc w:val="both"/>
        <w:rPr>
          <w:b/>
          <w:bCs/>
          <w:color w:val="auto"/>
          <w:shd w:val="clear" w:color="auto" w:fill="FFFFFF"/>
        </w:rPr>
      </w:pPr>
      <w:r w:rsidRPr="00463260">
        <w:rPr>
          <w:b/>
          <w:bCs/>
          <w:color w:val="auto"/>
          <w:shd w:val="clear" w:color="auto" w:fill="FFFFFF"/>
        </w:rPr>
        <w:t>Otázka č. 720</w:t>
      </w:r>
    </w:p>
    <w:p w14:paraId="785664A2" w14:textId="24914B7A" w:rsidR="00D25BCD" w:rsidRPr="00463260" w:rsidRDefault="00D25BCD" w:rsidP="00463260">
      <w:pPr>
        <w:spacing w:after="0"/>
        <w:jc w:val="both"/>
        <w:rPr>
          <w:b/>
          <w:bCs/>
          <w:color w:val="auto"/>
          <w:shd w:val="clear" w:color="auto" w:fill="FFFFFF"/>
        </w:rPr>
      </w:pPr>
      <w:r w:rsidRPr="00463260">
        <w:rPr>
          <w:color w:val="auto"/>
          <w:shd w:val="clear" w:color="auto" w:fill="FFFFFF"/>
        </w:rPr>
        <w:t>Sú množstvá, druhy a typy materiálov uvedené v PD a vo výkaze, výmer v súlade so statickým posúdením stavby s PD statiky?</w:t>
      </w:r>
    </w:p>
    <w:p w14:paraId="74F32B9F" w14:textId="77777777" w:rsidR="00B41B6E" w:rsidRPr="00463260" w:rsidRDefault="00B41B6E" w:rsidP="00463260">
      <w:pPr>
        <w:spacing w:after="0"/>
        <w:jc w:val="both"/>
        <w:rPr>
          <w:color w:val="auto"/>
          <w:shd w:val="clear" w:color="auto" w:fill="FFFFFF"/>
        </w:rPr>
      </w:pPr>
    </w:p>
    <w:p w14:paraId="2FDD687A" w14:textId="614D6B1A" w:rsidR="00B41B6E" w:rsidRPr="00463260" w:rsidRDefault="00B41B6E" w:rsidP="00463260">
      <w:pPr>
        <w:spacing w:after="0"/>
        <w:jc w:val="both"/>
        <w:rPr>
          <w:b/>
          <w:bCs/>
          <w:color w:val="auto"/>
          <w:shd w:val="clear" w:color="auto" w:fill="FFFFFF"/>
        </w:rPr>
      </w:pPr>
      <w:r w:rsidRPr="00463260">
        <w:rPr>
          <w:b/>
          <w:bCs/>
          <w:color w:val="auto"/>
          <w:shd w:val="clear" w:color="auto" w:fill="FFFFFF"/>
        </w:rPr>
        <w:t>Odpoveď č. 720</w:t>
      </w:r>
    </w:p>
    <w:p w14:paraId="7212C060" w14:textId="31472C33" w:rsidR="00D37EBB" w:rsidRPr="00463260" w:rsidRDefault="00D37EBB" w:rsidP="00463260">
      <w:pPr>
        <w:spacing w:after="0"/>
        <w:jc w:val="both"/>
        <w:rPr>
          <w:b/>
          <w:bCs/>
          <w:color w:val="auto"/>
          <w:shd w:val="clear" w:color="auto" w:fill="FFFFFF"/>
        </w:rPr>
      </w:pPr>
      <w:r w:rsidRPr="00463260">
        <w:rPr>
          <w:color w:val="auto"/>
          <w:shd w:val="clear" w:color="auto" w:fill="FFFFFF"/>
        </w:rPr>
        <w:t>V projektovej dokumentácii sú všetky prvky, ktoré si vyžadujú statický výpočet navrhnuté, posúdené a vo Výkaze výmer vykázané.</w:t>
      </w:r>
    </w:p>
    <w:p w14:paraId="5482F3B5" w14:textId="3ECC4FBB" w:rsidR="004D5933" w:rsidRPr="00463260" w:rsidRDefault="004D5933" w:rsidP="00463260">
      <w:pPr>
        <w:spacing w:after="0"/>
        <w:jc w:val="both"/>
        <w:rPr>
          <w:b/>
          <w:bCs/>
          <w:color w:val="auto"/>
          <w:shd w:val="clear" w:color="auto" w:fill="FFFFFF"/>
        </w:rPr>
      </w:pPr>
    </w:p>
    <w:p w14:paraId="1CDB0A22" w14:textId="039B08A6" w:rsidR="004D5933" w:rsidRPr="00463260" w:rsidRDefault="004D5933" w:rsidP="00463260">
      <w:pPr>
        <w:spacing w:after="0"/>
        <w:jc w:val="both"/>
        <w:rPr>
          <w:b/>
          <w:bCs/>
          <w:color w:val="auto"/>
          <w:shd w:val="clear" w:color="auto" w:fill="FFFFFF"/>
        </w:rPr>
      </w:pPr>
      <w:r w:rsidRPr="00463260">
        <w:rPr>
          <w:b/>
          <w:bCs/>
          <w:color w:val="auto"/>
          <w:shd w:val="clear" w:color="auto" w:fill="FFFFFF"/>
        </w:rPr>
        <w:t>Otázka č. 721</w:t>
      </w:r>
    </w:p>
    <w:p w14:paraId="6DA78166" w14:textId="127762FE" w:rsidR="00D25BCD" w:rsidRPr="00463260" w:rsidRDefault="00D25BCD" w:rsidP="00463260">
      <w:pPr>
        <w:spacing w:after="0"/>
        <w:jc w:val="both"/>
        <w:rPr>
          <w:b/>
          <w:bCs/>
          <w:color w:val="auto"/>
          <w:shd w:val="clear" w:color="auto" w:fill="FFFFFF"/>
        </w:rPr>
      </w:pPr>
      <w:r w:rsidRPr="00463260">
        <w:rPr>
          <w:color w:val="auto"/>
          <w:shd w:val="clear" w:color="auto" w:fill="FFFFFF"/>
        </w:rPr>
        <w:t>Žiadame budúceho objednávateľa (verejného obstarávateľa), aby jednoznačne definoval ako osoby budúceho objednávateľa, s oprávnením vstupu na stavenisko a osoby zodpovedné za komunikáciu s budúcim zhotoviteľom</w:t>
      </w:r>
      <w:r w:rsidR="00D37EBB" w:rsidRPr="00463260">
        <w:rPr>
          <w:color w:val="auto"/>
          <w:shd w:val="clear" w:color="auto" w:fill="FFFFFF"/>
        </w:rPr>
        <w:t>.</w:t>
      </w:r>
    </w:p>
    <w:p w14:paraId="1A208788" w14:textId="77777777" w:rsidR="004D5933" w:rsidRPr="00463260" w:rsidRDefault="004D5933" w:rsidP="00463260">
      <w:pPr>
        <w:spacing w:after="0"/>
        <w:jc w:val="both"/>
        <w:rPr>
          <w:color w:val="auto"/>
          <w:shd w:val="clear" w:color="auto" w:fill="FFFFFF"/>
        </w:rPr>
      </w:pPr>
    </w:p>
    <w:p w14:paraId="6CFC2354" w14:textId="091D622C" w:rsidR="004D5933" w:rsidRPr="00463260" w:rsidRDefault="004D5933" w:rsidP="00463260">
      <w:pPr>
        <w:spacing w:after="0"/>
        <w:jc w:val="both"/>
        <w:rPr>
          <w:b/>
          <w:bCs/>
          <w:color w:val="auto"/>
          <w:shd w:val="clear" w:color="auto" w:fill="FFFFFF"/>
        </w:rPr>
      </w:pPr>
      <w:r w:rsidRPr="00463260">
        <w:rPr>
          <w:b/>
          <w:bCs/>
          <w:color w:val="auto"/>
          <w:shd w:val="clear" w:color="auto" w:fill="FFFFFF"/>
        </w:rPr>
        <w:t>Odpoveď č. 721</w:t>
      </w:r>
    </w:p>
    <w:p w14:paraId="474BF8CB" w14:textId="7782526D" w:rsidR="00D37EBB" w:rsidRPr="00463260" w:rsidRDefault="00D37EBB" w:rsidP="00463260">
      <w:pPr>
        <w:spacing w:after="0"/>
        <w:jc w:val="both"/>
        <w:rPr>
          <w:color w:val="auto"/>
          <w:shd w:val="clear" w:color="auto" w:fill="FFFFFF"/>
        </w:rPr>
      </w:pPr>
      <w:r w:rsidRPr="00463260">
        <w:rPr>
          <w:color w:val="auto"/>
          <w:shd w:val="clear" w:color="auto" w:fill="FFFFFF"/>
        </w:rPr>
        <w:t xml:space="preserve">Tieto osoby budú doplnené pred podpisom Zmluvy o dielo v závislosti od aktuálneho pracovného zaradenia zamestnancov verejného obstarávateľa.  </w:t>
      </w:r>
    </w:p>
    <w:p w14:paraId="1FE42CD4" w14:textId="77777777" w:rsidR="004D5933" w:rsidRPr="00463260" w:rsidRDefault="004D5933" w:rsidP="00463260">
      <w:pPr>
        <w:spacing w:after="0"/>
        <w:jc w:val="both"/>
        <w:rPr>
          <w:b/>
          <w:bCs/>
          <w:color w:val="auto"/>
          <w:shd w:val="clear" w:color="auto" w:fill="FFFFFF"/>
        </w:rPr>
      </w:pPr>
    </w:p>
    <w:p w14:paraId="0F98764B" w14:textId="24925BE2" w:rsidR="004D5933" w:rsidRPr="00463260" w:rsidRDefault="004D5933" w:rsidP="00463260">
      <w:pPr>
        <w:spacing w:after="0"/>
        <w:jc w:val="both"/>
        <w:rPr>
          <w:b/>
          <w:bCs/>
          <w:color w:val="auto"/>
          <w:shd w:val="clear" w:color="auto" w:fill="FFFFFF"/>
        </w:rPr>
      </w:pPr>
      <w:r w:rsidRPr="00463260">
        <w:rPr>
          <w:b/>
          <w:bCs/>
          <w:color w:val="auto"/>
          <w:shd w:val="clear" w:color="auto" w:fill="FFFFFF"/>
        </w:rPr>
        <w:t>Otázka č. 722</w:t>
      </w:r>
    </w:p>
    <w:p w14:paraId="1DDBA5E6" w14:textId="5DA11456" w:rsidR="00D25BCD" w:rsidRPr="00463260" w:rsidRDefault="00D25BCD" w:rsidP="00463260">
      <w:pPr>
        <w:spacing w:after="0"/>
        <w:jc w:val="both"/>
        <w:rPr>
          <w:b/>
          <w:bCs/>
          <w:color w:val="auto"/>
          <w:shd w:val="clear" w:color="auto" w:fill="FFFFFF"/>
        </w:rPr>
      </w:pPr>
      <w:r w:rsidRPr="00463260">
        <w:rPr>
          <w:color w:val="auto"/>
          <w:shd w:val="clear" w:color="auto" w:fill="FFFFFF"/>
        </w:rPr>
        <w:t>Žiadame objednávateľa (verejného obstarávateľa), aby jednoznačne definoval ako osobu oprávnenú za prípadnú zmenu zmluvných podmienok výhradne štatutárneho zástupcu budúceho objednávateľa.</w:t>
      </w:r>
    </w:p>
    <w:p w14:paraId="66FED457" w14:textId="77777777" w:rsidR="004D5933" w:rsidRPr="00463260" w:rsidRDefault="004D5933" w:rsidP="00463260">
      <w:pPr>
        <w:spacing w:after="0"/>
        <w:jc w:val="both"/>
        <w:rPr>
          <w:color w:val="auto"/>
          <w:shd w:val="clear" w:color="auto" w:fill="FFFFFF"/>
        </w:rPr>
      </w:pPr>
    </w:p>
    <w:p w14:paraId="5924F72E" w14:textId="07960116" w:rsidR="004D5933" w:rsidRPr="00463260" w:rsidRDefault="004D5933" w:rsidP="00463260">
      <w:pPr>
        <w:spacing w:after="0"/>
        <w:jc w:val="both"/>
        <w:rPr>
          <w:b/>
          <w:bCs/>
          <w:color w:val="auto"/>
          <w:shd w:val="clear" w:color="auto" w:fill="FFFFFF"/>
        </w:rPr>
      </w:pPr>
      <w:r w:rsidRPr="00463260">
        <w:rPr>
          <w:b/>
          <w:bCs/>
          <w:color w:val="auto"/>
          <w:shd w:val="clear" w:color="auto" w:fill="FFFFFF"/>
        </w:rPr>
        <w:t>Odpoveď č. 722</w:t>
      </w:r>
    </w:p>
    <w:p w14:paraId="20B4544E" w14:textId="13B8B295" w:rsidR="00D37EBB" w:rsidRPr="00463260" w:rsidRDefault="00D37EBB" w:rsidP="00463260">
      <w:pPr>
        <w:spacing w:after="0"/>
        <w:jc w:val="both"/>
        <w:rPr>
          <w:color w:val="auto"/>
          <w:shd w:val="clear" w:color="auto" w:fill="FFFFFF"/>
        </w:rPr>
      </w:pPr>
      <w:r w:rsidRPr="00463260">
        <w:rPr>
          <w:color w:val="auto"/>
          <w:shd w:val="clear" w:color="auto" w:fill="FFFFFF"/>
        </w:rPr>
        <w:t>K zmene zmluvných podmienok môže prísť len podpísaním dodatku k Zmluve o dielo. Dodatok za objednávateľa podpisuje štatutárny orgán, resp. ním splnomocnená osoba.</w:t>
      </w:r>
    </w:p>
    <w:p w14:paraId="7A2B76ED" w14:textId="77777777" w:rsidR="004D5933" w:rsidRPr="00463260" w:rsidRDefault="004D5933" w:rsidP="00463260">
      <w:pPr>
        <w:spacing w:after="0"/>
        <w:jc w:val="both"/>
        <w:rPr>
          <w:b/>
          <w:bCs/>
          <w:color w:val="auto"/>
          <w:shd w:val="clear" w:color="auto" w:fill="FFFFFF"/>
        </w:rPr>
      </w:pPr>
    </w:p>
    <w:p w14:paraId="707E4C6B" w14:textId="1EE32A7F" w:rsidR="004D5933" w:rsidRPr="00463260" w:rsidRDefault="004D5933" w:rsidP="00463260">
      <w:pPr>
        <w:spacing w:after="0"/>
        <w:jc w:val="both"/>
        <w:rPr>
          <w:b/>
          <w:bCs/>
          <w:color w:val="auto"/>
          <w:shd w:val="clear" w:color="auto" w:fill="FFFFFF"/>
        </w:rPr>
      </w:pPr>
      <w:r w:rsidRPr="00463260">
        <w:rPr>
          <w:b/>
          <w:bCs/>
          <w:color w:val="auto"/>
          <w:shd w:val="clear" w:color="auto" w:fill="FFFFFF"/>
        </w:rPr>
        <w:t>Otázka č. 723</w:t>
      </w:r>
    </w:p>
    <w:p w14:paraId="0BE214EB" w14:textId="3448815F" w:rsidR="00D25BCD" w:rsidRPr="00463260" w:rsidRDefault="00D25BCD" w:rsidP="00463260">
      <w:pPr>
        <w:spacing w:after="0"/>
        <w:jc w:val="both"/>
        <w:rPr>
          <w:b/>
          <w:bCs/>
          <w:color w:val="auto"/>
          <w:shd w:val="clear" w:color="auto" w:fill="FFFFFF"/>
        </w:rPr>
      </w:pPr>
      <w:r w:rsidRPr="00463260">
        <w:rPr>
          <w:color w:val="auto"/>
          <w:shd w:val="clear" w:color="auto" w:fill="FFFFFF"/>
        </w:rPr>
        <w:t>Je budúci objednávateľ (verejný obstarávateľ) stotožnený s navrhovaným riešením a je si vedomý, že nemôže počas realizácie diela meniť materiálové položky, technické riešenie oproti poskytnutej PD a výkazu, výmer?</w:t>
      </w:r>
    </w:p>
    <w:p w14:paraId="38469B7C" w14:textId="77777777" w:rsidR="004D5933" w:rsidRPr="00463260" w:rsidRDefault="004D5933" w:rsidP="00463260">
      <w:pPr>
        <w:spacing w:after="0"/>
        <w:jc w:val="both"/>
        <w:rPr>
          <w:color w:val="auto"/>
          <w:shd w:val="clear" w:color="auto" w:fill="FFFFFF"/>
        </w:rPr>
      </w:pPr>
    </w:p>
    <w:p w14:paraId="07C7AC35" w14:textId="0D81A0A7" w:rsidR="004D5933" w:rsidRPr="00463260" w:rsidRDefault="004D5933" w:rsidP="00463260">
      <w:pPr>
        <w:spacing w:after="0"/>
        <w:jc w:val="both"/>
        <w:rPr>
          <w:b/>
          <w:bCs/>
          <w:color w:val="auto"/>
          <w:shd w:val="clear" w:color="auto" w:fill="FFFFFF"/>
        </w:rPr>
      </w:pPr>
      <w:r w:rsidRPr="00463260">
        <w:rPr>
          <w:b/>
          <w:bCs/>
          <w:color w:val="auto"/>
          <w:shd w:val="clear" w:color="auto" w:fill="FFFFFF"/>
        </w:rPr>
        <w:t>Odpoveď č. 723</w:t>
      </w:r>
    </w:p>
    <w:p w14:paraId="40FCE95B" w14:textId="27D75629" w:rsidR="005B0D6F" w:rsidRPr="00463260" w:rsidRDefault="005B0D6F" w:rsidP="00463260">
      <w:pPr>
        <w:spacing w:after="0"/>
        <w:jc w:val="both"/>
        <w:rPr>
          <w:color w:val="auto"/>
          <w:shd w:val="clear" w:color="auto" w:fill="FFFFFF"/>
        </w:rPr>
      </w:pPr>
      <w:r w:rsidRPr="00463260">
        <w:rPr>
          <w:color w:val="auto"/>
          <w:shd w:val="clear" w:color="auto" w:fill="FFFFFF"/>
        </w:rPr>
        <w:t xml:space="preserve">Platí to, čo je uvedené v súťažných podkladoch a v ich prílohách. V prípade potreby zmien a úprav sa bude postupovať v súlade so zmluvnými podmienkami. </w:t>
      </w:r>
    </w:p>
    <w:p w14:paraId="12261DA9" w14:textId="77777777" w:rsidR="004D5933" w:rsidRPr="00463260" w:rsidRDefault="004D5933" w:rsidP="00463260">
      <w:pPr>
        <w:spacing w:after="0"/>
        <w:jc w:val="both"/>
        <w:rPr>
          <w:b/>
          <w:bCs/>
          <w:color w:val="auto"/>
          <w:shd w:val="clear" w:color="auto" w:fill="FFFFFF"/>
        </w:rPr>
      </w:pPr>
    </w:p>
    <w:p w14:paraId="5B4C9CE8" w14:textId="2FA97824" w:rsidR="004D5933" w:rsidRPr="00463260" w:rsidRDefault="004D5933" w:rsidP="00463260">
      <w:pPr>
        <w:spacing w:after="0"/>
        <w:jc w:val="both"/>
        <w:rPr>
          <w:b/>
          <w:bCs/>
          <w:color w:val="auto"/>
          <w:shd w:val="clear" w:color="auto" w:fill="FFFFFF"/>
        </w:rPr>
      </w:pPr>
      <w:r w:rsidRPr="00463260">
        <w:rPr>
          <w:b/>
          <w:bCs/>
          <w:color w:val="auto"/>
          <w:shd w:val="clear" w:color="auto" w:fill="FFFFFF"/>
        </w:rPr>
        <w:t>Otázka č. 724</w:t>
      </w:r>
    </w:p>
    <w:p w14:paraId="1372DBB7" w14:textId="0B1120DD" w:rsidR="00D25BCD" w:rsidRPr="00463260" w:rsidRDefault="00D25BCD" w:rsidP="00463260">
      <w:pPr>
        <w:spacing w:after="0"/>
        <w:jc w:val="both"/>
        <w:rPr>
          <w:b/>
          <w:bCs/>
          <w:color w:val="auto"/>
          <w:shd w:val="clear" w:color="auto" w:fill="FFFFFF"/>
        </w:rPr>
      </w:pPr>
      <w:r w:rsidRPr="00463260">
        <w:rPr>
          <w:color w:val="auto"/>
          <w:shd w:val="clear" w:color="auto" w:fill="FFFFFF"/>
        </w:rPr>
        <w:t>Pýtame sa, že v prípade, že je vydané stavebné povolenie na predmet zákazky, budúci objednávateľ (verejný obstarávateľ) premietol pripomienky zo stavebného konania od dotknutých orgánov štátnej správy a samosprávy do PD a výkazu výmer, ktoré poskytol uchádzačom?</w:t>
      </w:r>
    </w:p>
    <w:p w14:paraId="252C592F" w14:textId="77777777" w:rsidR="004D5933" w:rsidRPr="00463260" w:rsidRDefault="004D5933" w:rsidP="00463260">
      <w:pPr>
        <w:spacing w:after="0"/>
        <w:jc w:val="both"/>
        <w:rPr>
          <w:color w:val="auto"/>
          <w:shd w:val="clear" w:color="auto" w:fill="FFFFFF"/>
        </w:rPr>
      </w:pPr>
    </w:p>
    <w:p w14:paraId="40AB6FA2" w14:textId="30594E91" w:rsidR="004D5933" w:rsidRPr="00463260" w:rsidRDefault="004D5933" w:rsidP="00463260">
      <w:pPr>
        <w:spacing w:after="0"/>
        <w:jc w:val="both"/>
        <w:rPr>
          <w:b/>
          <w:bCs/>
          <w:color w:val="auto"/>
        </w:rPr>
      </w:pPr>
      <w:r w:rsidRPr="00463260">
        <w:rPr>
          <w:b/>
          <w:color w:val="auto"/>
          <w:shd w:val="clear" w:color="auto" w:fill="FFFFFF"/>
        </w:rPr>
        <w:lastRenderedPageBreak/>
        <w:t>Odpoveď č. 724</w:t>
      </w:r>
    </w:p>
    <w:p w14:paraId="31661EF1" w14:textId="30594E91" w:rsidR="004D5933" w:rsidRPr="00463260" w:rsidRDefault="025F13B3" w:rsidP="00463260">
      <w:pPr>
        <w:spacing w:after="0"/>
        <w:jc w:val="both"/>
        <w:rPr>
          <w:b/>
          <w:bCs/>
          <w:color w:val="auto"/>
          <w:shd w:val="clear" w:color="auto" w:fill="FFFFFF"/>
        </w:rPr>
      </w:pPr>
      <w:r w:rsidRPr="00463260">
        <w:rPr>
          <w:color w:val="auto"/>
        </w:rPr>
        <w:t>Platí to, čo je uvedené v súťažných podkladoch a v ich prílohách.</w:t>
      </w:r>
    </w:p>
    <w:p w14:paraId="35BDC63D" w14:textId="77777777" w:rsidR="004D5933" w:rsidRPr="00463260" w:rsidRDefault="004D5933" w:rsidP="00463260">
      <w:pPr>
        <w:spacing w:after="0"/>
        <w:jc w:val="both"/>
        <w:rPr>
          <w:b/>
          <w:bCs/>
          <w:color w:val="auto"/>
          <w:shd w:val="clear" w:color="auto" w:fill="FFFFFF"/>
        </w:rPr>
      </w:pPr>
    </w:p>
    <w:p w14:paraId="4C6ADEF6" w14:textId="3E1CC29E" w:rsidR="004D5933" w:rsidRPr="00463260" w:rsidRDefault="004D5933" w:rsidP="00463260">
      <w:pPr>
        <w:spacing w:after="0"/>
        <w:jc w:val="both"/>
        <w:rPr>
          <w:b/>
          <w:bCs/>
          <w:color w:val="auto"/>
          <w:shd w:val="clear" w:color="auto" w:fill="FFFFFF"/>
        </w:rPr>
      </w:pPr>
      <w:r w:rsidRPr="00463260">
        <w:rPr>
          <w:b/>
          <w:bCs/>
          <w:color w:val="auto"/>
          <w:shd w:val="clear" w:color="auto" w:fill="FFFFFF"/>
        </w:rPr>
        <w:t>Otázka č. 725</w:t>
      </w:r>
    </w:p>
    <w:p w14:paraId="7062F89E" w14:textId="2B267A14" w:rsidR="00D25BCD" w:rsidRPr="00463260" w:rsidRDefault="00D25BCD" w:rsidP="00463260">
      <w:pPr>
        <w:spacing w:after="0"/>
        <w:jc w:val="both"/>
        <w:rPr>
          <w:b/>
          <w:bCs/>
          <w:color w:val="auto"/>
          <w:shd w:val="clear" w:color="auto" w:fill="FFFFFF"/>
        </w:rPr>
      </w:pPr>
      <w:r w:rsidRPr="00463260">
        <w:rPr>
          <w:color w:val="auto"/>
          <w:shd w:val="clear" w:color="auto" w:fill="FFFFFF"/>
        </w:rPr>
        <w:t>Dovoľujeme si požiadať verejného obstarávateľa o odpoveď, či preskúmal pomery na budúcom stavenisku a či je možné stavenisko riadne odovzdať v zmysle § 43i Zákona č. 50/1976 Zb. t. j. Zákona o územnom plánovaní a stavebnom poriadku (stavebného zákona)?</w:t>
      </w:r>
    </w:p>
    <w:p w14:paraId="3AF8642D" w14:textId="77777777" w:rsidR="004D5933" w:rsidRPr="00463260" w:rsidRDefault="004D5933" w:rsidP="00463260">
      <w:pPr>
        <w:spacing w:after="0"/>
        <w:jc w:val="both"/>
        <w:rPr>
          <w:color w:val="auto"/>
          <w:shd w:val="clear" w:color="auto" w:fill="FFFFFF"/>
        </w:rPr>
      </w:pPr>
    </w:p>
    <w:p w14:paraId="6627DFE5" w14:textId="141A05DC" w:rsidR="004D5933" w:rsidRPr="00463260" w:rsidRDefault="004D5933" w:rsidP="00463260">
      <w:pPr>
        <w:spacing w:after="0"/>
        <w:jc w:val="both"/>
        <w:rPr>
          <w:b/>
          <w:bCs/>
          <w:color w:val="auto"/>
          <w:shd w:val="clear" w:color="auto" w:fill="FFFFFF"/>
        </w:rPr>
      </w:pPr>
      <w:r w:rsidRPr="00463260">
        <w:rPr>
          <w:b/>
          <w:bCs/>
          <w:color w:val="auto"/>
          <w:shd w:val="clear" w:color="auto" w:fill="FFFFFF"/>
        </w:rPr>
        <w:t>Odpoveď č. 725</w:t>
      </w:r>
    </w:p>
    <w:p w14:paraId="455F7D26" w14:textId="7B50E56E" w:rsidR="005B0D6F" w:rsidRPr="00463260" w:rsidRDefault="005B0D6F" w:rsidP="00463260">
      <w:pPr>
        <w:spacing w:after="0"/>
        <w:jc w:val="both"/>
        <w:rPr>
          <w:b/>
          <w:bCs/>
          <w:color w:val="auto"/>
          <w:shd w:val="clear" w:color="auto" w:fill="FFFFFF"/>
        </w:rPr>
      </w:pPr>
      <w:r w:rsidRPr="00463260">
        <w:rPr>
          <w:color w:val="auto"/>
          <w:shd w:val="clear" w:color="auto" w:fill="FFFFFF"/>
        </w:rPr>
        <w:t>Platí to, čo je uvedené v súťažných podkladoch a v ich prílohách.</w:t>
      </w:r>
    </w:p>
    <w:p w14:paraId="22C55452" w14:textId="77777777" w:rsidR="004D5933" w:rsidRPr="00463260" w:rsidRDefault="004D5933" w:rsidP="00463260">
      <w:pPr>
        <w:spacing w:after="0"/>
        <w:jc w:val="both"/>
        <w:rPr>
          <w:b/>
          <w:bCs/>
          <w:color w:val="auto"/>
          <w:shd w:val="clear" w:color="auto" w:fill="FFFFFF"/>
        </w:rPr>
      </w:pPr>
    </w:p>
    <w:p w14:paraId="0740987F" w14:textId="463BEE3A" w:rsidR="004D5933" w:rsidRPr="00463260" w:rsidRDefault="004D5933" w:rsidP="00463260">
      <w:pPr>
        <w:spacing w:after="0"/>
        <w:jc w:val="both"/>
        <w:rPr>
          <w:b/>
          <w:bCs/>
          <w:color w:val="auto"/>
          <w:shd w:val="clear" w:color="auto" w:fill="FFFFFF"/>
        </w:rPr>
      </w:pPr>
      <w:r w:rsidRPr="00463260">
        <w:rPr>
          <w:b/>
          <w:bCs/>
          <w:color w:val="auto"/>
          <w:shd w:val="clear" w:color="auto" w:fill="FFFFFF"/>
        </w:rPr>
        <w:t>Otázka č. 726</w:t>
      </w:r>
    </w:p>
    <w:p w14:paraId="5426F748" w14:textId="38BB24E8" w:rsidR="004D5933" w:rsidRPr="00463260" w:rsidRDefault="00D25BCD" w:rsidP="00463260">
      <w:pPr>
        <w:spacing w:after="0"/>
        <w:jc w:val="both"/>
        <w:rPr>
          <w:b/>
          <w:bCs/>
          <w:color w:val="auto"/>
          <w:shd w:val="clear" w:color="auto" w:fill="FFFFFF"/>
        </w:rPr>
      </w:pPr>
      <w:r w:rsidRPr="00463260">
        <w:rPr>
          <w:color w:val="auto"/>
          <w:shd w:val="clear" w:color="auto" w:fill="FFFFFF"/>
        </w:rPr>
        <w:t>Pýtame sa, či je objednávateľ</w:t>
      </w:r>
      <w:r w:rsidR="005B0D6F" w:rsidRPr="00463260">
        <w:rPr>
          <w:color w:val="auto"/>
          <w:shd w:val="clear" w:color="auto" w:fill="FFFFFF"/>
        </w:rPr>
        <w:t xml:space="preserve"> </w:t>
      </w:r>
      <w:r w:rsidRPr="00463260">
        <w:rPr>
          <w:color w:val="auto"/>
          <w:shd w:val="clear" w:color="auto" w:fill="FFFFFF"/>
        </w:rPr>
        <w:t>(verejný obstarávateľ) vedomý skutočnosti, že budúci zhotoviteľ nebude vykonávať zmeny v PD, ktoré budúci objednávateľ (verejný obstarávateľ) bude chcieť uskutočniť po prevzatí staveniska z dôvodu neoboznámenia sa s PD pred začatím verejného obstarávania?</w:t>
      </w:r>
    </w:p>
    <w:p w14:paraId="7F4348C7" w14:textId="77777777" w:rsidR="00CD5F79" w:rsidRPr="00463260" w:rsidRDefault="00CD5F79" w:rsidP="00463260">
      <w:pPr>
        <w:spacing w:after="0"/>
        <w:jc w:val="both"/>
        <w:rPr>
          <w:b/>
          <w:bCs/>
          <w:color w:val="auto"/>
          <w:shd w:val="clear" w:color="auto" w:fill="FFFFFF"/>
        </w:rPr>
      </w:pPr>
    </w:p>
    <w:p w14:paraId="75E9795E" w14:textId="4E4D1C4B" w:rsidR="004D5933" w:rsidRPr="00463260" w:rsidRDefault="004D5933" w:rsidP="00463260">
      <w:pPr>
        <w:spacing w:after="0"/>
        <w:jc w:val="both"/>
        <w:rPr>
          <w:b/>
          <w:bCs/>
          <w:color w:val="auto"/>
          <w:shd w:val="clear" w:color="auto" w:fill="FFFFFF"/>
        </w:rPr>
      </w:pPr>
      <w:r w:rsidRPr="00463260">
        <w:rPr>
          <w:b/>
          <w:bCs/>
          <w:color w:val="auto"/>
          <w:shd w:val="clear" w:color="auto" w:fill="FFFFFF"/>
        </w:rPr>
        <w:t>Odpoveď č. 726</w:t>
      </w:r>
    </w:p>
    <w:p w14:paraId="64FA3D0F" w14:textId="5891BAD4" w:rsidR="00F52496" w:rsidRPr="00463260" w:rsidRDefault="00F52496" w:rsidP="00463260">
      <w:pPr>
        <w:spacing w:after="0"/>
        <w:jc w:val="both"/>
        <w:rPr>
          <w:b/>
          <w:bCs/>
          <w:color w:val="auto"/>
          <w:shd w:val="clear" w:color="auto" w:fill="FFFFFF"/>
        </w:rPr>
      </w:pPr>
      <w:r w:rsidRPr="00463260">
        <w:rPr>
          <w:color w:val="auto"/>
          <w:shd w:val="clear" w:color="auto" w:fill="FFFFFF"/>
        </w:rPr>
        <w:t>Platí to, čo je uvedené v súťažných podkladoch a v ich prílohách.</w:t>
      </w:r>
    </w:p>
    <w:p w14:paraId="18E200CA" w14:textId="77777777" w:rsidR="004D5933" w:rsidRPr="00463260" w:rsidRDefault="004D5933" w:rsidP="00463260">
      <w:pPr>
        <w:spacing w:after="0"/>
        <w:jc w:val="both"/>
        <w:rPr>
          <w:b/>
          <w:bCs/>
          <w:color w:val="auto"/>
          <w:shd w:val="clear" w:color="auto" w:fill="FFFFFF"/>
        </w:rPr>
      </w:pPr>
    </w:p>
    <w:p w14:paraId="3144FFC1" w14:textId="38A0D0D8" w:rsidR="004D5933" w:rsidRPr="00463260" w:rsidRDefault="004D5933" w:rsidP="00463260">
      <w:pPr>
        <w:spacing w:after="0"/>
        <w:jc w:val="both"/>
        <w:rPr>
          <w:b/>
          <w:bCs/>
          <w:color w:val="auto"/>
          <w:shd w:val="clear" w:color="auto" w:fill="FFFFFF"/>
        </w:rPr>
      </w:pPr>
      <w:r w:rsidRPr="00463260">
        <w:rPr>
          <w:b/>
          <w:bCs/>
          <w:color w:val="auto"/>
          <w:shd w:val="clear" w:color="auto" w:fill="FFFFFF"/>
        </w:rPr>
        <w:t>Otázka č. 727</w:t>
      </w:r>
    </w:p>
    <w:p w14:paraId="0C78B042" w14:textId="55812892" w:rsidR="00D25BCD" w:rsidRPr="00463260" w:rsidRDefault="00D25BCD" w:rsidP="00463260">
      <w:pPr>
        <w:spacing w:after="0"/>
        <w:jc w:val="both"/>
        <w:rPr>
          <w:b/>
          <w:bCs/>
          <w:color w:val="auto"/>
          <w:shd w:val="clear" w:color="auto" w:fill="FFFFFF"/>
        </w:rPr>
      </w:pPr>
      <w:r w:rsidRPr="00463260">
        <w:rPr>
          <w:color w:val="auto"/>
          <w:shd w:val="clear" w:color="auto" w:fill="FFFFFF"/>
        </w:rPr>
        <w:t>Pýtame sa, či má budúci objednávateľ (verejný obstarávateľ) dostatočne naštudované zmluvné podmienky, ktoré poskytol a zaväzuje sa tieto počas realizácie dodržiavať?</w:t>
      </w:r>
    </w:p>
    <w:p w14:paraId="3F1455B2" w14:textId="77777777" w:rsidR="004D5933" w:rsidRPr="00463260" w:rsidRDefault="004D5933" w:rsidP="00463260">
      <w:pPr>
        <w:spacing w:after="0"/>
        <w:jc w:val="both"/>
        <w:rPr>
          <w:color w:val="auto"/>
          <w:shd w:val="clear" w:color="auto" w:fill="FFFFFF"/>
        </w:rPr>
      </w:pPr>
    </w:p>
    <w:p w14:paraId="0A286B8E" w14:textId="64BCB404" w:rsidR="004D5933" w:rsidRPr="00463260" w:rsidRDefault="004D5933" w:rsidP="00463260">
      <w:pPr>
        <w:spacing w:after="0"/>
        <w:jc w:val="both"/>
        <w:rPr>
          <w:b/>
          <w:bCs/>
          <w:color w:val="auto"/>
          <w:shd w:val="clear" w:color="auto" w:fill="FFFFFF"/>
        </w:rPr>
      </w:pPr>
      <w:r w:rsidRPr="00463260">
        <w:rPr>
          <w:b/>
          <w:bCs/>
          <w:color w:val="auto"/>
          <w:shd w:val="clear" w:color="auto" w:fill="FFFFFF"/>
        </w:rPr>
        <w:t>Odpoveď č. 727</w:t>
      </w:r>
    </w:p>
    <w:p w14:paraId="3652FCFB" w14:textId="22D5BC6C" w:rsidR="00F52496" w:rsidRPr="00463260" w:rsidRDefault="00F52496" w:rsidP="00463260">
      <w:pPr>
        <w:spacing w:after="0"/>
        <w:jc w:val="both"/>
        <w:rPr>
          <w:color w:val="auto"/>
          <w:shd w:val="clear" w:color="auto" w:fill="FFFFFF"/>
        </w:rPr>
      </w:pPr>
      <w:r w:rsidRPr="00463260">
        <w:rPr>
          <w:color w:val="auto"/>
          <w:shd w:val="clear" w:color="auto" w:fill="FFFFFF"/>
        </w:rPr>
        <w:t>Podpisom Zmluvy o dielo sa obe zmluvné strany zaväzujú dodržiavať zmluvné podmienky.</w:t>
      </w:r>
    </w:p>
    <w:p w14:paraId="4BB2CA8D" w14:textId="77777777" w:rsidR="004D5933" w:rsidRPr="00463260" w:rsidRDefault="004D5933" w:rsidP="00463260">
      <w:pPr>
        <w:spacing w:after="0"/>
        <w:jc w:val="both"/>
        <w:rPr>
          <w:b/>
          <w:bCs/>
          <w:color w:val="auto"/>
          <w:shd w:val="clear" w:color="auto" w:fill="FFFFFF"/>
        </w:rPr>
      </w:pPr>
    </w:p>
    <w:p w14:paraId="25116442" w14:textId="60D5D544" w:rsidR="004D5933" w:rsidRPr="00463260" w:rsidRDefault="004D5933" w:rsidP="00463260">
      <w:pPr>
        <w:spacing w:after="0"/>
        <w:jc w:val="both"/>
        <w:rPr>
          <w:b/>
          <w:bCs/>
          <w:color w:val="auto"/>
          <w:shd w:val="clear" w:color="auto" w:fill="FFFFFF"/>
        </w:rPr>
      </w:pPr>
      <w:r w:rsidRPr="00463260">
        <w:rPr>
          <w:b/>
          <w:bCs/>
          <w:color w:val="auto"/>
          <w:shd w:val="clear" w:color="auto" w:fill="FFFFFF"/>
        </w:rPr>
        <w:t>Otázka č. 728</w:t>
      </w:r>
    </w:p>
    <w:p w14:paraId="06637CEE" w14:textId="2B4425F5" w:rsidR="00D25BCD" w:rsidRPr="00463260" w:rsidRDefault="00D25BCD" w:rsidP="00463260">
      <w:pPr>
        <w:spacing w:after="0"/>
        <w:jc w:val="both"/>
        <w:rPr>
          <w:b/>
          <w:bCs/>
          <w:color w:val="auto"/>
          <w:shd w:val="clear" w:color="auto" w:fill="FFFFFF"/>
        </w:rPr>
      </w:pPr>
      <w:r w:rsidRPr="00463260">
        <w:rPr>
          <w:color w:val="auto"/>
          <w:shd w:val="clear" w:color="auto" w:fill="FFFFFF"/>
        </w:rPr>
        <w:t>Je na zodpovednosti budúceho zhotoviteľa realizovať dielo v zmysle PD a výkazu, výmer, ktoré verejný obstarávateľ</w:t>
      </w:r>
      <w:r w:rsidR="00F52496" w:rsidRPr="00463260">
        <w:rPr>
          <w:color w:val="auto"/>
          <w:shd w:val="clear" w:color="auto" w:fill="FFFFFF"/>
        </w:rPr>
        <w:t xml:space="preserve"> </w:t>
      </w:r>
      <w:r w:rsidRPr="00463260">
        <w:rPr>
          <w:color w:val="auto"/>
          <w:shd w:val="clear" w:color="auto" w:fill="FFFFFF"/>
        </w:rPr>
        <w:t>(budúci objednávateľ) poskytol uchádzačom. Pýtame sa, či budúci objednávateľ</w:t>
      </w:r>
      <w:r w:rsidR="00F52496" w:rsidRPr="00463260">
        <w:rPr>
          <w:color w:val="auto"/>
          <w:shd w:val="clear" w:color="auto" w:fill="FFFFFF"/>
        </w:rPr>
        <w:t xml:space="preserve"> </w:t>
      </w:r>
      <w:r w:rsidRPr="00463260">
        <w:rPr>
          <w:color w:val="auto"/>
          <w:shd w:val="clear" w:color="auto" w:fill="FFFFFF"/>
        </w:rPr>
        <w:t>(verejný obstarávateľ) si je vedomý, že v prípade chýb v PD a výkaze výmer, ktorú poskytol uchádzačom, ktoré budú počas kolaudačného konania vytknuté ako vady a nedostatky, brániace vydaniu kolaudačného rozhodnutia a neboli spôsobené realizáciou budúceho zhotoviteľa, je plne na jeho zodpovednosti?</w:t>
      </w:r>
    </w:p>
    <w:p w14:paraId="273FF412" w14:textId="77777777" w:rsidR="004D5933" w:rsidRPr="00463260" w:rsidRDefault="004D5933" w:rsidP="00463260">
      <w:pPr>
        <w:spacing w:after="0"/>
        <w:jc w:val="both"/>
        <w:rPr>
          <w:color w:val="auto"/>
          <w:shd w:val="clear" w:color="auto" w:fill="FFFFFF"/>
        </w:rPr>
      </w:pPr>
    </w:p>
    <w:p w14:paraId="5B8323F0" w14:textId="7F971E9C" w:rsidR="004D5933" w:rsidRPr="00463260" w:rsidRDefault="004D5933" w:rsidP="00463260">
      <w:pPr>
        <w:spacing w:after="0"/>
        <w:jc w:val="both"/>
        <w:rPr>
          <w:b/>
          <w:bCs/>
          <w:color w:val="auto"/>
          <w:shd w:val="clear" w:color="auto" w:fill="FFFFFF"/>
        </w:rPr>
      </w:pPr>
      <w:r w:rsidRPr="00463260">
        <w:rPr>
          <w:b/>
          <w:bCs/>
          <w:color w:val="auto"/>
          <w:shd w:val="clear" w:color="auto" w:fill="FFFFFF"/>
        </w:rPr>
        <w:t>Odpoveď č. 728</w:t>
      </w:r>
    </w:p>
    <w:p w14:paraId="637E3171" w14:textId="3CC625E4" w:rsidR="00F52496" w:rsidRPr="00463260" w:rsidRDefault="00F52496" w:rsidP="00463260">
      <w:pPr>
        <w:spacing w:after="0"/>
        <w:jc w:val="both"/>
        <w:rPr>
          <w:b/>
          <w:bCs/>
          <w:color w:val="auto"/>
          <w:shd w:val="clear" w:color="auto" w:fill="FFFFFF"/>
        </w:rPr>
      </w:pPr>
      <w:r w:rsidRPr="00463260">
        <w:rPr>
          <w:color w:val="auto"/>
          <w:shd w:val="clear" w:color="auto" w:fill="FFFFFF"/>
        </w:rPr>
        <w:t>Platí to, čo je uvedené v súťažných podkladoch a v ich prílohách.</w:t>
      </w:r>
    </w:p>
    <w:p w14:paraId="5106A061" w14:textId="77777777" w:rsidR="004D5933" w:rsidRPr="00463260" w:rsidRDefault="004D5933" w:rsidP="00463260">
      <w:pPr>
        <w:spacing w:after="0"/>
        <w:jc w:val="both"/>
        <w:rPr>
          <w:b/>
          <w:bCs/>
          <w:color w:val="auto"/>
          <w:shd w:val="clear" w:color="auto" w:fill="FFFFFF"/>
        </w:rPr>
      </w:pPr>
    </w:p>
    <w:p w14:paraId="06437C30" w14:textId="18900147" w:rsidR="004D5933" w:rsidRPr="00463260" w:rsidRDefault="004D5933" w:rsidP="00463260">
      <w:pPr>
        <w:spacing w:after="0"/>
        <w:jc w:val="both"/>
        <w:rPr>
          <w:b/>
          <w:bCs/>
          <w:color w:val="auto"/>
          <w:shd w:val="clear" w:color="auto" w:fill="FFFFFF"/>
        </w:rPr>
      </w:pPr>
      <w:r w:rsidRPr="00463260">
        <w:rPr>
          <w:b/>
          <w:bCs/>
          <w:color w:val="auto"/>
          <w:shd w:val="clear" w:color="auto" w:fill="FFFFFF"/>
        </w:rPr>
        <w:t>Otázka č. 729</w:t>
      </w:r>
    </w:p>
    <w:p w14:paraId="678DB10B" w14:textId="270F3660" w:rsidR="00D25BCD" w:rsidRPr="00463260" w:rsidRDefault="00D25BCD" w:rsidP="00463260">
      <w:pPr>
        <w:spacing w:after="0"/>
        <w:jc w:val="both"/>
        <w:rPr>
          <w:b/>
          <w:bCs/>
          <w:color w:val="auto"/>
          <w:shd w:val="clear" w:color="auto" w:fill="FFFFFF"/>
        </w:rPr>
      </w:pPr>
      <w:r w:rsidRPr="00463260">
        <w:rPr>
          <w:color w:val="auto"/>
          <w:shd w:val="clear" w:color="auto" w:fill="FFFFFF"/>
        </w:rPr>
        <w:t>Žiadame verejného obstarávateľa o potvrdenie, že kontaktná osoba zodpovedná za proces verejného obstarávania má oprávnenie zo strany verejného obstarávateľa na zodpovedania hore uvedených otázok, a že verejný obstarávateľ (budúci objednávateľ) si je vedomý, že je viazaný takýmito odpoveďami počas realizácie diela.</w:t>
      </w:r>
    </w:p>
    <w:p w14:paraId="65FFF3D5" w14:textId="77777777" w:rsidR="004D5933" w:rsidRPr="00463260" w:rsidRDefault="004D5933" w:rsidP="00463260">
      <w:pPr>
        <w:spacing w:after="0"/>
        <w:jc w:val="both"/>
        <w:rPr>
          <w:color w:val="auto"/>
          <w:shd w:val="clear" w:color="auto" w:fill="FFFFFF"/>
        </w:rPr>
      </w:pPr>
    </w:p>
    <w:p w14:paraId="273A2DA3" w14:textId="18A86DE1" w:rsidR="004D5933" w:rsidRPr="00463260" w:rsidRDefault="004D5933" w:rsidP="00463260">
      <w:pPr>
        <w:spacing w:after="0"/>
        <w:jc w:val="both"/>
        <w:rPr>
          <w:b/>
          <w:bCs/>
          <w:color w:val="auto"/>
          <w:shd w:val="clear" w:color="auto" w:fill="FFFFFF"/>
        </w:rPr>
      </w:pPr>
      <w:r w:rsidRPr="00463260">
        <w:rPr>
          <w:b/>
          <w:bCs/>
          <w:color w:val="auto"/>
          <w:shd w:val="clear" w:color="auto" w:fill="FFFFFF"/>
        </w:rPr>
        <w:t>Odpoveď č. 729</w:t>
      </w:r>
    </w:p>
    <w:p w14:paraId="108C003F" w14:textId="54C9856F" w:rsidR="00F52496" w:rsidRPr="00463260" w:rsidRDefault="00F52496" w:rsidP="00463260">
      <w:pPr>
        <w:spacing w:after="0"/>
        <w:jc w:val="both"/>
        <w:rPr>
          <w:color w:val="auto"/>
          <w:shd w:val="clear" w:color="auto" w:fill="FFFFFF"/>
        </w:rPr>
      </w:pPr>
      <w:r w:rsidRPr="00463260">
        <w:rPr>
          <w:color w:val="auto"/>
          <w:shd w:val="clear" w:color="auto" w:fill="FFFFFF"/>
        </w:rPr>
        <w:t>Áno.</w:t>
      </w:r>
    </w:p>
    <w:p w14:paraId="7DF59855" w14:textId="283E1593" w:rsidR="004D5933" w:rsidRPr="00463260" w:rsidRDefault="004D5933" w:rsidP="00463260">
      <w:pPr>
        <w:spacing w:after="0"/>
        <w:jc w:val="both"/>
        <w:rPr>
          <w:b/>
          <w:bCs/>
          <w:color w:val="auto"/>
          <w:shd w:val="clear" w:color="auto" w:fill="FFFFFF"/>
        </w:rPr>
      </w:pPr>
    </w:p>
    <w:p w14:paraId="70CE66F7" w14:textId="77777777" w:rsidR="0081420B" w:rsidRPr="00463260" w:rsidRDefault="0081420B" w:rsidP="00463260">
      <w:pPr>
        <w:spacing w:after="0"/>
        <w:jc w:val="both"/>
        <w:rPr>
          <w:b/>
          <w:bCs/>
          <w:color w:val="auto"/>
          <w:shd w:val="clear" w:color="auto" w:fill="FFFFFF"/>
        </w:rPr>
      </w:pPr>
    </w:p>
    <w:p w14:paraId="51E1F814" w14:textId="1E37C6E0" w:rsidR="004D5933" w:rsidRPr="00463260" w:rsidRDefault="004D5933" w:rsidP="00463260">
      <w:pPr>
        <w:spacing w:after="0"/>
        <w:jc w:val="both"/>
        <w:rPr>
          <w:b/>
          <w:bCs/>
          <w:color w:val="auto"/>
          <w:shd w:val="clear" w:color="auto" w:fill="FFFFFF"/>
        </w:rPr>
      </w:pPr>
      <w:r w:rsidRPr="00463260">
        <w:rPr>
          <w:b/>
          <w:bCs/>
          <w:color w:val="auto"/>
          <w:shd w:val="clear" w:color="auto" w:fill="FFFFFF"/>
        </w:rPr>
        <w:lastRenderedPageBreak/>
        <w:t>Otázka č. 730</w:t>
      </w:r>
    </w:p>
    <w:p w14:paraId="7CC665CE" w14:textId="3B55091A"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poskytnutých Vysvetleniach č. 4 v odpovedi na otázku č. 494 verejný obstarávateľ uvádza, že „Rovnaké jednotkové ceny pre rovnaké položky musia byť v rámci celej stavby rovnaké, v prípade, že položka pod rovnakým kódom má vo výkaze výmer rôzne jednotkové ceny bude platiť najnižšia z nich.“</w:t>
      </w:r>
    </w:p>
    <w:p w14:paraId="48774111" w14:textId="484AFB98"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presné zdôvodnenie zjednotenia JC, nakoľko jednotkové ceny rovnakých položiek v rôznych SO sú výsledkom tvorby individuálnej kalkulácie, závislej od dôrazného prehodnotenia niekoľkých základných atribútov:</w:t>
      </w:r>
    </w:p>
    <w:p w14:paraId="22080424"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druh použitej technológie (optimalizácia technológie pri SO),  </w:t>
      </w:r>
    </w:p>
    <w:p w14:paraId="2893A030" w14:textId="25E64C2C"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w:t>
      </w:r>
      <w:r w:rsidR="004E029F" w:rsidRPr="00463260">
        <w:rPr>
          <w:rFonts w:eastAsia="Times New Roman"/>
          <w:color w:val="auto"/>
          <w:shd w:val="clear" w:color="auto" w:fill="FFFFFF"/>
        </w:rPr>
        <w:t xml:space="preserve"> </w:t>
      </w:r>
      <w:r w:rsidRPr="00463260">
        <w:rPr>
          <w:rFonts w:eastAsia="Times New Roman"/>
          <w:color w:val="auto"/>
          <w:shd w:val="clear" w:color="auto" w:fill="FFFFFF"/>
        </w:rPr>
        <w:t>ceny jednotlivých materiálov (zameniteľnosť materiálov, rôzny dodávateľ, dopravná vzdialenosť,...),</w:t>
      </w:r>
    </w:p>
    <w:p w14:paraId="42751360"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rozdielna náročnosť realizácie jednotlivých SO,</w:t>
      </w:r>
    </w:p>
    <w:p w14:paraId="20751DB9"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rozdielna špecifikácia jednotlivých SO,</w:t>
      </w:r>
    </w:p>
    <w:p w14:paraId="4801FF80"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rôzni dodávatelia jednotlivých SO,</w:t>
      </w:r>
    </w:p>
    <w:p w14:paraId="0FB39B4F"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agregácia položiek v SO.</w:t>
      </w:r>
    </w:p>
    <w:p w14:paraId="7859D5F3"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Znamená to, že nie je možné docieliť zjednotenie cien rovnakých položiek v jednotlivých SO.</w:t>
      </w:r>
    </w:p>
    <w:p w14:paraId="64F6F333" w14:textId="0F04FDF1" w:rsidR="004D5933"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 základe uvedeného sa domnievame, že horeuvedené vysvetlenie VO je neadekvátne až diskriminačné.</w:t>
      </w:r>
    </w:p>
    <w:p w14:paraId="019D81EF" w14:textId="77777777" w:rsidR="00CD5F79" w:rsidRPr="00463260" w:rsidRDefault="00CD5F79" w:rsidP="00463260">
      <w:pPr>
        <w:spacing w:after="0"/>
        <w:jc w:val="both"/>
        <w:rPr>
          <w:b/>
          <w:bCs/>
          <w:color w:val="auto"/>
          <w:shd w:val="clear" w:color="auto" w:fill="FFFFFF"/>
        </w:rPr>
      </w:pPr>
    </w:p>
    <w:p w14:paraId="70DCE6DB" w14:textId="34E2F353" w:rsidR="004D5933" w:rsidRPr="00463260" w:rsidRDefault="004D5933" w:rsidP="00463260">
      <w:pPr>
        <w:spacing w:after="0"/>
        <w:jc w:val="both"/>
        <w:rPr>
          <w:b/>
          <w:bCs/>
          <w:color w:val="auto"/>
          <w:shd w:val="clear" w:color="auto" w:fill="FFFFFF"/>
        </w:rPr>
      </w:pPr>
      <w:r w:rsidRPr="00463260">
        <w:rPr>
          <w:b/>
          <w:bCs/>
          <w:color w:val="auto"/>
          <w:shd w:val="clear" w:color="auto" w:fill="FFFFFF"/>
        </w:rPr>
        <w:t>Odpoveď č. 730</w:t>
      </w:r>
    </w:p>
    <w:p w14:paraId="37EC9C1B" w14:textId="5DFBBCBE" w:rsidR="0027573D" w:rsidRPr="00463260" w:rsidRDefault="0027573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Verejný obstarávateľ vypúšťa požiadavku zjednocovania jednotkových cien u položiek </w:t>
      </w:r>
      <w:r w:rsidR="00463260" w:rsidRPr="00463260">
        <w:rPr>
          <w:rFonts w:eastAsia="Times New Roman"/>
          <w:color w:val="auto"/>
          <w:shd w:val="clear" w:color="auto" w:fill="FFFFFF"/>
        </w:rPr>
        <w:t>V</w:t>
      </w:r>
      <w:r w:rsidRPr="00463260">
        <w:rPr>
          <w:rFonts w:eastAsia="Times New Roman"/>
          <w:color w:val="auto"/>
          <w:shd w:val="clear" w:color="auto" w:fill="FFFFFF"/>
        </w:rPr>
        <w:t>ýkazu výmer.</w:t>
      </w:r>
    </w:p>
    <w:p w14:paraId="65915F02" w14:textId="77777777" w:rsidR="004D5933" w:rsidRPr="00463260" w:rsidRDefault="004D5933" w:rsidP="00463260">
      <w:pPr>
        <w:spacing w:after="0"/>
        <w:jc w:val="both"/>
        <w:rPr>
          <w:b/>
          <w:bCs/>
          <w:color w:val="auto"/>
          <w:shd w:val="clear" w:color="auto" w:fill="FFFFFF"/>
        </w:rPr>
      </w:pPr>
    </w:p>
    <w:p w14:paraId="14F6CEE2" w14:textId="4D71F476"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31</w:t>
      </w:r>
    </w:p>
    <w:p w14:paraId="27BC22F8" w14:textId="222A5A58"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Vzhľadom na zhoršujúcu sa situáciu v súvislosti s COVID – 19 a na prijaté opatrenia a zmenu legislatívy prijatú dňa 31.12.2020 (Uznesenie vlády SR č. 453/2020 (https://www.slov-lex.sk/pravne-predpisy/SK/ZZ/2020/453/) a z nich vyplývajúce obmedzenia platné v období od 1.januára 2021, a končiace uplynutím 24. januára 2021 a z dôvodu nespočetného množstva vysvetlení (zmien) v poskytnutom Vysvetlení súťažných podkladov č. 4 zo dňa 30.12.2020, hlavne zmien majúcich vplyv na výkaz výmer, si Vás dovoľujeme požiadať o predĺženie aktuálne stanovenej lehoty na predkladanie ponúk minimálne o 30 dní.</w:t>
      </w:r>
      <w:r w:rsidR="0008537D" w:rsidRPr="00463260">
        <w:rPr>
          <w:rFonts w:eastAsia="Times New Roman"/>
          <w:color w:val="auto"/>
          <w:shd w:val="clear" w:color="auto" w:fill="FFFFFF"/>
        </w:rPr>
        <w:t xml:space="preserve"> </w:t>
      </w:r>
      <w:r w:rsidRPr="00463260">
        <w:rPr>
          <w:rFonts w:eastAsia="Times New Roman"/>
          <w:color w:val="auto"/>
          <w:shd w:val="clear" w:color="auto" w:fill="FFFFFF"/>
        </w:rPr>
        <w:t xml:space="preserve">Zamestnávatelia sú povinní nariadiť s ohľadom na zabezpečenie ochrany života a zdravia svojich zamestnancov tzv. </w:t>
      </w:r>
      <w:proofErr w:type="spellStart"/>
      <w:r w:rsidRPr="00463260">
        <w:rPr>
          <w:rFonts w:eastAsia="Times New Roman"/>
          <w:color w:val="auto"/>
          <w:shd w:val="clear" w:color="auto" w:fill="FFFFFF"/>
        </w:rPr>
        <w:t>home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office</w:t>
      </w:r>
      <w:proofErr w:type="spellEnd"/>
      <w:r w:rsidRPr="00463260">
        <w:rPr>
          <w:rFonts w:eastAsia="Times New Roman"/>
          <w:color w:val="auto"/>
          <w:shd w:val="clear" w:color="auto" w:fill="FFFFFF"/>
        </w:rPr>
        <w:t xml:space="preserve">, pričom uvedené sa práve dotýka zamestnancov uchádzačov, ktorí sa podieľajú resp. zostavujú ponuku uchádzača do verejného obstarávania, nakoľko povaha ich práce uvedené umožňuje, avšak pre vyhotovenie súťažnej ponuky uchádzača je nevyhnutná okrem iného vzájomná spolupráca (vrátane ich fyzického stretnutia) viacerých zamestnancov uchádzača pracujúcich však v tomto období na </w:t>
      </w:r>
      <w:proofErr w:type="spellStart"/>
      <w:r w:rsidRPr="00463260">
        <w:rPr>
          <w:rFonts w:eastAsia="Times New Roman"/>
          <w:color w:val="auto"/>
          <w:shd w:val="clear" w:color="auto" w:fill="FFFFFF"/>
        </w:rPr>
        <w:t>home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office</w:t>
      </w:r>
      <w:proofErr w:type="spellEnd"/>
      <w:r w:rsidRPr="00463260">
        <w:rPr>
          <w:rFonts w:eastAsia="Times New Roman"/>
          <w:color w:val="auto"/>
          <w:shd w:val="clear" w:color="auto" w:fill="FFFFFF"/>
        </w:rPr>
        <w:t>. Je zrejmé, že pri vyhotovovaní ponúk uchádzačov nie je možno v tomto období zabezpečiť rovnaké podmienky.</w:t>
      </w:r>
    </w:p>
    <w:p w14:paraId="5B6B70F1" w14:textId="77777777" w:rsidR="004D5933" w:rsidRPr="00463260" w:rsidRDefault="004D5933" w:rsidP="00463260">
      <w:pPr>
        <w:spacing w:after="0"/>
        <w:jc w:val="both"/>
        <w:rPr>
          <w:color w:val="auto"/>
          <w:shd w:val="clear" w:color="auto" w:fill="FFFFFF"/>
        </w:rPr>
      </w:pPr>
    </w:p>
    <w:p w14:paraId="43D8BA46" w14:textId="4DD8A9E6"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31</w:t>
      </w:r>
    </w:p>
    <w:p w14:paraId="0BFAC4C9" w14:textId="6D393A75" w:rsidR="0008537D" w:rsidRPr="00463260" w:rsidRDefault="0008537D" w:rsidP="00463260">
      <w:pPr>
        <w:spacing w:after="0"/>
        <w:jc w:val="both"/>
        <w:rPr>
          <w:color w:val="auto"/>
          <w:shd w:val="clear" w:color="auto" w:fill="FFFFFF"/>
        </w:rPr>
      </w:pPr>
      <w:r w:rsidRPr="00463260">
        <w:rPr>
          <w:color w:val="auto"/>
          <w:shd w:val="clear" w:color="auto" w:fill="FFFFFF"/>
        </w:rPr>
        <w:t>Pozri odpoveď na otázku č. 550.</w:t>
      </w:r>
    </w:p>
    <w:p w14:paraId="6C6ED868" w14:textId="77777777" w:rsidR="004D5933" w:rsidRPr="00463260" w:rsidRDefault="004D5933" w:rsidP="00463260">
      <w:pPr>
        <w:spacing w:after="0"/>
        <w:jc w:val="both"/>
        <w:rPr>
          <w:b/>
          <w:bCs/>
          <w:color w:val="auto"/>
          <w:shd w:val="clear" w:color="auto" w:fill="FFFFFF"/>
        </w:rPr>
      </w:pPr>
    </w:p>
    <w:p w14:paraId="73710AD5" w14:textId="727356D8"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32</w:t>
      </w:r>
    </w:p>
    <w:p w14:paraId="512F6166"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Vzhľadom na skutočnosť, že je na území Slovenskej republiky Vládou Slovenskej republiky predĺžený čas trvania núdzového stavu podľa čl. 5 ústavného zákona č. 227/2002 Z. z. o bezpečnosti štátu v čase vojny, vojnového stavu, výnimočného stavu a núdzového stavu v znení neskorších predpisov vyhláseného uznesením vlády Slovenskej republiky č. 808 zo dňa 31. decembra 2020 v dôsledku šírenia nákazy sa obmedzuje podľa čl. 5 ústavného zákona č. </w:t>
      </w:r>
      <w:r w:rsidRPr="00463260">
        <w:rPr>
          <w:rFonts w:eastAsia="Times New Roman"/>
          <w:color w:val="auto"/>
          <w:shd w:val="clear" w:color="auto" w:fill="FFFFFF"/>
        </w:rPr>
        <w:lastRenderedPageBreak/>
        <w:t>227/2002 Z. z. o bezpečnosti štátu v čase vojny, vojnového stavu, výnimočného stavu a núdzového stavu v znení neskorších predpisov na území Slovenskej republiky sloboda pohybu a pobytu zákazom vychádzania, čo so sebou prináša značné obmedzenia týkajúce sa stretávania, zhromažďovania osôb, obmedzenia otváracích hodín prevádzok, karanténne opatrenia, veľký počet nakazených odborných pracovníkov v rámci spoločnosti a podobne, ktoré uchádzačov obmedzujú v prevádzke, v príprave ponuky či v komunikácií s dodávateľmi prác alebo materiálov a na základe tohoto si Vás dovoľujeme požiadať o predĺženie termínu predkladania ponúk minimálne o dobu trvania obmedzenia slobody pohybu a pobytu osôb zákazom vychádzania.</w:t>
      </w:r>
    </w:p>
    <w:p w14:paraId="21B85854"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Podľa § 10 ods. 2 zákona č. 343/2015 Z. z. o verejnom obstarávaní a o zmene a doplnení niektorých zákonov: „Verejný obstarávateľ a obstarávateľ sú povinní pri zadávaní zákaziek, koncesií a pri súťaži návrhov postupovať podľa tohto zákona. Verejný obstarávateľ a obstarávateľ musia dodržať princíp rovnakého zaobchádzania, princíp nediskriminácie hospodárskych subjektov, princíp transparentnosti, princíp proporcionality a princíp hospodárnosti a efektívnosti.“</w:t>
      </w:r>
    </w:p>
    <w:p w14:paraId="4DD78392" w14:textId="1CAA8D9F"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Vyššie uvedené komplikácie uchádzačov spôsobené mimoriadnou udalosťou môžu podľa rôzneho stupňa dopadu na jeho fungovanie znamenať, že nebudú mať rovnaké možnosti v procese prípravy ponuky a preto táto skutočnosť môže ohroziť dodržanie povinnosti verejného obstarávateľa pri zabezpečení princípu rovnakého zaobchádzania, princípu nediskriminácie hospodárskych subjektov, princípu transparentnosti, princípu proporcionality a princípu hospodárnosti a efektívnosti.</w:t>
      </w:r>
    </w:p>
    <w:p w14:paraId="52B993B9" w14:textId="77777777" w:rsidR="004D5933" w:rsidRPr="00463260" w:rsidRDefault="004D5933" w:rsidP="00463260">
      <w:pPr>
        <w:spacing w:after="0"/>
        <w:jc w:val="both"/>
        <w:rPr>
          <w:color w:val="auto"/>
          <w:shd w:val="clear" w:color="auto" w:fill="FFFFFF"/>
        </w:rPr>
      </w:pPr>
    </w:p>
    <w:p w14:paraId="34651446" w14:textId="5607C22F"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32</w:t>
      </w:r>
    </w:p>
    <w:p w14:paraId="02B17279" w14:textId="368ACA11" w:rsidR="0008537D" w:rsidRPr="00463260" w:rsidRDefault="0008537D" w:rsidP="00463260">
      <w:pPr>
        <w:spacing w:after="0"/>
        <w:jc w:val="both"/>
        <w:rPr>
          <w:color w:val="auto"/>
          <w:shd w:val="clear" w:color="auto" w:fill="FFFFFF"/>
        </w:rPr>
      </w:pPr>
      <w:r w:rsidRPr="00463260">
        <w:rPr>
          <w:color w:val="auto"/>
          <w:shd w:val="clear" w:color="auto" w:fill="FFFFFF"/>
        </w:rPr>
        <w:t>Pozri odpoveď na otázku č. 550.</w:t>
      </w:r>
    </w:p>
    <w:p w14:paraId="24C782C5" w14:textId="77777777" w:rsidR="004D5933" w:rsidRPr="00463260" w:rsidRDefault="004D5933" w:rsidP="00463260">
      <w:pPr>
        <w:spacing w:after="0"/>
        <w:jc w:val="both"/>
        <w:rPr>
          <w:b/>
          <w:bCs/>
          <w:color w:val="auto"/>
          <w:shd w:val="clear" w:color="auto" w:fill="FFFFFF"/>
        </w:rPr>
      </w:pPr>
    </w:p>
    <w:p w14:paraId="14F08208" w14:textId="201AC377"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33</w:t>
      </w:r>
    </w:p>
    <w:p w14:paraId="0ADC5AF7"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Platí pre všetky nasledovné objekty: SO 50-32-01, SO 60-32-01, SO 60-32-03</w:t>
      </w:r>
    </w:p>
    <w:p w14:paraId="429A5F64"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prílohe č. 4.8 Vzorový priečny rez km 4,460007, č. 4.6 Vzorový priečny rez km 5,901995 a č. 4.4 Vzorový priečny rez km 6,200000 sú navrhnuté </w:t>
      </w:r>
      <w:proofErr w:type="spellStart"/>
      <w:r w:rsidRPr="00463260">
        <w:rPr>
          <w:rFonts w:eastAsia="Times New Roman"/>
          <w:color w:val="auto"/>
          <w:shd w:val="clear" w:color="auto" w:fill="FFFFFF"/>
        </w:rPr>
        <w:t>vsakovacie</w:t>
      </w:r>
      <w:proofErr w:type="spellEnd"/>
      <w:r w:rsidRPr="00463260">
        <w:rPr>
          <w:rFonts w:eastAsia="Times New Roman"/>
          <w:color w:val="auto"/>
          <w:shd w:val="clear" w:color="auto" w:fill="FFFFFF"/>
        </w:rPr>
        <w:t xml:space="preserve"> šachty DN1000, ktorých súčasťou výplne je aj drvené kamenivo </w:t>
      </w:r>
      <w:proofErr w:type="spellStart"/>
      <w:r w:rsidRPr="00463260">
        <w:rPr>
          <w:rFonts w:eastAsia="Times New Roman"/>
          <w:color w:val="auto"/>
          <w:shd w:val="clear" w:color="auto" w:fill="FFFFFF"/>
        </w:rPr>
        <w:t>fr</w:t>
      </w:r>
      <w:proofErr w:type="spellEnd"/>
      <w:r w:rsidRPr="00463260">
        <w:rPr>
          <w:rFonts w:eastAsia="Times New Roman"/>
          <w:color w:val="auto"/>
          <w:shd w:val="clear" w:color="auto" w:fill="FFFFFF"/>
        </w:rPr>
        <w:t>. 16-63 mm hrúbky 400 mm. Vo výkaze výmer sa položka na zriadenie výplne drveným kamenivom nenachádza.</w:t>
      </w:r>
    </w:p>
    <w:p w14:paraId="3DC96255" w14:textId="374A58DE" w:rsidR="00D25BCD" w:rsidRPr="00463260" w:rsidRDefault="00D25BCD" w:rsidP="00463260">
      <w:pPr>
        <w:spacing w:after="0"/>
        <w:jc w:val="both"/>
        <w:rPr>
          <w:b/>
          <w:bCs/>
          <w:color w:val="auto"/>
          <w:shd w:val="clear" w:color="auto" w:fill="FFFFFF"/>
        </w:rPr>
      </w:pPr>
      <w:r w:rsidRPr="00463260">
        <w:rPr>
          <w:rFonts w:eastAsia="Times New Roman"/>
          <w:color w:val="auto"/>
          <w:shd w:val="clear" w:color="auto" w:fill="FFFFFF"/>
        </w:rPr>
        <w:t>Žiadame obstarávateľa o doplnenie uvedenej položky do výkazu výmer.</w:t>
      </w:r>
    </w:p>
    <w:p w14:paraId="69B924CD" w14:textId="77777777" w:rsidR="004D5933" w:rsidRPr="00463260" w:rsidRDefault="004D5933" w:rsidP="00463260">
      <w:pPr>
        <w:spacing w:after="0"/>
        <w:jc w:val="both"/>
        <w:rPr>
          <w:color w:val="auto"/>
          <w:shd w:val="clear" w:color="auto" w:fill="FFFFFF"/>
        </w:rPr>
      </w:pPr>
    </w:p>
    <w:p w14:paraId="7EC5B9A4" w14:textId="23D55025"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33</w:t>
      </w:r>
    </w:p>
    <w:p w14:paraId="3CA33761" w14:textId="09242FEC" w:rsidR="0046478D" w:rsidRPr="00463260" w:rsidRDefault="0046478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Drvené kamenivo </w:t>
      </w:r>
      <w:proofErr w:type="spellStart"/>
      <w:r w:rsidRPr="00463260">
        <w:rPr>
          <w:rFonts w:eastAsia="Times New Roman"/>
          <w:color w:val="auto"/>
          <w:shd w:val="clear" w:color="auto" w:fill="FFFFFF"/>
        </w:rPr>
        <w:t>fr</w:t>
      </w:r>
      <w:proofErr w:type="spellEnd"/>
      <w:r w:rsidRPr="00463260">
        <w:rPr>
          <w:rFonts w:eastAsia="Times New Roman"/>
          <w:color w:val="auto"/>
          <w:shd w:val="clear" w:color="auto" w:fill="FFFFFF"/>
        </w:rPr>
        <w:t>. 16-63 mm za  objekt SO 50-32-01 je vo V</w:t>
      </w:r>
      <w:r w:rsidR="00AC252F" w:rsidRPr="00463260">
        <w:rPr>
          <w:rFonts w:eastAsia="Times New Roman"/>
          <w:color w:val="auto"/>
          <w:shd w:val="clear" w:color="auto" w:fill="FFFFFF"/>
        </w:rPr>
        <w:t>ýkaze výmer</w:t>
      </w:r>
      <w:r w:rsidRPr="00463260">
        <w:rPr>
          <w:rFonts w:eastAsia="Times New Roman"/>
          <w:color w:val="auto"/>
          <w:shd w:val="clear" w:color="auto" w:fill="FFFFFF"/>
        </w:rPr>
        <w:t xml:space="preserve"> pod položkou 174101003</w:t>
      </w:r>
    </w:p>
    <w:p w14:paraId="49705224" w14:textId="5807AD1B" w:rsidR="0046478D" w:rsidRPr="00463260" w:rsidRDefault="0046478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Drvené kamenivo </w:t>
      </w:r>
      <w:proofErr w:type="spellStart"/>
      <w:r w:rsidRPr="00463260">
        <w:rPr>
          <w:rFonts w:eastAsia="Times New Roman"/>
          <w:color w:val="auto"/>
          <w:shd w:val="clear" w:color="auto" w:fill="FFFFFF"/>
        </w:rPr>
        <w:t>fr</w:t>
      </w:r>
      <w:proofErr w:type="spellEnd"/>
      <w:r w:rsidRPr="00463260">
        <w:rPr>
          <w:rFonts w:eastAsia="Times New Roman"/>
          <w:color w:val="auto"/>
          <w:shd w:val="clear" w:color="auto" w:fill="FFFFFF"/>
        </w:rPr>
        <w:t xml:space="preserve">. 16-63 mm za  objekt SO 60-32-03 je vo </w:t>
      </w:r>
      <w:r w:rsidR="00AC252F" w:rsidRPr="00463260">
        <w:rPr>
          <w:rFonts w:eastAsia="Times New Roman"/>
          <w:color w:val="auto"/>
          <w:shd w:val="clear" w:color="auto" w:fill="FFFFFF"/>
        </w:rPr>
        <w:t xml:space="preserve">Výkaze výmer </w:t>
      </w:r>
      <w:r w:rsidRPr="00463260">
        <w:rPr>
          <w:rFonts w:eastAsia="Times New Roman"/>
          <w:color w:val="auto"/>
          <w:shd w:val="clear" w:color="auto" w:fill="FFFFFF"/>
        </w:rPr>
        <w:t>pod položkou 174101002</w:t>
      </w:r>
    </w:p>
    <w:p w14:paraId="026FBB5F" w14:textId="77777777" w:rsidR="004D5933" w:rsidRPr="00463260" w:rsidRDefault="004D5933" w:rsidP="00463260">
      <w:pPr>
        <w:spacing w:after="0"/>
        <w:jc w:val="both"/>
        <w:rPr>
          <w:b/>
          <w:bCs/>
          <w:color w:val="auto"/>
          <w:shd w:val="clear" w:color="auto" w:fill="FFFFFF"/>
        </w:rPr>
      </w:pPr>
    </w:p>
    <w:p w14:paraId="1373E97B" w14:textId="758A50A0"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34</w:t>
      </w:r>
    </w:p>
    <w:p w14:paraId="25CFD041" w14:textId="3988D474"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Podľa súťažných podkladov B05 Zmluvné podmienky, kapitola 8.3 Harmonogram prác, musia byť podmienky pre vyhodnotenie míľnika č.</w:t>
      </w:r>
      <w:r w:rsidR="00AC252F" w:rsidRPr="00463260">
        <w:rPr>
          <w:rFonts w:eastAsia="Times New Roman"/>
          <w:color w:val="auto"/>
          <w:shd w:val="clear" w:color="auto" w:fill="FFFFFF"/>
        </w:rPr>
        <w:t xml:space="preserve"> </w:t>
      </w:r>
      <w:r w:rsidRPr="00463260">
        <w:rPr>
          <w:rFonts w:eastAsia="Times New Roman"/>
          <w:color w:val="auto"/>
          <w:shd w:val="clear" w:color="auto" w:fill="FFFFFF"/>
        </w:rPr>
        <w:t xml:space="preserve">4 splnené kumulatívne (zhotovenie celého koľajového zvršku). Podľa zadávacej dokumentácie je doba realizácie celého diela 820 dní. Pokiaľ vezmeme do úvahy požiadavku zo strany obstarávateľa, že na splnenie Míľnika č.4 potrebujeme 600 dní od začatia výstavby, stále zostáva na dokončenie trakčného vedenia, kolaudáciu, funkčné skúšky a iné činnosti 220 dní. Keďže koľajový zvršok sa na akomkoľvek umelom objekte realizuje ako posledný, máme za to, že uvedená doba 600 dní (1 rok a cca 8 </w:t>
      </w:r>
      <w:r w:rsidRPr="00463260">
        <w:rPr>
          <w:rFonts w:eastAsia="Times New Roman"/>
          <w:color w:val="auto"/>
          <w:shd w:val="clear" w:color="auto" w:fill="FFFFFF"/>
        </w:rPr>
        <w:lastRenderedPageBreak/>
        <w:t>mesiacov, pokiaľ neberieme do úvahy obmedzenia počas zimy) je pre splnenie Míľnika č.4 s ohľadom na celkovú dobu realizácie diela a ostatné nadväznosti neprimerane a zbytočne krátka.</w:t>
      </w:r>
    </w:p>
    <w:p w14:paraId="56440A54" w14:textId="514B3258" w:rsidR="00D25BCD" w:rsidRPr="00463260" w:rsidRDefault="00D25BCD" w:rsidP="00463260">
      <w:pPr>
        <w:spacing w:after="0"/>
        <w:jc w:val="both"/>
        <w:rPr>
          <w:b/>
          <w:bCs/>
          <w:color w:val="auto"/>
          <w:shd w:val="clear" w:color="auto" w:fill="FFFFFF"/>
        </w:rPr>
      </w:pPr>
      <w:r w:rsidRPr="00463260">
        <w:rPr>
          <w:rFonts w:eastAsia="Times New Roman"/>
          <w:color w:val="auto"/>
          <w:shd w:val="clear" w:color="auto" w:fill="FFFFFF"/>
        </w:rPr>
        <w:t>Na základe uvedeného žiadame obstarávateľa o predĺženie doby realizácie Míľnika č.</w:t>
      </w:r>
      <w:r w:rsidR="00AC252F" w:rsidRPr="00463260">
        <w:rPr>
          <w:rFonts w:eastAsia="Times New Roman"/>
          <w:color w:val="auto"/>
          <w:shd w:val="clear" w:color="auto" w:fill="FFFFFF"/>
        </w:rPr>
        <w:t xml:space="preserve"> </w:t>
      </w:r>
      <w:r w:rsidRPr="00463260">
        <w:rPr>
          <w:rFonts w:eastAsia="Times New Roman"/>
          <w:color w:val="auto"/>
          <w:shd w:val="clear" w:color="auto" w:fill="FFFFFF"/>
        </w:rPr>
        <w:t>4 (zhotovenie celého koľajového zvršku pre SO 40-32-02, SO 50-32-02, SO 60-32-02 a SO 60-32-04 - splnenie kumulatívne) aspoň na 750 dní od začiatku výstavby.</w:t>
      </w:r>
    </w:p>
    <w:p w14:paraId="60D0CF7A" w14:textId="77777777" w:rsidR="004D5933" w:rsidRPr="00463260" w:rsidRDefault="004D5933" w:rsidP="00463260">
      <w:pPr>
        <w:spacing w:after="0"/>
        <w:jc w:val="both"/>
        <w:rPr>
          <w:color w:val="auto"/>
          <w:shd w:val="clear" w:color="auto" w:fill="FFFFFF"/>
        </w:rPr>
      </w:pPr>
    </w:p>
    <w:p w14:paraId="45B46A37" w14:textId="755BCFD8"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34</w:t>
      </w:r>
    </w:p>
    <w:p w14:paraId="5E418E99" w14:textId="0E462BD3" w:rsidR="00AC252F" w:rsidRPr="00463260" w:rsidRDefault="00AC252F" w:rsidP="00463260">
      <w:pPr>
        <w:spacing w:after="0"/>
        <w:jc w:val="both"/>
        <w:rPr>
          <w:b/>
          <w:bCs/>
          <w:color w:val="auto"/>
          <w:shd w:val="clear" w:color="auto" w:fill="FFFFFF"/>
        </w:rPr>
      </w:pPr>
      <w:r w:rsidRPr="00463260">
        <w:rPr>
          <w:color w:val="auto"/>
          <w:shd w:val="clear" w:color="auto" w:fill="FFFFFF"/>
        </w:rPr>
        <w:t>Verejný obstarávateľ má za to, že uvedená lehota na splnenie míľnika č. 4 je primeraná a zodpovedá jeho náročnosti. Platí to, čo je uvedené v súťažných podkladoch a v ich prílohách.</w:t>
      </w:r>
    </w:p>
    <w:p w14:paraId="355B933A" w14:textId="77777777" w:rsidR="004D5933" w:rsidRPr="00463260" w:rsidRDefault="004D5933" w:rsidP="00463260">
      <w:pPr>
        <w:spacing w:after="0"/>
        <w:jc w:val="both"/>
        <w:rPr>
          <w:b/>
          <w:bCs/>
          <w:color w:val="auto"/>
          <w:shd w:val="clear" w:color="auto" w:fill="FFFFFF"/>
        </w:rPr>
      </w:pPr>
    </w:p>
    <w:p w14:paraId="152BEA58" w14:textId="6743149B"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35</w:t>
      </w:r>
    </w:p>
    <w:p w14:paraId="0B0B60E3"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poskytnutom výkaze výmer „B10 Výkaz výmer po vysvetlení č.4“ sú niektoré bunky pre jednotkové ceny a množstvá uzamknuté proti zápisu a to konkrétne v následne uvedených objektoch:</w:t>
      </w:r>
    </w:p>
    <w:p w14:paraId="4E90989D"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pre SO 50-37-02.2 – položka č.201 – uzamknutá bunka množstvo – nemožné vložiť hodnotu – žiadame zrušiť zabezpečenie hárka/zodpovedajúcich buniek</w:t>
      </w:r>
    </w:p>
    <w:p w14:paraId="1C3BA910"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pre SO 60-35-08.5 – položka č.1 – uzamknutá bunka J.C. – nemožné vložiť hodnotu – žiadame zrušiť zabezpečenie hárka/zodpovedajúcich buniek</w:t>
      </w:r>
    </w:p>
    <w:p w14:paraId="37D17F1D"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pre SO 60-35-14.2 – položka č.32 – uzamknutá bunka J.C. – nemožné vložiť hodnotu – žiadame zrušiť zabezpečenie hárka/zodpovedajúcich buniek</w:t>
      </w:r>
    </w:p>
    <w:p w14:paraId="137A6783" w14:textId="7B064D21" w:rsidR="00D25BCD" w:rsidRPr="00463260" w:rsidRDefault="00D25BCD" w:rsidP="00463260">
      <w:pPr>
        <w:spacing w:after="0"/>
        <w:jc w:val="both"/>
        <w:rPr>
          <w:b/>
          <w:bCs/>
          <w:color w:val="auto"/>
          <w:shd w:val="clear" w:color="auto" w:fill="FFFFFF"/>
        </w:rPr>
      </w:pPr>
      <w:r w:rsidRPr="00463260">
        <w:rPr>
          <w:rFonts w:eastAsia="Times New Roman"/>
          <w:color w:val="auto"/>
          <w:shd w:val="clear" w:color="auto" w:fill="FFFFFF"/>
        </w:rPr>
        <w:t>Žiadame obstarávateľa o kontrolu a poskytnutie nového výkazu výmer s odomknutými bunkami.</w:t>
      </w:r>
    </w:p>
    <w:p w14:paraId="50C9F661" w14:textId="77777777" w:rsidR="004D5933" w:rsidRPr="00463260" w:rsidRDefault="004D5933" w:rsidP="00463260">
      <w:pPr>
        <w:spacing w:after="0"/>
        <w:jc w:val="both"/>
        <w:rPr>
          <w:color w:val="auto"/>
          <w:shd w:val="clear" w:color="auto" w:fill="FFFFFF"/>
        </w:rPr>
      </w:pPr>
    </w:p>
    <w:p w14:paraId="6EFDBADB" w14:textId="0547063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35</w:t>
      </w:r>
    </w:p>
    <w:p w14:paraId="10C55647" w14:textId="7DFD4FAC" w:rsidR="00AB5870" w:rsidRPr="00463260" w:rsidRDefault="00AB5870" w:rsidP="00463260">
      <w:pPr>
        <w:spacing w:after="0"/>
        <w:jc w:val="both"/>
        <w:rPr>
          <w:b/>
          <w:bCs/>
          <w:color w:val="auto"/>
          <w:shd w:val="clear" w:color="auto" w:fill="FFFFFF"/>
        </w:rPr>
      </w:pPr>
      <w:r w:rsidRPr="00463260">
        <w:rPr>
          <w:color w:val="auto"/>
          <w:shd w:val="clear" w:color="auto" w:fill="FFFFFF"/>
        </w:rPr>
        <w:t>Predmetné bunky boli v stavebných objektoch Výkazu výmer odomknuté.</w:t>
      </w:r>
    </w:p>
    <w:p w14:paraId="16F658AD" w14:textId="77777777" w:rsidR="004D5933" w:rsidRPr="00463260" w:rsidRDefault="004D5933" w:rsidP="00463260">
      <w:pPr>
        <w:spacing w:after="0"/>
        <w:jc w:val="both"/>
        <w:rPr>
          <w:b/>
          <w:bCs/>
          <w:color w:val="auto"/>
          <w:shd w:val="clear" w:color="auto" w:fill="FFFFFF"/>
        </w:rPr>
      </w:pPr>
    </w:p>
    <w:p w14:paraId="03B494BB" w14:textId="2355702C"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36</w:t>
      </w:r>
    </w:p>
    <w:p w14:paraId="25CE3206"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Vzhľadom na stále zhoršujúcu sa epidemickú situáciu na celom území Slovenska a z toho vyplývajúce výpadky zamestnancov naprieč stavebným sektorom a s ohľadom na aktuálne uznesenie vlády Slovenskej republiky č. 808, ktorým sa obmedzuje sloboda pohybu a pobytu zákazom vychádzania od 1. januára 2021 do 24. januára 2021, čo uchádzačom signifikantne komplikuje prípravu takto rozsiahlej a komplexnej súťažnej ponuky (príprava dokladovej časti na splnenie podmienok účasti, príprava cenovej časti – najmä obchodné rokovania so subdodávateľmi, dodávateľmi materiálov a poskytovateľmi služieb) si týmto zdvorilo dovoľujeme požiadať obstarávateľa o zváženie predĺženia lehoty na predkladanie ponúk minimálne do ukončenia tejto mimoriadnej situácie.</w:t>
      </w:r>
    </w:p>
    <w:p w14:paraId="1FBD177C" w14:textId="7261E718" w:rsidR="00D25BCD" w:rsidRPr="00463260" w:rsidRDefault="00D25BCD" w:rsidP="00463260">
      <w:pPr>
        <w:spacing w:after="0"/>
        <w:jc w:val="both"/>
        <w:rPr>
          <w:b/>
          <w:bCs/>
          <w:color w:val="auto"/>
          <w:shd w:val="clear" w:color="auto" w:fill="FFFFFF"/>
        </w:rPr>
      </w:pPr>
      <w:r w:rsidRPr="00463260">
        <w:rPr>
          <w:rFonts w:eastAsia="Times New Roman"/>
          <w:color w:val="auto"/>
          <w:shd w:val="clear" w:color="auto" w:fill="FFFFFF"/>
        </w:rPr>
        <w:t>Vyššie uvedené komplikácie uchádzačov spôsobené mimoriadnou udalosťou môžu znamenať, že uchádzači nebudú mať rovnaké možnosti v procese prípravy ponuky a preto táto skutočnosť môže ohroziť dodržanie povinnosti verejného obstarávateľa pri zabezpečení princípu rovnakého zaobchádzania, princípu nediskriminácie hospodárskych subjektov, princípu transparentnosti, princípu proporcionality a princípu hospodárnosti a efektívnosti v súlade s § 10 ods. 2 zákona č. 343/2015 Z. z. o verejnom obstarávaní.</w:t>
      </w:r>
    </w:p>
    <w:p w14:paraId="41BA8008" w14:textId="77777777" w:rsidR="004D5933" w:rsidRPr="00463260" w:rsidRDefault="004D5933" w:rsidP="00463260">
      <w:pPr>
        <w:spacing w:after="0"/>
        <w:jc w:val="both"/>
        <w:rPr>
          <w:color w:val="auto"/>
          <w:shd w:val="clear" w:color="auto" w:fill="FFFFFF"/>
        </w:rPr>
      </w:pPr>
    </w:p>
    <w:p w14:paraId="2ACE924B" w14:textId="79E67F14"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36</w:t>
      </w:r>
    </w:p>
    <w:p w14:paraId="1AA61D60" w14:textId="7F9BD6D6" w:rsidR="00AB5870" w:rsidRPr="00463260" w:rsidRDefault="00AB5870" w:rsidP="00463260">
      <w:pPr>
        <w:spacing w:after="0"/>
        <w:jc w:val="both"/>
        <w:rPr>
          <w:color w:val="auto"/>
          <w:shd w:val="clear" w:color="auto" w:fill="FFFFFF"/>
        </w:rPr>
      </w:pPr>
      <w:r w:rsidRPr="00463260">
        <w:rPr>
          <w:color w:val="auto"/>
          <w:shd w:val="clear" w:color="auto" w:fill="FFFFFF"/>
        </w:rPr>
        <w:t>Pozri odpoveď na otázku č. 550.</w:t>
      </w:r>
    </w:p>
    <w:p w14:paraId="51CF037D" w14:textId="687E8CEE" w:rsidR="004D5933" w:rsidRDefault="004D5933" w:rsidP="00463260">
      <w:pPr>
        <w:spacing w:after="0"/>
        <w:jc w:val="both"/>
        <w:rPr>
          <w:b/>
          <w:bCs/>
          <w:color w:val="auto"/>
          <w:shd w:val="clear" w:color="auto" w:fill="FFFFFF"/>
        </w:rPr>
      </w:pPr>
    </w:p>
    <w:p w14:paraId="59F16505" w14:textId="1CBD5380" w:rsidR="004441CF" w:rsidRDefault="004441CF" w:rsidP="00463260">
      <w:pPr>
        <w:spacing w:after="0"/>
        <w:jc w:val="both"/>
        <w:rPr>
          <w:b/>
          <w:bCs/>
          <w:color w:val="auto"/>
          <w:shd w:val="clear" w:color="auto" w:fill="FFFFFF"/>
        </w:rPr>
      </w:pPr>
    </w:p>
    <w:p w14:paraId="26391172" w14:textId="77777777" w:rsidR="004441CF" w:rsidRPr="00463260" w:rsidRDefault="004441CF" w:rsidP="00463260">
      <w:pPr>
        <w:spacing w:after="0"/>
        <w:jc w:val="both"/>
        <w:rPr>
          <w:b/>
          <w:bCs/>
          <w:color w:val="auto"/>
          <w:shd w:val="clear" w:color="auto" w:fill="FFFFFF"/>
        </w:rPr>
      </w:pPr>
    </w:p>
    <w:p w14:paraId="0DC5ADC0" w14:textId="2E6C5DA9" w:rsidR="004D5933" w:rsidRPr="00463260" w:rsidRDefault="004D5933" w:rsidP="00463260">
      <w:pPr>
        <w:spacing w:after="0"/>
        <w:jc w:val="both"/>
        <w:rPr>
          <w:b/>
          <w:bCs/>
          <w:color w:val="auto"/>
          <w:shd w:val="clear" w:color="auto" w:fill="FFFFFF"/>
        </w:rPr>
      </w:pPr>
      <w:r w:rsidRPr="00463260">
        <w:rPr>
          <w:b/>
          <w:bCs/>
          <w:color w:val="auto"/>
          <w:shd w:val="clear" w:color="auto" w:fill="FFFFFF"/>
        </w:rPr>
        <w:lastRenderedPageBreak/>
        <w:t xml:space="preserve">Otázka č. </w:t>
      </w:r>
      <w:r w:rsidR="009D2384" w:rsidRPr="00463260">
        <w:rPr>
          <w:b/>
          <w:bCs/>
          <w:color w:val="auto"/>
          <w:shd w:val="clear" w:color="auto" w:fill="FFFFFF"/>
        </w:rPr>
        <w:t>7</w:t>
      </w:r>
      <w:r w:rsidRPr="00463260">
        <w:rPr>
          <w:b/>
          <w:bCs/>
          <w:color w:val="auto"/>
          <w:shd w:val="clear" w:color="auto" w:fill="FFFFFF"/>
        </w:rPr>
        <w:t>37</w:t>
      </w:r>
    </w:p>
    <w:p w14:paraId="0BE5A20F"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Slovenskej republike je vyhlásený núdzový stav od 01. 10.2020, ktorý je opakovane predlžovaný na základe príslušných uznesení vlády SR, naposledy uznesením vlády č. 808 zo dňa 31.12.2020, ktoré bolo vyhlásené v Zbierke zákonov pod č. 453/2020 dňa 31.12.2020 do dňa 24.01.2021 (ďalej len „Decembrové Uznesenie vlády SR“). Toto verejné obstarávanie, ktoré bolo vyhlásené 20.10.2020, bolo vyhlásené už počas núdzového stavu, ktorý bol v lehote na predkladanie ponúk v tomto verejnom obstarávaní, ktorá je dnes na základe rozhodnutia verejného obstarávateľa predĺžená do 15.01.2021, už 2x predlžovaný, a to vrátane zavedenia nových pravidiel a opatrení pre fyzické ale aj právnické osoby. Ide o okolnosti, ktoré tieto osoby nemôžu žiadnym spôsobom predvídať ani predpokladať. Cieľom a účelom týchto uznesení vlády, vrátane Decembrového Uznesenia vlády SR, je hlavne v maximálnej miere obmedziť mobilitu a stretávanie sa ľudí, a to nielen na pracoviskách kde dochádza k stretávaniu sa fyzických osôb z rôznych rodín a domácností ale aj v rámci rodiny, s cieľom zamedziť ďalšiemu šíreniu nákazy koronavírusom SARS-CoV-2 a jeho mutáciami a ochrany zdravia ľudí v súvislosti s ochorením COVID-19. Z tohto dôvodu sa v Decembrovom uznesení obmedzuje sloboda pohybu a pobytu zákazom vychádzania, a aj napriek výnimke, na ktorú sa tento zákaz nevzťahuje a ktorou je cesta zamestnanca do a zo zamestnania a späť ako aj na cestu na výkon podnikateľskej alebo inej obdobnej činnosti a cestu späť (ak ich nie je možné vykonávať formou </w:t>
      </w:r>
      <w:proofErr w:type="spellStart"/>
      <w:r w:rsidRPr="00463260">
        <w:rPr>
          <w:rFonts w:eastAsia="Times New Roman"/>
          <w:color w:val="auto"/>
          <w:shd w:val="clear" w:color="auto" w:fill="FFFFFF"/>
        </w:rPr>
        <w:t>home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office</w:t>
      </w:r>
      <w:proofErr w:type="spellEnd"/>
      <w:r w:rsidRPr="00463260">
        <w:rPr>
          <w:rFonts w:eastAsia="Times New Roman"/>
          <w:color w:val="auto"/>
          <w:shd w:val="clear" w:color="auto" w:fill="FFFFFF"/>
        </w:rPr>
        <w:t xml:space="preserve">), odporučila vláda SR všetkým osobám na území SR umožniť svojim zamestnancom vykonávať prácu formou </w:t>
      </w:r>
      <w:proofErr w:type="spellStart"/>
      <w:r w:rsidRPr="00463260">
        <w:rPr>
          <w:rFonts w:eastAsia="Times New Roman"/>
          <w:color w:val="auto"/>
          <w:shd w:val="clear" w:color="auto" w:fill="FFFFFF"/>
        </w:rPr>
        <w:t>home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office</w:t>
      </w:r>
      <w:proofErr w:type="spellEnd"/>
      <w:r w:rsidRPr="00463260">
        <w:rPr>
          <w:rFonts w:eastAsia="Times New Roman"/>
          <w:color w:val="auto"/>
          <w:shd w:val="clear" w:color="auto" w:fill="FFFFFF"/>
        </w:rPr>
        <w:t xml:space="preserve"> v maximálnej možnej miere a vyhýbať sa blízkemu kontaktu osôb z jednej domácnosti s inými osobami aj v exteriéri. Rovnako na základe Vyhlášky Úradu verejného zdravotníctva SR, ktorou sa nariaďujú opatrenia pri ohrození verejného zdravia k obmedzeniam prevádzok a hromadných podujatí č. 77 z roku 2020 vydanej 31.12.2020 (ďalej len „Vyhláška hlavného hygienika SR“) sa zakazuje usporadúvať hromadné podujatia. </w:t>
      </w:r>
    </w:p>
    <w:p w14:paraId="0386DB51"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Predmetom tohto verejného obstarávania je technicky, technologicky, časovo ale aj logisticky náročné stavebné dielo, ktoré zahŕňa množstvo komplexných a vysoko špecializovaných činností, vrátane využitia služieb vysoko špecializovaných fyzických osôb. Príprava ponuky zo strany uchádzača, ktorým sú aj skupiny dodávateľov, je preto aj za bežných okolností časovo a technicky náročná. Vyhlásený núdzový stav ako aj zákaz usporadúvania hromadných podujatí túto prípravu sťažuje výrazným spôsobom, keďže pri príprave ponuky je potrebné stretávanie sa väčšieho počtu ľudí v súvislosti s vedením rôznych stretnutí (napr. projektových tímov, ktoré zahŕňajú aj osoby zo zahraničia, stretnutia medzi členmi skupiny dodávateľov, obchodné stretnutia so subdodávateľmi, dodávateľmi materiálov, so špecialistami apod.), čo je však v dnešnej dobe zakázané Vyhláškou hlavného hygienika SR, príp. realizovateľné len s vysokou administratívnou, časovou a finančnou záťažou pre uchádzačov, vrátane skupín dodávateľov. Rovnako je potrebné zohľadniť, že v období plynutia lehoty na podávanie ponúk sú aj vianočné a novoročné sviatky, čo má tiež negatívny vplyv na čas potrebný na prípravu ponuky, keďže vzhľadom na význam týchto sviatkov na Slovensku množstvo ľudí čerpá dovolenku, obvykle od 14.12.2020 do 10.01.2021. Ďalším faktorom ovplyvňujúcim čas potrebný na prípravu ponuky sú rovnako prázdniny detí, ktoré spadajú tiež do tohto obdobia prípravy ponuky, ktoré začali 21.12.2020 a budú končiť 08.01.2021, čo má opätovne vplyv na čas prípravy ponuky, keďže zamestnanci – rodičia zostávajú s deťmi doma. V neposlednom rade je potrebné spomenúť v tejto súvislosti aj posledné oznámenie vlády SR o neotvorení škôl od 11.01.2021 a o pokračovaní v dištančnej výuke detí aj po 11.01.2021. Keďže podmienky mnohých domácností pre výkon práce formou </w:t>
      </w:r>
      <w:proofErr w:type="spellStart"/>
      <w:r w:rsidRPr="00463260">
        <w:rPr>
          <w:rFonts w:eastAsia="Times New Roman"/>
          <w:color w:val="auto"/>
          <w:shd w:val="clear" w:color="auto" w:fill="FFFFFF"/>
        </w:rPr>
        <w:t>home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office</w:t>
      </w:r>
      <w:proofErr w:type="spellEnd"/>
      <w:r w:rsidRPr="00463260">
        <w:rPr>
          <w:rFonts w:eastAsia="Times New Roman"/>
          <w:color w:val="auto"/>
          <w:shd w:val="clear" w:color="auto" w:fill="FFFFFF"/>
        </w:rPr>
        <w:t xml:space="preserve"> sú často aj napriek snahe všetkých zúčastnených ťažké, čo prítomnosť detí doma nijakým spôsobom nezľahčuje ale naopak sťažuje, lebo zamestnanci - rodičia sú dnes aj učiteľmi svojich detí. Tiež nie je možné </w:t>
      </w:r>
      <w:r w:rsidRPr="00463260">
        <w:rPr>
          <w:rFonts w:eastAsia="Times New Roman"/>
          <w:color w:val="auto"/>
          <w:shd w:val="clear" w:color="auto" w:fill="FFFFFF"/>
        </w:rPr>
        <w:lastRenderedPageBreak/>
        <w:t xml:space="preserve">porovnávať technické zázemie zamestnancov uchádzačov, ktoré majú na riadnom pracovisku a ktoré majú doma v režime </w:t>
      </w:r>
      <w:proofErr w:type="spellStart"/>
      <w:r w:rsidRPr="00463260">
        <w:rPr>
          <w:rFonts w:eastAsia="Times New Roman"/>
          <w:color w:val="auto"/>
          <w:shd w:val="clear" w:color="auto" w:fill="FFFFFF"/>
        </w:rPr>
        <w:t>home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office</w:t>
      </w:r>
      <w:proofErr w:type="spellEnd"/>
      <w:r w:rsidRPr="00463260">
        <w:rPr>
          <w:rFonts w:eastAsia="Times New Roman"/>
          <w:color w:val="auto"/>
          <w:shd w:val="clear" w:color="auto" w:fill="FFFFFF"/>
        </w:rPr>
        <w:t xml:space="preserve">, čo má rovnako vplyv na prípravu ponuky. Záverom je potrebné v tejto súvislosti spomenúť aj enormný nárast fyzických osôb pozitívne testovaných na ochorenie COVID-19, ktoré musia byť v karanténe ako aj už chorých fyzických osôb - zamestnancov uchádzačov zúčastňujúcich sa na tomto verejnom obstarávaní, ktoré v takomto prípade pracovať nemôžu a uchádzač musí </w:t>
      </w:r>
      <w:proofErr w:type="spellStart"/>
      <w:r w:rsidRPr="00463260">
        <w:rPr>
          <w:rFonts w:eastAsia="Times New Roman"/>
          <w:color w:val="auto"/>
          <w:shd w:val="clear" w:color="auto" w:fill="FFFFFF"/>
        </w:rPr>
        <w:t>pracne</w:t>
      </w:r>
      <w:proofErr w:type="spellEnd"/>
      <w:r w:rsidRPr="00463260">
        <w:rPr>
          <w:rFonts w:eastAsia="Times New Roman"/>
          <w:color w:val="auto"/>
          <w:shd w:val="clear" w:color="auto" w:fill="FFFFFF"/>
        </w:rPr>
        <w:t xml:space="preserve"> zabezpečovať ich náhradu.  Vypracovanie a podanie ponuky je o to viac sťažené v prípade malých a stredných podnikov, ktoré sa často na účely splnenia podmienok účasti musia spájať a spoločne vypracovať a predložiť ponuku.</w:t>
      </w:r>
    </w:p>
    <w:p w14:paraId="679858F0"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 vyššie uvedené nadväzuje aj sťaženie uzatvárania a podpisovania zmlúv s tretími osobami, ktoré sú potrebné do verejného obstarávania, vrátane príslušných overení, keďže uchádzači spolupracujú aj s zahraničnými osobami, kde navyše platia odlišné pravidlá spojené s ochorením COVID-19. Rovnako aj orgány verejnej moci v SR ale aj v zahraničí dnes pracujú v obmedzenom režime, čo má časový vplyv na vybavovanie potrebných dokladov potrebných na účasť na verejnom obstarávaní. </w:t>
      </w:r>
    </w:p>
    <w:p w14:paraId="5A98D6F6"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Podľa § 21 ods. 2 zákona č. 343/2015 Z. z. o verejnom obstarávaní a o zmene a doplnení niektorých zákonov v znení neskorších všeobecne záväzných právnych predpisov (ďalej len „ZVO“) je „pri určení lehoty na predkladanie ponúk a lehoty na predloženie žiadostí o účasť verejný obstarávateľ a obstarávateľ prihliadajú na zložitosť predmetu zákazky alebo koncesie a čas potrebný na vypracovanie ponúk; tým nie sú dotknuté minimálne lehoty na predkladanie ponúk a na predloženie žiadostí o účasť podľa tohto zákona.“</w:t>
      </w:r>
    </w:p>
    <w:p w14:paraId="347B8B29"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zmysle vyššie uvedeného musí byť teda lehota na predkladanie ponúk určená zo strany verejného obstarávateľa primeraná ako v čase jej vyhlásenia, tak aj v čase jej plynutia, a v prípade, ak sa počas stanovenej lehoty na predkladanie ponúk zmenia okolnosti, za ktorých bola verejná súťaž vyhlásená, musí byť zo strany verejného obstarávateľa táto lehota opätovne posúdená. Máme za to, že tieto nové okolnosti nastali jednak na základe Decembrového Uznesenie vlády SR v spojení s Vyhláškou hlavného hygienika SR od 01.01.2021, jednak aj v spojení s rozhodnutím vlády SR o pokračovaní výučby v školách formou dištančnej výuky od 11.01.2021.  </w:t>
      </w:r>
    </w:p>
    <w:p w14:paraId="02967E0A" w14:textId="77777777"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Predpokladom čestnej hospodárskej súťaže a dodržania princípu dobrej správy ako aj princípu proporcionality zo strany verejného obstarávateľa je aj poskytnutie dostatočného času na prípravu ponuky uchádzača, tak aby sa dosiahol cieľ verejnej súťaže za účasti čo najväčšieho počtu uchádzačov za najmenej obmedzujúcich opatrení verejného obstarávateľa pre uchádzačov, a aby títo mohli predložiť relevantné a kvalifikovane pripravené ponuky, a aby pri ich príprave nemuseli konať pod neprimeraným časovým tlakom, v strese, príp. s neprimerane vysokými nákladmi alebo administratívnou záťažou, k čomu vyhlásený núdzový stav a opatrenia súvisiace so zamedzením šírenia nákazy COVID – 19 v spojení s dĺžkou lehoty na podanie ponúk nezohľadňujúcou tieto skutočnosti jednoznačne vedú. </w:t>
      </w:r>
    </w:p>
    <w:p w14:paraId="2D2EB90D" w14:textId="0D4ABD85" w:rsidR="00D25BCD" w:rsidRPr="00463260" w:rsidRDefault="00D25BC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Máme za to, že lehota na podanie ponuky, ktorá bola verejným obstarávateľom posunutá na 15.01.2021 dňa 06.11.2020, kedy následne došlo zo strany vlády SR k opakovanému predĺženiu núdzového stavu, naposledy Decembrovým Uznesením vlády SR do 24.01.2021, a za situácie kedy za odlišných podmienok sú núdzové stavy vyhlasované a vyhlásené aj v okolitých štátoch SR, v ktorých majú uchádzači svojich obchodných partnerov, je nedostatočná a nezohľadňuje vyššie uvedenú zvýšenú časovú náročnosť prípravy ponuky uchádzača, a teda nie je v súlade s § 10 ods. 2 ZVO ale ani s § 21 ods. 2 ZVO, keďže v dôsledku týchto objektívnych okolností spojených s vyhlásením núdzového stavu a šírením ochorenia COVID – 19, ktoré uchádzači nevedia nijakým spôsobom ovplyvniť ani predvídať, dochádza k zvýšeniu časovej náročnosti prípravy ponúk minimálne o vyhlásenú dobu trvania núdzového stavu, t. j. aspoň o 3 týždne, ako aj k znevýhodňovaniu skupín dodávateľov alebo uchádzačov spolupracujúcich zo </w:t>
      </w:r>
      <w:r w:rsidRPr="00463260">
        <w:rPr>
          <w:rFonts w:eastAsia="Times New Roman"/>
          <w:color w:val="auto"/>
          <w:shd w:val="clear" w:color="auto" w:fill="FFFFFF"/>
        </w:rPr>
        <w:lastRenderedPageBreak/>
        <w:t xml:space="preserve">zahraničnými subjektami, a tým k porušovaniu princípov verejného obstarávania uvedených v § 10 ods. 2 ZVO. Vzhľadom na vyššie uvedené žiadame verejného obstarávateľa o predĺženie lehoty na podávanie ponúk najmenej o tri (3) týždne. </w:t>
      </w:r>
    </w:p>
    <w:p w14:paraId="73A76255" w14:textId="77777777" w:rsidR="004D5933" w:rsidRPr="00463260" w:rsidRDefault="004D5933" w:rsidP="00463260">
      <w:pPr>
        <w:spacing w:after="0"/>
        <w:jc w:val="both"/>
        <w:rPr>
          <w:color w:val="auto"/>
          <w:shd w:val="clear" w:color="auto" w:fill="FFFFFF"/>
        </w:rPr>
      </w:pPr>
    </w:p>
    <w:p w14:paraId="777450EF" w14:textId="07553F4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37</w:t>
      </w:r>
    </w:p>
    <w:p w14:paraId="6C687355" w14:textId="382F5C8D" w:rsidR="00BF4674" w:rsidRPr="00463260" w:rsidRDefault="00BF4674" w:rsidP="00463260">
      <w:pPr>
        <w:spacing w:after="0"/>
        <w:jc w:val="both"/>
        <w:rPr>
          <w:color w:val="auto"/>
          <w:shd w:val="clear" w:color="auto" w:fill="FFFFFF"/>
        </w:rPr>
      </w:pPr>
      <w:r w:rsidRPr="00463260">
        <w:rPr>
          <w:color w:val="auto"/>
          <w:shd w:val="clear" w:color="auto" w:fill="FFFFFF"/>
        </w:rPr>
        <w:t>Pozri odpoveď na otázku č. 550.</w:t>
      </w:r>
    </w:p>
    <w:p w14:paraId="4451DCFB" w14:textId="77777777" w:rsidR="004D5933" w:rsidRPr="00463260" w:rsidRDefault="004D5933" w:rsidP="00463260">
      <w:pPr>
        <w:spacing w:after="0"/>
        <w:jc w:val="both"/>
        <w:rPr>
          <w:b/>
          <w:bCs/>
          <w:color w:val="auto"/>
          <w:shd w:val="clear" w:color="auto" w:fill="FFFFFF"/>
        </w:rPr>
      </w:pPr>
    </w:p>
    <w:p w14:paraId="13976247" w14:textId="5312079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38</w:t>
      </w:r>
    </w:p>
    <w:p w14:paraId="753C8EA9" w14:textId="0B668B3C"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Objekty:</w:t>
      </w:r>
      <w:r w:rsidR="00BF4674" w:rsidRPr="00463260">
        <w:rPr>
          <w:rFonts w:eastAsia="Times New Roman"/>
          <w:color w:val="auto"/>
          <w:shd w:val="clear" w:color="auto" w:fill="FFFFFF"/>
        </w:rPr>
        <w:t xml:space="preserve"> </w:t>
      </w:r>
      <w:r w:rsidRPr="00463260">
        <w:rPr>
          <w:rFonts w:eastAsia="Times New Roman"/>
          <w:color w:val="auto"/>
          <w:shd w:val="clear" w:color="auto" w:fill="FFFFFF"/>
        </w:rPr>
        <w:t>Všetky stavebné objekty v správe ZSDIS ( preložky a prípojky NN, ochrana a preložky VN, VVN)</w:t>
      </w:r>
    </w:p>
    <w:p w14:paraId="172A9DEC" w14:textId="3E81F381"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Popis:</w:t>
      </w:r>
      <w:r w:rsidR="00BF4674" w:rsidRPr="00463260">
        <w:rPr>
          <w:rFonts w:eastAsia="Times New Roman"/>
          <w:color w:val="auto"/>
          <w:shd w:val="clear" w:color="auto" w:fill="FFFFFF"/>
        </w:rPr>
        <w:t xml:space="preserve"> </w:t>
      </w:r>
      <w:r w:rsidRPr="00463260">
        <w:rPr>
          <w:rFonts w:eastAsia="Times New Roman"/>
          <w:color w:val="auto"/>
          <w:shd w:val="clear" w:color="auto" w:fill="FFFFFF"/>
        </w:rPr>
        <w:t>Pre každý stavebný objekt v správe ZSDIS, je objednávateľ povinný podpísať zmluvu so správcom ZSDIS. V každej samostatnej zmluve pre jednotlivé stavebné objekty sú zahrnuté „zmluvné podmienky“, ktoré musí objednávateľ splniť, aby správca povolil realizáciu daného stavebného objektu v správe ZSDIS a prípadne aj inú stavebnú činnosť v blízkosti energetického diela v správe ZSDIS. Tieto zmluvné podmienky podmieňujú vydanie stavebného povolenia a sú súčasťou stavebného povolenia.</w:t>
      </w:r>
    </w:p>
    <w:p w14:paraId="58F92B71" w14:textId="77F82B8D"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Otázky súvisiace s realizáciou stavebných objektov v správe ZSDIS:</w:t>
      </w:r>
    </w:p>
    <w:p w14:paraId="6A047D8B"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Spĺňa objednávateľ správcom ZSDIS požadované zmluvné podmienky, ktoré podmieňujú vydanie povolenia správcom ZSDIS na realizáciu jednotlivých stavebných objektov?</w:t>
      </w:r>
    </w:p>
    <w:p w14:paraId="75B952B0" w14:textId="55AA0010"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Bude spĺňať objednávateľ, správcom ZSDIS požadované zmluvné podmienky, ktoré podmieňujú vydanie povolenia správcom ZSDIS na realizáciu jednotlivých stavebných objektov</w:t>
      </w:r>
      <w:r w:rsidR="00BF4674" w:rsidRPr="00463260">
        <w:rPr>
          <w:rFonts w:eastAsia="Times New Roman"/>
          <w:color w:val="auto"/>
          <w:shd w:val="clear" w:color="auto" w:fill="FFFFFF"/>
        </w:rPr>
        <w:t xml:space="preserve"> </w:t>
      </w:r>
      <w:r w:rsidRPr="00463260">
        <w:rPr>
          <w:rFonts w:eastAsia="Times New Roman"/>
          <w:color w:val="auto"/>
          <w:shd w:val="clear" w:color="auto" w:fill="FFFFFF"/>
        </w:rPr>
        <w:t>k termínu zahájenia realizácie celého diela?</w:t>
      </w:r>
    </w:p>
    <w:p w14:paraId="31A1F025" w14:textId="77777777" w:rsidR="004D5933" w:rsidRPr="00463260" w:rsidRDefault="004D5933" w:rsidP="00463260">
      <w:pPr>
        <w:spacing w:after="0"/>
        <w:jc w:val="both"/>
        <w:rPr>
          <w:color w:val="auto"/>
          <w:shd w:val="clear" w:color="auto" w:fill="FFFFFF"/>
        </w:rPr>
      </w:pPr>
    </w:p>
    <w:p w14:paraId="2C8697AE" w14:textId="75D14B7D"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38</w:t>
      </w:r>
    </w:p>
    <w:p w14:paraId="4275B8B1" w14:textId="1E62180A" w:rsidR="004D5933" w:rsidRPr="00463260" w:rsidRDefault="00BF4674" w:rsidP="00463260">
      <w:pPr>
        <w:spacing w:after="0"/>
        <w:jc w:val="both"/>
        <w:rPr>
          <w:color w:val="auto"/>
          <w:shd w:val="clear" w:color="auto" w:fill="FFFFFF"/>
        </w:rPr>
      </w:pPr>
      <w:r w:rsidRPr="00463260">
        <w:rPr>
          <w:color w:val="auto"/>
          <w:shd w:val="clear" w:color="auto" w:fill="FFFFFF"/>
        </w:rPr>
        <w:t>Odpoveď na obe časti otázky je áno.</w:t>
      </w:r>
    </w:p>
    <w:p w14:paraId="7CCFC647" w14:textId="77777777" w:rsidR="00CD5F79" w:rsidRPr="00463260" w:rsidRDefault="00CD5F79" w:rsidP="00463260">
      <w:pPr>
        <w:spacing w:after="0"/>
        <w:jc w:val="both"/>
        <w:rPr>
          <w:b/>
          <w:bCs/>
          <w:color w:val="auto"/>
          <w:shd w:val="clear" w:color="auto" w:fill="FFFFFF"/>
        </w:rPr>
      </w:pPr>
    </w:p>
    <w:p w14:paraId="393B26E8" w14:textId="128E6BF1"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39</w:t>
      </w:r>
    </w:p>
    <w:p w14:paraId="368B5A26" w14:textId="0F3A5063" w:rsidR="00045DA8" w:rsidRPr="00463260" w:rsidRDefault="00045DA8" w:rsidP="00463260">
      <w:pPr>
        <w:spacing w:after="0"/>
        <w:jc w:val="both"/>
        <w:rPr>
          <w:b/>
          <w:bCs/>
          <w:color w:val="auto"/>
          <w:shd w:val="clear" w:color="auto" w:fill="FFFFFF"/>
        </w:rPr>
      </w:pPr>
      <w:r w:rsidRPr="00463260">
        <w:rPr>
          <w:color w:val="auto"/>
          <w:shd w:val="clear" w:color="auto" w:fill="FFFFFF"/>
        </w:rPr>
        <w:t xml:space="preserve">Otázka na parametre </w:t>
      </w:r>
      <w:proofErr w:type="spellStart"/>
      <w:r w:rsidRPr="00463260">
        <w:rPr>
          <w:color w:val="auto"/>
          <w:shd w:val="clear" w:color="auto" w:fill="FFFFFF"/>
        </w:rPr>
        <w:t>antivibračné</w:t>
      </w:r>
      <w:proofErr w:type="spellEnd"/>
      <w:r w:rsidRPr="00463260">
        <w:rPr>
          <w:color w:val="auto"/>
          <w:shd w:val="clear" w:color="auto" w:fill="FFFFFF"/>
        </w:rPr>
        <w:t xml:space="preserve"> rohože pod PJD typu W-</w:t>
      </w:r>
      <w:proofErr w:type="spellStart"/>
      <w:r w:rsidRPr="00463260">
        <w:rPr>
          <w:color w:val="auto"/>
          <w:shd w:val="clear" w:color="auto" w:fill="FFFFFF"/>
        </w:rPr>
        <w:t>tram</w:t>
      </w:r>
      <w:proofErr w:type="spellEnd"/>
      <w:r w:rsidRPr="00463260">
        <w:rPr>
          <w:color w:val="auto"/>
          <w:shd w:val="clear" w:color="auto" w:fill="FFFFFF"/>
        </w:rPr>
        <w:t xml:space="preserve">, kde v projektovej dokumentácii je tuhosť </w:t>
      </w:r>
      <w:proofErr w:type="spellStart"/>
      <w:r w:rsidRPr="00463260">
        <w:rPr>
          <w:color w:val="auto"/>
          <w:shd w:val="clear" w:color="auto" w:fill="FFFFFF"/>
        </w:rPr>
        <w:t>cdyn</w:t>
      </w:r>
      <w:proofErr w:type="spellEnd"/>
      <w:r w:rsidRPr="00463260">
        <w:rPr>
          <w:color w:val="auto"/>
          <w:shd w:val="clear" w:color="auto" w:fill="FFFFFF"/>
        </w:rPr>
        <w:t xml:space="preserve"> = 0,030 N/mm-3, kedy v zahraničných konštrukciách sa používajú rohože s </w:t>
      </w:r>
      <w:proofErr w:type="spellStart"/>
      <w:r w:rsidRPr="00463260">
        <w:rPr>
          <w:color w:val="auto"/>
          <w:shd w:val="clear" w:color="auto" w:fill="FFFFFF"/>
        </w:rPr>
        <w:t>cdyn</w:t>
      </w:r>
      <w:proofErr w:type="spellEnd"/>
      <w:r w:rsidRPr="00463260">
        <w:rPr>
          <w:color w:val="auto"/>
          <w:shd w:val="clear" w:color="auto" w:fill="FFFFFF"/>
        </w:rPr>
        <w:t xml:space="preserve"> = 6,910 N/mm-3 pre 80 Hz? Bude takto navrhnutá konštrukcia fungovať?</w:t>
      </w:r>
    </w:p>
    <w:p w14:paraId="2D506C7F" w14:textId="77777777" w:rsidR="004D5933" w:rsidRPr="00463260" w:rsidRDefault="004D5933" w:rsidP="00463260">
      <w:pPr>
        <w:spacing w:after="0"/>
        <w:jc w:val="both"/>
        <w:rPr>
          <w:color w:val="auto"/>
          <w:shd w:val="clear" w:color="auto" w:fill="FFFFFF"/>
        </w:rPr>
      </w:pPr>
    </w:p>
    <w:p w14:paraId="015F124B" w14:textId="4B2A95FE"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39</w:t>
      </w:r>
    </w:p>
    <w:p w14:paraId="3BC91BAC" w14:textId="7E779036" w:rsidR="00BF4674" w:rsidRPr="00463260" w:rsidRDefault="00BF4674" w:rsidP="00463260">
      <w:pPr>
        <w:spacing w:after="0"/>
        <w:jc w:val="both"/>
        <w:rPr>
          <w:b/>
          <w:bCs/>
          <w:color w:val="auto"/>
          <w:shd w:val="clear" w:color="auto" w:fill="FFFFFF"/>
        </w:rPr>
      </w:pPr>
      <w:proofErr w:type="spellStart"/>
      <w:r w:rsidRPr="00463260">
        <w:rPr>
          <w:color w:val="auto"/>
          <w:shd w:val="clear" w:color="auto" w:fill="FFFFFF"/>
        </w:rPr>
        <w:t>Antivibračná</w:t>
      </w:r>
      <w:proofErr w:type="spellEnd"/>
      <w:r w:rsidRPr="00463260">
        <w:rPr>
          <w:color w:val="auto"/>
          <w:shd w:val="clear" w:color="auto" w:fill="FFFFFF"/>
        </w:rPr>
        <w:t xml:space="preserve"> rohož s tuhosťou 6,910 N/mm3 nevyhovuje požiadavkám projektu z hľadiska požadovaného útlmu vibrácií. Navrhnutá konštrukcia bude fungovať s tuhosť </w:t>
      </w:r>
      <w:proofErr w:type="spellStart"/>
      <w:r w:rsidRPr="00463260">
        <w:rPr>
          <w:color w:val="auto"/>
          <w:shd w:val="clear" w:color="auto" w:fill="FFFFFF"/>
        </w:rPr>
        <w:t>antivibračnej</w:t>
      </w:r>
      <w:proofErr w:type="spellEnd"/>
      <w:r w:rsidRPr="00463260">
        <w:rPr>
          <w:color w:val="auto"/>
          <w:shd w:val="clear" w:color="auto" w:fill="FFFFFF"/>
        </w:rPr>
        <w:t xml:space="preserve"> rohože </w:t>
      </w:r>
      <w:proofErr w:type="spellStart"/>
      <w:r w:rsidRPr="00463260">
        <w:rPr>
          <w:color w:val="auto"/>
          <w:shd w:val="clear" w:color="auto" w:fill="FFFFFF"/>
        </w:rPr>
        <w:t>cdyn</w:t>
      </w:r>
      <w:proofErr w:type="spellEnd"/>
      <w:r w:rsidRPr="00463260">
        <w:rPr>
          <w:color w:val="auto"/>
          <w:shd w:val="clear" w:color="auto" w:fill="FFFFFF"/>
        </w:rPr>
        <w:t xml:space="preserve"> = 0,030 N / mm--3.</w:t>
      </w:r>
    </w:p>
    <w:p w14:paraId="374D65AB" w14:textId="77777777" w:rsidR="004D5933" w:rsidRPr="00463260" w:rsidRDefault="004D5933" w:rsidP="00463260">
      <w:pPr>
        <w:spacing w:after="0"/>
        <w:jc w:val="both"/>
        <w:rPr>
          <w:b/>
          <w:bCs/>
          <w:color w:val="auto"/>
          <w:shd w:val="clear" w:color="auto" w:fill="FFFFFF"/>
        </w:rPr>
      </w:pPr>
    </w:p>
    <w:p w14:paraId="2F422139" w14:textId="2E4DB2DC"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40</w:t>
      </w:r>
    </w:p>
    <w:p w14:paraId="75D3661B" w14:textId="6FB44D45" w:rsidR="00045DA8" w:rsidRPr="00463260" w:rsidRDefault="00045DA8" w:rsidP="00463260">
      <w:pPr>
        <w:spacing w:after="0"/>
        <w:jc w:val="both"/>
        <w:rPr>
          <w:b/>
          <w:bCs/>
          <w:color w:val="auto"/>
          <w:shd w:val="clear" w:color="auto" w:fill="FFFFFF"/>
        </w:rPr>
      </w:pPr>
      <w:r w:rsidRPr="00463260">
        <w:rPr>
          <w:color w:val="auto"/>
          <w:shd w:val="clear" w:color="auto" w:fill="FFFFFF"/>
        </w:rPr>
        <w:t xml:space="preserve">Umožní zadávateľ použitie </w:t>
      </w:r>
      <w:proofErr w:type="spellStart"/>
      <w:r w:rsidRPr="00463260">
        <w:rPr>
          <w:color w:val="auto"/>
          <w:shd w:val="clear" w:color="auto" w:fill="FFFFFF"/>
        </w:rPr>
        <w:t>rektifikačných</w:t>
      </w:r>
      <w:proofErr w:type="spellEnd"/>
      <w:r w:rsidRPr="00463260">
        <w:rPr>
          <w:color w:val="auto"/>
          <w:shd w:val="clear" w:color="auto" w:fill="FFFFFF"/>
        </w:rPr>
        <w:t xml:space="preserve"> </w:t>
      </w:r>
      <w:proofErr w:type="spellStart"/>
      <w:r w:rsidRPr="00463260">
        <w:rPr>
          <w:color w:val="auto"/>
          <w:shd w:val="clear" w:color="auto" w:fill="FFFFFF"/>
        </w:rPr>
        <w:t>pražcov</w:t>
      </w:r>
      <w:proofErr w:type="spellEnd"/>
      <w:r w:rsidRPr="00463260">
        <w:rPr>
          <w:color w:val="auto"/>
          <w:shd w:val="clear" w:color="auto" w:fill="FFFFFF"/>
        </w:rPr>
        <w:t xml:space="preserve"> v systéme W-</w:t>
      </w:r>
      <w:proofErr w:type="spellStart"/>
      <w:r w:rsidRPr="00463260">
        <w:rPr>
          <w:color w:val="auto"/>
          <w:shd w:val="clear" w:color="auto" w:fill="FFFFFF"/>
        </w:rPr>
        <w:t>tram</w:t>
      </w:r>
      <w:proofErr w:type="spellEnd"/>
      <w:r w:rsidRPr="00463260">
        <w:rPr>
          <w:color w:val="auto"/>
          <w:shd w:val="clear" w:color="auto" w:fill="FFFFFF"/>
        </w:rPr>
        <w:t xml:space="preserve">, tak ako boli obdobne použité na stavbe „Električková trať </w:t>
      </w:r>
      <w:proofErr w:type="spellStart"/>
      <w:r w:rsidRPr="00463260">
        <w:rPr>
          <w:color w:val="auto"/>
          <w:shd w:val="clear" w:color="auto" w:fill="FFFFFF"/>
        </w:rPr>
        <w:t>Dúbravsko</w:t>
      </w:r>
      <w:proofErr w:type="spellEnd"/>
      <w:r w:rsidRPr="00463260">
        <w:rPr>
          <w:color w:val="auto"/>
          <w:shd w:val="clear" w:color="auto" w:fill="FFFFFF"/>
        </w:rPr>
        <w:t xml:space="preserve"> – Karloveská </w:t>
      </w:r>
      <w:proofErr w:type="spellStart"/>
      <w:r w:rsidRPr="00463260">
        <w:rPr>
          <w:color w:val="auto"/>
          <w:shd w:val="clear" w:color="auto" w:fill="FFFFFF"/>
        </w:rPr>
        <w:t>radiála</w:t>
      </w:r>
      <w:proofErr w:type="spellEnd"/>
      <w:r w:rsidRPr="00463260">
        <w:rPr>
          <w:color w:val="auto"/>
          <w:shd w:val="clear" w:color="auto" w:fill="FFFFFF"/>
        </w:rPr>
        <w:t>“?</w:t>
      </w:r>
    </w:p>
    <w:p w14:paraId="17014D51" w14:textId="77777777" w:rsidR="004D5933" w:rsidRPr="00463260" w:rsidRDefault="004D5933" w:rsidP="00463260">
      <w:pPr>
        <w:spacing w:after="0"/>
        <w:jc w:val="both"/>
        <w:rPr>
          <w:color w:val="auto"/>
          <w:shd w:val="clear" w:color="auto" w:fill="FFFFFF"/>
        </w:rPr>
      </w:pPr>
    </w:p>
    <w:p w14:paraId="27FFEC73" w14:textId="0ED9AB94"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40</w:t>
      </w:r>
    </w:p>
    <w:p w14:paraId="4F980629" w14:textId="74AA2A16" w:rsidR="00E5411C" w:rsidRPr="00463260" w:rsidRDefault="00E5411C" w:rsidP="00463260">
      <w:pPr>
        <w:spacing w:after="0"/>
        <w:jc w:val="both"/>
        <w:rPr>
          <w:b/>
          <w:bCs/>
          <w:color w:val="auto"/>
          <w:shd w:val="clear" w:color="auto" w:fill="FFFFFF"/>
        </w:rPr>
      </w:pPr>
      <w:r w:rsidRPr="00463260">
        <w:rPr>
          <w:color w:val="auto"/>
          <w:shd w:val="clear" w:color="auto" w:fill="FFFFFF"/>
        </w:rPr>
        <w:t xml:space="preserve">Vzhľadom na potrebu eliminácie hluku a vibrácií  nie je vhodné použitie </w:t>
      </w:r>
      <w:proofErr w:type="spellStart"/>
      <w:r w:rsidRPr="00463260">
        <w:rPr>
          <w:color w:val="auto"/>
          <w:shd w:val="clear" w:color="auto" w:fill="FFFFFF"/>
        </w:rPr>
        <w:t>rektifikačných</w:t>
      </w:r>
      <w:proofErr w:type="spellEnd"/>
      <w:r w:rsidRPr="00463260">
        <w:rPr>
          <w:color w:val="auto"/>
          <w:shd w:val="clear" w:color="auto" w:fill="FFFFFF"/>
        </w:rPr>
        <w:t xml:space="preserve"> </w:t>
      </w:r>
      <w:proofErr w:type="spellStart"/>
      <w:r w:rsidRPr="00463260">
        <w:rPr>
          <w:color w:val="auto"/>
          <w:shd w:val="clear" w:color="auto" w:fill="FFFFFF"/>
        </w:rPr>
        <w:t>pražcov</w:t>
      </w:r>
      <w:proofErr w:type="spellEnd"/>
      <w:r w:rsidRPr="00463260">
        <w:rPr>
          <w:color w:val="auto"/>
          <w:shd w:val="clear" w:color="auto" w:fill="FFFFFF"/>
        </w:rPr>
        <w:t xml:space="preserve"> ako na stavbe </w:t>
      </w:r>
      <w:proofErr w:type="spellStart"/>
      <w:r w:rsidRPr="00463260">
        <w:rPr>
          <w:color w:val="auto"/>
          <w:shd w:val="clear" w:color="auto" w:fill="FFFFFF"/>
        </w:rPr>
        <w:t>Dúbravsko</w:t>
      </w:r>
      <w:proofErr w:type="spellEnd"/>
      <w:r w:rsidRPr="00463260">
        <w:rPr>
          <w:color w:val="auto"/>
          <w:shd w:val="clear" w:color="auto" w:fill="FFFFFF"/>
        </w:rPr>
        <w:t xml:space="preserve"> – Karloveská </w:t>
      </w:r>
      <w:proofErr w:type="spellStart"/>
      <w:r w:rsidRPr="00463260">
        <w:rPr>
          <w:color w:val="auto"/>
          <w:shd w:val="clear" w:color="auto" w:fill="FFFFFF"/>
        </w:rPr>
        <w:t>radiála</w:t>
      </w:r>
      <w:proofErr w:type="spellEnd"/>
      <w:r w:rsidRPr="00463260">
        <w:rPr>
          <w:color w:val="auto"/>
          <w:shd w:val="clear" w:color="auto" w:fill="FFFFFF"/>
        </w:rPr>
        <w:t>.</w:t>
      </w:r>
    </w:p>
    <w:p w14:paraId="201ED152" w14:textId="77777777" w:rsidR="004D5933" w:rsidRPr="00463260" w:rsidRDefault="004D5933" w:rsidP="00463260">
      <w:pPr>
        <w:spacing w:after="0"/>
        <w:jc w:val="both"/>
        <w:rPr>
          <w:b/>
          <w:bCs/>
          <w:color w:val="auto"/>
          <w:shd w:val="clear" w:color="auto" w:fill="FFFFFF"/>
        </w:rPr>
      </w:pPr>
    </w:p>
    <w:p w14:paraId="5950EC96" w14:textId="344D2086"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41</w:t>
      </w:r>
    </w:p>
    <w:p w14:paraId="0DE58EE6" w14:textId="3F1D7B03" w:rsidR="00045DA8" w:rsidRPr="00463260" w:rsidRDefault="00045DA8" w:rsidP="00463260">
      <w:pPr>
        <w:spacing w:after="0"/>
        <w:jc w:val="both"/>
        <w:rPr>
          <w:b/>
          <w:bCs/>
          <w:color w:val="auto"/>
          <w:shd w:val="clear" w:color="auto" w:fill="FFFFFF"/>
        </w:rPr>
      </w:pPr>
      <w:r w:rsidRPr="00463260">
        <w:rPr>
          <w:color w:val="auto"/>
          <w:shd w:val="clear" w:color="auto" w:fill="FFFFFF"/>
        </w:rPr>
        <w:t>V prílohe B05 míľnik č.</w:t>
      </w:r>
      <w:r w:rsidR="00E5411C" w:rsidRPr="00463260">
        <w:rPr>
          <w:color w:val="auto"/>
          <w:shd w:val="clear" w:color="auto" w:fill="FFFFFF"/>
        </w:rPr>
        <w:t xml:space="preserve"> </w:t>
      </w:r>
      <w:r w:rsidRPr="00463260">
        <w:rPr>
          <w:color w:val="auto"/>
          <w:shd w:val="clear" w:color="auto" w:fill="FFFFFF"/>
        </w:rPr>
        <w:t xml:space="preserve">4 majú byť dokončené objekty železničného zvršku do 600 dní od začatia stavby. V prípade zadávateľom uvažovaného začatia prác 7/2021 je termín dokončenia prác na týchto objektoch 02/2023. Pričom termín dokončenia stavby je 30.9.2023. Preto sa </w:t>
      </w:r>
      <w:r w:rsidRPr="00463260">
        <w:rPr>
          <w:color w:val="auto"/>
          <w:shd w:val="clear" w:color="auto" w:fill="FFFFFF"/>
        </w:rPr>
        <w:lastRenderedPageBreak/>
        <w:t xml:space="preserve">pýtame, čo viedlo obstarávateľa k skráteniu doby výstavby na železničnom zvršku o dobu cca 7 mesiacov, kedy práce na </w:t>
      </w:r>
      <w:proofErr w:type="spellStart"/>
      <w:r w:rsidRPr="00463260">
        <w:rPr>
          <w:color w:val="auto"/>
          <w:shd w:val="clear" w:color="auto" w:fill="FFFFFF"/>
        </w:rPr>
        <w:t>žel</w:t>
      </w:r>
      <w:proofErr w:type="spellEnd"/>
      <w:r w:rsidRPr="00463260">
        <w:rPr>
          <w:color w:val="auto"/>
          <w:shd w:val="clear" w:color="auto" w:fill="FFFFFF"/>
        </w:rPr>
        <w:t>. zvršku možno považovať za finálne.</w:t>
      </w:r>
    </w:p>
    <w:p w14:paraId="74440580" w14:textId="77777777" w:rsidR="0081420B" w:rsidRPr="00463260" w:rsidRDefault="0081420B" w:rsidP="00463260">
      <w:pPr>
        <w:spacing w:after="0"/>
        <w:jc w:val="both"/>
        <w:rPr>
          <w:color w:val="auto"/>
          <w:shd w:val="clear" w:color="auto" w:fill="FFFFFF"/>
        </w:rPr>
      </w:pPr>
    </w:p>
    <w:p w14:paraId="2A9382E0" w14:textId="5604488F"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41</w:t>
      </w:r>
    </w:p>
    <w:p w14:paraId="7D607541" w14:textId="4E6972F5" w:rsidR="00E5411C" w:rsidRPr="00463260" w:rsidRDefault="00E5411C" w:rsidP="00463260">
      <w:pPr>
        <w:spacing w:after="0"/>
        <w:jc w:val="both"/>
        <w:rPr>
          <w:b/>
          <w:bCs/>
          <w:color w:val="auto"/>
          <w:shd w:val="clear" w:color="auto" w:fill="FFFFFF"/>
        </w:rPr>
      </w:pPr>
      <w:r w:rsidRPr="00463260">
        <w:rPr>
          <w:color w:val="auto"/>
          <w:shd w:val="clear" w:color="auto" w:fill="FFFFFF"/>
        </w:rPr>
        <w:t>Pozri odpoveď na otázku č. 734.</w:t>
      </w:r>
    </w:p>
    <w:p w14:paraId="7810A536" w14:textId="77777777" w:rsidR="004D5933" w:rsidRPr="00463260" w:rsidRDefault="004D5933" w:rsidP="00463260">
      <w:pPr>
        <w:spacing w:after="0"/>
        <w:jc w:val="both"/>
        <w:rPr>
          <w:b/>
          <w:bCs/>
          <w:color w:val="auto"/>
          <w:shd w:val="clear" w:color="auto" w:fill="FFFFFF"/>
        </w:rPr>
      </w:pPr>
    </w:p>
    <w:p w14:paraId="319F00A7" w14:textId="41347E5F"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42</w:t>
      </w:r>
    </w:p>
    <w:p w14:paraId="1373EA8B"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Nesúlad medzi výkazom výmer a výpisom okien a dverí v projektovej dokumentácie na objekte SO 60-34-04 - Hala dennej kontroly a ošetrenia</w:t>
      </w:r>
    </w:p>
    <w:p w14:paraId="60AA8191"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Objekt: SO 60-34-04.A Stavebná časť a statika</w:t>
      </w:r>
    </w:p>
    <w:p w14:paraId="08397FAE" w14:textId="5C832C23"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okien dverí v.</w:t>
      </w:r>
      <w:r w:rsidR="00EE3739" w:rsidRPr="00463260">
        <w:rPr>
          <w:rFonts w:eastAsia="Times New Roman"/>
          <w:color w:val="auto"/>
          <w:shd w:val="clear" w:color="auto" w:fill="FFFFFF"/>
        </w:rPr>
        <w:t xml:space="preserve"> </w:t>
      </w:r>
      <w:r w:rsidRPr="00463260">
        <w:rPr>
          <w:rFonts w:eastAsia="Times New Roman"/>
          <w:color w:val="auto"/>
          <w:shd w:val="clear" w:color="auto" w:fill="FFFFFF"/>
        </w:rPr>
        <w:t>č. 1.21 Projektová dokumentácia</w:t>
      </w:r>
    </w:p>
    <w:p w14:paraId="20E3EE2F"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 766 Konštrukcie stolárske</w:t>
      </w:r>
    </w:p>
    <w:p w14:paraId="0F1EC981" w14:textId="2F412FD4"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161 M 55341000490P Okno hliníkové systém Cor-80 Industrial, jednokrídlové OS, </w:t>
      </w:r>
      <w:proofErr w:type="spellStart"/>
      <w:r w:rsidRPr="00463260">
        <w:rPr>
          <w:rFonts w:eastAsia="Times New Roman"/>
          <w:color w:val="auto"/>
          <w:shd w:val="clear" w:color="auto" w:fill="FFFFFF"/>
        </w:rPr>
        <w:t>vxš</w:t>
      </w:r>
      <w:proofErr w:type="spellEnd"/>
      <w:r w:rsidRPr="00463260">
        <w:rPr>
          <w:rFonts w:eastAsia="Times New Roman"/>
          <w:color w:val="auto"/>
          <w:shd w:val="clear" w:color="auto" w:fill="FFFFFF"/>
        </w:rPr>
        <w:t xml:space="preserve"> 600x900 mm izolačné </w:t>
      </w:r>
      <w:proofErr w:type="spellStart"/>
      <w:r w:rsidRPr="00463260">
        <w:rPr>
          <w:rFonts w:eastAsia="Times New Roman"/>
          <w:color w:val="auto"/>
          <w:shd w:val="clear" w:color="auto" w:fill="FFFFFF"/>
        </w:rPr>
        <w:t>dvojsklo</w:t>
      </w:r>
      <w:proofErr w:type="spellEnd"/>
      <w:r w:rsidRPr="00463260">
        <w:rPr>
          <w:rFonts w:eastAsia="Times New Roman"/>
          <w:color w:val="auto"/>
          <w:shd w:val="clear" w:color="auto" w:fill="FFFFFF"/>
        </w:rPr>
        <w:t xml:space="preserve"> - 08 ks 1,000 2 kusy m.č.1.12 = 1kus, m.č.1.11=1kus</w:t>
      </w:r>
    </w:p>
    <w:p w14:paraId="2D903B54" w14:textId="72D4AE2E"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170 M 55341003350P 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900x1950 mm, vr. zárubne - D1 ks 1,000 6 kusov os 1 = 3kusy,m.č. 1.02 = 1kus, m.č.1.03= 1kus, m.č.1.22 =1 kus</w:t>
      </w:r>
    </w:p>
    <w:p w14:paraId="2E8317FC" w14:textId="642B1691"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175 M 55341004165P Dvere kovové vchodové dvojkrídlové 1000x2000 mm, vr. zárubne - D7 ks 3,000 2 kusy m.č.1.17= 1 kus, m.č.1.18 = 1 kus</w:t>
      </w:r>
    </w:p>
    <w:p w14:paraId="71791BE4" w14:textId="640D9C41"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 174 rozmery dverí vo výkaze výmer sa nezhodujú s PD:</w:t>
      </w:r>
    </w:p>
    <w:p w14:paraId="20DA1F31" w14:textId="793052CF"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174 M 55341004164P Dvere kovové vchodové dvojkrídlové 2100x2600 mm, vr. zárubne - D3 ks 3,000 1600/2450 1600/2450</w:t>
      </w:r>
    </w:p>
    <w:p w14:paraId="61A51A43" w14:textId="4DE5D04D"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Pol.175 dvere D7v zmysle PD 1515_SO 60-34-04 PBS_NP_1.2</w:t>
      </w:r>
    </w:p>
    <w:p w14:paraId="15ED7128"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175 M 55341004165P Dvere kovové vchodové dvojkrídlové 1000x2000 mm, vr. zárubne - D7 ks 3,000 2 kusy m.č.1.17=1kus,m.č.1.18=1kus</w:t>
      </w:r>
    </w:p>
    <w:p w14:paraId="511AC5D3" w14:textId="77777777" w:rsidR="00045DA8" w:rsidRPr="00463260" w:rsidRDefault="00045DA8" w:rsidP="00463260">
      <w:pPr>
        <w:spacing w:after="0"/>
        <w:contextualSpacing w:val="0"/>
        <w:jc w:val="both"/>
        <w:rPr>
          <w:rFonts w:eastAsia="Times New Roman"/>
          <w:color w:val="auto"/>
          <w:shd w:val="clear" w:color="auto" w:fill="FFFFFF"/>
        </w:rPr>
      </w:pPr>
    </w:p>
    <w:p w14:paraId="025EA380" w14:textId="0474F29E"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Dvere D7 sú v zmysle PD protipožiarne EW 15D1-C so </w:t>
      </w:r>
      <w:proofErr w:type="spellStart"/>
      <w:r w:rsidRPr="00463260">
        <w:rPr>
          <w:rFonts w:eastAsia="Times New Roman"/>
          <w:color w:val="auto"/>
          <w:shd w:val="clear" w:color="auto" w:fill="FFFFFF"/>
        </w:rPr>
        <w:t>samozatváračom</w:t>
      </w:r>
      <w:proofErr w:type="spellEnd"/>
      <w:r w:rsidRPr="00463260">
        <w:rPr>
          <w:rFonts w:eastAsia="Times New Roman"/>
          <w:color w:val="auto"/>
          <w:shd w:val="clear" w:color="auto" w:fill="FFFFFF"/>
        </w:rPr>
        <w:t xml:space="preserve"> avšak vo výkaze-výmer takto uvedené nie sú.</w:t>
      </w:r>
    </w:p>
    <w:p w14:paraId="06709BEA" w14:textId="158C464E"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chýbajú dvere D16 miestnosť 1.25 v počte jeden kus.</w:t>
      </w:r>
    </w:p>
    <w:p w14:paraId="15E0E9D7" w14:textId="291A2156" w:rsidR="00045DA8" w:rsidRPr="00463260" w:rsidRDefault="00045DA8" w:rsidP="00463260">
      <w:pPr>
        <w:spacing w:after="0"/>
        <w:jc w:val="both"/>
        <w:rPr>
          <w:b/>
          <w:bCs/>
          <w:color w:val="auto"/>
          <w:shd w:val="clear" w:color="auto" w:fill="FFFFFF"/>
        </w:rPr>
      </w:pPr>
      <w:r w:rsidRPr="00463260">
        <w:rPr>
          <w:rFonts w:eastAsia="Times New Roman"/>
          <w:color w:val="auto"/>
          <w:shd w:val="clear" w:color="auto" w:fill="FFFFFF"/>
        </w:rPr>
        <w:t>Bude zosúladený výkaz výmer s dokumentáciou? Respektíve, prosíme o zaslanie správnych informácií k vyššie uvedeným rozporom potrebných k vypracovaniu cenovej ponuky.</w:t>
      </w:r>
    </w:p>
    <w:p w14:paraId="3BE8E035" w14:textId="77777777" w:rsidR="004D5933" w:rsidRPr="00463260" w:rsidRDefault="004D5933" w:rsidP="00463260">
      <w:pPr>
        <w:spacing w:after="0"/>
        <w:jc w:val="both"/>
        <w:rPr>
          <w:color w:val="auto"/>
          <w:shd w:val="clear" w:color="auto" w:fill="FFFFFF"/>
        </w:rPr>
      </w:pPr>
    </w:p>
    <w:p w14:paraId="6FEE2D6A" w14:textId="6536C51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42</w:t>
      </w:r>
    </w:p>
    <w:p w14:paraId="206531E7"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Okno O8 má byť správne uvedené v celkovom počte 2ks.</w:t>
      </w:r>
    </w:p>
    <w:p w14:paraId="65382BBB" w14:textId="4C540E69"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Položky č. 161 a 155</w:t>
      </w:r>
    </w:p>
    <w:p w14:paraId="36F28358"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55341000490P</w:t>
      </w:r>
      <w:r w:rsidRPr="00463260">
        <w:rPr>
          <w:rFonts w:eastAsia="Times New Roman"/>
          <w:color w:val="auto"/>
          <w:shd w:val="clear" w:color="auto" w:fill="FFFFFF"/>
        </w:rPr>
        <w:tab/>
        <w:t xml:space="preserve">Okno hliníkové systém Cor-80 Industrial, jednokrídlové OS, </w:t>
      </w:r>
      <w:proofErr w:type="spellStart"/>
      <w:r w:rsidRPr="00463260">
        <w:rPr>
          <w:rFonts w:eastAsia="Times New Roman"/>
          <w:color w:val="auto"/>
          <w:shd w:val="clear" w:color="auto" w:fill="FFFFFF"/>
        </w:rPr>
        <w:t>vxš</w:t>
      </w:r>
      <w:proofErr w:type="spellEnd"/>
      <w:r w:rsidRPr="00463260">
        <w:rPr>
          <w:rFonts w:eastAsia="Times New Roman"/>
          <w:color w:val="auto"/>
          <w:shd w:val="clear" w:color="auto" w:fill="FFFFFF"/>
        </w:rPr>
        <w:t xml:space="preserve"> 600x900 mm izolačné </w:t>
      </w:r>
      <w:proofErr w:type="spellStart"/>
      <w:r w:rsidRPr="00463260">
        <w:rPr>
          <w:rFonts w:eastAsia="Times New Roman"/>
          <w:color w:val="auto"/>
          <w:shd w:val="clear" w:color="auto" w:fill="FFFFFF"/>
        </w:rPr>
        <w:t>dvojsklo</w:t>
      </w:r>
      <w:proofErr w:type="spellEnd"/>
      <w:r w:rsidRPr="00463260">
        <w:rPr>
          <w:rFonts w:eastAsia="Times New Roman"/>
          <w:color w:val="auto"/>
          <w:shd w:val="clear" w:color="auto" w:fill="FFFFFF"/>
        </w:rPr>
        <w:t xml:space="preserve"> - 08</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10A59BB7" w14:textId="20F674FF"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767634151</w:t>
      </w:r>
      <w:r w:rsidRPr="00463260">
        <w:rPr>
          <w:rFonts w:eastAsia="Times New Roman"/>
          <w:color w:val="auto"/>
          <w:shd w:val="clear" w:color="auto" w:fill="FFFFFF"/>
        </w:rPr>
        <w:tab/>
        <w:t xml:space="preserve">Montáž okien pre </w:t>
      </w:r>
      <w:proofErr w:type="spellStart"/>
      <w:r w:rsidRPr="00463260">
        <w:rPr>
          <w:rFonts w:eastAsia="Times New Roman"/>
          <w:color w:val="auto"/>
          <w:shd w:val="clear" w:color="auto" w:fill="FFFFFF"/>
        </w:rPr>
        <w:t>beztmelové</w:t>
      </w:r>
      <w:proofErr w:type="spellEnd"/>
      <w:r w:rsidRPr="00463260">
        <w:rPr>
          <w:rFonts w:eastAsia="Times New Roman"/>
          <w:color w:val="auto"/>
          <w:shd w:val="clear" w:color="auto" w:fill="FFFFFF"/>
        </w:rPr>
        <w:t xml:space="preserve"> zasklenie so zasklením bez priečneho trámu</w:t>
      </w:r>
      <w:r w:rsidRPr="00463260">
        <w:rPr>
          <w:rFonts w:eastAsia="Times New Roman"/>
          <w:color w:val="auto"/>
          <w:shd w:val="clear" w:color="auto" w:fill="FFFFFF"/>
        </w:rPr>
        <w:tab/>
        <w:t>m2 358,74</w:t>
      </w:r>
    </w:p>
    <w:p w14:paraId="6A5581D5" w14:textId="25B414D0"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(zmena množstva)</w:t>
      </w:r>
    </w:p>
    <w:p w14:paraId="6D62C9DA" w14:textId="6D16FB50"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výmer sa upraví. Dvere D1 majú byť správne uvedené v celkovom počte 6ks so zasklením.</w:t>
      </w:r>
    </w:p>
    <w:p w14:paraId="01E6AB9B"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767646520</w:t>
      </w:r>
      <w:r w:rsidRPr="00463260">
        <w:rPr>
          <w:rFonts w:eastAsia="Times New Roman"/>
          <w:color w:val="auto"/>
          <w:shd w:val="clear" w:color="auto" w:fill="FFFFFF"/>
        </w:rPr>
        <w:tab/>
        <w:t xml:space="preserve">Montáž dverí kovových - hliníkových, vchodových, 1 m obvodu dverí   </w:t>
      </w:r>
      <w:r w:rsidRPr="00463260">
        <w:rPr>
          <w:rFonts w:eastAsia="Times New Roman"/>
          <w:color w:val="auto"/>
          <w:shd w:val="clear" w:color="auto" w:fill="FFFFFF"/>
        </w:rPr>
        <w:tab/>
        <w:t>m</w:t>
      </w:r>
      <w:r w:rsidRPr="00463260">
        <w:rPr>
          <w:rFonts w:eastAsia="Times New Roman"/>
          <w:color w:val="auto"/>
          <w:shd w:val="clear" w:color="auto" w:fill="FFFFFF"/>
        </w:rPr>
        <w:tab/>
        <w:t>172,1</w:t>
      </w:r>
    </w:p>
    <w:p w14:paraId="09521315"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55341003350P</w:t>
      </w:r>
      <w:r w:rsidRPr="00463260">
        <w:rPr>
          <w:rFonts w:eastAsia="Times New Roman"/>
          <w:color w:val="auto"/>
          <w:shd w:val="clear" w:color="auto" w:fill="FFFFFF"/>
        </w:rPr>
        <w:tab/>
        <w:t xml:space="preserve">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900x1950 mm, vr. zárubne - D16  </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2CB2C1D5" w14:textId="7BA3CA3A"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642942111</w:t>
      </w:r>
      <w:r w:rsidRPr="00463260">
        <w:rPr>
          <w:rFonts w:eastAsia="Times New Roman"/>
          <w:color w:val="auto"/>
          <w:shd w:val="clear" w:color="auto" w:fill="FFFFFF"/>
        </w:rPr>
        <w:tab/>
        <w:t xml:space="preserve">Osadenie oceľovej dverovej zárubne alebo rámu, plochy otvoru do 2,5 m2   </w:t>
      </w:r>
      <w:r w:rsidRPr="00463260">
        <w:rPr>
          <w:rFonts w:eastAsia="Times New Roman"/>
          <w:color w:val="auto"/>
          <w:shd w:val="clear" w:color="auto" w:fill="FFFFFF"/>
        </w:rPr>
        <w:tab/>
        <w:t>ks 20,000</w:t>
      </w:r>
    </w:p>
    <w:p w14:paraId="7284D3EF" w14:textId="5CAD1C32"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55341003351P</w:t>
      </w:r>
      <w:r w:rsidRPr="00463260">
        <w:rPr>
          <w:rFonts w:eastAsia="Times New Roman"/>
          <w:color w:val="auto"/>
          <w:shd w:val="clear" w:color="auto" w:fill="FFFFFF"/>
        </w:rPr>
        <w:tab/>
        <w:t xml:space="preserve">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800x1970 mm, vr. zárubne - D1 ks</w:t>
      </w:r>
      <w:r w:rsidRPr="00463260">
        <w:rPr>
          <w:rFonts w:eastAsia="Times New Roman"/>
          <w:color w:val="auto"/>
          <w:shd w:val="clear" w:color="auto" w:fill="FFFFFF"/>
        </w:rPr>
        <w:tab/>
        <w:t>6,000</w:t>
      </w:r>
    </w:p>
    <w:p w14:paraId="6CC35CC0"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Dvere D7 majú byť správne uvedené v celkovom počte 2ks.</w:t>
      </w:r>
    </w:p>
    <w:p w14:paraId="1DCA255E" w14:textId="06CEDF63"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č. 175</w:t>
      </w:r>
    </w:p>
    <w:p w14:paraId="6F08451D"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55341004165P</w:t>
      </w:r>
      <w:r w:rsidRPr="00463260">
        <w:rPr>
          <w:rFonts w:eastAsia="Times New Roman"/>
          <w:color w:val="auto"/>
          <w:shd w:val="clear" w:color="auto" w:fill="FFFFFF"/>
        </w:rPr>
        <w:tab/>
        <w:t xml:space="preserve">Dvere protipožiarne  EW 15 D1-C, </w:t>
      </w:r>
      <w:proofErr w:type="spellStart"/>
      <w:r w:rsidRPr="00463260">
        <w:rPr>
          <w:rFonts w:eastAsia="Times New Roman"/>
          <w:color w:val="auto"/>
          <w:shd w:val="clear" w:color="auto" w:fill="FFFFFF"/>
        </w:rPr>
        <w:t>šxv</w:t>
      </w:r>
      <w:proofErr w:type="spellEnd"/>
      <w:r w:rsidRPr="00463260">
        <w:rPr>
          <w:rFonts w:eastAsia="Times New Roman"/>
          <w:color w:val="auto"/>
          <w:shd w:val="clear" w:color="auto" w:fill="FFFFFF"/>
        </w:rPr>
        <w:t xml:space="preserve"> 1000x2000 mm, so </w:t>
      </w:r>
      <w:proofErr w:type="spellStart"/>
      <w:r w:rsidRPr="00463260">
        <w:rPr>
          <w:rFonts w:eastAsia="Times New Roman"/>
          <w:color w:val="auto"/>
          <w:shd w:val="clear" w:color="auto" w:fill="FFFFFF"/>
        </w:rPr>
        <w:t>samozatváračom</w:t>
      </w:r>
      <w:proofErr w:type="spellEnd"/>
      <w:r w:rsidRPr="00463260">
        <w:rPr>
          <w:rFonts w:eastAsia="Times New Roman"/>
          <w:color w:val="auto"/>
          <w:shd w:val="clear" w:color="auto" w:fill="FFFFFF"/>
        </w:rPr>
        <w:t xml:space="preserve"> vr. zárubne - D7 </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0EC4FCDB" w14:textId="495C7A28"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(zmena názvu položky a množstva)</w:t>
      </w:r>
    </w:p>
    <w:p w14:paraId="362526C4"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Dvere D3 majú byť správne uvedené ako 1600x2450 v celkovom počte 3ks.</w:t>
      </w:r>
    </w:p>
    <w:p w14:paraId="4A4CF270" w14:textId="3B0E97CF"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č. 174</w:t>
      </w:r>
    </w:p>
    <w:p w14:paraId="04FD863D"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55341004164P</w:t>
      </w:r>
      <w:r w:rsidRPr="00463260">
        <w:rPr>
          <w:rFonts w:eastAsia="Times New Roman"/>
          <w:color w:val="auto"/>
          <w:shd w:val="clear" w:color="auto" w:fill="FFFFFF"/>
        </w:rPr>
        <w:tab/>
        <w:t>Dvere kovové vchodové dvojkrídlové 1600x2450 mm, vr. zárubne - D3</w:t>
      </w:r>
      <w:r w:rsidRPr="00463260">
        <w:rPr>
          <w:rFonts w:eastAsia="Times New Roman"/>
          <w:color w:val="auto"/>
          <w:shd w:val="clear" w:color="auto" w:fill="FFFFFF"/>
        </w:rPr>
        <w:tab/>
        <w:t>ks</w:t>
      </w:r>
      <w:r w:rsidRPr="00463260">
        <w:rPr>
          <w:rFonts w:eastAsia="Times New Roman"/>
          <w:color w:val="auto"/>
          <w:shd w:val="clear" w:color="auto" w:fill="FFFFFF"/>
        </w:rPr>
        <w:tab/>
        <w:t>3,000</w:t>
      </w:r>
    </w:p>
    <w:p w14:paraId="3E45CF0E" w14:textId="39E2ABBA"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(zmena názvu položky)</w:t>
      </w:r>
    </w:p>
    <w:p w14:paraId="17252135" w14:textId="58331859"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Dvere D7 majú byť vo Výkaze výmer správne uvedené jednokrídlové 900x1970mm v celkovom počte 2ks.</w:t>
      </w:r>
    </w:p>
    <w:p w14:paraId="0677AEEC"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55341004165P</w:t>
      </w:r>
      <w:r w:rsidRPr="00463260">
        <w:rPr>
          <w:rFonts w:eastAsia="Times New Roman"/>
          <w:color w:val="auto"/>
          <w:shd w:val="clear" w:color="auto" w:fill="FFFFFF"/>
        </w:rPr>
        <w:tab/>
        <w:t xml:space="preserve">Dvere protipožiarne  EW 15 D1-C, </w:t>
      </w:r>
      <w:proofErr w:type="spellStart"/>
      <w:r w:rsidRPr="00463260">
        <w:rPr>
          <w:rFonts w:eastAsia="Times New Roman"/>
          <w:color w:val="auto"/>
          <w:shd w:val="clear" w:color="auto" w:fill="FFFFFF"/>
        </w:rPr>
        <w:t>šxv</w:t>
      </w:r>
      <w:proofErr w:type="spellEnd"/>
      <w:r w:rsidRPr="00463260">
        <w:rPr>
          <w:rFonts w:eastAsia="Times New Roman"/>
          <w:color w:val="auto"/>
          <w:shd w:val="clear" w:color="auto" w:fill="FFFFFF"/>
        </w:rPr>
        <w:t xml:space="preserve"> 1000x2000 mm, so </w:t>
      </w:r>
      <w:proofErr w:type="spellStart"/>
      <w:r w:rsidRPr="00463260">
        <w:rPr>
          <w:rFonts w:eastAsia="Times New Roman"/>
          <w:color w:val="auto"/>
          <w:shd w:val="clear" w:color="auto" w:fill="FFFFFF"/>
        </w:rPr>
        <w:t>samozatváračom</w:t>
      </w:r>
      <w:proofErr w:type="spellEnd"/>
      <w:r w:rsidRPr="00463260">
        <w:rPr>
          <w:rFonts w:eastAsia="Times New Roman"/>
          <w:color w:val="auto"/>
          <w:shd w:val="clear" w:color="auto" w:fill="FFFFFF"/>
        </w:rPr>
        <w:t xml:space="preserve"> vr. zárubne - D7 </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5E176474" w14:textId="3B39E8D9"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(zmena názvu položky a množstva)</w:t>
      </w:r>
    </w:p>
    <w:p w14:paraId="42759FF1"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Dvere D7 majú byť protipožiarne EW 15D1-C so </w:t>
      </w:r>
      <w:proofErr w:type="spellStart"/>
      <w:r w:rsidRPr="00463260">
        <w:rPr>
          <w:rFonts w:eastAsia="Times New Roman"/>
          <w:color w:val="auto"/>
          <w:shd w:val="clear" w:color="auto" w:fill="FFFFFF"/>
        </w:rPr>
        <w:t>samozatváračom</w:t>
      </w:r>
      <w:proofErr w:type="spellEnd"/>
      <w:r w:rsidRPr="00463260">
        <w:rPr>
          <w:rFonts w:eastAsia="Times New Roman"/>
          <w:color w:val="auto"/>
          <w:shd w:val="clear" w:color="auto" w:fill="FFFFFF"/>
        </w:rPr>
        <w:t>.</w:t>
      </w:r>
    </w:p>
    <w:p w14:paraId="3585A64F"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55341004165P</w:t>
      </w:r>
      <w:r w:rsidRPr="00463260">
        <w:rPr>
          <w:rFonts w:eastAsia="Times New Roman"/>
          <w:color w:val="auto"/>
          <w:shd w:val="clear" w:color="auto" w:fill="FFFFFF"/>
        </w:rPr>
        <w:tab/>
        <w:t xml:space="preserve">Dvere protipožiarne  EW 15 D1-C, </w:t>
      </w:r>
      <w:proofErr w:type="spellStart"/>
      <w:r w:rsidRPr="00463260">
        <w:rPr>
          <w:rFonts w:eastAsia="Times New Roman"/>
          <w:color w:val="auto"/>
          <w:shd w:val="clear" w:color="auto" w:fill="FFFFFF"/>
        </w:rPr>
        <w:t>šxv</w:t>
      </w:r>
      <w:proofErr w:type="spellEnd"/>
      <w:r w:rsidRPr="00463260">
        <w:rPr>
          <w:rFonts w:eastAsia="Times New Roman"/>
          <w:color w:val="auto"/>
          <w:shd w:val="clear" w:color="auto" w:fill="FFFFFF"/>
        </w:rPr>
        <w:t xml:space="preserve"> 1000x2000 mm, so </w:t>
      </w:r>
      <w:proofErr w:type="spellStart"/>
      <w:r w:rsidRPr="00463260">
        <w:rPr>
          <w:rFonts w:eastAsia="Times New Roman"/>
          <w:color w:val="auto"/>
          <w:shd w:val="clear" w:color="auto" w:fill="FFFFFF"/>
        </w:rPr>
        <w:t>samozatváračom</w:t>
      </w:r>
      <w:proofErr w:type="spellEnd"/>
      <w:r w:rsidRPr="00463260">
        <w:rPr>
          <w:rFonts w:eastAsia="Times New Roman"/>
          <w:color w:val="auto"/>
          <w:shd w:val="clear" w:color="auto" w:fill="FFFFFF"/>
        </w:rPr>
        <w:t xml:space="preserve"> vr. zárubne - D7 </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2954DEB2" w14:textId="74275018"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(zmena názvu položky a množstva)</w:t>
      </w:r>
    </w:p>
    <w:p w14:paraId="37F00936" w14:textId="04275653"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výmer bol upravený. Predmetné dvere D16 boli do Výkazu výmer doplnené.</w:t>
      </w:r>
    </w:p>
    <w:p w14:paraId="0E9E3F73"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767646520</w:t>
      </w:r>
      <w:r w:rsidRPr="00463260">
        <w:rPr>
          <w:rFonts w:eastAsia="Times New Roman"/>
          <w:color w:val="auto"/>
          <w:shd w:val="clear" w:color="auto" w:fill="FFFFFF"/>
        </w:rPr>
        <w:tab/>
        <w:t xml:space="preserve">Montáž dverí kovových - hliníkových, vchodových, 1 m obvodu dverí   </w:t>
      </w:r>
      <w:r w:rsidRPr="00463260">
        <w:rPr>
          <w:rFonts w:eastAsia="Times New Roman"/>
          <w:color w:val="auto"/>
          <w:shd w:val="clear" w:color="auto" w:fill="FFFFFF"/>
        </w:rPr>
        <w:tab/>
        <w:t>m</w:t>
      </w:r>
      <w:r w:rsidRPr="00463260">
        <w:rPr>
          <w:rFonts w:eastAsia="Times New Roman"/>
          <w:color w:val="auto"/>
          <w:shd w:val="clear" w:color="auto" w:fill="FFFFFF"/>
        </w:rPr>
        <w:tab/>
        <w:t>172,1</w:t>
      </w:r>
    </w:p>
    <w:p w14:paraId="67F4E8A8"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55341003350P</w:t>
      </w:r>
      <w:r w:rsidRPr="00463260">
        <w:rPr>
          <w:rFonts w:eastAsia="Times New Roman"/>
          <w:color w:val="auto"/>
          <w:shd w:val="clear" w:color="auto" w:fill="FFFFFF"/>
        </w:rPr>
        <w:tab/>
        <w:t xml:space="preserve">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900x1950 mm, vr. zárubne - D16  </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398E529E" w14:textId="4B9646DE"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642942111</w:t>
      </w:r>
      <w:r w:rsidRPr="00463260">
        <w:rPr>
          <w:rFonts w:eastAsia="Times New Roman"/>
          <w:color w:val="auto"/>
          <w:shd w:val="clear" w:color="auto" w:fill="FFFFFF"/>
        </w:rPr>
        <w:tab/>
        <w:t xml:space="preserve">Osadenie oceľovej dverovej zárubne alebo rámu, plochy otvoru do 2,5 m2   </w:t>
      </w:r>
      <w:r w:rsidRPr="00463260">
        <w:rPr>
          <w:rFonts w:eastAsia="Times New Roman"/>
          <w:color w:val="auto"/>
          <w:shd w:val="clear" w:color="auto" w:fill="FFFFFF"/>
        </w:rPr>
        <w:tab/>
        <w:t>ks 20,000</w:t>
      </w:r>
    </w:p>
    <w:p w14:paraId="24044C38" w14:textId="5F299C4C"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55341003351P</w:t>
      </w:r>
      <w:r w:rsidRPr="00463260">
        <w:rPr>
          <w:rFonts w:eastAsia="Times New Roman"/>
          <w:color w:val="auto"/>
          <w:shd w:val="clear" w:color="auto" w:fill="FFFFFF"/>
        </w:rPr>
        <w:tab/>
        <w:t xml:space="preserve">Dvere hliníkové vstupné jednokrídlové plné, </w:t>
      </w:r>
      <w:proofErr w:type="spellStart"/>
      <w:r w:rsidRPr="00463260">
        <w:rPr>
          <w:rFonts w:eastAsia="Times New Roman"/>
          <w:color w:val="auto"/>
          <w:shd w:val="clear" w:color="auto" w:fill="FFFFFF"/>
        </w:rPr>
        <w:t>otváravé</w:t>
      </w:r>
      <w:proofErr w:type="spellEnd"/>
      <w:r w:rsidRPr="00463260">
        <w:rPr>
          <w:rFonts w:eastAsia="Times New Roman"/>
          <w:color w:val="auto"/>
          <w:shd w:val="clear" w:color="auto" w:fill="FFFFFF"/>
        </w:rPr>
        <w:t xml:space="preserve"> 800x1970 mm, vr. zárubne - D1 ks</w:t>
      </w:r>
      <w:r w:rsidRPr="00463260">
        <w:rPr>
          <w:rFonts w:eastAsia="Times New Roman"/>
          <w:color w:val="auto"/>
          <w:shd w:val="clear" w:color="auto" w:fill="FFFFFF"/>
        </w:rPr>
        <w:tab/>
        <w:t>6,000</w:t>
      </w:r>
    </w:p>
    <w:p w14:paraId="1F512562" w14:textId="77777777" w:rsidR="004D5933" w:rsidRPr="00463260" w:rsidRDefault="004D5933" w:rsidP="00463260">
      <w:pPr>
        <w:spacing w:after="0"/>
        <w:jc w:val="both"/>
        <w:rPr>
          <w:b/>
          <w:bCs/>
          <w:color w:val="auto"/>
          <w:shd w:val="clear" w:color="auto" w:fill="FFFFFF"/>
        </w:rPr>
      </w:pPr>
    </w:p>
    <w:p w14:paraId="0713ED68" w14:textId="73D9447D"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43</w:t>
      </w:r>
    </w:p>
    <w:p w14:paraId="5227F862"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Objekt: SO 60-34-07 Budova zázemia vodičov</w:t>
      </w:r>
    </w:p>
    <w:p w14:paraId="627096CD" w14:textId="5A5DEDCB"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Časť: SO 60-34-07.A stavebná časť a statika</w:t>
      </w:r>
    </w:p>
    <w:p w14:paraId="14561017"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rozpočte sa nachádza pol.156:</w:t>
      </w:r>
    </w:p>
    <w:p w14:paraId="484F2E04" w14:textId="60786AF2"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156 K 330080001.7 Zásobník na piesok (dodávka vcelku) obsah 1,5 m3, dodávka + montáž ks 2,000</w:t>
      </w:r>
    </w:p>
    <w:p w14:paraId="71257082" w14:textId="20A51C8E" w:rsidR="00045DA8" w:rsidRPr="00463260" w:rsidRDefault="00045DA8" w:rsidP="00463260">
      <w:pPr>
        <w:spacing w:after="0"/>
        <w:jc w:val="both"/>
        <w:rPr>
          <w:b/>
          <w:bCs/>
          <w:color w:val="auto"/>
          <w:shd w:val="clear" w:color="auto" w:fill="FFFFFF"/>
        </w:rPr>
      </w:pPr>
      <w:r w:rsidRPr="00463260">
        <w:rPr>
          <w:rFonts w:eastAsia="Times New Roman"/>
          <w:color w:val="auto"/>
          <w:shd w:val="clear" w:color="auto" w:fill="FFFFFF"/>
        </w:rPr>
        <w:t>Žiadame o doplnenie projektovej dokumentácie so špecifikáciou k tejto položke.</w:t>
      </w:r>
    </w:p>
    <w:p w14:paraId="2287693A" w14:textId="77777777" w:rsidR="004D5933" w:rsidRPr="00463260" w:rsidRDefault="004D5933" w:rsidP="00463260">
      <w:pPr>
        <w:spacing w:after="0"/>
        <w:jc w:val="both"/>
        <w:rPr>
          <w:color w:val="auto"/>
          <w:shd w:val="clear" w:color="auto" w:fill="FFFFFF"/>
        </w:rPr>
      </w:pPr>
    </w:p>
    <w:p w14:paraId="3FDCA39F" w14:textId="06ABBCD4"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AA36D0" w:rsidRPr="00463260">
        <w:rPr>
          <w:b/>
          <w:bCs/>
          <w:color w:val="auto"/>
          <w:shd w:val="clear" w:color="auto" w:fill="FFFFFF"/>
        </w:rPr>
        <w:t>7</w:t>
      </w:r>
      <w:r w:rsidRPr="00463260">
        <w:rPr>
          <w:b/>
          <w:bCs/>
          <w:color w:val="auto"/>
          <w:shd w:val="clear" w:color="auto" w:fill="FFFFFF"/>
        </w:rPr>
        <w:t>43</w:t>
      </w:r>
    </w:p>
    <w:p w14:paraId="6557CCF8" w14:textId="77777777"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obratisku budú umiestnené zásobníky s pieskom, ku ktorým bude umožnený prístup nákladného vozidla po kryte električkovej trate. Zásobník piesku slúži na dopĺňanie piesku na konečných zástavkách (obratiskách) pre električky =&gt; čiže prevádzka v exteriéri. Zásobníky budú 2 (rôzne frakcie) s objemom cca 1,5m3.</w:t>
      </w:r>
    </w:p>
    <w:p w14:paraId="745F38CE" w14:textId="5205B3E5"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Dva druhy piesku: </w:t>
      </w:r>
      <w:r w:rsidRPr="00463260">
        <w:rPr>
          <w:rFonts w:eastAsia="Times New Roman"/>
          <w:color w:val="auto"/>
          <w:shd w:val="clear" w:color="auto" w:fill="FFFFFF"/>
        </w:rPr>
        <w:tab/>
        <w:t>a) s hrubším zrnom, cca 0 – 4 mm</w:t>
      </w:r>
    </w:p>
    <w:p w14:paraId="70BA6660" w14:textId="3FD340A4"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b/>
      </w:r>
      <w:r w:rsidRPr="00463260">
        <w:rPr>
          <w:rFonts w:eastAsia="Times New Roman"/>
          <w:color w:val="auto"/>
          <w:shd w:val="clear" w:color="auto" w:fill="FFFFFF"/>
        </w:rPr>
        <w:tab/>
      </w:r>
      <w:r w:rsidRPr="00463260">
        <w:rPr>
          <w:rFonts w:eastAsia="Times New Roman"/>
          <w:color w:val="auto"/>
          <w:shd w:val="clear" w:color="auto" w:fill="FFFFFF"/>
        </w:rPr>
        <w:tab/>
        <w:t>b) s jemnejším zrnom, cca 1 – 1,6 mm</w:t>
      </w:r>
    </w:p>
    <w:p w14:paraId="438F2E5A" w14:textId="3BF41D2B" w:rsidR="00AA36D0" w:rsidRPr="00463260" w:rsidRDefault="00AA36D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Zásobník bude zvrchu plnený (nie tlakovo) a zdola bude umožňovať dávkovanie materiálu do vedier. Veko uzamykateľné. Takéto zásobníky sú typizované a sú bežne k nájdeniu na webových stránkach rôznych výrobcov.</w:t>
      </w:r>
    </w:p>
    <w:p w14:paraId="75EE2EEE" w14:textId="77777777" w:rsidR="0081420B" w:rsidRPr="00463260" w:rsidRDefault="0081420B" w:rsidP="00463260">
      <w:pPr>
        <w:spacing w:after="0"/>
        <w:jc w:val="both"/>
        <w:rPr>
          <w:b/>
          <w:bCs/>
          <w:color w:val="auto"/>
          <w:shd w:val="clear" w:color="auto" w:fill="FFFFFF"/>
        </w:rPr>
      </w:pPr>
    </w:p>
    <w:p w14:paraId="0EB4D9C0" w14:textId="5DCD5FAB"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44</w:t>
      </w:r>
    </w:p>
    <w:p w14:paraId="75824B53"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60-34-04 - Hala dennej kontroly a ošetrenia</w:t>
      </w:r>
    </w:p>
    <w:p w14:paraId="22909A74"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Objekt: SO 60-34-04.A Stavebná časť a statika</w:t>
      </w:r>
    </w:p>
    <w:p w14:paraId="380C02D4" w14:textId="4B9D3451"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je uvedené opláštenie sendvičovým panelom s jadrom z minerálnej vlny v legende materiálov výkres 1515_DRS_SO60-34-04.A_1.14a – časť A je v legende materiálov uvedené:</w:t>
      </w:r>
    </w:p>
    <w:p w14:paraId="2ADC0D25" w14:textId="3FD557CE" w:rsidR="00045DA8" w:rsidRPr="00463260" w:rsidRDefault="00045DA8" w:rsidP="00463260">
      <w:pPr>
        <w:spacing w:after="0"/>
        <w:jc w:val="both"/>
        <w:rPr>
          <w:b/>
          <w:bCs/>
          <w:color w:val="auto"/>
          <w:shd w:val="clear" w:color="auto" w:fill="FFFFFF"/>
        </w:rPr>
      </w:pPr>
      <w:r w:rsidRPr="00463260">
        <w:rPr>
          <w:rFonts w:eastAsia="Times New Roman"/>
          <w:color w:val="auto"/>
          <w:shd w:val="clear" w:color="auto" w:fill="FFFFFF"/>
        </w:rPr>
        <w:t xml:space="preserve">Má byť opláštenie z penových panelov podľa PD alebo podľa výkazu minerálne panely? Respektíve žiadame o určenie správnych parametrov pre potreby </w:t>
      </w:r>
      <w:proofErr w:type="spellStart"/>
      <w:r w:rsidRPr="00463260">
        <w:rPr>
          <w:rFonts w:eastAsia="Times New Roman"/>
          <w:color w:val="auto"/>
          <w:shd w:val="clear" w:color="auto" w:fill="FFFFFF"/>
        </w:rPr>
        <w:t>nacenenia</w:t>
      </w:r>
      <w:proofErr w:type="spellEnd"/>
      <w:r w:rsidRPr="00463260">
        <w:rPr>
          <w:rFonts w:eastAsia="Times New Roman"/>
          <w:color w:val="auto"/>
          <w:shd w:val="clear" w:color="auto" w:fill="FFFFFF"/>
        </w:rPr>
        <w:t>.</w:t>
      </w:r>
    </w:p>
    <w:p w14:paraId="4B1251E6" w14:textId="77777777" w:rsidR="004D5933" w:rsidRPr="00463260" w:rsidRDefault="004D5933" w:rsidP="00463260">
      <w:pPr>
        <w:spacing w:after="0"/>
        <w:jc w:val="both"/>
        <w:rPr>
          <w:color w:val="auto"/>
          <w:shd w:val="clear" w:color="auto" w:fill="FFFFFF"/>
        </w:rPr>
      </w:pPr>
    </w:p>
    <w:p w14:paraId="18DCB268" w14:textId="68ECD760"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44</w:t>
      </w:r>
    </w:p>
    <w:p w14:paraId="4483FE49" w14:textId="1B20ACCB"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Referenčný typ obvodového plášťa bol uvažovaný napr. KINGSPAN KS 1000NF, izolačné jadro typu </w:t>
      </w:r>
      <w:proofErr w:type="spellStart"/>
      <w:r w:rsidRPr="00463260">
        <w:rPr>
          <w:rFonts w:eastAsia="Times New Roman"/>
          <w:color w:val="auto"/>
          <w:shd w:val="clear" w:color="auto" w:fill="FFFFFF"/>
        </w:rPr>
        <w:t>Quadcore</w:t>
      </w:r>
      <w:proofErr w:type="spellEnd"/>
      <w:r w:rsidRPr="00463260">
        <w:rPr>
          <w:rFonts w:eastAsia="Times New Roman"/>
          <w:color w:val="auto"/>
          <w:shd w:val="clear" w:color="auto" w:fill="FFFFFF"/>
        </w:rPr>
        <w:t xml:space="preserve"> U=0,12 W/m2K, horizontálne kotvenie, priznané kotvenie (systémové), D3, B-s1, D0, hrúbka 150mm</w:t>
      </w:r>
    </w:p>
    <w:p w14:paraId="3C227CBD" w14:textId="4F91B260"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Referenčný typ obvodového plášťa v miestach s požiadavkou na požiarnu odolnosť bol uvažovaný napr. KINGSPAN KS 1000FR, izolačné jadro z minerálnej vlny U=0,279 W/m2K, horizontálne kotvenie, priznané kotvenie (systémové), EI 30/D1, hrúbka 150mm.</w:t>
      </w:r>
    </w:p>
    <w:p w14:paraId="12183AFA"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Referenčný typ opláštenia strechy bol uvažovaný napr. KINGSPAN KS 1000RW, izolačné jadro typu </w:t>
      </w:r>
      <w:proofErr w:type="spellStart"/>
      <w:r w:rsidRPr="00463260">
        <w:rPr>
          <w:rFonts w:eastAsia="Times New Roman"/>
          <w:color w:val="auto"/>
          <w:shd w:val="clear" w:color="auto" w:fill="FFFFFF"/>
        </w:rPr>
        <w:t>Quadcore</w:t>
      </w:r>
      <w:proofErr w:type="spellEnd"/>
      <w:r w:rsidRPr="00463260">
        <w:rPr>
          <w:rFonts w:eastAsia="Times New Roman"/>
          <w:color w:val="auto"/>
          <w:shd w:val="clear" w:color="auto" w:fill="FFFFFF"/>
        </w:rPr>
        <w:t xml:space="preserve"> U=0,131W/m2K, D3, hrúbka 160mm – komplet.</w:t>
      </w:r>
    </w:p>
    <w:p w14:paraId="65B50F0E" w14:textId="77777777" w:rsidR="004D5933" w:rsidRPr="00463260" w:rsidRDefault="004D5933" w:rsidP="00463260">
      <w:pPr>
        <w:spacing w:after="0"/>
        <w:jc w:val="both"/>
        <w:rPr>
          <w:b/>
          <w:bCs/>
          <w:color w:val="auto"/>
          <w:shd w:val="clear" w:color="auto" w:fill="FFFFFF"/>
        </w:rPr>
      </w:pPr>
    </w:p>
    <w:p w14:paraId="6E0F6CAB" w14:textId="1517AD1E"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45</w:t>
      </w:r>
    </w:p>
    <w:p w14:paraId="7C778A7D"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PD</w:t>
      </w:r>
    </w:p>
    <w:p w14:paraId="1108E88E"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1515_SO 60-34-04_PBS_NP_1.2</w:t>
      </w:r>
    </w:p>
    <w:p w14:paraId="1DCE4EE7"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1515_DRS_SO 60-34-05_1NP_PBS a 1515_DRS_SO_60-34-05_PROTOKOL</w:t>
      </w:r>
    </w:p>
    <w:p w14:paraId="0EB5BA0E"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1515_DRS_SO 60-34-07_PBS_podorys a 1515_DRS_SO 60-34-07_PROTOKOL</w:t>
      </w:r>
    </w:p>
    <w:p w14:paraId="6CAF5F29"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1515_DRS_SO 60-34-08_PBS_podorys a 1515_DRS_SO 60-34-08-PROTOKOL</w:t>
      </w:r>
    </w:p>
    <w:p w14:paraId="1EE28AF4"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Pre objekty</w:t>
      </w:r>
    </w:p>
    <w:p w14:paraId="73F96B35"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60-34-04 - Hala dennej kontroly</w:t>
      </w:r>
    </w:p>
    <w:p w14:paraId="4292D5C7"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60-34-05 - Meniareň Panónska</w:t>
      </w:r>
    </w:p>
    <w:p w14:paraId="16200125"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60-34-07 - Budova zázemia vodičov</w:t>
      </w:r>
    </w:p>
    <w:p w14:paraId="64D8B7B7"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60-34-08 - Meniareň Hala DKO</w:t>
      </w:r>
    </w:p>
    <w:p w14:paraId="48590F32" w14:textId="525346DD"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Sú hasiace prístroje práškové v celkovom počte 18 kusov a hasiace prístroje CO2 v počte 17 kusov.</w:t>
      </w:r>
      <w:r w:rsidR="009E02B7" w:rsidRPr="00463260">
        <w:rPr>
          <w:rFonts w:eastAsia="Times New Roman"/>
          <w:color w:val="auto"/>
          <w:shd w:val="clear" w:color="auto" w:fill="FFFFFF"/>
        </w:rPr>
        <w:t xml:space="preserve"> </w:t>
      </w:r>
      <w:r w:rsidRPr="00463260">
        <w:rPr>
          <w:rFonts w:eastAsia="Times New Roman"/>
          <w:color w:val="auto"/>
          <w:shd w:val="clear" w:color="auto" w:fill="FFFFFF"/>
        </w:rPr>
        <w:t>Tieto hasiace prístroje nie sú vo výkazoch výmer.</w:t>
      </w:r>
      <w:r w:rsidR="009E02B7" w:rsidRPr="00463260">
        <w:rPr>
          <w:rFonts w:eastAsia="Times New Roman"/>
          <w:color w:val="auto"/>
          <w:shd w:val="clear" w:color="auto" w:fill="FFFFFF"/>
        </w:rPr>
        <w:t xml:space="preserve"> </w:t>
      </w:r>
      <w:r w:rsidRPr="00463260">
        <w:rPr>
          <w:rFonts w:eastAsia="Times New Roman"/>
          <w:color w:val="auto"/>
          <w:shd w:val="clear" w:color="auto" w:fill="FFFFFF"/>
        </w:rPr>
        <w:t>Sú hasiace prístroje dodávkou investora?</w:t>
      </w:r>
    </w:p>
    <w:p w14:paraId="60C8BB21" w14:textId="77777777" w:rsidR="004D5933" w:rsidRPr="00463260" w:rsidRDefault="004D5933" w:rsidP="00463260">
      <w:pPr>
        <w:spacing w:after="0"/>
        <w:jc w:val="both"/>
        <w:rPr>
          <w:color w:val="auto"/>
          <w:shd w:val="clear" w:color="auto" w:fill="FFFFFF"/>
        </w:rPr>
      </w:pPr>
    </w:p>
    <w:p w14:paraId="0FBFC71E" w14:textId="5FD2708A"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45</w:t>
      </w:r>
    </w:p>
    <w:p w14:paraId="6BF48133" w14:textId="2B59C40A"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Dodávka a montáž hasiacich prístrojov bola doplnená do Výkazu výmer nasledovne:</w:t>
      </w:r>
    </w:p>
    <w:p w14:paraId="1E0D6569"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60-34-04 - Hala dennej kontroly</w:t>
      </w:r>
    </w:p>
    <w:p w14:paraId="02F82592"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722250180   Montáž hasiaceho prístroja na stenu            14 ks</w:t>
      </w:r>
    </w:p>
    <w:p w14:paraId="04C5FCE7"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449170000800  Prenosný hasiaci prístroj snehový CO2 S5Če 5 kg              5 ks</w:t>
      </w:r>
    </w:p>
    <w:p w14:paraId="6F3BDB14" w14:textId="2DC284C8"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449170000900  Prenosný hasiaci prístroj práškový P6Če 6 kg, 21A            9 ks</w:t>
      </w:r>
    </w:p>
    <w:p w14:paraId="66508C25"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60-34-05 - Meniareň Panónska</w:t>
      </w:r>
    </w:p>
    <w:p w14:paraId="3B1D4746"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722250180   Montáž hasiaceho prístroja na stenu            11 ks</w:t>
      </w:r>
    </w:p>
    <w:p w14:paraId="6D442E7B"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449170000800  Prenosný hasiaci prístroj snehový CO2 S5Če 5 kg              7 ks</w:t>
      </w:r>
    </w:p>
    <w:p w14:paraId="0EF0D24E" w14:textId="1A6CBBA2"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449170000900  Prenosný hasiaci prístroj práškový P6Če 6 kg, 21A            4 ks</w:t>
      </w:r>
    </w:p>
    <w:p w14:paraId="47C0BFF2"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SO 60-34-07 - Budova zázemia vodičov</w:t>
      </w:r>
    </w:p>
    <w:p w14:paraId="489076F0"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722250180   Montáž hasiaceho prístroja na stenu            2 ks</w:t>
      </w:r>
    </w:p>
    <w:p w14:paraId="654EF1BB" w14:textId="5866FA8F"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449170000900  Prenosný hasiaci prístroj práškový P6Če 6 kg, 21A            2 ks</w:t>
      </w:r>
    </w:p>
    <w:p w14:paraId="209C7CCF"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60-34-08 - Meniareň Hala DKO</w:t>
      </w:r>
    </w:p>
    <w:p w14:paraId="2E6CDDED"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722250180   Montáž hasiaceho prístroja na stenu            8 ks</w:t>
      </w:r>
    </w:p>
    <w:p w14:paraId="218AA6F0"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449170000800  Prenosný hasiaci prístroj snehový CO2 S5Če 5 kg              6 ks</w:t>
      </w:r>
    </w:p>
    <w:p w14:paraId="5F3316DC"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449170000900  Prenosný hasiaci prístroj práškový P6Če 6 kg, 21A            2 ks</w:t>
      </w:r>
    </w:p>
    <w:p w14:paraId="4B46937A" w14:textId="77777777" w:rsidR="004D5933" w:rsidRPr="00463260" w:rsidRDefault="004D5933" w:rsidP="00463260">
      <w:pPr>
        <w:spacing w:after="0"/>
        <w:jc w:val="both"/>
        <w:rPr>
          <w:b/>
          <w:bCs/>
          <w:color w:val="auto"/>
          <w:shd w:val="clear" w:color="auto" w:fill="FFFFFF"/>
        </w:rPr>
      </w:pPr>
    </w:p>
    <w:p w14:paraId="6D949765" w14:textId="580A1727"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46</w:t>
      </w:r>
    </w:p>
    <w:p w14:paraId="6F3A5549" w14:textId="01A72F72"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výkaze výmer SO-60-34-04 Hala dennej kontroly a ošetrenia v časti SO 60-34-04.A požadujete v pol. 166 Fóliu na sklo ochrannú a bezpečnostnú ,š.1,83 m zosilnenú SC7 (1 vrstva 200 </w:t>
      </w:r>
      <w:proofErr w:type="spellStart"/>
      <w:r w:rsidRPr="00463260">
        <w:rPr>
          <w:rFonts w:eastAsia="Times New Roman"/>
          <w:color w:val="auto"/>
          <w:shd w:val="clear" w:color="auto" w:fill="FFFFFF"/>
        </w:rPr>
        <w:t>μm</w:t>
      </w:r>
      <w:proofErr w:type="spellEnd"/>
      <w:r w:rsidRPr="00463260">
        <w:rPr>
          <w:rFonts w:eastAsia="Times New Roman"/>
          <w:color w:val="auto"/>
          <w:shd w:val="clear" w:color="auto" w:fill="FFFFFF"/>
        </w:rPr>
        <w:t>).</w:t>
      </w:r>
    </w:p>
    <w:p w14:paraId="7880E2FE" w14:textId="49F6934E" w:rsidR="004D5933" w:rsidRPr="00463260" w:rsidRDefault="00045DA8" w:rsidP="00463260">
      <w:pPr>
        <w:spacing w:after="0"/>
        <w:jc w:val="both"/>
        <w:rPr>
          <w:b/>
          <w:bCs/>
          <w:color w:val="auto"/>
          <w:shd w:val="clear" w:color="auto" w:fill="FFFFFF"/>
        </w:rPr>
      </w:pPr>
      <w:r w:rsidRPr="00463260">
        <w:rPr>
          <w:rFonts w:eastAsia="Times New Roman"/>
          <w:color w:val="auto"/>
          <w:shd w:val="clear" w:color="auto" w:fill="FFFFFF"/>
        </w:rPr>
        <w:t>Žiadame doplniť špecifikáciu výplní, ktoré majú byť opatrené čírou fóliou SC7 proti vniknutiu do objektu a na ochranu zdravia v prípade rozbitia skla výplne.</w:t>
      </w:r>
    </w:p>
    <w:p w14:paraId="74564A8A" w14:textId="77777777" w:rsidR="0081420B" w:rsidRPr="00463260" w:rsidRDefault="0081420B" w:rsidP="00463260">
      <w:pPr>
        <w:spacing w:after="0"/>
        <w:jc w:val="both"/>
        <w:rPr>
          <w:b/>
          <w:bCs/>
          <w:color w:val="auto"/>
          <w:shd w:val="clear" w:color="auto" w:fill="FFFFFF"/>
        </w:rPr>
      </w:pPr>
    </w:p>
    <w:p w14:paraId="03911A4C" w14:textId="4D8B4EAE"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46</w:t>
      </w:r>
    </w:p>
    <w:p w14:paraId="70AA7800" w14:textId="3F586E8D" w:rsidR="004D5933" w:rsidRPr="00463260" w:rsidRDefault="009E02B7" w:rsidP="00463260">
      <w:pPr>
        <w:spacing w:after="0"/>
        <w:jc w:val="both"/>
        <w:rPr>
          <w:b/>
          <w:bCs/>
          <w:color w:val="auto"/>
          <w:shd w:val="clear" w:color="auto" w:fill="FFFFFF"/>
        </w:rPr>
      </w:pPr>
      <w:r w:rsidRPr="00463260">
        <w:rPr>
          <w:color w:val="auto"/>
          <w:shd w:val="clear" w:color="auto" w:fill="FFFFFF"/>
        </w:rPr>
        <w:t>Jedná sa o okná s označením O1, O2, O3.</w:t>
      </w:r>
    </w:p>
    <w:p w14:paraId="2D4578E1" w14:textId="77777777" w:rsidR="009E02B7" w:rsidRPr="00463260" w:rsidRDefault="009E02B7" w:rsidP="00463260">
      <w:pPr>
        <w:spacing w:after="0"/>
        <w:jc w:val="both"/>
        <w:rPr>
          <w:b/>
          <w:bCs/>
          <w:color w:val="auto"/>
          <w:shd w:val="clear" w:color="auto" w:fill="FFFFFF"/>
        </w:rPr>
      </w:pPr>
    </w:p>
    <w:p w14:paraId="56CA8026" w14:textId="132AE819"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47</w:t>
      </w:r>
    </w:p>
    <w:p w14:paraId="66381068"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PS 60-26-01.3</w:t>
      </w:r>
    </w:p>
    <w:p w14:paraId="0FDA4551"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technickej správe 1515_DRS_TS_60-26-01.03 je uvedené vybavenie </w:t>
      </w:r>
      <w:proofErr w:type="spellStart"/>
      <w:r w:rsidRPr="00463260">
        <w:rPr>
          <w:rFonts w:eastAsia="Times New Roman"/>
          <w:color w:val="auto"/>
          <w:shd w:val="clear" w:color="auto" w:fill="FFFFFF"/>
        </w:rPr>
        <w:t>nabijárne</w:t>
      </w:r>
      <w:proofErr w:type="spellEnd"/>
    </w:p>
    <w:p w14:paraId="43A1FE9B"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-1ks skladovacím regálom na batérie o nosnosti 800 kg.</w:t>
      </w:r>
    </w:p>
    <w:p w14:paraId="38B15368" w14:textId="3E95F58F"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rozmery: </w:t>
      </w:r>
      <w:r w:rsidR="009E02B7" w:rsidRPr="00463260">
        <w:rPr>
          <w:rFonts w:eastAsia="Times New Roman"/>
          <w:color w:val="auto"/>
          <w:shd w:val="clear" w:color="auto" w:fill="FFFFFF"/>
        </w:rPr>
        <w:tab/>
      </w:r>
      <w:r w:rsidRPr="00463260">
        <w:rPr>
          <w:rFonts w:eastAsia="Times New Roman"/>
          <w:color w:val="auto"/>
          <w:shd w:val="clear" w:color="auto" w:fill="FFFFFF"/>
        </w:rPr>
        <w:t>v=1200</w:t>
      </w:r>
    </w:p>
    <w:p w14:paraId="05D9811F" w14:textId="77777777" w:rsidR="00045DA8" w:rsidRPr="00463260" w:rsidRDefault="00045DA8" w:rsidP="00463260">
      <w:pPr>
        <w:spacing w:after="0"/>
        <w:ind w:left="708" w:firstLine="708"/>
        <w:contextualSpacing w:val="0"/>
        <w:jc w:val="both"/>
        <w:rPr>
          <w:rFonts w:eastAsia="Times New Roman"/>
          <w:color w:val="auto"/>
          <w:shd w:val="clear" w:color="auto" w:fill="FFFFFF"/>
        </w:rPr>
      </w:pPr>
      <w:r w:rsidRPr="00463260">
        <w:rPr>
          <w:rFonts w:eastAsia="Times New Roman"/>
          <w:color w:val="auto"/>
          <w:shd w:val="clear" w:color="auto" w:fill="FFFFFF"/>
        </w:rPr>
        <w:t>š= 600</w:t>
      </w:r>
    </w:p>
    <w:p w14:paraId="043B288E" w14:textId="77777777" w:rsidR="00045DA8" w:rsidRPr="00463260" w:rsidRDefault="00045DA8" w:rsidP="00463260">
      <w:pPr>
        <w:spacing w:after="0"/>
        <w:ind w:left="708" w:firstLine="708"/>
        <w:contextualSpacing w:val="0"/>
        <w:jc w:val="both"/>
        <w:rPr>
          <w:rFonts w:eastAsia="Times New Roman"/>
          <w:color w:val="auto"/>
          <w:shd w:val="clear" w:color="auto" w:fill="FFFFFF"/>
        </w:rPr>
      </w:pPr>
      <w:r w:rsidRPr="00463260">
        <w:rPr>
          <w:rFonts w:eastAsia="Times New Roman"/>
          <w:color w:val="auto"/>
          <w:shd w:val="clear" w:color="auto" w:fill="FFFFFF"/>
        </w:rPr>
        <w:t>h=1200</w:t>
      </w:r>
    </w:p>
    <w:p w14:paraId="6C8F7C17"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zozname Strojov a zariadení 1515_DRS_ZS_60-26-01.03 je uvedené</w:t>
      </w:r>
    </w:p>
    <w:p w14:paraId="57987A83"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Skladovací regál na batérie</w:t>
      </w:r>
    </w:p>
    <w:p w14:paraId="26D907EE" w14:textId="69823D14"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Rozmer:</w:t>
      </w:r>
      <w:r w:rsidR="009E02B7" w:rsidRPr="00463260">
        <w:rPr>
          <w:rFonts w:eastAsia="Times New Roman"/>
          <w:color w:val="auto"/>
          <w:shd w:val="clear" w:color="auto" w:fill="FFFFFF"/>
        </w:rPr>
        <w:tab/>
      </w:r>
      <w:r w:rsidRPr="00463260">
        <w:rPr>
          <w:rFonts w:eastAsia="Times New Roman"/>
          <w:color w:val="auto"/>
          <w:shd w:val="clear" w:color="auto" w:fill="FFFFFF"/>
        </w:rPr>
        <w:t>Šírka 600 mm</w:t>
      </w:r>
    </w:p>
    <w:p w14:paraId="6F11EB55" w14:textId="77777777" w:rsidR="00045DA8" w:rsidRPr="00463260" w:rsidRDefault="00045DA8" w:rsidP="00463260">
      <w:pPr>
        <w:spacing w:after="0"/>
        <w:ind w:left="708" w:firstLine="708"/>
        <w:contextualSpacing w:val="0"/>
        <w:jc w:val="both"/>
        <w:rPr>
          <w:rFonts w:eastAsia="Times New Roman"/>
          <w:color w:val="auto"/>
          <w:shd w:val="clear" w:color="auto" w:fill="FFFFFF"/>
        </w:rPr>
      </w:pPr>
      <w:r w:rsidRPr="00463260">
        <w:rPr>
          <w:rFonts w:eastAsia="Times New Roman"/>
          <w:color w:val="auto"/>
          <w:shd w:val="clear" w:color="auto" w:fill="FFFFFF"/>
        </w:rPr>
        <w:t>Dĺžka 1500 mm</w:t>
      </w:r>
    </w:p>
    <w:p w14:paraId="07BADDF7" w14:textId="446E06E6" w:rsidR="00045DA8" w:rsidRPr="00463260" w:rsidRDefault="00045DA8" w:rsidP="00463260">
      <w:pPr>
        <w:spacing w:after="0"/>
        <w:ind w:left="708" w:firstLine="708"/>
        <w:contextualSpacing w:val="0"/>
        <w:jc w:val="both"/>
        <w:rPr>
          <w:rFonts w:eastAsia="Times New Roman"/>
          <w:color w:val="auto"/>
          <w:shd w:val="clear" w:color="auto" w:fill="FFFFFF"/>
        </w:rPr>
      </w:pPr>
      <w:r w:rsidRPr="00463260">
        <w:rPr>
          <w:rFonts w:eastAsia="Times New Roman"/>
          <w:color w:val="auto"/>
          <w:shd w:val="clear" w:color="auto" w:fill="FFFFFF"/>
        </w:rPr>
        <w:t>Výška 1200 mm</w:t>
      </w:r>
    </w:p>
    <w:p w14:paraId="7016C352" w14:textId="26E20E85" w:rsidR="00045DA8" w:rsidRPr="00463260" w:rsidRDefault="00045DA8" w:rsidP="00463260">
      <w:pPr>
        <w:spacing w:after="0"/>
        <w:jc w:val="both"/>
        <w:rPr>
          <w:b/>
          <w:bCs/>
          <w:color w:val="auto"/>
          <w:shd w:val="clear" w:color="auto" w:fill="FFFFFF"/>
        </w:rPr>
      </w:pPr>
      <w:r w:rsidRPr="00463260">
        <w:rPr>
          <w:rFonts w:eastAsia="Times New Roman"/>
          <w:color w:val="auto"/>
          <w:shd w:val="clear" w:color="auto" w:fill="FFFFFF"/>
        </w:rPr>
        <w:t>Žiadame obstarávateľa o spresnenie rozmerov regálu.</w:t>
      </w:r>
    </w:p>
    <w:p w14:paraId="31A31E3A" w14:textId="77777777" w:rsidR="004D5933" w:rsidRPr="00463260" w:rsidRDefault="004D5933" w:rsidP="00463260">
      <w:pPr>
        <w:spacing w:after="0"/>
        <w:jc w:val="both"/>
        <w:rPr>
          <w:color w:val="auto"/>
          <w:shd w:val="clear" w:color="auto" w:fill="FFFFFF"/>
        </w:rPr>
      </w:pPr>
    </w:p>
    <w:p w14:paraId="59CB6A8A" w14:textId="4C0B8F34"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47</w:t>
      </w:r>
    </w:p>
    <w:p w14:paraId="302C61E2"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Správny rozmer regálu je: </w:t>
      </w:r>
    </w:p>
    <w:p w14:paraId="42DDFEFE" w14:textId="77777777" w:rsidR="003B4BCE"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60-26-01.03-4      1sd                 Skladovací regál     </w:t>
      </w:r>
      <w:r w:rsidR="003B4BCE" w:rsidRPr="00463260">
        <w:rPr>
          <w:rFonts w:eastAsia="Times New Roman"/>
          <w:color w:val="auto"/>
          <w:shd w:val="clear" w:color="auto" w:fill="FFFFFF"/>
        </w:rPr>
        <w:t>70</w:t>
      </w:r>
      <w:r w:rsidRPr="00463260">
        <w:rPr>
          <w:rFonts w:eastAsia="Times New Roman"/>
          <w:color w:val="auto"/>
          <w:shd w:val="clear" w:color="auto" w:fill="FFFFFF"/>
        </w:rPr>
        <w:t xml:space="preserve">                                                                                                       </w:t>
      </w:r>
    </w:p>
    <w:p w14:paraId="5EBD3F40" w14:textId="216F38AD"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Skladovací regál na batérie </w:t>
      </w:r>
    </w:p>
    <w:p w14:paraId="61F72973" w14:textId="5CCDA3A6"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Rozmer: </w:t>
      </w:r>
      <w:r w:rsidR="003B4BCE" w:rsidRPr="00463260">
        <w:rPr>
          <w:rFonts w:eastAsia="Times New Roman"/>
          <w:color w:val="auto"/>
          <w:shd w:val="clear" w:color="auto" w:fill="FFFFFF"/>
        </w:rPr>
        <w:tab/>
      </w:r>
      <w:r w:rsidRPr="00463260">
        <w:rPr>
          <w:rFonts w:eastAsia="Times New Roman"/>
          <w:color w:val="auto"/>
          <w:shd w:val="clear" w:color="auto" w:fill="FFFFFF"/>
        </w:rPr>
        <w:t xml:space="preserve">Šírka                            600 mm </w:t>
      </w:r>
    </w:p>
    <w:p w14:paraId="61FE0122" w14:textId="21F5E67F"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w:t>
      </w:r>
      <w:r w:rsidR="003B4BCE" w:rsidRPr="00463260">
        <w:rPr>
          <w:rFonts w:eastAsia="Times New Roman"/>
          <w:color w:val="auto"/>
          <w:shd w:val="clear" w:color="auto" w:fill="FFFFFF"/>
        </w:rPr>
        <w:tab/>
      </w:r>
      <w:r w:rsidR="003B4BCE" w:rsidRPr="00463260">
        <w:rPr>
          <w:rFonts w:eastAsia="Times New Roman"/>
          <w:color w:val="auto"/>
          <w:shd w:val="clear" w:color="auto" w:fill="FFFFFF"/>
        </w:rPr>
        <w:tab/>
      </w:r>
      <w:r w:rsidRPr="00463260">
        <w:rPr>
          <w:rFonts w:eastAsia="Times New Roman"/>
          <w:color w:val="auto"/>
          <w:shd w:val="clear" w:color="auto" w:fill="FFFFFF"/>
        </w:rPr>
        <w:t xml:space="preserve">Dĺžka                           1200 mm </w:t>
      </w:r>
    </w:p>
    <w:p w14:paraId="687E65D1" w14:textId="6EBE89F2"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w:t>
      </w:r>
      <w:r w:rsidR="003B4BCE" w:rsidRPr="00463260">
        <w:rPr>
          <w:rFonts w:eastAsia="Times New Roman"/>
          <w:color w:val="auto"/>
          <w:shd w:val="clear" w:color="auto" w:fill="FFFFFF"/>
        </w:rPr>
        <w:tab/>
      </w:r>
      <w:r w:rsidR="003B4BCE" w:rsidRPr="00463260">
        <w:rPr>
          <w:rFonts w:eastAsia="Times New Roman"/>
          <w:color w:val="auto"/>
          <w:shd w:val="clear" w:color="auto" w:fill="FFFFFF"/>
        </w:rPr>
        <w:tab/>
      </w:r>
      <w:r w:rsidRPr="00463260">
        <w:rPr>
          <w:rFonts w:eastAsia="Times New Roman"/>
          <w:color w:val="auto"/>
          <w:shd w:val="clear" w:color="auto" w:fill="FFFFFF"/>
        </w:rPr>
        <w:t xml:space="preserve">Výška                          1200 mm </w:t>
      </w:r>
    </w:p>
    <w:p w14:paraId="5414F56A" w14:textId="22729CCB"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w:t>
      </w:r>
      <w:r w:rsidR="003B4BCE" w:rsidRPr="00463260">
        <w:rPr>
          <w:rFonts w:eastAsia="Times New Roman"/>
          <w:color w:val="auto"/>
          <w:shd w:val="clear" w:color="auto" w:fill="FFFFFF"/>
        </w:rPr>
        <w:tab/>
      </w:r>
      <w:r w:rsidRPr="00463260">
        <w:rPr>
          <w:rFonts w:eastAsia="Times New Roman"/>
          <w:color w:val="auto"/>
          <w:shd w:val="clear" w:color="auto" w:fill="FFFFFF"/>
        </w:rPr>
        <w:t>Nosnosť:</w:t>
      </w:r>
      <w:r w:rsidR="003B4BCE" w:rsidRPr="00463260">
        <w:rPr>
          <w:rFonts w:eastAsia="Times New Roman"/>
          <w:color w:val="auto"/>
          <w:shd w:val="clear" w:color="auto" w:fill="FFFFFF"/>
        </w:rPr>
        <w:tab/>
        <w:t xml:space="preserve">       </w:t>
      </w:r>
      <w:r w:rsidRPr="00463260">
        <w:rPr>
          <w:rFonts w:eastAsia="Times New Roman"/>
          <w:color w:val="auto"/>
          <w:shd w:val="clear" w:color="auto" w:fill="FFFFFF"/>
        </w:rPr>
        <w:t xml:space="preserve"> 800 kg </w:t>
      </w:r>
    </w:p>
    <w:p w14:paraId="4317D254" w14:textId="71986C4D"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Skladovací regál vrátane: </w:t>
      </w:r>
    </w:p>
    <w:p w14:paraId="03ECACCC"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konštrukcie a podesty na skladovanie </w:t>
      </w:r>
    </w:p>
    <w:p w14:paraId="29ADBE24" w14:textId="77777777"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kotvenia a výplňových dielcov </w:t>
      </w:r>
    </w:p>
    <w:p w14:paraId="34F64F2D" w14:textId="25A32321" w:rsidR="009E02B7" w:rsidRPr="00463260" w:rsidRDefault="009E02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Poznámka: Tvar, rozmery a kapacita skladovacieho regálu podľa typového zariadenia katalóg kovové &amp; regálové systémy. V prípade adekvátnej náhrady zariadenia bude nutné preriešiť konštrukčné nadväznosti. Rozmer regálu je nutná riešiť ešte v nadväznosti na rozmer batérie a dráhy vozíkov v garáži. </w:t>
      </w:r>
    </w:p>
    <w:p w14:paraId="6BC3174F" w14:textId="77777777" w:rsidR="004D5933" w:rsidRPr="00463260" w:rsidRDefault="004D5933" w:rsidP="00463260">
      <w:pPr>
        <w:spacing w:after="0"/>
        <w:jc w:val="both"/>
        <w:rPr>
          <w:b/>
          <w:bCs/>
          <w:color w:val="auto"/>
          <w:shd w:val="clear" w:color="auto" w:fill="FFFFFF"/>
        </w:rPr>
      </w:pPr>
    </w:p>
    <w:p w14:paraId="3662101C" w14:textId="465F7B5D" w:rsidR="004D5933" w:rsidRPr="00463260" w:rsidRDefault="004D5933" w:rsidP="00463260">
      <w:pPr>
        <w:spacing w:after="0"/>
        <w:jc w:val="both"/>
        <w:rPr>
          <w:b/>
          <w:bCs/>
          <w:color w:val="auto"/>
          <w:shd w:val="clear" w:color="auto" w:fill="FFFFFF"/>
        </w:rPr>
      </w:pPr>
      <w:r w:rsidRPr="00463260">
        <w:rPr>
          <w:b/>
          <w:bCs/>
          <w:color w:val="auto"/>
          <w:shd w:val="clear" w:color="auto" w:fill="FFFFFF"/>
        </w:rPr>
        <w:lastRenderedPageBreak/>
        <w:t xml:space="preserve">Otázka č. </w:t>
      </w:r>
      <w:r w:rsidR="009D2384" w:rsidRPr="00463260">
        <w:rPr>
          <w:b/>
          <w:bCs/>
          <w:color w:val="auto"/>
          <w:shd w:val="clear" w:color="auto" w:fill="FFFFFF"/>
        </w:rPr>
        <w:t>7</w:t>
      </w:r>
      <w:r w:rsidRPr="00463260">
        <w:rPr>
          <w:b/>
          <w:bCs/>
          <w:color w:val="auto"/>
          <w:shd w:val="clear" w:color="auto" w:fill="FFFFFF"/>
        </w:rPr>
        <w:t>48</w:t>
      </w:r>
    </w:p>
    <w:p w14:paraId="1E92F2C2"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60-33-02 Rampy a schodiská z nadjazdu Panónska cesta v km 5,850</w:t>
      </w:r>
    </w:p>
    <w:p w14:paraId="0677BFD7" w14:textId="7E8777A9"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výkaze je v pol .č. 43 pre časť A </w:t>
      </w:r>
      <w:proofErr w:type="spellStart"/>
      <w:r w:rsidRPr="00463260">
        <w:rPr>
          <w:rFonts w:eastAsia="Times New Roman"/>
          <w:color w:val="auto"/>
          <w:shd w:val="clear" w:color="auto" w:fill="FFFFFF"/>
        </w:rPr>
        <w:t>a</w:t>
      </w:r>
      <w:proofErr w:type="spellEnd"/>
      <w:r w:rsidRPr="00463260">
        <w:rPr>
          <w:rFonts w:eastAsia="Times New Roman"/>
          <w:color w:val="auto"/>
          <w:shd w:val="clear" w:color="auto" w:fill="FFFFFF"/>
        </w:rPr>
        <w:t xml:space="preserve"> pol.45 pre časť B požadovaná </w:t>
      </w:r>
      <w:proofErr w:type="spellStart"/>
      <w:r w:rsidRPr="00463260">
        <w:rPr>
          <w:rFonts w:eastAsia="Times New Roman"/>
          <w:color w:val="auto"/>
          <w:shd w:val="clear" w:color="auto" w:fill="FFFFFF"/>
        </w:rPr>
        <w:t>pochô</w:t>
      </w:r>
      <w:r w:rsidR="003B4BCE" w:rsidRPr="00463260">
        <w:rPr>
          <w:rFonts w:eastAsia="Times New Roman"/>
          <w:color w:val="auto"/>
          <w:shd w:val="clear" w:color="auto" w:fill="FFFFFF"/>
        </w:rPr>
        <w:t>d</w:t>
      </w:r>
      <w:r w:rsidRPr="00463260">
        <w:rPr>
          <w:rFonts w:eastAsia="Times New Roman"/>
          <w:color w:val="auto"/>
          <w:shd w:val="clear" w:color="auto" w:fill="FFFFFF"/>
        </w:rPr>
        <w:t>zna</w:t>
      </w:r>
      <w:proofErr w:type="spellEnd"/>
      <w:r w:rsidRPr="00463260">
        <w:rPr>
          <w:rFonts w:eastAsia="Times New Roman"/>
          <w:color w:val="auto"/>
          <w:shd w:val="clear" w:color="auto" w:fill="FFFFFF"/>
        </w:rPr>
        <w:t xml:space="preserve"> izolácia.</w:t>
      </w:r>
    </w:p>
    <w:p w14:paraId="3B0759E5"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43 K 711147182 </w:t>
      </w:r>
      <w:proofErr w:type="spellStart"/>
      <w:r w:rsidRPr="00463260">
        <w:rPr>
          <w:rFonts w:eastAsia="Times New Roman"/>
          <w:color w:val="auto"/>
          <w:shd w:val="clear" w:color="auto" w:fill="FFFFFF"/>
        </w:rPr>
        <w:t>Pochôdzna</w:t>
      </w:r>
      <w:proofErr w:type="spellEnd"/>
      <w:r w:rsidRPr="00463260">
        <w:rPr>
          <w:rFonts w:eastAsia="Times New Roman"/>
          <w:color w:val="auto"/>
          <w:shd w:val="clear" w:color="auto" w:fill="FFFFFF"/>
        </w:rPr>
        <w:t xml:space="preserve"> izolácia hr. 10 mm, dodávka + montáž m2 373,972</w:t>
      </w:r>
    </w:p>
    <w:p w14:paraId="2948B65B" w14:textId="2E0683F5"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45 K 711147182 </w:t>
      </w:r>
      <w:proofErr w:type="spellStart"/>
      <w:r w:rsidRPr="00463260">
        <w:rPr>
          <w:rFonts w:eastAsia="Times New Roman"/>
          <w:color w:val="auto"/>
          <w:shd w:val="clear" w:color="auto" w:fill="FFFFFF"/>
        </w:rPr>
        <w:t>Pochôdzna</w:t>
      </w:r>
      <w:proofErr w:type="spellEnd"/>
      <w:r w:rsidRPr="00463260">
        <w:rPr>
          <w:rFonts w:eastAsia="Times New Roman"/>
          <w:color w:val="auto"/>
          <w:shd w:val="clear" w:color="auto" w:fill="FFFFFF"/>
        </w:rPr>
        <w:t xml:space="preserve"> izolácia hr. 10 mm, dodávka + montáž m2 373,972</w:t>
      </w:r>
    </w:p>
    <w:p w14:paraId="580C7C72" w14:textId="65887B20" w:rsidR="00045DA8" w:rsidRPr="00463260" w:rsidRDefault="00045DA8" w:rsidP="00463260">
      <w:pPr>
        <w:spacing w:after="0"/>
        <w:jc w:val="both"/>
        <w:rPr>
          <w:b/>
          <w:bCs/>
          <w:color w:val="auto"/>
          <w:shd w:val="clear" w:color="auto" w:fill="FFFFFF"/>
        </w:rPr>
      </w:pPr>
      <w:r w:rsidRPr="00463260">
        <w:rPr>
          <w:rFonts w:eastAsia="Times New Roman"/>
          <w:color w:val="auto"/>
          <w:shd w:val="clear" w:color="auto" w:fill="FFFFFF"/>
        </w:rPr>
        <w:t>Žiadame obstarávateľa špecifikovať technické parametre tejto izolácie.</w:t>
      </w:r>
    </w:p>
    <w:p w14:paraId="6B10D6EA" w14:textId="77777777" w:rsidR="004D5933" w:rsidRPr="00463260" w:rsidRDefault="004D5933" w:rsidP="00463260">
      <w:pPr>
        <w:spacing w:after="0"/>
        <w:jc w:val="both"/>
        <w:rPr>
          <w:color w:val="auto"/>
          <w:shd w:val="clear" w:color="auto" w:fill="FFFFFF"/>
        </w:rPr>
      </w:pPr>
    </w:p>
    <w:p w14:paraId="0011B98F" w14:textId="4B0127B1"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48</w:t>
      </w:r>
    </w:p>
    <w:p w14:paraId="0948ED60" w14:textId="77777777" w:rsidR="003B4BCE" w:rsidRPr="00463260" w:rsidRDefault="003B4BCE" w:rsidP="00463260">
      <w:pPr>
        <w:spacing w:after="0"/>
        <w:contextualSpacing w:val="0"/>
        <w:jc w:val="both"/>
        <w:rPr>
          <w:rFonts w:eastAsia="Times New Roman"/>
          <w:color w:val="auto"/>
          <w:shd w:val="clear" w:color="auto" w:fill="FFFFFF"/>
        </w:rPr>
      </w:pPr>
      <w:proofErr w:type="spellStart"/>
      <w:r w:rsidRPr="00463260">
        <w:rPr>
          <w:rFonts w:eastAsia="Times New Roman"/>
          <w:color w:val="auto"/>
          <w:shd w:val="clear" w:color="auto" w:fill="FFFFFF"/>
        </w:rPr>
        <w:t>Tenkovrstvová</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pojazďovaná</w:t>
      </w:r>
      <w:proofErr w:type="spellEnd"/>
      <w:r w:rsidRPr="00463260">
        <w:rPr>
          <w:rFonts w:eastAsia="Times New Roman"/>
          <w:color w:val="auto"/>
          <w:shd w:val="clear" w:color="auto" w:fill="FFFFFF"/>
        </w:rPr>
        <w:t xml:space="preserve"> izolácia vozovky s tesným zaliatím koľajníc</w:t>
      </w:r>
    </w:p>
    <w:p w14:paraId="4DC73B57" w14:textId="4B4088F1"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Príprava podkladu /betónovej dosky/pod následnú </w:t>
      </w:r>
      <w:proofErr w:type="spellStart"/>
      <w:r w:rsidRPr="00463260">
        <w:rPr>
          <w:rFonts w:eastAsia="Times New Roman"/>
          <w:color w:val="auto"/>
          <w:shd w:val="clear" w:color="auto" w:fill="FFFFFF"/>
        </w:rPr>
        <w:t>pojazďovanú</w:t>
      </w:r>
      <w:proofErr w:type="spellEnd"/>
      <w:r w:rsidRPr="00463260">
        <w:rPr>
          <w:rFonts w:eastAsia="Times New Roman"/>
          <w:color w:val="auto"/>
          <w:shd w:val="clear" w:color="auto" w:fill="FFFFFF"/>
        </w:rPr>
        <w:t xml:space="preserve"> izoláciu</w:t>
      </w:r>
    </w:p>
    <w:p w14:paraId="6F3C4CAC"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Príprava povrchov.</w:t>
      </w:r>
    </w:p>
    <w:p w14:paraId="46EF98E0" w14:textId="302DC083"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Betónové povrchy musia byť strojne hladené a následne </w:t>
      </w:r>
      <w:proofErr w:type="spellStart"/>
      <w:r w:rsidRPr="00463260">
        <w:rPr>
          <w:rFonts w:eastAsia="Times New Roman"/>
          <w:color w:val="auto"/>
          <w:shd w:val="clear" w:color="auto" w:fill="FFFFFF"/>
        </w:rPr>
        <w:t>otryskané</w:t>
      </w:r>
      <w:proofErr w:type="spellEnd"/>
      <w:r w:rsidRPr="00463260">
        <w:rPr>
          <w:rFonts w:eastAsia="Times New Roman"/>
          <w:color w:val="auto"/>
          <w:shd w:val="clear" w:color="auto" w:fill="FFFFFF"/>
        </w:rPr>
        <w:t xml:space="preserve"> abrazívom. Optimálna príprava tzv. BLASTRAC </w:t>
      </w:r>
      <w:proofErr w:type="spellStart"/>
      <w:r w:rsidRPr="00463260">
        <w:rPr>
          <w:rFonts w:eastAsia="Times New Roman"/>
          <w:color w:val="auto"/>
          <w:shd w:val="clear" w:color="auto" w:fill="FFFFFF"/>
        </w:rPr>
        <w:t>cleaning</w:t>
      </w:r>
      <w:proofErr w:type="spellEnd"/>
      <w:r w:rsidRPr="00463260">
        <w:rPr>
          <w:rFonts w:eastAsia="Times New Roman"/>
          <w:color w:val="auto"/>
          <w:shd w:val="clear" w:color="auto" w:fill="FFFFFF"/>
        </w:rPr>
        <w:t>. Podklad následne pozametaný /povysávaný</w:t>
      </w:r>
    </w:p>
    <w:p w14:paraId="70C8A828"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priemyselným vysávačom.</w:t>
      </w:r>
    </w:p>
    <w:p w14:paraId="5CE7FE1E" w14:textId="1E2BF26F"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Epoxidový základný náter na báze epoxidu</w:t>
      </w:r>
    </w:p>
    <w:p w14:paraId="4B0C9AD7"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Objem sušiny: </w:t>
      </w:r>
      <w:proofErr w:type="spellStart"/>
      <w:r w:rsidRPr="00463260">
        <w:rPr>
          <w:rFonts w:eastAsia="Times New Roman"/>
          <w:color w:val="auto"/>
          <w:shd w:val="clear" w:color="auto" w:fill="FFFFFF"/>
        </w:rPr>
        <w:t>ca</w:t>
      </w:r>
      <w:proofErr w:type="spellEnd"/>
      <w:r w:rsidRPr="00463260">
        <w:rPr>
          <w:rFonts w:eastAsia="Times New Roman"/>
          <w:color w:val="auto"/>
          <w:shd w:val="clear" w:color="auto" w:fill="FFFFFF"/>
        </w:rPr>
        <w:t>. 100 % - "</w:t>
      </w:r>
      <w:proofErr w:type="spellStart"/>
      <w:r w:rsidRPr="00463260">
        <w:rPr>
          <w:rFonts w:eastAsia="Times New Roman"/>
          <w:color w:val="auto"/>
          <w:shd w:val="clear" w:color="auto" w:fill="FFFFFF"/>
        </w:rPr>
        <w:t>total</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solid</w:t>
      </w:r>
      <w:proofErr w:type="spellEnd"/>
      <w:r w:rsidRPr="00463260">
        <w:rPr>
          <w:rFonts w:eastAsia="Times New Roman"/>
          <w:color w:val="auto"/>
          <w:shd w:val="clear" w:color="auto" w:fill="FFFFFF"/>
        </w:rPr>
        <w:t>" materiál</w:t>
      </w:r>
    </w:p>
    <w:p w14:paraId="3D9D110F" w14:textId="170059BA"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Objemová hmotnosť: </w:t>
      </w:r>
      <w:proofErr w:type="spellStart"/>
      <w:r w:rsidRPr="00463260">
        <w:rPr>
          <w:rFonts w:eastAsia="Times New Roman"/>
          <w:color w:val="auto"/>
          <w:shd w:val="clear" w:color="auto" w:fill="FFFFFF"/>
        </w:rPr>
        <w:t>ca</w:t>
      </w:r>
      <w:proofErr w:type="spellEnd"/>
      <w:r w:rsidRPr="00463260">
        <w:rPr>
          <w:rFonts w:eastAsia="Times New Roman"/>
          <w:color w:val="auto"/>
          <w:shd w:val="clear" w:color="auto" w:fill="FFFFFF"/>
        </w:rPr>
        <w:t>. 1,4 kg / l zmesi oboch komponentov</w:t>
      </w:r>
    </w:p>
    <w:p w14:paraId="4DA435F4" w14:textId="037F006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Tvrdosť </w:t>
      </w:r>
      <w:proofErr w:type="spellStart"/>
      <w:r w:rsidRPr="00463260">
        <w:rPr>
          <w:rFonts w:eastAsia="Times New Roman"/>
          <w:color w:val="auto"/>
          <w:shd w:val="clear" w:color="auto" w:fill="FFFFFF"/>
        </w:rPr>
        <w:t>shore</w:t>
      </w:r>
      <w:proofErr w:type="spellEnd"/>
      <w:r w:rsidRPr="00463260">
        <w:rPr>
          <w:rFonts w:eastAsia="Times New Roman"/>
          <w:color w:val="auto"/>
          <w:shd w:val="clear" w:color="auto" w:fill="FFFFFF"/>
        </w:rPr>
        <w:t xml:space="preserve"> D po 7 dňoch: 76 podľa DIN 53 505</w:t>
      </w:r>
    </w:p>
    <w:p w14:paraId="2FB6B2C0"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Aplikácia: valcom/gumovou stierkou</w:t>
      </w:r>
    </w:p>
    <w:p w14:paraId="0EF432D0"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Farebný odtieň: transparentná</w:t>
      </w:r>
    </w:p>
    <w:p w14:paraId="494E1ED8" w14:textId="222208C3"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Hydroizolačná vysokoelastická membrána na báze </w:t>
      </w:r>
    </w:p>
    <w:p w14:paraId="550210AB"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Dodávka a aplikácia nosnej vrstvy skladajúcej sa z epoxidovo-polyuretánovej 2-zložkovej</w:t>
      </w:r>
    </w:p>
    <w:p w14:paraId="66C063CC" w14:textId="1BFDFF6C"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stierky zmiešanej s kremičitým pieskom 0,4-0,7 mm. Plný presyp karbidom kremíka, karborundum </w:t>
      </w:r>
      <w:proofErr w:type="spellStart"/>
      <w:r w:rsidRPr="00463260">
        <w:rPr>
          <w:rFonts w:eastAsia="Times New Roman"/>
          <w:color w:val="auto"/>
          <w:shd w:val="clear" w:color="auto" w:fill="FFFFFF"/>
        </w:rPr>
        <w:t>resp</w:t>
      </w:r>
      <w:proofErr w:type="spellEnd"/>
      <w:r w:rsidRPr="00463260">
        <w:rPr>
          <w:rFonts w:eastAsia="Times New Roman"/>
          <w:color w:val="auto"/>
          <w:shd w:val="clear" w:color="auto" w:fill="FFFFFF"/>
        </w:rPr>
        <w:t xml:space="preserve">, chrómovou </w:t>
      </w:r>
      <w:proofErr w:type="spellStart"/>
      <w:r w:rsidRPr="00463260">
        <w:rPr>
          <w:rFonts w:eastAsia="Times New Roman"/>
          <w:color w:val="auto"/>
          <w:shd w:val="clear" w:color="auto" w:fill="FFFFFF"/>
        </w:rPr>
        <w:t>drťou</w:t>
      </w:r>
      <w:proofErr w:type="spellEnd"/>
    </w:p>
    <w:p w14:paraId="7DC1863C"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Schválené podľa usmernení pre reakčno-</w:t>
      </w:r>
      <w:proofErr w:type="spellStart"/>
      <w:r w:rsidRPr="00463260">
        <w:rPr>
          <w:rFonts w:eastAsia="Times New Roman"/>
          <w:color w:val="auto"/>
          <w:shd w:val="clear" w:color="auto" w:fill="FFFFFF"/>
        </w:rPr>
        <w:t>vytvrdzujúcemateriál</w:t>
      </w:r>
      <w:proofErr w:type="spellEnd"/>
      <w:r w:rsidRPr="00463260">
        <w:rPr>
          <w:rFonts w:eastAsia="Times New Roman"/>
          <w:color w:val="auto"/>
          <w:shd w:val="clear" w:color="auto" w:fill="FFFFFF"/>
        </w:rPr>
        <w:t xml:space="preserve"> spĺňa požiadavky podľa ZTV - ING časť 7 kapitola 3</w:t>
      </w:r>
    </w:p>
    <w:p w14:paraId="0447B90A"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systém ako celok spĺňa požiadavky podľa </w:t>
      </w:r>
      <w:proofErr w:type="spellStart"/>
      <w:r w:rsidRPr="00463260">
        <w:rPr>
          <w:rFonts w:eastAsia="Times New Roman"/>
          <w:color w:val="auto"/>
          <w:shd w:val="clear" w:color="auto" w:fill="FFFFFF"/>
        </w:rPr>
        <w:t>DafRili</w:t>
      </w:r>
      <w:proofErr w:type="spellEnd"/>
      <w:r w:rsidRPr="00463260">
        <w:rPr>
          <w:rFonts w:eastAsia="Times New Roman"/>
          <w:color w:val="auto"/>
          <w:shd w:val="clear" w:color="auto" w:fill="FFFFFF"/>
        </w:rPr>
        <w:t xml:space="preserve"> SIB 2001 - klasifikácia OS 10 prípadne OS 11a</w:t>
      </w:r>
    </w:p>
    <w:p w14:paraId="4E92773E"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zachovanie elastických vlastností do - 30 C</w:t>
      </w:r>
    </w:p>
    <w:p w14:paraId="63F571B8" w14:textId="7A3C88B4" w:rsidR="003B4BCE" w:rsidRPr="00463260" w:rsidRDefault="003B4BCE" w:rsidP="00463260">
      <w:pPr>
        <w:spacing w:after="0"/>
        <w:contextualSpacing w:val="0"/>
        <w:jc w:val="both"/>
        <w:rPr>
          <w:rFonts w:eastAsia="Times New Roman"/>
          <w:color w:val="auto"/>
          <w:shd w:val="clear" w:color="auto" w:fill="FFFFFF"/>
        </w:rPr>
      </w:pPr>
      <w:proofErr w:type="spellStart"/>
      <w:r w:rsidRPr="00463260">
        <w:rPr>
          <w:rFonts w:eastAsia="Times New Roman"/>
          <w:color w:val="auto"/>
          <w:shd w:val="clear" w:color="auto" w:fill="FFFFFF"/>
        </w:rPr>
        <w:t>prieťažnosť</w:t>
      </w:r>
      <w:proofErr w:type="spellEnd"/>
      <w:r w:rsidRPr="00463260">
        <w:rPr>
          <w:rFonts w:eastAsia="Times New Roman"/>
          <w:color w:val="auto"/>
          <w:shd w:val="clear" w:color="auto" w:fill="FFFFFF"/>
        </w:rPr>
        <w:t xml:space="preserve"> pri pretrhnutí: min. 380 %</w:t>
      </w:r>
    </w:p>
    <w:p w14:paraId="5A1884C5"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prekrytie dynamických trhlín do 0,3 mm ( test 1000 cyklov ) pri - 20C</w:t>
      </w:r>
    </w:p>
    <w:p w14:paraId="79AA6D1A"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aplikovateľnosť od +8 do + 45C - teplota podkladu aj vzduchu</w:t>
      </w:r>
    </w:p>
    <w:p w14:paraId="1A288219" w14:textId="09DB728D"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Obrusná</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tuhoelastická</w:t>
      </w:r>
      <w:proofErr w:type="spellEnd"/>
      <w:r w:rsidRPr="00463260">
        <w:rPr>
          <w:rFonts w:eastAsia="Times New Roman"/>
          <w:color w:val="auto"/>
          <w:shd w:val="clear" w:color="auto" w:fill="FFFFFF"/>
        </w:rPr>
        <w:t xml:space="preserve"> vrstva na báze polyuretánu</w:t>
      </w:r>
    </w:p>
    <w:p w14:paraId="51A4720D" w14:textId="5622E50D"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Dodávka a aplikácia </w:t>
      </w:r>
      <w:proofErr w:type="spellStart"/>
      <w:r w:rsidRPr="00463260">
        <w:rPr>
          <w:rFonts w:eastAsia="Times New Roman"/>
          <w:color w:val="auto"/>
          <w:shd w:val="clear" w:color="auto" w:fill="FFFFFF"/>
        </w:rPr>
        <w:t>obrusnej</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tuhoelastickej</w:t>
      </w:r>
      <w:proofErr w:type="spellEnd"/>
      <w:r w:rsidRPr="00463260">
        <w:rPr>
          <w:rFonts w:eastAsia="Times New Roman"/>
          <w:color w:val="auto"/>
          <w:shd w:val="clear" w:color="auto" w:fill="FFFFFF"/>
        </w:rPr>
        <w:t xml:space="preserve"> vrstvy na báze polyuretánu s následným plným presypom kremičitým pieskom, nasledovných parametrov:</w:t>
      </w:r>
    </w:p>
    <w:p w14:paraId="2CB83810" w14:textId="77777777"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materiál spĺňa požiadavky podľa STN EN 1504-2 a DIN V 18 026</w:t>
      </w:r>
    </w:p>
    <w:p w14:paraId="324B8166" w14:textId="13B9FC24" w:rsidR="003B4BCE" w:rsidRPr="00463260" w:rsidRDefault="003B4BCE" w:rsidP="00463260">
      <w:pPr>
        <w:spacing w:after="0"/>
        <w:contextualSpacing w:val="0"/>
        <w:jc w:val="both"/>
        <w:rPr>
          <w:rFonts w:eastAsia="Times New Roman"/>
          <w:color w:val="auto"/>
          <w:shd w:val="clear" w:color="auto" w:fill="FFFFFF"/>
        </w:rPr>
      </w:pPr>
      <w:proofErr w:type="spellStart"/>
      <w:r w:rsidRPr="00463260">
        <w:rPr>
          <w:rFonts w:eastAsia="Times New Roman"/>
          <w:color w:val="auto"/>
          <w:shd w:val="clear" w:color="auto" w:fill="FFFFFF"/>
        </w:rPr>
        <w:t>prieťažnosť</w:t>
      </w:r>
      <w:proofErr w:type="spellEnd"/>
      <w:r w:rsidRPr="00463260">
        <w:rPr>
          <w:rFonts w:eastAsia="Times New Roman"/>
          <w:color w:val="auto"/>
          <w:shd w:val="clear" w:color="auto" w:fill="FFFFFF"/>
        </w:rPr>
        <w:t xml:space="preserve"> pri pretrhnutí: min. 110 % podľa DIN 53 504</w:t>
      </w:r>
    </w:p>
    <w:p w14:paraId="15AFF9C1" w14:textId="610AB171"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pevnosť v ťahu: 11 N/ m2</w:t>
      </w:r>
    </w:p>
    <w:p w14:paraId="1B0D1078" w14:textId="05EDBB90"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Aplikácia: stierkou/valcom</w:t>
      </w:r>
    </w:p>
    <w:p w14:paraId="430861D0" w14:textId="77777777" w:rsidR="004D5933" w:rsidRPr="00463260" w:rsidRDefault="004D5933" w:rsidP="00463260">
      <w:pPr>
        <w:spacing w:after="0"/>
        <w:jc w:val="both"/>
        <w:rPr>
          <w:b/>
          <w:bCs/>
          <w:color w:val="auto"/>
          <w:shd w:val="clear" w:color="auto" w:fill="FFFFFF"/>
        </w:rPr>
      </w:pPr>
    </w:p>
    <w:p w14:paraId="339D519D" w14:textId="08091C20"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49</w:t>
      </w:r>
    </w:p>
    <w:p w14:paraId="12E75E14"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60-33-02 Rampy a schodiská z nadjazdu Panónska cesta v km 5,850</w:t>
      </w:r>
    </w:p>
    <w:p w14:paraId="5110DE10"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Vo výkaze je v pol .č. 32-34 pre časť A </w:t>
      </w:r>
      <w:proofErr w:type="spellStart"/>
      <w:r w:rsidRPr="00463260">
        <w:rPr>
          <w:rFonts w:eastAsia="Times New Roman"/>
          <w:color w:val="auto"/>
          <w:shd w:val="clear" w:color="auto" w:fill="FFFFFF"/>
        </w:rPr>
        <w:t>a</w:t>
      </w:r>
      <w:proofErr w:type="spellEnd"/>
      <w:r w:rsidRPr="00463260">
        <w:rPr>
          <w:rFonts w:eastAsia="Times New Roman"/>
          <w:color w:val="auto"/>
          <w:shd w:val="clear" w:color="auto" w:fill="FFFFFF"/>
        </w:rPr>
        <w:t xml:space="preserve"> pol.32 -34 pre časť B sú požadované PVS trubky a mostné vpuste pomocou odpadových potrubí DN 150</w:t>
      </w:r>
    </w:p>
    <w:p w14:paraId="0F23D984"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32 K 895946832 Osadenie PVC trubky m 35,000</w:t>
      </w:r>
    </w:p>
    <w:p w14:paraId="6D5C5E4A"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33 K 871396012 Vybudovanie mostných vpustí pomocou odpadových potrubí DN 150 </w:t>
      </w:r>
      <w:proofErr w:type="spellStart"/>
      <w:r w:rsidRPr="00463260">
        <w:rPr>
          <w:rFonts w:eastAsia="Times New Roman"/>
          <w:color w:val="auto"/>
          <w:shd w:val="clear" w:color="auto" w:fill="FFFFFF"/>
        </w:rPr>
        <w:t>kpl</w:t>
      </w:r>
      <w:proofErr w:type="spellEnd"/>
      <w:r w:rsidRPr="00463260">
        <w:rPr>
          <w:rFonts w:eastAsia="Times New Roman"/>
          <w:color w:val="auto"/>
          <w:shd w:val="clear" w:color="auto" w:fill="FFFFFF"/>
        </w:rPr>
        <w:t xml:space="preserve"> 4,000</w:t>
      </w:r>
    </w:p>
    <w:p w14:paraId="0B9A25B6"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34 K 895946832.1 Osadenie PVC trubky pre chráničky káblov stožiara m 120,000</w:t>
      </w:r>
    </w:p>
    <w:p w14:paraId="33A56F17"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32 K 895946832 Osadenie PVC trubky m 35,000</w:t>
      </w:r>
    </w:p>
    <w:p w14:paraId="6CA39321"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33 K 871396012 Vybudovanie mostných vpustí pomocou odpadových potrubí DN 150 </w:t>
      </w:r>
      <w:proofErr w:type="spellStart"/>
      <w:r w:rsidRPr="00463260">
        <w:rPr>
          <w:rFonts w:eastAsia="Times New Roman"/>
          <w:color w:val="auto"/>
          <w:shd w:val="clear" w:color="auto" w:fill="FFFFFF"/>
        </w:rPr>
        <w:t>kpl</w:t>
      </w:r>
      <w:proofErr w:type="spellEnd"/>
      <w:r w:rsidRPr="00463260">
        <w:rPr>
          <w:rFonts w:eastAsia="Times New Roman"/>
          <w:color w:val="auto"/>
          <w:shd w:val="clear" w:color="auto" w:fill="FFFFFF"/>
        </w:rPr>
        <w:t xml:space="preserve"> 4,000</w:t>
      </w:r>
    </w:p>
    <w:p w14:paraId="5A5047A8"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34 K 895946832.1 Osadenie PVC trubky pre chráničky káblov stožiara m 120,000</w:t>
      </w:r>
    </w:p>
    <w:p w14:paraId="44F8D6CD" w14:textId="7E8DF243"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technickej správe je uvedené odvodnenie z HDPE rúr DN 100</w:t>
      </w:r>
    </w:p>
    <w:p w14:paraId="60889A04" w14:textId="3F0D5BF7" w:rsidR="00045DA8" w:rsidRPr="00463260" w:rsidRDefault="00045DA8" w:rsidP="00463260">
      <w:pPr>
        <w:spacing w:after="0"/>
        <w:jc w:val="both"/>
        <w:rPr>
          <w:b/>
          <w:bCs/>
          <w:color w:val="auto"/>
          <w:shd w:val="clear" w:color="auto" w:fill="FFFFFF"/>
        </w:rPr>
      </w:pPr>
      <w:r w:rsidRPr="00463260">
        <w:rPr>
          <w:rFonts w:eastAsia="Times New Roman"/>
          <w:color w:val="auto"/>
          <w:shd w:val="clear" w:color="auto" w:fill="FFFFFF"/>
        </w:rPr>
        <w:t>Žiadame obstarávateľa doplniť projektovú dokumentáciu SO 60-33-02 Rampy a schodiská z nadjazdu Panónska cesta v km 5,850 o odvodnenie a chráničky, a technickú špecifikáciu materiálov pre odvodnenie a chráničky káblov.</w:t>
      </w:r>
    </w:p>
    <w:p w14:paraId="3550CE79" w14:textId="77777777" w:rsidR="004D5933" w:rsidRPr="00463260" w:rsidRDefault="004D5933" w:rsidP="00463260">
      <w:pPr>
        <w:spacing w:after="0"/>
        <w:jc w:val="both"/>
        <w:rPr>
          <w:color w:val="auto"/>
          <w:shd w:val="clear" w:color="auto" w:fill="FFFFFF"/>
        </w:rPr>
      </w:pPr>
    </w:p>
    <w:p w14:paraId="780DDB02" w14:textId="2693E4E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49</w:t>
      </w:r>
    </w:p>
    <w:p w14:paraId="2887E478" w14:textId="790922AF"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Chráničky pre elektro rozvody osvetlenia, ktoré sú zabudované do betónu podpier sú popísané v</w:t>
      </w:r>
      <w:r w:rsidR="008A2C05" w:rsidRPr="00463260">
        <w:rPr>
          <w:rFonts w:eastAsia="Times New Roman"/>
          <w:color w:val="auto"/>
          <w:shd w:val="clear" w:color="auto" w:fill="FFFFFF"/>
        </w:rPr>
        <w:t> technickej správe</w:t>
      </w:r>
      <w:r w:rsidRPr="00463260">
        <w:rPr>
          <w:rFonts w:eastAsia="Times New Roman"/>
          <w:color w:val="auto"/>
          <w:shd w:val="clear" w:color="auto" w:fill="FFFFFF"/>
        </w:rPr>
        <w:t xml:space="preserve"> a v prílohe „Výkres tvaru rampy“. Chráničky sú z PVC ø63mm Ohybná dvojplášťová </w:t>
      </w:r>
      <w:proofErr w:type="spellStart"/>
      <w:r w:rsidRPr="00463260">
        <w:rPr>
          <w:rFonts w:eastAsia="Times New Roman"/>
          <w:color w:val="auto"/>
          <w:shd w:val="clear" w:color="auto" w:fill="FFFFFF"/>
        </w:rPr>
        <w:t>korugovaná</w:t>
      </w:r>
      <w:proofErr w:type="spellEnd"/>
      <w:r w:rsidRPr="00463260">
        <w:rPr>
          <w:rFonts w:eastAsia="Times New Roman"/>
          <w:color w:val="auto"/>
          <w:shd w:val="clear" w:color="auto" w:fill="FFFFFF"/>
        </w:rPr>
        <w:t xml:space="preserve"> chránička na káble pre mechanickú ochranu energetických vedení (Verejného osvetlenia). Vonkajší plášť rúrky je vyrobený z HDPE a vnútorný plášť z LDPE. Vonkajší priemer 63mm a vnútorný 52mm. Mechanická záťaž &gt;450 N. Teplotný rozsah -45°C až +60°C. Stupeň krytia IP40 / IP67.</w:t>
      </w:r>
    </w:p>
    <w:p w14:paraId="00549881" w14:textId="648D81FF" w:rsidR="003B4BCE" w:rsidRPr="00463260" w:rsidRDefault="003B4BC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Návrh odvodnenia je popísaný v</w:t>
      </w:r>
      <w:r w:rsidR="008A2C05" w:rsidRPr="00463260">
        <w:rPr>
          <w:rFonts w:eastAsia="Times New Roman"/>
          <w:color w:val="auto"/>
          <w:shd w:val="clear" w:color="auto" w:fill="FFFFFF"/>
        </w:rPr>
        <w:t> technickej správe</w:t>
      </w:r>
      <w:r w:rsidRPr="00463260">
        <w:rPr>
          <w:rFonts w:eastAsia="Times New Roman"/>
          <w:color w:val="auto"/>
          <w:shd w:val="clear" w:color="auto" w:fill="FFFFFF"/>
        </w:rPr>
        <w:t xml:space="preserve">. Pre celkový výraz konštrukcie rampy je potrebné návrh odvodňovacieho systému citlivo navrhovať nakoľko </w:t>
      </w:r>
      <w:proofErr w:type="spellStart"/>
      <w:r w:rsidRPr="00463260">
        <w:rPr>
          <w:rFonts w:eastAsia="Times New Roman"/>
          <w:color w:val="auto"/>
          <w:shd w:val="clear" w:color="auto" w:fill="FFFFFF"/>
        </w:rPr>
        <w:t>odvodňovače</w:t>
      </w:r>
      <w:proofErr w:type="spellEnd"/>
      <w:r w:rsidRPr="00463260">
        <w:rPr>
          <w:rFonts w:eastAsia="Times New Roman"/>
          <w:color w:val="auto"/>
          <w:shd w:val="clear" w:color="auto" w:fill="FFFFFF"/>
        </w:rPr>
        <w:t xml:space="preserve"> sú osadené v tenkých doskách ale zvody budú prístupné. Materiál </w:t>
      </w:r>
      <w:proofErr w:type="spellStart"/>
      <w:r w:rsidRPr="00463260">
        <w:rPr>
          <w:rFonts w:eastAsia="Times New Roman"/>
          <w:color w:val="auto"/>
          <w:shd w:val="clear" w:color="auto" w:fill="FFFFFF"/>
        </w:rPr>
        <w:t>odvodňovačov</w:t>
      </w:r>
      <w:proofErr w:type="spellEnd"/>
      <w:r w:rsidRPr="00463260">
        <w:rPr>
          <w:rFonts w:eastAsia="Times New Roman"/>
          <w:color w:val="auto"/>
          <w:shd w:val="clear" w:color="auto" w:fill="FFFFFF"/>
        </w:rPr>
        <w:t xml:space="preserve">: liatina bez čistiaceho koša. Materiál zberného – zvislého zvodu: HDPE priemeru 150mm (platí položka vo Výkaze výmer).  </w:t>
      </w:r>
    </w:p>
    <w:p w14:paraId="4697E0E0" w14:textId="77777777" w:rsidR="004D5933" w:rsidRPr="00463260" w:rsidRDefault="004D5933" w:rsidP="00463260">
      <w:pPr>
        <w:spacing w:after="0"/>
        <w:jc w:val="both"/>
        <w:rPr>
          <w:b/>
          <w:bCs/>
          <w:color w:val="auto"/>
          <w:shd w:val="clear" w:color="auto" w:fill="FFFFFF"/>
        </w:rPr>
      </w:pPr>
    </w:p>
    <w:p w14:paraId="4B9AC2AC" w14:textId="70072CDE"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50</w:t>
      </w:r>
    </w:p>
    <w:p w14:paraId="49080547"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60-34-04.A Hala dennej kontroly a ošetrenia</w:t>
      </w:r>
    </w:p>
    <w:p w14:paraId="53BF5DC4"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Výkres 60-34-04.A_1.03 – Pôdorys základov má výpočet výstuže základovej dosky zo sietí KARI 72 557,19 kg</w:t>
      </w:r>
    </w:p>
    <w:p w14:paraId="6F7D1466"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výmer SO 6034-04.A pol. Č.17 = 62 579kg</w:t>
      </w:r>
    </w:p>
    <w:p w14:paraId="70159DCC" w14:textId="23C10BC0"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17 K 273362021 Výstuž základových dosiek zo </w:t>
      </w:r>
      <w:proofErr w:type="spellStart"/>
      <w:r w:rsidRPr="00463260">
        <w:rPr>
          <w:rFonts w:eastAsia="Times New Roman"/>
          <w:color w:val="auto"/>
          <w:shd w:val="clear" w:color="auto" w:fill="FFFFFF"/>
        </w:rPr>
        <w:t>zvár</w:t>
      </w:r>
      <w:proofErr w:type="spellEnd"/>
      <w:r w:rsidRPr="00463260">
        <w:rPr>
          <w:rFonts w:eastAsia="Times New Roman"/>
          <w:color w:val="auto"/>
          <w:shd w:val="clear" w:color="auto" w:fill="FFFFFF"/>
        </w:rPr>
        <w:t>. sietí KARI t 62,579</w:t>
      </w:r>
    </w:p>
    <w:p w14:paraId="5E512D71" w14:textId="08537F5E" w:rsidR="00045DA8" w:rsidRPr="00463260" w:rsidRDefault="00045DA8" w:rsidP="00463260">
      <w:pPr>
        <w:spacing w:after="0"/>
        <w:jc w:val="both"/>
        <w:rPr>
          <w:b/>
          <w:bCs/>
          <w:color w:val="auto"/>
          <w:shd w:val="clear" w:color="auto" w:fill="FFFFFF"/>
        </w:rPr>
      </w:pPr>
      <w:r w:rsidRPr="00463260">
        <w:rPr>
          <w:rFonts w:eastAsia="Times New Roman"/>
          <w:color w:val="auto"/>
          <w:shd w:val="clear" w:color="auto" w:fill="FFFFFF"/>
        </w:rPr>
        <w:t>Žiadame obstarávateľa o opravu nezrovnalosti medzi výkazom výmer a výkresom výstuže zo sietí KARI.</w:t>
      </w:r>
    </w:p>
    <w:p w14:paraId="0B2B1D66" w14:textId="77777777" w:rsidR="004D5933" w:rsidRPr="00463260" w:rsidRDefault="004D5933" w:rsidP="00463260">
      <w:pPr>
        <w:spacing w:after="0"/>
        <w:jc w:val="both"/>
        <w:rPr>
          <w:color w:val="auto"/>
          <w:shd w:val="clear" w:color="auto" w:fill="FFFFFF"/>
        </w:rPr>
      </w:pPr>
    </w:p>
    <w:p w14:paraId="10138E86" w14:textId="49AAFD27"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50</w:t>
      </w:r>
    </w:p>
    <w:p w14:paraId="25F654B9" w14:textId="59C6D887" w:rsidR="008A2C05" w:rsidRPr="00463260" w:rsidRDefault="008A2C0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bola opravená:</w:t>
      </w:r>
    </w:p>
    <w:p w14:paraId="761CFC98" w14:textId="77777777" w:rsidR="008A2C05" w:rsidRPr="00463260" w:rsidRDefault="008A2C0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273362021</w:t>
      </w:r>
      <w:r w:rsidRPr="00463260">
        <w:rPr>
          <w:rFonts w:eastAsia="Times New Roman"/>
          <w:color w:val="auto"/>
          <w:shd w:val="clear" w:color="auto" w:fill="FFFFFF"/>
        </w:rPr>
        <w:tab/>
        <w:t xml:space="preserve">Výstuž základových dosiek zo </w:t>
      </w:r>
      <w:proofErr w:type="spellStart"/>
      <w:r w:rsidRPr="00463260">
        <w:rPr>
          <w:rFonts w:eastAsia="Times New Roman"/>
          <w:color w:val="auto"/>
          <w:shd w:val="clear" w:color="auto" w:fill="FFFFFF"/>
        </w:rPr>
        <w:t>zvár</w:t>
      </w:r>
      <w:proofErr w:type="spellEnd"/>
      <w:r w:rsidRPr="00463260">
        <w:rPr>
          <w:rFonts w:eastAsia="Times New Roman"/>
          <w:color w:val="auto"/>
          <w:shd w:val="clear" w:color="auto" w:fill="FFFFFF"/>
        </w:rPr>
        <w:t xml:space="preserve">. sietí KARI   </w:t>
      </w:r>
      <w:r w:rsidRPr="00463260">
        <w:rPr>
          <w:rFonts w:eastAsia="Times New Roman"/>
          <w:color w:val="auto"/>
          <w:shd w:val="clear" w:color="auto" w:fill="FFFFFF"/>
        </w:rPr>
        <w:tab/>
        <w:t>t</w:t>
      </w:r>
      <w:r w:rsidRPr="00463260">
        <w:rPr>
          <w:rFonts w:eastAsia="Times New Roman"/>
          <w:color w:val="auto"/>
          <w:shd w:val="clear" w:color="auto" w:fill="FFFFFF"/>
        </w:rPr>
        <w:tab/>
        <w:t>72,557</w:t>
      </w:r>
    </w:p>
    <w:p w14:paraId="511346AF" w14:textId="77777777" w:rsidR="008A2C05" w:rsidRPr="00463260" w:rsidRDefault="008A2C0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(zmena množstva)</w:t>
      </w:r>
    </w:p>
    <w:p w14:paraId="594F748F" w14:textId="77777777" w:rsidR="004D5933" w:rsidRPr="00463260" w:rsidRDefault="004D5933" w:rsidP="00463260">
      <w:pPr>
        <w:spacing w:after="0"/>
        <w:jc w:val="both"/>
        <w:rPr>
          <w:b/>
          <w:bCs/>
          <w:color w:val="auto"/>
          <w:shd w:val="clear" w:color="auto" w:fill="FFFFFF"/>
        </w:rPr>
      </w:pPr>
    </w:p>
    <w:p w14:paraId="58376F89" w14:textId="2271BC50"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51</w:t>
      </w:r>
    </w:p>
    <w:p w14:paraId="59357F7A"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rozpočte SO 50-37-02.2 - trať km 4,448, u pol. 201 sa má vyplniť ako množstvo, tak jednotková cena. Bunka pre množstvo je však zamknutá pre úpravy a nie je tak možné zapísať hodnotu a celú položku započítať do celkovej ceny.</w:t>
      </w:r>
    </w:p>
    <w:p w14:paraId="74684648"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Môže zadávateľ poskytnúť upravený rozpočet tak, aby pri položkách s mernou jednotkou %, mali buď vyplnené množstvo, alebo boli u všetkých objektov odomknuté pre úpravy?</w:t>
      </w:r>
    </w:p>
    <w:p w14:paraId="61BEAF96" w14:textId="77777777" w:rsidR="004D5933" w:rsidRPr="00463260" w:rsidRDefault="004D5933" w:rsidP="00463260">
      <w:pPr>
        <w:spacing w:after="0"/>
        <w:jc w:val="both"/>
        <w:rPr>
          <w:color w:val="auto"/>
          <w:shd w:val="clear" w:color="auto" w:fill="FFFFFF"/>
        </w:rPr>
      </w:pPr>
    </w:p>
    <w:p w14:paraId="6B62FF02" w14:textId="253576D1"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51</w:t>
      </w:r>
    </w:p>
    <w:p w14:paraId="0F1BE92D" w14:textId="4F35ED1C" w:rsidR="000F06B3" w:rsidRPr="00463260" w:rsidRDefault="000F06B3" w:rsidP="00463260">
      <w:pPr>
        <w:spacing w:after="0"/>
        <w:jc w:val="both"/>
        <w:rPr>
          <w:b/>
          <w:bCs/>
          <w:color w:val="auto"/>
          <w:shd w:val="clear" w:color="auto" w:fill="FFFFFF"/>
        </w:rPr>
      </w:pPr>
      <w:r w:rsidRPr="00463260">
        <w:rPr>
          <w:color w:val="auto"/>
          <w:shd w:val="clear" w:color="auto" w:fill="FFFFFF"/>
        </w:rPr>
        <w:t>Predmetná bunka pre položku č. 201 bola v SO 50-37-02.2 odomknutá.</w:t>
      </w:r>
    </w:p>
    <w:p w14:paraId="4FDDD0AF" w14:textId="765F01E0" w:rsidR="004D5933" w:rsidRDefault="004D5933" w:rsidP="00463260">
      <w:pPr>
        <w:spacing w:after="0"/>
        <w:jc w:val="both"/>
        <w:rPr>
          <w:b/>
          <w:bCs/>
          <w:color w:val="auto"/>
          <w:shd w:val="clear" w:color="auto" w:fill="FFFFFF"/>
        </w:rPr>
      </w:pPr>
    </w:p>
    <w:p w14:paraId="35D7E8CF" w14:textId="370B1F8C" w:rsidR="004441CF" w:rsidRDefault="004441CF" w:rsidP="00463260">
      <w:pPr>
        <w:spacing w:after="0"/>
        <w:jc w:val="both"/>
        <w:rPr>
          <w:b/>
          <w:bCs/>
          <w:color w:val="auto"/>
          <w:shd w:val="clear" w:color="auto" w:fill="FFFFFF"/>
        </w:rPr>
      </w:pPr>
    </w:p>
    <w:p w14:paraId="40C6093D" w14:textId="77777777" w:rsidR="004441CF" w:rsidRPr="00463260" w:rsidRDefault="004441CF" w:rsidP="00463260">
      <w:pPr>
        <w:spacing w:after="0"/>
        <w:jc w:val="both"/>
        <w:rPr>
          <w:b/>
          <w:bCs/>
          <w:color w:val="auto"/>
          <w:shd w:val="clear" w:color="auto" w:fill="FFFFFF"/>
        </w:rPr>
      </w:pPr>
    </w:p>
    <w:p w14:paraId="0B9BA537" w14:textId="009B4C9A" w:rsidR="004D5933" w:rsidRPr="00463260" w:rsidRDefault="004D5933" w:rsidP="00463260">
      <w:pPr>
        <w:spacing w:after="0"/>
        <w:jc w:val="both"/>
        <w:rPr>
          <w:b/>
          <w:bCs/>
          <w:color w:val="auto"/>
          <w:shd w:val="clear" w:color="auto" w:fill="FFFFFF"/>
        </w:rPr>
      </w:pPr>
      <w:r w:rsidRPr="00463260">
        <w:rPr>
          <w:b/>
          <w:bCs/>
          <w:color w:val="auto"/>
          <w:shd w:val="clear" w:color="auto" w:fill="FFFFFF"/>
        </w:rPr>
        <w:lastRenderedPageBreak/>
        <w:t xml:space="preserve">Otázka č. </w:t>
      </w:r>
      <w:r w:rsidR="009D2384" w:rsidRPr="00463260">
        <w:rPr>
          <w:b/>
          <w:bCs/>
          <w:color w:val="auto"/>
          <w:shd w:val="clear" w:color="auto" w:fill="FFFFFF"/>
        </w:rPr>
        <w:t>7</w:t>
      </w:r>
      <w:r w:rsidRPr="00463260">
        <w:rPr>
          <w:b/>
          <w:bCs/>
          <w:color w:val="auto"/>
          <w:shd w:val="clear" w:color="auto" w:fill="FFFFFF"/>
        </w:rPr>
        <w:t>52</w:t>
      </w:r>
    </w:p>
    <w:p w14:paraId="6709069A" w14:textId="308D11C5"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objasnenie drevín určených na výrub a jeho spoločenskej hodnoty. Na základe rozhodnutia č.22584/4022/2018/13-OŽP/DK/</w:t>
      </w:r>
      <w:proofErr w:type="spellStart"/>
      <w:r w:rsidRPr="00463260">
        <w:rPr>
          <w:rFonts w:eastAsia="Times New Roman"/>
          <w:color w:val="auto"/>
          <w:shd w:val="clear" w:color="auto" w:fill="FFFFFF"/>
        </w:rPr>
        <w:t>ro</w:t>
      </w:r>
      <w:proofErr w:type="spellEnd"/>
      <w:r w:rsidRPr="00463260">
        <w:rPr>
          <w:rFonts w:eastAsia="Times New Roman"/>
          <w:color w:val="auto"/>
          <w:shd w:val="clear" w:color="auto" w:fill="FFFFFF"/>
        </w:rPr>
        <w:t xml:space="preserve"> zo dňa 18.6.2018 s právoplatnosťou od 9.8.2018 sú na výrub určené a povolené dreviny s celkovou spoločenskou hodnotou 532.760,04 € . V technickej správe jednotlivých objektov s názvom "Výrub drevín" je uvedená </w:t>
      </w:r>
      <w:proofErr w:type="spellStart"/>
      <w:r w:rsidRPr="00463260">
        <w:rPr>
          <w:rFonts w:eastAsia="Times New Roman"/>
          <w:color w:val="auto"/>
          <w:shd w:val="clear" w:color="auto" w:fill="FFFFFF"/>
        </w:rPr>
        <w:t>spoločen</w:t>
      </w:r>
      <w:proofErr w:type="spellEnd"/>
      <w:r w:rsidR="00893AB3"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ská</w:t>
      </w:r>
      <w:proofErr w:type="spellEnd"/>
      <w:r w:rsidRPr="00463260">
        <w:rPr>
          <w:rFonts w:eastAsia="Times New Roman"/>
          <w:color w:val="auto"/>
          <w:shd w:val="clear" w:color="auto" w:fill="FFFFFF"/>
        </w:rPr>
        <w:t xml:space="preserve"> hodnota drevín so súhlasom na výrub podľa výrubového povolenia a spoločenská hodnota doplnených drevín bez výrubového povolenia. Množstvá jednotlivých drevín súhlasia s výkazom výmer príslušného objektu. V prílohe k technickej správe jednotlivých objektov je podrobný zoznam všetkých drevín určených na výrub t.</w:t>
      </w:r>
      <w:r w:rsidR="00C35178" w:rsidRPr="00463260">
        <w:rPr>
          <w:rFonts w:eastAsia="Times New Roman"/>
          <w:color w:val="auto"/>
          <w:shd w:val="clear" w:color="auto" w:fill="FFFFFF"/>
        </w:rPr>
        <w:t xml:space="preserve"> </w:t>
      </w:r>
      <w:r w:rsidRPr="00463260">
        <w:rPr>
          <w:rFonts w:eastAsia="Times New Roman"/>
          <w:color w:val="auto"/>
          <w:shd w:val="clear" w:color="auto" w:fill="FFFFFF"/>
        </w:rPr>
        <w:t>j. odsúhlasených aj doplnených drevín. Súčet spoločenských hodnôt v prílohe k technickej správe nie vždy súhlasí s celkovou spoločenskou hodnotou uvedenou v technickej správe.</w:t>
      </w:r>
    </w:p>
    <w:p w14:paraId="597616D3" w14:textId="2EEF7375"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prílohe k technickej správe sú však medzi doplnenými drevinami uvedené aj tie, ktoré sú podľa rozhodnutia č.22584/4022/2018/13-OŽP/DK/</w:t>
      </w:r>
      <w:proofErr w:type="spellStart"/>
      <w:r w:rsidRPr="00463260">
        <w:rPr>
          <w:rFonts w:eastAsia="Times New Roman"/>
          <w:color w:val="auto"/>
          <w:shd w:val="clear" w:color="auto" w:fill="FFFFFF"/>
        </w:rPr>
        <w:t>ro</w:t>
      </w:r>
      <w:proofErr w:type="spellEnd"/>
      <w:r w:rsidRPr="00463260">
        <w:rPr>
          <w:rFonts w:eastAsia="Times New Roman"/>
          <w:color w:val="auto"/>
          <w:shd w:val="clear" w:color="auto" w:fill="FFFFFF"/>
        </w:rPr>
        <w:t xml:space="preserve"> zo dňa 18.6.2020 právoplatné od 9.8.2018 označené ako zamietnuté. Rozdiely sú zrejmé z nasledovnej tabuľky.</w:t>
      </w:r>
    </w:p>
    <w:p w14:paraId="632A3FD5" w14:textId="6B271EB3"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Stavebný objekt Spoločenská hodnota drevín odsúhlasených a určených na výrub Spoločenská hodnota doplnených drevín určených na výrub Spoločenská hodnota dreví</w:t>
      </w:r>
      <w:r w:rsidR="00C35178" w:rsidRPr="00463260">
        <w:rPr>
          <w:rFonts w:eastAsia="Times New Roman"/>
          <w:color w:val="auto"/>
          <w:shd w:val="clear" w:color="auto" w:fill="FFFFFF"/>
        </w:rPr>
        <w:t xml:space="preserve">n </w:t>
      </w:r>
      <w:r w:rsidRPr="00463260">
        <w:rPr>
          <w:rFonts w:eastAsia="Times New Roman"/>
          <w:color w:val="auto"/>
          <w:shd w:val="clear" w:color="auto" w:fill="FFFFFF"/>
        </w:rPr>
        <w:t>zamietnutých vo výrubovom</w:t>
      </w:r>
      <w:r w:rsidR="00C35178" w:rsidRPr="00463260">
        <w:rPr>
          <w:rFonts w:eastAsia="Times New Roman"/>
          <w:color w:val="auto"/>
          <w:shd w:val="clear" w:color="auto" w:fill="FFFFFF"/>
        </w:rPr>
        <w:t xml:space="preserve"> </w:t>
      </w:r>
      <w:r w:rsidRPr="00463260">
        <w:rPr>
          <w:rFonts w:eastAsia="Times New Roman"/>
          <w:color w:val="auto"/>
          <w:shd w:val="clear" w:color="auto" w:fill="FFFFFF"/>
        </w:rPr>
        <w:t>povolení a uvedených v</w:t>
      </w:r>
      <w:r w:rsidR="00C35178" w:rsidRPr="00463260">
        <w:rPr>
          <w:rFonts w:eastAsia="Times New Roman"/>
          <w:color w:val="auto"/>
          <w:shd w:val="clear" w:color="auto" w:fill="FFFFFF"/>
        </w:rPr>
        <w:t> </w:t>
      </w:r>
      <w:r w:rsidRPr="00463260">
        <w:rPr>
          <w:rFonts w:eastAsia="Times New Roman"/>
          <w:color w:val="auto"/>
          <w:shd w:val="clear" w:color="auto" w:fill="FFFFFF"/>
        </w:rPr>
        <w:t>zozname</w:t>
      </w:r>
      <w:r w:rsidR="00C35178" w:rsidRPr="00463260">
        <w:rPr>
          <w:rFonts w:eastAsia="Times New Roman"/>
          <w:color w:val="auto"/>
          <w:shd w:val="clear" w:color="auto" w:fill="FFFFFF"/>
        </w:rPr>
        <w:t xml:space="preserve"> </w:t>
      </w:r>
      <w:r w:rsidRPr="00463260">
        <w:rPr>
          <w:rFonts w:eastAsia="Times New Roman"/>
          <w:color w:val="auto"/>
          <w:shd w:val="clear" w:color="auto" w:fill="FFFFFF"/>
        </w:rPr>
        <w:t>doplnených drevín</w:t>
      </w:r>
      <w:r w:rsidR="00C35178" w:rsidRPr="00463260">
        <w:rPr>
          <w:rFonts w:eastAsia="Times New Roman"/>
          <w:color w:val="auto"/>
          <w:shd w:val="clear" w:color="auto" w:fill="FFFFFF"/>
        </w:rPr>
        <w:t xml:space="preserve"> </w:t>
      </w:r>
      <w:r w:rsidRPr="00463260">
        <w:rPr>
          <w:rFonts w:eastAsia="Times New Roman"/>
          <w:color w:val="auto"/>
          <w:shd w:val="clear" w:color="auto" w:fill="FFFFFF"/>
        </w:rPr>
        <w:t>podľa TS podľa prílohy k TS</w:t>
      </w:r>
    </w:p>
    <w:p w14:paraId="66DFAF56"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40-31-01.3 148 573,09 € 29 400,40 € 29 400,40 € 15 077,90 €</w:t>
      </w:r>
    </w:p>
    <w:p w14:paraId="2E5651BB"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50-31-01.3 178 135,00 € 85 259,63 € 87 728,42 € 41 336,44 €</w:t>
      </w:r>
    </w:p>
    <w:p w14:paraId="408A4475"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60-31-01.3 206 051,95 € 27 087,64 € 26 521,72 € 7 940,91 €</w:t>
      </w:r>
    </w:p>
    <w:p w14:paraId="137107F6"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SPOLU 532 760,04 € 141 747,67 € 143 650,54 € 64 355,25 €</w:t>
      </w:r>
    </w:p>
    <w:p w14:paraId="45F6A4F6" w14:textId="56D19676"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ROZDIEL: 1 902,87 €</w:t>
      </w:r>
    </w:p>
    <w:p w14:paraId="60D653C2" w14:textId="22234477" w:rsidR="00045DA8" w:rsidRPr="00463260" w:rsidRDefault="00045DA8" w:rsidP="00463260">
      <w:pPr>
        <w:spacing w:after="0"/>
        <w:jc w:val="both"/>
        <w:rPr>
          <w:b/>
          <w:bCs/>
          <w:color w:val="auto"/>
          <w:shd w:val="clear" w:color="auto" w:fill="FFFFFF"/>
        </w:rPr>
      </w:pPr>
      <w:r w:rsidRPr="00463260">
        <w:rPr>
          <w:rFonts w:eastAsia="Times New Roman"/>
          <w:color w:val="auto"/>
          <w:shd w:val="clear" w:color="auto" w:fill="FFFFFF"/>
        </w:rPr>
        <w:t>Spoločenská hodnota drevín doplnených voči výrubovému povoleniu č.22584/4022/2018/13-OŽP/DK/</w:t>
      </w:r>
      <w:proofErr w:type="spellStart"/>
      <w:r w:rsidRPr="00463260">
        <w:rPr>
          <w:rFonts w:eastAsia="Times New Roman"/>
          <w:color w:val="auto"/>
          <w:shd w:val="clear" w:color="auto" w:fill="FFFFFF"/>
        </w:rPr>
        <w:t>ro</w:t>
      </w:r>
      <w:proofErr w:type="spellEnd"/>
      <w:r w:rsidRPr="00463260">
        <w:rPr>
          <w:rFonts w:eastAsia="Times New Roman"/>
          <w:color w:val="auto"/>
          <w:shd w:val="clear" w:color="auto" w:fill="FFFFFF"/>
        </w:rPr>
        <w:t xml:space="preserve"> zo dňa 18.6.2018 z poskytnutých podkladov nie je jednoznačná a teda nie je jednoznačný ani počet týchto drevín. Čo platí?</w:t>
      </w:r>
    </w:p>
    <w:p w14:paraId="6D1DE813" w14:textId="77777777" w:rsidR="004D5933" w:rsidRPr="00463260" w:rsidRDefault="004D5933" w:rsidP="00463260">
      <w:pPr>
        <w:spacing w:after="0"/>
        <w:jc w:val="both"/>
        <w:rPr>
          <w:color w:val="auto"/>
          <w:shd w:val="clear" w:color="auto" w:fill="FFFFFF"/>
        </w:rPr>
      </w:pPr>
    </w:p>
    <w:p w14:paraId="2F5D0A7A" w14:textId="41861A30"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52</w:t>
      </w:r>
    </w:p>
    <w:p w14:paraId="558D3B44" w14:textId="1AF52DE9" w:rsidR="6DD19C1B" w:rsidRPr="00463260" w:rsidRDefault="5BB4DAC4" w:rsidP="00463260">
      <w:pPr>
        <w:spacing w:line="257" w:lineRule="auto"/>
        <w:jc w:val="both"/>
        <w:rPr>
          <w:color w:val="auto"/>
        </w:rPr>
      </w:pPr>
      <w:r w:rsidRPr="00463260">
        <w:rPr>
          <w:color w:val="auto"/>
        </w:rPr>
        <w:t xml:space="preserve">Spoločenská hodnota drevín určených na výrub doplnených v DRS je totožná v textoch TS aj v prílohách č. 1 technických správ pri všetkých dotknutých stavebných objektoch, rovnako tak počet drevín určených na výrub a plocha krov určených na odstránenie. </w:t>
      </w:r>
    </w:p>
    <w:p w14:paraId="02B4A8B1" w14:textId="0E5CEA78" w:rsidR="6DD19C1B" w:rsidRPr="00463260" w:rsidRDefault="5BB4DAC4" w:rsidP="00463260">
      <w:pPr>
        <w:spacing w:line="257" w:lineRule="auto"/>
        <w:jc w:val="both"/>
        <w:rPr>
          <w:color w:val="auto"/>
        </w:rPr>
      </w:pPr>
      <w:r w:rsidRPr="00463260">
        <w:rPr>
          <w:color w:val="auto"/>
        </w:rPr>
        <w:t>Súčasťou doplnených drevín nie sú len dreviny zamietnuté vo vydanom povolení, rozsah doplneného výrubu sa týka aj nových drevín, ktoré neboli v pôvodnom výrubovom povolení zvažované.</w:t>
      </w:r>
    </w:p>
    <w:p w14:paraId="132D5CB4" w14:textId="3B035AF1" w:rsidR="6DD19C1B" w:rsidRPr="00463260" w:rsidRDefault="5BB4DAC4" w:rsidP="00463260">
      <w:pPr>
        <w:spacing w:line="257" w:lineRule="auto"/>
        <w:jc w:val="both"/>
        <w:rPr>
          <w:color w:val="auto"/>
        </w:rPr>
      </w:pPr>
      <w:r w:rsidRPr="00463260">
        <w:rPr>
          <w:color w:val="auto"/>
        </w:rPr>
        <w:t>Platí teda spoločenská hodnota a rozsah výrubu doplnených drevín uvedený v sumárnych tabuľkách jednotlivých textoch TS, t. j.</w:t>
      </w:r>
    </w:p>
    <w:p w14:paraId="0EC113E9" w14:textId="177C9AE9" w:rsidR="1779D87E" w:rsidRPr="00463260" w:rsidRDefault="1779D87E" w:rsidP="00463260">
      <w:pPr>
        <w:spacing w:after="0"/>
        <w:jc w:val="both"/>
        <w:rPr>
          <w:rFonts w:eastAsia="Times New Roman"/>
          <w:color w:val="auto"/>
        </w:rPr>
      </w:pPr>
    </w:p>
    <w:tbl>
      <w:tblPr>
        <w:tblW w:w="0" w:type="auto"/>
        <w:tblInd w:w="1045" w:type="dxa"/>
        <w:tblLayout w:type="fixed"/>
        <w:tblLook w:val="04A0" w:firstRow="1" w:lastRow="0" w:firstColumn="1" w:lastColumn="0" w:noHBand="0" w:noVBand="1"/>
      </w:tblPr>
      <w:tblGrid>
        <w:gridCol w:w="960"/>
        <w:gridCol w:w="1905"/>
        <w:gridCol w:w="1215"/>
        <w:gridCol w:w="1215"/>
      </w:tblGrid>
      <w:tr w:rsidR="00530E48" w:rsidRPr="00463260" w14:paraId="3C5CF6DF" w14:textId="77777777" w:rsidTr="00166ABF">
        <w:trPr>
          <w:trHeight w:val="750"/>
        </w:trPr>
        <w:tc>
          <w:tcPr>
            <w:tcW w:w="960" w:type="dxa"/>
            <w:tcBorders>
              <w:top w:val="single" w:sz="8" w:space="0" w:color="auto"/>
              <w:left w:val="single" w:sz="8" w:space="0" w:color="auto"/>
              <w:bottom w:val="single" w:sz="8" w:space="0" w:color="auto"/>
              <w:right w:val="single" w:sz="8" w:space="0" w:color="auto"/>
            </w:tcBorders>
            <w:vAlign w:val="center"/>
          </w:tcPr>
          <w:p w14:paraId="69D4B6F8" w14:textId="0F6C947A" w:rsidR="1779D87E" w:rsidRPr="00463260" w:rsidRDefault="1FDE3F9E" w:rsidP="00463260">
            <w:pPr>
              <w:spacing w:line="257" w:lineRule="auto"/>
              <w:jc w:val="both"/>
              <w:rPr>
                <w:b/>
                <w:bCs/>
                <w:color w:val="auto"/>
              </w:rPr>
            </w:pPr>
            <w:r w:rsidRPr="00463260">
              <w:rPr>
                <w:b/>
                <w:bCs/>
                <w:color w:val="auto"/>
              </w:rPr>
              <w:t>SO</w:t>
            </w:r>
          </w:p>
        </w:tc>
        <w:tc>
          <w:tcPr>
            <w:tcW w:w="1905" w:type="dxa"/>
            <w:tcBorders>
              <w:top w:val="single" w:sz="8" w:space="0" w:color="auto"/>
              <w:left w:val="single" w:sz="8" w:space="0" w:color="auto"/>
              <w:bottom w:val="single" w:sz="8" w:space="0" w:color="auto"/>
              <w:right w:val="single" w:sz="8" w:space="0" w:color="auto"/>
            </w:tcBorders>
            <w:vAlign w:val="center"/>
          </w:tcPr>
          <w:p w14:paraId="1CA8474F" w14:textId="5457FFFE" w:rsidR="1779D87E" w:rsidRPr="00463260" w:rsidRDefault="1FDE3F9E" w:rsidP="00463260">
            <w:pPr>
              <w:spacing w:line="257" w:lineRule="auto"/>
              <w:jc w:val="both"/>
              <w:rPr>
                <w:b/>
                <w:bCs/>
                <w:color w:val="auto"/>
              </w:rPr>
            </w:pPr>
            <w:r w:rsidRPr="00463260">
              <w:rPr>
                <w:b/>
                <w:bCs/>
                <w:color w:val="auto"/>
              </w:rPr>
              <w:t>Hodnota doplnených drevín</w:t>
            </w:r>
          </w:p>
        </w:tc>
        <w:tc>
          <w:tcPr>
            <w:tcW w:w="1215" w:type="dxa"/>
            <w:tcBorders>
              <w:top w:val="single" w:sz="8" w:space="0" w:color="auto"/>
              <w:left w:val="single" w:sz="8" w:space="0" w:color="auto"/>
              <w:bottom w:val="single" w:sz="8" w:space="0" w:color="auto"/>
              <w:right w:val="single" w:sz="8" w:space="0" w:color="auto"/>
            </w:tcBorders>
            <w:vAlign w:val="center"/>
          </w:tcPr>
          <w:p w14:paraId="15EBC2B6" w14:textId="12B70C99" w:rsidR="1779D87E" w:rsidRPr="00463260" w:rsidRDefault="1FDE3F9E" w:rsidP="00463260">
            <w:pPr>
              <w:spacing w:line="257" w:lineRule="auto"/>
              <w:jc w:val="both"/>
              <w:rPr>
                <w:b/>
                <w:bCs/>
                <w:color w:val="auto"/>
              </w:rPr>
            </w:pPr>
            <w:r w:rsidRPr="00463260">
              <w:rPr>
                <w:b/>
                <w:bCs/>
                <w:color w:val="auto"/>
              </w:rPr>
              <w:t>Počet doplnených drevín (ks)</w:t>
            </w:r>
          </w:p>
        </w:tc>
        <w:tc>
          <w:tcPr>
            <w:tcW w:w="1215" w:type="dxa"/>
            <w:tcBorders>
              <w:top w:val="single" w:sz="8" w:space="0" w:color="auto"/>
              <w:left w:val="single" w:sz="8" w:space="0" w:color="auto"/>
              <w:bottom w:val="single" w:sz="8" w:space="0" w:color="auto"/>
              <w:right w:val="single" w:sz="8" w:space="0" w:color="auto"/>
            </w:tcBorders>
            <w:vAlign w:val="center"/>
          </w:tcPr>
          <w:p w14:paraId="225415DC" w14:textId="5A63E0A7" w:rsidR="1779D87E" w:rsidRPr="00463260" w:rsidRDefault="1FDE3F9E" w:rsidP="00463260">
            <w:pPr>
              <w:spacing w:line="257" w:lineRule="auto"/>
              <w:jc w:val="both"/>
              <w:rPr>
                <w:b/>
                <w:bCs/>
                <w:color w:val="auto"/>
              </w:rPr>
            </w:pPr>
            <w:r w:rsidRPr="00463260">
              <w:rPr>
                <w:b/>
                <w:bCs/>
                <w:color w:val="auto"/>
              </w:rPr>
              <w:t>Plocha doplnených krov (m2)</w:t>
            </w:r>
          </w:p>
        </w:tc>
      </w:tr>
      <w:tr w:rsidR="00530E48" w:rsidRPr="00463260" w14:paraId="1BCDF6B4" w14:textId="77777777" w:rsidTr="00166ABF">
        <w:trPr>
          <w:trHeight w:val="300"/>
        </w:trPr>
        <w:tc>
          <w:tcPr>
            <w:tcW w:w="960" w:type="dxa"/>
            <w:tcBorders>
              <w:top w:val="single" w:sz="8" w:space="0" w:color="auto"/>
              <w:left w:val="single" w:sz="8" w:space="0" w:color="auto"/>
              <w:bottom w:val="single" w:sz="8" w:space="0" w:color="auto"/>
              <w:right w:val="single" w:sz="8" w:space="0" w:color="auto"/>
            </w:tcBorders>
            <w:vAlign w:val="center"/>
          </w:tcPr>
          <w:p w14:paraId="293CD99E" w14:textId="770E9808" w:rsidR="1779D87E" w:rsidRPr="00463260" w:rsidRDefault="1FDE3F9E" w:rsidP="00463260">
            <w:pPr>
              <w:spacing w:line="257" w:lineRule="auto"/>
              <w:jc w:val="both"/>
              <w:rPr>
                <w:b/>
                <w:bCs/>
                <w:color w:val="auto"/>
              </w:rPr>
            </w:pPr>
            <w:r w:rsidRPr="00463260">
              <w:rPr>
                <w:b/>
                <w:bCs/>
                <w:color w:val="auto"/>
              </w:rPr>
              <w:t>SO 40</w:t>
            </w:r>
          </w:p>
        </w:tc>
        <w:tc>
          <w:tcPr>
            <w:tcW w:w="1905" w:type="dxa"/>
            <w:tcBorders>
              <w:top w:val="single" w:sz="8" w:space="0" w:color="auto"/>
              <w:left w:val="single" w:sz="8" w:space="0" w:color="auto"/>
              <w:bottom w:val="single" w:sz="8" w:space="0" w:color="auto"/>
              <w:right w:val="single" w:sz="8" w:space="0" w:color="auto"/>
            </w:tcBorders>
            <w:vAlign w:val="center"/>
          </w:tcPr>
          <w:p w14:paraId="6C367FC8" w14:textId="70ED560A" w:rsidR="1779D87E" w:rsidRPr="00463260" w:rsidRDefault="1FDE3F9E" w:rsidP="00463260">
            <w:pPr>
              <w:spacing w:line="257" w:lineRule="auto"/>
              <w:jc w:val="both"/>
              <w:rPr>
                <w:color w:val="auto"/>
              </w:rPr>
            </w:pPr>
            <w:r w:rsidRPr="00463260">
              <w:rPr>
                <w:color w:val="auto"/>
              </w:rPr>
              <w:t>29 400,40 €</w:t>
            </w:r>
          </w:p>
        </w:tc>
        <w:tc>
          <w:tcPr>
            <w:tcW w:w="1215" w:type="dxa"/>
            <w:tcBorders>
              <w:top w:val="single" w:sz="8" w:space="0" w:color="auto"/>
              <w:left w:val="single" w:sz="8" w:space="0" w:color="auto"/>
              <w:bottom w:val="single" w:sz="8" w:space="0" w:color="auto"/>
              <w:right w:val="single" w:sz="8" w:space="0" w:color="auto"/>
            </w:tcBorders>
            <w:vAlign w:val="center"/>
          </w:tcPr>
          <w:p w14:paraId="0D3984EF" w14:textId="3C0A6505" w:rsidR="1779D87E" w:rsidRPr="00463260" w:rsidRDefault="1FDE3F9E" w:rsidP="00463260">
            <w:pPr>
              <w:spacing w:line="257" w:lineRule="auto"/>
              <w:jc w:val="both"/>
              <w:rPr>
                <w:color w:val="auto"/>
              </w:rPr>
            </w:pPr>
            <w:r w:rsidRPr="00463260">
              <w:rPr>
                <w:color w:val="auto"/>
              </w:rPr>
              <w:t>61</w:t>
            </w:r>
          </w:p>
        </w:tc>
        <w:tc>
          <w:tcPr>
            <w:tcW w:w="1215" w:type="dxa"/>
            <w:tcBorders>
              <w:top w:val="single" w:sz="8" w:space="0" w:color="auto"/>
              <w:left w:val="single" w:sz="8" w:space="0" w:color="auto"/>
              <w:bottom w:val="single" w:sz="8" w:space="0" w:color="auto"/>
              <w:right w:val="single" w:sz="8" w:space="0" w:color="auto"/>
            </w:tcBorders>
            <w:vAlign w:val="center"/>
          </w:tcPr>
          <w:p w14:paraId="4DF38769" w14:textId="36A47256" w:rsidR="1779D87E" w:rsidRPr="00463260" w:rsidRDefault="1FDE3F9E" w:rsidP="00463260">
            <w:pPr>
              <w:spacing w:line="257" w:lineRule="auto"/>
              <w:jc w:val="both"/>
              <w:rPr>
                <w:color w:val="auto"/>
              </w:rPr>
            </w:pPr>
            <w:r w:rsidRPr="00463260">
              <w:rPr>
                <w:color w:val="auto"/>
              </w:rPr>
              <w:t>32</w:t>
            </w:r>
          </w:p>
        </w:tc>
      </w:tr>
      <w:tr w:rsidR="00530E48" w:rsidRPr="00463260" w14:paraId="7B0856B9" w14:textId="77777777" w:rsidTr="00166ABF">
        <w:trPr>
          <w:trHeight w:val="255"/>
        </w:trPr>
        <w:tc>
          <w:tcPr>
            <w:tcW w:w="960" w:type="dxa"/>
            <w:vMerge w:val="restart"/>
            <w:tcBorders>
              <w:top w:val="single" w:sz="8" w:space="0" w:color="auto"/>
              <w:left w:val="single" w:sz="8" w:space="0" w:color="auto"/>
              <w:bottom w:val="single" w:sz="8" w:space="0" w:color="000000" w:themeColor="text1"/>
              <w:right w:val="single" w:sz="8" w:space="0" w:color="auto"/>
            </w:tcBorders>
            <w:vAlign w:val="center"/>
          </w:tcPr>
          <w:p w14:paraId="5B2F530C" w14:textId="30FFF105" w:rsidR="1779D87E" w:rsidRPr="00463260" w:rsidRDefault="1FDE3F9E" w:rsidP="00463260">
            <w:pPr>
              <w:spacing w:line="257" w:lineRule="auto"/>
              <w:jc w:val="both"/>
              <w:rPr>
                <w:b/>
                <w:bCs/>
                <w:color w:val="auto"/>
              </w:rPr>
            </w:pPr>
            <w:r w:rsidRPr="00463260">
              <w:rPr>
                <w:b/>
                <w:bCs/>
                <w:color w:val="auto"/>
              </w:rPr>
              <w:t>SO 50</w:t>
            </w:r>
          </w:p>
        </w:tc>
        <w:tc>
          <w:tcPr>
            <w:tcW w:w="1905" w:type="dxa"/>
            <w:vMerge w:val="restart"/>
            <w:tcBorders>
              <w:top w:val="single" w:sz="8" w:space="0" w:color="auto"/>
              <w:left w:val="single" w:sz="8" w:space="0" w:color="auto"/>
              <w:bottom w:val="single" w:sz="8" w:space="0" w:color="auto"/>
              <w:right w:val="single" w:sz="8" w:space="0" w:color="auto"/>
            </w:tcBorders>
            <w:vAlign w:val="center"/>
          </w:tcPr>
          <w:p w14:paraId="0C888030" w14:textId="630D2C13" w:rsidR="1779D87E" w:rsidRPr="00463260" w:rsidRDefault="1FDE3F9E" w:rsidP="00463260">
            <w:pPr>
              <w:spacing w:line="257" w:lineRule="auto"/>
              <w:jc w:val="both"/>
              <w:rPr>
                <w:color w:val="auto"/>
              </w:rPr>
            </w:pPr>
            <w:r w:rsidRPr="00463260">
              <w:rPr>
                <w:color w:val="auto"/>
              </w:rPr>
              <w:t>85  259,63 €</w:t>
            </w:r>
          </w:p>
        </w:tc>
        <w:tc>
          <w:tcPr>
            <w:tcW w:w="1215" w:type="dxa"/>
            <w:tcBorders>
              <w:top w:val="single" w:sz="8" w:space="0" w:color="auto"/>
              <w:left w:val="single" w:sz="8" w:space="0" w:color="auto"/>
              <w:bottom w:val="single" w:sz="8" w:space="0" w:color="auto"/>
              <w:right w:val="single" w:sz="8" w:space="0" w:color="auto"/>
            </w:tcBorders>
            <w:vAlign w:val="center"/>
          </w:tcPr>
          <w:p w14:paraId="1320E786" w14:textId="721E54A4" w:rsidR="1779D87E" w:rsidRPr="00463260" w:rsidRDefault="1FDE3F9E" w:rsidP="00463260">
            <w:pPr>
              <w:spacing w:line="257" w:lineRule="auto"/>
              <w:jc w:val="both"/>
              <w:rPr>
                <w:color w:val="auto"/>
              </w:rPr>
            </w:pPr>
            <w:r w:rsidRPr="00463260">
              <w:rPr>
                <w:color w:val="auto"/>
              </w:rPr>
              <w:t>104</w:t>
            </w:r>
          </w:p>
        </w:tc>
        <w:tc>
          <w:tcPr>
            <w:tcW w:w="1215" w:type="dxa"/>
            <w:tcBorders>
              <w:top w:val="single" w:sz="8" w:space="0" w:color="auto"/>
              <w:left w:val="single" w:sz="8" w:space="0" w:color="auto"/>
              <w:bottom w:val="single" w:sz="8" w:space="0" w:color="auto"/>
              <w:right w:val="single" w:sz="8" w:space="0" w:color="auto"/>
            </w:tcBorders>
            <w:vAlign w:val="center"/>
          </w:tcPr>
          <w:p w14:paraId="38056884" w14:textId="16F4E01F" w:rsidR="1779D87E" w:rsidRPr="00463260" w:rsidRDefault="1FDE3F9E" w:rsidP="00463260">
            <w:pPr>
              <w:spacing w:line="257" w:lineRule="auto"/>
              <w:jc w:val="both"/>
              <w:rPr>
                <w:color w:val="auto"/>
              </w:rPr>
            </w:pPr>
            <w:r w:rsidRPr="00463260">
              <w:rPr>
                <w:color w:val="auto"/>
              </w:rPr>
              <w:t>48</w:t>
            </w:r>
          </w:p>
        </w:tc>
      </w:tr>
      <w:tr w:rsidR="00530E48" w:rsidRPr="00463260" w14:paraId="7665F92D" w14:textId="77777777" w:rsidTr="00166ABF">
        <w:trPr>
          <w:trHeight w:val="75"/>
        </w:trPr>
        <w:tc>
          <w:tcPr>
            <w:tcW w:w="960" w:type="dxa"/>
            <w:vMerge/>
            <w:vAlign w:val="center"/>
          </w:tcPr>
          <w:p w14:paraId="113955A4" w14:textId="77777777" w:rsidR="00263BB4" w:rsidRPr="00463260" w:rsidRDefault="00263BB4" w:rsidP="00463260">
            <w:pPr>
              <w:jc w:val="both"/>
              <w:rPr>
                <w:color w:val="auto"/>
              </w:rPr>
            </w:pPr>
          </w:p>
        </w:tc>
        <w:tc>
          <w:tcPr>
            <w:tcW w:w="1905" w:type="dxa"/>
            <w:vMerge/>
            <w:vAlign w:val="center"/>
          </w:tcPr>
          <w:p w14:paraId="265FBA45" w14:textId="77777777" w:rsidR="00263BB4" w:rsidRPr="00463260" w:rsidRDefault="00263BB4" w:rsidP="00463260">
            <w:pPr>
              <w:jc w:val="both"/>
              <w:rPr>
                <w:color w:val="auto"/>
              </w:rPr>
            </w:pPr>
          </w:p>
        </w:tc>
        <w:tc>
          <w:tcPr>
            <w:tcW w:w="1215" w:type="dxa"/>
            <w:tcBorders>
              <w:top w:val="single" w:sz="8" w:space="0" w:color="auto"/>
              <w:left w:val="nil"/>
              <w:bottom w:val="single" w:sz="8" w:space="0" w:color="auto"/>
              <w:right w:val="single" w:sz="8" w:space="0" w:color="auto"/>
            </w:tcBorders>
            <w:vAlign w:val="center"/>
          </w:tcPr>
          <w:p w14:paraId="7B92A88A" w14:textId="1D931160" w:rsidR="1779D87E" w:rsidRPr="00463260" w:rsidRDefault="1FDE3F9E" w:rsidP="00463260">
            <w:pPr>
              <w:spacing w:line="257" w:lineRule="auto"/>
              <w:jc w:val="both"/>
              <w:rPr>
                <w:color w:val="auto"/>
              </w:rPr>
            </w:pPr>
            <w:r w:rsidRPr="00463260">
              <w:rPr>
                <w:color w:val="auto"/>
              </w:rPr>
              <w:t>17</w:t>
            </w:r>
          </w:p>
        </w:tc>
        <w:tc>
          <w:tcPr>
            <w:tcW w:w="1215" w:type="dxa"/>
            <w:tcBorders>
              <w:top w:val="single" w:sz="8" w:space="0" w:color="auto"/>
              <w:left w:val="single" w:sz="8" w:space="0" w:color="auto"/>
              <w:bottom w:val="single" w:sz="8" w:space="0" w:color="auto"/>
              <w:right w:val="single" w:sz="8" w:space="0" w:color="auto"/>
            </w:tcBorders>
            <w:vAlign w:val="center"/>
          </w:tcPr>
          <w:p w14:paraId="143A0533" w14:textId="57F47DF6" w:rsidR="1779D87E" w:rsidRPr="00463260" w:rsidRDefault="1FDE3F9E" w:rsidP="00463260">
            <w:pPr>
              <w:spacing w:line="257" w:lineRule="auto"/>
              <w:jc w:val="both"/>
              <w:rPr>
                <w:color w:val="auto"/>
              </w:rPr>
            </w:pPr>
            <w:r w:rsidRPr="00463260">
              <w:rPr>
                <w:color w:val="auto"/>
              </w:rPr>
              <w:t>152</w:t>
            </w:r>
          </w:p>
        </w:tc>
      </w:tr>
      <w:tr w:rsidR="00530E48" w:rsidRPr="00463260" w14:paraId="47C4B595" w14:textId="77777777" w:rsidTr="00166ABF">
        <w:trPr>
          <w:trHeight w:val="300"/>
        </w:trPr>
        <w:tc>
          <w:tcPr>
            <w:tcW w:w="960" w:type="dxa"/>
            <w:vMerge w:val="restart"/>
            <w:tcBorders>
              <w:top w:val="nil"/>
              <w:left w:val="single" w:sz="8" w:space="0" w:color="auto"/>
              <w:bottom w:val="single" w:sz="8" w:space="0" w:color="000000" w:themeColor="text1"/>
              <w:right w:val="single" w:sz="8" w:space="0" w:color="auto"/>
            </w:tcBorders>
            <w:vAlign w:val="center"/>
          </w:tcPr>
          <w:p w14:paraId="00B5E6E6" w14:textId="4C59C365" w:rsidR="1779D87E" w:rsidRPr="00463260" w:rsidRDefault="1FDE3F9E" w:rsidP="00463260">
            <w:pPr>
              <w:spacing w:line="257" w:lineRule="auto"/>
              <w:jc w:val="both"/>
              <w:rPr>
                <w:b/>
                <w:bCs/>
                <w:color w:val="auto"/>
              </w:rPr>
            </w:pPr>
            <w:r w:rsidRPr="00463260">
              <w:rPr>
                <w:b/>
                <w:bCs/>
                <w:color w:val="auto"/>
              </w:rPr>
              <w:t>SO 60</w:t>
            </w:r>
          </w:p>
        </w:tc>
        <w:tc>
          <w:tcPr>
            <w:tcW w:w="1905" w:type="dxa"/>
            <w:vMerge w:val="restart"/>
            <w:tcBorders>
              <w:top w:val="nil"/>
              <w:left w:val="single" w:sz="8" w:space="0" w:color="auto"/>
              <w:bottom w:val="single" w:sz="8" w:space="0" w:color="auto"/>
              <w:right w:val="single" w:sz="8" w:space="0" w:color="auto"/>
            </w:tcBorders>
            <w:vAlign w:val="center"/>
          </w:tcPr>
          <w:p w14:paraId="51E2E562" w14:textId="31EF161B" w:rsidR="1779D87E" w:rsidRPr="00463260" w:rsidRDefault="1FDE3F9E" w:rsidP="00463260">
            <w:pPr>
              <w:spacing w:line="257" w:lineRule="auto"/>
              <w:jc w:val="both"/>
              <w:rPr>
                <w:color w:val="auto"/>
              </w:rPr>
            </w:pPr>
            <w:r w:rsidRPr="00463260">
              <w:rPr>
                <w:color w:val="auto"/>
              </w:rPr>
              <w:t>27 087,64 €</w:t>
            </w:r>
          </w:p>
        </w:tc>
        <w:tc>
          <w:tcPr>
            <w:tcW w:w="1215" w:type="dxa"/>
            <w:tcBorders>
              <w:top w:val="single" w:sz="8" w:space="0" w:color="auto"/>
              <w:left w:val="single" w:sz="8" w:space="0" w:color="auto"/>
              <w:bottom w:val="single" w:sz="8" w:space="0" w:color="auto"/>
              <w:right w:val="single" w:sz="8" w:space="0" w:color="auto"/>
            </w:tcBorders>
            <w:vAlign w:val="center"/>
          </w:tcPr>
          <w:p w14:paraId="00314D95" w14:textId="530A248A" w:rsidR="1779D87E" w:rsidRPr="00463260" w:rsidRDefault="1FDE3F9E" w:rsidP="00463260">
            <w:pPr>
              <w:spacing w:line="257" w:lineRule="auto"/>
              <w:jc w:val="both"/>
              <w:rPr>
                <w:color w:val="auto"/>
              </w:rPr>
            </w:pPr>
            <w:r w:rsidRPr="00463260">
              <w:rPr>
                <w:color w:val="auto"/>
              </w:rPr>
              <w:t>27</w:t>
            </w:r>
          </w:p>
        </w:tc>
        <w:tc>
          <w:tcPr>
            <w:tcW w:w="1215" w:type="dxa"/>
            <w:tcBorders>
              <w:top w:val="single" w:sz="8" w:space="0" w:color="auto"/>
              <w:left w:val="single" w:sz="8" w:space="0" w:color="auto"/>
              <w:bottom w:val="single" w:sz="8" w:space="0" w:color="auto"/>
              <w:right w:val="single" w:sz="8" w:space="0" w:color="auto"/>
            </w:tcBorders>
            <w:vAlign w:val="center"/>
          </w:tcPr>
          <w:p w14:paraId="6CABF9F4" w14:textId="18B3DE73" w:rsidR="1779D87E" w:rsidRPr="00463260" w:rsidRDefault="1FDE3F9E" w:rsidP="00463260">
            <w:pPr>
              <w:spacing w:line="257" w:lineRule="auto"/>
              <w:jc w:val="both"/>
              <w:rPr>
                <w:color w:val="auto"/>
              </w:rPr>
            </w:pPr>
            <w:r w:rsidRPr="00463260">
              <w:rPr>
                <w:color w:val="auto"/>
              </w:rPr>
              <w:t>9</w:t>
            </w:r>
          </w:p>
        </w:tc>
      </w:tr>
      <w:tr w:rsidR="0096247B" w:rsidRPr="00463260" w14:paraId="05DEE969" w14:textId="77777777" w:rsidTr="00166ABF">
        <w:trPr>
          <w:trHeight w:val="195"/>
        </w:trPr>
        <w:tc>
          <w:tcPr>
            <w:tcW w:w="960" w:type="dxa"/>
            <w:vMerge/>
            <w:vAlign w:val="center"/>
          </w:tcPr>
          <w:p w14:paraId="38180906" w14:textId="77777777" w:rsidR="00263BB4" w:rsidRPr="00463260" w:rsidRDefault="00263BB4" w:rsidP="00463260">
            <w:pPr>
              <w:jc w:val="both"/>
              <w:rPr>
                <w:color w:val="auto"/>
              </w:rPr>
            </w:pPr>
          </w:p>
        </w:tc>
        <w:tc>
          <w:tcPr>
            <w:tcW w:w="1905" w:type="dxa"/>
            <w:vMerge/>
            <w:vAlign w:val="center"/>
          </w:tcPr>
          <w:p w14:paraId="3E1BA0D0" w14:textId="77777777" w:rsidR="00263BB4" w:rsidRPr="00463260" w:rsidRDefault="00263BB4" w:rsidP="00463260">
            <w:pPr>
              <w:jc w:val="both"/>
              <w:rPr>
                <w:color w:val="auto"/>
              </w:rPr>
            </w:pPr>
          </w:p>
        </w:tc>
        <w:tc>
          <w:tcPr>
            <w:tcW w:w="1215" w:type="dxa"/>
            <w:tcBorders>
              <w:top w:val="single" w:sz="8" w:space="0" w:color="auto"/>
              <w:left w:val="nil"/>
              <w:bottom w:val="single" w:sz="8" w:space="0" w:color="auto"/>
              <w:right w:val="single" w:sz="8" w:space="0" w:color="auto"/>
            </w:tcBorders>
            <w:vAlign w:val="center"/>
          </w:tcPr>
          <w:p w14:paraId="167369BE" w14:textId="5E4C527E" w:rsidR="1779D87E" w:rsidRPr="00463260" w:rsidRDefault="1FDE3F9E" w:rsidP="00463260">
            <w:pPr>
              <w:spacing w:line="257" w:lineRule="auto"/>
              <w:jc w:val="both"/>
              <w:rPr>
                <w:color w:val="auto"/>
              </w:rPr>
            </w:pPr>
            <w:r w:rsidRPr="00463260">
              <w:rPr>
                <w:color w:val="auto"/>
              </w:rPr>
              <w:t>18</w:t>
            </w:r>
          </w:p>
        </w:tc>
        <w:tc>
          <w:tcPr>
            <w:tcW w:w="1215" w:type="dxa"/>
            <w:tcBorders>
              <w:top w:val="single" w:sz="8" w:space="0" w:color="auto"/>
              <w:left w:val="single" w:sz="8" w:space="0" w:color="auto"/>
              <w:bottom w:val="single" w:sz="8" w:space="0" w:color="auto"/>
              <w:right w:val="single" w:sz="8" w:space="0" w:color="auto"/>
            </w:tcBorders>
            <w:vAlign w:val="center"/>
          </w:tcPr>
          <w:p w14:paraId="1B011F19" w14:textId="2467F6C0" w:rsidR="1779D87E" w:rsidRPr="00463260" w:rsidRDefault="1FDE3F9E" w:rsidP="00463260">
            <w:pPr>
              <w:spacing w:line="257" w:lineRule="auto"/>
              <w:jc w:val="both"/>
              <w:rPr>
                <w:color w:val="auto"/>
              </w:rPr>
            </w:pPr>
            <w:r w:rsidRPr="00463260">
              <w:rPr>
                <w:color w:val="auto"/>
              </w:rPr>
              <w:t>100</w:t>
            </w:r>
          </w:p>
        </w:tc>
      </w:tr>
    </w:tbl>
    <w:p w14:paraId="7EF98907" w14:textId="7D835F2F" w:rsidR="1779D87E" w:rsidRPr="00463260" w:rsidRDefault="1779D87E" w:rsidP="00463260">
      <w:pPr>
        <w:spacing w:after="0"/>
        <w:jc w:val="both"/>
        <w:rPr>
          <w:rFonts w:eastAsia="Times New Roman"/>
          <w:color w:val="auto"/>
        </w:rPr>
      </w:pPr>
    </w:p>
    <w:p w14:paraId="4893AD4E" w14:textId="1AE064F1" w:rsidR="1779D87E" w:rsidRPr="00463260" w:rsidRDefault="1779D87E" w:rsidP="00463260">
      <w:pPr>
        <w:spacing w:after="0"/>
        <w:jc w:val="both"/>
        <w:rPr>
          <w:rFonts w:eastAsia="Times New Roman"/>
          <w:color w:val="auto"/>
        </w:rPr>
      </w:pPr>
    </w:p>
    <w:p w14:paraId="2B629AD8" w14:textId="76AA9402" w:rsidR="00C35178" w:rsidRPr="00463260" w:rsidRDefault="5811307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xml:space="preserve">Spoločenská hodnota drevín určených na výrub doplnených v DRS je totožná v textoch technickej správy aj v prílohách č. 1 technických správ pri všetkých dotknutých stavebných objektoch, rovnako tak počet drevín určených na výrub a plocha krov určených na odstránenie.  Súčasťou doplnených drevín nie sú len dreviny zamietnuté vo vydanom povolení, rozsah doplneného výrubu sa týka aj nových drevín, ktoré neboli v pôvodnom výrubovom povolení zvažované. Platí teda spoločenská hodnota a rozsah výrubu doplnených drevín uvedený v sumárnych tabuľkách jednotlivých textoch technickej správy, t. j. </w:t>
      </w:r>
    </w:p>
    <w:p w14:paraId="00DB2CEF" w14:textId="77777777" w:rsidR="00C35178" w:rsidRPr="00463260" w:rsidRDefault="5811307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w:t>
      </w:r>
      <w:r w:rsidR="00C35178" w:rsidRPr="00463260">
        <w:rPr>
          <w:rFonts w:eastAsia="Times New Roman"/>
          <w:color w:val="auto"/>
          <w:shd w:val="clear" w:color="auto" w:fill="FFFFFF"/>
        </w:rPr>
        <w:tab/>
      </w:r>
      <w:r w:rsidRPr="00463260">
        <w:rPr>
          <w:rFonts w:eastAsia="Times New Roman"/>
          <w:color w:val="auto"/>
          <w:shd w:val="clear" w:color="auto" w:fill="FFFFFF"/>
        </w:rPr>
        <w:t>Hodnota doplnených drevín</w:t>
      </w:r>
      <w:r w:rsidR="00C35178" w:rsidRPr="00463260">
        <w:rPr>
          <w:rFonts w:eastAsia="Times New Roman"/>
          <w:color w:val="auto"/>
          <w:shd w:val="clear" w:color="auto" w:fill="FFFFFF"/>
        </w:rPr>
        <w:tab/>
      </w:r>
      <w:r w:rsidRPr="00463260">
        <w:rPr>
          <w:rFonts w:eastAsia="Times New Roman"/>
          <w:color w:val="auto"/>
          <w:shd w:val="clear" w:color="auto" w:fill="FFFFFF"/>
        </w:rPr>
        <w:t>Počet doplnených drevín (ks)</w:t>
      </w:r>
      <w:r w:rsidR="00C35178" w:rsidRPr="00463260">
        <w:rPr>
          <w:rFonts w:eastAsia="Times New Roman"/>
          <w:color w:val="auto"/>
          <w:shd w:val="clear" w:color="auto" w:fill="FFFFFF"/>
        </w:rPr>
        <w:tab/>
      </w:r>
      <w:r w:rsidRPr="00463260">
        <w:rPr>
          <w:rFonts w:eastAsia="Times New Roman"/>
          <w:color w:val="auto"/>
          <w:shd w:val="clear" w:color="auto" w:fill="FFFFFF"/>
        </w:rPr>
        <w:t>Plocha doplnených krov (m2)</w:t>
      </w:r>
    </w:p>
    <w:p w14:paraId="735785D8" w14:textId="77777777" w:rsidR="00C35178" w:rsidRPr="00463260" w:rsidRDefault="00C3517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40</w:t>
      </w:r>
      <w:r w:rsidRPr="00463260">
        <w:rPr>
          <w:rFonts w:eastAsia="Times New Roman"/>
          <w:color w:val="auto"/>
          <w:shd w:val="clear" w:color="auto" w:fill="FFFFFF"/>
        </w:rPr>
        <w:tab/>
        <w:t>29 400,40 €</w:t>
      </w:r>
      <w:r w:rsidRPr="00463260">
        <w:rPr>
          <w:rFonts w:eastAsia="Times New Roman"/>
          <w:color w:val="auto"/>
          <w:shd w:val="clear" w:color="auto" w:fill="FFFFFF"/>
        </w:rPr>
        <w:tab/>
        <w:t>61</w:t>
      </w:r>
      <w:r w:rsidRPr="00463260">
        <w:rPr>
          <w:rFonts w:eastAsia="Times New Roman"/>
          <w:color w:val="auto"/>
          <w:shd w:val="clear" w:color="auto" w:fill="FFFFFF"/>
        </w:rPr>
        <w:tab/>
        <w:t>32</w:t>
      </w:r>
    </w:p>
    <w:p w14:paraId="7FB69212" w14:textId="77777777" w:rsidR="00C35178" w:rsidRPr="00463260" w:rsidRDefault="00C3517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50</w:t>
      </w:r>
      <w:r w:rsidRPr="00463260">
        <w:rPr>
          <w:rFonts w:eastAsia="Times New Roman"/>
          <w:color w:val="auto"/>
          <w:shd w:val="clear" w:color="auto" w:fill="FFFFFF"/>
        </w:rPr>
        <w:tab/>
        <w:t>85  259,63 €</w:t>
      </w:r>
      <w:r w:rsidRPr="00463260">
        <w:rPr>
          <w:rFonts w:eastAsia="Times New Roman"/>
          <w:color w:val="auto"/>
          <w:shd w:val="clear" w:color="auto" w:fill="FFFFFF"/>
        </w:rPr>
        <w:tab/>
        <w:t>104</w:t>
      </w:r>
      <w:r w:rsidRPr="00463260">
        <w:rPr>
          <w:rFonts w:eastAsia="Times New Roman"/>
          <w:color w:val="auto"/>
          <w:shd w:val="clear" w:color="auto" w:fill="FFFFFF"/>
        </w:rPr>
        <w:tab/>
        <w:t>48</w:t>
      </w:r>
    </w:p>
    <w:p w14:paraId="1A0EC9C8" w14:textId="77777777" w:rsidR="00C35178" w:rsidRPr="00463260" w:rsidRDefault="00C3517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b/>
      </w:r>
      <w:r w:rsidRPr="00463260">
        <w:rPr>
          <w:rFonts w:eastAsia="Times New Roman"/>
          <w:color w:val="auto"/>
          <w:shd w:val="clear" w:color="auto" w:fill="FFFFFF"/>
        </w:rPr>
        <w:tab/>
        <w:t>17</w:t>
      </w:r>
      <w:r w:rsidRPr="00463260">
        <w:rPr>
          <w:rFonts w:eastAsia="Times New Roman"/>
          <w:color w:val="auto"/>
          <w:shd w:val="clear" w:color="auto" w:fill="FFFFFF"/>
        </w:rPr>
        <w:tab/>
        <w:t>152</w:t>
      </w:r>
    </w:p>
    <w:p w14:paraId="445FC044" w14:textId="77777777" w:rsidR="00C35178" w:rsidRPr="00463260" w:rsidRDefault="00C3517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w:t>
      </w:r>
      <w:r w:rsidRPr="00463260">
        <w:rPr>
          <w:rFonts w:eastAsia="Times New Roman"/>
          <w:color w:val="auto"/>
          <w:shd w:val="clear" w:color="auto" w:fill="FFFFFF"/>
        </w:rPr>
        <w:tab/>
        <w:t>27 087,64 €</w:t>
      </w:r>
      <w:r w:rsidRPr="00463260">
        <w:rPr>
          <w:rFonts w:eastAsia="Times New Roman"/>
          <w:color w:val="auto"/>
          <w:shd w:val="clear" w:color="auto" w:fill="FFFFFF"/>
        </w:rPr>
        <w:tab/>
        <w:t>27</w:t>
      </w:r>
      <w:r w:rsidRPr="00463260">
        <w:rPr>
          <w:rFonts w:eastAsia="Times New Roman"/>
          <w:color w:val="auto"/>
          <w:shd w:val="clear" w:color="auto" w:fill="FFFFFF"/>
        </w:rPr>
        <w:tab/>
        <w:t>9</w:t>
      </w:r>
    </w:p>
    <w:p w14:paraId="285FDCE7" w14:textId="77777777" w:rsidR="00C35178" w:rsidRPr="00463260" w:rsidRDefault="00C3517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b/>
      </w:r>
      <w:r w:rsidRPr="00463260">
        <w:rPr>
          <w:rFonts w:eastAsia="Times New Roman"/>
          <w:color w:val="auto"/>
          <w:shd w:val="clear" w:color="auto" w:fill="FFFFFF"/>
        </w:rPr>
        <w:tab/>
        <w:t>18</w:t>
      </w:r>
      <w:r w:rsidRPr="00463260">
        <w:rPr>
          <w:rFonts w:eastAsia="Times New Roman"/>
          <w:color w:val="auto"/>
          <w:shd w:val="clear" w:color="auto" w:fill="FFFFFF"/>
        </w:rPr>
        <w:tab/>
        <w:t>100</w:t>
      </w:r>
    </w:p>
    <w:p w14:paraId="1F67C19D" w14:textId="77777777" w:rsidR="004D5933" w:rsidRPr="00463260" w:rsidRDefault="004D5933" w:rsidP="00463260">
      <w:pPr>
        <w:spacing w:after="0"/>
        <w:jc w:val="both"/>
        <w:rPr>
          <w:b/>
          <w:bCs/>
          <w:color w:val="auto"/>
          <w:shd w:val="clear" w:color="auto" w:fill="FFFFFF"/>
        </w:rPr>
      </w:pPr>
    </w:p>
    <w:p w14:paraId="6A7B6EF6" w14:textId="6379E96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53</w:t>
      </w:r>
    </w:p>
    <w:p w14:paraId="6E90B72D"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Vás o ďalšie vysvetlenie otázky č. 269:</w:t>
      </w:r>
    </w:p>
    <w:p w14:paraId="40D027DE"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 odpoveďou verejného obstarávateľa môžeme súhlasiť len z časti. V žiadnom prípade však nesúhlasíme s tým, aby sa táto podmienka uplatňovala na konkrétny typ materiálu, resp. jeho použitie. Týmto sa porušuje voľná hospodárska súťaž, keďže v súčasnej dobe existuje len jeden schválený výrobca a dodávateľ- napr. </w:t>
      </w:r>
      <w:proofErr w:type="spellStart"/>
      <w:r w:rsidRPr="00463260">
        <w:rPr>
          <w:rFonts w:eastAsia="Times New Roman"/>
          <w:color w:val="auto"/>
          <w:shd w:val="clear" w:color="auto" w:fill="FFFFFF"/>
        </w:rPr>
        <w:t>antivibračnej</w:t>
      </w:r>
      <w:proofErr w:type="spellEnd"/>
      <w:r w:rsidRPr="00463260">
        <w:rPr>
          <w:rFonts w:eastAsia="Times New Roman"/>
          <w:color w:val="auto"/>
          <w:shd w:val="clear" w:color="auto" w:fill="FFFFFF"/>
        </w:rPr>
        <w:t xml:space="preserve"> rohože na tratiach v správe ŽSR. Žiadame túto podmienku úplne odstrániť, alebo upraviť tak, aby nedochádzalo k diskriminačným podmienkam pre ďalších potencionálnych výrobcov alebo dodávateľov konkrétneho materiálu.</w:t>
      </w:r>
    </w:p>
    <w:p w14:paraId="1C5CC5C9" w14:textId="77777777" w:rsidR="004D5933" w:rsidRPr="00463260" w:rsidRDefault="004D5933" w:rsidP="00463260">
      <w:pPr>
        <w:spacing w:after="0"/>
        <w:jc w:val="both"/>
        <w:rPr>
          <w:color w:val="auto"/>
          <w:shd w:val="clear" w:color="auto" w:fill="FFFFFF"/>
        </w:rPr>
      </w:pPr>
    </w:p>
    <w:p w14:paraId="2E1C7182" w14:textId="137E0329"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53</w:t>
      </w:r>
    </w:p>
    <w:p w14:paraId="143B58A1" w14:textId="6286F15A" w:rsidR="004D5933" w:rsidRPr="00463260" w:rsidRDefault="5580C3D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Verejný obstarávateľ trvá na znení odpoved</w:t>
      </w:r>
      <w:r w:rsidR="6B3EB91D" w:rsidRPr="00463260">
        <w:rPr>
          <w:rFonts w:eastAsia="Times New Roman"/>
          <w:color w:val="auto"/>
          <w:shd w:val="clear" w:color="auto" w:fill="FFFFFF"/>
        </w:rPr>
        <w:t>e</w:t>
      </w:r>
      <w:r w:rsidRPr="00463260">
        <w:rPr>
          <w:rFonts w:eastAsia="Times New Roman"/>
          <w:color w:val="auto"/>
          <w:shd w:val="clear" w:color="auto" w:fill="FFFFFF"/>
        </w:rPr>
        <w:t xml:space="preserve"> č. 269. Máme za to, že všetky charakteristiky materiálov sú popísané v projektovej dokumentácii a rešpektujú technické a legislatívne predpisy Slovenskej republiky. Predpisy ŽSR rovnako podliehajú týmto predpisom a svojou textáciou iba upresňujú špecifikácie pre koľajovú dopravu.</w:t>
      </w:r>
      <w:r w:rsidR="317B4940" w:rsidRPr="00463260">
        <w:rPr>
          <w:rFonts w:eastAsia="Times New Roman"/>
          <w:color w:val="auto"/>
          <w:shd w:val="clear" w:color="auto" w:fill="FFFFFF"/>
        </w:rPr>
        <w:t xml:space="preserve"> </w:t>
      </w:r>
      <w:r w:rsidRPr="00463260">
        <w:rPr>
          <w:rFonts w:eastAsia="Times New Roman"/>
          <w:color w:val="auto"/>
          <w:shd w:val="clear" w:color="auto" w:fill="FFFFFF"/>
        </w:rPr>
        <w:t xml:space="preserve">Projekt stanovuje minimálne požiadavky, ktoré musí daný výrobok spĺňať. Zhotoviteľ má právo predložiť </w:t>
      </w:r>
      <w:r w:rsidR="77D869E2" w:rsidRPr="00463260">
        <w:rPr>
          <w:rFonts w:eastAsia="Times New Roman"/>
          <w:color w:val="auto"/>
          <w:shd w:val="clear" w:color="auto" w:fill="FFFFFF"/>
        </w:rPr>
        <w:t>výrobok</w:t>
      </w:r>
      <w:r w:rsidRPr="00463260">
        <w:rPr>
          <w:rFonts w:eastAsia="Times New Roman"/>
          <w:color w:val="auto"/>
          <w:shd w:val="clear" w:color="auto" w:fill="FFFFFF"/>
        </w:rPr>
        <w:t xml:space="preserve">, ktorý je na daný účel určený a spĺňa minimálne alebo kvalitnejšie parametre ako sú stanovené </w:t>
      </w:r>
      <w:r w:rsidR="317B4940" w:rsidRPr="00463260">
        <w:rPr>
          <w:rFonts w:eastAsia="Times New Roman"/>
          <w:color w:val="auto"/>
          <w:shd w:val="clear" w:color="auto" w:fill="FFFFFF"/>
        </w:rPr>
        <w:t>projektovou dokumentáciou</w:t>
      </w:r>
      <w:r w:rsidRPr="00463260">
        <w:rPr>
          <w:rFonts w:eastAsia="Times New Roman"/>
          <w:color w:val="auto"/>
          <w:shd w:val="clear" w:color="auto" w:fill="FFFFFF"/>
        </w:rPr>
        <w:t>. Schválenie výrobku sa riadi prílohami Zmluvy o Dielo a súhlasom stavebného dozoru.</w:t>
      </w:r>
    </w:p>
    <w:p w14:paraId="496521E9" w14:textId="2BA90699" w:rsidR="455B88C5" w:rsidRPr="00463260" w:rsidRDefault="455B88C5" w:rsidP="00463260">
      <w:pPr>
        <w:spacing w:after="0"/>
        <w:jc w:val="both"/>
        <w:rPr>
          <w:rFonts w:eastAsia="Times New Roman"/>
          <w:color w:val="auto"/>
        </w:rPr>
      </w:pPr>
    </w:p>
    <w:p w14:paraId="43C3C825" w14:textId="3657FD65"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54</w:t>
      </w:r>
    </w:p>
    <w:p w14:paraId="5CEBB227"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Vás o ďalšie vysvetlenie otázky č. 271:</w:t>
      </w:r>
    </w:p>
    <w:p w14:paraId="591E5D6E" w14:textId="3FBE0510"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Odpoveď verejného obstarávateľa je v priamom rozpore s požadovanými technickými parametrami zadanými projektom. V tab. 10 TS je uvedené, že materiál musí byť bez ochrannej vrstvy. Vo svojej odpovedi, ale verejný obstarávateľ uvádza, že „Pre rohož je potrebné zvoliť takú povrchovú úpravu, ktorá nebude porézna, resp. zvoliť taký materiál, ktorý nie je nasiakavý (napr. na báze kaučuku, nie z drvenej gumy a pod.)</w:t>
      </w:r>
      <w:r w:rsidR="009B27D4" w:rsidRPr="00463260">
        <w:rPr>
          <w:rFonts w:eastAsia="Times New Roman"/>
          <w:color w:val="auto"/>
          <w:shd w:val="clear" w:color="auto" w:fill="FFFFFF"/>
        </w:rPr>
        <w:t>“</w:t>
      </w:r>
      <w:r w:rsidRPr="00463260">
        <w:rPr>
          <w:rFonts w:eastAsia="Times New Roman"/>
          <w:color w:val="auto"/>
          <w:shd w:val="clear" w:color="auto" w:fill="FFFFFF"/>
        </w:rPr>
        <w:t>. Požaduje verejný obstarávateľ aby bola rohož opatrená povrchovou úpravou? Upozorňujeme, že rohože z polyuretánu sú z časti nasiakavé aj plošne.</w:t>
      </w:r>
    </w:p>
    <w:p w14:paraId="48E1FAFF" w14:textId="77777777" w:rsidR="004D5933" w:rsidRPr="00463260" w:rsidRDefault="004D5933" w:rsidP="00463260">
      <w:pPr>
        <w:spacing w:after="0"/>
        <w:jc w:val="both"/>
        <w:rPr>
          <w:color w:val="auto"/>
          <w:shd w:val="clear" w:color="auto" w:fill="FFFFFF"/>
        </w:rPr>
      </w:pPr>
    </w:p>
    <w:p w14:paraId="2066F463" w14:textId="6F4ABCC5"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54</w:t>
      </w:r>
    </w:p>
    <w:p w14:paraId="6B57F0CF" w14:textId="5C194910" w:rsidR="0074465C" w:rsidRPr="00463260" w:rsidRDefault="0074465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Cieľom verejného obstarávateľa je dosiahnuť, aby zabudované tlmiace vrstvy neboli znehodnotené zatečeným cementovým mliekom. Konkrétne, ich trvalá schopnosť pružne sa deformovať pri súčasnom zachovaní aj ostatných funkcií a vlastnosti, ako ich výrobca uvádza </w:t>
      </w:r>
      <w:r w:rsidRPr="00463260">
        <w:rPr>
          <w:rFonts w:eastAsia="Times New Roman"/>
          <w:color w:val="auto"/>
          <w:shd w:val="clear" w:color="auto" w:fill="FFFFFF"/>
        </w:rPr>
        <w:lastRenderedPageBreak/>
        <w:t>vo svojej technickej špecifikácii. Zhotoviteľ musí túto požiadavku pri svojej ponuke rešpektovať. Je neprípustné, aby sa kvalitatívne vlastnosti akéhokoľvek výrobku zabudovaného do stavby znižovali už pri realizácii stavby.</w:t>
      </w:r>
    </w:p>
    <w:p w14:paraId="156BF8F3" w14:textId="60164DC2" w:rsidR="0074465C" w:rsidRPr="00463260" w:rsidRDefault="0074465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Rohož má mať teda také materiálové zloženie, aby sa možnosť jej „stvrdnutia“ od zatečeného cementového mlieka, resp. betónu minimalizovala. Verejný obstarávateľ nepožaduje navyše žiadnu povrchovú úpravu rohoží, ale aby samotná rohož spolu s povrchovou úpravou bola čo najmenej nasiakavá a obzvlášť požaduje dôkladné prelepenie stykov rohoží. Použitie </w:t>
      </w:r>
      <w:proofErr w:type="spellStart"/>
      <w:r w:rsidRPr="00463260">
        <w:rPr>
          <w:rFonts w:eastAsia="Times New Roman"/>
          <w:color w:val="auto"/>
          <w:shd w:val="clear" w:color="auto" w:fill="FFFFFF"/>
        </w:rPr>
        <w:t>antivibračných</w:t>
      </w:r>
      <w:proofErr w:type="spellEnd"/>
      <w:r w:rsidRPr="00463260">
        <w:rPr>
          <w:rFonts w:eastAsia="Times New Roman"/>
          <w:color w:val="auto"/>
          <w:shd w:val="clear" w:color="auto" w:fill="FFFFFF"/>
        </w:rPr>
        <w:t xml:space="preserve"> rohoží bez ochrannej vrstvy pod betónovú dosku je bežným použitím takýchto rohoží, na ktoré sú ich výrobcovia pripravení. </w:t>
      </w:r>
    </w:p>
    <w:p w14:paraId="28BA3516" w14:textId="77777777" w:rsidR="004D5933" w:rsidRPr="00463260" w:rsidRDefault="004D5933" w:rsidP="00463260">
      <w:pPr>
        <w:spacing w:after="0"/>
        <w:jc w:val="both"/>
        <w:rPr>
          <w:b/>
          <w:bCs/>
          <w:color w:val="auto"/>
          <w:shd w:val="clear" w:color="auto" w:fill="FFFFFF"/>
        </w:rPr>
      </w:pPr>
    </w:p>
    <w:p w14:paraId="0A934C89" w14:textId="77F68B7D"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55</w:t>
      </w:r>
    </w:p>
    <w:p w14:paraId="5BF16EFA"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Vás o ďalšie vysvetlenie otázky č. 270, 272 a 274:</w:t>
      </w:r>
    </w:p>
    <w:p w14:paraId="583B4888" w14:textId="4D0CA0C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Domnievame sa, že odpoveď verejného obstarávateľa je nedostatočná a je v priamom rozpore s odpoveďou na otázku č. 272 a to, že: „Pri dodržaní hrúbky rohože 20 mm, statickej plošnej tuhosti 0,007 MPa/mm a dynamickej plošnej tuhosti 0,030 MPa/mm môže byť plošná hmotnosť rohože iná.</w:t>
      </w:r>
      <w:r w:rsidR="009B27D4" w:rsidRPr="00463260">
        <w:rPr>
          <w:rFonts w:eastAsia="Times New Roman"/>
          <w:color w:val="auto"/>
          <w:shd w:val="clear" w:color="auto" w:fill="FFFFFF"/>
        </w:rPr>
        <w:t>“</w:t>
      </w:r>
      <w:r w:rsidRPr="00463260">
        <w:rPr>
          <w:rFonts w:eastAsia="Times New Roman"/>
          <w:color w:val="auto"/>
          <w:shd w:val="clear" w:color="auto" w:fill="FFFFFF"/>
        </w:rPr>
        <w:t xml:space="preserve"> Žiadame vysvetliť, prečo verejný obstarávateľ stále trvá na konkrétnych hodnotách parametrov </w:t>
      </w:r>
      <w:proofErr w:type="spellStart"/>
      <w:r w:rsidRPr="00463260">
        <w:rPr>
          <w:rFonts w:eastAsia="Times New Roman"/>
          <w:color w:val="auto"/>
          <w:shd w:val="clear" w:color="auto" w:fill="FFFFFF"/>
        </w:rPr>
        <w:t>antivibračnej</w:t>
      </w:r>
      <w:proofErr w:type="spellEnd"/>
      <w:r w:rsidRPr="00463260">
        <w:rPr>
          <w:rFonts w:eastAsia="Times New Roman"/>
          <w:color w:val="auto"/>
          <w:shd w:val="clear" w:color="auto" w:fill="FFFFFF"/>
        </w:rPr>
        <w:t xml:space="preserve"> rohože uvedených v tabuľke č. 10, keďže potencionálny výrobca a dodávateľ </w:t>
      </w:r>
      <w:proofErr w:type="spellStart"/>
      <w:r w:rsidRPr="00463260">
        <w:rPr>
          <w:rFonts w:eastAsia="Times New Roman"/>
          <w:color w:val="auto"/>
          <w:shd w:val="clear" w:color="auto" w:fill="FFFFFF"/>
        </w:rPr>
        <w:t>antivibračnej</w:t>
      </w:r>
      <w:proofErr w:type="spellEnd"/>
      <w:r w:rsidRPr="00463260">
        <w:rPr>
          <w:rFonts w:eastAsia="Times New Roman"/>
          <w:color w:val="auto"/>
          <w:shd w:val="clear" w:color="auto" w:fill="FFFFFF"/>
        </w:rPr>
        <w:t xml:space="preserve"> rohože musí priložiť výpočet vlastnej frekvencie ľahkého systému hmota-pružina a zavedeného útlmu vibrácií (viď odpoveď na otázku č. 274). Žiadame doplniť tolerancie pre všetky uvedené parametre </w:t>
      </w:r>
      <w:proofErr w:type="spellStart"/>
      <w:r w:rsidRPr="00463260">
        <w:rPr>
          <w:rFonts w:eastAsia="Times New Roman"/>
          <w:color w:val="auto"/>
          <w:shd w:val="clear" w:color="auto" w:fill="FFFFFF"/>
        </w:rPr>
        <w:t>antivibračnej</w:t>
      </w:r>
      <w:proofErr w:type="spellEnd"/>
      <w:r w:rsidRPr="00463260">
        <w:rPr>
          <w:rFonts w:eastAsia="Times New Roman"/>
          <w:color w:val="auto"/>
          <w:shd w:val="clear" w:color="auto" w:fill="FFFFFF"/>
        </w:rPr>
        <w:t xml:space="preserve"> rohože. Máme za to, keďže verejný obstarávateľ odmietol definovať parameter pre minimálny útlm pri projektom predpísaných 63 Hz (viď odpoveď na otázku č. 270 - požiadavka na parameter pre maximálny útlm), môžu byť tieto projektom predpísané parametre iné aby sa dosiahol maximálny útlm? Rozumieme tomu správne?</w:t>
      </w:r>
    </w:p>
    <w:p w14:paraId="4FEBD872" w14:textId="77777777" w:rsidR="004D5933" w:rsidRPr="00463260" w:rsidRDefault="004D5933" w:rsidP="00463260">
      <w:pPr>
        <w:spacing w:after="0"/>
        <w:jc w:val="both"/>
        <w:rPr>
          <w:color w:val="auto"/>
          <w:shd w:val="clear" w:color="auto" w:fill="FFFFFF"/>
        </w:rPr>
      </w:pPr>
    </w:p>
    <w:p w14:paraId="09417A63" w14:textId="76E4AF57" w:rsidR="00E74308"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55</w:t>
      </w:r>
    </w:p>
    <w:p w14:paraId="76444D49" w14:textId="2FD25C75" w:rsidR="58BAF64A" w:rsidRPr="00463260" w:rsidRDefault="58BAF64A" w:rsidP="00463260">
      <w:pPr>
        <w:jc w:val="both"/>
        <w:rPr>
          <w:rFonts w:eastAsia="Times New Roman"/>
          <w:color w:val="auto"/>
        </w:rPr>
      </w:pPr>
      <w:r w:rsidRPr="00463260">
        <w:rPr>
          <w:rFonts w:eastAsia="Times New Roman"/>
          <w:color w:val="auto"/>
        </w:rPr>
        <w:t>Verejný obstarávateľ netrvá na konkrétnych hodnotách uvedených v tabuľke č. 10. Túto skutočnosť riadne vysvetlil v odpovedi na otázku č. 274.</w:t>
      </w:r>
    </w:p>
    <w:p w14:paraId="6B51AE96" w14:textId="77777777" w:rsidR="004D5933" w:rsidRPr="00463260" w:rsidRDefault="004D5933" w:rsidP="00463260">
      <w:pPr>
        <w:spacing w:after="0"/>
        <w:jc w:val="both"/>
        <w:rPr>
          <w:b/>
          <w:bCs/>
          <w:color w:val="auto"/>
          <w:shd w:val="clear" w:color="auto" w:fill="FFFFFF"/>
        </w:rPr>
      </w:pPr>
    </w:p>
    <w:p w14:paraId="37A3AB13" w14:textId="5A487A1E"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56</w:t>
      </w:r>
    </w:p>
    <w:p w14:paraId="59A1DEC8"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súťažných podkladoch je uvedené: </w:t>
      </w:r>
    </w:p>
    <w:p w14:paraId="31EC8981"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„Uchádzačom pripravený Harmonogram prác a Zoznam pracovníkov (ako Príloha B6), ktoré budú v súlade s požiadavkami uvedenými v Osobitných zmluvných podmienkach, čl. 8.3 Harmonogram prác (Príloha B5 týchto súťažných podkladov).“</w:t>
      </w:r>
    </w:p>
    <w:p w14:paraId="1CE6D80A" w14:textId="7880DB1D" w:rsidR="004D5933"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Prílohu B6 verejný obstarávateľ neposkytol. Chápeme správne, že zoznam pracovníkov a harmonogram prác si uchádzač vytvorí sám ako Prílohu B6, kde má byť zoznam pracovníkov spracovaný ako súčasť harmonogramu?</w:t>
      </w:r>
    </w:p>
    <w:p w14:paraId="6BBEDDFD" w14:textId="77777777" w:rsidR="0074465C" w:rsidRPr="00463260" w:rsidRDefault="0074465C" w:rsidP="00463260">
      <w:pPr>
        <w:spacing w:after="0"/>
        <w:jc w:val="both"/>
        <w:rPr>
          <w:b/>
          <w:bCs/>
          <w:color w:val="auto"/>
          <w:shd w:val="clear" w:color="auto" w:fill="FFFFFF"/>
        </w:rPr>
      </w:pPr>
    </w:p>
    <w:p w14:paraId="5EFAACD5" w14:textId="75AC3D76"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56</w:t>
      </w:r>
    </w:p>
    <w:p w14:paraId="280AA7DA" w14:textId="704932CC" w:rsidR="009B27D4" w:rsidRPr="00463260" w:rsidRDefault="009B27D4" w:rsidP="00463260">
      <w:pPr>
        <w:spacing w:after="0"/>
        <w:jc w:val="both"/>
        <w:rPr>
          <w:color w:val="auto"/>
          <w:shd w:val="clear" w:color="auto" w:fill="FFFFFF"/>
        </w:rPr>
      </w:pPr>
      <w:r w:rsidRPr="00463260">
        <w:rPr>
          <w:color w:val="auto"/>
          <w:shd w:val="clear" w:color="auto" w:fill="FFFFFF"/>
        </w:rPr>
        <w:t>Áno, chápete to správne, uchádzač si Prílohu B6 „</w:t>
      </w:r>
      <w:r w:rsidRPr="00463260">
        <w:rPr>
          <w:color w:val="auto"/>
        </w:rPr>
        <w:t>Harmonogram prác a Zoznam pracovníkov“ vytvorí sám</w:t>
      </w:r>
      <w:r w:rsidRPr="00463260">
        <w:rPr>
          <w:color w:val="auto"/>
          <w:shd w:val="clear" w:color="auto" w:fill="FFFFFF"/>
        </w:rPr>
        <w:t xml:space="preserve">. </w:t>
      </w:r>
    </w:p>
    <w:p w14:paraId="51C53FDE" w14:textId="77777777" w:rsidR="004D5933" w:rsidRPr="00463260" w:rsidRDefault="004D5933" w:rsidP="00463260">
      <w:pPr>
        <w:spacing w:after="0"/>
        <w:jc w:val="both"/>
        <w:rPr>
          <w:b/>
          <w:bCs/>
          <w:color w:val="auto"/>
          <w:shd w:val="clear" w:color="auto" w:fill="FFFFFF"/>
        </w:rPr>
      </w:pPr>
    </w:p>
    <w:p w14:paraId="17301559" w14:textId="1EDCC025"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57</w:t>
      </w:r>
    </w:p>
    <w:p w14:paraId="15C41A58" w14:textId="36D795BA" w:rsidR="00045DA8" w:rsidRPr="00463260" w:rsidRDefault="00045DA8" w:rsidP="00463260">
      <w:pPr>
        <w:spacing w:after="0"/>
        <w:jc w:val="both"/>
        <w:rPr>
          <w:b/>
          <w:bCs/>
          <w:color w:val="auto"/>
          <w:shd w:val="clear" w:color="auto" w:fill="FFFFFF"/>
        </w:rPr>
      </w:pPr>
      <w:r w:rsidRPr="00463260">
        <w:rPr>
          <w:color w:val="auto"/>
          <w:shd w:val="clear" w:color="auto" w:fill="FFFFFF"/>
        </w:rPr>
        <w:t xml:space="preserve">Na základe vysvetlenia č. 4, zo dňa 30.12.2020 podľa odpovede verejného obstarávateľa na odpoveď č. 280, má byť farebnosť žulového kameňa v nádychoch farby do siva alebo do </w:t>
      </w:r>
      <w:proofErr w:type="spellStart"/>
      <w:r w:rsidRPr="00463260">
        <w:rPr>
          <w:color w:val="auto"/>
          <w:shd w:val="clear" w:color="auto" w:fill="FFFFFF"/>
        </w:rPr>
        <w:t>béžova</w:t>
      </w:r>
      <w:proofErr w:type="spellEnd"/>
      <w:r w:rsidRPr="00463260">
        <w:rPr>
          <w:color w:val="auto"/>
          <w:shd w:val="clear" w:color="auto" w:fill="FFFFFF"/>
        </w:rPr>
        <w:t xml:space="preserve">. V prípade, že bude mať úspešný uchádzač ocenený v cenovej ponuke materiál žulového kameňa s nádychom farby napr. do siva a verejný obstarávateľ pri odsúhlasení pred </w:t>
      </w:r>
      <w:r w:rsidRPr="00463260">
        <w:rPr>
          <w:color w:val="auto"/>
          <w:shd w:val="clear" w:color="auto" w:fill="FFFFFF"/>
        </w:rPr>
        <w:lastRenderedPageBreak/>
        <w:t>zabudovaním bude požadovať nádych do inej farby a to bude mať za následok zmenu jednotkovej ceny, bude mať Zhotoviteľ nárok na prípadné navýšenie tejto jednotkovej ceny?</w:t>
      </w:r>
    </w:p>
    <w:p w14:paraId="2AAFA7D0" w14:textId="77777777" w:rsidR="004D5933" w:rsidRPr="00463260" w:rsidRDefault="004D5933" w:rsidP="00463260">
      <w:pPr>
        <w:spacing w:after="0"/>
        <w:jc w:val="both"/>
        <w:rPr>
          <w:color w:val="auto"/>
          <w:shd w:val="clear" w:color="auto" w:fill="FFFFFF"/>
        </w:rPr>
      </w:pPr>
    </w:p>
    <w:p w14:paraId="2FC59E0C" w14:textId="4391D8F4"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57</w:t>
      </w:r>
    </w:p>
    <w:p w14:paraId="4B4CF0C6" w14:textId="3E278308" w:rsidR="004D5933" w:rsidRPr="00463260" w:rsidRDefault="00C65694" w:rsidP="00463260">
      <w:pPr>
        <w:spacing w:after="0"/>
        <w:jc w:val="both"/>
        <w:rPr>
          <w:b/>
          <w:bCs/>
          <w:color w:val="auto"/>
          <w:shd w:val="clear" w:color="auto" w:fill="FFFFFF"/>
        </w:rPr>
      </w:pPr>
      <w:r w:rsidRPr="00463260">
        <w:rPr>
          <w:color w:val="auto"/>
          <w:shd w:val="clear" w:color="auto" w:fill="FFFFFF"/>
        </w:rPr>
        <w:t xml:space="preserve">Z odpovede na otázku č. 280 vyplýva, že farebnosť žulového kameňa má byť v zmysle dizajnmanuálu do </w:t>
      </w:r>
      <w:proofErr w:type="spellStart"/>
      <w:r w:rsidRPr="00463260">
        <w:rPr>
          <w:color w:val="auto"/>
          <w:shd w:val="clear" w:color="auto" w:fill="FFFFFF"/>
        </w:rPr>
        <w:t>béžova</w:t>
      </w:r>
      <w:proofErr w:type="spellEnd"/>
      <w:r w:rsidRPr="00463260">
        <w:rPr>
          <w:color w:val="auto"/>
          <w:shd w:val="clear" w:color="auto" w:fill="FFFFFF"/>
        </w:rPr>
        <w:t>.</w:t>
      </w:r>
    </w:p>
    <w:p w14:paraId="7B537A84" w14:textId="77777777" w:rsidR="004441CF" w:rsidRDefault="004441CF" w:rsidP="00463260">
      <w:pPr>
        <w:spacing w:after="0"/>
        <w:jc w:val="both"/>
        <w:rPr>
          <w:b/>
          <w:bCs/>
          <w:color w:val="auto"/>
          <w:shd w:val="clear" w:color="auto" w:fill="FFFFFF"/>
        </w:rPr>
      </w:pPr>
    </w:p>
    <w:p w14:paraId="61BDC188" w14:textId="085D38AA"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58</w:t>
      </w:r>
    </w:p>
    <w:p w14:paraId="38F12A79" w14:textId="011B8019" w:rsidR="00045DA8" w:rsidRPr="00463260" w:rsidRDefault="00045DA8" w:rsidP="00463260">
      <w:pPr>
        <w:spacing w:after="0"/>
        <w:jc w:val="both"/>
        <w:rPr>
          <w:b/>
          <w:bCs/>
          <w:color w:val="auto"/>
          <w:shd w:val="clear" w:color="auto" w:fill="FFFFFF"/>
        </w:rPr>
      </w:pPr>
      <w:r w:rsidRPr="00463260">
        <w:rPr>
          <w:color w:val="auto"/>
          <w:shd w:val="clear" w:color="auto" w:fill="FFFFFF"/>
        </w:rPr>
        <w:t>Podľa prílohy: „Súťažné podklady NS MHD po Vysvetlení č.</w:t>
      </w:r>
      <w:r w:rsidR="00160063" w:rsidRPr="00463260">
        <w:rPr>
          <w:color w:val="auto"/>
          <w:shd w:val="clear" w:color="auto" w:fill="FFFFFF"/>
        </w:rPr>
        <w:t xml:space="preserve"> </w:t>
      </w:r>
      <w:r w:rsidRPr="00463260">
        <w:rPr>
          <w:color w:val="auto"/>
          <w:shd w:val="clear" w:color="auto" w:fill="FFFFFF"/>
        </w:rPr>
        <w:t>4</w:t>
      </w:r>
      <w:r w:rsidR="00160063" w:rsidRPr="00463260">
        <w:rPr>
          <w:color w:val="auto"/>
          <w:shd w:val="clear" w:color="auto" w:fill="FFFFFF"/>
        </w:rPr>
        <w:t>“</w:t>
      </w:r>
      <w:r w:rsidRPr="00463260">
        <w:rPr>
          <w:color w:val="auto"/>
          <w:shd w:val="clear" w:color="auto" w:fill="FFFFFF"/>
        </w:rPr>
        <w:t xml:space="preserve"> bod 15.4 Plán organizácie výstavby predkladá až úspešný uchádzač v rámci súčinnosti pred podpisom Zmluvy o dielo. Na základe vysvetlenia č. 4, zo dňa 30.12.2020 a odpovede č. 369 žiadame verejného obstarávateľa o jednoznačné stanovisko, či Plán organizácie výstavby predkladá až úspešný uchádzač a nie je potrebné to predkladať už ako súčasť ponuky.</w:t>
      </w:r>
    </w:p>
    <w:p w14:paraId="47B663EF" w14:textId="77777777" w:rsidR="004D5933" w:rsidRPr="00463260" w:rsidRDefault="004D5933" w:rsidP="00463260">
      <w:pPr>
        <w:spacing w:after="0"/>
        <w:jc w:val="both"/>
        <w:rPr>
          <w:color w:val="auto"/>
          <w:shd w:val="clear" w:color="auto" w:fill="FFFFFF"/>
        </w:rPr>
      </w:pPr>
    </w:p>
    <w:p w14:paraId="3B24A662" w14:textId="3DE3AB9A" w:rsidR="004D5933" w:rsidRPr="00463260" w:rsidRDefault="5A27A3C4" w:rsidP="00463260">
      <w:pPr>
        <w:spacing w:after="0"/>
        <w:jc w:val="both"/>
        <w:rPr>
          <w:b/>
          <w:bCs/>
          <w:color w:val="auto"/>
          <w:shd w:val="clear" w:color="auto" w:fill="FFFFFF"/>
        </w:rPr>
      </w:pPr>
      <w:r w:rsidRPr="00463260">
        <w:rPr>
          <w:b/>
          <w:bCs/>
          <w:color w:val="auto"/>
          <w:shd w:val="clear" w:color="auto" w:fill="FFFFFF"/>
        </w:rPr>
        <w:t xml:space="preserve">Odpoveď č. </w:t>
      </w:r>
      <w:r w:rsidR="14F8E615" w:rsidRPr="00463260">
        <w:rPr>
          <w:b/>
          <w:bCs/>
          <w:color w:val="auto"/>
          <w:shd w:val="clear" w:color="auto" w:fill="FFFFFF"/>
        </w:rPr>
        <w:t>7</w:t>
      </w:r>
      <w:r w:rsidRPr="00463260">
        <w:rPr>
          <w:b/>
          <w:bCs/>
          <w:color w:val="auto"/>
          <w:shd w:val="clear" w:color="auto" w:fill="FFFFFF"/>
        </w:rPr>
        <w:t>58</w:t>
      </w:r>
    </w:p>
    <w:p w14:paraId="42B6A989" w14:textId="432EA60F" w:rsidR="455B88C5" w:rsidRPr="00463260" w:rsidRDefault="16D4FA56" w:rsidP="00463260">
      <w:pPr>
        <w:spacing w:after="0"/>
        <w:jc w:val="both"/>
        <w:rPr>
          <w:color w:val="auto"/>
        </w:rPr>
      </w:pPr>
      <w:r w:rsidRPr="00463260">
        <w:rPr>
          <w:color w:val="auto"/>
        </w:rPr>
        <w:t xml:space="preserve">Plán organizácie výstavby bude predložený v rámci súčinnosti pred podpisom zmluvy. </w:t>
      </w:r>
    </w:p>
    <w:p w14:paraId="176E602F" w14:textId="5B603747" w:rsidR="004D5933" w:rsidRPr="00463260" w:rsidRDefault="004D5933" w:rsidP="00463260">
      <w:pPr>
        <w:spacing w:after="0"/>
        <w:jc w:val="both"/>
        <w:rPr>
          <w:b/>
          <w:bCs/>
          <w:color w:val="auto"/>
        </w:rPr>
      </w:pPr>
    </w:p>
    <w:p w14:paraId="641C0C76" w14:textId="6749E3F9" w:rsidR="004D5933" w:rsidRPr="00463260" w:rsidRDefault="5A27A3C4" w:rsidP="00463260">
      <w:pPr>
        <w:spacing w:after="0"/>
        <w:jc w:val="both"/>
        <w:rPr>
          <w:b/>
          <w:bCs/>
          <w:color w:val="auto"/>
          <w:shd w:val="clear" w:color="auto" w:fill="FFFFFF"/>
        </w:rPr>
      </w:pPr>
      <w:r w:rsidRPr="00463260">
        <w:rPr>
          <w:b/>
          <w:bCs/>
          <w:color w:val="auto"/>
          <w:shd w:val="clear" w:color="auto" w:fill="FFFFFF"/>
        </w:rPr>
        <w:t xml:space="preserve">Otázka č. </w:t>
      </w:r>
      <w:r w:rsidR="14F8E615" w:rsidRPr="00463260">
        <w:rPr>
          <w:b/>
          <w:bCs/>
          <w:color w:val="auto"/>
          <w:shd w:val="clear" w:color="auto" w:fill="FFFFFF"/>
        </w:rPr>
        <w:t>7</w:t>
      </w:r>
      <w:r w:rsidRPr="00463260">
        <w:rPr>
          <w:b/>
          <w:bCs/>
          <w:color w:val="auto"/>
          <w:shd w:val="clear" w:color="auto" w:fill="FFFFFF"/>
        </w:rPr>
        <w:t>59</w:t>
      </w:r>
    </w:p>
    <w:p w14:paraId="18BBC0FE" w14:textId="170DE91F" w:rsidR="00045DA8" w:rsidRPr="00463260" w:rsidRDefault="00045DA8" w:rsidP="00463260">
      <w:pPr>
        <w:spacing w:after="0"/>
        <w:jc w:val="both"/>
        <w:rPr>
          <w:b/>
          <w:bCs/>
          <w:color w:val="auto"/>
          <w:shd w:val="clear" w:color="auto" w:fill="FFFFFF"/>
        </w:rPr>
      </w:pPr>
      <w:r w:rsidRPr="00463260">
        <w:rPr>
          <w:color w:val="auto"/>
          <w:shd w:val="clear" w:color="auto" w:fill="FFFFFF"/>
        </w:rPr>
        <w:t>Verejný obstarávateľ vo vysvetlení č.</w:t>
      </w:r>
      <w:r w:rsidR="00160063" w:rsidRPr="00463260">
        <w:rPr>
          <w:color w:val="auto"/>
          <w:shd w:val="clear" w:color="auto" w:fill="FFFFFF"/>
        </w:rPr>
        <w:t xml:space="preserve"> </w:t>
      </w:r>
      <w:r w:rsidRPr="00463260">
        <w:rPr>
          <w:color w:val="auto"/>
          <w:shd w:val="clear" w:color="auto" w:fill="FFFFFF"/>
        </w:rPr>
        <w:t>4 v bode 9. upravil nasledovné znenie: Pri príprave harmonogramu uchádzač zohľadní predpokladané zahájenie stavby 08/2021 a ukončenie stavby 10/2023. Zároveň odpoveď č. 266 je nasledovná: Áno, lehota výstavby je pre verejného obstarávateľa smerodajná bez ohľadu na začiatok výstavby. Máme za to, že si verejný obstarávateľ týmito odpoveďami odporuje. Zmenou predpokladaného zahájenia stavby už došlo k skráteniu  lehoty výstavby. Žiadame o vysvetlenie, je teda pre verejného obstarávateľa smerodajný dátum ukončenia, ktorý bude nemenný aj v prípade ďalších zmien zahájenia stavby?</w:t>
      </w:r>
    </w:p>
    <w:p w14:paraId="2316F0B2" w14:textId="77777777" w:rsidR="004D5933" w:rsidRPr="00463260" w:rsidRDefault="004D5933" w:rsidP="00463260">
      <w:pPr>
        <w:spacing w:after="0"/>
        <w:jc w:val="both"/>
        <w:rPr>
          <w:color w:val="auto"/>
          <w:shd w:val="clear" w:color="auto" w:fill="FFFFFF"/>
        </w:rPr>
      </w:pPr>
    </w:p>
    <w:p w14:paraId="421CB0BC" w14:textId="0BB4F9EC"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59</w:t>
      </w:r>
    </w:p>
    <w:p w14:paraId="38E47F6E" w14:textId="7E0855D3" w:rsidR="00160063" w:rsidRPr="00463260" w:rsidRDefault="00160063" w:rsidP="00463260">
      <w:pPr>
        <w:spacing w:after="0"/>
        <w:jc w:val="both"/>
        <w:rPr>
          <w:b/>
          <w:bCs/>
          <w:color w:val="auto"/>
          <w:shd w:val="clear" w:color="auto" w:fill="FFFFFF"/>
        </w:rPr>
      </w:pPr>
      <w:r w:rsidRPr="00463260">
        <w:rPr>
          <w:color w:val="auto"/>
          <w:shd w:val="clear" w:color="auto" w:fill="FFFFFF"/>
        </w:rPr>
        <w:t>Záväzným údajom je lehota výstavby uvedená v dňoch. Dátum zahájenia a ukončenia stavby je predpokladom verejného obstarávateľa a tento predpoklad je v súlade požadovanou lehotou výstavby. Pozri aj odpoveď na otázku č. 126, 264, 265 a</w:t>
      </w:r>
      <w:r w:rsidR="004A2DFB" w:rsidRPr="00463260">
        <w:rPr>
          <w:color w:val="auto"/>
          <w:shd w:val="clear" w:color="auto" w:fill="FFFFFF"/>
        </w:rPr>
        <w:t> </w:t>
      </w:r>
      <w:r w:rsidRPr="00463260">
        <w:rPr>
          <w:color w:val="auto"/>
          <w:shd w:val="clear" w:color="auto" w:fill="FFFFFF"/>
        </w:rPr>
        <w:t>266</w:t>
      </w:r>
      <w:r w:rsidR="004A2DFB" w:rsidRPr="00463260">
        <w:rPr>
          <w:color w:val="auto"/>
          <w:shd w:val="clear" w:color="auto" w:fill="FFFFFF"/>
        </w:rPr>
        <w:t>.</w:t>
      </w:r>
    </w:p>
    <w:p w14:paraId="61B4EE7E" w14:textId="77777777" w:rsidR="004D5933" w:rsidRPr="00463260" w:rsidRDefault="004D5933" w:rsidP="00463260">
      <w:pPr>
        <w:spacing w:after="0"/>
        <w:jc w:val="both"/>
        <w:rPr>
          <w:b/>
          <w:bCs/>
          <w:color w:val="auto"/>
          <w:shd w:val="clear" w:color="auto" w:fill="FFFFFF"/>
        </w:rPr>
      </w:pPr>
    </w:p>
    <w:p w14:paraId="752E3B93" w14:textId="7AABA89A"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60</w:t>
      </w:r>
    </w:p>
    <w:p w14:paraId="0936BE9B" w14:textId="77777777" w:rsidR="00045DA8" w:rsidRPr="00463260" w:rsidRDefault="00045D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Chápeme správne, že fakturačný harmonogram nepredkladá uchádzač do ponuky, ale až úspešný uchádzač v rámci súčinnosti pred podpisom zmluvy?</w:t>
      </w:r>
    </w:p>
    <w:p w14:paraId="09B07483" w14:textId="77777777" w:rsidR="004D5933" w:rsidRPr="00463260" w:rsidRDefault="004D5933" w:rsidP="00463260">
      <w:pPr>
        <w:spacing w:after="0"/>
        <w:jc w:val="both"/>
        <w:rPr>
          <w:color w:val="auto"/>
          <w:shd w:val="clear" w:color="auto" w:fill="FFFFFF"/>
        </w:rPr>
      </w:pPr>
    </w:p>
    <w:p w14:paraId="51726DAD" w14:textId="04C6D70C" w:rsidR="004D5933" w:rsidRPr="00463260" w:rsidRDefault="5A27A3C4" w:rsidP="00463260">
      <w:pPr>
        <w:spacing w:after="0"/>
        <w:jc w:val="both"/>
        <w:rPr>
          <w:b/>
          <w:bCs/>
          <w:color w:val="auto"/>
          <w:shd w:val="clear" w:color="auto" w:fill="FFFFFF"/>
        </w:rPr>
      </w:pPr>
      <w:r w:rsidRPr="00463260">
        <w:rPr>
          <w:b/>
          <w:bCs/>
          <w:color w:val="auto"/>
          <w:shd w:val="clear" w:color="auto" w:fill="FFFFFF"/>
        </w:rPr>
        <w:t xml:space="preserve">Odpoveď č. </w:t>
      </w:r>
      <w:r w:rsidR="14F8E615" w:rsidRPr="00463260">
        <w:rPr>
          <w:b/>
          <w:bCs/>
          <w:color w:val="auto"/>
          <w:shd w:val="clear" w:color="auto" w:fill="FFFFFF"/>
        </w:rPr>
        <w:t>7</w:t>
      </w:r>
      <w:r w:rsidRPr="00463260">
        <w:rPr>
          <w:b/>
          <w:bCs/>
          <w:color w:val="auto"/>
          <w:shd w:val="clear" w:color="auto" w:fill="FFFFFF"/>
        </w:rPr>
        <w:t>60</w:t>
      </w:r>
    </w:p>
    <w:p w14:paraId="03017BA0" w14:textId="50EA4BF5" w:rsidR="455B88C5" w:rsidRDefault="28015B5F" w:rsidP="00463260">
      <w:pPr>
        <w:spacing w:after="0"/>
        <w:jc w:val="both"/>
        <w:rPr>
          <w:color w:val="auto"/>
        </w:rPr>
      </w:pPr>
      <w:r w:rsidRPr="00463260">
        <w:rPr>
          <w:color w:val="auto"/>
        </w:rPr>
        <w:t xml:space="preserve">Fakturačný harmonogram </w:t>
      </w:r>
      <w:r w:rsidR="77EB4E64" w:rsidRPr="00463260">
        <w:rPr>
          <w:color w:val="auto"/>
        </w:rPr>
        <w:t xml:space="preserve">bude predkladať až </w:t>
      </w:r>
      <w:r w:rsidR="004441CF">
        <w:rPr>
          <w:color w:val="auto"/>
        </w:rPr>
        <w:t>Zhotoviteľ</w:t>
      </w:r>
      <w:r w:rsidR="00ACB158" w:rsidRPr="00463260">
        <w:rPr>
          <w:color w:val="auto"/>
        </w:rPr>
        <w:t>.</w:t>
      </w:r>
      <w:r w:rsidR="004441CF">
        <w:rPr>
          <w:color w:val="auto"/>
        </w:rPr>
        <w:t xml:space="preserve"> </w:t>
      </w:r>
      <w:r w:rsidR="008F6B69">
        <w:rPr>
          <w:color w:val="auto"/>
        </w:rPr>
        <w:t xml:space="preserve">Uvedené bolo upravené v </w:t>
      </w:r>
      <w:r w:rsidR="004441CF">
        <w:rPr>
          <w:color w:val="auto"/>
        </w:rPr>
        <w:t>Príloh</w:t>
      </w:r>
      <w:r w:rsidR="008F6B69">
        <w:rPr>
          <w:color w:val="auto"/>
        </w:rPr>
        <w:t>e</w:t>
      </w:r>
      <w:r w:rsidR="004441CF">
        <w:rPr>
          <w:color w:val="auto"/>
        </w:rPr>
        <w:t xml:space="preserve"> B</w:t>
      </w:r>
      <w:r w:rsidR="008F6B69">
        <w:rPr>
          <w:color w:val="auto"/>
        </w:rPr>
        <w:t>5 „Zmluvné podmienky“</w:t>
      </w:r>
      <w:r w:rsidR="004441CF">
        <w:rPr>
          <w:color w:val="auto"/>
        </w:rPr>
        <w:t xml:space="preserve"> </w:t>
      </w:r>
      <w:r w:rsidR="008F6B69">
        <w:rPr>
          <w:color w:val="auto"/>
        </w:rPr>
        <w:t xml:space="preserve">súťažných podkladov. </w:t>
      </w:r>
    </w:p>
    <w:p w14:paraId="4770E100" w14:textId="77777777" w:rsidR="008F6B69" w:rsidRPr="00463260" w:rsidRDefault="008F6B69" w:rsidP="00463260">
      <w:pPr>
        <w:spacing w:after="0"/>
        <w:jc w:val="both"/>
        <w:rPr>
          <w:b/>
          <w:bCs/>
          <w:color w:val="auto"/>
        </w:rPr>
      </w:pPr>
    </w:p>
    <w:p w14:paraId="7AF748D6" w14:textId="56950481"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61</w:t>
      </w:r>
    </w:p>
    <w:p w14:paraId="2DDA9C43" w14:textId="6E7E1537" w:rsidR="006F4C53" w:rsidRPr="00463260" w:rsidRDefault="006F4C53" w:rsidP="00463260">
      <w:pPr>
        <w:spacing w:after="0"/>
        <w:jc w:val="both"/>
        <w:rPr>
          <w:b/>
          <w:bCs/>
          <w:color w:val="auto"/>
          <w:shd w:val="clear" w:color="auto" w:fill="FFFFFF"/>
        </w:rPr>
      </w:pPr>
      <w:r w:rsidRPr="00463260">
        <w:rPr>
          <w:color w:val="auto"/>
          <w:shd w:val="clear" w:color="auto" w:fill="FFFFFF"/>
        </w:rPr>
        <w:t>V objekte SO 40-34-08 sa nachádza položka č. 70: klasický automat na cestovné lístky – 2ks. Myslíme si, že položky sú duplicitne obsiahnuté v objektoch informačného systému pre danú zastávku 40-22-01. Žiadame o vysvetlenie či sa jedná o iné typy automatov, prípadne odstránenie duplicitnej položky z výkazu výmer.</w:t>
      </w:r>
    </w:p>
    <w:p w14:paraId="7BB2421C" w14:textId="77777777" w:rsidR="004D5933" w:rsidRPr="00463260" w:rsidRDefault="004D5933" w:rsidP="00463260">
      <w:pPr>
        <w:spacing w:after="0"/>
        <w:jc w:val="both"/>
        <w:rPr>
          <w:color w:val="auto"/>
          <w:shd w:val="clear" w:color="auto" w:fill="FFFFFF"/>
        </w:rPr>
      </w:pPr>
    </w:p>
    <w:p w14:paraId="009F1C7E" w14:textId="40AA1087" w:rsidR="00F0042F" w:rsidRPr="00463260" w:rsidRDefault="5A27A3C4" w:rsidP="00463260">
      <w:pPr>
        <w:spacing w:after="0"/>
        <w:jc w:val="both"/>
        <w:rPr>
          <w:b/>
          <w:bCs/>
          <w:color w:val="auto"/>
          <w:shd w:val="clear" w:color="auto" w:fill="FFFFFF"/>
        </w:rPr>
      </w:pPr>
      <w:r w:rsidRPr="00463260">
        <w:rPr>
          <w:b/>
          <w:bCs/>
          <w:color w:val="auto"/>
          <w:shd w:val="clear" w:color="auto" w:fill="FFFFFF"/>
        </w:rPr>
        <w:t xml:space="preserve">Odpoveď č. </w:t>
      </w:r>
      <w:r w:rsidR="14F8E615" w:rsidRPr="00463260">
        <w:rPr>
          <w:b/>
          <w:bCs/>
          <w:color w:val="auto"/>
          <w:shd w:val="clear" w:color="auto" w:fill="FFFFFF"/>
        </w:rPr>
        <w:t>7</w:t>
      </w:r>
      <w:r w:rsidRPr="00463260">
        <w:rPr>
          <w:b/>
          <w:bCs/>
          <w:color w:val="auto"/>
          <w:shd w:val="clear" w:color="auto" w:fill="FFFFFF"/>
        </w:rPr>
        <w:t>61</w:t>
      </w:r>
    </w:p>
    <w:p w14:paraId="38C7C7B4" w14:textId="5074A586" w:rsidR="455B88C5" w:rsidRPr="008F6B69" w:rsidRDefault="564EF226" w:rsidP="00463260">
      <w:pPr>
        <w:spacing w:after="0"/>
        <w:jc w:val="both"/>
        <w:rPr>
          <w:color w:val="auto"/>
        </w:rPr>
      </w:pPr>
      <w:r w:rsidRPr="00463260">
        <w:rPr>
          <w:color w:val="auto"/>
        </w:rPr>
        <w:t>Túto otázku zodpovie verejný obstarávateľ v ďalšom vysvetlení.</w:t>
      </w:r>
    </w:p>
    <w:p w14:paraId="7FE4734C" w14:textId="2E5A15F7" w:rsidR="004D5933" w:rsidRPr="00463260" w:rsidRDefault="004D5933" w:rsidP="00463260">
      <w:pPr>
        <w:spacing w:after="0"/>
        <w:jc w:val="both"/>
        <w:rPr>
          <w:b/>
          <w:bCs/>
          <w:color w:val="auto"/>
          <w:shd w:val="clear" w:color="auto" w:fill="FFFFFF"/>
        </w:rPr>
      </w:pPr>
      <w:r w:rsidRPr="00463260">
        <w:rPr>
          <w:b/>
          <w:bCs/>
          <w:color w:val="auto"/>
          <w:shd w:val="clear" w:color="auto" w:fill="FFFFFF"/>
        </w:rPr>
        <w:lastRenderedPageBreak/>
        <w:t xml:space="preserve">Otázka č. </w:t>
      </w:r>
      <w:r w:rsidR="009D2384" w:rsidRPr="00463260">
        <w:rPr>
          <w:b/>
          <w:bCs/>
          <w:color w:val="auto"/>
          <w:shd w:val="clear" w:color="auto" w:fill="FFFFFF"/>
        </w:rPr>
        <w:t>7</w:t>
      </w:r>
      <w:r w:rsidRPr="00463260">
        <w:rPr>
          <w:b/>
          <w:bCs/>
          <w:color w:val="auto"/>
          <w:shd w:val="clear" w:color="auto" w:fill="FFFFFF"/>
        </w:rPr>
        <w:t>62</w:t>
      </w:r>
    </w:p>
    <w:p w14:paraId="7A2823EA" w14:textId="3C8913E2" w:rsidR="004D5933" w:rsidRPr="00463260" w:rsidRDefault="006F4C53" w:rsidP="00463260">
      <w:pPr>
        <w:spacing w:after="0"/>
        <w:jc w:val="both"/>
        <w:rPr>
          <w:b/>
          <w:bCs/>
          <w:color w:val="auto"/>
          <w:shd w:val="clear" w:color="auto" w:fill="FFFFFF"/>
        </w:rPr>
      </w:pPr>
      <w:r w:rsidRPr="00463260">
        <w:rPr>
          <w:color w:val="auto"/>
          <w:shd w:val="clear" w:color="auto" w:fill="FFFFFF"/>
        </w:rPr>
        <w:t xml:space="preserve">V objekte SO 50-38-03 sa nachádza položka č. 58: D+M mobiliáru – lístkového automatu, odpadkového koša, lavičky, digitálnej obrazovky príchodu autobusov. V objekte PS 50-22-01 sa nachádza položka č. 65 </w:t>
      </w:r>
      <w:proofErr w:type="spellStart"/>
      <w:r w:rsidRPr="00463260">
        <w:rPr>
          <w:color w:val="auto"/>
          <w:shd w:val="clear" w:color="auto" w:fill="FFFFFF"/>
        </w:rPr>
        <w:t>zástavková</w:t>
      </w:r>
      <w:proofErr w:type="spellEnd"/>
      <w:r w:rsidRPr="00463260">
        <w:rPr>
          <w:color w:val="auto"/>
          <w:shd w:val="clear" w:color="auto" w:fill="FFFFFF"/>
        </w:rPr>
        <w:t xml:space="preserve"> informačná tabuľa 6-riadková, obojstranná. Nazdávame sa správne, že sa jedná o duplicitne obsiahnuté položky? Ak</w:t>
      </w:r>
      <w:r w:rsidR="00594F76" w:rsidRPr="00463260">
        <w:rPr>
          <w:color w:val="auto"/>
          <w:shd w:val="clear" w:color="auto" w:fill="FFFFFF"/>
        </w:rPr>
        <w:t xml:space="preserve"> </w:t>
      </w:r>
      <w:r w:rsidRPr="00463260">
        <w:rPr>
          <w:color w:val="auto"/>
          <w:shd w:val="clear" w:color="auto" w:fill="FFFFFF"/>
        </w:rPr>
        <w:t>áno, žiadame o odstránenie položky z výkazu výmer.</w:t>
      </w:r>
    </w:p>
    <w:p w14:paraId="400DC941" w14:textId="77777777" w:rsidR="008F6B69" w:rsidRDefault="008F6B69" w:rsidP="00463260">
      <w:pPr>
        <w:spacing w:after="0"/>
        <w:jc w:val="both"/>
        <w:rPr>
          <w:b/>
          <w:bCs/>
          <w:color w:val="auto"/>
          <w:shd w:val="clear" w:color="auto" w:fill="FFFFFF"/>
        </w:rPr>
      </w:pPr>
    </w:p>
    <w:p w14:paraId="70F6CB34" w14:textId="25FEEE6E"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62</w:t>
      </w:r>
    </w:p>
    <w:p w14:paraId="2BAA125A" w14:textId="7ADC8026" w:rsidR="00D039B7" w:rsidRPr="00463260" w:rsidRDefault="00D039B7" w:rsidP="00463260">
      <w:pPr>
        <w:spacing w:after="0"/>
        <w:jc w:val="both"/>
        <w:rPr>
          <w:b/>
          <w:bCs/>
          <w:color w:val="auto"/>
          <w:shd w:val="clear" w:color="auto" w:fill="FFFFFF"/>
        </w:rPr>
      </w:pPr>
      <w:r w:rsidRPr="00463260">
        <w:rPr>
          <w:color w:val="auto"/>
          <w:shd w:val="clear" w:color="auto" w:fill="FFFFFF"/>
        </w:rPr>
        <w:t xml:space="preserve">Ak SO 50-22-01 zahŕňa v položke č. 65 informačnú tabuľu na autobusovej zastávke </w:t>
      </w:r>
      <w:proofErr w:type="spellStart"/>
      <w:r w:rsidRPr="00463260">
        <w:rPr>
          <w:color w:val="auto"/>
          <w:shd w:val="clear" w:color="auto" w:fill="FFFFFF"/>
        </w:rPr>
        <w:t>Šintavská</w:t>
      </w:r>
      <w:proofErr w:type="spellEnd"/>
      <w:r w:rsidRPr="00463260">
        <w:rPr>
          <w:color w:val="auto"/>
          <w:shd w:val="clear" w:color="auto" w:fill="FFFFFF"/>
        </w:rPr>
        <w:t>, položka č. 58 sa z Výkazu výmer v SO 50-38-03 vymaže.</w:t>
      </w:r>
    </w:p>
    <w:p w14:paraId="46DE8C31" w14:textId="77777777" w:rsidR="004D5933" w:rsidRPr="00463260" w:rsidRDefault="004D5933" w:rsidP="00463260">
      <w:pPr>
        <w:spacing w:after="0"/>
        <w:jc w:val="both"/>
        <w:rPr>
          <w:b/>
          <w:bCs/>
          <w:color w:val="auto"/>
          <w:shd w:val="clear" w:color="auto" w:fill="FFFFFF"/>
        </w:rPr>
      </w:pPr>
    </w:p>
    <w:p w14:paraId="62B508D8" w14:textId="4397EBEC"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63</w:t>
      </w:r>
    </w:p>
    <w:p w14:paraId="5420EA69"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projektovej dokumentácií objektu „SO 51-37-01“, výkres č.: 6 pod označením: „1515_DRS_SO513701A_6_kladacsky </w:t>
      </w:r>
      <w:proofErr w:type="spellStart"/>
      <w:r w:rsidRPr="00463260">
        <w:rPr>
          <w:rFonts w:eastAsia="Times New Roman"/>
          <w:color w:val="auto"/>
          <w:shd w:val="clear" w:color="auto" w:fill="FFFFFF"/>
        </w:rPr>
        <w:t>plan</w:t>
      </w:r>
      <w:proofErr w:type="spellEnd"/>
      <w:r w:rsidRPr="00463260">
        <w:rPr>
          <w:rFonts w:eastAsia="Times New Roman"/>
          <w:color w:val="auto"/>
          <w:shd w:val="clear" w:color="auto" w:fill="FFFFFF"/>
        </w:rPr>
        <w:t>“. Vo VÝKAZE MATERIÁLU - PRELOŽKA č.1 je uvedené:</w:t>
      </w:r>
    </w:p>
    <w:p w14:paraId="0DCDAB65"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SEK (úsek potrubia s hladkými koncami) v počte 1 ks, Spojka U-MEGAFLEX v počte 1 ks. Výkaz výmer takéto položky neobsahuje.</w:t>
      </w:r>
    </w:p>
    <w:p w14:paraId="2634EEBA"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doplnenie do výkazu výmer.</w:t>
      </w:r>
    </w:p>
    <w:p w14:paraId="56212687" w14:textId="77777777" w:rsidR="004D5933" w:rsidRPr="00463260" w:rsidRDefault="004D5933" w:rsidP="00463260">
      <w:pPr>
        <w:spacing w:after="0"/>
        <w:jc w:val="both"/>
        <w:rPr>
          <w:color w:val="auto"/>
          <w:shd w:val="clear" w:color="auto" w:fill="FFFFFF"/>
        </w:rPr>
      </w:pPr>
    </w:p>
    <w:p w14:paraId="50CFDDA3" w14:textId="2CCF8A13"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63</w:t>
      </w:r>
    </w:p>
    <w:p w14:paraId="1C6A47EA" w14:textId="50108AF2"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Položky č. 45 a č. 47  sa rušia.</w:t>
      </w:r>
    </w:p>
    <w:p w14:paraId="3455A9DC" w14:textId="77777777"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45</w:t>
      </w:r>
      <w:r w:rsidRPr="00463260">
        <w:rPr>
          <w:rFonts w:eastAsia="Times New Roman"/>
          <w:color w:val="auto"/>
          <w:shd w:val="clear" w:color="auto" w:fill="FFFFFF"/>
        </w:rPr>
        <w:tab/>
        <w:t>M</w:t>
      </w:r>
      <w:r w:rsidRPr="00463260">
        <w:rPr>
          <w:rFonts w:eastAsia="Times New Roman"/>
          <w:color w:val="auto"/>
          <w:shd w:val="clear" w:color="auto" w:fill="FFFFFF"/>
        </w:rPr>
        <w:tab/>
        <w:t>5525200115PC</w:t>
      </w:r>
      <w:r w:rsidRPr="00463260">
        <w:rPr>
          <w:rFonts w:eastAsia="Times New Roman"/>
          <w:color w:val="auto"/>
          <w:shd w:val="clear" w:color="auto" w:fill="FFFFFF"/>
        </w:rPr>
        <w:tab/>
        <w:t xml:space="preserve">Koleno MMK  DN 800/45° z tvárnej liatiny hrdlové, so zaisteným spojom   </w:t>
      </w:r>
      <w:r w:rsidRPr="00463260">
        <w:rPr>
          <w:rFonts w:eastAsia="Times New Roman"/>
          <w:color w:val="auto"/>
          <w:shd w:val="clear" w:color="auto" w:fill="FFFFFF"/>
        </w:rPr>
        <w:tab/>
        <w:t>ks</w:t>
      </w:r>
      <w:r w:rsidRPr="00463260">
        <w:rPr>
          <w:rFonts w:eastAsia="Times New Roman"/>
          <w:color w:val="auto"/>
          <w:shd w:val="clear" w:color="auto" w:fill="FFFFFF"/>
        </w:rPr>
        <w:tab/>
        <w:t>2,020</w:t>
      </w:r>
    </w:p>
    <w:p w14:paraId="32465ABF" w14:textId="1111FBB8"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47</w:t>
      </w:r>
      <w:r w:rsidRPr="00463260">
        <w:rPr>
          <w:rFonts w:eastAsia="Times New Roman"/>
          <w:color w:val="auto"/>
          <w:shd w:val="clear" w:color="auto" w:fill="FFFFFF"/>
        </w:rPr>
        <w:tab/>
        <w:t>M</w:t>
      </w:r>
      <w:r w:rsidRPr="00463260">
        <w:rPr>
          <w:rFonts w:eastAsia="Times New Roman"/>
          <w:color w:val="auto"/>
          <w:shd w:val="clear" w:color="auto" w:fill="FFFFFF"/>
        </w:rPr>
        <w:tab/>
        <w:t>5525200355PC</w:t>
      </w:r>
      <w:r w:rsidRPr="00463260">
        <w:rPr>
          <w:rFonts w:eastAsia="Times New Roman"/>
          <w:color w:val="auto"/>
          <w:shd w:val="clear" w:color="auto" w:fill="FFFFFF"/>
        </w:rPr>
        <w:tab/>
        <w:t xml:space="preserve">Tvarovka F prírubová z tvárnej liatiny, s hladkým koncom DN 800, </w:t>
      </w:r>
      <w:proofErr w:type="spellStart"/>
      <w:r w:rsidRPr="00463260">
        <w:rPr>
          <w:rFonts w:eastAsia="Times New Roman"/>
          <w:color w:val="auto"/>
          <w:shd w:val="clear" w:color="auto" w:fill="FFFFFF"/>
        </w:rPr>
        <w:t>dĺ</w:t>
      </w:r>
      <w:proofErr w:type="spellEnd"/>
      <w:r w:rsidRPr="00463260">
        <w:rPr>
          <w:rFonts w:eastAsia="Times New Roman"/>
          <w:color w:val="auto"/>
          <w:shd w:val="clear" w:color="auto" w:fill="FFFFFF"/>
        </w:rPr>
        <w:t xml:space="preserve">. 600 mm, PN 16   </w:t>
      </w:r>
      <w:r w:rsidRPr="00463260">
        <w:rPr>
          <w:rFonts w:eastAsia="Times New Roman"/>
          <w:color w:val="auto"/>
          <w:shd w:val="clear" w:color="auto" w:fill="FFFFFF"/>
        </w:rPr>
        <w:tab/>
        <w:t>ks</w:t>
      </w:r>
      <w:r w:rsidRPr="00463260">
        <w:rPr>
          <w:rFonts w:eastAsia="Times New Roman"/>
          <w:color w:val="auto"/>
          <w:shd w:val="clear" w:color="auto" w:fill="FFFFFF"/>
        </w:rPr>
        <w:tab/>
        <w:t>1,010</w:t>
      </w:r>
    </w:p>
    <w:p w14:paraId="50143065" w14:textId="6081AFB2"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Mení sa výmera pre položky č. 43 a č. 46. Nové množstvá:</w:t>
      </w:r>
    </w:p>
    <w:p w14:paraId="319178D2" w14:textId="77777777"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43</w:t>
      </w:r>
      <w:r w:rsidRPr="00463260">
        <w:rPr>
          <w:rFonts w:eastAsia="Times New Roman"/>
          <w:color w:val="auto"/>
          <w:shd w:val="clear" w:color="auto" w:fill="FFFFFF"/>
        </w:rPr>
        <w:tab/>
        <w:t>K</w:t>
      </w:r>
      <w:r w:rsidRPr="00463260">
        <w:rPr>
          <w:rFonts w:eastAsia="Times New Roman"/>
          <w:color w:val="auto"/>
          <w:shd w:val="clear" w:color="auto" w:fill="FFFFFF"/>
        </w:rPr>
        <w:tab/>
        <w:t>857471121</w:t>
      </w:r>
      <w:r w:rsidRPr="00463260">
        <w:rPr>
          <w:rFonts w:eastAsia="Times New Roman"/>
          <w:color w:val="auto"/>
          <w:shd w:val="clear" w:color="auto" w:fill="FFFFFF"/>
        </w:rPr>
        <w:tab/>
        <w:t xml:space="preserve">Montáž liatinovej tvarovky jednoosovej na potrubí z rúr hrdlových s integrovaným tesnením DN 800   </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64B701B9" w14:textId="79F26BBA"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46</w:t>
      </w:r>
      <w:r w:rsidRPr="00463260">
        <w:rPr>
          <w:rFonts w:eastAsia="Times New Roman"/>
          <w:color w:val="auto"/>
          <w:shd w:val="clear" w:color="auto" w:fill="FFFFFF"/>
        </w:rPr>
        <w:tab/>
        <w:t>K</w:t>
      </w:r>
      <w:r w:rsidRPr="00463260">
        <w:rPr>
          <w:rFonts w:eastAsia="Times New Roman"/>
          <w:color w:val="auto"/>
          <w:shd w:val="clear" w:color="auto" w:fill="FFFFFF"/>
        </w:rPr>
        <w:tab/>
        <w:t>857472121</w:t>
      </w:r>
      <w:r w:rsidRPr="00463260">
        <w:rPr>
          <w:rFonts w:eastAsia="Times New Roman"/>
          <w:color w:val="auto"/>
          <w:shd w:val="clear" w:color="auto" w:fill="FFFFFF"/>
        </w:rPr>
        <w:tab/>
        <w:t xml:space="preserve">Montáž liatinovej tvarovky jednoosovej na potrubí z rúr prírubových DN 800   </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5BC9FB82" w14:textId="6D4DE58C"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sa zaradia položky:</w:t>
      </w:r>
    </w:p>
    <w:p w14:paraId="6EC29A3E" w14:textId="31BC572F"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8524721PC</w:t>
      </w:r>
      <w:r w:rsidRPr="00463260">
        <w:rPr>
          <w:rFonts w:eastAsia="Times New Roman"/>
          <w:color w:val="auto"/>
          <w:shd w:val="clear" w:color="auto" w:fill="FFFFFF"/>
        </w:rPr>
        <w:tab/>
        <w:t xml:space="preserve">Montáž potrubia z rúr </w:t>
      </w:r>
      <w:proofErr w:type="spellStart"/>
      <w:r w:rsidRPr="00463260">
        <w:rPr>
          <w:rFonts w:eastAsia="Times New Roman"/>
          <w:color w:val="auto"/>
          <w:shd w:val="clear" w:color="auto" w:fill="FFFFFF"/>
        </w:rPr>
        <w:t>liat</w:t>
      </w:r>
      <w:proofErr w:type="spellEnd"/>
      <w:r w:rsidRPr="00463260">
        <w:rPr>
          <w:rFonts w:eastAsia="Times New Roman"/>
          <w:color w:val="auto"/>
          <w:shd w:val="clear" w:color="auto" w:fill="FFFFFF"/>
        </w:rPr>
        <w:t xml:space="preserve">. s hladkými koncami , jednotlivo dĺžky do 1 m DN 800   </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3AA42B91" w14:textId="14C94268"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Pr="00463260">
        <w:rPr>
          <w:rFonts w:eastAsia="Times New Roman"/>
          <w:color w:val="auto"/>
          <w:shd w:val="clear" w:color="auto" w:fill="FFFFFF"/>
        </w:rPr>
        <w:tab/>
        <w:t>5525100013PC</w:t>
      </w:r>
      <w:r w:rsidRPr="00463260">
        <w:rPr>
          <w:rFonts w:eastAsia="Times New Roman"/>
          <w:color w:val="auto"/>
          <w:shd w:val="clear" w:color="auto" w:fill="FFFFFF"/>
        </w:rPr>
        <w:tab/>
        <w:t xml:space="preserve">Rúra z tvárnej liatiny s hladkými koncami, DN 800, PN 16, pre pitnú vodu dl. ~0,5 m (SEK)   </w:t>
      </w:r>
      <w:r w:rsidRPr="00463260">
        <w:rPr>
          <w:rFonts w:eastAsia="Times New Roman"/>
          <w:color w:val="auto"/>
          <w:shd w:val="clear" w:color="auto" w:fill="FFFFFF"/>
        </w:rPr>
        <w:tab/>
        <w:t>ks</w:t>
      </w:r>
      <w:r w:rsidRPr="00463260">
        <w:rPr>
          <w:rFonts w:eastAsia="Times New Roman"/>
          <w:color w:val="auto"/>
          <w:shd w:val="clear" w:color="auto" w:fill="FFFFFF"/>
        </w:rPr>
        <w:tab/>
        <w:t>1,010</w:t>
      </w:r>
    </w:p>
    <w:p w14:paraId="47283B02" w14:textId="08053BFE"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89147410P</w:t>
      </w:r>
      <w:r w:rsidRPr="00463260">
        <w:rPr>
          <w:rFonts w:eastAsia="Times New Roman"/>
          <w:color w:val="auto"/>
          <w:shd w:val="clear" w:color="auto" w:fill="FFFFFF"/>
        </w:rPr>
        <w:tab/>
        <w:t xml:space="preserve">Montáž rúrového spojenia (spojky)  DN 800   </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00FE2ACB" w14:textId="77777777"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Pr="00463260">
        <w:rPr>
          <w:rFonts w:eastAsia="Times New Roman"/>
          <w:color w:val="auto"/>
          <w:shd w:val="clear" w:color="auto" w:fill="FFFFFF"/>
        </w:rPr>
        <w:tab/>
        <w:t>5525200844PC</w:t>
      </w:r>
      <w:r w:rsidRPr="00463260">
        <w:rPr>
          <w:rFonts w:eastAsia="Times New Roman"/>
          <w:color w:val="auto"/>
          <w:shd w:val="clear" w:color="auto" w:fill="FFFFFF"/>
        </w:rPr>
        <w:tab/>
        <w:t xml:space="preserve">Tvarovka liatinová spojka U-Mega </w:t>
      </w:r>
      <w:proofErr w:type="spellStart"/>
      <w:r w:rsidRPr="00463260">
        <w:rPr>
          <w:rFonts w:eastAsia="Times New Roman"/>
          <w:color w:val="auto"/>
          <w:shd w:val="clear" w:color="auto" w:fill="FFFFFF"/>
        </w:rPr>
        <w:t>Flex</w:t>
      </w:r>
      <w:proofErr w:type="spellEnd"/>
      <w:r w:rsidRPr="00463260">
        <w:rPr>
          <w:rFonts w:eastAsia="Times New Roman"/>
          <w:color w:val="auto"/>
          <w:shd w:val="clear" w:color="auto" w:fill="FFFFFF"/>
        </w:rPr>
        <w:t xml:space="preserve"> DN 800, PN 16   </w:t>
      </w:r>
      <w:r w:rsidRPr="00463260">
        <w:rPr>
          <w:rFonts w:eastAsia="Times New Roman"/>
          <w:color w:val="auto"/>
          <w:shd w:val="clear" w:color="auto" w:fill="FFFFFF"/>
        </w:rPr>
        <w:tab/>
        <w:t>ks</w:t>
      </w:r>
    </w:p>
    <w:p w14:paraId="796AD094" w14:textId="624EB838"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1,010</w:t>
      </w:r>
      <w:r w:rsidRPr="00463260">
        <w:rPr>
          <w:rFonts w:eastAsia="Times New Roman"/>
          <w:color w:val="auto"/>
          <w:shd w:val="clear" w:color="auto" w:fill="FFFFFF"/>
        </w:rPr>
        <w:tab/>
      </w:r>
      <w:r w:rsidRPr="00463260">
        <w:rPr>
          <w:rFonts w:eastAsia="Times New Roman"/>
          <w:color w:val="auto"/>
          <w:shd w:val="clear" w:color="auto" w:fill="FFFFFF"/>
        </w:rPr>
        <w:tab/>
      </w:r>
      <w:r w:rsidRPr="00463260">
        <w:rPr>
          <w:rFonts w:eastAsia="Times New Roman"/>
          <w:color w:val="auto"/>
          <w:shd w:val="clear" w:color="auto" w:fill="FFFFFF"/>
        </w:rPr>
        <w:tab/>
      </w:r>
      <w:r w:rsidRPr="00463260">
        <w:rPr>
          <w:rFonts w:eastAsia="Times New Roman"/>
          <w:color w:val="auto"/>
          <w:shd w:val="clear" w:color="auto" w:fill="FFFFFF"/>
        </w:rPr>
        <w:tab/>
      </w:r>
      <w:r w:rsidRPr="00463260">
        <w:rPr>
          <w:rFonts w:eastAsia="Times New Roman"/>
          <w:color w:val="auto"/>
          <w:shd w:val="clear" w:color="auto" w:fill="FFFFFF"/>
        </w:rPr>
        <w:tab/>
      </w:r>
    </w:p>
    <w:p w14:paraId="11D0B188" w14:textId="642F95C7"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dôsledku navýšenia výkazu sa opraví aj množstvo v položke pre presun hmôt; nová výmera:</w:t>
      </w:r>
    </w:p>
    <w:p w14:paraId="0E377A50" w14:textId="77777777"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64</w:t>
      </w:r>
      <w:r w:rsidRPr="00463260">
        <w:rPr>
          <w:rFonts w:eastAsia="Times New Roman"/>
          <w:color w:val="auto"/>
          <w:shd w:val="clear" w:color="auto" w:fill="FFFFFF"/>
        </w:rPr>
        <w:tab/>
        <w:t>K</w:t>
      </w:r>
      <w:r w:rsidRPr="00463260">
        <w:rPr>
          <w:rFonts w:eastAsia="Times New Roman"/>
          <w:color w:val="auto"/>
          <w:shd w:val="clear" w:color="auto" w:fill="FFFFFF"/>
        </w:rPr>
        <w:tab/>
        <w:t>998273101</w:t>
      </w:r>
      <w:r w:rsidRPr="00463260">
        <w:rPr>
          <w:rFonts w:eastAsia="Times New Roman"/>
          <w:color w:val="auto"/>
          <w:shd w:val="clear" w:color="auto" w:fill="FFFFFF"/>
        </w:rPr>
        <w:tab/>
        <w:t xml:space="preserve">Presun hmôt pre rúrové vedenie hĺbené z rúr </w:t>
      </w:r>
      <w:proofErr w:type="spellStart"/>
      <w:r w:rsidRPr="00463260">
        <w:rPr>
          <w:rFonts w:eastAsia="Times New Roman"/>
          <w:color w:val="auto"/>
          <w:shd w:val="clear" w:color="auto" w:fill="FFFFFF"/>
        </w:rPr>
        <w:t>liat</w:t>
      </w:r>
      <w:proofErr w:type="spellEnd"/>
      <w:r w:rsidRPr="00463260">
        <w:rPr>
          <w:rFonts w:eastAsia="Times New Roman"/>
          <w:color w:val="auto"/>
          <w:shd w:val="clear" w:color="auto" w:fill="FFFFFF"/>
        </w:rPr>
        <w:t xml:space="preserve">. vrátane nových objektov v otvorenom výkope   </w:t>
      </w:r>
      <w:r w:rsidRPr="00463260">
        <w:rPr>
          <w:rFonts w:eastAsia="Times New Roman"/>
          <w:color w:val="auto"/>
          <w:shd w:val="clear" w:color="auto" w:fill="FFFFFF"/>
        </w:rPr>
        <w:tab/>
        <w:t>t</w:t>
      </w:r>
      <w:r w:rsidRPr="00463260">
        <w:rPr>
          <w:rFonts w:eastAsia="Times New Roman"/>
          <w:color w:val="auto"/>
          <w:shd w:val="clear" w:color="auto" w:fill="FFFFFF"/>
        </w:rPr>
        <w:tab/>
        <w:t>459,009</w:t>
      </w:r>
    </w:p>
    <w:p w14:paraId="517692D3" w14:textId="77777777" w:rsidR="004D5933" w:rsidRPr="00463260" w:rsidRDefault="004D5933" w:rsidP="00463260">
      <w:pPr>
        <w:spacing w:after="0"/>
        <w:jc w:val="both"/>
        <w:rPr>
          <w:b/>
          <w:bCs/>
          <w:color w:val="auto"/>
          <w:shd w:val="clear" w:color="auto" w:fill="FFFFFF"/>
        </w:rPr>
      </w:pPr>
    </w:p>
    <w:p w14:paraId="4CEB95F9" w14:textId="6F8DAC00"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64</w:t>
      </w:r>
    </w:p>
    <w:p w14:paraId="050332FB"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40-37-01.1.a“ v položke č.: 8 je uvedené:</w:t>
      </w:r>
    </w:p>
    <w:p w14:paraId="66C774D0"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8</w:t>
      </w:r>
      <w:r w:rsidRPr="00463260">
        <w:rPr>
          <w:rFonts w:eastAsia="Times New Roman"/>
          <w:color w:val="auto"/>
          <w:shd w:val="clear" w:color="auto" w:fill="FFFFFF"/>
        </w:rPr>
        <w:tab/>
        <w:t>K</w:t>
      </w:r>
      <w:r w:rsidRPr="00463260">
        <w:rPr>
          <w:rFonts w:eastAsia="Times New Roman"/>
          <w:color w:val="auto"/>
          <w:shd w:val="clear" w:color="auto" w:fill="FFFFFF"/>
        </w:rPr>
        <w:tab/>
        <w:t>130001101</w:t>
      </w:r>
      <w:r w:rsidRPr="00463260">
        <w:rPr>
          <w:rFonts w:eastAsia="Times New Roman"/>
          <w:color w:val="auto"/>
          <w:shd w:val="clear" w:color="auto" w:fill="FFFFFF"/>
        </w:rPr>
        <w:tab/>
        <w:t xml:space="preserve">Príplatok k cenám za sťaženie výkopu v blízkosti podzemného vedenia alebo </w:t>
      </w:r>
      <w:proofErr w:type="spellStart"/>
      <w:r w:rsidRPr="00463260">
        <w:rPr>
          <w:rFonts w:eastAsia="Times New Roman"/>
          <w:color w:val="auto"/>
          <w:shd w:val="clear" w:color="auto" w:fill="FFFFFF"/>
        </w:rPr>
        <w:t>výbušbnín</w:t>
      </w:r>
      <w:proofErr w:type="spellEnd"/>
      <w:r w:rsidRPr="00463260">
        <w:rPr>
          <w:rFonts w:eastAsia="Times New Roman"/>
          <w:color w:val="auto"/>
          <w:shd w:val="clear" w:color="auto" w:fill="FFFFFF"/>
        </w:rPr>
        <w:t xml:space="preserve"> - pre všetky triedy</w:t>
      </w:r>
      <w:r w:rsidRPr="00463260">
        <w:rPr>
          <w:rFonts w:eastAsia="Times New Roman"/>
          <w:color w:val="auto"/>
          <w:shd w:val="clear" w:color="auto" w:fill="FFFFFF"/>
        </w:rPr>
        <w:tab/>
        <w:t>m3</w:t>
      </w:r>
      <w:r w:rsidRPr="00463260">
        <w:rPr>
          <w:rFonts w:eastAsia="Times New Roman"/>
          <w:color w:val="auto"/>
          <w:shd w:val="clear" w:color="auto" w:fill="FFFFFF"/>
        </w:rPr>
        <w:tab/>
        <w:t>4 859,311</w:t>
      </w:r>
    </w:p>
    <w:p w14:paraId="0CD94128"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Nakoľko verejný obstarávateľ nebude dopĺňať výkaz výmer o podrobné figúry, žiadame verejného obstarávateľa o vysvetlenie výmery o množstve 4 859,311 m3, nakoľko sa nazdávame že je neprimerane vysoká.</w:t>
      </w:r>
    </w:p>
    <w:p w14:paraId="04E54BD3" w14:textId="745E5A9A" w:rsidR="004D5933" w:rsidRPr="00463260" w:rsidRDefault="006F4C53" w:rsidP="00463260">
      <w:pPr>
        <w:spacing w:after="0"/>
        <w:jc w:val="both"/>
        <w:rPr>
          <w:b/>
          <w:bCs/>
          <w:color w:val="auto"/>
          <w:shd w:val="clear" w:color="auto" w:fill="FFFFFF"/>
        </w:rPr>
      </w:pPr>
      <w:r w:rsidRPr="00463260">
        <w:rPr>
          <w:b/>
          <w:bCs/>
          <w:color w:val="auto"/>
          <w:shd w:val="clear" w:color="auto" w:fill="FFFFFF"/>
        </w:rPr>
        <w:t xml:space="preserve"> </w:t>
      </w:r>
    </w:p>
    <w:p w14:paraId="6B9A9360" w14:textId="1091EAB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64</w:t>
      </w:r>
    </w:p>
    <w:p w14:paraId="2414ACC8" w14:textId="6BEE8D8A" w:rsidR="004D5933" w:rsidRPr="00463260" w:rsidRDefault="00D039B7" w:rsidP="00463260">
      <w:pPr>
        <w:spacing w:after="0"/>
        <w:jc w:val="both"/>
        <w:rPr>
          <w:b/>
          <w:bCs/>
          <w:color w:val="auto"/>
          <w:shd w:val="clear" w:color="auto" w:fill="FFFFFF"/>
        </w:rPr>
      </w:pPr>
      <w:r w:rsidRPr="00463260">
        <w:rPr>
          <w:color w:val="auto"/>
          <w:shd w:val="clear" w:color="auto" w:fill="FFFFFF"/>
        </w:rPr>
        <w:t>Množstvo je správne, nebude sa meniť. Kanalizácia je situovaná v intraviláne mesta v predmetnej križovatke existujúcich ciest.</w:t>
      </w:r>
    </w:p>
    <w:p w14:paraId="534D85F6" w14:textId="77777777" w:rsidR="00166ABF" w:rsidRPr="00463260" w:rsidRDefault="00166ABF" w:rsidP="00463260">
      <w:pPr>
        <w:spacing w:after="0"/>
        <w:jc w:val="both"/>
        <w:rPr>
          <w:b/>
          <w:bCs/>
          <w:color w:val="auto"/>
          <w:shd w:val="clear" w:color="auto" w:fill="FFFFFF"/>
        </w:rPr>
      </w:pPr>
    </w:p>
    <w:p w14:paraId="48354581" w14:textId="3AD23CC3"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65</w:t>
      </w:r>
    </w:p>
    <w:p w14:paraId="7729C781"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40-37-01.1.a“ v položkách č.: 19, 20 je uvedené:</w:t>
      </w:r>
    </w:p>
    <w:p w14:paraId="18D7883E"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19</w:t>
      </w:r>
      <w:r w:rsidRPr="00463260">
        <w:rPr>
          <w:rFonts w:eastAsia="Times New Roman"/>
          <w:color w:val="auto"/>
          <w:shd w:val="clear" w:color="auto" w:fill="FFFFFF"/>
        </w:rPr>
        <w:tab/>
        <w:t>K</w:t>
      </w:r>
      <w:r w:rsidRPr="00463260">
        <w:rPr>
          <w:rFonts w:eastAsia="Times New Roman"/>
          <w:color w:val="auto"/>
          <w:shd w:val="clear" w:color="auto" w:fill="FFFFFF"/>
        </w:rPr>
        <w:tab/>
        <w:t>151201201</w:t>
      </w:r>
      <w:r w:rsidRPr="00463260">
        <w:rPr>
          <w:rFonts w:eastAsia="Times New Roman"/>
          <w:color w:val="auto"/>
          <w:shd w:val="clear" w:color="auto" w:fill="FFFFFF"/>
        </w:rPr>
        <w:tab/>
      </w:r>
      <w:proofErr w:type="spellStart"/>
      <w:r w:rsidRPr="00463260">
        <w:rPr>
          <w:rFonts w:eastAsia="Times New Roman"/>
          <w:color w:val="auto"/>
          <w:shd w:val="clear" w:color="auto" w:fill="FFFFFF"/>
        </w:rPr>
        <w:t>Paženie</w:t>
      </w:r>
      <w:proofErr w:type="spellEnd"/>
      <w:r w:rsidRPr="00463260">
        <w:rPr>
          <w:rFonts w:eastAsia="Times New Roman"/>
          <w:color w:val="auto"/>
          <w:shd w:val="clear" w:color="auto" w:fill="FFFFFF"/>
        </w:rPr>
        <w:t xml:space="preserve"> stien výkopu bez rozopretia alebo vzopretia, </w:t>
      </w:r>
      <w:proofErr w:type="spellStart"/>
      <w:r w:rsidRPr="00463260">
        <w:rPr>
          <w:rFonts w:eastAsia="Times New Roman"/>
          <w:color w:val="auto"/>
          <w:shd w:val="clear" w:color="auto" w:fill="FFFFFF"/>
        </w:rPr>
        <w:t>záťažné</w:t>
      </w:r>
      <w:proofErr w:type="spellEnd"/>
      <w:r w:rsidRPr="00463260">
        <w:rPr>
          <w:rFonts w:eastAsia="Times New Roman"/>
          <w:color w:val="auto"/>
          <w:shd w:val="clear" w:color="auto" w:fill="FFFFFF"/>
        </w:rPr>
        <w:t xml:space="preserve"> hĺbky do 4 m</w:t>
      </w:r>
      <w:r w:rsidRPr="00463260">
        <w:rPr>
          <w:rFonts w:eastAsia="Times New Roman"/>
          <w:color w:val="auto"/>
          <w:shd w:val="clear" w:color="auto" w:fill="FFFFFF"/>
        </w:rPr>
        <w:tab/>
        <w:t>m2</w:t>
      </w:r>
      <w:r w:rsidRPr="00463260">
        <w:rPr>
          <w:rFonts w:eastAsia="Times New Roman"/>
          <w:color w:val="auto"/>
          <w:shd w:val="clear" w:color="auto" w:fill="FFFFFF"/>
        </w:rPr>
        <w:tab/>
        <w:t>1 832,265</w:t>
      </w:r>
    </w:p>
    <w:p w14:paraId="1F92670D"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20</w:t>
      </w:r>
      <w:r w:rsidRPr="00463260">
        <w:rPr>
          <w:rFonts w:eastAsia="Times New Roman"/>
          <w:color w:val="auto"/>
          <w:shd w:val="clear" w:color="auto" w:fill="FFFFFF"/>
        </w:rPr>
        <w:tab/>
        <w:t>K</w:t>
      </w:r>
      <w:r w:rsidRPr="00463260">
        <w:rPr>
          <w:rFonts w:eastAsia="Times New Roman"/>
          <w:color w:val="auto"/>
          <w:shd w:val="clear" w:color="auto" w:fill="FFFFFF"/>
        </w:rPr>
        <w:tab/>
        <w:t>151201901</w:t>
      </w:r>
      <w:r w:rsidRPr="00463260">
        <w:rPr>
          <w:rFonts w:eastAsia="Times New Roman"/>
          <w:color w:val="auto"/>
          <w:shd w:val="clear" w:color="auto" w:fill="FFFFFF"/>
        </w:rPr>
        <w:tab/>
      </w:r>
      <w:proofErr w:type="spellStart"/>
      <w:r w:rsidRPr="00463260">
        <w:rPr>
          <w:rFonts w:eastAsia="Times New Roman"/>
          <w:color w:val="auto"/>
          <w:shd w:val="clear" w:color="auto" w:fill="FFFFFF"/>
        </w:rPr>
        <w:t>Paženie</w:t>
      </w:r>
      <w:proofErr w:type="spellEnd"/>
      <w:r w:rsidRPr="00463260">
        <w:rPr>
          <w:rFonts w:eastAsia="Times New Roman"/>
          <w:color w:val="auto"/>
          <w:shd w:val="clear" w:color="auto" w:fill="FFFFFF"/>
        </w:rPr>
        <w:t xml:space="preserve"> stien bez rozopretia alebo vzopretia s ponechaním </w:t>
      </w:r>
      <w:proofErr w:type="spellStart"/>
      <w:r w:rsidRPr="00463260">
        <w:rPr>
          <w:rFonts w:eastAsia="Times New Roman"/>
          <w:color w:val="auto"/>
          <w:shd w:val="clear" w:color="auto" w:fill="FFFFFF"/>
        </w:rPr>
        <w:t>pažín</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záťažné</w:t>
      </w:r>
      <w:proofErr w:type="spellEnd"/>
      <w:r w:rsidRPr="00463260">
        <w:rPr>
          <w:rFonts w:eastAsia="Times New Roman"/>
          <w:color w:val="auto"/>
          <w:shd w:val="clear" w:color="auto" w:fill="FFFFFF"/>
        </w:rPr>
        <w:t xml:space="preserve"> hĺbky do 4 m</w:t>
      </w:r>
      <w:r w:rsidRPr="00463260">
        <w:rPr>
          <w:rFonts w:eastAsia="Times New Roman"/>
          <w:color w:val="auto"/>
          <w:shd w:val="clear" w:color="auto" w:fill="FFFFFF"/>
        </w:rPr>
        <w:tab/>
        <w:t>m2</w:t>
      </w:r>
      <w:r w:rsidRPr="00463260">
        <w:rPr>
          <w:rFonts w:eastAsia="Times New Roman"/>
          <w:color w:val="auto"/>
          <w:shd w:val="clear" w:color="auto" w:fill="FFFFFF"/>
        </w:rPr>
        <w:tab/>
        <w:t>1 832,265</w:t>
      </w:r>
    </w:p>
    <w:p w14:paraId="4E881DDC"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Podľa TS ani výkresov sa žiadne </w:t>
      </w:r>
      <w:proofErr w:type="spellStart"/>
      <w:r w:rsidRPr="00463260">
        <w:rPr>
          <w:rFonts w:eastAsia="Times New Roman"/>
          <w:color w:val="auto"/>
          <w:shd w:val="clear" w:color="auto" w:fill="FFFFFF"/>
        </w:rPr>
        <w:t>paženie</w:t>
      </w:r>
      <w:proofErr w:type="spellEnd"/>
      <w:r w:rsidRPr="00463260">
        <w:rPr>
          <w:rFonts w:eastAsia="Times New Roman"/>
          <w:color w:val="auto"/>
          <w:shd w:val="clear" w:color="auto" w:fill="FFFFFF"/>
        </w:rPr>
        <w:t xml:space="preserve"> nemá ponechávať vo výkope. Žiadame verejného obstarávateľa o vysvetlenie položky číslo 20.</w:t>
      </w:r>
    </w:p>
    <w:p w14:paraId="3EB83F54" w14:textId="77777777" w:rsidR="004D5933" w:rsidRPr="00463260" w:rsidRDefault="004D5933" w:rsidP="00463260">
      <w:pPr>
        <w:spacing w:after="0"/>
        <w:jc w:val="both"/>
        <w:rPr>
          <w:color w:val="auto"/>
          <w:shd w:val="clear" w:color="auto" w:fill="FFFFFF"/>
        </w:rPr>
      </w:pPr>
    </w:p>
    <w:p w14:paraId="3D624EB6" w14:textId="0CB83BF9"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65</w:t>
      </w:r>
    </w:p>
    <w:p w14:paraId="12E1769B" w14:textId="38215058" w:rsidR="00D039B7" w:rsidRPr="00463260" w:rsidRDefault="00D039B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Položka č. 20 s kódom 151201901  </w:t>
      </w:r>
      <w:proofErr w:type="spellStart"/>
      <w:r w:rsidRPr="00463260">
        <w:rPr>
          <w:rFonts w:eastAsia="Times New Roman"/>
          <w:color w:val="auto"/>
          <w:shd w:val="clear" w:color="auto" w:fill="FFFFFF"/>
        </w:rPr>
        <w:t>Paženie</w:t>
      </w:r>
      <w:proofErr w:type="spellEnd"/>
      <w:r w:rsidRPr="00463260">
        <w:rPr>
          <w:rFonts w:eastAsia="Times New Roman"/>
          <w:color w:val="auto"/>
          <w:shd w:val="clear" w:color="auto" w:fill="FFFFFF"/>
        </w:rPr>
        <w:t xml:space="preserve"> stien bez rozopretia alebo vzopretia s ponechaním </w:t>
      </w:r>
      <w:proofErr w:type="spellStart"/>
      <w:r w:rsidRPr="00463260">
        <w:rPr>
          <w:rFonts w:eastAsia="Times New Roman"/>
          <w:color w:val="auto"/>
          <w:shd w:val="clear" w:color="auto" w:fill="FFFFFF"/>
        </w:rPr>
        <w:t>pažín</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záťažné</w:t>
      </w:r>
      <w:proofErr w:type="spellEnd"/>
      <w:r w:rsidRPr="00463260">
        <w:rPr>
          <w:rFonts w:eastAsia="Times New Roman"/>
          <w:color w:val="auto"/>
          <w:shd w:val="clear" w:color="auto" w:fill="FFFFFF"/>
        </w:rPr>
        <w:t xml:space="preserve"> hĺbky do 4 m   1832,265m2 je z Výkazu výmer </w:t>
      </w:r>
      <w:proofErr w:type="spellStart"/>
      <w:r w:rsidRPr="00463260">
        <w:rPr>
          <w:rFonts w:eastAsia="Times New Roman"/>
          <w:color w:val="auto"/>
          <w:shd w:val="clear" w:color="auto" w:fill="FFFFFF"/>
        </w:rPr>
        <w:t>vypusten</w:t>
      </w:r>
      <w:proofErr w:type="spellEnd"/>
      <w:r w:rsidRPr="00463260">
        <w:rPr>
          <w:rFonts w:eastAsia="Times New Roman"/>
          <w:color w:val="auto"/>
          <w:shd w:val="clear" w:color="auto" w:fill="FFFFFF"/>
        </w:rPr>
        <w:t xml:space="preserve"> a nahradená novou položkou s kódom 151201211  Odstránenie </w:t>
      </w:r>
      <w:proofErr w:type="spellStart"/>
      <w:r w:rsidRPr="00463260">
        <w:rPr>
          <w:rFonts w:eastAsia="Times New Roman"/>
          <w:color w:val="auto"/>
          <w:shd w:val="clear" w:color="auto" w:fill="FFFFFF"/>
        </w:rPr>
        <w:t>paženia</w:t>
      </w:r>
      <w:proofErr w:type="spellEnd"/>
      <w:r w:rsidRPr="00463260">
        <w:rPr>
          <w:rFonts w:eastAsia="Times New Roman"/>
          <w:color w:val="auto"/>
          <w:shd w:val="clear" w:color="auto" w:fill="FFFFFF"/>
        </w:rPr>
        <w:t xml:space="preserve"> stien príložné hĺbky do 4 m  1 832,265m2</w:t>
      </w:r>
    </w:p>
    <w:p w14:paraId="7F7263BF" w14:textId="77777777" w:rsidR="004D5933" w:rsidRPr="00463260" w:rsidRDefault="004D5933" w:rsidP="00463260">
      <w:pPr>
        <w:spacing w:after="0"/>
        <w:jc w:val="both"/>
        <w:rPr>
          <w:b/>
          <w:bCs/>
          <w:color w:val="auto"/>
          <w:shd w:val="clear" w:color="auto" w:fill="FFFFFF"/>
        </w:rPr>
      </w:pPr>
    </w:p>
    <w:p w14:paraId="6269891A" w14:textId="6AAF5BDD"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66</w:t>
      </w:r>
    </w:p>
    <w:p w14:paraId="30058708"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50-37-03.2.a“ v položke č.: 7 je uvedené:</w:t>
      </w:r>
    </w:p>
    <w:p w14:paraId="5F1A089C"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w:t>
      </w:r>
      <w:r w:rsidRPr="00463260">
        <w:rPr>
          <w:rFonts w:eastAsia="Times New Roman"/>
          <w:color w:val="auto"/>
          <w:shd w:val="clear" w:color="auto" w:fill="FFFFFF"/>
        </w:rPr>
        <w:tab/>
        <w:t>K</w:t>
      </w:r>
      <w:r w:rsidRPr="00463260">
        <w:rPr>
          <w:rFonts w:eastAsia="Times New Roman"/>
          <w:color w:val="auto"/>
          <w:shd w:val="clear" w:color="auto" w:fill="FFFFFF"/>
        </w:rPr>
        <w:tab/>
        <w:t>130001101</w:t>
      </w:r>
      <w:r w:rsidRPr="00463260">
        <w:rPr>
          <w:rFonts w:eastAsia="Times New Roman"/>
          <w:color w:val="auto"/>
          <w:shd w:val="clear" w:color="auto" w:fill="FFFFFF"/>
        </w:rPr>
        <w:tab/>
        <w:t>Príplatok k cenám za sťaženie výkopu v blízkosti podzemného vedenia alebo výbušnín - pre všetky triedy</w:t>
      </w:r>
      <w:r w:rsidRPr="00463260">
        <w:rPr>
          <w:rFonts w:eastAsia="Times New Roman"/>
          <w:color w:val="auto"/>
          <w:shd w:val="clear" w:color="auto" w:fill="FFFFFF"/>
        </w:rPr>
        <w:tab/>
        <w:t>m3</w:t>
      </w:r>
      <w:r w:rsidRPr="00463260">
        <w:rPr>
          <w:rFonts w:eastAsia="Times New Roman"/>
          <w:color w:val="auto"/>
          <w:shd w:val="clear" w:color="auto" w:fill="FFFFFF"/>
        </w:rPr>
        <w:tab/>
        <w:t>4 384,647</w:t>
      </w:r>
    </w:p>
    <w:p w14:paraId="04C92630"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Nakoľko verejný obstarávateľ nebude dopĺňať výkaz výmer o podrobné figúry, žiadame verejného obstarávateľa o vysvetlenie výmery o množstve 4 384,647 m3, nakoľko sa nazdávame že je neprimerane vysoká.</w:t>
      </w:r>
    </w:p>
    <w:p w14:paraId="05BD87E3" w14:textId="77777777" w:rsidR="004D5933" w:rsidRPr="00463260" w:rsidRDefault="004D5933" w:rsidP="00463260">
      <w:pPr>
        <w:spacing w:after="0"/>
        <w:jc w:val="both"/>
        <w:rPr>
          <w:color w:val="auto"/>
          <w:shd w:val="clear" w:color="auto" w:fill="FFFFFF"/>
        </w:rPr>
      </w:pPr>
    </w:p>
    <w:p w14:paraId="5312AFFC" w14:textId="7113FF0E"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66</w:t>
      </w:r>
    </w:p>
    <w:p w14:paraId="272CBA0B" w14:textId="7E9749D1" w:rsidR="00D039B7" w:rsidRPr="00463260" w:rsidRDefault="00D039B7" w:rsidP="00463260">
      <w:pPr>
        <w:spacing w:after="0"/>
        <w:jc w:val="both"/>
        <w:rPr>
          <w:b/>
          <w:bCs/>
          <w:color w:val="auto"/>
          <w:shd w:val="clear" w:color="auto" w:fill="FFFFFF"/>
        </w:rPr>
      </w:pPr>
      <w:r w:rsidRPr="00463260">
        <w:rPr>
          <w:color w:val="auto"/>
          <w:shd w:val="clear" w:color="auto" w:fill="FFFFFF"/>
        </w:rPr>
        <w:t>Množstvo je správne, nebude sa meniť. Kanalizácia je situovaná v intraviláne mesta v predmetnej križovatke existujúcich ciest.</w:t>
      </w:r>
    </w:p>
    <w:p w14:paraId="0EF629F2" w14:textId="77777777" w:rsidR="004D5933" w:rsidRPr="00463260" w:rsidRDefault="004D5933" w:rsidP="00463260">
      <w:pPr>
        <w:spacing w:after="0"/>
        <w:jc w:val="both"/>
        <w:rPr>
          <w:b/>
          <w:bCs/>
          <w:color w:val="auto"/>
          <w:shd w:val="clear" w:color="auto" w:fill="FFFFFF"/>
        </w:rPr>
      </w:pPr>
    </w:p>
    <w:p w14:paraId="14B3E2C3" w14:textId="48A59A18"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67</w:t>
      </w:r>
    </w:p>
    <w:p w14:paraId="2429BF1F"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objektu „SO 50-38-05“ je v položkách č.: 47, 2 uvedené:</w:t>
      </w:r>
    </w:p>
    <w:p w14:paraId="1CF3ACD5" w14:textId="77777777" w:rsidR="0080749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47</w:t>
      </w:r>
      <w:r w:rsidRPr="00463260">
        <w:rPr>
          <w:rFonts w:eastAsia="Times New Roman"/>
          <w:color w:val="auto"/>
          <w:shd w:val="clear" w:color="auto" w:fill="FFFFFF"/>
        </w:rPr>
        <w:tab/>
        <w:t xml:space="preserve"> </w:t>
      </w:r>
      <w:r w:rsidRPr="00463260">
        <w:rPr>
          <w:rFonts w:eastAsia="Times New Roman"/>
          <w:color w:val="auto"/>
          <w:shd w:val="clear" w:color="auto" w:fill="FFFFFF"/>
        </w:rPr>
        <w:tab/>
        <w:t>171209002</w:t>
      </w:r>
      <w:r w:rsidRPr="00463260">
        <w:rPr>
          <w:rFonts w:eastAsia="Times New Roman"/>
          <w:color w:val="auto"/>
          <w:shd w:val="clear" w:color="auto" w:fill="FFFFFF"/>
        </w:rPr>
        <w:tab/>
        <w:t>Poplatok za skladovanie - zemina a kamenivo (17 05) ostatné</w:t>
      </w:r>
    </w:p>
    <w:p w14:paraId="7095D5A9" w14:textId="7EDA6F7B"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w:t>
      </w:r>
      <w:r w:rsidRPr="00463260">
        <w:rPr>
          <w:rFonts w:eastAsia="Times New Roman"/>
          <w:color w:val="auto"/>
          <w:shd w:val="clear" w:color="auto" w:fill="FFFFFF"/>
        </w:rPr>
        <w:tab/>
        <w:t>1 546,000</w:t>
      </w:r>
    </w:p>
    <w:p w14:paraId="152D9B71" w14:textId="4B3A37A0"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w:t>
      </w:r>
      <w:r w:rsidRPr="00463260">
        <w:rPr>
          <w:rFonts w:eastAsia="Times New Roman"/>
          <w:color w:val="auto"/>
          <w:shd w:val="clear" w:color="auto" w:fill="FFFFFF"/>
        </w:rPr>
        <w:tab/>
        <w:t>K</w:t>
      </w:r>
      <w:r w:rsidRPr="00463260">
        <w:rPr>
          <w:rFonts w:eastAsia="Times New Roman"/>
          <w:color w:val="auto"/>
          <w:shd w:val="clear" w:color="auto" w:fill="FFFFFF"/>
        </w:rPr>
        <w:tab/>
        <w:t>122201102</w:t>
      </w:r>
      <w:r w:rsidRPr="00463260">
        <w:rPr>
          <w:rFonts w:eastAsia="Times New Roman"/>
          <w:color w:val="auto"/>
          <w:shd w:val="clear" w:color="auto" w:fill="FFFFFF"/>
        </w:rPr>
        <w:tab/>
      </w:r>
      <w:proofErr w:type="spellStart"/>
      <w:r w:rsidRPr="00463260">
        <w:rPr>
          <w:rFonts w:eastAsia="Times New Roman"/>
          <w:color w:val="auto"/>
          <w:shd w:val="clear" w:color="auto" w:fill="FFFFFF"/>
        </w:rPr>
        <w:t>Odkopávka</w:t>
      </w:r>
      <w:proofErr w:type="spellEnd"/>
      <w:r w:rsidRPr="00463260">
        <w:rPr>
          <w:rFonts w:eastAsia="Times New Roman"/>
          <w:color w:val="auto"/>
          <w:shd w:val="clear" w:color="auto" w:fill="FFFFFF"/>
        </w:rPr>
        <w:t xml:space="preserve"> a prekopávka nezapažená v hornine 3, nad 100 do 1000 m3</w:t>
      </w:r>
      <w:r w:rsidRPr="00463260">
        <w:rPr>
          <w:rFonts w:eastAsia="Times New Roman"/>
          <w:color w:val="auto"/>
          <w:shd w:val="clear" w:color="auto" w:fill="FFFFFF"/>
        </w:rPr>
        <w:tab/>
        <w:t>m3</w:t>
      </w:r>
      <w:r w:rsidRPr="00463260">
        <w:rPr>
          <w:rFonts w:eastAsia="Times New Roman"/>
          <w:color w:val="auto"/>
          <w:shd w:val="clear" w:color="auto" w:fill="FFFFFF"/>
        </w:rPr>
        <w:tab/>
        <w:t>1 546,000</w:t>
      </w:r>
    </w:p>
    <w:p w14:paraId="11B0F474"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Nazdávame sa, že množstvo položky č. 47 nekorešponduje s množstvom v položke č. 2.</w:t>
      </w:r>
    </w:p>
    <w:p w14:paraId="4C9EB4AC"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verejného obstarávateľa o vysvetlenie, prípadne úpravu výkazu výmer.</w:t>
      </w:r>
    </w:p>
    <w:p w14:paraId="7F85FC9A"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Zároveň k položke číslo 6, chyba príplatok k cene za každých ďalších a začatých 1000m.</w:t>
      </w:r>
    </w:p>
    <w:p w14:paraId="5238A325"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6</w:t>
      </w:r>
      <w:r w:rsidRPr="00463260">
        <w:rPr>
          <w:rFonts w:eastAsia="Times New Roman"/>
          <w:color w:val="auto"/>
          <w:shd w:val="clear" w:color="auto" w:fill="FFFFFF"/>
        </w:rPr>
        <w:tab/>
        <w:t>K</w:t>
      </w:r>
      <w:r w:rsidRPr="00463260">
        <w:rPr>
          <w:rFonts w:eastAsia="Times New Roman"/>
          <w:color w:val="auto"/>
          <w:shd w:val="clear" w:color="auto" w:fill="FFFFFF"/>
        </w:rPr>
        <w:tab/>
        <w:t>162501102</w:t>
      </w:r>
      <w:r w:rsidRPr="00463260">
        <w:rPr>
          <w:rFonts w:eastAsia="Times New Roman"/>
          <w:color w:val="auto"/>
          <w:shd w:val="clear" w:color="auto" w:fill="FFFFFF"/>
        </w:rPr>
        <w:tab/>
        <w:t xml:space="preserve">Vodorovné premiestnenie </w:t>
      </w:r>
      <w:proofErr w:type="spellStart"/>
      <w:r w:rsidRPr="00463260">
        <w:rPr>
          <w:rFonts w:eastAsia="Times New Roman"/>
          <w:color w:val="auto"/>
          <w:shd w:val="clear" w:color="auto" w:fill="FFFFFF"/>
        </w:rPr>
        <w:t>výkopku</w:t>
      </w:r>
      <w:proofErr w:type="spellEnd"/>
      <w:r w:rsidRPr="00463260">
        <w:rPr>
          <w:rFonts w:eastAsia="Times New Roman"/>
          <w:color w:val="auto"/>
          <w:shd w:val="clear" w:color="auto" w:fill="FFFFFF"/>
        </w:rPr>
        <w:t xml:space="preserve"> po spevnenej ceste z horniny tr.1-4, do 100 m3 na vzdialenosť do 3000 m</w:t>
      </w:r>
      <w:r w:rsidRPr="00463260">
        <w:rPr>
          <w:rFonts w:eastAsia="Times New Roman"/>
          <w:color w:val="auto"/>
          <w:shd w:val="clear" w:color="auto" w:fill="FFFFFF"/>
        </w:rPr>
        <w:tab/>
        <w:t>m3</w:t>
      </w:r>
      <w:r w:rsidRPr="00463260">
        <w:rPr>
          <w:rFonts w:eastAsia="Times New Roman"/>
          <w:color w:val="auto"/>
          <w:shd w:val="clear" w:color="auto" w:fill="FFFFFF"/>
        </w:rPr>
        <w:tab/>
        <w:t>1 838,000</w:t>
      </w:r>
    </w:p>
    <w:p w14:paraId="540F0F02" w14:textId="39B8D98D" w:rsidR="004D5933" w:rsidRDefault="004D5933" w:rsidP="00463260">
      <w:pPr>
        <w:spacing w:after="0"/>
        <w:jc w:val="both"/>
        <w:rPr>
          <w:color w:val="auto"/>
          <w:shd w:val="clear" w:color="auto" w:fill="FFFFFF"/>
        </w:rPr>
      </w:pPr>
    </w:p>
    <w:p w14:paraId="037EB7CA" w14:textId="2F5D7163" w:rsidR="008F6B69" w:rsidRDefault="008F6B69" w:rsidP="00463260">
      <w:pPr>
        <w:spacing w:after="0"/>
        <w:jc w:val="both"/>
        <w:rPr>
          <w:color w:val="auto"/>
          <w:shd w:val="clear" w:color="auto" w:fill="FFFFFF"/>
        </w:rPr>
      </w:pPr>
    </w:p>
    <w:p w14:paraId="2ED3B4DD" w14:textId="77777777" w:rsidR="008F6B69" w:rsidRPr="00463260" w:rsidRDefault="008F6B69" w:rsidP="00463260">
      <w:pPr>
        <w:spacing w:after="0"/>
        <w:jc w:val="both"/>
        <w:rPr>
          <w:color w:val="auto"/>
          <w:shd w:val="clear" w:color="auto" w:fill="FFFFFF"/>
        </w:rPr>
      </w:pPr>
    </w:p>
    <w:p w14:paraId="60BF9418" w14:textId="0F57748D" w:rsidR="004D5933" w:rsidRPr="00463260" w:rsidRDefault="004D5933" w:rsidP="00463260">
      <w:pPr>
        <w:spacing w:after="0"/>
        <w:jc w:val="both"/>
        <w:rPr>
          <w:b/>
          <w:bCs/>
          <w:color w:val="auto"/>
          <w:shd w:val="clear" w:color="auto" w:fill="FFFFFF"/>
        </w:rPr>
      </w:pPr>
      <w:r w:rsidRPr="00463260">
        <w:rPr>
          <w:b/>
          <w:bCs/>
          <w:color w:val="auto"/>
          <w:shd w:val="clear" w:color="auto" w:fill="FFFFFF"/>
        </w:rPr>
        <w:lastRenderedPageBreak/>
        <w:t xml:space="preserve">Odpoveď č. </w:t>
      </w:r>
      <w:r w:rsidR="000822FA" w:rsidRPr="00463260">
        <w:rPr>
          <w:b/>
          <w:bCs/>
          <w:color w:val="auto"/>
          <w:shd w:val="clear" w:color="auto" w:fill="FFFFFF"/>
        </w:rPr>
        <w:t>7</w:t>
      </w:r>
      <w:r w:rsidRPr="00463260">
        <w:rPr>
          <w:b/>
          <w:bCs/>
          <w:color w:val="auto"/>
          <w:shd w:val="clear" w:color="auto" w:fill="FFFFFF"/>
        </w:rPr>
        <w:t>67</w:t>
      </w:r>
    </w:p>
    <w:p w14:paraId="291EF8DA" w14:textId="62D92AEF" w:rsidR="00D039B7" w:rsidRPr="00463260" w:rsidRDefault="00D039B7" w:rsidP="00463260">
      <w:pPr>
        <w:spacing w:after="0"/>
        <w:jc w:val="both"/>
        <w:rPr>
          <w:b/>
          <w:bCs/>
          <w:color w:val="auto"/>
          <w:shd w:val="clear" w:color="auto" w:fill="FFFFFF"/>
        </w:rPr>
      </w:pPr>
      <w:r w:rsidRPr="00463260">
        <w:rPr>
          <w:color w:val="auto"/>
          <w:shd w:val="clear" w:color="auto" w:fill="FFFFFF"/>
        </w:rPr>
        <w:t>Pre SO 50-38-05 je výkop 1546 m3 a násyp 3826m3. Pokiaľ zemina z výkopu bude vhodná na použitie spätného zabudovania do násypu, môže sa použiť (musí spĺňať požiadavky STN 73 6133 a STN 72 1006). Pokiaľ požiadavky STN nebude spĺňať, je ju potrebné odviesť na skládku.</w:t>
      </w:r>
    </w:p>
    <w:p w14:paraId="30A14ACA" w14:textId="77777777" w:rsidR="004D5933" w:rsidRPr="00463260" w:rsidRDefault="004D5933" w:rsidP="00463260">
      <w:pPr>
        <w:spacing w:after="0"/>
        <w:jc w:val="both"/>
        <w:rPr>
          <w:b/>
          <w:bCs/>
          <w:color w:val="auto"/>
          <w:shd w:val="clear" w:color="auto" w:fill="FFFFFF"/>
        </w:rPr>
      </w:pPr>
    </w:p>
    <w:p w14:paraId="36BEFAB4" w14:textId="67EAFE57"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68</w:t>
      </w:r>
    </w:p>
    <w:p w14:paraId="57A4A4A1" w14:textId="60191431" w:rsidR="004D593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 základe odpovede číslo 210 s následným odkázaním sa na odpoveď číslo 86 nám nie je jasné, akej hrúbky ma by</w:t>
      </w:r>
      <w:r w:rsidR="00807493" w:rsidRPr="00463260">
        <w:rPr>
          <w:rFonts w:eastAsia="Times New Roman"/>
          <w:color w:val="auto"/>
          <w:shd w:val="clear" w:color="auto" w:fill="FFFFFF"/>
        </w:rPr>
        <w:t>ť</w:t>
      </w:r>
      <w:r w:rsidRPr="00463260">
        <w:rPr>
          <w:rFonts w:eastAsia="Times New Roman"/>
          <w:color w:val="auto"/>
          <w:shd w:val="clear" w:color="auto" w:fill="FFFFFF"/>
        </w:rPr>
        <w:t xml:space="preserve"> veľkoformátová dlažba pre objekt SO 50-38-02 v p. č. 75. </w:t>
      </w:r>
      <w:r w:rsidR="00807493" w:rsidRPr="00463260">
        <w:rPr>
          <w:rFonts w:eastAsia="Times New Roman"/>
          <w:color w:val="auto"/>
          <w:shd w:val="clear" w:color="auto" w:fill="FFFFFF"/>
        </w:rPr>
        <w:t xml:space="preserve"> </w:t>
      </w:r>
      <w:r w:rsidRPr="00463260">
        <w:rPr>
          <w:rFonts w:eastAsia="Times New Roman"/>
          <w:color w:val="auto"/>
          <w:shd w:val="clear" w:color="auto" w:fill="FFFFFF"/>
        </w:rPr>
        <w:t>Má byť hrúbky 60 mm alebo 80 mm?</w:t>
      </w:r>
    </w:p>
    <w:p w14:paraId="27020835" w14:textId="77777777" w:rsidR="008F6B69" w:rsidRDefault="008F6B69" w:rsidP="00463260">
      <w:pPr>
        <w:spacing w:after="0"/>
        <w:jc w:val="both"/>
        <w:rPr>
          <w:b/>
          <w:bCs/>
          <w:color w:val="auto"/>
          <w:shd w:val="clear" w:color="auto" w:fill="FFFFFF"/>
        </w:rPr>
      </w:pPr>
    </w:p>
    <w:p w14:paraId="624C9B23" w14:textId="0ACE4A38" w:rsidR="004F312D" w:rsidRPr="00463260" w:rsidRDefault="0D29088D" w:rsidP="00463260">
      <w:pPr>
        <w:spacing w:after="0"/>
        <w:jc w:val="both"/>
        <w:rPr>
          <w:b/>
          <w:bCs/>
          <w:color w:val="auto"/>
          <w:shd w:val="clear" w:color="auto" w:fill="FFFFFF"/>
        </w:rPr>
      </w:pPr>
      <w:r w:rsidRPr="00463260">
        <w:rPr>
          <w:b/>
          <w:bCs/>
          <w:color w:val="auto"/>
          <w:shd w:val="clear" w:color="auto" w:fill="FFFFFF"/>
        </w:rPr>
        <w:t xml:space="preserve">Odpoveď č. </w:t>
      </w:r>
      <w:r w:rsidR="4AA6DA14" w:rsidRPr="00463260">
        <w:rPr>
          <w:b/>
          <w:bCs/>
          <w:color w:val="auto"/>
          <w:shd w:val="clear" w:color="auto" w:fill="FFFFFF"/>
        </w:rPr>
        <w:t>7</w:t>
      </w:r>
      <w:r w:rsidRPr="00463260">
        <w:rPr>
          <w:b/>
          <w:bCs/>
          <w:color w:val="auto"/>
          <w:shd w:val="clear" w:color="auto" w:fill="FFFFFF"/>
        </w:rPr>
        <w:t>68</w:t>
      </w:r>
    </w:p>
    <w:p w14:paraId="18250587" w14:textId="3D28963C" w:rsidR="337B03BA" w:rsidRPr="00463260" w:rsidRDefault="4C34CC85" w:rsidP="00463260">
      <w:pPr>
        <w:jc w:val="both"/>
        <w:rPr>
          <w:color w:val="auto"/>
        </w:rPr>
      </w:pPr>
      <w:r w:rsidRPr="00463260">
        <w:rPr>
          <w:color w:val="auto"/>
        </w:rPr>
        <w:t xml:space="preserve">Rozhodujúcim ukazovateľom pre použitie dlažby  je pôdorysný rozmer dlažby a pevnostné dlažby (únosnosť, tuhosť pri montáži...). V </w:t>
      </w:r>
      <w:r w:rsidR="457C2132" w:rsidRPr="00463260">
        <w:rPr>
          <w:color w:val="auto"/>
        </w:rPr>
        <w:t>projektovej dokumentácii</w:t>
      </w:r>
      <w:r w:rsidRPr="00463260">
        <w:rPr>
          <w:color w:val="auto"/>
        </w:rPr>
        <w:t xml:space="preserve"> je uvedená dlažba hrúbky 60 mm. V zmysle Zmluvných podmienok Zhotoviteľ predloží na schválenie dlažbu minimálnych parametrov stanovených </w:t>
      </w:r>
      <w:r w:rsidR="70553853" w:rsidRPr="00463260">
        <w:rPr>
          <w:color w:val="auto"/>
        </w:rPr>
        <w:t>projektovou dokumentáciou</w:t>
      </w:r>
      <w:r w:rsidRPr="00463260">
        <w:rPr>
          <w:color w:val="auto"/>
        </w:rPr>
        <w:t xml:space="preserve"> Stavebnému dozoru. Pri použití inej hrúbky dlažby ako je definované </w:t>
      </w:r>
      <w:r w:rsidR="73929699" w:rsidRPr="00463260">
        <w:rPr>
          <w:color w:val="auto"/>
        </w:rPr>
        <w:t>projektovou dokumentáciou</w:t>
      </w:r>
      <w:r w:rsidRPr="00463260">
        <w:rPr>
          <w:color w:val="auto"/>
        </w:rPr>
        <w:t xml:space="preserve"> je potrebné upraviť nadmorské výšky podkladu pod dlažbou.</w:t>
      </w:r>
    </w:p>
    <w:p w14:paraId="2FE88813" w14:textId="77777777" w:rsidR="004D5933" w:rsidRPr="00463260" w:rsidRDefault="004D5933" w:rsidP="00463260">
      <w:pPr>
        <w:spacing w:after="0"/>
        <w:jc w:val="both"/>
        <w:rPr>
          <w:b/>
          <w:bCs/>
          <w:color w:val="auto"/>
          <w:shd w:val="clear" w:color="auto" w:fill="FFFFFF"/>
        </w:rPr>
      </w:pPr>
    </w:p>
    <w:p w14:paraId="06B90C22" w14:textId="62C4458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69</w:t>
      </w:r>
    </w:p>
    <w:p w14:paraId="6C4B6974" w14:textId="231E01D3"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 základe vysvetlenia č. 4 v odpovedi číslo 298 je uvedené: „Uchádzač ocení práce súvisiace s preložením prístreškov bez toho, aby sa spoločnosť J. C. </w:t>
      </w:r>
      <w:proofErr w:type="spellStart"/>
      <w:r w:rsidRPr="00463260">
        <w:rPr>
          <w:rFonts w:eastAsia="Times New Roman"/>
          <w:color w:val="auto"/>
          <w:shd w:val="clear" w:color="auto" w:fill="FFFFFF"/>
        </w:rPr>
        <w:t>Decaux</w:t>
      </w:r>
      <w:proofErr w:type="spellEnd"/>
      <w:r w:rsidRPr="00463260">
        <w:rPr>
          <w:rFonts w:eastAsia="Times New Roman"/>
          <w:color w:val="auto"/>
          <w:shd w:val="clear" w:color="auto" w:fill="FFFFFF"/>
        </w:rPr>
        <w:t xml:space="preserve"> podieľala na týchto prácach, okrem nákladov na demontáž prístrešku, uloženie prístrešku do skladu a spätné osadenie prístrešku, tieto náklady znáša J. C. </w:t>
      </w:r>
      <w:proofErr w:type="spellStart"/>
      <w:r w:rsidRPr="00463260">
        <w:rPr>
          <w:rFonts w:eastAsia="Times New Roman"/>
          <w:color w:val="auto"/>
          <w:shd w:val="clear" w:color="auto" w:fill="FFFFFF"/>
        </w:rPr>
        <w:t>Decaux</w:t>
      </w:r>
      <w:proofErr w:type="spellEnd"/>
      <w:r w:rsidRPr="00463260">
        <w:rPr>
          <w:rFonts w:eastAsia="Times New Roman"/>
          <w:color w:val="auto"/>
          <w:shd w:val="clear" w:color="auto" w:fill="FFFFFF"/>
        </w:rPr>
        <w:t>.“</w:t>
      </w:r>
    </w:p>
    <w:p w14:paraId="7FC3AB3C" w14:textId="5138D2F1"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objekte SO 40-38-04 sú položky:</w:t>
      </w:r>
    </w:p>
    <w:p w14:paraId="108D0AA5"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132</w:t>
      </w:r>
      <w:r w:rsidRPr="00463260">
        <w:rPr>
          <w:rFonts w:eastAsia="Times New Roman"/>
          <w:color w:val="auto"/>
          <w:shd w:val="clear" w:color="auto" w:fill="FFFFFF"/>
        </w:rPr>
        <w:tab/>
        <w:t>K</w:t>
      </w:r>
      <w:r w:rsidRPr="00463260">
        <w:rPr>
          <w:rFonts w:eastAsia="Times New Roman"/>
          <w:color w:val="auto"/>
          <w:shd w:val="clear" w:color="auto" w:fill="FFFFFF"/>
        </w:rPr>
        <w:tab/>
        <w:t>936941131</w:t>
      </w:r>
      <w:r w:rsidRPr="00463260">
        <w:rPr>
          <w:rFonts w:eastAsia="Times New Roman"/>
          <w:color w:val="auto"/>
          <w:shd w:val="clear" w:color="auto" w:fill="FFFFFF"/>
        </w:rPr>
        <w:tab/>
        <w:t>Osadenie reklamnej vitríny, informačného nosiča kotevnými skrutkami bez zabetónovania nôh na pevný podklad</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1CABBA68" w14:textId="0C0158D9"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Žiadame verejného obstarávateľa jednoznačne určiť, či má byť položka č.: 132 ocenená uchádzačom? Nakoľko sa nazdávame, že  práce súvisiace s predmetnou položkou mu nie sú známe a mala by sa na nej podieľať výlučne spoločnosť J. C. </w:t>
      </w:r>
      <w:proofErr w:type="spellStart"/>
      <w:r w:rsidRPr="00463260">
        <w:rPr>
          <w:rFonts w:eastAsia="Times New Roman"/>
          <w:color w:val="auto"/>
          <w:shd w:val="clear" w:color="auto" w:fill="FFFFFF"/>
        </w:rPr>
        <w:t>Decaux</w:t>
      </w:r>
      <w:proofErr w:type="spellEnd"/>
      <w:r w:rsidRPr="00463260">
        <w:rPr>
          <w:rFonts w:eastAsia="Times New Roman"/>
          <w:color w:val="auto"/>
          <w:shd w:val="clear" w:color="auto" w:fill="FFFFFF"/>
        </w:rPr>
        <w:t xml:space="preserve">? </w:t>
      </w:r>
    </w:p>
    <w:p w14:paraId="031ADEB5"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jednoznačne zadefinovať požadované práce.</w:t>
      </w:r>
    </w:p>
    <w:p w14:paraId="481B9438" w14:textId="2ABA2286"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nie, má uchádzač oceniť predmetnú položku nulou?</w:t>
      </w:r>
    </w:p>
    <w:p w14:paraId="651208D9"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133</w:t>
      </w:r>
      <w:r w:rsidRPr="00463260">
        <w:rPr>
          <w:rFonts w:eastAsia="Times New Roman"/>
          <w:color w:val="auto"/>
          <w:shd w:val="clear" w:color="auto" w:fill="FFFFFF"/>
        </w:rPr>
        <w:tab/>
        <w:t>K</w:t>
      </w:r>
      <w:r w:rsidRPr="00463260">
        <w:rPr>
          <w:rFonts w:eastAsia="Times New Roman"/>
          <w:color w:val="auto"/>
          <w:shd w:val="clear" w:color="auto" w:fill="FFFFFF"/>
        </w:rPr>
        <w:tab/>
        <w:t>936941314</w:t>
      </w:r>
      <w:r w:rsidRPr="00463260">
        <w:rPr>
          <w:rFonts w:eastAsia="Times New Roman"/>
          <w:color w:val="auto"/>
          <w:shd w:val="clear" w:color="auto" w:fill="FFFFFF"/>
        </w:rPr>
        <w:tab/>
        <w:t xml:space="preserve">Montáž </w:t>
      </w:r>
      <w:proofErr w:type="spellStart"/>
      <w:r w:rsidRPr="00463260">
        <w:rPr>
          <w:rFonts w:eastAsia="Times New Roman"/>
          <w:color w:val="auto"/>
          <w:shd w:val="clear" w:color="auto" w:fill="FFFFFF"/>
        </w:rPr>
        <w:t>zastávkového</w:t>
      </w:r>
      <w:proofErr w:type="spellEnd"/>
      <w:r w:rsidRPr="00463260">
        <w:rPr>
          <w:rFonts w:eastAsia="Times New Roman"/>
          <w:color w:val="auto"/>
          <w:shd w:val="clear" w:color="auto" w:fill="FFFFFF"/>
        </w:rPr>
        <w:t xml:space="preserve"> prístrešku so strechou z kaleného skla 3 polia s bočnými stenami</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5F20C70B" w14:textId="1FF278F1"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Žiadame verejného obstarávateľa jednoznačne určiť, či má byť položka č. 133 ocenená uchádzačom? Nakoľko sa nazdávame, že  práce súvisiace s predmetnou položkou mu nie sú známe a mala by sa na nej podieľať výlučne spoločnosť J. C. </w:t>
      </w:r>
      <w:proofErr w:type="spellStart"/>
      <w:r w:rsidRPr="00463260">
        <w:rPr>
          <w:rFonts w:eastAsia="Times New Roman"/>
          <w:color w:val="auto"/>
          <w:shd w:val="clear" w:color="auto" w:fill="FFFFFF"/>
        </w:rPr>
        <w:t>Decaux</w:t>
      </w:r>
      <w:proofErr w:type="spellEnd"/>
      <w:r w:rsidRPr="00463260">
        <w:rPr>
          <w:rFonts w:eastAsia="Times New Roman"/>
          <w:color w:val="auto"/>
          <w:shd w:val="clear" w:color="auto" w:fill="FFFFFF"/>
        </w:rPr>
        <w:t xml:space="preserve">? </w:t>
      </w:r>
    </w:p>
    <w:p w14:paraId="0780E0B8"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jednoznačne zadefinovať požadované práce.</w:t>
      </w:r>
    </w:p>
    <w:p w14:paraId="1BAE94F9" w14:textId="2B03B205"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nie, má uchádzač oceniť predmetnú položku nulou?</w:t>
      </w:r>
    </w:p>
    <w:p w14:paraId="1395DD11"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135</w:t>
      </w:r>
      <w:r w:rsidRPr="00463260">
        <w:rPr>
          <w:rFonts w:eastAsia="Times New Roman"/>
          <w:color w:val="auto"/>
          <w:shd w:val="clear" w:color="auto" w:fill="FFFFFF"/>
        </w:rPr>
        <w:tab/>
        <w:t>K</w:t>
      </w:r>
      <w:r w:rsidRPr="00463260">
        <w:rPr>
          <w:rFonts w:eastAsia="Times New Roman"/>
          <w:color w:val="auto"/>
          <w:shd w:val="clear" w:color="auto" w:fill="FFFFFF"/>
        </w:rPr>
        <w:tab/>
        <w:t>966001122</w:t>
      </w:r>
      <w:r w:rsidRPr="00463260">
        <w:rPr>
          <w:rFonts w:eastAsia="Times New Roman"/>
          <w:color w:val="auto"/>
          <w:shd w:val="clear" w:color="auto" w:fill="FFFFFF"/>
        </w:rPr>
        <w:tab/>
        <w:t>Demontáž parkovej lavičky kotvenej skrutkami na pevný podklad,  -0,03400 t</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1AEB9FB2" w14:textId="418ABC4D"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Žiadame verejného obstarávateľa jednoznačne určiť, či má byť položka č. 135 ocenená uchádzačom? Nakoľko sa nazdávame, že  práce súvisiace s predmetnou položkou mu nie sú známe a mala by sa na nej podieľať výlučne spoločnosť J. C. </w:t>
      </w:r>
      <w:proofErr w:type="spellStart"/>
      <w:r w:rsidRPr="00463260">
        <w:rPr>
          <w:rFonts w:eastAsia="Times New Roman"/>
          <w:color w:val="auto"/>
          <w:shd w:val="clear" w:color="auto" w:fill="FFFFFF"/>
        </w:rPr>
        <w:t>Decaux</w:t>
      </w:r>
      <w:proofErr w:type="spellEnd"/>
      <w:r w:rsidRPr="00463260">
        <w:rPr>
          <w:rFonts w:eastAsia="Times New Roman"/>
          <w:color w:val="auto"/>
          <w:shd w:val="clear" w:color="auto" w:fill="FFFFFF"/>
        </w:rPr>
        <w:t xml:space="preserve">? </w:t>
      </w:r>
    </w:p>
    <w:p w14:paraId="5C5A3486"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jednoznačne zadefinovať požadované práce.</w:t>
      </w:r>
    </w:p>
    <w:p w14:paraId="0B9DCFC0"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Ak áno, nazdávame sa, že vo výkaze výmer chýba spätná montáž. </w:t>
      </w:r>
    </w:p>
    <w:p w14:paraId="2251A8B3" w14:textId="02669B5C"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nie, má uchádzač oceniť predmetnú položku nulou?</w:t>
      </w:r>
    </w:p>
    <w:p w14:paraId="31C18FA1"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138</w:t>
      </w:r>
      <w:r w:rsidRPr="00463260">
        <w:rPr>
          <w:rFonts w:eastAsia="Times New Roman"/>
          <w:color w:val="auto"/>
          <w:shd w:val="clear" w:color="auto" w:fill="FFFFFF"/>
        </w:rPr>
        <w:tab/>
        <w:t>K</w:t>
      </w:r>
      <w:r w:rsidRPr="00463260">
        <w:rPr>
          <w:rFonts w:eastAsia="Times New Roman"/>
          <w:color w:val="auto"/>
          <w:shd w:val="clear" w:color="auto" w:fill="FFFFFF"/>
        </w:rPr>
        <w:tab/>
        <w:t>966001163</w:t>
      </w:r>
      <w:r w:rsidRPr="00463260">
        <w:rPr>
          <w:rFonts w:eastAsia="Times New Roman"/>
          <w:color w:val="auto"/>
          <w:shd w:val="clear" w:color="auto" w:fill="FFFFFF"/>
        </w:rPr>
        <w:tab/>
        <w:t>Demontáž reklamnej vitríny, informačného nosiča kotveného skrutkami na pevný podklad,  -0,06500 t</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1A61E186" w14:textId="2B5A3B0A"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Žiadame verejného obstarávateľa jednoznačne určiť, či má byť položka č. 138 ocenená uchádzačom? Nakoľko sa nazdávame, že  práce súvisiace s predmetnou položkou mu nie sú známe a mala by sa na nej podieľať výlučne spoločnosť J. C. </w:t>
      </w:r>
      <w:proofErr w:type="spellStart"/>
      <w:r w:rsidRPr="00463260">
        <w:rPr>
          <w:rFonts w:eastAsia="Times New Roman"/>
          <w:color w:val="auto"/>
          <w:shd w:val="clear" w:color="auto" w:fill="FFFFFF"/>
        </w:rPr>
        <w:t>Decaux</w:t>
      </w:r>
      <w:proofErr w:type="spellEnd"/>
      <w:r w:rsidRPr="00463260">
        <w:rPr>
          <w:rFonts w:eastAsia="Times New Roman"/>
          <w:color w:val="auto"/>
          <w:shd w:val="clear" w:color="auto" w:fill="FFFFFF"/>
        </w:rPr>
        <w:t xml:space="preserve">? </w:t>
      </w:r>
    </w:p>
    <w:p w14:paraId="38157F29"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jednoznačne zadefinovať požadované práce.</w:t>
      </w:r>
    </w:p>
    <w:p w14:paraId="6CDF8A06" w14:textId="3F97BA50"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nie, má uchádzač oceniť predmetnú položku nulou?</w:t>
      </w:r>
    </w:p>
    <w:p w14:paraId="56BF0529"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139</w:t>
      </w:r>
      <w:r w:rsidRPr="00463260">
        <w:rPr>
          <w:rFonts w:eastAsia="Times New Roman"/>
          <w:color w:val="auto"/>
          <w:shd w:val="clear" w:color="auto" w:fill="FFFFFF"/>
        </w:rPr>
        <w:tab/>
        <w:t>K</w:t>
      </w:r>
      <w:r w:rsidRPr="00463260">
        <w:rPr>
          <w:rFonts w:eastAsia="Times New Roman"/>
          <w:color w:val="auto"/>
          <w:shd w:val="clear" w:color="auto" w:fill="FFFFFF"/>
        </w:rPr>
        <w:tab/>
        <w:t>966001214</w:t>
      </w:r>
      <w:r w:rsidRPr="00463260">
        <w:rPr>
          <w:rFonts w:eastAsia="Times New Roman"/>
          <w:color w:val="auto"/>
          <w:shd w:val="clear" w:color="auto" w:fill="FFFFFF"/>
        </w:rPr>
        <w:tab/>
        <w:t xml:space="preserve">Demontáž </w:t>
      </w:r>
      <w:proofErr w:type="spellStart"/>
      <w:r w:rsidRPr="00463260">
        <w:rPr>
          <w:rFonts w:eastAsia="Times New Roman"/>
          <w:color w:val="auto"/>
          <w:shd w:val="clear" w:color="auto" w:fill="FFFFFF"/>
        </w:rPr>
        <w:t>zastávkového</w:t>
      </w:r>
      <w:proofErr w:type="spellEnd"/>
      <w:r w:rsidRPr="00463260">
        <w:rPr>
          <w:rFonts w:eastAsia="Times New Roman"/>
          <w:color w:val="auto"/>
          <w:shd w:val="clear" w:color="auto" w:fill="FFFFFF"/>
        </w:rPr>
        <w:t xml:space="preserve"> prístrešku so strechou z kaleného skla 3 polia s bočnými stenami,  -0,93200 t</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204CB286" w14:textId="584D1B8B"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Žiadame verejného obstarávateľa jednoznačne určiť, či má byť položka č. 139 ocenená uchádzačom? Nakoľko sa nazdávame, že  práce súvisiace s predmetnou položkou mu nie sú známe a mala by sa na nej podieľať výlučne spoločnosť J. C. </w:t>
      </w:r>
      <w:proofErr w:type="spellStart"/>
      <w:r w:rsidRPr="00463260">
        <w:rPr>
          <w:rFonts w:eastAsia="Times New Roman"/>
          <w:color w:val="auto"/>
          <w:shd w:val="clear" w:color="auto" w:fill="FFFFFF"/>
        </w:rPr>
        <w:t>Decaux</w:t>
      </w:r>
      <w:proofErr w:type="spellEnd"/>
      <w:r w:rsidRPr="00463260">
        <w:rPr>
          <w:rFonts w:eastAsia="Times New Roman"/>
          <w:color w:val="auto"/>
          <w:shd w:val="clear" w:color="auto" w:fill="FFFFFF"/>
        </w:rPr>
        <w:t xml:space="preserve">? </w:t>
      </w:r>
    </w:p>
    <w:p w14:paraId="39697CF2"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jednoznačne zadefinovať požadované práce.</w:t>
      </w:r>
    </w:p>
    <w:p w14:paraId="2850D395" w14:textId="212677A5"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nie, má uchádzač oceniť predmetnú položku nulou?</w:t>
      </w:r>
    </w:p>
    <w:p w14:paraId="3FD1BE7D"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137</w:t>
      </w:r>
      <w:r w:rsidRPr="00463260">
        <w:rPr>
          <w:rFonts w:eastAsia="Times New Roman"/>
          <w:color w:val="auto"/>
          <w:shd w:val="clear" w:color="auto" w:fill="FFFFFF"/>
        </w:rPr>
        <w:tab/>
        <w:t>K</w:t>
      </w:r>
      <w:r w:rsidRPr="00463260">
        <w:rPr>
          <w:rFonts w:eastAsia="Times New Roman"/>
          <w:color w:val="auto"/>
          <w:shd w:val="clear" w:color="auto" w:fill="FFFFFF"/>
        </w:rPr>
        <w:tab/>
        <w:t>966001161</w:t>
      </w:r>
      <w:r w:rsidRPr="00463260">
        <w:rPr>
          <w:rFonts w:eastAsia="Times New Roman"/>
          <w:color w:val="auto"/>
          <w:shd w:val="clear" w:color="auto" w:fill="FFFFFF"/>
        </w:rPr>
        <w:tab/>
        <w:t xml:space="preserve">Demontáž </w:t>
      </w:r>
      <w:proofErr w:type="spellStart"/>
      <w:r w:rsidRPr="00463260">
        <w:rPr>
          <w:rFonts w:eastAsia="Times New Roman"/>
          <w:color w:val="auto"/>
          <w:shd w:val="clear" w:color="auto" w:fill="FFFFFF"/>
        </w:rPr>
        <w:t>zastávkového</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označovníka</w:t>
      </w:r>
      <w:proofErr w:type="spellEnd"/>
      <w:r w:rsidRPr="00463260">
        <w:rPr>
          <w:rFonts w:eastAsia="Times New Roman"/>
          <w:color w:val="auto"/>
          <w:shd w:val="clear" w:color="auto" w:fill="FFFFFF"/>
        </w:rPr>
        <w:t xml:space="preserve"> s betónovou pätkou,  -0,07500 t</w:t>
      </w:r>
      <w:r w:rsidRPr="00463260">
        <w:rPr>
          <w:rFonts w:eastAsia="Times New Roman"/>
          <w:color w:val="auto"/>
          <w:shd w:val="clear" w:color="auto" w:fill="FFFFFF"/>
        </w:rPr>
        <w:tab/>
        <w:t>ks</w:t>
      </w:r>
      <w:r w:rsidRPr="00463260">
        <w:rPr>
          <w:rFonts w:eastAsia="Times New Roman"/>
          <w:color w:val="auto"/>
          <w:shd w:val="clear" w:color="auto" w:fill="FFFFFF"/>
        </w:rPr>
        <w:tab/>
        <w:t>1,000</w:t>
      </w:r>
    </w:p>
    <w:p w14:paraId="6C85A690"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Nazdávame sa, že vo výkaze výmer chýba spätná montáž prípadne nový prvok.</w:t>
      </w:r>
    </w:p>
    <w:p w14:paraId="041335EB" w14:textId="77777777" w:rsidR="004D5933" w:rsidRPr="00463260" w:rsidRDefault="004D5933" w:rsidP="00463260">
      <w:pPr>
        <w:spacing w:after="0"/>
        <w:jc w:val="both"/>
        <w:rPr>
          <w:color w:val="auto"/>
          <w:shd w:val="clear" w:color="auto" w:fill="FFFFFF"/>
        </w:rPr>
      </w:pPr>
    </w:p>
    <w:p w14:paraId="757969C7" w14:textId="63177717" w:rsidR="004D5933" w:rsidRPr="00463260" w:rsidRDefault="5A27A3C4" w:rsidP="00463260">
      <w:pPr>
        <w:spacing w:after="0"/>
        <w:jc w:val="both"/>
        <w:rPr>
          <w:b/>
          <w:bCs/>
          <w:color w:val="auto"/>
        </w:rPr>
      </w:pPr>
      <w:r w:rsidRPr="00463260">
        <w:rPr>
          <w:b/>
          <w:bCs/>
          <w:color w:val="auto"/>
          <w:shd w:val="clear" w:color="auto" w:fill="FFFFFF"/>
        </w:rPr>
        <w:t xml:space="preserve">Odpoveď č. </w:t>
      </w:r>
      <w:r w:rsidR="14F8E615" w:rsidRPr="00463260">
        <w:rPr>
          <w:b/>
          <w:bCs/>
          <w:color w:val="auto"/>
          <w:shd w:val="clear" w:color="auto" w:fill="FFFFFF"/>
        </w:rPr>
        <w:t>7</w:t>
      </w:r>
      <w:r w:rsidRPr="00463260">
        <w:rPr>
          <w:b/>
          <w:bCs/>
          <w:color w:val="auto"/>
          <w:shd w:val="clear" w:color="auto" w:fill="FFFFFF"/>
        </w:rPr>
        <w:t>69</w:t>
      </w:r>
    </w:p>
    <w:p w14:paraId="7008295F" w14:textId="63177717" w:rsidR="004D5933" w:rsidRPr="00463260" w:rsidRDefault="0A23D23F" w:rsidP="00463260">
      <w:pPr>
        <w:spacing w:after="0"/>
        <w:jc w:val="both"/>
        <w:rPr>
          <w:b/>
          <w:bCs/>
          <w:color w:val="auto"/>
          <w:shd w:val="clear" w:color="auto" w:fill="FFFFFF"/>
        </w:rPr>
      </w:pPr>
      <w:r w:rsidRPr="00463260">
        <w:rPr>
          <w:color w:val="auto"/>
        </w:rPr>
        <w:t>Túto otázku zodpovie verejný obstarávateľ v ďalšom vysvetlení.</w:t>
      </w:r>
    </w:p>
    <w:p w14:paraId="042819C7" w14:textId="77777777" w:rsidR="004D5933" w:rsidRPr="00463260" w:rsidRDefault="004D5933" w:rsidP="00463260">
      <w:pPr>
        <w:spacing w:after="0"/>
        <w:jc w:val="both"/>
        <w:rPr>
          <w:b/>
          <w:bCs/>
          <w:color w:val="auto"/>
          <w:shd w:val="clear" w:color="auto" w:fill="FFFFFF"/>
        </w:rPr>
      </w:pPr>
    </w:p>
    <w:p w14:paraId="117188F0" w14:textId="5A04408E" w:rsidR="004D5933" w:rsidRPr="00463260" w:rsidRDefault="5A27A3C4" w:rsidP="00463260">
      <w:pPr>
        <w:spacing w:after="0"/>
        <w:jc w:val="both"/>
        <w:rPr>
          <w:b/>
          <w:bCs/>
          <w:color w:val="auto"/>
          <w:shd w:val="clear" w:color="auto" w:fill="FFFFFF"/>
        </w:rPr>
      </w:pPr>
      <w:r w:rsidRPr="00463260">
        <w:rPr>
          <w:b/>
          <w:bCs/>
          <w:color w:val="auto"/>
          <w:shd w:val="clear" w:color="auto" w:fill="FFFFFF"/>
        </w:rPr>
        <w:t xml:space="preserve">Otázka č. </w:t>
      </w:r>
      <w:r w:rsidR="14F8E615" w:rsidRPr="00463260">
        <w:rPr>
          <w:b/>
          <w:bCs/>
          <w:color w:val="auto"/>
          <w:shd w:val="clear" w:color="auto" w:fill="FFFFFF"/>
        </w:rPr>
        <w:t>7</w:t>
      </w:r>
      <w:r w:rsidRPr="00463260">
        <w:rPr>
          <w:b/>
          <w:bCs/>
          <w:color w:val="auto"/>
          <w:shd w:val="clear" w:color="auto" w:fill="FFFFFF"/>
        </w:rPr>
        <w:t>70</w:t>
      </w:r>
    </w:p>
    <w:p w14:paraId="1976D6C2" w14:textId="77777777" w:rsidR="006F4C53" w:rsidRPr="00463260" w:rsidRDefault="559CE6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 základe vysvetlenia č. 4 v odpovedi číslo 296 je uvedené: </w:t>
      </w:r>
    </w:p>
    <w:p w14:paraId="7F199FE6"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„Položka 132 je dodanie dvoch prístreškov staršieho typu J.C. </w:t>
      </w:r>
      <w:proofErr w:type="spellStart"/>
      <w:r w:rsidRPr="00463260">
        <w:rPr>
          <w:rFonts w:eastAsia="Times New Roman"/>
          <w:color w:val="auto"/>
          <w:shd w:val="clear" w:color="auto" w:fill="FFFFFF"/>
        </w:rPr>
        <w:t>Decaux</w:t>
      </w:r>
      <w:proofErr w:type="spellEnd"/>
      <w:r w:rsidRPr="00463260">
        <w:rPr>
          <w:rFonts w:eastAsia="Times New Roman"/>
          <w:color w:val="auto"/>
          <w:shd w:val="clear" w:color="auto" w:fill="FFFFFF"/>
        </w:rPr>
        <w:t xml:space="preserve"> (budú osadene na 1 zastávku vedľa seba)</w:t>
      </w:r>
    </w:p>
    <w:p w14:paraId="15182914"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Položka 131 je osadenie dvoch demontovaných prístreškov J.C. </w:t>
      </w:r>
      <w:proofErr w:type="spellStart"/>
      <w:r w:rsidRPr="00463260">
        <w:rPr>
          <w:rFonts w:eastAsia="Times New Roman"/>
          <w:color w:val="auto"/>
          <w:shd w:val="clear" w:color="auto" w:fill="FFFFFF"/>
        </w:rPr>
        <w:t>Decaux</w:t>
      </w:r>
      <w:proofErr w:type="spellEnd"/>
      <w:r w:rsidRPr="00463260">
        <w:rPr>
          <w:rFonts w:eastAsia="Times New Roman"/>
          <w:color w:val="auto"/>
          <w:shd w:val="clear" w:color="auto" w:fill="FFFFFF"/>
        </w:rPr>
        <w:t xml:space="preserve"> a dvoch prístreškov z položky 132 (na dve zastávky, vždy dva prístrešky vedľa seba)</w:t>
      </w:r>
    </w:p>
    <w:p w14:paraId="5AEC94BE"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133 je dodanie a montáž 4 prístreškov podľa výkresu č. 12 (na každú zastávku jeden prístrešok)</w:t>
      </w:r>
    </w:p>
    <w:p w14:paraId="17606B6E" w14:textId="5BC8A7BE"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Dĺžka nových zastávok je 8.0 m tak, ako je uvedene vo Výkaze výmer a vo výkrese č. 12. Spomínaná dĺžka 10 m v TS je rozmer 8.0 m zastávky s uväzovaným presahom zastrešenia po oboch okrajoch +1.0 m, t. j.10 m.“</w:t>
      </w:r>
    </w:p>
    <w:p w14:paraId="69061A33"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objekte SO 40-38-02 sú položky:</w:t>
      </w:r>
    </w:p>
    <w:p w14:paraId="2A27FC0F"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131</w:t>
      </w:r>
      <w:r w:rsidRPr="00463260">
        <w:rPr>
          <w:rFonts w:eastAsia="Times New Roman"/>
          <w:color w:val="auto"/>
          <w:shd w:val="clear" w:color="auto" w:fill="FFFFFF"/>
        </w:rPr>
        <w:tab/>
        <w:t>K</w:t>
      </w:r>
      <w:r w:rsidRPr="00463260">
        <w:rPr>
          <w:rFonts w:eastAsia="Times New Roman"/>
          <w:color w:val="auto"/>
          <w:shd w:val="clear" w:color="auto" w:fill="FFFFFF"/>
        </w:rPr>
        <w:tab/>
        <w:t>936941314</w:t>
      </w:r>
      <w:r w:rsidRPr="00463260">
        <w:rPr>
          <w:rFonts w:eastAsia="Times New Roman"/>
          <w:color w:val="auto"/>
          <w:shd w:val="clear" w:color="auto" w:fill="FFFFFF"/>
        </w:rPr>
        <w:tab/>
        <w:t xml:space="preserve">Montáž </w:t>
      </w:r>
      <w:proofErr w:type="spellStart"/>
      <w:r w:rsidRPr="00463260">
        <w:rPr>
          <w:rFonts w:eastAsia="Times New Roman"/>
          <w:color w:val="auto"/>
          <w:shd w:val="clear" w:color="auto" w:fill="FFFFFF"/>
        </w:rPr>
        <w:t>zastávkového</w:t>
      </w:r>
      <w:proofErr w:type="spellEnd"/>
      <w:r w:rsidRPr="00463260">
        <w:rPr>
          <w:rFonts w:eastAsia="Times New Roman"/>
          <w:color w:val="auto"/>
          <w:shd w:val="clear" w:color="auto" w:fill="FFFFFF"/>
        </w:rPr>
        <w:t xml:space="preserve"> prístrešku so strechou z kaleného skla 3 polia s bočnými stenami</w:t>
      </w:r>
      <w:r w:rsidRPr="00463260">
        <w:rPr>
          <w:rFonts w:eastAsia="Times New Roman"/>
          <w:color w:val="auto"/>
          <w:shd w:val="clear" w:color="auto" w:fill="FFFFFF"/>
        </w:rPr>
        <w:tab/>
        <w:t>ks</w:t>
      </w:r>
      <w:r w:rsidRPr="00463260">
        <w:rPr>
          <w:rFonts w:eastAsia="Times New Roman"/>
          <w:color w:val="auto"/>
          <w:shd w:val="clear" w:color="auto" w:fill="FFFFFF"/>
        </w:rPr>
        <w:tab/>
        <w:t>4,000</w:t>
      </w:r>
    </w:p>
    <w:p w14:paraId="5AFD83A5"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Žiadame verejného obstarávateľa jednoznačne určiť, či má byť položka č.: 131 ocenená uchádzačom? Nakoľko sa nazdávame, že  práce súvisiace s predmetnou položkou mu nie sú známe a mala by sa na nej podieľať výlučne spoločnosť J. C. </w:t>
      </w:r>
      <w:proofErr w:type="spellStart"/>
      <w:r w:rsidRPr="00463260">
        <w:rPr>
          <w:rFonts w:eastAsia="Times New Roman"/>
          <w:color w:val="auto"/>
          <w:shd w:val="clear" w:color="auto" w:fill="FFFFFF"/>
        </w:rPr>
        <w:t>Decaux</w:t>
      </w:r>
      <w:proofErr w:type="spellEnd"/>
      <w:r w:rsidRPr="00463260">
        <w:rPr>
          <w:rFonts w:eastAsia="Times New Roman"/>
          <w:color w:val="auto"/>
          <w:shd w:val="clear" w:color="auto" w:fill="FFFFFF"/>
        </w:rPr>
        <w:t xml:space="preserve">? </w:t>
      </w:r>
    </w:p>
    <w:p w14:paraId="4AB0339F"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verejného obstarávateľa jednoznačne zadefinovať požadované práce.</w:t>
      </w:r>
    </w:p>
    <w:p w14:paraId="150F4970" w14:textId="3BD803B5"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nie, má uchádzač oceniť predmetnú položku nulou?</w:t>
      </w:r>
    </w:p>
    <w:p w14:paraId="0680F986"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132</w:t>
      </w:r>
      <w:r w:rsidRPr="00463260">
        <w:rPr>
          <w:rFonts w:eastAsia="Times New Roman"/>
          <w:color w:val="auto"/>
          <w:shd w:val="clear" w:color="auto" w:fill="FFFFFF"/>
        </w:rPr>
        <w:tab/>
        <w:t>M</w:t>
      </w:r>
      <w:r w:rsidRPr="00463260">
        <w:rPr>
          <w:rFonts w:eastAsia="Times New Roman"/>
          <w:color w:val="auto"/>
          <w:shd w:val="clear" w:color="auto" w:fill="FFFFFF"/>
        </w:rPr>
        <w:tab/>
        <w:t>553560017200</w:t>
      </w:r>
      <w:r w:rsidRPr="00463260">
        <w:rPr>
          <w:rFonts w:eastAsia="Times New Roman"/>
          <w:color w:val="auto"/>
          <w:shd w:val="clear" w:color="auto" w:fill="FFFFFF"/>
        </w:rPr>
        <w:tab/>
        <w:t xml:space="preserve">Prístrešok </w:t>
      </w:r>
      <w:proofErr w:type="spellStart"/>
      <w:r w:rsidRPr="00463260">
        <w:rPr>
          <w:rFonts w:eastAsia="Times New Roman"/>
          <w:color w:val="auto"/>
          <w:shd w:val="clear" w:color="auto" w:fill="FFFFFF"/>
        </w:rPr>
        <w:t>zastávkový</w:t>
      </w:r>
      <w:proofErr w:type="spellEnd"/>
      <w:r w:rsidRPr="00463260">
        <w:rPr>
          <w:rFonts w:eastAsia="Times New Roman"/>
          <w:color w:val="auto"/>
          <w:shd w:val="clear" w:color="auto" w:fill="FFFFFF"/>
        </w:rPr>
        <w:t xml:space="preserve"> s plochou strechou 4,2x1,8 m, zastrešenie sklom, zadná a bočná stena, CLV</w:t>
      </w:r>
      <w:r w:rsidRPr="00463260">
        <w:rPr>
          <w:rFonts w:eastAsia="Times New Roman"/>
          <w:color w:val="auto"/>
          <w:shd w:val="clear" w:color="auto" w:fill="FFFFFF"/>
        </w:rPr>
        <w:tab/>
        <w:t>ks</w:t>
      </w:r>
      <w:r w:rsidRPr="00463260">
        <w:rPr>
          <w:rFonts w:eastAsia="Times New Roman"/>
          <w:color w:val="auto"/>
          <w:shd w:val="clear" w:color="auto" w:fill="FFFFFF"/>
        </w:rPr>
        <w:tab/>
        <w:t>2,000</w:t>
      </w:r>
    </w:p>
    <w:p w14:paraId="1CF14720" w14:textId="69130EDE"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Žiadame verejného obstarávateľa jednoznačne určiť, či má byť položka č. 132 ocenená uchádzačom? Nakoľko sa nazdávame, že na predmetnej položke by sa mala podieľať výlučne spoločnosť J. C. </w:t>
      </w:r>
      <w:proofErr w:type="spellStart"/>
      <w:r w:rsidRPr="00463260">
        <w:rPr>
          <w:rFonts w:eastAsia="Times New Roman"/>
          <w:color w:val="auto"/>
          <w:shd w:val="clear" w:color="auto" w:fill="FFFFFF"/>
        </w:rPr>
        <w:t>Decaux</w:t>
      </w:r>
      <w:proofErr w:type="spellEnd"/>
      <w:r w:rsidRPr="00463260">
        <w:rPr>
          <w:rFonts w:eastAsia="Times New Roman"/>
          <w:color w:val="auto"/>
          <w:shd w:val="clear" w:color="auto" w:fill="FFFFFF"/>
        </w:rPr>
        <w:t xml:space="preserve">? </w:t>
      </w:r>
    </w:p>
    <w:p w14:paraId="6F424800"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Ak áno, žiadame verejného obstarávateľa jednoznačne zadefinovať predmet </w:t>
      </w:r>
      <w:proofErr w:type="spellStart"/>
      <w:r w:rsidRPr="00463260">
        <w:rPr>
          <w:rFonts w:eastAsia="Times New Roman"/>
          <w:color w:val="auto"/>
          <w:shd w:val="clear" w:color="auto" w:fill="FFFFFF"/>
        </w:rPr>
        <w:t>nacenenie</w:t>
      </w:r>
      <w:proofErr w:type="spellEnd"/>
      <w:r w:rsidRPr="00463260">
        <w:rPr>
          <w:rFonts w:eastAsia="Times New Roman"/>
          <w:color w:val="auto"/>
          <w:shd w:val="clear" w:color="auto" w:fill="FFFFFF"/>
        </w:rPr>
        <w:t>.</w:t>
      </w:r>
    </w:p>
    <w:p w14:paraId="5D48587F" w14:textId="1B2E4BDE"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nie, má uchádzač oceniť predmetnú položku nulou?</w:t>
      </w:r>
    </w:p>
    <w:p w14:paraId="3B77F82C" w14:textId="49F019E8"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133</w:t>
      </w:r>
      <w:r w:rsidRPr="00463260">
        <w:rPr>
          <w:rFonts w:eastAsia="Times New Roman"/>
          <w:color w:val="auto"/>
          <w:shd w:val="clear" w:color="auto" w:fill="FFFFFF"/>
        </w:rPr>
        <w:tab/>
        <w:t>K</w:t>
      </w:r>
      <w:r w:rsidRPr="00463260">
        <w:rPr>
          <w:rFonts w:eastAsia="Times New Roman"/>
          <w:color w:val="auto"/>
          <w:shd w:val="clear" w:color="auto" w:fill="FFFFFF"/>
        </w:rPr>
        <w:tab/>
        <w:t>9369413147</w:t>
      </w:r>
      <w:r w:rsidRPr="00463260">
        <w:rPr>
          <w:rFonts w:eastAsia="Times New Roman"/>
          <w:color w:val="auto"/>
          <w:shd w:val="clear" w:color="auto" w:fill="FFFFFF"/>
        </w:rPr>
        <w:tab/>
        <w:t xml:space="preserve">Montáž + dodávka </w:t>
      </w:r>
      <w:proofErr w:type="spellStart"/>
      <w:r w:rsidRPr="00463260">
        <w:rPr>
          <w:rFonts w:eastAsia="Times New Roman"/>
          <w:color w:val="auto"/>
          <w:shd w:val="clear" w:color="auto" w:fill="FFFFFF"/>
        </w:rPr>
        <w:t>nástupištného</w:t>
      </w:r>
      <w:proofErr w:type="spellEnd"/>
      <w:r w:rsidRPr="00463260">
        <w:rPr>
          <w:rFonts w:eastAsia="Times New Roman"/>
          <w:color w:val="auto"/>
          <w:shd w:val="clear" w:color="auto" w:fill="FFFFFF"/>
        </w:rPr>
        <w:t xml:space="preserve"> prístrešku dĺžky 8 m podľa PD</w:t>
      </w:r>
      <w:r w:rsidR="00807493"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kpl</w:t>
      </w:r>
      <w:proofErr w:type="spellEnd"/>
      <w:r w:rsidRPr="00463260">
        <w:rPr>
          <w:rFonts w:eastAsia="Times New Roman"/>
          <w:color w:val="auto"/>
          <w:shd w:val="clear" w:color="auto" w:fill="FFFFFF"/>
        </w:rPr>
        <w:tab/>
        <w:t>4,000</w:t>
      </w:r>
    </w:p>
    <w:p w14:paraId="1F3AF61A" w14:textId="1B1EA94F"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Má predmetná položka obsahovať aj: klasicky automat na lístky, </w:t>
      </w:r>
      <w:proofErr w:type="spellStart"/>
      <w:r w:rsidRPr="00463260">
        <w:rPr>
          <w:rFonts w:eastAsia="Times New Roman"/>
          <w:color w:val="auto"/>
          <w:shd w:val="clear" w:color="auto" w:fill="FFFFFF"/>
        </w:rPr>
        <w:t>označník</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zastávkový</w:t>
      </w:r>
      <w:proofErr w:type="spellEnd"/>
      <w:r w:rsidRPr="00463260">
        <w:rPr>
          <w:rFonts w:eastAsia="Times New Roman"/>
          <w:color w:val="auto"/>
          <w:shd w:val="clear" w:color="auto" w:fill="FFFFFF"/>
        </w:rPr>
        <w:t xml:space="preserve"> (výška min. 2100 mm, s protikoróznou a </w:t>
      </w:r>
      <w:proofErr w:type="spellStart"/>
      <w:r w:rsidRPr="00463260">
        <w:rPr>
          <w:rFonts w:eastAsia="Times New Roman"/>
          <w:color w:val="auto"/>
          <w:shd w:val="clear" w:color="auto" w:fill="FFFFFF"/>
        </w:rPr>
        <w:t>antigrafitovou</w:t>
      </w:r>
      <w:proofErr w:type="spellEnd"/>
      <w:r w:rsidRPr="00463260">
        <w:rPr>
          <w:rFonts w:eastAsia="Times New Roman"/>
          <w:color w:val="auto"/>
          <w:shd w:val="clear" w:color="auto" w:fill="FFFFFF"/>
        </w:rPr>
        <w:t xml:space="preserve"> povrchovou úpravou na báze žiar. pozinkovania vrátane reproduktora), koncový majáčik (výšky 1000 mm, z oceľového profilu 100x6 mm, s protikoróznou úpravou na báze žiar. pozinkovania opatrený reflexných pásikom), digitálnu obrazovku príchodu autobusov? Ak áno žiadame o úpravu výkazu výmer.</w:t>
      </w:r>
    </w:p>
    <w:p w14:paraId="4B9F2804" w14:textId="77777777" w:rsidR="004D5933" w:rsidRPr="00463260" w:rsidRDefault="004D5933" w:rsidP="00463260">
      <w:pPr>
        <w:spacing w:after="0"/>
        <w:jc w:val="both"/>
        <w:rPr>
          <w:color w:val="auto"/>
          <w:shd w:val="clear" w:color="auto" w:fill="FFFFFF"/>
        </w:rPr>
      </w:pPr>
    </w:p>
    <w:p w14:paraId="422F2A16" w14:textId="6DB5A5EF" w:rsidR="004D5933" w:rsidRPr="00463260" w:rsidRDefault="5A27A3C4" w:rsidP="00463260">
      <w:pPr>
        <w:spacing w:after="0"/>
        <w:jc w:val="both"/>
        <w:rPr>
          <w:b/>
          <w:bCs/>
          <w:color w:val="auto"/>
        </w:rPr>
      </w:pPr>
      <w:r w:rsidRPr="00463260">
        <w:rPr>
          <w:b/>
          <w:bCs/>
          <w:color w:val="auto"/>
          <w:shd w:val="clear" w:color="auto" w:fill="FFFFFF"/>
        </w:rPr>
        <w:t xml:space="preserve">Odpoveď č. </w:t>
      </w:r>
      <w:r w:rsidR="14F8E615" w:rsidRPr="00463260">
        <w:rPr>
          <w:b/>
          <w:bCs/>
          <w:color w:val="auto"/>
          <w:shd w:val="clear" w:color="auto" w:fill="FFFFFF"/>
        </w:rPr>
        <w:t>7</w:t>
      </w:r>
      <w:r w:rsidRPr="00463260">
        <w:rPr>
          <w:b/>
          <w:bCs/>
          <w:color w:val="auto"/>
          <w:shd w:val="clear" w:color="auto" w:fill="FFFFFF"/>
        </w:rPr>
        <w:t>70</w:t>
      </w:r>
    </w:p>
    <w:p w14:paraId="6448A91E" w14:textId="59184DFE" w:rsidR="51CE515A" w:rsidRPr="00463260" w:rsidRDefault="51CE515A" w:rsidP="00463260">
      <w:pPr>
        <w:spacing w:after="0"/>
        <w:jc w:val="both"/>
        <w:rPr>
          <w:b/>
          <w:bCs/>
          <w:color w:val="auto"/>
          <w:shd w:val="clear" w:color="auto" w:fill="FFFFFF"/>
        </w:rPr>
      </w:pPr>
      <w:r w:rsidRPr="00463260">
        <w:rPr>
          <w:color w:val="auto"/>
        </w:rPr>
        <w:t>Túto otázku zodpovie verejný obstarávateľ v ďalšom vysvetlení.</w:t>
      </w:r>
    </w:p>
    <w:p w14:paraId="29BB9931" w14:textId="77777777" w:rsidR="004D5933" w:rsidRPr="00463260" w:rsidRDefault="004D5933" w:rsidP="00463260">
      <w:pPr>
        <w:spacing w:after="0"/>
        <w:jc w:val="both"/>
        <w:rPr>
          <w:b/>
          <w:bCs/>
          <w:color w:val="auto"/>
          <w:shd w:val="clear" w:color="auto" w:fill="FFFFFF"/>
        </w:rPr>
      </w:pPr>
    </w:p>
    <w:p w14:paraId="1CF0B2B6" w14:textId="0A4BACC0"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71</w:t>
      </w:r>
    </w:p>
    <w:p w14:paraId="3C7BED5F"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stavebnom objekte SO 40-38-02 je v položke číslo 125 uvedené:</w:t>
      </w:r>
    </w:p>
    <w:p w14:paraId="794E2F7F"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125</w:t>
      </w:r>
      <w:r w:rsidRPr="00463260">
        <w:rPr>
          <w:rFonts w:eastAsia="Times New Roman"/>
          <w:color w:val="auto"/>
          <w:shd w:val="clear" w:color="auto" w:fill="FFFFFF"/>
        </w:rPr>
        <w:tab/>
        <w:t>M</w:t>
      </w:r>
      <w:r w:rsidRPr="00463260">
        <w:rPr>
          <w:rFonts w:eastAsia="Times New Roman"/>
          <w:color w:val="auto"/>
          <w:shd w:val="clear" w:color="auto" w:fill="FFFFFF"/>
        </w:rPr>
        <w:tab/>
        <w:t>5838100013006</w:t>
      </w:r>
      <w:r w:rsidRPr="00463260">
        <w:rPr>
          <w:rFonts w:eastAsia="Times New Roman"/>
          <w:color w:val="auto"/>
          <w:shd w:val="clear" w:color="auto" w:fill="FFFFFF"/>
        </w:rPr>
        <w:tab/>
        <w:t xml:space="preserve">Obrubník kamenný rovný z vyvretých hornín, </w:t>
      </w:r>
      <w:proofErr w:type="spellStart"/>
      <w:r w:rsidRPr="00463260">
        <w:rPr>
          <w:rFonts w:eastAsia="Times New Roman"/>
          <w:color w:val="auto"/>
          <w:shd w:val="clear" w:color="auto" w:fill="FFFFFF"/>
        </w:rPr>
        <w:t>šxv</w:t>
      </w:r>
      <w:proofErr w:type="spellEnd"/>
      <w:r w:rsidRPr="00463260">
        <w:rPr>
          <w:rFonts w:eastAsia="Times New Roman"/>
          <w:color w:val="auto"/>
          <w:shd w:val="clear" w:color="auto" w:fill="FFFFFF"/>
        </w:rPr>
        <w:t xml:space="preserve"> 250x100 mm</w:t>
      </w:r>
      <w:r w:rsidRPr="00463260">
        <w:rPr>
          <w:rFonts w:eastAsia="Times New Roman"/>
          <w:color w:val="auto"/>
          <w:shd w:val="clear" w:color="auto" w:fill="FFFFFF"/>
        </w:rPr>
        <w:tab/>
        <w:t>m</w:t>
      </w:r>
      <w:r w:rsidRPr="00463260">
        <w:rPr>
          <w:rFonts w:eastAsia="Times New Roman"/>
          <w:color w:val="auto"/>
          <w:shd w:val="clear" w:color="auto" w:fill="FFFFFF"/>
        </w:rPr>
        <w:tab/>
        <w:t>2 515,506</w:t>
      </w:r>
    </w:p>
    <w:p w14:paraId="4781211C" w14:textId="1C45E38A"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Domnievame sa správne, že šírka obrubníka by mala by</w:t>
      </w:r>
      <w:r w:rsidR="00807493" w:rsidRPr="00463260">
        <w:rPr>
          <w:rFonts w:eastAsia="Times New Roman"/>
          <w:color w:val="auto"/>
          <w:shd w:val="clear" w:color="auto" w:fill="FFFFFF"/>
        </w:rPr>
        <w:t>ť</w:t>
      </w:r>
      <w:r w:rsidRPr="00463260">
        <w:rPr>
          <w:rFonts w:eastAsia="Times New Roman"/>
          <w:color w:val="auto"/>
          <w:shd w:val="clear" w:color="auto" w:fill="FFFFFF"/>
        </w:rPr>
        <w:t xml:space="preserve"> 100 mm a nie 250 ako je vo VV?</w:t>
      </w:r>
    </w:p>
    <w:p w14:paraId="3FE00052"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áno, žiadame o úpravu výkazu výmer.</w:t>
      </w:r>
    </w:p>
    <w:p w14:paraId="5904B5A6" w14:textId="77777777" w:rsidR="004D5933" w:rsidRPr="00463260" w:rsidRDefault="004D5933" w:rsidP="00463260">
      <w:pPr>
        <w:spacing w:after="0"/>
        <w:jc w:val="both"/>
        <w:rPr>
          <w:color w:val="auto"/>
          <w:shd w:val="clear" w:color="auto" w:fill="FFFFFF"/>
        </w:rPr>
      </w:pPr>
    </w:p>
    <w:p w14:paraId="24B990BA" w14:textId="3416697A"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71</w:t>
      </w:r>
    </w:p>
    <w:p w14:paraId="5AD94270" w14:textId="674BD2B5" w:rsidR="00FE25E9" w:rsidRPr="00463260" w:rsidRDefault="00FE25E9" w:rsidP="00463260">
      <w:pPr>
        <w:spacing w:after="0"/>
        <w:jc w:val="both"/>
        <w:rPr>
          <w:b/>
          <w:bCs/>
          <w:color w:val="auto"/>
          <w:shd w:val="clear" w:color="auto" w:fill="FFFFFF"/>
        </w:rPr>
      </w:pPr>
      <w:r w:rsidRPr="00463260">
        <w:rPr>
          <w:color w:val="auto"/>
          <w:shd w:val="clear" w:color="auto" w:fill="FFFFFF"/>
        </w:rPr>
        <w:t xml:space="preserve">Áno, správna je šírka ma byť 100mm. Položka č. 125, kód pol. 5838100013006  Obrubník kamenný rovný z vyvretých hornín, </w:t>
      </w:r>
      <w:proofErr w:type="spellStart"/>
      <w:r w:rsidRPr="00463260">
        <w:rPr>
          <w:color w:val="auto"/>
          <w:shd w:val="clear" w:color="auto" w:fill="FFFFFF"/>
        </w:rPr>
        <w:t>šxv</w:t>
      </w:r>
      <w:proofErr w:type="spellEnd"/>
      <w:r w:rsidRPr="00463260">
        <w:rPr>
          <w:color w:val="auto"/>
          <w:shd w:val="clear" w:color="auto" w:fill="FFFFFF"/>
        </w:rPr>
        <w:t xml:space="preserve"> 250x100 mm bola nahradená položkou s kódom 5838100013PC  Obrubník kamenný š. 10 cm.</w:t>
      </w:r>
    </w:p>
    <w:p w14:paraId="7DF1E6DD" w14:textId="77777777" w:rsidR="004D5933" w:rsidRPr="00463260" w:rsidRDefault="004D5933" w:rsidP="00463260">
      <w:pPr>
        <w:spacing w:after="0"/>
        <w:jc w:val="both"/>
        <w:rPr>
          <w:b/>
          <w:bCs/>
          <w:color w:val="auto"/>
          <w:shd w:val="clear" w:color="auto" w:fill="FFFFFF"/>
        </w:rPr>
      </w:pPr>
    </w:p>
    <w:p w14:paraId="4432AE70" w14:textId="2F7C6924" w:rsidR="004D5933" w:rsidRPr="00463260" w:rsidRDefault="5A27A3C4" w:rsidP="00463260">
      <w:pPr>
        <w:spacing w:after="0"/>
        <w:jc w:val="both"/>
        <w:rPr>
          <w:b/>
          <w:bCs/>
          <w:color w:val="auto"/>
          <w:shd w:val="clear" w:color="auto" w:fill="FFFFFF"/>
        </w:rPr>
      </w:pPr>
      <w:r w:rsidRPr="00463260">
        <w:rPr>
          <w:b/>
          <w:bCs/>
          <w:color w:val="auto"/>
          <w:shd w:val="clear" w:color="auto" w:fill="FFFFFF"/>
        </w:rPr>
        <w:t xml:space="preserve">Otázka č. </w:t>
      </w:r>
      <w:r w:rsidR="14F8E615" w:rsidRPr="00463260">
        <w:rPr>
          <w:b/>
          <w:bCs/>
          <w:color w:val="auto"/>
          <w:shd w:val="clear" w:color="auto" w:fill="FFFFFF"/>
        </w:rPr>
        <w:t>7</w:t>
      </w:r>
      <w:r w:rsidRPr="00463260">
        <w:rPr>
          <w:b/>
          <w:bCs/>
          <w:color w:val="auto"/>
          <w:shd w:val="clear" w:color="auto" w:fill="FFFFFF"/>
        </w:rPr>
        <w:t>72</w:t>
      </w:r>
    </w:p>
    <w:p w14:paraId="3CA7510E"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objekte „SO 50-38-02“ v projektovej dokumentácii výkres č. 5.3, pod označením: „1515_503802-05_3 Prístrešok dĺžky 8_5 m“ je vyobrazený autobusový prístrešok vrátane automatu na lístky.</w:t>
      </w:r>
    </w:p>
    <w:p w14:paraId="79DD6D8F"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Výkaz výmer neobsahuje položku: automat na lístky. Žiadame verejného obstarávateľa o doplnenie do výkazu výmer.</w:t>
      </w:r>
    </w:p>
    <w:p w14:paraId="675AC5CB" w14:textId="77777777" w:rsidR="004D5933" w:rsidRPr="00463260" w:rsidRDefault="004D5933" w:rsidP="00463260">
      <w:pPr>
        <w:spacing w:after="0"/>
        <w:jc w:val="both"/>
        <w:rPr>
          <w:color w:val="auto"/>
          <w:shd w:val="clear" w:color="auto" w:fill="FFFFFF"/>
        </w:rPr>
      </w:pPr>
    </w:p>
    <w:p w14:paraId="66E50E60" w14:textId="040BAFE4" w:rsidR="004D5933" w:rsidRPr="00463260" w:rsidRDefault="5A27A3C4" w:rsidP="00463260">
      <w:pPr>
        <w:spacing w:after="0"/>
        <w:jc w:val="both"/>
        <w:rPr>
          <w:b/>
          <w:bCs/>
          <w:color w:val="auto"/>
        </w:rPr>
      </w:pPr>
      <w:r w:rsidRPr="00463260">
        <w:rPr>
          <w:b/>
          <w:bCs/>
          <w:color w:val="auto"/>
          <w:shd w:val="clear" w:color="auto" w:fill="FFFFFF"/>
        </w:rPr>
        <w:t xml:space="preserve">Odpoveď č. </w:t>
      </w:r>
      <w:r w:rsidR="14F8E615" w:rsidRPr="00463260">
        <w:rPr>
          <w:b/>
          <w:bCs/>
          <w:color w:val="auto"/>
          <w:shd w:val="clear" w:color="auto" w:fill="FFFFFF"/>
        </w:rPr>
        <w:t>7</w:t>
      </w:r>
      <w:r w:rsidRPr="00463260">
        <w:rPr>
          <w:b/>
          <w:bCs/>
          <w:color w:val="auto"/>
          <w:shd w:val="clear" w:color="auto" w:fill="FFFFFF"/>
        </w:rPr>
        <w:t>72</w:t>
      </w:r>
    </w:p>
    <w:p w14:paraId="2062E50C" w14:textId="040BAFE4" w:rsidR="004D5933" w:rsidRPr="00463260" w:rsidRDefault="79688F5D" w:rsidP="00463260">
      <w:pPr>
        <w:spacing w:after="0"/>
        <w:jc w:val="both"/>
        <w:rPr>
          <w:b/>
          <w:bCs/>
          <w:color w:val="auto"/>
          <w:shd w:val="clear" w:color="auto" w:fill="FFFFFF"/>
        </w:rPr>
      </w:pPr>
      <w:r w:rsidRPr="00463260">
        <w:rPr>
          <w:color w:val="auto"/>
        </w:rPr>
        <w:t>Túto otázku zodpovie verejný obstarávateľ v ďalšom vysvetlení.</w:t>
      </w:r>
    </w:p>
    <w:p w14:paraId="0CF9D135" w14:textId="77777777" w:rsidR="004D5933" w:rsidRPr="00463260" w:rsidRDefault="004D5933" w:rsidP="00463260">
      <w:pPr>
        <w:spacing w:after="0"/>
        <w:jc w:val="both"/>
        <w:rPr>
          <w:b/>
          <w:bCs/>
          <w:color w:val="auto"/>
          <w:shd w:val="clear" w:color="auto" w:fill="FFFFFF"/>
        </w:rPr>
      </w:pPr>
    </w:p>
    <w:p w14:paraId="66DB9B8B" w14:textId="2F09482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73</w:t>
      </w:r>
    </w:p>
    <w:p w14:paraId="3280C921" w14:textId="77777777"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B01 Zmluva o dielo</w:t>
      </w:r>
    </w:p>
    <w:p w14:paraId="11B0B3E8" w14:textId="304E6792"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 Zmluva o Dielo je vyhotovená v šiestich rovnopisoch, z ktorých štyri obdrž</w:t>
      </w:r>
      <w:r w:rsidR="00C75C8F" w:rsidRPr="00463260">
        <w:rPr>
          <w:rFonts w:eastAsia="Times New Roman"/>
          <w:color w:val="auto"/>
          <w:shd w:val="clear" w:color="auto" w:fill="FFFFFF"/>
        </w:rPr>
        <w:t>í</w:t>
      </w:r>
      <w:r w:rsidRPr="00463260">
        <w:rPr>
          <w:rFonts w:eastAsia="Times New Roman"/>
          <w:color w:val="auto"/>
          <w:shd w:val="clear" w:color="auto" w:fill="FFFFFF"/>
        </w:rPr>
        <w:t xml:space="preserve"> Objednávateľ a dva Zhotoviteľ.</w:t>
      </w:r>
    </w:p>
    <w:p w14:paraId="42F2989B" w14:textId="4AE80C41" w:rsidR="006F4C53" w:rsidRPr="00463260" w:rsidRDefault="006F4C5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Uchádzač žiada ver. obstarávateľa o informáciu, či v prípade, ak Zhotoviteľom bude konzorcium zložené z viac ako dvoch subjektov, bude Zmluva o dielo vyhotovená v takom počte rovnopisov, aby každý člen konzorcia obdržal jedno vyhotovenie (t.</w:t>
      </w:r>
      <w:r w:rsidR="00C75C8F" w:rsidRPr="00463260">
        <w:rPr>
          <w:rFonts w:eastAsia="Times New Roman"/>
          <w:color w:val="auto"/>
          <w:shd w:val="clear" w:color="auto" w:fill="FFFFFF"/>
        </w:rPr>
        <w:t xml:space="preserve"> </w:t>
      </w:r>
      <w:r w:rsidRPr="00463260">
        <w:rPr>
          <w:rFonts w:eastAsia="Times New Roman"/>
          <w:color w:val="auto"/>
          <w:shd w:val="clear" w:color="auto" w:fill="FFFFFF"/>
        </w:rPr>
        <w:t>j. v prípade, ak napr. úspešným uchádzačom, teda Zhotoviteľom bude konzorcium zložené z 3 subjektov. Zmluva o Dielo bude vyhotovená v siedmich rovnopisoch?).</w:t>
      </w:r>
    </w:p>
    <w:p w14:paraId="11EB13AB" w14:textId="77777777" w:rsidR="004D5933" w:rsidRPr="00463260" w:rsidRDefault="004D5933" w:rsidP="00463260">
      <w:pPr>
        <w:spacing w:after="0"/>
        <w:jc w:val="both"/>
        <w:rPr>
          <w:color w:val="auto"/>
          <w:shd w:val="clear" w:color="auto" w:fill="FFFFFF"/>
        </w:rPr>
      </w:pPr>
    </w:p>
    <w:p w14:paraId="025E3761" w14:textId="432AE6A4"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73</w:t>
      </w:r>
    </w:p>
    <w:p w14:paraId="5FDEF0ED" w14:textId="3B32C963" w:rsidR="00C75C8F" w:rsidRPr="00463260" w:rsidRDefault="00C75C8F" w:rsidP="00463260">
      <w:pPr>
        <w:spacing w:after="0"/>
        <w:jc w:val="both"/>
        <w:rPr>
          <w:color w:val="auto"/>
          <w:shd w:val="clear" w:color="auto" w:fill="FFFFFF"/>
        </w:rPr>
      </w:pPr>
      <w:r w:rsidRPr="00463260">
        <w:rPr>
          <w:color w:val="auto"/>
          <w:shd w:val="clear" w:color="auto" w:fill="FFFFFF"/>
        </w:rPr>
        <w:t>Áno, zmluva v takomto prípade bude vyhotovená v toľkých rovnopisoch, aby za Zhotoviteľa mal každý člen skupiny dodávateľov rovnopis. Uvedené bolo doplnené do</w:t>
      </w:r>
      <w:r w:rsidR="008F6B69">
        <w:rPr>
          <w:color w:val="auto"/>
          <w:shd w:val="clear" w:color="auto" w:fill="FFFFFF"/>
        </w:rPr>
        <w:t xml:space="preserve"> prílohy B1</w:t>
      </w:r>
      <w:r w:rsidRPr="00463260">
        <w:rPr>
          <w:color w:val="auto"/>
          <w:shd w:val="clear" w:color="auto" w:fill="FFFFFF"/>
        </w:rPr>
        <w:t xml:space="preserve"> </w:t>
      </w:r>
      <w:r w:rsidR="008F6B69">
        <w:rPr>
          <w:color w:val="auto"/>
          <w:shd w:val="clear" w:color="auto" w:fill="FFFFFF"/>
        </w:rPr>
        <w:t>„</w:t>
      </w:r>
      <w:r w:rsidRPr="00463260">
        <w:rPr>
          <w:color w:val="auto"/>
          <w:shd w:val="clear" w:color="auto" w:fill="FFFFFF"/>
        </w:rPr>
        <w:t>Zmluv</w:t>
      </w:r>
      <w:r w:rsidR="008F6B69">
        <w:rPr>
          <w:color w:val="auto"/>
          <w:shd w:val="clear" w:color="auto" w:fill="FFFFFF"/>
        </w:rPr>
        <w:t>a</w:t>
      </w:r>
      <w:r w:rsidRPr="00463260">
        <w:rPr>
          <w:color w:val="auto"/>
          <w:shd w:val="clear" w:color="auto" w:fill="FFFFFF"/>
        </w:rPr>
        <w:t xml:space="preserve"> o</w:t>
      </w:r>
      <w:r w:rsidR="008F6B69">
        <w:rPr>
          <w:color w:val="auto"/>
          <w:shd w:val="clear" w:color="auto" w:fill="FFFFFF"/>
        </w:rPr>
        <w:t> </w:t>
      </w:r>
      <w:r w:rsidRPr="00463260">
        <w:rPr>
          <w:color w:val="auto"/>
          <w:shd w:val="clear" w:color="auto" w:fill="FFFFFF"/>
        </w:rPr>
        <w:t>dielo</w:t>
      </w:r>
      <w:r w:rsidR="008F6B69">
        <w:rPr>
          <w:color w:val="auto"/>
          <w:shd w:val="clear" w:color="auto" w:fill="FFFFFF"/>
        </w:rPr>
        <w:t>“ súťažných podkladov</w:t>
      </w:r>
      <w:r w:rsidRPr="00463260">
        <w:rPr>
          <w:color w:val="auto"/>
          <w:shd w:val="clear" w:color="auto" w:fill="FFFFFF"/>
        </w:rPr>
        <w:t>.</w:t>
      </w:r>
    </w:p>
    <w:p w14:paraId="737F36D0" w14:textId="77777777" w:rsidR="004D5933" w:rsidRPr="00463260" w:rsidRDefault="004D5933" w:rsidP="00463260">
      <w:pPr>
        <w:spacing w:after="0"/>
        <w:jc w:val="both"/>
        <w:rPr>
          <w:b/>
          <w:bCs/>
          <w:color w:val="auto"/>
          <w:shd w:val="clear" w:color="auto" w:fill="FFFFFF"/>
        </w:rPr>
      </w:pPr>
    </w:p>
    <w:p w14:paraId="7266BAB4" w14:textId="55542A87" w:rsidR="004D5933" w:rsidRPr="00463260" w:rsidRDefault="004D5933" w:rsidP="00463260">
      <w:pPr>
        <w:spacing w:after="0"/>
        <w:jc w:val="both"/>
        <w:rPr>
          <w:b/>
          <w:bCs/>
          <w:color w:val="auto"/>
          <w:shd w:val="clear" w:color="auto" w:fill="FFFFFF"/>
        </w:rPr>
      </w:pPr>
      <w:r w:rsidRPr="00463260">
        <w:rPr>
          <w:b/>
          <w:bCs/>
          <w:color w:val="auto"/>
          <w:shd w:val="clear" w:color="auto" w:fill="FFFFFF"/>
        </w:rPr>
        <w:lastRenderedPageBreak/>
        <w:t xml:space="preserve">Otázka č. </w:t>
      </w:r>
      <w:r w:rsidR="009D2384" w:rsidRPr="00463260">
        <w:rPr>
          <w:b/>
          <w:bCs/>
          <w:color w:val="auto"/>
          <w:shd w:val="clear" w:color="auto" w:fill="FFFFFF"/>
        </w:rPr>
        <w:t>7</w:t>
      </w:r>
      <w:r w:rsidRPr="00463260">
        <w:rPr>
          <w:b/>
          <w:bCs/>
          <w:color w:val="auto"/>
          <w:shd w:val="clear" w:color="auto" w:fill="FFFFFF"/>
        </w:rPr>
        <w:t>74</w:t>
      </w:r>
    </w:p>
    <w:p w14:paraId="68ED81DA"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B01 Zmluva o dielo</w:t>
      </w:r>
    </w:p>
    <w:p w14:paraId="7A9B8878"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 Nasledovné dokumenty tvoria súčasť Zmluvy a majú poradie záväznosti uvedené v zostupnom poradí:</w:t>
      </w:r>
    </w:p>
    <w:p w14:paraId="3BCF6299" w14:textId="49281666"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Pr="00463260">
        <w:rPr>
          <w:rFonts w:eastAsia="Times New Roman"/>
          <w:color w:val="auto"/>
          <w:shd w:val="clear" w:color="auto" w:fill="FFFFFF"/>
        </w:rPr>
        <w:tab/>
        <w:t>Zmluva o Dielo (Príloha B</w:t>
      </w:r>
      <w:r w:rsidR="00D45421" w:rsidRPr="00463260">
        <w:rPr>
          <w:rFonts w:eastAsia="Times New Roman"/>
          <w:color w:val="auto"/>
          <w:shd w:val="clear" w:color="auto" w:fill="FFFFFF"/>
        </w:rPr>
        <w:t>1</w:t>
      </w:r>
      <w:r w:rsidRPr="00463260">
        <w:rPr>
          <w:rFonts w:eastAsia="Times New Roman"/>
          <w:color w:val="auto"/>
          <w:shd w:val="clear" w:color="auto" w:fill="FFFFFF"/>
        </w:rPr>
        <w:t>)</w:t>
      </w:r>
    </w:p>
    <w:p w14:paraId="7527C5AA" w14:textId="58A64374" w:rsidR="002A14D8" w:rsidRPr="00463260" w:rsidRDefault="002A14D8" w:rsidP="00463260">
      <w:pPr>
        <w:spacing w:after="0"/>
        <w:ind w:left="705" w:hanging="705"/>
        <w:contextualSpacing w:val="0"/>
        <w:jc w:val="both"/>
        <w:rPr>
          <w:rFonts w:eastAsia="Times New Roman"/>
          <w:color w:val="auto"/>
          <w:shd w:val="clear" w:color="auto" w:fill="FFFFFF"/>
        </w:rPr>
      </w:pPr>
      <w:r w:rsidRPr="00463260">
        <w:rPr>
          <w:rFonts w:eastAsia="Times New Roman"/>
          <w:color w:val="auto"/>
          <w:shd w:val="clear" w:color="auto" w:fill="FFFFFF"/>
        </w:rPr>
        <w:t>(b)</w:t>
      </w:r>
      <w:r w:rsidRPr="00463260">
        <w:rPr>
          <w:rFonts w:eastAsia="Times New Roman"/>
          <w:color w:val="auto"/>
          <w:shd w:val="clear" w:color="auto" w:fill="FFFFFF"/>
        </w:rPr>
        <w:tab/>
        <w:t>Zmluvné dojednania (vysvetlenie a doplnenie súťažných podkladov a iných dokumentov poskytnuté v</w:t>
      </w:r>
      <w:r w:rsidR="00D45421" w:rsidRPr="00463260">
        <w:rPr>
          <w:rFonts w:eastAsia="Times New Roman"/>
          <w:color w:val="auto"/>
          <w:shd w:val="clear" w:color="auto" w:fill="FFFFFF"/>
        </w:rPr>
        <w:t xml:space="preserve"> </w:t>
      </w:r>
      <w:r w:rsidRPr="00463260">
        <w:rPr>
          <w:rFonts w:eastAsia="Times New Roman"/>
          <w:color w:val="auto"/>
          <w:shd w:val="clear" w:color="auto" w:fill="FFFFFF"/>
        </w:rPr>
        <w:t>procese verejného obstarávania)</w:t>
      </w:r>
    </w:p>
    <w:p w14:paraId="11D6F53C"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Pr="00463260">
        <w:rPr>
          <w:rFonts w:eastAsia="Times New Roman"/>
          <w:color w:val="auto"/>
          <w:shd w:val="clear" w:color="auto" w:fill="FFFFFF"/>
        </w:rPr>
        <w:tab/>
        <w:t>Vyhlásenie o participácii na vypracovaní ponuky (Príloha B2)</w:t>
      </w:r>
    </w:p>
    <w:p w14:paraId="7E8AB69D"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w:t>
      </w:r>
      <w:r w:rsidRPr="00463260">
        <w:rPr>
          <w:rFonts w:eastAsia="Times New Roman"/>
          <w:color w:val="auto"/>
          <w:shd w:val="clear" w:color="auto" w:fill="FFFFFF"/>
        </w:rPr>
        <w:tab/>
        <w:t>Zábezpeka na vykonanie prác</w:t>
      </w:r>
    </w:p>
    <w:p w14:paraId="2A8CB19A"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(e)</w:t>
      </w:r>
      <w:r w:rsidRPr="00463260">
        <w:rPr>
          <w:rFonts w:eastAsia="Times New Roman"/>
          <w:color w:val="auto"/>
          <w:shd w:val="clear" w:color="auto" w:fill="FFFFFF"/>
        </w:rPr>
        <w:tab/>
        <w:t>Ponukový list (Príloha B3)</w:t>
      </w:r>
    </w:p>
    <w:p w14:paraId="7286317E"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(f)</w:t>
      </w:r>
      <w:r w:rsidRPr="00463260">
        <w:rPr>
          <w:rFonts w:eastAsia="Times New Roman"/>
          <w:color w:val="auto"/>
          <w:shd w:val="clear" w:color="auto" w:fill="FFFFFF"/>
        </w:rPr>
        <w:tab/>
        <w:t>Príloha k ponuke (Príloha B4)</w:t>
      </w:r>
    </w:p>
    <w:p w14:paraId="212592BB"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(g)</w:t>
      </w:r>
      <w:r w:rsidRPr="00463260">
        <w:rPr>
          <w:rFonts w:eastAsia="Times New Roman"/>
          <w:color w:val="auto"/>
          <w:shd w:val="clear" w:color="auto" w:fill="FFFFFF"/>
        </w:rPr>
        <w:tab/>
        <w:t>Osobitné zmluvné podmienky (Príloha B5)</w:t>
      </w:r>
    </w:p>
    <w:p w14:paraId="397ACF66"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(h)</w:t>
      </w:r>
      <w:r w:rsidRPr="00463260">
        <w:rPr>
          <w:rFonts w:eastAsia="Times New Roman"/>
          <w:color w:val="auto"/>
          <w:shd w:val="clear" w:color="auto" w:fill="FFFFFF"/>
        </w:rPr>
        <w:tab/>
        <w:t>Všeobecné zmluvné podmienky (Príloha B5)</w:t>
      </w:r>
    </w:p>
    <w:p w14:paraId="37735020"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(i)</w:t>
      </w:r>
      <w:r w:rsidRPr="00463260">
        <w:rPr>
          <w:rFonts w:eastAsia="Times New Roman"/>
          <w:color w:val="auto"/>
          <w:shd w:val="clear" w:color="auto" w:fill="FFFFFF"/>
        </w:rPr>
        <w:tab/>
        <w:t>Všeobecné požiadavky Objednávateľa (Príloha B7)</w:t>
      </w:r>
    </w:p>
    <w:p w14:paraId="5DD5ADD2"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(j)</w:t>
      </w:r>
      <w:r w:rsidRPr="00463260">
        <w:rPr>
          <w:rFonts w:eastAsia="Times New Roman"/>
          <w:color w:val="auto"/>
          <w:shd w:val="clear" w:color="auto" w:fill="FFFFFF"/>
        </w:rPr>
        <w:tab/>
        <w:t>Harmonogram prác a Zoznam pracovníkov (Príloha B6)</w:t>
      </w:r>
    </w:p>
    <w:p w14:paraId="697A3517"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Projektová dokumentácia (Príloha B8)</w:t>
      </w:r>
    </w:p>
    <w:p w14:paraId="1053B177" w14:textId="422A9822" w:rsidR="002A14D8" w:rsidRPr="00463260" w:rsidRDefault="002A14D8" w:rsidP="00463260">
      <w:pPr>
        <w:spacing w:after="0"/>
        <w:ind w:left="705" w:hanging="705"/>
        <w:contextualSpacing w:val="0"/>
        <w:jc w:val="both"/>
        <w:rPr>
          <w:rFonts w:eastAsia="Times New Roman"/>
          <w:color w:val="auto"/>
          <w:shd w:val="clear" w:color="auto" w:fill="FFFFFF"/>
        </w:rPr>
      </w:pPr>
      <w:r w:rsidRPr="00463260">
        <w:rPr>
          <w:rFonts w:eastAsia="Times New Roman"/>
          <w:color w:val="auto"/>
          <w:shd w:val="clear" w:color="auto" w:fill="FFFFFF"/>
        </w:rPr>
        <w:t>(l)</w:t>
      </w:r>
      <w:r w:rsidRPr="00463260">
        <w:rPr>
          <w:rFonts w:eastAsia="Times New Roman"/>
          <w:color w:val="auto"/>
          <w:shd w:val="clear" w:color="auto" w:fill="FFFFFF"/>
        </w:rPr>
        <w:tab/>
        <w:t>Cenová časť, preambula. Výkaz výmer. Hodinové zúčtovacie sadzby (Príloha B9, B</w:t>
      </w:r>
      <w:r w:rsidR="00D45421" w:rsidRPr="00463260">
        <w:rPr>
          <w:rFonts w:eastAsia="Times New Roman"/>
          <w:color w:val="auto"/>
          <w:shd w:val="clear" w:color="auto" w:fill="FFFFFF"/>
        </w:rPr>
        <w:t xml:space="preserve">10 </w:t>
      </w:r>
      <w:r w:rsidRPr="00463260">
        <w:rPr>
          <w:rFonts w:eastAsia="Times New Roman"/>
          <w:color w:val="auto"/>
          <w:shd w:val="clear" w:color="auto" w:fill="FFFFFF"/>
        </w:rPr>
        <w:t>a</w:t>
      </w:r>
      <w:r w:rsidR="00D45421" w:rsidRPr="00463260">
        <w:rPr>
          <w:rFonts w:eastAsia="Times New Roman"/>
          <w:color w:val="auto"/>
          <w:shd w:val="clear" w:color="auto" w:fill="FFFFFF"/>
        </w:rPr>
        <w:t> </w:t>
      </w:r>
      <w:r w:rsidRPr="00463260">
        <w:rPr>
          <w:rFonts w:eastAsia="Times New Roman"/>
          <w:color w:val="auto"/>
          <w:shd w:val="clear" w:color="auto" w:fill="FFFFFF"/>
        </w:rPr>
        <w:t>B</w:t>
      </w:r>
      <w:r w:rsidR="00D45421" w:rsidRPr="00463260">
        <w:rPr>
          <w:rFonts w:eastAsia="Times New Roman"/>
          <w:color w:val="auto"/>
          <w:shd w:val="clear" w:color="auto" w:fill="FFFFFF"/>
        </w:rPr>
        <w:t>11</w:t>
      </w:r>
      <w:r w:rsidRPr="00463260">
        <w:rPr>
          <w:rFonts w:eastAsia="Times New Roman"/>
          <w:color w:val="auto"/>
          <w:shd w:val="clear" w:color="auto" w:fill="FFFFFF"/>
        </w:rPr>
        <w:t>)</w:t>
      </w:r>
    </w:p>
    <w:p w14:paraId="75CBCA3D" w14:textId="664B8133"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w:t>
      </w:r>
      <w:r w:rsidRPr="00463260">
        <w:rPr>
          <w:rFonts w:eastAsia="Times New Roman"/>
          <w:color w:val="auto"/>
          <w:shd w:val="clear" w:color="auto" w:fill="FFFFFF"/>
        </w:rPr>
        <w:tab/>
        <w:t>Dokumenty poskytnuté Objednávateľom (Príloha B</w:t>
      </w:r>
      <w:r w:rsidR="00D45421" w:rsidRPr="00463260">
        <w:rPr>
          <w:rFonts w:eastAsia="Times New Roman"/>
          <w:color w:val="auto"/>
          <w:shd w:val="clear" w:color="auto" w:fill="FFFFFF"/>
        </w:rPr>
        <w:t>1</w:t>
      </w:r>
      <w:r w:rsidRPr="00463260">
        <w:rPr>
          <w:rFonts w:eastAsia="Times New Roman"/>
          <w:color w:val="auto"/>
          <w:shd w:val="clear" w:color="auto" w:fill="FFFFFF"/>
        </w:rPr>
        <w:t>5)</w:t>
      </w:r>
    </w:p>
    <w:p w14:paraId="261A8637" w14:textId="4AFF743C"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w:t>
      </w:r>
      <w:r w:rsidRPr="00463260">
        <w:rPr>
          <w:rFonts w:eastAsia="Times New Roman"/>
          <w:color w:val="auto"/>
          <w:shd w:val="clear" w:color="auto" w:fill="FFFFFF"/>
        </w:rPr>
        <w:tab/>
        <w:t>Vzorové tlačivá (Príloha B</w:t>
      </w:r>
      <w:r w:rsidR="00D45421" w:rsidRPr="00463260">
        <w:rPr>
          <w:rFonts w:eastAsia="Times New Roman"/>
          <w:color w:val="auto"/>
          <w:shd w:val="clear" w:color="auto" w:fill="FFFFFF"/>
        </w:rPr>
        <w:t>1</w:t>
      </w:r>
      <w:r w:rsidRPr="00463260">
        <w:rPr>
          <w:rFonts w:eastAsia="Times New Roman"/>
          <w:color w:val="auto"/>
          <w:shd w:val="clear" w:color="auto" w:fill="FFFFFF"/>
        </w:rPr>
        <w:t>2)</w:t>
      </w:r>
    </w:p>
    <w:p w14:paraId="629BAFCA" w14:textId="364E783C"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w:t>
      </w:r>
      <w:r w:rsidRPr="00463260">
        <w:rPr>
          <w:rFonts w:eastAsia="Times New Roman"/>
          <w:color w:val="auto"/>
          <w:shd w:val="clear" w:color="auto" w:fill="FFFFFF"/>
        </w:rPr>
        <w:tab/>
        <w:t>Zoznam subdodávateľov (Príloha B</w:t>
      </w:r>
      <w:r w:rsidR="00D45421" w:rsidRPr="00463260">
        <w:rPr>
          <w:rFonts w:eastAsia="Times New Roman"/>
          <w:color w:val="auto"/>
          <w:shd w:val="clear" w:color="auto" w:fill="FFFFFF"/>
        </w:rPr>
        <w:t>1</w:t>
      </w:r>
      <w:r w:rsidRPr="00463260">
        <w:rPr>
          <w:rFonts w:eastAsia="Times New Roman"/>
          <w:color w:val="auto"/>
          <w:shd w:val="clear" w:color="auto" w:fill="FFFFFF"/>
        </w:rPr>
        <w:t>3)</w:t>
      </w:r>
    </w:p>
    <w:p w14:paraId="73F7B664" w14:textId="77777777" w:rsidR="00D45421"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w:t>
      </w:r>
      <w:r w:rsidRPr="00463260">
        <w:rPr>
          <w:rFonts w:eastAsia="Times New Roman"/>
          <w:color w:val="auto"/>
          <w:shd w:val="clear" w:color="auto" w:fill="FFFFFF"/>
        </w:rPr>
        <w:tab/>
        <w:t>Zoznam kľúčových odborníkov (Príloha B</w:t>
      </w:r>
      <w:r w:rsidR="00D45421" w:rsidRPr="00463260">
        <w:rPr>
          <w:rFonts w:eastAsia="Times New Roman"/>
          <w:color w:val="auto"/>
          <w:shd w:val="clear" w:color="auto" w:fill="FFFFFF"/>
        </w:rPr>
        <w:t>1</w:t>
      </w:r>
      <w:r w:rsidRPr="00463260">
        <w:rPr>
          <w:rFonts w:eastAsia="Times New Roman"/>
          <w:color w:val="auto"/>
          <w:shd w:val="clear" w:color="auto" w:fill="FFFFFF"/>
        </w:rPr>
        <w:t xml:space="preserve">4)                                                                </w:t>
      </w:r>
    </w:p>
    <w:p w14:paraId="09B3C0FD" w14:textId="62370640"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Dodatky a prílohy ku ktorémukoľvek dokumentu Zmluvy budú mať rovnaké poradie záväznosti ako dokumenty, ktoré upravujú. V prípade, ak vysvetlenia a doplnenia súťažných podkladov a iných dokumentov poskytnuté v procese verejného obstarávania upravujú alebo dopĺňajú dokumenty tvoriace Zmluvu majú tieto vysvetlenia a doplnenia prednosť v interpretovaní príslušného dokumentu.</w:t>
      </w:r>
    </w:p>
    <w:p w14:paraId="4FFF4CE7"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10360D17" w14:textId="0450859F"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D45421" w:rsidRPr="00463260">
        <w:rPr>
          <w:rFonts w:eastAsia="Times New Roman"/>
          <w:color w:val="auto"/>
          <w:shd w:val="clear" w:color="auto" w:fill="FFFFFF"/>
        </w:rPr>
        <w:t xml:space="preserve">) </w:t>
      </w:r>
      <w:r w:rsidRPr="00463260">
        <w:rPr>
          <w:rFonts w:eastAsia="Times New Roman"/>
          <w:color w:val="auto"/>
          <w:shd w:val="clear" w:color="auto" w:fill="FFFFFF"/>
        </w:rPr>
        <w:t xml:space="preserve">Mohol by ver. obstarávateľ vysvetliť z akého dôvodu medzi dokumenty, ktoré tvoria súčasť Zmluvy zaradil aj </w:t>
      </w:r>
      <w:proofErr w:type="spellStart"/>
      <w:r w:rsidRPr="00463260">
        <w:rPr>
          <w:rFonts w:eastAsia="Times New Roman"/>
          <w:color w:val="auto"/>
          <w:shd w:val="clear" w:color="auto" w:fill="FFFFFF"/>
        </w:rPr>
        <w:t>pis</w:t>
      </w:r>
      <w:proofErr w:type="spellEnd"/>
      <w:r w:rsidRPr="00463260">
        <w:rPr>
          <w:rFonts w:eastAsia="Times New Roman"/>
          <w:color w:val="auto"/>
          <w:shd w:val="clear" w:color="auto" w:fill="FFFFFF"/>
        </w:rPr>
        <w:t xml:space="preserve">. (i) Všeobecné požiadavky Objednávateľa, keď má byť Dielo realizované podľa Všeobecných zmluvných podmienok, ktorými sú „Zmluvné podmienky na výstavbu pre stavebné a inžinierske Diela projektované Objednávateľom, časť Všeobecné podmienky („Červená kniha“), prvé vydanie 1999, vydané Medzinárodnou federáciou konzultačných inžinierov (FIDIC), slovenský preklad, SACE 2008? Úprava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1.5 Poradie záväznosti dokumentov absolútne nekorešponduje s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1.5 Všeobecných zmluvných podmienok FIDIC Červená kniha, avšak nápadne pripomína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1.5 Poradie záväznosti dokumentov Zmluvných podmienok FIDIC pre elektrotechnické a strojno-technologické diela pre stavebné a inžinierske diela projektované zhotoviteľom („Žltá kniha“) čo Uchádzač považuje za nanajvýš zmätočné až zavádzajúce, vzhľadom k tej skutočnosti, že dokumenty, ktoré majú tvoriť neoddeliteľnú súčasť Zmluvy majú byť v súlade s FIDIC „Červenou knihou“. Uchádzač žiada ver. obstarávateľa o zdôvodnenie zakotvenia Všeobecných požiadaviek Objednávateľa medzi záväzné dokumenty tvoriace súčasť Zmluvy. Zároveň uchádzač žiada o jednoznačné potvrdenie skutočnosti, že v </w:t>
      </w:r>
      <w:proofErr w:type="spellStart"/>
      <w:r w:rsidRPr="00463260">
        <w:rPr>
          <w:rFonts w:eastAsia="Times New Roman"/>
          <w:color w:val="auto"/>
          <w:shd w:val="clear" w:color="auto" w:fill="FFFFFF"/>
        </w:rPr>
        <w:t>pripade</w:t>
      </w:r>
      <w:proofErr w:type="spellEnd"/>
      <w:r w:rsidRPr="00463260">
        <w:rPr>
          <w:rFonts w:eastAsia="Times New Roman"/>
          <w:color w:val="auto"/>
          <w:shd w:val="clear" w:color="auto" w:fill="FFFFFF"/>
        </w:rPr>
        <w:t xml:space="preserve"> rozporu medzi Všeobecnými podmienkami FIDIC a Všeobecnými požiadavkami Objednávateľa alebo napr. pri posudzovaní nárokov Zhotoviteľa bude výslovne rešpektované poradie záväznosti dokumentov, ktoré v procese verejného obstarávania určil ver. obstarávateľ t. j. Všeobecné podmienky FIDIC „Červenou knihou“ budú nadradené Všeobecným požiadavkám Objednávateľa.</w:t>
      </w:r>
    </w:p>
    <w:p w14:paraId="04A0F6AA" w14:textId="43C3C1B6"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b)</w:t>
      </w:r>
      <w:r w:rsidR="00665476" w:rsidRPr="00463260">
        <w:rPr>
          <w:rFonts w:eastAsia="Times New Roman"/>
          <w:color w:val="auto"/>
          <w:shd w:val="clear" w:color="auto" w:fill="FFFFFF"/>
        </w:rPr>
        <w:t xml:space="preserve"> </w:t>
      </w:r>
      <w:r w:rsidRPr="00463260">
        <w:rPr>
          <w:rFonts w:eastAsia="Times New Roman"/>
          <w:color w:val="auto"/>
          <w:shd w:val="clear" w:color="auto" w:fill="FFFFFF"/>
        </w:rPr>
        <w:t>Mohol by ďalej ver. obstarávateľ vysvetliť, kde sú zadefinované Dokumenty poskytnuté Objednávateľom (pís. m), resp. ktoré konkrétne dokumenty má ver. obstarávateľ na mysli, pre upevnenie právnej istoty všetkých Uchádzačov a či mu boli všetky ver. obstarávateľ označené dokumenty odovzdané v procese verejného obstarávania?</w:t>
      </w:r>
    </w:p>
    <w:p w14:paraId="6A1586F2" w14:textId="77777777" w:rsidR="004D5933" w:rsidRPr="00463260" w:rsidRDefault="004D5933" w:rsidP="00463260">
      <w:pPr>
        <w:spacing w:after="0"/>
        <w:jc w:val="both"/>
        <w:rPr>
          <w:color w:val="auto"/>
          <w:shd w:val="clear" w:color="auto" w:fill="FFFFFF"/>
        </w:rPr>
      </w:pPr>
    </w:p>
    <w:p w14:paraId="56E6DFFC" w14:textId="47EB4247"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74</w:t>
      </w:r>
    </w:p>
    <w:p w14:paraId="35630E5E" w14:textId="3F4846CF" w:rsidR="00665476" w:rsidRPr="00463260" w:rsidRDefault="0066547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Všeobecné zmluvné podmienky sú štandardné zmluvné podmienky FIDIC, ktoré sa upravujú nadradenými dokumentmi Zmluvy. Poradie záväznosti dokumentov je upravené nadradeným dokumentom t. j. Zmluvou o dielo. Všeobecné požiadavky Objednávateľa obsahujú technické požiadavky na realizáciu Diela a ostatné požiadavky z toho dôvodu musia byť neoddeliteľnou súčasťou Zmluvy a majú poradie dôležitosti určené Zmluvou.</w:t>
      </w:r>
    </w:p>
    <w:p w14:paraId="342B06BD" w14:textId="7EAFA118" w:rsidR="00665476" w:rsidRPr="00463260" w:rsidRDefault="0066547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 </w:t>
      </w:r>
      <w:r w:rsidR="00913D7C" w:rsidRPr="00463260">
        <w:rPr>
          <w:rFonts w:eastAsia="Times New Roman"/>
          <w:color w:val="auto"/>
          <w:shd w:val="clear" w:color="auto" w:fill="FFFFFF"/>
        </w:rPr>
        <w:t>dokumenty poskytnuté Objednávateľom sú dokumenty zahrnuté v</w:t>
      </w:r>
      <w:r w:rsidRPr="00463260">
        <w:rPr>
          <w:rFonts w:eastAsia="Times New Roman"/>
          <w:color w:val="auto"/>
          <w:shd w:val="clear" w:color="auto" w:fill="FFFFFF"/>
        </w:rPr>
        <w:t xml:space="preserve"> Prílohe B</w:t>
      </w:r>
      <w:r w:rsidR="00913D7C" w:rsidRPr="00463260">
        <w:rPr>
          <w:rFonts w:eastAsia="Times New Roman"/>
          <w:color w:val="auto"/>
          <w:shd w:val="clear" w:color="auto" w:fill="FFFFFF"/>
        </w:rPr>
        <w:t>1</w:t>
      </w:r>
      <w:r w:rsidRPr="00463260">
        <w:rPr>
          <w:rFonts w:eastAsia="Times New Roman"/>
          <w:color w:val="auto"/>
          <w:shd w:val="clear" w:color="auto" w:fill="FFFFFF"/>
        </w:rPr>
        <w:t>5</w:t>
      </w:r>
      <w:r w:rsidR="00913D7C" w:rsidRPr="00463260">
        <w:rPr>
          <w:rFonts w:eastAsia="Times New Roman"/>
          <w:color w:val="auto"/>
          <w:shd w:val="clear" w:color="auto" w:fill="FFFFFF"/>
        </w:rPr>
        <w:t>, ktorá je zverejnená na portáli Josephine</w:t>
      </w:r>
      <w:r w:rsidRPr="00463260">
        <w:rPr>
          <w:rFonts w:eastAsia="Times New Roman"/>
          <w:color w:val="auto"/>
          <w:shd w:val="clear" w:color="auto" w:fill="FFFFFF"/>
        </w:rPr>
        <w:t>.</w:t>
      </w:r>
    </w:p>
    <w:p w14:paraId="722B99DD" w14:textId="77777777" w:rsidR="004D5933" w:rsidRPr="00463260" w:rsidRDefault="004D5933" w:rsidP="00463260">
      <w:pPr>
        <w:spacing w:after="0"/>
        <w:jc w:val="both"/>
        <w:rPr>
          <w:b/>
          <w:bCs/>
          <w:color w:val="auto"/>
          <w:shd w:val="clear" w:color="auto" w:fill="FFFFFF"/>
        </w:rPr>
      </w:pPr>
    </w:p>
    <w:p w14:paraId="0DBAB2E4" w14:textId="1A3D74F0"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75</w:t>
      </w:r>
    </w:p>
    <w:p w14:paraId="2C215ECD"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PRÍLOHA K PONUKE</w:t>
      </w:r>
    </w:p>
    <w:p w14:paraId="173EB910" w14:textId="2495D26C"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w:t>
      </w:r>
      <w:r w:rsidR="00913D7C" w:rsidRPr="00463260">
        <w:rPr>
          <w:rFonts w:eastAsia="Times New Roman"/>
          <w:color w:val="auto"/>
          <w:shd w:val="clear" w:color="auto" w:fill="FFFFFF"/>
        </w:rPr>
        <w:t xml:space="preserve"> </w:t>
      </w:r>
      <w:r w:rsidRPr="00463260">
        <w:rPr>
          <w:rFonts w:eastAsia="Times New Roman"/>
          <w:color w:val="auto"/>
          <w:shd w:val="clear" w:color="auto" w:fill="FFFFFF"/>
        </w:rPr>
        <w:t xml:space="preserve">Meno a adresa Stavebného </w:t>
      </w:r>
      <w:proofErr w:type="spellStart"/>
      <w:r w:rsidRPr="00463260">
        <w:rPr>
          <w:rFonts w:eastAsia="Times New Roman"/>
          <w:color w:val="auto"/>
          <w:shd w:val="clear" w:color="auto" w:fill="FFFFFF"/>
        </w:rPr>
        <w:t>dozora</w:t>
      </w:r>
      <w:proofErr w:type="spellEnd"/>
    </w:p>
    <w:p w14:paraId="5C4E6571" w14:textId="433FA3E2"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Články zmluvných podmienok:</w:t>
      </w:r>
      <w:r w:rsidR="00913D7C" w:rsidRPr="00463260">
        <w:rPr>
          <w:rFonts w:eastAsia="Times New Roman"/>
          <w:color w:val="auto"/>
          <w:shd w:val="clear" w:color="auto" w:fill="FFFFFF"/>
        </w:rPr>
        <w:t xml:space="preserve"> </w:t>
      </w:r>
      <w:r w:rsidRPr="00463260">
        <w:rPr>
          <w:rFonts w:eastAsia="Times New Roman"/>
          <w:color w:val="auto"/>
          <w:shd w:val="clear" w:color="auto" w:fill="FFFFFF"/>
        </w:rPr>
        <w:t>1.1.2.4&amp;1.3</w:t>
      </w:r>
    </w:p>
    <w:p w14:paraId="15507731" w14:textId="0845E564" w:rsidR="002A14D8" w:rsidRPr="00463260" w:rsidRDefault="00913D7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Ú</w:t>
      </w:r>
      <w:r w:rsidR="002A14D8" w:rsidRPr="00463260">
        <w:rPr>
          <w:rFonts w:eastAsia="Times New Roman"/>
          <w:color w:val="auto"/>
          <w:shd w:val="clear" w:color="auto" w:fill="FFFFFF"/>
        </w:rPr>
        <w:t>daj:</w:t>
      </w:r>
      <w:r w:rsidRPr="00463260">
        <w:rPr>
          <w:rFonts w:eastAsia="Times New Roman"/>
          <w:color w:val="auto"/>
          <w:shd w:val="clear" w:color="auto" w:fill="FFFFFF"/>
        </w:rPr>
        <w:t xml:space="preserve"> </w:t>
      </w:r>
      <w:r w:rsidR="002A14D8" w:rsidRPr="00463260">
        <w:rPr>
          <w:rFonts w:eastAsia="Times New Roman"/>
          <w:color w:val="auto"/>
          <w:shd w:val="clear" w:color="auto" w:fill="FFFFFF"/>
        </w:rPr>
        <w:t xml:space="preserve">Osoba Stavebného </w:t>
      </w:r>
      <w:proofErr w:type="spellStart"/>
      <w:r w:rsidR="002A14D8" w:rsidRPr="00463260">
        <w:rPr>
          <w:rFonts w:eastAsia="Times New Roman"/>
          <w:color w:val="auto"/>
          <w:shd w:val="clear" w:color="auto" w:fill="FFFFFF"/>
        </w:rPr>
        <w:t>dozora</w:t>
      </w:r>
      <w:proofErr w:type="spellEnd"/>
      <w:r w:rsidR="002A14D8" w:rsidRPr="00463260">
        <w:rPr>
          <w:rFonts w:eastAsia="Times New Roman"/>
          <w:color w:val="auto"/>
          <w:shd w:val="clear" w:color="auto" w:fill="FFFFFF"/>
        </w:rPr>
        <w:t xml:space="preserve"> bude menovaná</w:t>
      </w:r>
      <w:r w:rsidRPr="00463260">
        <w:rPr>
          <w:rFonts w:eastAsia="Times New Roman"/>
          <w:color w:val="auto"/>
          <w:shd w:val="clear" w:color="auto" w:fill="FFFFFF"/>
        </w:rPr>
        <w:t xml:space="preserve"> </w:t>
      </w:r>
      <w:r w:rsidR="002A14D8" w:rsidRPr="00463260">
        <w:rPr>
          <w:rFonts w:eastAsia="Times New Roman"/>
          <w:color w:val="auto"/>
          <w:shd w:val="clear" w:color="auto" w:fill="FFFFFF"/>
        </w:rPr>
        <w:t>a</w:t>
      </w:r>
      <w:r w:rsidRPr="00463260">
        <w:rPr>
          <w:rFonts w:eastAsia="Times New Roman"/>
          <w:color w:val="auto"/>
          <w:shd w:val="clear" w:color="auto" w:fill="FFFFFF"/>
        </w:rPr>
        <w:t> </w:t>
      </w:r>
      <w:r w:rsidR="002A14D8" w:rsidRPr="00463260">
        <w:rPr>
          <w:rFonts w:eastAsia="Times New Roman"/>
          <w:color w:val="auto"/>
          <w:shd w:val="clear" w:color="auto" w:fill="FFFFFF"/>
        </w:rPr>
        <w:t>jeho</w:t>
      </w:r>
      <w:r w:rsidRPr="00463260">
        <w:rPr>
          <w:rFonts w:eastAsia="Times New Roman"/>
          <w:color w:val="auto"/>
          <w:shd w:val="clear" w:color="auto" w:fill="FFFFFF"/>
        </w:rPr>
        <w:t xml:space="preserve"> </w:t>
      </w:r>
      <w:r w:rsidR="002A14D8" w:rsidRPr="00463260">
        <w:rPr>
          <w:rFonts w:eastAsia="Times New Roman"/>
          <w:color w:val="auto"/>
          <w:shd w:val="clear" w:color="auto" w:fill="FFFFFF"/>
        </w:rPr>
        <w:t>doručovacia adresa bude</w:t>
      </w:r>
      <w:r w:rsidRPr="00463260">
        <w:rPr>
          <w:rFonts w:eastAsia="Times New Roman"/>
          <w:color w:val="auto"/>
          <w:shd w:val="clear" w:color="auto" w:fill="FFFFFF"/>
        </w:rPr>
        <w:t xml:space="preserve"> </w:t>
      </w:r>
      <w:r w:rsidR="002A14D8" w:rsidRPr="00463260">
        <w:rPr>
          <w:rFonts w:eastAsia="Times New Roman"/>
          <w:color w:val="auto"/>
          <w:shd w:val="clear" w:color="auto" w:fill="FFFFFF"/>
        </w:rPr>
        <w:t>oznámená dodatočne.</w:t>
      </w:r>
    </w:p>
    <w:p w14:paraId="4AF961B3"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Mohol by ver. obstarávateľ nahradiť vágne slovné spojenie „dodatočne“ konkrétnym časovým údajom, kedy bude menovaná osoba a doručovacia adresa Stavebného </w:t>
      </w:r>
      <w:proofErr w:type="spellStart"/>
      <w:r w:rsidRPr="00463260">
        <w:rPr>
          <w:rFonts w:eastAsia="Times New Roman"/>
          <w:color w:val="auto"/>
          <w:shd w:val="clear" w:color="auto" w:fill="FFFFFF"/>
        </w:rPr>
        <w:t>dozora</w:t>
      </w:r>
      <w:proofErr w:type="spellEnd"/>
      <w:r w:rsidRPr="00463260">
        <w:rPr>
          <w:rFonts w:eastAsia="Times New Roman"/>
          <w:color w:val="auto"/>
          <w:shd w:val="clear" w:color="auto" w:fill="FFFFFF"/>
        </w:rPr>
        <w:t xml:space="preserve">, resp. ozrejmiť v akej konkrétnej lehote budú dodatočne tieto informácie (úspešnému) Uchádzačovi oznámené? Uchádzač má za to, že uvedené je relevantné, nakoľko funkcia Stavebného </w:t>
      </w:r>
      <w:proofErr w:type="spellStart"/>
      <w:r w:rsidRPr="00463260">
        <w:rPr>
          <w:rFonts w:eastAsia="Times New Roman"/>
          <w:color w:val="auto"/>
          <w:shd w:val="clear" w:color="auto" w:fill="FFFFFF"/>
        </w:rPr>
        <w:t>dozora</w:t>
      </w:r>
      <w:proofErr w:type="spellEnd"/>
      <w:r w:rsidRPr="00463260">
        <w:rPr>
          <w:rFonts w:eastAsia="Times New Roman"/>
          <w:color w:val="auto"/>
          <w:shd w:val="clear" w:color="auto" w:fill="FFFFFF"/>
        </w:rPr>
        <w:t xml:space="preserve"> je zásadnou už od začatia poskytovania plnenia podľa Zmluvy o dielo t. j. už pri prvých úkonoch pred samotným začatím realizácie Diela napr. Začatie prác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8.1 Všeobecné podmienky FIDIC v znení Osobitných podmienok FIDIC.</w:t>
      </w:r>
    </w:p>
    <w:p w14:paraId="4E6D9531" w14:textId="77777777" w:rsidR="004D5933" w:rsidRPr="00463260" w:rsidRDefault="004D5933" w:rsidP="00463260">
      <w:pPr>
        <w:spacing w:after="0"/>
        <w:jc w:val="both"/>
        <w:rPr>
          <w:color w:val="auto"/>
          <w:shd w:val="clear" w:color="auto" w:fill="FFFFFF"/>
        </w:rPr>
      </w:pPr>
    </w:p>
    <w:p w14:paraId="5D0153C3" w14:textId="7C7DE81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75</w:t>
      </w:r>
    </w:p>
    <w:p w14:paraId="16F74D50" w14:textId="0D5D698B" w:rsidR="004D5933" w:rsidRPr="00782628" w:rsidRDefault="05374E6F" w:rsidP="00463260">
      <w:pPr>
        <w:spacing w:after="0"/>
        <w:jc w:val="both"/>
        <w:rPr>
          <w:color w:val="auto"/>
          <w:shd w:val="clear" w:color="auto" w:fill="FFFFFF"/>
        </w:rPr>
      </w:pPr>
      <w:r w:rsidRPr="00463260">
        <w:rPr>
          <w:color w:val="auto"/>
          <w:shd w:val="clear" w:color="auto" w:fill="FFFFFF"/>
        </w:rPr>
        <w:t xml:space="preserve">Táto osoba </w:t>
      </w:r>
      <w:r w:rsidR="00782628" w:rsidRPr="00986019">
        <w:rPr>
          <w:szCs w:val="22"/>
        </w:rPr>
        <w:t xml:space="preserve">bude menovaná a doručovacia adresa bude </w:t>
      </w:r>
      <w:r w:rsidR="00782628" w:rsidRPr="00782628">
        <w:rPr>
          <w:color w:val="auto"/>
          <w:szCs w:val="22"/>
        </w:rPr>
        <w:t xml:space="preserve">oznámená najneskôr </w:t>
      </w:r>
      <w:r w:rsidR="00782628" w:rsidRPr="00782628">
        <w:rPr>
          <w:color w:val="auto"/>
          <w:shd w:val="clear" w:color="auto" w:fill="FFFFFF"/>
        </w:rPr>
        <w:t>do 10 pracovných dní odo dňa uzavretia Zmluvy o dielo</w:t>
      </w:r>
      <w:r w:rsidRPr="00782628">
        <w:rPr>
          <w:color w:val="auto"/>
          <w:shd w:val="clear" w:color="auto" w:fill="FFFFFF"/>
        </w:rPr>
        <w:t>. Uvedené bolo upravené v</w:t>
      </w:r>
      <w:r w:rsidR="00782628" w:rsidRPr="00782628">
        <w:rPr>
          <w:color w:val="auto"/>
          <w:shd w:val="clear" w:color="auto" w:fill="FFFFFF"/>
        </w:rPr>
        <w:t> prílohe B4 „Príloha k ponuke“ súťažných podkladov.</w:t>
      </w:r>
    </w:p>
    <w:p w14:paraId="15878AC4" w14:textId="000F4B6B" w:rsidR="3964D876" w:rsidRPr="00463260" w:rsidRDefault="3964D876" w:rsidP="00463260">
      <w:pPr>
        <w:spacing w:after="0"/>
        <w:jc w:val="both"/>
        <w:rPr>
          <w:b/>
          <w:bCs/>
          <w:color w:val="auto"/>
        </w:rPr>
      </w:pPr>
    </w:p>
    <w:p w14:paraId="285DB800" w14:textId="0392BD34"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76</w:t>
      </w:r>
    </w:p>
    <w:p w14:paraId="174D6824"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PRÍLOHA K PONUKE</w:t>
      </w:r>
    </w:p>
    <w:p w14:paraId="0FA0F0F7" w14:textId="46B78469"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w:t>
      </w:r>
      <w:r w:rsidR="00913D7C" w:rsidRPr="00463260">
        <w:rPr>
          <w:rFonts w:eastAsia="Times New Roman"/>
          <w:color w:val="auto"/>
          <w:shd w:val="clear" w:color="auto" w:fill="FFFFFF"/>
        </w:rPr>
        <w:t xml:space="preserve"> </w:t>
      </w:r>
      <w:r w:rsidRPr="00463260">
        <w:rPr>
          <w:rFonts w:eastAsia="Times New Roman"/>
          <w:color w:val="auto"/>
          <w:shd w:val="clear" w:color="auto" w:fill="FFFFFF"/>
        </w:rPr>
        <w:t>Lehota pre právo prístupu na Stavenisko</w:t>
      </w:r>
    </w:p>
    <w:p w14:paraId="2C48FCF0" w14:textId="30040851"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Články zmluvných podmienok:</w:t>
      </w:r>
      <w:r w:rsidR="00913D7C" w:rsidRPr="00463260">
        <w:rPr>
          <w:rFonts w:eastAsia="Times New Roman"/>
          <w:color w:val="auto"/>
          <w:shd w:val="clear" w:color="auto" w:fill="FFFFFF"/>
        </w:rPr>
        <w:t xml:space="preserve"> </w:t>
      </w:r>
      <w:r w:rsidRPr="00463260">
        <w:rPr>
          <w:rFonts w:eastAsia="Times New Roman"/>
          <w:color w:val="auto"/>
          <w:shd w:val="clear" w:color="auto" w:fill="FFFFFF"/>
        </w:rPr>
        <w:t>2.1</w:t>
      </w:r>
    </w:p>
    <w:p w14:paraId="071C486D" w14:textId="25E14680" w:rsidR="002A14D8" w:rsidRPr="00463260" w:rsidRDefault="00913D7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Ú</w:t>
      </w:r>
      <w:r w:rsidR="002A14D8" w:rsidRPr="00463260">
        <w:rPr>
          <w:rFonts w:eastAsia="Times New Roman"/>
          <w:color w:val="auto"/>
          <w:shd w:val="clear" w:color="auto" w:fill="FFFFFF"/>
        </w:rPr>
        <w:t>daj:</w:t>
      </w:r>
      <w:r w:rsidRPr="00463260">
        <w:rPr>
          <w:rFonts w:eastAsia="Times New Roman"/>
          <w:color w:val="auto"/>
          <w:shd w:val="clear" w:color="auto" w:fill="FFFFFF"/>
        </w:rPr>
        <w:t xml:space="preserve"> </w:t>
      </w:r>
      <w:r w:rsidR="002A14D8" w:rsidRPr="00463260">
        <w:rPr>
          <w:rFonts w:eastAsia="Times New Roman"/>
          <w:color w:val="auto"/>
          <w:shd w:val="clear" w:color="auto" w:fill="FFFFFF"/>
        </w:rPr>
        <w:t>Podľa Harmonogramu prác a dohode so Zhotoviteľom</w:t>
      </w:r>
    </w:p>
    <w:p w14:paraId="63132AC7"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715D026F" w14:textId="144A867E"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913D7C" w:rsidRPr="00463260">
        <w:rPr>
          <w:rFonts w:eastAsia="Times New Roman"/>
          <w:color w:val="auto"/>
          <w:shd w:val="clear" w:color="auto" w:fill="FFFFFF"/>
        </w:rPr>
        <w:t xml:space="preserve"> </w:t>
      </w:r>
      <w:r w:rsidRPr="00463260">
        <w:rPr>
          <w:rFonts w:eastAsia="Times New Roman"/>
          <w:color w:val="auto"/>
          <w:shd w:val="clear" w:color="auto" w:fill="FFFFFF"/>
        </w:rPr>
        <w:t xml:space="preserve">Môže ver. obstarávateľ vysvetliť prečo použil (aké úvahy a dôvody ho k uvedenej formulácii viedli) pri uvedenom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2.1, ktorý spadá pod Riziká Objednávateľa takúto neurčitú formuláciu, pričom táto zároveň vyvoláva pochybnosť o zodpovednosti za zabezpečenie prístupu na Stavenisko zo strany Objednávateľa? V rámci zmluvnej praxe so Všeobecnými podmienkami FIDIC „Červená kniha“ je viac ako preukázateľné, že uvedené je zodpovednosťou Objednávateľa, táto lehota je zásadnou a musí byť uchádzačom už v procese verejného obstarávania vymedzená, a to najčastejšie formuláciou XX dni (pričom uvedený počet dni urči ver. obstarávateľ v Súťažných podkladoch) po Dátume začatia prác. (viď. Všeobecné zmluvné podmienky FIDIC „Červená kniha“ - časť Vzorové tlačivá pre ponukový </w:t>
      </w:r>
      <w:r w:rsidRPr="00463260">
        <w:rPr>
          <w:rFonts w:eastAsia="Times New Roman"/>
          <w:color w:val="auto"/>
          <w:shd w:val="clear" w:color="auto" w:fill="FFFFFF"/>
        </w:rPr>
        <w:lastRenderedPageBreak/>
        <w:t xml:space="preserve">list, Zmluvu o dielo a Dohodu o riešení sporov). Uchádzač upozorňuje, že v </w:t>
      </w:r>
      <w:r w:rsidR="00CE54E5" w:rsidRPr="00463260">
        <w:rPr>
          <w:rFonts w:eastAsia="Times New Roman"/>
          <w:color w:val="auto"/>
          <w:shd w:val="clear" w:color="auto" w:fill="FFFFFF"/>
        </w:rPr>
        <w:t>prípade</w:t>
      </w:r>
      <w:r w:rsidRPr="00463260">
        <w:rPr>
          <w:rFonts w:eastAsia="Times New Roman"/>
          <w:color w:val="auto"/>
          <w:shd w:val="clear" w:color="auto" w:fill="FFFFFF"/>
        </w:rPr>
        <w:t xml:space="preserve">, ak je tomu tak, ako v Súťažných podkladoch deklaruje ver. obstarávateľ, a to, že Zmluva o dielo je vypracovaná v súlade s tzv. „Červenou knihou“ je teda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2.1 t. j. zabezpečenie prístupu na Stavenisko zodpovednosťou Objednávateľa, musí ver. obstarávateľ jasne a určito vyplniť položky v Prílohe k ponuke pred </w:t>
      </w:r>
      <w:r w:rsidR="00CE54E5" w:rsidRPr="00463260">
        <w:rPr>
          <w:rFonts w:eastAsia="Times New Roman"/>
          <w:color w:val="auto"/>
          <w:shd w:val="clear" w:color="auto" w:fill="FFFFFF"/>
        </w:rPr>
        <w:t>predložením</w:t>
      </w:r>
      <w:r w:rsidRPr="00463260">
        <w:rPr>
          <w:rFonts w:eastAsia="Times New Roman"/>
          <w:color w:val="auto"/>
          <w:shd w:val="clear" w:color="auto" w:fill="FFFFFF"/>
        </w:rPr>
        <w:t xml:space="preserve"> Ponuky uchádzačov (viď. poznámka - Všeobecné zmluvné podmienky FIDIC „Červená kniha“ - časť Vzorové tlačivá pre ponukový list, Zmluvu o dielo a Dohodu o riešení sporov, cit.: ..Poznámka: s výnimkou položiek, pre ktoré boli vložené požiadavky Objednávateľa, musia byť nasledovné údaje vyplnené pred </w:t>
      </w:r>
      <w:r w:rsidR="00CE54E5" w:rsidRPr="00463260">
        <w:rPr>
          <w:rFonts w:eastAsia="Times New Roman"/>
          <w:color w:val="auto"/>
          <w:shd w:val="clear" w:color="auto" w:fill="FFFFFF"/>
        </w:rPr>
        <w:t>predložením</w:t>
      </w:r>
      <w:r w:rsidRPr="00463260">
        <w:rPr>
          <w:rFonts w:eastAsia="Times New Roman"/>
          <w:color w:val="auto"/>
          <w:shd w:val="clear" w:color="auto" w:fill="FFFFFF"/>
        </w:rPr>
        <w:t xml:space="preserve"> Ponuky“. Pri položke „Lehota pre právo prístupu na Stavenisko“ neobsahuje žiadne vyplňovanie požiadavky ver. obstarávateľa pre uchádzačov, naopak táto je vyplnená ver. obstarávateľom vágne a podľa názoru uchádzača v rozpore s podmienkami tzv. „Červenej knihy“.</w:t>
      </w:r>
    </w:p>
    <w:p w14:paraId="18335CFB" w14:textId="177F87F0"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CE54E5" w:rsidRPr="00463260">
        <w:rPr>
          <w:rFonts w:eastAsia="Times New Roman"/>
          <w:color w:val="auto"/>
          <w:shd w:val="clear" w:color="auto" w:fill="FFFFFF"/>
        </w:rPr>
        <w:t xml:space="preserve"> </w:t>
      </w:r>
      <w:r w:rsidRPr="00463260">
        <w:rPr>
          <w:rFonts w:eastAsia="Times New Roman"/>
          <w:color w:val="auto"/>
          <w:shd w:val="clear" w:color="auto" w:fill="FFFFFF"/>
        </w:rPr>
        <w:t xml:space="preserve">Môže ver. obstarávateľ upraviť </w:t>
      </w:r>
      <w:r w:rsidR="00CE54E5" w:rsidRPr="00463260">
        <w:rPr>
          <w:rFonts w:eastAsia="Times New Roman"/>
          <w:color w:val="auto"/>
          <w:shd w:val="clear" w:color="auto" w:fill="FFFFFF"/>
        </w:rPr>
        <w:t>Prílohu</w:t>
      </w:r>
      <w:r w:rsidRPr="00463260">
        <w:rPr>
          <w:rFonts w:eastAsia="Times New Roman"/>
          <w:color w:val="auto"/>
          <w:shd w:val="clear" w:color="auto" w:fill="FFFFFF"/>
        </w:rPr>
        <w:t xml:space="preserve"> k ponuke v nadväznosti na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2.1 Všeobecných podmienok FIDIC „Červená kniha“ t. j. vymedziť uchádzačom konkrétnu číslom vyjadrenú lehotu (keďže nie je možné spoľahlivo určiť konkrétny dátum) v akej bude Zhotoviteľovi sprístupnené Stavenisko?</w:t>
      </w:r>
    </w:p>
    <w:p w14:paraId="0582B805" w14:textId="2A1F1AE0"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CE54E5" w:rsidRPr="00463260">
        <w:rPr>
          <w:rFonts w:eastAsia="Times New Roman"/>
          <w:color w:val="auto"/>
          <w:shd w:val="clear" w:color="auto" w:fill="FFFFFF"/>
        </w:rPr>
        <w:t xml:space="preserve"> </w:t>
      </w:r>
      <w:r w:rsidRPr="00463260">
        <w:rPr>
          <w:rFonts w:eastAsia="Times New Roman"/>
          <w:color w:val="auto"/>
          <w:shd w:val="clear" w:color="auto" w:fill="FFFFFF"/>
        </w:rPr>
        <w:t xml:space="preserve">Môže ver. obstarávateľ i v súvislosti s vyššie uvedeným (v </w:t>
      </w:r>
      <w:r w:rsidR="00CE54E5" w:rsidRPr="00463260">
        <w:rPr>
          <w:rFonts w:eastAsia="Times New Roman"/>
          <w:color w:val="auto"/>
          <w:shd w:val="clear" w:color="auto" w:fill="FFFFFF"/>
        </w:rPr>
        <w:t>prípade</w:t>
      </w:r>
      <w:r w:rsidRPr="00463260">
        <w:rPr>
          <w:rFonts w:eastAsia="Times New Roman"/>
          <w:color w:val="auto"/>
          <w:shd w:val="clear" w:color="auto" w:fill="FFFFFF"/>
        </w:rPr>
        <w:t xml:space="preserve">, ak nezjedná úpravu podľa otázky v písm. b) ako i ustanovení Všeobecných zmluvných podmienok „Červenej knihy“ na ktoré sa ver. obstarávateľ v Súťažných podkladoch odkazuje, že formuláciou použitou ver. obstarávateľom v položke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2.1 Prílohy k ponuke, sa nezbavuje Objednávateľ zodpovednosti za nezabezpečenie prístupu na Staveniska, túto zodpovednosť neprenáša na Zhotoviteľa a že žiadne prípadné (preukázateľne) vzniknuté finančné i časové nároky Zhotoviteľa vrátane práva Zhotoviteľa odstúpiť od Zmluvy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16.2 p</w:t>
      </w:r>
      <w:r w:rsidR="00CE54E5" w:rsidRPr="00463260">
        <w:rPr>
          <w:rFonts w:eastAsia="Times New Roman"/>
          <w:color w:val="auto"/>
          <w:shd w:val="clear" w:color="auto" w:fill="FFFFFF"/>
        </w:rPr>
        <w:t>í</w:t>
      </w:r>
      <w:r w:rsidRPr="00463260">
        <w:rPr>
          <w:rFonts w:eastAsia="Times New Roman"/>
          <w:color w:val="auto"/>
          <w:shd w:val="clear" w:color="auto" w:fill="FFFFFF"/>
        </w:rPr>
        <w:t>sm. d) nezaniknú z dôvodov, že Objednávateľ bude považovať zabezpečenie prístupu za zodpovednosť Zhotoviteľa, a to práve i na základe podľa názoru uchádzača tejto vágnej formulácie.</w:t>
      </w:r>
    </w:p>
    <w:p w14:paraId="2E68ABD9" w14:textId="77777777" w:rsidR="004D5933" w:rsidRPr="00463260" w:rsidRDefault="004D5933" w:rsidP="00463260">
      <w:pPr>
        <w:spacing w:after="0"/>
        <w:jc w:val="both"/>
        <w:rPr>
          <w:color w:val="auto"/>
          <w:shd w:val="clear" w:color="auto" w:fill="FFFFFF"/>
        </w:rPr>
      </w:pPr>
    </w:p>
    <w:p w14:paraId="00956121" w14:textId="4323D361"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76</w:t>
      </w:r>
    </w:p>
    <w:p w14:paraId="3931FFE5" w14:textId="021D167F" w:rsidR="00CE54E5" w:rsidRPr="00463260" w:rsidRDefault="00CE54E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Formulácia „Podľa Harmonogramu prác a dohode so Zhotoviteľom“ uvedená v Prílohe k ponuke nie je v rozpore so žiadnymi podmienkami FIDIC červená kniha a nie je vágna, nakoľko Harmonogram pripravuje Zhotoviteľ a ten určuje kedy vyžaduje  prístup ku konkrétnym častiam Staveniska.</w:t>
      </w:r>
    </w:p>
    <w:p w14:paraId="0BFD52C4" w14:textId="795FAEC8" w:rsidR="00CE54E5" w:rsidRPr="00463260" w:rsidRDefault="00CE54E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 Viď. odpoveď v bode a) Účelom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2.1 nie je definovať Dátum začatia prác ale podmienky a okolnosti poskytnutia prístupu na Stavenisko.</w:t>
      </w:r>
    </w:p>
    <w:p w14:paraId="50710163" w14:textId="1C775C5D" w:rsidR="00CE54E5" w:rsidRPr="00463260" w:rsidRDefault="00CE54E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c) Odpoveď na túto otázku je jasne daná v texte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2.1 Všeobecných zmluvných podmienok.</w:t>
      </w:r>
    </w:p>
    <w:p w14:paraId="7DBBD26D" w14:textId="77777777" w:rsidR="004D5933" w:rsidRPr="00463260" w:rsidRDefault="004D5933" w:rsidP="00463260">
      <w:pPr>
        <w:spacing w:after="0"/>
        <w:jc w:val="both"/>
        <w:rPr>
          <w:b/>
          <w:bCs/>
          <w:color w:val="auto"/>
          <w:shd w:val="clear" w:color="auto" w:fill="FFFFFF"/>
        </w:rPr>
      </w:pPr>
    </w:p>
    <w:p w14:paraId="29849C95" w14:textId="187CA196" w:rsidR="004D5933" w:rsidRPr="00463260" w:rsidRDefault="004D5933" w:rsidP="00463260">
      <w:pPr>
        <w:tabs>
          <w:tab w:val="left" w:pos="2025"/>
        </w:tabs>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77</w:t>
      </w:r>
      <w:r w:rsidR="002A14D8" w:rsidRPr="00463260">
        <w:rPr>
          <w:b/>
          <w:bCs/>
          <w:color w:val="auto"/>
          <w:shd w:val="clear" w:color="auto" w:fill="FFFFFF"/>
        </w:rPr>
        <w:tab/>
      </w:r>
    </w:p>
    <w:p w14:paraId="7F434D82"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PRÍLOHA K PONUKE</w:t>
      </w:r>
    </w:p>
    <w:p w14:paraId="54016ECF" w14:textId="4D1B1C88"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w:t>
      </w:r>
      <w:r w:rsidR="00CE54E5" w:rsidRPr="00463260">
        <w:rPr>
          <w:rFonts w:eastAsia="Times New Roman"/>
          <w:color w:val="auto"/>
          <w:shd w:val="clear" w:color="auto" w:fill="FFFFFF"/>
        </w:rPr>
        <w:t xml:space="preserve"> </w:t>
      </w:r>
      <w:r w:rsidRPr="00463260">
        <w:rPr>
          <w:rFonts w:eastAsia="Times New Roman"/>
          <w:color w:val="auto"/>
          <w:shd w:val="clear" w:color="auto" w:fill="FFFFFF"/>
        </w:rPr>
        <w:t>Percento odpočítaného Zádržného</w:t>
      </w:r>
    </w:p>
    <w:p w14:paraId="5604DB55" w14:textId="5CA14DBA" w:rsidR="002A14D8" w:rsidRPr="00463260" w:rsidRDefault="00CE54E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Články</w:t>
      </w:r>
      <w:r w:rsidR="002A14D8" w:rsidRPr="00463260">
        <w:rPr>
          <w:rFonts w:eastAsia="Times New Roman"/>
          <w:color w:val="auto"/>
          <w:shd w:val="clear" w:color="auto" w:fill="FFFFFF"/>
        </w:rPr>
        <w:t xml:space="preserve"> zmluvných podmienok:</w:t>
      </w:r>
      <w:r w:rsidRPr="00463260">
        <w:rPr>
          <w:rFonts w:eastAsia="Times New Roman"/>
          <w:color w:val="auto"/>
          <w:shd w:val="clear" w:color="auto" w:fill="FFFFFF"/>
        </w:rPr>
        <w:t xml:space="preserve"> </w:t>
      </w:r>
      <w:r w:rsidR="002A14D8" w:rsidRPr="00463260">
        <w:rPr>
          <w:rFonts w:eastAsia="Times New Roman"/>
          <w:color w:val="auto"/>
          <w:shd w:val="clear" w:color="auto" w:fill="FFFFFF"/>
        </w:rPr>
        <w:t>14.3(c)</w:t>
      </w:r>
    </w:p>
    <w:p w14:paraId="135F2772" w14:textId="4BFE0839"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Údaj:</w:t>
      </w:r>
      <w:r w:rsidR="00CE54E5" w:rsidRPr="00463260">
        <w:rPr>
          <w:rFonts w:eastAsia="Times New Roman"/>
          <w:color w:val="auto"/>
          <w:shd w:val="clear" w:color="auto" w:fill="FFFFFF"/>
        </w:rPr>
        <w:t xml:space="preserve"> </w:t>
      </w:r>
      <w:r w:rsidRPr="00463260">
        <w:rPr>
          <w:rFonts w:eastAsia="Times New Roman"/>
          <w:color w:val="auto"/>
          <w:shd w:val="clear" w:color="auto" w:fill="FFFFFF"/>
        </w:rPr>
        <w:t>10%</w:t>
      </w:r>
    </w:p>
    <w:p w14:paraId="4478F28B"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14.9 Platba Zádržného Na koniec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vložte:</w:t>
      </w:r>
    </w:p>
    <w:p w14:paraId="6EFD85D3"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 vydaní Preberacieho protokolu pre Dielo, Zhotoviteľ je oprávnený predložiť Objednávateľovi platnú a účinnú Zábezpeku na zadržané platby podľa vzorového tlačiva. Po predložení originálu tejto Zábezpeky Objednávateľ dá pokyn na uvoľnenie zostatku Zádržného.</w:t>
      </w:r>
    </w:p>
    <w:p w14:paraId="4FBC0A45" w14:textId="77777777" w:rsidR="00CE54E5"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Zábezpeka na zadržané platby bude platná a účinná až do skončenia poslednej Lehoty na oznámenie vád a predloženia Zábezpeky na záručné opravy v sume 2,5% z Akceptovanej zmluvnej hodnoty. </w:t>
      </w:r>
    </w:p>
    <w:p w14:paraId="0F03ECDC" w14:textId="6B8E5E14"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24A27B7B" w14:textId="66C6422B"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a)</w:t>
      </w:r>
      <w:r w:rsidR="00CE54E5" w:rsidRPr="00463260">
        <w:rPr>
          <w:rFonts w:eastAsia="Times New Roman"/>
          <w:color w:val="auto"/>
          <w:shd w:val="clear" w:color="auto" w:fill="FFFFFF"/>
        </w:rPr>
        <w:t xml:space="preserve"> </w:t>
      </w:r>
      <w:r w:rsidRPr="00463260">
        <w:rPr>
          <w:rFonts w:eastAsia="Times New Roman"/>
          <w:color w:val="auto"/>
          <w:shd w:val="clear" w:color="auto" w:fill="FFFFFF"/>
        </w:rPr>
        <w:t xml:space="preserve">V súlade s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4.2 je Zhotoviteľ povinný predložiť Objednávateľovi Zábezpek</w:t>
      </w:r>
      <w:r w:rsidR="00CE54E5" w:rsidRPr="00463260">
        <w:rPr>
          <w:rFonts w:eastAsia="Times New Roman"/>
          <w:color w:val="auto"/>
          <w:shd w:val="clear" w:color="auto" w:fill="FFFFFF"/>
        </w:rPr>
        <w:t>u</w:t>
      </w:r>
      <w:r w:rsidRPr="00463260">
        <w:rPr>
          <w:rFonts w:eastAsia="Times New Roman"/>
          <w:color w:val="auto"/>
          <w:shd w:val="clear" w:color="auto" w:fill="FFFFFF"/>
        </w:rPr>
        <w:t xml:space="preserve"> na vykonanie prác vo výške 10% z Akceptovanej zmluvnej hodnoty bez DPH. Taktiež je na základe zmluvných ustanovení Objednávateľ oprávnený zadržať 10% z fakturovanej čiastky. Mohol by preto ver. obstarávateľ vysvetliť a zdôvodniť z akého titulu požaduje takéto „dvojité zabezpečenie“? Vzhľadom k tej skutočnosti, že Objednávateľ bude mať k dispozícii Zábezpeku na vykonanie prác vo forme bankovej zámky, na ktorú je oprávnený siahnuť v </w:t>
      </w:r>
      <w:r w:rsidR="00CE54E5" w:rsidRPr="00463260">
        <w:rPr>
          <w:rFonts w:eastAsia="Times New Roman"/>
          <w:color w:val="auto"/>
          <w:shd w:val="clear" w:color="auto" w:fill="FFFFFF"/>
        </w:rPr>
        <w:t>prípade</w:t>
      </w:r>
      <w:r w:rsidRPr="00463260">
        <w:rPr>
          <w:rFonts w:eastAsia="Times New Roman"/>
          <w:color w:val="auto"/>
          <w:shd w:val="clear" w:color="auto" w:fill="FFFFFF"/>
        </w:rPr>
        <w:t>, že Zhotoviteľ porušuje svoje záväzky, vyplývajúce mu zo Zmluvy a všeobecne záväzných právnych predpisov, Zhotoviteľ považuje takúto úpravu za neprimeranú a navyše takéto „dvojité zabezpečenie“ vedie k neúmernému navýšeniu ponukovej ceny.</w:t>
      </w:r>
    </w:p>
    <w:p w14:paraId="0867E312" w14:textId="1E361F91"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 Rovnako tak uchádzač žiada ver. obstarávateľa o vysvetlenie a zdôvodnenie obdobnej úpravy, a to počas Lehoty na oznámenie vád, kedy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14.9: „Po vydaní Preberacieho protokolu pre Dielo, Zhotoviteľ je oprávnený predložiť Objednávateľovi platnú a účinnú Zábezpeku na zadržané platby podľa vzorového tlačiva. Po predložení originálu tejto Zábezpeky Objednávateľ dá pokyn na uvoľnenie zostatku Zádržného. Zábezpeka na zadržané platby bude platná a účinná až do skončenia poslednej Lehoty na oznámenie vád a predloženia Zábezpeky na záručné opravy v sume 2,5% z Akceptovanej zmluvnej hodnoty.“ Z akého dôvodu ver. obstarávateľ požaduje počas Lehoty na Oznámenie vád od Uchádzača zabezpečenie vo forme bankovej záruky aj vo forme zádržného? Tak ako bolo uvedené vyššie, takáto úprava vedie k neúmernému a podľa názoru uchádzača k nadbytočnému navyšovaniu ponukovej ceny, čo je v konečnom dôsledku i negatívom i pre samotného ver. obstarávateľa.</w:t>
      </w:r>
    </w:p>
    <w:p w14:paraId="5F77BE3E" w14:textId="77777777" w:rsidR="004D5933" w:rsidRPr="00463260" w:rsidRDefault="004D5933" w:rsidP="00463260">
      <w:pPr>
        <w:spacing w:after="0"/>
        <w:jc w:val="both"/>
        <w:rPr>
          <w:color w:val="auto"/>
          <w:shd w:val="clear" w:color="auto" w:fill="FFFFFF"/>
        </w:rPr>
      </w:pPr>
    </w:p>
    <w:p w14:paraId="0FCA409F" w14:textId="1D65B354"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77</w:t>
      </w:r>
    </w:p>
    <w:p w14:paraId="3BAB9D05" w14:textId="4995BCA0" w:rsidR="00CE54E5" w:rsidRPr="00463260" w:rsidRDefault="00CE54E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Požiadavka na „dvojité zabezpečenie“ je plne v súlade s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4.2 a 14.3c) resp. 14.9 Všeobecných zmluvných podmienok. Uchádzač by si mal uvedomiť logiku platnosti jednotlivých záruk tak, ako je nastavená Všeobecnými zmluvnými podmienkami. </w:t>
      </w:r>
      <w:r w:rsidR="00F23D5D" w:rsidRPr="00463260">
        <w:rPr>
          <w:rFonts w:eastAsia="Times New Roman"/>
          <w:color w:val="auto"/>
          <w:shd w:val="clear" w:color="auto" w:fill="FFFFFF"/>
        </w:rPr>
        <w:t>Verejný obstarávateľ</w:t>
      </w:r>
      <w:r w:rsidRPr="00463260">
        <w:rPr>
          <w:rFonts w:eastAsia="Times New Roman"/>
          <w:color w:val="auto"/>
          <w:shd w:val="clear" w:color="auto" w:fill="FFFFFF"/>
        </w:rPr>
        <w:t xml:space="preserve"> iba doplnil požiadavku na predloženia Zábezpeky na záručné opravy v sume 2,5% z Akceptovanej zmluvnej hodnoty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11.12 na čo má svoje oprávnené a odôvodnené dôvody. </w:t>
      </w:r>
    </w:p>
    <w:p w14:paraId="619D5316" w14:textId="053598EC" w:rsidR="00CE54E5" w:rsidRPr="00463260" w:rsidRDefault="00CE54E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F23D5D" w:rsidRPr="00463260">
        <w:rPr>
          <w:rFonts w:eastAsia="Times New Roman"/>
          <w:color w:val="auto"/>
          <w:shd w:val="clear" w:color="auto" w:fill="FFFFFF"/>
        </w:rPr>
        <w:t xml:space="preserve"> </w:t>
      </w:r>
      <w:r w:rsidRPr="00463260">
        <w:rPr>
          <w:rFonts w:eastAsia="Times New Roman"/>
          <w:color w:val="auto"/>
          <w:shd w:val="clear" w:color="auto" w:fill="FFFFFF"/>
        </w:rPr>
        <w:t>Takéto doplnenie umožňuje Zhotoviteľovi po vydaní Preberacieho protokolu pre Dielo vykryť druhú polovicu zádržného bankovou zábezpekou. Je to zvýhodnenie pre Zhotoviteľa, ku ktorému je oprávnený ale nemusí ho aplikovať. V tom prípade bude zadržaná hotovosť.</w:t>
      </w:r>
    </w:p>
    <w:p w14:paraId="5D1DBD0C" w14:textId="77777777" w:rsidR="004D5933" w:rsidRPr="00463260" w:rsidRDefault="004D5933" w:rsidP="00463260">
      <w:pPr>
        <w:spacing w:after="0"/>
        <w:jc w:val="both"/>
        <w:rPr>
          <w:b/>
          <w:bCs/>
          <w:color w:val="auto"/>
          <w:shd w:val="clear" w:color="auto" w:fill="FFFFFF"/>
        </w:rPr>
      </w:pPr>
    </w:p>
    <w:p w14:paraId="58EA526B" w14:textId="0406A15D"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78</w:t>
      </w:r>
    </w:p>
    <w:p w14:paraId="49030F49"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PRÍLOHA K PONUKE</w:t>
      </w:r>
    </w:p>
    <w:p w14:paraId="156E4441" w14:textId="30C4929D"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w:t>
      </w:r>
      <w:r w:rsidR="00F23D5D" w:rsidRPr="00463260">
        <w:rPr>
          <w:rFonts w:eastAsia="Times New Roman"/>
          <w:color w:val="auto"/>
          <w:shd w:val="clear" w:color="auto" w:fill="FFFFFF"/>
        </w:rPr>
        <w:t xml:space="preserve"> </w:t>
      </w:r>
      <w:r w:rsidRPr="00463260">
        <w:rPr>
          <w:rFonts w:eastAsia="Times New Roman"/>
          <w:color w:val="auto"/>
          <w:shd w:val="clear" w:color="auto" w:fill="FFFFFF"/>
        </w:rPr>
        <w:t>Maximálna suma odškodného</w:t>
      </w:r>
    </w:p>
    <w:p w14:paraId="423D3832" w14:textId="35C5E50C"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Články zmluvných podmienok:</w:t>
      </w:r>
      <w:r w:rsidR="00F23D5D" w:rsidRPr="00463260">
        <w:rPr>
          <w:rFonts w:eastAsia="Times New Roman"/>
          <w:color w:val="auto"/>
          <w:shd w:val="clear" w:color="auto" w:fill="FFFFFF"/>
        </w:rPr>
        <w:t xml:space="preserve"> </w:t>
      </w:r>
      <w:r w:rsidRPr="00463260">
        <w:rPr>
          <w:rFonts w:eastAsia="Times New Roman"/>
          <w:color w:val="auto"/>
          <w:shd w:val="clear" w:color="auto" w:fill="FFFFFF"/>
        </w:rPr>
        <w:t>8.7</w:t>
      </w:r>
    </w:p>
    <w:p w14:paraId="41A1B40D" w14:textId="496B605C"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Údaj:</w:t>
      </w:r>
      <w:r w:rsidR="00F23D5D" w:rsidRPr="00463260">
        <w:rPr>
          <w:rFonts w:eastAsia="Times New Roman"/>
          <w:color w:val="auto"/>
          <w:shd w:val="clear" w:color="auto" w:fill="FFFFFF"/>
        </w:rPr>
        <w:t xml:space="preserve"> </w:t>
      </w:r>
      <w:r w:rsidRPr="00463260">
        <w:rPr>
          <w:rFonts w:eastAsia="Times New Roman"/>
          <w:color w:val="auto"/>
          <w:shd w:val="clear" w:color="auto" w:fill="FFFFFF"/>
        </w:rPr>
        <w:t>Neuplatňuje sa</w:t>
      </w:r>
    </w:p>
    <w:p w14:paraId="7385210C"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Môže verejný obstarávateľ vysvetliť z akých dôvodov (na základe akej právnej i vecnej argumentácie) nelimitoval sumu odškodného za omeškanie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8.7 Všeobecných zmluvných podmienok FIDIC (ktoré sú medzinárodnými štandardami pri výstavbových projektoch)? Obvyklá percentuálna sadzba limitácie sankcie za odškodnenie aj pri medzinárodných zákazkách (uvedené deklaruje i odborná literatúra obsahujúca výklady podmienok FIDIC) oveľa väčšieho rozsahu sa pohybuje v rozpätí od 5 % do 15% z Akceptovanej zmluvnej hodnoty bez DPH. Uchádzač má za to, že uvedená absencia limitácie výšky odškodnenia za omeškanie spôsobuje to, že zmluvný mechanizmus je značne nevyvážený a sankčný mechanizmus neprimeraný, nakoľko pri stanovení zmluvnej sankcie by mal Obstarávateľ brať do úvahy i to, že odškodnenie sa omeškania stanovil za omeškanie sa s </w:t>
      </w:r>
      <w:r w:rsidRPr="00463260">
        <w:rPr>
          <w:rFonts w:eastAsia="Times New Roman"/>
          <w:color w:val="auto"/>
          <w:shd w:val="clear" w:color="auto" w:fill="FFFFFF"/>
        </w:rPr>
        <w:lastRenderedPageBreak/>
        <w:t>Lehotou výstavby i za nedodržanie čiastkových míľnikov, pričom táto zmluvná pokuta sa môže ešte 2 - násobiť a zároveň si ponechal i právo na náhradu škody v plnej výške.</w:t>
      </w:r>
    </w:p>
    <w:p w14:paraId="5551D0C1"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Uchádzač upozorňuje, že odborná literatúra poskytujúca výkladové pravidlá pre Všeobecné zmluvné podmienky FIDIC určuje, že výška odškodnenia za omeškanie s realizáciou Diela a teda i preto jeho limitácia podľa Všeobecných zmluvných podmienok FIDIC má byť vypočítaná ako:</w:t>
      </w:r>
    </w:p>
    <w:p w14:paraId="3EC25EA5"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primeraný odhad strát a ušlých ziskov Objednávateľa, ktorý sa musí rovnať zníženiu zmluvnej ceny plus denné náklady Personálu Objednávateľa, ktorý </w:t>
      </w:r>
      <w:proofErr w:type="spellStart"/>
      <w:r w:rsidRPr="00463260">
        <w:rPr>
          <w:rFonts w:eastAsia="Times New Roman"/>
          <w:color w:val="auto"/>
          <w:shd w:val="clear" w:color="auto" w:fill="FFFFFF"/>
        </w:rPr>
        <w:t>dozoruje</w:t>
      </w:r>
      <w:proofErr w:type="spellEnd"/>
      <w:r w:rsidRPr="00463260">
        <w:rPr>
          <w:rFonts w:eastAsia="Times New Roman"/>
          <w:color w:val="auto"/>
          <w:shd w:val="clear" w:color="auto" w:fill="FFFFFF"/>
        </w:rPr>
        <w:t xml:space="preserve"> realizáciu Diela počas doby predĺženia.</w:t>
      </w:r>
    </w:p>
    <w:p w14:paraId="41B5B450"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Uchádzač na základe vyššie uvedeného navrhuje, aby Obstarávateľ stanovil maximálnu sumu odškodného za omeškanie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8.7 Všeobecných zmluvných podmienok FIDIC v obvyklom rozpätí 5 - 15% z Akceptovanej zmluvnej hodnoty Diela bez DPH.</w:t>
      </w:r>
    </w:p>
    <w:p w14:paraId="3068C3A4" w14:textId="77777777" w:rsidR="004D5933" w:rsidRPr="00463260" w:rsidRDefault="004D5933" w:rsidP="00463260">
      <w:pPr>
        <w:spacing w:after="0"/>
        <w:jc w:val="both"/>
        <w:rPr>
          <w:color w:val="auto"/>
          <w:shd w:val="clear" w:color="auto" w:fill="FFFFFF"/>
        </w:rPr>
      </w:pPr>
    </w:p>
    <w:p w14:paraId="3E262C37" w14:textId="375C96BE"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78</w:t>
      </w:r>
    </w:p>
    <w:p w14:paraId="760FD162" w14:textId="148F56E2" w:rsidR="00F23D5D" w:rsidRPr="00463260" w:rsidRDefault="00F23D5D" w:rsidP="00463260">
      <w:pPr>
        <w:spacing w:after="0"/>
        <w:jc w:val="both"/>
        <w:rPr>
          <w:b/>
          <w:bCs/>
          <w:color w:val="auto"/>
          <w:shd w:val="clear" w:color="auto" w:fill="FFFFFF"/>
        </w:rPr>
      </w:pPr>
      <w:r w:rsidRPr="00463260">
        <w:rPr>
          <w:color w:val="auto"/>
          <w:shd w:val="clear" w:color="auto" w:fill="FFFFFF"/>
        </w:rPr>
        <w:t>Verejný obstarávateľ využil svoje právo nelimitovať sumu odškodného, ktoré nie je v danej jurisdikcii vnímané ako primeraný odhad strát a ušlých ziskov Objednávateľa.</w:t>
      </w:r>
    </w:p>
    <w:p w14:paraId="597B1850" w14:textId="77777777" w:rsidR="004D5933" w:rsidRPr="00463260" w:rsidRDefault="004D5933" w:rsidP="00463260">
      <w:pPr>
        <w:spacing w:after="0"/>
        <w:jc w:val="both"/>
        <w:rPr>
          <w:b/>
          <w:bCs/>
          <w:color w:val="auto"/>
          <w:shd w:val="clear" w:color="auto" w:fill="FFFFFF"/>
        </w:rPr>
      </w:pPr>
    </w:p>
    <w:p w14:paraId="6260A933" w14:textId="26F33DB5"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79</w:t>
      </w:r>
    </w:p>
    <w:p w14:paraId="004E2276"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PRÍLOHA K PONUKE</w:t>
      </w:r>
    </w:p>
    <w:p w14:paraId="508CC555" w14:textId="067C685B"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w:t>
      </w:r>
      <w:r w:rsidR="00F23D5D" w:rsidRPr="00463260">
        <w:rPr>
          <w:rFonts w:eastAsia="Times New Roman"/>
          <w:color w:val="auto"/>
          <w:shd w:val="clear" w:color="auto" w:fill="FFFFFF"/>
        </w:rPr>
        <w:t xml:space="preserve"> </w:t>
      </w:r>
      <w:r w:rsidRPr="00463260">
        <w:rPr>
          <w:rFonts w:eastAsia="Times New Roman"/>
          <w:color w:val="auto"/>
          <w:shd w:val="clear" w:color="auto" w:fill="FFFFFF"/>
        </w:rPr>
        <w:t>Úprava v dôsledku zmien Nákladov</w:t>
      </w:r>
    </w:p>
    <w:p w14:paraId="437B3E20" w14:textId="62AD594E"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Články zmluvných podmienok:</w:t>
      </w:r>
      <w:r w:rsidR="00F23D5D" w:rsidRPr="00463260">
        <w:rPr>
          <w:rFonts w:eastAsia="Times New Roman"/>
          <w:color w:val="auto"/>
          <w:shd w:val="clear" w:color="auto" w:fill="FFFFFF"/>
        </w:rPr>
        <w:t xml:space="preserve"> </w:t>
      </w:r>
      <w:r w:rsidRPr="00463260">
        <w:rPr>
          <w:rFonts w:eastAsia="Times New Roman"/>
          <w:color w:val="auto"/>
          <w:shd w:val="clear" w:color="auto" w:fill="FFFFFF"/>
        </w:rPr>
        <w:t>13.8</w:t>
      </w:r>
    </w:p>
    <w:p w14:paraId="6A0B173B" w14:textId="7606F376"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Údaj:</w:t>
      </w:r>
      <w:r w:rsidR="00F23D5D" w:rsidRPr="00463260">
        <w:rPr>
          <w:rFonts w:eastAsia="Times New Roman"/>
          <w:color w:val="auto"/>
          <w:shd w:val="clear" w:color="auto" w:fill="FFFFFF"/>
        </w:rPr>
        <w:t xml:space="preserve"> </w:t>
      </w:r>
      <w:r w:rsidRPr="00463260">
        <w:rPr>
          <w:rFonts w:eastAsia="Times New Roman"/>
          <w:color w:val="auto"/>
          <w:shd w:val="clear" w:color="auto" w:fill="FFFFFF"/>
        </w:rPr>
        <w:t>Neuplatňuje sa</w:t>
      </w:r>
    </w:p>
    <w:p w14:paraId="3147F833" w14:textId="5694A89B" w:rsidR="004D5933"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Môže ver. obstarávateľ vysvetliť prečo vylúčil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13.8 Všeobecných zmluvných podmienok FIDIC a konal tak v rozpore s Metodickým usmernením Ministerstva dopravy a výstavby Slovenskej republiky č. 6/2018 na použitie úpravy ceny v dôsledku zmien nákladov pri výstavbe a modernizácii diaľnic, rýchlostných ciest a ciest L triedy a pri výstavbe a modernizácii železničnej infraštruktúry (bttos://www.mindoo.sk/ministerstvo-l/vvstavba-5/statna-stavebna-sorava/dokumentv-amaterialv/nsmernenia) resp. toto Metodické usmernenie pri príprave Súťažných podkladoch nerešpektoval, a to napriek tomu, že podľa čl. 2 ods. 1 p</w:t>
      </w:r>
      <w:r w:rsidR="00F23D5D" w:rsidRPr="00463260">
        <w:rPr>
          <w:rFonts w:eastAsia="Times New Roman"/>
          <w:color w:val="auto"/>
          <w:shd w:val="clear" w:color="auto" w:fill="FFFFFF"/>
        </w:rPr>
        <w:t>í</w:t>
      </w:r>
      <w:r w:rsidRPr="00463260">
        <w:rPr>
          <w:rFonts w:eastAsia="Times New Roman"/>
          <w:color w:val="auto"/>
          <w:shd w:val="clear" w:color="auto" w:fill="FFFFFF"/>
        </w:rPr>
        <w:t xml:space="preserve">sm. a) Metodického usmernenia cit.: „Podľa metodického pokynu sú obstarávatelia: (a) povinní uplatňovať úpravu ceny v dôsledku zmien nákladov (ďalej len „valorizácia“) pri všetkých novo obstarávaných stavbách, ktorých predpokladaná doba výstavby je dlhšia ako 730 dní, a to od prvého mesiaca výstavby vrátane“? Lehotu výstavby Diela ver. obstarávateľ podľa Prílohy k ponuke položka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1.1.3.3 stanovil na 820 dní.</w:t>
      </w:r>
    </w:p>
    <w:p w14:paraId="2B761851" w14:textId="77777777" w:rsidR="00782628" w:rsidRDefault="00782628" w:rsidP="00463260">
      <w:pPr>
        <w:spacing w:after="0"/>
        <w:jc w:val="both"/>
        <w:rPr>
          <w:b/>
          <w:bCs/>
          <w:color w:val="auto"/>
          <w:shd w:val="clear" w:color="auto" w:fill="FFFFFF"/>
        </w:rPr>
      </w:pPr>
    </w:p>
    <w:p w14:paraId="31097ADE" w14:textId="2B670D4D"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79</w:t>
      </w:r>
    </w:p>
    <w:p w14:paraId="0B80E648" w14:textId="1977F08F" w:rsidR="00880DD6" w:rsidRPr="00463260" w:rsidRDefault="00880DD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Pozri odpoveď na otázku č. 664.</w:t>
      </w:r>
    </w:p>
    <w:p w14:paraId="53BB7548" w14:textId="77777777" w:rsidR="004D5933" w:rsidRPr="00463260" w:rsidRDefault="004D5933" w:rsidP="00463260">
      <w:pPr>
        <w:spacing w:after="0"/>
        <w:jc w:val="both"/>
        <w:rPr>
          <w:b/>
          <w:bCs/>
          <w:color w:val="auto"/>
          <w:shd w:val="clear" w:color="auto" w:fill="FFFFFF"/>
        </w:rPr>
      </w:pPr>
    </w:p>
    <w:p w14:paraId="598F34CE" w14:textId="06AC863A"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80</w:t>
      </w:r>
    </w:p>
    <w:p w14:paraId="38533798"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Dokument B05 Zmluvne podmienky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1.1. Definície -1.1.3.10 „Záručná doba“</w:t>
      </w:r>
    </w:p>
    <w:p w14:paraId="6B888F9E" w14:textId="308AB92A"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880DD6" w:rsidRPr="00463260">
        <w:rPr>
          <w:rFonts w:eastAsia="Times New Roman"/>
          <w:color w:val="auto"/>
          <w:shd w:val="clear" w:color="auto" w:fill="FFFFFF"/>
        </w:rPr>
        <w:t xml:space="preserve"> </w:t>
      </w:r>
      <w:r w:rsidRPr="00463260">
        <w:rPr>
          <w:rFonts w:eastAsia="Times New Roman"/>
          <w:color w:val="auto"/>
          <w:shd w:val="clear" w:color="auto" w:fill="FFFFFF"/>
        </w:rPr>
        <w:t>Môže ver. obstarávateľ potvrdiť, že v rámci realizácie Diela nebude požadovať ani v tomto momente nepredpokladá, že akúkoľvek časť Diela bude nevyhnutné odovzdať do predčasného užívania v súlade s ustanovením § 83 zákon</w:t>
      </w:r>
      <w:r w:rsidR="00880DD6" w:rsidRPr="00463260">
        <w:rPr>
          <w:rFonts w:eastAsia="Times New Roman"/>
          <w:color w:val="auto"/>
          <w:shd w:val="clear" w:color="auto" w:fill="FFFFFF"/>
        </w:rPr>
        <w:t>a</w:t>
      </w:r>
      <w:r w:rsidRPr="00463260">
        <w:rPr>
          <w:rFonts w:eastAsia="Times New Roman"/>
          <w:color w:val="auto"/>
          <w:shd w:val="clear" w:color="auto" w:fill="FFFFFF"/>
        </w:rPr>
        <w:t xml:space="preserve"> č. 50/1976 Zb. o územnom plánovaní a stavebnom poriadku (stavebný zákon)?</w:t>
      </w:r>
    </w:p>
    <w:p w14:paraId="70FA9296" w14:textId="56B297A3"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880DD6" w:rsidRPr="00463260">
        <w:rPr>
          <w:rFonts w:eastAsia="Times New Roman"/>
          <w:color w:val="auto"/>
          <w:shd w:val="clear" w:color="auto" w:fill="FFFFFF"/>
        </w:rPr>
        <w:t xml:space="preserve"> </w:t>
      </w:r>
      <w:r w:rsidRPr="00463260">
        <w:rPr>
          <w:rFonts w:eastAsia="Times New Roman"/>
          <w:color w:val="auto"/>
          <w:shd w:val="clear" w:color="auto" w:fill="FFFFFF"/>
        </w:rPr>
        <w:t>V prípade, že ver. obstarávateľ nevie situáciu vymedzenú v otázke pod p</w:t>
      </w:r>
      <w:r w:rsidR="00880DD6" w:rsidRPr="00463260">
        <w:rPr>
          <w:rFonts w:eastAsia="Times New Roman"/>
          <w:color w:val="auto"/>
          <w:shd w:val="clear" w:color="auto" w:fill="FFFFFF"/>
        </w:rPr>
        <w:t>í</w:t>
      </w:r>
      <w:r w:rsidRPr="00463260">
        <w:rPr>
          <w:rFonts w:eastAsia="Times New Roman"/>
          <w:color w:val="auto"/>
          <w:shd w:val="clear" w:color="auto" w:fill="FFFFFF"/>
        </w:rPr>
        <w:t xml:space="preserve">sm. a) vylúčiť, uchádzač žiada ver. obstarávateľa, aby doplnil definíciu „Záručnej doby“ s ohľadom na uvedené, a to nasledovne: „Záručná doba“ znamená obdobie pre oznámenie vád na Diele, ktoré je uvedené v Prílohe k ponuke pre stavebnú časť a Technologické zariadenia, počítané od </w:t>
      </w:r>
      <w:r w:rsidRPr="00463260">
        <w:rPr>
          <w:rFonts w:eastAsia="Times New Roman"/>
          <w:color w:val="auto"/>
          <w:shd w:val="clear" w:color="auto" w:fill="FFFFFF"/>
        </w:rPr>
        <w:lastRenderedPageBreak/>
        <w:t xml:space="preserve">dátumu vydania Preberacieho protokolu pre Dielo podlá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10.1 „Preberanie Diela a Sekcií alebo od vydania Rozhodnutia o predčasnom užívaní Diela alebo jeho časti príslušným úradom v súlade s ustanovením § 83 zákon</w:t>
      </w:r>
      <w:r w:rsidR="00880DD6" w:rsidRPr="00463260">
        <w:rPr>
          <w:rFonts w:eastAsia="Times New Roman"/>
          <w:color w:val="auto"/>
          <w:shd w:val="clear" w:color="auto" w:fill="FFFFFF"/>
        </w:rPr>
        <w:t>a</w:t>
      </w:r>
      <w:r w:rsidRPr="00463260">
        <w:rPr>
          <w:rFonts w:eastAsia="Times New Roman"/>
          <w:color w:val="auto"/>
          <w:shd w:val="clear" w:color="auto" w:fill="FFFFFF"/>
        </w:rPr>
        <w:t xml:space="preserve"> č. 50/1976 Zb. o územnom plánovaní a stavebnom poriadku (stavebný zákon)“</w:t>
      </w:r>
    </w:p>
    <w:p w14:paraId="65E9A105" w14:textId="77777777" w:rsidR="004D5933" w:rsidRPr="00463260" w:rsidRDefault="004D5933" w:rsidP="00463260">
      <w:pPr>
        <w:spacing w:after="0"/>
        <w:jc w:val="both"/>
        <w:rPr>
          <w:color w:val="auto"/>
          <w:shd w:val="clear" w:color="auto" w:fill="FFFFFF"/>
        </w:rPr>
      </w:pPr>
    </w:p>
    <w:p w14:paraId="4ED32305" w14:textId="1C702FD8"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80</w:t>
      </w:r>
    </w:p>
    <w:p w14:paraId="7087B3EB" w14:textId="36F72040" w:rsidR="00880DD6" w:rsidRPr="00463260" w:rsidRDefault="00880DD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Zmluva umožňuje Objednávateľovi prebratie a užívanie časti diela a toto právo môže byť v priebehu výstavby použité v súlade so Zmluvou.</w:t>
      </w:r>
    </w:p>
    <w:p w14:paraId="16E82CF7" w14:textId="53422AA6" w:rsidR="00880DD6" w:rsidRPr="00463260" w:rsidRDefault="00880DD6"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 Požiadavka záujemcu je obsiahnutá v Zmluve, viď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1.1.3.10 Záručná doba 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10.2 VZP.</w:t>
      </w:r>
    </w:p>
    <w:p w14:paraId="14F3475E" w14:textId="77777777" w:rsidR="004D5933" w:rsidRPr="00463260" w:rsidRDefault="004D5933" w:rsidP="00463260">
      <w:pPr>
        <w:spacing w:after="0"/>
        <w:jc w:val="both"/>
        <w:rPr>
          <w:b/>
          <w:bCs/>
          <w:color w:val="auto"/>
          <w:shd w:val="clear" w:color="auto" w:fill="FFFFFF"/>
        </w:rPr>
      </w:pPr>
    </w:p>
    <w:p w14:paraId="54059EBD" w14:textId="06BCF891"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81</w:t>
      </w:r>
    </w:p>
    <w:p w14:paraId="750057A3"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Dokument B05 Zmluvne podmienky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1.3 Komunikácia</w:t>
      </w:r>
    </w:p>
    <w:p w14:paraId="292EFCE1"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 konci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vložte:</w:t>
      </w:r>
    </w:p>
    <w:p w14:paraId="0AA8168A"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Zhotoviteľ je povinný každú doručenú písomnosť týkajúcu sa Diela naskenovať a bez zbytočného odkladu zaslať Objednávateľovi elektronicky na e-mailovú adresu, ktorú doplní Objednávateľ pred podpisom Zmluvy vo formáte </w:t>
      </w:r>
      <w:proofErr w:type="spellStart"/>
      <w:r w:rsidRPr="00463260">
        <w:rPr>
          <w:rFonts w:eastAsia="Times New Roman"/>
          <w:color w:val="auto"/>
          <w:shd w:val="clear" w:color="auto" w:fill="FFFFFF"/>
        </w:rPr>
        <w:t>pdf</w:t>
      </w:r>
      <w:proofErr w:type="spellEnd"/>
      <w:r w:rsidRPr="00463260">
        <w:rPr>
          <w:rFonts w:eastAsia="Times New Roman"/>
          <w:color w:val="auto"/>
          <w:shd w:val="clear" w:color="auto" w:fill="FFFFFF"/>
        </w:rPr>
        <w:t>.</w:t>
      </w:r>
    </w:p>
    <w:p w14:paraId="6D755497"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Počítanie času sa riadi príslušnými ustanoveniami §122 zákona č. 40/1964 Zb. Občiansky zákonník v znení neskorších predpisov.“</w:t>
      </w:r>
    </w:p>
    <w:p w14:paraId="493B285B"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7D87FC81" w14:textId="4FBBC770"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880DD6" w:rsidRPr="00463260">
        <w:rPr>
          <w:rFonts w:eastAsia="Times New Roman"/>
          <w:color w:val="auto"/>
          <w:shd w:val="clear" w:color="auto" w:fill="FFFFFF"/>
        </w:rPr>
        <w:t xml:space="preserve"> </w:t>
      </w:r>
      <w:r w:rsidRPr="00463260">
        <w:rPr>
          <w:rFonts w:eastAsia="Times New Roman"/>
          <w:color w:val="auto"/>
          <w:shd w:val="clear" w:color="auto" w:fill="FFFFFF"/>
        </w:rPr>
        <w:t xml:space="preserve">Všeobecné zmluvné podmienky FIDIC predpokladajú, že akákoľvek </w:t>
      </w:r>
      <w:r w:rsidR="00880DD6" w:rsidRPr="00463260">
        <w:rPr>
          <w:rFonts w:eastAsia="Times New Roman"/>
          <w:color w:val="auto"/>
          <w:shd w:val="clear" w:color="auto" w:fill="FFFFFF"/>
        </w:rPr>
        <w:t>komunikácia</w:t>
      </w:r>
      <w:r w:rsidRPr="00463260">
        <w:rPr>
          <w:rFonts w:eastAsia="Times New Roman"/>
          <w:color w:val="auto"/>
          <w:shd w:val="clear" w:color="auto" w:fill="FFFFFF"/>
        </w:rPr>
        <w:t xml:space="preserve"> medzi zmluvnými stranami bude prebiehať písomne v súlade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1.3 VZP. Môže ver. obstarávateľ vysvetliť a zdôvodniť z akého dôvodu požaduje nad rámec štandardnej úpravy komunikácie od Zhotoviteľa, aby každú doručenú písomnosť naskenoval a bez zbytočného odkladu zaslal Objednávateľovi na e-mailovú adresu vo formáte </w:t>
      </w:r>
      <w:proofErr w:type="spellStart"/>
      <w:r w:rsidRPr="00463260">
        <w:rPr>
          <w:rFonts w:eastAsia="Times New Roman"/>
          <w:color w:val="auto"/>
          <w:shd w:val="clear" w:color="auto" w:fill="FFFFFF"/>
        </w:rPr>
        <w:t>pdf</w:t>
      </w:r>
      <w:proofErr w:type="spellEnd"/>
      <w:r w:rsidRPr="00463260">
        <w:rPr>
          <w:rFonts w:eastAsia="Times New Roman"/>
          <w:color w:val="auto"/>
          <w:shd w:val="clear" w:color="auto" w:fill="FFFFFF"/>
        </w:rPr>
        <w:t>?</w:t>
      </w:r>
    </w:p>
    <w:p w14:paraId="64EECBB6" w14:textId="11425A99"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880DD6" w:rsidRPr="00463260">
        <w:rPr>
          <w:rFonts w:eastAsia="Times New Roman"/>
          <w:color w:val="auto"/>
          <w:shd w:val="clear" w:color="auto" w:fill="FFFFFF"/>
        </w:rPr>
        <w:t xml:space="preserve"> </w:t>
      </w:r>
      <w:r w:rsidRPr="00463260">
        <w:rPr>
          <w:rFonts w:eastAsia="Times New Roman"/>
          <w:color w:val="auto"/>
          <w:shd w:val="clear" w:color="auto" w:fill="FFFFFF"/>
        </w:rPr>
        <w:t>Má uchádzač uvedenému zneniu rozumieť tak, že ver. obstarávateľ si nebude viesť vlastnú evidenciu korešpondencie súvisiacej s realizáciou Diela? Stavebný dozor nemá povinnosti (resp. nebude mať povinnosť) na základe zmluvného vzťahu s Objednávateľom viesť pre Objednávateľa evidenciu korešpondencie a oboznamovať ho zo všetkými relevantnými informáciami o Diele?</w:t>
      </w:r>
    </w:p>
    <w:p w14:paraId="3809DFDB" w14:textId="6F0148AC"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880DD6" w:rsidRPr="00463260">
        <w:rPr>
          <w:rFonts w:eastAsia="Times New Roman"/>
          <w:color w:val="auto"/>
          <w:shd w:val="clear" w:color="auto" w:fill="FFFFFF"/>
        </w:rPr>
        <w:t xml:space="preserve"> </w:t>
      </w:r>
      <w:r w:rsidRPr="00463260">
        <w:rPr>
          <w:rFonts w:eastAsia="Times New Roman"/>
          <w:color w:val="auto"/>
          <w:shd w:val="clear" w:color="auto" w:fill="FFFFFF"/>
        </w:rPr>
        <w:t>Komunikácia medzi zmluvnými stranami štandardne prebieha medzi Zhotoviteľom a Stavebným dozorom (samozrejme v prípade, ak tak ustanovuje Zmluva alebo v iných odôvodnených prípadoch, kedy sa tak osobitne dohodnú zainteresované strany či tak usúdi Zhotoviteľ, je bezodkladne na vedomie zasielaná aj informácia Objednávateľovi), avšak takúto úpravu Zhotoviteľ považuje za nadmernú administratívnu záťaž bez akýchkoľvek limitácii, ekonomicky nákladnú, nakoľko takáto administratíva je časovo náročná a bude si vyžadovať zrejme viac ako jedného administratívneho pracovníka. Uchádzač žiada ver. obstarávateľa o vylúčenie tejto povinnosti resp. úpravu tak ako je to v prípade Všeobecných zmluvných podmienok i štandardných zmluvných vzťahov pri realizácii stavieb obvyklé.</w:t>
      </w:r>
    </w:p>
    <w:p w14:paraId="6DDDAD1F" w14:textId="398BB544"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w:t>
      </w:r>
      <w:r w:rsidR="00880DD6" w:rsidRPr="00463260">
        <w:rPr>
          <w:rFonts w:eastAsia="Times New Roman"/>
          <w:color w:val="auto"/>
          <w:shd w:val="clear" w:color="auto" w:fill="FFFFFF"/>
        </w:rPr>
        <w:t xml:space="preserve"> </w:t>
      </w:r>
      <w:r w:rsidRPr="00463260">
        <w:rPr>
          <w:rFonts w:eastAsia="Times New Roman"/>
          <w:color w:val="auto"/>
          <w:shd w:val="clear" w:color="auto" w:fill="FFFFFF"/>
        </w:rPr>
        <w:t xml:space="preserve">V prípade, že ver. obstarávateľ nepristúpi k vylúčeniu znenia resp. úprave uvedeného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tak ako uchádzač uvádza v otázke pod p</w:t>
      </w:r>
      <w:r w:rsidR="00126CAE" w:rsidRPr="00463260">
        <w:rPr>
          <w:rFonts w:eastAsia="Times New Roman"/>
          <w:color w:val="auto"/>
          <w:shd w:val="clear" w:color="auto" w:fill="FFFFFF"/>
        </w:rPr>
        <w:t>í</w:t>
      </w:r>
      <w:r w:rsidRPr="00463260">
        <w:rPr>
          <w:rFonts w:eastAsia="Times New Roman"/>
          <w:color w:val="auto"/>
          <w:shd w:val="clear" w:color="auto" w:fill="FFFFFF"/>
        </w:rPr>
        <w:t>sm. c), žiada ver. obstarávateľ o určenie ako a kde si má vo Výkaze výmer oceniť náklad súvisiaci so zabezpečením takejto administratívnej služby pre Objednávateľa? Uchádzač má za to, že Objednávateľ nemá právo na poskytovanie takejto služby bezplatne. Predmetom obstarávania je realizácia zadaného Diela, nie poskytovanie služby spočívajúcej v tzv. „</w:t>
      </w:r>
      <w:proofErr w:type="spellStart"/>
      <w:r w:rsidRPr="00463260">
        <w:rPr>
          <w:rFonts w:eastAsia="Times New Roman"/>
          <w:color w:val="auto"/>
          <w:shd w:val="clear" w:color="auto" w:fill="FFFFFF"/>
        </w:rPr>
        <w:t>back</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office</w:t>
      </w:r>
      <w:proofErr w:type="spellEnd"/>
      <w:r w:rsidRPr="00463260">
        <w:rPr>
          <w:rFonts w:eastAsia="Times New Roman"/>
          <w:color w:val="auto"/>
          <w:shd w:val="clear" w:color="auto" w:fill="FFFFFF"/>
        </w:rPr>
        <w:t>“.</w:t>
      </w:r>
    </w:p>
    <w:p w14:paraId="76A79E56" w14:textId="77777777" w:rsidR="004D5933" w:rsidRPr="00463260" w:rsidRDefault="004D5933" w:rsidP="00463260">
      <w:pPr>
        <w:spacing w:after="0"/>
        <w:jc w:val="both"/>
        <w:rPr>
          <w:color w:val="auto"/>
          <w:shd w:val="clear" w:color="auto" w:fill="FFFFFF"/>
        </w:rPr>
      </w:pPr>
    </w:p>
    <w:p w14:paraId="177235BE" w14:textId="3FB5D236"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81</w:t>
      </w:r>
    </w:p>
    <w:p w14:paraId="3119F2E0" w14:textId="041F6A01" w:rsidR="00126CAE" w:rsidRPr="00463260" w:rsidRDefault="00126CA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Za účelom umožnenia urýchlenej reakcie strán v prípadoch, ktoré si to vyžadujú.</w:t>
      </w:r>
    </w:p>
    <w:p w14:paraId="207B6090" w14:textId="64B179F1" w:rsidR="00126CAE" w:rsidRPr="00463260" w:rsidRDefault="00126CA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xml:space="preserve">b) Požiadavka nemá nič spoločného s vedením evidencie korešpondencie na strane Objednávateľa a Stavebného </w:t>
      </w:r>
      <w:proofErr w:type="spellStart"/>
      <w:r w:rsidRPr="00463260">
        <w:rPr>
          <w:rFonts w:eastAsia="Times New Roman"/>
          <w:color w:val="auto"/>
          <w:shd w:val="clear" w:color="auto" w:fill="FFFFFF"/>
        </w:rPr>
        <w:t>dozora</w:t>
      </w:r>
      <w:proofErr w:type="spellEnd"/>
      <w:r w:rsidRPr="00463260">
        <w:rPr>
          <w:rFonts w:eastAsia="Times New Roman"/>
          <w:color w:val="auto"/>
          <w:shd w:val="clear" w:color="auto" w:fill="FFFFFF"/>
        </w:rPr>
        <w:t>.</w:t>
      </w:r>
    </w:p>
    <w:p w14:paraId="450F54BC" w14:textId="470F85A1" w:rsidR="00126CAE" w:rsidRPr="00463260" w:rsidRDefault="00126CA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 Objednávateľ má právo požadovať kópie kompletnej zmluvnej korešpondencie.</w:t>
      </w:r>
    </w:p>
    <w:p w14:paraId="66CE597D" w14:textId="6C12DA72" w:rsidR="00FE25E9" w:rsidRPr="00463260" w:rsidRDefault="097B8FD2" w:rsidP="00463260">
      <w:pPr>
        <w:spacing w:after="0"/>
        <w:jc w:val="both"/>
        <w:rPr>
          <w:b/>
          <w:bCs/>
          <w:color w:val="auto"/>
          <w:shd w:val="clear" w:color="auto" w:fill="FFFFFF"/>
        </w:rPr>
      </w:pPr>
      <w:r w:rsidRPr="00463260">
        <w:rPr>
          <w:rFonts w:eastAsia="Times New Roman"/>
          <w:color w:val="auto"/>
          <w:shd w:val="clear" w:color="auto" w:fill="FFFFFF"/>
        </w:rPr>
        <w:t xml:space="preserve">d) </w:t>
      </w:r>
      <w:r w:rsidR="7846649A" w:rsidRPr="00463260">
        <w:rPr>
          <w:rFonts w:eastAsia="Times New Roman"/>
          <w:color w:val="auto"/>
        </w:rPr>
        <w:t>D</w:t>
      </w:r>
      <w:r w:rsidR="778F75CB" w:rsidRPr="00463260">
        <w:rPr>
          <w:rFonts w:eastAsia="Times New Roman"/>
          <w:color w:val="auto"/>
        </w:rPr>
        <w:t xml:space="preserve">o </w:t>
      </w:r>
      <w:r w:rsidRPr="00463260">
        <w:rPr>
          <w:rFonts w:eastAsia="Times New Roman"/>
          <w:color w:val="auto"/>
          <w:shd w:val="clear" w:color="auto" w:fill="FFFFFF"/>
        </w:rPr>
        <w:t>režijn</w:t>
      </w:r>
      <w:r w:rsidR="35D2456E" w:rsidRPr="00463260">
        <w:rPr>
          <w:rFonts w:eastAsia="Times New Roman"/>
          <w:color w:val="auto"/>
        </w:rPr>
        <w:t>ých nákladov</w:t>
      </w:r>
      <w:r w:rsidR="2D32BBB8" w:rsidRPr="00463260">
        <w:rPr>
          <w:rFonts w:eastAsia="Times New Roman"/>
          <w:color w:val="auto"/>
        </w:rPr>
        <w:t>.</w:t>
      </w:r>
      <w:r w:rsidRPr="00463260">
        <w:rPr>
          <w:rFonts w:eastAsia="Times New Roman"/>
          <w:color w:val="auto"/>
          <w:shd w:val="clear" w:color="auto" w:fill="FFFFFF"/>
        </w:rPr>
        <w:t xml:space="preserve"> </w:t>
      </w:r>
    </w:p>
    <w:p w14:paraId="64B7F001" w14:textId="77777777" w:rsidR="00166ABF" w:rsidRPr="00463260" w:rsidRDefault="00166ABF" w:rsidP="00463260">
      <w:pPr>
        <w:spacing w:after="0"/>
        <w:jc w:val="both"/>
        <w:rPr>
          <w:b/>
          <w:bCs/>
          <w:color w:val="auto"/>
          <w:shd w:val="clear" w:color="auto" w:fill="FFFFFF"/>
        </w:rPr>
      </w:pPr>
    </w:p>
    <w:p w14:paraId="5A809823" w14:textId="1474ED15"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82</w:t>
      </w:r>
    </w:p>
    <w:p w14:paraId="55FEB06B"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B05 Zmluvne podmienky</w:t>
      </w:r>
    </w:p>
    <w:p w14:paraId="26C2E691" w14:textId="140ADD73"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1.12</w:t>
      </w:r>
      <w:r w:rsidR="00126CAE" w:rsidRPr="00463260">
        <w:rPr>
          <w:rFonts w:eastAsia="Times New Roman"/>
          <w:color w:val="auto"/>
          <w:shd w:val="clear" w:color="auto" w:fill="FFFFFF"/>
        </w:rPr>
        <w:t xml:space="preserve"> </w:t>
      </w:r>
      <w:r w:rsidRPr="00463260">
        <w:rPr>
          <w:rFonts w:eastAsia="Times New Roman"/>
          <w:color w:val="auto"/>
          <w:shd w:val="clear" w:color="auto" w:fill="FFFFFF"/>
        </w:rPr>
        <w:t xml:space="preserve"> Dôverne podrobnosti</w:t>
      </w:r>
    </w:p>
    <w:p w14:paraId="1E141F85"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0509F8CD" w14:textId="54F0B9B0"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126CAE" w:rsidRPr="00463260">
        <w:rPr>
          <w:rFonts w:eastAsia="Times New Roman"/>
          <w:color w:val="auto"/>
          <w:shd w:val="clear" w:color="auto" w:fill="FFFFFF"/>
        </w:rPr>
        <w:t xml:space="preserve"> </w:t>
      </w:r>
      <w:r w:rsidRPr="00463260">
        <w:rPr>
          <w:rFonts w:eastAsia="Times New Roman"/>
          <w:color w:val="auto"/>
          <w:shd w:val="clear" w:color="auto" w:fill="FFFFFF"/>
        </w:rPr>
        <w:t>Môže ver. obstarávateľ uviesť prečo zakázal Zhotoviteľovi (aké dôvody či skutočnosti ho k tomu viedli) komunikovať s verejnosťou a médiami, pričom sebe ponechal plné právo vyjadriť sa k skutočnostiam týkajúcich sa Diela? Ver. obstarávateľ je verejný subjekt, ktorého činnosť je kontrolovaná i verejnosťou a to i spôsobom, že o realizácii Diela budú verejnosti resp. médiám poskytnuté názory, pohľady či informácie (mimo tých, ktoré požívajú špecifickú právnu ochranu a preto nemôžu byť zverejnené) tak Objednávateľa ako aj Zhotoviteľa.</w:t>
      </w:r>
    </w:p>
    <w:p w14:paraId="6A9A8EE3" w14:textId="3BE6B4EC"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126CAE" w:rsidRPr="00463260">
        <w:rPr>
          <w:rFonts w:eastAsia="Times New Roman"/>
          <w:color w:val="auto"/>
          <w:shd w:val="clear" w:color="auto" w:fill="FFFFFF"/>
        </w:rPr>
        <w:t xml:space="preserve"> </w:t>
      </w:r>
      <w:r w:rsidRPr="00463260">
        <w:rPr>
          <w:rFonts w:eastAsia="Times New Roman"/>
          <w:color w:val="auto"/>
          <w:shd w:val="clear" w:color="auto" w:fill="FFFFFF"/>
        </w:rPr>
        <w:t>Môže ver. obstarávateľ v nadväznosti na vyššie uvedené takisto uviesť z akého dôvodu dokonca uvedené porušenie sankcionuje zmluvnou pokutou vo výške 20.000 EUR a ako bola stanovená jej výška?</w:t>
      </w:r>
    </w:p>
    <w:p w14:paraId="46688011" w14:textId="03319F8F"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126CAE" w:rsidRPr="00463260">
        <w:rPr>
          <w:rFonts w:eastAsia="Times New Roman"/>
          <w:color w:val="auto"/>
          <w:shd w:val="clear" w:color="auto" w:fill="FFFFFF"/>
        </w:rPr>
        <w:t xml:space="preserve"> </w:t>
      </w:r>
      <w:r w:rsidRPr="00463260">
        <w:rPr>
          <w:rFonts w:eastAsia="Times New Roman"/>
          <w:color w:val="auto"/>
          <w:shd w:val="clear" w:color="auto" w:fill="FFFFFF"/>
        </w:rPr>
        <w:t>Podľa názoru uchádzača je uvedené ustanovenie značne diskriminačné a obmedzujúce Zhotoviteľa na jeho základných právach a slobodách týkajúcich sa slobody prejavu a práv na ochranu osobnosti. Uchádzač v prípade, ak bude akýmkoľvek spôsobom zverejnená nepravdivá či neúplná informácia o jeho osobe v súvislosti s realizáciou Diela napr. v printových médiách, nemá možnosť zjednať nápravu v činnosti printových masmédií prostredníctvom žiadneho z dovolených prostriedkov t.</w:t>
      </w:r>
      <w:r w:rsidR="00126CAE" w:rsidRPr="00463260">
        <w:rPr>
          <w:rFonts w:eastAsia="Times New Roman"/>
          <w:color w:val="auto"/>
          <w:shd w:val="clear" w:color="auto" w:fill="FFFFFF"/>
        </w:rPr>
        <w:t xml:space="preserve"> </w:t>
      </w:r>
      <w:r w:rsidRPr="00463260">
        <w:rPr>
          <w:rFonts w:eastAsia="Times New Roman"/>
          <w:color w:val="auto"/>
          <w:shd w:val="clear" w:color="auto" w:fill="FFFFFF"/>
        </w:rPr>
        <w:t xml:space="preserve">j. využiť právo na opravu, právo na odpoveď, právo na dodatočné oznámenie. Uchádzač žiada Obstarávateľa na základe vyššie uvedených skutočnosti, aby zjednal nápravu a uvedené ustanovenie upravil v súlade so zachovaním základných ústavných práv a slobôd </w:t>
      </w:r>
      <w:proofErr w:type="spellStart"/>
      <w:r w:rsidRPr="00463260">
        <w:rPr>
          <w:rFonts w:eastAsia="Times New Roman"/>
          <w:color w:val="auto"/>
          <w:shd w:val="clear" w:color="auto" w:fill="FFFFFF"/>
        </w:rPr>
        <w:t>t.j</w:t>
      </w:r>
      <w:proofErr w:type="spellEnd"/>
      <w:r w:rsidRPr="00463260">
        <w:rPr>
          <w:rFonts w:eastAsia="Times New Roman"/>
          <w:color w:val="auto"/>
          <w:shd w:val="clear" w:color="auto" w:fill="FFFFFF"/>
        </w:rPr>
        <w:t>. zachoval Zhotoviteľovi právo komunikovať s verejnosťou a médiami aspoň v prípade, ak dôjde k zverejneniu skutočnosti týkajúcich sa realizácie Diela súvisiacich s jeho osobou prezentovaných v médiách (printových či elektronických).</w:t>
      </w:r>
    </w:p>
    <w:p w14:paraId="12595581" w14:textId="77777777" w:rsidR="004D5933" w:rsidRPr="00463260" w:rsidRDefault="004D5933" w:rsidP="00463260">
      <w:pPr>
        <w:spacing w:after="0"/>
        <w:jc w:val="both"/>
        <w:rPr>
          <w:color w:val="auto"/>
          <w:shd w:val="clear" w:color="auto" w:fill="FFFFFF"/>
        </w:rPr>
      </w:pPr>
    </w:p>
    <w:p w14:paraId="0831E0BA" w14:textId="21C2D897"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82</w:t>
      </w:r>
    </w:p>
    <w:p w14:paraId="4C7377A7" w14:textId="2DC1A83F" w:rsidR="00126CAE" w:rsidRPr="00463260" w:rsidRDefault="097B8FD2"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Objednávateľ je subjekt verejnej správy a považuje za svoju povinnosť informovať verejnosť.</w:t>
      </w:r>
    </w:p>
    <w:p w14:paraId="4AFBCFB4" w14:textId="5323E14B" w:rsidR="00126CAE" w:rsidRPr="00463260" w:rsidRDefault="097B8FD2" w:rsidP="00463260">
      <w:pPr>
        <w:spacing w:after="0"/>
        <w:jc w:val="both"/>
        <w:rPr>
          <w:b/>
          <w:bCs/>
          <w:color w:val="auto"/>
          <w:shd w:val="clear" w:color="auto" w:fill="FFFFFF"/>
        </w:rPr>
      </w:pPr>
      <w:r w:rsidRPr="00463260">
        <w:rPr>
          <w:rFonts w:eastAsia="Times New Roman"/>
          <w:color w:val="auto"/>
          <w:shd w:val="clear" w:color="auto" w:fill="FFFFFF"/>
        </w:rPr>
        <w:t xml:space="preserve">b) </w:t>
      </w:r>
      <w:r w:rsidR="050E3347" w:rsidRPr="00463260">
        <w:rPr>
          <w:rFonts w:eastAsia="Times New Roman"/>
          <w:color w:val="auto"/>
        </w:rPr>
        <w:t>uvedená výška pokuty je primeraná veľkosti a rozsahu Diela. Otázka nemá priamy vplyv na zostavenie ponuky uchádzača.</w:t>
      </w:r>
      <w:r w:rsidRPr="00463260">
        <w:rPr>
          <w:rFonts w:eastAsia="Times New Roman"/>
          <w:color w:val="auto"/>
        </w:rPr>
        <w:t xml:space="preserve"> </w:t>
      </w:r>
      <w:r w:rsidRPr="00463260">
        <w:rPr>
          <w:rFonts w:eastAsia="Times New Roman"/>
          <w:color w:val="auto"/>
          <w:shd w:val="clear" w:color="auto" w:fill="FFFFFF"/>
        </w:rPr>
        <w:t>c) Problémy v priebehu výstavby (ak sú) sa majú riešiť v súlade so Zmluvou a nie prostredníctvom médií. Verejný obstarávateľ nemá záujem na zverejňovaní problémov týkajúcich sa  vzťahov medzi stranami Zmluvy ale informovať verejnosť o vecných záležitostiach ohľadom výstavby diela.</w:t>
      </w:r>
    </w:p>
    <w:p w14:paraId="7C86EF25" w14:textId="77777777" w:rsidR="004D5933" w:rsidRPr="00463260" w:rsidRDefault="004D5933" w:rsidP="00463260">
      <w:pPr>
        <w:spacing w:after="0"/>
        <w:jc w:val="both"/>
        <w:rPr>
          <w:b/>
          <w:bCs/>
          <w:color w:val="auto"/>
          <w:shd w:val="clear" w:color="auto" w:fill="FFFFFF"/>
        </w:rPr>
      </w:pPr>
    </w:p>
    <w:p w14:paraId="5F916BC1" w14:textId="5B2BA0F5"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83</w:t>
      </w:r>
    </w:p>
    <w:p w14:paraId="222CB691"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B05 Zmluvne podmienky</w:t>
      </w:r>
    </w:p>
    <w:p w14:paraId="2864AE05" w14:textId="62276B6D"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1.13</w:t>
      </w:r>
      <w:r w:rsidR="00126CAE" w:rsidRPr="00463260">
        <w:rPr>
          <w:rFonts w:eastAsia="Times New Roman"/>
          <w:color w:val="auto"/>
          <w:shd w:val="clear" w:color="auto" w:fill="FFFFFF"/>
        </w:rPr>
        <w:t xml:space="preserve"> </w:t>
      </w:r>
      <w:r w:rsidRPr="00463260">
        <w:rPr>
          <w:rFonts w:eastAsia="Times New Roman"/>
          <w:color w:val="auto"/>
          <w:shd w:val="clear" w:color="auto" w:fill="FFFFFF"/>
        </w:rPr>
        <w:t>Súlad s Právnymi predpismi</w:t>
      </w:r>
    </w:p>
    <w:p w14:paraId="50AB5913" w14:textId="539F6CC4"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 konci odseku (b) vložte:</w:t>
      </w:r>
      <w:r w:rsidR="006E7CFD" w:rsidRPr="00463260">
        <w:rPr>
          <w:rFonts w:eastAsia="Times New Roman"/>
          <w:color w:val="auto"/>
          <w:shd w:val="clear" w:color="auto" w:fill="FFFFFF"/>
        </w:rPr>
        <w:t xml:space="preserve"> </w:t>
      </w:r>
      <w:r w:rsidRPr="00463260">
        <w:rPr>
          <w:rFonts w:eastAsia="Times New Roman"/>
          <w:color w:val="auto"/>
          <w:shd w:val="clear" w:color="auto" w:fill="FFFFFF"/>
        </w:rPr>
        <w:t xml:space="preserve">Zhotoviteľ je povinný, podľa požiadaviek uvedených v súvisiacich dokumentoch Zmluvy, na vlastné náklady zabezpečiť všetky povolenia, súhlasy a iné potrebné dokumenty, ktoré neboli súčasťou stavebného konania ale sú potrebné k realizácii prác na Diele (ako napr. súhlas k výrubu stromov, k umiestneniu informačných tabúľ, k prácam v ochranných pásmach, ku križovaniu </w:t>
      </w:r>
      <w:r w:rsidR="006E7CFD" w:rsidRPr="00463260">
        <w:rPr>
          <w:rFonts w:eastAsia="Times New Roman"/>
          <w:color w:val="auto"/>
          <w:shd w:val="clear" w:color="auto" w:fill="FFFFFF"/>
        </w:rPr>
        <w:t>inžinierskych</w:t>
      </w:r>
      <w:r w:rsidRPr="00463260">
        <w:rPr>
          <w:rFonts w:eastAsia="Times New Roman"/>
          <w:color w:val="auto"/>
          <w:shd w:val="clear" w:color="auto" w:fill="FFFFFF"/>
        </w:rPr>
        <w:t xml:space="preserve"> sietí a vodných tokov, povolenie k zvláštnemu alebo </w:t>
      </w:r>
      <w:r w:rsidRPr="00463260">
        <w:rPr>
          <w:rFonts w:eastAsia="Times New Roman"/>
          <w:color w:val="auto"/>
          <w:shd w:val="clear" w:color="auto" w:fill="FFFFFF"/>
        </w:rPr>
        <w:lastRenderedPageBreak/>
        <w:t>dočasnému užívaniu či uzávere cestných komunikácií, zmena stavby pred dokončením - ak je vyžadovaná, a pod.).</w:t>
      </w:r>
    </w:p>
    <w:p w14:paraId="032AAE54" w14:textId="7EDAFCBE"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procese prípravy Dokumentácie Zhotoviteľa a zabezpečenia ostatných dokumentov potrebných k vydaniu úradných schválení je Zhotoviteľ povinný dodržiavať všetky rozhodnutia, požiadavky a vyjadrenia príslušných úradov.</w:t>
      </w:r>
    </w:p>
    <w:p w14:paraId="176E7AD3"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046AADE0" w14:textId="6841149C"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6E7CFD" w:rsidRPr="00463260">
        <w:rPr>
          <w:rFonts w:eastAsia="Times New Roman"/>
          <w:color w:val="auto"/>
          <w:shd w:val="clear" w:color="auto" w:fill="FFFFFF"/>
        </w:rPr>
        <w:t xml:space="preserve"> </w:t>
      </w:r>
      <w:r w:rsidRPr="00463260">
        <w:rPr>
          <w:rFonts w:eastAsia="Times New Roman"/>
          <w:color w:val="auto"/>
          <w:shd w:val="clear" w:color="auto" w:fill="FFFFFF"/>
        </w:rPr>
        <w:t>Môže ver. obstarávateľ vysvetliť prečo používa pri tomto ustanovení skratky „a pod. a „napr.“?</w:t>
      </w:r>
    </w:p>
    <w:p w14:paraId="0B9D1DDB" w14:textId="218649A6"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6E7CFD" w:rsidRPr="00463260">
        <w:rPr>
          <w:rFonts w:eastAsia="Times New Roman"/>
          <w:color w:val="auto"/>
          <w:shd w:val="clear" w:color="auto" w:fill="FFFFFF"/>
        </w:rPr>
        <w:t xml:space="preserve"> </w:t>
      </w:r>
      <w:r w:rsidRPr="00463260">
        <w:rPr>
          <w:rFonts w:eastAsia="Times New Roman"/>
          <w:color w:val="auto"/>
          <w:shd w:val="clear" w:color="auto" w:fill="FFFFFF"/>
        </w:rPr>
        <w:t xml:space="preserve">Môže ver. obstarávateľ súhrne jednoznačne uviesť, ktorými povoleniami a súhlasmi disponuje do tohto momentu (vymenovať ich)? Uchádzači musia </w:t>
      </w:r>
      <w:r w:rsidR="006E7CFD" w:rsidRPr="00463260">
        <w:rPr>
          <w:rFonts w:eastAsia="Times New Roman"/>
          <w:color w:val="auto"/>
          <w:shd w:val="clear" w:color="auto" w:fill="FFFFFF"/>
        </w:rPr>
        <w:t>obdŕžať</w:t>
      </w:r>
      <w:r w:rsidRPr="00463260">
        <w:rPr>
          <w:rFonts w:eastAsia="Times New Roman"/>
          <w:color w:val="auto"/>
          <w:shd w:val="clear" w:color="auto" w:fill="FFFFFF"/>
        </w:rPr>
        <w:t xml:space="preserve">’ v procese verejného obstarávania jednoznačnú a úplnú informáciu o tom aké povolenia a licencie ver. obstarávateľ obdržal (aký disponuje) a vzhľadom k zneniu tohto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1.13 Osobitných zmluvných podmienok vrátane použitia skratiek „napr.“ a „a pod.“, ktoré pôsobia nejasne a neurčito t.</w:t>
      </w:r>
      <w:r w:rsidR="006E7CFD" w:rsidRPr="00463260">
        <w:rPr>
          <w:rFonts w:eastAsia="Times New Roman"/>
          <w:color w:val="auto"/>
          <w:shd w:val="clear" w:color="auto" w:fill="FFFFFF"/>
        </w:rPr>
        <w:t xml:space="preserve"> </w:t>
      </w:r>
      <w:r w:rsidRPr="00463260">
        <w:rPr>
          <w:rFonts w:eastAsia="Times New Roman"/>
          <w:color w:val="auto"/>
          <w:shd w:val="clear" w:color="auto" w:fill="FFFFFF"/>
        </w:rPr>
        <w:t>j. tak, že Obstarávateľ nevie, ktoré povolenia, súhlasy a licencie obdržal (disponuje nimi) a ktoré bude zabezpečovať Zhotoviteľ považuje uchádzač za nevyhnutné, aby ver. obstarávateľ uchádzačom poskytol prehľadný zoznam všetkých povolení, licencii, súhlasov tak ako požadujeme vyššie.</w:t>
      </w:r>
    </w:p>
    <w:p w14:paraId="258F05DE" w14:textId="61DD0950"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6E7CFD" w:rsidRPr="00463260">
        <w:rPr>
          <w:rFonts w:eastAsia="Times New Roman"/>
          <w:color w:val="auto"/>
          <w:shd w:val="clear" w:color="auto" w:fill="FFFFFF"/>
        </w:rPr>
        <w:t xml:space="preserve"> </w:t>
      </w:r>
      <w:r w:rsidRPr="00463260">
        <w:rPr>
          <w:rFonts w:eastAsia="Times New Roman"/>
          <w:color w:val="auto"/>
          <w:shd w:val="clear" w:color="auto" w:fill="FFFFFF"/>
        </w:rPr>
        <w:t>Môže ver. obstarávateľ potvrdiť, že v prípade, ak sa pri realizácii Diela vrátane jeho dokončenia a odstránenia všetkých vád zisti nevyhnutná potreba zabezpečiť povolenie, rozhodnutie, licenciu či súhlas, pričom však bude preukázateľné, že uvedené rozhodnutie, povolenie, licencia či súhlas nebolo možné predvídať v čase prípravy ponuky uchádzača t.</w:t>
      </w:r>
      <w:r w:rsidR="006E7CFD" w:rsidRPr="00463260">
        <w:rPr>
          <w:rFonts w:eastAsia="Times New Roman"/>
          <w:color w:val="auto"/>
          <w:shd w:val="clear" w:color="auto" w:fill="FFFFFF"/>
        </w:rPr>
        <w:t xml:space="preserve"> </w:t>
      </w:r>
      <w:r w:rsidRPr="00463260">
        <w:rPr>
          <w:rFonts w:eastAsia="Times New Roman"/>
          <w:color w:val="auto"/>
          <w:shd w:val="clear" w:color="auto" w:fill="FFFFFF"/>
        </w:rPr>
        <w:t>j. i náklady s ich obstaraním nemohol Zhotoviteľ spravodlivo predvídať a teda ich oceniť, Zhotoviteľ bude môcť uplatniť všetky časové i finančné nároky stým súvisiace voči Objednávateľovi.</w:t>
      </w:r>
    </w:p>
    <w:p w14:paraId="68DFBB21" w14:textId="77777777" w:rsidR="004D5933" w:rsidRPr="00463260" w:rsidRDefault="004D5933" w:rsidP="00463260">
      <w:pPr>
        <w:spacing w:after="0"/>
        <w:jc w:val="both"/>
        <w:rPr>
          <w:color w:val="auto"/>
          <w:shd w:val="clear" w:color="auto" w:fill="FFFFFF"/>
        </w:rPr>
      </w:pPr>
    </w:p>
    <w:p w14:paraId="6A1AD008" w14:textId="77BB2018"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83</w:t>
      </w:r>
    </w:p>
    <w:p w14:paraId="0024C5D6" w14:textId="77777777" w:rsidR="006E7CFD" w:rsidRPr="00463260" w:rsidRDefault="006E7CF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Pretože súhlas uvedený ako príklad nie je jediným súhlasom alebo povolením, ktoré je Zhotoviteľ povinný získať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1.13b VZP. </w:t>
      </w:r>
    </w:p>
    <w:p w14:paraId="1DC64D4E" w14:textId="7571A2F5" w:rsidR="006E7CFD" w:rsidRPr="00463260" w:rsidRDefault="006E7CF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1.13 v jeho delení na body a) a b) jasne definuje, ktorá strana je zodpovedná za aký druh povolení a je definovaná aj povinnosť odškodnenia v prípade neplnenia. </w:t>
      </w:r>
    </w:p>
    <w:p w14:paraId="60CB3759" w14:textId="5B906368" w:rsidR="006E7CFD" w:rsidRPr="00463260" w:rsidRDefault="006E7CFD" w:rsidP="00463260">
      <w:pPr>
        <w:spacing w:after="0"/>
        <w:jc w:val="both"/>
        <w:rPr>
          <w:b/>
          <w:bCs/>
          <w:color w:val="auto"/>
          <w:shd w:val="clear" w:color="auto" w:fill="FFFFFF"/>
        </w:rPr>
      </w:pPr>
      <w:r w:rsidRPr="00463260">
        <w:rPr>
          <w:rFonts w:eastAsia="Times New Roman"/>
          <w:color w:val="auto"/>
          <w:shd w:val="clear" w:color="auto" w:fill="FFFFFF"/>
        </w:rPr>
        <w:t>c) Uvedené je pokryté odpoveďou na predchádzajúcu otázku.</w:t>
      </w:r>
    </w:p>
    <w:p w14:paraId="21ABA417" w14:textId="77777777" w:rsidR="004D5933" w:rsidRPr="00463260" w:rsidRDefault="004D5933" w:rsidP="00463260">
      <w:pPr>
        <w:spacing w:after="0"/>
        <w:jc w:val="both"/>
        <w:rPr>
          <w:b/>
          <w:bCs/>
          <w:color w:val="auto"/>
          <w:shd w:val="clear" w:color="auto" w:fill="FFFFFF"/>
        </w:rPr>
      </w:pPr>
    </w:p>
    <w:p w14:paraId="50C2D062" w14:textId="6ADC63AC"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84</w:t>
      </w:r>
    </w:p>
    <w:p w14:paraId="17777506"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B05 Zmluvne podmienky 1.15 Audit</w:t>
      </w:r>
    </w:p>
    <w:p w14:paraId="1997BCD4" w14:textId="50D092AE"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Vložte nový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1.15:</w:t>
      </w:r>
      <w:r w:rsidR="006E7CFD" w:rsidRPr="00463260">
        <w:rPr>
          <w:rFonts w:eastAsia="Times New Roman"/>
          <w:color w:val="auto"/>
          <w:shd w:val="clear" w:color="auto" w:fill="FFFFFF"/>
        </w:rPr>
        <w:t xml:space="preserve"> </w:t>
      </w:r>
      <w:r w:rsidRPr="00463260">
        <w:rPr>
          <w:rFonts w:eastAsia="Times New Roman"/>
          <w:color w:val="auto"/>
          <w:shd w:val="clear" w:color="auto" w:fill="FFFFFF"/>
        </w:rPr>
        <w:t xml:space="preserve">Zhotoviteľ poskytne neobmedzený prístup a bude spolupracovať so zástupcami Európskej komisie, Európskeho dvoru audítorov, Najvyššieho kontrolného úradu Slovenskej republiky, Ministerstva dopravy a výstavby Slovenskej republiky a s ďalšími oprávnenými orgánmi aby im umožnil inšpekciu a audit ľubovoľného aspektu Zmluvy. Zhotoviteľ prenesie túto povinnosť aj na jeho </w:t>
      </w:r>
      <w:proofErr w:type="spellStart"/>
      <w:r w:rsidRPr="00463260">
        <w:rPr>
          <w:rFonts w:eastAsia="Times New Roman"/>
          <w:color w:val="auto"/>
          <w:shd w:val="clear" w:color="auto" w:fill="FFFFFF"/>
        </w:rPr>
        <w:t>podzhotoviteľov</w:t>
      </w:r>
      <w:proofErr w:type="spellEnd"/>
      <w:r w:rsidRPr="00463260">
        <w:rPr>
          <w:rFonts w:eastAsia="Times New Roman"/>
          <w:color w:val="auto"/>
          <w:shd w:val="clear" w:color="auto" w:fill="FFFFFF"/>
        </w:rPr>
        <w:t xml:space="preserve"> a dodávateľov podieľajúcich sa na plnení podľa tejto Zmluvy.</w:t>
      </w:r>
    </w:p>
    <w:p w14:paraId="6D33D679"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78B7C867"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Môže ver. obstarávateľ potvrdiť, že i keď použil slovné spojenie „ľubovoľný aspekt“ neznamená to, že môže Objednávateľ požadovať „ čokoľvek“ tzn. budú pri audite rešpektované práva Zhotoviteľa spadajúce pod práva duševného vlastníctva? Samozrejme uchádzač má na mysli tie, ktoré nie je možné zaradiť pod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1.10.</w:t>
      </w:r>
    </w:p>
    <w:p w14:paraId="5CC12B1F" w14:textId="6C8FB0FE" w:rsidR="004D5933" w:rsidRDefault="004D5933" w:rsidP="00463260">
      <w:pPr>
        <w:spacing w:after="0"/>
        <w:jc w:val="both"/>
        <w:rPr>
          <w:color w:val="auto"/>
          <w:shd w:val="clear" w:color="auto" w:fill="FFFFFF"/>
        </w:rPr>
      </w:pPr>
    </w:p>
    <w:p w14:paraId="5F85EABF" w14:textId="2F8B7F93" w:rsidR="00782628" w:rsidRDefault="00782628" w:rsidP="00463260">
      <w:pPr>
        <w:spacing w:after="0"/>
        <w:jc w:val="both"/>
        <w:rPr>
          <w:color w:val="auto"/>
          <w:shd w:val="clear" w:color="auto" w:fill="FFFFFF"/>
        </w:rPr>
      </w:pPr>
    </w:p>
    <w:p w14:paraId="15A9EA3F" w14:textId="77777777" w:rsidR="00782628" w:rsidRPr="00463260" w:rsidRDefault="00782628" w:rsidP="00463260">
      <w:pPr>
        <w:spacing w:after="0"/>
        <w:jc w:val="both"/>
        <w:rPr>
          <w:color w:val="auto"/>
          <w:shd w:val="clear" w:color="auto" w:fill="FFFFFF"/>
        </w:rPr>
      </w:pPr>
    </w:p>
    <w:p w14:paraId="79A03733" w14:textId="6C9806EF" w:rsidR="004D5933" w:rsidRPr="00463260" w:rsidRDefault="004D5933" w:rsidP="00463260">
      <w:pPr>
        <w:spacing w:after="0"/>
        <w:jc w:val="both"/>
        <w:rPr>
          <w:b/>
          <w:bCs/>
          <w:color w:val="auto"/>
          <w:shd w:val="clear" w:color="auto" w:fill="FFFFFF"/>
        </w:rPr>
      </w:pPr>
      <w:r w:rsidRPr="00463260">
        <w:rPr>
          <w:b/>
          <w:bCs/>
          <w:color w:val="auto"/>
          <w:shd w:val="clear" w:color="auto" w:fill="FFFFFF"/>
        </w:rPr>
        <w:lastRenderedPageBreak/>
        <w:t xml:space="preserve">Odpoveď č. </w:t>
      </w:r>
      <w:r w:rsidR="009D2384" w:rsidRPr="00463260">
        <w:rPr>
          <w:b/>
          <w:bCs/>
          <w:color w:val="auto"/>
          <w:shd w:val="clear" w:color="auto" w:fill="FFFFFF"/>
        </w:rPr>
        <w:t>7</w:t>
      </w:r>
      <w:r w:rsidRPr="00463260">
        <w:rPr>
          <w:b/>
          <w:bCs/>
          <w:color w:val="auto"/>
          <w:shd w:val="clear" w:color="auto" w:fill="FFFFFF"/>
        </w:rPr>
        <w:t>84</w:t>
      </w:r>
    </w:p>
    <w:p w14:paraId="1F4EE3FB" w14:textId="5765CD8D" w:rsidR="006E7CFD" w:rsidRPr="00463260" w:rsidRDefault="006E7CFD"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Verejný obstarávateľ bude požadovať všetko čo bude potrebné, aby uspokojil požiadavky a zodpovedal otázky uvedených inštitúcií. Predpokladáme, že požiadavky daných subjektov budú </w:t>
      </w:r>
      <w:r w:rsidR="00384213" w:rsidRPr="00463260">
        <w:rPr>
          <w:rFonts w:eastAsia="Times New Roman"/>
          <w:color w:val="auto"/>
          <w:shd w:val="clear" w:color="auto" w:fill="FFFFFF"/>
        </w:rPr>
        <w:t>rešpektovať práva Zhotoviteľa, ktoré mu priznávajú právne predpisy.</w:t>
      </w:r>
    </w:p>
    <w:p w14:paraId="127291CC" w14:textId="77777777" w:rsidR="004D5933" w:rsidRPr="00463260" w:rsidRDefault="004D5933" w:rsidP="00463260">
      <w:pPr>
        <w:spacing w:after="0"/>
        <w:jc w:val="both"/>
        <w:rPr>
          <w:b/>
          <w:bCs/>
          <w:color w:val="auto"/>
          <w:shd w:val="clear" w:color="auto" w:fill="FFFFFF"/>
        </w:rPr>
      </w:pPr>
    </w:p>
    <w:p w14:paraId="504FF2BC" w14:textId="4DC007C7"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85</w:t>
      </w:r>
    </w:p>
    <w:p w14:paraId="4EF8A7DC"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B05 Zmluvne podmienky</w:t>
      </w:r>
    </w:p>
    <w:p w14:paraId="344C8D3F" w14:textId="6457E568"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2.1</w:t>
      </w:r>
      <w:r w:rsidR="006E7CFD" w:rsidRPr="00463260">
        <w:rPr>
          <w:rFonts w:eastAsia="Times New Roman"/>
          <w:color w:val="auto"/>
          <w:shd w:val="clear" w:color="auto" w:fill="FFFFFF"/>
        </w:rPr>
        <w:t xml:space="preserve"> </w:t>
      </w:r>
      <w:r w:rsidRPr="00463260">
        <w:rPr>
          <w:rFonts w:eastAsia="Times New Roman"/>
          <w:color w:val="auto"/>
          <w:shd w:val="clear" w:color="auto" w:fill="FFFFFF"/>
        </w:rPr>
        <w:t>Právo prístupu na Stavenisko</w:t>
      </w:r>
    </w:p>
    <w:p w14:paraId="77D37A0F"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 konci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vložte:</w:t>
      </w:r>
    </w:p>
    <w:p w14:paraId="06FE78EE"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Právo prístupu a dočasného užívania na pozemkoch tretích osôb si podľa jeho potreby zaistí Zhotoviteľ.</w:t>
      </w:r>
    </w:p>
    <w:p w14:paraId="6B71F017"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Ak Zhotoviteľovi vznikne oneskorenie a/alebo náklady ako dôsledok toho, že nezaistil včas vstupy na pozemky tretích osôb, Zhotoviteľovi nevzniká nárok na predĺženie Lehoty výstavby alebo na uhradenie takýchto nákladov.</w:t>
      </w:r>
    </w:p>
    <w:p w14:paraId="0D1493F3"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Toto ustanovenie sa nevzťahuje na prípady, kedy Zhotoviteľ stavby vierohodným spôsobom preukáže Objednávateľovi, že boli vyčerpané všetky možnosti na dosiahnutie vzniku legitímneho práva prístupu na Stavenisko ako napr. spôsobené nečinnosťou tretích strán.</w:t>
      </w:r>
    </w:p>
    <w:p w14:paraId="697C92D6"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6B1A1978" w14:textId="458B5794"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384213" w:rsidRPr="00463260">
        <w:rPr>
          <w:rFonts w:eastAsia="Times New Roman"/>
          <w:color w:val="auto"/>
          <w:shd w:val="clear" w:color="auto" w:fill="FFFFFF"/>
        </w:rPr>
        <w:t xml:space="preserve"> </w:t>
      </w:r>
      <w:r w:rsidRPr="00463260">
        <w:rPr>
          <w:rFonts w:eastAsia="Times New Roman"/>
          <w:color w:val="auto"/>
          <w:shd w:val="clear" w:color="auto" w:fill="FFFFFF"/>
        </w:rPr>
        <w:t>Môže ver. obstarávateľ potvrdiť, že prvou vetou vloženého textu má namysli právo prístupu a dočasného užívania pozemkoch tretích osôb, ktoré si má zabezpečiť na svoje náklady Zhotoviteľ, má Zhotoviteľ na mysli tie prípady kedy sa jedná o pozemky nad rámec tých vymedzených Dokumentáciou Objednávateľa t.</w:t>
      </w:r>
      <w:r w:rsidR="00384213" w:rsidRPr="00463260">
        <w:rPr>
          <w:rFonts w:eastAsia="Times New Roman"/>
          <w:color w:val="auto"/>
          <w:shd w:val="clear" w:color="auto" w:fill="FFFFFF"/>
        </w:rPr>
        <w:t xml:space="preserve"> </w:t>
      </w:r>
      <w:r w:rsidRPr="00463260">
        <w:rPr>
          <w:rFonts w:eastAsia="Times New Roman"/>
          <w:color w:val="auto"/>
          <w:shd w:val="clear" w:color="auto" w:fill="FFFFFF"/>
        </w:rPr>
        <w:t>j. nad rámec tých, na ktorých prístup zabezpečuje Objednávateľ a ktoré len podľa svojho uváženia bude navyše potrebovať Zhotoviteľ?</w:t>
      </w:r>
    </w:p>
    <w:p w14:paraId="635008DA" w14:textId="50DFDAD1"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384213" w:rsidRPr="00463260">
        <w:rPr>
          <w:rFonts w:eastAsia="Times New Roman"/>
          <w:color w:val="auto"/>
          <w:shd w:val="clear" w:color="auto" w:fill="FFFFFF"/>
        </w:rPr>
        <w:t xml:space="preserve">) </w:t>
      </w:r>
      <w:r w:rsidRPr="00463260">
        <w:rPr>
          <w:rFonts w:eastAsia="Times New Roman"/>
          <w:color w:val="auto"/>
          <w:shd w:val="clear" w:color="auto" w:fill="FFFFFF"/>
        </w:rPr>
        <w:t>Môže ver. obstarávateľ vysvetliť a uviesť konkrétny príklad (opis jednej konkrétnej udalosti), čo bude považovať za pre ver. obstarávateľa „vierohodný spôsob“ preukázania vyčerpania všetkých legitímnych možnosti na dosiahnutie zabezpečenia prístupu na Stavenisko, nakoľko vyhodnotenie „vierohodného spôsobu“ Objednávateľa môže byť výslovne subjektívny pohľad?</w:t>
      </w:r>
    </w:p>
    <w:p w14:paraId="261FF5E8" w14:textId="77777777" w:rsidR="004D5933" w:rsidRPr="00463260" w:rsidRDefault="004D5933" w:rsidP="00463260">
      <w:pPr>
        <w:spacing w:after="0"/>
        <w:jc w:val="both"/>
        <w:rPr>
          <w:color w:val="auto"/>
          <w:shd w:val="clear" w:color="auto" w:fill="FFFFFF"/>
        </w:rPr>
      </w:pPr>
    </w:p>
    <w:p w14:paraId="3329966E" w14:textId="36DA5CF1"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85</w:t>
      </w:r>
    </w:p>
    <w:p w14:paraId="0BDA84AA" w14:textId="5CD33206" w:rsidR="00384213" w:rsidRPr="00463260" w:rsidRDefault="0038421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w:t>
      </w:r>
      <w:r w:rsidRPr="00463260">
        <w:rPr>
          <w:rFonts w:eastAsia="Times New Roman"/>
          <w:caps/>
          <w:color w:val="auto"/>
          <w:shd w:val="clear" w:color="auto" w:fill="FFFFFF"/>
        </w:rPr>
        <w:t>Á</w:t>
      </w:r>
      <w:r w:rsidRPr="00463260">
        <w:rPr>
          <w:rFonts w:eastAsia="Times New Roman"/>
          <w:color w:val="auto"/>
          <w:shd w:val="clear" w:color="auto" w:fill="FFFFFF"/>
        </w:rPr>
        <w:t>no.</w:t>
      </w:r>
    </w:p>
    <w:p w14:paraId="722C5B4B" w14:textId="67BBA381" w:rsidR="00384213" w:rsidRPr="00463260" w:rsidRDefault="00384213" w:rsidP="00463260">
      <w:pPr>
        <w:spacing w:after="0"/>
        <w:jc w:val="both"/>
        <w:rPr>
          <w:b/>
          <w:bCs/>
          <w:color w:val="auto"/>
          <w:shd w:val="clear" w:color="auto" w:fill="FFFFFF"/>
        </w:rPr>
      </w:pPr>
      <w:r w:rsidRPr="00463260">
        <w:rPr>
          <w:rFonts w:eastAsia="Times New Roman"/>
          <w:color w:val="auto"/>
          <w:shd w:val="clear" w:color="auto" w:fill="FFFFFF"/>
        </w:rPr>
        <w:t xml:space="preserve">b) Od Zhotoviteľa sa požaduje aby preukázal, že postupoval v súlade s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8.5 Všeobecných zmluvných podmienok, body a), b), c).</w:t>
      </w:r>
    </w:p>
    <w:p w14:paraId="5D7CC8EF" w14:textId="77777777" w:rsidR="004D5933" w:rsidRPr="00463260" w:rsidRDefault="004D5933" w:rsidP="00463260">
      <w:pPr>
        <w:spacing w:after="0"/>
        <w:jc w:val="both"/>
        <w:rPr>
          <w:b/>
          <w:bCs/>
          <w:color w:val="auto"/>
          <w:shd w:val="clear" w:color="auto" w:fill="FFFFFF"/>
        </w:rPr>
      </w:pPr>
    </w:p>
    <w:p w14:paraId="173563E6" w14:textId="4CAE23FB"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86</w:t>
      </w:r>
    </w:p>
    <w:p w14:paraId="0239AB8C"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B05 Zmluvne podmienky</w:t>
      </w:r>
    </w:p>
    <w:p w14:paraId="7976CE28" w14:textId="5658D96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2.4</w:t>
      </w:r>
      <w:r w:rsidR="00384213" w:rsidRPr="00463260">
        <w:rPr>
          <w:rFonts w:eastAsia="Times New Roman"/>
          <w:color w:val="auto"/>
          <w:shd w:val="clear" w:color="auto" w:fill="FFFFFF"/>
        </w:rPr>
        <w:t xml:space="preserve"> </w:t>
      </w:r>
      <w:r w:rsidRPr="00463260">
        <w:rPr>
          <w:rFonts w:eastAsia="Times New Roman"/>
          <w:color w:val="auto"/>
          <w:shd w:val="clear" w:color="auto" w:fill="FFFFFF"/>
        </w:rPr>
        <w:t>Finančné zabezpečenie Objednávateľa</w:t>
      </w:r>
    </w:p>
    <w:p w14:paraId="5DCFCC7E"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Tento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sa neuplatňuje.</w:t>
      </w:r>
    </w:p>
    <w:p w14:paraId="07E4E734"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738658CE" w14:textId="734FCE74"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384213" w:rsidRPr="00463260">
        <w:rPr>
          <w:rFonts w:eastAsia="Times New Roman"/>
          <w:color w:val="auto"/>
          <w:shd w:val="clear" w:color="auto" w:fill="FFFFFF"/>
        </w:rPr>
        <w:t xml:space="preserve"> </w:t>
      </w:r>
      <w:r w:rsidRPr="00463260">
        <w:rPr>
          <w:rFonts w:eastAsia="Times New Roman"/>
          <w:color w:val="auto"/>
          <w:shd w:val="clear" w:color="auto" w:fill="FFFFFF"/>
        </w:rPr>
        <w:t xml:space="preserve"> Môže ver. obstarávateľ vysvetliť z akého dôvodu sa rozhodol pristúpiť k predmetnej úprave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2.4 a tento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neaplikovať?</w:t>
      </w:r>
    </w:p>
    <w:p w14:paraId="764637AF" w14:textId="531F0CAC" w:rsidR="004D5933"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384213" w:rsidRPr="00463260">
        <w:rPr>
          <w:rFonts w:eastAsia="Times New Roman"/>
          <w:color w:val="auto"/>
          <w:shd w:val="clear" w:color="auto" w:fill="FFFFFF"/>
        </w:rPr>
        <w:t xml:space="preserve"> </w:t>
      </w:r>
      <w:r w:rsidRPr="00463260">
        <w:rPr>
          <w:rFonts w:eastAsia="Times New Roman"/>
          <w:color w:val="auto"/>
          <w:shd w:val="clear" w:color="auto" w:fill="FFFFFF"/>
        </w:rPr>
        <w:t>Uchádzač má zato, že je elementárnou zákonnou povinnosťou Objednávateľa prevziať Dielo a zaplatiť zaň dohodnutú zmluvnú cenu. Zhotoviteľ (o to viac v prípade verejnej stavby) má právo vedieť, že za riadne zrealizované Dielo dostane zaplatené. Z tohto dôvodu Všeobecné zml</w:t>
      </w:r>
      <w:r w:rsidR="00384213" w:rsidRPr="00463260">
        <w:rPr>
          <w:rFonts w:eastAsia="Times New Roman"/>
          <w:color w:val="auto"/>
          <w:shd w:val="clear" w:color="auto" w:fill="FFFFFF"/>
        </w:rPr>
        <w:t>u</w:t>
      </w:r>
      <w:r w:rsidRPr="00463260">
        <w:rPr>
          <w:rFonts w:eastAsia="Times New Roman"/>
          <w:color w:val="auto"/>
          <w:shd w:val="clear" w:color="auto" w:fill="FFFFFF"/>
        </w:rPr>
        <w:t xml:space="preserve">vné podmienky FIDIC obsahujú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2.4, ktorý má poskytnúť Zhotoviteľovi aspoň minimálnu garanciu, že Objednávateľ má finančné zabezpečenie potrebné pre realizáciu Diela, a to nielen z dôvodu, že Zhotoviteľove práva sú priamo naviazané na iné ustanovenia Všeobecných zmluvných podmienok ako napr. na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16.1 Všeobecných zmluvných </w:t>
      </w:r>
      <w:r w:rsidRPr="00463260">
        <w:rPr>
          <w:rFonts w:eastAsia="Times New Roman"/>
          <w:color w:val="auto"/>
          <w:shd w:val="clear" w:color="auto" w:fill="FFFFFF"/>
        </w:rPr>
        <w:lastRenderedPageBreak/>
        <w:t>podmienok</w:t>
      </w:r>
      <w:r w:rsidR="00024CAE" w:rsidRPr="00463260">
        <w:rPr>
          <w:rFonts w:eastAsia="Times New Roman"/>
          <w:color w:val="auto"/>
          <w:shd w:val="clear" w:color="auto" w:fill="FFFFFF"/>
        </w:rPr>
        <w:t>,</w:t>
      </w:r>
      <w:r w:rsidRPr="00463260">
        <w:rPr>
          <w:rFonts w:eastAsia="Times New Roman"/>
          <w:color w:val="auto"/>
          <w:shd w:val="clear" w:color="auto" w:fill="FFFFFF"/>
        </w:rPr>
        <w:t xml:space="preserve"> ale aj z toho dôvodu, že vypustením uvedeného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ver. obstarávateľ vyvoláva u uchádzača dôvodnú pochybnosť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15.6 Osobitných zmluvných podmienok FIDIC uvedené len potvrdzuje) o tom, že na predmet obstarávania nemá zabezpečené finančné prostriedky; v opačnom prípade by ver. obstarávateľ nemal problém naformulovať do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2.4 Všeobecných zmluvných podmienok FIDIC ako bude realizácia Diela financovaná, prípadne aké sú podmienky pre zabezpečenie financovania. Vypustenie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2.4 je viac ako neštandardné. Aj odborná literatúra poskytujúca výklad podmienok FIDIC uvádza, že v prípade vypustenia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2.4 je možné predpokladať, že Objednávateľ očakáva napr. s ohľadom na dobu trvania Zmluvy, že nebude schopný poskytnúť dôkaz vo vzťahu k celej Zmluvnej cene. Uchádzač v tejto súvislosti žiada zjednať nápravu a ponechať znenie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2.4 Všeobecných zmluvných podmienok, prípadne toto doplniť len spôsoby financovania predmetu obstarávania.</w:t>
      </w:r>
    </w:p>
    <w:p w14:paraId="2093BAD1" w14:textId="77777777" w:rsidR="00FE25E9" w:rsidRPr="00463260" w:rsidRDefault="00FE25E9" w:rsidP="00463260">
      <w:pPr>
        <w:spacing w:after="0"/>
        <w:jc w:val="both"/>
        <w:rPr>
          <w:b/>
          <w:bCs/>
          <w:color w:val="auto"/>
          <w:shd w:val="clear" w:color="auto" w:fill="FFFFFF"/>
        </w:rPr>
      </w:pPr>
    </w:p>
    <w:p w14:paraId="7ED31933" w14:textId="154C0620"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86</w:t>
      </w:r>
    </w:p>
    <w:p w14:paraId="0B79B56A" w14:textId="4E0E9086" w:rsidR="002438CE" w:rsidRPr="00463260" w:rsidRDefault="00024CAE" w:rsidP="00463260">
      <w:pPr>
        <w:spacing w:after="0"/>
        <w:jc w:val="both"/>
        <w:rPr>
          <w:color w:val="auto"/>
        </w:rPr>
      </w:pPr>
      <w:r w:rsidRPr="00463260">
        <w:rPr>
          <w:rFonts w:eastAsia="Times New Roman"/>
          <w:color w:val="auto"/>
          <w:shd w:val="clear" w:color="auto" w:fill="FFFFFF"/>
        </w:rPr>
        <w:t>Priamo v bode č. 4</w:t>
      </w:r>
      <w:r w:rsidR="00C23461" w:rsidRPr="00463260">
        <w:rPr>
          <w:rFonts w:eastAsia="Times New Roman"/>
          <w:color w:val="auto"/>
          <w:shd w:val="clear" w:color="auto" w:fill="FFFFFF"/>
        </w:rPr>
        <w:t xml:space="preserve"> </w:t>
      </w:r>
      <w:r w:rsidRPr="00463260">
        <w:rPr>
          <w:rFonts w:eastAsia="Times New Roman"/>
          <w:color w:val="auto"/>
          <w:shd w:val="clear" w:color="auto" w:fill="FFFFFF"/>
        </w:rPr>
        <w:t>Zmluv</w:t>
      </w:r>
      <w:r w:rsidR="002438CE" w:rsidRPr="00463260">
        <w:rPr>
          <w:rFonts w:eastAsia="Times New Roman"/>
          <w:color w:val="auto"/>
          <w:shd w:val="clear" w:color="auto" w:fill="FFFFFF"/>
        </w:rPr>
        <w:t>y</w:t>
      </w:r>
      <w:r w:rsidRPr="00463260">
        <w:rPr>
          <w:rFonts w:eastAsia="Times New Roman"/>
          <w:color w:val="auto"/>
          <w:shd w:val="clear" w:color="auto" w:fill="FFFFFF"/>
        </w:rPr>
        <w:t xml:space="preserve"> o dielo </w:t>
      </w:r>
      <w:r w:rsidR="002438CE" w:rsidRPr="00463260">
        <w:rPr>
          <w:rFonts w:eastAsia="Times New Roman"/>
          <w:color w:val="auto"/>
          <w:shd w:val="clear" w:color="auto" w:fill="FFFFFF"/>
        </w:rPr>
        <w:t xml:space="preserve">je zakotvená povinnosť </w:t>
      </w:r>
      <w:r w:rsidRPr="00463260">
        <w:rPr>
          <w:color w:val="auto"/>
        </w:rPr>
        <w:t>Objednávateľ</w:t>
      </w:r>
      <w:r w:rsidR="002438CE" w:rsidRPr="00463260">
        <w:rPr>
          <w:color w:val="auto"/>
        </w:rPr>
        <w:t>a</w:t>
      </w:r>
      <w:r w:rsidRPr="00463260">
        <w:rPr>
          <w:color w:val="auto"/>
        </w:rPr>
        <w:t xml:space="preserve"> uhradiť Zhotoviteľovi za vyhotovenie a dokončenie Diela Zmluvnú cenu v lehotách a spôsobom predpísaným v Zmluve.</w:t>
      </w:r>
      <w:r w:rsidR="002438CE" w:rsidRPr="00463260">
        <w:rPr>
          <w:color w:val="auto"/>
        </w:rPr>
        <w:t xml:space="preserve"> Ako je uvedené v bode 2.5 časti A „Pokyny pre záujemcov“ súťažných podkladov, predmet zákazky bude financovaný z prostriedkov Európskej únie prostredníctvom Operačného programu Integrovaná infraštruktúra, zo štátneho rozpočtu a z rozpočtu verejného obstarávateľa.</w:t>
      </w:r>
    </w:p>
    <w:p w14:paraId="037AB7A3" w14:textId="77777777" w:rsidR="004D5933" w:rsidRPr="00463260" w:rsidRDefault="004D5933" w:rsidP="00463260">
      <w:pPr>
        <w:spacing w:after="0"/>
        <w:jc w:val="both"/>
        <w:rPr>
          <w:b/>
          <w:bCs/>
          <w:color w:val="auto"/>
          <w:shd w:val="clear" w:color="auto" w:fill="FFFFFF"/>
        </w:rPr>
      </w:pPr>
    </w:p>
    <w:p w14:paraId="15E3904E" w14:textId="65A1A3C8"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87</w:t>
      </w:r>
    </w:p>
    <w:p w14:paraId="7B1DDC78"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B05 Zmluvne podmienky</w:t>
      </w:r>
    </w:p>
    <w:p w14:paraId="439FD750" w14:textId="567A3FD6"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2.5</w:t>
      </w:r>
      <w:r w:rsidR="002438CE" w:rsidRPr="00463260">
        <w:rPr>
          <w:rFonts w:eastAsia="Times New Roman"/>
          <w:color w:val="auto"/>
          <w:shd w:val="clear" w:color="auto" w:fill="FFFFFF"/>
        </w:rPr>
        <w:t xml:space="preserve"> </w:t>
      </w:r>
      <w:r w:rsidRPr="00463260">
        <w:rPr>
          <w:rFonts w:eastAsia="Times New Roman"/>
          <w:color w:val="auto"/>
          <w:shd w:val="clear" w:color="auto" w:fill="FFFFFF"/>
        </w:rPr>
        <w:t>Nároky Objednávateľa</w:t>
      </w:r>
    </w:p>
    <w:p w14:paraId="253707F9" w14:textId="4E8CC803"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 konci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vložte:</w:t>
      </w:r>
      <w:r w:rsidR="002438CE" w:rsidRPr="00463260">
        <w:rPr>
          <w:rFonts w:eastAsia="Times New Roman"/>
          <w:color w:val="auto"/>
          <w:shd w:val="clear" w:color="auto" w:fill="FFFFFF"/>
        </w:rPr>
        <w:t xml:space="preserve"> </w:t>
      </w:r>
      <w:r w:rsidRPr="00463260">
        <w:rPr>
          <w:rFonts w:eastAsia="Times New Roman"/>
          <w:color w:val="auto"/>
          <w:shd w:val="clear" w:color="auto" w:fill="FFFFFF"/>
        </w:rPr>
        <w:t>Objednávateľ má nárok na úhradu všetkých nákladov spojených s činnosťou Personálu Objednávateľa za účelom zisťovania a odstraňovania vád spôsobených Zhotoviteľom, monitorovania opravných prác, zamietnutia prác, opakovania prác a skúšok, a ostatných činností vykonávaných Personálom Objednávateľa z dôvodu neplnenia zmluvných povinností Zhotoviteľom.</w:t>
      </w:r>
    </w:p>
    <w:p w14:paraId="4B399FDE"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Popri zmluvných pokutách za porušenie povinnosti Zhotoviteľa uvedených v Zmluve, Objednávateľ je oprávnený si nárokovať všetky škody, ktoré mu môžu byť spôsobené tým, že Zhotoviteľ si neplnil akékoľvek jeho povinnosti vyplývajúce zo Zmluvy.</w:t>
      </w:r>
    </w:p>
    <w:p w14:paraId="7CB6DB44"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Akákoľvek zmluvná penalizačná pokuta vyplývajúca z porušenia povinnosti Zhotoviteľa uvedená v Zmluve nepodlieha postupu podľa tohto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Takáto zmluvná pokuta sa bude uhrádzať na základe oznámenia o nesplnení povinnosti a vystavenia penalizačnej faktúry Objednávateľom doporučene doručenej do sídla Zhotoviteľa. Lehota splatnosti tejto faktúry je 30 dní odo dňa jej prijatia Zhotoviteľom.</w:t>
      </w:r>
    </w:p>
    <w:p w14:paraId="0E06B4D2"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32538C2B" w14:textId="357AA0CD"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2438CE" w:rsidRPr="00463260">
        <w:rPr>
          <w:rFonts w:eastAsia="Times New Roman"/>
          <w:color w:val="auto"/>
          <w:shd w:val="clear" w:color="auto" w:fill="FFFFFF"/>
        </w:rPr>
        <w:t xml:space="preserve"> </w:t>
      </w:r>
      <w:r w:rsidRPr="00463260">
        <w:rPr>
          <w:rFonts w:eastAsia="Times New Roman"/>
          <w:color w:val="auto"/>
          <w:shd w:val="clear" w:color="auto" w:fill="FFFFFF"/>
        </w:rPr>
        <w:t xml:space="preserve">Môže ver. obstarávateľ uviesť dôvody na základe, ktorých vykonal v texte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vyššie zvýraznenú úpravu resp. doplnenie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2.5 Všeobecných zmluvných podmienok?</w:t>
      </w:r>
    </w:p>
    <w:p w14:paraId="4A352A15" w14:textId="643A73DD"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2438CE" w:rsidRPr="00463260">
        <w:rPr>
          <w:rFonts w:eastAsia="Times New Roman"/>
          <w:color w:val="auto"/>
          <w:shd w:val="clear" w:color="auto" w:fill="FFFFFF"/>
        </w:rPr>
        <w:t xml:space="preserve"> </w:t>
      </w:r>
      <w:r w:rsidRPr="00463260">
        <w:rPr>
          <w:rFonts w:eastAsia="Times New Roman"/>
          <w:color w:val="auto"/>
          <w:shd w:val="clear" w:color="auto" w:fill="FFFFFF"/>
        </w:rPr>
        <w:t xml:space="preserve">Nepovažuje ver. obstarávateľ takúto úpravu za v rozpore s princípom reciprocity, či za diskriminačnú alebo nevyváženú s ohľadom na práva a povinnosti zmluvných strán? Ak nie prečo (z akého dôvodu)? Uchádzač má za to, že štandardné znenie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2.5 bez tak uľahčuje Objednávateľovi uplatňovanie jeho Nárokov voči Zhotoviteľovi, nakoľko na rozdiel od znenia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20.1 , ktoré pre uplatňovanie nárokov stanovuje Zhotoviteľovi lehotu 28 dní,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2.5 neobsahuje presnú lehotu, kedy má Objednávateľ uplatňovať voči Zhotoviteľovi svoje nároky iba uvádza, že „čo najskôr ako je to prakticky možné V oboch </w:t>
      </w:r>
      <w:r w:rsidRPr="00463260">
        <w:rPr>
          <w:rFonts w:eastAsia="Times New Roman"/>
          <w:color w:val="auto"/>
          <w:shd w:val="clear" w:color="auto" w:fill="FFFFFF"/>
        </w:rPr>
        <w:lastRenderedPageBreak/>
        <w:t>prípadoch však obe zmluvné strany musia štandardne pri uplatňovaní dodržiavať procesné podmienky stanovené v článku 20.1 Všeobecných zmluvných podmienok.</w:t>
      </w:r>
    </w:p>
    <w:p w14:paraId="5623BAA1" w14:textId="77777777" w:rsidR="004D5933" w:rsidRPr="00463260" w:rsidRDefault="004D5933" w:rsidP="00463260">
      <w:pPr>
        <w:spacing w:after="0"/>
        <w:jc w:val="both"/>
        <w:rPr>
          <w:color w:val="auto"/>
          <w:shd w:val="clear" w:color="auto" w:fill="FFFFFF"/>
        </w:rPr>
      </w:pPr>
    </w:p>
    <w:p w14:paraId="33BB9877" w14:textId="73473DAC"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87</w:t>
      </w:r>
    </w:p>
    <w:p w14:paraId="38E80E61" w14:textId="77777777" w:rsidR="00763E37" w:rsidRPr="00463260" w:rsidRDefault="00763E3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Pokuta nie je nárok. Udelenie pokuty nespadá pod proces nárokovania. Ostatné záležitosti uvedené v doplnení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2.5 môžu byť Objednávateľom nárokované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2.5 VZP. </w:t>
      </w:r>
    </w:p>
    <w:p w14:paraId="0F15E87F" w14:textId="397C8272" w:rsidR="00763E37" w:rsidRPr="00463260" w:rsidRDefault="00763E37" w:rsidP="00463260">
      <w:pPr>
        <w:spacing w:after="0"/>
        <w:jc w:val="both"/>
        <w:rPr>
          <w:b/>
          <w:bCs/>
          <w:color w:val="auto"/>
          <w:shd w:val="clear" w:color="auto" w:fill="FFFFFF"/>
        </w:rPr>
      </w:pPr>
      <w:r w:rsidRPr="00463260">
        <w:rPr>
          <w:rFonts w:eastAsia="Times New Roman"/>
          <w:color w:val="auto"/>
          <w:shd w:val="clear" w:color="auto" w:fill="FFFFFF"/>
        </w:rPr>
        <w:t xml:space="preserve">b) Postup nárokovania Objednávateľom je definovaný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2.5. Postup nárokovania Zhotoviteľom je definovaný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20.1 VZP.</w:t>
      </w:r>
    </w:p>
    <w:p w14:paraId="3ED4EF3D" w14:textId="77777777" w:rsidR="004D5933" w:rsidRPr="00463260" w:rsidRDefault="004D5933" w:rsidP="00463260">
      <w:pPr>
        <w:spacing w:after="0"/>
        <w:jc w:val="both"/>
        <w:rPr>
          <w:b/>
          <w:bCs/>
          <w:color w:val="auto"/>
          <w:shd w:val="clear" w:color="auto" w:fill="FFFFFF"/>
        </w:rPr>
      </w:pPr>
    </w:p>
    <w:p w14:paraId="09EAC11E" w14:textId="51BC2800"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88</w:t>
      </w:r>
    </w:p>
    <w:p w14:paraId="269A0EFE"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B05 Zmluvne podmienky</w:t>
      </w:r>
    </w:p>
    <w:p w14:paraId="7F3DE775" w14:textId="6CB91CF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3.1</w:t>
      </w:r>
      <w:r w:rsidR="00763E37" w:rsidRPr="00463260">
        <w:rPr>
          <w:rFonts w:eastAsia="Times New Roman"/>
          <w:color w:val="auto"/>
          <w:shd w:val="clear" w:color="auto" w:fill="FFFFFF"/>
        </w:rPr>
        <w:t xml:space="preserve"> </w:t>
      </w:r>
      <w:r w:rsidRPr="00463260">
        <w:rPr>
          <w:rFonts w:eastAsia="Times New Roman"/>
          <w:color w:val="auto"/>
          <w:shd w:val="clear" w:color="auto" w:fill="FFFFFF"/>
        </w:rPr>
        <w:t xml:space="preserve">Povinnosti a právomoc Stavebného </w:t>
      </w:r>
      <w:proofErr w:type="spellStart"/>
      <w:r w:rsidRPr="00463260">
        <w:rPr>
          <w:rFonts w:eastAsia="Times New Roman"/>
          <w:color w:val="auto"/>
          <w:shd w:val="clear" w:color="auto" w:fill="FFFFFF"/>
        </w:rPr>
        <w:t>dozora</w:t>
      </w:r>
      <w:proofErr w:type="spellEnd"/>
      <w:r w:rsidRPr="00463260">
        <w:rPr>
          <w:rFonts w:eastAsia="Times New Roman"/>
          <w:color w:val="auto"/>
          <w:shd w:val="clear" w:color="auto" w:fill="FFFFFF"/>
        </w:rPr>
        <w:t xml:space="preserve"> Na konci tohto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vložte:</w:t>
      </w:r>
    </w:p>
    <w:p w14:paraId="04E574C2"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Stavebný dozor je povinný získať písomný súhlas Objednávateľa pred uplatnením právomocí nasledovných článkov Zmluvných podmienok:</w:t>
      </w:r>
    </w:p>
    <w:p w14:paraId="71BCF6B0" w14:textId="50BFF8F4"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763E37"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3.5: Rozhodnutia; odsúhlasenie alebo rozhodnutie v akejkoľvek záležitosti, ktorá má vplyv na navýšenie alebo zníženie Zmluvnej ceny;</w:t>
      </w:r>
    </w:p>
    <w:p w14:paraId="7950B153" w14:textId="59F6ECB1"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763E37"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w:t>
      </w:r>
      <w:r w:rsidR="00763E37" w:rsidRPr="00463260">
        <w:rPr>
          <w:rFonts w:eastAsia="Times New Roman"/>
          <w:color w:val="auto"/>
          <w:shd w:val="clear" w:color="auto" w:fill="FFFFFF"/>
        </w:rPr>
        <w:t xml:space="preserve">  </w:t>
      </w:r>
      <w:r w:rsidRPr="00463260">
        <w:rPr>
          <w:rFonts w:eastAsia="Times New Roman"/>
          <w:color w:val="auto"/>
          <w:shd w:val="clear" w:color="auto" w:fill="FFFFFF"/>
        </w:rPr>
        <w:t xml:space="preserve">8.4: </w:t>
      </w:r>
      <w:r w:rsidR="00763E37" w:rsidRPr="00463260">
        <w:rPr>
          <w:rFonts w:eastAsia="Times New Roman"/>
          <w:color w:val="auto"/>
          <w:shd w:val="clear" w:color="auto" w:fill="FFFFFF"/>
        </w:rPr>
        <w:tab/>
      </w:r>
      <w:r w:rsidRPr="00463260">
        <w:rPr>
          <w:rFonts w:eastAsia="Times New Roman"/>
          <w:color w:val="auto"/>
          <w:shd w:val="clear" w:color="auto" w:fill="FFFFFF"/>
        </w:rPr>
        <w:t>Predĺženie Lehoty výstavby;</w:t>
      </w:r>
    </w:p>
    <w:p w14:paraId="27AFB2DE" w14:textId="3EEE9D51"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763E37"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ab/>
        <w:t>8.8:</w:t>
      </w:r>
      <w:r w:rsidRPr="00463260">
        <w:rPr>
          <w:rFonts w:eastAsia="Times New Roman"/>
          <w:color w:val="auto"/>
          <w:shd w:val="clear" w:color="auto" w:fill="FFFFFF"/>
        </w:rPr>
        <w:tab/>
        <w:t>Prerušenie prác;</w:t>
      </w:r>
    </w:p>
    <w:p w14:paraId="1A6DAFEA" w14:textId="6AD0AF6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w:t>
      </w:r>
      <w:r w:rsidR="00763E37"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ab/>
        <w:t>12.3:</w:t>
      </w:r>
      <w:r w:rsidRPr="00463260">
        <w:rPr>
          <w:rFonts w:eastAsia="Times New Roman"/>
          <w:color w:val="auto"/>
          <w:shd w:val="clear" w:color="auto" w:fill="FFFFFF"/>
        </w:rPr>
        <w:tab/>
        <w:t>Oceňovanie;</w:t>
      </w:r>
    </w:p>
    <w:p w14:paraId="7D025F7F" w14:textId="2D417C9C"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e)</w:t>
      </w:r>
      <w:r w:rsidR="00763E37"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ab/>
        <w:t>12.4:</w:t>
      </w:r>
      <w:r w:rsidRPr="00463260">
        <w:rPr>
          <w:rFonts w:eastAsia="Times New Roman"/>
          <w:color w:val="auto"/>
          <w:shd w:val="clear" w:color="auto" w:fill="FFFFFF"/>
        </w:rPr>
        <w:tab/>
        <w:t>Vynechanie časti Diela;</w:t>
      </w:r>
    </w:p>
    <w:p w14:paraId="5F1693E1" w14:textId="3C2C892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j)</w:t>
      </w:r>
      <w:r w:rsidR="00763E37"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ab/>
        <w:t>13.1:</w:t>
      </w:r>
      <w:r w:rsidRPr="00463260">
        <w:rPr>
          <w:rFonts w:eastAsia="Times New Roman"/>
          <w:color w:val="auto"/>
          <w:shd w:val="clear" w:color="auto" w:fill="FFFFFF"/>
        </w:rPr>
        <w:tab/>
        <w:t>Právo na zmenu;</w:t>
      </w:r>
    </w:p>
    <w:p w14:paraId="00340B9D" w14:textId="6CAF7EFD"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g)</w:t>
      </w:r>
      <w:r w:rsidR="00763E37"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ab/>
        <w:t>13.3:</w:t>
      </w:r>
      <w:r w:rsidRPr="00463260">
        <w:rPr>
          <w:rFonts w:eastAsia="Times New Roman"/>
          <w:color w:val="auto"/>
          <w:shd w:val="clear" w:color="auto" w:fill="FFFFFF"/>
        </w:rPr>
        <w:tab/>
        <w:t>Postup pri Zmenách;</w:t>
      </w:r>
    </w:p>
    <w:p w14:paraId="67AE3696" w14:textId="0BBCD7CB"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h)</w:t>
      </w:r>
      <w:r w:rsidR="00763E37"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ab/>
        <w:t>13.5:</w:t>
      </w:r>
      <w:r w:rsidRPr="00463260">
        <w:rPr>
          <w:rFonts w:eastAsia="Times New Roman"/>
          <w:color w:val="auto"/>
          <w:shd w:val="clear" w:color="auto" w:fill="FFFFFF"/>
        </w:rPr>
        <w:tab/>
        <w:t>Predbežné sumy;</w:t>
      </w:r>
    </w:p>
    <w:p w14:paraId="21710D4F" w14:textId="6E8A2ED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i)</w:t>
      </w:r>
      <w:r w:rsidR="00763E37"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ab/>
        <w:t>13.6:</w:t>
      </w:r>
      <w:r w:rsidRPr="00463260">
        <w:rPr>
          <w:rFonts w:eastAsia="Times New Roman"/>
          <w:color w:val="auto"/>
          <w:shd w:val="clear" w:color="auto" w:fill="FFFFFF"/>
        </w:rPr>
        <w:tab/>
        <w:t>Práca za hodinové zúčtovacie sadzby;</w:t>
      </w:r>
    </w:p>
    <w:p w14:paraId="09185862" w14:textId="4F9DD1CA"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j)</w:t>
      </w:r>
      <w:r w:rsidR="00763E37"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ab/>
        <w:t>20.1:</w:t>
      </w:r>
      <w:r w:rsidRPr="00463260">
        <w:rPr>
          <w:rFonts w:eastAsia="Times New Roman"/>
          <w:color w:val="auto"/>
          <w:shd w:val="clear" w:color="auto" w:fill="FFFFFF"/>
        </w:rPr>
        <w:tab/>
        <w:t>Nároky Zhotoviteľa;</w:t>
      </w:r>
    </w:p>
    <w:p w14:paraId="0603626D"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Bez ohľadu na povinnosť získať súhlas, ako je to uvedené vyššie, ak podľa názoru Stavebného </w:t>
      </w:r>
      <w:proofErr w:type="spellStart"/>
      <w:r w:rsidRPr="00463260">
        <w:rPr>
          <w:rFonts w:eastAsia="Times New Roman"/>
          <w:color w:val="auto"/>
          <w:shd w:val="clear" w:color="auto" w:fill="FFFFFF"/>
        </w:rPr>
        <w:t>dozora</w:t>
      </w:r>
      <w:proofErr w:type="spellEnd"/>
      <w:r w:rsidRPr="00463260">
        <w:rPr>
          <w:rFonts w:eastAsia="Times New Roman"/>
          <w:color w:val="auto"/>
          <w:shd w:val="clear" w:color="auto" w:fill="FFFFFF"/>
        </w:rPr>
        <w:t xml:space="preserve"> sa vyskytne naliehavý prípad ohrozujúci bezpečnosť života alebo Diela, prípadne priľahlého majetku. Stavebný dozor môže, ale bez odpustenia akýchkoľvek zmluvných povinností alebo zodpovednosti Zhotoviteľa, vydať pokyn Zhotoviteľovi vykonať všetky také práce alebo také činnosti, ktoré môžu byť podľa názoru Stavebného </w:t>
      </w:r>
      <w:proofErr w:type="spellStart"/>
      <w:r w:rsidRPr="00463260">
        <w:rPr>
          <w:rFonts w:eastAsia="Times New Roman"/>
          <w:color w:val="auto"/>
          <w:shd w:val="clear" w:color="auto" w:fill="FFFFFF"/>
        </w:rPr>
        <w:t>dozora</w:t>
      </w:r>
      <w:proofErr w:type="spellEnd"/>
      <w:r w:rsidRPr="00463260">
        <w:rPr>
          <w:rFonts w:eastAsia="Times New Roman"/>
          <w:color w:val="auto"/>
          <w:shd w:val="clear" w:color="auto" w:fill="FFFFFF"/>
        </w:rPr>
        <w:t xml:space="preserve"> nevyhnutné na to, aby eliminovali alebo znížili takéto riziko. Zhotoviteľ je povinný takýto pokyn Stavebného </w:t>
      </w:r>
      <w:proofErr w:type="spellStart"/>
      <w:r w:rsidRPr="00463260">
        <w:rPr>
          <w:rFonts w:eastAsia="Times New Roman"/>
          <w:color w:val="auto"/>
          <w:shd w:val="clear" w:color="auto" w:fill="FFFFFF"/>
        </w:rPr>
        <w:t>dozora</w:t>
      </w:r>
      <w:proofErr w:type="spellEnd"/>
      <w:r w:rsidRPr="00463260">
        <w:rPr>
          <w:rFonts w:eastAsia="Times New Roman"/>
          <w:color w:val="auto"/>
          <w:shd w:val="clear" w:color="auto" w:fill="FFFFFF"/>
        </w:rPr>
        <w:t xml:space="preserve"> dodržať napriek absencii súhlasu od Objednávateľa.</w:t>
      </w:r>
    </w:p>
    <w:p w14:paraId="4AE39343"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OTÁZKA: Uchádzač v nadväznosti na svoje predchádzajúce praktické skúsenosti si dovoľuje požiadať ver. obstarávateľa o rozšírenie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3.1 o nasledovný text: „Stavebný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Zmluve. Avšak, kedykoľvek Stavebný dozor vykonáva určitú právomoc, pre ktorú sa vyžaduje súhlas Objednávateľa, potom (pre účely Zmluvy) sa má za to, že Objednávateľ mu taký súhlas dal. Ustanovenie predchádzajúcej vety sa neuplatní v prípadoch písomného súhlasu Objednávateľa uvedených v nasledujúcom odseku.</w:t>
      </w:r>
    </w:p>
    <w:p w14:paraId="17955CDD"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Stavebný dozor je povinný získať písomný súhlas Objednávateľa pred uplatnením svojich právomocí podľa Zmluvy v prípade:</w:t>
      </w:r>
    </w:p>
    <w:p w14:paraId="581856DC" w14:textId="63160ECE"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vykonávania akýchkoľvek úkonov, ktoré Stavebný dozor vykonáva podľa Zmluvy a ktoré majú alebo je predpoklad, že v budúcnosti by mohli mať vplyv na Zmluvnú cenu. Lehotu výstavby alebo lehotu ukončenia jednotlivých etáp výstavby; tým nie je dotknutá povinnosť Stavebného dozoru získať písomný súhlas Objednávateľa v zmysle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13.1 (Právo na Zmenu) 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13.3 (Postup pri Zmenách)</w:t>
      </w:r>
    </w:p>
    <w:p w14:paraId="38C92830" w14:textId="00D6D3CE"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xml:space="preserve">b) pred vydaním Preberacieho protokolu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10.1 (Preberanie Diela a Sekcií) a pred vystavením Protokolu o vyhotovení Diela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11.9 (Protokol o vyhotovení Diela).“</w:t>
      </w:r>
    </w:p>
    <w:p w14:paraId="0DFF5A18" w14:textId="77777777" w:rsidR="004D5933" w:rsidRPr="00463260" w:rsidRDefault="004D5933" w:rsidP="00463260">
      <w:pPr>
        <w:spacing w:after="0"/>
        <w:jc w:val="both"/>
        <w:rPr>
          <w:color w:val="auto"/>
          <w:shd w:val="clear" w:color="auto" w:fill="FFFFFF"/>
        </w:rPr>
      </w:pPr>
    </w:p>
    <w:p w14:paraId="182FF50E" w14:textId="4C88320B"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88</w:t>
      </w:r>
    </w:p>
    <w:p w14:paraId="1FF4B048" w14:textId="5C2CCFED" w:rsidR="00763E37" w:rsidRPr="00463260" w:rsidRDefault="00763E37"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Verejný obstarávateľ nepovažuje za potrebné rozšíriť text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3.1 o doplnenie  navrhované záujemcom, nakoľko prvá časť navrhovaného doplnenia je súčasťou Všeobecných zmluvných podmienok. V prípade, že Stavebný dozor uplatní jeho právomoc v rozpore s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3.1 je to Stavebný dozor, kto koná v rozpore so Zmluvou, čo bude riešené vo vzťahu Objednávateľ a Stavebný dozor.</w:t>
      </w:r>
    </w:p>
    <w:p w14:paraId="02D8E59E" w14:textId="77777777" w:rsidR="004D5933" w:rsidRPr="00463260" w:rsidRDefault="004D5933" w:rsidP="00463260">
      <w:pPr>
        <w:spacing w:after="0"/>
        <w:jc w:val="both"/>
        <w:rPr>
          <w:b/>
          <w:bCs/>
          <w:color w:val="auto"/>
          <w:shd w:val="clear" w:color="auto" w:fill="FFFFFF"/>
        </w:rPr>
      </w:pPr>
    </w:p>
    <w:p w14:paraId="55ED9578" w14:textId="5B52048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89</w:t>
      </w:r>
    </w:p>
    <w:p w14:paraId="548D3281"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B05 Zmluvne podmienky</w:t>
      </w:r>
    </w:p>
    <w:p w14:paraId="47D758A1" w14:textId="11D6933B"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4.1</w:t>
      </w:r>
      <w:r w:rsidR="00763E37" w:rsidRPr="00463260">
        <w:rPr>
          <w:rFonts w:eastAsia="Times New Roman"/>
          <w:color w:val="auto"/>
          <w:shd w:val="clear" w:color="auto" w:fill="FFFFFF"/>
        </w:rPr>
        <w:t xml:space="preserve"> </w:t>
      </w:r>
      <w:r w:rsidRPr="00463260">
        <w:rPr>
          <w:rFonts w:eastAsia="Times New Roman"/>
          <w:color w:val="auto"/>
          <w:shd w:val="clear" w:color="auto" w:fill="FFFFFF"/>
        </w:rPr>
        <w:t>Všeobecné povinnosti Zhotoviteľa</w:t>
      </w:r>
    </w:p>
    <w:p w14:paraId="2B6FE332"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 konci tohto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vložte:</w:t>
      </w:r>
    </w:p>
    <w:p w14:paraId="7E6BAC4F"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Zhotoviteľ je plne zodpovedný za projektovanie a vhodnosť Dočasného Diela, v prípade, že sa v Zmluve nachádza projektová dokumentácia súvisiaca s Dočasným Dielom alebo informácie o množstvách súvisiacich s výkonom prác na Dočasnom Diele, takúto dokumentáciu a informácie je treba chápať iba ako informatívne, naznačujúce možnosť realizácie Trvalého Diela.</w:t>
      </w:r>
    </w:p>
    <w:p w14:paraId="03BE46EB"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Akákoľvek dokumentácia Dočasného Diela bude predložená Stavebnému </w:t>
      </w:r>
      <w:proofErr w:type="spellStart"/>
      <w:r w:rsidRPr="00463260">
        <w:rPr>
          <w:rFonts w:eastAsia="Times New Roman"/>
          <w:color w:val="auto"/>
          <w:shd w:val="clear" w:color="auto" w:fill="FFFFFF"/>
        </w:rPr>
        <w:t>dozorovi</w:t>
      </w:r>
      <w:proofErr w:type="spellEnd"/>
      <w:r w:rsidRPr="00463260">
        <w:rPr>
          <w:rFonts w:eastAsia="Times New Roman"/>
          <w:color w:val="auto"/>
          <w:shd w:val="clear" w:color="auto" w:fill="FFFFFF"/>
        </w:rPr>
        <w:t xml:space="preserve"> na prehliadnutie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w:t>
      </w:r>
      <w:proofErr w:type="spellStart"/>
      <w:r w:rsidRPr="00463260">
        <w:rPr>
          <w:rFonts w:eastAsia="Times New Roman"/>
          <w:color w:val="auto"/>
          <w:shd w:val="clear" w:color="auto" w:fill="FFFFFF"/>
        </w:rPr>
        <w:t>dozorovi</w:t>
      </w:r>
      <w:proofErr w:type="spellEnd"/>
      <w:r w:rsidRPr="00463260">
        <w:rPr>
          <w:rFonts w:eastAsia="Times New Roman"/>
          <w:color w:val="auto"/>
          <w:shd w:val="clear" w:color="auto" w:fill="FFFFFF"/>
        </w:rPr>
        <w:t>. Zhotoviteľ zostáva plne zodpovedný za akékoľvek takéto doplnenia alebo úpravy projektovej dokumentácie.</w:t>
      </w:r>
    </w:p>
    <w:p w14:paraId="35B34E5C"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Lehota na odsúhlasenie dokumentácie Zhotoviteľa Stavebným dozorom je 14 dní odo dňa jej predloženia Stavebnému </w:t>
      </w:r>
      <w:proofErr w:type="spellStart"/>
      <w:r w:rsidRPr="00463260">
        <w:rPr>
          <w:rFonts w:eastAsia="Times New Roman"/>
          <w:color w:val="auto"/>
          <w:shd w:val="clear" w:color="auto" w:fill="FFFFFF"/>
        </w:rPr>
        <w:t>dozorovi</w:t>
      </w:r>
      <w:proofErr w:type="spellEnd"/>
      <w:r w:rsidRPr="00463260">
        <w:rPr>
          <w:rFonts w:eastAsia="Times New Roman"/>
          <w:color w:val="auto"/>
          <w:shd w:val="clear" w:color="auto" w:fill="FFFFFF"/>
        </w:rPr>
        <w:t>.</w:t>
      </w:r>
    </w:p>
    <w:p w14:paraId="3AD1E09C"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Zhotoviteľ je povinný vykazovať (v rozsahu aplikovateľnosti) výnosy vyzískaného materiálu počas rekonštrukčných a demolačných prác na základe mesačnej </w:t>
      </w:r>
      <w:proofErr w:type="spellStart"/>
      <w:r w:rsidRPr="00463260">
        <w:rPr>
          <w:rFonts w:eastAsia="Times New Roman"/>
          <w:color w:val="auto"/>
          <w:shd w:val="clear" w:color="auto" w:fill="FFFFFF"/>
        </w:rPr>
        <w:t>invertizácie</w:t>
      </w:r>
      <w:proofErr w:type="spellEnd"/>
      <w:r w:rsidRPr="00463260">
        <w:rPr>
          <w:rFonts w:eastAsia="Times New Roman"/>
          <w:color w:val="auto"/>
          <w:shd w:val="clear" w:color="auto" w:fill="FFFFFF"/>
        </w:rPr>
        <w:t>. Detailné požiadavky na nakladenie s vyzískaním materiálom sú uvedené vo Všeobecných požiadavkách Objednávateľa.</w:t>
      </w:r>
    </w:p>
    <w:p w14:paraId="20A29B90"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prípade ak Zhotoviteľ zmení kľúčového odborníka na pozícii Predstaviteľ Zhotoviteľa, Objednávateľovi vzniká nárok na zaplatenie zmluvnej pokuty, a to vo výške 10 000,- EUR (slovom desaťtisíc eur) za každé porušenie tejto povinnosti. V prípade opätovného porušenia tejto povinnosti zo strany Zhotoviteľa, vzniká Objednávateľovi nárok na zaplatenie zmluvnej pokuty, a to vo výške 20 000,-EUR (slovom dvadsaťtisíc eur) za každé ďalšie porušenie tejto povinnosti. Nárok na zaplatenie tejto zmluvnej pokuty nevzniká Objednávateľovi v prípade smrti, dlhodobej práceneschopnosti, ako aj ukončenia pracovného pomeru kľúčového odborníka na pozícii Predstaviteľ Zhotoviteľa.</w:t>
      </w:r>
    </w:p>
    <w:p w14:paraId="1936A374" w14:textId="6FDAE77E"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Zhotoviteľa až do dňa, ktorým bol schválený nový kľúčový odborník.</w:t>
      </w:r>
    </w:p>
    <w:p w14:paraId="60295F32"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Zhotoviteľ je povinný zaznamenávať denne informácie o výrobnom čísle a/alebo ECV vozidla a/alebo zariadenia do Stavebného denníka. Zhotoviteľ nebude mať nárok na dodatočnú platbu </w:t>
      </w:r>
      <w:r w:rsidRPr="00463260">
        <w:rPr>
          <w:rFonts w:eastAsia="Times New Roman"/>
          <w:color w:val="auto"/>
          <w:shd w:val="clear" w:color="auto" w:fill="FFFFFF"/>
        </w:rPr>
        <w:lastRenderedPageBreak/>
        <w:t xml:space="preserve">(za práce podľa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20.1 a/alebo 13.1) za stroje a/alebo zariadenia ktoré neboli zapísané v Stavebnom denníku po jednotlivých dňoch ako sa používali.</w:t>
      </w:r>
    </w:p>
    <w:p w14:paraId="2E35FB00" w14:textId="171050D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w:t>
      </w:r>
      <w:r w:rsidR="00763E37" w:rsidRPr="00463260">
        <w:rPr>
          <w:rFonts w:eastAsia="Times New Roman"/>
          <w:color w:val="auto"/>
          <w:shd w:val="clear" w:color="auto" w:fill="FFFFFF"/>
        </w:rPr>
        <w:t xml:space="preserve"> </w:t>
      </w:r>
      <w:r w:rsidRPr="00463260">
        <w:rPr>
          <w:rFonts w:eastAsia="Times New Roman"/>
          <w:color w:val="auto"/>
          <w:shd w:val="clear" w:color="auto" w:fill="FFFFFF"/>
        </w:rPr>
        <w:t>prípade ak Zhotoviteľ nezapíše stroj a zariadenie do Stavebného denníka. Objednávateľ má nárok na zaplatenie zmluvnej pokuty vo výške 100,- EUR (slovom sto eur), a to za každý stroj a/alebo zariadenie ktoré nebolo v daný deň zapísané v Stavebnom denníku a bolo použité na stavbe.</w:t>
      </w:r>
    </w:p>
    <w:p w14:paraId="67EAEFD0"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3AFEDCF9" w14:textId="68B368AE"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Môže ver. obstarávateľ vysvetliť resp. presne uviesť, ktoré sú tie „ informácie“ v Súťažných podkladoch, ktoré je potrebné chápať ako „informatívne, naznačujúce možnosť realizácie Trvalého Diela“? Uchádzač má za to, že zadanie na realizáciu Diela musí byť jasné, určité a zrozumiteľné. V opačnom prípade uchádzač upozorňuje, že sa jedná o nevhodný pokyn v zmysle ustanovení § 551 Obchodného zákonníka. Môže ver. obstarávateľ vysvetliť prečo v takýchto prípadoch nepoužil opciu?</w:t>
      </w:r>
    </w:p>
    <w:p w14:paraId="5E701133" w14:textId="45C3B892"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763E37" w:rsidRPr="00463260">
        <w:rPr>
          <w:rFonts w:eastAsia="Times New Roman"/>
          <w:color w:val="auto"/>
          <w:shd w:val="clear" w:color="auto" w:fill="FFFFFF"/>
        </w:rPr>
        <w:t xml:space="preserve"> </w:t>
      </w:r>
      <w:r w:rsidRPr="00463260">
        <w:rPr>
          <w:rFonts w:eastAsia="Times New Roman"/>
          <w:color w:val="auto"/>
          <w:shd w:val="clear" w:color="auto" w:fill="FFFFFF"/>
        </w:rPr>
        <w:t xml:space="preserve">Môže ver. obstarávateľ vysvetliť z akého dôvodu nie je možné zmeniť kľúčového </w:t>
      </w:r>
      <w:r w:rsidR="00763E37" w:rsidRPr="00463260">
        <w:rPr>
          <w:rFonts w:eastAsia="Times New Roman"/>
          <w:color w:val="auto"/>
          <w:shd w:val="clear" w:color="auto" w:fill="FFFFFF"/>
        </w:rPr>
        <w:t>odborníka</w:t>
      </w:r>
      <w:r w:rsidRPr="00463260">
        <w:rPr>
          <w:rFonts w:eastAsia="Times New Roman"/>
          <w:color w:val="auto"/>
          <w:shd w:val="clear" w:color="auto" w:fill="FFFFFF"/>
        </w:rPr>
        <w:t xml:space="preserve"> mimo prípadov uvedených v texte tohto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t.</w:t>
      </w:r>
      <w:r w:rsidR="00763E37" w:rsidRPr="00463260">
        <w:rPr>
          <w:rFonts w:eastAsia="Times New Roman"/>
          <w:color w:val="auto"/>
          <w:shd w:val="clear" w:color="auto" w:fill="FFFFFF"/>
        </w:rPr>
        <w:t xml:space="preserve"> </w:t>
      </w:r>
      <w:r w:rsidRPr="00463260">
        <w:rPr>
          <w:rFonts w:eastAsia="Times New Roman"/>
          <w:color w:val="auto"/>
          <w:shd w:val="clear" w:color="auto" w:fill="FFFFFF"/>
        </w:rPr>
        <w:t xml:space="preserve">j. v prípade PN, smrti alebo ukončenia pracovného pomeru? Uchádzač rozumie, že Objednávateľ musí mať kontrolu nad výmenou kľúčových </w:t>
      </w:r>
      <w:r w:rsidR="00763E37" w:rsidRPr="00463260">
        <w:rPr>
          <w:rFonts w:eastAsia="Times New Roman"/>
          <w:color w:val="auto"/>
          <w:shd w:val="clear" w:color="auto" w:fill="FFFFFF"/>
        </w:rPr>
        <w:t>odborníkov</w:t>
      </w:r>
      <w:r w:rsidRPr="00463260">
        <w:rPr>
          <w:rFonts w:eastAsia="Times New Roman"/>
          <w:color w:val="auto"/>
          <w:shd w:val="clear" w:color="auto" w:fill="FFFFFF"/>
        </w:rPr>
        <w:t xml:space="preserve"> t.</w:t>
      </w:r>
      <w:r w:rsidR="00763E37" w:rsidRPr="00463260">
        <w:rPr>
          <w:rFonts w:eastAsia="Times New Roman"/>
          <w:color w:val="auto"/>
          <w:shd w:val="clear" w:color="auto" w:fill="FFFFFF"/>
        </w:rPr>
        <w:t xml:space="preserve"> </w:t>
      </w:r>
      <w:r w:rsidRPr="00463260">
        <w:rPr>
          <w:rFonts w:eastAsia="Times New Roman"/>
          <w:color w:val="auto"/>
          <w:shd w:val="clear" w:color="auto" w:fill="FFFFFF"/>
        </w:rPr>
        <w:t>j. štandardne uvedené podlieha predchádzajúcemu súhlasu Objednávateľa. Objednávateľ však toto právo Zhotoviteľa obmedzuje na tri situácie a všetky ostatné vyhodnocuje ako porušenie na ktoré viaže zmluvnú pokutu. Môže ver. obstarávateľ uviesť prečo napr. neakceptuje zmenu kľúčového odborníka (pričom táto zmena bude plnohodnotná vo všetkých smeroch t.</w:t>
      </w:r>
      <w:r w:rsidR="00D4106F" w:rsidRPr="00463260">
        <w:rPr>
          <w:rFonts w:eastAsia="Times New Roman"/>
          <w:color w:val="auto"/>
          <w:shd w:val="clear" w:color="auto" w:fill="FFFFFF"/>
        </w:rPr>
        <w:t xml:space="preserve"> </w:t>
      </w:r>
      <w:r w:rsidRPr="00463260">
        <w:rPr>
          <w:rFonts w:eastAsia="Times New Roman"/>
          <w:color w:val="auto"/>
          <w:shd w:val="clear" w:color="auto" w:fill="FFFFFF"/>
        </w:rPr>
        <w:t>j. bude v súlade so stanovenými súťažnými podmienkami) napr. z dôvodov organizačných zmien Zhotoviteľa ako zamestnávateľa alebo napr. v prípadoch uvedených v § 55 zákona č. 311/2001 Z. z. Zákonník práce?</w:t>
      </w:r>
    </w:p>
    <w:p w14:paraId="0C50BC14" w14:textId="0C6A884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D4106F" w:rsidRPr="00463260">
        <w:rPr>
          <w:rFonts w:eastAsia="Times New Roman"/>
          <w:color w:val="auto"/>
          <w:shd w:val="clear" w:color="auto" w:fill="FFFFFF"/>
        </w:rPr>
        <w:t xml:space="preserve"> </w:t>
      </w:r>
      <w:r w:rsidRPr="00463260">
        <w:rPr>
          <w:rFonts w:eastAsia="Times New Roman"/>
          <w:color w:val="auto"/>
          <w:shd w:val="clear" w:color="auto" w:fill="FFFFFF"/>
        </w:rPr>
        <w:t xml:space="preserve">Na základe vyššie uvedeného uchádzač navrhuje, aby časť textu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4.1 upravil ver. obstarávateľ vyvážene v súlade s platnou právnou úpravou a zachovaním základných práv Zhotoviteľa nasledovne: „U prípade ak Zhotoviteľ zmení kľúčového odborníka na pozícii Predstaviteľ Zhotoviteľa bez predchádzajúceho súhlasu Objednávateľa obsahujúceho zdôvodnenie zmeny. Objednávateľovi vzniká nárok na zaplatenie zmluvnej pokuty, a to vo výške 10 000,- EUR (slovom desaťtisíc eur) za každé porušenie tejto povinnosti. V prípade opätovného porušenia tejto povinnosti zo strany Zhotoviteľa, vzniká Objednávateľovi nárok na zaplatenie zmluvnej pokuty, a to vo výške 20 000,- EUR (slovom dvadsaťtisíc eur) za každé ďalšie porušenie tejto povinnosti. 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w:t>
      </w:r>
    </w:p>
    <w:p w14:paraId="5027BD4C" w14:textId="2286CE9E"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w:t>
      </w:r>
      <w:r w:rsidR="00D4106F" w:rsidRPr="00463260">
        <w:rPr>
          <w:rFonts w:eastAsia="Times New Roman"/>
          <w:color w:val="auto"/>
          <w:shd w:val="clear" w:color="auto" w:fill="FFFFFF"/>
        </w:rPr>
        <w:t xml:space="preserve"> </w:t>
      </w:r>
      <w:r w:rsidRPr="00463260">
        <w:rPr>
          <w:rFonts w:eastAsia="Times New Roman"/>
          <w:color w:val="auto"/>
          <w:shd w:val="clear" w:color="auto" w:fill="FFFFFF"/>
        </w:rPr>
        <w:t xml:space="preserve">Môže ver. obstarávateľ vysvetliť z akého dôvodu podmieňuje zánik finančných nárokov Zhotoviteľa absenciou zápisu dennej informácie v Stavebnom denníku týkajúceho EČV vozidla a/alebo zariadenia? Môže ver. obstarávateľ uviesť či pod pojmom „vozidlá“ má na mysli i osobné a všetky nákladné vozidlá ? Uchádzač akceptuje, že Objednávateľ </w:t>
      </w:r>
      <w:proofErr w:type="spellStart"/>
      <w:r w:rsidRPr="00463260">
        <w:rPr>
          <w:rFonts w:eastAsia="Times New Roman"/>
          <w:color w:val="auto"/>
          <w:shd w:val="clear" w:color="auto" w:fill="FFFFFF"/>
        </w:rPr>
        <w:t>musi</w:t>
      </w:r>
      <w:proofErr w:type="spellEnd"/>
      <w:r w:rsidRPr="00463260">
        <w:rPr>
          <w:rFonts w:eastAsia="Times New Roman"/>
          <w:color w:val="auto"/>
          <w:shd w:val="clear" w:color="auto" w:fill="FFFFFF"/>
        </w:rPr>
        <w:t xml:space="preserve"> mať prehľad o pohybe vozidiel, strojov, avšak za týmto účelom môže požadovať zoznam strojov a nepredloženie tohto zoznamu sankcionovať. Avšak zánik nároku z dôvodu absencie takéhoto denného záznamu, ktorý vznikol v dôsledku určitých okolnosti, ktoré absolútne nesúvisia s ECV vozidiel pohybujúcich sa na Stavenisku, považuje </w:t>
      </w:r>
      <w:r w:rsidR="369F3F8C" w:rsidRPr="00463260">
        <w:rPr>
          <w:rFonts w:eastAsia="Times New Roman"/>
          <w:color w:val="auto"/>
          <w:shd w:val="clear" w:color="auto" w:fill="FFFFFF"/>
        </w:rPr>
        <w:t>uch</w:t>
      </w:r>
      <w:r w:rsidR="5C3D97A6" w:rsidRPr="00463260">
        <w:rPr>
          <w:rFonts w:eastAsia="Times New Roman"/>
          <w:color w:val="auto"/>
          <w:shd w:val="clear" w:color="auto" w:fill="FFFFFF"/>
        </w:rPr>
        <w:t>á</w:t>
      </w:r>
      <w:r w:rsidR="369F3F8C" w:rsidRPr="00463260">
        <w:rPr>
          <w:rFonts w:eastAsia="Times New Roman"/>
          <w:color w:val="auto"/>
          <w:shd w:val="clear" w:color="auto" w:fill="FFFFFF"/>
        </w:rPr>
        <w:t>dzač</w:t>
      </w:r>
      <w:r w:rsidRPr="00463260">
        <w:rPr>
          <w:rFonts w:eastAsia="Times New Roman"/>
          <w:color w:val="auto"/>
          <w:shd w:val="clear" w:color="auto" w:fill="FFFFFF"/>
        </w:rPr>
        <w:t xml:space="preserve"> za v rozpore s platnou právnou úpravou ako i ostatnými ustanoveniami Zmluvy. Objednávateľ jednoznačne zmluvne stanovil prípad kedy dôjde k zániku nároku Zhotoviteľa a to v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20.1. Podmienky uplatnenia zmeny ceny sú taktiež upravené v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13.1 Všeobecných zmluvných podmienok FIDIC, pričom Obchodný zákonník </w:t>
      </w:r>
      <w:r w:rsidR="369F3F8C" w:rsidRPr="00463260">
        <w:rPr>
          <w:rFonts w:eastAsia="Times New Roman"/>
          <w:color w:val="auto"/>
          <w:shd w:val="clear" w:color="auto" w:fill="FFFFFF"/>
        </w:rPr>
        <w:t>uprav</w:t>
      </w:r>
      <w:r w:rsidR="01DBD2F1" w:rsidRPr="00463260">
        <w:rPr>
          <w:rFonts w:eastAsia="Times New Roman"/>
          <w:color w:val="auto"/>
          <w:shd w:val="clear" w:color="auto" w:fill="FFFFFF"/>
        </w:rPr>
        <w:t>u</w:t>
      </w:r>
      <w:r w:rsidR="369F3F8C" w:rsidRPr="00463260">
        <w:rPr>
          <w:rFonts w:eastAsia="Times New Roman"/>
          <w:color w:val="auto"/>
          <w:shd w:val="clear" w:color="auto" w:fill="FFFFFF"/>
        </w:rPr>
        <w:t>je</w:t>
      </w:r>
      <w:r w:rsidRPr="00463260">
        <w:rPr>
          <w:rFonts w:eastAsia="Times New Roman"/>
          <w:color w:val="auto"/>
          <w:shd w:val="clear" w:color="auto" w:fill="FFFFFF"/>
        </w:rPr>
        <w:t xml:space="preserve"> v ustanovení § 547 ods. 6 preklúziu </w:t>
      </w:r>
      <w:r w:rsidRPr="00463260">
        <w:rPr>
          <w:rFonts w:eastAsia="Times New Roman"/>
          <w:color w:val="auto"/>
          <w:shd w:val="clear" w:color="auto" w:fill="FFFFFF"/>
        </w:rPr>
        <w:lastRenderedPageBreak/>
        <w:t>(zánik práva) na zvýšenie dohodnutej ceny t.</w:t>
      </w:r>
      <w:r w:rsidR="00D4106F" w:rsidRPr="00463260">
        <w:rPr>
          <w:rFonts w:eastAsia="Times New Roman"/>
          <w:color w:val="auto"/>
          <w:shd w:val="clear" w:color="auto" w:fill="FFFFFF"/>
        </w:rPr>
        <w:t xml:space="preserve"> </w:t>
      </w:r>
      <w:r w:rsidRPr="00463260">
        <w:rPr>
          <w:rFonts w:eastAsia="Times New Roman"/>
          <w:color w:val="auto"/>
          <w:shd w:val="clear" w:color="auto" w:fill="FFFFFF"/>
        </w:rPr>
        <w:t xml:space="preserve">j. Zhotoviteľ má povinnosť oznámiť dopad na cenu včas resp. za podmienok </w:t>
      </w:r>
      <w:proofErr w:type="spellStart"/>
      <w:r w:rsidRPr="00463260">
        <w:rPr>
          <w:rFonts w:eastAsia="Times New Roman"/>
          <w:color w:val="auto"/>
          <w:shd w:val="clear" w:color="auto" w:fill="FFFFFF"/>
        </w:rPr>
        <w:t>podčlánku</w:t>
      </w:r>
      <w:proofErr w:type="spellEnd"/>
      <w:r w:rsidR="00D4106F" w:rsidRPr="00463260">
        <w:rPr>
          <w:rFonts w:eastAsia="Times New Roman"/>
          <w:color w:val="auto"/>
          <w:shd w:val="clear" w:color="auto" w:fill="FFFFFF"/>
        </w:rPr>
        <w:t xml:space="preserve"> </w:t>
      </w:r>
      <w:r w:rsidRPr="00463260">
        <w:rPr>
          <w:rFonts w:eastAsia="Times New Roman"/>
          <w:color w:val="auto"/>
          <w:shd w:val="clear" w:color="auto" w:fill="FFFFFF"/>
        </w:rPr>
        <w:t>20.1</w:t>
      </w:r>
      <w:r w:rsidR="00D4106F" w:rsidRPr="00463260">
        <w:rPr>
          <w:rFonts w:eastAsia="Times New Roman"/>
          <w:color w:val="auto"/>
          <w:shd w:val="clear" w:color="auto" w:fill="FFFFFF"/>
        </w:rPr>
        <w:t xml:space="preserve"> </w:t>
      </w:r>
      <w:r w:rsidRPr="00463260">
        <w:rPr>
          <w:rFonts w:eastAsia="Times New Roman"/>
          <w:color w:val="auto"/>
          <w:shd w:val="clear" w:color="auto" w:fill="FFFFFF"/>
        </w:rPr>
        <w:t xml:space="preserve">a 13.1 a teda k jeho zániku s ohľadom na </w:t>
      </w:r>
      <w:r w:rsidR="00D4106F" w:rsidRPr="00463260">
        <w:rPr>
          <w:rFonts w:eastAsia="Times New Roman"/>
          <w:color w:val="auto"/>
          <w:shd w:val="clear" w:color="auto" w:fill="FFFFFF"/>
        </w:rPr>
        <w:t>dispozitívnosť</w:t>
      </w:r>
      <w:r w:rsidRPr="00463260">
        <w:rPr>
          <w:rFonts w:eastAsia="Times New Roman"/>
          <w:color w:val="auto"/>
          <w:shd w:val="clear" w:color="auto" w:fill="FFFFFF"/>
        </w:rPr>
        <w:t>’ ustanovenia § 547 ods. 6 dôjde výlučne v prípade porušenia týchto podmienok.</w:t>
      </w:r>
    </w:p>
    <w:p w14:paraId="1F95E1A8" w14:textId="28B14B1B"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Uchádzač zároveň vidí rozpor i s ohľadom na znenie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a 1.3 a 4.26 Osobitných zmluvných podmienok, v ktorom ver. obstarávateľ stanovil „Záznamy v stavebnom denníku však nepredstavujú súhlas, potvrdenie, schválenie, rozhodnutie, oznámenie alebo požiadanie, nakoľko takáto komunikácia musí byť realizovaná v zmysle ustanovení Zmluvných podmienok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1.3 „Komunikácia“, a teda nezakladajú právo Zhotoviteľa na realizáciu platieb, výkon Zmien alebo uplatňovanie si nárokov.“ Ver. obstarávateľ teda na základe vyššie uvedeného tvrdí, že zápis v stavebnom denníku nezakladá žiadne právo Zhotoviteľa na uplatňovanie Zmien, platieb či nárokov, avšak zároveň tvrdí, že ak Zhotoviteľ nezapíše denne čo i len jedno vozidlo, nároky na dodatočnú platbu mu zaniknú, a to napriek tomu, že skutková podstata nároku vôbec nesúvisí s EČV vozidla alebo stroja.</w:t>
      </w:r>
    </w:p>
    <w:p w14:paraId="53FEA3BA" w14:textId="499EE4B9"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e)</w:t>
      </w:r>
      <w:r w:rsidR="00D4106F" w:rsidRPr="00463260">
        <w:rPr>
          <w:rFonts w:eastAsia="Times New Roman"/>
          <w:color w:val="auto"/>
          <w:shd w:val="clear" w:color="auto" w:fill="FFFFFF"/>
        </w:rPr>
        <w:t xml:space="preserve"> </w:t>
      </w:r>
      <w:r w:rsidRPr="00463260">
        <w:rPr>
          <w:rFonts w:eastAsia="Times New Roman"/>
          <w:color w:val="auto"/>
          <w:shd w:val="clear" w:color="auto" w:fill="FFFFFF"/>
        </w:rPr>
        <w:t xml:space="preserve">Uchádzač žiada ver. obstarávateľa v súlade so skutočnosťami uvedenými pod </w:t>
      </w:r>
      <w:r w:rsidR="369F3F8C" w:rsidRPr="00463260">
        <w:rPr>
          <w:rFonts w:eastAsia="Times New Roman"/>
          <w:color w:val="auto"/>
          <w:shd w:val="clear" w:color="auto" w:fill="FFFFFF"/>
        </w:rPr>
        <w:t>p</w:t>
      </w:r>
      <w:r w:rsidR="2F9B6EB6" w:rsidRPr="00463260">
        <w:rPr>
          <w:rFonts w:eastAsia="Times New Roman"/>
          <w:color w:val="auto"/>
          <w:shd w:val="clear" w:color="auto" w:fill="FFFFFF"/>
        </w:rPr>
        <w:t>í</w:t>
      </w:r>
      <w:r w:rsidR="369F3F8C" w:rsidRPr="00463260">
        <w:rPr>
          <w:rFonts w:eastAsia="Times New Roman"/>
          <w:color w:val="auto"/>
          <w:shd w:val="clear" w:color="auto" w:fill="FFFFFF"/>
        </w:rPr>
        <w:t>sm.</w:t>
      </w:r>
      <w:r w:rsidRPr="00463260">
        <w:rPr>
          <w:rFonts w:eastAsia="Times New Roman"/>
          <w:color w:val="auto"/>
          <w:shd w:val="clear" w:color="auto" w:fill="FFFFFF"/>
        </w:rPr>
        <w:t xml:space="preserve"> d), aby zjednal nápravu uvedeného ustanovenia a to tak, že časť: „Zhotoviteľ je povinný zaznamenávať denne informácie o výrobnom čísle a/alebo </w:t>
      </w:r>
      <w:r w:rsidR="369F3F8C" w:rsidRPr="00463260">
        <w:rPr>
          <w:rFonts w:eastAsia="Times New Roman"/>
          <w:color w:val="auto"/>
          <w:shd w:val="clear" w:color="auto" w:fill="FFFFFF"/>
        </w:rPr>
        <w:t>E</w:t>
      </w:r>
      <w:r w:rsidR="076CEE4C" w:rsidRPr="00463260">
        <w:rPr>
          <w:rFonts w:eastAsia="Times New Roman"/>
          <w:color w:val="auto"/>
          <w:shd w:val="clear" w:color="auto" w:fill="FFFFFF"/>
        </w:rPr>
        <w:t>Č</w:t>
      </w:r>
      <w:r w:rsidR="369F3F8C" w:rsidRPr="00463260">
        <w:rPr>
          <w:rFonts w:eastAsia="Times New Roman"/>
          <w:color w:val="auto"/>
          <w:shd w:val="clear" w:color="auto" w:fill="FFFFFF"/>
        </w:rPr>
        <w:t>V</w:t>
      </w:r>
      <w:r w:rsidRPr="00463260">
        <w:rPr>
          <w:rFonts w:eastAsia="Times New Roman"/>
          <w:color w:val="auto"/>
          <w:shd w:val="clear" w:color="auto" w:fill="FFFFFF"/>
        </w:rPr>
        <w:t xml:space="preserve"> vozidla a/alebo zariadenia do Stavebného denníka. Zhotoviteľ nebude mať nárok na dodatočnú platbu (za práce podľa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20.1 a/alebo 13.1) za stroje a/alebo zariadenia ktoré neboli zapísané v Stavebnom denníku po jednotlivých dňoch ako sa používali. “ v celom rozsahu vypusti. Ak požaduje ver. obstarávateľ zoznam strojov, túto požiadavka si upraviť iným vhodným spôsobom.</w:t>
      </w:r>
    </w:p>
    <w:p w14:paraId="168C09D8" w14:textId="6637151A" w:rsidR="004D5933" w:rsidRPr="00463260" w:rsidRDefault="004D5933" w:rsidP="00463260">
      <w:pPr>
        <w:spacing w:after="0"/>
        <w:contextualSpacing w:val="0"/>
        <w:jc w:val="both"/>
        <w:rPr>
          <w:rFonts w:eastAsia="Times New Roman"/>
          <w:color w:val="auto"/>
          <w:shd w:val="clear" w:color="auto" w:fill="FFFFFF"/>
        </w:rPr>
      </w:pPr>
    </w:p>
    <w:p w14:paraId="15626782" w14:textId="42510BFA"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89</w:t>
      </w:r>
    </w:p>
    <w:p w14:paraId="46431C08" w14:textId="54CA059C" w:rsidR="00D4106F" w:rsidRPr="00463260" w:rsidRDefault="28D88EBF" w:rsidP="00463260">
      <w:pPr>
        <w:spacing w:after="0"/>
        <w:jc w:val="both"/>
        <w:rPr>
          <w:rFonts w:eastAsia="Times New Roman"/>
          <w:color w:val="auto"/>
        </w:rPr>
      </w:pPr>
      <w:r w:rsidRPr="00463260">
        <w:rPr>
          <w:rFonts w:eastAsia="Times New Roman"/>
          <w:color w:val="auto"/>
        </w:rPr>
        <w:t>Táto otázka</w:t>
      </w:r>
      <w:r w:rsidR="05B15E29" w:rsidRPr="00463260">
        <w:rPr>
          <w:rFonts w:eastAsia="Times New Roman"/>
          <w:color w:val="auto"/>
        </w:rPr>
        <w:t xml:space="preserve"> bude zodpovedaná v ďalšom vysvetlení.</w:t>
      </w:r>
    </w:p>
    <w:p w14:paraId="7B299700" w14:textId="77777777" w:rsidR="004D5933" w:rsidRPr="00463260" w:rsidRDefault="004D5933" w:rsidP="00463260">
      <w:pPr>
        <w:spacing w:after="0"/>
        <w:jc w:val="both"/>
        <w:rPr>
          <w:b/>
          <w:bCs/>
          <w:color w:val="auto"/>
          <w:shd w:val="clear" w:color="auto" w:fill="FFFFFF"/>
        </w:rPr>
      </w:pPr>
    </w:p>
    <w:p w14:paraId="0592E4B9" w14:textId="13EE56D7"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90</w:t>
      </w:r>
    </w:p>
    <w:p w14:paraId="1C269E73"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B05 Zmluvné podmienky</w:t>
      </w:r>
    </w:p>
    <w:p w14:paraId="10995CC0" w14:textId="32FCB111"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4.6</w:t>
      </w:r>
      <w:r w:rsidR="00CF0FEC" w:rsidRPr="00463260">
        <w:rPr>
          <w:rFonts w:eastAsia="Times New Roman"/>
          <w:color w:val="auto"/>
          <w:shd w:val="clear" w:color="auto" w:fill="FFFFFF"/>
        </w:rPr>
        <w:t xml:space="preserve"> </w:t>
      </w:r>
      <w:r w:rsidRPr="00463260">
        <w:rPr>
          <w:rFonts w:eastAsia="Times New Roman"/>
          <w:color w:val="auto"/>
          <w:shd w:val="clear" w:color="auto" w:fill="FFFFFF"/>
        </w:rPr>
        <w:t>Spolupráca</w:t>
      </w:r>
    </w:p>
    <w:p w14:paraId="6687E35A" w14:textId="5C81CD48"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bode (b) za slová „zamestnaných Objednávateľom“ vložte doplňujúci text „a ktorýmkoľvek tretím stranám, ktoré môže Objednávateľ v priebehu realizácie stavebných prác určiť, “</w:t>
      </w:r>
    </w:p>
    <w:p w14:paraId="0629D6FB"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Na konci prvého odseku vložte nasledovný text:</w:t>
      </w:r>
    </w:p>
    <w:p w14:paraId="0E290226"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Zhotoviteľ je povinný, za účasti Stavebného </w:t>
      </w:r>
      <w:proofErr w:type="spellStart"/>
      <w:r w:rsidRPr="00463260">
        <w:rPr>
          <w:rFonts w:eastAsia="Times New Roman"/>
          <w:color w:val="auto"/>
          <w:shd w:val="clear" w:color="auto" w:fill="FFFFFF"/>
        </w:rPr>
        <w:t>dozora</w:t>
      </w:r>
      <w:proofErr w:type="spellEnd"/>
      <w:r w:rsidRPr="00463260">
        <w:rPr>
          <w:rFonts w:eastAsia="Times New Roman"/>
          <w:color w:val="auto"/>
          <w:shd w:val="clear" w:color="auto" w:fill="FFFFFF"/>
        </w:rPr>
        <w:t xml:space="preserve"> a Objednávateľa, konzultovať a koordinovať svoje práce s požiadavkami Personálu Objednávateľa, iných zhotoviteľov, tretích strán a zamestnancov verejnej správy s ktorými má spolupracovať. Výsledkom takejto konzultácie bude vzájomná dohoda, ktorá umožní Zhotoviteľovi a ostatným účastníkom spolupráce vykonať ich práce bezpečne a v požadovanej kvalite tak, aby neovplyvnili (alebo v nevyhnutnom prípade ovplyvnili iba v čo najmenšej miere) postup prác a Náklady Zhotoviteľa.</w:t>
      </w:r>
    </w:p>
    <w:p w14:paraId="564430AA" w14:textId="77777777"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110BC0D4" w14:textId="6FE07D18"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CF0FEC" w:rsidRPr="00463260">
        <w:rPr>
          <w:rFonts w:eastAsia="Times New Roman"/>
          <w:color w:val="auto"/>
          <w:shd w:val="clear" w:color="auto" w:fill="FFFFFF"/>
        </w:rPr>
        <w:t xml:space="preserve"> </w:t>
      </w:r>
      <w:r w:rsidRPr="00463260">
        <w:rPr>
          <w:rFonts w:eastAsia="Times New Roman"/>
          <w:color w:val="auto"/>
          <w:shd w:val="clear" w:color="auto" w:fill="FFFFFF"/>
        </w:rPr>
        <w:t>Môže ver. obstarávateľ explicitne definovať o aké „ tretie strany“, ktoré môžu byť v priebehu realizácie stavebných prác určené sa môže jednať? Uchádzač má zato, že v záujme zachovania právnej istoty i kompletného ocenenia jeho ponuky má právo byť informovaný aké tretie strany môžu byť Objednávateľom určené, nakoľko uchádzač (v tom čase už v pozícii Zhotoviteľa) je v zmysle zmluvných ustanovení povinný poskytnúť primerané možnosti pre vykonanie prác okrem všetkých ďalších zhotoviteľov zamestnaných Objednávateľom aj „ktorýmkoľvek tretím stranám“</w:t>
      </w:r>
    </w:p>
    <w:p w14:paraId="0AF13B0B" w14:textId="3EBBC701" w:rsidR="002A14D8" w:rsidRPr="00463260" w:rsidRDefault="002A14D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CF0FEC" w:rsidRPr="00463260">
        <w:rPr>
          <w:rFonts w:eastAsia="Times New Roman"/>
          <w:color w:val="auto"/>
          <w:shd w:val="clear" w:color="auto" w:fill="FFFFFF"/>
        </w:rPr>
        <w:t xml:space="preserve"> </w:t>
      </w:r>
      <w:r w:rsidRPr="00463260">
        <w:rPr>
          <w:rFonts w:eastAsia="Times New Roman"/>
          <w:color w:val="auto"/>
          <w:shd w:val="clear" w:color="auto" w:fill="FFFFFF"/>
        </w:rPr>
        <w:t xml:space="preserve">Akým spôsobom sa budú tieto tretie strany preukazovať, že majú od Objednávateľa tzv. mandát na vykonávanie prác? Ako bude Objednávateľ postupovať v prípade, že tieto práce tretích strán budú akýmkoľvek spôsobom najmä negatívne vplývať na realizáciu stavebných </w:t>
      </w:r>
      <w:r w:rsidRPr="00463260">
        <w:rPr>
          <w:rFonts w:eastAsia="Times New Roman"/>
          <w:color w:val="auto"/>
          <w:shd w:val="clear" w:color="auto" w:fill="FFFFFF"/>
        </w:rPr>
        <w:lastRenderedPageBreak/>
        <w:t>prác, ktoré sú predmetom tejto Zmluvy? Bude mať v takomto prípade Zhotoviteľ nárok na prípadné predĺženie Lehoty výstavby a úhradu súvisiacich nákladov?</w:t>
      </w:r>
    </w:p>
    <w:p w14:paraId="6F5D3B49" w14:textId="77777777" w:rsidR="004D5933" w:rsidRPr="00463260" w:rsidRDefault="004D5933" w:rsidP="00463260">
      <w:pPr>
        <w:spacing w:after="0"/>
        <w:jc w:val="both"/>
        <w:rPr>
          <w:color w:val="auto"/>
          <w:shd w:val="clear" w:color="auto" w:fill="FFFFFF"/>
        </w:rPr>
      </w:pPr>
    </w:p>
    <w:p w14:paraId="66B8548E" w14:textId="4A567970"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90</w:t>
      </w:r>
    </w:p>
    <w:p w14:paraId="1C741C48" w14:textId="77777777" w:rsidR="0018076F" w:rsidRPr="00463260" w:rsidRDefault="0018076F"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Tretie strany sú akékoľvek osoby, ktoré sú oprávnené a môžu mať povinnosť v danom čase vykonávať ich činnosť v rámci Staveniska. </w:t>
      </w:r>
    </w:p>
    <w:p w14:paraId="2D6DCA27" w14:textId="18A16AB8" w:rsidR="0018076F" w:rsidRPr="00463260" w:rsidRDefault="0018076F"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 „Zhotoviteľ je povinný, za účasti Stavebného </w:t>
      </w:r>
      <w:proofErr w:type="spellStart"/>
      <w:r w:rsidRPr="00463260">
        <w:rPr>
          <w:rFonts w:eastAsia="Times New Roman"/>
          <w:color w:val="auto"/>
          <w:shd w:val="clear" w:color="auto" w:fill="FFFFFF"/>
        </w:rPr>
        <w:t>dozora</w:t>
      </w:r>
      <w:proofErr w:type="spellEnd"/>
      <w:r w:rsidRPr="00463260">
        <w:rPr>
          <w:rFonts w:eastAsia="Times New Roman"/>
          <w:color w:val="auto"/>
          <w:shd w:val="clear" w:color="auto" w:fill="FFFFFF"/>
        </w:rPr>
        <w:t xml:space="preserve"> a Objednávateľa, konzultovať a koordinovať svoje práce s požiadavkami... tretích strán“ – účasť Stavebného </w:t>
      </w:r>
      <w:proofErr w:type="spellStart"/>
      <w:r w:rsidRPr="00463260">
        <w:rPr>
          <w:rFonts w:eastAsia="Times New Roman"/>
          <w:color w:val="auto"/>
          <w:shd w:val="clear" w:color="auto" w:fill="FFFFFF"/>
        </w:rPr>
        <w:t>dozora</w:t>
      </w:r>
      <w:proofErr w:type="spellEnd"/>
      <w:r w:rsidRPr="00463260">
        <w:rPr>
          <w:rFonts w:eastAsia="Times New Roman"/>
          <w:color w:val="auto"/>
          <w:shd w:val="clear" w:color="auto" w:fill="FFFFFF"/>
        </w:rPr>
        <w:t xml:space="preserve"> a Objednávateľa je vyžadovaná za účelom preukázania oprávnenia tretej strany a získania mandátu prípadne optimalizácie koordinácie prác za účelom minimalizovania vplyvov na prácu Zhotoviteľa. Zhotoviteľ má právo si nárokovať v prípade výskytu riadne zdôvodnených a preukázaných nepredvídaných okolností súvisiacich s výkonom jeho povinností.</w:t>
      </w:r>
    </w:p>
    <w:p w14:paraId="4890C14C" w14:textId="77777777" w:rsidR="004D5933" w:rsidRPr="00463260" w:rsidRDefault="004D5933" w:rsidP="00463260">
      <w:pPr>
        <w:spacing w:after="0"/>
        <w:jc w:val="both"/>
        <w:rPr>
          <w:b/>
          <w:bCs/>
          <w:color w:val="auto"/>
          <w:shd w:val="clear" w:color="auto" w:fill="FFFFFF"/>
        </w:rPr>
      </w:pPr>
    </w:p>
    <w:p w14:paraId="74546828" w14:textId="51CEFA42"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91</w:t>
      </w:r>
    </w:p>
    <w:p w14:paraId="3DF0D356"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B05 Zmluvne podmienky 4.10 Údaje o Stavenisku</w:t>
      </w:r>
    </w:p>
    <w:p w14:paraId="5AE858C4"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Na konci tohto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vložte:</w:t>
      </w:r>
    </w:p>
    <w:p w14:paraId="1EA23ED5"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Má sa za to, že údaje o Stavenisku podľa tohto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sú akékoľvek údaje uvedené v Zmluve a ostatné verejne dostupné údaje.</w:t>
      </w:r>
    </w:p>
    <w:p w14:paraId="51512CDF"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Vzhľadom na charakter a komplexnosť stavby je potrebné, aby sa Zhotoviteľ pri príprave jeho Ponuky podrobne oboznámil s kompletnou trasou električkovej trate, umiestnením zastávok, prejazdov, prechodov, podchodov, nadchodov, prístupnosťou na Stavenisko, potrebou dočasných plôch a pracovných priestorov, organizáciou výluk, zabezpečením funkčnosti dočasnej organizácie dopravy a prístupov, zabezpečením dočasných skládok, atď. Nedostatočné oboznámenie sa s trasou, neúčasť na organizovanej obhliadke Staveniska alebo nedostatočné zohľadnenie skutočností vyplývajúcich z takejto obhliadky, nesprávna interpretácia a posúdenie údajov uvedených v Zmluve a ostatných verejne dostupných údajov na základe ich predvídateľnosti neoprávňujú Zhotoviteľa k akýmkoľvek nárokom počas realizácie prác.</w:t>
      </w:r>
    </w:p>
    <w:p w14:paraId="32334965"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Zhotoviteľ je povinný nainštalovať </w:t>
      </w:r>
      <w:proofErr w:type="spellStart"/>
      <w:r w:rsidRPr="00463260">
        <w:rPr>
          <w:rFonts w:eastAsia="Times New Roman"/>
          <w:color w:val="auto"/>
          <w:shd w:val="clear" w:color="auto" w:fill="FFFFFF"/>
        </w:rPr>
        <w:t>časozberné</w:t>
      </w:r>
      <w:proofErr w:type="spellEnd"/>
      <w:r w:rsidRPr="00463260">
        <w:rPr>
          <w:rFonts w:eastAsia="Times New Roman"/>
          <w:color w:val="auto"/>
          <w:shd w:val="clear" w:color="auto" w:fill="FFFFFF"/>
        </w:rPr>
        <w:t xml:space="preserve"> kamery pre zaznamenávanie postupu výstavby v km 2,0; 2,4; 2,8; 3,2; 3,6; 4,0; 4,4; 4,8; 5,2; 5,6; 6,0 a zabezpečiť funkčnosť </w:t>
      </w:r>
      <w:proofErr w:type="spellStart"/>
      <w:r w:rsidRPr="00463260">
        <w:rPr>
          <w:rFonts w:eastAsia="Times New Roman"/>
          <w:color w:val="auto"/>
          <w:shd w:val="clear" w:color="auto" w:fill="FFFFFF"/>
        </w:rPr>
        <w:t>časozberných</w:t>
      </w:r>
      <w:proofErr w:type="spellEnd"/>
      <w:r w:rsidRPr="00463260">
        <w:rPr>
          <w:rFonts w:eastAsia="Times New Roman"/>
          <w:color w:val="auto"/>
          <w:shd w:val="clear" w:color="auto" w:fill="FFFFFF"/>
        </w:rPr>
        <w:t xml:space="preserve"> kamier v úsekoch určených Objednávateľom počas celej Lehoty výstavby.</w:t>
      </w:r>
    </w:p>
    <w:p w14:paraId="74936E1F"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Z každej kamery bude Zhotoviteľ odovzdávať videa každý mesiac Objednávateľovi na elektronických nosičoch. Optické rozlíšenie videa min. 5 </w:t>
      </w:r>
      <w:proofErr w:type="spellStart"/>
      <w:r w:rsidRPr="00463260">
        <w:rPr>
          <w:rFonts w:eastAsia="Times New Roman"/>
          <w:color w:val="auto"/>
          <w:shd w:val="clear" w:color="auto" w:fill="FFFFFF"/>
        </w:rPr>
        <w:t>MPx</w:t>
      </w:r>
      <w:proofErr w:type="spellEnd"/>
      <w:r w:rsidRPr="00463260">
        <w:rPr>
          <w:rFonts w:eastAsia="Times New Roman"/>
          <w:color w:val="auto"/>
          <w:shd w:val="clear" w:color="auto" w:fill="FFFFFF"/>
        </w:rPr>
        <w:t xml:space="preserve">, formát záznamu </w:t>
      </w:r>
      <w:proofErr w:type="spellStart"/>
      <w:r w:rsidRPr="00463260">
        <w:rPr>
          <w:rFonts w:eastAsia="Times New Roman"/>
          <w:color w:val="auto"/>
          <w:shd w:val="clear" w:color="auto" w:fill="FFFFFF"/>
        </w:rPr>
        <w:t>avi</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jpeg</w:t>
      </w:r>
      <w:proofErr w:type="spellEnd"/>
      <w:r w:rsidRPr="00463260">
        <w:rPr>
          <w:rFonts w:eastAsia="Times New Roman"/>
          <w:color w:val="auto"/>
          <w:shd w:val="clear" w:color="auto" w:fill="FFFFFF"/>
        </w:rPr>
        <w:t>. Snímku budú realizované max. 1 snímku za 10 min. kamery budú umiestnené vo výške min. 8m nad terénom. Všetky náklady spojené s obstaraním kamier, ich osadením, napájaním a prevádzkovaním bude mať Zhotoviteľ zahrnuté v Akceptovanej zmluvnej hodnote.</w:t>
      </w:r>
    </w:p>
    <w:p w14:paraId="56F49193"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Vždy v posledný deň v mesiaci zabezpečí Zhotoviteľ videozáznam z celej stavby prostredníctvom </w:t>
      </w:r>
      <w:proofErr w:type="spellStart"/>
      <w:r w:rsidRPr="00463260">
        <w:rPr>
          <w:rFonts w:eastAsia="Times New Roman"/>
          <w:color w:val="auto"/>
          <w:shd w:val="clear" w:color="auto" w:fill="FFFFFF"/>
        </w:rPr>
        <w:t>dronu</w:t>
      </w:r>
      <w:proofErr w:type="spellEnd"/>
      <w:r w:rsidRPr="00463260">
        <w:rPr>
          <w:rFonts w:eastAsia="Times New Roman"/>
          <w:color w:val="auto"/>
          <w:shd w:val="clear" w:color="auto" w:fill="FFFFFF"/>
        </w:rPr>
        <w:t xml:space="preserve">. Kamera </w:t>
      </w:r>
      <w:proofErr w:type="spellStart"/>
      <w:r w:rsidRPr="00463260">
        <w:rPr>
          <w:rFonts w:eastAsia="Times New Roman"/>
          <w:color w:val="auto"/>
          <w:shd w:val="clear" w:color="auto" w:fill="FFFFFF"/>
        </w:rPr>
        <w:t>dronu</w:t>
      </w:r>
      <w:proofErr w:type="spellEnd"/>
      <w:r w:rsidRPr="00463260">
        <w:rPr>
          <w:rFonts w:eastAsia="Times New Roman"/>
          <w:color w:val="auto"/>
          <w:shd w:val="clear" w:color="auto" w:fill="FFFFFF"/>
        </w:rPr>
        <w:t xml:space="preserve"> nesmie mať menšie rozlíšenie ako 5 </w:t>
      </w:r>
      <w:proofErr w:type="spellStart"/>
      <w:r w:rsidRPr="00463260">
        <w:rPr>
          <w:rFonts w:eastAsia="Times New Roman"/>
          <w:color w:val="auto"/>
          <w:shd w:val="clear" w:color="auto" w:fill="FFFFFF"/>
        </w:rPr>
        <w:t>MPx</w:t>
      </w:r>
      <w:proofErr w:type="spellEnd"/>
      <w:r w:rsidRPr="00463260">
        <w:rPr>
          <w:rFonts w:eastAsia="Times New Roman"/>
          <w:color w:val="auto"/>
          <w:shd w:val="clear" w:color="auto" w:fill="FFFFFF"/>
        </w:rPr>
        <w:t xml:space="preserve">. a videa z nej budú slúžiť na prezentáciu pre verejnosť. Všetky náklady spojené so zabezpečením a obsluhou </w:t>
      </w:r>
      <w:proofErr w:type="spellStart"/>
      <w:r w:rsidRPr="00463260">
        <w:rPr>
          <w:rFonts w:eastAsia="Times New Roman"/>
          <w:color w:val="auto"/>
          <w:shd w:val="clear" w:color="auto" w:fill="FFFFFF"/>
        </w:rPr>
        <w:t>dronu</w:t>
      </w:r>
      <w:proofErr w:type="spellEnd"/>
      <w:r w:rsidRPr="00463260">
        <w:rPr>
          <w:rFonts w:eastAsia="Times New Roman"/>
          <w:color w:val="auto"/>
          <w:shd w:val="clear" w:color="auto" w:fill="FFFFFF"/>
        </w:rPr>
        <w:t>, tak ako aj so spracovaním jeho videozáznamov do finálnej podoby, musí zabezpečiť Zhotoviteľ, tieto budú zahrnuté v Akceptovanej zmluvnej hodnote.</w:t>
      </w:r>
    </w:p>
    <w:p w14:paraId="7F81870B"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w:t>
      </w:r>
    </w:p>
    <w:p w14:paraId="2726BE9D" w14:textId="2C0AD286"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EF67B3" w:rsidRPr="00463260">
        <w:rPr>
          <w:rFonts w:eastAsia="Times New Roman"/>
          <w:color w:val="auto"/>
          <w:shd w:val="clear" w:color="auto" w:fill="FFFFFF"/>
        </w:rPr>
        <w:t xml:space="preserve"> </w:t>
      </w:r>
      <w:r w:rsidRPr="00463260">
        <w:rPr>
          <w:rFonts w:eastAsia="Times New Roman"/>
          <w:color w:val="auto"/>
          <w:shd w:val="clear" w:color="auto" w:fill="FFFFFF"/>
        </w:rPr>
        <w:t>Môže ver. obstarávateľ potvrdiť, že pod spojením „akékoľvek údaje uvedené v Zmluve a ostatné verejne dostupné údaje“ sú všetky údaje, ktoré má Objednávateľ k dispozícii pred podaním ponuky a s týmito oboznámil uchádzačov?</w:t>
      </w:r>
    </w:p>
    <w:p w14:paraId="146B4C34" w14:textId="5F1E4196"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EF67B3" w:rsidRPr="00463260">
        <w:rPr>
          <w:rFonts w:eastAsia="Times New Roman"/>
          <w:color w:val="auto"/>
          <w:shd w:val="clear" w:color="auto" w:fill="FFFFFF"/>
        </w:rPr>
        <w:t xml:space="preserve"> </w:t>
      </w:r>
      <w:r w:rsidRPr="00463260">
        <w:rPr>
          <w:rFonts w:eastAsia="Times New Roman"/>
          <w:color w:val="auto"/>
          <w:shd w:val="clear" w:color="auto" w:fill="FFFFFF"/>
        </w:rPr>
        <w:t xml:space="preserve">Môže ver. obstarávateľ vysvetliť uchádzačovi čo znamená slovné spojenie „nedostatočné oboznámenie“? Uchádzač sa </w:t>
      </w:r>
      <w:r w:rsidR="00EF67B3" w:rsidRPr="00463260">
        <w:rPr>
          <w:rFonts w:eastAsia="Times New Roman"/>
          <w:color w:val="auto"/>
          <w:shd w:val="clear" w:color="auto" w:fill="FFFFFF"/>
        </w:rPr>
        <w:t>objektívne</w:t>
      </w:r>
      <w:r w:rsidRPr="00463260">
        <w:rPr>
          <w:rFonts w:eastAsia="Times New Roman"/>
          <w:color w:val="auto"/>
          <w:shd w:val="clear" w:color="auto" w:fill="FFFFFF"/>
        </w:rPr>
        <w:t xml:space="preserve"> môže oboznámiť s údajmi na stavenisku len do tej miery do akej je to preukázateľne možné z hľadiska sprístupnenia údajov ver. obstarávateľom </w:t>
      </w:r>
      <w:r w:rsidRPr="00463260">
        <w:rPr>
          <w:rFonts w:eastAsia="Times New Roman"/>
          <w:color w:val="auto"/>
          <w:shd w:val="clear" w:color="auto" w:fill="FFFFFF"/>
        </w:rPr>
        <w:lastRenderedPageBreak/>
        <w:t>a realizácie obhliadky (napr. s ohľadom na nerealizované podpovrchové a hydrologické prieskumy Staveniska, a pod.).</w:t>
      </w:r>
    </w:p>
    <w:p w14:paraId="73571F16" w14:textId="26C6F215"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c) Môže ver. obstarávateľ potvrdiť, že v prípade, ak bude preukázateľne, že Zhotoviteľ nemal možnosť sa oboznámiť s určitými údajmi, nakoľko týmito napr. nedisponoval od Objednávateľa (nie vlastným zavinením či neodbornosťou), resp. tieto budú spadať pod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4.12 Zhotoviteľ bude oprávnený uplatniť časové a finančné nároky súvisiace s chýbajúcimi alebo nedostatočnými Údajmi na stavenisku?</w:t>
      </w:r>
    </w:p>
    <w:p w14:paraId="705071AC" w14:textId="6340F1C8"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w:t>
      </w:r>
      <w:r w:rsidR="00EF67B3" w:rsidRPr="00463260">
        <w:rPr>
          <w:rFonts w:eastAsia="Times New Roman"/>
          <w:color w:val="auto"/>
          <w:shd w:val="clear" w:color="auto" w:fill="FFFFFF"/>
        </w:rPr>
        <w:t xml:space="preserve"> </w:t>
      </w:r>
      <w:r w:rsidRPr="00463260">
        <w:rPr>
          <w:rFonts w:eastAsia="Times New Roman"/>
          <w:color w:val="auto"/>
          <w:shd w:val="clear" w:color="auto" w:fill="FFFFFF"/>
        </w:rPr>
        <w:t xml:space="preserve">Môže ver. obstarávateľ vysvetliť z akého dôvodu požaduje mesačné video záznamy stavby „slúžiace na prezentáciu pre verejnosť“, pričom podľa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1.12 Zhotoviteľ nemôže komunikovať s verejnosťou ani sprístupňovať akékoľvek informácie o Diele (čo video záznam rozhodne sprístupňuje) a zároveň Zhotoviteľom vyhotovené záznamy požívajú právnu ochranu minimálne autorského zákona, pričom však nie sú zároveň Dokumentáciou Zhotoviteľa podľa 1.1.6.1 t.</w:t>
      </w:r>
      <w:r w:rsidR="00EF67B3" w:rsidRPr="00463260">
        <w:rPr>
          <w:rFonts w:eastAsia="Times New Roman"/>
          <w:color w:val="auto"/>
          <w:shd w:val="clear" w:color="auto" w:fill="FFFFFF"/>
        </w:rPr>
        <w:t xml:space="preserve"> </w:t>
      </w:r>
      <w:r w:rsidRPr="00463260">
        <w:rPr>
          <w:rFonts w:eastAsia="Times New Roman"/>
          <w:color w:val="auto"/>
          <w:shd w:val="clear" w:color="auto" w:fill="FFFFFF"/>
        </w:rPr>
        <w:t>j. ich právny režim na to, aby boli verejnosti sprístupnené a využívané na marketingové účely v Zmluve upravený nie je. A teda aj v prípade, že by nimi mal Objednávateľ disponovať tak výlučne pre jeho interné potreby ako dokumentáciu stavby (monitoring postupu prác), nie pre marketingové účely, a to všetko tak, aby práva Zhotoviteľa k videozáznamom boli spoľahlivo ochránené.</w:t>
      </w:r>
    </w:p>
    <w:p w14:paraId="5925B5DD" w14:textId="22D7F59D"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e)</w:t>
      </w:r>
      <w:r w:rsidR="00EF67B3" w:rsidRPr="00463260">
        <w:rPr>
          <w:rFonts w:eastAsia="Times New Roman"/>
          <w:color w:val="auto"/>
          <w:shd w:val="clear" w:color="auto" w:fill="FFFFFF"/>
        </w:rPr>
        <w:t xml:space="preserve"> </w:t>
      </w:r>
      <w:r w:rsidRPr="00463260">
        <w:rPr>
          <w:rFonts w:eastAsia="Times New Roman"/>
          <w:color w:val="auto"/>
          <w:shd w:val="clear" w:color="auto" w:fill="FFFFFF"/>
        </w:rPr>
        <w:t>Môže ver. obstarávateľ zjednať nápravu, a to tak, že nesprístupní video záznamy verejnosti a ponechá si ich výlučne pre svoje interné potreby za účelom monitoringu stavebných prác? V prípade, ak nie uchádzač požaduje, aby ver. obstarávateľ upravil uvedené v súlade s ochranou práv duševného vlastníctva a platnou právnou úpravou.</w:t>
      </w:r>
    </w:p>
    <w:p w14:paraId="652CC7C8" w14:textId="77777777" w:rsidR="004D5933" w:rsidRPr="00463260" w:rsidRDefault="004D5933" w:rsidP="00463260">
      <w:pPr>
        <w:spacing w:after="0"/>
        <w:jc w:val="both"/>
        <w:rPr>
          <w:color w:val="auto"/>
          <w:shd w:val="clear" w:color="auto" w:fill="FFFFFF"/>
        </w:rPr>
      </w:pPr>
    </w:p>
    <w:p w14:paraId="01F92A3D" w14:textId="51F63CDC"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91</w:t>
      </w:r>
    </w:p>
    <w:p w14:paraId="6DCB13CA" w14:textId="5E4BF6B5" w:rsidR="00EF67B3" w:rsidRPr="00463260" w:rsidRDefault="00EF67B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„akékoľvek údaje uvedené v Zmluve“ sú všetky údaje, ktoré sú priamo uvedené v Zmluve alebo sa na </w:t>
      </w:r>
      <w:proofErr w:type="spellStart"/>
      <w:r w:rsidRPr="00463260">
        <w:rPr>
          <w:rFonts w:eastAsia="Times New Roman"/>
          <w:color w:val="auto"/>
          <w:shd w:val="clear" w:color="auto" w:fill="FFFFFF"/>
        </w:rPr>
        <w:t>ne</w:t>
      </w:r>
      <w:proofErr w:type="spellEnd"/>
      <w:r w:rsidRPr="00463260">
        <w:rPr>
          <w:rFonts w:eastAsia="Times New Roman"/>
          <w:color w:val="auto"/>
          <w:shd w:val="clear" w:color="auto" w:fill="FFFFFF"/>
        </w:rPr>
        <w:t xml:space="preserve"> Zmluva odvoláva. Je povinnosťou uchádzačov aby si zaistili všetky referenčné, ako aj verejne dostupné údaje súvisiace s výkonom prác. Akékoľvek údaje nie sú limitované iba na </w:t>
      </w:r>
      <w:r w:rsidR="004F2B5A" w:rsidRPr="00463260">
        <w:rPr>
          <w:rFonts w:eastAsia="Times New Roman"/>
          <w:color w:val="auto"/>
          <w:shd w:val="clear" w:color="auto" w:fill="FFFFFF"/>
        </w:rPr>
        <w:t xml:space="preserve">záujemcom spomenuté. </w:t>
      </w:r>
    </w:p>
    <w:p w14:paraId="22C32C36" w14:textId="5B447500" w:rsidR="00EF67B3" w:rsidRPr="00463260" w:rsidRDefault="00EF67B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b) „Nedostatočné oboznámenie“ znamená nedostatočné zohľadnenie a nesprávna interpretácia „akýchkoľvek údajov uvedených v Zmluve a ostatných verejne dostupných údajov“ a poznatkov z obhliadky staveniska. </w:t>
      </w:r>
    </w:p>
    <w:p w14:paraId="3483E8F6" w14:textId="6C495EE2" w:rsidR="00EF67B3" w:rsidRPr="00463260" w:rsidRDefault="00EF67B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 Zmluva umožňuje Zhotoviteľovi</w:t>
      </w:r>
      <w:r w:rsidR="00611868" w:rsidRPr="00463260">
        <w:rPr>
          <w:rFonts w:eastAsia="Times New Roman"/>
          <w:color w:val="auto"/>
          <w:shd w:val="clear" w:color="auto" w:fill="FFFFFF"/>
        </w:rPr>
        <w:t>,</w:t>
      </w:r>
      <w:r w:rsidRPr="00463260">
        <w:rPr>
          <w:rFonts w:eastAsia="Times New Roman"/>
          <w:color w:val="auto"/>
          <w:shd w:val="clear" w:color="auto" w:fill="FFFFFF"/>
        </w:rPr>
        <w:t xml:space="preserve"> aby si nárokoval dôsledky nepredvídateľných udalosti alebo okolnosti, pokiaľ sú tieto riadne zdôvodnené a doložené v súlade so Zmluvou. Viď definíciu 1.1.6.8 „Nepredvídateľné“.</w:t>
      </w:r>
    </w:p>
    <w:p w14:paraId="438CFAEF" w14:textId="2C97A616" w:rsidR="00EF67B3" w:rsidRPr="00463260" w:rsidRDefault="00EF67B3"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 </w:t>
      </w:r>
      <w:r w:rsidR="00611868" w:rsidRPr="00463260">
        <w:rPr>
          <w:rFonts w:eastAsia="Times New Roman"/>
          <w:color w:val="auto"/>
          <w:shd w:val="clear" w:color="auto" w:fill="FFFFFF"/>
        </w:rPr>
        <w:t>Verejný obstarávateľ využil právo,</w:t>
      </w:r>
      <w:r w:rsidRPr="00463260">
        <w:rPr>
          <w:rFonts w:eastAsia="Times New Roman"/>
          <w:color w:val="auto"/>
          <w:shd w:val="clear" w:color="auto" w:fill="FFFFFF"/>
        </w:rPr>
        <w:t xml:space="preserve"> aby Zhotoviteľ pripravil mesačné video záznamy stavby „slúžiace na prezentáciu pre verejnosť“ a rozhodnúť sa v akom rozsahu budú tieto záznamy Objednávateľom použité za účelom informovania verejnosti. Uchádzačom je účel týchto záznamov vopred známy, náklady na vyhotovenie majú mať uchádzači zahrnuté v Akceptovanej zmluvnej cene a Objednávateľ si vyhradzuje právo takéto záznamy použiť pre daný účel. V prípade, že </w:t>
      </w:r>
      <w:r w:rsidR="00611868" w:rsidRPr="00463260">
        <w:rPr>
          <w:rFonts w:eastAsia="Times New Roman"/>
          <w:color w:val="auto"/>
          <w:shd w:val="clear" w:color="auto" w:fill="FFFFFF"/>
        </w:rPr>
        <w:t>Zhotoviteľ</w:t>
      </w:r>
      <w:r w:rsidRPr="00463260">
        <w:rPr>
          <w:rFonts w:eastAsia="Times New Roman"/>
          <w:color w:val="auto"/>
          <w:shd w:val="clear" w:color="auto" w:fill="FFFFFF"/>
        </w:rPr>
        <w:t xml:space="preserve"> odmietne plniť predmetnú požiadavku jedná sa o porušenie Zmluvy. Autorstvo záznamov sa nespochybňuje, Objednávateľ si vyhradzuje iba právo použitia záznamov pre daný účel.</w:t>
      </w:r>
    </w:p>
    <w:p w14:paraId="6E899FEE" w14:textId="3F00E6B0" w:rsidR="00EF67B3" w:rsidRPr="00463260" w:rsidRDefault="00EF67B3" w:rsidP="00463260">
      <w:pPr>
        <w:spacing w:after="0"/>
        <w:jc w:val="both"/>
        <w:rPr>
          <w:b/>
          <w:bCs/>
          <w:color w:val="auto"/>
          <w:shd w:val="clear" w:color="auto" w:fill="FFFFFF"/>
        </w:rPr>
      </w:pPr>
      <w:r w:rsidRPr="00463260">
        <w:rPr>
          <w:rFonts w:eastAsia="Times New Roman"/>
          <w:color w:val="auto"/>
          <w:shd w:val="clear" w:color="auto" w:fill="FFFFFF"/>
        </w:rPr>
        <w:t xml:space="preserve">e) </w:t>
      </w:r>
      <w:r w:rsidR="00611868" w:rsidRPr="00463260">
        <w:rPr>
          <w:rFonts w:eastAsia="Times New Roman"/>
          <w:color w:val="auto"/>
          <w:shd w:val="clear" w:color="auto" w:fill="FFFFFF"/>
        </w:rPr>
        <w:t>P</w:t>
      </w:r>
      <w:r w:rsidRPr="00463260">
        <w:rPr>
          <w:rFonts w:eastAsia="Times New Roman"/>
          <w:color w:val="auto"/>
          <w:shd w:val="clear" w:color="auto" w:fill="FFFFFF"/>
        </w:rPr>
        <w:t>ozri predchádzajúcu odpoveď. Práva duševného vlastníctva nie sú za daných okolností porušované.</w:t>
      </w:r>
    </w:p>
    <w:p w14:paraId="4ED60CD3" w14:textId="77777777" w:rsidR="004D5933" w:rsidRPr="00463260" w:rsidRDefault="004D5933" w:rsidP="00463260">
      <w:pPr>
        <w:spacing w:after="0"/>
        <w:jc w:val="both"/>
        <w:rPr>
          <w:b/>
          <w:bCs/>
          <w:color w:val="auto"/>
          <w:shd w:val="clear" w:color="auto" w:fill="FFFFFF"/>
        </w:rPr>
      </w:pPr>
    </w:p>
    <w:p w14:paraId="04B6CA02" w14:textId="28FD973B"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92</w:t>
      </w:r>
    </w:p>
    <w:p w14:paraId="5F787BEC"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Dokument B05 Zmluvné podmienky</w:t>
      </w:r>
    </w:p>
    <w:p w14:paraId="2C36FACE" w14:textId="10992B9E"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4.12</w:t>
      </w:r>
      <w:r w:rsidR="004F2B5A" w:rsidRPr="00463260">
        <w:rPr>
          <w:rFonts w:eastAsia="Times New Roman"/>
          <w:color w:val="auto"/>
          <w:shd w:val="clear" w:color="auto" w:fill="FFFFFF"/>
        </w:rPr>
        <w:t xml:space="preserve"> </w:t>
      </w:r>
      <w:r w:rsidRPr="00463260">
        <w:rPr>
          <w:rFonts w:eastAsia="Times New Roman"/>
          <w:color w:val="auto"/>
          <w:shd w:val="clear" w:color="auto" w:fill="FFFFFF"/>
        </w:rPr>
        <w:t>Nepredvídateľné fyzické podmienky</w:t>
      </w:r>
    </w:p>
    <w:p w14:paraId="54408428"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Za druhý odsek vložte vetu:</w:t>
      </w:r>
    </w:p>
    <w:p w14:paraId="4A1ACBC5" w14:textId="104DBE8D"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xml:space="preserve">V nadväznosti na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4.10 „ Údaje o Stavenisku“ a </w:t>
      </w:r>
      <w:proofErr w:type="spellStart"/>
      <w:r w:rsidRPr="00463260">
        <w:rPr>
          <w:rFonts w:eastAsia="Times New Roman"/>
          <w:color w:val="auto"/>
          <w:shd w:val="clear" w:color="auto" w:fill="FFFFFF"/>
        </w:rPr>
        <w:t>podčlánok</w:t>
      </w:r>
      <w:proofErr w:type="spellEnd"/>
      <w:r w:rsidRPr="00463260">
        <w:rPr>
          <w:rFonts w:eastAsia="Times New Roman"/>
          <w:color w:val="auto"/>
          <w:shd w:val="clear" w:color="auto" w:fill="FFFFFF"/>
        </w:rPr>
        <w:t xml:space="preserve"> 1.1.6.8 „Nepredvídateľné“, akékoľvek fyzické podmienky zistiteľné alebo predvídateľné pri podrobnej prehliadke Staveniska skúseným Zhotoviteľom pred predložením jeho Ponuky neoprávňujú Zhotoviteľa predložiť nárok podľa tohto </w:t>
      </w:r>
      <w:proofErr w:type="spellStart"/>
      <w:r w:rsidRPr="00463260">
        <w:rPr>
          <w:rFonts w:eastAsia="Times New Roman"/>
          <w:color w:val="auto"/>
          <w:shd w:val="clear" w:color="auto" w:fill="FFFFFF"/>
        </w:rPr>
        <w:t>podčlánku</w:t>
      </w:r>
      <w:proofErr w:type="spellEnd"/>
    </w:p>
    <w:p w14:paraId="01082B39"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OTAZKA:</w:t>
      </w:r>
    </w:p>
    <w:p w14:paraId="316ED757" w14:textId="70B91B4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w:t>
      </w:r>
      <w:r w:rsidR="004F2B5A" w:rsidRPr="00463260">
        <w:rPr>
          <w:rFonts w:eastAsia="Times New Roman"/>
          <w:color w:val="auto"/>
          <w:shd w:val="clear" w:color="auto" w:fill="FFFFFF"/>
        </w:rPr>
        <w:t xml:space="preserve"> </w:t>
      </w:r>
      <w:r w:rsidRPr="00463260">
        <w:rPr>
          <w:rFonts w:eastAsia="Times New Roman"/>
          <w:color w:val="auto"/>
          <w:shd w:val="clear" w:color="auto" w:fill="FFFFFF"/>
        </w:rPr>
        <w:t>Môže ver. obstarávateľ definovať slovné spojenie „podrobná prehliadka Staveniska</w:t>
      </w:r>
      <w:r w:rsidR="004F2B5A" w:rsidRPr="00463260">
        <w:rPr>
          <w:rFonts w:eastAsia="Times New Roman"/>
          <w:color w:val="auto"/>
          <w:shd w:val="clear" w:color="auto" w:fill="FFFFFF"/>
        </w:rPr>
        <w:t>“?</w:t>
      </w:r>
    </w:p>
    <w:p w14:paraId="0447EFD7" w14:textId="729C34D5"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4F2B5A" w:rsidRPr="00463260">
        <w:rPr>
          <w:rFonts w:eastAsia="Times New Roman"/>
          <w:color w:val="auto"/>
          <w:shd w:val="clear" w:color="auto" w:fill="FFFFFF"/>
        </w:rPr>
        <w:t xml:space="preserve"> </w:t>
      </w:r>
      <w:r w:rsidRPr="00463260">
        <w:rPr>
          <w:rFonts w:eastAsia="Times New Roman"/>
          <w:color w:val="auto"/>
          <w:shd w:val="clear" w:color="auto" w:fill="FFFFFF"/>
        </w:rPr>
        <w:t xml:space="preserve">Vzhľadom k tej skutočnosti, že Dielo sa bude realizovať v intraviláne (čomu sú prispôsobené aj niektoré zmluvné ustanovenia ako napr.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6.5 Pracovná doba), prehliadka Staveniska skúseným Zhotoviteľom pred </w:t>
      </w:r>
      <w:r w:rsidR="004F2B5A" w:rsidRPr="00463260">
        <w:rPr>
          <w:rFonts w:eastAsia="Times New Roman"/>
          <w:color w:val="auto"/>
          <w:shd w:val="clear" w:color="auto" w:fill="FFFFFF"/>
        </w:rPr>
        <w:t>predložením</w:t>
      </w:r>
      <w:r w:rsidRPr="00463260">
        <w:rPr>
          <w:rFonts w:eastAsia="Times New Roman"/>
          <w:color w:val="auto"/>
          <w:shd w:val="clear" w:color="auto" w:fill="FFFFFF"/>
        </w:rPr>
        <w:t xml:space="preserve"> jeho Ponuky neumožňovala napr. použitie ručne kopaných sond za účelom lokalizácie prípadných inžinierskych sieti, či iných podpovrchových prieskumov o ktorých v Dokumentácii poskytnutej Objednávateľom nebude zmienka/informácie (uvedené potvrdzuje i</w:t>
      </w:r>
      <w:r w:rsidR="004F2B5A" w:rsidRPr="00463260">
        <w:rPr>
          <w:rFonts w:eastAsia="Times New Roman"/>
          <w:color w:val="auto"/>
          <w:shd w:val="clear" w:color="auto" w:fill="FFFFFF"/>
        </w:rPr>
        <w:t xml:space="preserve"> </w:t>
      </w:r>
      <w:r w:rsidRPr="00463260">
        <w:rPr>
          <w:rFonts w:eastAsia="Times New Roman"/>
          <w:color w:val="auto"/>
          <w:shd w:val="clear" w:color="auto" w:fill="FFFFFF"/>
        </w:rPr>
        <w:t xml:space="preserve">ver. obstarávateľ - viď. prvá veta </w:t>
      </w:r>
      <w:proofErr w:type="spellStart"/>
      <w:r w:rsidRPr="00463260">
        <w:rPr>
          <w:rFonts w:eastAsia="Times New Roman"/>
          <w:color w:val="auto"/>
          <w:shd w:val="clear" w:color="auto" w:fill="FFFFFF"/>
        </w:rPr>
        <w:t>podčlánku</w:t>
      </w:r>
      <w:proofErr w:type="spellEnd"/>
      <w:r w:rsidRPr="00463260">
        <w:rPr>
          <w:rFonts w:eastAsia="Times New Roman"/>
          <w:color w:val="auto"/>
          <w:shd w:val="clear" w:color="auto" w:fill="FFFFFF"/>
        </w:rPr>
        <w:t xml:space="preserve"> 4.25 Osobitných zmluvných podmienok FIDIC) napriek tej skutočnosti, že Uchádzač už v rámci súťaže predvída, že k takýmto zisteniam môže dôjsť počas realizácie Diela a tieto následne môžu mať dopad na Lehotu výstavby alebo na Cenu Diela, môže ver. obstarávateľ potvrdiť, že v prípade skutočnosti neobsiahnutých v Dokumentácii Objednávateľa a objektívne zistiteľných pri obhliadke Staveniska v procese verejného obstarávania, bude Objednávateľ akceptovať časové a finančné nároky Zhotoviteľa, nakoľko Objednávateľ zodpovedá za správnosť, určitosť a úplnosť Dokumentácie a informácii poskytnutých ním Zhotoviteľovi</w:t>
      </w:r>
    </w:p>
    <w:p w14:paraId="7370608D" w14:textId="77777777" w:rsidR="004D5933" w:rsidRPr="00463260" w:rsidRDefault="004D5933" w:rsidP="00463260">
      <w:pPr>
        <w:spacing w:after="0"/>
        <w:jc w:val="both"/>
        <w:rPr>
          <w:color w:val="auto"/>
          <w:shd w:val="clear" w:color="auto" w:fill="FFFFFF"/>
        </w:rPr>
      </w:pPr>
    </w:p>
    <w:p w14:paraId="3934F969" w14:textId="50FF818B"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92</w:t>
      </w:r>
    </w:p>
    <w:p w14:paraId="23289B7C" w14:textId="59761E72" w:rsidR="004F2B5A" w:rsidRPr="00463260" w:rsidRDefault="004F2B5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Očakáva sa, že v súlade s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xml:space="preserve">. 4.10 si počas prehliadky Staveniska uchádzači podrobne prehliadnu a preskúmajú Stavenisko, jeho okolie, ako aj akékoľvek údaje uvedené v Zmluve a ostatné verejne dostupné údaje a informácie a uistí sa pred predložením Ponuky ohľadne všetkých závažných záležitostí uvedených v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4.10 body a) až e).</w:t>
      </w:r>
    </w:p>
    <w:p w14:paraId="7519809E" w14:textId="67E1A2C2" w:rsidR="004F2B5A" w:rsidRPr="00463260" w:rsidRDefault="004F2B5A" w:rsidP="00463260">
      <w:pPr>
        <w:spacing w:after="0"/>
        <w:jc w:val="both"/>
        <w:rPr>
          <w:b/>
          <w:bCs/>
          <w:color w:val="auto"/>
          <w:shd w:val="clear" w:color="auto" w:fill="FFFFFF"/>
        </w:rPr>
      </w:pPr>
      <w:r w:rsidRPr="00463260">
        <w:rPr>
          <w:rFonts w:eastAsia="Times New Roman"/>
          <w:color w:val="auto"/>
          <w:shd w:val="clear" w:color="auto" w:fill="FFFFFF"/>
        </w:rPr>
        <w:t xml:space="preserve">b) Posledná veta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4.25 „Zhotoviteľ nemá právo si nárokovať na dodatočné náklady a/alebo predĺženie Lehoty výstavby v dôsledku toho, že sa dostatočne neoboznámil s dostupnými informáciami o existujúcich inžinierskych sieťach“ jasne naznačuje, že Zhotoviteľ má právo si nárokovať v prípade výskytu riadne zdôvodnených a preukázaných nepredvídaných okolností súvisiacich s výkonom jeho povinností.</w:t>
      </w:r>
    </w:p>
    <w:p w14:paraId="4050F21C" w14:textId="77777777" w:rsidR="004D5933" w:rsidRPr="00463260" w:rsidRDefault="004D5933" w:rsidP="00463260">
      <w:pPr>
        <w:spacing w:after="0"/>
        <w:jc w:val="both"/>
        <w:rPr>
          <w:b/>
          <w:bCs/>
          <w:color w:val="auto"/>
          <w:shd w:val="clear" w:color="auto" w:fill="FFFFFF"/>
        </w:rPr>
      </w:pPr>
    </w:p>
    <w:p w14:paraId="7C64E227" w14:textId="566BAA77"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D2384" w:rsidRPr="00463260">
        <w:rPr>
          <w:b/>
          <w:bCs/>
          <w:color w:val="auto"/>
          <w:shd w:val="clear" w:color="auto" w:fill="FFFFFF"/>
        </w:rPr>
        <w:t>7</w:t>
      </w:r>
      <w:r w:rsidRPr="00463260">
        <w:rPr>
          <w:b/>
          <w:bCs/>
          <w:color w:val="auto"/>
          <w:shd w:val="clear" w:color="auto" w:fill="FFFFFF"/>
        </w:rPr>
        <w:t>93</w:t>
      </w:r>
    </w:p>
    <w:p w14:paraId="7B778226" w14:textId="087284F6" w:rsidR="00B567EE" w:rsidRPr="00463260" w:rsidRDefault="00B567EE" w:rsidP="00463260">
      <w:pPr>
        <w:spacing w:after="0"/>
        <w:jc w:val="both"/>
        <w:rPr>
          <w:b/>
          <w:bCs/>
          <w:color w:val="auto"/>
          <w:shd w:val="clear" w:color="auto" w:fill="FFFFFF"/>
        </w:rPr>
      </w:pPr>
      <w:r w:rsidRPr="00463260">
        <w:rPr>
          <w:color w:val="auto"/>
          <w:shd w:val="clear" w:color="auto" w:fill="FFFFFF"/>
        </w:rPr>
        <w:t xml:space="preserve">S odvolaním sa na odpoveď č. 208 vo Vysvetlení č. 4 súťažných podkladov zo dňa 29.12.2020, verejný obstarávateľ zmenil spôsob kladenia dlažby komunikácii pre peších so zriadením lôžka z kameniva na betón. Žiadame verejného obstarávateľa poskytnúť detail uloženia dlažby a určenia materiálu pre </w:t>
      </w:r>
      <w:proofErr w:type="spellStart"/>
      <w:r w:rsidRPr="00463260">
        <w:rPr>
          <w:color w:val="auto"/>
          <w:shd w:val="clear" w:color="auto" w:fill="FFFFFF"/>
        </w:rPr>
        <w:t>špárovanie</w:t>
      </w:r>
      <w:proofErr w:type="spellEnd"/>
      <w:r w:rsidRPr="00463260">
        <w:rPr>
          <w:color w:val="auto"/>
          <w:shd w:val="clear" w:color="auto" w:fill="FFFFFF"/>
        </w:rPr>
        <w:t>.</w:t>
      </w:r>
    </w:p>
    <w:p w14:paraId="4544E508" w14:textId="77777777" w:rsidR="004D5933" w:rsidRPr="00463260" w:rsidRDefault="004D5933" w:rsidP="00463260">
      <w:pPr>
        <w:spacing w:after="0"/>
        <w:jc w:val="both"/>
        <w:rPr>
          <w:color w:val="auto"/>
          <w:shd w:val="clear" w:color="auto" w:fill="FFFFFF"/>
        </w:rPr>
      </w:pPr>
    </w:p>
    <w:p w14:paraId="7F134F46" w14:textId="237AD807"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D2384" w:rsidRPr="00463260">
        <w:rPr>
          <w:b/>
          <w:bCs/>
          <w:color w:val="auto"/>
          <w:shd w:val="clear" w:color="auto" w:fill="FFFFFF"/>
        </w:rPr>
        <w:t>7</w:t>
      </w:r>
      <w:r w:rsidRPr="00463260">
        <w:rPr>
          <w:b/>
          <w:bCs/>
          <w:color w:val="auto"/>
          <w:shd w:val="clear" w:color="auto" w:fill="FFFFFF"/>
        </w:rPr>
        <w:t>93</w:t>
      </w:r>
    </w:p>
    <w:p w14:paraId="2CFF6E92" w14:textId="09B77BC5" w:rsidR="004F2B5A" w:rsidRPr="00463260" w:rsidRDefault="004F2B5A"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Do betónového lôžka bude uložená </w:t>
      </w:r>
      <w:proofErr w:type="spellStart"/>
      <w:r w:rsidRPr="00463260">
        <w:rPr>
          <w:rFonts w:eastAsia="Times New Roman"/>
          <w:color w:val="auto"/>
          <w:shd w:val="clear" w:color="auto" w:fill="FFFFFF"/>
        </w:rPr>
        <w:t>prídlažba</w:t>
      </w:r>
      <w:proofErr w:type="spellEnd"/>
      <w:r w:rsidRPr="00463260">
        <w:rPr>
          <w:rFonts w:eastAsia="Times New Roman"/>
          <w:color w:val="auto"/>
          <w:shd w:val="clear" w:color="auto" w:fill="FFFFFF"/>
        </w:rPr>
        <w:t xml:space="preserve">. Chodníky a spevnené plochy a chodníky sú uložené do lôžka z drveného kameniva viď. príloha č. 4. Vzorové priečne rezy. </w:t>
      </w:r>
      <w:proofErr w:type="spellStart"/>
      <w:r w:rsidRPr="00463260">
        <w:rPr>
          <w:rFonts w:eastAsia="Times New Roman"/>
          <w:color w:val="auto"/>
          <w:shd w:val="clear" w:color="auto" w:fill="FFFFFF"/>
        </w:rPr>
        <w:t>Prídlažba</w:t>
      </w:r>
      <w:proofErr w:type="spellEnd"/>
      <w:r w:rsidRPr="00463260">
        <w:rPr>
          <w:rFonts w:eastAsia="Times New Roman"/>
          <w:color w:val="auto"/>
          <w:shd w:val="clear" w:color="auto" w:fill="FFFFFF"/>
        </w:rPr>
        <w:t xml:space="preserve"> bude uložená viď. príloha č. 5.1 obrázok Detail uloženia </w:t>
      </w:r>
      <w:proofErr w:type="spellStart"/>
      <w:r w:rsidRPr="00463260">
        <w:rPr>
          <w:rFonts w:eastAsia="Times New Roman"/>
          <w:color w:val="auto"/>
          <w:shd w:val="clear" w:color="auto" w:fill="FFFFFF"/>
        </w:rPr>
        <w:t>prídlažby</w:t>
      </w:r>
      <w:proofErr w:type="spellEnd"/>
      <w:r w:rsidRPr="00463260">
        <w:rPr>
          <w:rFonts w:eastAsia="Times New Roman"/>
          <w:color w:val="auto"/>
          <w:shd w:val="clear" w:color="auto" w:fill="FFFFFF"/>
        </w:rPr>
        <w:t xml:space="preserve"> v mieste stredového ostrovčeka. Pri </w:t>
      </w:r>
      <w:proofErr w:type="spellStart"/>
      <w:r w:rsidRPr="00463260">
        <w:rPr>
          <w:rFonts w:eastAsia="Times New Roman"/>
          <w:color w:val="auto"/>
          <w:shd w:val="clear" w:color="auto" w:fill="FFFFFF"/>
        </w:rPr>
        <w:t>prídlažbe</w:t>
      </w:r>
      <w:proofErr w:type="spellEnd"/>
      <w:r w:rsidRPr="00463260">
        <w:rPr>
          <w:rFonts w:eastAsia="Times New Roman"/>
          <w:color w:val="auto"/>
          <w:shd w:val="clear" w:color="auto" w:fill="FFFFFF"/>
        </w:rPr>
        <w:t xml:space="preserve"> sa so škárovaním neuvažovalo.</w:t>
      </w:r>
    </w:p>
    <w:p w14:paraId="22D53BCC" w14:textId="77777777" w:rsidR="004D5933" w:rsidRPr="00463260" w:rsidRDefault="004D5933" w:rsidP="00463260">
      <w:pPr>
        <w:spacing w:after="0"/>
        <w:jc w:val="both"/>
        <w:rPr>
          <w:b/>
          <w:bCs/>
          <w:color w:val="auto"/>
          <w:shd w:val="clear" w:color="auto" w:fill="FFFFFF"/>
        </w:rPr>
      </w:pPr>
    </w:p>
    <w:p w14:paraId="6963D540" w14:textId="13BAB0B5"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7441E" w:rsidRPr="00463260">
        <w:rPr>
          <w:b/>
          <w:bCs/>
          <w:color w:val="auto"/>
          <w:shd w:val="clear" w:color="auto" w:fill="FFFFFF"/>
        </w:rPr>
        <w:t>7</w:t>
      </w:r>
      <w:r w:rsidRPr="00463260">
        <w:rPr>
          <w:b/>
          <w:bCs/>
          <w:color w:val="auto"/>
          <w:shd w:val="clear" w:color="auto" w:fill="FFFFFF"/>
        </w:rPr>
        <w:t>94</w:t>
      </w:r>
    </w:p>
    <w:p w14:paraId="7C19D237" w14:textId="1259F0F0" w:rsidR="00B567EE" w:rsidRPr="00463260" w:rsidRDefault="00B567EE" w:rsidP="00463260">
      <w:pPr>
        <w:spacing w:after="0"/>
        <w:jc w:val="both"/>
        <w:rPr>
          <w:b/>
          <w:bCs/>
          <w:color w:val="auto"/>
          <w:shd w:val="clear" w:color="auto" w:fill="FFFFFF"/>
        </w:rPr>
      </w:pPr>
      <w:r w:rsidRPr="00463260">
        <w:rPr>
          <w:color w:val="auto"/>
          <w:shd w:val="clear" w:color="auto" w:fill="FFFFFF"/>
        </w:rPr>
        <w:t xml:space="preserve">S odvolaním sa na odpoveď č. 227 vo Vysvetlení č. 4 súťažných podkladov zo dňa 29.12.2020, verejný obstarávateľ doplnil položku </w:t>
      </w:r>
      <w:proofErr w:type="spellStart"/>
      <w:r w:rsidRPr="00463260">
        <w:rPr>
          <w:color w:val="auto"/>
          <w:shd w:val="clear" w:color="auto" w:fill="FFFFFF"/>
        </w:rPr>
        <w:t>Geomreže</w:t>
      </w:r>
      <w:proofErr w:type="spellEnd"/>
      <w:r w:rsidRPr="00463260">
        <w:rPr>
          <w:color w:val="auto"/>
          <w:shd w:val="clear" w:color="auto" w:fill="FFFFFF"/>
        </w:rPr>
        <w:t xml:space="preserve"> pre stabilizáciu podkladu, tuhá </w:t>
      </w:r>
      <w:proofErr w:type="spellStart"/>
      <w:r w:rsidRPr="00463260">
        <w:rPr>
          <w:color w:val="auto"/>
          <w:shd w:val="clear" w:color="auto" w:fill="FFFFFF"/>
        </w:rPr>
        <w:t>trojosá</w:t>
      </w:r>
      <w:proofErr w:type="spellEnd"/>
      <w:r w:rsidRPr="00463260">
        <w:rPr>
          <w:color w:val="auto"/>
          <w:shd w:val="clear" w:color="auto" w:fill="FFFFFF"/>
        </w:rPr>
        <w:t xml:space="preserve"> z polypropylénu. V odpovedi na otázku č. 303 toho istého vysvetlenia, verejný obstarávateľ uviedol, že bude akceptovať aj dodanie dvojosej </w:t>
      </w:r>
      <w:proofErr w:type="spellStart"/>
      <w:r w:rsidRPr="00463260">
        <w:rPr>
          <w:color w:val="auto"/>
          <w:shd w:val="clear" w:color="auto" w:fill="FFFFFF"/>
        </w:rPr>
        <w:t>geomreže</w:t>
      </w:r>
      <w:proofErr w:type="spellEnd"/>
      <w:r w:rsidRPr="00463260">
        <w:rPr>
          <w:color w:val="auto"/>
          <w:shd w:val="clear" w:color="auto" w:fill="FFFFFF"/>
        </w:rPr>
        <w:t xml:space="preserve">. Žiadame verejného obstarávateľa </w:t>
      </w:r>
      <w:r w:rsidRPr="00463260">
        <w:rPr>
          <w:color w:val="auto"/>
          <w:shd w:val="clear" w:color="auto" w:fill="FFFFFF"/>
        </w:rPr>
        <w:lastRenderedPageBreak/>
        <w:t xml:space="preserve">o jednoznačné určenie, či uzná u uvedenej položky zabudovanie aj inej </w:t>
      </w:r>
      <w:proofErr w:type="spellStart"/>
      <w:r w:rsidRPr="00463260">
        <w:rPr>
          <w:color w:val="auto"/>
          <w:shd w:val="clear" w:color="auto" w:fill="FFFFFF"/>
        </w:rPr>
        <w:t>geomreže</w:t>
      </w:r>
      <w:proofErr w:type="spellEnd"/>
      <w:r w:rsidRPr="00463260">
        <w:rPr>
          <w:color w:val="auto"/>
          <w:shd w:val="clear" w:color="auto" w:fill="FFFFFF"/>
        </w:rPr>
        <w:t xml:space="preserve"> (os) a o úpravu popisu položky vo výkaze výmer.</w:t>
      </w:r>
    </w:p>
    <w:p w14:paraId="35F8F7C7" w14:textId="77777777" w:rsidR="004D5933" w:rsidRPr="00463260" w:rsidRDefault="004D5933" w:rsidP="00463260">
      <w:pPr>
        <w:spacing w:after="0"/>
        <w:jc w:val="both"/>
        <w:rPr>
          <w:color w:val="auto"/>
          <w:shd w:val="clear" w:color="auto" w:fill="FFFFFF"/>
        </w:rPr>
      </w:pPr>
    </w:p>
    <w:p w14:paraId="2B466CFA" w14:textId="32B2D394"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7441E" w:rsidRPr="00463260">
        <w:rPr>
          <w:b/>
          <w:bCs/>
          <w:color w:val="auto"/>
          <w:shd w:val="clear" w:color="auto" w:fill="FFFFFF"/>
        </w:rPr>
        <w:t>7</w:t>
      </w:r>
      <w:r w:rsidRPr="00463260">
        <w:rPr>
          <w:b/>
          <w:bCs/>
          <w:color w:val="auto"/>
          <w:shd w:val="clear" w:color="auto" w:fill="FFFFFF"/>
        </w:rPr>
        <w:t>94</w:t>
      </w:r>
    </w:p>
    <w:p w14:paraId="43DF8754" w14:textId="5C44E0C3" w:rsidR="005A03A0" w:rsidRPr="00463260" w:rsidRDefault="005A03A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Verejný obstarávateľ trvá na predchádzajúcich odpovediach a má za to, že v projektovej dokumentácii sú definované materiálové charakteristiky, ktoré musí stavebný prvok pre danú konštrukciu určený spĺňať. Typ bol uvedený ako príklad a nie je nijakým spôsobom predurčený pre zhotovenie diela. Zhotoviteľ má právo predložiť ľubovoľný materiál, ktorý je na daný účel určený a spĺňa minimálne alebo kvalitnejšie parametre ako sú stanovené v projektovej dokumentácií. Schválenie výrobku sa riadi prílohami Zmluvy o Dielo. Stavebný prvok nemusí byť iba slovenským výrobkom avšak musí byť výrobkom v zmysle zákona č. 133/2013 Z. z..</w:t>
      </w:r>
    </w:p>
    <w:p w14:paraId="47CF8AF0" w14:textId="77777777" w:rsidR="004D5933" w:rsidRPr="00463260" w:rsidRDefault="004D5933" w:rsidP="00463260">
      <w:pPr>
        <w:spacing w:after="0"/>
        <w:jc w:val="both"/>
        <w:rPr>
          <w:b/>
          <w:bCs/>
          <w:color w:val="auto"/>
          <w:shd w:val="clear" w:color="auto" w:fill="FFFFFF"/>
        </w:rPr>
      </w:pPr>
    </w:p>
    <w:p w14:paraId="0011E40C" w14:textId="15DFB2C1"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7441E" w:rsidRPr="00463260">
        <w:rPr>
          <w:b/>
          <w:bCs/>
          <w:color w:val="auto"/>
          <w:shd w:val="clear" w:color="auto" w:fill="FFFFFF"/>
        </w:rPr>
        <w:t>7</w:t>
      </w:r>
      <w:r w:rsidRPr="00463260">
        <w:rPr>
          <w:b/>
          <w:bCs/>
          <w:color w:val="auto"/>
          <w:shd w:val="clear" w:color="auto" w:fill="FFFFFF"/>
        </w:rPr>
        <w:t>95</w:t>
      </w:r>
    </w:p>
    <w:p w14:paraId="41D95281" w14:textId="2D4231A5" w:rsidR="00B567EE" w:rsidRPr="00463260" w:rsidRDefault="00B567EE" w:rsidP="00463260">
      <w:pPr>
        <w:spacing w:after="0"/>
        <w:jc w:val="both"/>
        <w:rPr>
          <w:b/>
          <w:bCs/>
          <w:color w:val="auto"/>
          <w:shd w:val="clear" w:color="auto" w:fill="FFFFFF"/>
        </w:rPr>
      </w:pPr>
      <w:r w:rsidRPr="00463260">
        <w:rPr>
          <w:color w:val="auto"/>
          <w:shd w:val="clear" w:color="auto" w:fill="FFFFFF"/>
        </w:rPr>
        <w:t>S odvolaním sa na odpoveď č. 229 vo Vysvetlení č. 4 súťažných podkladov zo dňa 29.12.2020, záujemca žiadal na základe platnej vyhlášky MV SR 09/2009 o predloženie novej projektovej dokumentácie, výkazu výmer dopravného značenia. Záujemca je toho názoru, že k zmene už došlo pred vyhlásením verejného obstavania a v lehote pred podaním ponúk je verejný obstarávateľ povinný predložiť dokumentáciu v zmysle platných noriem a predpisov. Z toho dôvodu Vás žiadame o predloženie novej projektovej dokumentácie, výkazu výmer dopravného značenia v zmysle platnej legislatívy.</w:t>
      </w:r>
    </w:p>
    <w:p w14:paraId="49663F14" w14:textId="77777777" w:rsidR="004D5933" w:rsidRPr="00463260" w:rsidRDefault="004D5933" w:rsidP="00463260">
      <w:pPr>
        <w:spacing w:after="0"/>
        <w:jc w:val="both"/>
        <w:rPr>
          <w:color w:val="auto"/>
          <w:shd w:val="clear" w:color="auto" w:fill="FFFFFF"/>
        </w:rPr>
      </w:pPr>
    </w:p>
    <w:p w14:paraId="728ECE3C" w14:textId="25021E34" w:rsidR="004D5933" w:rsidRPr="00463260" w:rsidRDefault="004D5933" w:rsidP="00463260">
      <w:pPr>
        <w:spacing w:after="0"/>
        <w:jc w:val="both"/>
        <w:rPr>
          <w:b/>
          <w:bCs/>
          <w:color w:val="auto"/>
          <w:shd w:val="clear" w:color="auto" w:fill="FFFFFF"/>
        </w:rPr>
      </w:pPr>
      <w:r w:rsidRPr="00463260">
        <w:rPr>
          <w:b/>
          <w:color w:val="auto"/>
          <w:shd w:val="clear" w:color="auto" w:fill="FFFFFF"/>
        </w:rPr>
        <w:t xml:space="preserve">Odpoveď č. </w:t>
      </w:r>
      <w:r w:rsidR="0097441E" w:rsidRPr="00463260">
        <w:rPr>
          <w:b/>
          <w:color w:val="auto"/>
          <w:shd w:val="clear" w:color="auto" w:fill="FFFFFF"/>
        </w:rPr>
        <w:t>7</w:t>
      </w:r>
      <w:r w:rsidRPr="00463260">
        <w:rPr>
          <w:b/>
          <w:color w:val="auto"/>
          <w:shd w:val="clear" w:color="auto" w:fill="FFFFFF"/>
        </w:rPr>
        <w:t>95</w:t>
      </w:r>
    </w:p>
    <w:p w14:paraId="6B8AD7D1" w14:textId="68248252" w:rsidR="004D5933" w:rsidRPr="00463260" w:rsidRDefault="714C3913" w:rsidP="00463260">
      <w:pPr>
        <w:spacing w:after="0"/>
        <w:jc w:val="both"/>
        <w:rPr>
          <w:color w:val="auto"/>
          <w:shd w:val="clear" w:color="auto" w:fill="FFFFFF"/>
        </w:rPr>
      </w:pPr>
      <w:r w:rsidRPr="00463260">
        <w:rPr>
          <w:color w:val="auto"/>
        </w:rPr>
        <w:t xml:space="preserve">Platí odpoveď č. 229. Projekt trvalého </w:t>
      </w:r>
      <w:r w:rsidR="080A8D5C" w:rsidRPr="00463260">
        <w:rPr>
          <w:color w:val="auto"/>
        </w:rPr>
        <w:t>dopravného</w:t>
      </w:r>
      <w:r w:rsidRPr="00463260">
        <w:rPr>
          <w:color w:val="auto"/>
        </w:rPr>
        <w:t xml:space="preserve"> značenia sa bude prerokovávať s prís</w:t>
      </w:r>
      <w:r w:rsidR="3F07143A" w:rsidRPr="00463260">
        <w:rPr>
          <w:color w:val="auto"/>
        </w:rPr>
        <w:t xml:space="preserve">lušným dopravným inšpektorátom </w:t>
      </w:r>
      <w:r w:rsidR="1A6B5E83" w:rsidRPr="00463260">
        <w:rPr>
          <w:color w:val="auto"/>
        </w:rPr>
        <w:t>v súlade so zákonom č. 135</w:t>
      </w:r>
      <w:r w:rsidR="16868EC9" w:rsidRPr="00463260">
        <w:rPr>
          <w:color w:val="auto"/>
        </w:rPr>
        <w:t>/</w:t>
      </w:r>
      <w:r w:rsidR="1A6B5E83" w:rsidRPr="00463260">
        <w:rPr>
          <w:color w:val="auto"/>
        </w:rPr>
        <w:t xml:space="preserve">1961 Zb. a v prípade, že bude projekt odlišný bude </w:t>
      </w:r>
      <w:r w:rsidR="539FECE7" w:rsidRPr="00463260">
        <w:rPr>
          <w:color w:val="auto"/>
        </w:rPr>
        <w:t xml:space="preserve">Zhotoviteľ </w:t>
      </w:r>
      <w:r w:rsidR="5E90E150" w:rsidRPr="00463260">
        <w:rPr>
          <w:color w:val="auto"/>
        </w:rPr>
        <w:t xml:space="preserve">postupovať podľa </w:t>
      </w:r>
      <w:proofErr w:type="spellStart"/>
      <w:r w:rsidR="5E90E150" w:rsidRPr="00463260">
        <w:rPr>
          <w:color w:val="auto"/>
        </w:rPr>
        <w:t>podčl</w:t>
      </w:r>
      <w:proofErr w:type="spellEnd"/>
      <w:r w:rsidR="5E90E150" w:rsidRPr="00463260">
        <w:rPr>
          <w:color w:val="auto"/>
        </w:rPr>
        <w:t>. 20.1.</w:t>
      </w:r>
      <w:r w:rsidR="11A1CBD5" w:rsidRPr="00463260">
        <w:rPr>
          <w:color w:val="auto"/>
        </w:rPr>
        <w:t xml:space="preserve"> </w:t>
      </w:r>
      <w:r w:rsidR="42E9D47F" w:rsidRPr="00463260">
        <w:rPr>
          <w:color w:val="auto"/>
        </w:rPr>
        <w:t xml:space="preserve">Vzhľadom na to, že dnes nie je možne predpokladať aké bude stanovisko dopravného inšpektorátu pre </w:t>
      </w:r>
      <w:r w:rsidR="6429757D" w:rsidRPr="00463260">
        <w:rPr>
          <w:color w:val="auto"/>
        </w:rPr>
        <w:t>účel</w:t>
      </w:r>
      <w:r w:rsidR="42E9D47F" w:rsidRPr="00463260">
        <w:rPr>
          <w:color w:val="auto"/>
        </w:rPr>
        <w:t>y transparentnosti je nutné</w:t>
      </w:r>
      <w:r w:rsidR="3D1463F2" w:rsidRPr="00463260">
        <w:rPr>
          <w:color w:val="auto"/>
        </w:rPr>
        <w:t>,</w:t>
      </w:r>
      <w:r w:rsidR="42E9D47F" w:rsidRPr="00463260">
        <w:rPr>
          <w:color w:val="auto"/>
        </w:rPr>
        <w:t xml:space="preserve"> aby všetci uchádzači ocenili rovnaké</w:t>
      </w:r>
      <w:r w:rsidR="0B1B1C29" w:rsidRPr="00463260">
        <w:rPr>
          <w:color w:val="auto"/>
        </w:rPr>
        <w:t xml:space="preserve"> položky</w:t>
      </w:r>
      <w:r w:rsidR="6319C2F3" w:rsidRPr="00463260">
        <w:rPr>
          <w:color w:val="auto"/>
        </w:rPr>
        <w:t xml:space="preserve"> a na to slúži </w:t>
      </w:r>
      <w:r w:rsidR="782DDE02" w:rsidRPr="00463260">
        <w:rPr>
          <w:color w:val="auto"/>
        </w:rPr>
        <w:t>V</w:t>
      </w:r>
      <w:r w:rsidR="6319C2F3" w:rsidRPr="00463260">
        <w:rPr>
          <w:color w:val="auto"/>
        </w:rPr>
        <w:t xml:space="preserve">ýkaz výmer predložený </w:t>
      </w:r>
      <w:r w:rsidR="6FFF3DC3" w:rsidRPr="00463260">
        <w:rPr>
          <w:color w:val="auto"/>
        </w:rPr>
        <w:t>v</w:t>
      </w:r>
      <w:r w:rsidR="6319C2F3" w:rsidRPr="00463260">
        <w:rPr>
          <w:color w:val="auto"/>
        </w:rPr>
        <w:t xml:space="preserve">erejným </w:t>
      </w:r>
      <w:proofErr w:type="spellStart"/>
      <w:r w:rsidR="6319C2F3" w:rsidRPr="00463260">
        <w:rPr>
          <w:color w:val="auto"/>
        </w:rPr>
        <w:t>obstarávateľom.</w:t>
      </w:r>
      <w:r w:rsidR="11A1CBD5" w:rsidRPr="00463260">
        <w:rPr>
          <w:color w:val="auto"/>
        </w:rPr>
        <w:t>Dávame</w:t>
      </w:r>
      <w:proofErr w:type="spellEnd"/>
      <w:r w:rsidR="11A1CBD5" w:rsidRPr="00463260">
        <w:rPr>
          <w:color w:val="auto"/>
        </w:rPr>
        <w:t xml:space="preserve"> do pozornosti uchádzačovi</w:t>
      </w:r>
      <w:r w:rsidR="33C1F275" w:rsidRPr="00463260">
        <w:rPr>
          <w:color w:val="auto"/>
        </w:rPr>
        <w:t xml:space="preserve"> vyhlášku MV SR 30/2020 </w:t>
      </w:r>
      <w:r w:rsidR="0035C5B8" w:rsidRPr="00463260">
        <w:rPr>
          <w:color w:val="auto"/>
        </w:rPr>
        <w:t>Z.</w:t>
      </w:r>
      <w:r w:rsidR="154A3837" w:rsidRPr="00463260">
        <w:rPr>
          <w:color w:val="auto"/>
        </w:rPr>
        <w:t xml:space="preserve"> </w:t>
      </w:r>
      <w:r w:rsidR="0035C5B8" w:rsidRPr="00463260">
        <w:rPr>
          <w:color w:val="auto"/>
        </w:rPr>
        <w:t xml:space="preserve">z. </w:t>
      </w:r>
      <w:r w:rsidR="11A1CBD5" w:rsidRPr="00463260">
        <w:rPr>
          <w:color w:val="auto"/>
        </w:rPr>
        <w:t xml:space="preserve">§30 </w:t>
      </w:r>
      <w:r w:rsidR="7C82A5B3" w:rsidRPr="00463260">
        <w:rPr>
          <w:color w:val="auto"/>
        </w:rPr>
        <w:t>Prechodné ustanovenia ktoré napríklad umožňujú použiť dočasné dopravné značenie podľa vyhlášky MV SR 09/2020 až do 31.</w:t>
      </w:r>
      <w:r w:rsidR="5492AE8E" w:rsidRPr="00463260">
        <w:rPr>
          <w:color w:val="auto"/>
        </w:rPr>
        <w:t>3.2022.</w:t>
      </w:r>
    </w:p>
    <w:p w14:paraId="52FE6B5C" w14:textId="3FDB8962" w:rsidR="455B88C5" w:rsidRPr="00463260" w:rsidRDefault="455B88C5" w:rsidP="00463260">
      <w:pPr>
        <w:spacing w:after="0"/>
        <w:jc w:val="both"/>
        <w:rPr>
          <w:b/>
          <w:bCs/>
          <w:color w:val="auto"/>
        </w:rPr>
      </w:pPr>
    </w:p>
    <w:p w14:paraId="48866F3A" w14:textId="69699864"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7441E" w:rsidRPr="00463260">
        <w:rPr>
          <w:b/>
          <w:bCs/>
          <w:color w:val="auto"/>
          <w:shd w:val="clear" w:color="auto" w:fill="FFFFFF"/>
        </w:rPr>
        <w:t>7</w:t>
      </w:r>
      <w:r w:rsidRPr="00463260">
        <w:rPr>
          <w:b/>
          <w:bCs/>
          <w:color w:val="auto"/>
          <w:shd w:val="clear" w:color="auto" w:fill="FFFFFF"/>
        </w:rPr>
        <w:t>96</w:t>
      </w:r>
    </w:p>
    <w:p w14:paraId="13081836" w14:textId="16F38986" w:rsidR="00B567EE" w:rsidRPr="00463260" w:rsidRDefault="00B567EE" w:rsidP="00463260">
      <w:pPr>
        <w:spacing w:after="0"/>
        <w:jc w:val="both"/>
        <w:rPr>
          <w:b/>
          <w:bCs/>
          <w:color w:val="auto"/>
          <w:shd w:val="clear" w:color="auto" w:fill="FFFFFF"/>
        </w:rPr>
      </w:pPr>
      <w:r w:rsidRPr="00463260">
        <w:rPr>
          <w:color w:val="auto"/>
          <w:shd w:val="clear" w:color="auto" w:fill="FFFFFF"/>
        </w:rPr>
        <w:t>S odvolaním sa na odpoveď č. 262 vo Vysvetlení č. 4 súťažných podkladov zo dňa 29.12.2020, verejný obstarávateľ umožnil naceniť koľajnice s rovnakými geometrickými vlastnosťami akéhokoľvek výrobku ako koľajnice s označením 60RÍ2. Žiadame verejného obstarávateľa uviesť geometrické parametre, ktoré je potrebné dodržať. Zároveň upraviť popis položky vo výkaze výmer, tak aby neodkazovalo na jedného konkrétneho výrobcu.</w:t>
      </w:r>
    </w:p>
    <w:p w14:paraId="6865D91D" w14:textId="77777777" w:rsidR="004D5933" w:rsidRPr="00463260" w:rsidRDefault="004D5933" w:rsidP="00463260">
      <w:pPr>
        <w:spacing w:after="0"/>
        <w:jc w:val="both"/>
        <w:rPr>
          <w:color w:val="auto"/>
          <w:shd w:val="clear" w:color="auto" w:fill="FFFFFF"/>
        </w:rPr>
      </w:pPr>
    </w:p>
    <w:p w14:paraId="26470D98" w14:textId="6B8F695B"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7441E" w:rsidRPr="00463260">
        <w:rPr>
          <w:b/>
          <w:bCs/>
          <w:color w:val="auto"/>
          <w:shd w:val="clear" w:color="auto" w:fill="FFFFFF"/>
        </w:rPr>
        <w:t>7</w:t>
      </w:r>
      <w:r w:rsidRPr="00463260">
        <w:rPr>
          <w:b/>
          <w:bCs/>
          <w:color w:val="auto"/>
          <w:shd w:val="clear" w:color="auto" w:fill="FFFFFF"/>
        </w:rPr>
        <w:t>96</w:t>
      </w:r>
    </w:p>
    <w:p w14:paraId="77C9C184" w14:textId="0573CB81" w:rsidR="00206B2D" w:rsidRPr="00463260" w:rsidRDefault="00206B2D" w:rsidP="00463260">
      <w:pPr>
        <w:spacing w:after="0"/>
        <w:jc w:val="both"/>
        <w:rPr>
          <w:b/>
          <w:bCs/>
          <w:color w:val="auto"/>
          <w:shd w:val="clear" w:color="auto" w:fill="FFFFFF"/>
        </w:rPr>
      </w:pPr>
      <w:r w:rsidRPr="00463260">
        <w:rPr>
          <w:color w:val="auto"/>
          <w:shd w:val="clear" w:color="auto" w:fill="FFFFFF"/>
        </w:rPr>
        <w:t>Profil koľajnice 60Ri2 je uvedený v</w:t>
      </w:r>
      <w:r w:rsidR="00166ABF" w:rsidRPr="00463260">
        <w:rPr>
          <w:color w:val="auto"/>
          <w:shd w:val="clear" w:color="auto" w:fill="FFFFFF"/>
        </w:rPr>
        <w:t> prílohe k tomuto vysvetleniu</w:t>
      </w:r>
      <w:r w:rsidRPr="00463260">
        <w:rPr>
          <w:color w:val="auto"/>
          <w:shd w:val="clear" w:color="auto" w:fill="FFFFFF"/>
        </w:rPr>
        <w:t>. Hlava koľajnice (tvar jej prierezu) vychádza z európskeho štandardu pre profil obruče železničného kolesa UIC-ORE a rozmery žliabku sú vyhovujúce pre Dopravný podnik Bratislava. Cieľom verejného obstarávateľa nie je uprednostniť konkrétneho výrobcu koľajníc, ale definovať štandard požadovaného prierezu hlavy koľajníc na základe uvedenia príkladu konkrétneho výrobcu. Tvar prierezu hlavy koľajnice NT1 napríklad, tomuto štandardu nevyhovuje.</w:t>
      </w:r>
    </w:p>
    <w:p w14:paraId="0EE154D1" w14:textId="328C1D13" w:rsidR="004D5933" w:rsidRDefault="004D5933" w:rsidP="00463260">
      <w:pPr>
        <w:spacing w:after="0"/>
        <w:jc w:val="both"/>
        <w:rPr>
          <w:b/>
          <w:bCs/>
          <w:color w:val="auto"/>
          <w:shd w:val="clear" w:color="auto" w:fill="FFFFFF"/>
        </w:rPr>
      </w:pPr>
    </w:p>
    <w:p w14:paraId="44441F7E" w14:textId="04790A75" w:rsidR="00782628" w:rsidRDefault="00782628" w:rsidP="00463260">
      <w:pPr>
        <w:spacing w:after="0"/>
        <w:jc w:val="both"/>
        <w:rPr>
          <w:b/>
          <w:bCs/>
          <w:color w:val="auto"/>
          <w:shd w:val="clear" w:color="auto" w:fill="FFFFFF"/>
        </w:rPr>
      </w:pPr>
    </w:p>
    <w:p w14:paraId="3292CA46" w14:textId="77777777" w:rsidR="00782628" w:rsidRPr="00463260" w:rsidRDefault="00782628" w:rsidP="00463260">
      <w:pPr>
        <w:spacing w:after="0"/>
        <w:jc w:val="both"/>
        <w:rPr>
          <w:b/>
          <w:bCs/>
          <w:color w:val="auto"/>
          <w:shd w:val="clear" w:color="auto" w:fill="FFFFFF"/>
        </w:rPr>
      </w:pPr>
    </w:p>
    <w:p w14:paraId="757F8C2C" w14:textId="4432C534" w:rsidR="004D5933" w:rsidRPr="00463260" w:rsidRDefault="004D5933" w:rsidP="00463260">
      <w:pPr>
        <w:spacing w:after="0"/>
        <w:jc w:val="both"/>
        <w:rPr>
          <w:b/>
          <w:bCs/>
          <w:color w:val="auto"/>
          <w:shd w:val="clear" w:color="auto" w:fill="FFFFFF"/>
        </w:rPr>
      </w:pPr>
      <w:r w:rsidRPr="00463260">
        <w:rPr>
          <w:b/>
          <w:bCs/>
          <w:color w:val="auto"/>
          <w:shd w:val="clear" w:color="auto" w:fill="FFFFFF"/>
        </w:rPr>
        <w:lastRenderedPageBreak/>
        <w:t xml:space="preserve">Otázka č. </w:t>
      </w:r>
      <w:r w:rsidR="0097441E" w:rsidRPr="00463260">
        <w:rPr>
          <w:b/>
          <w:bCs/>
          <w:color w:val="auto"/>
          <w:shd w:val="clear" w:color="auto" w:fill="FFFFFF"/>
        </w:rPr>
        <w:t>7</w:t>
      </w:r>
      <w:r w:rsidRPr="00463260">
        <w:rPr>
          <w:b/>
          <w:bCs/>
          <w:color w:val="auto"/>
          <w:shd w:val="clear" w:color="auto" w:fill="FFFFFF"/>
        </w:rPr>
        <w:t>97</w:t>
      </w:r>
    </w:p>
    <w:p w14:paraId="6AC4313B" w14:textId="4FB72D40" w:rsidR="00B567EE" w:rsidRPr="00463260" w:rsidRDefault="00B567EE" w:rsidP="00463260">
      <w:pPr>
        <w:spacing w:after="0"/>
        <w:jc w:val="both"/>
        <w:rPr>
          <w:b/>
          <w:bCs/>
          <w:color w:val="auto"/>
          <w:shd w:val="clear" w:color="auto" w:fill="FFFFFF"/>
        </w:rPr>
      </w:pPr>
      <w:r w:rsidRPr="00463260">
        <w:rPr>
          <w:color w:val="auto"/>
          <w:shd w:val="clear" w:color="auto" w:fill="FFFFFF"/>
        </w:rPr>
        <w:t>S odvolaním sa na odpoveď č. 263 vo Vysvetlení č. 4 súťažných podkladov zo dňa 29.12.2020, vzhľadom na odpoveď žiadame verejného obstarávateľa o úpravu popisu položky vo výkaze výmer, tak aby nevznikal rozpor medzi odpoveď a popisom položky, ktorá má/môže byť ocenená.</w:t>
      </w:r>
    </w:p>
    <w:p w14:paraId="3931614E" w14:textId="77777777" w:rsidR="004D5933" w:rsidRPr="00463260" w:rsidRDefault="004D5933" w:rsidP="00463260">
      <w:pPr>
        <w:spacing w:after="0"/>
        <w:jc w:val="both"/>
        <w:rPr>
          <w:color w:val="auto"/>
          <w:shd w:val="clear" w:color="auto" w:fill="FFFFFF"/>
        </w:rPr>
      </w:pPr>
    </w:p>
    <w:p w14:paraId="366EC7C6" w14:textId="059D9F2F"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7441E" w:rsidRPr="00463260">
        <w:rPr>
          <w:b/>
          <w:bCs/>
          <w:color w:val="auto"/>
          <w:shd w:val="clear" w:color="auto" w:fill="FFFFFF"/>
        </w:rPr>
        <w:t>7</w:t>
      </w:r>
      <w:r w:rsidRPr="00463260">
        <w:rPr>
          <w:b/>
          <w:bCs/>
          <w:color w:val="auto"/>
          <w:shd w:val="clear" w:color="auto" w:fill="FFFFFF"/>
        </w:rPr>
        <w:t>97</w:t>
      </w:r>
    </w:p>
    <w:p w14:paraId="0AF06E99" w14:textId="5F4639E2" w:rsidR="00CB42C2" w:rsidRPr="00463260" w:rsidRDefault="00CB42C2" w:rsidP="00463260">
      <w:pPr>
        <w:spacing w:after="0"/>
        <w:jc w:val="both"/>
        <w:rPr>
          <w:b/>
          <w:bCs/>
          <w:color w:val="auto"/>
          <w:shd w:val="clear" w:color="auto" w:fill="FFFFFF"/>
        </w:rPr>
      </w:pPr>
      <w:r w:rsidRPr="00463260">
        <w:rPr>
          <w:color w:val="auto"/>
          <w:shd w:val="clear" w:color="auto" w:fill="FFFFFF"/>
        </w:rPr>
        <w:t>Položka s kódom 1349500002009 Koľajnica žliabková 60Ri2 so zvýšenou odolnosťou voči opotrebeniu umožňuje použiť žliabkové koľajnice triedy ocele požadovanej v otázke č. 263, preto jej popis nie je potrebné meniť.</w:t>
      </w:r>
    </w:p>
    <w:p w14:paraId="52F2D9FC" w14:textId="77777777" w:rsidR="004D5933" w:rsidRPr="00463260" w:rsidRDefault="004D5933" w:rsidP="00463260">
      <w:pPr>
        <w:spacing w:after="0"/>
        <w:jc w:val="both"/>
        <w:rPr>
          <w:b/>
          <w:bCs/>
          <w:color w:val="auto"/>
          <w:shd w:val="clear" w:color="auto" w:fill="FFFFFF"/>
        </w:rPr>
      </w:pPr>
    </w:p>
    <w:p w14:paraId="49A17755" w14:textId="12833C14"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7441E" w:rsidRPr="00463260">
        <w:rPr>
          <w:b/>
          <w:bCs/>
          <w:color w:val="auto"/>
          <w:shd w:val="clear" w:color="auto" w:fill="FFFFFF"/>
        </w:rPr>
        <w:t>7</w:t>
      </w:r>
      <w:r w:rsidRPr="00463260">
        <w:rPr>
          <w:b/>
          <w:bCs/>
          <w:color w:val="auto"/>
          <w:shd w:val="clear" w:color="auto" w:fill="FFFFFF"/>
        </w:rPr>
        <w:t>98</w:t>
      </w:r>
    </w:p>
    <w:p w14:paraId="4FA4797F" w14:textId="65D2B2B1" w:rsidR="00B567EE" w:rsidRPr="00463260" w:rsidRDefault="00B567EE" w:rsidP="00463260">
      <w:pPr>
        <w:spacing w:after="0"/>
        <w:jc w:val="both"/>
        <w:rPr>
          <w:b/>
          <w:bCs/>
          <w:color w:val="auto"/>
          <w:shd w:val="clear" w:color="auto" w:fill="FFFFFF"/>
        </w:rPr>
      </w:pPr>
      <w:r w:rsidRPr="00463260">
        <w:rPr>
          <w:color w:val="auto"/>
          <w:shd w:val="clear" w:color="auto" w:fill="FFFFFF"/>
        </w:rPr>
        <w:t>S odvolaním sa na odpoveď č. 264,</w:t>
      </w:r>
      <w:r w:rsidR="00CB42C2" w:rsidRPr="00463260">
        <w:rPr>
          <w:color w:val="auto"/>
          <w:shd w:val="clear" w:color="auto" w:fill="FFFFFF"/>
        </w:rPr>
        <w:t xml:space="preserve"> </w:t>
      </w:r>
      <w:r w:rsidRPr="00463260">
        <w:rPr>
          <w:color w:val="auto"/>
          <w:shd w:val="clear" w:color="auto" w:fill="FFFFFF"/>
        </w:rPr>
        <w:t xml:space="preserve">265 a 266 vo Vysvetlení č. 4 súťažných podkladov zo dňa 29.12.2020. Chápeme správne, že lehota výstavby (27 mesiacov) je pre verejného obstarávateľa smerodajná bez ohľadu aj na konečný termín výstavby? A táto lehota má zahŕňať aj potrebný čas na funkčné skúšky a kolaudáciu? Žiadame o jednoznačné uvedenie začiatku výstavby pri zohľadní ukončenia procesu verejného obstarávania (podpis </w:t>
      </w:r>
      <w:proofErr w:type="spellStart"/>
      <w:r w:rsidRPr="00463260">
        <w:rPr>
          <w:color w:val="auto"/>
          <w:shd w:val="clear" w:color="auto" w:fill="FFFFFF"/>
        </w:rPr>
        <w:t>ZoD</w:t>
      </w:r>
      <w:proofErr w:type="spellEnd"/>
      <w:r w:rsidRPr="00463260">
        <w:rPr>
          <w:color w:val="auto"/>
          <w:shd w:val="clear" w:color="auto" w:fill="FFFFFF"/>
        </w:rPr>
        <w:t>), prevzatia staveniska na základe právoplatného stavebného povolenia/povolení Diela poskytnutého Objednávateľom a ukončenia výstavby. Chápeme správne, že lehota výstavby sa počíta odo dňa prevzatia staveniska na základe právoplatného stavebného povolenia/povolení Diela poskytnutého Objednávateľom?</w:t>
      </w:r>
    </w:p>
    <w:p w14:paraId="526BC91A" w14:textId="77777777" w:rsidR="004D5933" w:rsidRPr="00463260" w:rsidRDefault="004D5933" w:rsidP="00463260">
      <w:pPr>
        <w:spacing w:after="0"/>
        <w:jc w:val="both"/>
        <w:rPr>
          <w:color w:val="auto"/>
          <w:shd w:val="clear" w:color="auto" w:fill="FFFFFF"/>
        </w:rPr>
      </w:pPr>
    </w:p>
    <w:p w14:paraId="2CF77CEB" w14:textId="60F7E902" w:rsidR="004D5933" w:rsidRPr="00463260" w:rsidRDefault="004D5933" w:rsidP="00463260">
      <w:pPr>
        <w:spacing w:after="0"/>
        <w:jc w:val="both"/>
        <w:rPr>
          <w:b/>
          <w:bCs/>
          <w:color w:val="auto"/>
          <w:shd w:val="clear" w:color="auto" w:fill="FFFFFF"/>
        </w:rPr>
      </w:pPr>
      <w:r w:rsidRPr="00463260">
        <w:rPr>
          <w:b/>
          <w:color w:val="auto"/>
          <w:shd w:val="clear" w:color="auto" w:fill="FFFFFF"/>
        </w:rPr>
        <w:t xml:space="preserve">Odpoveď č. </w:t>
      </w:r>
      <w:r w:rsidR="0097441E" w:rsidRPr="00463260">
        <w:rPr>
          <w:b/>
          <w:color w:val="auto"/>
          <w:shd w:val="clear" w:color="auto" w:fill="FFFFFF"/>
        </w:rPr>
        <w:t>7</w:t>
      </w:r>
      <w:r w:rsidRPr="00463260">
        <w:rPr>
          <w:b/>
          <w:color w:val="auto"/>
          <w:shd w:val="clear" w:color="auto" w:fill="FFFFFF"/>
        </w:rPr>
        <w:t>98</w:t>
      </w:r>
    </w:p>
    <w:p w14:paraId="047925B1" w14:textId="6490F9A6" w:rsidR="00E74308" w:rsidRPr="00463260" w:rsidRDefault="31FE8D83" w:rsidP="00463260">
      <w:pPr>
        <w:spacing w:after="0"/>
        <w:jc w:val="both"/>
        <w:rPr>
          <w:color w:val="auto"/>
          <w:shd w:val="clear" w:color="auto" w:fill="FFFFFF"/>
        </w:rPr>
      </w:pPr>
      <w:r w:rsidRPr="00463260">
        <w:rPr>
          <w:color w:val="auto"/>
        </w:rPr>
        <w:t xml:space="preserve">Uchádzač bude povinný požiadať Verejného obstarávateľa o odovzdanie stanoviska v súlade so svojim Harmonogramom prác </w:t>
      </w:r>
      <w:r w:rsidR="28648757" w:rsidRPr="00463260">
        <w:rPr>
          <w:color w:val="auto"/>
        </w:rPr>
        <w:t>avšak najneskôr do 15 dní odo dňa účinnosti Zmluvy o Dielo.</w:t>
      </w:r>
      <w:r w:rsidR="536B6D77" w:rsidRPr="00463260">
        <w:rPr>
          <w:color w:val="auto"/>
        </w:rPr>
        <w:t xml:space="preserve"> V lehote 27 mesiacov je povinný vykonať Uchádzač všetky skúšky potrebné na preverenie bezpečnosti Diela</w:t>
      </w:r>
      <w:r w:rsidR="08DD61D7" w:rsidRPr="00463260">
        <w:rPr>
          <w:color w:val="auto"/>
        </w:rPr>
        <w:t xml:space="preserve">, tak aby bolo možné podať </w:t>
      </w:r>
      <w:r w:rsidR="6E318396" w:rsidRPr="00463260">
        <w:rPr>
          <w:color w:val="auto"/>
        </w:rPr>
        <w:t xml:space="preserve">pred uplynutím Lehoty výstavby </w:t>
      </w:r>
      <w:r w:rsidR="08DD61D7" w:rsidRPr="00463260">
        <w:rPr>
          <w:color w:val="auto"/>
        </w:rPr>
        <w:t xml:space="preserve">Verejným Obstarávateľom kompletnú žiadosť o vydanie kolaudačného </w:t>
      </w:r>
      <w:r w:rsidR="7F0C007F" w:rsidRPr="00463260">
        <w:rPr>
          <w:color w:val="auto"/>
        </w:rPr>
        <w:t>rozhodnutia</w:t>
      </w:r>
      <w:r w:rsidR="08DD61D7" w:rsidRPr="00463260">
        <w:rPr>
          <w:color w:val="auto"/>
        </w:rPr>
        <w:t>.</w:t>
      </w:r>
      <w:r w:rsidR="364F62FD" w:rsidRPr="00463260">
        <w:rPr>
          <w:color w:val="auto"/>
        </w:rPr>
        <w:t xml:space="preserve"> Samotný čas potrebný na kolaudačné konanie v súlade s príslušnými právnymi predpismi sa do lehoty 27 mesiacov nezapočítava.</w:t>
      </w:r>
    </w:p>
    <w:p w14:paraId="4B139C2A" w14:textId="47664EB7" w:rsidR="455B88C5" w:rsidRPr="00463260" w:rsidRDefault="455B88C5" w:rsidP="00463260">
      <w:pPr>
        <w:spacing w:after="0"/>
        <w:jc w:val="both"/>
        <w:rPr>
          <w:b/>
          <w:bCs/>
          <w:color w:val="auto"/>
        </w:rPr>
      </w:pPr>
    </w:p>
    <w:p w14:paraId="2D800CE1" w14:textId="57056178"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Otázka č. </w:t>
      </w:r>
      <w:r w:rsidR="0097441E" w:rsidRPr="00463260">
        <w:rPr>
          <w:b/>
          <w:bCs/>
          <w:color w:val="auto"/>
          <w:shd w:val="clear" w:color="auto" w:fill="FFFFFF"/>
        </w:rPr>
        <w:t>7</w:t>
      </w:r>
      <w:r w:rsidRPr="00463260">
        <w:rPr>
          <w:b/>
          <w:bCs/>
          <w:color w:val="auto"/>
          <w:shd w:val="clear" w:color="auto" w:fill="FFFFFF"/>
        </w:rPr>
        <w:t>99</w:t>
      </w:r>
    </w:p>
    <w:p w14:paraId="49510CD8" w14:textId="76FBD21E" w:rsidR="00B567EE" w:rsidRPr="00463260" w:rsidRDefault="00B567EE" w:rsidP="00463260">
      <w:pPr>
        <w:spacing w:after="0"/>
        <w:jc w:val="both"/>
        <w:rPr>
          <w:b/>
          <w:bCs/>
          <w:color w:val="auto"/>
          <w:shd w:val="clear" w:color="auto" w:fill="FFFFFF"/>
        </w:rPr>
      </w:pPr>
      <w:r w:rsidRPr="00463260">
        <w:rPr>
          <w:color w:val="auto"/>
          <w:shd w:val="clear" w:color="auto" w:fill="FFFFFF"/>
        </w:rPr>
        <w:t>S odvolaním sa na odpoveď č. 270,</w:t>
      </w:r>
      <w:r w:rsidR="000A6BC0" w:rsidRPr="00463260">
        <w:rPr>
          <w:color w:val="auto"/>
          <w:shd w:val="clear" w:color="auto" w:fill="FFFFFF"/>
        </w:rPr>
        <w:t xml:space="preserve"> </w:t>
      </w:r>
      <w:r w:rsidRPr="00463260">
        <w:rPr>
          <w:color w:val="auto"/>
          <w:shd w:val="clear" w:color="auto" w:fill="FFFFFF"/>
        </w:rPr>
        <w:t>272 a 274 vo Vysvetlení č. 4 súťažných podkladov zo dňa 29.12.2020. Verejný obstarávateľ uviedol, že výrobok musí tlmiť vibrácie maximálne, ďalej uvádza, že parametre rohože sú zvolené tak, aby jej použitím zavedený vložený útlm bol maximalizovaný a zároveň súhlasí aj s použitím iného výrobku ako je uvedený „referenčný výrobok“ (tabuľka rohoži pod betónovú dosku....), ale za dodržania minimálne rovnakého výsledného účinku (tlmenie vibrácii, hluku), t</w:t>
      </w:r>
      <w:r w:rsidR="000A6BC0" w:rsidRPr="00463260">
        <w:rPr>
          <w:color w:val="auto"/>
          <w:shd w:val="clear" w:color="auto" w:fill="FFFFFF"/>
        </w:rPr>
        <w:t xml:space="preserve">. </w:t>
      </w:r>
      <w:r w:rsidRPr="00463260">
        <w:rPr>
          <w:color w:val="auto"/>
          <w:shd w:val="clear" w:color="auto" w:fill="FFFFFF"/>
        </w:rPr>
        <w:t xml:space="preserve">j. ako zadefinoval v technickej správe. Jednotlivé odpovede sú zavádzajúce a nejednoznačné. Z jednotlivých odpovedi vyplýva, že </w:t>
      </w:r>
      <w:r w:rsidR="000A6BC0" w:rsidRPr="00463260">
        <w:rPr>
          <w:color w:val="auto"/>
          <w:shd w:val="clear" w:color="auto" w:fill="FFFFFF"/>
        </w:rPr>
        <w:t>u</w:t>
      </w:r>
      <w:r w:rsidRPr="00463260">
        <w:rPr>
          <w:color w:val="auto"/>
          <w:shd w:val="clear" w:color="auto" w:fill="FFFFFF"/>
        </w:rPr>
        <w:t xml:space="preserve">zná rohož aj iných výrobcov ako je uvedený v tabuľke (referenčný výrobok), ale musí dodržal „maximálne hodnoty“. Zadefinované technické parametre výrobku - rohože sú nastavené na jedného výrobcu. Síce verejný obstarávateľ uzná aj iný výrobok, ale striktne zadefinované parametre tak ako sú uvedené v tabuľke nie je možné splniť. Opätovne žiadame o uvedenie tolerancií </w:t>
      </w:r>
      <w:r w:rsidR="000A6BC0" w:rsidRPr="00463260">
        <w:rPr>
          <w:color w:val="auto"/>
          <w:shd w:val="clear" w:color="auto" w:fill="FFFFFF"/>
        </w:rPr>
        <w:t>u</w:t>
      </w:r>
      <w:r w:rsidRPr="00463260">
        <w:rPr>
          <w:color w:val="auto"/>
          <w:shd w:val="clear" w:color="auto" w:fill="FFFFFF"/>
        </w:rPr>
        <w:t xml:space="preserve"> všetkých parametroch rohoží. Zároveň uvádzame, že nie je dôležitá hrúbka rohoží pre zabezpečenie útlmu vibrácií a hluku, ale jej statická a dynamická tuhosť.</w:t>
      </w:r>
    </w:p>
    <w:p w14:paraId="247ACE7C" w14:textId="77777777" w:rsidR="004D5933" w:rsidRPr="00463260" w:rsidRDefault="004D5933" w:rsidP="00463260">
      <w:pPr>
        <w:spacing w:after="0"/>
        <w:jc w:val="both"/>
        <w:rPr>
          <w:color w:val="auto"/>
          <w:shd w:val="clear" w:color="auto" w:fill="FFFFFF"/>
        </w:rPr>
      </w:pPr>
    </w:p>
    <w:p w14:paraId="16502E1C" w14:textId="36A7BCC3"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7441E" w:rsidRPr="00463260">
        <w:rPr>
          <w:b/>
          <w:bCs/>
          <w:color w:val="auto"/>
          <w:shd w:val="clear" w:color="auto" w:fill="FFFFFF"/>
        </w:rPr>
        <w:t>7</w:t>
      </w:r>
      <w:r w:rsidRPr="00463260">
        <w:rPr>
          <w:b/>
          <w:bCs/>
          <w:color w:val="auto"/>
          <w:shd w:val="clear" w:color="auto" w:fill="FFFFFF"/>
        </w:rPr>
        <w:t>99</w:t>
      </w:r>
    </w:p>
    <w:p w14:paraId="1D05B174" w14:textId="4466B9DE" w:rsidR="004D5933" w:rsidRPr="00463260" w:rsidRDefault="00E74308" w:rsidP="00463260">
      <w:pPr>
        <w:spacing w:after="0"/>
        <w:jc w:val="both"/>
        <w:rPr>
          <w:color w:val="auto"/>
          <w:shd w:val="clear" w:color="auto" w:fill="FFFFFF"/>
        </w:rPr>
      </w:pPr>
      <w:r w:rsidRPr="00463260">
        <w:rPr>
          <w:color w:val="auto"/>
          <w:shd w:val="clear" w:color="auto" w:fill="FFFFFF"/>
        </w:rPr>
        <w:t>Pozri odpoveď na otázku č. 755.</w:t>
      </w:r>
    </w:p>
    <w:p w14:paraId="7E757B57" w14:textId="4BFAA46A" w:rsidR="004D5933" w:rsidRPr="00463260" w:rsidRDefault="004D5933" w:rsidP="00463260">
      <w:pPr>
        <w:spacing w:after="0"/>
        <w:jc w:val="both"/>
        <w:rPr>
          <w:b/>
          <w:bCs/>
          <w:color w:val="auto"/>
          <w:shd w:val="clear" w:color="auto" w:fill="FFFFFF"/>
        </w:rPr>
      </w:pPr>
      <w:r w:rsidRPr="00463260">
        <w:rPr>
          <w:b/>
          <w:bCs/>
          <w:color w:val="auto"/>
          <w:shd w:val="clear" w:color="auto" w:fill="FFFFFF"/>
        </w:rPr>
        <w:lastRenderedPageBreak/>
        <w:t xml:space="preserve">Otázka č. </w:t>
      </w:r>
      <w:r w:rsidR="0097441E" w:rsidRPr="00463260">
        <w:rPr>
          <w:b/>
          <w:bCs/>
          <w:color w:val="auto"/>
          <w:shd w:val="clear" w:color="auto" w:fill="FFFFFF"/>
        </w:rPr>
        <w:t>8</w:t>
      </w:r>
      <w:r w:rsidRPr="00463260">
        <w:rPr>
          <w:b/>
          <w:bCs/>
          <w:color w:val="auto"/>
          <w:shd w:val="clear" w:color="auto" w:fill="FFFFFF"/>
        </w:rPr>
        <w:t>00</w:t>
      </w:r>
    </w:p>
    <w:p w14:paraId="69824E52" w14:textId="5CACEBB9" w:rsidR="00B567EE" w:rsidRPr="00463260" w:rsidRDefault="00B567EE" w:rsidP="00463260">
      <w:pPr>
        <w:spacing w:after="0"/>
        <w:jc w:val="both"/>
        <w:rPr>
          <w:b/>
          <w:bCs/>
          <w:color w:val="auto"/>
          <w:shd w:val="clear" w:color="auto" w:fill="FFFFFF"/>
        </w:rPr>
      </w:pPr>
      <w:r w:rsidRPr="00463260">
        <w:rPr>
          <w:color w:val="auto"/>
          <w:shd w:val="clear" w:color="auto" w:fill="FFFFFF"/>
        </w:rPr>
        <w:t>S odvolaním sa na odpoveď č. 280 - 289,</w:t>
      </w:r>
      <w:r w:rsidR="00E74308" w:rsidRPr="00463260">
        <w:rPr>
          <w:color w:val="auto"/>
          <w:shd w:val="clear" w:color="auto" w:fill="FFFFFF"/>
        </w:rPr>
        <w:t xml:space="preserve"> </w:t>
      </w:r>
      <w:r w:rsidRPr="00463260">
        <w:rPr>
          <w:color w:val="auto"/>
          <w:shd w:val="clear" w:color="auto" w:fill="FFFFFF"/>
        </w:rPr>
        <w:t>314 vo Vysvetlení č. 4 súťažných podkladov zo dňa 29.12.2020. Záujemca požadoval uviesť okrem určenia farby aj typ a označenie odtieňa obrubníkov, dlažby, nástupných hrán, atď. Chápeme správne, že ocenený výrobok v ponuke uchádzača bude verejný obstarávateľ akceptovať bez výhrad k jeho odtieňu pri schvaľovaní materiálu pred jeho zabudovaním? Zo skúsenosti Zhotoviteľa v rámci realizácie rovnakých alebo obdobných stavieb vznikajú pri schvaľovaní materiálu zo strany SD/Objednávateľa dodatočné požiadavky úpravy/zmeny odtieňov týchto výrobkov nad rámec technických parametrov uvedených v súťažných podkladoch, čim vznikajú prieťahy pri schvaľovaní a zabodovaní materiálu. Tieto prieťahy môžu mať vplyv na realizáciu prác.</w:t>
      </w:r>
    </w:p>
    <w:p w14:paraId="7C09AE64" w14:textId="77777777" w:rsidR="004D5933" w:rsidRPr="00463260" w:rsidRDefault="004D5933" w:rsidP="00463260">
      <w:pPr>
        <w:spacing w:after="0"/>
        <w:jc w:val="both"/>
        <w:rPr>
          <w:color w:val="auto"/>
          <w:shd w:val="clear" w:color="auto" w:fill="FFFFFF"/>
        </w:rPr>
      </w:pPr>
    </w:p>
    <w:p w14:paraId="3F1B7EC4" w14:textId="70DBF9C3" w:rsidR="004D5933" w:rsidRPr="00463260" w:rsidRDefault="004D5933" w:rsidP="00463260">
      <w:pPr>
        <w:spacing w:after="0"/>
        <w:jc w:val="both"/>
        <w:rPr>
          <w:b/>
          <w:bCs/>
          <w:color w:val="auto"/>
          <w:shd w:val="clear" w:color="auto" w:fill="FFFFFF"/>
        </w:rPr>
      </w:pPr>
      <w:r w:rsidRPr="00463260">
        <w:rPr>
          <w:b/>
          <w:bCs/>
          <w:color w:val="auto"/>
          <w:shd w:val="clear" w:color="auto" w:fill="FFFFFF"/>
        </w:rPr>
        <w:t xml:space="preserve">Odpoveď č. </w:t>
      </w:r>
      <w:r w:rsidR="0097441E" w:rsidRPr="00463260">
        <w:rPr>
          <w:b/>
          <w:bCs/>
          <w:color w:val="auto"/>
          <w:shd w:val="clear" w:color="auto" w:fill="FFFFFF"/>
        </w:rPr>
        <w:t>8</w:t>
      </w:r>
      <w:r w:rsidRPr="00463260">
        <w:rPr>
          <w:b/>
          <w:bCs/>
          <w:color w:val="auto"/>
          <w:shd w:val="clear" w:color="auto" w:fill="FFFFFF"/>
        </w:rPr>
        <w:t>00</w:t>
      </w:r>
    </w:p>
    <w:p w14:paraId="42099AB6" w14:textId="69619260" w:rsidR="00E74308" w:rsidRPr="00463260" w:rsidRDefault="00E74308" w:rsidP="00463260">
      <w:pPr>
        <w:spacing w:after="0"/>
        <w:jc w:val="both"/>
        <w:rPr>
          <w:b/>
          <w:bCs/>
          <w:color w:val="auto"/>
          <w:shd w:val="clear" w:color="auto" w:fill="FFFFFF"/>
        </w:rPr>
      </w:pPr>
      <w:r w:rsidRPr="00463260">
        <w:rPr>
          <w:color w:val="auto"/>
          <w:shd w:val="clear" w:color="auto" w:fill="FFFFFF"/>
        </w:rPr>
        <w:t xml:space="preserve">Z odpovede na otázku č. 280 vyplýva, že farebnosť žulového kameňa má byť v zmysle dizajnmanuálu do </w:t>
      </w:r>
      <w:proofErr w:type="spellStart"/>
      <w:r w:rsidRPr="00463260">
        <w:rPr>
          <w:color w:val="auto"/>
          <w:shd w:val="clear" w:color="auto" w:fill="FFFFFF"/>
        </w:rPr>
        <w:t>béžova</w:t>
      </w:r>
      <w:proofErr w:type="spellEnd"/>
      <w:r w:rsidRPr="00463260">
        <w:rPr>
          <w:color w:val="auto"/>
          <w:shd w:val="clear" w:color="auto" w:fill="FFFFFF"/>
        </w:rPr>
        <w:t>.</w:t>
      </w:r>
    </w:p>
    <w:p w14:paraId="6A5B6593" w14:textId="77777777" w:rsidR="00B41B6E" w:rsidRPr="00463260" w:rsidRDefault="00B41B6E" w:rsidP="00463260">
      <w:pPr>
        <w:spacing w:after="0"/>
        <w:jc w:val="both"/>
        <w:rPr>
          <w:b/>
          <w:bCs/>
          <w:color w:val="auto"/>
          <w:shd w:val="clear" w:color="auto" w:fill="FFFFFF"/>
        </w:rPr>
      </w:pPr>
    </w:p>
    <w:p w14:paraId="552A9BDA" w14:textId="5E69EB1C"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01</w:t>
      </w:r>
    </w:p>
    <w:p w14:paraId="056F8C2B"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 odvolaním sa na odpoveď č. 303 vo Vysvetlení č. 4 súťažných podkladov zo dňa 29.12.2020. Záujemca žiadal o vysvetlenie, či bude verejný obstarávateľ akceptovať aj zabudovanie </w:t>
      </w:r>
      <w:proofErr w:type="spellStart"/>
      <w:r w:rsidRPr="00463260">
        <w:rPr>
          <w:rFonts w:eastAsia="Times New Roman"/>
          <w:color w:val="auto"/>
          <w:shd w:val="clear" w:color="auto" w:fill="FFFFFF"/>
        </w:rPr>
        <w:t>geosyntetických</w:t>
      </w:r>
      <w:proofErr w:type="spellEnd"/>
      <w:r w:rsidRPr="00463260">
        <w:rPr>
          <w:rFonts w:eastAsia="Times New Roman"/>
          <w:color w:val="auto"/>
          <w:shd w:val="clear" w:color="auto" w:fill="FFFFFF"/>
        </w:rPr>
        <w:t xml:space="preserve"> materiálov - dvojosej </w:t>
      </w:r>
      <w:proofErr w:type="spellStart"/>
      <w:r w:rsidRPr="00463260">
        <w:rPr>
          <w:rFonts w:eastAsia="Times New Roman"/>
          <w:color w:val="auto"/>
          <w:shd w:val="clear" w:color="auto" w:fill="FFFFFF"/>
        </w:rPr>
        <w:t>geomreže</w:t>
      </w:r>
      <w:proofErr w:type="spellEnd"/>
      <w:r w:rsidRPr="00463260">
        <w:rPr>
          <w:rFonts w:eastAsia="Times New Roman"/>
          <w:color w:val="auto"/>
          <w:shd w:val="clear" w:color="auto" w:fill="FFFFFF"/>
        </w:rPr>
        <w:t xml:space="preserve"> s porovnateľnými kvalitatívno-technickými parametrami bežne požívanými pri koľajových stavbách. Verejný obstarávateľ akceptoval zabodovanie </w:t>
      </w:r>
      <w:proofErr w:type="spellStart"/>
      <w:r w:rsidRPr="00463260">
        <w:rPr>
          <w:rFonts w:eastAsia="Times New Roman"/>
          <w:color w:val="auto"/>
          <w:shd w:val="clear" w:color="auto" w:fill="FFFFFF"/>
        </w:rPr>
        <w:t>geosytetických</w:t>
      </w:r>
      <w:proofErr w:type="spellEnd"/>
      <w:r w:rsidRPr="00463260">
        <w:rPr>
          <w:rFonts w:eastAsia="Times New Roman"/>
          <w:color w:val="auto"/>
          <w:shd w:val="clear" w:color="auto" w:fill="FFFFFF"/>
        </w:rPr>
        <w:t xml:space="preserve"> materiálov - dvojosej </w:t>
      </w:r>
      <w:proofErr w:type="spellStart"/>
      <w:r w:rsidRPr="00463260">
        <w:rPr>
          <w:rFonts w:eastAsia="Times New Roman"/>
          <w:color w:val="auto"/>
          <w:shd w:val="clear" w:color="auto" w:fill="FFFFFF"/>
        </w:rPr>
        <w:t>geomreže</w:t>
      </w:r>
      <w:proofErr w:type="spellEnd"/>
      <w:r w:rsidRPr="00463260">
        <w:rPr>
          <w:rFonts w:eastAsia="Times New Roman"/>
          <w:color w:val="auto"/>
          <w:shd w:val="clear" w:color="auto" w:fill="FFFFFF"/>
        </w:rPr>
        <w:t xml:space="preserve"> s rovnakými alebo lepšími parametrami ako sú navrhované pre výrobok - </w:t>
      </w:r>
      <w:proofErr w:type="spellStart"/>
      <w:r w:rsidRPr="00463260">
        <w:rPr>
          <w:rFonts w:eastAsia="Times New Roman"/>
          <w:color w:val="auto"/>
          <w:shd w:val="clear" w:color="auto" w:fill="FFFFFF"/>
        </w:rPr>
        <w:t>trojosá</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geomreža</w:t>
      </w:r>
      <w:proofErr w:type="spellEnd"/>
      <w:r w:rsidRPr="00463260">
        <w:rPr>
          <w:rFonts w:eastAsia="Times New Roman"/>
          <w:color w:val="auto"/>
          <w:shd w:val="clear" w:color="auto" w:fill="FFFFFF"/>
        </w:rPr>
        <w:t>.</w:t>
      </w:r>
    </w:p>
    <w:p w14:paraId="23610F43" w14:textId="77C67162"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a) Žiadame o jednoznačné špecifikovanie technických parametrov, ktoré verejný obstarávateľ považuje za </w:t>
      </w:r>
      <w:r w:rsidR="00245F65" w:rsidRPr="00463260">
        <w:rPr>
          <w:rFonts w:eastAsia="Times New Roman"/>
          <w:color w:val="auto"/>
          <w:shd w:val="clear" w:color="auto" w:fill="FFFFFF"/>
        </w:rPr>
        <w:t>„</w:t>
      </w:r>
      <w:r w:rsidRPr="00463260">
        <w:rPr>
          <w:rFonts w:eastAsia="Times New Roman"/>
          <w:color w:val="auto"/>
          <w:shd w:val="clear" w:color="auto" w:fill="FFFFFF"/>
        </w:rPr>
        <w:t>rovnaké“.</w:t>
      </w:r>
    </w:p>
    <w:p w14:paraId="5D93354F" w14:textId="2B624DE1"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w:t>
      </w:r>
      <w:r w:rsidR="00245F65" w:rsidRPr="00463260">
        <w:rPr>
          <w:rFonts w:eastAsia="Times New Roman"/>
          <w:color w:val="auto"/>
          <w:shd w:val="clear" w:color="auto" w:fill="FFFFFF"/>
        </w:rPr>
        <w:t xml:space="preserve"> </w:t>
      </w:r>
      <w:r w:rsidRPr="00463260">
        <w:rPr>
          <w:rFonts w:eastAsia="Times New Roman"/>
          <w:color w:val="auto"/>
          <w:shd w:val="clear" w:color="auto" w:fill="FFFFFF"/>
        </w:rPr>
        <w:t xml:space="preserve">Žiadame o vysvetlenie, prečo verejný obstarávateľ ďalej v odpovedi sa odvoláva, že má byť použitá </w:t>
      </w:r>
      <w:proofErr w:type="spellStart"/>
      <w:r w:rsidRPr="00463260">
        <w:rPr>
          <w:rFonts w:eastAsia="Times New Roman"/>
          <w:color w:val="auto"/>
          <w:shd w:val="clear" w:color="auto" w:fill="FFFFFF"/>
        </w:rPr>
        <w:t>trojosá</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geomreža</w:t>
      </w:r>
      <w:proofErr w:type="spellEnd"/>
      <w:r w:rsidRPr="00463260">
        <w:rPr>
          <w:rFonts w:eastAsia="Times New Roman"/>
          <w:color w:val="auto"/>
          <w:shd w:val="clear" w:color="auto" w:fill="FFFFFF"/>
        </w:rPr>
        <w:t xml:space="preserve"> (napr. TENSAR </w:t>
      </w:r>
      <w:proofErr w:type="spellStart"/>
      <w:r w:rsidRPr="00463260">
        <w:rPr>
          <w:rFonts w:eastAsia="Times New Roman"/>
          <w:color w:val="auto"/>
          <w:shd w:val="clear" w:color="auto" w:fill="FFFFFF"/>
        </w:rPr>
        <w:t>TriAx</w:t>
      </w:r>
      <w:proofErr w:type="spellEnd"/>
      <w:r w:rsidRPr="00463260">
        <w:rPr>
          <w:rFonts w:eastAsia="Times New Roman"/>
          <w:color w:val="auto"/>
          <w:shd w:val="clear" w:color="auto" w:fill="FFFFFF"/>
        </w:rPr>
        <w:t xml:space="preserve"> TX 160) pri väčšine položiek jednotkových SO?</w:t>
      </w:r>
    </w:p>
    <w:p w14:paraId="73710BD6" w14:textId="2A589DFC"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c)</w:t>
      </w:r>
      <w:r w:rsidR="00245F65" w:rsidRPr="00463260">
        <w:rPr>
          <w:rFonts w:eastAsia="Times New Roman"/>
          <w:color w:val="auto"/>
          <w:shd w:val="clear" w:color="auto" w:fill="FFFFFF"/>
        </w:rPr>
        <w:t xml:space="preserve"> </w:t>
      </w:r>
      <w:r w:rsidRPr="00463260">
        <w:rPr>
          <w:rFonts w:eastAsia="Times New Roman"/>
          <w:color w:val="auto"/>
          <w:shd w:val="clear" w:color="auto" w:fill="FFFFFF"/>
        </w:rPr>
        <w:t xml:space="preserve">V zmysle prvej časti odpovede č. 303, žiadame verejného obstarávateľa o úpravu popisu položky výkazu výmer, tak by neodkazovala na typ </w:t>
      </w:r>
      <w:proofErr w:type="spellStart"/>
      <w:r w:rsidRPr="00463260">
        <w:rPr>
          <w:rFonts w:eastAsia="Times New Roman"/>
          <w:color w:val="auto"/>
          <w:shd w:val="clear" w:color="auto" w:fill="FFFFFF"/>
        </w:rPr>
        <w:t>geomreže</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dvojosá</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trojosá</w:t>
      </w:r>
      <w:proofErr w:type="spellEnd"/>
      <w:r w:rsidRPr="00463260">
        <w:rPr>
          <w:rFonts w:eastAsia="Times New Roman"/>
          <w:color w:val="auto"/>
          <w:shd w:val="clear" w:color="auto" w:fill="FFFFFF"/>
        </w:rPr>
        <w:t>, atď...).</w:t>
      </w:r>
    </w:p>
    <w:p w14:paraId="5EA9CA84" w14:textId="77777777" w:rsidR="00BC2562" w:rsidRPr="00463260" w:rsidRDefault="00BC2562" w:rsidP="00463260">
      <w:pPr>
        <w:spacing w:after="0"/>
        <w:jc w:val="both"/>
        <w:rPr>
          <w:color w:val="auto"/>
          <w:shd w:val="clear" w:color="auto" w:fill="FFFFFF"/>
        </w:rPr>
      </w:pPr>
    </w:p>
    <w:p w14:paraId="32CB1F5E" w14:textId="24B18652" w:rsidR="00BC2562" w:rsidRPr="00463260" w:rsidRDefault="06BBB7CA" w:rsidP="00463260">
      <w:pPr>
        <w:spacing w:after="0"/>
        <w:jc w:val="both"/>
        <w:rPr>
          <w:b/>
          <w:bCs/>
          <w:color w:val="auto"/>
          <w:shd w:val="clear" w:color="auto" w:fill="FFFFFF"/>
        </w:rPr>
      </w:pPr>
      <w:r w:rsidRPr="00463260">
        <w:rPr>
          <w:b/>
          <w:bCs/>
          <w:color w:val="auto"/>
          <w:shd w:val="clear" w:color="auto" w:fill="FFFFFF"/>
        </w:rPr>
        <w:t xml:space="preserve">Odpoveď č. </w:t>
      </w:r>
      <w:r w:rsidR="417E22BE" w:rsidRPr="00463260">
        <w:rPr>
          <w:b/>
          <w:bCs/>
          <w:color w:val="auto"/>
          <w:shd w:val="clear" w:color="auto" w:fill="FFFFFF"/>
        </w:rPr>
        <w:t>8</w:t>
      </w:r>
      <w:r w:rsidRPr="00463260">
        <w:rPr>
          <w:b/>
          <w:bCs/>
          <w:color w:val="auto"/>
          <w:shd w:val="clear" w:color="auto" w:fill="FFFFFF"/>
        </w:rPr>
        <w:t>01</w:t>
      </w:r>
    </w:p>
    <w:p w14:paraId="6307AFE8" w14:textId="3914AFBD" w:rsidR="00245F65" w:rsidRPr="00463260" w:rsidRDefault="4E99DF9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Verejný obstarávateľ trvá na predchádzajúcich odpovediach a má za to, že v projektovej dokumentácii sú definované materiálové charakteristiky, ktoré musí stavebný prvok pre danú konštrukciu určený spĺňať. Typ bol uvedený ako príklad a nie je nijakým spôsobom predurčený pre zhotovenie diela. Zhotoviteľ má právo predložiť ľubovoľný materiál, ktorý je na daný účel určený a spĺňa minimálne alebo kvalitnejšie parametre ako sú stanovené projektovou dokumentáciou. Schválenie výrobku sa riadi prílohami Zmluvy o Dielo. Stavebný prvok nemusí byť iba slovenským výrobkom avšak musí byť výrobkom v zmysle zákona č. 133/2013 Z. z..</w:t>
      </w:r>
      <w:r w:rsidR="6302F5E7" w:rsidRPr="00463260">
        <w:rPr>
          <w:rFonts w:eastAsia="Times New Roman"/>
          <w:color w:val="auto"/>
        </w:rPr>
        <w:t xml:space="preserve"> Platí popis položky uvedený vo Výkaze výmer spolu s uvedeným vysvetlením otázky.</w:t>
      </w:r>
    </w:p>
    <w:p w14:paraId="357F24D4" w14:textId="77777777" w:rsidR="00BC2562" w:rsidRPr="00463260" w:rsidRDefault="00BC2562" w:rsidP="00463260">
      <w:pPr>
        <w:spacing w:after="0"/>
        <w:jc w:val="both"/>
        <w:rPr>
          <w:b/>
          <w:bCs/>
          <w:color w:val="auto"/>
          <w:shd w:val="clear" w:color="auto" w:fill="FFFFFF"/>
        </w:rPr>
      </w:pPr>
    </w:p>
    <w:p w14:paraId="69B49E06" w14:textId="66789A56"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02</w:t>
      </w:r>
    </w:p>
    <w:p w14:paraId="511F312F" w14:textId="33F55CB4" w:rsidR="00BC2562" w:rsidRPr="00782628" w:rsidRDefault="00B567EE" w:rsidP="00463260">
      <w:pPr>
        <w:spacing w:after="0"/>
        <w:jc w:val="both"/>
        <w:rPr>
          <w:b/>
          <w:bCs/>
          <w:color w:val="auto"/>
          <w:shd w:val="clear" w:color="auto" w:fill="FFFFFF"/>
        </w:rPr>
      </w:pPr>
      <w:r w:rsidRPr="00463260">
        <w:rPr>
          <w:color w:val="auto"/>
          <w:shd w:val="clear" w:color="auto" w:fill="FFFFFF"/>
        </w:rPr>
        <w:t>S odvolaním sa na odpoveď č. 304 vo Vysvetlení č. 4 súťažných podkladov zo dňa 29.12.2020. Verejný obstarávateľ umožnil oceniť aj iný vhodný materiál, ktorý zabezpečí požadovanú prevádzkovateľnosť rozvodov stlačeného vzduchu, ale bez toho aby sa menili popis položiek vo výkaze výmer. Záujemca nemôže súhlasiť s odpoveďou verejného obstarávateľa, nakoľko síce umožnil uchádzačovi oceniť aj iný vhodný výrobok, ale zabodovanie a jeho následná fakturácia nebude možná. Žiadame o úpravu popisu položky, tak by umožnila aj zabudovanie alternatívneho typu potrubia (rúr).</w:t>
      </w:r>
    </w:p>
    <w:p w14:paraId="34AEAC38" w14:textId="3A5D97AB" w:rsidR="00BC2562" w:rsidRPr="00463260" w:rsidRDefault="00BC2562" w:rsidP="00463260">
      <w:pPr>
        <w:spacing w:after="0"/>
        <w:jc w:val="both"/>
        <w:rPr>
          <w:b/>
          <w:bCs/>
          <w:color w:val="auto"/>
          <w:shd w:val="clear" w:color="auto" w:fill="FFFFFF"/>
        </w:rPr>
      </w:pPr>
      <w:r w:rsidRPr="00463260">
        <w:rPr>
          <w:b/>
          <w:bCs/>
          <w:color w:val="auto"/>
          <w:shd w:val="clear" w:color="auto" w:fill="FFFFFF"/>
        </w:rPr>
        <w:lastRenderedPageBreak/>
        <w:t xml:space="preserve">Odpoveď č. </w:t>
      </w:r>
      <w:r w:rsidR="007916C1" w:rsidRPr="00463260">
        <w:rPr>
          <w:b/>
          <w:bCs/>
          <w:color w:val="auto"/>
          <w:shd w:val="clear" w:color="auto" w:fill="FFFFFF"/>
        </w:rPr>
        <w:t>8</w:t>
      </w:r>
      <w:r w:rsidRPr="00463260">
        <w:rPr>
          <w:b/>
          <w:bCs/>
          <w:color w:val="auto"/>
          <w:shd w:val="clear" w:color="auto" w:fill="FFFFFF"/>
        </w:rPr>
        <w:t>02</w:t>
      </w:r>
    </w:p>
    <w:p w14:paraId="05A21E6C" w14:textId="3EC034A4" w:rsidR="00245F65" w:rsidRPr="00463260" w:rsidRDefault="00245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Boli upravené popisy položiek tak, aby v názve položky nebol určený typ materiálu ale iba základné parametre, ktoré musí stavebný výrobok spĺňať:</w:t>
      </w:r>
    </w:p>
    <w:p w14:paraId="3775C20B" w14:textId="12A61BBF" w:rsidR="00245F65" w:rsidRPr="00463260" w:rsidRDefault="00245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722130213R</w:t>
      </w:r>
      <w:r w:rsidR="00166ABF" w:rsidRPr="00463260">
        <w:rPr>
          <w:rFonts w:eastAsia="Times New Roman"/>
          <w:color w:val="auto"/>
          <w:shd w:val="clear" w:color="auto" w:fill="FFFFFF"/>
        </w:rPr>
        <w:t xml:space="preserve"> </w:t>
      </w:r>
      <w:r w:rsidRPr="00463260">
        <w:rPr>
          <w:rFonts w:eastAsia="Times New Roman"/>
          <w:color w:val="auto"/>
          <w:shd w:val="clear" w:color="auto" w:fill="FFFFFF"/>
        </w:rPr>
        <w:t xml:space="preserve">Potrubie rozvodu </w:t>
      </w:r>
      <w:proofErr w:type="spellStart"/>
      <w:r w:rsidRPr="00463260">
        <w:rPr>
          <w:rFonts w:eastAsia="Times New Roman"/>
          <w:color w:val="auto"/>
          <w:shd w:val="clear" w:color="auto" w:fill="FFFFFF"/>
        </w:rPr>
        <w:t>tlalkového</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vzduchu,DN</w:t>
      </w:r>
      <w:proofErr w:type="spellEnd"/>
      <w:r w:rsidRPr="00463260">
        <w:rPr>
          <w:rFonts w:eastAsia="Times New Roman"/>
          <w:color w:val="auto"/>
          <w:shd w:val="clear" w:color="auto" w:fill="FFFFFF"/>
        </w:rPr>
        <w:t xml:space="preserve"> 25, PN16 vrátane tvarových prvkov   m</w:t>
      </w:r>
    </w:p>
    <w:p w14:paraId="3BA1EB4D" w14:textId="27D19559" w:rsidR="00245F65" w:rsidRPr="00463260" w:rsidRDefault="00245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722130216R</w:t>
      </w:r>
      <w:r w:rsidR="00166ABF" w:rsidRPr="00463260">
        <w:rPr>
          <w:rFonts w:eastAsia="Times New Roman"/>
          <w:color w:val="auto"/>
          <w:shd w:val="clear" w:color="auto" w:fill="FFFFFF"/>
        </w:rPr>
        <w:t xml:space="preserve"> </w:t>
      </w:r>
      <w:r w:rsidRPr="00463260">
        <w:rPr>
          <w:rFonts w:eastAsia="Times New Roman"/>
          <w:color w:val="auto"/>
          <w:shd w:val="clear" w:color="auto" w:fill="FFFFFF"/>
        </w:rPr>
        <w:t xml:space="preserve">Potrubie rozvodu </w:t>
      </w:r>
      <w:proofErr w:type="spellStart"/>
      <w:r w:rsidRPr="00463260">
        <w:rPr>
          <w:rFonts w:eastAsia="Times New Roman"/>
          <w:color w:val="auto"/>
          <w:shd w:val="clear" w:color="auto" w:fill="FFFFFF"/>
        </w:rPr>
        <w:t>tlalkového</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vzduchu,DN</w:t>
      </w:r>
      <w:proofErr w:type="spellEnd"/>
      <w:r w:rsidRPr="00463260">
        <w:rPr>
          <w:rFonts w:eastAsia="Times New Roman"/>
          <w:color w:val="auto"/>
          <w:shd w:val="clear" w:color="auto" w:fill="FFFFFF"/>
        </w:rPr>
        <w:t xml:space="preserve"> 50,PN16</w:t>
      </w:r>
      <w:r w:rsidR="00166ABF" w:rsidRPr="00463260">
        <w:rPr>
          <w:rFonts w:eastAsia="Times New Roman"/>
          <w:color w:val="auto"/>
          <w:shd w:val="clear" w:color="auto" w:fill="FFFFFF"/>
        </w:rPr>
        <w:t xml:space="preserve"> </w:t>
      </w:r>
      <w:r w:rsidRPr="00463260">
        <w:rPr>
          <w:rFonts w:eastAsia="Times New Roman"/>
          <w:color w:val="auto"/>
          <w:shd w:val="clear" w:color="auto" w:fill="FFFFFF"/>
        </w:rPr>
        <w:t>vrátane tvarových prvkov     m</w:t>
      </w:r>
    </w:p>
    <w:p w14:paraId="4DCCB181" w14:textId="1FF1CB0F" w:rsidR="00245F65" w:rsidRPr="00463260" w:rsidRDefault="00245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72213021R</w:t>
      </w:r>
      <w:r w:rsidR="00166ABF" w:rsidRPr="00463260">
        <w:rPr>
          <w:rFonts w:eastAsia="Times New Roman"/>
          <w:color w:val="auto"/>
          <w:shd w:val="clear" w:color="auto" w:fill="FFFFFF"/>
        </w:rPr>
        <w:t xml:space="preserve">   </w:t>
      </w:r>
      <w:r w:rsidRPr="00463260">
        <w:rPr>
          <w:rFonts w:eastAsia="Times New Roman"/>
          <w:color w:val="auto"/>
          <w:shd w:val="clear" w:color="auto" w:fill="FFFFFF"/>
        </w:rPr>
        <w:t xml:space="preserve">Potrubie rozvodu </w:t>
      </w:r>
      <w:proofErr w:type="spellStart"/>
      <w:r w:rsidRPr="00463260">
        <w:rPr>
          <w:rFonts w:eastAsia="Times New Roman"/>
          <w:color w:val="auto"/>
          <w:shd w:val="clear" w:color="auto" w:fill="FFFFFF"/>
        </w:rPr>
        <w:t>tlalkového</w:t>
      </w:r>
      <w:proofErr w:type="spellEnd"/>
      <w:r w:rsidRPr="00463260">
        <w:rPr>
          <w:rFonts w:eastAsia="Times New Roman"/>
          <w:color w:val="auto"/>
          <w:shd w:val="clear" w:color="auto" w:fill="FFFFFF"/>
        </w:rPr>
        <w:t xml:space="preserve"> vzduchu,o108x4, PN16 vrátane tvarových prvkov  m</w:t>
      </w:r>
    </w:p>
    <w:p w14:paraId="40C2751C" w14:textId="1CAD19B2" w:rsidR="00245F65" w:rsidRPr="00463260" w:rsidRDefault="00245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72213021R1</w:t>
      </w:r>
      <w:r w:rsidR="00166ABF" w:rsidRPr="00463260">
        <w:rPr>
          <w:rFonts w:eastAsia="Times New Roman"/>
          <w:color w:val="auto"/>
          <w:shd w:val="clear" w:color="auto" w:fill="FFFFFF"/>
        </w:rPr>
        <w:t xml:space="preserve"> </w:t>
      </w:r>
      <w:r w:rsidRPr="00463260">
        <w:rPr>
          <w:rFonts w:eastAsia="Times New Roman"/>
          <w:color w:val="auto"/>
          <w:shd w:val="clear" w:color="auto" w:fill="FFFFFF"/>
        </w:rPr>
        <w:t xml:space="preserve">Potrubie rozvodu </w:t>
      </w:r>
      <w:proofErr w:type="spellStart"/>
      <w:r w:rsidRPr="00463260">
        <w:rPr>
          <w:rFonts w:eastAsia="Times New Roman"/>
          <w:color w:val="auto"/>
          <w:shd w:val="clear" w:color="auto" w:fill="FFFFFF"/>
        </w:rPr>
        <w:t>tlalkového</w:t>
      </w:r>
      <w:proofErr w:type="spellEnd"/>
      <w:r w:rsidRPr="00463260">
        <w:rPr>
          <w:rFonts w:eastAsia="Times New Roman"/>
          <w:color w:val="auto"/>
          <w:shd w:val="clear" w:color="auto" w:fill="FFFFFF"/>
        </w:rPr>
        <w:t xml:space="preserve"> vzduchu, o 1/2", PN16 vrátane tvarových prvkov  m</w:t>
      </w:r>
    </w:p>
    <w:p w14:paraId="7F138571" w14:textId="49278721" w:rsidR="00245F65" w:rsidRPr="00463260" w:rsidRDefault="00245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5511100051</w:t>
      </w:r>
      <w:r w:rsidRPr="00463260">
        <w:rPr>
          <w:rFonts w:eastAsia="Times New Roman"/>
          <w:color w:val="auto"/>
          <w:shd w:val="clear" w:color="auto" w:fill="FFFFFF"/>
        </w:rPr>
        <w:tab/>
        <w:t xml:space="preserve">Ručný guľový uzáver DN 25 (závitový) </w:t>
      </w:r>
      <w:proofErr w:type="spellStart"/>
      <w:r w:rsidRPr="00463260">
        <w:rPr>
          <w:rFonts w:eastAsia="Times New Roman"/>
          <w:color w:val="auto"/>
          <w:shd w:val="clear" w:color="auto" w:fill="FFFFFF"/>
        </w:rPr>
        <w:t>plnoprietokový</w:t>
      </w:r>
      <w:proofErr w:type="spellEnd"/>
      <w:r w:rsidRPr="00463260">
        <w:rPr>
          <w:rFonts w:eastAsia="Times New Roman"/>
          <w:color w:val="auto"/>
          <w:shd w:val="clear" w:color="auto" w:fill="FFFFFF"/>
        </w:rPr>
        <w:t xml:space="preserve">, PN16   </w:t>
      </w:r>
      <w:r w:rsidRPr="00463260">
        <w:rPr>
          <w:rFonts w:eastAsia="Times New Roman"/>
          <w:color w:val="auto"/>
          <w:shd w:val="clear" w:color="auto" w:fill="FFFFFF"/>
        </w:rPr>
        <w:tab/>
        <w:t>ks</w:t>
      </w:r>
    </w:p>
    <w:p w14:paraId="2AF32AD3" w14:textId="0C77E4FE" w:rsidR="00245F65" w:rsidRPr="00463260" w:rsidRDefault="00245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551110014R</w:t>
      </w:r>
      <w:r w:rsidRPr="00463260">
        <w:rPr>
          <w:rFonts w:eastAsia="Times New Roman"/>
          <w:color w:val="auto"/>
          <w:shd w:val="clear" w:color="auto" w:fill="FFFFFF"/>
        </w:rPr>
        <w:tab/>
        <w:t xml:space="preserve">Ručný guľový uzáver DN 50  (závitový) </w:t>
      </w:r>
      <w:proofErr w:type="spellStart"/>
      <w:r w:rsidRPr="00463260">
        <w:rPr>
          <w:rFonts w:eastAsia="Times New Roman"/>
          <w:color w:val="auto"/>
          <w:shd w:val="clear" w:color="auto" w:fill="FFFFFF"/>
        </w:rPr>
        <w:t>plnoprietokový</w:t>
      </w:r>
      <w:proofErr w:type="spellEnd"/>
      <w:r w:rsidRPr="00463260">
        <w:rPr>
          <w:rFonts w:eastAsia="Times New Roman"/>
          <w:color w:val="auto"/>
          <w:shd w:val="clear" w:color="auto" w:fill="FFFFFF"/>
        </w:rPr>
        <w:t xml:space="preserve">, PN16   </w:t>
      </w:r>
      <w:r w:rsidRPr="00463260">
        <w:rPr>
          <w:rFonts w:eastAsia="Times New Roman"/>
          <w:color w:val="auto"/>
          <w:shd w:val="clear" w:color="auto" w:fill="FFFFFF"/>
        </w:rPr>
        <w:tab/>
        <w:t>ks</w:t>
      </w:r>
    </w:p>
    <w:p w14:paraId="4DBEB459" w14:textId="61FD3001" w:rsidR="00245F65" w:rsidRPr="00463260" w:rsidRDefault="00245F65"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5511100112</w:t>
      </w:r>
      <w:r w:rsidRPr="00463260">
        <w:rPr>
          <w:rFonts w:eastAsia="Times New Roman"/>
          <w:color w:val="auto"/>
          <w:shd w:val="clear" w:color="auto" w:fill="FFFFFF"/>
        </w:rPr>
        <w:tab/>
        <w:t xml:space="preserve">Vypúšťací uzáver 1/2"  (závitový), PN16   </w:t>
      </w:r>
      <w:r w:rsidRPr="00463260">
        <w:rPr>
          <w:rFonts w:eastAsia="Times New Roman"/>
          <w:color w:val="auto"/>
          <w:shd w:val="clear" w:color="auto" w:fill="FFFFFF"/>
        </w:rPr>
        <w:tab/>
        <w:t>ks</w:t>
      </w:r>
    </w:p>
    <w:p w14:paraId="2C11B983" w14:textId="77777777" w:rsidR="00BC2562" w:rsidRPr="00463260" w:rsidRDefault="00BC2562" w:rsidP="00463260">
      <w:pPr>
        <w:spacing w:after="0"/>
        <w:jc w:val="both"/>
        <w:rPr>
          <w:b/>
          <w:bCs/>
          <w:color w:val="auto"/>
          <w:shd w:val="clear" w:color="auto" w:fill="FFFFFF"/>
        </w:rPr>
      </w:pPr>
    </w:p>
    <w:p w14:paraId="3F068FE9" w14:textId="1A30E419"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03</w:t>
      </w:r>
    </w:p>
    <w:p w14:paraId="60AB4668" w14:textId="3B23BE4A" w:rsidR="00B567EE" w:rsidRPr="00463260" w:rsidRDefault="00B567EE" w:rsidP="00463260">
      <w:pPr>
        <w:spacing w:after="0"/>
        <w:jc w:val="both"/>
        <w:rPr>
          <w:b/>
          <w:bCs/>
          <w:color w:val="auto"/>
          <w:shd w:val="clear" w:color="auto" w:fill="FFFFFF"/>
        </w:rPr>
      </w:pPr>
      <w:r w:rsidRPr="00463260">
        <w:rPr>
          <w:color w:val="auto"/>
          <w:shd w:val="clear" w:color="auto" w:fill="FFFFFF"/>
        </w:rPr>
        <w:t xml:space="preserve">S odvolaním sa na jednotlivé otázky záujemcov k poskytnutiu vyjadrení správcov sieti, stavebných povolení, a iných požadovaných dokumentov, žiadame verejného obstarávateľa o vysvetlenie, z akého dôvodu neposkytne tieto dokumenty? Tieto dokumenty majú práve veľký vplyv pre dotvorenie opisu predmetu zákazky a adekvátne </w:t>
      </w:r>
      <w:proofErr w:type="spellStart"/>
      <w:r w:rsidRPr="00463260">
        <w:rPr>
          <w:color w:val="auto"/>
          <w:shd w:val="clear" w:color="auto" w:fill="FFFFFF"/>
        </w:rPr>
        <w:t>nacenenie</w:t>
      </w:r>
      <w:proofErr w:type="spellEnd"/>
      <w:r w:rsidRPr="00463260">
        <w:rPr>
          <w:color w:val="auto"/>
          <w:shd w:val="clear" w:color="auto" w:fill="FFFFFF"/>
        </w:rPr>
        <w:t xml:space="preserve"> prác podľa požiadaviek jednotlivých správcov. Zároveň záujemca nesúhlasí s vysvetlením verejného obstarávateľa, že tieto dokumenty nie sú potrebné pre vypracovanie ponuky. Údaje uvedené v týchto dokumentoch majú vplyv ako na ponukovú cenu uchádzača, tak aj na vypracovanie harmonogramu výstavby, ktorý má byť súčasťou ponuky uchádzača.</w:t>
      </w:r>
    </w:p>
    <w:p w14:paraId="79CBB5C2" w14:textId="77777777" w:rsidR="00BC2562" w:rsidRPr="00463260" w:rsidRDefault="00BC2562" w:rsidP="00463260">
      <w:pPr>
        <w:spacing w:after="0"/>
        <w:jc w:val="both"/>
        <w:rPr>
          <w:color w:val="auto"/>
          <w:shd w:val="clear" w:color="auto" w:fill="FFFFFF"/>
        </w:rPr>
      </w:pPr>
    </w:p>
    <w:p w14:paraId="1708C4B2" w14:textId="4A3461C8"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03</w:t>
      </w:r>
    </w:p>
    <w:p w14:paraId="56981A49" w14:textId="581DC95C" w:rsidR="00245F65" w:rsidRPr="00463260" w:rsidRDefault="00245F65" w:rsidP="00463260">
      <w:pPr>
        <w:spacing w:after="0"/>
        <w:jc w:val="both"/>
        <w:rPr>
          <w:color w:val="auto"/>
          <w:shd w:val="clear" w:color="auto" w:fill="FFFFFF"/>
        </w:rPr>
      </w:pPr>
      <w:r w:rsidRPr="00463260">
        <w:rPr>
          <w:color w:val="auto"/>
          <w:shd w:val="clear" w:color="auto" w:fill="FFFFFF"/>
        </w:rPr>
        <w:t xml:space="preserve">Verejný obstarávateľ </w:t>
      </w:r>
      <w:r w:rsidR="00242FA8" w:rsidRPr="00463260">
        <w:rPr>
          <w:color w:val="auto"/>
          <w:shd w:val="clear" w:color="auto" w:fill="FFFFFF"/>
        </w:rPr>
        <w:t xml:space="preserve">zotrváva na svojich predchádzajúcich odpovediach. </w:t>
      </w:r>
    </w:p>
    <w:p w14:paraId="466EA5D3" w14:textId="77777777" w:rsidR="00BC2562" w:rsidRPr="00463260" w:rsidRDefault="00BC2562" w:rsidP="00463260">
      <w:pPr>
        <w:spacing w:after="0"/>
        <w:jc w:val="both"/>
        <w:rPr>
          <w:b/>
          <w:bCs/>
          <w:color w:val="auto"/>
          <w:shd w:val="clear" w:color="auto" w:fill="FFFFFF"/>
        </w:rPr>
      </w:pPr>
    </w:p>
    <w:p w14:paraId="1DDC5C3B" w14:textId="42EB1A42"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04</w:t>
      </w:r>
    </w:p>
    <w:p w14:paraId="505B30CA" w14:textId="467860B3" w:rsidR="00B567EE" w:rsidRPr="00463260" w:rsidRDefault="00B567EE" w:rsidP="00463260">
      <w:pPr>
        <w:spacing w:after="0"/>
        <w:jc w:val="both"/>
        <w:rPr>
          <w:b/>
          <w:bCs/>
          <w:color w:val="auto"/>
          <w:shd w:val="clear" w:color="auto" w:fill="FFFFFF"/>
        </w:rPr>
      </w:pPr>
      <w:r w:rsidRPr="00463260">
        <w:rPr>
          <w:color w:val="auto"/>
          <w:shd w:val="clear" w:color="auto" w:fill="FFFFFF"/>
        </w:rPr>
        <w:t>S odvolaním sa na odpoveď č. 350 Vysvetlení č. 4 súťažných podkladov zo dňa 29.12.2020, žiadame verejného obstarávateľa o vysvetlenie z akého dôvodu poskytol len niektoré zmluvy o nájme pozemkov? Podľa katastrálnych údajov je možné identifikovať, že realizácia Trvalého Diela bude zasahovať na pozemky aj iných vlastníkov ako uviedol. Žiadame o poskytnutie všetkých uzatvorených zmlúv o nájme pozemkov týkajúcich sa realizácie predmetného Diela, ktorými verejný obstarávateľ disponuje.</w:t>
      </w:r>
    </w:p>
    <w:p w14:paraId="29CB0F56" w14:textId="77777777" w:rsidR="00BC2562" w:rsidRPr="00463260" w:rsidRDefault="00BC2562" w:rsidP="00463260">
      <w:pPr>
        <w:spacing w:after="0"/>
        <w:jc w:val="both"/>
        <w:rPr>
          <w:color w:val="auto"/>
          <w:shd w:val="clear" w:color="auto" w:fill="FFFFFF"/>
        </w:rPr>
      </w:pPr>
    </w:p>
    <w:p w14:paraId="6E183027" w14:textId="05F72B30" w:rsidR="00BC2562" w:rsidRPr="00463260" w:rsidRDefault="06BBB7CA" w:rsidP="00463260">
      <w:pPr>
        <w:spacing w:after="0"/>
        <w:jc w:val="both"/>
        <w:rPr>
          <w:b/>
          <w:bCs/>
          <w:color w:val="auto"/>
          <w:shd w:val="clear" w:color="auto" w:fill="FFFFFF"/>
        </w:rPr>
      </w:pPr>
      <w:r w:rsidRPr="00463260">
        <w:rPr>
          <w:b/>
          <w:bCs/>
          <w:color w:val="auto"/>
          <w:shd w:val="clear" w:color="auto" w:fill="FFFFFF"/>
        </w:rPr>
        <w:t xml:space="preserve">Odpoveď č. </w:t>
      </w:r>
      <w:r w:rsidR="417E22BE" w:rsidRPr="00463260">
        <w:rPr>
          <w:b/>
          <w:bCs/>
          <w:color w:val="auto"/>
          <w:shd w:val="clear" w:color="auto" w:fill="FFFFFF"/>
        </w:rPr>
        <w:t>8</w:t>
      </w:r>
      <w:r w:rsidRPr="00463260">
        <w:rPr>
          <w:b/>
          <w:bCs/>
          <w:color w:val="auto"/>
          <w:shd w:val="clear" w:color="auto" w:fill="FFFFFF"/>
        </w:rPr>
        <w:t>04</w:t>
      </w:r>
    </w:p>
    <w:p w14:paraId="30FC472C" w14:textId="757B89BC" w:rsidR="00BC2562" w:rsidRPr="00463260" w:rsidRDefault="4C307514" w:rsidP="00463260">
      <w:pPr>
        <w:spacing w:after="0"/>
        <w:jc w:val="both"/>
        <w:rPr>
          <w:color w:val="auto"/>
        </w:rPr>
      </w:pPr>
      <w:r w:rsidRPr="00463260">
        <w:rPr>
          <w:color w:val="auto"/>
        </w:rPr>
        <w:t>Túto otázku zodpovie verejný obstarávateľ v ďalšom vysvetlení.</w:t>
      </w:r>
    </w:p>
    <w:p w14:paraId="378C7B50" w14:textId="6778E477" w:rsidR="455B88C5" w:rsidRPr="00463260" w:rsidRDefault="455B88C5" w:rsidP="00463260">
      <w:pPr>
        <w:spacing w:after="0"/>
        <w:jc w:val="both"/>
        <w:rPr>
          <w:b/>
          <w:bCs/>
          <w:color w:val="auto"/>
        </w:rPr>
      </w:pPr>
    </w:p>
    <w:p w14:paraId="59433854" w14:textId="2FB9700C"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05</w:t>
      </w:r>
    </w:p>
    <w:p w14:paraId="780C3F6B" w14:textId="343C29C8" w:rsidR="00B567EE" w:rsidRPr="00463260" w:rsidRDefault="00B567EE" w:rsidP="00463260">
      <w:pPr>
        <w:spacing w:after="0"/>
        <w:jc w:val="both"/>
        <w:rPr>
          <w:b/>
          <w:bCs/>
          <w:color w:val="auto"/>
          <w:shd w:val="clear" w:color="auto" w:fill="FFFFFF"/>
        </w:rPr>
      </w:pPr>
      <w:r w:rsidRPr="00463260">
        <w:rPr>
          <w:color w:val="auto"/>
          <w:shd w:val="clear" w:color="auto" w:fill="FFFFFF"/>
        </w:rPr>
        <w:t>S odvolaním sa na odpoveď č. 376 vo Vysvetlení č. 4 súťažných podkladov zo dňa 29.12.2020, záujemca je toho názoru, že zmena normy dopravného značenia (nová norma STN EN 12899-1) už bola platná pred vyhlásením verejného obstarávania. Verejný obstarávateľ je povinný predložiť dokumentáciu v takom stave, aby mohlo byť Dielo oceniteľné a realizovateľné. Z toho dôvodu Vás žiadame o úpravu položiek (popisu) u dopravného značenia vo výkaze výmer v súlade s platnou legislatívou.</w:t>
      </w:r>
    </w:p>
    <w:p w14:paraId="02D4C416" w14:textId="77777777" w:rsidR="00BC2562" w:rsidRPr="00463260" w:rsidRDefault="00BC2562" w:rsidP="00463260">
      <w:pPr>
        <w:spacing w:after="0"/>
        <w:jc w:val="both"/>
        <w:rPr>
          <w:color w:val="auto"/>
          <w:shd w:val="clear" w:color="auto" w:fill="FFFFFF"/>
        </w:rPr>
      </w:pPr>
    </w:p>
    <w:p w14:paraId="3773441A" w14:textId="42EA6CA9"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05</w:t>
      </w:r>
    </w:p>
    <w:p w14:paraId="7A949FFF" w14:textId="5A1550FC" w:rsidR="00242FA8" w:rsidRPr="00463260" w:rsidRDefault="00242FA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Norma STN EN 12899-1 je výrobná norma. Podľa tejto normy sa značka vyrába nie umiestňuje. Platí odpoveď na otázku č. 376.</w:t>
      </w:r>
    </w:p>
    <w:p w14:paraId="5C08778E" w14:textId="66F2442C" w:rsidR="00BC2562" w:rsidRDefault="00BC2562" w:rsidP="00463260">
      <w:pPr>
        <w:spacing w:after="0"/>
        <w:jc w:val="both"/>
        <w:rPr>
          <w:b/>
          <w:bCs/>
          <w:color w:val="auto"/>
          <w:shd w:val="clear" w:color="auto" w:fill="FFFFFF"/>
        </w:rPr>
      </w:pPr>
    </w:p>
    <w:p w14:paraId="772E4391" w14:textId="77777777" w:rsidR="00782628" w:rsidRPr="00463260" w:rsidRDefault="00782628" w:rsidP="00463260">
      <w:pPr>
        <w:spacing w:after="0"/>
        <w:jc w:val="both"/>
        <w:rPr>
          <w:b/>
          <w:bCs/>
          <w:color w:val="auto"/>
          <w:shd w:val="clear" w:color="auto" w:fill="FFFFFF"/>
        </w:rPr>
      </w:pPr>
    </w:p>
    <w:p w14:paraId="4BDF78D3" w14:textId="168D287D" w:rsidR="00BC2562" w:rsidRPr="00463260" w:rsidRDefault="00BC2562" w:rsidP="00463260">
      <w:pPr>
        <w:spacing w:after="0"/>
        <w:jc w:val="both"/>
        <w:rPr>
          <w:b/>
          <w:bCs/>
          <w:color w:val="auto"/>
          <w:shd w:val="clear" w:color="auto" w:fill="FFFFFF"/>
        </w:rPr>
      </w:pPr>
      <w:r w:rsidRPr="00463260">
        <w:rPr>
          <w:b/>
          <w:bCs/>
          <w:color w:val="auto"/>
          <w:shd w:val="clear" w:color="auto" w:fill="FFFFFF"/>
        </w:rPr>
        <w:lastRenderedPageBreak/>
        <w:t xml:space="preserve">Otázka č. </w:t>
      </w:r>
      <w:r w:rsidR="007916C1" w:rsidRPr="00463260">
        <w:rPr>
          <w:b/>
          <w:bCs/>
          <w:color w:val="auto"/>
          <w:shd w:val="clear" w:color="auto" w:fill="FFFFFF"/>
        </w:rPr>
        <w:t>8</w:t>
      </w:r>
      <w:r w:rsidRPr="00463260">
        <w:rPr>
          <w:b/>
          <w:bCs/>
          <w:color w:val="auto"/>
          <w:shd w:val="clear" w:color="auto" w:fill="FFFFFF"/>
        </w:rPr>
        <w:t>06</w:t>
      </w:r>
    </w:p>
    <w:p w14:paraId="4057013A" w14:textId="7ED0C2F6" w:rsidR="00B567EE" w:rsidRPr="00463260" w:rsidRDefault="00B567EE" w:rsidP="00463260">
      <w:pPr>
        <w:spacing w:after="0"/>
        <w:jc w:val="both"/>
        <w:rPr>
          <w:b/>
          <w:bCs/>
          <w:color w:val="auto"/>
          <w:shd w:val="clear" w:color="auto" w:fill="FFFFFF"/>
        </w:rPr>
      </w:pPr>
      <w:r w:rsidRPr="00463260">
        <w:rPr>
          <w:color w:val="auto"/>
          <w:shd w:val="clear" w:color="auto" w:fill="FFFFFF"/>
        </w:rPr>
        <w:t>Žiadame verejného obstarávateľa o vysvetlenie, z akého dôvodu mení formát otázok zasielaných záujemcom? Žiadame o zachovanie formátu a rozsahu položených otázok v takej forme ako ich obdržal od záujemcu. Preformulovaním otázky (aj keď nechtiac) môže položená otázka zmeniť význam, ktorým záujemca sledoval svoj cieľ.</w:t>
      </w:r>
    </w:p>
    <w:p w14:paraId="572B0241" w14:textId="77777777" w:rsidR="00BC2562" w:rsidRPr="00463260" w:rsidRDefault="00BC2562" w:rsidP="00463260">
      <w:pPr>
        <w:spacing w:after="0"/>
        <w:jc w:val="both"/>
        <w:rPr>
          <w:color w:val="auto"/>
          <w:shd w:val="clear" w:color="auto" w:fill="FFFFFF"/>
        </w:rPr>
      </w:pPr>
    </w:p>
    <w:p w14:paraId="28025C05" w14:textId="29D45B64"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06</w:t>
      </w:r>
    </w:p>
    <w:p w14:paraId="52C2E744" w14:textId="35875F51" w:rsidR="00242FA8" w:rsidRPr="00463260" w:rsidRDefault="00242FA8" w:rsidP="00463260">
      <w:pPr>
        <w:spacing w:after="0"/>
        <w:jc w:val="both"/>
        <w:rPr>
          <w:color w:val="auto"/>
          <w:shd w:val="clear" w:color="auto" w:fill="FFFFFF"/>
        </w:rPr>
      </w:pPr>
      <w:r w:rsidRPr="00463260">
        <w:rPr>
          <w:color w:val="auto"/>
          <w:shd w:val="clear" w:color="auto" w:fill="FFFFFF"/>
        </w:rPr>
        <w:t>Dovolíme si záujemcu požiadať o identifikáciu takejto otázky/otázok. Aby sa predišlo takejto situáci</w:t>
      </w:r>
      <w:r w:rsidR="00E17D80" w:rsidRPr="00463260">
        <w:rPr>
          <w:color w:val="auto"/>
          <w:shd w:val="clear" w:color="auto" w:fill="FFFFFF"/>
        </w:rPr>
        <w:t>i</w:t>
      </w:r>
      <w:r w:rsidRPr="00463260">
        <w:rPr>
          <w:color w:val="auto"/>
          <w:shd w:val="clear" w:color="auto" w:fill="FFFFFF"/>
        </w:rPr>
        <w:t xml:space="preserve"> odporúčame zasielať otázky vo formáte </w:t>
      </w:r>
      <w:r w:rsidR="00E17D80" w:rsidRPr="00463260">
        <w:rPr>
          <w:color w:val="auto"/>
          <w:shd w:val="clear" w:color="auto" w:fill="FFFFFF"/>
        </w:rPr>
        <w:t>.</w:t>
      </w:r>
      <w:proofErr w:type="spellStart"/>
      <w:r w:rsidR="00E17D80" w:rsidRPr="00463260">
        <w:rPr>
          <w:color w:val="auto"/>
          <w:shd w:val="clear" w:color="auto" w:fill="FFFFFF"/>
        </w:rPr>
        <w:t>doc</w:t>
      </w:r>
      <w:proofErr w:type="spellEnd"/>
      <w:r w:rsidRPr="00463260">
        <w:rPr>
          <w:color w:val="auto"/>
          <w:shd w:val="clear" w:color="auto" w:fill="FFFFFF"/>
        </w:rPr>
        <w:t xml:space="preserve"> alebo </w:t>
      </w:r>
      <w:r w:rsidR="00E17D80" w:rsidRPr="00463260">
        <w:rPr>
          <w:color w:val="auto"/>
          <w:shd w:val="clear" w:color="auto" w:fill="FFFFFF"/>
        </w:rPr>
        <w:t xml:space="preserve">ako </w:t>
      </w:r>
      <w:r w:rsidRPr="00463260">
        <w:rPr>
          <w:color w:val="auto"/>
          <w:shd w:val="clear" w:color="auto" w:fill="FFFFFF"/>
        </w:rPr>
        <w:t xml:space="preserve">editovateľné </w:t>
      </w:r>
      <w:r w:rsidR="00E17D80" w:rsidRPr="00463260">
        <w:rPr>
          <w:color w:val="auto"/>
          <w:shd w:val="clear" w:color="auto" w:fill="FFFFFF"/>
        </w:rPr>
        <w:t>.</w:t>
      </w:r>
      <w:proofErr w:type="spellStart"/>
      <w:r w:rsidRPr="00463260">
        <w:rPr>
          <w:color w:val="auto"/>
          <w:shd w:val="clear" w:color="auto" w:fill="FFFFFF"/>
        </w:rPr>
        <w:t>pdf</w:t>
      </w:r>
      <w:proofErr w:type="spellEnd"/>
      <w:r w:rsidR="00E17D80" w:rsidRPr="00463260">
        <w:rPr>
          <w:color w:val="auto"/>
          <w:shd w:val="clear" w:color="auto" w:fill="FFFFFF"/>
        </w:rPr>
        <w:t xml:space="preserve"> (nie naskenovaný obrázok)</w:t>
      </w:r>
      <w:r w:rsidRPr="00463260">
        <w:rPr>
          <w:color w:val="auto"/>
          <w:shd w:val="clear" w:color="auto" w:fill="FFFFFF"/>
        </w:rPr>
        <w:t xml:space="preserve"> alebo</w:t>
      </w:r>
      <w:r w:rsidR="00E17D80" w:rsidRPr="00463260">
        <w:rPr>
          <w:color w:val="auto"/>
          <w:shd w:val="clear" w:color="auto" w:fill="FFFFFF"/>
        </w:rPr>
        <w:t xml:space="preserve"> priamo</w:t>
      </w:r>
      <w:r w:rsidRPr="00463260">
        <w:rPr>
          <w:color w:val="auto"/>
          <w:shd w:val="clear" w:color="auto" w:fill="FFFFFF"/>
        </w:rPr>
        <w:t xml:space="preserve"> v texte správy tak, ako to robia ostatní záujemcovia.</w:t>
      </w:r>
    </w:p>
    <w:p w14:paraId="7D90EE93" w14:textId="77777777" w:rsidR="00BC2562" w:rsidRPr="00463260" w:rsidRDefault="00BC2562" w:rsidP="00463260">
      <w:pPr>
        <w:spacing w:after="0"/>
        <w:jc w:val="both"/>
        <w:rPr>
          <w:b/>
          <w:bCs/>
          <w:color w:val="auto"/>
          <w:shd w:val="clear" w:color="auto" w:fill="FFFFFF"/>
        </w:rPr>
      </w:pPr>
    </w:p>
    <w:p w14:paraId="3C1D7789" w14:textId="128444B3"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07</w:t>
      </w:r>
    </w:p>
    <w:p w14:paraId="5808C1C1"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Objekt SO 60. 33. 01.1 Lávky pre cestujúcich na nadjazde Panónska cesta v km 5,850, pol.</w:t>
      </w:r>
    </w:p>
    <w:p w14:paraId="62FDFA8E"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40 869921532 Vybudovanie zberného potrubia mostu DN 250 m 8,000</w:t>
      </w:r>
    </w:p>
    <w:p w14:paraId="774C4118" w14:textId="47EC9BEA"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projektovej dokumentácií, výkres odvodnenia ani v technickej správe sa nenachádza potrubie DN</w:t>
      </w:r>
      <w:r w:rsidR="00E17D80" w:rsidRPr="00463260">
        <w:rPr>
          <w:rFonts w:eastAsia="Times New Roman"/>
          <w:color w:val="auto"/>
          <w:shd w:val="clear" w:color="auto" w:fill="FFFFFF"/>
        </w:rPr>
        <w:t xml:space="preserve"> </w:t>
      </w:r>
      <w:r w:rsidRPr="00463260">
        <w:rPr>
          <w:rFonts w:eastAsia="Times New Roman"/>
          <w:color w:val="auto"/>
          <w:shd w:val="clear" w:color="auto" w:fill="FFFFFF"/>
        </w:rPr>
        <w:t>250 mm. Odvodnenie mostu zabezpečujú zvody DN 100 zaústené do odvodňovacieho žľabu.</w:t>
      </w:r>
      <w:r w:rsidR="00E17D80" w:rsidRPr="00463260">
        <w:rPr>
          <w:rFonts w:eastAsia="Times New Roman"/>
          <w:color w:val="auto"/>
          <w:shd w:val="clear" w:color="auto" w:fill="FFFFFF"/>
        </w:rPr>
        <w:t xml:space="preserve"> </w:t>
      </w:r>
      <w:r w:rsidRPr="00463260">
        <w:rPr>
          <w:rFonts w:eastAsia="Times New Roman"/>
          <w:color w:val="auto"/>
          <w:shd w:val="clear" w:color="auto" w:fill="FFFFFF"/>
        </w:rPr>
        <w:t>O aké potrubie sa jedná – materiálová charakteristika? Aká je jeho funkcia?</w:t>
      </w:r>
    </w:p>
    <w:p w14:paraId="517F9F9B" w14:textId="77777777" w:rsidR="00BC2562" w:rsidRPr="00463260" w:rsidRDefault="00BC2562" w:rsidP="00463260">
      <w:pPr>
        <w:spacing w:after="0"/>
        <w:jc w:val="both"/>
        <w:rPr>
          <w:color w:val="auto"/>
          <w:shd w:val="clear" w:color="auto" w:fill="FFFFFF"/>
        </w:rPr>
      </w:pPr>
    </w:p>
    <w:p w14:paraId="281AD92C" w14:textId="5B2639D8"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07</w:t>
      </w:r>
    </w:p>
    <w:p w14:paraId="0D53AE95" w14:textId="1EF02303" w:rsidR="00E17D80" w:rsidRPr="00463260" w:rsidRDefault="00E17D8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bola odstránená z Výkaz</w:t>
      </w:r>
      <w:r w:rsidR="00187C69" w:rsidRPr="00463260">
        <w:rPr>
          <w:rFonts w:eastAsia="Times New Roman"/>
          <w:color w:val="auto"/>
          <w:shd w:val="clear" w:color="auto" w:fill="FFFFFF"/>
        </w:rPr>
        <w:t>u</w:t>
      </w:r>
      <w:r w:rsidRPr="00463260">
        <w:rPr>
          <w:rFonts w:eastAsia="Times New Roman"/>
          <w:color w:val="auto"/>
          <w:shd w:val="clear" w:color="auto" w:fill="FFFFFF"/>
        </w:rPr>
        <w:t xml:space="preserve"> výmer bez náhrady</w:t>
      </w:r>
      <w:r w:rsidR="00187C69" w:rsidRPr="00463260">
        <w:rPr>
          <w:rFonts w:eastAsia="Times New Roman"/>
          <w:color w:val="auto"/>
          <w:shd w:val="clear" w:color="auto" w:fill="FFFFFF"/>
        </w:rPr>
        <w:t>:</w:t>
      </w:r>
    </w:p>
    <w:p w14:paraId="3A814FF0" w14:textId="1FCD7C58" w:rsidR="00E17D80" w:rsidRPr="00463260" w:rsidRDefault="00E17D80"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40</w:t>
      </w:r>
      <w:r w:rsidRPr="00463260">
        <w:rPr>
          <w:rFonts w:eastAsia="Times New Roman"/>
          <w:color w:val="auto"/>
          <w:shd w:val="clear" w:color="auto" w:fill="FFFFFF"/>
        </w:rPr>
        <w:tab/>
        <w:t>K</w:t>
      </w:r>
      <w:r w:rsidRPr="00463260">
        <w:rPr>
          <w:rFonts w:eastAsia="Times New Roman"/>
          <w:color w:val="auto"/>
          <w:shd w:val="clear" w:color="auto" w:fill="FFFFFF"/>
        </w:rPr>
        <w:tab/>
        <w:t>869921532</w:t>
      </w:r>
      <w:r w:rsidRPr="00463260">
        <w:rPr>
          <w:rFonts w:eastAsia="Times New Roman"/>
          <w:color w:val="auto"/>
          <w:shd w:val="clear" w:color="auto" w:fill="FFFFFF"/>
        </w:rPr>
        <w:tab/>
        <w:t>Vybudovanie zberného potrubia mostu DN 250</w:t>
      </w:r>
      <w:r w:rsidR="00782628">
        <w:rPr>
          <w:rFonts w:eastAsia="Times New Roman"/>
          <w:color w:val="auto"/>
          <w:shd w:val="clear" w:color="auto" w:fill="FFFFFF"/>
        </w:rPr>
        <w:t xml:space="preserve"> </w:t>
      </w:r>
      <w:r w:rsidRPr="00463260">
        <w:rPr>
          <w:rFonts w:eastAsia="Times New Roman"/>
          <w:color w:val="auto"/>
          <w:shd w:val="clear" w:color="auto" w:fill="FFFFFF"/>
        </w:rPr>
        <w:t>m</w:t>
      </w:r>
      <w:r w:rsidR="00782628">
        <w:rPr>
          <w:rFonts w:eastAsia="Times New Roman"/>
          <w:color w:val="auto"/>
          <w:shd w:val="clear" w:color="auto" w:fill="FFFFFF"/>
        </w:rPr>
        <w:t xml:space="preserve"> </w:t>
      </w:r>
      <w:r w:rsidRPr="00463260">
        <w:rPr>
          <w:rFonts w:eastAsia="Times New Roman"/>
          <w:color w:val="auto"/>
          <w:shd w:val="clear" w:color="auto" w:fill="FFFFFF"/>
        </w:rPr>
        <w:t>8.000</w:t>
      </w:r>
      <w:r w:rsidR="00507CA9" w:rsidRPr="00463260">
        <w:rPr>
          <w:rFonts w:eastAsia="Times New Roman"/>
          <w:color w:val="auto"/>
          <w:shd w:val="clear" w:color="auto" w:fill="FFFFFF"/>
        </w:rPr>
        <w:t xml:space="preserve"> </w:t>
      </w:r>
      <w:r w:rsidRPr="00463260">
        <w:rPr>
          <w:rFonts w:eastAsia="Times New Roman"/>
          <w:color w:val="auto"/>
          <w:shd w:val="clear" w:color="auto" w:fill="FFFFFF"/>
        </w:rPr>
        <w:t>0.00</w:t>
      </w:r>
    </w:p>
    <w:p w14:paraId="290A3AFD" w14:textId="77777777" w:rsidR="00BC2562" w:rsidRPr="00463260" w:rsidRDefault="00BC2562" w:rsidP="00463260">
      <w:pPr>
        <w:spacing w:after="0"/>
        <w:jc w:val="both"/>
        <w:rPr>
          <w:b/>
          <w:bCs/>
          <w:color w:val="auto"/>
          <w:shd w:val="clear" w:color="auto" w:fill="FFFFFF"/>
        </w:rPr>
      </w:pPr>
    </w:p>
    <w:p w14:paraId="0885B2C3" w14:textId="6A50E2CD"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08</w:t>
      </w:r>
    </w:p>
    <w:p w14:paraId="68EE71C3"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Objekt SO 60. 33. 01.1 Lávky pre cestujúcich na nadjazde Panónska cesta v km 5,850, pol.</w:t>
      </w:r>
    </w:p>
    <w:p w14:paraId="1E8F3A0E"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38 895941735 Vybudovanie odvodňovacieho drénu DN 100 m 56,000</w:t>
      </w:r>
    </w:p>
    <w:p w14:paraId="77B2FA5B"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39 895946832 Osadenie PVC trubky m 56,000</w:t>
      </w:r>
    </w:p>
    <w:p w14:paraId="0D111173" w14:textId="145D1070"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zmysle predloženej projektovej dokumentácie sa jedná o potrubie DN 100 zabezpečujúce zvod</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dažďovej vody z lávky do odvodňovacích žľabov.</w:t>
      </w:r>
    </w:p>
    <w:p w14:paraId="62D72F82"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Chápeme správne, že položka č. 39 je materiálová položka a položka č. 38 pokrýva montáž</w:t>
      </w:r>
    </w:p>
    <w:p w14:paraId="74467A0C"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osadenie?</w:t>
      </w:r>
    </w:p>
    <w:p w14:paraId="4EC506CF"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 Podľa predloženej projektovej dokumentácie by mala byť dĺžka zvodov cca. 30 m. Žiadame</w:t>
      </w:r>
    </w:p>
    <w:p w14:paraId="3C19BE12" w14:textId="77A31521" w:rsidR="00B567EE" w:rsidRPr="00463260" w:rsidRDefault="00B567EE" w:rsidP="00463260">
      <w:pPr>
        <w:spacing w:after="0"/>
        <w:jc w:val="both"/>
        <w:rPr>
          <w:b/>
          <w:bCs/>
          <w:color w:val="auto"/>
          <w:shd w:val="clear" w:color="auto" w:fill="FFFFFF"/>
        </w:rPr>
      </w:pPr>
      <w:r w:rsidRPr="00463260">
        <w:rPr>
          <w:rFonts w:eastAsia="Times New Roman"/>
          <w:color w:val="auto"/>
          <w:shd w:val="clear" w:color="auto" w:fill="FFFFFF"/>
        </w:rPr>
        <w:t>obstarávateľa o preverenie zadanej výmery oboch položiek.</w:t>
      </w:r>
    </w:p>
    <w:p w14:paraId="0C2794D2" w14:textId="77777777" w:rsidR="00BC2562" w:rsidRPr="00463260" w:rsidRDefault="00BC2562" w:rsidP="00463260">
      <w:pPr>
        <w:spacing w:after="0"/>
        <w:jc w:val="both"/>
        <w:rPr>
          <w:color w:val="auto"/>
          <w:shd w:val="clear" w:color="auto" w:fill="FFFFFF"/>
        </w:rPr>
      </w:pPr>
    </w:p>
    <w:p w14:paraId="51B23F43" w14:textId="3CCB16F2" w:rsidR="00187C69"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08</w:t>
      </w:r>
    </w:p>
    <w:p w14:paraId="3E31C78E" w14:textId="78FA711F" w:rsidR="00187C69" w:rsidRPr="00463260" w:rsidRDefault="00187C6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a) Položka č. 39 je materiálová položka a položka č. 38 pokrýva montáž a osadenie</w:t>
      </w:r>
    </w:p>
    <w:p w14:paraId="38D219A9" w14:textId="6946C31B" w:rsidR="00BC2562" w:rsidRPr="00463260" w:rsidRDefault="00187C6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b) Dĺžka zvodov je na dvoch lávkach preto 56m je v poriadku.</w:t>
      </w:r>
    </w:p>
    <w:p w14:paraId="058BFA69" w14:textId="77777777" w:rsidR="00166ABF" w:rsidRPr="00463260" w:rsidRDefault="00166ABF" w:rsidP="00463260">
      <w:pPr>
        <w:spacing w:after="0"/>
        <w:jc w:val="both"/>
        <w:rPr>
          <w:b/>
          <w:bCs/>
          <w:color w:val="auto"/>
          <w:shd w:val="clear" w:color="auto" w:fill="FFFFFF"/>
        </w:rPr>
      </w:pPr>
    </w:p>
    <w:p w14:paraId="6F2F2F20" w14:textId="09831A13"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09</w:t>
      </w:r>
    </w:p>
    <w:p w14:paraId="753273A6"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Objekt SO 60. 33. 01.1 Lávky pre cestujúcich na nadjazde Panónska cesta v km 5,850,</w:t>
      </w:r>
    </w:p>
    <w:p w14:paraId="2B8B9048"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projektovej dokumentácií, výkres odvodnenia sú uvedené 4 ks </w:t>
      </w:r>
      <w:proofErr w:type="spellStart"/>
      <w:r w:rsidRPr="00463260">
        <w:rPr>
          <w:rFonts w:eastAsia="Times New Roman"/>
          <w:color w:val="auto"/>
          <w:shd w:val="clear" w:color="auto" w:fill="FFFFFF"/>
        </w:rPr>
        <w:t>odvodňovačov</w:t>
      </w:r>
      <w:proofErr w:type="spellEnd"/>
      <w:r w:rsidRPr="00463260">
        <w:rPr>
          <w:rFonts w:eastAsia="Times New Roman"/>
          <w:color w:val="auto"/>
          <w:shd w:val="clear" w:color="auto" w:fill="FFFFFF"/>
        </w:rPr>
        <w:t xml:space="preserve"> 420x260.</w:t>
      </w:r>
    </w:p>
    <w:p w14:paraId="242AE011" w14:textId="77777777" w:rsidR="00B567EE" w:rsidRPr="00463260" w:rsidRDefault="00B567EE"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predloženom súpise prác sa v uvedenom objekte dané </w:t>
      </w:r>
      <w:proofErr w:type="spellStart"/>
      <w:r w:rsidRPr="00463260">
        <w:rPr>
          <w:rFonts w:eastAsia="Times New Roman"/>
          <w:color w:val="auto"/>
          <w:shd w:val="clear" w:color="auto" w:fill="FFFFFF"/>
        </w:rPr>
        <w:t>odvodňovače</w:t>
      </w:r>
      <w:proofErr w:type="spellEnd"/>
      <w:r w:rsidRPr="00463260">
        <w:rPr>
          <w:rFonts w:eastAsia="Times New Roman"/>
          <w:color w:val="auto"/>
          <w:shd w:val="clear" w:color="auto" w:fill="FFFFFF"/>
        </w:rPr>
        <w:t xml:space="preserve"> nenachádzajú.</w:t>
      </w:r>
    </w:p>
    <w:p w14:paraId="2558A97F" w14:textId="1BE2B1B6" w:rsidR="00B567EE" w:rsidRPr="00463260" w:rsidRDefault="00B567EE" w:rsidP="00463260">
      <w:pPr>
        <w:spacing w:after="0"/>
        <w:jc w:val="both"/>
        <w:rPr>
          <w:b/>
          <w:bCs/>
          <w:color w:val="auto"/>
          <w:shd w:val="clear" w:color="auto" w:fill="FFFFFF"/>
        </w:rPr>
      </w:pPr>
      <w:r w:rsidRPr="00463260">
        <w:rPr>
          <w:rFonts w:eastAsia="Times New Roman"/>
          <w:color w:val="auto"/>
          <w:shd w:val="clear" w:color="auto" w:fill="FFFFFF"/>
        </w:rPr>
        <w:t>Žiadame o doplnenie chýbajúcej položky do výkazu výmer.</w:t>
      </w:r>
    </w:p>
    <w:p w14:paraId="002FCA73" w14:textId="77777777" w:rsidR="00BC2562" w:rsidRPr="00463260" w:rsidRDefault="00BC2562" w:rsidP="00463260">
      <w:pPr>
        <w:spacing w:after="0"/>
        <w:jc w:val="both"/>
        <w:rPr>
          <w:color w:val="auto"/>
          <w:shd w:val="clear" w:color="auto" w:fill="FFFFFF"/>
        </w:rPr>
      </w:pPr>
    </w:p>
    <w:p w14:paraId="44765FF0" w14:textId="0F080425"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09</w:t>
      </w:r>
    </w:p>
    <w:p w14:paraId="338C3959" w14:textId="0C323C96" w:rsidR="00187C69" w:rsidRPr="00463260" w:rsidRDefault="00187C6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bola doplnená položka:</w:t>
      </w:r>
    </w:p>
    <w:p w14:paraId="2580DFC7" w14:textId="57CB60BF" w:rsidR="00187C69" w:rsidRPr="00463260" w:rsidRDefault="00187C6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910536362</w:t>
      </w:r>
      <w:r w:rsidRPr="00463260">
        <w:rPr>
          <w:rFonts w:eastAsia="Times New Roman"/>
          <w:color w:val="auto"/>
          <w:shd w:val="clear" w:color="auto" w:fill="FFFFFF"/>
        </w:rPr>
        <w:tab/>
        <w:t xml:space="preserve">Doplňujúce konštrukcie, odvodnenie mostov, </w:t>
      </w:r>
      <w:proofErr w:type="spellStart"/>
      <w:r w:rsidRPr="00463260">
        <w:rPr>
          <w:rFonts w:eastAsia="Times New Roman"/>
          <w:color w:val="auto"/>
          <w:shd w:val="clear" w:color="auto" w:fill="FFFFFF"/>
        </w:rPr>
        <w:t>odvodňovače</w:t>
      </w:r>
      <w:proofErr w:type="spellEnd"/>
      <w:r w:rsidR="00166ABF" w:rsidRPr="00463260">
        <w:rPr>
          <w:rFonts w:eastAsia="Times New Roman"/>
          <w:color w:val="auto"/>
          <w:shd w:val="clear" w:color="auto" w:fill="FFFFFF"/>
        </w:rPr>
        <w:t xml:space="preserve">  </w:t>
      </w:r>
      <w:r w:rsidRPr="00463260">
        <w:rPr>
          <w:rFonts w:eastAsia="Times New Roman"/>
          <w:color w:val="auto"/>
          <w:shd w:val="clear" w:color="auto" w:fill="FFFFFF"/>
        </w:rPr>
        <w:t>ks</w:t>
      </w:r>
      <w:r w:rsidR="00507CA9" w:rsidRPr="00463260">
        <w:rPr>
          <w:rFonts w:eastAsia="Times New Roman"/>
          <w:color w:val="auto"/>
          <w:shd w:val="clear" w:color="auto" w:fill="FFFFFF"/>
        </w:rPr>
        <w:t xml:space="preserve"> </w:t>
      </w:r>
      <w:r w:rsidRPr="00463260">
        <w:rPr>
          <w:rFonts w:eastAsia="Times New Roman"/>
          <w:color w:val="auto"/>
          <w:shd w:val="clear" w:color="auto" w:fill="FFFFFF"/>
        </w:rPr>
        <w:t>8.000</w:t>
      </w:r>
    </w:p>
    <w:p w14:paraId="5C15A3F7" w14:textId="2927FF68" w:rsidR="00187C69" w:rsidRDefault="00187C69" w:rsidP="00463260">
      <w:pPr>
        <w:spacing w:after="0"/>
        <w:contextualSpacing w:val="0"/>
        <w:jc w:val="both"/>
        <w:rPr>
          <w:rFonts w:eastAsia="Times New Roman"/>
          <w:color w:val="auto"/>
          <w:shd w:val="clear" w:color="auto" w:fill="FFFFFF"/>
        </w:rPr>
      </w:pPr>
    </w:p>
    <w:p w14:paraId="7E7DFE89" w14:textId="77777777" w:rsidR="00782628" w:rsidRPr="00463260" w:rsidRDefault="00782628" w:rsidP="00463260">
      <w:pPr>
        <w:spacing w:after="0"/>
        <w:contextualSpacing w:val="0"/>
        <w:jc w:val="both"/>
        <w:rPr>
          <w:rFonts w:eastAsia="Times New Roman"/>
          <w:color w:val="auto"/>
          <w:shd w:val="clear" w:color="auto" w:fill="FFFFFF"/>
        </w:rPr>
      </w:pPr>
    </w:p>
    <w:p w14:paraId="431F76DE" w14:textId="2B2F6DB5" w:rsidR="00BC2562" w:rsidRPr="00463260" w:rsidRDefault="00BC2562" w:rsidP="00463260">
      <w:pPr>
        <w:spacing w:after="0"/>
        <w:jc w:val="both"/>
        <w:rPr>
          <w:b/>
          <w:bCs/>
          <w:color w:val="auto"/>
          <w:shd w:val="clear" w:color="auto" w:fill="FFFFFF"/>
        </w:rPr>
      </w:pPr>
      <w:r w:rsidRPr="00463260">
        <w:rPr>
          <w:b/>
          <w:bCs/>
          <w:color w:val="auto"/>
          <w:shd w:val="clear" w:color="auto" w:fill="FFFFFF"/>
        </w:rPr>
        <w:lastRenderedPageBreak/>
        <w:t xml:space="preserve">Otázka č. </w:t>
      </w:r>
      <w:r w:rsidR="007916C1" w:rsidRPr="00463260">
        <w:rPr>
          <w:b/>
          <w:bCs/>
          <w:color w:val="auto"/>
          <w:shd w:val="clear" w:color="auto" w:fill="FFFFFF"/>
        </w:rPr>
        <w:t>8</w:t>
      </w:r>
      <w:r w:rsidRPr="00463260">
        <w:rPr>
          <w:b/>
          <w:bCs/>
          <w:color w:val="auto"/>
          <w:shd w:val="clear" w:color="auto" w:fill="FFFFFF"/>
        </w:rPr>
        <w:t>10</w:t>
      </w:r>
    </w:p>
    <w:p w14:paraId="0DC1DC13"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Objekt SO 60. 21. 01.2 Kamerový systém, pol.</w:t>
      </w:r>
    </w:p>
    <w:p w14:paraId="61247D06"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58 M 286130701 Rúrka FXKVR d 63 </w:t>
      </w:r>
      <w:proofErr w:type="spellStart"/>
      <w:r w:rsidRPr="00463260">
        <w:rPr>
          <w:rFonts w:eastAsia="Times New Roman"/>
          <w:color w:val="auto"/>
          <w:shd w:val="clear" w:color="auto" w:fill="FFFFFF"/>
        </w:rPr>
        <w:t>flexibil</w:t>
      </w:r>
      <w:proofErr w:type="spellEnd"/>
      <w:r w:rsidRPr="00463260">
        <w:rPr>
          <w:rFonts w:eastAsia="Times New Roman"/>
          <w:color w:val="auto"/>
          <w:shd w:val="clear" w:color="auto" w:fill="FFFFFF"/>
        </w:rPr>
        <w:t xml:space="preserve">. (do </w:t>
      </w:r>
      <w:proofErr w:type="spellStart"/>
      <w:r w:rsidRPr="00463260">
        <w:rPr>
          <w:rFonts w:eastAsia="Times New Roman"/>
          <w:color w:val="auto"/>
          <w:shd w:val="clear" w:color="auto" w:fill="FFFFFF"/>
        </w:rPr>
        <w:t>zákl</w:t>
      </w:r>
      <w:proofErr w:type="spellEnd"/>
      <w:r w:rsidRPr="00463260">
        <w:rPr>
          <w:rFonts w:eastAsia="Times New Roman"/>
          <w:color w:val="auto"/>
          <w:shd w:val="clear" w:color="auto" w:fill="FFFFFF"/>
        </w:rPr>
        <w:t xml:space="preserve"> stožiara) m 2,000</w:t>
      </w:r>
    </w:p>
    <w:p w14:paraId="4FDD2AE4"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Uvedená položka je materiálová a nie je naviazaná na žiadnu montážnu položku, ako napríklad</w:t>
      </w:r>
    </w:p>
    <w:p w14:paraId="72C35341"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položky</w:t>
      </w:r>
    </w:p>
    <w:p w14:paraId="4A5DCA11"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50 K 286130801 </w:t>
      </w:r>
      <w:proofErr w:type="spellStart"/>
      <w:r w:rsidRPr="00463260">
        <w:rPr>
          <w:rFonts w:eastAsia="Times New Roman"/>
          <w:color w:val="auto"/>
          <w:shd w:val="clear" w:color="auto" w:fill="FFFFFF"/>
        </w:rPr>
        <w:t>Pokládka</w:t>
      </w:r>
      <w:proofErr w:type="spellEnd"/>
      <w:r w:rsidRPr="00463260">
        <w:rPr>
          <w:rFonts w:eastAsia="Times New Roman"/>
          <w:color w:val="auto"/>
          <w:shd w:val="clear" w:color="auto" w:fill="FFFFFF"/>
        </w:rPr>
        <w:t xml:space="preserve"> FXKVR 110 m 10,000</w:t>
      </w:r>
    </w:p>
    <w:p w14:paraId="0B1DC5EC"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51 M 733167701 Rúrka FXKVR 110 m 10,000</w:t>
      </w:r>
    </w:p>
    <w:p w14:paraId="103E96C0"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Ktoré sú uvedené v rovnakom objekte.</w:t>
      </w:r>
    </w:p>
    <w:p w14:paraId="5590833B" w14:textId="4C29F713" w:rsidR="00140B21" w:rsidRPr="00463260" w:rsidRDefault="00140B21" w:rsidP="00463260">
      <w:pPr>
        <w:spacing w:after="0"/>
        <w:jc w:val="both"/>
        <w:rPr>
          <w:b/>
          <w:bCs/>
          <w:color w:val="auto"/>
          <w:shd w:val="clear" w:color="auto" w:fill="FFFFFF"/>
        </w:rPr>
      </w:pPr>
      <w:r w:rsidRPr="00463260">
        <w:rPr>
          <w:rFonts w:eastAsia="Times New Roman"/>
          <w:color w:val="auto"/>
          <w:shd w:val="clear" w:color="auto" w:fill="FFFFFF"/>
        </w:rPr>
        <w:t xml:space="preserve">Žiadame doplniť do VV položku pre </w:t>
      </w:r>
      <w:proofErr w:type="spellStart"/>
      <w:r w:rsidRPr="00463260">
        <w:rPr>
          <w:rFonts w:eastAsia="Times New Roman"/>
          <w:color w:val="auto"/>
          <w:shd w:val="clear" w:color="auto" w:fill="FFFFFF"/>
        </w:rPr>
        <w:t>pokládku</w:t>
      </w:r>
      <w:proofErr w:type="spellEnd"/>
      <w:r w:rsidRPr="00463260">
        <w:rPr>
          <w:rFonts w:eastAsia="Times New Roman"/>
          <w:color w:val="auto"/>
          <w:shd w:val="clear" w:color="auto" w:fill="FFFFFF"/>
        </w:rPr>
        <w:t xml:space="preserve"> položky č. 58.</w:t>
      </w:r>
    </w:p>
    <w:p w14:paraId="291FE8C8" w14:textId="77777777" w:rsidR="00BC2562" w:rsidRPr="00463260" w:rsidRDefault="00BC2562" w:rsidP="00463260">
      <w:pPr>
        <w:spacing w:after="0"/>
        <w:jc w:val="both"/>
        <w:rPr>
          <w:color w:val="auto"/>
          <w:shd w:val="clear" w:color="auto" w:fill="FFFFFF"/>
        </w:rPr>
      </w:pPr>
    </w:p>
    <w:p w14:paraId="48321B18" w14:textId="2019319A"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10</w:t>
      </w:r>
    </w:p>
    <w:p w14:paraId="20621987" w14:textId="21F4768B" w:rsidR="00187C69" w:rsidRPr="00463260" w:rsidRDefault="00187C6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bola doplnená položka:</w:t>
      </w:r>
    </w:p>
    <w:p w14:paraId="6E7A149A" w14:textId="41CD9963" w:rsidR="00187C69" w:rsidRPr="00463260" w:rsidRDefault="00187C6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210010030.S</w:t>
      </w:r>
      <w:r w:rsidRPr="00463260">
        <w:rPr>
          <w:rFonts w:eastAsia="Times New Roman"/>
          <w:color w:val="auto"/>
          <w:shd w:val="clear" w:color="auto" w:fill="FFFFFF"/>
        </w:rPr>
        <w:tab/>
        <w:t>Rúrka ohybná elektroinštalačná z PVC typ FXP 63, uložená pevne</w:t>
      </w:r>
      <w:r w:rsidR="00507CA9" w:rsidRPr="00463260">
        <w:rPr>
          <w:rFonts w:eastAsia="Times New Roman"/>
          <w:color w:val="auto"/>
          <w:shd w:val="clear" w:color="auto" w:fill="FFFFFF"/>
        </w:rPr>
        <w:t xml:space="preserve">       </w:t>
      </w:r>
      <w:r w:rsidRPr="00463260">
        <w:rPr>
          <w:rFonts w:eastAsia="Times New Roman"/>
          <w:color w:val="auto"/>
          <w:shd w:val="clear" w:color="auto" w:fill="FFFFFF"/>
        </w:rPr>
        <w:t>m</w:t>
      </w:r>
      <w:r w:rsidR="00507CA9" w:rsidRPr="00463260">
        <w:rPr>
          <w:rFonts w:eastAsia="Times New Roman"/>
          <w:color w:val="auto"/>
          <w:shd w:val="clear" w:color="auto" w:fill="FFFFFF"/>
        </w:rPr>
        <w:t xml:space="preserve"> </w:t>
      </w:r>
      <w:r w:rsidRPr="00463260">
        <w:rPr>
          <w:rFonts w:eastAsia="Times New Roman"/>
          <w:color w:val="auto"/>
          <w:shd w:val="clear" w:color="auto" w:fill="FFFFFF"/>
        </w:rPr>
        <w:t>2,000</w:t>
      </w:r>
    </w:p>
    <w:p w14:paraId="45464AC6" w14:textId="77777777" w:rsidR="00BC2562" w:rsidRPr="00463260" w:rsidRDefault="00BC2562" w:rsidP="00463260">
      <w:pPr>
        <w:spacing w:after="0"/>
        <w:jc w:val="both"/>
        <w:rPr>
          <w:b/>
          <w:bCs/>
          <w:color w:val="auto"/>
          <w:shd w:val="clear" w:color="auto" w:fill="FFFFFF"/>
        </w:rPr>
      </w:pPr>
    </w:p>
    <w:p w14:paraId="34AF6CB7" w14:textId="1259BF55"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11</w:t>
      </w:r>
    </w:p>
    <w:p w14:paraId="6DB692D5" w14:textId="29DB605C"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Objekt SO 50. 33. 01.C Rampa pre peších, kde je v projektovej dokumentácií, výkres odvodnenia</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 xml:space="preserve">č. SO_50-33-01_050504_Odvodnenie navrhnutý </w:t>
      </w:r>
      <w:proofErr w:type="spellStart"/>
      <w:r w:rsidRPr="00463260">
        <w:rPr>
          <w:rFonts w:eastAsia="Times New Roman"/>
          <w:color w:val="auto"/>
          <w:shd w:val="clear" w:color="auto" w:fill="FFFFFF"/>
        </w:rPr>
        <w:t>odvodňovač</w:t>
      </w:r>
      <w:proofErr w:type="spellEnd"/>
      <w:r w:rsidRPr="00463260">
        <w:rPr>
          <w:rFonts w:eastAsia="Times New Roman"/>
          <w:color w:val="auto"/>
          <w:shd w:val="clear" w:color="auto" w:fill="FFFFFF"/>
        </w:rPr>
        <w:t xml:space="preserve"> 300x300. V predloženom súpise prác</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 xml:space="preserve">sa v uvedenom objekte daný </w:t>
      </w:r>
      <w:proofErr w:type="spellStart"/>
      <w:r w:rsidRPr="00463260">
        <w:rPr>
          <w:rFonts w:eastAsia="Times New Roman"/>
          <w:color w:val="auto"/>
          <w:shd w:val="clear" w:color="auto" w:fill="FFFFFF"/>
        </w:rPr>
        <w:t>odvodňovač</w:t>
      </w:r>
      <w:proofErr w:type="spellEnd"/>
      <w:r w:rsidRPr="00463260">
        <w:rPr>
          <w:rFonts w:eastAsia="Times New Roman"/>
          <w:color w:val="auto"/>
          <w:shd w:val="clear" w:color="auto" w:fill="FFFFFF"/>
        </w:rPr>
        <w:t xml:space="preserve"> nenachádza.</w:t>
      </w:r>
    </w:p>
    <w:p w14:paraId="180DD7C7" w14:textId="102BD909" w:rsidR="00140B21" w:rsidRPr="00463260" w:rsidRDefault="00140B21" w:rsidP="00463260">
      <w:pPr>
        <w:spacing w:after="0"/>
        <w:jc w:val="both"/>
        <w:rPr>
          <w:b/>
          <w:bCs/>
          <w:color w:val="auto"/>
          <w:shd w:val="clear" w:color="auto" w:fill="FFFFFF"/>
        </w:rPr>
      </w:pPr>
      <w:r w:rsidRPr="00463260">
        <w:rPr>
          <w:rFonts w:eastAsia="Times New Roman"/>
          <w:color w:val="auto"/>
          <w:shd w:val="clear" w:color="auto" w:fill="FFFFFF"/>
        </w:rPr>
        <w:t>Žiadame o doplnenie chýbajúcej položky do výkazu výmer.</w:t>
      </w:r>
    </w:p>
    <w:p w14:paraId="48EA79B4" w14:textId="77777777" w:rsidR="00BC2562" w:rsidRPr="00463260" w:rsidRDefault="00BC2562" w:rsidP="00463260">
      <w:pPr>
        <w:spacing w:after="0"/>
        <w:jc w:val="both"/>
        <w:rPr>
          <w:color w:val="auto"/>
          <w:shd w:val="clear" w:color="auto" w:fill="FFFFFF"/>
        </w:rPr>
      </w:pPr>
    </w:p>
    <w:p w14:paraId="664BC455" w14:textId="600C76AC"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11</w:t>
      </w:r>
    </w:p>
    <w:p w14:paraId="4C23D551" w14:textId="18C2D4B8" w:rsidR="00187C69" w:rsidRPr="00463260" w:rsidRDefault="00187C6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Do Výkazu výmer bola doplnená položka:</w:t>
      </w:r>
    </w:p>
    <w:p w14:paraId="15BB6B75" w14:textId="312D2D71" w:rsidR="00187C69" w:rsidRPr="00463260" w:rsidRDefault="00187C6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910536362</w:t>
      </w:r>
      <w:r w:rsidRPr="00463260">
        <w:rPr>
          <w:rFonts w:eastAsia="Times New Roman"/>
          <w:color w:val="auto"/>
          <w:shd w:val="clear" w:color="auto" w:fill="FFFFFF"/>
        </w:rPr>
        <w:tab/>
        <w:t xml:space="preserve">Doplňujúce konštrukcie, odvodnenie mostov, </w:t>
      </w:r>
      <w:proofErr w:type="spellStart"/>
      <w:r w:rsidRPr="00463260">
        <w:rPr>
          <w:rFonts w:eastAsia="Times New Roman"/>
          <w:color w:val="auto"/>
          <w:shd w:val="clear" w:color="auto" w:fill="FFFFFF"/>
        </w:rPr>
        <w:t>odvodňovače</w:t>
      </w:r>
      <w:proofErr w:type="spellEnd"/>
      <w:r w:rsidR="00166ABF" w:rsidRPr="00463260">
        <w:rPr>
          <w:rFonts w:eastAsia="Times New Roman"/>
          <w:color w:val="auto"/>
          <w:shd w:val="clear" w:color="auto" w:fill="FFFFFF"/>
        </w:rPr>
        <w:t xml:space="preserve">   </w:t>
      </w:r>
      <w:r w:rsidRPr="00463260">
        <w:rPr>
          <w:rFonts w:eastAsia="Times New Roman"/>
          <w:color w:val="auto"/>
          <w:shd w:val="clear" w:color="auto" w:fill="FFFFFF"/>
        </w:rPr>
        <w:t>ks</w:t>
      </w:r>
      <w:r w:rsidR="00507CA9" w:rsidRPr="00463260">
        <w:rPr>
          <w:rFonts w:eastAsia="Times New Roman"/>
          <w:color w:val="auto"/>
          <w:shd w:val="clear" w:color="auto" w:fill="FFFFFF"/>
        </w:rPr>
        <w:t xml:space="preserve"> </w:t>
      </w:r>
      <w:r w:rsidRPr="00463260">
        <w:rPr>
          <w:rFonts w:eastAsia="Times New Roman"/>
          <w:color w:val="auto"/>
          <w:shd w:val="clear" w:color="auto" w:fill="FFFFFF"/>
        </w:rPr>
        <w:t>1.000</w:t>
      </w:r>
    </w:p>
    <w:p w14:paraId="7298E233" w14:textId="77777777" w:rsidR="00187C69" w:rsidRPr="00463260" w:rsidRDefault="00187C69" w:rsidP="00463260">
      <w:pPr>
        <w:spacing w:after="0"/>
        <w:jc w:val="both"/>
        <w:rPr>
          <w:rFonts w:eastAsia="Times New Roman"/>
          <w:color w:val="auto"/>
          <w:shd w:val="clear" w:color="auto" w:fill="FFFFFF"/>
        </w:rPr>
      </w:pPr>
    </w:p>
    <w:p w14:paraId="3EDFCFE2" w14:textId="5462EFDD"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12</w:t>
      </w:r>
    </w:p>
    <w:p w14:paraId="3BB65A85"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Objekt SO 60. 33. 03 Úprava cestného mosta na Panónskej ceste v km 5.850,</w:t>
      </w:r>
    </w:p>
    <w:p w14:paraId="5DBB7DAD"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výmer uvedeného objektu sa nachádzajú položky:</w:t>
      </w:r>
    </w:p>
    <w:p w14:paraId="4B97CBA4" w14:textId="2C7BFA13"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29 K</w:t>
      </w:r>
      <w:r w:rsidR="00187C69" w:rsidRPr="00463260">
        <w:rPr>
          <w:rFonts w:eastAsia="Times New Roman"/>
          <w:color w:val="auto"/>
          <w:shd w:val="clear" w:color="auto" w:fill="FFFFFF"/>
        </w:rPr>
        <w:t> </w:t>
      </w:r>
      <w:r w:rsidRPr="00463260">
        <w:rPr>
          <w:rFonts w:eastAsia="Times New Roman"/>
          <w:color w:val="auto"/>
          <w:shd w:val="clear" w:color="auto" w:fill="FFFFFF"/>
        </w:rPr>
        <w:t>959941101</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Chemická kotva s kotevným svorníkom tesnená</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chemickou ampulkou do betónu, ŽB, kameňa, s</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vyvŕtaním otvoru M8/20/110 mm</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 xml:space="preserve">ks </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525,667</w:t>
      </w:r>
    </w:p>
    <w:p w14:paraId="684BF0CE" w14:textId="7BDD8772"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30 K</w:t>
      </w:r>
      <w:r w:rsidR="00187C69" w:rsidRPr="00463260">
        <w:rPr>
          <w:rFonts w:eastAsia="Times New Roman"/>
          <w:color w:val="auto"/>
          <w:shd w:val="clear" w:color="auto" w:fill="FFFFFF"/>
        </w:rPr>
        <w:t> </w:t>
      </w:r>
      <w:r w:rsidRPr="00463260">
        <w:rPr>
          <w:rFonts w:eastAsia="Times New Roman"/>
          <w:color w:val="auto"/>
          <w:shd w:val="clear" w:color="auto" w:fill="FFFFFF"/>
        </w:rPr>
        <w:t>959941123</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Chemická kotva s kotevným svorníkom tesnená</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chemickou ampulkou do betónu, ŽB, kameňa, s</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vyvŕtaním otvoru M12/95/220 mm</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ks</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 xml:space="preserve"> 256,000</w:t>
      </w:r>
    </w:p>
    <w:p w14:paraId="226498E8" w14:textId="30701890"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Je správna merná jednotka položky č. 29, resp. sú uvedené výmery správne? Žiadame o</w:t>
      </w:r>
      <w:r w:rsidR="00187C69" w:rsidRPr="00463260">
        <w:rPr>
          <w:rFonts w:eastAsia="Times New Roman"/>
          <w:color w:val="auto"/>
          <w:shd w:val="clear" w:color="auto" w:fill="FFFFFF"/>
        </w:rPr>
        <w:t> </w:t>
      </w:r>
      <w:r w:rsidRPr="00463260">
        <w:rPr>
          <w:rFonts w:eastAsia="Times New Roman"/>
          <w:color w:val="auto"/>
          <w:shd w:val="clear" w:color="auto" w:fill="FFFFFF"/>
        </w:rPr>
        <w:t>preverenie</w:t>
      </w:r>
      <w:r w:rsidR="00187C69" w:rsidRPr="00463260">
        <w:rPr>
          <w:rFonts w:eastAsia="Times New Roman"/>
          <w:color w:val="auto"/>
          <w:shd w:val="clear" w:color="auto" w:fill="FFFFFF"/>
        </w:rPr>
        <w:t xml:space="preserve"> </w:t>
      </w:r>
      <w:r w:rsidRPr="00463260">
        <w:rPr>
          <w:rFonts w:eastAsia="Times New Roman"/>
          <w:color w:val="auto"/>
          <w:shd w:val="clear" w:color="auto" w:fill="FFFFFF"/>
        </w:rPr>
        <w:t>mernej jednotky, resp. výmer oboch položiek.</w:t>
      </w:r>
    </w:p>
    <w:p w14:paraId="2B36F236" w14:textId="77777777" w:rsidR="00BC2562" w:rsidRPr="00463260" w:rsidRDefault="00BC2562" w:rsidP="00463260">
      <w:pPr>
        <w:spacing w:after="0"/>
        <w:jc w:val="both"/>
        <w:rPr>
          <w:color w:val="auto"/>
          <w:shd w:val="clear" w:color="auto" w:fill="FFFFFF"/>
        </w:rPr>
      </w:pPr>
    </w:p>
    <w:p w14:paraId="75F6C4AD" w14:textId="13E029BD"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12</w:t>
      </w:r>
    </w:p>
    <w:p w14:paraId="16E4107E" w14:textId="2E70A1B3" w:rsidR="00BC2562" w:rsidRPr="00463260" w:rsidRDefault="002878B9" w:rsidP="00463260">
      <w:pPr>
        <w:spacing w:after="0"/>
        <w:jc w:val="both"/>
        <w:rPr>
          <w:b/>
          <w:bCs/>
          <w:color w:val="auto"/>
          <w:shd w:val="clear" w:color="auto" w:fill="FFFFFF"/>
        </w:rPr>
      </w:pPr>
      <w:r w:rsidRPr="00463260">
        <w:rPr>
          <w:color w:val="auto"/>
          <w:shd w:val="clear" w:color="auto" w:fill="FFFFFF"/>
        </w:rPr>
        <w:t>Merné jednotky v oboch položkách sú správne.</w:t>
      </w:r>
    </w:p>
    <w:p w14:paraId="65EFACB6" w14:textId="77777777" w:rsidR="00166ABF" w:rsidRPr="00463260" w:rsidRDefault="00166ABF" w:rsidP="00463260">
      <w:pPr>
        <w:spacing w:after="0"/>
        <w:jc w:val="both"/>
        <w:rPr>
          <w:b/>
          <w:bCs/>
          <w:color w:val="auto"/>
          <w:shd w:val="clear" w:color="auto" w:fill="FFFFFF"/>
        </w:rPr>
      </w:pPr>
    </w:p>
    <w:p w14:paraId="46597E20" w14:textId="2D350438"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13</w:t>
      </w:r>
    </w:p>
    <w:p w14:paraId="49AA02D3" w14:textId="0CF2E0F1"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vysvetleniach súťažných podkladov č. 4 bolo okrem iného uvedená otázka uchádzača</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a odpoveď obstarávateľa v tomto znení:</w:t>
      </w:r>
    </w:p>
    <w:p w14:paraId="1A3B36FD"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č. 494</w:t>
      </w:r>
    </w:p>
    <w:p w14:paraId="50AD927F" w14:textId="24ABF4D2"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poskytnutých súťažných podkladoch „B09 Cenová časť Preambula po Vysvetlení č. 2“, sa uvádza:</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„Uchádzač musí oceniť všetky položky, ktoré sú uvedené vo Výkaze výmer označené na ocenenie v</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primeranej cene. Položky s rovnakým kódom a popisom musia byť vo výkaze výmer ocenené v</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jednotlivých stavebných objektoch jednotkovými cenami v rovnakej výške. V prípade, že položka</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pod rovnakým kódom má vo výkaze výmer rôzne jednotkové ceny bude platiť najnižšia z nich.“</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Máme za to, že položky s rovnakým kódom a popisom musia mať rovnaké jednotkové ceny v</w:t>
      </w:r>
      <w:r w:rsidR="002878B9" w:rsidRPr="00463260">
        <w:rPr>
          <w:rFonts w:eastAsia="Times New Roman"/>
          <w:color w:val="auto"/>
          <w:shd w:val="clear" w:color="auto" w:fill="FFFFFF"/>
        </w:rPr>
        <w:t> </w:t>
      </w:r>
      <w:r w:rsidRPr="00463260">
        <w:rPr>
          <w:rFonts w:eastAsia="Times New Roman"/>
          <w:color w:val="auto"/>
          <w:shd w:val="clear" w:color="auto" w:fill="FFFFFF"/>
        </w:rPr>
        <w:t>rámci</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jedného objektu a nie v celej stavbe?</w:t>
      </w:r>
    </w:p>
    <w:p w14:paraId="2DD9F472"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Odpoveď č. 494</w:t>
      </w:r>
    </w:p>
    <w:p w14:paraId="1D8378E1"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Platia súťažné podklady, rovnaké jednotkové ceny pre rovnaké položky musia byť v rámci celej</w:t>
      </w:r>
    </w:p>
    <w:p w14:paraId="166E9C80" w14:textId="2103D714"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stavby.</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K uvedenému musíme upozorniť na niekoľko položiek, ktoré prešli úpravou v rámci inštitútu</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vysvetľovania súťažných podkladov ako napríklad:</w:t>
      </w:r>
    </w:p>
    <w:p w14:paraId="2C768BE1"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č. 182</w:t>
      </w:r>
    </w:p>
    <w:p w14:paraId="058E033A" w14:textId="6EA6081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60-33-01.1 - v </w:t>
      </w:r>
      <w:proofErr w:type="spellStart"/>
      <w:r w:rsidRPr="00463260">
        <w:rPr>
          <w:rFonts w:eastAsia="Times New Roman"/>
          <w:color w:val="auto"/>
          <w:shd w:val="clear" w:color="auto" w:fill="FFFFFF"/>
        </w:rPr>
        <w:t>soupisu</w:t>
      </w:r>
      <w:proofErr w:type="spellEnd"/>
      <w:r w:rsidRPr="00463260">
        <w:rPr>
          <w:rFonts w:eastAsia="Times New Roman"/>
          <w:color w:val="auto"/>
          <w:shd w:val="clear" w:color="auto" w:fill="FFFFFF"/>
        </w:rPr>
        <w:t xml:space="preserve"> prací chybí položky pro mostní skruž (montáž, demontáž, </w:t>
      </w:r>
      <w:proofErr w:type="spellStart"/>
      <w:r w:rsidRPr="00463260">
        <w:rPr>
          <w:rFonts w:eastAsia="Times New Roman"/>
          <w:color w:val="auto"/>
          <w:shd w:val="clear" w:color="auto" w:fill="FFFFFF"/>
        </w:rPr>
        <w:t>nájem</w:t>
      </w:r>
      <w:proofErr w:type="spellEnd"/>
      <w:r w:rsidRPr="00463260">
        <w:rPr>
          <w:rFonts w:eastAsia="Times New Roman"/>
          <w:color w:val="auto"/>
          <w:shd w:val="clear" w:color="auto" w:fill="FFFFFF"/>
        </w:rPr>
        <w:t xml:space="preserve">), na </w:t>
      </w:r>
      <w:proofErr w:type="spellStart"/>
      <w:r w:rsidRPr="00463260">
        <w:rPr>
          <w:rFonts w:eastAsia="Times New Roman"/>
          <w:color w:val="auto"/>
          <w:shd w:val="clear" w:color="auto" w:fill="FFFFFF"/>
        </w:rPr>
        <w:t>které</w:t>
      </w:r>
      <w:proofErr w:type="spellEnd"/>
      <w:r w:rsidRPr="00463260">
        <w:rPr>
          <w:rFonts w:eastAsia="Times New Roman"/>
          <w:color w:val="auto"/>
          <w:shd w:val="clear" w:color="auto" w:fill="FFFFFF"/>
        </w:rPr>
        <w:t xml:space="preserve"> má </w:t>
      </w:r>
      <w:proofErr w:type="spellStart"/>
      <w:r w:rsidRPr="00463260">
        <w:rPr>
          <w:rFonts w:eastAsia="Times New Roman"/>
          <w:color w:val="auto"/>
          <w:shd w:val="clear" w:color="auto" w:fill="FFFFFF"/>
        </w:rPr>
        <w:t>být</w:t>
      </w:r>
      <w:proofErr w:type="spellEnd"/>
      <w:r w:rsidR="002878B9"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vybetonována</w:t>
      </w:r>
      <w:proofErr w:type="spellEnd"/>
      <w:r w:rsidRPr="00463260">
        <w:rPr>
          <w:rFonts w:eastAsia="Times New Roman"/>
          <w:color w:val="auto"/>
          <w:shd w:val="clear" w:color="auto" w:fill="FFFFFF"/>
        </w:rPr>
        <w:t xml:space="preserve"> nosná </w:t>
      </w:r>
      <w:proofErr w:type="spellStart"/>
      <w:r w:rsidRPr="00463260">
        <w:rPr>
          <w:rFonts w:eastAsia="Times New Roman"/>
          <w:color w:val="auto"/>
          <w:shd w:val="clear" w:color="auto" w:fill="FFFFFF"/>
        </w:rPr>
        <w:t>konstrukce</w:t>
      </w:r>
      <w:proofErr w:type="spellEnd"/>
      <w:r w:rsidRPr="00463260">
        <w:rPr>
          <w:rFonts w:eastAsia="Times New Roman"/>
          <w:color w:val="auto"/>
          <w:shd w:val="clear" w:color="auto" w:fill="FFFFFF"/>
        </w:rPr>
        <w:t xml:space="preserve">. Doplní </w:t>
      </w:r>
      <w:proofErr w:type="spellStart"/>
      <w:r w:rsidRPr="00463260">
        <w:rPr>
          <w:rFonts w:eastAsia="Times New Roman"/>
          <w:color w:val="auto"/>
          <w:shd w:val="clear" w:color="auto" w:fill="FFFFFF"/>
        </w:rPr>
        <w:t>zadavatel</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soupis</w:t>
      </w:r>
      <w:proofErr w:type="spellEnd"/>
      <w:r w:rsidRPr="00463260">
        <w:rPr>
          <w:rFonts w:eastAsia="Times New Roman"/>
          <w:color w:val="auto"/>
          <w:shd w:val="clear" w:color="auto" w:fill="FFFFFF"/>
        </w:rPr>
        <w:t xml:space="preserve"> prací?</w:t>
      </w:r>
    </w:p>
    <w:p w14:paraId="341E8BCE"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Odpoveď č. 182</w:t>
      </w:r>
    </w:p>
    <w:p w14:paraId="12E63F78"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Súčasťou výkazu výmer je položka:</w:t>
      </w:r>
    </w:p>
    <w:p w14:paraId="5B5F0155" w14:textId="4B3B097E"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44 K 941941042 Montáž lešenia ľahkého pracovného radového s podlahami šírky nad 1,00 do 1,20 m, výšky</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nad 10 do 30 m</w:t>
      </w:r>
    </w:p>
    <w:p w14:paraId="66C30F11"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Súčasťou </w:t>
      </w:r>
      <w:proofErr w:type="spellStart"/>
      <w:r w:rsidRPr="00463260">
        <w:rPr>
          <w:rFonts w:eastAsia="Times New Roman"/>
          <w:color w:val="auto"/>
          <w:shd w:val="clear" w:color="auto" w:fill="FFFFFF"/>
        </w:rPr>
        <w:t>nacenenia</w:t>
      </w:r>
      <w:proofErr w:type="spellEnd"/>
      <w:r w:rsidRPr="00463260">
        <w:rPr>
          <w:rFonts w:eastAsia="Times New Roman"/>
          <w:color w:val="auto"/>
          <w:shd w:val="clear" w:color="auto" w:fill="FFFFFF"/>
        </w:rPr>
        <w:t xml:space="preserve"> položky bude montáž, demontáž, nájom.</w:t>
      </w:r>
    </w:p>
    <w:p w14:paraId="1B81BA70" w14:textId="09105CD9"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941941042 Montáž lešenia ľahkého pracovného radového s podlahami šírky nad 1,00 do</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1,20 m, výšky nad 10 do 30 m je v ďalších troch objektoch, a to:</w:t>
      </w:r>
    </w:p>
    <w:p w14:paraId="5ADA1834"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SO 50-33-01.C</w:t>
      </w:r>
    </w:p>
    <w:p w14:paraId="7BDF6199"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SO 60-33-02.A</w:t>
      </w:r>
    </w:p>
    <w:p w14:paraId="43B01B33"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SO 60-33-02.B</w:t>
      </w:r>
    </w:p>
    <w:p w14:paraId="56104DAA"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kde súčasťou uvedenej položky nie sú náklady na montáž, demontáž a nájom skruže, pomocou</w:t>
      </w:r>
    </w:p>
    <w:p w14:paraId="4A80604D"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ktorej bude realizovaná </w:t>
      </w:r>
      <w:proofErr w:type="spellStart"/>
      <w:r w:rsidRPr="00463260">
        <w:rPr>
          <w:rFonts w:eastAsia="Times New Roman"/>
          <w:color w:val="auto"/>
          <w:shd w:val="clear" w:color="auto" w:fill="FFFFFF"/>
        </w:rPr>
        <w:t>zmonolitňujúca</w:t>
      </w:r>
      <w:proofErr w:type="spellEnd"/>
      <w:r w:rsidRPr="00463260">
        <w:rPr>
          <w:rFonts w:eastAsia="Times New Roman"/>
          <w:color w:val="auto"/>
          <w:shd w:val="clear" w:color="auto" w:fill="FFFFFF"/>
        </w:rPr>
        <w:t xml:space="preserve"> betónová konštrukcia ale jej náplňou bude iba samotné</w:t>
      </w:r>
    </w:p>
    <w:p w14:paraId="090CE02F" w14:textId="77777777" w:rsidR="002878B9"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Ľahké pracovné lešenie radové s podlahami. </w:t>
      </w:r>
    </w:p>
    <w:p w14:paraId="18C1A8BB" w14:textId="3FC94A20"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Odpoveďou č. 182 tak dochádza k zmene náplne</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položky bez toho aby boli tieto položky odlíšené kódom, alebo popisom. V prípade uplatnenia</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odpovede č. 494 a tým rovnakých jednotkových cien pre položky s rovnakým kódom a popisom by</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tým došlo k výraznému ovplyvneniu nákladovosti jednotlivých objektov, v tomto prípade by</w:t>
      </w:r>
    </w:p>
    <w:p w14:paraId="5872D6EA"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použitím jednotnej, priemernej sadzby položky bola skutočná hodnota objektu SO 60-33-01.1</w:t>
      </w:r>
    </w:p>
    <w:p w14:paraId="48ABA5B3"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rozpustená aj do 3 ostatných objektov, pri ktorých však v priebehu realizácie môže dôjsť</w:t>
      </w:r>
    </w:p>
    <w:p w14:paraId="7C00A3EF"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 nepredvídaným vyvolaným zmenám, ktoré by mali za následok napr. nerealizovanie stavby</w:t>
      </w:r>
    </w:p>
    <w:p w14:paraId="3F9DF4D8"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Lešenia ľahkého radového s podlahami čo i len na jednom z uvedených troch objektov a tým</w:t>
      </w:r>
    </w:p>
    <w:p w14:paraId="29C6E766"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pádom by budúci zhotoviteľ nemal v konečnom dôsledku uhradené všetky náklady potrebné na</w:t>
      </w:r>
    </w:p>
    <w:p w14:paraId="34689F27" w14:textId="3CB93F02"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montáž, demontáž a nájom mostnej skruže pre objekt SO 60-33-01.1, nakoľko tento náklad by bol</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súčasťou aj ostatných troch objektov.</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Rovnako je to v prípade odpovede č. 179:</w:t>
      </w:r>
    </w:p>
    <w:p w14:paraId="2CAE76CF"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Otázka č. 179</w:t>
      </w:r>
    </w:p>
    <w:p w14:paraId="6448D2D1" w14:textId="54E76CD2"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SO 50-33-01.A - v </w:t>
      </w:r>
      <w:proofErr w:type="spellStart"/>
      <w:r w:rsidRPr="00463260">
        <w:rPr>
          <w:rFonts w:eastAsia="Times New Roman"/>
          <w:color w:val="auto"/>
          <w:shd w:val="clear" w:color="auto" w:fill="FFFFFF"/>
        </w:rPr>
        <w:t>soupisu</w:t>
      </w:r>
      <w:proofErr w:type="spellEnd"/>
      <w:r w:rsidRPr="00463260">
        <w:rPr>
          <w:rFonts w:eastAsia="Times New Roman"/>
          <w:color w:val="auto"/>
          <w:shd w:val="clear" w:color="auto" w:fill="FFFFFF"/>
        </w:rPr>
        <w:t xml:space="preserve"> prací chybí položky pro odvodňovací tvarovky, odvodňovací membrány</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 xml:space="preserve">a kompenzátory </w:t>
      </w:r>
      <w:proofErr w:type="spellStart"/>
      <w:r w:rsidRPr="00463260">
        <w:rPr>
          <w:rFonts w:eastAsia="Times New Roman"/>
          <w:color w:val="auto"/>
          <w:shd w:val="clear" w:color="auto" w:fill="FFFFFF"/>
        </w:rPr>
        <w:t>odvodnění</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viz</w:t>
      </w:r>
      <w:proofErr w:type="spellEnd"/>
      <w:r w:rsidRPr="00463260">
        <w:rPr>
          <w:rFonts w:eastAsia="Times New Roman"/>
          <w:color w:val="auto"/>
          <w:shd w:val="clear" w:color="auto" w:fill="FFFFFF"/>
        </w:rPr>
        <w:t xml:space="preserve"> výkres 3.8.6. Doplní </w:t>
      </w:r>
      <w:proofErr w:type="spellStart"/>
      <w:r w:rsidRPr="00463260">
        <w:rPr>
          <w:rFonts w:eastAsia="Times New Roman"/>
          <w:color w:val="auto"/>
          <w:shd w:val="clear" w:color="auto" w:fill="FFFFFF"/>
        </w:rPr>
        <w:t>zadavatel</w:t>
      </w:r>
      <w:proofErr w:type="spellEnd"/>
      <w:r w:rsidRPr="00463260">
        <w:rPr>
          <w:rFonts w:eastAsia="Times New Roman"/>
          <w:color w:val="auto"/>
          <w:shd w:val="clear" w:color="auto" w:fill="FFFFFF"/>
        </w:rPr>
        <w:t xml:space="preserve"> </w:t>
      </w:r>
      <w:proofErr w:type="spellStart"/>
      <w:r w:rsidRPr="00463260">
        <w:rPr>
          <w:rFonts w:eastAsia="Times New Roman"/>
          <w:color w:val="auto"/>
          <w:shd w:val="clear" w:color="auto" w:fill="FFFFFF"/>
        </w:rPr>
        <w:t>soupis</w:t>
      </w:r>
      <w:proofErr w:type="spellEnd"/>
      <w:r w:rsidRPr="00463260">
        <w:rPr>
          <w:rFonts w:eastAsia="Times New Roman"/>
          <w:color w:val="auto"/>
          <w:shd w:val="clear" w:color="auto" w:fill="FFFFFF"/>
        </w:rPr>
        <w:t xml:space="preserve"> prací?</w:t>
      </w:r>
    </w:p>
    <w:p w14:paraId="58CC9981"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Odpoveď č. 179</w:t>
      </w:r>
    </w:p>
    <w:p w14:paraId="3C29D430"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súpise prác budú všetky položky odvodňovacieho systému, ktoré nemajú samostatnú položku</w:t>
      </w:r>
    </w:p>
    <w:p w14:paraId="2BBE059D"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zahrnuté do položky odvodňovacieho žľabu</w:t>
      </w:r>
    </w:p>
    <w:p w14:paraId="33EA1926"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65 K 597962502 Montáž odvodňovacieho žľabu do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lôžka C 20/25 m</w:t>
      </w:r>
    </w:p>
    <w:p w14:paraId="36D39ABA"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rámci Vysvetlenia č. 4 sa uvedená položka zmenila z pôvodnej:</w:t>
      </w:r>
    </w:p>
    <w:p w14:paraId="6EE395D4"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65 K 597962502 Montáž odvodňovacieho žľabu do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lôžka C 20/25 m 256,000</w:t>
      </w:r>
    </w:p>
    <w:p w14:paraId="5D4286F4" w14:textId="2AAB71F8" w:rsidR="00140B21" w:rsidRPr="00463260" w:rsidRDefault="002878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w:t>
      </w:r>
      <w:r w:rsidR="00140B21" w:rsidRPr="00463260">
        <w:rPr>
          <w:rFonts w:eastAsia="Times New Roman"/>
          <w:color w:val="auto"/>
          <w:shd w:val="clear" w:color="auto" w:fill="FFFFFF"/>
        </w:rPr>
        <w:t>a</w:t>
      </w:r>
      <w:r w:rsidRPr="00463260">
        <w:rPr>
          <w:rFonts w:eastAsia="Times New Roman"/>
          <w:color w:val="auto"/>
          <w:shd w:val="clear" w:color="auto" w:fill="FFFFFF"/>
        </w:rPr>
        <w:t xml:space="preserve"> </w:t>
      </w:r>
      <w:r w:rsidR="00140B21" w:rsidRPr="00463260">
        <w:rPr>
          <w:rFonts w:eastAsia="Times New Roman"/>
          <w:color w:val="auto"/>
          <w:shd w:val="clear" w:color="auto" w:fill="FFFFFF"/>
        </w:rPr>
        <w:t xml:space="preserve">65 K 597962502 D+M odvodňovacieho žľabu do </w:t>
      </w:r>
      <w:proofErr w:type="spellStart"/>
      <w:r w:rsidR="00140B21" w:rsidRPr="00463260">
        <w:rPr>
          <w:rFonts w:eastAsia="Times New Roman"/>
          <w:color w:val="auto"/>
          <w:shd w:val="clear" w:color="auto" w:fill="FFFFFF"/>
        </w:rPr>
        <w:t>bet</w:t>
      </w:r>
      <w:proofErr w:type="spellEnd"/>
      <w:r w:rsidR="00140B21" w:rsidRPr="00463260">
        <w:rPr>
          <w:rFonts w:eastAsia="Times New Roman"/>
          <w:color w:val="auto"/>
          <w:shd w:val="clear" w:color="auto" w:fill="FFFFFF"/>
        </w:rPr>
        <w:t>. lôžka C 20/25 m 256,000</w:t>
      </w:r>
    </w:p>
    <w:p w14:paraId="5C4021FE"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Táto položka sa však nachádza v týchto objektoch:</w:t>
      </w:r>
    </w:p>
    <w:p w14:paraId="236507EF"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SO 50-33-01.A</w:t>
      </w:r>
    </w:p>
    <w:p w14:paraId="75EE1C8F"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SO 50-33-01.C</w:t>
      </w:r>
    </w:p>
    <w:p w14:paraId="4ACA97C1"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SO 60-33-01.1</w:t>
      </w:r>
    </w:p>
    <w:p w14:paraId="592CA00D"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SO 60-33-02.A</w:t>
      </w:r>
    </w:p>
    <w:p w14:paraId="200503DE"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SO 60-33-02.B</w:t>
      </w:r>
    </w:p>
    <w:p w14:paraId="63533DEE" w14:textId="4A38599C"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Avšak iba v objekte SO 50-33-01.A sa vo výkaze výmer nachádza iba táto položka, ktoré má</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v sebe zahŕňať dodávku a montáž odvodňovacieho žľabu, no ostatných štyroch objektoch sa hneď</w:t>
      </w:r>
    </w:p>
    <w:p w14:paraId="0B7BC97A"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 uvedenej položke nachádza aj špecifikácia samotného žľabu ako napr. c SO 60-33-01.1:</w:t>
      </w:r>
    </w:p>
    <w:p w14:paraId="26ED0405"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36 K 597962502 D+M odvodňovacieho žľabu do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lôžka C 20/25 m 68,000</w:t>
      </w:r>
    </w:p>
    <w:p w14:paraId="7FA8362F" w14:textId="6626D635"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37 K</w:t>
      </w:r>
      <w:r w:rsidR="002878B9" w:rsidRPr="00463260">
        <w:rPr>
          <w:rFonts w:eastAsia="Times New Roman"/>
          <w:color w:val="auto"/>
          <w:shd w:val="clear" w:color="auto" w:fill="FFFFFF"/>
        </w:rPr>
        <w:t> </w:t>
      </w:r>
      <w:r w:rsidRPr="00463260">
        <w:rPr>
          <w:rFonts w:eastAsia="Times New Roman"/>
          <w:color w:val="auto"/>
          <w:shd w:val="clear" w:color="auto" w:fill="FFFFFF"/>
        </w:rPr>
        <w:t>13221562351</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Odvodňovací žľab s ochranou hrany vrátane</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liatinového roštu a spojovacieho materiálu</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ks 68,000</w:t>
      </w:r>
    </w:p>
    <w:p w14:paraId="73339EB5"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 uvedeného vyplýva, že samotné kroky obstarávateľa výrazne komplikujú možnosť aplikovať</w:t>
      </w:r>
    </w:p>
    <w:p w14:paraId="1E5C8CDA"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požiadavku rovnakej jednotkovej ceny pre položky s rovnakým kódom a popisom v rámci celej</w:t>
      </w:r>
    </w:p>
    <w:p w14:paraId="5F944DDA"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stavby.</w:t>
      </w:r>
    </w:p>
    <w:p w14:paraId="39457DEE" w14:textId="14D9F143"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Máme za to, že uvedenou požiadavkou by dochádzalo k neprimeranému presunu skutočných</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nákladov výstavby medzi jednotlivými objektami a tým by bola hodnota jednotlivých objektov</w:t>
      </w:r>
    </w:p>
    <w:p w14:paraId="27D77E4A" w14:textId="751BB5A0"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stanovená nesprávne a chybne, pričom mnohé z nich je potrebné odovzdať nielen fyzicky ale aj</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ekonomicky tretím osobám. Skutočná hodnota objektov sa tak nebude zhodovať s cenou objektu</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získanou v súťaži.</w:t>
      </w:r>
    </w:p>
    <w:p w14:paraId="75ED84B8" w14:textId="22CA8256"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Vzhľadom na uvedené si dovoľujeme požiadať obstarávateľa, aby upustil od požiadavky uvedenej</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v preambule „B09 Cenová časť Preambula po Vysvetlení č. 2“ súťažných podkladov vrátane</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odpovede na otázku č. 494, v prípade že takúto možnosť nepripúšťa, tak aby umožnil uchádzačom,</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ako iní obstarávatelia s obdobnou požiadavkou na rovnosť jednotkových cien s rovnakým kódom</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a popisom v rámci stavby (napr. Železnice Slovenskej republiky) a doplnil do „B10 Výkaz výmer po</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vysvetlení c.4“ súťažných podkladov hárok „Zdôvodnenie rozdielnych jednotkových cien“, kde by</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uchádzači mohli uviesť vyššie uvedené položky, pri ktorých je vzhľadom na ich náplň požadovanú</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obstarávateľom diametrálne odlišná a preto sa pri týchto položkách nachádza odlišná jednotková</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cena, platná len pre ten konkrétny objekt. Pre názornosť si Vám dovoľujeme zaslať návrh takéhoto</w:t>
      </w:r>
      <w:r w:rsidR="002878B9" w:rsidRPr="00463260">
        <w:rPr>
          <w:rFonts w:eastAsia="Times New Roman"/>
          <w:color w:val="auto"/>
          <w:shd w:val="clear" w:color="auto" w:fill="FFFFFF"/>
        </w:rPr>
        <w:t xml:space="preserve"> </w:t>
      </w:r>
      <w:r w:rsidRPr="00463260">
        <w:rPr>
          <w:rFonts w:eastAsia="Times New Roman"/>
          <w:color w:val="auto"/>
          <w:shd w:val="clear" w:color="auto" w:fill="FFFFFF"/>
        </w:rPr>
        <w:t>hárku aj s doplneným vzorovým popisom, týkajúcim sa príkladu položky 597962502 D+M</w:t>
      </w:r>
      <w:r w:rsidR="00BC1613" w:rsidRPr="00463260">
        <w:rPr>
          <w:rFonts w:eastAsia="Times New Roman"/>
          <w:color w:val="auto"/>
          <w:shd w:val="clear" w:color="auto" w:fill="FFFFFF"/>
        </w:rPr>
        <w:t xml:space="preserve"> </w:t>
      </w:r>
      <w:r w:rsidRPr="00463260">
        <w:rPr>
          <w:rFonts w:eastAsia="Times New Roman"/>
          <w:color w:val="auto"/>
          <w:shd w:val="clear" w:color="auto" w:fill="FFFFFF"/>
        </w:rPr>
        <w:t xml:space="preserve">odvodňovacieho žľabu do </w:t>
      </w:r>
      <w:proofErr w:type="spellStart"/>
      <w:r w:rsidRPr="00463260">
        <w:rPr>
          <w:rFonts w:eastAsia="Times New Roman"/>
          <w:color w:val="auto"/>
          <w:shd w:val="clear" w:color="auto" w:fill="FFFFFF"/>
        </w:rPr>
        <w:t>bet</w:t>
      </w:r>
      <w:proofErr w:type="spellEnd"/>
      <w:r w:rsidRPr="00463260">
        <w:rPr>
          <w:rFonts w:eastAsia="Times New Roman"/>
          <w:color w:val="auto"/>
          <w:shd w:val="clear" w:color="auto" w:fill="FFFFFF"/>
        </w:rPr>
        <w:t>. lôžka C 20/25 v objekte SO 50-33-01.A:</w:t>
      </w:r>
    </w:p>
    <w:p w14:paraId="534B3EAA" w14:textId="4DF6EE77" w:rsidR="00140B21" w:rsidRPr="00463260" w:rsidRDefault="00140B21" w:rsidP="00463260">
      <w:pPr>
        <w:spacing w:after="0"/>
        <w:jc w:val="both"/>
        <w:rPr>
          <w:rFonts w:eastAsia="Times New Roman"/>
          <w:color w:val="auto"/>
          <w:shd w:val="clear" w:color="auto" w:fill="FFFFFF"/>
        </w:rPr>
      </w:pPr>
    </w:p>
    <w:p w14:paraId="1527212D" w14:textId="700B7647" w:rsidR="00BC1613" w:rsidRPr="00463260" w:rsidRDefault="66DA0ED3" w:rsidP="00463260">
      <w:pPr>
        <w:spacing w:after="0"/>
        <w:jc w:val="both"/>
        <w:rPr>
          <w:rFonts w:eastAsia="Times New Roman"/>
          <w:color w:val="auto"/>
          <w:shd w:val="clear" w:color="auto" w:fill="FFFFFF"/>
        </w:rPr>
      </w:pPr>
      <w:r w:rsidRPr="00463260">
        <w:rPr>
          <w:noProof/>
          <w:color w:val="auto"/>
        </w:rPr>
        <w:drawing>
          <wp:inline distT="0" distB="0" distL="0" distR="0" wp14:anchorId="02C5708B" wp14:editId="38D16604">
            <wp:extent cx="5760720" cy="1190625"/>
            <wp:effectExtent l="0" t="0" r="0" b="9525"/>
            <wp:docPr id="7" name="Obrázok 7"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pic:nvPicPr>
                  <pic:blipFill>
                    <a:blip r:embed="rId21">
                      <a:extLst>
                        <a:ext uri="{28A0092B-C50C-407E-A947-70E740481C1C}">
                          <a14:useLocalDpi xmlns:a14="http://schemas.microsoft.com/office/drawing/2010/main" val="0"/>
                        </a:ext>
                      </a:extLst>
                    </a:blip>
                    <a:stretch>
                      <a:fillRect/>
                    </a:stretch>
                  </pic:blipFill>
                  <pic:spPr>
                    <a:xfrm>
                      <a:off x="0" y="0"/>
                      <a:ext cx="5760720" cy="1190625"/>
                    </a:xfrm>
                    <a:prstGeom prst="rect">
                      <a:avLst/>
                    </a:prstGeom>
                  </pic:spPr>
                </pic:pic>
              </a:graphicData>
            </a:graphic>
          </wp:inline>
        </w:drawing>
      </w:r>
    </w:p>
    <w:p w14:paraId="72486EFC" w14:textId="77777777" w:rsidR="00BC2562" w:rsidRPr="00463260" w:rsidRDefault="00BC2562" w:rsidP="00463260">
      <w:pPr>
        <w:spacing w:after="0"/>
        <w:jc w:val="both"/>
        <w:rPr>
          <w:color w:val="auto"/>
          <w:shd w:val="clear" w:color="auto" w:fill="FFFFFF"/>
        </w:rPr>
      </w:pPr>
    </w:p>
    <w:p w14:paraId="5FD69FD3" w14:textId="7F761366" w:rsidR="00BC2562" w:rsidRPr="00463260" w:rsidRDefault="06BBB7CA" w:rsidP="00463260">
      <w:pPr>
        <w:spacing w:after="0"/>
        <w:jc w:val="both"/>
        <w:rPr>
          <w:b/>
          <w:bCs/>
          <w:color w:val="auto"/>
          <w:shd w:val="clear" w:color="auto" w:fill="FFFFFF"/>
        </w:rPr>
      </w:pPr>
      <w:r w:rsidRPr="00463260">
        <w:rPr>
          <w:b/>
          <w:bCs/>
          <w:color w:val="auto"/>
          <w:shd w:val="clear" w:color="auto" w:fill="FFFFFF"/>
        </w:rPr>
        <w:t xml:space="preserve">Odpoveď č. </w:t>
      </w:r>
      <w:r w:rsidR="417E22BE" w:rsidRPr="00463260">
        <w:rPr>
          <w:b/>
          <w:bCs/>
          <w:color w:val="auto"/>
          <w:shd w:val="clear" w:color="auto" w:fill="FFFFFF"/>
        </w:rPr>
        <w:t>8</w:t>
      </w:r>
      <w:r w:rsidRPr="00463260">
        <w:rPr>
          <w:b/>
          <w:bCs/>
          <w:color w:val="auto"/>
          <w:shd w:val="clear" w:color="auto" w:fill="FFFFFF"/>
        </w:rPr>
        <w:t>13</w:t>
      </w:r>
    </w:p>
    <w:p w14:paraId="3301DCAC" w14:textId="77777777"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uvedených objektoch je položka</w:t>
      </w:r>
    </w:p>
    <w:p w14:paraId="697B8C5C" w14:textId="2531C64B"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 941941042 Montáž lešenia ľahkého pracovného radového s podlahami šírky nad 1,00 do 1,20 m, výšky nad 10 do 30 m, ktorá predstavuje montáž lešenia. Rovnako je uvedená položka za nájom a demontáž. Preto položka je zo svojim popisom a výmerou vo výkaze charakteristická.</w:t>
      </w:r>
    </w:p>
    <w:p w14:paraId="43C48DC2" w14:textId="77777777"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941941292  Príplatok za prvý a každý ďalší i začatý mesiac použitia lešenia ľahkého pracovného radového s podlahami šírky nad 1,00 do 1,20 m, v. nad 10 do 30 m</w:t>
      </w:r>
    </w:p>
    <w:p w14:paraId="45B7DFE7" w14:textId="0641F447"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941941842  Demontáž lešenia ľahkého pracovného radového s podlahami šírky nad 1,00 do 1,20 m, výšky nad 10 do 30 m</w:t>
      </w:r>
    </w:p>
    <w:p w14:paraId="29FAE417" w14:textId="2139E94D"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objekte 50-33-01 C. bola doplnená chýbajúca položka</w:t>
      </w:r>
    </w:p>
    <w:p w14:paraId="7E6C710D" w14:textId="32B28917"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941941292  Príplatok za prvý a každý ďalší i začatý mesiac použitia lešenia ľahkého pracovného radového s podlahami šírky nad 1,00 do 1,20 m, v. nad 10 do 30 m      105,23 m2</w:t>
      </w:r>
    </w:p>
    <w:p w14:paraId="1F9B4522" w14:textId="59BE8E78"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Podperná skruž je v spomínaných objektoch uvedená pod položkou</w:t>
      </w:r>
    </w:p>
    <w:p w14:paraId="0309DDE8" w14:textId="3A156BD9"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411351101.1</w:t>
      </w:r>
      <w:r w:rsidRPr="00463260">
        <w:rPr>
          <w:rFonts w:eastAsia="Times New Roman"/>
          <w:color w:val="auto"/>
          <w:shd w:val="clear" w:color="auto" w:fill="FFFFFF"/>
        </w:rPr>
        <w:tab/>
        <w:t>Podporná konštrukcia mostu - zhotovenie</w:t>
      </w:r>
      <w:r w:rsidRPr="00463260">
        <w:rPr>
          <w:rFonts w:eastAsia="Times New Roman"/>
          <w:color w:val="auto"/>
          <w:shd w:val="clear" w:color="auto" w:fill="FFFFFF"/>
        </w:rPr>
        <w:tab/>
        <w:t>m2</w:t>
      </w:r>
    </w:p>
    <w:p w14:paraId="150DC340" w14:textId="0E884D57"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Obsahom položky sú všetky náklady s podpernou konštrukciou.</w:t>
      </w:r>
    </w:p>
    <w:p w14:paraId="4C081B6E" w14:textId="77777777"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Zo stavebného objektu SO 50-33-01 A. sa položka 411351102.2 vypustí</w:t>
      </w:r>
    </w:p>
    <w:p w14:paraId="25C89B19" w14:textId="1E0BB350"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411351102.2</w:t>
      </w:r>
      <w:r w:rsidRPr="00463260">
        <w:rPr>
          <w:rFonts w:eastAsia="Times New Roman"/>
          <w:color w:val="auto"/>
          <w:shd w:val="clear" w:color="auto" w:fill="FFFFFF"/>
        </w:rPr>
        <w:tab/>
        <w:t>Podporná konštrukcia mostu - odstránenie</w:t>
      </w:r>
      <w:r w:rsidRPr="00463260">
        <w:rPr>
          <w:rFonts w:eastAsia="Times New Roman"/>
          <w:color w:val="auto"/>
          <w:shd w:val="clear" w:color="auto" w:fill="FFFFFF"/>
        </w:rPr>
        <w:tab/>
        <w:t>m2</w:t>
      </w:r>
    </w:p>
    <w:p w14:paraId="1BF2E347" w14:textId="77777777"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 otázke ohľadom odpovede č. 179 posielame opravu odpovedi:</w:t>
      </w:r>
    </w:p>
    <w:p w14:paraId="5005E26C" w14:textId="62D72FE2" w:rsidR="005A3EB9"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 súpise prác stavebného objektu 50-33-01 A. budú všetky prvky odvodňovacieho systému (odvodňovacie tvarovky, odvodňovacie membrány a kompenzátory odvodnenia) ak nemajú samostatnú položku zahrnuté do položky </w:t>
      </w:r>
    </w:p>
    <w:p w14:paraId="4EABBD64" w14:textId="4D6C5F54" w:rsidR="00617228" w:rsidRPr="00463260" w:rsidRDefault="005A3EB9"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w:t>
      </w:r>
      <w:r w:rsidRPr="00463260">
        <w:rPr>
          <w:rFonts w:eastAsia="Times New Roman"/>
          <w:color w:val="auto"/>
          <w:shd w:val="clear" w:color="auto" w:fill="FFFFFF"/>
        </w:rPr>
        <w:tab/>
        <w:t>1274556300</w:t>
      </w:r>
      <w:r w:rsidRPr="00463260">
        <w:rPr>
          <w:rFonts w:eastAsia="Times New Roman"/>
          <w:color w:val="auto"/>
          <w:shd w:val="clear" w:color="auto" w:fill="FFFFFF"/>
        </w:rPr>
        <w:tab/>
        <w:t>potrubie DN 150</w:t>
      </w:r>
      <w:r w:rsidRPr="00463260">
        <w:rPr>
          <w:rFonts w:eastAsia="Times New Roman"/>
          <w:color w:val="auto"/>
          <w:shd w:val="clear" w:color="auto" w:fill="FFFFFF"/>
        </w:rPr>
        <w:tab/>
        <w:t>m</w:t>
      </w:r>
    </w:p>
    <w:p w14:paraId="4EE6D134" w14:textId="51920004" w:rsidR="009F73A7" w:rsidRPr="00463260" w:rsidRDefault="0061722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Verejný obstarávateľ vypúšťa požiadavku zjednocovania jednotkových cien u položiek </w:t>
      </w:r>
      <w:r w:rsidR="00463260" w:rsidRPr="00463260">
        <w:rPr>
          <w:rFonts w:eastAsia="Times New Roman"/>
          <w:color w:val="auto"/>
          <w:shd w:val="clear" w:color="auto" w:fill="FFFFFF"/>
        </w:rPr>
        <w:t>V</w:t>
      </w:r>
      <w:r w:rsidRPr="00463260">
        <w:rPr>
          <w:rFonts w:eastAsia="Times New Roman"/>
          <w:color w:val="auto"/>
          <w:shd w:val="clear" w:color="auto" w:fill="FFFFFF"/>
        </w:rPr>
        <w:t>ýkazu výmer.</w:t>
      </w:r>
    </w:p>
    <w:p w14:paraId="47BE393E" w14:textId="77777777" w:rsidR="00BC2562" w:rsidRPr="00463260" w:rsidRDefault="00BC2562" w:rsidP="00463260">
      <w:pPr>
        <w:spacing w:after="0"/>
        <w:jc w:val="both"/>
        <w:rPr>
          <w:b/>
          <w:bCs/>
          <w:color w:val="auto"/>
          <w:shd w:val="clear" w:color="auto" w:fill="FFFFFF"/>
        </w:rPr>
      </w:pPr>
    </w:p>
    <w:p w14:paraId="67A6E653" w14:textId="0694139A"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14</w:t>
      </w:r>
    </w:p>
    <w:p w14:paraId="4F321EBF" w14:textId="5C243671"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článku 7.4.5 sa uvádza, že “Doklady a dokumenty, prostredníctvom ktorých uchádzač preukazuje splnenie podmienok účasti požadované v oddiele III.1.3) „Technická a odborná spôsobilosť“ Oznámenia o vyhlásení verejného obstarávania a podľa časti B týchto súťažných podkladov. Doklady a dokumenty, prostredníctvom ktorých uchádzač preukazuje splnenie podmienok účasti, môžu byť v ponuke dočasne nahradené Jednotným európskym dokumentom (Príloha A1 týchto súťažných podkladov).</w:t>
      </w:r>
      <w:r w:rsidR="005A3EB9" w:rsidRPr="00463260">
        <w:rPr>
          <w:rFonts w:eastAsia="Times New Roman"/>
          <w:color w:val="auto"/>
          <w:shd w:val="clear" w:color="auto" w:fill="FFFFFF"/>
        </w:rPr>
        <w:t>“</w:t>
      </w:r>
    </w:p>
    <w:p w14:paraId="302096D1" w14:textId="74498323"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Časť rešpektovaná vo formulári JED pre vyššie uvedený odsek je “Časť IV: Podmienky účasti” a na túto časť je možné odpovedať iba ako „áno / nie“. Nie je možné zadať žiadne ďalšie údaje.</w:t>
      </w:r>
    </w:p>
    <w:p w14:paraId="6D4689D8"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1 – Potvrďte prosím, že vo formulári JED nie sú vyžadované žiadne ďalšie údaje týkajúce sa položky “Technická a odborná spôsobilosť”.</w:t>
      </w:r>
    </w:p>
    <w:p w14:paraId="79C0BB28" w14:textId="46230CF8" w:rsidR="00140B21" w:rsidRPr="00463260" w:rsidRDefault="00140B21" w:rsidP="00463260">
      <w:pPr>
        <w:spacing w:after="0"/>
        <w:jc w:val="both"/>
        <w:rPr>
          <w:b/>
          <w:bCs/>
          <w:color w:val="auto"/>
          <w:shd w:val="clear" w:color="auto" w:fill="FFFFFF"/>
        </w:rPr>
      </w:pPr>
      <w:r w:rsidRPr="00463260">
        <w:rPr>
          <w:rFonts w:eastAsia="Times New Roman"/>
          <w:color w:val="auto"/>
          <w:shd w:val="clear" w:color="auto" w:fill="FFFFFF"/>
        </w:rPr>
        <w:t>2- Potvrďte prosím, že doklady týkajúce sa informácií poskytovaných v rámci JED (napríklad osvedčenia o pracovných skúsenostiach, životopisy technických pracovníkov atď.) budú vyžadované iba od uchádzača, ktorý sa umiestnil na prvom mieste podľa článku 14.2.</w:t>
      </w:r>
    </w:p>
    <w:p w14:paraId="08DEE016" w14:textId="77777777" w:rsidR="00BC2562" w:rsidRPr="00463260" w:rsidRDefault="00BC2562" w:rsidP="00463260">
      <w:pPr>
        <w:spacing w:after="0"/>
        <w:jc w:val="both"/>
        <w:rPr>
          <w:color w:val="auto"/>
          <w:shd w:val="clear" w:color="auto" w:fill="FFFFFF"/>
        </w:rPr>
      </w:pPr>
    </w:p>
    <w:p w14:paraId="691C28F3" w14:textId="7CFD4B0E" w:rsidR="00BC3D4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14</w:t>
      </w:r>
    </w:p>
    <w:p w14:paraId="1C35476F" w14:textId="3959C05B" w:rsidR="00BC3D42" w:rsidRPr="00463260" w:rsidRDefault="00BC3D42" w:rsidP="00463260">
      <w:pPr>
        <w:spacing w:after="0"/>
        <w:jc w:val="both"/>
        <w:rPr>
          <w:color w:val="auto"/>
          <w:shd w:val="clear" w:color="auto" w:fill="FFFFFF"/>
        </w:rPr>
      </w:pPr>
      <w:r w:rsidRPr="00463260">
        <w:rPr>
          <w:color w:val="auto"/>
          <w:shd w:val="clear" w:color="auto" w:fill="FFFFFF"/>
        </w:rPr>
        <w:t xml:space="preserve">K prvej časti otázky: </w:t>
      </w:r>
      <w:r w:rsidR="00BF7BCE" w:rsidRPr="00463260">
        <w:rPr>
          <w:color w:val="auto"/>
          <w:shd w:val="clear" w:color="auto" w:fill="FFFFFF"/>
        </w:rPr>
        <w:t xml:space="preserve">áno, </w:t>
      </w:r>
      <w:r w:rsidRPr="00463260">
        <w:rPr>
          <w:color w:val="auto"/>
          <w:shd w:val="clear" w:color="auto" w:fill="FFFFFF"/>
        </w:rPr>
        <w:t>verejný obstarávateľ umožnil v </w:t>
      </w:r>
      <w:proofErr w:type="spellStart"/>
      <w:r w:rsidRPr="00463260">
        <w:rPr>
          <w:color w:val="auto"/>
          <w:shd w:val="clear" w:color="auto" w:fill="FFFFFF"/>
        </w:rPr>
        <w:t>JEDe</w:t>
      </w:r>
      <w:proofErr w:type="spellEnd"/>
      <w:r w:rsidRPr="00463260">
        <w:rPr>
          <w:color w:val="auto"/>
          <w:shd w:val="clear" w:color="auto" w:fill="FFFFFF"/>
        </w:rPr>
        <w:t xml:space="preserve"> zaškrtnúť</w:t>
      </w:r>
      <w:r w:rsidR="00BF7BCE" w:rsidRPr="00463260">
        <w:rPr>
          <w:color w:val="auto"/>
          <w:shd w:val="clear" w:color="auto" w:fill="FFFFFF"/>
        </w:rPr>
        <w:t xml:space="preserve"> k podmienkam účasti globálny</w:t>
      </w:r>
      <w:r w:rsidRPr="00463260">
        <w:rPr>
          <w:color w:val="auto"/>
          <w:shd w:val="clear" w:color="auto" w:fill="FFFFFF"/>
        </w:rPr>
        <w:t xml:space="preserve"> údaj</w:t>
      </w:r>
      <w:r w:rsidR="00BF7BCE" w:rsidRPr="00463260">
        <w:rPr>
          <w:color w:val="auto"/>
          <w:shd w:val="clear" w:color="auto" w:fill="FFFFFF"/>
        </w:rPr>
        <w:t xml:space="preserve"> (alfa) pre všetky podmienky účasti.</w:t>
      </w:r>
      <w:r w:rsidRPr="00463260">
        <w:rPr>
          <w:color w:val="auto"/>
          <w:shd w:val="clear" w:color="auto" w:fill="FFFFFF"/>
        </w:rPr>
        <w:t xml:space="preserve"> </w:t>
      </w:r>
    </w:p>
    <w:p w14:paraId="30F056C2" w14:textId="7568D4E8" w:rsidR="00BC3D42" w:rsidRPr="00463260" w:rsidRDefault="00BF7BCE" w:rsidP="00463260">
      <w:pPr>
        <w:spacing w:after="0"/>
        <w:jc w:val="both"/>
        <w:rPr>
          <w:color w:val="auto"/>
          <w:shd w:val="clear" w:color="auto" w:fill="FFFFFF"/>
        </w:rPr>
      </w:pPr>
      <w:r w:rsidRPr="00463260">
        <w:rPr>
          <w:color w:val="auto"/>
          <w:shd w:val="clear" w:color="auto" w:fill="FFFFFF"/>
        </w:rPr>
        <w:t xml:space="preserve">K druhej časti otázky: </w:t>
      </w:r>
      <w:r w:rsidR="0095308C" w:rsidRPr="00463260">
        <w:rPr>
          <w:color w:val="auto"/>
          <w:shd w:val="clear" w:color="auto" w:fill="FFFFFF"/>
        </w:rPr>
        <w:t xml:space="preserve">Pri požadovaní </w:t>
      </w:r>
      <w:r w:rsidRPr="00463260">
        <w:rPr>
          <w:color w:val="auto"/>
          <w:shd w:val="clear" w:color="auto" w:fill="FFFFFF"/>
        </w:rPr>
        <w:t>doklad</w:t>
      </w:r>
      <w:r w:rsidR="0095308C" w:rsidRPr="00463260">
        <w:rPr>
          <w:color w:val="auto"/>
          <w:shd w:val="clear" w:color="auto" w:fill="FFFFFF"/>
        </w:rPr>
        <w:t>ov</w:t>
      </w:r>
      <w:r w:rsidRPr="00463260">
        <w:rPr>
          <w:color w:val="auto"/>
          <w:shd w:val="clear" w:color="auto" w:fill="FFFFFF"/>
        </w:rPr>
        <w:t xml:space="preserve"> nahraden</w:t>
      </w:r>
      <w:r w:rsidR="0095308C" w:rsidRPr="00463260">
        <w:rPr>
          <w:color w:val="auto"/>
          <w:shd w:val="clear" w:color="auto" w:fill="FFFFFF"/>
        </w:rPr>
        <w:t>ých</w:t>
      </w:r>
      <w:r w:rsidRPr="00463260">
        <w:rPr>
          <w:color w:val="auto"/>
          <w:shd w:val="clear" w:color="auto" w:fill="FFFFFF"/>
        </w:rPr>
        <w:t xml:space="preserve"> </w:t>
      </w:r>
      <w:proofErr w:type="spellStart"/>
      <w:r w:rsidRPr="00463260">
        <w:rPr>
          <w:color w:val="auto"/>
          <w:shd w:val="clear" w:color="auto" w:fill="FFFFFF"/>
        </w:rPr>
        <w:t>JEDom</w:t>
      </w:r>
      <w:proofErr w:type="spellEnd"/>
      <w:r w:rsidRPr="00463260">
        <w:rPr>
          <w:color w:val="auto"/>
          <w:shd w:val="clear" w:color="auto" w:fill="FFFFFF"/>
        </w:rPr>
        <w:t xml:space="preserve"> </w:t>
      </w:r>
      <w:r w:rsidR="0095308C" w:rsidRPr="00463260">
        <w:rPr>
          <w:color w:val="auto"/>
          <w:shd w:val="clear" w:color="auto" w:fill="FFFFFF"/>
        </w:rPr>
        <w:t>bude verejný obstarávateľ postupovať podľa ZVO, najmä § 39 ods. 6 a § 55 ods. 1 ZVO.</w:t>
      </w:r>
    </w:p>
    <w:p w14:paraId="7479557E" w14:textId="77777777" w:rsidR="00BC2562" w:rsidRPr="00463260" w:rsidRDefault="00BC2562" w:rsidP="00463260">
      <w:pPr>
        <w:spacing w:after="0"/>
        <w:jc w:val="both"/>
        <w:rPr>
          <w:b/>
          <w:bCs/>
          <w:color w:val="auto"/>
          <w:shd w:val="clear" w:color="auto" w:fill="FFFFFF"/>
        </w:rPr>
      </w:pPr>
    </w:p>
    <w:p w14:paraId="6DD1B975" w14:textId="382C6086"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15</w:t>
      </w:r>
    </w:p>
    <w:p w14:paraId="2C88097D"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60-34-04.A</w:t>
      </w:r>
    </w:p>
    <w:p w14:paraId="654C579E" w14:textId="77777777" w:rsidR="0095308C"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pre ocenenie pre SO 60-34-04.A</w:t>
      </w:r>
      <w:r w:rsidR="0095308C" w:rsidRPr="00463260">
        <w:rPr>
          <w:rFonts w:eastAsia="Times New Roman"/>
          <w:color w:val="auto"/>
          <w:shd w:val="clear" w:color="auto" w:fill="FFFFFF"/>
        </w:rPr>
        <w:t xml:space="preserve"> </w:t>
      </w:r>
    </w:p>
    <w:p w14:paraId="5B7FE31F" w14:textId="2FA71916"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číslo 224</w:t>
      </w:r>
      <w:r w:rsidR="0095308C" w:rsidRPr="00463260">
        <w:rPr>
          <w:rFonts w:eastAsia="Times New Roman"/>
          <w:color w:val="auto"/>
          <w:shd w:val="clear" w:color="auto" w:fill="FFFFFF"/>
        </w:rPr>
        <w:t xml:space="preserve"> </w:t>
      </w:r>
      <w:r w:rsidRPr="00463260">
        <w:rPr>
          <w:rFonts w:eastAsia="Times New Roman"/>
          <w:color w:val="auto"/>
          <w:shd w:val="clear" w:color="auto" w:fill="FFFFFF"/>
        </w:rPr>
        <w:t>kód položky 783894612</w:t>
      </w:r>
      <w:r w:rsidR="0095308C" w:rsidRPr="00463260">
        <w:rPr>
          <w:rFonts w:eastAsia="Times New Roman"/>
          <w:color w:val="auto"/>
          <w:shd w:val="clear" w:color="auto" w:fill="FFFFFF"/>
        </w:rPr>
        <w:t xml:space="preserve"> </w:t>
      </w:r>
      <w:r w:rsidRPr="00463260">
        <w:rPr>
          <w:rFonts w:eastAsia="Times New Roman"/>
          <w:color w:val="auto"/>
          <w:shd w:val="clear" w:color="auto" w:fill="FFFFFF"/>
        </w:rPr>
        <w:t>popis Náter farbami ekologickými riediteľnými vodou SADAKRINOM bielym pre náter sadrokartón. stropov 2x</w:t>
      </w:r>
      <w:r w:rsidR="0095308C" w:rsidRPr="00463260">
        <w:rPr>
          <w:rFonts w:eastAsia="Times New Roman"/>
          <w:color w:val="auto"/>
          <w:shd w:val="clear" w:color="auto" w:fill="FFFFFF"/>
        </w:rPr>
        <w:t xml:space="preserve"> </w:t>
      </w:r>
      <w:r w:rsidRPr="00463260">
        <w:rPr>
          <w:rFonts w:eastAsia="Times New Roman"/>
          <w:color w:val="auto"/>
          <w:shd w:val="clear" w:color="auto" w:fill="FFFFFF"/>
        </w:rPr>
        <w:t>vo výmer 3588,99 m2.</w:t>
      </w:r>
    </w:p>
    <w:p w14:paraId="5439005D"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Sadrokartónové stropy sú vykázané vo výmere 547,65m2.</w:t>
      </w:r>
    </w:p>
    <w:p w14:paraId="197FB951" w14:textId="387A3C68" w:rsidR="00140B21" w:rsidRPr="00463260" w:rsidRDefault="00140B21" w:rsidP="00463260">
      <w:pPr>
        <w:spacing w:after="0"/>
        <w:jc w:val="both"/>
        <w:rPr>
          <w:b/>
          <w:bCs/>
          <w:color w:val="auto"/>
          <w:shd w:val="clear" w:color="auto" w:fill="FFFFFF"/>
        </w:rPr>
      </w:pPr>
      <w:r w:rsidRPr="00463260">
        <w:rPr>
          <w:rFonts w:eastAsia="Times New Roman"/>
          <w:color w:val="auto"/>
          <w:shd w:val="clear" w:color="auto" w:fill="FFFFFF"/>
        </w:rPr>
        <w:t>Ktoré ďalšie konštrukcie majú byť opatrené náterom SADAKRIN biely? V prípade, ak sa jedná o nesprávnu výmeru vo výkaze výmer prosíme o nápravu v poskytnutej dokumentácii a výkaze výmer.</w:t>
      </w:r>
    </w:p>
    <w:p w14:paraId="21C4B2EB" w14:textId="77777777" w:rsidR="00BC2562" w:rsidRPr="00463260" w:rsidRDefault="00BC2562" w:rsidP="00463260">
      <w:pPr>
        <w:spacing w:after="0"/>
        <w:jc w:val="both"/>
        <w:rPr>
          <w:color w:val="auto"/>
          <w:shd w:val="clear" w:color="auto" w:fill="FFFFFF"/>
        </w:rPr>
      </w:pPr>
    </w:p>
    <w:p w14:paraId="1210AD20" w14:textId="04EDAED2"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15</w:t>
      </w:r>
    </w:p>
    <w:p w14:paraId="5B777B55" w14:textId="77777777" w:rsidR="0095308C" w:rsidRPr="00463260" w:rsidRDefault="0095308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59030012P</w:t>
      </w:r>
      <w:r w:rsidRPr="00463260">
        <w:rPr>
          <w:rFonts w:eastAsia="Times New Roman"/>
          <w:color w:val="auto"/>
          <w:shd w:val="clear" w:color="auto" w:fill="FFFFFF"/>
        </w:rPr>
        <w:tab/>
        <w:t>Sadrokartónový podhľad v rátane závesnej konštrukcie komplet</w:t>
      </w:r>
      <w:r w:rsidRPr="00463260">
        <w:rPr>
          <w:rFonts w:eastAsia="Times New Roman"/>
          <w:color w:val="auto"/>
          <w:shd w:val="clear" w:color="auto" w:fill="FFFFFF"/>
        </w:rPr>
        <w:tab/>
        <w:t>m2</w:t>
      </w:r>
      <w:r w:rsidRPr="00463260">
        <w:rPr>
          <w:rFonts w:eastAsia="Times New Roman"/>
          <w:color w:val="auto"/>
          <w:shd w:val="clear" w:color="auto" w:fill="FFFFFF"/>
        </w:rPr>
        <w:tab/>
        <w:t>297,2</w:t>
      </w:r>
    </w:p>
    <w:p w14:paraId="0EAF0EFB" w14:textId="0617A773" w:rsidR="0095308C" w:rsidRPr="00463260" w:rsidRDefault="0095308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(zmena množstva)</w:t>
      </w:r>
    </w:p>
    <w:p w14:paraId="6CDE65C2" w14:textId="77777777" w:rsidR="0095308C" w:rsidRPr="00463260" w:rsidRDefault="0095308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59030013P</w:t>
      </w:r>
      <w:r w:rsidRPr="00463260">
        <w:rPr>
          <w:rFonts w:eastAsia="Times New Roman"/>
          <w:color w:val="auto"/>
          <w:shd w:val="clear" w:color="auto" w:fill="FFFFFF"/>
        </w:rPr>
        <w:tab/>
        <w:t>Sadrokartónový podhľad kazetový komplet</w:t>
      </w:r>
      <w:r w:rsidRPr="00463260">
        <w:rPr>
          <w:rFonts w:eastAsia="Times New Roman"/>
          <w:color w:val="auto"/>
          <w:shd w:val="clear" w:color="auto" w:fill="FFFFFF"/>
        </w:rPr>
        <w:tab/>
        <w:t>m2</w:t>
      </w:r>
      <w:r w:rsidRPr="00463260">
        <w:rPr>
          <w:rFonts w:eastAsia="Times New Roman"/>
          <w:color w:val="auto"/>
          <w:shd w:val="clear" w:color="auto" w:fill="FFFFFF"/>
        </w:rPr>
        <w:tab/>
        <w:t>162</w:t>
      </w:r>
    </w:p>
    <w:p w14:paraId="18764236" w14:textId="547F9156" w:rsidR="0095308C" w:rsidRPr="00463260" w:rsidRDefault="0095308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(nová položka)</w:t>
      </w:r>
    </w:p>
    <w:p w14:paraId="0BD6D907" w14:textId="77777777" w:rsidR="0095308C" w:rsidRPr="00463260" w:rsidRDefault="0095308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783894612</w:t>
      </w:r>
      <w:r w:rsidRPr="00463260">
        <w:rPr>
          <w:rFonts w:eastAsia="Times New Roman"/>
          <w:color w:val="auto"/>
          <w:shd w:val="clear" w:color="auto" w:fill="FFFFFF"/>
        </w:rPr>
        <w:tab/>
        <w:t>Náter farbami ekologickými riediteľnými vodou SADAKRINOM bielym pre náter sadrokartón. stropov 2x</w:t>
      </w:r>
      <w:r w:rsidRPr="00463260">
        <w:rPr>
          <w:rFonts w:eastAsia="Times New Roman"/>
          <w:color w:val="auto"/>
          <w:shd w:val="clear" w:color="auto" w:fill="FFFFFF"/>
        </w:rPr>
        <w:tab/>
        <w:t>m2</w:t>
      </w:r>
      <w:r w:rsidRPr="00463260">
        <w:rPr>
          <w:rFonts w:eastAsia="Times New Roman"/>
          <w:color w:val="auto"/>
          <w:shd w:val="clear" w:color="auto" w:fill="FFFFFF"/>
        </w:rPr>
        <w:tab/>
        <w:t>297,2</w:t>
      </w:r>
    </w:p>
    <w:p w14:paraId="4C5098FD" w14:textId="77777777" w:rsidR="0095308C" w:rsidRPr="00463260" w:rsidRDefault="0095308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(zmena množstva)</w:t>
      </w:r>
    </w:p>
    <w:p w14:paraId="24CE709B" w14:textId="77777777" w:rsidR="00BC2562" w:rsidRPr="00463260" w:rsidRDefault="00BC2562" w:rsidP="00463260">
      <w:pPr>
        <w:spacing w:after="0"/>
        <w:jc w:val="both"/>
        <w:rPr>
          <w:b/>
          <w:bCs/>
          <w:color w:val="auto"/>
          <w:shd w:val="clear" w:color="auto" w:fill="FFFFFF"/>
        </w:rPr>
      </w:pPr>
    </w:p>
    <w:p w14:paraId="1EC2A4D4" w14:textId="1A2CF17B"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16</w:t>
      </w:r>
    </w:p>
    <w:p w14:paraId="24913D63"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60-34-04.A</w:t>
      </w:r>
    </w:p>
    <w:p w14:paraId="72ECC3D2"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výkaze pre ocenenie pre SO 60-34-04A</w:t>
      </w:r>
    </w:p>
    <w:p w14:paraId="2C4D83B6" w14:textId="6F7F8499"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položka číslo 97</w:t>
      </w:r>
      <w:r w:rsidR="0095308C" w:rsidRPr="00463260">
        <w:rPr>
          <w:rFonts w:eastAsia="Times New Roman"/>
          <w:color w:val="auto"/>
          <w:shd w:val="clear" w:color="auto" w:fill="FFFFFF"/>
        </w:rPr>
        <w:t xml:space="preserve"> </w:t>
      </w:r>
      <w:r w:rsidRPr="00463260">
        <w:rPr>
          <w:rFonts w:eastAsia="Times New Roman"/>
          <w:color w:val="auto"/>
          <w:shd w:val="clear" w:color="auto" w:fill="FFFFFF"/>
        </w:rPr>
        <w:t>kód položky 59030012P</w:t>
      </w:r>
      <w:r w:rsidR="0095308C" w:rsidRPr="00463260">
        <w:rPr>
          <w:rFonts w:eastAsia="Times New Roman"/>
          <w:color w:val="auto"/>
          <w:shd w:val="clear" w:color="auto" w:fill="FFFFFF"/>
        </w:rPr>
        <w:t xml:space="preserve"> </w:t>
      </w:r>
      <w:r w:rsidRPr="00463260">
        <w:rPr>
          <w:rFonts w:eastAsia="Times New Roman"/>
          <w:color w:val="auto"/>
          <w:shd w:val="clear" w:color="auto" w:fill="FFFFFF"/>
        </w:rPr>
        <w:t>popis Sadrokartónový podhľad v rátane závesnej konštrukcie komplet</w:t>
      </w:r>
      <w:r w:rsidR="0095308C" w:rsidRPr="00463260">
        <w:rPr>
          <w:rFonts w:eastAsia="Times New Roman"/>
          <w:color w:val="auto"/>
          <w:shd w:val="clear" w:color="auto" w:fill="FFFFFF"/>
        </w:rPr>
        <w:t xml:space="preserve"> </w:t>
      </w:r>
      <w:r w:rsidRPr="00463260">
        <w:rPr>
          <w:rFonts w:eastAsia="Times New Roman"/>
          <w:color w:val="auto"/>
          <w:shd w:val="clear" w:color="auto" w:fill="FFFFFF"/>
        </w:rPr>
        <w:t>vo výmer 547,65 m2.</w:t>
      </w:r>
    </w:p>
    <w:p w14:paraId="34C2958A"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výkrese č.1515_DRS 60-34-04.A_1.07 Pôdorys 1.NP – Podhľady - sú vykázané kazetové podhľady.</w:t>
      </w:r>
    </w:p>
    <w:p w14:paraId="4938B142" w14:textId="27EFA05B" w:rsidR="00140B21" w:rsidRPr="00463260" w:rsidRDefault="00140B21" w:rsidP="00463260">
      <w:pPr>
        <w:spacing w:after="0"/>
        <w:jc w:val="both"/>
        <w:rPr>
          <w:b/>
          <w:bCs/>
          <w:color w:val="auto"/>
          <w:shd w:val="clear" w:color="auto" w:fill="FFFFFF"/>
        </w:rPr>
      </w:pPr>
      <w:r w:rsidRPr="00463260">
        <w:rPr>
          <w:rFonts w:eastAsia="Times New Roman"/>
          <w:color w:val="auto"/>
          <w:shd w:val="clear" w:color="auto" w:fill="FFFFFF"/>
        </w:rPr>
        <w:t>Prosíme obstarávateľa zjednotiť projektovú dokumentáciu s výkazom pre ocenenie.</w:t>
      </w:r>
    </w:p>
    <w:p w14:paraId="2C3A2D89" w14:textId="77777777" w:rsidR="00BC2562" w:rsidRPr="00463260" w:rsidRDefault="00BC2562" w:rsidP="00463260">
      <w:pPr>
        <w:spacing w:after="0"/>
        <w:jc w:val="both"/>
        <w:rPr>
          <w:color w:val="auto"/>
          <w:shd w:val="clear" w:color="auto" w:fill="FFFFFF"/>
        </w:rPr>
      </w:pPr>
    </w:p>
    <w:p w14:paraId="4EF1B669" w14:textId="0A0EDEA4"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16</w:t>
      </w:r>
    </w:p>
    <w:p w14:paraId="38C4C180" w14:textId="77777777" w:rsidR="0095308C" w:rsidRPr="00463260" w:rsidRDefault="0095308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59030012P</w:t>
      </w:r>
      <w:r w:rsidRPr="00463260">
        <w:rPr>
          <w:rFonts w:eastAsia="Times New Roman"/>
          <w:color w:val="auto"/>
          <w:shd w:val="clear" w:color="auto" w:fill="FFFFFF"/>
        </w:rPr>
        <w:tab/>
        <w:t>Sadrokartónový podhľad v rátane závesnej konštrukcie komplet</w:t>
      </w:r>
      <w:r w:rsidRPr="00463260">
        <w:rPr>
          <w:rFonts w:eastAsia="Times New Roman"/>
          <w:color w:val="auto"/>
          <w:shd w:val="clear" w:color="auto" w:fill="FFFFFF"/>
        </w:rPr>
        <w:tab/>
        <w:t>m2</w:t>
      </w:r>
      <w:r w:rsidRPr="00463260">
        <w:rPr>
          <w:rFonts w:eastAsia="Times New Roman"/>
          <w:color w:val="auto"/>
          <w:shd w:val="clear" w:color="auto" w:fill="FFFFFF"/>
        </w:rPr>
        <w:tab/>
        <w:t>297,2</w:t>
      </w:r>
    </w:p>
    <w:p w14:paraId="0BDC8129" w14:textId="3A98EB07" w:rsidR="0095308C" w:rsidRPr="00463260" w:rsidRDefault="0095308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(zmena množstva)</w:t>
      </w:r>
    </w:p>
    <w:p w14:paraId="2553ABC8" w14:textId="77777777" w:rsidR="0095308C" w:rsidRPr="00463260" w:rsidRDefault="0095308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59030013P</w:t>
      </w:r>
      <w:r w:rsidRPr="00463260">
        <w:rPr>
          <w:rFonts w:eastAsia="Times New Roman"/>
          <w:color w:val="auto"/>
          <w:shd w:val="clear" w:color="auto" w:fill="FFFFFF"/>
        </w:rPr>
        <w:tab/>
        <w:t>Sadrokartónový podhľad kazetový komplet</w:t>
      </w:r>
      <w:r w:rsidRPr="00463260">
        <w:rPr>
          <w:rFonts w:eastAsia="Times New Roman"/>
          <w:color w:val="auto"/>
          <w:shd w:val="clear" w:color="auto" w:fill="FFFFFF"/>
        </w:rPr>
        <w:tab/>
        <w:t>m2</w:t>
      </w:r>
      <w:r w:rsidRPr="00463260">
        <w:rPr>
          <w:rFonts w:eastAsia="Times New Roman"/>
          <w:color w:val="auto"/>
          <w:shd w:val="clear" w:color="auto" w:fill="FFFFFF"/>
        </w:rPr>
        <w:tab/>
        <w:t>162</w:t>
      </w:r>
    </w:p>
    <w:p w14:paraId="15F1DFBD" w14:textId="77777777" w:rsidR="0095308C" w:rsidRPr="00463260" w:rsidRDefault="0095308C"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(nová položka)</w:t>
      </w:r>
    </w:p>
    <w:p w14:paraId="29EFCB96" w14:textId="77777777" w:rsidR="00BC2562" w:rsidRPr="00463260" w:rsidRDefault="00BC2562" w:rsidP="00463260">
      <w:pPr>
        <w:spacing w:after="0"/>
        <w:jc w:val="both"/>
        <w:rPr>
          <w:b/>
          <w:bCs/>
          <w:color w:val="auto"/>
          <w:shd w:val="clear" w:color="auto" w:fill="FFFFFF"/>
        </w:rPr>
      </w:pPr>
    </w:p>
    <w:p w14:paraId="6F62137A" w14:textId="4FD10925"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17</w:t>
      </w:r>
    </w:p>
    <w:p w14:paraId="0F1E9DDC"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60-34-04, SO 60-34-05,SO 60-34-07, SO 34-08</w:t>
      </w:r>
    </w:p>
    <w:p w14:paraId="249AA7BD" w14:textId="177D2DEF"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w:t>
      </w:r>
      <w:r w:rsidR="0095308C" w:rsidRPr="00463260">
        <w:rPr>
          <w:rFonts w:eastAsia="Times New Roman"/>
          <w:color w:val="auto"/>
          <w:shd w:val="clear" w:color="auto" w:fill="FFFFFF"/>
        </w:rPr>
        <w:t>o</w:t>
      </w:r>
      <w:r w:rsidRPr="00463260">
        <w:rPr>
          <w:rFonts w:eastAsia="Times New Roman"/>
          <w:color w:val="auto"/>
          <w:shd w:val="clear" w:color="auto" w:fill="FFFFFF"/>
        </w:rPr>
        <w:t xml:space="preserve"> výkaze pre ocenenie je uvedené lešenie - ľahké pracovné a pomocné pracovné lešenie podľa Triednika stavebných konštrukcií a prác.Čl.35 úvodného ustanovenia</w:t>
      </w:r>
    </w:p>
    <w:p w14:paraId="5C21B495"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 lešeniu povoľuje nahradiť lešenie pojazdným lešením za stanovených podmienok.</w:t>
      </w:r>
    </w:p>
    <w:p w14:paraId="2158B18D" w14:textId="3857DAC1" w:rsidR="00140B21" w:rsidRPr="00463260" w:rsidRDefault="00140B21" w:rsidP="00463260">
      <w:pPr>
        <w:spacing w:after="0"/>
        <w:jc w:val="both"/>
        <w:rPr>
          <w:b/>
          <w:bCs/>
          <w:color w:val="auto"/>
          <w:shd w:val="clear" w:color="auto" w:fill="FFFFFF"/>
        </w:rPr>
      </w:pPr>
      <w:r w:rsidRPr="00463260">
        <w:rPr>
          <w:rFonts w:eastAsia="Times New Roman"/>
          <w:color w:val="auto"/>
          <w:shd w:val="clear" w:color="auto" w:fill="FFFFFF"/>
        </w:rPr>
        <w:t>Môžeme toto lešenie nahradiť montážnymi pojazdnými plošinami tak, že bude obstarávateľom akceptovaná celková cena pre použitie lešenia bez uprav popisu a merných jednotiek (popis a merné jednotky sú chránené proti prepisovaniu)?</w:t>
      </w:r>
    </w:p>
    <w:p w14:paraId="2092354B" w14:textId="77777777" w:rsidR="00BC2562" w:rsidRPr="00463260" w:rsidRDefault="00BC2562" w:rsidP="00463260">
      <w:pPr>
        <w:spacing w:after="0"/>
        <w:jc w:val="both"/>
        <w:rPr>
          <w:color w:val="auto"/>
          <w:shd w:val="clear" w:color="auto" w:fill="FFFFFF"/>
        </w:rPr>
      </w:pPr>
    </w:p>
    <w:p w14:paraId="24134F65" w14:textId="1D6FE90B"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17</w:t>
      </w:r>
    </w:p>
    <w:p w14:paraId="694C170C" w14:textId="3D7635E7" w:rsidR="0095308C" w:rsidRPr="00463260" w:rsidRDefault="0095308C" w:rsidP="00463260">
      <w:pPr>
        <w:spacing w:after="0"/>
        <w:jc w:val="both"/>
        <w:rPr>
          <w:b/>
          <w:bCs/>
          <w:color w:val="auto"/>
          <w:shd w:val="clear" w:color="auto" w:fill="FFFFFF"/>
        </w:rPr>
      </w:pPr>
      <w:r w:rsidRPr="00463260">
        <w:rPr>
          <w:color w:val="auto"/>
          <w:shd w:val="clear" w:color="auto" w:fill="FFFFFF"/>
        </w:rPr>
        <w:t>Uchádzač ocení náklady na lešenie podľa ním navrhnutého konkrétne použitého typu tak, aby cena zohľadňovala požiadavky na vykonanie prác súvisiacich s požadovanou funkciou lešenia bez úpravy popisu položky.</w:t>
      </w:r>
    </w:p>
    <w:p w14:paraId="13D9A4AB" w14:textId="77777777" w:rsidR="00BC2562" w:rsidRPr="00463260" w:rsidRDefault="00BC2562" w:rsidP="00463260">
      <w:pPr>
        <w:spacing w:after="0"/>
        <w:jc w:val="both"/>
        <w:rPr>
          <w:b/>
          <w:bCs/>
          <w:color w:val="auto"/>
          <w:shd w:val="clear" w:color="auto" w:fill="FFFFFF"/>
        </w:rPr>
      </w:pPr>
    </w:p>
    <w:p w14:paraId="1F8EF8D5" w14:textId="14E1B440"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18</w:t>
      </w:r>
    </w:p>
    <w:p w14:paraId="1DA0A4CF"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Kabeláž pre ovládanie okien</w:t>
      </w:r>
    </w:p>
    <w:p w14:paraId="36DF6B2C"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Vo výkrese č. 1515_DRS_SO 60-34-04.A_1.21 - Výkaz okien, dverí.pdf je pre prvok04, 06 požadované motoricky sklopné okno.</w:t>
      </w:r>
    </w:p>
    <w:p w14:paraId="341F45E3"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PD pre objekt 1515_DRS_SO 60-34-04.B sme nenašli káblové rozvody pre tieto okná.</w:t>
      </w:r>
    </w:p>
    <w:p w14:paraId="2EC8D335"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Je predmetom obstarania aj táto elektroinštalácie? Budú tieto káblové rozvody doplnené do elektroinštalácie? Budú tieto rozvody doplnené do výkazu výmer?</w:t>
      </w:r>
    </w:p>
    <w:p w14:paraId="4AECCC82" w14:textId="77777777" w:rsidR="00BC2562" w:rsidRPr="00463260" w:rsidRDefault="00BC2562" w:rsidP="00463260">
      <w:pPr>
        <w:spacing w:after="0"/>
        <w:jc w:val="both"/>
        <w:rPr>
          <w:color w:val="auto"/>
          <w:shd w:val="clear" w:color="auto" w:fill="FFFFFF"/>
        </w:rPr>
      </w:pPr>
    </w:p>
    <w:p w14:paraId="796E7BDA" w14:textId="182328FB"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18</w:t>
      </w:r>
    </w:p>
    <w:p w14:paraId="17E7D524" w14:textId="7CBCAB15" w:rsidR="00B36395" w:rsidRPr="00463260" w:rsidRDefault="00B36395" w:rsidP="00463260">
      <w:pPr>
        <w:spacing w:after="0"/>
        <w:jc w:val="both"/>
        <w:rPr>
          <w:b/>
          <w:bCs/>
          <w:color w:val="auto"/>
          <w:shd w:val="clear" w:color="auto" w:fill="FFFFFF"/>
        </w:rPr>
      </w:pPr>
      <w:r w:rsidRPr="00463260">
        <w:rPr>
          <w:color w:val="auto"/>
          <w:shd w:val="clear" w:color="auto" w:fill="FFFFFF"/>
        </w:rPr>
        <w:t>Predmetné okná budú ovládané iba mechanicky pomocou lankového systému vyvedeného na interiérovú časť stenového opláštenia. Z toho dôvodu nebola projektovaná elektroinštalácia ku sklápaniu okien.</w:t>
      </w:r>
    </w:p>
    <w:p w14:paraId="1E92583A" w14:textId="77777777" w:rsidR="00BC2562" w:rsidRPr="00463260" w:rsidRDefault="00BC2562" w:rsidP="00463260">
      <w:pPr>
        <w:spacing w:after="0"/>
        <w:jc w:val="both"/>
        <w:rPr>
          <w:b/>
          <w:bCs/>
          <w:color w:val="auto"/>
          <w:shd w:val="clear" w:color="auto" w:fill="FFFFFF"/>
        </w:rPr>
      </w:pPr>
    </w:p>
    <w:p w14:paraId="6F4F70A0" w14:textId="4B8F5C16"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19</w:t>
      </w:r>
    </w:p>
    <w:p w14:paraId="71D26DA7"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Sieť proti vtákom</w:t>
      </w:r>
    </w:p>
    <w:p w14:paraId="30C588A5"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xml:space="preserve">1515_DRS_SO 60-34-04.A_1.01 - Technická </w:t>
      </w:r>
      <w:proofErr w:type="spellStart"/>
      <w:r w:rsidRPr="00463260">
        <w:rPr>
          <w:rFonts w:eastAsia="Times New Roman"/>
          <w:color w:val="auto"/>
          <w:shd w:val="clear" w:color="auto" w:fill="FFFFFF"/>
        </w:rPr>
        <w:t>správa_stavebná</w:t>
      </w:r>
      <w:proofErr w:type="spellEnd"/>
      <w:r w:rsidRPr="00463260">
        <w:rPr>
          <w:rFonts w:eastAsia="Times New Roman"/>
          <w:color w:val="auto"/>
          <w:shd w:val="clear" w:color="auto" w:fill="FFFFFF"/>
        </w:rPr>
        <w:t xml:space="preserve"> časť.pdf</w:t>
      </w:r>
    </w:p>
    <w:p w14:paraId="2517E7DA" w14:textId="55F2AFBF"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technickej správe je uvedené:</w:t>
      </w:r>
    </w:p>
    <w:p w14:paraId="21265BBB"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„Po celej ploche haly bude osadená nylonová sieť proti vtákom, bezuzlová s okom 50x50mm profil siete 2,5mm. Umiestnené bude pod spodnou konštrukciou haly“.</w:t>
      </w:r>
    </w:p>
    <w:p w14:paraId="5799DDFD"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Táto sieť nie je vo výkaze pre ocenenie.</w:t>
      </w:r>
    </w:p>
    <w:p w14:paraId="55CC9414" w14:textId="44E61092" w:rsidR="00140B21" w:rsidRPr="00463260" w:rsidRDefault="00140B21" w:rsidP="00463260">
      <w:pPr>
        <w:spacing w:after="0"/>
        <w:jc w:val="both"/>
        <w:rPr>
          <w:b/>
          <w:bCs/>
          <w:color w:val="auto"/>
          <w:shd w:val="clear" w:color="auto" w:fill="FFFFFF"/>
        </w:rPr>
      </w:pPr>
      <w:r w:rsidRPr="00463260">
        <w:rPr>
          <w:rFonts w:eastAsia="Times New Roman"/>
          <w:color w:val="auto"/>
          <w:shd w:val="clear" w:color="auto" w:fill="FFFFFF"/>
        </w:rPr>
        <w:t>Je predmetom obstarania aj táto sieť? Bude doplnená do výkazu pre ocenenie?</w:t>
      </w:r>
    </w:p>
    <w:p w14:paraId="55A095DF" w14:textId="77777777" w:rsidR="00BC2562" w:rsidRPr="00463260" w:rsidRDefault="00BC2562" w:rsidP="00463260">
      <w:pPr>
        <w:spacing w:after="0"/>
        <w:jc w:val="both"/>
        <w:rPr>
          <w:color w:val="auto"/>
          <w:shd w:val="clear" w:color="auto" w:fill="FFFFFF"/>
        </w:rPr>
      </w:pPr>
    </w:p>
    <w:p w14:paraId="0CA26DA6" w14:textId="5A4D07F4"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19</w:t>
      </w:r>
    </w:p>
    <w:p w14:paraId="5837061D" w14:textId="31C81BEE" w:rsidR="00B36395" w:rsidRPr="00463260" w:rsidRDefault="00B36395" w:rsidP="00463260">
      <w:pPr>
        <w:spacing w:after="0"/>
        <w:jc w:val="both"/>
        <w:rPr>
          <w:b/>
          <w:bCs/>
          <w:color w:val="auto"/>
          <w:shd w:val="clear" w:color="auto" w:fill="FFFFFF"/>
        </w:rPr>
      </w:pPr>
      <w:r w:rsidRPr="00463260">
        <w:rPr>
          <w:color w:val="auto"/>
          <w:shd w:val="clear" w:color="auto" w:fill="FFFFFF"/>
        </w:rPr>
        <w:t>Ochranná sieť je v položke č. 76 v množstve 3050 m2.</w:t>
      </w:r>
    </w:p>
    <w:p w14:paraId="4E55206B" w14:textId="77777777" w:rsidR="00BC2562" w:rsidRPr="00463260" w:rsidRDefault="00BC2562" w:rsidP="00463260">
      <w:pPr>
        <w:spacing w:after="0"/>
        <w:jc w:val="both"/>
        <w:rPr>
          <w:b/>
          <w:bCs/>
          <w:color w:val="auto"/>
          <w:shd w:val="clear" w:color="auto" w:fill="FFFFFF"/>
        </w:rPr>
      </w:pPr>
    </w:p>
    <w:p w14:paraId="32C97BAB" w14:textId="131575B2"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Otázka č. </w:t>
      </w:r>
      <w:r w:rsidR="007916C1" w:rsidRPr="00463260">
        <w:rPr>
          <w:b/>
          <w:bCs/>
          <w:color w:val="auto"/>
          <w:shd w:val="clear" w:color="auto" w:fill="FFFFFF"/>
        </w:rPr>
        <w:t>8</w:t>
      </w:r>
      <w:r w:rsidRPr="00463260">
        <w:rPr>
          <w:b/>
          <w:bCs/>
          <w:color w:val="auto"/>
          <w:shd w:val="clear" w:color="auto" w:fill="FFFFFF"/>
        </w:rPr>
        <w:t>20</w:t>
      </w:r>
    </w:p>
    <w:p w14:paraId="05008EC8"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SO 60-34-04.A – Opláštenie haly</w:t>
      </w:r>
    </w:p>
    <w:p w14:paraId="01724B6D" w14:textId="77777777" w:rsidR="00140B21" w:rsidRPr="00463260" w:rsidRDefault="00140B21"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Pri zachovaní tepelnoizolačných a protipožiarnych parametrov fasádnych a strešných panelov a dodržaní požiadaviek vyplývajúcich z dokumentácie Statiky a statických výpočtov</w:t>
      </w:r>
    </w:p>
    <w:p w14:paraId="3950DF45" w14:textId="18C453FD" w:rsidR="00140B21" w:rsidRPr="00463260" w:rsidRDefault="00140B21" w:rsidP="00463260">
      <w:pPr>
        <w:spacing w:after="0"/>
        <w:jc w:val="both"/>
        <w:rPr>
          <w:b/>
          <w:bCs/>
          <w:color w:val="auto"/>
          <w:shd w:val="clear" w:color="auto" w:fill="FFFFFF"/>
        </w:rPr>
      </w:pPr>
      <w:r w:rsidRPr="00463260">
        <w:rPr>
          <w:rFonts w:eastAsia="Times New Roman"/>
          <w:color w:val="auto"/>
          <w:shd w:val="clear" w:color="auto" w:fill="FFFFFF"/>
        </w:rPr>
        <w:t>môžeme použiť fasádne a strešné panely iných výrobcov a iných rozmerov a hrúbok?</w:t>
      </w:r>
    </w:p>
    <w:p w14:paraId="769A1DF1" w14:textId="77777777" w:rsidR="00BC2562" w:rsidRPr="00463260" w:rsidRDefault="00BC2562" w:rsidP="00463260">
      <w:pPr>
        <w:spacing w:after="0"/>
        <w:jc w:val="both"/>
        <w:rPr>
          <w:color w:val="auto"/>
          <w:shd w:val="clear" w:color="auto" w:fill="FFFFFF"/>
        </w:rPr>
      </w:pPr>
    </w:p>
    <w:p w14:paraId="117BAA0E" w14:textId="64E43EEB" w:rsidR="00BC2562" w:rsidRPr="00463260" w:rsidRDefault="00BC2562" w:rsidP="00463260">
      <w:pPr>
        <w:spacing w:after="0"/>
        <w:jc w:val="both"/>
        <w:rPr>
          <w:b/>
          <w:bCs/>
          <w:color w:val="auto"/>
          <w:shd w:val="clear" w:color="auto" w:fill="FFFFFF"/>
        </w:rPr>
      </w:pPr>
      <w:r w:rsidRPr="00463260">
        <w:rPr>
          <w:b/>
          <w:bCs/>
          <w:color w:val="auto"/>
          <w:shd w:val="clear" w:color="auto" w:fill="FFFFFF"/>
        </w:rPr>
        <w:t xml:space="preserve">Odpoveď č. </w:t>
      </w:r>
      <w:r w:rsidR="007916C1" w:rsidRPr="00463260">
        <w:rPr>
          <w:b/>
          <w:bCs/>
          <w:color w:val="auto"/>
          <w:shd w:val="clear" w:color="auto" w:fill="FFFFFF"/>
        </w:rPr>
        <w:t>8</w:t>
      </w:r>
      <w:r w:rsidRPr="00463260">
        <w:rPr>
          <w:b/>
          <w:bCs/>
          <w:color w:val="auto"/>
          <w:shd w:val="clear" w:color="auto" w:fill="FFFFFF"/>
        </w:rPr>
        <w:t>20</w:t>
      </w:r>
    </w:p>
    <w:p w14:paraId="234EA5D3" w14:textId="7149470A" w:rsidR="00B36395" w:rsidRPr="00463260" w:rsidRDefault="00B36395" w:rsidP="00463260">
      <w:pPr>
        <w:spacing w:after="0"/>
        <w:jc w:val="both"/>
        <w:rPr>
          <w:b/>
          <w:bCs/>
          <w:color w:val="auto"/>
          <w:shd w:val="clear" w:color="auto" w:fill="FFFFFF"/>
        </w:rPr>
      </w:pPr>
      <w:r w:rsidRPr="00463260">
        <w:rPr>
          <w:color w:val="auto"/>
          <w:shd w:val="clear" w:color="auto" w:fill="FFFFFF"/>
        </w:rPr>
        <w:t>Áno, typy v projektovej dokumentácii sú uvedené iba ako referenčné. Je možné použiť aj panely iných výrobcov.</w:t>
      </w:r>
    </w:p>
    <w:p w14:paraId="64F1B668" w14:textId="77777777" w:rsidR="002F64B8" w:rsidRPr="00463260" w:rsidRDefault="002F64B8" w:rsidP="00463260">
      <w:pPr>
        <w:spacing w:after="0"/>
        <w:jc w:val="both"/>
        <w:rPr>
          <w:b/>
          <w:bCs/>
          <w:color w:val="auto"/>
          <w:shd w:val="clear" w:color="auto" w:fill="FFFFFF"/>
        </w:rPr>
      </w:pPr>
    </w:p>
    <w:p w14:paraId="706693FD" w14:textId="332598DB" w:rsidR="22D777A8" w:rsidRPr="00463260" w:rsidRDefault="22D777A8" w:rsidP="00463260">
      <w:pPr>
        <w:jc w:val="both"/>
        <w:rPr>
          <w:rFonts w:eastAsia="Times New Roman"/>
          <w:b/>
          <w:bCs/>
          <w:color w:val="auto"/>
        </w:rPr>
      </w:pPr>
      <w:r w:rsidRPr="00463260">
        <w:rPr>
          <w:rFonts w:eastAsia="Times New Roman"/>
          <w:b/>
          <w:bCs/>
          <w:color w:val="auto"/>
        </w:rPr>
        <w:t>Otázka č. 821</w:t>
      </w:r>
    </w:p>
    <w:p w14:paraId="4912C58F" w14:textId="066F583F" w:rsidR="22D777A8" w:rsidRPr="00463260" w:rsidRDefault="22D777A8" w:rsidP="00463260">
      <w:pPr>
        <w:jc w:val="both"/>
        <w:rPr>
          <w:rFonts w:eastAsia="Times New Roman"/>
          <w:color w:val="auto"/>
        </w:rPr>
      </w:pPr>
      <w:r w:rsidRPr="00463260">
        <w:rPr>
          <w:rFonts w:eastAsia="Times New Roman"/>
          <w:color w:val="auto"/>
        </w:rPr>
        <w:t xml:space="preserve">Po </w:t>
      </w:r>
      <w:proofErr w:type="spellStart"/>
      <w:r w:rsidRPr="00463260">
        <w:rPr>
          <w:rFonts w:eastAsia="Times New Roman"/>
          <w:color w:val="auto"/>
        </w:rPr>
        <w:t>prostudování</w:t>
      </w:r>
      <w:proofErr w:type="spellEnd"/>
      <w:r w:rsidRPr="00463260">
        <w:rPr>
          <w:rFonts w:eastAsia="Times New Roman"/>
          <w:color w:val="auto"/>
        </w:rPr>
        <w:t xml:space="preserve"> </w:t>
      </w:r>
      <w:proofErr w:type="spellStart"/>
      <w:r w:rsidRPr="00463260">
        <w:rPr>
          <w:rFonts w:eastAsia="Times New Roman"/>
          <w:color w:val="auto"/>
        </w:rPr>
        <w:t>Vámi</w:t>
      </w:r>
      <w:proofErr w:type="spellEnd"/>
      <w:r w:rsidRPr="00463260">
        <w:rPr>
          <w:rFonts w:eastAsia="Times New Roman"/>
          <w:color w:val="auto"/>
        </w:rPr>
        <w:t xml:space="preserve"> zaslaných </w:t>
      </w:r>
      <w:proofErr w:type="spellStart"/>
      <w:r w:rsidRPr="00463260">
        <w:rPr>
          <w:rFonts w:eastAsia="Times New Roman"/>
          <w:color w:val="auto"/>
        </w:rPr>
        <w:t>podkladů</w:t>
      </w:r>
      <w:proofErr w:type="spellEnd"/>
      <w:r w:rsidRPr="00463260">
        <w:rPr>
          <w:rFonts w:eastAsia="Times New Roman"/>
          <w:color w:val="auto"/>
        </w:rPr>
        <w:t xml:space="preserve"> </w:t>
      </w:r>
      <w:proofErr w:type="spellStart"/>
      <w:r w:rsidRPr="00463260">
        <w:rPr>
          <w:rFonts w:eastAsia="Times New Roman"/>
          <w:color w:val="auto"/>
        </w:rPr>
        <w:t>jsme</w:t>
      </w:r>
      <w:proofErr w:type="spellEnd"/>
      <w:r w:rsidRPr="00463260">
        <w:rPr>
          <w:rFonts w:eastAsia="Times New Roman"/>
          <w:color w:val="auto"/>
        </w:rPr>
        <w:t xml:space="preserve"> narazili na rozpory </w:t>
      </w:r>
      <w:proofErr w:type="spellStart"/>
      <w:r w:rsidRPr="00463260">
        <w:rPr>
          <w:rFonts w:eastAsia="Times New Roman"/>
          <w:color w:val="auto"/>
        </w:rPr>
        <w:t>mezi</w:t>
      </w:r>
      <w:proofErr w:type="spellEnd"/>
      <w:r w:rsidRPr="00463260">
        <w:rPr>
          <w:rFonts w:eastAsia="Times New Roman"/>
          <w:color w:val="auto"/>
        </w:rPr>
        <w:t xml:space="preserve"> </w:t>
      </w:r>
      <w:proofErr w:type="spellStart"/>
      <w:r w:rsidRPr="00463260">
        <w:rPr>
          <w:rFonts w:eastAsia="Times New Roman"/>
          <w:color w:val="auto"/>
        </w:rPr>
        <w:t>vizualizacemi</w:t>
      </w:r>
      <w:proofErr w:type="spellEnd"/>
      <w:r w:rsidRPr="00463260">
        <w:rPr>
          <w:rFonts w:eastAsia="Times New Roman"/>
          <w:color w:val="auto"/>
        </w:rPr>
        <w:t xml:space="preserve"> v PD, </w:t>
      </w:r>
      <w:proofErr w:type="spellStart"/>
      <w:r w:rsidRPr="00463260">
        <w:rPr>
          <w:rFonts w:eastAsia="Times New Roman"/>
          <w:color w:val="auto"/>
        </w:rPr>
        <w:t>výkazem</w:t>
      </w:r>
      <w:proofErr w:type="spellEnd"/>
      <w:r w:rsidRPr="00463260">
        <w:rPr>
          <w:rFonts w:eastAsia="Times New Roman"/>
          <w:color w:val="auto"/>
        </w:rPr>
        <w:t xml:space="preserve"> </w:t>
      </w:r>
      <w:proofErr w:type="spellStart"/>
      <w:r w:rsidRPr="00463260">
        <w:rPr>
          <w:rFonts w:eastAsia="Times New Roman"/>
          <w:color w:val="auto"/>
        </w:rPr>
        <w:t>výměr</w:t>
      </w:r>
      <w:proofErr w:type="spellEnd"/>
      <w:r w:rsidRPr="00463260">
        <w:rPr>
          <w:rFonts w:eastAsia="Times New Roman"/>
          <w:color w:val="auto"/>
        </w:rPr>
        <w:t xml:space="preserve"> a Design </w:t>
      </w:r>
      <w:proofErr w:type="spellStart"/>
      <w:r w:rsidRPr="00463260">
        <w:rPr>
          <w:rFonts w:eastAsia="Times New Roman"/>
          <w:color w:val="auto"/>
        </w:rPr>
        <w:t>manuálem</w:t>
      </w:r>
      <w:proofErr w:type="spellEnd"/>
      <w:r w:rsidRPr="00463260">
        <w:rPr>
          <w:rFonts w:eastAsia="Times New Roman"/>
          <w:color w:val="auto"/>
        </w:rPr>
        <w:t xml:space="preserve">. Pro </w:t>
      </w:r>
      <w:proofErr w:type="spellStart"/>
      <w:r w:rsidRPr="00463260">
        <w:rPr>
          <w:rFonts w:eastAsia="Times New Roman"/>
          <w:color w:val="auto"/>
        </w:rPr>
        <w:t>zodpovědné</w:t>
      </w:r>
      <w:proofErr w:type="spellEnd"/>
      <w:r w:rsidRPr="00463260">
        <w:rPr>
          <w:rFonts w:eastAsia="Times New Roman"/>
          <w:color w:val="auto"/>
        </w:rPr>
        <w:t xml:space="preserve"> stanovení realizační ceny </w:t>
      </w:r>
      <w:proofErr w:type="spellStart"/>
      <w:r w:rsidRPr="00463260">
        <w:rPr>
          <w:rFonts w:eastAsia="Times New Roman"/>
          <w:color w:val="auto"/>
        </w:rPr>
        <w:t>proto</w:t>
      </w:r>
      <w:proofErr w:type="spellEnd"/>
      <w:r w:rsidRPr="00463260">
        <w:rPr>
          <w:rFonts w:eastAsia="Times New Roman"/>
          <w:color w:val="auto"/>
        </w:rPr>
        <w:t xml:space="preserve"> </w:t>
      </w:r>
      <w:proofErr w:type="spellStart"/>
      <w:r w:rsidRPr="00463260">
        <w:rPr>
          <w:rFonts w:eastAsia="Times New Roman"/>
          <w:color w:val="auto"/>
        </w:rPr>
        <w:t>potřebujeme</w:t>
      </w:r>
      <w:proofErr w:type="spellEnd"/>
      <w:r w:rsidRPr="00463260">
        <w:rPr>
          <w:rFonts w:eastAsia="Times New Roman"/>
          <w:color w:val="auto"/>
        </w:rPr>
        <w:t xml:space="preserve"> </w:t>
      </w:r>
      <w:proofErr w:type="spellStart"/>
      <w:r w:rsidRPr="00463260">
        <w:rPr>
          <w:rFonts w:eastAsia="Times New Roman"/>
          <w:color w:val="auto"/>
        </w:rPr>
        <w:t>odpovědi</w:t>
      </w:r>
      <w:proofErr w:type="spellEnd"/>
      <w:r w:rsidRPr="00463260">
        <w:rPr>
          <w:rFonts w:eastAsia="Times New Roman"/>
          <w:color w:val="auto"/>
        </w:rPr>
        <w:t xml:space="preserve"> na níže uvedené otázky (ide o objekty </w:t>
      </w:r>
      <w:proofErr w:type="spellStart"/>
      <w:r w:rsidRPr="00463260">
        <w:rPr>
          <w:rFonts w:eastAsia="Times New Roman"/>
          <w:color w:val="auto"/>
        </w:rPr>
        <w:t>nástupišť</w:t>
      </w:r>
      <w:proofErr w:type="spellEnd"/>
      <w:r w:rsidRPr="00463260">
        <w:rPr>
          <w:rFonts w:eastAsia="Times New Roman"/>
          <w:color w:val="auto"/>
        </w:rPr>
        <w:t>):</w:t>
      </w:r>
    </w:p>
    <w:p w14:paraId="5899272D" w14:textId="1BB153D3" w:rsidR="22D777A8" w:rsidRPr="00463260" w:rsidRDefault="22D777A8" w:rsidP="00463260">
      <w:pPr>
        <w:jc w:val="both"/>
        <w:rPr>
          <w:rFonts w:eastAsia="Times New Roman"/>
          <w:color w:val="auto"/>
        </w:rPr>
      </w:pPr>
      <w:r w:rsidRPr="00463260">
        <w:rPr>
          <w:rFonts w:eastAsia="Times New Roman"/>
          <w:color w:val="auto"/>
        </w:rPr>
        <w:t xml:space="preserve">1. </w:t>
      </w:r>
      <w:proofErr w:type="spellStart"/>
      <w:r w:rsidRPr="00463260">
        <w:rPr>
          <w:rFonts w:eastAsia="Times New Roman"/>
          <w:color w:val="auto"/>
        </w:rPr>
        <w:t>Budou</w:t>
      </w:r>
      <w:proofErr w:type="spellEnd"/>
      <w:r w:rsidRPr="00463260">
        <w:rPr>
          <w:rFonts w:eastAsia="Times New Roman"/>
          <w:color w:val="auto"/>
        </w:rPr>
        <w:t xml:space="preserve"> </w:t>
      </w:r>
      <w:proofErr w:type="spellStart"/>
      <w:r w:rsidRPr="00463260">
        <w:rPr>
          <w:rFonts w:eastAsia="Times New Roman"/>
          <w:color w:val="auto"/>
        </w:rPr>
        <w:t>se</w:t>
      </w:r>
      <w:proofErr w:type="spellEnd"/>
      <w:r w:rsidRPr="00463260">
        <w:rPr>
          <w:rFonts w:eastAsia="Times New Roman"/>
          <w:color w:val="auto"/>
        </w:rPr>
        <w:t xml:space="preserve"> na </w:t>
      </w:r>
      <w:proofErr w:type="spellStart"/>
      <w:r w:rsidRPr="00463260">
        <w:rPr>
          <w:rFonts w:eastAsia="Times New Roman"/>
          <w:color w:val="auto"/>
        </w:rPr>
        <w:t>střeše</w:t>
      </w:r>
      <w:proofErr w:type="spellEnd"/>
      <w:r w:rsidRPr="00463260">
        <w:rPr>
          <w:rFonts w:eastAsia="Times New Roman"/>
          <w:color w:val="auto"/>
        </w:rPr>
        <w:t xml:space="preserve"> </w:t>
      </w:r>
      <w:proofErr w:type="spellStart"/>
      <w:r w:rsidRPr="00463260">
        <w:rPr>
          <w:rFonts w:eastAsia="Times New Roman"/>
          <w:color w:val="auto"/>
        </w:rPr>
        <w:t>vytvářet</w:t>
      </w:r>
      <w:proofErr w:type="spellEnd"/>
      <w:r w:rsidRPr="00463260">
        <w:rPr>
          <w:rFonts w:eastAsia="Times New Roman"/>
          <w:color w:val="auto"/>
        </w:rPr>
        <w:t xml:space="preserve"> </w:t>
      </w:r>
      <w:proofErr w:type="spellStart"/>
      <w:r w:rsidRPr="00463260">
        <w:rPr>
          <w:rFonts w:eastAsia="Times New Roman"/>
          <w:color w:val="auto"/>
        </w:rPr>
        <w:t>kopečky</w:t>
      </w:r>
      <w:proofErr w:type="spellEnd"/>
      <w:r w:rsidRPr="00463260">
        <w:rPr>
          <w:rFonts w:eastAsia="Times New Roman"/>
          <w:color w:val="auto"/>
        </w:rPr>
        <w:t xml:space="preserve"> substrátu jak je </w:t>
      </w:r>
      <w:proofErr w:type="spellStart"/>
      <w:r w:rsidRPr="00463260">
        <w:rPr>
          <w:rFonts w:eastAsia="Times New Roman"/>
          <w:color w:val="auto"/>
        </w:rPr>
        <w:t>požadováno</w:t>
      </w:r>
      <w:proofErr w:type="spellEnd"/>
      <w:r w:rsidRPr="00463260">
        <w:rPr>
          <w:rFonts w:eastAsia="Times New Roman"/>
          <w:color w:val="auto"/>
        </w:rPr>
        <w:t xml:space="preserve"> v design manuálu? </w:t>
      </w:r>
      <w:proofErr w:type="spellStart"/>
      <w:r w:rsidRPr="00463260">
        <w:rPr>
          <w:rFonts w:eastAsia="Times New Roman"/>
          <w:color w:val="auto"/>
        </w:rPr>
        <w:t>Nerovnoměrné</w:t>
      </w:r>
      <w:proofErr w:type="spellEnd"/>
      <w:r w:rsidRPr="00463260">
        <w:rPr>
          <w:rFonts w:eastAsia="Times New Roman"/>
          <w:color w:val="auto"/>
        </w:rPr>
        <w:t xml:space="preserve"> </w:t>
      </w:r>
      <w:proofErr w:type="spellStart"/>
      <w:r w:rsidRPr="00463260">
        <w:rPr>
          <w:rFonts w:eastAsia="Times New Roman"/>
          <w:color w:val="auto"/>
        </w:rPr>
        <w:t>zatížení</w:t>
      </w:r>
      <w:proofErr w:type="spellEnd"/>
      <w:r w:rsidRPr="00463260">
        <w:rPr>
          <w:rFonts w:eastAsia="Times New Roman"/>
          <w:color w:val="auto"/>
        </w:rPr>
        <w:t xml:space="preserve"> </w:t>
      </w:r>
      <w:proofErr w:type="spellStart"/>
      <w:r w:rsidRPr="00463260">
        <w:rPr>
          <w:rFonts w:eastAsia="Times New Roman"/>
          <w:color w:val="auto"/>
        </w:rPr>
        <w:t>střechy</w:t>
      </w:r>
      <w:proofErr w:type="spellEnd"/>
      <w:r w:rsidRPr="00463260">
        <w:rPr>
          <w:rFonts w:eastAsia="Times New Roman"/>
          <w:color w:val="auto"/>
        </w:rPr>
        <w:t xml:space="preserve"> </w:t>
      </w:r>
      <w:proofErr w:type="spellStart"/>
      <w:r w:rsidRPr="00463260">
        <w:rPr>
          <w:rFonts w:eastAsia="Times New Roman"/>
          <w:color w:val="auto"/>
        </w:rPr>
        <w:t>nasákavým</w:t>
      </w:r>
      <w:proofErr w:type="spellEnd"/>
      <w:r w:rsidRPr="00463260">
        <w:rPr>
          <w:rFonts w:eastAsia="Times New Roman"/>
          <w:color w:val="auto"/>
        </w:rPr>
        <w:t xml:space="preserve"> </w:t>
      </w:r>
      <w:proofErr w:type="spellStart"/>
      <w:r w:rsidRPr="00463260">
        <w:rPr>
          <w:rFonts w:eastAsia="Times New Roman"/>
          <w:color w:val="auto"/>
        </w:rPr>
        <w:t>materiálem</w:t>
      </w:r>
      <w:proofErr w:type="spellEnd"/>
      <w:r w:rsidRPr="00463260">
        <w:rPr>
          <w:rFonts w:eastAsia="Times New Roman"/>
          <w:color w:val="auto"/>
        </w:rPr>
        <w:t xml:space="preserve"> by </w:t>
      </w:r>
      <w:proofErr w:type="spellStart"/>
      <w:r w:rsidRPr="00463260">
        <w:rPr>
          <w:rFonts w:eastAsia="Times New Roman"/>
          <w:color w:val="auto"/>
        </w:rPr>
        <w:t>mělo</w:t>
      </w:r>
      <w:proofErr w:type="spellEnd"/>
      <w:r w:rsidRPr="00463260">
        <w:rPr>
          <w:rFonts w:eastAsia="Times New Roman"/>
          <w:color w:val="auto"/>
        </w:rPr>
        <w:t xml:space="preserve"> </w:t>
      </w:r>
      <w:proofErr w:type="spellStart"/>
      <w:r w:rsidRPr="00463260">
        <w:rPr>
          <w:rFonts w:eastAsia="Times New Roman"/>
          <w:color w:val="auto"/>
        </w:rPr>
        <w:t>velký</w:t>
      </w:r>
      <w:proofErr w:type="spellEnd"/>
      <w:r w:rsidRPr="00463260">
        <w:rPr>
          <w:rFonts w:eastAsia="Times New Roman"/>
          <w:color w:val="auto"/>
        </w:rPr>
        <w:t xml:space="preserve"> dopad na statiku </w:t>
      </w:r>
      <w:proofErr w:type="spellStart"/>
      <w:r w:rsidRPr="00463260">
        <w:rPr>
          <w:rFonts w:eastAsia="Times New Roman"/>
          <w:color w:val="auto"/>
        </w:rPr>
        <w:t>přístřešku</w:t>
      </w:r>
      <w:proofErr w:type="spellEnd"/>
      <w:r w:rsidRPr="00463260">
        <w:rPr>
          <w:rFonts w:eastAsia="Times New Roman"/>
          <w:color w:val="auto"/>
        </w:rPr>
        <w:t xml:space="preserve"> a tím i jeho cenu.</w:t>
      </w:r>
    </w:p>
    <w:p w14:paraId="0D2B8FC0" w14:textId="73A1ABC5" w:rsidR="22D777A8" w:rsidRPr="00463260" w:rsidRDefault="22D777A8" w:rsidP="00463260">
      <w:pPr>
        <w:jc w:val="both"/>
        <w:rPr>
          <w:rFonts w:eastAsia="Times New Roman"/>
          <w:color w:val="auto"/>
        </w:rPr>
      </w:pPr>
      <w:r w:rsidRPr="00463260">
        <w:rPr>
          <w:rFonts w:eastAsia="Times New Roman"/>
          <w:color w:val="auto"/>
        </w:rPr>
        <w:t xml:space="preserve">2. </w:t>
      </w:r>
      <w:proofErr w:type="spellStart"/>
      <w:r w:rsidRPr="00463260">
        <w:rPr>
          <w:rFonts w:eastAsia="Times New Roman"/>
          <w:color w:val="auto"/>
        </w:rPr>
        <w:t>Budou</w:t>
      </w:r>
      <w:proofErr w:type="spellEnd"/>
      <w:r w:rsidRPr="00463260">
        <w:rPr>
          <w:rFonts w:eastAsia="Times New Roman"/>
          <w:color w:val="auto"/>
        </w:rPr>
        <w:t xml:space="preserve"> boční </w:t>
      </w:r>
      <w:proofErr w:type="spellStart"/>
      <w:r w:rsidRPr="00463260">
        <w:rPr>
          <w:rFonts w:eastAsia="Times New Roman"/>
          <w:color w:val="auto"/>
        </w:rPr>
        <w:t>stěny</w:t>
      </w:r>
      <w:proofErr w:type="spellEnd"/>
      <w:r w:rsidRPr="00463260">
        <w:rPr>
          <w:rFonts w:eastAsia="Times New Roman"/>
          <w:color w:val="auto"/>
        </w:rPr>
        <w:t xml:space="preserve"> </w:t>
      </w:r>
      <w:proofErr w:type="spellStart"/>
      <w:r w:rsidRPr="00463260">
        <w:rPr>
          <w:rFonts w:eastAsia="Times New Roman"/>
          <w:color w:val="auto"/>
        </w:rPr>
        <w:t>prosklené</w:t>
      </w:r>
      <w:proofErr w:type="spellEnd"/>
      <w:r w:rsidRPr="00463260">
        <w:rPr>
          <w:rFonts w:eastAsia="Times New Roman"/>
          <w:color w:val="auto"/>
        </w:rPr>
        <w:t xml:space="preserve">?  Je kolmá </w:t>
      </w:r>
      <w:proofErr w:type="spellStart"/>
      <w:r w:rsidRPr="00463260">
        <w:rPr>
          <w:rFonts w:eastAsia="Times New Roman"/>
          <w:color w:val="auto"/>
        </w:rPr>
        <w:t>skleněná</w:t>
      </w:r>
      <w:proofErr w:type="spellEnd"/>
      <w:r w:rsidRPr="00463260">
        <w:rPr>
          <w:rFonts w:eastAsia="Times New Roman"/>
          <w:color w:val="auto"/>
        </w:rPr>
        <w:t xml:space="preserve"> </w:t>
      </w:r>
      <w:proofErr w:type="spellStart"/>
      <w:r w:rsidRPr="00463260">
        <w:rPr>
          <w:rFonts w:eastAsia="Times New Roman"/>
          <w:color w:val="auto"/>
        </w:rPr>
        <w:t>zástěna</w:t>
      </w:r>
      <w:proofErr w:type="spellEnd"/>
      <w:r w:rsidRPr="00463260">
        <w:rPr>
          <w:rFonts w:eastAsia="Times New Roman"/>
          <w:color w:val="auto"/>
        </w:rPr>
        <w:t xml:space="preserve"> na </w:t>
      </w:r>
      <w:proofErr w:type="spellStart"/>
      <w:r w:rsidRPr="00463260">
        <w:rPr>
          <w:rFonts w:eastAsia="Times New Roman"/>
          <w:color w:val="auto"/>
        </w:rPr>
        <w:t>vnitřním</w:t>
      </w:r>
      <w:proofErr w:type="spellEnd"/>
      <w:r w:rsidRPr="00463260">
        <w:rPr>
          <w:rFonts w:eastAsia="Times New Roman"/>
          <w:color w:val="auto"/>
        </w:rPr>
        <w:t xml:space="preserve"> konci lavičky, </w:t>
      </w:r>
      <w:proofErr w:type="spellStart"/>
      <w:r w:rsidRPr="00463260">
        <w:rPr>
          <w:rFonts w:eastAsia="Times New Roman"/>
          <w:color w:val="auto"/>
        </w:rPr>
        <w:t>jaký</w:t>
      </w:r>
      <w:proofErr w:type="spellEnd"/>
      <w:r w:rsidRPr="00463260">
        <w:rPr>
          <w:rFonts w:eastAsia="Times New Roman"/>
          <w:color w:val="auto"/>
        </w:rPr>
        <w:t xml:space="preserve"> má </w:t>
      </w:r>
      <w:proofErr w:type="spellStart"/>
      <w:r w:rsidRPr="00463260">
        <w:rPr>
          <w:rFonts w:eastAsia="Times New Roman"/>
          <w:color w:val="auto"/>
        </w:rPr>
        <w:t>rozměr</w:t>
      </w:r>
      <w:proofErr w:type="spellEnd"/>
      <w:r w:rsidRPr="00463260">
        <w:rPr>
          <w:rFonts w:eastAsia="Times New Roman"/>
          <w:color w:val="auto"/>
        </w:rPr>
        <w:t xml:space="preserve">? </w:t>
      </w:r>
    </w:p>
    <w:p w14:paraId="2A489BF9" w14:textId="202735B6" w:rsidR="22D777A8" w:rsidRPr="00463260" w:rsidRDefault="22D777A8" w:rsidP="00463260">
      <w:pPr>
        <w:jc w:val="both"/>
        <w:rPr>
          <w:rFonts w:eastAsia="Times New Roman"/>
          <w:color w:val="auto"/>
        </w:rPr>
      </w:pPr>
      <w:r w:rsidRPr="00463260">
        <w:rPr>
          <w:rFonts w:eastAsia="Times New Roman"/>
          <w:color w:val="auto"/>
        </w:rPr>
        <w:t xml:space="preserve">3. </w:t>
      </w:r>
      <w:proofErr w:type="spellStart"/>
      <w:r w:rsidRPr="00463260">
        <w:rPr>
          <w:rFonts w:eastAsia="Times New Roman"/>
          <w:color w:val="auto"/>
        </w:rPr>
        <w:t>Jaké</w:t>
      </w:r>
      <w:proofErr w:type="spellEnd"/>
      <w:r w:rsidRPr="00463260">
        <w:rPr>
          <w:rFonts w:eastAsia="Times New Roman"/>
          <w:color w:val="auto"/>
        </w:rPr>
        <w:t xml:space="preserve"> je </w:t>
      </w:r>
      <w:proofErr w:type="spellStart"/>
      <w:r w:rsidRPr="00463260">
        <w:rPr>
          <w:rFonts w:eastAsia="Times New Roman"/>
          <w:color w:val="auto"/>
        </w:rPr>
        <w:t>provedení</w:t>
      </w:r>
      <w:proofErr w:type="spellEnd"/>
      <w:r w:rsidRPr="00463260">
        <w:rPr>
          <w:rFonts w:eastAsia="Times New Roman"/>
          <w:color w:val="auto"/>
        </w:rPr>
        <w:t xml:space="preserve"> </w:t>
      </w:r>
      <w:proofErr w:type="spellStart"/>
      <w:r w:rsidRPr="00463260">
        <w:rPr>
          <w:rFonts w:eastAsia="Times New Roman"/>
          <w:color w:val="auto"/>
        </w:rPr>
        <w:t>podhledu</w:t>
      </w:r>
      <w:proofErr w:type="spellEnd"/>
      <w:r w:rsidRPr="00463260">
        <w:rPr>
          <w:rFonts w:eastAsia="Times New Roman"/>
          <w:color w:val="auto"/>
        </w:rPr>
        <w:t xml:space="preserve">?  </w:t>
      </w:r>
      <w:proofErr w:type="spellStart"/>
      <w:r w:rsidRPr="00463260">
        <w:rPr>
          <w:rFonts w:eastAsia="Times New Roman"/>
          <w:color w:val="auto"/>
        </w:rPr>
        <w:t>Dle</w:t>
      </w:r>
      <w:proofErr w:type="spellEnd"/>
      <w:r w:rsidRPr="00463260">
        <w:rPr>
          <w:rFonts w:eastAsia="Times New Roman"/>
          <w:color w:val="auto"/>
        </w:rPr>
        <w:t xml:space="preserve"> </w:t>
      </w:r>
      <w:proofErr w:type="spellStart"/>
      <w:r w:rsidRPr="00463260">
        <w:rPr>
          <w:rFonts w:eastAsia="Times New Roman"/>
          <w:color w:val="auto"/>
        </w:rPr>
        <w:t>našeho</w:t>
      </w:r>
      <w:proofErr w:type="spellEnd"/>
      <w:r w:rsidRPr="00463260">
        <w:rPr>
          <w:rFonts w:eastAsia="Times New Roman"/>
          <w:color w:val="auto"/>
        </w:rPr>
        <w:t xml:space="preserve"> názoru </w:t>
      </w:r>
      <w:proofErr w:type="spellStart"/>
      <w:r w:rsidRPr="00463260">
        <w:rPr>
          <w:rFonts w:eastAsia="Times New Roman"/>
          <w:color w:val="auto"/>
        </w:rPr>
        <w:t>nesouhlasí</w:t>
      </w:r>
      <w:proofErr w:type="spellEnd"/>
      <w:r w:rsidRPr="00463260">
        <w:rPr>
          <w:rFonts w:eastAsia="Times New Roman"/>
          <w:color w:val="auto"/>
        </w:rPr>
        <w:t xml:space="preserve"> plocha </w:t>
      </w:r>
      <w:proofErr w:type="spellStart"/>
      <w:r w:rsidRPr="00463260">
        <w:rPr>
          <w:rFonts w:eastAsia="Times New Roman"/>
          <w:color w:val="auto"/>
        </w:rPr>
        <w:t>podhledu</w:t>
      </w:r>
      <w:proofErr w:type="spellEnd"/>
      <w:r w:rsidRPr="00463260">
        <w:rPr>
          <w:rFonts w:eastAsia="Times New Roman"/>
          <w:color w:val="auto"/>
        </w:rPr>
        <w:t xml:space="preserve">. </w:t>
      </w:r>
    </w:p>
    <w:p w14:paraId="6DCDA907" w14:textId="4C2CE325" w:rsidR="22D777A8" w:rsidRPr="00463260" w:rsidRDefault="22D777A8" w:rsidP="00463260">
      <w:pPr>
        <w:jc w:val="both"/>
        <w:rPr>
          <w:rFonts w:eastAsia="Times New Roman"/>
          <w:color w:val="auto"/>
        </w:rPr>
      </w:pPr>
      <w:r w:rsidRPr="00463260">
        <w:rPr>
          <w:rFonts w:eastAsia="Times New Roman"/>
          <w:color w:val="auto"/>
        </w:rPr>
        <w:t xml:space="preserve">4. </w:t>
      </w:r>
      <w:proofErr w:type="spellStart"/>
      <w:r w:rsidRPr="00463260">
        <w:rPr>
          <w:rFonts w:eastAsia="Times New Roman"/>
          <w:color w:val="auto"/>
        </w:rPr>
        <w:t>Jaké</w:t>
      </w:r>
      <w:proofErr w:type="spellEnd"/>
      <w:r w:rsidRPr="00463260">
        <w:rPr>
          <w:rFonts w:eastAsia="Times New Roman"/>
          <w:color w:val="auto"/>
        </w:rPr>
        <w:t xml:space="preserve"> je </w:t>
      </w:r>
      <w:proofErr w:type="spellStart"/>
      <w:r w:rsidRPr="00463260">
        <w:rPr>
          <w:rFonts w:eastAsia="Times New Roman"/>
          <w:color w:val="auto"/>
        </w:rPr>
        <w:t>provedení</w:t>
      </w:r>
      <w:proofErr w:type="spellEnd"/>
      <w:r w:rsidRPr="00463260">
        <w:rPr>
          <w:rFonts w:eastAsia="Times New Roman"/>
          <w:color w:val="auto"/>
        </w:rPr>
        <w:t xml:space="preserve"> </w:t>
      </w:r>
      <w:proofErr w:type="spellStart"/>
      <w:r w:rsidRPr="00463260">
        <w:rPr>
          <w:rFonts w:eastAsia="Times New Roman"/>
          <w:color w:val="auto"/>
        </w:rPr>
        <w:t>opláštění</w:t>
      </w:r>
      <w:proofErr w:type="spellEnd"/>
      <w:r w:rsidRPr="00463260">
        <w:rPr>
          <w:rFonts w:eastAsia="Times New Roman"/>
          <w:color w:val="auto"/>
        </w:rPr>
        <w:t xml:space="preserve"> </w:t>
      </w:r>
      <w:proofErr w:type="spellStart"/>
      <w:r w:rsidRPr="00463260">
        <w:rPr>
          <w:rFonts w:eastAsia="Times New Roman"/>
          <w:color w:val="auto"/>
        </w:rPr>
        <w:t>atiky</w:t>
      </w:r>
      <w:proofErr w:type="spellEnd"/>
      <w:r w:rsidRPr="00463260">
        <w:rPr>
          <w:rFonts w:eastAsia="Times New Roman"/>
          <w:color w:val="auto"/>
        </w:rPr>
        <w:t xml:space="preserve"> kolem </w:t>
      </w:r>
      <w:proofErr w:type="spellStart"/>
      <w:r w:rsidRPr="00463260">
        <w:rPr>
          <w:rFonts w:eastAsia="Times New Roman"/>
          <w:color w:val="auto"/>
        </w:rPr>
        <w:t>svodů</w:t>
      </w:r>
      <w:proofErr w:type="spellEnd"/>
      <w:r w:rsidRPr="00463260">
        <w:rPr>
          <w:rFonts w:eastAsia="Times New Roman"/>
          <w:color w:val="auto"/>
        </w:rPr>
        <w:t xml:space="preserve"> vody </w:t>
      </w:r>
      <w:proofErr w:type="spellStart"/>
      <w:r w:rsidRPr="00463260">
        <w:rPr>
          <w:rFonts w:eastAsia="Times New Roman"/>
          <w:color w:val="auto"/>
        </w:rPr>
        <w:t>ze</w:t>
      </w:r>
      <w:proofErr w:type="spellEnd"/>
      <w:r w:rsidRPr="00463260">
        <w:rPr>
          <w:rFonts w:eastAsia="Times New Roman"/>
          <w:color w:val="auto"/>
        </w:rPr>
        <w:t xml:space="preserve"> </w:t>
      </w:r>
      <w:proofErr w:type="spellStart"/>
      <w:r w:rsidRPr="00463260">
        <w:rPr>
          <w:rFonts w:eastAsia="Times New Roman"/>
          <w:color w:val="auto"/>
        </w:rPr>
        <w:t>střechy</w:t>
      </w:r>
      <w:proofErr w:type="spellEnd"/>
      <w:r w:rsidRPr="00463260">
        <w:rPr>
          <w:rFonts w:eastAsia="Times New Roman"/>
          <w:color w:val="auto"/>
        </w:rPr>
        <w:t>?</w:t>
      </w:r>
    </w:p>
    <w:p w14:paraId="4D386CC2" w14:textId="459C222D" w:rsidR="22D777A8" w:rsidRPr="00463260" w:rsidRDefault="22D777A8" w:rsidP="00463260">
      <w:pPr>
        <w:jc w:val="both"/>
        <w:rPr>
          <w:rFonts w:eastAsia="Times New Roman"/>
          <w:color w:val="auto"/>
        </w:rPr>
      </w:pPr>
      <w:r w:rsidRPr="00463260">
        <w:rPr>
          <w:rFonts w:eastAsia="Times New Roman"/>
          <w:color w:val="auto"/>
        </w:rPr>
        <w:t xml:space="preserve">5. </w:t>
      </w:r>
      <w:proofErr w:type="spellStart"/>
      <w:r w:rsidRPr="00463260">
        <w:rPr>
          <w:rFonts w:eastAsia="Times New Roman"/>
          <w:color w:val="auto"/>
        </w:rPr>
        <w:t>Jaké</w:t>
      </w:r>
      <w:proofErr w:type="spellEnd"/>
      <w:r w:rsidRPr="00463260">
        <w:rPr>
          <w:rFonts w:eastAsia="Times New Roman"/>
          <w:color w:val="auto"/>
        </w:rPr>
        <w:t xml:space="preserve"> je </w:t>
      </w:r>
      <w:proofErr w:type="spellStart"/>
      <w:r w:rsidRPr="00463260">
        <w:rPr>
          <w:rFonts w:eastAsia="Times New Roman"/>
          <w:color w:val="auto"/>
        </w:rPr>
        <w:t>provedení</w:t>
      </w:r>
      <w:proofErr w:type="spellEnd"/>
      <w:r w:rsidRPr="00463260">
        <w:rPr>
          <w:rFonts w:eastAsia="Times New Roman"/>
          <w:color w:val="auto"/>
        </w:rPr>
        <w:t xml:space="preserve"> </w:t>
      </w:r>
      <w:proofErr w:type="spellStart"/>
      <w:r w:rsidRPr="00463260">
        <w:rPr>
          <w:rFonts w:eastAsia="Times New Roman"/>
          <w:color w:val="auto"/>
        </w:rPr>
        <w:t>opláštění</w:t>
      </w:r>
      <w:proofErr w:type="spellEnd"/>
      <w:r w:rsidRPr="00463260">
        <w:rPr>
          <w:rFonts w:eastAsia="Times New Roman"/>
          <w:color w:val="auto"/>
        </w:rPr>
        <w:t xml:space="preserve"> </w:t>
      </w:r>
      <w:proofErr w:type="spellStart"/>
      <w:r w:rsidRPr="00463260">
        <w:rPr>
          <w:rFonts w:eastAsia="Times New Roman"/>
          <w:color w:val="auto"/>
        </w:rPr>
        <w:t>ocelových</w:t>
      </w:r>
      <w:proofErr w:type="spellEnd"/>
      <w:r w:rsidRPr="00463260">
        <w:rPr>
          <w:rFonts w:eastAsia="Times New Roman"/>
          <w:color w:val="auto"/>
        </w:rPr>
        <w:t xml:space="preserve"> </w:t>
      </w:r>
      <w:proofErr w:type="spellStart"/>
      <w:r w:rsidRPr="00463260">
        <w:rPr>
          <w:rFonts w:eastAsia="Times New Roman"/>
          <w:color w:val="auto"/>
        </w:rPr>
        <w:t>konstrukcí</w:t>
      </w:r>
      <w:proofErr w:type="spellEnd"/>
      <w:r w:rsidRPr="00463260">
        <w:rPr>
          <w:rFonts w:eastAsia="Times New Roman"/>
          <w:color w:val="auto"/>
        </w:rPr>
        <w:t xml:space="preserve">? </w:t>
      </w:r>
      <w:proofErr w:type="spellStart"/>
      <w:r w:rsidRPr="00463260">
        <w:rPr>
          <w:rFonts w:eastAsia="Times New Roman"/>
          <w:color w:val="auto"/>
        </w:rPr>
        <w:t>Ve</w:t>
      </w:r>
      <w:proofErr w:type="spellEnd"/>
      <w:r w:rsidRPr="00463260">
        <w:rPr>
          <w:rFonts w:eastAsia="Times New Roman"/>
          <w:color w:val="auto"/>
        </w:rPr>
        <w:t xml:space="preserve"> </w:t>
      </w:r>
      <w:proofErr w:type="spellStart"/>
      <w:r w:rsidRPr="00463260">
        <w:rPr>
          <w:rFonts w:eastAsia="Times New Roman"/>
          <w:color w:val="auto"/>
        </w:rPr>
        <w:t>vizualizaci</w:t>
      </w:r>
      <w:proofErr w:type="spellEnd"/>
      <w:r w:rsidRPr="00463260">
        <w:rPr>
          <w:rFonts w:eastAsia="Times New Roman"/>
          <w:color w:val="auto"/>
        </w:rPr>
        <w:t xml:space="preserve"> je </w:t>
      </w:r>
      <w:proofErr w:type="spellStart"/>
      <w:r w:rsidRPr="00463260">
        <w:rPr>
          <w:rFonts w:eastAsia="Times New Roman"/>
          <w:color w:val="auto"/>
        </w:rPr>
        <w:t>tahokov</w:t>
      </w:r>
      <w:proofErr w:type="spellEnd"/>
      <w:r w:rsidRPr="00463260">
        <w:rPr>
          <w:rFonts w:eastAsia="Times New Roman"/>
          <w:color w:val="auto"/>
        </w:rPr>
        <w:t xml:space="preserve">, v design manuálu je perforovaný plech. </w:t>
      </w:r>
    </w:p>
    <w:p w14:paraId="71C1C0CE" w14:textId="007FDA07" w:rsidR="22D777A8" w:rsidRPr="00463260" w:rsidRDefault="22D777A8" w:rsidP="00463260">
      <w:pPr>
        <w:jc w:val="both"/>
        <w:rPr>
          <w:rFonts w:eastAsia="Times New Roman"/>
          <w:color w:val="auto"/>
        </w:rPr>
      </w:pPr>
      <w:r w:rsidRPr="00463260">
        <w:rPr>
          <w:rFonts w:eastAsia="Times New Roman"/>
          <w:color w:val="auto"/>
        </w:rPr>
        <w:t xml:space="preserve">6. </w:t>
      </w:r>
      <w:proofErr w:type="spellStart"/>
      <w:r w:rsidRPr="00463260">
        <w:rPr>
          <w:rFonts w:eastAsia="Times New Roman"/>
          <w:color w:val="auto"/>
        </w:rPr>
        <w:t>Jaké</w:t>
      </w:r>
      <w:proofErr w:type="spellEnd"/>
      <w:r w:rsidRPr="00463260">
        <w:rPr>
          <w:rFonts w:eastAsia="Times New Roman"/>
          <w:color w:val="auto"/>
        </w:rPr>
        <w:t xml:space="preserve"> je  </w:t>
      </w:r>
      <w:proofErr w:type="spellStart"/>
      <w:r w:rsidRPr="00463260">
        <w:rPr>
          <w:rFonts w:eastAsia="Times New Roman"/>
          <w:color w:val="auto"/>
        </w:rPr>
        <w:t>provedení</w:t>
      </w:r>
      <w:proofErr w:type="spellEnd"/>
      <w:r w:rsidRPr="00463260">
        <w:rPr>
          <w:rFonts w:eastAsia="Times New Roman"/>
          <w:color w:val="auto"/>
        </w:rPr>
        <w:t xml:space="preserve"> </w:t>
      </w:r>
      <w:proofErr w:type="spellStart"/>
      <w:r w:rsidRPr="00463260">
        <w:rPr>
          <w:rFonts w:eastAsia="Times New Roman"/>
          <w:color w:val="auto"/>
        </w:rPr>
        <w:t>opláštění</w:t>
      </w:r>
      <w:proofErr w:type="spellEnd"/>
      <w:r w:rsidRPr="00463260">
        <w:rPr>
          <w:rFonts w:eastAsia="Times New Roman"/>
          <w:color w:val="auto"/>
        </w:rPr>
        <w:t xml:space="preserve"> multifunkční </w:t>
      </w:r>
      <w:proofErr w:type="spellStart"/>
      <w:r w:rsidRPr="00463260">
        <w:rPr>
          <w:rFonts w:eastAsia="Times New Roman"/>
          <w:color w:val="auto"/>
        </w:rPr>
        <w:t>skříně</w:t>
      </w:r>
      <w:proofErr w:type="spellEnd"/>
      <w:r w:rsidRPr="00463260">
        <w:rPr>
          <w:rFonts w:eastAsia="Times New Roman"/>
          <w:color w:val="auto"/>
        </w:rPr>
        <w:t xml:space="preserve">? </w:t>
      </w:r>
      <w:proofErr w:type="spellStart"/>
      <w:r w:rsidRPr="00463260">
        <w:rPr>
          <w:rFonts w:eastAsia="Times New Roman"/>
          <w:color w:val="auto"/>
        </w:rPr>
        <w:t>Ve</w:t>
      </w:r>
      <w:proofErr w:type="spellEnd"/>
      <w:r w:rsidRPr="00463260">
        <w:rPr>
          <w:rFonts w:eastAsia="Times New Roman"/>
          <w:color w:val="auto"/>
        </w:rPr>
        <w:t xml:space="preserve"> VV </w:t>
      </w:r>
      <w:proofErr w:type="spellStart"/>
      <w:r w:rsidRPr="00463260">
        <w:rPr>
          <w:rFonts w:eastAsia="Times New Roman"/>
          <w:color w:val="auto"/>
        </w:rPr>
        <w:t>není</w:t>
      </w:r>
      <w:proofErr w:type="spellEnd"/>
      <w:r w:rsidRPr="00463260">
        <w:rPr>
          <w:rFonts w:eastAsia="Times New Roman"/>
          <w:color w:val="auto"/>
        </w:rPr>
        <w:t xml:space="preserve"> </w:t>
      </w:r>
      <w:proofErr w:type="spellStart"/>
      <w:r w:rsidRPr="00463260">
        <w:rPr>
          <w:rFonts w:eastAsia="Times New Roman"/>
          <w:color w:val="auto"/>
        </w:rPr>
        <w:t>uvedeno</w:t>
      </w:r>
      <w:proofErr w:type="spellEnd"/>
      <w:r w:rsidRPr="00463260">
        <w:rPr>
          <w:rFonts w:eastAsia="Times New Roman"/>
          <w:color w:val="auto"/>
        </w:rPr>
        <w:t>.</w:t>
      </w:r>
    </w:p>
    <w:p w14:paraId="45937C04" w14:textId="143DF939" w:rsidR="22D777A8" w:rsidRPr="00463260" w:rsidRDefault="22D777A8" w:rsidP="00463260">
      <w:pPr>
        <w:jc w:val="both"/>
        <w:rPr>
          <w:rFonts w:eastAsia="Times New Roman"/>
          <w:color w:val="auto"/>
        </w:rPr>
      </w:pPr>
      <w:r w:rsidRPr="00463260">
        <w:rPr>
          <w:rFonts w:eastAsia="Times New Roman"/>
          <w:color w:val="auto"/>
        </w:rPr>
        <w:t xml:space="preserve">7. </w:t>
      </w:r>
      <w:proofErr w:type="spellStart"/>
      <w:r w:rsidRPr="00463260">
        <w:rPr>
          <w:rFonts w:eastAsia="Times New Roman"/>
          <w:color w:val="auto"/>
        </w:rPr>
        <w:t>Ve</w:t>
      </w:r>
      <w:proofErr w:type="spellEnd"/>
      <w:r w:rsidRPr="00463260">
        <w:rPr>
          <w:rFonts w:eastAsia="Times New Roman"/>
          <w:color w:val="auto"/>
        </w:rPr>
        <w:t xml:space="preserve"> VV </w:t>
      </w:r>
      <w:proofErr w:type="spellStart"/>
      <w:r w:rsidRPr="00463260">
        <w:rPr>
          <w:rFonts w:eastAsia="Times New Roman"/>
          <w:color w:val="auto"/>
        </w:rPr>
        <w:t>dle</w:t>
      </w:r>
      <w:proofErr w:type="spellEnd"/>
      <w:r w:rsidRPr="00463260">
        <w:rPr>
          <w:rFonts w:eastAsia="Times New Roman"/>
          <w:color w:val="auto"/>
        </w:rPr>
        <w:t xml:space="preserve"> </w:t>
      </w:r>
      <w:proofErr w:type="spellStart"/>
      <w:r w:rsidRPr="00463260">
        <w:rPr>
          <w:rFonts w:eastAsia="Times New Roman"/>
          <w:color w:val="auto"/>
        </w:rPr>
        <w:t>našeho</w:t>
      </w:r>
      <w:proofErr w:type="spellEnd"/>
      <w:r w:rsidRPr="00463260">
        <w:rPr>
          <w:rFonts w:eastAsia="Times New Roman"/>
          <w:color w:val="auto"/>
        </w:rPr>
        <w:t xml:space="preserve"> názoru chybí </w:t>
      </w:r>
      <w:proofErr w:type="spellStart"/>
      <w:r w:rsidRPr="00463260">
        <w:rPr>
          <w:rFonts w:eastAsia="Times New Roman"/>
          <w:color w:val="auto"/>
        </w:rPr>
        <w:t>hmotnost</w:t>
      </w:r>
      <w:proofErr w:type="spellEnd"/>
      <w:r w:rsidRPr="00463260">
        <w:rPr>
          <w:rFonts w:eastAsia="Times New Roman"/>
          <w:color w:val="auto"/>
        </w:rPr>
        <w:t xml:space="preserve"> oceli na </w:t>
      </w:r>
      <w:proofErr w:type="spellStart"/>
      <w:r w:rsidRPr="00463260">
        <w:rPr>
          <w:rFonts w:eastAsia="Times New Roman"/>
          <w:color w:val="auto"/>
        </w:rPr>
        <w:t>podkonstrukce</w:t>
      </w:r>
      <w:proofErr w:type="spellEnd"/>
      <w:r w:rsidRPr="00463260">
        <w:rPr>
          <w:rFonts w:eastAsia="Times New Roman"/>
          <w:color w:val="auto"/>
        </w:rPr>
        <w:t xml:space="preserve"> </w:t>
      </w:r>
      <w:proofErr w:type="spellStart"/>
      <w:r w:rsidRPr="00463260">
        <w:rPr>
          <w:rFonts w:eastAsia="Times New Roman"/>
          <w:color w:val="auto"/>
        </w:rPr>
        <w:t>opláštění</w:t>
      </w:r>
      <w:proofErr w:type="spellEnd"/>
      <w:r w:rsidRPr="00463260">
        <w:rPr>
          <w:rFonts w:eastAsia="Times New Roman"/>
          <w:color w:val="auto"/>
        </w:rPr>
        <w:t xml:space="preserve">, </w:t>
      </w:r>
      <w:proofErr w:type="spellStart"/>
      <w:r w:rsidRPr="00463260">
        <w:rPr>
          <w:rFonts w:eastAsia="Times New Roman"/>
          <w:color w:val="auto"/>
        </w:rPr>
        <w:t>svody</w:t>
      </w:r>
      <w:proofErr w:type="spellEnd"/>
      <w:r w:rsidRPr="00463260">
        <w:rPr>
          <w:rFonts w:eastAsia="Times New Roman"/>
          <w:color w:val="auto"/>
        </w:rPr>
        <w:t xml:space="preserve">, </w:t>
      </w:r>
      <w:proofErr w:type="spellStart"/>
      <w:r w:rsidRPr="00463260">
        <w:rPr>
          <w:rFonts w:eastAsia="Times New Roman"/>
          <w:color w:val="auto"/>
        </w:rPr>
        <w:t>výztuhu</w:t>
      </w:r>
      <w:proofErr w:type="spellEnd"/>
      <w:r w:rsidRPr="00463260">
        <w:rPr>
          <w:rFonts w:eastAsia="Times New Roman"/>
          <w:color w:val="auto"/>
        </w:rPr>
        <w:t xml:space="preserve"> </w:t>
      </w:r>
      <w:proofErr w:type="spellStart"/>
      <w:r w:rsidRPr="00463260">
        <w:rPr>
          <w:rFonts w:eastAsia="Times New Roman"/>
          <w:color w:val="auto"/>
        </w:rPr>
        <w:t>atiky</w:t>
      </w:r>
      <w:proofErr w:type="spellEnd"/>
      <w:r w:rsidRPr="00463260">
        <w:rPr>
          <w:rFonts w:eastAsia="Times New Roman"/>
          <w:color w:val="auto"/>
        </w:rPr>
        <w:t xml:space="preserve">, kotevní </w:t>
      </w:r>
      <w:proofErr w:type="spellStart"/>
      <w:r w:rsidRPr="00463260">
        <w:rPr>
          <w:rFonts w:eastAsia="Times New Roman"/>
          <w:color w:val="auto"/>
        </w:rPr>
        <w:t>patky</w:t>
      </w:r>
      <w:proofErr w:type="spellEnd"/>
      <w:r w:rsidRPr="00463260">
        <w:rPr>
          <w:rFonts w:eastAsia="Times New Roman"/>
          <w:color w:val="auto"/>
        </w:rPr>
        <w:t xml:space="preserve">, kotevní lišty na skla bude. Bude </w:t>
      </w:r>
      <w:proofErr w:type="spellStart"/>
      <w:r w:rsidRPr="00463260">
        <w:rPr>
          <w:rFonts w:eastAsia="Times New Roman"/>
          <w:color w:val="auto"/>
        </w:rPr>
        <w:t>se</w:t>
      </w:r>
      <w:proofErr w:type="spellEnd"/>
      <w:r w:rsidRPr="00463260">
        <w:rPr>
          <w:rFonts w:eastAsia="Times New Roman"/>
          <w:color w:val="auto"/>
        </w:rPr>
        <w:t xml:space="preserve"> </w:t>
      </w:r>
      <w:proofErr w:type="spellStart"/>
      <w:r w:rsidRPr="00463260">
        <w:rPr>
          <w:rFonts w:eastAsia="Times New Roman"/>
          <w:color w:val="auto"/>
        </w:rPr>
        <w:t>opravovat</w:t>
      </w:r>
      <w:proofErr w:type="spellEnd"/>
      <w:r w:rsidRPr="00463260">
        <w:rPr>
          <w:rFonts w:eastAsia="Times New Roman"/>
          <w:color w:val="auto"/>
        </w:rPr>
        <w:t xml:space="preserve"> VV?</w:t>
      </w:r>
    </w:p>
    <w:p w14:paraId="36F88DA6" w14:textId="7F798D4C" w:rsidR="22D777A8" w:rsidRPr="00463260" w:rsidRDefault="22D777A8" w:rsidP="00463260">
      <w:pPr>
        <w:jc w:val="both"/>
        <w:rPr>
          <w:rFonts w:eastAsia="Times New Roman"/>
          <w:color w:val="auto"/>
        </w:rPr>
      </w:pPr>
      <w:r w:rsidRPr="00463260">
        <w:rPr>
          <w:rFonts w:eastAsia="Times New Roman"/>
          <w:color w:val="auto"/>
        </w:rPr>
        <w:t xml:space="preserve">8. </w:t>
      </w:r>
      <w:proofErr w:type="spellStart"/>
      <w:r w:rsidRPr="00463260">
        <w:rPr>
          <w:rFonts w:eastAsia="Times New Roman"/>
          <w:color w:val="auto"/>
        </w:rPr>
        <w:t>Ve</w:t>
      </w:r>
      <w:proofErr w:type="spellEnd"/>
      <w:r w:rsidRPr="00463260">
        <w:rPr>
          <w:rFonts w:eastAsia="Times New Roman"/>
          <w:color w:val="auto"/>
        </w:rPr>
        <w:t xml:space="preserve"> VV </w:t>
      </w:r>
      <w:proofErr w:type="spellStart"/>
      <w:r w:rsidRPr="00463260">
        <w:rPr>
          <w:rFonts w:eastAsia="Times New Roman"/>
          <w:color w:val="auto"/>
        </w:rPr>
        <w:t>dle</w:t>
      </w:r>
      <w:proofErr w:type="spellEnd"/>
      <w:r w:rsidRPr="00463260">
        <w:rPr>
          <w:rFonts w:eastAsia="Times New Roman"/>
          <w:color w:val="auto"/>
        </w:rPr>
        <w:t xml:space="preserve"> </w:t>
      </w:r>
      <w:proofErr w:type="spellStart"/>
      <w:r w:rsidRPr="00463260">
        <w:rPr>
          <w:rFonts w:eastAsia="Times New Roman"/>
          <w:color w:val="auto"/>
        </w:rPr>
        <w:t>našeho</w:t>
      </w:r>
      <w:proofErr w:type="spellEnd"/>
      <w:r w:rsidRPr="00463260">
        <w:rPr>
          <w:rFonts w:eastAsia="Times New Roman"/>
          <w:color w:val="auto"/>
        </w:rPr>
        <w:t xml:space="preserve"> názoru chybí plocha pro povrchové úpravy oceli na </w:t>
      </w:r>
      <w:proofErr w:type="spellStart"/>
      <w:r w:rsidRPr="00463260">
        <w:rPr>
          <w:rFonts w:eastAsia="Times New Roman"/>
          <w:color w:val="auto"/>
        </w:rPr>
        <w:t>podkonstrukce</w:t>
      </w:r>
      <w:proofErr w:type="spellEnd"/>
      <w:r w:rsidRPr="00463260">
        <w:rPr>
          <w:rFonts w:eastAsia="Times New Roman"/>
          <w:color w:val="auto"/>
        </w:rPr>
        <w:t xml:space="preserve"> </w:t>
      </w:r>
      <w:proofErr w:type="spellStart"/>
      <w:r w:rsidRPr="00463260">
        <w:rPr>
          <w:rFonts w:eastAsia="Times New Roman"/>
          <w:color w:val="auto"/>
        </w:rPr>
        <w:t>opláštění</w:t>
      </w:r>
      <w:proofErr w:type="spellEnd"/>
      <w:r w:rsidRPr="00463260">
        <w:rPr>
          <w:rFonts w:eastAsia="Times New Roman"/>
          <w:color w:val="auto"/>
        </w:rPr>
        <w:t xml:space="preserve">, </w:t>
      </w:r>
      <w:proofErr w:type="spellStart"/>
      <w:r w:rsidRPr="00463260">
        <w:rPr>
          <w:rFonts w:eastAsia="Times New Roman"/>
          <w:color w:val="auto"/>
        </w:rPr>
        <w:t>svody</w:t>
      </w:r>
      <w:proofErr w:type="spellEnd"/>
      <w:r w:rsidRPr="00463260">
        <w:rPr>
          <w:rFonts w:eastAsia="Times New Roman"/>
          <w:color w:val="auto"/>
        </w:rPr>
        <w:t xml:space="preserve">, </w:t>
      </w:r>
      <w:proofErr w:type="spellStart"/>
      <w:r w:rsidRPr="00463260">
        <w:rPr>
          <w:rFonts w:eastAsia="Times New Roman"/>
          <w:color w:val="auto"/>
        </w:rPr>
        <w:t>výztuhu</w:t>
      </w:r>
      <w:proofErr w:type="spellEnd"/>
      <w:r w:rsidRPr="00463260">
        <w:rPr>
          <w:rFonts w:eastAsia="Times New Roman"/>
          <w:color w:val="auto"/>
        </w:rPr>
        <w:t xml:space="preserve"> </w:t>
      </w:r>
      <w:proofErr w:type="spellStart"/>
      <w:r w:rsidRPr="00463260">
        <w:rPr>
          <w:rFonts w:eastAsia="Times New Roman"/>
          <w:color w:val="auto"/>
        </w:rPr>
        <w:t>atiky</w:t>
      </w:r>
      <w:proofErr w:type="spellEnd"/>
      <w:r w:rsidRPr="00463260">
        <w:rPr>
          <w:rFonts w:eastAsia="Times New Roman"/>
          <w:color w:val="auto"/>
        </w:rPr>
        <w:t xml:space="preserve">, kotevní </w:t>
      </w:r>
      <w:proofErr w:type="spellStart"/>
      <w:r w:rsidRPr="00463260">
        <w:rPr>
          <w:rFonts w:eastAsia="Times New Roman"/>
          <w:color w:val="auto"/>
        </w:rPr>
        <w:t>patky</w:t>
      </w:r>
      <w:proofErr w:type="spellEnd"/>
      <w:r w:rsidRPr="00463260">
        <w:rPr>
          <w:rFonts w:eastAsia="Times New Roman"/>
          <w:color w:val="auto"/>
        </w:rPr>
        <w:t xml:space="preserve">, kotevní lišty na skla. Bude </w:t>
      </w:r>
      <w:proofErr w:type="spellStart"/>
      <w:r w:rsidRPr="00463260">
        <w:rPr>
          <w:rFonts w:eastAsia="Times New Roman"/>
          <w:color w:val="auto"/>
        </w:rPr>
        <w:t>se</w:t>
      </w:r>
      <w:proofErr w:type="spellEnd"/>
      <w:r w:rsidRPr="00463260">
        <w:rPr>
          <w:rFonts w:eastAsia="Times New Roman"/>
          <w:color w:val="auto"/>
        </w:rPr>
        <w:t xml:space="preserve"> </w:t>
      </w:r>
      <w:proofErr w:type="spellStart"/>
      <w:r w:rsidRPr="00463260">
        <w:rPr>
          <w:rFonts w:eastAsia="Times New Roman"/>
          <w:color w:val="auto"/>
        </w:rPr>
        <w:t>opravovat</w:t>
      </w:r>
      <w:proofErr w:type="spellEnd"/>
      <w:r w:rsidRPr="00463260">
        <w:rPr>
          <w:rFonts w:eastAsia="Times New Roman"/>
          <w:color w:val="auto"/>
        </w:rPr>
        <w:t xml:space="preserve"> VV?</w:t>
      </w:r>
    </w:p>
    <w:p w14:paraId="62B1D5EF" w14:textId="732DDFBB" w:rsidR="22D777A8" w:rsidRPr="00463260" w:rsidRDefault="22D777A8" w:rsidP="00463260">
      <w:pPr>
        <w:jc w:val="both"/>
        <w:rPr>
          <w:rFonts w:eastAsia="Times New Roman"/>
          <w:color w:val="auto"/>
        </w:rPr>
      </w:pPr>
      <w:r w:rsidRPr="00463260">
        <w:rPr>
          <w:rFonts w:eastAsia="Times New Roman"/>
          <w:color w:val="auto"/>
        </w:rPr>
        <w:t xml:space="preserve">9. </w:t>
      </w:r>
      <w:proofErr w:type="spellStart"/>
      <w:r w:rsidRPr="00463260">
        <w:rPr>
          <w:rFonts w:eastAsia="Times New Roman"/>
          <w:color w:val="auto"/>
        </w:rPr>
        <w:t>Ve</w:t>
      </w:r>
      <w:proofErr w:type="spellEnd"/>
      <w:r w:rsidRPr="00463260">
        <w:rPr>
          <w:rFonts w:eastAsia="Times New Roman"/>
          <w:color w:val="auto"/>
        </w:rPr>
        <w:t xml:space="preserve"> VV je </w:t>
      </w:r>
      <w:proofErr w:type="spellStart"/>
      <w:r w:rsidRPr="00463260">
        <w:rPr>
          <w:rFonts w:eastAsia="Times New Roman"/>
          <w:color w:val="auto"/>
        </w:rPr>
        <w:t>pouze</w:t>
      </w:r>
      <w:proofErr w:type="spellEnd"/>
      <w:r w:rsidRPr="00463260">
        <w:rPr>
          <w:rFonts w:eastAsia="Times New Roman"/>
          <w:color w:val="auto"/>
        </w:rPr>
        <w:t xml:space="preserve"> základní </w:t>
      </w:r>
      <w:proofErr w:type="spellStart"/>
      <w:r w:rsidRPr="00463260">
        <w:rPr>
          <w:rFonts w:eastAsia="Times New Roman"/>
          <w:color w:val="auto"/>
        </w:rPr>
        <w:t>nátěr</w:t>
      </w:r>
      <w:proofErr w:type="spellEnd"/>
      <w:r w:rsidRPr="00463260">
        <w:rPr>
          <w:rFonts w:eastAsia="Times New Roman"/>
          <w:color w:val="auto"/>
        </w:rPr>
        <w:t xml:space="preserve"> </w:t>
      </w:r>
      <w:proofErr w:type="spellStart"/>
      <w:r w:rsidRPr="00463260">
        <w:rPr>
          <w:rFonts w:eastAsia="Times New Roman"/>
          <w:color w:val="auto"/>
        </w:rPr>
        <w:t>ocelových</w:t>
      </w:r>
      <w:proofErr w:type="spellEnd"/>
      <w:r w:rsidRPr="00463260">
        <w:rPr>
          <w:rFonts w:eastAsia="Times New Roman"/>
          <w:color w:val="auto"/>
        </w:rPr>
        <w:t xml:space="preserve"> </w:t>
      </w:r>
      <w:proofErr w:type="spellStart"/>
      <w:r w:rsidRPr="00463260">
        <w:rPr>
          <w:rFonts w:eastAsia="Times New Roman"/>
          <w:color w:val="auto"/>
        </w:rPr>
        <w:t>konstrukcí</w:t>
      </w:r>
      <w:proofErr w:type="spellEnd"/>
      <w:r w:rsidRPr="00463260">
        <w:rPr>
          <w:rFonts w:eastAsia="Times New Roman"/>
          <w:color w:val="auto"/>
        </w:rPr>
        <w:t xml:space="preserve">. Je to </w:t>
      </w:r>
      <w:proofErr w:type="spellStart"/>
      <w:r w:rsidRPr="00463260">
        <w:rPr>
          <w:rFonts w:eastAsia="Times New Roman"/>
          <w:color w:val="auto"/>
        </w:rPr>
        <w:t>dostatečná</w:t>
      </w:r>
      <w:proofErr w:type="spellEnd"/>
      <w:r w:rsidRPr="00463260">
        <w:rPr>
          <w:rFonts w:eastAsia="Times New Roman"/>
          <w:color w:val="auto"/>
        </w:rPr>
        <w:t xml:space="preserve"> ochrana proti </w:t>
      </w:r>
      <w:proofErr w:type="spellStart"/>
      <w:r w:rsidRPr="00463260">
        <w:rPr>
          <w:rFonts w:eastAsia="Times New Roman"/>
          <w:color w:val="auto"/>
        </w:rPr>
        <w:t>povětrnostním</w:t>
      </w:r>
      <w:proofErr w:type="spellEnd"/>
      <w:r w:rsidRPr="00463260">
        <w:rPr>
          <w:rFonts w:eastAsia="Times New Roman"/>
          <w:color w:val="auto"/>
        </w:rPr>
        <w:t xml:space="preserve"> </w:t>
      </w:r>
      <w:proofErr w:type="spellStart"/>
      <w:r w:rsidRPr="00463260">
        <w:rPr>
          <w:rFonts w:eastAsia="Times New Roman"/>
          <w:color w:val="auto"/>
        </w:rPr>
        <w:t>vlivům</w:t>
      </w:r>
      <w:proofErr w:type="spellEnd"/>
      <w:r w:rsidRPr="00463260">
        <w:rPr>
          <w:rFonts w:eastAsia="Times New Roman"/>
          <w:color w:val="auto"/>
        </w:rPr>
        <w:t xml:space="preserve">? Solení </w:t>
      </w:r>
      <w:proofErr w:type="spellStart"/>
      <w:r w:rsidRPr="00463260">
        <w:rPr>
          <w:rFonts w:eastAsia="Times New Roman"/>
          <w:color w:val="auto"/>
        </w:rPr>
        <w:t>komunikací</w:t>
      </w:r>
      <w:proofErr w:type="spellEnd"/>
      <w:r w:rsidRPr="00463260">
        <w:rPr>
          <w:rFonts w:eastAsia="Times New Roman"/>
          <w:color w:val="auto"/>
        </w:rPr>
        <w:t>…</w:t>
      </w:r>
    </w:p>
    <w:p w14:paraId="0B4B6179" w14:textId="744D70BB" w:rsidR="22D777A8" w:rsidRPr="00463260" w:rsidRDefault="22D777A8" w:rsidP="00463260">
      <w:pPr>
        <w:jc w:val="both"/>
        <w:rPr>
          <w:rFonts w:eastAsia="Times New Roman"/>
          <w:color w:val="auto"/>
        </w:rPr>
      </w:pPr>
      <w:r w:rsidRPr="00463260">
        <w:rPr>
          <w:rFonts w:eastAsia="Times New Roman"/>
          <w:color w:val="auto"/>
        </w:rPr>
        <w:t xml:space="preserve">10. </w:t>
      </w:r>
      <w:proofErr w:type="spellStart"/>
      <w:r w:rsidRPr="00463260">
        <w:rPr>
          <w:rFonts w:eastAsia="Times New Roman"/>
          <w:color w:val="auto"/>
        </w:rPr>
        <w:t>Ve</w:t>
      </w:r>
      <w:proofErr w:type="spellEnd"/>
      <w:r w:rsidRPr="00463260">
        <w:rPr>
          <w:rFonts w:eastAsia="Times New Roman"/>
          <w:color w:val="auto"/>
        </w:rPr>
        <w:t xml:space="preserve"> VV je </w:t>
      </w:r>
      <w:proofErr w:type="spellStart"/>
      <w:r w:rsidRPr="00463260">
        <w:rPr>
          <w:rFonts w:eastAsia="Times New Roman"/>
          <w:color w:val="auto"/>
        </w:rPr>
        <w:t>jiný</w:t>
      </w:r>
      <w:proofErr w:type="spellEnd"/>
      <w:r w:rsidRPr="00463260">
        <w:rPr>
          <w:rFonts w:eastAsia="Times New Roman"/>
          <w:color w:val="auto"/>
        </w:rPr>
        <w:t xml:space="preserve"> trapézový plech než </w:t>
      </w:r>
      <w:proofErr w:type="spellStart"/>
      <w:r w:rsidRPr="00463260">
        <w:rPr>
          <w:rFonts w:eastAsia="Times New Roman"/>
          <w:color w:val="auto"/>
        </w:rPr>
        <w:t>navržený</w:t>
      </w:r>
      <w:proofErr w:type="spellEnd"/>
      <w:r w:rsidRPr="00463260">
        <w:rPr>
          <w:rFonts w:eastAsia="Times New Roman"/>
          <w:color w:val="auto"/>
        </w:rPr>
        <w:t xml:space="preserve"> </w:t>
      </w:r>
      <w:proofErr w:type="spellStart"/>
      <w:r w:rsidRPr="00463260">
        <w:rPr>
          <w:rFonts w:eastAsia="Times New Roman"/>
          <w:color w:val="auto"/>
        </w:rPr>
        <w:t>ve</w:t>
      </w:r>
      <w:proofErr w:type="spellEnd"/>
      <w:r w:rsidRPr="00463260">
        <w:rPr>
          <w:rFonts w:eastAsia="Times New Roman"/>
          <w:color w:val="auto"/>
        </w:rPr>
        <w:t xml:space="preserve"> </w:t>
      </w:r>
      <w:proofErr w:type="spellStart"/>
      <w:r w:rsidRPr="00463260">
        <w:rPr>
          <w:rFonts w:eastAsia="Times New Roman"/>
          <w:color w:val="auto"/>
        </w:rPr>
        <w:t>statickém</w:t>
      </w:r>
      <w:proofErr w:type="spellEnd"/>
      <w:r w:rsidRPr="00463260">
        <w:rPr>
          <w:rFonts w:eastAsia="Times New Roman"/>
          <w:color w:val="auto"/>
        </w:rPr>
        <w:t xml:space="preserve"> výpočtu. </w:t>
      </w:r>
    </w:p>
    <w:p w14:paraId="4663DAD6" w14:textId="6B388C71" w:rsidR="22D777A8" w:rsidRPr="00463260" w:rsidRDefault="22D777A8" w:rsidP="00463260">
      <w:pPr>
        <w:jc w:val="both"/>
        <w:rPr>
          <w:rFonts w:eastAsia="Times New Roman"/>
          <w:color w:val="auto"/>
        </w:rPr>
      </w:pPr>
      <w:r w:rsidRPr="00463260">
        <w:rPr>
          <w:rFonts w:eastAsia="Times New Roman"/>
          <w:color w:val="auto"/>
        </w:rPr>
        <w:t xml:space="preserve">11. </w:t>
      </w:r>
      <w:proofErr w:type="spellStart"/>
      <w:r w:rsidRPr="00463260">
        <w:rPr>
          <w:rFonts w:eastAsia="Times New Roman"/>
          <w:color w:val="auto"/>
        </w:rPr>
        <w:t>Ve</w:t>
      </w:r>
      <w:proofErr w:type="spellEnd"/>
      <w:r w:rsidRPr="00463260">
        <w:rPr>
          <w:rFonts w:eastAsia="Times New Roman"/>
          <w:color w:val="auto"/>
        </w:rPr>
        <w:t xml:space="preserve"> VV je sklo, </w:t>
      </w:r>
      <w:proofErr w:type="spellStart"/>
      <w:r w:rsidRPr="00463260">
        <w:rPr>
          <w:rFonts w:eastAsia="Times New Roman"/>
          <w:color w:val="auto"/>
        </w:rPr>
        <w:t>které</w:t>
      </w:r>
      <w:proofErr w:type="spellEnd"/>
      <w:r w:rsidRPr="00463260">
        <w:rPr>
          <w:rFonts w:eastAsia="Times New Roman"/>
          <w:color w:val="auto"/>
        </w:rPr>
        <w:t xml:space="preserve"> </w:t>
      </w:r>
      <w:proofErr w:type="spellStart"/>
      <w:r w:rsidRPr="00463260">
        <w:rPr>
          <w:rFonts w:eastAsia="Times New Roman"/>
          <w:color w:val="auto"/>
        </w:rPr>
        <w:t>dle</w:t>
      </w:r>
      <w:proofErr w:type="spellEnd"/>
      <w:r w:rsidRPr="00463260">
        <w:rPr>
          <w:rFonts w:eastAsia="Times New Roman"/>
          <w:color w:val="auto"/>
        </w:rPr>
        <w:t xml:space="preserve"> </w:t>
      </w:r>
      <w:proofErr w:type="spellStart"/>
      <w:r w:rsidRPr="00463260">
        <w:rPr>
          <w:rFonts w:eastAsia="Times New Roman"/>
          <w:color w:val="auto"/>
        </w:rPr>
        <w:t>našeho</w:t>
      </w:r>
      <w:proofErr w:type="spellEnd"/>
      <w:r w:rsidRPr="00463260">
        <w:rPr>
          <w:rFonts w:eastAsia="Times New Roman"/>
          <w:color w:val="auto"/>
        </w:rPr>
        <w:t xml:space="preserve"> názoru </w:t>
      </w:r>
      <w:proofErr w:type="spellStart"/>
      <w:r w:rsidRPr="00463260">
        <w:rPr>
          <w:rFonts w:eastAsia="Times New Roman"/>
          <w:color w:val="auto"/>
        </w:rPr>
        <w:t>nevyhoví</w:t>
      </w:r>
      <w:proofErr w:type="spellEnd"/>
      <w:r w:rsidRPr="00463260">
        <w:rPr>
          <w:rFonts w:eastAsia="Times New Roman"/>
          <w:color w:val="auto"/>
        </w:rPr>
        <w:t xml:space="preserve"> </w:t>
      </w:r>
      <w:proofErr w:type="spellStart"/>
      <w:r w:rsidRPr="00463260">
        <w:rPr>
          <w:rFonts w:eastAsia="Times New Roman"/>
          <w:color w:val="auto"/>
        </w:rPr>
        <w:t>nárokům</w:t>
      </w:r>
      <w:proofErr w:type="spellEnd"/>
      <w:r w:rsidRPr="00463260">
        <w:rPr>
          <w:rFonts w:eastAsia="Times New Roman"/>
          <w:color w:val="auto"/>
        </w:rPr>
        <w:t xml:space="preserve"> na </w:t>
      </w:r>
      <w:proofErr w:type="spellStart"/>
      <w:r w:rsidRPr="00463260">
        <w:rPr>
          <w:rFonts w:eastAsia="Times New Roman"/>
          <w:color w:val="auto"/>
        </w:rPr>
        <w:t>bezpečnost</w:t>
      </w:r>
      <w:proofErr w:type="spellEnd"/>
      <w:r w:rsidRPr="00463260">
        <w:rPr>
          <w:rFonts w:eastAsia="Times New Roman"/>
          <w:color w:val="auto"/>
        </w:rPr>
        <w:t xml:space="preserve">.  </w:t>
      </w:r>
      <w:proofErr w:type="spellStart"/>
      <w:r w:rsidRPr="00463260">
        <w:rPr>
          <w:rFonts w:eastAsia="Times New Roman"/>
          <w:color w:val="auto"/>
        </w:rPr>
        <w:t>Dle</w:t>
      </w:r>
      <w:proofErr w:type="spellEnd"/>
      <w:r w:rsidRPr="00463260">
        <w:rPr>
          <w:rFonts w:eastAsia="Times New Roman"/>
          <w:color w:val="auto"/>
        </w:rPr>
        <w:t xml:space="preserve"> našich </w:t>
      </w:r>
      <w:proofErr w:type="spellStart"/>
      <w:r w:rsidRPr="00463260">
        <w:rPr>
          <w:rFonts w:eastAsia="Times New Roman"/>
          <w:color w:val="auto"/>
        </w:rPr>
        <w:t>zkušeností</w:t>
      </w:r>
      <w:proofErr w:type="spellEnd"/>
      <w:r w:rsidRPr="00463260">
        <w:rPr>
          <w:rFonts w:eastAsia="Times New Roman"/>
          <w:color w:val="auto"/>
        </w:rPr>
        <w:t xml:space="preserve"> by </w:t>
      </w:r>
      <w:proofErr w:type="spellStart"/>
      <w:r w:rsidRPr="00463260">
        <w:rPr>
          <w:rFonts w:eastAsia="Times New Roman"/>
          <w:color w:val="auto"/>
        </w:rPr>
        <w:t>mělo</w:t>
      </w:r>
      <w:proofErr w:type="spellEnd"/>
      <w:r w:rsidRPr="00463260">
        <w:rPr>
          <w:rFonts w:eastAsia="Times New Roman"/>
          <w:color w:val="auto"/>
        </w:rPr>
        <w:t xml:space="preserve"> </w:t>
      </w:r>
      <w:proofErr w:type="spellStart"/>
      <w:r w:rsidRPr="00463260">
        <w:rPr>
          <w:rFonts w:eastAsia="Times New Roman"/>
          <w:color w:val="auto"/>
        </w:rPr>
        <w:t>být</w:t>
      </w:r>
      <w:proofErr w:type="spellEnd"/>
      <w:r w:rsidRPr="00463260">
        <w:rPr>
          <w:rFonts w:eastAsia="Times New Roman"/>
          <w:color w:val="auto"/>
        </w:rPr>
        <w:t xml:space="preserve"> použito </w:t>
      </w:r>
      <w:proofErr w:type="spellStart"/>
      <w:r w:rsidRPr="00463260">
        <w:rPr>
          <w:rFonts w:eastAsia="Times New Roman"/>
          <w:color w:val="auto"/>
        </w:rPr>
        <w:t>minimálně</w:t>
      </w:r>
      <w:proofErr w:type="spellEnd"/>
      <w:r w:rsidRPr="00463260">
        <w:rPr>
          <w:rFonts w:eastAsia="Times New Roman"/>
          <w:color w:val="auto"/>
        </w:rPr>
        <w:t xml:space="preserve">  kalené lepené sklo 10.10.4 </w:t>
      </w:r>
      <w:proofErr w:type="spellStart"/>
      <w:r w:rsidRPr="00463260">
        <w:rPr>
          <w:rFonts w:eastAsia="Times New Roman"/>
          <w:color w:val="auto"/>
        </w:rPr>
        <w:t>se</w:t>
      </w:r>
      <w:proofErr w:type="spellEnd"/>
      <w:r w:rsidRPr="00463260">
        <w:rPr>
          <w:rFonts w:eastAsia="Times New Roman"/>
          <w:color w:val="auto"/>
        </w:rPr>
        <w:t xml:space="preserve"> </w:t>
      </w:r>
      <w:proofErr w:type="spellStart"/>
      <w:r w:rsidRPr="00463260">
        <w:rPr>
          <w:rFonts w:eastAsia="Times New Roman"/>
          <w:color w:val="auto"/>
        </w:rPr>
        <w:t>sítotiskem</w:t>
      </w:r>
      <w:proofErr w:type="spellEnd"/>
      <w:r w:rsidRPr="00463260">
        <w:rPr>
          <w:rFonts w:eastAsia="Times New Roman"/>
          <w:color w:val="auto"/>
        </w:rPr>
        <w:t xml:space="preserve"> </w:t>
      </w:r>
      <w:proofErr w:type="spellStart"/>
      <w:r w:rsidRPr="00463260">
        <w:rPr>
          <w:rFonts w:eastAsia="Times New Roman"/>
          <w:color w:val="auto"/>
        </w:rPr>
        <w:t>který</w:t>
      </w:r>
      <w:proofErr w:type="spellEnd"/>
      <w:r w:rsidRPr="00463260">
        <w:rPr>
          <w:rFonts w:eastAsia="Times New Roman"/>
          <w:color w:val="auto"/>
        </w:rPr>
        <w:t xml:space="preserve"> má </w:t>
      </w:r>
      <w:proofErr w:type="spellStart"/>
      <w:r w:rsidRPr="00463260">
        <w:rPr>
          <w:rFonts w:eastAsia="Times New Roman"/>
          <w:color w:val="auto"/>
        </w:rPr>
        <w:t>mít</w:t>
      </w:r>
      <w:proofErr w:type="spellEnd"/>
      <w:r w:rsidRPr="00463260">
        <w:rPr>
          <w:rFonts w:eastAsia="Times New Roman"/>
          <w:color w:val="auto"/>
        </w:rPr>
        <w:t xml:space="preserve"> v každé stanici </w:t>
      </w:r>
      <w:proofErr w:type="spellStart"/>
      <w:r w:rsidRPr="00463260">
        <w:rPr>
          <w:rFonts w:eastAsia="Times New Roman"/>
          <w:color w:val="auto"/>
        </w:rPr>
        <w:t>specifický</w:t>
      </w:r>
      <w:proofErr w:type="spellEnd"/>
      <w:r w:rsidRPr="00463260">
        <w:rPr>
          <w:rFonts w:eastAsia="Times New Roman"/>
          <w:color w:val="auto"/>
        </w:rPr>
        <w:t xml:space="preserve"> vzor.</w:t>
      </w:r>
    </w:p>
    <w:p w14:paraId="376407C6" w14:textId="27845A15" w:rsidR="22D777A8" w:rsidRPr="00463260" w:rsidRDefault="22D777A8" w:rsidP="00463260">
      <w:pPr>
        <w:jc w:val="both"/>
        <w:rPr>
          <w:rFonts w:eastAsia="Times New Roman"/>
          <w:color w:val="auto"/>
        </w:rPr>
      </w:pPr>
      <w:r w:rsidRPr="00463260">
        <w:rPr>
          <w:rFonts w:eastAsia="Times New Roman"/>
          <w:color w:val="auto"/>
        </w:rPr>
        <w:t xml:space="preserve">12. Na </w:t>
      </w:r>
      <w:proofErr w:type="spellStart"/>
      <w:r w:rsidRPr="00463260">
        <w:rPr>
          <w:rFonts w:eastAsia="Times New Roman"/>
          <w:color w:val="auto"/>
        </w:rPr>
        <w:t>zastávce</w:t>
      </w:r>
      <w:proofErr w:type="spellEnd"/>
      <w:r w:rsidRPr="00463260">
        <w:rPr>
          <w:rFonts w:eastAsia="Times New Roman"/>
          <w:color w:val="auto"/>
        </w:rPr>
        <w:t xml:space="preserve"> </w:t>
      </w:r>
      <w:proofErr w:type="spellStart"/>
      <w:r w:rsidRPr="00463260">
        <w:rPr>
          <w:rFonts w:eastAsia="Times New Roman"/>
          <w:color w:val="auto"/>
        </w:rPr>
        <w:t>Bosákova</w:t>
      </w:r>
      <w:proofErr w:type="spellEnd"/>
      <w:r w:rsidRPr="00463260">
        <w:rPr>
          <w:rFonts w:eastAsia="Times New Roman"/>
          <w:color w:val="auto"/>
        </w:rPr>
        <w:t xml:space="preserve"> </w:t>
      </w:r>
      <w:proofErr w:type="spellStart"/>
      <w:r w:rsidRPr="00463260">
        <w:rPr>
          <w:rFonts w:eastAsia="Times New Roman"/>
          <w:color w:val="auto"/>
        </w:rPr>
        <w:t>jsou</w:t>
      </w:r>
      <w:proofErr w:type="spellEnd"/>
      <w:r w:rsidRPr="00463260">
        <w:rPr>
          <w:rFonts w:eastAsia="Times New Roman"/>
          <w:color w:val="auto"/>
        </w:rPr>
        <w:t xml:space="preserve"> na </w:t>
      </w:r>
      <w:proofErr w:type="spellStart"/>
      <w:r w:rsidRPr="00463260">
        <w:rPr>
          <w:rFonts w:eastAsia="Times New Roman"/>
          <w:color w:val="auto"/>
        </w:rPr>
        <w:t>vizualizaci</w:t>
      </w:r>
      <w:proofErr w:type="spellEnd"/>
      <w:r w:rsidRPr="00463260">
        <w:rPr>
          <w:rFonts w:eastAsia="Times New Roman"/>
          <w:color w:val="auto"/>
        </w:rPr>
        <w:t xml:space="preserve"> 4 </w:t>
      </w:r>
      <w:proofErr w:type="spellStart"/>
      <w:r w:rsidRPr="00463260">
        <w:rPr>
          <w:rFonts w:eastAsia="Times New Roman"/>
          <w:color w:val="auto"/>
        </w:rPr>
        <w:t>přístřešky</w:t>
      </w:r>
      <w:proofErr w:type="spellEnd"/>
      <w:r w:rsidRPr="00463260">
        <w:rPr>
          <w:rFonts w:eastAsia="Times New Roman"/>
          <w:color w:val="auto"/>
        </w:rPr>
        <w:t xml:space="preserve">. </w:t>
      </w:r>
      <w:proofErr w:type="spellStart"/>
      <w:r w:rsidRPr="00463260">
        <w:rPr>
          <w:rFonts w:eastAsia="Times New Roman"/>
          <w:color w:val="auto"/>
        </w:rPr>
        <w:t>Ve</w:t>
      </w:r>
      <w:proofErr w:type="spellEnd"/>
      <w:r w:rsidRPr="00463260">
        <w:rPr>
          <w:rFonts w:eastAsia="Times New Roman"/>
          <w:color w:val="auto"/>
        </w:rPr>
        <w:t xml:space="preserve"> VV </w:t>
      </w:r>
      <w:proofErr w:type="spellStart"/>
      <w:r w:rsidRPr="00463260">
        <w:rPr>
          <w:rFonts w:eastAsia="Times New Roman"/>
          <w:color w:val="auto"/>
        </w:rPr>
        <w:t>jsme</w:t>
      </w:r>
      <w:proofErr w:type="spellEnd"/>
      <w:r w:rsidRPr="00463260">
        <w:rPr>
          <w:rFonts w:eastAsia="Times New Roman"/>
          <w:color w:val="auto"/>
        </w:rPr>
        <w:t xml:space="preserve"> </w:t>
      </w:r>
      <w:proofErr w:type="spellStart"/>
      <w:r w:rsidRPr="00463260">
        <w:rPr>
          <w:rFonts w:eastAsia="Times New Roman"/>
          <w:color w:val="auto"/>
        </w:rPr>
        <w:t>nalezli</w:t>
      </w:r>
      <w:proofErr w:type="spellEnd"/>
      <w:r w:rsidRPr="00463260">
        <w:rPr>
          <w:rFonts w:eastAsia="Times New Roman"/>
          <w:color w:val="auto"/>
        </w:rPr>
        <w:t xml:space="preserve"> jen dva. Prosíme o </w:t>
      </w:r>
      <w:proofErr w:type="spellStart"/>
      <w:r w:rsidRPr="00463260">
        <w:rPr>
          <w:rFonts w:eastAsia="Times New Roman"/>
          <w:color w:val="auto"/>
        </w:rPr>
        <w:t>vysvětlení</w:t>
      </w:r>
      <w:proofErr w:type="spellEnd"/>
      <w:r w:rsidRPr="00463260">
        <w:rPr>
          <w:rFonts w:eastAsia="Times New Roman"/>
          <w:color w:val="auto"/>
        </w:rPr>
        <w:t>.</w:t>
      </w:r>
    </w:p>
    <w:p w14:paraId="05E2D092" w14:textId="429AD218" w:rsidR="22D777A8" w:rsidRDefault="22D777A8" w:rsidP="00463260">
      <w:pPr>
        <w:jc w:val="both"/>
        <w:rPr>
          <w:rFonts w:eastAsia="Times New Roman"/>
          <w:b/>
          <w:bCs/>
          <w:color w:val="auto"/>
        </w:rPr>
      </w:pPr>
      <w:r w:rsidRPr="00463260">
        <w:rPr>
          <w:rFonts w:eastAsia="Times New Roman"/>
          <w:b/>
          <w:bCs/>
          <w:color w:val="auto"/>
        </w:rPr>
        <w:t xml:space="preserve"> </w:t>
      </w:r>
    </w:p>
    <w:p w14:paraId="487AB42A" w14:textId="77777777" w:rsidR="00782628" w:rsidRPr="00463260" w:rsidRDefault="00782628" w:rsidP="00463260">
      <w:pPr>
        <w:jc w:val="both"/>
        <w:rPr>
          <w:rFonts w:eastAsia="Times New Roman"/>
          <w:b/>
          <w:bCs/>
          <w:color w:val="auto"/>
        </w:rPr>
      </w:pPr>
    </w:p>
    <w:p w14:paraId="7585F878" w14:textId="5488CDC6" w:rsidR="22D777A8" w:rsidRPr="00463260" w:rsidRDefault="22D777A8" w:rsidP="00463260">
      <w:pPr>
        <w:jc w:val="both"/>
        <w:rPr>
          <w:rFonts w:eastAsia="Times New Roman"/>
          <w:b/>
          <w:bCs/>
          <w:color w:val="auto"/>
        </w:rPr>
      </w:pPr>
      <w:r w:rsidRPr="00463260">
        <w:rPr>
          <w:rFonts w:eastAsia="Times New Roman"/>
          <w:b/>
          <w:bCs/>
          <w:color w:val="auto"/>
        </w:rPr>
        <w:lastRenderedPageBreak/>
        <w:t>Odpoveď č. 821</w:t>
      </w:r>
    </w:p>
    <w:p w14:paraId="65EBB93B" w14:textId="1B542698" w:rsidR="22D777A8" w:rsidRPr="00463260" w:rsidRDefault="22D777A8" w:rsidP="00463260">
      <w:pPr>
        <w:jc w:val="both"/>
        <w:rPr>
          <w:rFonts w:eastAsia="Times New Roman"/>
          <w:color w:val="auto"/>
        </w:rPr>
      </w:pPr>
      <w:r w:rsidRPr="00463260">
        <w:rPr>
          <w:rFonts w:eastAsia="Times New Roman"/>
          <w:color w:val="auto"/>
        </w:rPr>
        <w:t>Pozri odpoveď na otázku č. 243.</w:t>
      </w:r>
    </w:p>
    <w:p w14:paraId="67DBA0D0" w14:textId="463866DA"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313BE812" w14:textId="49B8255A" w:rsidR="22D777A8" w:rsidRPr="00463260" w:rsidRDefault="22D777A8" w:rsidP="00463260">
      <w:pPr>
        <w:jc w:val="both"/>
        <w:rPr>
          <w:rFonts w:eastAsia="Times New Roman"/>
          <w:b/>
          <w:bCs/>
          <w:color w:val="auto"/>
        </w:rPr>
      </w:pPr>
      <w:r w:rsidRPr="00463260">
        <w:rPr>
          <w:rFonts w:eastAsia="Times New Roman"/>
          <w:b/>
          <w:bCs/>
          <w:color w:val="auto"/>
        </w:rPr>
        <w:t>Otázka č. 822</w:t>
      </w:r>
    </w:p>
    <w:p w14:paraId="6A9EE1B3" w14:textId="7A36D33E" w:rsidR="22D777A8" w:rsidRPr="00463260" w:rsidRDefault="22D777A8" w:rsidP="00463260">
      <w:pPr>
        <w:jc w:val="both"/>
        <w:rPr>
          <w:rFonts w:eastAsia="Times New Roman"/>
          <w:color w:val="auto"/>
        </w:rPr>
      </w:pPr>
      <w:r w:rsidRPr="00463260">
        <w:rPr>
          <w:rFonts w:eastAsia="Times New Roman"/>
          <w:color w:val="auto"/>
        </w:rPr>
        <w:t xml:space="preserve">Podľa priloženej tabuľky je neštandardné riešenie každej položky, a jednotlivé množstvá korešpondujú len v 1. a 4. položke (ide o objekty </w:t>
      </w:r>
      <w:proofErr w:type="spellStart"/>
      <w:r w:rsidRPr="00463260">
        <w:rPr>
          <w:rFonts w:eastAsia="Times New Roman"/>
          <w:color w:val="auto"/>
        </w:rPr>
        <w:t>žel</w:t>
      </w:r>
      <w:proofErr w:type="spellEnd"/>
      <w:r w:rsidRPr="00463260">
        <w:rPr>
          <w:rFonts w:eastAsia="Times New Roman"/>
          <w:color w:val="auto"/>
        </w:rPr>
        <w:t>. zvršku)</w:t>
      </w:r>
    </w:p>
    <w:p w14:paraId="6044B764" w14:textId="52E2A465" w:rsidR="22D777A8" w:rsidRPr="00463260" w:rsidRDefault="22D777A8" w:rsidP="00463260">
      <w:pPr>
        <w:jc w:val="both"/>
        <w:rPr>
          <w:rFonts w:eastAsia="Times New Roman"/>
          <w:color w:val="auto"/>
        </w:rPr>
      </w:pPr>
      <w:r w:rsidRPr="00463260">
        <w:rPr>
          <w:rFonts w:eastAsia="Times New Roman"/>
          <w:color w:val="auto"/>
        </w:rPr>
        <w:t>1. Rezanie dilatačných škár v čiastočne zatvrdnutej betónovej mazanine alebo poteru hĺbky 900mm , šírky 10 mm  -  takto sa rezanie čerstvých škár nerobí, čerstvý betón sa reže len jedným tenkým kotúčom do 1 tretiny až 1 polovice hrúbky betónovej dosky, následne sa robí drážka v rozmeroch 10/20mm, a čerstvé rezy sú vždy súčasťou betonárskych prác, a sú zahrnuté v cene betónových dosiek. Rezanie drážok, čistenie, primárny postrek a zálievka je osobitná položka. Žiadame doplnenie.</w:t>
      </w:r>
    </w:p>
    <w:p w14:paraId="415520FE" w14:textId="31B8CACB" w:rsidR="22D777A8" w:rsidRPr="00463260" w:rsidRDefault="22D777A8" w:rsidP="00463260">
      <w:pPr>
        <w:jc w:val="both"/>
        <w:rPr>
          <w:rFonts w:eastAsia="Times New Roman"/>
          <w:color w:val="auto"/>
        </w:rPr>
      </w:pPr>
      <w:r w:rsidRPr="00463260">
        <w:rPr>
          <w:rFonts w:eastAsia="Times New Roman"/>
          <w:color w:val="auto"/>
        </w:rPr>
        <w:t xml:space="preserve">2. Rezanie dilatačných škár v čiastočne zatvrdnutej betónovej mazanine alebo poteru hĺbky 200mm, šírky 20mm – takto sa dilatačné škáry šírky 20mm nerobia, vkladá sa polystyrén alebo </w:t>
      </w:r>
      <w:proofErr w:type="spellStart"/>
      <w:r w:rsidRPr="00463260">
        <w:rPr>
          <w:rFonts w:eastAsia="Times New Roman"/>
          <w:color w:val="auto"/>
        </w:rPr>
        <w:t>styrodur</w:t>
      </w:r>
      <w:proofErr w:type="spellEnd"/>
      <w:r w:rsidRPr="00463260">
        <w:rPr>
          <w:rFonts w:eastAsia="Times New Roman"/>
          <w:color w:val="auto"/>
        </w:rPr>
        <w:t>. Žiadame doplnenie.</w:t>
      </w:r>
    </w:p>
    <w:p w14:paraId="070139EF" w14:textId="02D4EB7E" w:rsidR="22D777A8" w:rsidRPr="00463260" w:rsidRDefault="22D777A8" w:rsidP="00463260">
      <w:pPr>
        <w:jc w:val="both"/>
        <w:rPr>
          <w:rFonts w:eastAsia="Times New Roman"/>
          <w:color w:val="auto"/>
        </w:rPr>
      </w:pPr>
      <w:r w:rsidRPr="00463260">
        <w:rPr>
          <w:rFonts w:eastAsia="Times New Roman"/>
          <w:color w:val="auto"/>
        </w:rPr>
        <w:t>3. Vyplnenie  škár elastickou zálievkou s prierezovou plochou do 0,002m2 (až 23863m) – tu nesedia niektoré údaje – a to 0,002m2 je rozmer ktorý vznikne napr. 0,2m x 0,01m = 0,002m2 a taký rozmer nikde v zadaní nie je alebo to je omyl násobenia , ak by išlo o štandardnú zálievku štandardných rozmerov 0,02m x 0,01m = 0,0002m2. Nie je zadaný materiál, žiadame o doplnenie.</w:t>
      </w:r>
    </w:p>
    <w:p w14:paraId="1C5DB5F9" w14:textId="09C68D45" w:rsidR="22D777A8" w:rsidRPr="00463260" w:rsidRDefault="22D777A8" w:rsidP="00463260">
      <w:pPr>
        <w:jc w:val="both"/>
        <w:rPr>
          <w:rFonts w:eastAsia="Times New Roman"/>
          <w:color w:val="auto"/>
        </w:rPr>
      </w:pPr>
      <w:r w:rsidRPr="00463260">
        <w:rPr>
          <w:rFonts w:eastAsia="Times New Roman"/>
          <w:color w:val="auto"/>
        </w:rPr>
        <w:t xml:space="preserve">4. Zaplnenie dilatačných škár v mazaninách tmelom </w:t>
      </w:r>
      <w:proofErr w:type="spellStart"/>
      <w:r w:rsidRPr="00463260">
        <w:rPr>
          <w:rFonts w:eastAsia="Times New Roman"/>
          <w:color w:val="auto"/>
        </w:rPr>
        <w:t>akrylátovým</w:t>
      </w:r>
      <w:proofErr w:type="spellEnd"/>
      <w:r w:rsidRPr="00463260">
        <w:rPr>
          <w:rFonts w:eastAsia="Times New Roman"/>
          <w:color w:val="auto"/>
        </w:rPr>
        <w:t xml:space="preserve"> šírka škáry do 10mm  -  tu je taktiež otvorených niekoľko otázok  -  a to, že je zadaná len šírka, nie hĺbka, a materiál je konkrétne zadaný, avšak chýbajú požiadavky na </w:t>
      </w:r>
      <w:proofErr w:type="spellStart"/>
      <w:r w:rsidRPr="00463260">
        <w:rPr>
          <w:rFonts w:eastAsia="Times New Roman"/>
          <w:color w:val="auto"/>
        </w:rPr>
        <w:t>akrylát</w:t>
      </w:r>
      <w:proofErr w:type="spellEnd"/>
      <w:r w:rsidRPr="00463260">
        <w:rPr>
          <w:rFonts w:eastAsia="Times New Roman"/>
          <w:color w:val="auto"/>
        </w:rPr>
        <w:t xml:space="preserve"> – odolnosť, rozťažnosť. Žiadame ich doplnenie.</w:t>
      </w:r>
    </w:p>
    <w:p w14:paraId="05EC47F2" w14:textId="2040D297" w:rsidR="22D777A8" w:rsidRPr="00463260" w:rsidRDefault="22D777A8" w:rsidP="00463260">
      <w:pPr>
        <w:jc w:val="both"/>
        <w:rPr>
          <w:rFonts w:eastAsia="Times New Roman"/>
          <w:color w:val="auto"/>
        </w:rPr>
      </w:pPr>
      <w:r w:rsidRPr="00463260">
        <w:rPr>
          <w:rFonts w:eastAsia="Times New Roman"/>
          <w:color w:val="auto"/>
        </w:rPr>
        <w:t xml:space="preserve"> </w:t>
      </w:r>
    </w:p>
    <w:p w14:paraId="6FF98B4E" w14:textId="2FD62BAC" w:rsidR="22D777A8" w:rsidRPr="00463260" w:rsidRDefault="60965344" w:rsidP="00463260">
      <w:pPr>
        <w:jc w:val="both"/>
        <w:rPr>
          <w:rFonts w:eastAsia="Times New Roman"/>
          <w:b/>
          <w:bCs/>
          <w:color w:val="auto"/>
        </w:rPr>
      </w:pPr>
      <w:r w:rsidRPr="00463260">
        <w:rPr>
          <w:rFonts w:eastAsia="Times New Roman"/>
          <w:b/>
          <w:bCs/>
          <w:color w:val="auto"/>
        </w:rPr>
        <w:t>Odpoveď č. 822</w:t>
      </w:r>
    </w:p>
    <w:p w14:paraId="0E6E09CA" w14:textId="2307E226" w:rsidR="693A958B" w:rsidRPr="00463260" w:rsidRDefault="693A958B" w:rsidP="00463260">
      <w:pPr>
        <w:jc w:val="both"/>
        <w:rPr>
          <w:rFonts w:eastAsia="Times New Roman"/>
          <w:color w:val="auto"/>
        </w:rPr>
      </w:pPr>
      <w:r w:rsidRPr="00463260">
        <w:rPr>
          <w:rFonts w:eastAsia="Times New Roman"/>
          <w:color w:val="auto"/>
        </w:rPr>
        <w:t>Táto otázka bude zodpovedaná v ďalšom vysvetlení.</w:t>
      </w:r>
    </w:p>
    <w:p w14:paraId="2CCE1E54" w14:textId="6BE1B5E3"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45D0FEF7" w14:textId="61704F81" w:rsidR="22D777A8" w:rsidRPr="00463260" w:rsidRDefault="22D777A8" w:rsidP="00463260">
      <w:pPr>
        <w:jc w:val="both"/>
        <w:rPr>
          <w:rFonts w:eastAsia="Times New Roman"/>
          <w:b/>
          <w:bCs/>
          <w:color w:val="auto"/>
        </w:rPr>
      </w:pPr>
      <w:r w:rsidRPr="00463260">
        <w:rPr>
          <w:rFonts w:eastAsia="Times New Roman"/>
          <w:b/>
          <w:bCs/>
          <w:color w:val="auto"/>
        </w:rPr>
        <w:t>Otázka č. 823</w:t>
      </w:r>
    </w:p>
    <w:p w14:paraId="45DD289C" w14:textId="4FAF6CA5" w:rsidR="22D777A8" w:rsidRPr="00463260" w:rsidRDefault="22D777A8" w:rsidP="00463260">
      <w:pPr>
        <w:jc w:val="both"/>
        <w:rPr>
          <w:rFonts w:eastAsia="Times New Roman"/>
          <w:color w:val="auto"/>
        </w:rPr>
      </w:pPr>
      <w:r w:rsidRPr="00463260">
        <w:rPr>
          <w:rFonts w:eastAsia="Times New Roman"/>
          <w:color w:val="auto"/>
        </w:rPr>
        <w:t xml:space="preserve">V PS 40-21-01.2 – Kamerový systém a následne v prevádzkových súboroch PS 40-21-02.2, PS 40-21-02.2, PS 40-21-03.2, PS 40-21-04.2, PS 50-21-01.2, PS 50-21-02.2, PS 50-21-03.2, PS 50-21-04.2, PS 50-21-06.2, PS 60-21-01.2 sa nachádza položka č. 3570191039 NDS – doplnenie technológie pre KD. K správnemu </w:t>
      </w:r>
      <w:proofErr w:type="spellStart"/>
      <w:r w:rsidRPr="00463260">
        <w:rPr>
          <w:rFonts w:eastAsia="Times New Roman"/>
          <w:color w:val="auto"/>
        </w:rPr>
        <w:t>naceneniu</w:t>
      </w:r>
      <w:proofErr w:type="spellEnd"/>
      <w:r w:rsidRPr="00463260">
        <w:rPr>
          <w:rFonts w:eastAsia="Times New Roman"/>
          <w:color w:val="auto"/>
        </w:rPr>
        <w:t xml:space="preserve"> tejto položky môže verejný obstarávateľ zodpovedať otázku, či existuje káblový prepoj - sieť medzi </w:t>
      </w:r>
      <w:proofErr w:type="spellStart"/>
      <w:r w:rsidRPr="00463260">
        <w:rPr>
          <w:rFonts w:eastAsia="Times New Roman"/>
          <w:color w:val="auto"/>
        </w:rPr>
        <w:t>velínom</w:t>
      </w:r>
      <w:proofErr w:type="spellEnd"/>
      <w:r w:rsidRPr="00463260">
        <w:rPr>
          <w:rFonts w:eastAsia="Times New Roman"/>
          <w:color w:val="auto"/>
        </w:rPr>
        <w:t xml:space="preserve"> Mestskej polície a </w:t>
      </w:r>
      <w:proofErr w:type="spellStart"/>
      <w:r w:rsidRPr="00463260">
        <w:rPr>
          <w:rFonts w:eastAsia="Times New Roman"/>
          <w:color w:val="auto"/>
        </w:rPr>
        <w:t>SSuD</w:t>
      </w:r>
      <w:proofErr w:type="spellEnd"/>
      <w:r w:rsidRPr="00463260">
        <w:rPr>
          <w:rFonts w:eastAsia="Times New Roman"/>
          <w:color w:val="auto"/>
        </w:rPr>
        <w:t xml:space="preserve"> Domkárska? Ak áno - je vybavenie - napr. konzola na ovládanie kamier Mestského kamerového systému vo </w:t>
      </w:r>
      <w:proofErr w:type="spellStart"/>
      <w:r w:rsidRPr="00463260">
        <w:rPr>
          <w:rFonts w:eastAsia="Times New Roman"/>
          <w:color w:val="auto"/>
        </w:rPr>
        <w:t>velíne</w:t>
      </w:r>
      <w:proofErr w:type="spellEnd"/>
      <w:r w:rsidRPr="00463260">
        <w:rPr>
          <w:rFonts w:eastAsia="Times New Roman"/>
          <w:color w:val="auto"/>
        </w:rPr>
        <w:t xml:space="preserve"> </w:t>
      </w:r>
      <w:proofErr w:type="spellStart"/>
      <w:r w:rsidRPr="00463260">
        <w:rPr>
          <w:rFonts w:eastAsia="Times New Roman"/>
          <w:color w:val="auto"/>
        </w:rPr>
        <w:t>SSuD</w:t>
      </w:r>
      <w:proofErr w:type="spellEnd"/>
      <w:r w:rsidRPr="00463260">
        <w:rPr>
          <w:rFonts w:eastAsia="Times New Roman"/>
          <w:color w:val="auto"/>
        </w:rPr>
        <w:t xml:space="preserve"> Domkárska?</w:t>
      </w:r>
    </w:p>
    <w:p w14:paraId="21B86910" w14:textId="34CCE3EF" w:rsidR="22D777A8" w:rsidRPr="00463260" w:rsidRDefault="22D777A8" w:rsidP="00463260">
      <w:pPr>
        <w:jc w:val="both"/>
        <w:rPr>
          <w:rFonts w:eastAsia="Times New Roman"/>
          <w:color w:val="auto"/>
        </w:rPr>
      </w:pPr>
      <w:r w:rsidRPr="00463260">
        <w:rPr>
          <w:rFonts w:eastAsia="Times New Roman"/>
          <w:color w:val="auto"/>
        </w:rPr>
        <w:t xml:space="preserve"> </w:t>
      </w:r>
    </w:p>
    <w:p w14:paraId="259F46BF" w14:textId="7B520427" w:rsidR="22D777A8" w:rsidRPr="00463260" w:rsidRDefault="22D777A8" w:rsidP="00463260">
      <w:pPr>
        <w:jc w:val="both"/>
        <w:rPr>
          <w:rFonts w:eastAsia="Times New Roman"/>
          <w:b/>
          <w:bCs/>
          <w:color w:val="auto"/>
        </w:rPr>
      </w:pPr>
      <w:r w:rsidRPr="00463260">
        <w:rPr>
          <w:rFonts w:eastAsia="Times New Roman"/>
          <w:b/>
          <w:bCs/>
          <w:color w:val="auto"/>
        </w:rPr>
        <w:t>Odpoveď č. 823</w:t>
      </w:r>
    </w:p>
    <w:p w14:paraId="3844F62B" w14:textId="42D5ADEC" w:rsidR="22D777A8" w:rsidRPr="00463260" w:rsidRDefault="22D777A8" w:rsidP="00463260">
      <w:pPr>
        <w:jc w:val="both"/>
        <w:rPr>
          <w:rFonts w:eastAsia="Times New Roman"/>
          <w:color w:val="auto"/>
        </w:rPr>
      </w:pPr>
      <w:r w:rsidRPr="00463260">
        <w:rPr>
          <w:rFonts w:eastAsia="Times New Roman"/>
          <w:color w:val="auto"/>
        </w:rPr>
        <w:t xml:space="preserve">Nie, neexistuje káblové prepojenie – sieť medzi </w:t>
      </w:r>
      <w:proofErr w:type="spellStart"/>
      <w:r w:rsidRPr="00463260">
        <w:rPr>
          <w:rFonts w:eastAsia="Times New Roman"/>
          <w:color w:val="auto"/>
        </w:rPr>
        <w:t>velínom</w:t>
      </w:r>
      <w:proofErr w:type="spellEnd"/>
      <w:r w:rsidRPr="00463260">
        <w:rPr>
          <w:rFonts w:eastAsia="Times New Roman"/>
          <w:color w:val="auto"/>
        </w:rPr>
        <w:t xml:space="preserve"> Mestskej polície a </w:t>
      </w:r>
      <w:proofErr w:type="spellStart"/>
      <w:r w:rsidRPr="00463260">
        <w:rPr>
          <w:rFonts w:eastAsia="Times New Roman"/>
          <w:color w:val="auto"/>
        </w:rPr>
        <w:t>SSuD</w:t>
      </w:r>
      <w:proofErr w:type="spellEnd"/>
      <w:r w:rsidRPr="00463260">
        <w:rPr>
          <w:rFonts w:eastAsia="Times New Roman"/>
          <w:color w:val="auto"/>
        </w:rPr>
        <w:t xml:space="preserve"> Domkárska. Nie, vo </w:t>
      </w:r>
      <w:proofErr w:type="spellStart"/>
      <w:r w:rsidRPr="00463260">
        <w:rPr>
          <w:rFonts w:eastAsia="Times New Roman"/>
          <w:color w:val="auto"/>
        </w:rPr>
        <w:t>velíne</w:t>
      </w:r>
      <w:proofErr w:type="spellEnd"/>
      <w:r w:rsidRPr="00463260">
        <w:rPr>
          <w:rFonts w:eastAsia="Times New Roman"/>
          <w:color w:val="auto"/>
        </w:rPr>
        <w:t xml:space="preserve"> </w:t>
      </w:r>
      <w:proofErr w:type="spellStart"/>
      <w:r w:rsidRPr="00463260">
        <w:rPr>
          <w:rFonts w:eastAsia="Times New Roman"/>
          <w:color w:val="auto"/>
        </w:rPr>
        <w:t>SSuD</w:t>
      </w:r>
      <w:proofErr w:type="spellEnd"/>
      <w:r w:rsidRPr="00463260">
        <w:rPr>
          <w:rFonts w:eastAsia="Times New Roman"/>
          <w:color w:val="auto"/>
        </w:rPr>
        <w:t xml:space="preserve"> </w:t>
      </w:r>
      <w:proofErr w:type="spellStart"/>
      <w:r w:rsidRPr="00463260">
        <w:rPr>
          <w:rFonts w:eastAsia="Times New Roman"/>
          <w:color w:val="auto"/>
        </w:rPr>
        <w:t>Domkárksa</w:t>
      </w:r>
      <w:proofErr w:type="spellEnd"/>
      <w:r w:rsidRPr="00463260">
        <w:rPr>
          <w:rFonts w:eastAsia="Times New Roman"/>
          <w:color w:val="auto"/>
        </w:rPr>
        <w:t xml:space="preserve"> nie je konzola na ovládanie kamier Mestského kamerového systému.</w:t>
      </w:r>
    </w:p>
    <w:p w14:paraId="1138ACD1" w14:textId="54ABE138"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5080CF73" w14:textId="661835FA" w:rsidR="22D777A8" w:rsidRPr="00463260" w:rsidRDefault="22D777A8" w:rsidP="00463260">
      <w:pPr>
        <w:jc w:val="both"/>
        <w:rPr>
          <w:rFonts w:eastAsia="Times New Roman"/>
          <w:b/>
          <w:bCs/>
          <w:color w:val="auto"/>
        </w:rPr>
      </w:pPr>
      <w:r w:rsidRPr="00463260">
        <w:rPr>
          <w:rFonts w:eastAsia="Times New Roman"/>
          <w:b/>
          <w:bCs/>
          <w:color w:val="auto"/>
        </w:rPr>
        <w:t>Otázka č. 824</w:t>
      </w:r>
    </w:p>
    <w:p w14:paraId="66A328C7" w14:textId="4DE1A20E" w:rsidR="22D777A8" w:rsidRPr="00463260" w:rsidRDefault="22D777A8" w:rsidP="00463260">
      <w:pPr>
        <w:jc w:val="both"/>
        <w:rPr>
          <w:rFonts w:eastAsia="Times New Roman"/>
          <w:color w:val="auto"/>
        </w:rPr>
      </w:pPr>
      <w:r w:rsidRPr="00463260">
        <w:rPr>
          <w:rFonts w:eastAsia="Times New Roman"/>
          <w:color w:val="auto"/>
        </w:rPr>
        <w:t xml:space="preserve">V PS 40-21-01.2 – Kamerový systém a následne v prevádzkových súboroch PS 40-21-02.2, PS 40-21-02.2, PS 40-21-03.2, PS 40-21-04.2, PS 50-21-01.2, PS 50-21-02.2, PS 50-21-03.2, PS 50-21-04.2, PS 50-21-06.2, PS 60-21-01.2 sa nachádza položka č. 3570191039 NDS – doplnenie technológie pre KD. K správnemu </w:t>
      </w:r>
      <w:proofErr w:type="spellStart"/>
      <w:r w:rsidRPr="00463260">
        <w:rPr>
          <w:rFonts w:eastAsia="Times New Roman"/>
          <w:color w:val="auto"/>
        </w:rPr>
        <w:t>naceneniu</w:t>
      </w:r>
      <w:proofErr w:type="spellEnd"/>
      <w:r w:rsidRPr="00463260">
        <w:rPr>
          <w:rFonts w:eastAsia="Times New Roman"/>
          <w:color w:val="auto"/>
        </w:rPr>
        <w:t xml:space="preserve"> tejto položky môže verejný obstarávateľ zodpovedať otázku, či existuje prepojenie sietí Mestského kamerového systému a </w:t>
      </w:r>
      <w:r w:rsidRPr="00463260">
        <w:rPr>
          <w:rFonts w:eastAsia="Times New Roman"/>
          <w:color w:val="auto"/>
        </w:rPr>
        <w:lastRenderedPageBreak/>
        <w:t>kamerového systému NDS? Ak áno - umožní NDS pripojenie kamier Mestského kamerového systému?</w:t>
      </w:r>
    </w:p>
    <w:p w14:paraId="686AE4D8" w14:textId="63A07748" w:rsidR="22D777A8" w:rsidRPr="00463260" w:rsidRDefault="22D777A8" w:rsidP="00463260">
      <w:pPr>
        <w:jc w:val="both"/>
        <w:rPr>
          <w:rFonts w:eastAsia="Times New Roman"/>
          <w:color w:val="auto"/>
        </w:rPr>
      </w:pPr>
      <w:r w:rsidRPr="00463260">
        <w:rPr>
          <w:rFonts w:eastAsia="Times New Roman"/>
          <w:color w:val="auto"/>
        </w:rPr>
        <w:t xml:space="preserve"> </w:t>
      </w:r>
    </w:p>
    <w:p w14:paraId="56624EC6" w14:textId="6808BC66" w:rsidR="22D777A8" w:rsidRPr="00463260" w:rsidRDefault="22D777A8" w:rsidP="00463260">
      <w:pPr>
        <w:jc w:val="both"/>
        <w:rPr>
          <w:rFonts w:eastAsia="Times New Roman"/>
          <w:b/>
          <w:bCs/>
          <w:color w:val="auto"/>
        </w:rPr>
      </w:pPr>
      <w:r w:rsidRPr="00463260">
        <w:rPr>
          <w:rFonts w:eastAsia="Times New Roman"/>
          <w:b/>
          <w:bCs/>
          <w:color w:val="auto"/>
        </w:rPr>
        <w:t>Odpoveď č. 824</w:t>
      </w:r>
    </w:p>
    <w:p w14:paraId="7D9116B9" w14:textId="7017AD9F" w:rsidR="22D777A8" w:rsidRPr="00463260" w:rsidRDefault="60965344" w:rsidP="00463260">
      <w:pPr>
        <w:jc w:val="both"/>
        <w:rPr>
          <w:rFonts w:eastAsia="Times New Roman"/>
          <w:b/>
          <w:bCs/>
          <w:color w:val="auto"/>
        </w:rPr>
      </w:pPr>
      <w:r w:rsidRPr="00463260">
        <w:rPr>
          <w:rFonts w:eastAsia="Times New Roman"/>
          <w:color w:val="auto"/>
        </w:rPr>
        <w:t xml:space="preserve">Áno, existuje prepojenie sietí Mestského kamerového systému a kamerového systému NDS. Nie, NDS neumožní pripojenie kamier Mestského kamerového systému. NDS nemá záujem na pripojenie kamier mesta. </w:t>
      </w:r>
      <w:r w:rsidRPr="00463260">
        <w:rPr>
          <w:rFonts w:eastAsia="Times New Roman"/>
          <w:b/>
          <w:bCs/>
          <w:color w:val="auto"/>
        </w:rPr>
        <w:t xml:space="preserve"> </w:t>
      </w:r>
    </w:p>
    <w:p w14:paraId="29D21A95" w14:textId="77777777" w:rsidR="002F64B8" w:rsidRPr="00463260" w:rsidRDefault="002F64B8" w:rsidP="00463260">
      <w:pPr>
        <w:jc w:val="both"/>
        <w:rPr>
          <w:rFonts w:eastAsia="Times New Roman"/>
          <w:b/>
          <w:bCs/>
          <w:color w:val="auto"/>
        </w:rPr>
      </w:pPr>
    </w:p>
    <w:p w14:paraId="60445ADA" w14:textId="686946E8" w:rsidR="22D777A8" w:rsidRPr="00463260" w:rsidRDefault="22D777A8" w:rsidP="00463260">
      <w:pPr>
        <w:jc w:val="both"/>
        <w:rPr>
          <w:rFonts w:eastAsia="Times New Roman"/>
          <w:b/>
          <w:bCs/>
          <w:color w:val="auto"/>
        </w:rPr>
      </w:pPr>
      <w:r w:rsidRPr="00463260">
        <w:rPr>
          <w:rFonts w:eastAsia="Times New Roman"/>
          <w:b/>
          <w:bCs/>
          <w:color w:val="auto"/>
        </w:rPr>
        <w:t>Otázka č. 825</w:t>
      </w:r>
    </w:p>
    <w:p w14:paraId="332513B5" w14:textId="41051520" w:rsidR="22D777A8" w:rsidRPr="00463260" w:rsidRDefault="22D777A8" w:rsidP="00463260">
      <w:pPr>
        <w:jc w:val="both"/>
        <w:rPr>
          <w:rFonts w:eastAsia="Times New Roman"/>
          <w:color w:val="auto"/>
        </w:rPr>
      </w:pPr>
      <w:r w:rsidRPr="00463260">
        <w:rPr>
          <w:rFonts w:eastAsia="Times New Roman"/>
          <w:color w:val="auto"/>
        </w:rPr>
        <w:t>V rámci čl. 1.3 súboru B09 Cenová časť Preambula po Vysvetlení č. 2 zadávacej dokumentácie obstarávateľa je uvedené:</w:t>
      </w:r>
    </w:p>
    <w:p w14:paraId="504EA7FB" w14:textId="22093335" w:rsidR="22D777A8" w:rsidRPr="00463260" w:rsidRDefault="22D777A8" w:rsidP="00463260">
      <w:pPr>
        <w:jc w:val="both"/>
        <w:rPr>
          <w:rFonts w:eastAsia="Times New Roman"/>
          <w:color w:val="auto"/>
        </w:rPr>
      </w:pPr>
      <w:r w:rsidRPr="00463260">
        <w:rPr>
          <w:rFonts w:eastAsia="Times New Roman"/>
          <w:color w:val="auto"/>
        </w:rPr>
        <w:t>Uchádzač musí oceniť všetky položky, ktoré sú uvedené vo Výkaze výmer označené na ocenenie v primeranej cene.</w:t>
      </w:r>
    </w:p>
    <w:p w14:paraId="1D1B8466" w14:textId="2086D88F" w:rsidR="22D777A8" w:rsidRPr="00463260" w:rsidRDefault="22D777A8" w:rsidP="00463260">
      <w:pPr>
        <w:jc w:val="both"/>
        <w:rPr>
          <w:rFonts w:eastAsia="Times New Roman"/>
          <w:color w:val="auto"/>
        </w:rPr>
      </w:pPr>
      <w:r w:rsidRPr="00463260">
        <w:rPr>
          <w:rFonts w:eastAsia="Times New Roman"/>
          <w:color w:val="auto"/>
        </w:rPr>
        <w:t>Umožní obstarávateľ uchádzačom vysvetliť prípadné nulové jednotkové ceny pri položkách, ktoré môžu byť zahrnuté v iných súvisiacich položkách v rámci výkazu výmer? Doplní obstarávateľ súbor na vysvetlenie týchto prípadných nulových jednotkových cien?</w:t>
      </w:r>
    </w:p>
    <w:p w14:paraId="73B78B6E" w14:textId="328B00A2" w:rsidR="22D777A8" w:rsidRPr="00463260" w:rsidRDefault="22D777A8" w:rsidP="00463260">
      <w:pPr>
        <w:jc w:val="both"/>
        <w:rPr>
          <w:rFonts w:eastAsia="Times New Roman"/>
          <w:color w:val="auto"/>
        </w:rPr>
      </w:pPr>
      <w:r w:rsidRPr="00463260">
        <w:rPr>
          <w:rFonts w:eastAsia="Times New Roman"/>
          <w:color w:val="auto"/>
        </w:rPr>
        <w:t xml:space="preserve"> </w:t>
      </w:r>
    </w:p>
    <w:p w14:paraId="3210A4E0" w14:textId="792C97E8" w:rsidR="22D777A8" w:rsidRPr="00463260" w:rsidRDefault="22D777A8" w:rsidP="00463260">
      <w:pPr>
        <w:jc w:val="both"/>
        <w:rPr>
          <w:rFonts w:eastAsia="Times New Roman"/>
          <w:b/>
          <w:bCs/>
          <w:color w:val="auto"/>
        </w:rPr>
      </w:pPr>
      <w:r w:rsidRPr="00463260">
        <w:rPr>
          <w:rFonts w:eastAsia="Times New Roman"/>
          <w:b/>
          <w:bCs/>
          <w:color w:val="auto"/>
        </w:rPr>
        <w:t>Odpoveď č. 825</w:t>
      </w:r>
    </w:p>
    <w:p w14:paraId="4184019E" w14:textId="7E1CD112" w:rsidR="22D777A8" w:rsidRPr="00463260" w:rsidRDefault="22D777A8" w:rsidP="00463260">
      <w:pPr>
        <w:jc w:val="both"/>
        <w:rPr>
          <w:rFonts w:eastAsia="Times New Roman"/>
          <w:color w:val="auto"/>
        </w:rPr>
      </w:pPr>
      <w:r w:rsidRPr="00463260">
        <w:rPr>
          <w:rFonts w:eastAsia="Times New Roman"/>
          <w:color w:val="auto"/>
        </w:rPr>
        <w:t>Pozri odpoveď na otázku č. 621.</w:t>
      </w:r>
    </w:p>
    <w:p w14:paraId="149419CE" w14:textId="76375917"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17634FDE" w14:textId="4386A479" w:rsidR="22D777A8" w:rsidRPr="00463260" w:rsidRDefault="22D777A8" w:rsidP="00463260">
      <w:pPr>
        <w:jc w:val="both"/>
        <w:rPr>
          <w:rFonts w:eastAsia="Times New Roman"/>
          <w:b/>
          <w:bCs/>
          <w:color w:val="auto"/>
        </w:rPr>
      </w:pPr>
      <w:r w:rsidRPr="00463260">
        <w:rPr>
          <w:rFonts w:eastAsia="Times New Roman"/>
          <w:b/>
          <w:bCs/>
          <w:color w:val="auto"/>
        </w:rPr>
        <w:t>Otázka č. 826</w:t>
      </w:r>
    </w:p>
    <w:p w14:paraId="7C814548" w14:textId="2A5C0C4C" w:rsidR="22D777A8" w:rsidRPr="00463260" w:rsidRDefault="22D777A8" w:rsidP="00463260">
      <w:pPr>
        <w:jc w:val="both"/>
        <w:rPr>
          <w:rFonts w:eastAsia="Times New Roman"/>
          <w:color w:val="auto"/>
        </w:rPr>
      </w:pPr>
      <w:r w:rsidRPr="00463260">
        <w:rPr>
          <w:rFonts w:eastAsia="Times New Roman"/>
          <w:color w:val="auto"/>
        </w:rPr>
        <w:t>V rámci čl. 1.3 súboru B09 Cenová časť Preambula po Vysvetlení č. 2 zadávacej dokumentácie obstarávateľa je uvedené:</w:t>
      </w:r>
    </w:p>
    <w:p w14:paraId="331924B8" w14:textId="766830BD" w:rsidR="22D777A8" w:rsidRPr="00463260" w:rsidRDefault="22D777A8" w:rsidP="00463260">
      <w:pPr>
        <w:jc w:val="both"/>
        <w:rPr>
          <w:rFonts w:eastAsia="Times New Roman"/>
          <w:color w:val="auto"/>
        </w:rPr>
      </w:pPr>
      <w:r w:rsidRPr="00463260">
        <w:rPr>
          <w:rFonts w:eastAsia="Times New Roman"/>
          <w:color w:val="auto"/>
        </w:rPr>
        <w:t>Položky s rovnakým kódom a popisom musia byť vo výkaze výmer ocenené v jednotlivých stavebných objektoch jednotkovými cenami v rovnakej výške. V prípade, že položka pod rovnakým kódom má vo výkaze výmer rôzne jednotkové ceny bude platiť najnižšia z nich.</w:t>
      </w:r>
    </w:p>
    <w:p w14:paraId="29FBCF67" w14:textId="680FF738" w:rsidR="22D777A8" w:rsidRPr="00463260" w:rsidRDefault="22D777A8" w:rsidP="00463260">
      <w:pPr>
        <w:jc w:val="both"/>
        <w:rPr>
          <w:rFonts w:eastAsia="Times New Roman"/>
          <w:color w:val="auto"/>
        </w:rPr>
      </w:pPr>
      <w:r w:rsidRPr="00463260">
        <w:rPr>
          <w:rFonts w:eastAsia="Times New Roman"/>
          <w:color w:val="auto"/>
        </w:rPr>
        <w:t xml:space="preserve">V dôsledku rozsiahlosti a komplexnosti súťažnej ponuky uchádzači uvažujú so špecifickými subdodávateľmi (trolejové vedenie, elektro, </w:t>
      </w:r>
      <w:proofErr w:type="spellStart"/>
      <w:r w:rsidRPr="00463260">
        <w:rPr>
          <w:rFonts w:eastAsia="Times New Roman"/>
          <w:color w:val="auto"/>
        </w:rPr>
        <w:t>telekom</w:t>
      </w:r>
      <w:proofErr w:type="spellEnd"/>
      <w:r w:rsidRPr="00463260">
        <w:rPr>
          <w:rFonts w:eastAsia="Times New Roman"/>
          <w:color w:val="auto"/>
        </w:rPr>
        <w:t>, plyn a pod.), čo spôsobuje množstvo rozdielnych jednotkových cien pri položkách s rovnakým kódom.</w:t>
      </w:r>
    </w:p>
    <w:p w14:paraId="1914A8B8" w14:textId="01EFCF5A" w:rsidR="22D777A8" w:rsidRPr="00463260" w:rsidRDefault="22D777A8" w:rsidP="00463260">
      <w:pPr>
        <w:jc w:val="both"/>
        <w:rPr>
          <w:rFonts w:eastAsia="Times New Roman"/>
          <w:color w:val="auto"/>
        </w:rPr>
      </w:pPr>
      <w:r w:rsidRPr="00463260">
        <w:rPr>
          <w:rFonts w:eastAsia="Times New Roman"/>
          <w:color w:val="auto"/>
        </w:rPr>
        <w:t xml:space="preserve">Umožní obstarávateľ uchádzačom vysvetliť prípadné rozdielne jednotkové ceny pri položkách s rovnakým kódom v záujme zachovania </w:t>
      </w:r>
      <w:proofErr w:type="spellStart"/>
      <w:r w:rsidRPr="00463260">
        <w:rPr>
          <w:rFonts w:eastAsia="Times New Roman"/>
          <w:color w:val="auto"/>
        </w:rPr>
        <w:t>zazmluvnej</w:t>
      </w:r>
      <w:proofErr w:type="spellEnd"/>
      <w:r w:rsidRPr="00463260">
        <w:rPr>
          <w:rFonts w:eastAsia="Times New Roman"/>
          <w:color w:val="auto"/>
        </w:rPr>
        <w:t xml:space="preserve"> ceny uchádzača s potenciálnymi subdodávateľmi? Doplní obstarávateľ súbor na vysvetlenie týchto prípadných rozdielnych jednotkových cien?</w:t>
      </w:r>
    </w:p>
    <w:p w14:paraId="11947E60" w14:textId="5E7B1FE0" w:rsidR="22D777A8" w:rsidRPr="00463260" w:rsidRDefault="22D777A8" w:rsidP="00463260">
      <w:pPr>
        <w:jc w:val="both"/>
        <w:rPr>
          <w:rFonts w:eastAsia="Times New Roman"/>
          <w:color w:val="auto"/>
        </w:rPr>
      </w:pPr>
      <w:r w:rsidRPr="00463260">
        <w:rPr>
          <w:rFonts w:eastAsia="Times New Roman"/>
          <w:color w:val="auto"/>
        </w:rPr>
        <w:t xml:space="preserve"> </w:t>
      </w:r>
    </w:p>
    <w:p w14:paraId="4D37506A" w14:textId="1F9CC584" w:rsidR="22D777A8" w:rsidRPr="00463260" w:rsidRDefault="22D777A8" w:rsidP="00463260">
      <w:pPr>
        <w:jc w:val="both"/>
        <w:rPr>
          <w:rFonts w:eastAsia="Times New Roman"/>
          <w:b/>
          <w:bCs/>
          <w:color w:val="auto"/>
        </w:rPr>
      </w:pPr>
      <w:r w:rsidRPr="00463260">
        <w:rPr>
          <w:rFonts w:eastAsia="Times New Roman"/>
          <w:b/>
          <w:bCs/>
          <w:color w:val="auto"/>
        </w:rPr>
        <w:t>Odpoveď č. 826</w:t>
      </w:r>
    </w:p>
    <w:p w14:paraId="741DDA4F" w14:textId="4677B5D8" w:rsidR="22D777A8" w:rsidRPr="00463260" w:rsidRDefault="00E63FF4" w:rsidP="00463260">
      <w:pPr>
        <w:jc w:val="both"/>
        <w:rPr>
          <w:rFonts w:eastAsia="Times New Roman"/>
          <w:color w:val="auto"/>
        </w:rPr>
      </w:pPr>
      <w:r w:rsidRPr="00463260">
        <w:rPr>
          <w:rFonts w:eastAsia="Times New Roman"/>
          <w:color w:val="auto"/>
          <w:shd w:val="clear" w:color="auto" w:fill="FFFFFF"/>
        </w:rPr>
        <w:t>Verejný obstarávateľ vypúšťa požiadavku zjednocovania jednotkových cien u položiek výkazu výmer.</w:t>
      </w:r>
    </w:p>
    <w:p w14:paraId="3A45745A" w14:textId="42F28EB4" w:rsidR="22D777A8" w:rsidRPr="00463260" w:rsidRDefault="22D777A8" w:rsidP="00463260">
      <w:pPr>
        <w:jc w:val="both"/>
        <w:rPr>
          <w:rFonts w:eastAsia="Times New Roman"/>
          <w:b/>
          <w:bCs/>
          <w:color w:val="auto"/>
        </w:rPr>
      </w:pPr>
    </w:p>
    <w:p w14:paraId="035DF072" w14:textId="148EB358" w:rsidR="22D777A8" w:rsidRPr="00463260" w:rsidRDefault="22D777A8" w:rsidP="00463260">
      <w:pPr>
        <w:jc w:val="both"/>
        <w:rPr>
          <w:rFonts w:eastAsia="Times New Roman"/>
          <w:b/>
          <w:bCs/>
          <w:color w:val="auto"/>
        </w:rPr>
      </w:pPr>
      <w:r w:rsidRPr="00463260">
        <w:rPr>
          <w:rFonts w:eastAsia="Times New Roman"/>
          <w:b/>
          <w:bCs/>
          <w:color w:val="auto"/>
        </w:rPr>
        <w:t>Otázka č. 827</w:t>
      </w:r>
    </w:p>
    <w:p w14:paraId="50BBF5F9" w14:textId="007C42CA" w:rsidR="22D777A8" w:rsidRPr="00463260" w:rsidRDefault="22D777A8" w:rsidP="00463260">
      <w:pPr>
        <w:jc w:val="both"/>
        <w:rPr>
          <w:rFonts w:eastAsia="Times New Roman"/>
          <w:color w:val="auto"/>
        </w:rPr>
      </w:pPr>
      <w:r w:rsidRPr="00463260">
        <w:rPr>
          <w:rFonts w:eastAsia="Times New Roman"/>
          <w:color w:val="auto"/>
        </w:rPr>
        <w:t>V súťažných podkladoch „B09 Cenová časť Preambula po Vysvetlení č.2“ je uvedené</w:t>
      </w:r>
    </w:p>
    <w:p w14:paraId="3E40691B" w14:textId="1FC2256B" w:rsidR="22D777A8" w:rsidRPr="00463260" w:rsidRDefault="22D777A8" w:rsidP="00463260">
      <w:pPr>
        <w:jc w:val="both"/>
        <w:rPr>
          <w:rFonts w:eastAsia="Times New Roman"/>
          <w:color w:val="auto"/>
        </w:rPr>
      </w:pPr>
      <w:r w:rsidRPr="00463260">
        <w:rPr>
          <w:rFonts w:eastAsia="Times New Roman"/>
          <w:color w:val="auto"/>
        </w:rPr>
        <w:t>Položky s rovnakým kódom a popisom musia byť vo výkaze výmer ocenené v jednotlivých stavebných objektoch jednotkovými cenami v rovnakej výške. V prípade, že položka pod rovnakým kódom má vo výkaze výmer rôzne jednotkové ceny bude platiť najnižšia z nich.</w:t>
      </w:r>
    </w:p>
    <w:p w14:paraId="50D5231C" w14:textId="07A80F83" w:rsidR="22D777A8" w:rsidRPr="00463260" w:rsidRDefault="22D777A8" w:rsidP="00463260">
      <w:pPr>
        <w:jc w:val="both"/>
        <w:rPr>
          <w:rFonts w:eastAsia="Times New Roman"/>
          <w:color w:val="auto"/>
        </w:rPr>
      </w:pPr>
      <w:r w:rsidRPr="00463260">
        <w:rPr>
          <w:rFonts w:eastAsia="Times New Roman"/>
          <w:color w:val="auto"/>
        </w:rPr>
        <w:t xml:space="preserve">Položky s rovnakým kódom neurčujú v jednotlivých stavebných a prevádzkových objektoch rovnaké Podstatné kvalitatívne a dodacie podmienky - rovnakú </w:t>
      </w:r>
      <w:proofErr w:type="spellStart"/>
      <w:r w:rsidRPr="00463260">
        <w:rPr>
          <w:rFonts w:eastAsia="Times New Roman"/>
          <w:color w:val="auto"/>
        </w:rPr>
        <w:t>pracnosť</w:t>
      </w:r>
      <w:proofErr w:type="spellEnd"/>
      <w:r w:rsidRPr="00463260">
        <w:rPr>
          <w:rFonts w:eastAsia="Times New Roman"/>
          <w:color w:val="auto"/>
        </w:rPr>
        <w:t>, technologické postupy, stroje a mechanizmy, režijné náklady a ostatné priame náklady.</w:t>
      </w:r>
    </w:p>
    <w:p w14:paraId="15ED2E79" w14:textId="257FD2D0" w:rsidR="22D777A8" w:rsidRPr="00463260" w:rsidRDefault="22D777A8" w:rsidP="00463260">
      <w:pPr>
        <w:jc w:val="both"/>
        <w:rPr>
          <w:rFonts w:eastAsia="Times New Roman"/>
          <w:color w:val="auto"/>
        </w:rPr>
      </w:pPr>
      <w:r w:rsidRPr="00463260">
        <w:rPr>
          <w:rFonts w:eastAsia="Times New Roman"/>
          <w:color w:val="auto"/>
        </w:rPr>
        <w:t xml:space="preserve">Podľa nášho názoru požiadavka v súťažných podkladoch „B09 Cenová časť Preambula po Vysvetlení č.2“ nie je v súlade so zmysle Zákona o cenách č.18/1996 Z. z. a následných úprav, </w:t>
      </w:r>
      <w:r w:rsidRPr="00463260">
        <w:rPr>
          <w:rFonts w:eastAsia="Times New Roman"/>
          <w:color w:val="auto"/>
        </w:rPr>
        <w:lastRenderedPageBreak/>
        <w:t>Vyhlášky MF SR č.87/1996 a následných úprav a doplnení, a Výmery MF SR, ktorými sa určujú rozsahy tovarov s regulovanými cenami, aby ceny s rovnakým číselným kódom mali rovnakú cenu keď v súťažných podkladoch v časti B09 Cenová časť v ostatných bodoch a odsekoch definujete rozsah a obsah ceny jednotlivých položiek.</w:t>
      </w:r>
    </w:p>
    <w:p w14:paraId="0556C518" w14:textId="5962FA58" w:rsidR="22D777A8" w:rsidRPr="00463260" w:rsidRDefault="22D777A8" w:rsidP="00463260">
      <w:pPr>
        <w:jc w:val="both"/>
        <w:rPr>
          <w:rFonts w:eastAsia="Times New Roman"/>
          <w:color w:val="auto"/>
        </w:rPr>
      </w:pPr>
      <w:r w:rsidRPr="00463260">
        <w:rPr>
          <w:rFonts w:eastAsia="Times New Roman"/>
          <w:color w:val="auto"/>
        </w:rPr>
        <w:t>Žiadame preto obstarávateľa, aby určil ako máme postupovať pri oceňovaní položiek s rovnakým kódom pri odlišnom stavebnom charaktere jednotlivých stavebných objektov a technologických postupov pri výstavbe.</w:t>
      </w:r>
    </w:p>
    <w:p w14:paraId="5EDCC246" w14:textId="3F551483" w:rsidR="22D777A8" w:rsidRPr="00463260" w:rsidRDefault="22D777A8" w:rsidP="00463260">
      <w:pPr>
        <w:jc w:val="both"/>
        <w:rPr>
          <w:rFonts w:eastAsia="Times New Roman"/>
          <w:color w:val="auto"/>
        </w:rPr>
      </w:pPr>
      <w:r w:rsidRPr="00463260">
        <w:rPr>
          <w:rFonts w:eastAsia="Times New Roman"/>
          <w:color w:val="auto"/>
        </w:rPr>
        <w:t xml:space="preserve"> </w:t>
      </w:r>
    </w:p>
    <w:p w14:paraId="480509BF" w14:textId="26C2F895" w:rsidR="22D777A8" w:rsidRPr="00463260" w:rsidRDefault="60965344" w:rsidP="00463260">
      <w:pPr>
        <w:jc w:val="both"/>
        <w:rPr>
          <w:rFonts w:eastAsia="Times New Roman"/>
          <w:b/>
          <w:bCs/>
          <w:color w:val="auto"/>
        </w:rPr>
      </w:pPr>
      <w:r w:rsidRPr="00463260">
        <w:rPr>
          <w:rFonts w:eastAsia="Times New Roman"/>
          <w:b/>
          <w:bCs/>
          <w:color w:val="auto"/>
        </w:rPr>
        <w:t>Odpoveď č. 827</w:t>
      </w:r>
    </w:p>
    <w:p w14:paraId="297AD7BE" w14:textId="7AAF7909" w:rsidR="1E0018FE" w:rsidRPr="00463260" w:rsidRDefault="1E0018FE" w:rsidP="00463260">
      <w:pPr>
        <w:jc w:val="both"/>
        <w:rPr>
          <w:rFonts w:eastAsia="Times New Roman"/>
          <w:color w:val="auto"/>
        </w:rPr>
      </w:pPr>
      <w:r w:rsidRPr="00463260">
        <w:rPr>
          <w:rFonts w:eastAsia="Times New Roman"/>
          <w:color w:val="auto"/>
        </w:rPr>
        <w:t>Platí to, čo je uvedené v súťažných podkladoch a v ich prílohách.</w:t>
      </w:r>
    </w:p>
    <w:p w14:paraId="3A05923A" w14:textId="324BB325"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42F030B5" w14:textId="26690A03" w:rsidR="22D777A8" w:rsidRPr="00463260" w:rsidRDefault="22D777A8" w:rsidP="00463260">
      <w:pPr>
        <w:jc w:val="both"/>
        <w:rPr>
          <w:rFonts w:eastAsia="Times New Roman"/>
          <w:b/>
          <w:bCs/>
          <w:color w:val="auto"/>
        </w:rPr>
      </w:pPr>
      <w:r w:rsidRPr="00463260">
        <w:rPr>
          <w:rFonts w:eastAsia="Times New Roman"/>
          <w:b/>
          <w:bCs/>
          <w:color w:val="auto"/>
        </w:rPr>
        <w:t>Otázka č. 828</w:t>
      </w:r>
    </w:p>
    <w:p w14:paraId="249439FA" w14:textId="381341F7" w:rsidR="22D777A8" w:rsidRPr="00463260" w:rsidRDefault="22D777A8" w:rsidP="00463260">
      <w:pPr>
        <w:jc w:val="both"/>
        <w:rPr>
          <w:rFonts w:eastAsia="Times New Roman"/>
          <w:color w:val="auto"/>
        </w:rPr>
      </w:pPr>
      <w:r w:rsidRPr="00463260">
        <w:rPr>
          <w:rFonts w:eastAsia="Times New Roman"/>
          <w:color w:val="auto"/>
        </w:rPr>
        <w:t xml:space="preserve">Na základe obhliadky stavebného objektu SO 51-38-01 sme zistili, že na autobusovej zastávke sa nachádza existujúca digitálna obrazovka osadená na </w:t>
      </w:r>
      <w:proofErr w:type="spellStart"/>
      <w:r w:rsidRPr="00463260">
        <w:rPr>
          <w:rFonts w:eastAsia="Times New Roman"/>
          <w:color w:val="auto"/>
        </w:rPr>
        <w:t>zastávkovom</w:t>
      </w:r>
      <w:proofErr w:type="spellEnd"/>
      <w:r w:rsidRPr="00463260">
        <w:rPr>
          <w:rFonts w:eastAsia="Times New Roman"/>
          <w:color w:val="auto"/>
        </w:rPr>
        <w:t xml:space="preserve"> </w:t>
      </w:r>
      <w:proofErr w:type="spellStart"/>
      <w:r w:rsidRPr="00463260">
        <w:rPr>
          <w:rFonts w:eastAsia="Times New Roman"/>
          <w:color w:val="auto"/>
        </w:rPr>
        <w:t>označníku</w:t>
      </w:r>
      <w:proofErr w:type="spellEnd"/>
      <w:r w:rsidRPr="00463260">
        <w:rPr>
          <w:rFonts w:eastAsia="Times New Roman"/>
          <w:color w:val="auto"/>
        </w:rPr>
        <w:t xml:space="preserve"> s integrovaním odpadkovým košom, lavička.</w:t>
      </w:r>
    </w:p>
    <w:p w14:paraId="4C8C28F7" w14:textId="69F64F13" w:rsidR="22D777A8" w:rsidRPr="00463260" w:rsidRDefault="22D777A8" w:rsidP="00463260">
      <w:pPr>
        <w:jc w:val="both"/>
        <w:rPr>
          <w:rFonts w:eastAsia="Times New Roman"/>
          <w:color w:val="auto"/>
        </w:rPr>
      </w:pPr>
      <w:r w:rsidRPr="00463260">
        <w:rPr>
          <w:rFonts w:eastAsia="Times New Roman"/>
          <w:color w:val="auto"/>
        </w:rPr>
        <w:t xml:space="preserve">Súčasťou položky číslo 55 má byť ocenené: </w:t>
      </w:r>
    </w:p>
    <w:p w14:paraId="21DA2FF2" w14:textId="099762FC" w:rsidR="22D777A8" w:rsidRPr="00463260" w:rsidRDefault="22D777A8" w:rsidP="00463260">
      <w:pPr>
        <w:jc w:val="both"/>
        <w:rPr>
          <w:rFonts w:eastAsia="Times New Roman"/>
          <w:color w:val="auto"/>
        </w:rPr>
      </w:pPr>
      <w:r w:rsidRPr="00463260">
        <w:rPr>
          <w:rFonts w:eastAsia="Times New Roman"/>
          <w:color w:val="auto"/>
        </w:rPr>
        <w:t>55</w:t>
      </w:r>
      <w:r w:rsidRPr="00463260">
        <w:rPr>
          <w:color w:val="auto"/>
        </w:rPr>
        <w:tab/>
      </w:r>
      <w:r w:rsidRPr="00463260">
        <w:rPr>
          <w:rFonts w:eastAsia="Times New Roman"/>
          <w:color w:val="auto"/>
        </w:rPr>
        <w:t>K</w:t>
      </w:r>
      <w:r w:rsidRPr="00463260">
        <w:rPr>
          <w:color w:val="auto"/>
        </w:rPr>
        <w:tab/>
      </w:r>
      <w:r w:rsidRPr="00463260">
        <w:rPr>
          <w:rFonts w:eastAsia="Times New Roman"/>
          <w:color w:val="auto"/>
        </w:rPr>
        <w:t>918107412</w:t>
      </w:r>
      <w:r w:rsidRPr="00463260">
        <w:rPr>
          <w:color w:val="auto"/>
        </w:rPr>
        <w:tab/>
      </w:r>
      <w:r w:rsidRPr="00463260">
        <w:rPr>
          <w:rFonts w:eastAsia="Times New Roman"/>
          <w:color w:val="auto"/>
        </w:rPr>
        <w:t>D+M mobiliáru - lístkového automatu, odpadového koša, lavičky, digitálnej obrazovky príchodu autobusov</w:t>
      </w:r>
      <w:r w:rsidRPr="00463260">
        <w:rPr>
          <w:color w:val="auto"/>
        </w:rPr>
        <w:tab/>
      </w:r>
      <w:proofErr w:type="spellStart"/>
      <w:r w:rsidRPr="00463260">
        <w:rPr>
          <w:rFonts w:eastAsia="Times New Roman"/>
          <w:color w:val="auto"/>
        </w:rPr>
        <w:t>kpl</w:t>
      </w:r>
      <w:proofErr w:type="spellEnd"/>
      <w:r w:rsidRPr="00463260">
        <w:rPr>
          <w:color w:val="auto"/>
        </w:rPr>
        <w:tab/>
      </w:r>
      <w:r w:rsidRPr="00463260">
        <w:rPr>
          <w:rFonts w:eastAsia="Times New Roman"/>
          <w:color w:val="auto"/>
        </w:rPr>
        <w:t>1,000</w:t>
      </w:r>
    </w:p>
    <w:p w14:paraId="5DFC75D8" w14:textId="72E8A100" w:rsidR="22D777A8" w:rsidRPr="00463260" w:rsidRDefault="22D777A8" w:rsidP="00463260">
      <w:pPr>
        <w:jc w:val="both"/>
        <w:rPr>
          <w:rFonts w:eastAsia="Times New Roman"/>
          <w:color w:val="auto"/>
        </w:rPr>
      </w:pPr>
      <w:r w:rsidRPr="00463260">
        <w:rPr>
          <w:rFonts w:eastAsia="Times New Roman"/>
          <w:color w:val="auto"/>
        </w:rPr>
        <w:t xml:space="preserve">Otázka 1: Má uchádzač oceniť D+M novej digitálnej obrazovky príchodu autobusov? </w:t>
      </w:r>
    </w:p>
    <w:p w14:paraId="012A9BCB" w14:textId="526999C3" w:rsidR="22D777A8" w:rsidRPr="00463260" w:rsidRDefault="22D777A8" w:rsidP="00463260">
      <w:pPr>
        <w:jc w:val="both"/>
        <w:rPr>
          <w:rFonts w:eastAsia="Times New Roman"/>
          <w:color w:val="auto"/>
        </w:rPr>
      </w:pPr>
      <w:r w:rsidRPr="00463260">
        <w:rPr>
          <w:rFonts w:eastAsia="Times New Roman"/>
          <w:color w:val="auto"/>
        </w:rPr>
        <w:t>Ak áno, kto bude znášať náklady na odstránenie už existujúcej digitálnej obrazovky príchodu autobusov. Ak nie, žiadame o doplnenie do výkazu demontáž a spätnú montáž digitálnej obrazovky príchodu autobusov.</w:t>
      </w:r>
    </w:p>
    <w:p w14:paraId="32D3B413" w14:textId="3B009B6F" w:rsidR="22D777A8" w:rsidRPr="00463260" w:rsidRDefault="22D777A8" w:rsidP="00463260">
      <w:pPr>
        <w:jc w:val="both"/>
        <w:rPr>
          <w:rFonts w:eastAsia="Times New Roman"/>
          <w:color w:val="auto"/>
        </w:rPr>
      </w:pPr>
      <w:r w:rsidRPr="00463260">
        <w:rPr>
          <w:rFonts w:eastAsia="Times New Roman"/>
          <w:color w:val="auto"/>
        </w:rPr>
        <w:t xml:space="preserve">Otázka 2: Má cenová ponuka obsahovať nový </w:t>
      </w:r>
      <w:proofErr w:type="spellStart"/>
      <w:r w:rsidRPr="00463260">
        <w:rPr>
          <w:rFonts w:eastAsia="Times New Roman"/>
          <w:color w:val="auto"/>
        </w:rPr>
        <w:t>zastávkový</w:t>
      </w:r>
      <w:proofErr w:type="spellEnd"/>
      <w:r w:rsidRPr="00463260">
        <w:rPr>
          <w:rFonts w:eastAsia="Times New Roman"/>
          <w:color w:val="auto"/>
        </w:rPr>
        <w:t xml:space="preserve"> </w:t>
      </w:r>
      <w:proofErr w:type="spellStart"/>
      <w:r w:rsidRPr="00463260">
        <w:rPr>
          <w:rFonts w:eastAsia="Times New Roman"/>
          <w:color w:val="auto"/>
        </w:rPr>
        <w:t>označník</w:t>
      </w:r>
      <w:proofErr w:type="spellEnd"/>
      <w:r w:rsidRPr="00463260">
        <w:rPr>
          <w:rFonts w:eastAsia="Times New Roman"/>
          <w:color w:val="auto"/>
        </w:rPr>
        <w:t xml:space="preserve">? Ak áno žiadame o doplnenie do výkazu výmer. Ak nie, žiadame o doplnenie do výkazu demontáž a spätnú montáž </w:t>
      </w:r>
      <w:proofErr w:type="spellStart"/>
      <w:r w:rsidRPr="00463260">
        <w:rPr>
          <w:rFonts w:eastAsia="Times New Roman"/>
          <w:color w:val="auto"/>
        </w:rPr>
        <w:t>zastávkoveho</w:t>
      </w:r>
      <w:proofErr w:type="spellEnd"/>
      <w:r w:rsidRPr="00463260">
        <w:rPr>
          <w:rFonts w:eastAsia="Times New Roman"/>
          <w:color w:val="auto"/>
        </w:rPr>
        <w:t xml:space="preserve"> </w:t>
      </w:r>
      <w:proofErr w:type="spellStart"/>
      <w:r w:rsidRPr="00463260">
        <w:rPr>
          <w:rFonts w:eastAsia="Times New Roman"/>
          <w:color w:val="auto"/>
        </w:rPr>
        <w:t>označníka</w:t>
      </w:r>
      <w:proofErr w:type="spellEnd"/>
      <w:r w:rsidRPr="00463260">
        <w:rPr>
          <w:rFonts w:eastAsia="Times New Roman"/>
          <w:color w:val="auto"/>
        </w:rPr>
        <w:t>.</w:t>
      </w:r>
    </w:p>
    <w:p w14:paraId="2C6E2289" w14:textId="0EBAFA70" w:rsidR="22D777A8" w:rsidRPr="00463260" w:rsidRDefault="22D777A8" w:rsidP="00463260">
      <w:pPr>
        <w:jc w:val="both"/>
        <w:rPr>
          <w:rFonts w:eastAsia="Times New Roman"/>
          <w:color w:val="auto"/>
        </w:rPr>
      </w:pPr>
      <w:r w:rsidRPr="00463260">
        <w:rPr>
          <w:rFonts w:eastAsia="Times New Roman"/>
          <w:color w:val="auto"/>
        </w:rPr>
        <w:t xml:space="preserve">Otázka 3: Má cenová ponuka obsahovať novú lavičku alebo bude použitá už existujúca? </w:t>
      </w:r>
    </w:p>
    <w:p w14:paraId="2C2E9F59" w14:textId="0F8C9D07" w:rsidR="22D777A8" w:rsidRPr="00463260" w:rsidRDefault="22D777A8" w:rsidP="00463260">
      <w:pPr>
        <w:jc w:val="both"/>
        <w:rPr>
          <w:rFonts w:eastAsia="Times New Roman"/>
          <w:color w:val="auto"/>
        </w:rPr>
      </w:pPr>
      <w:r w:rsidRPr="00463260">
        <w:rPr>
          <w:rFonts w:eastAsia="Times New Roman"/>
          <w:color w:val="auto"/>
        </w:rPr>
        <w:t xml:space="preserve">Otázka 4: Má cenová ponuka obsahovať nový odpadkový kôš alebo bude použitý už existujúci na </w:t>
      </w:r>
      <w:proofErr w:type="spellStart"/>
      <w:r w:rsidRPr="00463260">
        <w:rPr>
          <w:rFonts w:eastAsia="Times New Roman"/>
          <w:color w:val="auto"/>
        </w:rPr>
        <w:t>označníku</w:t>
      </w:r>
      <w:proofErr w:type="spellEnd"/>
      <w:r w:rsidRPr="00463260">
        <w:rPr>
          <w:rFonts w:eastAsia="Times New Roman"/>
          <w:color w:val="auto"/>
        </w:rPr>
        <w:t>?</w:t>
      </w:r>
    </w:p>
    <w:p w14:paraId="3BBC9EB7" w14:textId="6E082E59" w:rsidR="22D777A8" w:rsidRPr="00463260" w:rsidRDefault="22D777A8" w:rsidP="00463260">
      <w:pPr>
        <w:jc w:val="both"/>
        <w:rPr>
          <w:rFonts w:eastAsia="Times New Roman"/>
          <w:color w:val="auto"/>
        </w:rPr>
      </w:pPr>
      <w:r w:rsidRPr="00463260">
        <w:rPr>
          <w:rFonts w:eastAsia="Times New Roman"/>
          <w:color w:val="auto"/>
        </w:rPr>
        <w:t xml:space="preserve"> </w:t>
      </w:r>
    </w:p>
    <w:p w14:paraId="58E3417D" w14:textId="5A33284D" w:rsidR="22D777A8" w:rsidRPr="00463260" w:rsidRDefault="60965344" w:rsidP="00463260">
      <w:pPr>
        <w:jc w:val="both"/>
        <w:rPr>
          <w:rFonts w:eastAsia="Times New Roman"/>
          <w:b/>
          <w:bCs/>
          <w:color w:val="auto"/>
        </w:rPr>
      </w:pPr>
      <w:r w:rsidRPr="00463260">
        <w:rPr>
          <w:rFonts w:eastAsia="Times New Roman"/>
          <w:b/>
          <w:bCs/>
          <w:color w:val="auto"/>
        </w:rPr>
        <w:t>Odpoveď č. 828</w:t>
      </w:r>
    </w:p>
    <w:p w14:paraId="6DC3C8BE" w14:textId="7162B7F7" w:rsidR="0C7607B9" w:rsidRPr="00463260" w:rsidRDefault="0C7607B9" w:rsidP="00463260">
      <w:pPr>
        <w:jc w:val="both"/>
        <w:rPr>
          <w:rFonts w:eastAsia="Times New Roman"/>
          <w:color w:val="auto"/>
        </w:rPr>
      </w:pPr>
      <w:r w:rsidRPr="00463260">
        <w:rPr>
          <w:rFonts w:eastAsia="Times New Roman"/>
          <w:color w:val="auto"/>
        </w:rPr>
        <w:t>Táto otázka bude zodpovedaná v ďalšom vysvetlení.</w:t>
      </w:r>
    </w:p>
    <w:p w14:paraId="13BF1E64" w14:textId="7C88890B"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46D79762" w14:textId="530A275B" w:rsidR="22D777A8" w:rsidRPr="00463260" w:rsidRDefault="22D777A8" w:rsidP="00463260">
      <w:pPr>
        <w:jc w:val="both"/>
        <w:rPr>
          <w:rFonts w:eastAsia="Times New Roman"/>
          <w:b/>
          <w:bCs/>
          <w:color w:val="auto"/>
        </w:rPr>
      </w:pPr>
      <w:r w:rsidRPr="00463260">
        <w:rPr>
          <w:rFonts w:eastAsia="Times New Roman"/>
          <w:b/>
          <w:bCs/>
          <w:color w:val="auto"/>
        </w:rPr>
        <w:t>Otázka č. 829</w:t>
      </w:r>
    </w:p>
    <w:p w14:paraId="534D1BD5" w14:textId="3737257A" w:rsidR="22D777A8" w:rsidRPr="00463260" w:rsidRDefault="22D777A8" w:rsidP="00463260">
      <w:pPr>
        <w:jc w:val="both"/>
        <w:rPr>
          <w:rFonts w:eastAsia="Times New Roman"/>
          <w:color w:val="auto"/>
        </w:rPr>
      </w:pPr>
      <w:r w:rsidRPr="00463260">
        <w:rPr>
          <w:rFonts w:eastAsia="Times New Roman"/>
          <w:color w:val="auto"/>
        </w:rPr>
        <w:t>V SO 50-38-03, SO 50-38-07 v technickej správe je uvedené:</w:t>
      </w:r>
    </w:p>
    <w:p w14:paraId="2D495F96" w14:textId="338443B6" w:rsidR="22D777A8" w:rsidRPr="00463260" w:rsidRDefault="22D777A8" w:rsidP="00463260">
      <w:pPr>
        <w:jc w:val="both"/>
        <w:rPr>
          <w:rFonts w:eastAsia="Times New Roman"/>
          <w:color w:val="auto"/>
        </w:rPr>
      </w:pPr>
      <w:r w:rsidRPr="00463260">
        <w:rPr>
          <w:rFonts w:eastAsia="Times New Roman"/>
          <w:color w:val="auto"/>
        </w:rPr>
        <w:t>Zastávka bude vybavená:</w:t>
      </w:r>
    </w:p>
    <w:p w14:paraId="47CF7C39" w14:textId="62896784" w:rsidR="22D777A8" w:rsidRPr="00463260" w:rsidRDefault="22D777A8" w:rsidP="00463260">
      <w:pPr>
        <w:jc w:val="both"/>
        <w:rPr>
          <w:rFonts w:eastAsia="Times New Roman"/>
          <w:color w:val="auto"/>
        </w:rPr>
      </w:pPr>
      <w:r w:rsidRPr="00463260">
        <w:rPr>
          <w:rFonts w:eastAsia="Times New Roman"/>
          <w:color w:val="auto"/>
        </w:rPr>
        <w:t xml:space="preserve">- </w:t>
      </w:r>
      <w:proofErr w:type="spellStart"/>
      <w:r w:rsidRPr="00463260">
        <w:rPr>
          <w:rFonts w:eastAsia="Times New Roman"/>
          <w:color w:val="auto"/>
        </w:rPr>
        <w:t>zastávkovým</w:t>
      </w:r>
      <w:proofErr w:type="spellEnd"/>
      <w:r w:rsidRPr="00463260">
        <w:rPr>
          <w:rFonts w:eastAsia="Times New Roman"/>
          <w:color w:val="auto"/>
        </w:rPr>
        <w:t xml:space="preserve"> </w:t>
      </w:r>
      <w:proofErr w:type="spellStart"/>
      <w:r w:rsidRPr="00463260">
        <w:rPr>
          <w:rFonts w:eastAsia="Times New Roman"/>
          <w:color w:val="auto"/>
        </w:rPr>
        <w:t>označníkom</w:t>
      </w:r>
      <w:proofErr w:type="spellEnd"/>
    </w:p>
    <w:p w14:paraId="6B7641A5" w14:textId="5DDCF504" w:rsidR="22D777A8" w:rsidRPr="00463260" w:rsidRDefault="22D777A8" w:rsidP="00463260">
      <w:pPr>
        <w:jc w:val="both"/>
        <w:rPr>
          <w:rFonts w:eastAsia="Times New Roman"/>
          <w:color w:val="auto"/>
        </w:rPr>
      </w:pPr>
      <w:r w:rsidRPr="00463260">
        <w:rPr>
          <w:rFonts w:eastAsia="Times New Roman"/>
          <w:color w:val="auto"/>
        </w:rPr>
        <w:t>- lístkovým automatom</w:t>
      </w:r>
    </w:p>
    <w:p w14:paraId="3735E491" w14:textId="0001B42F" w:rsidR="22D777A8" w:rsidRPr="00463260" w:rsidRDefault="22D777A8" w:rsidP="00463260">
      <w:pPr>
        <w:jc w:val="both"/>
        <w:rPr>
          <w:rFonts w:eastAsia="Times New Roman"/>
          <w:color w:val="auto"/>
        </w:rPr>
      </w:pPr>
      <w:r w:rsidRPr="00463260">
        <w:rPr>
          <w:rFonts w:eastAsia="Times New Roman"/>
          <w:color w:val="auto"/>
        </w:rPr>
        <w:t xml:space="preserve">- jedným </w:t>
      </w:r>
      <w:proofErr w:type="spellStart"/>
      <w:r w:rsidRPr="00463260">
        <w:rPr>
          <w:rFonts w:eastAsia="Times New Roman"/>
          <w:color w:val="auto"/>
        </w:rPr>
        <w:t>zastávkovým</w:t>
      </w:r>
      <w:proofErr w:type="spellEnd"/>
      <w:r w:rsidRPr="00463260">
        <w:rPr>
          <w:rFonts w:eastAsia="Times New Roman"/>
          <w:color w:val="auto"/>
        </w:rPr>
        <w:t xml:space="preserve"> prístreškom vybaveným lavičkou (</w:t>
      </w:r>
      <w:proofErr w:type="spellStart"/>
      <w:r w:rsidRPr="00463260">
        <w:rPr>
          <w:rFonts w:eastAsia="Times New Roman"/>
          <w:color w:val="auto"/>
        </w:rPr>
        <w:t>jestv</w:t>
      </w:r>
      <w:proofErr w:type="spellEnd"/>
      <w:r w:rsidRPr="00463260">
        <w:rPr>
          <w:rFonts w:eastAsia="Times New Roman"/>
          <w:color w:val="auto"/>
        </w:rPr>
        <w:t>. prístrešok sa premiestni)</w:t>
      </w:r>
    </w:p>
    <w:p w14:paraId="61BF4E03" w14:textId="73C0121D" w:rsidR="22D777A8" w:rsidRPr="00463260" w:rsidRDefault="22D777A8" w:rsidP="00463260">
      <w:pPr>
        <w:jc w:val="both"/>
        <w:rPr>
          <w:rFonts w:eastAsia="Times New Roman"/>
          <w:color w:val="auto"/>
        </w:rPr>
      </w:pPr>
      <w:r w:rsidRPr="00463260">
        <w:rPr>
          <w:rFonts w:eastAsia="Times New Roman"/>
          <w:color w:val="auto"/>
        </w:rPr>
        <w:t>- jedným odpadkovým košom</w:t>
      </w:r>
    </w:p>
    <w:p w14:paraId="46B68445" w14:textId="6A8FB918" w:rsidR="22D777A8" w:rsidRPr="00463260" w:rsidRDefault="22D777A8" w:rsidP="00463260">
      <w:pPr>
        <w:jc w:val="both"/>
        <w:rPr>
          <w:rFonts w:eastAsia="Times New Roman"/>
          <w:color w:val="auto"/>
        </w:rPr>
      </w:pPr>
      <w:r w:rsidRPr="00463260">
        <w:rPr>
          <w:rFonts w:eastAsia="Times New Roman"/>
          <w:color w:val="auto"/>
        </w:rPr>
        <w:t>- digitálnou obrazovkou príchodu autobusov</w:t>
      </w:r>
    </w:p>
    <w:p w14:paraId="568F22EF" w14:textId="03448392" w:rsidR="22D777A8" w:rsidRPr="00463260" w:rsidRDefault="22D777A8" w:rsidP="00463260">
      <w:pPr>
        <w:jc w:val="both"/>
        <w:rPr>
          <w:rFonts w:eastAsia="Times New Roman"/>
          <w:color w:val="auto"/>
        </w:rPr>
      </w:pPr>
      <w:r w:rsidRPr="00463260">
        <w:rPr>
          <w:rFonts w:eastAsia="Times New Roman"/>
          <w:color w:val="auto"/>
        </w:rPr>
        <w:t>Vo výkaze výmer v položke č. 58 je uvedené:</w:t>
      </w:r>
    </w:p>
    <w:p w14:paraId="7E079E05" w14:textId="0C2B2A11" w:rsidR="22D777A8" w:rsidRPr="00463260" w:rsidRDefault="22D777A8" w:rsidP="00463260">
      <w:pPr>
        <w:jc w:val="both"/>
        <w:rPr>
          <w:rFonts w:eastAsia="Times New Roman"/>
          <w:color w:val="auto"/>
        </w:rPr>
      </w:pPr>
      <w:r w:rsidRPr="00463260">
        <w:rPr>
          <w:rFonts w:eastAsia="Times New Roman"/>
          <w:color w:val="auto"/>
        </w:rPr>
        <w:t>58</w:t>
      </w:r>
      <w:r w:rsidRPr="00463260">
        <w:rPr>
          <w:color w:val="auto"/>
        </w:rPr>
        <w:tab/>
      </w:r>
      <w:r w:rsidRPr="00463260">
        <w:rPr>
          <w:rFonts w:eastAsia="Times New Roman"/>
          <w:color w:val="auto"/>
        </w:rPr>
        <w:t>K</w:t>
      </w:r>
      <w:r w:rsidRPr="00463260">
        <w:rPr>
          <w:color w:val="auto"/>
        </w:rPr>
        <w:tab/>
      </w:r>
      <w:r w:rsidRPr="00463260">
        <w:rPr>
          <w:rFonts w:eastAsia="Times New Roman"/>
          <w:color w:val="auto"/>
        </w:rPr>
        <w:t>918107412</w:t>
      </w:r>
      <w:r w:rsidRPr="00463260">
        <w:rPr>
          <w:color w:val="auto"/>
        </w:rPr>
        <w:tab/>
      </w:r>
      <w:r w:rsidRPr="00463260">
        <w:rPr>
          <w:rFonts w:eastAsia="Times New Roman"/>
          <w:color w:val="auto"/>
        </w:rPr>
        <w:t>D+M mobiliáru - lístkového automatu, odpadového koša, lavičky, digitálnej obrazovky príchodu autobusov</w:t>
      </w:r>
      <w:r w:rsidRPr="00463260">
        <w:rPr>
          <w:color w:val="auto"/>
        </w:rPr>
        <w:tab/>
      </w:r>
      <w:proofErr w:type="spellStart"/>
      <w:r w:rsidRPr="00463260">
        <w:rPr>
          <w:rFonts w:eastAsia="Times New Roman"/>
          <w:color w:val="auto"/>
        </w:rPr>
        <w:t>kpl</w:t>
      </w:r>
      <w:proofErr w:type="spellEnd"/>
      <w:r w:rsidRPr="00463260">
        <w:rPr>
          <w:color w:val="auto"/>
        </w:rPr>
        <w:tab/>
      </w:r>
      <w:r w:rsidRPr="00463260">
        <w:rPr>
          <w:rFonts w:eastAsia="Times New Roman"/>
          <w:color w:val="auto"/>
        </w:rPr>
        <w:t>1,000</w:t>
      </w:r>
    </w:p>
    <w:p w14:paraId="626E47D5" w14:textId="6F609695" w:rsidR="22D777A8" w:rsidRPr="00463260" w:rsidRDefault="22D777A8" w:rsidP="00463260">
      <w:pPr>
        <w:jc w:val="both"/>
        <w:rPr>
          <w:rFonts w:eastAsia="Times New Roman"/>
          <w:color w:val="auto"/>
        </w:rPr>
      </w:pPr>
      <w:r w:rsidRPr="00463260">
        <w:rPr>
          <w:rFonts w:eastAsia="Times New Roman"/>
          <w:color w:val="auto"/>
        </w:rPr>
        <w:t xml:space="preserve">Na základe obhliadky sme zistili, že na autobusovej zastávke sa nachádza existujúci </w:t>
      </w:r>
      <w:proofErr w:type="spellStart"/>
      <w:r w:rsidRPr="00463260">
        <w:rPr>
          <w:rFonts w:eastAsia="Times New Roman"/>
          <w:color w:val="auto"/>
        </w:rPr>
        <w:t>zastávkový</w:t>
      </w:r>
      <w:proofErr w:type="spellEnd"/>
      <w:r w:rsidRPr="00463260">
        <w:rPr>
          <w:rFonts w:eastAsia="Times New Roman"/>
          <w:color w:val="auto"/>
        </w:rPr>
        <w:t xml:space="preserve"> </w:t>
      </w:r>
      <w:proofErr w:type="spellStart"/>
      <w:r w:rsidRPr="00463260">
        <w:rPr>
          <w:rFonts w:eastAsia="Times New Roman"/>
          <w:color w:val="auto"/>
        </w:rPr>
        <w:t>označník</w:t>
      </w:r>
      <w:proofErr w:type="spellEnd"/>
      <w:r w:rsidRPr="00463260">
        <w:rPr>
          <w:rFonts w:eastAsia="Times New Roman"/>
          <w:color w:val="auto"/>
        </w:rPr>
        <w:t xml:space="preserve"> s integrovaním odpadkovým košom, lavička.</w:t>
      </w:r>
    </w:p>
    <w:p w14:paraId="4E07FAE8" w14:textId="5E50B7F1" w:rsidR="22D777A8" w:rsidRPr="00463260" w:rsidRDefault="22D777A8" w:rsidP="00463260">
      <w:pPr>
        <w:jc w:val="both"/>
        <w:rPr>
          <w:rFonts w:eastAsia="Times New Roman"/>
          <w:color w:val="auto"/>
        </w:rPr>
      </w:pPr>
      <w:r w:rsidRPr="00463260">
        <w:rPr>
          <w:rFonts w:eastAsia="Times New Roman"/>
          <w:color w:val="auto"/>
        </w:rPr>
        <w:t xml:space="preserve">Otázka 1: Má cenová ponuka obsahovať nový </w:t>
      </w:r>
      <w:proofErr w:type="spellStart"/>
      <w:r w:rsidRPr="00463260">
        <w:rPr>
          <w:rFonts w:eastAsia="Times New Roman"/>
          <w:color w:val="auto"/>
        </w:rPr>
        <w:t>zastávkový</w:t>
      </w:r>
      <w:proofErr w:type="spellEnd"/>
      <w:r w:rsidRPr="00463260">
        <w:rPr>
          <w:rFonts w:eastAsia="Times New Roman"/>
          <w:color w:val="auto"/>
        </w:rPr>
        <w:t xml:space="preserve"> </w:t>
      </w:r>
      <w:proofErr w:type="spellStart"/>
      <w:r w:rsidRPr="00463260">
        <w:rPr>
          <w:rFonts w:eastAsia="Times New Roman"/>
          <w:color w:val="auto"/>
        </w:rPr>
        <w:t>označník</w:t>
      </w:r>
      <w:proofErr w:type="spellEnd"/>
      <w:r w:rsidRPr="00463260">
        <w:rPr>
          <w:rFonts w:eastAsia="Times New Roman"/>
          <w:color w:val="auto"/>
        </w:rPr>
        <w:t xml:space="preserve"> podľa technickej správy? Ak áno žiadame o doplnenie do výkazu výmer. Ak nie, žiadame o doplnenie do výkazu demontáž a spätnú montáž </w:t>
      </w:r>
      <w:proofErr w:type="spellStart"/>
      <w:r w:rsidRPr="00463260">
        <w:rPr>
          <w:rFonts w:eastAsia="Times New Roman"/>
          <w:color w:val="auto"/>
        </w:rPr>
        <w:t>zastávkoveho</w:t>
      </w:r>
      <w:proofErr w:type="spellEnd"/>
      <w:r w:rsidRPr="00463260">
        <w:rPr>
          <w:rFonts w:eastAsia="Times New Roman"/>
          <w:color w:val="auto"/>
        </w:rPr>
        <w:t xml:space="preserve"> </w:t>
      </w:r>
      <w:proofErr w:type="spellStart"/>
      <w:r w:rsidRPr="00463260">
        <w:rPr>
          <w:rFonts w:eastAsia="Times New Roman"/>
          <w:color w:val="auto"/>
        </w:rPr>
        <w:t>označníka</w:t>
      </w:r>
      <w:proofErr w:type="spellEnd"/>
      <w:r w:rsidRPr="00463260">
        <w:rPr>
          <w:rFonts w:eastAsia="Times New Roman"/>
          <w:color w:val="auto"/>
        </w:rPr>
        <w:t>.</w:t>
      </w:r>
    </w:p>
    <w:p w14:paraId="6C944F8E" w14:textId="7E57E4E8" w:rsidR="22D777A8" w:rsidRPr="00463260" w:rsidRDefault="22D777A8" w:rsidP="00463260">
      <w:pPr>
        <w:jc w:val="both"/>
        <w:rPr>
          <w:rFonts w:eastAsia="Times New Roman"/>
          <w:color w:val="auto"/>
        </w:rPr>
      </w:pPr>
      <w:r w:rsidRPr="00463260">
        <w:rPr>
          <w:rFonts w:eastAsia="Times New Roman"/>
          <w:color w:val="auto"/>
        </w:rPr>
        <w:lastRenderedPageBreak/>
        <w:t xml:space="preserve">Otázka 2: Má cenová ponuka obsahovať novú lavičku alebo bude použitá už existujúca? </w:t>
      </w:r>
    </w:p>
    <w:p w14:paraId="6C31CC93" w14:textId="4C697039" w:rsidR="22D777A8" w:rsidRPr="00463260" w:rsidRDefault="22D777A8" w:rsidP="00463260">
      <w:pPr>
        <w:jc w:val="both"/>
        <w:rPr>
          <w:rFonts w:eastAsia="Times New Roman"/>
          <w:color w:val="auto"/>
        </w:rPr>
      </w:pPr>
      <w:r w:rsidRPr="00463260">
        <w:rPr>
          <w:rFonts w:eastAsia="Times New Roman"/>
          <w:color w:val="auto"/>
        </w:rPr>
        <w:t xml:space="preserve">Otázka 3: Má cenová ponuka obsahovať nový odpadkový kôš alebo bude použitý už existujúci na </w:t>
      </w:r>
      <w:proofErr w:type="spellStart"/>
      <w:r w:rsidRPr="00463260">
        <w:rPr>
          <w:rFonts w:eastAsia="Times New Roman"/>
          <w:color w:val="auto"/>
        </w:rPr>
        <w:t>označníku</w:t>
      </w:r>
      <w:proofErr w:type="spellEnd"/>
      <w:r w:rsidRPr="00463260">
        <w:rPr>
          <w:rFonts w:eastAsia="Times New Roman"/>
          <w:color w:val="auto"/>
        </w:rPr>
        <w:t>?</w:t>
      </w:r>
    </w:p>
    <w:p w14:paraId="25D4C7C5" w14:textId="0A25A9FA" w:rsidR="22D777A8" w:rsidRPr="00463260" w:rsidRDefault="22D777A8" w:rsidP="00463260">
      <w:pPr>
        <w:jc w:val="both"/>
        <w:rPr>
          <w:rFonts w:eastAsia="Times New Roman"/>
          <w:color w:val="auto"/>
        </w:rPr>
      </w:pPr>
      <w:r w:rsidRPr="00463260">
        <w:rPr>
          <w:rFonts w:eastAsia="Times New Roman"/>
          <w:color w:val="auto"/>
        </w:rPr>
        <w:t xml:space="preserve"> </w:t>
      </w:r>
    </w:p>
    <w:p w14:paraId="082A631E" w14:textId="5C9B1A50" w:rsidR="22D777A8" w:rsidRPr="00463260" w:rsidRDefault="22D777A8" w:rsidP="00463260">
      <w:pPr>
        <w:jc w:val="both"/>
        <w:rPr>
          <w:rFonts w:eastAsia="Times New Roman"/>
          <w:b/>
          <w:bCs/>
          <w:color w:val="auto"/>
        </w:rPr>
      </w:pPr>
      <w:r w:rsidRPr="00463260">
        <w:rPr>
          <w:rFonts w:eastAsia="Times New Roman"/>
          <w:b/>
          <w:bCs/>
          <w:color w:val="auto"/>
        </w:rPr>
        <w:t>Odpoveď č. 829</w:t>
      </w:r>
    </w:p>
    <w:p w14:paraId="4F6F2929" w14:textId="24C1F850" w:rsidR="22D777A8" w:rsidRPr="00463260" w:rsidRDefault="60965344" w:rsidP="00463260">
      <w:pPr>
        <w:jc w:val="both"/>
        <w:rPr>
          <w:rFonts w:eastAsia="Times New Roman"/>
          <w:color w:val="auto"/>
        </w:rPr>
      </w:pPr>
      <w:r w:rsidRPr="00463260">
        <w:rPr>
          <w:rFonts w:eastAsia="Times New Roman"/>
          <w:b/>
          <w:bCs/>
          <w:color w:val="auto"/>
        </w:rPr>
        <w:t xml:space="preserve"> </w:t>
      </w:r>
      <w:r w:rsidR="0B9306A5" w:rsidRPr="00463260">
        <w:rPr>
          <w:rFonts w:eastAsia="Times New Roman"/>
          <w:color w:val="auto"/>
        </w:rPr>
        <w:t>Táto otázka bude zodpovedaná v ďalšom vysvetlení.</w:t>
      </w:r>
    </w:p>
    <w:p w14:paraId="17B787A2" w14:textId="036E3072" w:rsidR="22D777A8" w:rsidRPr="00463260" w:rsidRDefault="22D777A8" w:rsidP="00463260">
      <w:pPr>
        <w:jc w:val="both"/>
        <w:rPr>
          <w:rFonts w:eastAsia="Times New Roman"/>
          <w:b/>
          <w:bCs/>
          <w:color w:val="auto"/>
        </w:rPr>
      </w:pPr>
    </w:p>
    <w:p w14:paraId="010F4D91" w14:textId="2BE3852B" w:rsidR="22D777A8" w:rsidRPr="00463260" w:rsidRDefault="22D777A8" w:rsidP="00463260">
      <w:pPr>
        <w:jc w:val="both"/>
        <w:rPr>
          <w:rFonts w:eastAsia="Times New Roman"/>
          <w:b/>
          <w:bCs/>
          <w:color w:val="auto"/>
        </w:rPr>
      </w:pPr>
      <w:r w:rsidRPr="00463260">
        <w:rPr>
          <w:rFonts w:eastAsia="Times New Roman"/>
          <w:b/>
          <w:bCs/>
          <w:color w:val="auto"/>
        </w:rPr>
        <w:t>Otázka č. 830</w:t>
      </w:r>
    </w:p>
    <w:p w14:paraId="21396CFA" w14:textId="0A51976C" w:rsidR="22D777A8" w:rsidRPr="00463260" w:rsidRDefault="22D777A8" w:rsidP="00463260">
      <w:pPr>
        <w:jc w:val="both"/>
        <w:rPr>
          <w:rFonts w:eastAsia="Times New Roman"/>
          <w:color w:val="auto"/>
        </w:rPr>
      </w:pPr>
      <w:r w:rsidRPr="00463260">
        <w:rPr>
          <w:rFonts w:eastAsia="Times New Roman"/>
          <w:color w:val="auto"/>
        </w:rPr>
        <w:t>Vo výkaze výmer objektu SO 60-35-14.2 je uzamknutá bunka I173, je potrebné ju odomknúť.</w:t>
      </w:r>
    </w:p>
    <w:p w14:paraId="705C735C" w14:textId="4D6CD554" w:rsidR="22D777A8" w:rsidRPr="00463260" w:rsidRDefault="22D777A8" w:rsidP="00463260">
      <w:pPr>
        <w:jc w:val="both"/>
        <w:rPr>
          <w:rFonts w:eastAsia="Times New Roman"/>
          <w:color w:val="auto"/>
        </w:rPr>
      </w:pPr>
      <w:r w:rsidRPr="00463260">
        <w:rPr>
          <w:rFonts w:eastAsia="Times New Roman"/>
          <w:color w:val="auto"/>
        </w:rPr>
        <w:t xml:space="preserve"> </w:t>
      </w:r>
    </w:p>
    <w:p w14:paraId="741B9A38" w14:textId="763192C4" w:rsidR="22D777A8" w:rsidRPr="00463260" w:rsidRDefault="22D777A8" w:rsidP="00463260">
      <w:pPr>
        <w:jc w:val="both"/>
        <w:rPr>
          <w:rFonts w:eastAsia="Times New Roman"/>
          <w:b/>
          <w:bCs/>
          <w:color w:val="auto"/>
        </w:rPr>
      </w:pPr>
      <w:r w:rsidRPr="00463260">
        <w:rPr>
          <w:rFonts w:eastAsia="Times New Roman"/>
          <w:b/>
          <w:bCs/>
          <w:color w:val="auto"/>
        </w:rPr>
        <w:t>Odpoveď č. 830</w:t>
      </w:r>
    </w:p>
    <w:p w14:paraId="04914771" w14:textId="0745A552" w:rsidR="22D777A8" w:rsidRPr="00463260" w:rsidRDefault="22D777A8" w:rsidP="00463260">
      <w:pPr>
        <w:jc w:val="both"/>
        <w:rPr>
          <w:rFonts w:eastAsia="Times New Roman"/>
          <w:color w:val="auto"/>
        </w:rPr>
      </w:pPr>
      <w:r w:rsidRPr="00463260">
        <w:rPr>
          <w:rFonts w:eastAsia="Times New Roman"/>
          <w:color w:val="auto"/>
        </w:rPr>
        <w:t>Predmetná bunka bola vo Výkaze výmer odomknutá.</w:t>
      </w:r>
    </w:p>
    <w:p w14:paraId="4BEB9C9C" w14:textId="20E96FD8"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3D8CF426" w14:textId="6FB680A3" w:rsidR="22D777A8" w:rsidRPr="00463260" w:rsidRDefault="22D777A8" w:rsidP="00463260">
      <w:pPr>
        <w:jc w:val="both"/>
        <w:rPr>
          <w:rFonts w:eastAsia="Times New Roman"/>
          <w:b/>
          <w:bCs/>
          <w:color w:val="auto"/>
        </w:rPr>
      </w:pPr>
      <w:r w:rsidRPr="00463260">
        <w:rPr>
          <w:rFonts w:eastAsia="Times New Roman"/>
          <w:b/>
          <w:bCs/>
          <w:color w:val="auto"/>
        </w:rPr>
        <w:t>Otázka č. 831</w:t>
      </w:r>
    </w:p>
    <w:p w14:paraId="0E6699AC" w14:textId="7714F400" w:rsidR="22D777A8" w:rsidRPr="00463260" w:rsidRDefault="22D777A8" w:rsidP="00463260">
      <w:pPr>
        <w:jc w:val="both"/>
        <w:rPr>
          <w:rFonts w:eastAsia="Times New Roman"/>
          <w:color w:val="auto"/>
        </w:rPr>
      </w:pPr>
      <w:r w:rsidRPr="00463260">
        <w:rPr>
          <w:rFonts w:eastAsia="Times New Roman"/>
          <w:color w:val="auto"/>
        </w:rPr>
        <w:t xml:space="preserve">Vo výkaze výmer prevádzkového súboru „PS 60-26-01.5“ v položke č.: 13 je uvedené: </w:t>
      </w:r>
    </w:p>
    <w:p w14:paraId="595152C0" w14:textId="722FFE3B" w:rsidR="22D777A8" w:rsidRPr="00463260" w:rsidRDefault="22D777A8" w:rsidP="00463260">
      <w:pPr>
        <w:jc w:val="both"/>
        <w:rPr>
          <w:rFonts w:eastAsia="Times New Roman"/>
          <w:color w:val="auto"/>
        </w:rPr>
      </w:pPr>
      <w:r w:rsidRPr="00463260">
        <w:rPr>
          <w:rFonts w:eastAsia="Times New Roman"/>
          <w:color w:val="auto"/>
        </w:rPr>
        <w:t>13</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602601059D</w:t>
      </w:r>
      <w:r w:rsidRPr="00463260">
        <w:rPr>
          <w:color w:val="auto"/>
        </w:rPr>
        <w:tab/>
      </w:r>
      <w:proofErr w:type="spellStart"/>
      <w:r w:rsidRPr="00463260">
        <w:rPr>
          <w:rFonts w:eastAsia="Times New Roman"/>
          <w:color w:val="auto"/>
        </w:rPr>
        <w:t>Sada</w:t>
      </w:r>
      <w:proofErr w:type="spellEnd"/>
      <w:r w:rsidRPr="00463260">
        <w:rPr>
          <w:rFonts w:eastAsia="Times New Roman"/>
          <w:color w:val="auto"/>
        </w:rPr>
        <w:t xml:space="preserve"> náradia pre bežnú mechanickú dielňu a pre dielňu elektroúdržby, podľa výberu investora -  Dodávka</w:t>
      </w:r>
      <w:r w:rsidRPr="00463260">
        <w:rPr>
          <w:color w:val="auto"/>
        </w:rPr>
        <w:tab/>
      </w:r>
      <w:proofErr w:type="spellStart"/>
      <w:r w:rsidRPr="00463260">
        <w:rPr>
          <w:rFonts w:eastAsia="Times New Roman"/>
          <w:color w:val="auto"/>
        </w:rPr>
        <w:t>sd</w:t>
      </w:r>
      <w:proofErr w:type="spellEnd"/>
      <w:r w:rsidRPr="00463260">
        <w:rPr>
          <w:color w:val="auto"/>
        </w:rPr>
        <w:tab/>
      </w:r>
      <w:r w:rsidRPr="00463260">
        <w:rPr>
          <w:rFonts w:eastAsia="Times New Roman"/>
          <w:color w:val="auto"/>
        </w:rPr>
        <w:t>1,000</w:t>
      </w:r>
    </w:p>
    <w:p w14:paraId="7760C5EF" w14:textId="6B6D5DE1" w:rsidR="22D777A8" w:rsidRPr="00463260" w:rsidRDefault="22D777A8" w:rsidP="00463260">
      <w:pPr>
        <w:jc w:val="both"/>
        <w:rPr>
          <w:rFonts w:eastAsia="Times New Roman"/>
          <w:color w:val="auto"/>
        </w:rPr>
      </w:pPr>
      <w:r w:rsidRPr="00463260">
        <w:rPr>
          <w:rFonts w:eastAsia="Times New Roman"/>
          <w:color w:val="auto"/>
        </w:rPr>
        <w:t>Žiadame verejného obstarávateľa o bližšiu špecifikáciu položky.</w:t>
      </w:r>
    </w:p>
    <w:p w14:paraId="0B1C1342" w14:textId="077897B2" w:rsidR="22D777A8" w:rsidRPr="00463260" w:rsidRDefault="22D777A8" w:rsidP="00463260">
      <w:pPr>
        <w:jc w:val="both"/>
        <w:rPr>
          <w:rFonts w:eastAsia="Times New Roman"/>
          <w:color w:val="auto"/>
        </w:rPr>
      </w:pPr>
      <w:r w:rsidRPr="00463260">
        <w:rPr>
          <w:rFonts w:eastAsia="Times New Roman"/>
          <w:color w:val="auto"/>
        </w:rPr>
        <w:t xml:space="preserve">Zároveň ak má cenová ponuka obsahovať </w:t>
      </w:r>
      <w:proofErr w:type="spellStart"/>
      <w:r w:rsidRPr="00463260">
        <w:rPr>
          <w:rFonts w:eastAsia="Times New Roman"/>
          <w:color w:val="auto"/>
        </w:rPr>
        <w:t>pieskovacie</w:t>
      </w:r>
      <w:proofErr w:type="spellEnd"/>
      <w:r w:rsidRPr="00463260">
        <w:rPr>
          <w:rFonts w:eastAsia="Times New Roman"/>
          <w:color w:val="auto"/>
        </w:rPr>
        <w:t xml:space="preserve"> zariadenie, žiadame o doplnenie do výkazu výmer a doplnenie nasledovných údajov:</w:t>
      </w:r>
    </w:p>
    <w:p w14:paraId="2273D6A9" w14:textId="10B8C57F" w:rsidR="22D777A8" w:rsidRPr="00463260" w:rsidRDefault="22D777A8" w:rsidP="00463260">
      <w:pPr>
        <w:jc w:val="both"/>
        <w:rPr>
          <w:rFonts w:eastAsia="Times New Roman"/>
          <w:color w:val="auto"/>
        </w:rPr>
      </w:pPr>
      <w:r w:rsidRPr="00463260">
        <w:rPr>
          <w:rFonts w:eastAsia="Times New Roman"/>
          <w:color w:val="auto"/>
        </w:rPr>
        <w:t>- Druh a zrnitosť brusiva, ktoré plánujete používať</w:t>
      </w:r>
    </w:p>
    <w:p w14:paraId="403E9F16" w14:textId="22906105" w:rsidR="22D777A8" w:rsidRPr="00463260" w:rsidRDefault="22D777A8" w:rsidP="00463260">
      <w:pPr>
        <w:jc w:val="both"/>
        <w:rPr>
          <w:rFonts w:eastAsia="Times New Roman"/>
          <w:color w:val="auto"/>
        </w:rPr>
      </w:pPr>
      <w:r w:rsidRPr="00463260">
        <w:rPr>
          <w:rFonts w:eastAsia="Times New Roman"/>
          <w:color w:val="auto"/>
        </w:rPr>
        <w:t>- Máte záujem aj o systém obnovy (regenerácie brusiva) – v prípade piesku je účinnosť výrazne nižšia</w:t>
      </w:r>
    </w:p>
    <w:p w14:paraId="6A22D282" w14:textId="23BD0066" w:rsidR="22D777A8" w:rsidRPr="00463260" w:rsidRDefault="22D777A8" w:rsidP="00463260">
      <w:pPr>
        <w:jc w:val="both"/>
        <w:rPr>
          <w:rFonts w:eastAsia="Times New Roman"/>
          <w:color w:val="auto"/>
        </w:rPr>
      </w:pPr>
      <w:r w:rsidRPr="00463260">
        <w:rPr>
          <w:rFonts w:eastAsia="Times New Roman"/>
          <w:color w:val="auto"/>
        </w:rPr>
        <w:t xml:space="preserve">- Máte záujem aj o kabínu pre </w:t>
      </w:r>
      <w:proofErr w:type="spellStart"/>
      <w:r w:rsidRPr="00463260">
        <w:rPr>
          <w:rFonts w:eastAsia="Times New Roman"/>
          <w:color w:val="auto"/>
        </w:rPr>
        <w:t>otryskávanie</w:t>
      </w:r>
      <w:proofErr w:type="spellEnd"/>
      <w:r w:rsidRPr="00463260">
        <w:rPr>
          <w:rFonts w:eastAsia="Times New Roman"/>
          <w:color w:val="auto"/>
        </w:rPr>
        <w:t xml:space="preserve">? Ak áno, aké rozmery kabíny požadujete, má byť </w:t>
      </w:r>
      <w:proofErr w:type="spellStart"/>
      <w:r w:rsidRPr="00463260">
        <w:rPr>
          <w:rFonts w:eastAsia="Times New Roman"/>
          <w:color w:val="auto"/>
        </w:rPr>
        <w:t>priechodzia</w:t>
      </w:r>
      <w:proofErr w:type="spellEnd"/>
      <w:r w:rsidRPr="00463260">
        <w:rPr>
          <w:rFonts w:eastAsia="Times New Roman"/>
          <w:color w:val="auto"/>
        </w:rPr>
        <w:t xml:space="preserve"> a jej predpokladané umiestnenie.</w:t>
      </w:r>
    </w:p>
    <w:p w14:paraId="10EFEF92" w14:textId="3F632200" w:rsidR="22D777A8" w:rsidRPr="00463260" w:rsidRDefault="22D777A8" w:rsidP="00463260">
      <w:pPr>
        <w:jc w:val="both"/>
        <w:rPr>
          <w:rFonts w:eastAsia="Times New Roman"/>
          <w:color w:val="auto"/>
        </w:rPr>
      </w:pPr>
      <w:r w:rsidRPr="00463260">
        <w:rPr>
          <w:rFonts w:eastAsia="Times New Roman"/>
          <w:color w:val="auto"/>
        </w:rPr>
        <w:t xml:space="preserve">- Podľa doby dĺžky časového súvislého intervalu </w:t>
      </w:r>
      <w:proofErr w:type="spellStart"/>
      <w:r w:rsidRPr="00463260">
        <w:rPr>
          <w:rFonts w:eastAsia="Times New Roman"/>
          <w:color w:val="auto"/>
        </w:rPr>
        <w:t>otryskávania</w:t>
      </w:r>
      <w:proofErr w:type="spellEnd"/>
      <w:r w:rsidRPr="00463260">
        <w:rPr>
          <w:rFonts w:eastAsia="Times New Roman"/>
          <w:color w:val="auto"/>
        </w:rPr>
        <w:t xml:space="preserve"> bez prerušenia sa inštaluje veľkosť nádoby brusiva pre </w:t>
      </w:r>
      <w:proofErr w:type="spellStart"/>
      <w:r w:rsidRPr="00463260">
        <w:rPr>
          <w:rFonts w:eastAsia="Times New Roman"/>
          <w:color w:val="auto"/>
        </w:rPr>
        <w:t>otryskávanie</w:t>
      </w:r>
      <w:proofErr w:type="spellEnd"/>
      <w:r w:rsidRPr="00463260">
        <w:rPr>
          <w:rFonts w:eastAsia="Times New Roman"/>
          <w:color w:val="auto"/>
        </w:rPr>
        <w:t xml:space="preserve">. </w:t>
      </w:r>
    </w:p>
    <w:p w14:paraId="473C5F7A" w14:textId="3CF8F7F7" w:rsidR="22D777A8" w:rsidRPr="00463260" w:rsidRDefault="22D777A8" w:rsidP="00463260">
      <w:pPr>
        <w:jc w:val="both"/>
        <w:rPr>
          <w:rFonts w:eastAsia="Times New Roman"/>
          <w:color w:val="auto"/>
        </w:rPr>
      </w:pPr>
      <w:r w:rsidRPr="00463260">
        <w:rPr>
          <w:rFonts w:eastAsia="Times New Roman"/>
          <w:color w:val="auto"/>
        </w:rPr>
        <w:t xml:space="preserve">- Podľa druhov opracovaných materiálov, tvarov a povrchov a následne použitého brusiva sa stanovuje príslušenstvo </w:t>
      </w:r>
      <w:proofErr w:type="spellStart"/>
      <w:r w:rsidRPr="00463260">
        <w:rPr>
          <w:rFonts w:eastAsia="Times New Roman"/>
          <w:color w:val="auto"/>
        </w:rPr>
        <w:t>otryskávacieho</w:t>
      </w:r>
      <w:proofErr w:type="spellEnd"/>
      <w:r w:rsidRPr="00463260">
        <w:rPr>
          <w:rFonts w:eastAsia="Times New Roman"/>
          <w:color w:val="auto"/>
        </w:rPr>
        <w:t xml:space="preserve"> zariadenia.</w:t>
      </w:r>
    </w:p>
    <w:p w14:paraId="0447A0E8" w14:textId="0FDF1712" w:rsidR="22D777A8" w:rsidRPr="00463260" w:rsidRDefault="22D777A8" w:rsidP="00463260">
      <w:pPr>
        <w:jc w:val="both"/>
        <w:rPr>
          <w:rFonts w:eastAsia="Times New Roman"/>
          <w:color w:val="auto"/>
        </w:rPr>
      </w:pPr>
      <w:r w:rsidRPr="00463260">
        <w:rPr>
          <w:rFonts w:eastAsia="Times New Roman"/>
          <w:color w:val="auto"/>
        </w:rPr>
        <w:t>- Veľkosť a účinnosť filtra pre odsávanie prachu sa stanovuje podľa miesta inštalácie a druhu použitého brusiva.</w:t>
      </w:r>
    </w:p>
    <w:p w14:paraId="2D9E208A" w14:textId="083D61E3" w:rsidR="22D777A8" w:rsidRPr="00463260" w:rsidRDefault="22D777A8" w:rsidP="00463260">
      <w:pPr>
        <w:jc w:val="both"/>
        <w:rPr>
          <w:rFonts w:eastAsia="Times New Roman"/>
          <w:color w:val="auto"/>
        </w:rPr>
      </w:pPr>
      <w:r w:rsidRPr="00463260">
        <w:rPr>
          <w:rFonts w:eastAsia="Times New Roman"/>
          <w:color w:val="auto"/>
        </w:rPr>
        <w:t>- Zároveň je nutné doplniť, či má ísť o mobilné zariadenia (prenosné) alebo statické zariadenia</w:t>
      </w:r>
    </w:p>
    <w:p w14:paraId="769F0815" w14:textId="5764EF58" w:rsidR="22D777A8" w:rsidRPr="00463260" w:rsidRDefault="22D777A8" w:rsidP="00463260">
      <w:pPr>
        <w:jc w:val="both"/>
        <w:rPr>
          <w:rFonts w:eastAsia="Times New Roman"/>
          <w:color w:val="auto"/>
        </w:rPr>
      </w:pPr>
      <w:r w:rsidRPr="00463260">
        <w:rPr>
          <w:rFonts w:eastAsia="Times New Roman"/>
          <w:color w:val="auto"/>
        </w:rPr>
        <w:t xml:space="preserve"> </w:t>
      </w:r>
    </w:p>
    <w:p w14:paraId="0BCCE522" w14:textId="2CB58867" w:rsidR="22D777A8" w:rsidRPr="00463260" w:rsidRDefault="22D777A8" w:rsidP="00463260">
      <w:pPr>
        <w:jc w:val="both"/>
        <w:rPr>
          <w:rFonts w:eastAsia="Times New Roman"/>
          <w:b/>
          <w:bCs/>
          <w:color w:val="auto"/>
        </w:rPr>
      </w:pPr>
      <w:r w:rsidRPr="00463260">
        <w:rPr>
          <w:rFonts w:eastAsia="Times New Roman"/>
          <w:b/>
          <w:bCs/>
          <w:color w:val="auto"/>
        </w:rPr>
        <w:t>Odpoveď č. 831</w:t>
      </w:r>
    </w:p>
    <w:p w14:paraId="07839E02" w14:textId="322F4377" w:rsidR="22D777A8" w:rsidRPr="00463260" w:rsidRDefault="22D777A8" w:rsidP="00463260">
      <w:pPr>
        <w:jc w:val="both"/>
        <w:rPr>
          <w:rFonts w:eastAsia="Times New Roman"/>
          <w:color w:val="auto"/>
        </w:rPr>
      </w:pPr>
      <w:r w:rsidRPr="00463260">
        <w:rPr>
          <w:rFonts w:eastAsia="Times New Roman"/>
          <w:color w:val="auto"/>
        </w:rPr>
        <w:t>Položka obsahuje sadu kompletného štandardného náradia do dielne mechanickej a dielne elektroúdržby:</w:t>
      </w:r>
    </w:p>
    <w:p w14:paraId="0AE899FB" w14:textId="5787DFC4" w:rsidR="22D777A8" w:rsidRPr="00463260" w:rsidRDefault="22D777A8" w:rsidP="00463260">
      <w:pPr>
        <w:jc w:val="both"/>
        <w:rPr>
          <w:rFonts w:eastAsia="Times New Roman"/>
          <w:color w:val="auto"/>
        </w:rPr>
      </w:pPr>
      <w:r w:rsidRPr="00463260">
        <w:rPr>
          <w:rFonts w:eastAsia="Times New Roman"/>
          <w:color w:val="auto"/>
        </w:rPr>
        <w:t>Komplet:</w:t>
      </w:r>
    </w:p>
    <w:p w14:paraId="5B9307CE" w14:textId="4E3AE899" w:rsidR="22D777A8" w:rsidRPr="00463260" w:rsidRDefault="22D777A8" w:rsidP="00463260">
      <w:pPr>
        <w:jc w:val="both"/>
        <w:rPr>
          <w:rFonts w:eastAsia="Times New Roman"/>
          <w:color w:val="auto"/>
        </w:rPr>
      </w:pPr>
      <w:proofErr w:type="spellStart"/>
      <w:r w:rsidRPr="00463260">
        <w:rPr>
          <w:rFonts w:eastAsia="Times New Roman"/>
          <w:color w:val="auto"/>
        </w:rPr>
        <w:t>sada</w:t>
      </w:r>
      <w:proofErr w:type="spellEnd"/>
      <w:r w:rsidRPr="00463260">
        <w:rPr>
          <w:rFonts w:eastAsia="Times New Roman"/>
          <w:color w:val="auto"/>
        </w:rPr>
        <w:t xml:space="preserve"> náradia 1/2" a 1/4" 94-dielna</w:t>
      </w:r>
    </w:p>
    <w:p w14:paraId="1B73FD7F" w14:textId="6FA260D8" w:rsidR="22D777A8" w:rsidRPr="00463260" w:rsidRDefault="22D777A8" w:rsidP="00463260">
      <w:pPr>
        <w:jc w:val="both"/>
        <w:rPr>
          <w:rFonts w:eastAsia="Times New Roman"/>
          <w:color w:val="auto"/>
        </w:rPr>
      </w:pPr>
      <w:proofErr w:type="spellStart"/>
      <w:r w:rsidRPr="00463260">
        <w:rPr>
          <w:rFonts w:eastAsia="Times New Roman"/>
          <w:color w:val="auto"/>
        </w:rPr>
        <w:t>sada</w:t>
      </w:r>
      <w:proofErr w:type="spellEnd"/>
      <w:r w:rsidRPr="00463260">
        <w:rPr>
          <w:rFonts w:eastAsia="Times New Roman"/>
          <w:color w:val="auto"/>
        </w:rPr>
        <w:t xml:space="preserve"> skrutkovačov s bitmi 48-dielna </w:t>
      </w:r>
    </w:p>
    <w:p w14:paraId="0527A918" w14:textId="3EF796E4" w:rsidR="22D777A8" w:rsidRPr="00463260" w:rsidRDefault="22D777A8" w:rsidP="00463260">
      <w:pPr>
        <w:jc w:val="both"/>
        <w:rPr>
          <w:rFonts w:eastAsia="Times New Roman"/>
          <w:color w:val="auto"/>
        </w:rPr>
      </w:pPr>
      <w:proofErr w:type="spellStart"/>
      <w:r w:rsidRPr="00463260">
        <w:rPr>
          <w:rFonts w:eastAsia="Times New Roman"/>
          <w:color w:val="auto"/>
        </w:rPr>
        <w:t>sada</w:t>
      </w:r>
      <w:proofErr w:type="spellEnd"/>
      <w:r w:rsidRPr="00463260">
        <w:rPr>
          <w:rFonts w:eastAsia="Times New Roman"/>
          <w:color w:val="auto"/>
        </w:rPr>
        <w:t xml:space="preserve"> klieští </w:t>
      </w:r>
    </w:p>
    <w:p w14:paraId="12C6769B" w14:textId="17D2CAC5" w:rsidR="22D777A8" w:rsidRPr="00463260" w:rsidRDefault="22D777A8" w:rsidP="00463260">
      <w:pPr>
        <w:jc w:val="both"/>
        <w:rPr>
          <w:rFonts w:eastAsia="Times New Roman"/>
          <w:color w:val="auto"/>
        </w:rPr>
      </w:pPr>
      <w:r w:rsidRPr="00463260">
        <w:rPr>
          <w:rFonts w:eastAsia="Times New Roman"/>
          <w:color w:val="auto"/>
        </w:rPr>
        <w:t>Kladivá 250 , 500 , 1000 g</w:t>
      </w:r>
    </w:p>
    <w:p w14:paraId="703E1C1B" w14:textId="141F9345" w:rsidR="22D777A8" w:rsidRPr="00463260" w:rsidRDefault="22D777A8" w:rsidP="00463260">
      <w:pPr>
        <w:jc w:val="both"/>
        <w:rPr>
          <w:rFonts w:eastAsia="Times New Roman"/>
          <w:color w:val="auto"/>
        </w:rPr>
      </w:pPr>
      <w:r w:rsidRPr="00463260">
        <w:rPr>
          <w:rFonts w:eastAsia="Times New Roman"/>
          <w:color w:val="auto"/>
        </w:rPr>
        <w:t>Kladivo gumené</w:t>
      </w:r>
    </w:p>
    <w:p w14:paraId="5ADB13DB" w14:textId="038484FC" w:rsidR="22D777A8" w:rsidRPr="00463260" w:rsidRDefault="22D777A8" w:rsidP="00463260">
      <w:pPr>
        <w:jc w:val="both"/>
        <w:rPr>
          <w:rFonts w:eastAsia="Times New Roman"/>
          <w:color w:val="auto"/>
        </w:rPr>
      </w:pPr>
      <w:proofErr w:type="spellStart"/>
      <w:r w:rsidRPr="00463260">
        <w:rPr>
          <w:rFonts w:eastAsia="Times New Roman"/>
          <w:color w:val="auto"/>
        </w:rPr>
        <w:t>sada</w:t>
      </w:r>
      <w:proofErr w:type="spellEnd"/>
      <w:r w:rsidRPr="00463260">
        <w:rPr>
          <w:rFonts w:eastAsia="Times New Roman"/>
          <w:color w:val="auto"/>
        </w:rPr>
        <w:t xml:space="preserve"> 20ks očko-vidlicových </w:t>
      </w:r>
      <w:proofErr w:type="spellStart"/>
      <w:r w:rsidRPr="00463260">
        <w:rPr>
          <w:rFonts w:eastAsia="Times New Roman"/>
          <w:color w:val="auto"/>
        </w:rPr>
        <w:t>račnových</w:t>
      </w:r>
      <w:proofErr w:type="spellEnd"/>
      <w:r w:rsidRPr="00463260">
        <w:rPr>
          <w:rFonts w:eastAsia="Times New Roman"/>
          <w:color w:val="auto"/>
        </w:rPr>
        <w:t xml:space="preserve"> kľúčov</w:t>
      </w:r>
    </w:p>
    <w:p w14:paraId="6FEAC040" w14:textId="322089F7" w:rsidR="22D777A8" w:rsidRPr="00463260" w:rsidRDefault="22D777A8" w:rsidP="00463260">
      <w:pPr>
        <w:jc w:val="both"/>
        <w:rPr>
          <w:rFonts w:eastAsia="Times New Roman"/>
          <w:color w:val="auto"/>
        </w:rPr>
      </w:pPr>
      <w:r w:rsidRPr="00463260">
        <w:rPr>
          <w:rFonts w:eastAsia="Times New Roman"/>
          <w:color w:val="auto"/>
        </w:rPr>
        <w:t xml:space="preserve">pištoľ spájkovacia </w:t>
      </w:r>
    </w:p>
    <w:p w14:paraId="09D51310" w14:textId="774C90EC" w:rsidR="22D777A8" w:rsidRPr="00463260" w:rsidRDefault="22D777A8" w:rsidP="00463260">
      <w:pPr>
        <w:jc w:val="both"/>
        <w:rPr>
          <w:rFonts w:eastAsia="Times New Roman"/>
          <w:color w:val="auto"/>
        </w:rPr>
      </w:pPr>
      <w:r w:rsidRPr="00463260">
        <w:rPr>
          <w:rFonts w:eastAsia="Times New Roman"/>
          <w:color w:val="auto"/>
        </w:rPr>
        <w:t xml:space="preserve">Digitálny </w:t>
      </w:r>
      <w:proofErr w:type="spellStart"/>
      <w:r w:rsidRPr="00463260">
        <w:rPr>
          <w:rFonts w:eastAsia="Times New Roman"/>
          <w:color w:val="auto"/>
        </w:rPr>
        <w:t>multimeter</w:t>
      </w:r>
      <w:proofErr w:type="spellEnd"/>
    </w:p>
    <w:p w14:paraId="3D1AA368" w14:textId="6351961D" w:rsidR="22D777A8" w:rsidRPr="00463260" w:rsidRDefault="22D777A8" w:rsidP="00463260">
      <w:pPr>
        <w:jc w:val="both"/>
        <w:rPr>
          <w:rFonts w:eastAsia="Times New Roman"/>
          <w:color w:val="auto"/>
        </w:rPr>
      </w:pPr>
      <w:proofErr w:type="spellStart"/>
      <w:r w:rsidRPr="00463260">
        <w:rPr>
          <w:rFonts w:eastAsia="Times New Roman"/>
          <w:color w:val="auto"/>
        </w:rPr>
        <w:t>aku</w:t>
      </w:r>
      <w:proofErr w:type="spellEnd"/>
      <w:r w:rsidRPr="00463260">
        <w:rPr>
          <w:rFonts w:eastAsia="Times New Roman"/>
          <w:color w:val="auto"/>
        </w:rPr>
        <w:t xml:space="preserve"> vŕtací skrutkovač 18V, 2x 2,0Ah </w:t>
      </w:r>
    </w:p>
    <w:p w14:paraId="217679DE" w14:textId="0AEF3533" w:rsidR="22D777A8" w:rsidRPr="00463260" w:rsidRDefault="22D777A8" w:rsidP="00463260">
      <w:pPr>
        <w:jc w:val="both"/>
        <w:rPr>
          <w:rFonts w:eastAsia="Times New Roman"/>
          <w:color w:val="auto"/>
        </w:rPr>
      </w:pPr>
      <w:r w:rsidRPr="00463260">
        <w:rPr>
          <w:rFonts w:eastAsia="Times New Roman"/>
          <w:color w:val="auto"/>
        </w:rPr>
        <w:t xml:space="preserve">uhlová brúska 125mm </w:t>
      </w:r>
    </w:p>
    <w:p w14:paraId="623CC1B7" w14:textId="27ADC4C4" w:rsidR="22D777A8" w:rsidRPr="00463260" w:rsidRDefault="22D777A8" w:rsidP="00463260">
      <w:pPr>
        <w:jc w:val="both"/>
        <w:rPr>
          <w:rFonts w:eastAsia="Times New Roman"/>
          <w:color w:val="auto"/>
        </w:rPr>
      </w:pPr>
      <w:proofErr w:type="spellStart"/>
      <w:r w:rsidRPr="00463260">
        <w:rPr>
          <w:rFonts w:eastAsia="Times New Roman"/>
          <w:color w:val="auto"/>
        </w:rPr>
        <w:t>Aku</w:t>
      </w:r>
      <w:proofErr w:type="spellEnd"/>
      <w:r w:rsidRPr="00463260">
        <w:rPr>
          <w:rFonts w:eastAsia="Times New Roman"/>
          <w:color w:val="auto"/>
        </w:rPr>
        <w:t xml:space="preserve"> svietidlo</w:t>
      </w:r>
    </w:p>
    <w:p w14:paraId="6EEAE944" w14:textId="0BB66C6C" w:rsidR="22D777A8" w:rsidRPr="00463260" w:rsidRDefault="22D777A8" w:rsidP="00463260">
      <w:pPr>
        <w:jc w:val="both"/>
        <w:rPr>
          <w:rFonts w:eastAsia="Times New Roman"/>
          <w:color w:val="auto"/>
        </w:rPr>
      </w:pPr>
      <w:r w:rsidRPr="00463260">
        <w:rPr>
          <w:rFonts w:eastAsia="Times New Roman"/>
          <w:color w:val="auto"/>
        </w:rPr>
        <w:lastRenderedPageBreak/>
        <w:t>Predlžovací bubon 25 m 4 zásuvky</w:t>
      </w:r>
    </w:p>
    <w:p w14:paraId="2A7E92CD" w14:textId="7D4EEE4B" w:rsidR="22D777A8" w:rsidRPr="00463260" w:rsidRDefault="22D777A8" w:rsidP="00463260">
      <w:pPr>
        <w:jc w:val="both"/>
        <w:rPr>
          <w:rFonts w:eastAsia="Times New Roman"/>
          <w:color w:val="auto"/>
        </w:rPr>
      </w:pPr>
      <w:proofErr w:type="spellStart"/>
      <w:r w:rsidRPr="00463260">
        <w:rPr>
          <w:rFonts w:eastAsia="Times New Roman"/>
          <w:color w:val="auto"/>
        </w:rPr>
        <w:t>Sada</w:t>
      </w:r>
      <w:proofErr w:type="spellEnd"/>
      <w:r w:rsidRPr="00463260">
        <w:rPr>
          <w:rFonts w:eastAsia="Times New Roman"/>
          <w:color w:val="auto"/>
        </w:rPr>
        <w:t xml:space="preserve"> vrtákov 1 až 13 mm </w:t>
      </w:r>
    </w:p>
    <w:p w14:paraId="2ED28EA5" w14:textId="65CF20B8" w:rsidR="22D777A8" w:rsidRPr="00463260" w:rsidRDefault="22D777A8" w:rsidP="00463260">
      <w:pPr>
        <w:jc w:val="both"/>
        <w:rPr>
          <w:rFonts w:eastAsia="Times New Roman"/>
          <w:color w:val="auto"/>
        </w:rPr>
      </w:pPr>
      <w:r w:rsidRPr="00463260">
        <w:rPr>
          <w:rFonts w:eastAsia="Times New Roman"/>
          <w:color w:val="auto"/>
        </w:rPr>
        <w:t xml:space="preserve">Čo sa týka </w:t>
      </w:r>
      <w:proofErr w:type="spellStart"/>
      <w:r w:rsidRPr="00463260">
        <w:rPr>
          <w:rFonts w:eastAsia="Times New Roman"/>
          <w:color w:val="auto"/>
        </w:rPr>
        <w:t>pieskovacieho</w:t>
      </w:r>
      <w:proofErr w:type="spellEnd"/>
      <w:r w:rsidRPr="00463260">
        <w:rPr>
          <w:rFonts w:eastAsia="Times New Roman"/>
          <w:color w:val="auto"/>
        </w:rPr>
        <w:t xml:space="preserve"> zariadenia uvádzame: S povrchovou úpravou </w:t>
      </w:r>
      <w:proofErr w:type="spellStart"/>
      <w:r w:rsidRPr="00463260">
        <w:rPr>
          <w:rFonts w:eastAsia="Times New Roman"/>
          <w:color w:val="auto"/>
        </w:rPr>
        <w:t>otryskávaním</w:t>
      </w:r>
      <w:proofErr w:type="spellEnd"/>
      <w:r w:rsidRPr="00463260">
        <w:rPr>
          <w:rFonts w:eastAsia="Times New Roman"/>
          <w:color w:val="auto"/>
        </w:rPr>
        <w:t xml:space="preserve"> sa neuvažuje.</w:t>
      </w:r>
    </w:p>
    <w:p w14:paraId="43AF0F89" w14:textId="7D40E1C1"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47998976" w14:textId="1C186B3E" w:rsidR="22D777A8" w:rsidRPr="00463260" w:rsidRDefault="22D777A8" w:rsidP="00463260">
      <w:pPr>
        <w:jc w:val="both"/>
        <w:rPr>
          <w:rFonts w:eastAsia="Times New Roman"/>
          <w:b/>
          <w:bCs/>
          <w:color w:val="auto"/>
        </w:rPr>
      </w:pPr>
      <w:r w:rsidRPr="00463260">
        <w:rPr>
          <w:rFonts w:eastAsia="Times New Roman"/>
          <w:b/>
          <w:bCs/>
          <w:color w:val="auto"/>
        </w:rPr>
        <w:t>Otázka č. 832</w:t>
      </w:r>
    </w:p>
    <w:p w14:paraId="0DECC792" w14:textId="393E1207" w:rsidR="22D777A8" w:rsidRPr="00463260" w:rsidRDefault="22D777A8" w:rsidP="00463260">
      <w:pPr>
        <w:jc w:val="both"/>
        <w:rPr>
          <w:rFonts w:eastAsia="Times New Roman"/>
          <w:color w:val="auto"/>
        </w:rPr>
      </w:pPr>
      <w:r w:rsidRPr="00463260">
        <w:rPr>
          <w:rFonts w:eastAsia="Times New Roman"/>
          <w:color w:val="auto"/>
        </w:rPr>
        <w:t xml:space="preserve">Vo výkaze výmer prevádzkového súboru „PS 60-26-01.5“ v položke č.: 4 je uvedené: </w:t>
      </w:r>
    </w:p>
    <w:p w14:paraId="5C2327C8" w14:textId="470493C9" w:rsidR="22D777A8" w:rsidRPr="00463260" w:rsidRDefault="22D777A8" w:rsidP="00463260">
      <w:pPr>
        <w:jc w:val="both"/>
        <w:rPr>
          <w:rFonts w:eastAsia="Times New Roman"/>
          <w:color w:val="auto"/>
        </w:rPr>
      </w:pPr>
      <w:r w:rsidRPr="00463260">
        <w:rPr>
          <w:rFonts w:eastAsia="Times New Roman"/>
          <w:color w:val="auto"/>
        </w:rPr>
        <w:t>4</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602601052D</w:t>
      </w:r>
      <w:r w:rsidRPr="00463260">
        <w:rPr>
          <w:color w:val="auto"/>
        </w:rPr>
        <w:tab/>
      </w:r>
      <w:r w:rsidRPr="00463260">
        <w:rPr>
          <w:rFonts w:eastAsia="Times New Roman"/>
          <w:color w:val="auto"/>
        </w:rPr>
        <w:t>Brúska s leštičkou pohon 1,8kW 400V 50Hz  - Dodávka</w:t>
      </w:r>
      <w:r w:rsidRPr="00463260">
        <w:rPr>
          <w:color w:val="auto"/>
        </w:rPr>
        <w:tab/>
      </w:r>
      <w:r w:rsidRPr="00463260">
        <w:rPr>
          <w:rFonts w:eastAsia="Times New Roman"/>
          <w:color w:val="auto"/>
        </w:rPr>
        <w:t>ks 1,000</w:t>
      </w:r>
    </w:p>
    <w:p w14:paraId="6E88E368" w14:textId="5727FDBE" w:rsidR="22D777A8" w:rsidRPr="00463260" w:rsidRDefault="22D777A8" w:rsidP="00463260">
      <w:pPr>
        <w:jc w:val="both"/>
        <w:rPr>
          <w:rFonts w:eastAsia="Times New Roman"/>
          <w:color w:val="auto"/>
        </w:rPr>
      </w:pPr>
      <w:r w:rsidRPr="00463260">
        <w:rPr>
          <w:rFonts w:eastAsia="Times New Roman"/>
          <w:color w:val="auto"/>
        </w:rPr>
        <w:t>Zároveň vo výkrese „Strojov a zariadení“ pod označením „1515_DRS_ZS_60-26-01.05.pdf“ je uvedené:</w:t>
      </w:r>
    </w:p>
    <w:p w14:paraId="6E6E737F" w14:textId="625BFA6E" w:rsidR="22D777A8" w:rsidRPr="00463260" w:rsidRDefault="22D777A8" w:rsidP="00463260">
      <w:pPr>
        <w:jc w:val="both"/>
        <w:rPr>
          <w:rFonts w:eastAsia="Times New Roman"/>
          <w:color w:val="auto"/>
        </w:rPr>
      </w:pPr>
      <w:r w:rsidRPr="00463260">
        <w:rPr>
          <w:rFonts w:eastAsia="Times New Roman"/>
          <w:color w:val="auto"/>
        </w:rPr>
        <w:t>60-26-01.05-2 1sd Brúska s leštičku (m.č.1.19) 0,6 10,6</w:t>
      </w:r>
    </w:p>
    <w:p w14:paraId="0F2B6446" w14:textId="7A07558B" w:rsidR="22D777A8" w:rsidRPr="00463260" w:rsidRDefault="22D777A8" w:rsidP="00463260">
      <w:pPr>
        <w:jc w:val="both"/>
        <w:rPr>
          <w:rFonts w:eastAsia="Times New Roman"/>
          <w:color w:val="auto"/>
        </w:rPr>
      </w:pPr>
      <w:r w:rsidRPr="00463260">
        <w:rPr>
          <w:rFonts w:eastAsia="Times New Roman"/>
          <w:color w:val="auto"/>
        </w:rPr>
        <w:t>Priemer kotúča : 200 mm</w:t>
      </w:r>
    </w:p>
    <w:p w14:paraId="6E7932C3" w14:textId="47A9F94A" w:rsidR="22D777A8" w:rsidRPr="00463260" w:rsidRDefault="22D777A8" w:rsidP="00463260">
      <w:pPr>
        <w:jc w:val="both"/>
        <w:rPr>
          <w:rFonts w:eastAsia="Times New Roman"/>
          <w:color w:val="auto"/>
        </w:rPr>
      </w:pPr>
      <w:r w:rsidRPr="00463260">
        <w:rPr>
          <w:rFonts w:eastAsia="Times New Roman"/>
          <w:color w:val="auto"/>
        </w:rPr>
        <w:t>Hrúbka leštiaceho kotúča : 20 mm</w:t>
      </w:r>
    </w:p>
    <w:p w14:paraId="0A1706DB" w14:textId="616C5DCA" w:rsidR="22D777A8" w:rsidRPr="00463260" w:rsidRDefault="22D777A8" w:rsidP="00463260">
      <w:pPr>
        <w:jc w:val="both"/>
        <w:rPr>
          <w:rFonts w:eastAsia="Times New Roman"/>
          <w:color w:val="auto"/>
        </w:rPr>
      </w:pPr>
      <w:r w:rsidRPr="00463260">
        <w:rPr>
          <w:rFonts w:eastAsia="Times New Roman"/>
          <w:color w:val="auto"/>
        </w:rPr>
        <w:t xml:space="preserve">Otáčky : 2850 </w:t>
      </w:r>
      <w:proofErr w:type="spellStart"/>
      <w:r w:rsidRPr="00463260">
        <w:rPr>
          <w:rFonts w:eastAsia="Times New Roman"/>
          <w:color w:val="auto"/>
        </w:rPr>
        <w:t>ot</w:t>
      </w:r>
      <w:proofErr w:type="spellEnd"/>
      <w:r w:rsidRPr="00463260">
        <w:rPr>
          <w:rFonts w:eastAsia="Times New Roman"/>
          <w:color w:val="auto"/>
        </w:rPr>
        <w:t>/min.</w:t>
      </w:r>
    </w:p>
    <w:p w14:paraId="5A020EB9" w14:textId="179325D0" w:rsidR="22D777A8" w:rsidRPr="00463260" w:rsidRDefault="22D777A8" w:rsidP="00463260">
      <w:pPr>
        <w:jc w:val="both"/>
        <w:rPr>
          <w:rFonts w:eastAsia="Times New Roman"/>
          <w:color w:val="auto"/>
        </w:rPr>
      </w:pPr>
      <w:r w:rsidRPr="00463260">
        <w:rPr>
          <w:rFonts w:eastAsia="Times New Roman"/>
          <w:color w:val="auto"/>
        </w:rPr>
        <w:t>Rozmer : 545x262x200 mm</w:t>
      </w:r>
    </w:p>
    <w:p w14:paraId="2E5B92DA" w14:textId="2FD86E37" w:rsidR="22D777A8" w:rsidRPr="00463260" w:rsidRDefault="22D777A8" w:rsidP="00463260">
      <w:pPr>
        <w:jc w:val="both"/>
        <w:rPr>
          <w:rFonts w:eastAsia="Times New Roman"/>
          <w:color w:val="auto"/>
        </w:rPr>
      </w:pPr>
      <w:r w:rsidRPr="00463260">
        <w:rPr>
          <w:rFonts w:eastAsia="Times New Roman"/>
          <w:color w:val="auto"/>
        </w:rPr>
        <w:t>Hmotnosť : 10,6 kg</w:t>
      </w:r>
    </w:p>
    <w:p w14:paraId="3799946B" w14:textId="2DF82EDA" w:rsidR="22D777A8" w:rsidRPr="00463260" w:rsidRDefault="22D777A8" w:rsidP="00463260">
      <w:pPr>
        <w:jc w:val="both"/>
        <w:rPr>
          <w:rFonts w:eastAsia="Times New Roman"/>
          <w:color w:val="auto"/>
        </w:rPr>
      </w:pPr>
      <w:r w:rsidRPr="00463260">
        <w:rPr>
          <w:rFonts w:eastAsia="Times New Roman"/>
          <w:color w:val="auto"/>
        </w:rPr>
        <w:t>Príkon : 0,6 kW, 400 V, 50 Hz</w:t>
      </w:r>
    </w:p>
    <w:p w14:paraId="273AC918" w14:textId="3F8279E9" w:rsidR="22D777A8" w:rsidRPr="00463260" w:rsidRDefault="22D777A8" w:rsidP="00463260">
      <w:pPr>
        <w:jc w:val="both"/>
        <w:rPr>
          <w:rFonts w:eastAsia="Times New Roman"/>
          <w:color w:val="auto"/>
        </w:rPr>
      </w:pPr>
      <w:r w:rsidRPr="00463260">
        <w:rPr>
          <w:rFonts w:eastAsia="Times New Roman"/>
          <w:color w:val="auto"/>
        </w:rPr>
        <w:t>Brúska a leštička vrátane :</w:t>
      </w:r>
    </w:p>
    <w:p w14:paraId="2ECFF1C7" w14:textId="6D01E045" w:rsidR="22D777A8" w:rsidRPr="00463260" w:rsidRDefault="22D777A8" w:rsidP="00463260">
      <w:pPr>
        <w:jc w:val="both"/>
        <w:rPr>
          <w:rFonts w:eastAsia="Times New Roman"/>
          <w:color w:val="auto"/>
        </w:rPr>
      </w:pPr>
      <w:r w:rsidRPr="00463260">
        <w:rPr>
          <w:rFonts w:eastAsia="Times New Roman"/>
          <w:color w:val="auto"/>
        </w:rPr>
        <w:t xml:space="preserve">-ochranných krytov, príslušenstva a náhradného spotrebného materiálu </w:t>
      </w:r>
    </w:p>
    <w:p w14:paraId="7C37EF6C" w14:textId="168C7EA5" w:rsidR="22D777A8" w:rsidRPr="00463260" w:rsidRDefault="22D777A8" w:rsidP="00463260">
      <w:pPr>
        <w:jc w:val="both"/>
        <w:rPr>
          <w:rFonts w:eastAsia="Times New Roman"/>
          <w:color w:val="auto"/>
        </w:rPr>
      </w:pPr>
      <w:r w:rsidRPr="00463260">
        <w:rPr>
          <w:rFonts w:eastAsia="Times New Roman"/>
          <w:color w:val="auto"/>
        </w:rPr>
        <w:t>Žiadame verejného obstarávateľa o bližšiu špecifikáciu časti: „príslušenstva a náhradného spotrebného materiálu“.</w:t>
      </w:r>
    </w:p>
    <w:p w14:paraId="6BDE5404" w14:textId="3B238FAA" w:rsidR="22D777A8" w:rsidRPr="00463260" w:rsidRDefault="22D777A8" w:rsidP="00463260">
      <w:pPr>
        <w:jc w:val="both"/>
        <w:rPr>
          <w:rFonts w:eastAsia="Times New Roman"/>
          <w:color w:val="auto"/>
        </w:rPr>
      </w:pPr>
      <w:r w:rsidRPr="00463260">
        <w:rPr>
          <w:rFonts w:eastAsia="Times New Roman"/>
          <w:color w:val="auto"/>
        </w:rPr>
        <w:t xml:space="preserve"> </w:t>
      </w:r>
    </w:p>
    <w:p w14:paraId="2F040383" w14:textId="02CC1EF3" w:rsidR="22D777A8" w:rsidRPr="00463260" w:rsidRDefault="22D777A8" w:rsidP="00463260">
      <w:pPr>
        <w:jc w:val="both"/>
        <w:rPr>
          <w:rFonts w:eastAsia="Times New Roman"/>
          <w:b/>
          <w:bCs/>
          <w:color w:val="auto"/>
        </w:rPr>
      </w:pPr>
      <w:r w:rsidRPr="00463260">
        <w:rPr>
          <w:rFonts w:eastAsia="Times New Roman"/>
          <w:b/>
          <w:bCs/>
          <w:color w:val="auto"/>
        </w:rPr>
        <w:t>Odpoveď č. 832</w:t>
      </w:r>
    </w:p>
    <w:p w14:paraId="0DA00887" w14:textId="79DFA9A0" w:rsidR="22D777A8" w:rsidRPr="00463260" w:rsidRDefault="22D777A8" w:rsidP="00463260">
      <w:pPr>
        <w:jc w:val="both"/>
        <w:rPr>
          <w:rFonts w:eastAsia="Times New Roman"/>
          <w:color w:val="auto"/>
        </w:rPr>
      </w:pPr>
      <w:r w:rsidRPr="00463260">
        <w:rPr>
          <w:rFonts w:eastAsia="Times New Roman"/>
          <w:color w:val="auto"/>
        </w:rPr>
        <w:t>Pod príslušenstvom  a náhradným spotrebným materiálom sa rozumie min. 1ks náhradného  kotúča, ochranného krytu a leštičky.</w:t>
      </w:r>
    </w:p>
    <w:p w14:paraId="3482ED0A" w14:textId="172D8E63"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52B874C4" w14:textId="420D6145" w:rsidR="22D777A8" w:rsidRPr="00463260" w:rsidRDefault="22D777A8" w:rsidP="00463260">
      <w:pPr>
        <w:jc w:val="both"/>
        <w:rPr>
          <w:rFonts w:eastAsia="Times New Roman"/>
          <w:b/>
          <w:bCs/>
          <w:color w:val="auto"/>
        </w:rPr>
      </w:pPr>
      <w:r w:rsidRPr="00463260">
        <w:rPr>
          <w:rFonts w:eastAsia="Times New Roman"/>
          <w:b/>
          <w:bCs/>
          <w:color w:val="auto"/>
        </w:rPr>
        <w:t>Otázka č. 833</w:t>
      </w:r>
    </w:p>
    <w:p w14:paraId="72883FC7" w14:textId="33431010" w:rsidR="22D777A8" w:rsidRPr="00463260" w:rsidRDefault="22D777A8" w:rsidP="00463260">
      <w:pPr>
        <w:jc w:val="both"/>
        <w:rPr>
          <w:rFonts w:eastAsia="Times New Roman"/>
          <w:color w:val="auto"/>
        </w:rPr>
      </w:pPr>
      <w:r w:rsidRPr="00463260">
        <w:rPr>
          <w:rFonts w:eastAsia="Times New Roman"/>
          <w:color w:val="auto"/>
        </w:rPr>
        <w:t xml:space="preserve">Vo výkaze výmer prevádzkového súboru „PS 60-26-02“ v položke č.: 5 je uvedené: </w:t>
      </w:r>
    </w:p>
    <w:p w14:paraId="007028B9" w14:textId="02B6B7CA" w:rsidR="22D777A8" w:rsidRPr="00463260" w:rsidRDefault="22D777A8" w:rsidP="00463260">
      <w:pPr>
        <w:jc w:val="both"/>
        <w:rPr>
          <w:rFonts w:eastAsia="Times New Roman"/>
          <w:color w:val="auto"/>
        </w:rPr>
      </w:pPr>
      <w:r w:rsidRPr="00463260">
        <w:rPr>
          <w:rFonts w:eastAsia="Times New Roman"/>
          <w:color w:val="auto"/>
        </w:rPr>
        <w:t>5</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602260215D</w:t>
      </w:r>
      <w:r w:rsidRPr="00463260">
        <w:rPr>
          <w:color w:val="auto"/>
        </w:rPr>
        <w:tab/>
      </w:r>
      <w:r w:rsidRPr="00463260">
        <w:rPr>
          <w:rFonts w:eastAsia="Times New Roman"/>
          <w:color w:val="auto"/>
        </w:rPr>
        <w:t>Skladovacie prenosné boxy  - Dodávka</w:t>
      </w:r>
      <w:r w:rsidRPr="00463260">
        <w:rPr>
          <w:color w:val="auto"/>
        </w:rPr>
        <w:tab/>
      </w:r>
      <w:proofErr w:type="spellStart"/>
      <w:r w:rsidRPr="00463260">
        <w:rPr>
          <w:rFonts w:eastAsia="Times New Roman"/>
          <w:color w:val="auto"/>
        </w:rPr>
        <w:t>sd</w:t>
      </w:r>
      <w:proofErr w:type="spellEnd"/>
      <w:r w:rsidRPr="00463260">
        <w:rPr>
          <w:color w:val="auto"/>
        </w:rPr>
        <w:tab/>
      </w:r>
      <w:r w:rsidRPr="00463260">
        <w:rPr>
          <w:rFonts w:eastAsia="Times New Roman"/>
          <w:color w:val="auto"/>
        </w:rPr>
        <w:t>10,000</w:t>
      </w:r>
    </w:p>
    <w:p w14:paraId="6A51DAA3" w14:textId="410F48CB" w:rsidR="22D777A8" w:rsidRPr="00463260" w:rsidRDefault="22D777A8" w:rsidP="00463260">
      <w:pPr>
        <w:jc w:val="both"/>
        <w:rPr>
          <w:rFonts w:eastAsia="Times New Roman"/>
          <w:color w:val="auto"/>
        </w:rPr>
      </w:pPr>
      <w:r w:rsidRPr="00463260">
        <w:rPr>
          <w:rFonts w:eastAsia="Times New Roman"/>
          <w:color w:val="auto"/>
        </w:rPr>
        <w:t>Žiadame verejného obstarávateľa o bližšiu špecifikáciu položky (akých rozmerov, koľko kusov je v sade).</w:t>
      </w:r>
    </w:p>
    <w:p w14:paraId="202BCD58" w14:textId="3FE4B94E" w:rsidR="22D777A8" w:rsidRPr="00463260" w:rsidRDefault="22D777A8" w:rsidP="00463260">
      <w:pPr>
        <w:jc w:val="both"/>
        <w:rPr>
          <w:rFonts w:eastAsia="Times New Roman"/>
          <w:color w:val="auto"/>
        </w:rPr>
      </w:pPr>
      <w:r w:rsidRPr="00463260">
        <w:rPr>
          <w:rFonts w:eastAsia="Times New Roman"/>
          <w:color w:val="auto"/>
        </w:rPr>
        <w:t xml:space="preserve"> </w:t>
      </w:r>
    </w:p>
    <w:p w14:paraId="0BF28B6B" w14:textId="382BABC1" w:rsidR="22D777A8" w:rsidRPr="00463260" w:rsidRDefault="22D777A8" w:rsidP="00463260">
      <w:pPr>
        <w:jc w:val="both"/>
        <w:rPr>
          <w:rFonts w:eastAsia="Times New Roman"/>
          <w:b/>
          <w:bCs/>
          <w:color w:val="auto"/>
        </w:rPr>
      </w:pPr>
      <w:r w:rsidRPr="00463260">
        <w:rPr>
          <w:rFonts w:eastAsia="Times New Roman"/>
          <w:b/>
          <w:bCs/>
          <w:color w:val="auto"/>
        </w:rPr>
        <w:t>Odpoveď č. 833</w:t>
      </w:r>
    </w:p>
    <w:p w14:paraId="0BF66E1B" w14:textId="3B48C344" w:rsidR="22D777A8" w:rsidRPr="00463260" w:rsidRDefault="22D777A8" w:rsidP="00463260">
      <w:pPr>
        <w:jc w:val="both"/>
        <w:rPr>
          <w:rFonts w:eastAsia="Times New Roman"/>
          <w:color w:val="auto"/>
        </w:rPr>
      </w:pPr>
      <w:r w:rsidRPr="00463260">
        <w:rPr>
          <w:rFonts w:eastAsia="Times New Roman"/>
          <w:color w:val="auto"/>
        </w:rPr>
        <w:t>Dodávka štandardných prenosných uzatváracích boxov napr.: 40x60x30cm.</w:t>
      </w:r>
    </w:p>
    <w:p w14:paraId="1BA4E2B5" w14:textId="59D8ADC9"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42AA0494" w14:textId="70A9CE60" w:rsidR="22D777A8" w:rsidRPr="00463260" w:rsidRDefault="22D777A8" w:rsidP="00463260">
      <w:pPr>
        <w:jc w:val="both"/>
        <w:rPr>
          <w:rFonts w:eastAsia="Times New Roman"/>
          <w:b/>
          <w:bCs/>
          <w:color w:val="auto"/>
        </w:rPr>
      </w:pPr>
      <w:r w:rsidRPr="00463260">
        <w:rPr>
          <w:rFonts w:eastAsia="Times New Roman"/>
          <w:b/>
          <w:bCs/>
          <w:color w:val="auto"/>
        </w:rPr>
        <w:t>Otázka č. 834</w:t>
      </w:r>
    </w:p>
    <w:p w14:paraId="7BA07330" w14:textId="78F00676" w:rsidR="22D777A8" w:rsidRPr="00463260" w:rsidRDefault="22D777A8" w:rsidP="00463260">
      <w:pPr>
        <w:jc w:val="both"/>
        <w:rPr>
          <w:rFonts w:eastAsia="Times New Roman"/>
          <w:color w:val="auto"/>
        </w:rPr>
      </w:pPr>
      <w:r w:rsidRPr="00463260">
        <w:rPr>
          <w:rFonts w:eastAsia="Times New Roman"/>
          <w:color w:val="auto"/>
        </w:rPr>
        <w:t xml:space="preserve">Vo výkaze výmer prevádzkového súboru „PS 60-26-02“ v položke č.: 6 je uvedené: </w:t>
      </w:r>
    </w:p>
    <w:p w14:paraId="55128DD7" w14:textId="678EB66D" w:rsidR="22D777A8" w:rsidRPr="00463260" w:rsidRDefault="22D777A8" w:rsidP="00463260">
      <w:pPr>
        <w:jc w:val="both"/>
        <w:rPr>
          <w:rFonts w:eastAsia="Times New Roman"/>
          <w:color w:val="auto"/>
        </w:rPr>
      </w:pPr>
      <w:r w:rsidRPr="00463260">
        <w:rPr>
          <w:rFonts w:eastAsia="Times New Roman"/>
          <w:color w:val="auto"/>
        </w:rPr>
        <w:t>6</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602260216D</w:t>
      </w:r>
      <w:r w:rsidRPr="00463260">
        <w:rPr>
          <w:color w:val="auto"/>
        </w:rPr>
        <w:tab/>
      </w:r>
      <w:r w:rsidRPr="00463260">
        <w:rPr>
          <w:rFonts w:eastAsia="Times New Roman"/>
          <w:color w:val="auto"/>
        </w:rPr>
        <w:t>Čistiace pomôcky - Dodávka</w:t>
      </w:r>
      <w:r w:rsidRPr="00463260">
        <w:rPr>
          <w:color w:val="auto"/>
        </w:rPr>
        <w:tab/>
      </w:r>
      <w:proofErr w:type="spellStart"/>
      <w:r w:rsidRPr="00463260">
        <w:rPr>
          <w:rFonts w:eastAsia="Times New Roman"/>
          <w:color w:val="auto"/>
        </w:rPr>
        <w:t>sd</w:t>
      </w:r>
      <w:proofErr w:type="spellEnd"/>
      <w:r w:rsidRPr="00463260">
        <w:rPr>
          <w:color w:val="auto"/>
        </w:rPr>
        <w:tab/>
      </w:r>
      <w:r w:rsidRPr="00463260">
        <w:rPr>
          <w:rFonts w:eastAsia="Times New Roman"/>
          <w:color w:val="auto"/>
        </w:rPr>
        <w:t>10,000</w:t>
      </w:r>
    </w:p>
    <w:p w14:paraId="2C8B09A9" w14:textId="537B5E00" w:rsidR="22D777A8" w:rsidRPr="00463260" w:rsidRDefault="22D777A8" w:rsidP="00463260">
      <w:pPr>
        <w:jc w:val="both"/>
        <w:rPr>
          <w:rFonts w:eastAsia="Times New Roman"/>
          <w:color w:val="auto"/>
        </w:rPr>
      </w:pPr>
      <w:r w:rsidRPr="00463260">
        <w:rPr>
          <w:rFonts w:eastAsia="Times New Roman"/>
          <w:color w:val="auto"/>
        </w:rPr>
        <w:t>Žiadame verejného obstarávateľa o bližšiu špecifikáciu položky.</w:t>
      </w:r>
    </w:p>
    <w:p w14:paraId="03ED2E6F" w14:textId="7DA58CE2" w:rsidR="22D777A8" w:rsidRPr="00463260" w:rsidRDefault="22D777A8" w:rsidP="00463260">
      <w:pPr>
        <w:jc w:val="both"/>
        <w:rPr>
          <w:rFonts w:eastAsia="Times New Roman"/>
          <w:color w:val="auto"/>
        </w:rPr>
      </w:pPr>
      <w:r w:rsidRPr="00463260">
        <w:rPr>
          <w:rFonts w:eastAsia="Times New Roman"/>
          <w:color w:val="auto"/>
        </w:rPr>
        <w:t xml:space="preserve"> </w:t>
      </w:r>
    </w:p>
    <w:p w14:paraId="2D28CED3" w14:textId="4E2B4F68" w:rsidR="22D777A8" w:rsidRPr="00463260" w:rsidRDefault="22D777A8" w:rsidP="00463260">
      <w:pPr>
        <w:jc w:val="both"/>
        <w:rPr>
          <w:rFonts w:eastAsia="Times New Roman"/>
          <w:b/>
          <w:bCs/>
          <w:color w:val="auto"/>
        </w:rPr>
      </w:pPr>
      <w:r w:rsidRPr="00463260">
        <w:rPr>
          <w:rFonts w:eastAsia="Times New Roman"/>
          <w:b/>
          <w:bCs/>
          <w:color w:val="auto"/>
        </w:rPr>
        <w:t>Odpoveď č. 834</w:t>
      </w:r>
    </w:p>
    <w:p w14:paraId="35E3E636" w14:textId="0B1BF229" w:rsidR="22D777A8" w:rsidRPr="00463260" w:rsidRDefault="22D777A8" w:rsidP="00463260">
      <w:pPr>
        <w:jc w:val="both"/>
        <w:rPr>
          <w:rFonts w:eastAsia="Times New Roman"/>
          <w:color w:val="auto"/>
        </w:rPr>
      </w:pPr>
      <w:r w:rsidRPr="00463260">
        <w:rPr>
          <w:rFonts w:eastAsia="Times New Roman"/>
          <w:color w:val="auto"/>
        </w:rPr>
        <w:t>Dodávka štandardných čistiacich pomôcok pre údržbu priestorov električky.</w:t>
      </w:r>
    </w:p>
    <w:p w14:paraId="09D41FC0" w14:textId="254C0DF4"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73F41CCA" w14:textId="13FCDA70" w:rsidR="22D777A8" w:rsidRPr="00463260" w:rsidRDefault="22D777A8" w:rsidP="00463260">
      <w:pPr>
        <w:jc w:val="both"/>
        <w:rPr>
          <w:rFonts w:eastAsia="Times New Roman"/>
          <w:b/>
          <w:bCs/>
          <w:color w:val="auto"/>
        </w:rPr>
      </w:pPr>
      <w:r w:rsidRPr="00463260">
        <w:rPr>
          <w:rFonts w:eastAsia="Times New Roman"/>
          <w:b/>
          <w:bCs/>
          <w:color w:val="auto"/>
        </w:rPr>
        <w:t>Otázka č. 835</w:t>
      </w:r>
    </w:p>
    <w:p w14:paraId="7870AFA2" w14:textId="7DA20FD6" w:rsidR="22D777A8" w:rsidRPr="00463260" w:rsidRDefault="22D777A8" w:rsidP="00463260">
      <w:pPr>
        <w:jc w:val="both"/>
        <w:rPr>
          <w:rFonts w:eastAsia="Times New Roman"/>
          <w:color w:val="auto"/>
        </w:rPr>
      </w:pPr>
      <w:r w:rsidRPr="00463260">
        <w:rPr>
          <w:rFonts w:eastAsia="Times New Roman"/>
          <w:color w:val="auto"/>
        </w:rPr>
        <w:t xml:space="preserve">Vo výkaze výmer prevádzkového súboru „PS 60-26-02“ v položke č.: 6 je uvedené: </w:t>
      </w:r>
    </w:p>
    <w:p w14:paraId="28EA1841" w14:textId="4DD065AD" w:rsidR="22D777A8" w:rsidRPr="00463260" w:rsidRDefault="22D777A8" w:rsidP="00463260">
      <w:pPr>
        <w:jc w:val="both"/>
        <w:rPr>
          <w:rFonts w:eastAsia="Times New Roman"/>
          <w:color w:val="auto"/>
        </w:rPr>
      </w:pPr>
      <w:r w:rsidRPr="00463260">
        <w:rPr>
          <w:rFonts w:eastAsia="Times New Roman"/>
          <w:color w:val="auto"/>
        </w:rPr>
        <w:t>7</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602260217D</w:t>
      </w:r>
      <w:r w:rsidRPr="00463260">
        <w:rPr>
          <w:color w:val="auto"/>
        </w:rPr>
        <w:tab/>
      </w:r>
      <w:r w:rsidRPr="00463260">
        <w:rPr>
          <w:rFonts w:eastAsia="Times New Roman"/>
          <w:color w:val="auto"/>
        </w:rPr>
        <w:t>Ochranné a bezpečnostné pomôcky - Dodávka</w:t>
      </w:r>
      <w:r w:rsidRPr="00463260">
        <w:rPr>
          <w:color w:val="auto"/>
        </w:rPr>
        <w:tab/>
      </w:r>
      <w:proofErr w:type="spellStart"/>
      <w:r w:rsidRPr="00463260">
        <w:rPr>
          <w:rFonts w:eastAsia="Times New Roman"/>
          <w:color w:val="auto"/>
        </w:rPr>
        <w:t>sd</w:t>
      </w:r>
      <w:proofErr w:type="spellEnd"/>
      <w:r w:rsidRPr="00463260">
        <w:rPr>
          <w:rFonts w:eastAsia="Times New Roman"/>
          <w:color w:val="auto"/>
        </w:rPr>
        <w:t xml:space="preserve">  10,000</w:t>
      </w:r>
    </w:p>
    <w:p w14:paraId="178A2345" w14:textId="164AD866" w:rsidR="22D777A8" w:rsidRPr="00463260" w:rsidRDefault="22D777A8" w:rsidP="00463260">
      <w:pPr>
        <w:jc w:val="both"/>
        <w:rPr>
          <w:rFonts w:eastAsia="Times New Roman"/>
          <w:color w:val="auto"/>
        </w:rPr>
      </w:pPr>
      <w:r w:rsidRPr="00463260">
        <w:rPr>
          <w:rFonts w:eastAsia="Times New Roman"/>
          <w:color w:val="auto"/>
        </w:rPr>
        <w:t>Žiadame verejného obstarávateľa o bližšiu špecifikáciu položky.</w:t>
      </w:r>
    </w:p>
    <w:p w14:paraId="1DDDE86B" w14:textId="67DD15AF" w:rsidR="22D777A8" w:rsidRPr="00463260" w:rsidRDefault="22D777A8" w:rsidP="00463260">
      <w:pPr>
        <w:jc w:val="both"/>
        <w:rPr>
          <w:rFonts w:eastAsia="Times New Roman"/>
          <w:b/>
          <w:bCs/>
          <w:color w:val="auto"/>
        </w:rPr>
      </w:pPr>
      <w:r w:rsidRPr="00463260">
        <w:rPr>
          <w:rFonts w:eastAsia="Times New Roman"/>
          <w:b/>
          <w:bCs/>
          <w:color w:val="auto"/>
        </w:rPr>
        <w:lastRenderedPageBreak/>
        <w:t>Odpoveď č. 835</w:t>
      </w:r>
    </w:p>
    <w:p w14:paraId="3B3F8656" w14:textId="53C4FD15" w:rsidR="22D777A8" w:rsidRPr="00463260" w:rsidRDefault="22D777A8" w:rsidP="00463260">
      <w:pPr>
        <w:jc w:val="both"/>
        <w:rPr>
          <w:rFonts w:eastAsia="Times New Roman"/>
          <w:color w:val="auto"/>
        </w:rPr>
      </w:pPr>
      <w:r w:rsidRPr="00463260">
        <w:rPr>
          <w:rFonts w:eastAsia="Times New Roman"/>
          <w:color w:val="auto"/>
        </w:rPr>
        <w:t>Dodávka štandardných ochranných a bezpečnostných  pomôcok v zmysle predpisov BOZP.</w:t>
      </w:r>
    </w:p>
    <w:p w14:paraId="2867E886" w14:textId="5E26839C"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455E9977" w14:textId="0753FDF8" w:rsidR="22D777A8" w:rsidRPr="00463260" w:rsidRDefault="22D777A8" w:rsidP="00463260">
      <w:pPr>
        <w:jc w:val="both"/>
        <w:rPr>
          <w:rFonts w:eastAsia="Times New Roman"/>
          <w:b/>
          <w:bCs/>
          <w:color w:val="auto"/>
        </w:rPr>
      </w:pPr>
      <w:r w:rsidRPr="00463260">
        <w:rPr>
          <w:rFonts w:eastAsia="Times New Roman"/>
          <w:b/>
          <w:bCs/>
          <w:color w:val="auto"/>
        </w:rPr>
        <w:t>Otázka č. 836</w:t>
      </w:r>
    </w:p>
    <w:p w14:paraId="05F685B8" w14:textId="2FE0211B" w:rsidR="22D777A8" w:rsidRPr="00463260" w:rsidRDefault="22D777A8" w:rsidP="00463260">
      <w:pPr>
        <w:jc w:val="both"/>
        <w:rPr>
          <w:rFonts w:eastAsia="Times New Roman"/>
          <w:color w:val="auto"/>
        </w:rPr>
      </w:pPr>
      <w:r w:rsidRPr="00463260">
        <w:rPr>
          <w:rFonts w:eastAsia="Times New Roman"/>
          <w:color w:val="auto"/>
        </w:rPr>
        <w:t>Máme za to, že v projektovej dokumentácii pre SO 40-33-01 v časti DC4 je súčtová chyba hmotnosti OK a správna výmera je 553 226 kg a nie 517 100 kg.</w:t>
      </w:r>
    </w:p>
    <w:p w14:paraId="22071C82" w14:textId="35B6D5A5" w:rsidR="22D777A8" w:rsidRPr="00463260" w:rsidRDefault="22D777A8" w:rsidP="00463260">
      <w:pPr>
        <w:jc w:val="both"/>
        <w:rPr>
          <w:rFonts w:eastAsia="Times New Roman"/>
          <w:color w:val="auto"/>
        </w:rPr>
      </w:pPr>
      <w:r w:rsidRPr="00463260">
        <w:rPr>
          <w:rFonts w:eastAsia="Times New Roman"/>
          <w:color w:val="auto"/>
        </w:rPr>
        <w:t xml:space="preserve">Otázka č. 1: Žiadame o preverenie a opravu výkazu výmer v pol. č. 129, 130. </w:t>
      </w:r>
    </w:p>
    <w:p w14:paraId="0EA86A25" w14:textId="5799901C" w:rsidR="22D777A8" w:rsidRPr="00463260" w:rsidRDefault="22D777A8" w:rsidP="00463260">
      <w:pPr>
        <w:jc w:val="both"/>
        <w:rPr>
          <w:rFonts w:eastAsia="Times New Roman"/>
          <w:color w:val="auto"/>
        </w:rPr>
      </w:pPr>
      <w:r w:rsidRPr="00463260">
        <w:rPr>
          <w:rFonts w:eastAsia="Times New Roman"/>
          <w:color w:val="auto"/>
        </w:rPr>
        <w:t>Otázka č. 2: Ak je odpoveď na otázku č. 1 negatívna, žiadame, aby verejný obstarávateľ potvrdil, že sa bude fakturovať podľa skutočne vykonaných prác, t. j zabudovaných množstiev a objemov.</w:t>
      </w:r>
    </w:p>
    <w:p w14:paraId="30F82658" w14:textId="4DE0E0D9" w:rsidR="22D777A8" w:rsidRPr="00463260" w:rsidRDefault="22D777A8" w:rsidP="00463260">
      <w:pPr>
        <w:jc w:val="both"/>
        <w:rPr>
          <w:rFonts w:eastAsia="Times New Roman"/>
          <w:color w:val="auto"/>
        </w:rPr>
      </w:pPr>
      <w:r w:rsidRPr="00463260">
        <w:rPr>
          <w:rFonts w:eastAsia="Times New Roman"/>
          <w:color w:val="auto"/>
        </w:rPr>
        <w:t xml:space="preserve"> </w:t>
      </w:r>
    </w:p>
    <w:p w14:paraId="035AE3B0" w14:textId="0FBBB649" w:rsidR="22D777A8" w:rsidRPr="00463260" w:rsidRDefault="22D777A8" w:rsidP="00463260">
      <w:pPr>
        <w:jc w:val="both"/>
        <w:rPr>
          <w:rFonts w:eastAsia="Times New Roman"/>
          <w:b/>
          <w:bCs/>
          <w:color w:val="auto"/>
        </w:rPr>
      </w:pPr>
      <w:r w:rsidRPr="00463260">
        <w:rPr>
          <w:rFonts w:eastAsia="Times New Roman"/>
          <w:b/>
          <w:bCs/>
          <w:color w:val="auto"/>
        </w:rPr>
        <w:t>Odpoveď č. 836</w:t>
      </w:r>
    </w:p>
    <w:p w14:paraId="74C6864A" w14:textId="46C8E623" w:rsidR="22D777A8" w:rsidRPr="00463260" w:rsidRDefault="22D777A8" w:rsidP="00463260">
      <w:pPr>
        <w:jc w:val="both"/>
        <w:rPr>
          <w:rFonts w:eastAsia="Times New Roman"/>
          <w:color w:val="auto"/>
        </w:rPr>
      </w:pPr>
      <w:r w:rsidRPr="00463260">
        <w:rPr>
          <w:rFonts w:eastAsia="Times New Roman"/>
          <w:color w:val="auto"/>
        </w:rPr>
        <w:t>Áno, vo Výkaze výmer stavebného objektu 40-33-01 boli opravené nasledovné položky:</w:t>
      </w:r>
    </w:p>
    <w:p w14:paraId="1C4B11FF" w14:textId="60C59EC0" w:rsidR="22D777A8" w:rsidRPr="00463260" w:rsidRDefault="22D777A8" w:rsidP="00463260">
      <w:pPr>
        <w:jc w:val="both"/>
        <w:rPr>
          <w:rFonts w:eastAsia="Times New Roman"/>
          <w:color w:val="auto"/>
        </w:rPr>
      </w:pPr>
      <w:r w:rsidRPr="00463260">
        <w:rPr>
          <w:rFonts w:eastAsia="Times New Roman"/>
          <w:color w:val="auto"/>
        </w:rPr>
        <w:t>129        K             430863001         Montáž rôznych dielov OK - tretia cenová krivka do 750 kg vrátane kg           553 226,000</w:t>
      </w:r>
    </w:p>
    <w:p w14:paraId="79A59289" w14:textId="439A8461" w:rsidR="22D777A8" w:rsidRPr="00463260" w:rsidRDefault="22D777A8" w:rsidP="00463260">
      <w:pPr>
        <w:jc w:val="both"/>
        <w:rPr>
          <w:rFonts w:eastAsia="Times New Roman"/>
          <w:color w:val="auto"/>
        </w:rPr>
      </w:pPr>
      <w:r w:rsidRPr="00463260">
        <w:rPr>
          <w:rFonts w:eastAsia="Times New Roman"/>
          <w:color w:val="auto"/>
        </w:rPr>
        <w:t>130        M           1348300004P     Oceľová konštrukcia mosta vrátane dopravy  kg  553   226,000</w:t>
      </w:r>
    </w:p>
    <w:p w14:paraId="158B5D86" w14:textId="4C44E0BB"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34B3311A" w14:textId="4517EB3F" w:rsidR="22D777A8" w:rsidRPr="00463260" w:rsidRDefault="22D777A8" w:rsidP="00463260">
      <w:pPr>
        <w:jc w:val="both"/>
        <w:rPr>
          <w:rFonts w:eastAsia="Times New Roman"/>
          <w:b/>
          <w:bCs/>
          <w:color w:val="auto"/>
        </w:rPr>
      </w:pPr>
      <w:r w:rsidRPr="00463260">
        <w:rPr>
          <w:rFonts w:eastAsia="Times New Roman"/>
          <w:b/>
          <w:bCs/>
          <w:color w:val="auto"/>
        </w:rPr>
        <w:t>Otázka č. 837</w:t>
      </w:r>
    </w:p>
    <w:p w14:paraId="35C09BB0" w14:textId="2D3AE6C2" w:rsidR="22D777A8" w:rsidRPr="00463260" w:rsidRDefault="22D777A8" w:rsidP="00463260">
      <w:pPr>
        <w:jc w:val="both"/>
        <w:rPr>
          <w:rFonts w:eastAsia="Times New Roman"/>
          <w:color w:val="auto"/>
        </w:rPr>
      </w:pPr>
      <w:r w:rsidRPr="00463260">
        <w:rPr>
          <w:rFonts w:eastAsia="Times New Roman"/>
          <w:color w:val="auto"/>
        </w:rPr>
        <w:t>V SO 60-34-04.C je rozpor medzi výkazom výmer a projektovou dokumentáciou.</w:t>
      </w:r>
    </w:p>
    <w:p w14:paraId="30E4F7A1" w14:textId="5CEBC28F" w:rsidR="22D777A8" w:rsidRPr="00463260" w:rsidRDefault="22D777A8" w:rsidP="00463260">
      <w:pPr>
        <w:jc w:val="both"/>
        <w:rPr>
          <w:rFonts w:eastAsia="Times New Roman"/>
          <w:color w:val="auto"/>
        </w:rPr>
      </w:pPr>
      <w:r w:rsidRPr="00463260">
        <w:rPr>
          <w:rFonts w:eastAsia="Times New Roman"/>
          <w:color w:val="auto"/>
        </w:rPr>
        <w:t>Výkaz výmer:</w:t>
      </w:r>
    </w:p>
    <w:p w14:paraId="78876A49" w14:textId="756024BC" w:rsidR="22D777A8" w:rsidRPr="00463260" w:rsidRDefault="22D777A8" w:rsidP="00463260">
      <w:pPr>
        <w:jc w:val="both"/>
        <w:rPr>
          <w:rFonts w:eastAsia="Times New Roman"/>
          <w:color w:val="auto"/>
        </w:rPr>
      </w:pPr>
      <w:r w:rsidRPr="00463260">
        <w:rPr>
          <w:rFonts w:eastAsia="Times New Roman"/>
          <w:color w:val="auto"/>
        </w:rPr>
        <w:t>34</w:t>
      </w:r>
      <w:r w:rsidRPr="00463260">
        <w:rPr>
          <w:color w:val="auto"/>
        </w:rPr>
        <w:tab/>
      </w:r>
      <w:r w:rsidRPr="00463260">
        <w:rPr>
          <w:rFonts w:eastAsia="Times New Roman"/>
          <w:color w:val="auto"/>
        </w:rPr>
        <w:t>K</w:t>
      </w:r>
      <w:r w:rsidRPr="00463260">
        <w:rPr>
          <w:color w:val="auto"/>
        </w:rPr>
        <w:tab/>
      </w:r>
      <w:r w:rsidRPr="00463260">
        <w:rPr>
          <w:rFonts w:eastAsia="Times New Roman"/>
          <w:color w:val="auto"/>
        </w:rPr>
        <w:t>721171108</w:t>
      </w:r>
      <w:r w:rsidRPr="00463260">
        <w:rPr>
          <w:color w:val="auto"/>
        </w:rPr>
        <w:tab/>
      </w:r>
      <w:r w:rsidRPr="00463260">
        <w:rPr>
          <w:rFonts w:eastAsia="Times New Roman"/>
          <w:color w:val="auto"/>
        </w:rPr>
        <w:t>Potrubie z PVC - U odpadové ležaté hrdlové D 100x2,2</w:t>
      </w:r>
      <w:r w:rsidRPr="00463260">
        <w:rPr>
          <w:color w:val="auto"/>
        </w:rPr>
        <w:tab/>
      </w:r>
      <w:r w:rsidRPr="00463260">
        <w:rPr>
          <w:rFonts w:eastAsia="Times New Roman"/>
          <w:color w:val="auto"/>
        </w:rPr>
        <w:t>m 610,300</w:t>
      </w:r>
    </w:p>
    <w:p w14:paraId="2D138CA3" w14:textId="56F12FB5" w:rsidR="22D777A8" w:rsidRPr="00463260" w:rsidRDefault="22D777A8" w:rsidP="00463260">
      <w:pPr>
        <w:jc w:val="both"/>
        <w:rPr>
          <w:rFonts w:eastAsia="Times New Roman"/>
          <w:color w:val="auto"/>
        </w:rPr>
      </w:pPr>
      <w:r w:rsidRPr="00463260">
        <w:rPr>
          <w:rFonts w:eastAsia="Times New Roman"/>
          <w:color w:val="auto"/>
        </w:rPr>
        <w:t xml:space="preserve">Projektová dokumentácia: v technickej správe je uvedené: „Vnútorná splašková kanalizácia, navrhnutá z PVC.... Odvodenie splaškových vôd a nečistôt zabezpečuje rúra DN100“. </w:t>
      </w:r>
    </w:p>
    <w:p w14:paraId="046E9E09" w14:textId="6303CF21" w:rsidR="22D777A8" w:rsidRPr="00463260" w:rsidRDefault="22D777A8" w:rsidP="00463260">
      <w:pPr>
        <w:jc w:val="both"/>
        <w:rPr>
          <w:rFonts w:eastAsia="Times New Roman"/>
          <w:color w:val="auto"/>
        </w:rPr>
      </w:pPr>
      <w:r w:rsidRPr="00463260">
        <w:rPr>
          <w:rFonts w:eastAsia="Times New Roman"/>
          <w:color w:val="auto"/>
        </w:rPr>
        <w:t xml:space="preserve">DN100 z materiálu PVC pre splaškovú kanalizáciu neexistuje. </w:t>
      </w:r>
    </w:p>
    <w:p w14:paraId="1BBDC777" w14:textId="72BB247E" w:rsidR="22D777A8" w:rsidRPr="00463260" w:rsidRDefault="22D777A8" w:rsidP="00463260">
      <w:pPr>
        <w:jc w:val="both"/>
        <w:rPr>
          <w:rFonts w:eastAsia="Times New Roman"/>
          <w:color w:val="auto"/>
        </w:rPr>
      </w:pPr>
      <w:r w:rsidRPr="00463260">
        <w:rPr>
          <w:rFonts w:eastAsia="Times New Roman"/>
          <w:color w:val="auto"/>
        </w:rPr>
        <w:t xml:space="preserve">Má byť ocenené PVC potrubie? Ak áno akej dimenzie? </w:t>
      </w:r>
    </w:p>
    <w:p w14:paraId="3AC92C84" w14:textId="23CA7F22" w:rsidR="22D777A8" w:rsidRPr="00463260" w:rsidRDefault="22D777A8" w:rsidP="00463260">
      <w:pPr>
        <w:jc w:val="both"/>
        <w:rPr>
          <w:rFonts w:eastAsia="Times New Roman"/>
          <w:color w:val="auto"/>
        </w:rPr>
      </w:pPr>
      <w:r w:rsidRPr="00463260">
        <w:rPr>
          <w:rFonts w:eastAsia="Times New Roman"/>
          <w:color w:val="auto"/>
        </w:rPr>
        <w:t>Ak nie, má byť ocenené PVC-U tlakové potrubie, v akej tlakovej rade?</w:t>
      </w:r>
    </w:p>
    <w:p w14:paraId="42FB895B" w14:textId="4B8BAFF8" w:rsidR="22D777A8" w:rsidRPr="00463260" w:rsidRDefault="22D777A8" w:rsidP="00463260">
      <w:pPr>
        <w:jc w:val="both"/>
        <w:rPr>
          <w:rFonts w:eastAsia="Times New Roman"/>
          <w:color w:val="auto"/>
        </w:rPr>
      </w:pPr>
      <w:r w:rsidRPr="00463260">
        <w:rPr>
          <w:rFonts w:eastAsia="Times New Roman"/>
          <w:color w:val="auto"/>
        </w:rPr>
        <w:t>Výkaz výmer:</w:t>
      </w:r>
    </w:p>
    <w:p w14:paraId="3AC5D737" w14:textId="4A46C943" w:rsidR="22D777A8" w:rsidRPr="00463260" w:rsidRDefault="22D777A8" w:rsidP="00463260">
      <w:pPr>
        <w:jc w:val="both"/>
        <w:rPr>
          <w:rFonts w:eastAsia="Times New Roman"/>
          <w:color w:val="auto"/>
        </w:rPr>
      </w:pPr>
      <w:r w:rsidRPr="00463260">
        <w:rPr>
          <w:rFonts w:eastAsia="Times New Roman"/>
          <w:color w:val="auto"/>
        </w:rPr>
        <w:t>52</w:t>
      </w:r>
      <w:r w:rsidRPr="00463260">
        <w:rPr>
          <w:color w:val="auto"/>
        </w:rPr>
        <w:tab/>
      </w:r>
      <w:r w:rsidRPr="00463260">
        <w:rPr>
          <w:rFonts w:eastAsia="Times New Roman"/>
          <w:color w:val="auto"/>
        </w:rPr>
        <w:t>K</w:t>
      </w:r>
      <w:r w:rsidRPr="00463260">
        <w:rPr>
          <w:color w:val="auto"/>
        </w:rPr>
        <w:tab/>
      </w:r>
      <w:r w:rsidRPr="00463260">
        <w:rPr>
          <w:rFonts w:eastAsia="Times New Roman"/>
          <w:color w:val="auto"/>
        </w:rPr>
        <w:t>722131313</w:t>
      </w:r>
      <w:r w:rsidRPr="00463260">
        <w:rPr>
          <w:color w:val="auto"/>
        </w:rPr>
        <w:tab/>
      </w:r>
      <w:r w:rsidRPr="00463260">
        <w:rPr>
          <w:rFonts w:eastAsia="Times New Roman"/>
          <w:color w:val="auto"/>
        </w:rPr>
        <w:t xml:space="preserve">Potrubie z uhlíkovej ocele pozinkované, rúry </w:t>
      </w:r>
      <w:proofErr w:type="spellStart"/>
      <w:r w:rsidRPr="00463260">
        <w:rPr>
          <w:rFonts w:eastAsia="Times New Roman"/>
          <w:color w:val="auto"/>
        </w:rPr>
        <w:t>Geberit</w:t>
      </w:r>
      <w:proofErr w:type="spellEnd"/>
      <w:r w:rsidRPr="00463260">
        <w:rPr>
          <w:rFonts w:eastAsia="Times New Roman"/>
          <w:color w:val="auto"/>
        </w:rPr>
        <w:t xml:space="preserve"> </w:t>
      </w:r>
      <w:proofErr w:type="spellStart"/>
      <w:r w:rsidRPr="00463260">
        <w:rPr>
          <w:rFonts w:eastAsia="Times New Roman"/>
          <w:color w:val="auto"/>
        </w:rPr>
        <w:t>Mapress</w:t>
      </w:r>
      <w:proofErr w:type="spellEnd"/>
      <w:r w:rsidRPr="00463260">
        <w:rPr>
          <w:rFonts w:eastAsia="Times New Roman"/>
          <w:color w:val="auto"/>
        </w:rPr>
        <w:t xml:space="preserve"> d18x1,2mm</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82,100</w:t>
      </w:r>
    </w:p>
    <w:p w14:paraId="212A5DDE" w14:textId="3006BA1B" w:rsidR="22D777A8" w:rsidRPr="00463260" w:rsidRDefault="22D777A8" w:rsidP="00463260">
      <w:pPr>
        <w:jc w:val="both"/>
        <w:rPr>
          <w:rFonts w:eastAsia="Times New Roman"/>
          <w:color w:val="auto"/>
        </w:rPr>
      </w:pPr>
      <w:r w:rsidRPr="00463260">
        <w:rPr>
          <w:rFonts w:eastAsia="Times New Roman"/>
          <w:color w:val="auto"/>
        </w:rPr>
        <w:t>53</w:t>
      </w:r>
      <w:r w:rsidRPr="00463260">
        <w:rPr>
          <w:color w:val="auto"/>
        </w:rPr>
        <w:tab/>
      </w:r>
      <w:r w:rsidRPr="00463260">
        <w:rPr>
          <w:rFonts w:eastAsia="Times New Roman"/>
          <w:color w:val="auto"/>
        </w:rPr>
        <w:t>K</w:t>
      </w:r>
      <w:r w:rsidRPr="00463260">
        <w:rPr>
          <w:color w:val="auto"/>
        </w:rPr>
        <w:tab/>
      </w:r>
      <w:r w:rsidRPr="00463260">
        <w:rPr>
          <w:rFonts w:eastAsia="Times New Roman"/>
          <w:color w:val="auto"/>
        </w:rPr>
        <w:t>722131314</w:t>
      </w:r>
      <w:r w:rsidRPr="00463260">
        <w:rPr>
          <w:color w:val="auto"/>
        </w:rPr>
        <w:tab/>
      </w:r>
      <w:r w:rsidRPr="00463260">
        <w:rPr>
          <w:rFonts w:eastAsia="Times New Roman"/>
          <w:color w:val="auto"/>
        </w:rPr>
        <w:t xml:space="preserve">Potrubie z uhlíkovej ocele pozinkované, rúry </w:t>
      </w:r>
      <w:proofErr w:type="spellStart"/>
      <w:r w:rsidRPr="00463260">
        <w:rPr>
          <w:rFonts w:eastAsia="Times New Roman"/>
          <w:color w:val="auto"/>
        </w:rPr>
        <w:t>Geberit</w:t>
      </w:r>
      <w:proofErr w:type="spellEnd"/>
      <w:r w:rsidRPr="00463260">
        <w:rPr>
          <w:rFonts w:eastAsia="Times New Roman"/>
          <w:color w:val="auto"/>
        </w:rPr>
        <w:t xml:space="preserve"> </w:t>
      </w:r>
      <w:proofErr w:type="spellStart"/>
      <w:r w:rsidRPr="00463260">
        <w:rPr>
          <w:rFonts w:eastAsia="Times New Roman"/>
          <w:color w:val="auto"/>
        </w:rPr>
        <w:t>Mapress</w:t>
      </w:r>
      <w:proofErr w:type="spellEnd"/>
      <w:r w:rsidRPr="00463260">
        <w:rPr>
          <w:rFonts w:eastAsia="Times New Roman"/>
          <w:color w:val="auto"/>
        </w:rPr>
        <w:t xml:space="preserve"> d22x1,5mm</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174,400</w:t>
      </w:r>
    </w:p>
    <w:p w14:paraId="6C89D250" w14:textId="443AC395" w:rsidR="22D777A8" w:rsidRPr="00463260" w:rsidRDefault="22D777A8" w:rsidP="00463260">
      <w:pPr>
        <w:jc w:val="both"/>
        <w:rPr>
          <w:rFonts w:eastAsia="Times New Roman"/>
          <w:color w:val="auto"/>
        </w:rPr>
      </w:pPr>
      <w:r w:rsidRPr="00463260">
        <w:rPr>
          <w:rFonts w:eastAsia="Times New Roman"/>
          <w:color w:val="auto"/>
        </w:rPr>
        <w:t>54</w:t>
      </w:r>
      <w:r w:rsidRPr="00463260">
        <w:rPr>
          <w:color w:val="auto"/>
        </w:rPr>
        <w:tab/>
      </w:r>
      <w:r w:rsidRPr="00463260">
        <w:rPr>
          <w:rFonts w:eastAsia="Times New Roman"/>
          <w:color w:val="auto"/>
        </w:rPr>
        <w:t>K</w:t>
      </w:r>
      <w:r w:rsidRPr="00463260">
        <w:rPr>
          <w:color w:val="auto"/>
        </w:rPr>
        <w:tab/>
      </w:r>
      <w:r w:rsidRPr="00463260">
        <w:rPr>
          <w:rFonts w:eastAsia="Times New Roman"/>
          <w:color w:val="auto"/>
        </w:rPr>
        <w:t>722131315</w:t>
      </w:r>
      <w:r w:rsidRPr="00463260">
        <w:rPr>
          <w:color w:val="auto"/>
        </w:rPr>
        <w:tab/>
      </w:r>
      <w:r w:rsidRPr="00463260">
        <w:rPr>
          <w:rFonts w:eastAsia="Times New Roman"/>
          <w:color w:val="auto"/>
        </w:rPr>
        <w:t xml:space="preserve">Potrubie z uhlíkovej ocele pozinkované, rúry </w:t>
      </w:r>
      <w:proofErr w:type="spellStart"/>
      <w:r w:rsidRPr="00463260">
        <w:rPr>
          <w:rFonts w:eastAsia="Times New Roman"/>
          <w:color w:val="auto"/>
        </w:rPr>
        <w:t>Geberit</w:t>
      </w:r>
      <w:proofErr w:type="spellEnd"/>
      <w:r w:rsidRPr="00463260">
        <w:rPr>
          <w:rFonts w:eastAsia="Times New Roman"/>
          <w:color w:val="auto"/>
        </w:rPr>
        <w:t xml:space="preserve"> </w:t>
      </w:r>
      <w:proofErr w:type="spellStart"/>
      <w:r w:rsidRPr="00463260">
        <w:rPr>
          <w:rFonts w:eastAsia="Times New Roman"/>
          <w:color w:val="auto"/>
        </w:rPr>
        <w:t>Mapress</w:t>
      </w:r>
      <w:proofErr w:type="spellEnd"/>
      <w:r w:rsidRPr="00463260">
        <w:rPr>
          <w:rFonts w:eastAsia="Times New Roman"/>
          <w:color w:val="auto"/>
        </w:rPr>
        <w:t xml:space="preserve"> d28x1,5mm</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22,550</w:t>
      </w:r>
    </w:p>
    <w:p w14:paraId="0B14555F" w14:textId="38F681C8" w:rsidR="22D777A8" w:rsidRPr="00463260" w:rsidRDefault="22D777A8" w:rsidP="00463260">
      <w:pPr>
        <w:jc w:val="both"/>
        <w:rPr>
          <w:rFonts w:eastAsia="Times New Roman"/>
          <w:color w:val="auto"/>
        </w:rPr>
      </w:pPr>
      <w:r w:rsidRPr="00463260">
        <w:rPr>
          <w:rFonts w:eastAsia="Times New Roman"/>
          <w:color w:val="auto"/>
        </w:rPr>
        <w:t>55</w:t>
      </w:r>
      <w:r w:rsidRPr="00463260">
        <w:rPr>
          <w:color w:val="auto"/>
        </w:rPr>
        <w:tab/>
      </w:r>
      <w:r w:rsidRPr="00463260">
        <w:rPr>
          <w:rFonts w:eastAsia="Times New Roman"/>
          <w:color w:val="auto"/>
        </w:rPr>
        <w:t>K</w:t>
      </w:r>
      <w:r w:rsidRPr="00463260">
        <w:rPr>
          <w:color w:val="auto"/>
        </w:rPr>
        <w:tab/>
      </w:r>
      <w:r w:rsidRPr="00463260">
        <w:rPr>
          <w:rFonts w:eastAsia="Times New Roman"/>
          <w:color w:val="auto"/>
        </w:rPr>
        <w:t>722131317</w:t>
      </w:r>
      <w:r w:rsidRPr="00463260">
        <w:rPr>
          <w:color w:val="auto"/>
        </w:rPr>
        <w:tab/>
      </w:r>
      <w:r w:rsidRPr="00463260">
        <w:rPr>
          <w:rFonts w:eastAsia="Times New Roman"/>
          <w:color w:val="auto"/>
        </w:rPr>
        <w:t xml:space="preserve">Potrubie z uhlíkovej ocele pozinkované, rúry </w:t>
      </w:r>
      <w:proofErr w:type="spellStart"/>
      <w:r w:rsidRPr="00463260">
        <w:rPr>
          <w:rFonts w:eastAsia="Times New Roman"/>
          <w:color w:val="auto"/>
        </w:rPr>
        <w:t>Geberit</w:t>
      </w:r>
      <w:proofErr w:type="spellEnd"/>
      <w:r w:rsidRPr="00463260">
        <w:rPr>
          <w:rFonts w:eastAsia="Times New Roman"/>
          <w:color w:val="auto"/>
        </w:rPr>
        <w:t xml:space="preserve"> </w:t>
      </w:r>
      <w:proofErr w:type="spellStart"/>
      <w:r w:rsidRPr="00463260">
        <w:rPr>
          <w:rFonts w:eastAsia="Times New Roman"/>
          <w:color w:val="auto"/>
        </w:rPr>
        <w:t>Mapress</w:t>
      </w:r>
      <w:proofErr w:type="spellEnd"/>
      <w:r w:rsidRPr="00463260">
        <w:rPr>
          <w:rFonts w:eastAsia="Times New Roman"/>
          <w:color w:val="auto"/>
        </w:rPr>
        <w:t xml:space="preserve"> d42x1,5mm</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4,400</w:t>
      </w:r>
    </w:p>
    <w:p w14:paraId="15243775" w14:textId="6DEFDED0" w:rsidR="22D777A8" w:rsidRPr="00463260" w:rsidRDefault="22D777A8" w:rsidP="00463260">
      <w:pPr>
        <w:jc w:val="both"/>
        <w:rPr>
          <w:rFonts w:eastAsia="Times New Roman"/>
          <w:color w:val="auto"/>
        </w:rPr>
      </w:pPr>
      <w:r w:rsidRPr="00463260">
        <w:rPr>
          <w:rFonts w:eastAsia="Times New Roman"/>
          <w:color w:val="auto"/>
        </w:rPr>
        <w:t xml:space="preserve">Projektová dokumentácia: technická správa uvádza nerezové potrubie. </w:t>
      </w:r>
    </w:p>
    <w:p w14:paraId="735976B0" w14:textId="79C2345E" w:rsidR="22D777A8" w:rsidRPr="00463260" w:rsidRDefault="22D777A8" w:rsidP="00463260">
      <w:pPr>
        <w:jc w:val="both"/>
        <w:rPr>
          <w:rFonts w:eastAsia="Times New Roman"/>
          <w:color w:val="auto"/>
        </w:rPr>
      </w:pPr>
      <w:r w:rsidRPr="00463260">
        <w:rPr>
          <w:rFonts w:eastAsia="Times New Roman"/>
          <w:color w:val="auto"/>
        </w:rPr>
        <w:t>Má byť ocenené potrubie z nerezovej alebo z uhlíkovej ocele? Ak z uhlíkovej ocele sú k dispozícii vo vyhotovení s pozinkovanými vonkajšími stenami alebo s vnútorným aj vonkajším pozinkovaním.</w:t>
      </w:r>
    </w:p>
    <w:p w14:paraId="68562A9F" w14:textId="500CD353" w:rsidR="22D777A8" w:rsidRPr="00463260" w:rsidRDefault="22D777A8" w:rsidP="00463260">
      <w:pPr>
        <w:jc w:val="both"/>
        <w:rPr>
          <w:rFonts w:eastAsia="Times New Roman"/>
          <w:color w:val="auto"/>
        </w:rPr>
      </w:pPr>
      <w:r w:rsidRPr="00463260">
        <w:rPr>
          <w:rFonts w:eastAsia="Times New Roman"/>
          <w:color w:val="auto"/>
        </w:rPr>
        <w:t>Výkaz výmer:</w:t>
      </w:r>
    </w:p>
    <w:p w14:paraId="48CD45D5" w14:textId="76F102A7" w:rsidR="22D777A8" w:rsidRPr="00463260" w:rsidRDefault="22D777A8" w:rsidP="00463260">
      <w:pPr>
        <w:jc w:val="both"/>
        <w:rPr>
          <w:rFonts w:eastAsia="Times New Roman"/>
          <w:color w:val="auto"/>
        </w:rPr>
      </w:pPr>
      <w:r w:rsidRPr="00463260">
        <w:rPr>
          <w:rFonts w:eastAsia="Times New Roman"/>
          <w:color w:val="auto"/>
        </w:rPr>
        <w:t>77</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388240001201</w:t>
      </w:r>
      <w:r w:rsidRPr="00463260">
        <w:rPr>
          <w:color w:val="auto"/>
        </w:rPr>
        <w:tab/>
      </w:r>
      <w:r w:rsidRPr="00463260">
        <w:rPr>
          <w:rFonts w:eastAsia="Times New Roman"/>
          <w:color w:val="auto"/>
        </w:rPr>
        <w:t xml:space="preserve">Vodomer bytový, G 1/2", +90 °C, menovitý prietok </w:t>
      </w:r>
      <w:proofErr w:type="spellStart"/>
      <w:r w:rsidRPr="00463260">
        <w:rPr>
          <w:rFonts w:eastAsia="Times New Roman"/>
          <w:color w:val="auto"/>
        </w:rPr>
        <w:t>Qn</w:t>
      </w:r>
      <w:proofErr w:type="spellEnd"/>
      <w:r w:rsidRPr="00463260">
        <w:rPr>
          <w:rFonts w:eastAsia="Times New Roman"/>
          <w:color w:val="auto"/>
        </w:rPr>
        <w:t xml:space="preserve"> 4,0m3/h, rozostup 110 mm</w:t>
      </w:r>
      <w:r w:rsidRPr="00463260">
        <w:rPr>
          <w:color w:val="auto"/>
        </w:rPr>
        <w:tab/>
      </w:r>
      <w:r w:rsidRPr="00463260">
        <w:rPr>
          <w:rFonts w:eastAsia="Times New Roman"/>
          <w:color w:val="auto"/>
        </w:rPr>
        <w:t>ks</w:t>
      </w:r>
      <w:r w:rsidRPr="00463260">
        <w:rPr>
          <w:color w:val="auto"/>
        </w:rPr>
        <w:tab/>
      </w:r>
      <w:r w:rsidRPr="00463260">
        <w:rPr>
          <w:rFonts w:eastAsia="Times New Roman"/>
          <w:color w:val="auto"/>
        </w:rPr>
        <w:t>1,000</w:t>
      </w:r>
    </w:p>
    <w:p w14:paraId="33095678" w14:textId="65011DCB" w:rsidR="22D777A8" w:rsidRPr="00463260" w:rsidRDefault="22D777A8" w:rsidP="00463260">
      <w:pPr>
        <w:jc w:val="both"/>
        <w:rPr>
          <w:rFonts w:eastAsia="Times New Roman"/>
          <w:color w:val="auto"/>
        </w:rPr>
      </w:pPr>
      <w:r w:rsidRPr="00463260">
        <w:rPr>
          <w:rFonts w:eastAsia="Times New Roman"/>
          <w:color w:val="auto"/>
        </w:rPr>
        <w:t>Projektová dokumentácia: podľa technickej správy ma byt DN 40.</w:t>
      </w:r>
    </w:p>
    <w:p w14:paraId="1BC7A378" w14:textId="7AD86497" w:rsidR="22D777A8" w:rsidRPr="00463260" w:rsidRDefault="22D777A8" w:rsidP="00463260">
      <w:pPr>
        <w:jc w:val="both"/>
        <w:rPr>
          <w:rFonts w:eastAsia="Times New Roman"/>
          <w:color w:val="auto"/>
        </w:rPr>
      </w:pPr>
      <w:r w:rsidRPr="00463260">
        <w:rPr>
          <w:rFonts w:eastAsia="Times New Roman"/>
          <w:color w:val="auto"/>
        </w:rPr>
        <w:t>Žiadame o vysvetlenie rozdielnej špecifikácie.</w:t>
      </w:r>
    </w:p>
    <w:p w14:paraId="3B6932DC" w14:textId="27B66FC2" w:rsidR="22D777A8" w:rsidRPr="00463260" w:rsidRDefault="22D777A8" w:rsidP="00463260">
      <w:pPr>
        <w:jc w:val="both"/>
        <w:rPr>
          <w:rFonts w:eastAsia="Times New Roman"/>
          <w:color w:val="auto"/>
        </w:rPr>
      </w:pPr>
      <w:r w:rsidRPr="00463260">
        <w:rPr>
          <w:rFonts w:eastAsia="Times New Roman"/>
          <w:color w:val="auto"/>
        </w:rPr>
        <w:t>Výkaz výmer:</w:t>
      </w:r>
    </w:p>
    <w:p w14:paraId="229C5890" w14:textId="253C9E01" w:rsidR="22D777A8" w:rsidRPr="00463260" w:rsidRDefault="22D777A8" w:rsidP="00463260">
      <w:pPr>
        <w:jc w:val="both"/>
        <w:rPr>
          <w:rFonts w:eastAsia="Times New Roman"/>
          <w:color w:val="auto"/>
        </w:rPr>
      </w:pPr>
      <w:r w:rsidRPr="00463260">
        <w:rPr>
          <w:rFonts w:eastAsia="Times New Roman"/>
          <w:color w:val="auto"/>
        </w:rPr>
        <w:t>85</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642340001230</w:t>
      </w:r>
      <w:r w:rsidRPr="00463260">
        <w:rPr>
          <w:color w:val="auto"/>
        </w:rPr>
        <w:tab/>
      </w:r>
      <w:r w:rsidRPr="00463260">
        <w:rPr>
          <w:rFonts w:eastAsia="Times New Roman"/>
          <w:color w:val="auto"/>
        </w:rPr>
        <w:t>Kombinované WC keramické so šikmým odpadom, bočným napúšťaním</w:t>
      </w:r>
      <w:r w:rsidRPr="00463260">
        <w:rPr>
          <w:color w:val="auto"/>
        </w:rPr>
        <w:tab/>
      </w:r>
      <w:r w:rsidRPr="00463260">
        <w:rPr>
          <w:rFonts w:eastAsia="Times New Roman"/>
          <w:color w:val="auto"/>
        </w:rPr>
        <w:t>ks</w:t>
      </w:r>
      <w:r w:rsidRPr="00463260">
        <w:rPr>
          <w:color w:val="auto"/>
        </w:rPr>
        <w:tab/>
      </w:r>
      <w:r w:rsidRPr="00463260">
        <w:rPr>
          <w:rFonts w:eastAsia="Times New Roman"/>
          <w:color w:val="auto"/>
        </w:rPr>
        <w:t>4,000</w:t>
      </w:r>
    </w:p>
    <w:p w14:paraId="09D644E0" w14:textId="2DE68855" w:rsidR="22D777A8" w:rsidRPr="00463260" w:rsidRDefault="22D777A8" w:rsidP="00463260">
      <w:pPr>
        <w:jc w:val="both"/>
        <w:rPr>
          <w:rFonts w:eastAsia="Times New Roman"/>
          <w:color w:val="auto"/>
        </w:rPr>
      </w:pPr>
      <w:r w:rsidRPr="00463260">
        <w:rPr>
          <w:rFonts w:eastAsia="Times New Roman"/>
          <w:color w:val="auto"/>
        </w:rPr>
        <w:lastRenderedPageBreak/>
        <w:t xml:space="preserve">Má byť ocenený </w:t>
      </w:r>
      <w:proofErr w:type="spellStart"/>
      <w:r w:rsidRPr="00463260">
        <w:rPr>
          <w:rFonts w:eastAsia="Times New Roman"/>
          <w:color w:val="auto"/>
        </w:rPr>
        <w:t>podomietkový</w:t>
      </w:r>
      <w:proofErr w:type="spellEnd"/>
      <w:r w:rsidRPr="00463260">
        <w:rPr>
          <w:rFonts w:eastAsia="Times New Roman"/>
          <w:color w:val="auto"/>
        </w:rPr>
        <w:t xml:space="preserve"> modul so závesným WC a tlačidlom? Ak áno, žiadame o úpravu výkazu výmer.</w:t>
      </w:r>
    </w:p>
    <w:p w14:paraId="5FAECCDC" w14:textId="2ED5277E"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581D49FD" w14:textId="5DECA882" w:rsidR="22D777A8" w:rsidRPr="00463260" w:rsidRDefault="22D777A8" w:rsidP="00463260">
      <w:pPr>
        <w:jc w:val="both"/>
        <w:rPr>
          <w:rFonts w:eastAsia="Times New Roman"/>
          <w:b/>
          <w:bCs/>
          <w:color w:val="auto"/>
        </w:rPr>
      </w:pPr>
      <w:r w:rsidRPr="00463260">
        <w:rPr>
          <w:rFonts w:eastAsia="Times New Roman"/>
          <w:b/>
          <w:bCs/>
          <w:color w:val="auto"/>
        </w:rPr>
        <w:t>Odpoveď č. 837</w:t>
      </w:r>
    </w:p>
    <w:p w14:paraId="2067F8FF" w14:textId="41925AA2" w:rsidR="22D777A8" w:rsidRPr="00463260" w:rsidRDefault="22D777A8" w:rsidP="00463260">
      <w:pPr>
        <w:jc w:val="both"/>
        <w:rPr>
          <w:rFonts w:eastAsia="Times New Roman"/>
          <w:color w:val="auto"/>
        </w:rPr>
      </w:pPr>
      <w:r w:rsidRPr="00463260">
        <w:rPr>
          <w:rFonts w:eastAsia="Times New Roman"/>
          <w:color w:val="auto"/>
        </w:rPr>
        <w:t xml:space="preserve">Položka č. 34 bola vymazaná.  610,30 m má byť pripočítané k položke č. 35. </w:t>
      </w:r>
    </w:p>
    <w:p w14:paraId="2C40386F" w14:textId="573ED45F" w:rsidR="22D777A8" w:rsidRPr="00463260" w:rsidRDefault="22D777A8" w:rsidP="00463260">
      <w:pPr>
        <w:jc w:val="both"/>
        <w:rPr>
          <w:rFonts w:eastAsia="Times New Roman"/>
          <w:color w:val="auto"/>
        </w:rPr>
      </w:pPr>
      <w:r w:rsidRPr="00463260">
        <w:rPr>
          <w:rFonts w:eastAsia="Times New Roman"/>
          <w:color w:val="auto"/>
        </w:rPr>
        <w:t>721171109 - Potrubie z PVC - U odpadové ležaté hrdlové D 110x2,2 – 625,7 m</w:t>
      </w:r>
    </w:p>
    <w:p w14:paraId="55D32590" w14:textId="380CED33" w:rsidR="22D777A8" w:rsidRPr="00463260" w:rsidRDefault="22D777A8" w:rsidP="00463260">
      <w:pPr>
        <w:jc w:val="both"/>
        <w:rPr>
          <w:rFonts w:eastAsia="Times New Roman"/>
          <w:color w:val="auto"/>
        </w:rPr>
      </w:pPr>
      <w:r w:rsidRPr="00463260">
        <w:rPr>
          <w:rFonts w:eastAsia="Times New Roman"/>
          <w:color w:val="auto"/>
        </w:rPr>
        <w:t>K položkám 52 - 55 uvádzame:</w:t>
      </w:r>
    </w:p>
    <w:p w14:paraId="0A856C81" w14:textId="1C375D01" w:rsidR="22D777A8" w:rsidRPr="00463260" w:rsidRDefault="22D777A8" w:rsidP="00463260">
      <w:pPr>
        <w:jc w:val="both"/>
        <w:rPr>
          <w:rFonts w:eastAsia="Times New Roman"/>
          <w:color w:val="auto"/>
        </w:rPr>
      </w:pPr>
      <w:r w:rsidRPr="00463260">
        <w:rPr>
          <w:rFonts w:eastAsia="Times New Roman"/>
          <w:color w:val="auto"/>
        </w:rPr>
        <w:t>Potrubie má byť z nerezovej ocele. Položky č. 52 – 55 boli vymazané a nahradené položkami:</w:t>
      </w:r>
    </w:p>
    <w:p w14:paraId="589B7F5E" w14:textId="41F47A99" w:rsidR="22D777A8" w:rsidRPr="00463260" w:rsidRDefault="22D777A8" w:rsidP="00463260">
      <w:pPr>
        <w:jc w:val="both"/>
        <w:rPr>
          <w:rFonts w:eastAsia="Times New Roman"/>
          <w:color w:val="auto"/>
        </w:rPr>
      </w:pPr>
      <w:r w:rsidRPr="00463260">
        <w:rPr>
          <w:rFonts w:eastAsia="Times New Roman"/>
          <w:color w:val="auto"/>
        </w:rPr>
        <w:t>722161003 - Vodovodné potrubie z nerezových rúrok spájaných lisovaním D 18 mm – 82,1 m</w:t>
      </w:r>
    </w:p>
    <w:p w14:paraId="06891C33" w14:textId="2BCF8848" w:rsidR="22D777A8" w:rsidRPr="00463260" w:rsidRDefault="22D777A8" w:rsidP="00463260">
      <w:pPr>
        <w:jc w:val="both"/>
        <w:rPr>
          <w:rFonts w:eastAsia="Times New Roman"/>
          <w:color w:val="auto"/>
        </w:rPr>
      </w:pPr>
      <w:r w:rsidRPr="00463260">
        <w:rPr>
          <w:rFonts w:eastAsia="Times New Roman"/>
          <w:color w:val="auto"/>
        </w:rPr>
        <w:t>722161006 - Vodovodné potrubie z nerezových rúrok spájaných lisovaním d 22 mm – 174,4 m</w:t>
      </w:r>
    </w:p>
    <w:p w14:paraId="749A9E3A" w14:textId="665A3D96" w:rsidR="22D777A8" w:rsidRPr="00463260" w:rsidRDefault="22D777A8" w:rsidP="00463260">
      <w:pPr>
        <w:jc w:val="both"/>
        <w:rPr>
          <w:rFonts w:eastAsia="Times New Roman"/>
          <w:color w:val="auto"/>
        </w:rPr>
      </w:pPr>
      <w:r w:rsidRPr="00463260">
        <w:rPr>
          <w:rFonts w:eastAsia="Times New Roman"/>
          <w:color w:val="auto"/>
        </w:rPr>
        <w:t>722161009 - Vodovodné potrubie z nerezových rúrok spájaných lisovaním D 28 mm – 22,55m</w:t>
      </w:r>
    </w:p>
    <w:p w14:paraId="6078179B" w14:textId="11041862" w:rsidR="22D777A8" w:rsidRPr="00463260" w:rsidRDefault="22D777A8" w:rsidP="00463260">
      <w:pPr>
        <w:jc w:val="both"/>
        <w:rPr>
          <w:rFonts w:eastAsia="Times New Roman"/>
          <w:color w:val="auto"/>
        </w:rPr>
      </w:pPr>
      <w:r w:rsidRPr="00463260">
        <w:rPr>
          <w:rFonts w:eastAsia="Times New Roman"/>
          <w:color w:val="auto"/>
        </w:rPr>
        <w:t>722161015 - Vodovodné potrubie z nerezových rúrok spájaných lisovaním D 42 mm – 4,4 m</w:t>
      </w:r>
    </w:p>
    <w:p w14:paraId="726578CE" w14:textId="291B052F" w:rsidR="22D777A8" w:rsidRPr="00463260" w:rsidRDefault="22D777A8" w:rsidP="00463260">
      <w:pPr>
        <w:jc w:val="both"/>
        <w:rPr>
          <w:rFonts w:eastAsia="Times New Roman"/>
          <w:color w:val="auto"/>
        </w:rPr>
      </w:pPr>
      <w:r w:rsidRPr="00463260">
        <w:rPr>
          <w:rFonts w:eastAsia="Times New Roman"/>
          <w:color w:val="auto"/>
        </w:rPr>
        <w:t>K položke č. 77 uvádzame:</w:t>
      </w:r>
    </w:p>
    <w:p w14:paraId="2D7BBD98" w14:textId="358CB4A6" w:rsidR="22D777A8" w:rsidRPr="00463260" w:rsidRDefault="22D777A8" w:rsidP="00463260">
      <w:pPr>
        <w:jc w:val="both"/>
        <w:rPr>
          <w:rFonts w:eastAsia="Times New Roman"/>
          <w:color w:val="auto"/>
        </w:rPr>
      </w:pPr>
      <w:r w:rsidRPr="00463260">
        <w:rPr>
          <w:rFonts w:eastAsia="Times New Roman"/>
          <w:color w:val="auto"/>
        </w:rPr>
        <w:t>Platí PD. Položka  č. 77 bola vymazaná a nahradená položkou:</w:t>
      </w:r>
    </w:p>
    <w:p w14:paraId="71F137D6" w14:textId="355DB85B" w:rsidR="22D777A8" w:rsidRPr="00463260" w:rsidRDefault="22D777A8" w:rsidP="00463260">
      <w:pPr>
        <w:jc w:val="both"/>
        <w:rPr>
          <w:rFonts w:eastAsia="Times New Roman"/>
          <w:color w:val="auto"/>
        </w:rPr>
      </w:pPr>
      <w:r w:rsidRPr="00463260">
        <w:rPr>
          <w:rFonts w:eastAsia="Times New Roman"/>
          <w:color w:val="auto"/>
        </w:rPr>
        <w:t xml:space="preserve">388240002201 – Vodomer G  3/4 (DN20) , menovitý prietok </w:t>
      </w:r>
      <w:proofErr w:type="spellStart"/>
      <w:r w:rsidRPr="00463260">
        <w:rPr>
          <w:rFonts w:eastAsia="Times New Roman"/>
          <w:color w:val="auto"/>
        </w:rPr>
        <w:t>Qn</w:t>
      </w:r>
      <w:proofErr w:type="spellEnd"/>
      <w:r w:rsidRPr="00463260">
        <w:rPr>
          <w:rFonts w:eastAsia="Times New Roman"/>
          <w:color w:val="auto"/>
        </w:rPr>
        <w:t xml:space="preserve"> 4,0m3/h, rozostup 110 mm – 1 ks</w:t>
      </w:r>
    </w:p>
    <w:p w14:paraId="5CF5670C" w14:textId="6D087A21" w:rsidR="22D777A8" w:rsidRPr="00463260" w:rsidRDefault="22D777A8" w:rsidP="00463260">
      <w:pPr>
        <w:jc w:val="both"/>
        <w:rPr>
          <w:rFonts w:eastAsia="Times New Roman"/>
          <w:color w:val="auto"/>
        </w:rPr>
      </w:pPr>
      <w:r w:rsidRPr="00463260">
        <w:rPr>
          <w:rFonts w:eastAsia="Times New Roman"/>
          <w:color w:val="auto"/>
        </w:rPr>
        <w:t>Poznámka: V technickej správe sa neuvádzala dimenzia vodomera. DN40 bolo uvádzaných pre zostavu pred a za vodomerom. Samotný vodomer má dimenziu DN20.</w:t>
      </w:r>
    </w:p>
    <w:p w14:paraId="63351FEA" w14:textId="4383564E" w:rsidR="22D777A8" w:rsidRPr="00463260" w:rsidRDefault="22D777A8" w:rsidP="00463260">
      <w:pPr>
        <w:jc w:val="both"/>
        <w:rPr>
          <w:rFonts w:eastAsia="Times New Roman"/>
          <w:color w:val="auto"/>
        </w:rPr>
      </w:pPr>
      <w:r w:rsidRPr="00463260">
        <w:rPr>
          <w:rFonts w:eastAsia="Times New Roman"/>
          <w:color w:val="auto"/>
        </w:rPr>
        <w:t>K položke č. 85 uvádzame:</w:t>
      </w:r>
    </w:p>
    <w:p w14:paraId="3CF9E5AC" w14:textId="5A9175DB" w:rsidR="22D777A8" w:rsidRPr="00463260" w:rsidRDefault="22D777A8" w:rsidP="00463260">
      <w:pPr>
        <w:jc w:val="both"/>
        <w:rPr>
          <w:rFonts w:eastAsia="Times New Roman"/>
          <w:color w:val="auto"/>
        </w:rPr>
      </w:pPr>
      <w:r w:rsidRPr="00463260">
        <w:rPr>
          <w:rFonts w:eastAsia="Times New Roman"/>
          <w:color w:val="auto"/>
        </w:rPr>
        <w:t xml:space="preserve">Má byť ocenený </w:t>
      </w:r>
      <w:proofErr w:type="spellStart"/>
      <w:r w:rsidRPr="00463260">
        <w:rPr>
          <w:rFonts w:eastAsia="Times New Roman"/>
          <w:color w:val="auto"/>
        </w:rPr>
        <w:t>podomietkový</w:t>
      </w:r>
      <w:proofErr w:type="spellEnd"/>
      <w:r w:rsidRPr="00463260">
        <w:rPr>
          <w:rFonts w:eastAsia="Times New Roman"/>
          <w:color w:val="auto"/>
        </w:rPr>
        <w:t xml:space="preserve"> modul.</w:t>
      </w:r>
    </w:p>
    <w:p w14:paraId="398E6BA7" w14:textId="25D1C27F" w:rsidR="22D777A8" w:rsidRPr="00463260" w:rsidRDefault="22D777A8" w:rsidP="00463260">
      <w:pPr>
        <w:jc w:val="both"/>
        <w:rPr>
          <w:rFonts w:eastAsia="Times New Roman"/>
          <w:color w:val="auto"/>
        </w:rPr>
      </w:pPr>
      <w:r w:rsidRPr="00463260">
        <w:rPr>
          <w:rFonts w:eastAsia="Times New Roman"/>
          <w:color w:val="auto"/>
        </w:rPr>
        <w:t xml:space="preserve">Položka č. 85 bola vymazaná a nahradená položkou: </w:t>
      </w:r>
    </w:p>
    <w:p w14:paraId="242B41C7" w14:textId="6A992E0E" w:rsidR="22D777A8" w:rsidRPr="00463260" w:rsidRDefault="22D777A8" w:rsidP="00463260">
      <w:pPr>
        <w:jc w:val="both"/>
        <w:rPr>
          <w:rFonts w:eastAsia="Times New Roman"/>
          <w:color w:val="auto"/>
        </w:rPr>
      </w:pPr>
      <w:r w:rsidRPr="00463260">
        <w:rPr>
          <w:rFonts w:eastAsia="Times New Roman"/>
          <w:color w:val="auto"/>
        </w:rPr>
        <w:t xml:space="preserve">642360000500 - Misa záchodová keramická závesná so splachovacím okruhom – 4 ks </w:t>
      </w:r>
    </w:p>
    <w:p w14:paraId="11EAA855" w14:textId="5AF978FA"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0DCC5D0A" w14:textId="029BE915" w:rsidR="22D777A8" w:rsidRPr="00463260" w:rsidRDefault="22D777A8" w:rsidP="00463260">
      <w:pPr>
        <w:jc w:val="both"/>
        <w:rPr>
          <w:rFonts w:eastAsia="Times New Roman"/>
          <w:b/>
          <w:bCs/>
          <w:color w:val="auto"/>
        </w:rPr>
      </w:pPr>
      <w:r w:rsidRPr="00463260">
        <w:rPr>
          <w:rFonts w:eastAsia="Times New Roman"/>
          <w:b/>
          <w:bCs/>
          <w:color w:val="auto"/>
        </w:rPr>
        <w:t>Otázka č. 838</w:t>
      </w:r>
    </w:p>
    <w:p w14:paraId="05DB6489" w14:textId="65F07A06" w:rsidR="22D777A8" w:rsidRPr="00463260" w:rsidRDefault="22D777A8" w:rsidP="00463260">
      <w:pPr>
        <w:jc w:val="both"/>
        <w:rPr>
          <w:rFonts w:eastAsia="Times New Roman"/>
          <w:color w:val="auto"/>
        </w:rPr>
      </w:pPr>
      <w:r w:rsidRPr="00463260">
        <w:rPr>
          <w:rFonts w:eastAsia="Times New Roman"/>
          <w:color w:val="auto"/>
        </w:rPr>
        <w:t>SO 60-34-04.C</w:t>
      </w:r>
    </w:p>
    <w:p w14:paraId="1219BDCD" w14:textId="40C9C401" w:rsidR="22D777A8" w:rsidRPr="00463260" w:rsidRDefault="22D777A8" w:rsidP="00463260">
      <w:pPr>
        <w:jc w:val="both"/>
        <w:rPr>
          <w:rFonts w:eastAsia="Times New Roman"/>
          <w:color w:val="auto"/>
        </w:rPr>
      </w:pPr>
      <w:r w:rsidRPr="00463260">
        <w:rPr>
          <w:rFonts w:eastAsia="Times New Roman"/>
          <w:color w:val="auto"/>
        </w:rPr>
        <w:t>Výkaz výmer:</w:t>
      </w:r>
    </w:p>
    <w:p w14:paraId="1AF76ED5" w14:textId="7E3E57D9" w:rsidR="22D777A8" w:rsidRPr="00463260" w:rsidRDefault="22D777A8" w:rsidP="00463260">
      <w:pPr>
        <w:jc w:val="both"/>
        <w:rPr>
          <w:rFonts w:eastAsia="Times New Roman"/>
          <w:color w:val="auto"/>
        </w:rPr>
      </w:pPr>
      <w:r w:rsidRPr="00463260">
        <w:rPr>
          <w:rFonts w:eastAsia="Times New Roman"/>
          <w:color w:val="auto"/>
        </w:rPr>
        <w:t>97</w:t>
      </w:r>
      <w:r w:rsidRPr="00463260">
        <w:rPr>
          <w:color w:val="auto"/>
        </w:rPr>
        <w:tab/>
      </w:r>
      <w:r w:rsidRPr="00463260">
        <w:rPr>
          <w:rFonts w:eastAsia="Times New Roman"/>
          <w:color w:val="auto"/>
        </w:rPr>
        <w:t>M</w:t>
      </w:r>
      <w:r w:rsidRPr="00463260">
        <w:rPr>
          <w:color w:val="auto"/>
        </w:rPr>
        <w:tab/>
      </w:r>
      <w:r w:rsidRPr="00463260">
        <w:rPr>
          <w:rFonts w:eastAsia="Times New Roman"/>
          <w:color w:val="auto"/>
        </w:rPr>
        <w:t>552320000200</w:t>
      </w:r>
      <w:r w:rsidRPr="00463260">
        <w:rPr>
          <w:color w:val="auto"/>
        </w:rPr>
        <w:tab/>
      </w:r>
      <w:r w:rsidRPr="00463260">
        <w:rPr>
          <w:rFonts w:eastAsia="Times New Roman"/>
          <w:color w:val="auto"/>
        </w:rPr>
        <w:t>Výlevka nerezová nástenná</w:t>
      </w:r>
      <w:r w:rsidRPr="00463260">
        <w:rPr>
          <w:color w:val="auto"/>
        </w:rPr>
        <w:tab/>
      </w:r>
      <w:r w:rsidRPr="00463260">
        <w:rPr>
          <w:rFonts w:eastAsia="Times New Roman"/>
          <w:color w:val="auto"/>
        </w:rPr>
        <w:t>ks</w:t>
      </w:r>
      <w:r w:rsidRPr="00463260">
        <w:rPr>
          <w:color w:val="auto"/>
        </w:rPr>
        <w:tab/>
      </w:r>
      <w:r w:rsidRPr="00463260">
        <w:rPr>
          <w:rFonts w:eastAsia="Times New Roman"/>
          <w:color w:val="auto"/>
        </w:rPr>
        <w:t>9,000</w:t>
      </w:r>
    </w:p>
    <w:p w14:paraId="1148B409" w14:textId="4DAE5360" w:rsidR="22D777A8" w:rsidRPr="00463260" w:rsidRDefault="22D777A8" w:rsidP="00463260">
      <w:pPr>
        <w:jc w:val="both"/>
        <w:rPr>
          <w:rFonts w:eastAsia="Times New Roman"/>
          <w:color w:val="auto"/>
        </w:rPr>
      </w:pPr>
      <w:r w:rsidRPr="00463260">
        <w:rPr>
          <w:rFonts w:eastAsia="Times New Roman"/>
          <w:color w:val="auto"/>
        </w:rPr>
        <w:t xml:space="preserve">Projektová dokumentácia: vo výkrese číslo 2 pod označením: „1515_SO 60_34_04.C_DRS_02_Vodovod_pôdorys“ je pri výlevkách uvedená špecifikácia „splachovacia nádrž“. </w:t>
      </w:r>
    </w:p>
    <w:p w14:paraId="26CFD6FF" w14:textId="0631A9DB" w:rsidR="22D777A8" w:rsidRPr="00463260" w:rsidRDefault="22D777A8" w:rsidP="00463260">
      <w:pPr>
        <w:jc w:val="both"/>
        <w:rPr>
          <w:rFonts w:eastAsia="Times New Roman"/>
          <w:color w:val="auto"/>
        </w:rPr>
      </w:pPr>
      <w:r w:rsidRPr="00463260">
        <w:rPr>
          <w:rFonts w:eastAsia="Times New Roman"/>
          <w:color w:val="auto"/>
        </w:rPr>
        <w:t>Má cenová ponuka obsahovať splachovaciu nadrž? Ak áno žiadame o úpravu výkazu výmer.</w:t>
      </w:r>
    </w:p>
    <w:p w14:paraId="1B9F5BCD" w14:textId="324F0310" w:rsidR="22D777A8" w:rsidRPr="00463260" w:rsidRDefault="22D777A8" w:rsidP="00463260">
      <w:pPr>
        <w:jc w:val="both"/>
        <w:rPr>
          <w:rFonts w:eastAsia="Times New Roman"/>
          <w:color w:val="auto"/>
        </w:rPr>
      </w:pPr>
      <w:r w:rsidRPr="00463260">
        <w:rPr>
          <w:rFonts w:eastAsia="Times New Roman"/>
          <w:color w:val="auto"/>
        </w:rPr>
        <w:t xml:space="preserve"> </w:t>
      </w:r>
    </w:p>
    <w:p w14:paraId="1746AB32" w14:textId="4773743A" w:rsidR="22D777A8" w:rsidRPr="00463260" w:rsidRDefault="22D777A8" w:rsidP="00463260">
      <w:pPr>
        <w:jc w:val="both"/>
        <w:rPr>
          <w:rFonts w:eastAsia="Times New Roman"/>
          <w:b/>
          <w:bCs/>
          <w:color w:val="auto"/>
        </w:rPr>
      </w:pPr>
      <w:r w:rsidRPr="00463260">
        <w:rPr>
          <w:rFonts w:eastAsia="Times New Roman"/>
          <w:b/>
          <w:bCs/>
          <w:color w:val="auto"/>
        </w:rPr>
        <w:t>Odpoveď č. 838</w:t>
      </w:r>
    </w:p>
    <w:p w14:paraId="7AC68482" w14:textId="2699CEB3" w:rsidR="22D777A8" w:rsidRPr="00463260" w:rsidRDefault="22D777A8" w:rsidP="00463260">
      <w:pPr>
        <w:jc w:val="both"/>
        <w:rPr>
          <w:rFonts w:eastAsia="Times New Roman"/>
          <w:color w:val="auto"/>
        </w:rPr>
      </w:pPr>
      <w:r w:rsidRPr="00463260">
        <w:rPr>
          <w:rFonts w:eastAsia="Times New Roman"/>
          <w:color w:val="auto"/>
        </w:rPr>
        <w:t xml:space="preserve">Áno ponuka má obsahovať splachovaciu nádrž. Uchádzač ju </w:t>
      </w:r>
      <w:proofErr w:type="spellStart"/>
      <w:r w:rsidRPr="00463260">
        <w:rPr>
          <w:rFonts w:eastAsia="Times New Roman"/>
          <w:color w:val="auto"/>
        </w:rPr>
        <w:t>nacení</w:t>
      </w:r>
      <w:proofErr w:type="spellEnd"/>
      <w:r w:rsidRPr="00463260">
        <w:rPr>
          <w:rFonts w:eastAsia="Times New Roman"/>
          <w:color w:val="auto"/>
        </w:rPr>
        <w:t xml:space="preserve"> v rámci položky č. 97.</w:t>
      </w:r>
    </w:p>
    <w:p w14:paraId="71D4EE86" w14:textId="0939AC94" w:rsidR="22D777A8" w:rsidRPr="00463260" w:rsidRDefault="22D777A8" w:rsidP="00463260">
      <w:pPr>
        <w:jc w:val="both"/>
        <w:rPr>
          <w:rFonts w:eastAsia="Times New Roman"/>
          <w:b/>
          <w:bCs/>
          <w:color w:val="auto"/>
        </w:rPr>
      </w:pPr>
      <w:r w:rsidRPr="00463260">
        <w:rPr>
          <w:rFonts w:eastAsia="Times New Roman"/>
          <w:b/>
          <w:bCs/>
          <w:color w:val="auto"/>
        </w:rPr>
        <w:t xml:space="preserve"> </w:t>
      </w:r>
    </w:p>
    <w:p w14:paraId="334D4E39" w14:textId="00B8C990" w:rsidR="22D777A8" w:rsidRPr="00463260" w:rsidRDefault="22D777A8" w:rsidP="00463260">
      <w:pPr>
        <w:jc w:val="both"/>
        <w:rPr>
          <w:rFonts w:eastAsia="Times New Roman"/>
          <w:b/>
          <w:bCs/>
          <w:color w:val="auto"/>
        </w:rPr>
      </w:pPr>
      <w:r w:rsidRPr="00463260">
        <w:rPr>
          <w:rFonts w:eastAsia="Times New Roman"/>
          <w:b/>
          <w:bCs/>
          <w:color w:val="auto"/>
        </w:rPr>
        <w:t>Otázka č. 839</w:t>
      </w:r>
    </w:p>
    <w:p w14:paraId="2655442D" w14:textId="382E957A" w:rsidR="22D777A8" w:rsidRPr="00463260" w:rsidRDefault="22D777A8" w:rsidP="00463260">
      <w:pPr>
        <w:jc w:val="both"/>
        <w:rPr>
          <w:rFonts w:eastAsia="Times New Roman"/>
          <w:color w:val="auto"/>
        </w:rPr>
      </w:pPr>
      <w:r w:rsidRPr="00463260">
        <w:rPr>
          <w:rFonts w:eastAsia="Times New Roman"/>
          <w:color w:val="auto"/>
        </w:rPr>
        <w:t>SO 60-34-04.C</w:t>
      </w:r>
    </w:p>
    <w:p w14:paraId="3FCB5408" w14:textId="0D278616" w:rsidR="22D777A8" w:rsidRPr="00463260" w:rsidRDefault="22D777A8" w:rsidP="00463260">
      <w:pPr>
        <w:jc w:val="both"/>
        <w:rPr>
          <w:rFonts w:eastAsia="Times New Roman"/>
          <w:color w:val="auto"/>
        </w:rPr>
      </w:pPr>
      <w:r w:rsidRPr="00463260">
        <w:rPr>
          <w:rFonts w:eastAsia="Times New Roman"/>
          <w:color w:val="auto"/>
        </w:rPr>
        <w:t xml:space="preserve">Projektová dokumentácia: vo výkrese číslo 2 pod označením: „1515_SO 60_34_04.C_DRS_02_Vodovod_pôdorys“ je pri výlevkách a umývadlách navrhnutý elektrický ohrievač vody 18kW. </w:t>
      </w:r>
    </w:p>
    <w:p w14:paraId="637B9122" w14:textId="6A0138AB" w:rsidR="22D777A8" w:rsidRPr="00463260" w:rsidRDefault="22D777A8" w:rsidP="00463260">
      <w:pPr>
        <w:jc w:val="both"/>
        <w:rPr>
          <w:rFonts w:eastAsia="Times New Roman"/>
          <w:color w:val="auto"/>
        </w:rPr>
      </w:pPr>
      <w:r w:rsidRPr="00463260">
        <w:rPr>
          <w:rFonts w:eastAsia="Times New Roman"/>
          <w:color w:val="auto"/>
        </w:rPr>
        <w:t>Má cenová ponuka obsahovať elektrický ohrievač vody 18kW? Ak áno žiadame o doplnenie do výkazu výmer.</w:t>
      </w:r>
    </w:p>
    <w:p w14:paraId="0A7D9C1C" w14:textId="5F3AB0DC" w:rsidR="22D777A8" w:rsidRPr="00463260" w:rsidRDefault="22D777A8" w:rsidP="00463260">
      <w:pPr>
        <w:jc w:val="both"/>
        <w:rPr>
          <w:rFonts w:eastAsia="Times New Roman"/>
          <w:color w:val="auto"/>
        </w:rPr>
      </w:pPr>
      <w:r w:rsidRPr="00463260">
        <w:rPr>
          <w:rFonts w:eastAsia="Times New Roman"/>
          <w:color w:val="auto"/>
        </w:rPr>
        <w:t xml:space="preserve"> </w:t>
      </w:r>
    </w:p>
    <w:p w14:paraId="79227388" w14:textId="537EEBCD" w:rsidR="22D777A8" w:rsidRPr="00463260" w:rsidRDefault="22D777A8" w:rsidP="00463260">
      <w:pPr>
        <w:jc w:val="both"/>
        <w:rPr>
          <w:rFonts w:eastAsia="Times New Roman"/>
          <w:b/>
          <w:bCs/>
          <w:color w:val="auto"/>
        </w:rPr>
      </w:pPr>
      <w:r w:rsidRPr="00463260">
        <w:rPr>
          <w:rFonts w:eastAsia="Times New Roman"/>
          <w:b/>
          <w:bCs/>
          <w:color w:val="auto"/>
        </w:rPr>
        <w:t>Odpoveď č. 839</w:t>
      </w:r>
    </w:p>
    <w:p w14:paraId="4A2FB22D" w14:textId="1391928F" w:rsidR="22D777A8" w:rsidRPr="00463260" w:rsidRDefault="22D777A8" w:rsidP="00463260">
      <w:pPr>
        <w:jc w:val="both"/>
        <w:rPr>
          <w:rFonts w:eastAsia="Times New Roman"/>
          <w:color w:val="auto"/>
        </w:rPr>
      </w:pPr>
      <w:r w:rsidRPr="00463260">
        <w:rPr>
          <w:rFonts w:eastAsia="Times New Roman"/>
          <w:color w:val="auto"/>
        </w:rPr>
        <w:t xml:space="preserve">725539142 - Montáž elektrického prietokového ohrievača </w:t>
      </w:r>
      <w:proofErr w:type="spellStart"/>
      <w:r w:rsidRPr="00463260">
        <w:rPr>
          <w:rFonts w:eastAsia="Times New Roman"/>
          <w:color w:val="auto"/>
        </w:rPr>
        <w:t>malolitrážneho</w:t>
      </w:r>
      <w:proofErr w:type="spellEnd"/>
      <w:r w:rsidRPr="00463260">
        <w:rPr>
          <w:rFonts w:eastAsia="Times New Roman"/>
          <w:color w:val="auto"/>
        </w:rPr>
        <w:t xml:space="preserve"> do 15 L – 8 ks</w:t>
      </w:r>
    </w:p>
    <w:p w14:paraId="3C7945ED" w14:textId="462DD3F5" w:rsidR="22D777A8" w:rsidRPr="00463260" w:rsidRDefault="22D777A8" w:rsidP="00463260">
      <w:pPr>
        <w:jc w:val="both"/>
        <w:rPr>
          <w:rFonts w:eastAsia="Times New Roman"/>
          <w:color w:val="auto"/>
        </w:rPr>
      </w:pPr>
      <w:r w:rsidRPr="00463260">
        <w:rPr>
          <w:rFonts w:eastAsia="Times New Roman"/>
          <w:color w:val="auto"/>
        </w:rPr>
        <w:t>541310000500 - Elektrický prietokový ohrievač vody s automatickým nastavením príkonu a tlakovou prevádzkou, 18kW – 8ks</w:t>
      </w:r>
    </w:p>
    <w:p w14:paraId="3C87E57D" w14:textId="77777777" w:rsidR="002F64B8" w:rsidRPr="00463260" w:rsidRDefault="002F64B8" w:rsidP="00463260">
      <w:pPr>
        <w:jc w:val="both"/>
        <w:rPr>
          <w:rFonts w:eastAsia="Times New Roman"/>
          <w:b/>
          <w:bCs/>
          <w:color w:val="auto"/>
        </w:rPr>
      </w:pPr>
    </w:p>
    <w:p w14:paraId="34EE854F" w14:textId="636F366D" w:rsidR="22D777A8" w:rsidRPr="00463260" w:rsidRDefault="409357B4" w:rsidP="00463260">
      <w:pPr>
        <w:jc w:val="both"/>
        <w:rPr>
          <w:rFonts w:eastAsia="Times New Roman"/>
          <w:b/>
          <w:bCs/>
          <w:color w:val="auto"/>
        </w:rPr>
      </w:pPr>
      <w:r w:rsidRPr="00463260">
        <w:rPr>
          <w:rFonts w:eastAsia="Times New Roman"/>
          <w:b/>
          <w:bCs/>
          <w:color w:val="auto"/>
        </w:rPr>
        <w:lastRenderedPageBreak/>
        <w:t>Otázka č. 849</w:t>
      </w:r>
    </w:p>
    <w:p w14:paraId="2B963B4E" w14:textId="333CF2FD" w:rsidR="22D777A8" w:rsidRPr="00463260" w:rsidRDefault="409357B4" w:rsidP="00463260">
      <w:pPr>
        <w:jc w:val="both"/>
        <w:rPr>
          <w:rFonts w:eastAsia="Times New Roman"/>
          <w:color w:val="auto"/>
        </w:rPr>
      </w:pPr>
      <w:r w:rsidRPr="00463260">
        <w:rPr>
          <w:rFonts w:eastAsia="Times New Roman"/>
          <w:color w:val="auto"/>
        </w:rPr>
        <w:t xml:space="preserve">S odvolaním sa na odpoveď č. 342 vo Vysvetlení č. 4 súťažných podkladov zo dňa 29.12.2020, záujemca XX vo vzťahu k uplatneniu práva Objednávateľa nároku na zmluvnú pokutu podľa 4.4 písm. f) OZP uviedol, cit.: ....„zmluvy so Subdodávateľmi (potreba predložiť zmluvy a doklady potvrdzujúce zamestnanie na základe pracovnej zmluvy)“. </w:t>
      </w:r>
    </w:p>
    <w:p w14:paraId="363BA746" w14:textId="3D509AC5" w:rsidR="22D777A8" w:rsidRPr="00463260" w:rsidRDefault="409357B4" w:rsidP="00463260">
      <w:pPr>
        <w:jc w:val="both"/>
        <w:rPr>
          <w:rFonts w:eastAsia="Times New Roman"/>
          <w:color w:val="auto"/>
        </w:rPr>
      </w:pPr>
      <w:r w:rsidRPr="00463260">
        <w:rPr>
          <w:rFonts w:eastAsia="Times New Roman"/>
          <w:color w:val="auto"/>
        </w:rPr>
        <w:t xml:space="preserve">Aj keď sa verejný obstarávateľ týmto nezaoberal vo svojej odpovedi, môže potvrdiť i s ohľadom na definície 1.1.2.8 a 1.1.2.8.1 a 1.1.2.9, že nebude od Zhotoviteľa v žiadnom prípade (s výnimkou dokladovania nákladov projektového tímu v procese schvaľovania nároku na dodatočnú platbu; čo však považuje uchádzač za jediný účel pre ktorý by bol Objednávateľ oprávnený pracovné zmluvy požadovať aj to za dodržania zákonnej úpravy o ochrane osobných údajov) vyžadovať predkladanie pracovných zmlúv? </w:t>
      </w:r>
    </w:p>
    <w:p w14:paraId="1CE03BE3" w14:textId="10DA1C60" w:rsidR="22D777A8" w:rsidRPr="00463260" w:rsidRDefault="409357B4" w:rsidP="00463260">
      <w:pPr>
        <w:jc w:val="both"/>
        <w:rPr>
          <w:rFonts w:eastAsia="Times New Roman"/>
          <w:color w:val="auto"/>
        </w:rPr>
      </w:pPr>
      <w:r w:rsidRPr="00463260">
        <w:rPr>
          <w:rFonts w:eastAsia="Times New Roman"/>
          <w:color w:val="auto"/>
        </w:rPr>
        <w:t>Záujemca má za to, že úvaha záujemcu XX nie je správna, nakoľko nie je možné v zmysle platnej právnej úpravy, aby na základe pracovnej zmluvy realizoval pre Zhotoviteľa projektové práce (ak sú) alebo stavebné práce alebo realizoval dodávku a montáž Technologického zariadenia.</w:t>
      </w:r>
    </w:p>
    <w:p w14:paraId="389C0C3B" w14:textId="23436042" w:rsidR="22D777A8" w:rsidRPr="00463260" w:rsidRDefault="409357B4" w:rsidP="00463260">
      <w:pPr>
        <w:jc w:val="both"/>
        <w:rPr>
          <w:rFonts w:eastAsia="Times New Roman"/>
          <w:color w:val="auto"/>
        </w:rPr>
      </w:pPr>
      <w:r w:rsidRPr="00463260">
        <w:rPr>
          <w:rFonts w:eastAsia="Times New Roman"/>
          <w:color w:val="auto"/>
        </w:rPr>
        <w:t xml:space="preserve"> </w:t>
      </w:r>
    </w:p>
    <w:p w14:paraId="5A8E4F66" w14:textId="5A124554" w:rsidR="22D777A8" w:rsidRPr="00463260" w:rsidRDefault="409357B4" w:rsidP="00463260">
      <w:pPr>
        <w:jc w:val="both"/>
        <w:rPr>
          <w:rFonts w:eastAsia="Times New Roman"/>
          <w:b/>
          <w:bCs/>
          <w:color w:val="auto"/>
        </w:rPr>
      </w:pPr>
      <w:r w:rsidRPr="00463260">
        <w:rPr>
          <w:rFonts w:eastAsia="Times New Roman"/>
          <w:b/>
          <w:bCs/>
          <w:color w:val="auto"/>
        </w:rPr>
        <w:t>Odpoveď č. 849</w:t>
      </w:r>
    </w:p>
    <w:p w14:paraId="726C3D2A" w14:textId="10738829" w:rsidR="22D777A8" w:rsidRPr="00463260" w:rsidRDefault="409357B4" w:rsidP="00463260">
      <w:pPr>
        <w:jc w:val="both"/>
        <w:rPr>
          <w:rFonts w:eastAsia="Times New Roman"/>
          <w:color w:val="auto"/>
        </w:rPr>
      </w:pPr>
      <w:r w:rsidRPr="00463260">
        <w:rPr>
          <w:rFonts w:eastAsia="Times New Roman"/>
          <w:color w:val="auto"/>
        </w:rPr>
        <w:t xml:space="preserve">Doplnok v OZP ku článku 4.4 hovorí o práve stavebného </w:t>
      </w:r>
      <w:proofErr w:type="spellStart"/>
      <w:r w:rsidRPr="00463260">
        <w:rPr>
          <w:rFonts w:eastAsia="Times New Roman"/>
          <w:color w:val="auto"/>
        </w:rPr>
        <w:t>dozora</w:t>
      </w:r>
      <w:proofErr w:type="spellEnd"/>
      <w:r w:rsidRPr="00463260">
        <w:rPr>
          <w:rFonts w:eastAsia="Times New Roman"/>
          <w:color w:val="auto"/>
        </w:rPr>
        <w:t xml:space="preserve"> kedykoľvek  odvolať  jeho  súhlas v prípade, že práce </w:t>
      </w:r>
      <w:proofErr w:type="spellStart"/>
      <w:r w:rsidRPr="00463260">
        <w:rPr>
          <w:rFonts w:eastAsia="Times New Roman"/>
          <w:color w:val="auto"/>
        </w:rPr>
        <w:t>Podzhotoviteľa</w:t>
      </w:r>
      <w:proofErr w:type="spellEnd"/>
      <w:r w:rsidRPr="00463260">
        <w:rPr>
          <w:rFonts w:eastAsia="Times New Roman"/>
          <w:color w:val="auto"/>
        </w:rPr>
        <w:t xml:space="preserve"> nie sú vykonávané v súlade so Zmluvou a o práve Objednávateľa a  v prípade neplnenia si finančných záväzkov Zhotoviteľa voči </w:t>
      </w:r>
      <w:proofErr w:type="spellStart"/>
      <w:r w:rsidRPr="00463260">
        <w:rPr>
          <w:rFonts w:eastAsia="Times New Roman"/>
          <w:color w:val="auto"/>
        </w:rPr>
        <w:t>Podzhotoviteľom</w:t>
      </w:r>
      <w:proofErr w:type="spellEnd"/>
      <w:r w:rsidRPr="00463260">
        <w:rPr>
          <w:rFonts w:eastAsia="Times New Roman"/>
          <w:color w:val="auto"/>
        </w:rPr>
        <w:t xml:space="preserve"> použiť </w:t>
      </w:r>
      <w:proofErr w:type="spellStart"/>
      <w:r w:rsidRPr="00463260">
        <w:rPr>
          <w:rFonts w:eastAsia="Times New Roman"/>
          <w:color w:val="auto"/>
        </w:rPr>
        <w:t>podčl</w:t>
      </w:r>
      <w:proofErr w:type="spellEnd"/>
      <w:r w:rsidRPr="00463260">
        <w:rPr>
          <w:rFonts w:eastAsia="Times New Roman"/>
          <w:color w:val="auto"/>
        </w:rPr>
        <w:t xml:space="preserve">. 5.4 Preukázanie platieb v plnom rozsahu pre všetkých </w:t>
      </w:r>
      <w:proofErr w:type="spellStart"/>
      <w:r w:rsidRPr="00463260">
        <w:rPr>
          <w:rFonts w:eastAsia="Times New Roman"/>
          <w:color w:val="auto"/>
        </w:rPr>
        <w:t>Podzhotoviteľov</w:t>
      </w:r>
      <w:proofErr w:type="spellEnd"/>
      <w:r w:rsidRPr="00463260">
        <w:rPr>
          <w:rFonts w:eastAsia="Times New Roman"/>
          <w:color w:val="auto"/>
        </w:rPr>
        <w:t xml:space="preserve"> nielen pre menovaných </w:t>
      </w:r>
      <w:proofErr w:type="spellStart"/>
      <w:r w:rsidRPr="00463260">
        <w:rPr>
          <w:rFonts w:eastAsia="Times New Roman"/>
          <w:color w:val="auto"/>
        </w:rPr>
        <w:t>Podzhotoviteľov</w:t>
      </w:r>
      <w:proofErr w:type="spellEnd"/>
      <w:r w:rsidRPr="00463260">
        <w:rPr>
          <w:rFonts w:eastAsia="Times New Roman"/>
          <w:color w:val="auto"/>
        </w:rPr>
        <w:t xml:space="preserve">. </w:t>
      </w:r>
    </w:p>
    <w:p w14:paraId="3C43663C" w14:textId="3884C5DC" w:rsidR="22D777A8" w:rsidRPr="00463260" w:rsidRDefault="409357B4" w:rsidP="00463260">
      <w:pPr>
        <w:jc w:val="both"/>
        <w:rPr>
          <w:rFonts w:eastAsia="Times New Roman"/>
          <w:color w:val="auto"/>
        </w:rPr>
      </w:pPr>
      <w:r w:rsidRPr="00463260">
        <w:rPr>
          <w:rFonts w:eastAsia="Times New Roman"/>
          <w:color w:val="auto"/>
        </w:rPr>
        <w:t xml:space="preserve">Požiadavka na  predloženie zmluvy so subdodávateľmi je uvedená v bode a) v súvislosti s preukázaním zápisu do registra partnerov verejného sektora: „Zhotoviteľ je povinný kedykoľvek na základe žiadosti Objednávateľa/Stavebného </w:t>
      </w:r>
      <w:proofErr w:type="spellStart"/>
      <w:r w:rsidRPr="00463260">
        <w:rPr>
          <w:rFonts w:eastAsia="Times New Roman"/>
          <w:color w:val="auto"/>
        </w:rPr>
        <w:t>dozora</w:t>
      </w:r>
      <w:proofErr w:type="spellEnd"/>
      <w:r w:rsidRPr="00463260">
        <w:rPr>
          <w:rFonts w:eastAsia="Times New Roman"/>
          <w:color w:val="auto"/>
        </w:rPr>
        <w:t xml:space="preserve"> predložiť všetky zmluvy so subdodávateľmi“.  </w:t>
      </w:r>
    </w:p>
    <w:p w14:paraId="37BF7B69" w14:textId="24E7EA85" w:rsidR="22D777A8" w:rsidRPr="00463260" w:rsidRDefault="409357B4" w:rsidP="00463260">
      <w:pPr>
        <w:jc w:val="both"/>
        <w:rPr>
          <w:rFonts w:eastAsia="Times New Roman"/>
          <w:color w:val="auto"/>
        </w:rPr>
      </w:pPr>
      <w:r w:rsidRPr="00463260">
        <w:rPr>
          <w:rFonts w:eastAsia="Times New Roman"/>
          <w:color w:val="auto"/>
        </w:rPr>
        <w:t>Pokuta sa týka porušení podľa bodov b) až e).</w:t>
      </w:r>
    </w:p>
    <w:p w14:paraId="065EB460" w14:textId="76C2ECBE" w:rsidR="22D777A8" w:rsidRPr="00463260" w:rsidRDefault="409357B4" w:rsidP="00463260">
      <w:pPr>
        <w:jc w:val="both"/>
        <w:rPr>
          <w:rFonts w:eastAsia="Times New Roman"/>
          <w:color w:val="auto"/>
        </w:rPr>
      </w:pPr>
      <w:r w:rsidRPr="00463260">
        <w:rPr>
          <w:rFonts w:eastAsia="Times New Roman"/>
          <w:color w:val="auto"/>
        </w:rPr>
        <w:t>Úvaha, že Objednávateľ „nebude od Zhotoviteľa v žiadnom prípade (s výnimkou dokladovania nákladov projektového tímu v procese schvaľovania nároku na dodatočnú platbu; čo však považuje uchádzač za jediný účel pre ktorý by bol Objednávateľ oprávnený pracovné zmluvy požadovať aj to za dodržania zákonnej úpravy o ochrane osobných údajov) vyžadovať predkladanie pracovných zmlúv“ je teda nesprávna.</w:t>
      </w:r>
    </w:p>
    <w:p w14:paraId="5E01DBFA" w14:textId="25BC17DC" w:rsidR="22D777A8" w:rsidRPr="00463260" w:rsidRDefault="409357B4" w:rsidP="00463260">
      <w:pPr>
        <w:jc w:val="both"/>
        <w:rPr>
          <w:rFonts w:eastAsia="Times New Roman"/>
          <w:color w:val="auto"/>
        </w:rPr>
      </w:pPr>
      <w:r w:rsidRPr="00463260">
        <w:rPr>
          <w:rFonts w:eastAsia="Times New Roman"/>
          <w:color w:val="auto"/>
        </w:rPr>
        <w:t xml:space="preserve">Výraz „zmluvy a doklady potvrdzujúce zamestnanie na základe pracovnej zmluvy“ je potrebné chápať ako zmluvy preukazujúce pracovný vzťah medzi Zhotoviteľom a </w:t>
      </w:r>
      <w:proofErr w:type="spellStart"/>
      <w:r w:rsidRPr="00463260">
        <w:rPr>
          <w:rFonts w:eastAsia="Times New Roman"/>
          <w:color w:val="auto"/>
        </w:rPr>
        <w:t>Podzhotoviteľom</w:t>
      </w:r>
      <w:proofErr w:type="spellEnd"/>
      <w:r w:rsidRPr="00463260">
        <w:rPr>
          <w:rFonts w:eastAsia="Times New Roman"/>
          <w:color w:val="auto"/>
        </w:rPr>
        <w:t>.</w:t>
      </w:r>
    </w:p>
    <w:p w14:paraId="473250E7" w14:textId="62E5DE8C" w:rsidR="22D777A8" w:rsidRPr="00463260" w:rsidRDefault="409357B4" w:rsidP="00463260">
      <w:pPr>
        <w:jc w:val="both"/>
        <w:rPr>
          <w:rFonts w:eastAsia="Times New Roman"/>
          <w:b/>
          <w:bCs/>
          <w:color w:val="auto"/>
        </w:rPr>
      </w:pPr>
      <w:r w:rsidRPr="00463260">
        <w:rPr>
          <w:rFonts w:eastAsia="Times New Roman"/>
          <w:b/>
          <w:bCs/>
          <w:color w:val="auto"/>
        </w:rPr>
        <w:t xml:space="preserve"> </w:t>
      </w:r>
    </w:p>
    <w:p w14:paraId="1F3898F6" w14:textId="2C611891" w:rsidR="22D777A8" w:rsidRPr="00463260" w:rsidRDefault="409357B4" w:rsidP="00463260">
      <w:pPr>
        <w:jc w:val="both"/>
        <w:rPr>
          <w:rFonts w:eastAsia="Times New Roman"/>
          <w:b/>
          <w:bCs/>
          <w:color w:val="auto"/>
        </w:rPr>
      </w:pPr>
      <w:r w:rsidRPr="00463260">
        <w:rPr>
          <w:rFonts w:eastAsia="Times New Roman"/>
          <w:b/>
          <w:bCs/>
          <w:color w:val="auto"/>
        </w:rPr>
        <w:t>Otázka č. 850</w:t>
      </w:r>
    </w:p>
    <w:p w14:paraId="2279BF7E" w14:textId="73D63A67" w:rsidR="22D777A8" w:rsidRPr="00463260" w:rsidRDefault="409357B4" w:rsidP="00463260">
      <w:pPr>
        <w:jc w:val="both"/>
        <w:rPr>
          <w:rFonts w:eastAsia="Times New Roman"/>
          <w:color w:val="auto"/>
        </w:rPr>
      </w:pPr>
      <w:r w:rsidRPr="00463260">
        <w:rPr>
          <w:rFonts w:eastAsia="Times New Roman"/>
          <w:color w:val="auto"/>
        </w:rPr>
        <w:t xml:space="preserve">S odvolaním sa na odpoveď č. 352 vo Vysvetlení č. 4 súťažných podkladov zo dňa 29.12.2020, záujemca žiadal o bližšiu špecifikáciu doplneného ustanovenia </w:t>
      </w:r>
      <w:proofErr w:type="spellStart"/>
      <w:r w:rsidRPr="00463260">
        <w:rPr>
          <w:rFonts w:eastAsia="Times New Roman"/>
          <w:color w:val="auto"/>
        </w:rPr>
        <w:t>podčl</w:t>
      </w:r>
      <w:proofErr w:type="spellEnd"/>
      <w:r w:rsidRPr="00463260">
        <w:rPr>
          <w:rFonts w:eastAsia="Times New Roman"/>
          <w:color w:val="auto"/>
        </w:rPr>
        <w:t xml:space="preserve">. 7.2 OZP. Odpoveď na uvedenú otázku č. 352 nepovažuje záujemca za dostatočnú. </w:t>
      </w:r>
    </w:p>
    <w:p w14:paraId="1B25595D" w14:textId="7A09921B" w:rsidR="22D777A8" w:rsidRPr="00463260" w:rsidRDefault="409357B4" w:rsidP="00463260">
      <w:pPr>
        <w:jc w:val="both"/>
        <w:rPr>
          <w:rFonts w:eastAsia="Times New Roman"/>
          <w:color w:val="auto"/>
        </w:rPr>
      </w:pPr>
      <w:r w:rsidRPr="00463260">
        <w:rPr>
          <w:rFonts w:eastAsia="Times New Roman"/>
          <w:color w:val="auto"/>
        </w:rPr>
        <w:t xml:space="preserve">a) Záujemca v otázke č. 352 požadoval uviesť druh a výšku nákladov, ktoré môžu na strany Objednávateľa a Stavebného dozoru vzniknúť v prípade odmietnutia vzorky alebo nákupných špecifikácií (uchádzač chápe, že sa má jednať o situáciu, ak boli Zhotoviteľom predložené vzorky či nákupné špecifikácie v rozpore s ustanoveniami Zmluvy) a v prípade zodpovednosti za oneskorenie odsúhlasenia vzoriek Stavebným dozorom (záujemca chápe, že sa bude jednať o situáciu, kedy za omeškanie môže výlučne a preukázateľne Zhotoviteľ). V takom prípade sa bude jednať o náklady Objednávateľa Stavebného dozoru podľa poslednej vety </w:t>
      </w:r>
      <w:proofErr w:type="spellStart"/>
      <w:r w:rsidRPr="00463260">
        <w:rPr>
          <w:rFonts w:eastAsia="Times New Roman"/>
          <w:color w:val="auto"/>
        </w:rPr>
        <w:t>podčl</w:t>
      </w:r>
      <w:proofErr w:type="spellEnd"/>
      <w:r w:rsidRPr="00463260">
        <w:rPr>
          <w:rFonts w:eastAsia="Times New Roman"/>
          <w:color w:val="auto"/>
        </w:rPr>
        <w:t xml:space="preserve">. 7.5 VZP t. j. Personál Objednávateľa bude z dôvodov na strane Zhotoviteľa musieť proces podľa </w:t>
      </w:r>
      <w:proofErr w:type="spellStart"/>
      <w:r w:rsidRPr="00463260">
        <w:rPr>
          <w:rFonts w:eastAsia="Times New Roman"/>
          <w:color w:val="auto"/>
        </w:rPr>
        <w:t>podčl</w:t>
      </w:r>
      <w:proofErr w:type="spellEnd"/>
      <w:r w:rsidRPr="00463260">
        <w:rPr>
          <w:rFonts w:eastAsia="Times New Roman"/>
          <w:color w:val="auto"/>
        </w:rPr>
        <w:t xml:space="preserve">. </w:t>
      </w:r>
      <w:r w:rsidRPr="00463260">
        <w:rPr>
          <w:rFonts w:eastAsia="Times New Roman"/>
          <w:color w:val="auto"/>
        </w:rPr>
        <w:lastRenderedPageBreak/>
        <w:t>7.2 opakovať z dôvodov uvedených vyššie. Môže ver. obstarávateľ potvrdiť, že záujemca tomu rozumie správne?</w:t>
      </w:r>
    </w:p>
    <w:p w14:paraId="2B145312" w14:textId="2782428D" w:rsidR="22D777A8" w:rsidRPr="00463260" w:rsidRDefault="409357B4" w:rsidP="00463260">
      <w:pPr>
        <w:jc w:val="both"/>
        <w:rPr>
          <w:rFonts w:eastAsia="Times New Roman"/>
          <w:color w:val="auto"/>
        </w:rPr>
      </w:pPr>
      <w:r w:rsidRPr="00463260">
        <w:rPr>
          <w:rFonts w:eastAsia="Times New Roman"/>
          <w:color w:val="auto"/>
        </w:rPr>
        <w:t xml:space="preserve">b) Môže ver. obstarávateľ potvrdiť s ohľadom na znenie </w:t>
      </w:r>
      <w:proofErr w:type="spellStart"/>
      <w:r w:rsidRPr="00463260">
        <w:rPr>
          <w:rFonts w:eastAsia="Times New Roman"/>
          <w:color w:val="auto"/>
        </w:rPr>
        <w:t>podčl</w:t>
      </w:r>
      <w:proofErr w:type="spellEnd"/>
      <w:r w:rsidRPr="00463260">
        <w:rPr>
          <w:rFonts w:eastAsia="Times New Roman"/>
          <w:color w:val="auto"/>
        </w:rPr>
        <w:t xml:space="preserve">. 1.3 posledný odsek, ako aj s ohľadom na skutočnosť, že </w:t>
      </w:r>
      <w:proofErr w:type="spellStart"/>
      <w:r w:rsidRPr="00463260">
        <w:rPr>
          <w:rFonts w:eastAsia="Times New Roman"/>
          <w:color w:val="auto"/>
        </w:rPr>
        <w:t>podčl</w:t>
      </w:r>
      <w:proofErr w:type="spellEnd"/>
      <w:r w:rsidRPr="00463260">
        <w:rPr>
          <w:rFonts w:eastAsia="Times New Roman"/>
          <w:color w:val="auto"/>
        </w:rPr>
        <w:t xml:space="preserve">. 7.2 VZP i OZP neurčuje pre Stavebného dozoru lehotu v akej (v prípade, že Zhotoviteľ predloží všetko v súlade so Zmluvou) musí vzorky či nákupné špecifikácie schváliť, že v prípade, ak bude preukázateľné, že Stavebný dozor či v nejakom ohľade, ktorýkoľvek člen Personálu Objednávateľa ovplyvňujúci rozhodovanie podľa </w:t>
      </w:r>
      <w:proofErr w:type="spellStart"/>
      <w:r w:rsidRPr="00463260">
        <w:rPr>
          <w:rFonts w:eastAsia="Times New Roman"/>
          <w:color w:val="auto"/>
        </w:rPr>
        <w:t>podčl</w:t>
      </w:r>
      <w:proofErr w:type="spellEnd"/>
      <w:r w:rsidRPr="00463260">
        <w:rPr>
          <w:rFonts w:eastAsia="Times New Roman"/>
          <w:color w:val="auto"/>
        </w:rPr>
        <w:t>. 7.2 VZP a OZP, bude nečinný či proces odsúhlasovania bude príliš pomalý, Zhotoviteľ má právo uplatniť v súlade so Zmluvou všetky v tej súvislosti vzniknuté časové i finančné nároky.</w:t>
      </w:r>
    </w:p>
    <w:p w14:paraId="60CD1916" w14:textId="065E59FC" w:rsidR="22D777A8" w:rsidRPr="00463260" w:rsidRDefault="409357B4" w:rsidP="00463260">
      <w:pPr>
        <w:jc w:val="both"/>
        <w:rPr>
          <w:rFonts w:eastAsia="Times New Roman"/>
          <w:color w:val="auto"/>
        </w:rPr>
      </w:pPr>
      <w:r w:rsidRPr="00463260">
        <w:rPr>
          <w:rFonts w:eastAsia="Times New Roman"/>
          <w:color w:val="auto"/>
        </w:rPr>
        <w:t xml:space="preserve">c) Môže ver. obstarávateľ uviesť konkrétne ktorý je ten najneskorší možný termín „dodatočného zistenia nezrovnalostí“ po vydaní rozhodnutí o schválení vzoriek či nákupných špecifikácií, keďže na základe udeleného rozhodnutia (schválenia) Zhotoviteľ bude pokračovať v postupoch realizácie a v prípade, ak Stavebný dozor či iná osoba Personálu Objednávateľa bude namietať už schválenú vzorku či nákupnú špecifikáciu na základe „dodatočného zistenia nezrovnalostí“, môžu tak Zhotoviteľovi vzniknúť ďalšie zbytočné náklady či dokonca škoda. </w:t>
      </w:r>
    </w:p>
    <w:p w14:paraId="11A3ACE1" w14:textId="7CE722AC" w:rsidR="22D777A8" w:rsidRPr="00463260" w:rsidRDefault="409357B4" w:rsidP="00463260">
      <w:pPr>
        <w:jc w:val="both"/>
        <w:rPr>
          <w:rFonts w:eastAsia="Times New Roman"/>
          <w:color w:val="auto"/>
        </w:rPr>
      </w:pPr>
      <w:r w:rsidRPr="00463260">
        <w:rPr>
          <w:rFonts w:eastAsia="Times New Roman"/>
          <w:color w:val="auto"/>
        </w:rPr>
        <w:t xml:space="preserve">d) Ako bude postupovať Objednávateľ v prípade, že na základe napr. pri schválenej vzorke Materiálu, kde Materiál bude do Diela po schválení zabudovaný t. j. Zhotoviteľ postupoval v súlade s rozhodnutiami a pokynmi Objednávateľa či Stavebného dozoru a Zhotoviteľ zjedná nápravu, tak ako sa uvádza v poslednej vete </w:t>
      </w:r>
      <w:proofErr w:type="spellStart"/>
      <w:r w:rsidRPr="00463260">
        <w:rPr>
          <w:rFonts w:eastAsia="Times New Roman"/>
          <w:color w:val="auto"/>
        </w:rPr>
        <w:t>podčl</w:t>
      </w:r>
      <w:proofErr w:type="spellEnd"/>
      <w:r w:rsidRPr="00463260">
        <w:rPr>
          <w:rFonts w:eastAsia="Times New Roman"/>
          <w:color w:val="auto"/>
        </w:rPr>
        <w:t xml:space="preserve">. 7.2 OZP? Bude Objednávateľ zodpovedať za takto nadbytočne vzniknuté náklady či škodu, ktorá Zhotoviteľovi preukázateľne vznikne výlučne z dôvodov, že Zhotoviteľ rešpektoval pokyny a rozhodnutia Stavebného dozoru a Objednávateľa či iného člena Personálu Objednávateľa? Záujemca má za to, že takéto spätné negovanie prijatých rozhodnutí či pokynov nie je prípustné, nakoľko Stavebný dozor je na Stavbe prítomný práve za účelom riadnej a včasnej a odbornej kontroly, schvaľovania a prijímania rozhodnutí či udeľovania pokynov.   </w:t>
      </w:r>
    </w:p>
    <w:p w14:paraId="0C4A418E" w14:textId="5ED16724" w:rsidR="22D777A8" w:rsidRPr="00463260" w:rsidRDefault="409357B4" w:rsidP="00463260">
      <w:pPr>
        <w:jc w:val="both"/>
        <w:rPr>
          <w:rFonts w:eastAsia="Times New Roman"/>
          <w:color w:val="auto"/>
        </w:rPr>
      </w:pPr>
      <w:r w:rsidRPr="00463260">
        <w:rPr>
          <w:rFonts w:eastAsia="Times New Roman"/>
          <w:color w:val="auto"/>
        </w:rPr>
        <w:t xml:space="preserve"> </w:t>
      </w:r>
    </w:p>
    <w:p w14:paraId="51E47EE0" w14:textId="10E2CE60" w:rsidR="22D777A8" w:rsidRPr="00463260" w:rsidRDefault="409357B4" w:rsidP="00463260">
      <w:pPr>
        <w:jc w:val="both"/>
        <w:rPr>
          <w:rFonts w:eastAsia="Times New Roman"/>
          <w:b/>
          <w:bCs/>
          <w:color w:val="auto"/>
        </w:rPr>
      </w:pPr>
      <w:r w:rsidRPr="00463260">
        <w:rPr>
          <w:rFonts w:eastAsia="Times New Roman"/>
          <w:b/>
          <w:bCs/>
          <w:color w:val="auto"/>
        </w:rPr>
        <w:t>Odpoveď č. 850</w:t>
      </w:r>
    </w:p>
    <w:p w14:paraId="16D12D4E" w14:textId="5BEE495C" w:rsidR="22D777A8" w:rsidRPr="00463260" w:rsidRDefault="409357B4" w:rsidP="00463260">
      <w:pPr>
        <w:jc w:val="both"/>
        <w:rPr>
          <w:rFonts w:eastAsia="Times New Roman"/>
          <w:color w:val="auto"/>
        </w:rPr>
      </w:pPr>
      <w:r w:rsidRPr="00463260">
        <w:rPr>
          <w:rFonts w:eastAsia="Times New Roman"/>
          <w:color w:val="auto"/>
        </w:rPr>
        <w:t xml:space="preserve">a) „Náklady Stavebného </w:t>
      </w:r>
      <w:proofErr w:type="spellStart"/>
      <w:r w:rsidRPr="00463260">
        <w:rPr>
          <w:rFonts w:eastAsia="Times New Roman"/>
          <w:color w:val="auto"/>
        </w:rPr>
        <w:t>dozora</w:t>
      </w:r>
      <w:proofErr w:type="spellEnd"/>
      <w:r w:rsidRPr="00463260">
        <w:rPr>
          <w:rFonts w:eastAsia="Times New Roman"/>
          <w:color w:val="auto"/>
        </w:rPr>
        <w:t xml:space="preserve"> a Objednávateľa súvisiace s takýmto zamietnutím vzoriek a nákupných špecifikácií ako aj zodpovednosť za oneskorenie odsúhlasenia znáša Zhotoviteľ“ – význam vety je jednoznačný, jedná sa o všetky výdavky súvisiace so zamietnutím, ktoré boli odôvodnene vynaložené Stavebným dozorom a Objednávateľom. Druh nákladov určí dané porušenie, výška nákladov bude preukázaná a doložená v súlade s </w:t>
      </w:r>
      <w:proofErr w:type="spellStart"/>
      <w:r w:rsidRPr="00463260">
        <w:rPr>
          <w:rFonts w:eastAsia="Times New Roman"/>
          <w:color w:val="auto"/>
        </w:rPr>
        <w:t>podčl</w:t>
      </w:r>
      <w:proofErr w:type="spellEnd"/>
      <w:r w:rsidRPr="00463260">
        <w:rPr>
          <w:rFonts w:eastAsia="Times New Roman"/>
          <w:color w:val="auto"/>
        </w:rPr>
        <w:t xml:space="preserve">. 2.5. </w:t>
      </w:r>
    </w:p>
    <w:p w14:paraId="378D08E8" w14:textId="73AE681D" w:rsidR="22D777A8" w:rsidRPr="00463260" w:rsidRDefault="409357B4" w:rsidP="00463260">
      <w:pPr>
        <w:jc w:val="both"/>
        <w:rPr>
          <w:rFonts w:eastAsia="Times New Roman"/>
          <w:color w:val="auto"/>
        </w:rPr>
      </w:pPr>
      <w:r w:rsidRPr="00463260">
        <w:rPr>
          <w:rFonts w:eastAsia="Times New Roman"/>
          <w:color w:val="auto"/>
        </w:rPr>
        <w:t xml:space="preserve">b) Schválenia majú byť vydané v  čase  primeranom rozsahu predmetného predloženia. V prípade porušenia Zmluvy zo strany Objednávateľa a Predstaviteľov Objednávateľa je Zhotoviteľ oprávnený uplatniť </w:t>
      </w:r>
      <w:proofErr w:type="spellStart"/>
      <w:r w:rsidRPr="00463260">
        <w:rPr>
          <w:rFonts w:eastAsia="Times New Roman"/>
          <w:color w:val="auto"/>
        </w:rPr>
        <w:t>podčl</w:t>
      </w:r>
      <w:proofErr w:type="spellEnd"/>
      <w:r w:rsidRPr="00463260">
        <w:rPr>
          <w:rFonts w:eastAsia="Times New Roman"/>
          <w:color w:val="auto"/>
        </w:rPr>
        <w:t xml:space="preserve">. 20.1. </w:t>
      </w:r>
    </w:p>
    <w:p w14:paraId="65BAF959" w14:textId="58AFA879" w:rsidR="22D777A8" w:rsidRPr="00463260" w:rsidRDefault="409357B4" w:rsidP="00463260">
      <w:pPr>
        <w:jc w:val="both"/>
        <w:rPr>
          <w:rFonts w:eastAsia="Times New Roman"/>
          <w:color w:val="auto"/>
        </w:rPr>
      </w:pPr>
      <w:r w:rsidRPr="00463260">
        <w:rPr>
          <w:rFonts w:eastAsia="Times New Roman"/>
          <w:color w:val="auto"/>
        </w:rPr>
        <w:t xml:space="preserve">c) Zhotoviteľ je zodpovedný za akékoľvek nezrovnalosti a nesúlad so Zmluvou až do ukončenia Zmluvy a ukončenia záručnej doby. Objednávateľ a Stavebný dozor svojim schválením nepreberajú žiadnu zodpovednosť za dodaný Materiál a práce vykonané Zhotoviteľom, viď hlavne </w:t>
      </w:r>
      <w:proofErr w:type="spellStart"/>
      <w:r w:rsidRPr="00463260">
        <w:rPr>
          <w:rFonts w:eastAsia="Times New Roman"/>
          <w:color w:val="auto"/>
        </w:rPr>
        <w:t>podčl</w:t>
      </w:r>
      <w:proofErr w:type="spellEnd"/>
      <w:r w:rsidRPr="00463260">
        <w:rPr>
          <w:rFonts w:eastAsia="Times New Roman"/>
          <w:color w:val="auto"/>
        </w:rPr>
        <w:t xml:space="preserve"> 7.1 až 7.6.</w:t>
      </w:r>
    </w:p>
    <w:p w14:paraId="42372B7F" w14:textId="614D98D5" w:rsidR="22D777A8" w:rsidRPr="00463260" w:rsidRDefault="22D777A8" w:rsidP="00463260">
      <w:pPr>
        <w:jc w:val="both"/>
        <w:rPr>
          <w:rFonts w:eastAsia="Times New Roman"/>
          <w:b/>
          <w:bCs/>
          <w:color w:val="auto"/>
        </w:rPr>
      </w:pPr>
      <w:r w:rsidRPr="00463260">
        <w:rPr>
          <w:color w:val="auto"/>
        </w:rPr>
        <w:br/>
      </w:r>
      <w:r w:rsidR="6C075F1E" w:rsidRPr="00463260">
        <w:rPr>
          <w:rFonts w:eastAsia="Times New Roman"/>
          <w:b/>
          <w:bCs/>
          <w:color w:val="auto"/>
        </w:rPr>
        <w:t>Otázka č. 852</w:t>
      </w:r>
    </w:p>
    <w:p w14:paraId="08AFA87C" w14:textId="5FB7AD72" w:rsidR="22D777A8" w:rsidRPr="00463260" w:rsidRDefault="6C075F1E" w:rsidP="00463260">
      <w:pPr>
        <w:jc w:val="both"/>
        <w:rPr>
          <w:rFonts w:eastAsia="Times New Roman"/>
          <w:color w:val="auto"/>
        </w:rPr>
      </w:pPr>
      <w:r w:rsidRPr="00463260">
        <w:rPr>
          <w:rFonts w:eastAsia="Times New Roman"/>
          <w:color w:val="auto"/>
        </w:rPr>
        <w:t>S odvolaním sa na odpoveď č. 397 vo Vysvetlení č. 4 súťažných podkladov zo dňa 29.12.2020, záujemca žiadal zo strany verejného obstarávateľa potvrdiť, že dokumentácia na vykonanie prác (DVP) a Výrobno-technická dokumentácia (VTD) je dokumentácia, ktorá nemôže byť v rozpore s dokumentáciu pre realizáciu stavby (DRS) a stavebného povolenia, a teda jedná sa len o upresnenie konštrukčného riešenia detailov? Ak nie, žiadame o upresnenie v akom rozsahu plánuje verejný obstarávateľa ako Objednávateľ a Stavebný dozor zasahovať do navrhnutého riešenia úspešného uchádzača (Zhotoviteľa)?</w:t>
      </w:r>
    </w:p>
    <w:p w14:paraId="5035C99D" w14:textId="31CFE416" w:rsidR="22D777A8" w:rsidRPr="00463260" w:rsidRDefault="6C075F1E" w:rsidP="00463260">
      <w:pPr>
        <w:jc w:val="both"/>
        <w:rPr>
          <w:rFonts w:eastAsia="Times New Roman"/>
          <w:color w:val="auto"/>
        </w:rPr>
      </w:pPr>
      <w:r w:rsidRPr="00463260">
        <w:rPr>
          <w:rFonts w:eastAsia="Times New Roman"/>
          <w:color w:val="auto"/>
        </w:rPr>
        <w:lastRenderedPageBreak/>
        <w:t>Odpoveď verejného obstarávateľa, že rozsah a obsah DVP a VTD je definovaný vo VPO,  čl. 3.3.2 a 3.3.3 je nejednoznačná k rozsahu položenej otázke.</w:t>
      </w:r>
    </w:p>
    <w:p w14:paraId="20D3DF01" w14:textId="331A06D9" w:rsidR="22D777A8" w:rsidRPr="00463260" w:rsidRDefault="6C075F1E" w:rsidP="00463260">
      <w:pPr>
        <w:jc w:val="both"/>
        <w:rPr>
          <w:rFonts w:eastAsia="Times New Roman"/>
          <w:color w:val="auto"/>
        </w:rPr>
      </w:pPr>
      <w:r w:rsidRPr="00463260">
        <w:rPr>
          <w:rFonts w:eastAsia="Times New Roman"/>
          <w:color w:val="auto"/>
        </w:rPr>
        <w:t xml:space="preserve">a) Žiadame o jednoznačné zodpovedanie otázku č. 397 zo strany verejného obstarávateľa. </w:t>
      </w:r>
    </w:p>
    <w:p w14:paraId="183C4866" w14:textId="0896C381" w:rsidR="22D777A8" w:rsidRPr="00463260" w:rsidRDefault="6C075F1E" w:rsidP="00463260">
      <w:pPr>
        <w:jc w:val="both"/>
        <w:rPr>
          <w:rFonts w:eastAsia="Times New Roman"/>
          <w:color w:val="auto"/>
        </w:rPr>
      </w:pPr>
      <w:r w:rsidRPr="00463260">
        <w:rPr>
          <w:rFonts w:eastAsia="Times New Roman"/>
          <w:color w:val="auto"/>
        </w:rPr>
        <w:t>b) Zároveň chceme upozorniť, že v bode 3.3.2 Dokumentácia na vykonanie prác (DVP) je uvedené, že DVP dodaná Objednávateľom prehlbuje a upresňuje, prípadne dopĺňa DPO do podrobností definujúcich konštrukcie, výrobky, materiály, stroje zariadenia, konštrukčné detaily a pod.  Z toho dôvodu záujemca nechápe z akého dôvodu požaduje vypracovanie dokumentácie DVP od Zhotoviteľa, ak ju mať dodať Objednávateľ.</w:t>
      </w:r>
    </w:p>
    <w:p w14:paraId="6FAA9BD1" w14:textId="37E54F4E" w:rsidR="22D777A8" w:rsidRPr="00463260" w:rsidRDefault="6C075F1E" w:rsidP="00463260">
      <w:pPr>
        <w:jc w:val="both"/>
        <w:rPr>
          <w:rFonts w:eastAsia="Times New Roman"/>
          <w:color w:val="auto"/>
        </w:rPr>
      </w:pPr>
      <w:r w:rsidRPr="00463260">
        <w:rPr>
          <w:rFonts w:eastAsia="Times New Roman"/>
          <w:color w:val="auto"/>
        </w:rPr>
        <w:t xml:space="preserve"> </w:t>
      </w:r>
    </w:p>
    <w:p w14:paraId="7642B977" w14:textId="315FE017" w:rsidR="22D777A8" w:rsidRPr="00463260" w:rsidRDefault="6C075F1E" w:rsidP="00463260">
      <w:pPr>
        <w:jc w:val="both"/>
        <w:rPr>
          <w:rFonts w:eastAsia="Times New Roman"/>
          <w:b/>
          <w:bCs/>
          <w:color w:val="auto"/>
        </w:rPr>
      </w:pPr>
      <w:r w:rsidRPr="00463260">
        <w:rPr>
          <w:rFonts w:eastAsia="Times New Roman"/>
          <w:b/>
          <w:bCs/>
          <w:color w:val="auto"/>
        </w:rPr>
        <w:t>Odpoveď č. 852</w:t>
      </w:r>
    </w:p>
    <w:p w14:paraId="77AD8991" w14:textId="5E4C27DD" w:rsidR="22D777A8" w:rsidRPr="00463260" w:rsidRDefault="6C075F1E" w:rsidP="00463260">
      <w:pPr>
        <w:jc w:val="both"/>
        <w:rPr>
          <w:rFonts w:eastAsia="Times New Roman"/>
          <w:color w:val="auto"/>
        </w:rPr>
      </w:pPr>
      <w:r w:rsidRPr="00463260">
        <w:rPr>
          <w:rFonts w:eastAsia="Times New Roman"/>
          <w:color w:val="auto"/>
        </w:rPr>
        <w:t xml:space="preserve">a) Účelom Dokumentácie na vykonanie prác (DVP) a Výrobno-technickej dokumentácie (VTD) je dopracovanie DRS dokumentácie so zohľadnením konkrétne použitých Materiálov  a technológií výstavby. </w:t>
      </w:r>
    </w:p>
    <w:p w14:paraId="7FD5D998" w14:textId="5BFB50B6" w:rsidR="22D777A8" w:rsidRPr="00463260" w:rsidRDefault="6C075F1E" w:rsidP="00463260">
      <w:pPr>
        <w:jc w:val="both"/>
        <w:rPr>
          <w:rFonts w:eastAsia="Times New Roman"/>
          <w:color w:val="auto"/>
        </w:rPr>
      </w:pPr>
      <w:r w:rsidRPr="00463260">
        <w:rPr>
          <w:rFonts w:eastAsia="Times New Roman"/>
          <w:color w:val="auto"/>
        </w:rPr>
        <w:t xml:space="preserve">b) Dokumentácia na vykonanie prác (DVP) zohľadňuje Materiály a postupy prác na základe technológií, ktoré Zhotoviteľ v rámci výstavby použije. Konkrétne konštrukcie, výrobky, materiály, stroje zariadenia, konštrukčné detaily a pod. obstaráva a realizuje samotný Zhotoviteľ a je povinný ich uviesť v DVP. </w:t>
      </w:r>
    </w:p>
    <w:p w14:paraId="09678F1F" w14:textId="77777777" w:rsidR="00782628" w:rsidRDefault="00782628" w:rsidP="00463260">
      <w:pPr>
        <w:jc w:val="both"/>
        <w:rPr>
          <w:rFonts w:eastAsia="Times New Roman"/>
          <w:b/>
          <w:bCs/>
          <w:color w:val="auto"/>
        </w:rPr>
      </w:pPr>
    </w:p>
    <w:p w14:paraId="3DE17BD6" w14:textId="505C8BAF" w:rsidR="22D777A8" w:rsidRPr="00463260" w:rsidRDefault="6C075F1E" w:rsidP="00463260">
      <w:pPr>
        <w:jc w:val="both"/>
        <w:rPr>
          <w:rFonts w:eastAsia="Times New Roman"/>
          <w:b/>
          <w:bCs/>
          <w:color w:val="auto"/>
        </w:rPr>
      </w:pPr>
      <w:r w:rsidRPr="00463260">
        <w:rPr>
          <w:rFonts w:eastAsia="Times New Roman"/>
          <w:b/>
          <w:bCs/>
          <w:color w:val="auto"/>
        </w:rPr>
        <w:t>Otázka č. 853</w:t>
      </w:r>
    </w:p>
    <w:p w14:paraId="05DCEA65" w14:textId="2A7DE28B" w:rsidR="22D777A8" w:rsidRPr="00463260" w:rsidRDefault="6C075F1E" w:rsidP="00463260">
      <w:pPr>
        <w:jc w:val="both"/>
        <w:rPr>
          <w:rFonts w:eastAsia="Times New Roman"/>
          <w:color w:val="auto"/>
        </w:rPr>
      </w:pPr>
      <w:r w:rsidRPr="00463260">
        <w:rPr>
          <w:rFonts w:eastAsia="Times New Roman"/>
          <w:color w:val="auto"/>
        </w:rPr>
        <w:t xml:space="preserve">S odvolaním sa na odpoveď č. 398 vo Vysvetlení č. 4 súťažných podkladov zo dňa 29.12.2020, záujemca žiadal o jednoznačné určenie rozsahu vypracovania DVP pre stavebné objekty a prevádzkové súbory, na ktorých to bude jednoznačne vyžadovať. Odpoveď verejného obstarávateľa, že rozsah a obsah DVP je definovaný vo VPO,  čl. 3.3.2 je nejednoznačná k rozsahu položenej otázke. </w:t>
      </w:r>
    </w:p>
    <w:p w14:paraId="4FF71A89" w14:textId="709FAFA7" w:rsidR="22D777A8" w:rsidRPr="00463260" w:rsidRDefault="6C075F1E" w:rsidP="00463260">
      <w:pPr>
        <w:jc w:val="both"/>
        <w:rPr>
          <w:rFonts w:eastAsia="Times New Roman"/>
          <w:color w:val="auto"/>
        </w:rPr>
      </w:pPr>
      <w:r w:rsidRPr="00463260">
        <w:rPr>
          <w:rFonts w:eastAsia="Times New Roman"/>
          <w:color w:val="auto"/>
        </w:rPr>
        <w:t xml:space="preserve">Žiadame o jednoznačné zodpovedanie otázku č. 398 zo strany verejného obstarávateľa. Môže verejný obstarávateľ potvrdiť, že sa jedná len o práce na Dočasnom Diele (akékoľvek dočasné práce potrebné za účelom realizácie Trvalého Diela, náhradné zastávky, dočasné prístupové trasy a lávky pre peších, dopravné značenie počas výstavby, za ktoré je  podľa </w:t>
      </w:r>
      <w:proofErr w:type="spellStart"/>
      <w:r w:rsidRPr="00463260">
        <w:rPr>
          <w:rFonts w:eastAsia="Times New Roman"/>
          <w:color w:val="auto"/>
        </w:rPr>
        <w:t>podčl</w:t>
      </w:r>
      <w:proofErr w:type="spellEnd"/>
      <w:r w:rsidRPr="00463260">
        <w:rPr>
          <w:rFonts w:eastAsia="Times New Roman"/>
          <w:color w:val="auto"/>
        </w:rPr>
        <w:t>. 4.1 (i) zodpovedný Zhotoviteľ?</w:t>
      </w:r>
    </w:p>
    <w:p w14:paraId="5B082B2C" w14:textId="7184B037" w:rsidR="22D777A8" w:rsidRPr="00463260" w:rsidRDefault="6C075F1E" w:rsidP="00463260">
      <w:pPr>
        <w:jc w:val="both"/>
        <w:rPr>
          <w:rFonts w:eastAsia="Times New Roman"/>
          <w:color w:val="auto"/>
        </w:rPr>
      </w:pPr>
      <w:r w:rsidRPr="00463260">
        <w:rPr>
          <w:rFonts w:eastAsia="Times New Roman"/>
          <w:color w:val="auto"/>
        </w:rPr>
        <w:t xml:space="preserve"> </w:t>
      </w:r>
    </w:p>
    <w:p w14:paraId="7C06CBCE" w14:textId="551DA97E" w:rsidR="22D777A8" w:rsidRPr="00463260" w:rsidRDefault="6C075F1E" w:rsidP="00463260">
      <w:pPr>
        <w:jc w:val="both"/>
        <w:rPr>
          <w:rFonts w:eastAsia="Times New Roman"/>
          <w:b/>
          <w:bCs/>
          <w:color w:val="auto"/>
        </w:rPr>
      </w:pPr>
      <w:r w:rsidRPr="00463260">
        <w:rPr>
          <w:rFonts w:eastAsia="Times New Roman"/>
          <w:b/>
          <w:bCs/>
          <w:color w:val="auto"/>
        </w:rPr>
        <w:t>Odpoveď č. 853</w:t>
      </w:r>
    </w:p>
    <w:p w14:paraId="48373E7B" w14:textId="0CC03DD1" w:rsidR="22D777A8" w:rsidRPr="00463260" w:rsidRDefault="6C075F1E" w:rsidP="00463260">
      <w:pPr>
        <w:jc w:val="both"/>
        <w:rPr>
          <w:rFonts w:eastAsia="Times New Roman"/>
          <w:color w:val="auto"/>
        </w:rPr>
      </w:pPr>
      <w:r w:rsidRPr="00463260">
        <w:rPr>
          <w:rFonts w:eastAsia="Times New Roman"/>
          <w:color w:val="auto"/>
        </w:rPr>
        <w:t xml:space="preserve">Jedná sa o všetky upresnenia vyplývajúce z použitia konkrétnych zariadení, materiálov, výrobkov a pod. Zhotoviteľom, nielen o práce na Dočasnom Diele. Zhotoviteľ si vyberá konkrétne zariadenia, materiály, ktoré musia byť v súlade so Zmluvou a je povinný ich použitie zapracovať do dokumentácie na vykonanie prác. Podľa tejto dokumentácie sú práce Personálom Zhotoviteľa realizované. </w:t>
      </w:r>
    </w:p>
    <w:p w14:paraId="2488C444" w14:textId="237226BF" w:rsidR="22D777A8" w:rsidRPr="00463260" w:rsidRDefault="6C075F1E" w:rsidP="00463260">
      <w:pPr>
        <w:jc w:val="both"/>
        <w:rPr>
          <w:rFonts w:eastAsia="Times New Roman"/>
          <w:b/>
          <w:bCs/>
          <w:color w:val="auto"/>
        </w:rPr>
      </w:pPr>
      <w:r w:rsidRPr="00463260">
        <w:rPr>
          <w:rFonts w:eastAsia="Times New Roman"/>
          <w:b/>
          <w:bCs/>
          <w:color w:val="auto"/>
        </w:rPr>
        <w:t xml:space="preserve"> </w:t>
      </w:r>
    </w:p>
    <w:p w14:paraId="19B63139" w14:textId="7C7560D4" w:rsidR="22D777A8" w:rsidRPr="00463260" w:rsidRDefault="6C075F1E" w:rsidP="00463260">
      <w:pPr>
        <w:jc w:val="both"/>
        <w:rPr>
          <w:rFonts w:eastAsia="Times New Roman"/>
          <w:b/>
          <w:bCs/>
          <w:color w:val="auto"/>
        </w:rPr>
      </w:pPr>
      <w:r w:rsidRPr="00463260">
        <w:rPr>
          <w:rFonts w:eastAsia="Times New Roman"/>
          <w:b/>
          <w:bCs/>
          <w:color w:val="auto"/>
        </w:rPr>
        <w:t>Otázka č. 854</w:t>
      </w:r>
    </w:p>
    <w:p w14:paraId="014704C6" w14:textId="27724439" w:rsidR="22D777A8" w:rsidRPr="00463260" w:rsidRDefault="6C075F1E" w:rsidP="00463260">
      <w:pPr>
        <w:jc w:val="both"/>
        <w:rPr>
          <w:rFonts w:eastAsia="Times New Roman"/>
          <w:color w:val="auto"/>
        </w:rPr>
      </w:pPr>
      <w:r w:rsidRPr="00463260">
        <w:rPr>
          <w:rFonts w:eastAsia="Times New Roman"/>
          <w:color w:val="auto"/>
        </w:rPr>
        <w:t xml:space="preserve">S odvolaním sa na odpoveď č. 399 vo Vysvetlení č. 4 súťažných podkladov zo dňa 29.12.2020, záujemca žiadal jednoznačne uviesť rozsah dokumentácie, ktorá podlieha schvaľovaniu zo strany Stavebného </w:t>
      </w:r>
      <w:proofErr w:type="spellStart"/>
      <w:r w:rsidRPr="00463260">
        <w:rPr>
          <w:rFonts w:eastAsia="Times New Roman"/>
          <w:color w:val="auto"/>
        </w:rPr>
        <w:t>dozora</w:t>
      </w:r>
      <w:proofErr w:type="spellEnd"/>
      <w:r w:rsidRPr="00463260">
        <w:rPr>
          <w:rFonts w:eastAsia="Times New Roman"/>
          <w:color w:val="auto"/>
        </w:rPr>
        <w:t xml:space="preserve"> v súvise s VPO, bod. 3.3  (Dokumentáciu prikladanú k žiadosti o zmenu stavby pred dokončením (DZSD); Prípadnú zmenu DRS; Dokumentáciu na vykonanie prác (DVP); Výrobno-technickú dokumentáciu (VTD); Dokumentáciu pre odsúhlasenie zmeny majetkovej hranice trvalého a dočasného z dôvodu technického riešenia Zhotoviteľa) a s ohľadom na ustanovenie </w:t>
      </w:r>
      <w:proofErr w:type="spellStart"/>
      <w:r w:rsidRPr="00463260">
        <w:rPr>
          <w:rFonts w:eastAsia="Times New Roman"/>
          <w:color w:val="auto"/>
        </w:rPr>
        <w:t>podčl</w:t>
      </w:r>
      <w:proofErr w:type="spellEnd"/>
      <w:r w:rsidRPr="00463260">
        <w:rPr>
          <w:rFonts w:eastAsia="Times New Roman"/>
          <w:color w:val="auto"/>
        </w:rPr>
        <w:t xml:space="preserve">. 17.3 písm. g) VZP, nakoľko v OZP, </w:t>
      </w:r>
      <w:proofErr w:type="spellStart"/>
      <w:r w:rsidRPr="00463260">
        <w:rPr>
          <w:rFonts w:eastAsia="Times New Roman"/>
          <w:color w:val="auto"/>
        </w:rPr>
        <w:t>podčl</w:t>
      </w:r>
      <w:proofErr w:type="spellEnd"/>
      <w:r w:rsidRPr="00463260">
        <w:rPr>
          <w:rFonts w:eastAsia="Times New Roman"/>
          <w:color w:val="auto"/>
        </w:rPr>
        <w:t xml:space="preserve">. 4.1 je uvedené, že akákoľvek dokumentácia Dočasného Diela bude predložená Stavebnému </w:t>
      </w:r>
      <w:proofErr w:type="spellStart"/>
      <w:r w:rsidRPr="00463260">
        <w:rPr>
          <w:rFonts w:eastAsia="Times New Roman"/>
          <w:color w:val="auto"/>
        </w:rPr>
        <w:t>dozorovi</w:t>
      </w:r>
      <w:proofErr w:type="spellEnd"/>
      <w:r w:rsidRPr="00463260">
        <w:rPr>
          <w:rFonts w:eastAsia="Times New Roman"/>
          <w:color w:val="auto"/>
        </w:rPr>
        <w:t xml:space="preserve"> na prehliadnutie a dokumentácia, na ktorú bude potrebné povolenie bude predložená aj príslušným úradom na schválenie. Projektová dokumentácia Trvalého Diela, ktorá vyžaduje dopracovanie, </w:t>
      </w:r>
      <w:r w:rsidRPr="00463260">
        <w:rPr>
          <w:rFonts w:eastAsia="Times New Roman"/>
          <w:color w:val="auto"/>
        </w:rPr>
        <w:lastRenderedPageBreak/>
        <w:t xml:space="preserve">doplnenie alebo úpravy na úrovni dokumentácie DRS alebo VTD bude taktiež Zhotoviteľom predložená na schválenie súladu so Zmluvou Stavebnému </w:t>
      </w:r>
      <w:proofErr w:type="spellStart"/>
      <w:r w:rsidRPr="00463260">
        <w:rPr>
          <w:rFonts w:eastAsia="Times New Roman"/>
          <w:color w:val="auto"/>
        </w:rPr>
        <w:t>dozorovi</w:t>
      </w:r>
      <w:proofErr w:type="spellEnd"/>
      <w:r w:rsidRPr="00463260">
        <w:rPr>
          <w:rFonts w:eastAsia="Times New Roman"/>
          <w:color w:val="auto"/>
        </w:rPr>
        <w:t>.</w:t>
      </w:r>
    </w:p>
    <w:p w14:paraId="721089BE" w14:textId="35895E3E" w:rsidR="22D777A8" w:rsidRPr="00463260" w:rsidRDefault="6C075F1E" w:rsidP="00463260">
      <w:pPr>
        <w:jc w:val="both"/>
        <w:rPr>
          <w:rFonts w:eastAsia="Times New Roman"/>
          <w:color w:val="auto"/>
        </w:rPr>
      </w:pPr>
      <w:r w:rsidRPr="00463260">
        <w:rPr>
          <w:rFonts w:eastAsia="Times New Roman"/>
          <w:color w:val="auto"/>
        </w:rPr>
        <w:t xml:space="preserve">Žiadame o jednoznačné zodpovedanie otázku č. 399 zo strany verejného obstarávateľa. Môže verejný obstarávateľ uviesť rozsah dokumentácie, ktorá podlieha schvaľovaniu zo strany Stavebného </w:t>
      </w:r>
      <w:proofErr w:type="spellStart"/>
      <w:r w:rsidRPr="00463260">
        <w:rPr>
          <w:rFonts w:eastAsia="Times New Roman"/>
          <w:color w:val="auto"/>
        </w:rPr>
        <w:t>dozora</w:t>
      </w:r>
      <w:proofErr w:type="spellEnd"/>
      <w:r w:rsidRPr="00463260">
        <w:rPr>
          <w:rFonts w:eastAsia="Times New Roman"/>
          <w:color w:val="auto"/>
        </w:rPr>
        <w:t xml:space="preserve"> a ktorá nepodlieha schvaľovaniu zo strany Stavebného </w:t>
      </w:r>
      <w:proofErr w:type="spellStart"/>
      <w:r w:rsidRPr="00463260">
        <w:rPr>
          <w:rFonts w:eastAsia="Times New Roman"/>
          <w:color w:val="auto"/>
        </w:rPr>
        <w:t>dozora</w:t>
      </w:r>
      <w:proofErr w:type="spellEnd"/>
      <w:r w:rsidRPr="00463260">
        <w:rPr>
          <w:rFonts w:eastAsia="Times New Roman"/>
          <w:color w:val="auto"/>
        </w:rPr>
        <w:t xml:space="preserve"> ?</w:t>
      </w:r>
    </w:p>
    <w:p w14:paraId="22040BA2" w14:textId="6D57353F" w:rsidR="22D777A8" w:rsidRPr="00463260" w:rsidRDefault="6C075F1E" w:rsidP="00463260">
      <w:pPr>
        <w:jc w:val="both"/>
        <w:rPr>
          <w:rFonts w:eastAsia="Times New Roman"/>
          <w:color w:val="auto"/>
        </w:rPr>
      </w:pPr>
      <w:r w:rsidRPr="00463260">
        <w:rPr>
          <w:rFonts w:eastAsia="Times New Roman"/>
          <w:color w:val="auto"/>
        </w:rPr>
        <w:t xml:space="preserve"> </w:t>
      </w:r>
    </w:p>
    <w:p w14:paraId="1A3F9483" w14:textId="7A5F7A16" w:rsidR="22D777A8" w:rsidRPr="00463260" w:rsidRDefault="6C075F1E" w:rsidP="00463260">
      <w:pPr>
        <w:jc w:val="both"/>
        <w:rPr>
          <w:rFonts w:eastAsia="Times New Roman"/>
          <w:b/>
          <w:bCs/>
          <w:color w:val="auto"/>
        </w:rPr>
      </w:pPr>
      <w:r w:rsidRPr="00463260">
        <w:rPr>
          <w:rFonts w:eastAsia="Times New Roman"/>
          <w:b/>
          <w:bCs/>
          <w:color w:val="auto"/>
        </w:rPr>
        <w:t>Odpoveď č. 854</w:t>
      </w:r>
    </w:p>
    <w:p w14:paraId="7CDDA4A8" w14:textId="215D8DB5" w:rsidR="22D777A8" w:rsidRPr="00463260" w:rsidRDefault="6C075F1E" w:rsidP="00463260">
      <w:pPr>
        <w:jc w:val="both"/>
        <w:rPr>
          <w:rFonts w:eastAsia="Times New Roman"/>
          <w:color w:val="auto"/>
        </w:rPr>
      </w:pPr>
      <w:r w:rsidRPr="00463260">
        <w:rPr>
          <w:rFonts w:eastAsia="Times New Roman"/>
          <w:color w:val="auto"/>
        </w:rPr>
        <w:t>Dokumentácia Dočasného Diela je plne v zodpovednosti Zhotoviteľa a preto je požadovaná iba na prehliadnutie. Ostatná dokumentácia ako je uvedená v bode 3.3 VPO podlieha schvaľovaniu.</w:t>
      </w:r>
    </w:p>
    <w:p w14:paraId="10AAA62A" w14:textId="79A24588" w:rsidR="22D777A8" w:rsidRPr="00463260" w:rsidRDefault="22D777A8" w:rsidP="00463260">
      <w:pPr>
        <w:jc w:val="both"/>
        <w:rPr>
          <w:color w:val="auto"/>
        </w:rPr>
      </w:pPr>
    </w:p>
    <w:p w14:paraId="2BECA499" w14:textId="5B782485" w:rsidR="00541BA3" w:rsidRPr="00463260" w:rsidRDefault="6C075F1E" w:rsidP="00463260">
      <w:pPr>
        <w:jc w:val="both"/>
        <w:rPr>
          <w:rFonts w:eastAsia="Times New Roman"/>
          <w:b/>
          <w:bCs/>
          <w:color w:val="auto"/>
        </w:rPr>
      </w:pPr>
      <w:r w:rsidRPr="00463260">
        <w:rPr>
          <w:rFonts w:eastAsia="Times New Roman"/>
          <w:b/>
          <w:bCs/>
          <w:color w:val="auto"/>
        </w:rPr>
        <w:t>Otázka č. 856</w:t>
      </w:r>
    </w:p>
    <w:p w14:paraId="08579D13" w14:textId="1F17D50E" w:rsidR="00541BA3" w:rsidRPr="00463260" w:rsidRDefault="6C075F1E" w:rsidP="00463260">
      <w:pPr>
        <w:jc w:val="both"/>
        <w:rPr>
          <w:rFonts w:eastAsia="Times New Roman"/>
          <w:color w:val="auto"/>
        </w:rPr>
      </w:pPr>
      <w:r w:rsidRPr="00463260">
        <w:rPr>
          <w:rFonts w:eastAsia="Times New Roman"/>
          <w:color w:val="auto"/>
        </w:rPr>
        <w:t>S odvolaním sa na odpoveď č. 416 vo Vysvetlení č. 4 súťažných podkladov zo dňa 29.12.2020, záujemca žiadal o vysvetlenie pojmu „podrobný rozpočet Diela“ k preberanej časti etapy/časti Diela a z akého dôvodu ho požaduje predložiť. Odpoveď verejného obstarávateľa, že podrobný rozpočet Diela predstavuje náklady z hľadiska Objednávateľa na preberanú etapu/časť Diela a slúži pre účely účtovného zaradenia etapy/časti do majetku Objednávateľa je v rozpore s odpoveďami 411-414.</w:t>
      </w:r>
    </w:p>
    <w:p w14:paraId="106EB16F" w14:textId="3C45A36C" w:rsidR="00541BA3" w:rsidRPr="00463260" w:rsidRDefault="6C075F1E" w:rsidP="00463260">
      <w:pPr>
        <w:jc w:val="both"/>
        <w:rPr>
          <w:rFonts w:eastAsia="Times New Roman"/>
          <w:color w:val="auto"/>
        </w:rPr>
      </w:pPr>
      <w:r w:rsidRPr="00463260">
        <w:rPr>
          <w:rFonts w:eastAsia="Times New Roman"/>
          <w:color w:val="auto"/>
        </w:rPr>
        <w:t xml:space="preserve">a) V zmysle odpovedí č. 411-414 verejný obstarávateľ uviedol, že jednotlivé etapy sa nebudú preberať podľa </w:t>
      </w:r>
      <w:proofErr w:type="spellStart"/>
      <w:r w:rsidRPr="00463260">
        <w:rPr>
          <w:rFonts w:eastAsia="Times New Roman"/>
          <w:color w:val="auto"/>
        </w:rPr>
        <w:t>podčl</w:t>
      </w:r>
      <w:proofErr w:type="spellEnd"/>
      <w:r w:rsidRPr="00463260">
        <w:rPr>
          <w:rFonts w:eastAsia="Times New Roman"/>
          <w:color w:val="auto"/>
        </w:rPr>
        <w:t>. 10.2 a ani samostatne kolaudovať. Môže verejný obstarávateľ potvrdiť, že podrobný rozpočet Diela nepožaduje predložiť pri preberaní etapy Diela, t. j, že podrobný rozpočet Diela sa nebude predkladať po etapách?</w:t>
      </w:r>
    </w:p>
    <w:p w14:paraId="3746D6FA" w14:textId="0AAC3526" w:rsidR="00541BA3" w:rsidRPr="00463260" w:rsidRDefault="6C075F1E" w:rsidP="00463260">
      <w:pPr>
        <w:jc w:val="both"/>
        <w:rPr>
          <w:rFonts w:eastAsia="Times New Roman"/>
          <w:color w:val="auto"/>
        </w:rPr>
      </w:pPr>
      <w:r w:rsidRPr="00463260">
        <w:rPr>
          <w:rFonts w:eastAsia="Times New Roman"/>
          <w:color w:val="auto"/>
        </w:rPr>
        <w:t>b) Môže verejný obstarávateľ potvrdiť, že pojem „podrobný rozpočet Diela“ je dokument označený B10 výkaz výmer? Ak nie, žiadame o vysvetlenie aké údaje má obsahovať „podrobný rozpočet Diela“.</w:t>
      </w:r>
    </w:p>
    <w:p w14:paraId="7E11D39C" w14:textId="7A50F8C8" w:rsidR="00541BA3" w:rsidRPr="00463260" w:rsidRDefault="6C075F1E" w:rsidP="00463260">
      <w:pPr>
        <w:jc w:val="both"/>
        <w:rPr>
          <w:rFonts w:eastAsia="Times New Roman"/>
          <w:color w:val="auto"/>
        </w:rPr>
      </w:pPr>
      <w:r w:rsidRPr="00463260">
        <w:rPr>
          <w:rFonts w:eastAsia="Times New Roman"/>
          <w:color w:val="auto"/>
        </w:rPr>
        <w:t xml:space="preserve"> </w:t>
      </w:r>
    </w:p>
    <w:p w14:paraId="09E5C57F" w14:textId="0A2DCF61" w:rsidR="00541BA3" w:rsidRPr="00463260" w:rsidRDefault="6C075F1E" w:rsidP="00463260">
      <w:pPr>
        <w:jc w:val="both"/>
        <w:rPr>
          <w:rFonts w:eastAsia="Times New Roman"/>
          <w:b/>
          <w:bCs/>
          <w:color w:val="auto"/>
        </w:rPr>
      </w:pPr>
      <w:r w:rsidRPr="00463260">
        <w:rPr>
          <w:rFonts w:eastAsia="Times New Roman"/>
          <w:b/>
          <w:bCs/>
          <w:color w:val="auto"/>
        </w:rPr>
        <w:t>Odpoveď č. 856</w:t>
      </w:r>
    </w:p>
    <w:p w14:paraId="36F2F3F0" w14:textId="587B77BD" w:rsidR="00541BA3" w:rsidRPr="00463260" w:rsidRDefault="6C075F1E" w:rsidP="00463260">
      <w:pPr>
        <w:jc w:val="both"/>
        <w:rPr>
          <w:rFonts w:eastAsia="Times New Roman"/>
          <w:color w:val="auto"/>
        </w:rPr>
      </w:pPr>
      <w:r w:rsidRPr="00463260">
        <w:rPr>
          <w:rFonts w:eastAsia="Times New Roman"/>
          <w:color w:val="auto"/>
        </w:rPr>
        <w:t xml:space="preserve">Podrobný rozpočet Diela je konečný výkaz výmer zohľadňujúci všetky úpravy podľa </w:t>
      </w:r>
      <w:proofErr w:type="spellStart"/>
      <w:r w:rsidRPr="00463260">
        <w:rPr>
          <w:rFonts w:eastAsia="Times New Roman"/>
          <w:color w:val="auto"/>
        </w:rPr>
        <w:t>podčl</w:t>
      </w:r>
      <w:proofErr w:type="spellEnd"/>
      <w:r w:rsidRPr="00463260">
        <w:rPr>
          <w:rFonts w:eastAsia="Times New Roman"/>
          <w:color w:val="auto"/>
        </w:rPr>
        <w:t>. 14.1a) ZP.</w:t>
      </w:r>
    </w:p>
    <w:p w14:paraId="70787BB6" w14:textId="0345BED0" w:rsidR="00541BA3" w:rsidRPr="00463260" w:rsidRDefault="6C075F1E" w:rsidP="00463260">
      <w:pPr>
        <w:jc w:val="both"/>
        <w:rPr>
          <w:rFonts w:eastAsia="Times New Roman"/>
          <w:b/>
          <w:bCs/>
          <w:color w:val="auto"/>
        </w:rPr>
      </w:pPr>
      <w:r w:rsidRPr="00463260">
        <w:rPr>
          <w:rFonts w:eastAsia="Times New Roman"/>
          <w:b/>
          <w:bCs/>
          <w:color w:val="auto"/>
        </w:rPr>
        <w:t xml:space="preserve"> </w:t>
      </w:r>
    </w:p>
    <w:p w14:paraId="55DAED1D" w14:textId="1C34DAC4" w:rsidR="00541BA3" w:rsidRPr="00463260" w:rsidRDefault="6C075F1E" w:rsidP="00463260">
      <w:pPr>
        <w:jc w:val="both"/>
        <w:rPr>
          <w:rFonts w:eastAsia="Times New Roman"/>
          <w:b/>
          <w:bCs/>
          <w:color w:val="auto"/>
        </w:rPr>
      </w:pPr>
      <w:r w:rsidRPr="00463260">
        <w:rPr>
          <w:rFonts w:eastAsia="Times New Roman"/>
          <w:b/>
          <w:bCs/>
          <w:color w:val="auto"/>
        </w:rPr>
        <w:t>Otázka č. 857</w:t>
      </w:r>
    </w:p>
    <w:p w14:paraId="24898ED6" w14:textId="36C45947" w:rsidR="00541BA3" w:rsidRPr="00463260" w:rsidRDefault="6C075F1E" w:rsidP="00463260">
      <w:pPr>
        <w:jc w:val="both"/>
        <w:rPr>
          <w:rFonts w:eastAsia="Times New Roman"/>
          <w:color w:val="auto"/>
        </w:rPr>
      </w:pPr>
      <w:r w:rsidRPr="00463260">
        <w:rPr>
          <w:rFonts w:eastAsia="Times New Roman"/>
          <w:color w:val="auto"/>
        </w:rPr>
        <w:t xml:space="preserve">S odvolaním sa na odpoveď č. 417 vo Vysvetlení č. 4 súťažných podkladov zo dňa 29.12.2020, záujemca žiadal o vysvetlenie požiadavky o preloženie zdrojových kódov. Pre aké zariadenia požaduje predložiť zdrojové kódy? Zdrojové kódy sú know-how každého výrobcu zariadenia. Verejný obstarávateľ uviedol, že požiadavka je v súlade s </w:t>
      </w:r>
      <w:proofErr w:type="spellStart"/>
      <w:r w:rsidRPr="00463260">
        <w:rPr>
          <w:rFonts w:eastAsia="Times New Roman"/>
          <w:color w:val="auto"/>
        </w:rPr>
        <w:t>podčl</w:t>
      </w:r>
      <w:proofErr w:type="spellEnd"/>
      <w:r w:rsidRPr="00463260">
        <w:rPr>
          <w:rFonts w:eastAsia="Times New Roman"/>
          <w:color w:val="auto"/>
        </w:rPr>
        <w:t>. 1.10 Zmluvných podmienok: „V prípade Dokumentácie Zhotoviteľa, ktorá je vo forme počítačových programov a iného softvéru sa licencia poskytuje ako časovo neobmedzená, prenosná a nevýhradná a na všetky spôsoby používania podľa predchádzajúceho odseku, vrátane ich používania na ktoromkoľvek počítači Objednávateľa“ ak sú zdrojové kódy potrebné pre užívanie DZ.“</w:t>
      </w:r>
    </w:p>
    <w:p w14:paraId="2133E765" w14:textId="2B47B3C7" w:rsidR="00541BA3" w:rsidRPr="00463260" w:rsidRDefault="6C075F1E" w:rsidP="00463260">
      <w:pPr>
        <w:jc w:val="both"/>
        <w:rPr>
          <w:rFonts w:eastAsia="Times New Roman"/>
          <w:color w:val="auto"/>
        </w:rPr>
      </w:pPr>
      <w:r w:rsidRPr="00463260">
        <w:rPr>
          <w:rFonts w:eastAsia="Times New Roman"/>
          <w:color w:val="auto"/>
        </w:rPr>
        <w:t xml:space="preserve">Môže verejný obstarávateľ jednoznačne potvrdiť, že požaduje v súlade s </w:t>
      </w:r>
      <w:proofErr w:type="spellStart"/>
      <w:r w:rsidRPr="00463260">
        <w:rPr>
          <w:rFonts w:eastAsia="Times New Roman"/>
          <w:color w:val="auto"/>
        </w:rPr>
        <w:t>podčl</w:t>
      </w:r>
      <w:proofErr w:type="spellEnd"/>
      <w:r w:rsidRPr="00463260">
        <w:rPr>
          <w:rFonts w:eastAsia="Times New Roman"/>
          <w:color w:val="auto"/>
        </w:rPr>
        <w:t>. 1.10 ZP poskytnutie časovo neobmedzenú, prenosnú, neexkluzívnu a bezplatnú licenciu na kopírovanie, užívanie a zdieľanie len Dokumentácie Zhotoviteľa?  Napr. projektovej dokumentácie?</w:t>
      </w:r>
    </w:p>
    <w:p w14:paraId="25687C51" w14:textId="4D4AF60C" w:rsidR="00541BA3" w:rsidRPr="00463260" w:rsidRDefault="6C075F1E" w:rsidP="00463260">
      <w:pPr>
        <w:jc w:val="both"/>
        <w:rPr>
          <w:rFonts w:eastAsia="Times New Roman"/>
          <w:color w:val="auto"/>
        </w:rPr>
      </w:pPr>
      <w:r w:rsidRPr="00463260">
        <w:rPr>
          <w:rFonts w:eastAsia="Times New Roman"/>
          <w:color w:val="auto"/>
        </w:rPr>
        <w:t xml:space="preserve"> </w:t>
      </w:r>
    </w:p>
    <w:p w14:paraId="15235747" w14:textId="012ACC6D" w:rsidR="00541BA3" w:rsidRPr="00463260" w:rsidRDefault="6C075F1E" w:rsidP="00463260">
      <w:pPr>
        <w:jc w:val="both"/>
        <w:rPr>
          <w:rFonts w:eastAsia="Times New Roman"/>
          <w:b/>
          <w:bCs/>
          <w:color w:val="auto"/>
        </w:rPr>
      </w:pPr>
      <w:r w:rsidRPr="00463260">
        <w:rPr>
          <w:rFonts w:eastAsia="Times New Roman"/>
          <w:b/>
          <w:bCs/>
          <w:color w:val="auto"/>
        </w:rPr>
        <w:t>Odpoveď č. 857</w:t>
      </w:r>
    </w:p>
    <w:p w14:paraId="76294684" w14:textId="64EA43DE" w:rsidR="00541BA3" w:rsidRPr="00782628" w:rsidRDefault="6C075F1E" w:rsidP="00463260">
      <w:pPr>
        <w:jc w:val="both"/>
        <w:rPr>
          <w:rFonts w:eastAsia="Times New Roman"/>
          <w:color w:val="auto"/>
        </w:rPr>
      </w:pPr>
      <w:r w:rsidRPr="00463260">
        <w:rPr>
          <w:rFonts w:eastAsia="Times New Roman"/>
          <w:color w:val="auto"/>
        </w:rPr>
        <w:t>Zhotoviteľ podpisom Zmluvy o dielo poskytuje Objednávateľovi časovo neobmedzenú, prenosnú, výhradnú licenciu na kopírovanie, užívanie a zdieľanie Dokumentácie Zhotoviteľa vrátane vyhotovovania a užívania ich modifikácií, vrátane všetkých spôsobov použitia podľa § 19 ods. 4 Autorského zákona. Dokumentácie Zhotoviteľa a jej rozsah sú v Zmluve jasne definované vrátane bodu 3.3 VPO.</w:t>
      </w:r>
    </w:p>
    <w:p w14:paraId="062002E2" w14:textId="6561212B" w:rsidR="00862AA9" w:rsidRPr="00463260" w:rsidDel="0021486D" w:rsidRDefault="6C075F1E" w:rsidP="00463260">
      <w:pPr>
        <w:spacing w:after="0"/>
        <w:jc w:val="both"/>
        <w:rPr>
          <w:rFonts w:eastAsia="Times New Roman"/>
          <w:b/>
          <w:bCs/>
          <w:color w:val="auto"/>
        </w:rPr>
      </w:pPr>
      <w:r w:rsidRPr="00463260">
        <w:rPr>
          <w:rFonts w:eastAsia="Times New Roman"/>
          <w:b/>
          <w:bCs/>
          <w:color w:val="auto"/>
        </w:rPr>
        <w:lastRenderedPageBreak/>
        <w:t>Otázka č. 863</w:t>
      </w:r>
    </w:p>
    <w:p w14:paraId="4261C687" w14:textId="5529FA36"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S odvolaním sa na odpoveď č. 442 vo Vysvetlení č. 4 súťažných podkladov zo dňa 29.12.2020 a odpoveď na ňu, môže ver. obstarávateľ potvrdiť, že uchádzač chápe správne, že v prípade, ak nastane situácia bližšie opísaná v otázke č. 442, bude preukázateľné, že Zhotoviteľa sa „dostatočne“ oboznámil s existujúcimi sieťami , avšak pri situácii opísanej v otázke č. 442 je zrejmé že táto sieť bola neznáma a o jej existencii nemal Zhotoviteľ odkiaľ vedieť, tak Zhotoviteľ bude mať v súlade s ohľadom na znenie </w:t>
      </w:r>
      <w:proofErr w:type="spellStart"/>
      <w:r w:rsidRPr="00463260">
        <w:rPr>
          <w:rFonts w:eastAsia="Times New Roman"/>
          <w:color w:val="auto"/>
        </w:rPr>
        <w:t>podčlánku</w:t>
      </w:r>
      <w:proofErr w:type="spellEnd"/>
      <w:r w:rsidRPr="00463260">
        <w:rPr>
          <w:rFonts w:eastAsia="Times New Roman"/>
          <w:color w:val="auto"/>
        </w:rPr>
        <w:t xml:space="preserve"> 4.25 VZP v znení OZP FIDIC, právo uplatniť všetky finančné a časové nároky, ktoré mu v tejto súvislosti preukázateľne pri realizácii Diela vzniknú?</w:t>
      </w:r>
    </w:p>
    <w:p w14:paraId="4F55D736" w14:textId="588F1399"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 </w:t>
      </w:r>
    </w:p>
    <w:p w14:paraId="45BC8753" w14:textId="1ED11446" w:rsidR="00862AA9" w:rsidRPr="00463260" w:rsidDel="0021486D" w:rsidRDefault="6C075F1E" w:rsidP="00463260">
      <w:pPr>
        <w:spacing w:after="0"/>
        <w:jc w:val="both"/>
        <w:rPr>
          <w:rFonts w:eastAsia="Times New Roman"/>
          <w:b/>
          <w:bCs/>
          <w:color w:val="auto"/>
        </w:rPr>
      </w:pPr>
      <w:r w:rsidRPr="00463260">
        <w:rPr>
          <w:rFonts w:eastAsia="Times New Roman"/>
          <w:b/>
          <w:bCs/>
          <w:color w:val="auto"/>
        </w:rPr>
        <w:t>Odpoveď č. 863</w:t>
      </w:r>
    </w:p>
    <w:p w14:paraId="64F05193" w14:textId="143B8B69"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V tejto súvislosti prosím pozrite znenie </w:t>
      </w:r>
      <w:proofErr w:type="spellStart"/>
      <w:r w:rsidRPr="00463260">
        <w:rPr>
          <w:rFonts w:eastAsia="Times New Roman"/>
          <w:color w:val="auto"/>
        </w:rPr>
        <w:t>podčl</w:t>
      </w:r>
      <w:proofErr w:type="spellEnd"/>
      <w:r w:rsidRPr="00463260">
        <w:rPr>
          <w:rFonts w:eastAsia="Times New Roman"/>
          <w:color w:val="auto"/>
        </w:rPr>
        <w:t xml:space="preserve">. 4.25 Zmluvných podmienok, citujeme </w:t>
      </w:r>
      <w:proofErr w:type="spellStart"/>
      <w:r w:rsidRPr="00463260">
        <w:rPr>
          <w:rFonts w:eastAsia="Times New Roman"/>
          <w:color w:val="auto"/>
        </w:rPr>
        <w:t>podčl</w:t>
      </w:r>
      <w:proofErr w:type="spellEnd"/>
      <w:r w:rsidRPr="00463260">
        <w:rPr>
          <w:rFonts w:eastAsia="Times New Roman"/>
          <w:color w:val="auto"/>
        </w:rPr>
        <w:t xml:space="preserve">. 4.25 „V prípade výskytu Nepredvídaných inžinierskych sietí sa postupuje v súlade s </w:t>
      </w:r>
      <w:proofErr w:type="spellStart"/>
      <w:r w:rsidRPr="00463260">
        <w:rPr>
          <w:rFonts w:eastAsia="Times New Roman"/>
          <w:color w:val="auto"/>
        </w:rPr>
        <w:t>podčlánkom</w:t>
      </w:r>
      <w:proofErr w:type="spellEnd"/>
      <w:r w:rsidRPr="00463260">
        <w:rPr>
          <w:rFonts w:eastAsia="Times New Roman"/>
          <w:color w:val="auto"/>
        </w:rPr>
        <w:t xml:space="preserve"> 4.12 Nepredvídateľné fyzické podmienky alebo 13.3 Postup pri Zmenách“.</w:t>
      </w:r>
    </w:p>
    <w:p w14:paraId="3C3609C4" w14:textId="77777777" w:rsidR="002F64B8" w:rsidRPr="00463260" w:rsidRDefault="002F64B8" w:rsidP="00463260">
      <w:pPr>
        <w:spacing w:after="0"/>
        <w:jc w:val="both"/>
        <w:rPr>
          <w:rFonts w:eastAsia="Times New Roman"/>
          <w:b/>
          <w:bCs/>
          <w:color w:val="auto"/>
        </w:rPr>
      </w:pPr>
    </w:p>
    <w:p w14:paraId="3237ED76" w14:textId="7C4D4AA8" w:rsidR="00862AA9" w:rsidRPr="00463260" w:rsidDel="0021486D" w:rsidRDefault="6C075F1E" w:rsidP="00463260">
      <w:pPr>
        <w:spacing w:after="0"/>
        <w:jc w:val="both"/>
        <w:rPr>
          <w:rFonts w:eastAsia="Times New Roman"/>
          <w:b/>
          <w:bCs/>
          <w:color w:val="auto"/>
        </w:rPr>
      </w:pPr>
      <w:r w:rsidRPr="00463260">
        <w:rPr>
          <w:rFonts w:eastAsia="Times New Roman"/>
          <w:b/>
          <w:bCs/>
          <w:color w:val="auto"/>
        </w:rPr>
        <w:t>Otázka č. 866</w:t>
      </w:r>
    </w:p>
    <w:p w14:paraId="417DBDF0" w14:textId="09F9925D" w:rsidR="00862AA9" w:rsidRPr="00463260" w:rsidDel="0021486D" w:rsidRDefault="6C075F1E" w:rsidP="00463260">
      <w:pPr>
        <w:spacing w:after="0"/>
        <w:jc w:val="both"/>
        <w:rPr>
          <w:rFonts w:eastAsia="Times New Roman"/>
          <w:color w:val="auto"/>
        </w:rPr>
      </w:pPr>
      <w:r w:rsidRPr="00463260">
        <w:rPr>
          <w:rFonts w:eastAsia="Times New Roman"/>
          <w:color w:val="auto"/>
        </w:rPr>
        <w:t>S odvolaním sa na odpoveď č. 442 vo Vysvetlení č. 4 súťažných podkladov zo dňa 29.12.2020 a odpoveď na ňu:</w:t>
      </w:r>
    </w:p>
    <w:p w14:paraId="00C76C46" w14:textId="73CE703B"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a) Chápe záujemca správne, že v prípade, ak sa počas realizácie Trvalého Diela vyskytne problém s majetkovo právnym </w:t>
      </w:r>
      <w:proofErr w:type="spellStart"/>
      <w:r w:rsidRPr="00463260">
        <w:rPr>
          <w:rFonts w:eastAsia="Times New Roman"/>
          <w:color w:val="auto"/>
        </w:rPr>
        <w:t>vyporiadaním</w:t>
      </w:r>
      <w:proofErr w:type="spellEnd"/>
      <w:r w:rsidRPr="00463260">
        <w:rPr>
          <w:rFonts w:eastAsia="Times New Roman"/>
          <w:color w:val="auto"/>
        </w:rPr>
        <w:t xml:space="preserve"> pozemkov na ktorých je Trvalé Dielo realizované, Zhotoviteľ uplatní všetky časové a finančné nároky a tieto Objednávateľ bude považovať za oprávnené (samozrejme v prípade splnenia všetkých procesných Zmluvou stanovených podmienok)?</w:t>
      </w:r>
    </w:p>
    <w:p w14:paraId="484D6406" w14:textId="79EF2D0F"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b) Chápe záujemca správne, že v kontexte odpovede ver. obstarávateľa na otázku č. 462 v prípade akýchkoľvek nárokov týkajúcich sa problémov s majetkovo právnym </w:t>
      </w:r>
      <w:proofErr w:type="spellStart"/>
      <w:r w:rsidRPr="00463260">
        <w:rPr>
          <w:rFonts w:eastAsia="Times New Roman"/>
          <w:color w:val="auto"/>
        </w:rPr>
        <w:t>vyporiadaním</w:t>
      </w:r>
      <w:proofErr w:type="spellEnd"/>
      <w:r w:rsidRPr="00463260">
        <w:rPr>
          <w:rFonts w:eastAsia="Times New Roman"/>
          <w:color w:val="auto"/>
        </w:rPr>
        <w:t xml:space="preserve"> pozemkov tam, kde bude umiestnené Dočasné Dielo Zhotoviteľ nebude môcť uplatniť časové a finančné nároky voči Objednávateľovi a toto je výlučné riziko Zhotoviteľa? Z akého dôvodu je to takto ver. obstarávateľom stanovené? Jedná sa predsa o Všeobecné zmluvné podmienky FIDIC tzv. „Červená kniha“, ktorá i v tomto smere funguje na úplne iných princípoch a zmena týchto ustanovení tak ako ju spravil ver. obstarávateľ evokuje Všeobecné zmluvné podmienky FIDIC tzv. „Žltá kniha“.</w:t>
      </w:r>
    </w:p>
    <w:p w14:paraId="42D0301C" w14:textId="796A5C65"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c) V prípade, že ver. obstarávateľ odpovie na otázku pod písm. b) kladne, môže ver. obstarávateľ jednoznačne vymedziť, ktoré zmluvné ustanovenia uvedené uvádzajú t. j. kde v Zmluve je uvedené, že právo prístupu v rozsahu v akom ho ver. obstarávateľ opísal v odpovedi na Otázku č. 462 je v kompetencii Zhotoviteľa a kde je uvedené, že v prípade </w:t>
      </w:r>
      <w:proofErr w:type="spellStart"/>
      <w:r w:rsidRPr="00463260">
        <w:rPr>
          <w:rFonts w:eastAsia="Times New Roman"/>
          <w:color w:val="auto"/>
        </w:rPr>
        <w:t>nevyporiadania</w:t>
      </w:r>
      <w:proofErr w:type="spellEnd"/>
      <w:r w:rsidRPr="00463260">
        <w:rPr>
          <w:rFonts w:eastAsia="Times New Roman"/>
          <w:color w:val="auto"/>
        </w:rPr>
        <w:t xml:space="preserve"> pozemkov tam, kde je umiestnené Trvalé Dielo je zodpovednosťou Objednávateľa? Záujemca má za to, že i v kontexte znenia </w:t>
      </w:r>
      <w:proofErr w:type="spellStart"/>
      <w:r w:rsidRPr="00463260">
        <w:rPr>
          <w:rFonts w:eastAsia="Times New Roman"/>
          <w:color w:val="auto"/>
        </w:rPr>
        <w:t>podčl</w:t>
      </w:r>
      <w:proofErr w:type="spellEnd"/>
      <w:r w:rsidRPr="00463260">
        <w:rPr>
          <w:rFonts w:eastAsia="Times New Roman"/>
          <w:color w:val="auto"/>
        </w:rPr>
        <w:t xml:space="preserve">. 2.1 VZP v znení OZP ako aj </w:t>
      </w:r>
      <w:proofErr w:type="spellStart"/>
      <w:r w:rsidRPr="00463260">
        <w:rPr>
          <w:rFonts w:eastAsia="Times New Roman"/>
          <w:color w:val="auto"/>
        </w:rPr>
        <w:t>podčl</w:t>
      </w:r>
      <w:proofErr w:type="spellEnd"/>
      <w:r w:rsidRPr="00463260">
        <w:rPr>
          <w:rFonts w:eastAsia="Times New Roman"/>
          <w:color w:val="auto"/>
        </w:rPr>
        <w:t xml:space="preserve">. 4.10 VZP v znení OZP druhý odsek uvedené nie je zrejmé. Práve naopak, uvedené </w:t>
      </w:r>
      <w:proofErr w:type="spellStart"/>
      <w:r w:rsidRPr="00463260">
        <w:rPr>
          <w:rFonts w:eastAsia="Times New Roman"/>
          <w:color w:val="auto"/>
        </w:rPr>
        <w:t>podčlánky</w:t>
      </w:r>
      <w:proofErr w:type="spellEnd"/>
      <w:r w:rsidRPr="00463260">
        <w:rPr>
          <w:rFonts w:eastAsia="Times New Roman"/>
          <w:color w:val="auto"/>
        </w:rPr>
        <w:t xml:space="preserve"> pôsobia v nadväznosti na odpoveď na Otázku č. 462 zmätočne a neurčito. Záujemca žiada ver. obstarávateľa o zjednanie nápravy t. j. o úpravu </w:t>
      </w:r>
      <w:proofErr w:type="spellStart"/>
      <w:r w:rsidRPr="00463260">
        <w:rPr>
          <w:rFonts w:eastAsia="Times New Roman"/>
          <w:color w:val="auto"/>
        </w:rPr>
        <w:t>podčlánkov</w:t>
      </w:r>
      <w:proofErr w:type="spellEnd"/>
      <w:r w:rsidRPr="00463260">
        <w:rPr>
          <w:rFonts w:eastAsia="Times New Roman"/>
          <w:color w:val="auto"/>
        </w:rPr>
        <w:t xml:space="preserve"> dotknutých odpoveďou č. 462, a to najmä, avšak nie výlučne z dôvod poradia právnej záväznosti príloh Zmluvy (Zmluvné podmienky sú nadradené Všeobecným požiadavkám Objednávateľa).</w:t>
      </w:r>
    </w:p>
    <w:p w14:paraId="787D07C0" w14:textId="7680136F"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d) V prípade, že ver. obstarávateľ neodstráni rozpor resp. neupraví nejednoznačnosť zmluvných ustanovení v zmysle otázky pod písm. c) ako aj s ohľadom na skutočnosť, že ver.  obstarávateľ vo fáze procesu verejného obstarávania odmietol záujemcom poskytnúť dokumenty deklarujúce </w:t>
      </w:r>
      <w:proofErr w:type="spellStart"/>
      <w:r w:rsidRPr="00463260">
        <w:rPr>
          <w:rFonts w:eastAsia="Times New Roman"/>
          <w:color w:val="auto"/>
        </w:rPr>
        <w:t>vyporiadanie</w:t>
      </w:r>
      <w:proofErr w:type="spellEnd"/>
      <w:r w:rsidRPr="00463260">
        <w:rPr>
          <w:rFonts w:eastAsia="Times New Roman"/>
          <w:color w:val="auto"/>
        </w:rPr>
        <w:t xml:space="preserve"> pozemkov pod plánovaným umiestnením Trvalého Diela, záujemca ako potenciálny odborne znalý Zhotoviteľ už v tejto fáze upozorňuje ver. obstarávateľa ako budúceho Objednávateľa v súlade s § 551 Obchodného zákonníka na nevhodnú povahu vecí a </w:t>
      </w:r>
      <w:r w:rsidRPr="00463260">
        <w:rPr>
          <w:rFonts w:eastAsia="Times New Roman"/>
          <w:color w:val="auto"/>
        </w:rPr>
        <w:lastRenderedPageBreak/>
        <w:t>pokynov daných mu ver. obstarávateľom ako Objednávateľom v dôsledku ktorých Zhotoviteľ nevie vylúčiť, že uvedené skutočnosti nebudú mať finančný i časový dopad na realizáciu Diela za ktorú Zhotoviteľ nebude zodpovedať.</w:t>
      </w:r>
    </w:p>
    <w:p w14:paraId="75435D76" w14:textId="2CF0171F"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 </w:t>
      </w:r>
    </w:p>
    <w:p w14:paraId="5005440F" w14:textId="2629EBF7" w:rsidR="00862AA9" w:rsidRPr="00463260" w:rsidDel="0021486D" w:rsidRDefault="6C075F1E" w:rsidP="00463260">
      <w:pPr>
        <w:spacing w:after="0"/>
        <w:jc w:val="both"/>
        <w:rPr>
          <w:rFonts w:eastAsia="Times New Roman"/>
          <w:b/>
          <w:bCs/>
          <w:color w:val="auto"/>
        </w:rPr>
      </w:pPr>
      <w:r w:rsidRPr="00463260">
        <w:rPr>
          <w:rFonts w:eastAsia="Times New Roman"/>
          <w:b/>
          <w:bCs/>
          <w:color w:val="auto"/>
        </w:rPr>
        <w:t>Odpoveď č. 866</w:t>
      </w:r>
    </w:p>
    <w:p w14:paraId="057FA181" w14:textId="72D04188"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a) V prípade porušenia Zmluvy zo strany Objednávateľa je Zhotoviteľ oprávnený uplatniť </w:t>
      </w:r>
      <w:proofErr w:type="spellStart"/>
      <w:r w:rsidRPr="00463260">
        <w:rPr>
          <w:rFonts w:eastAsia="Times New Roman"/>
          <w:color w:val="auto"/>
        </w:rPr>
        <w:t>podčl</w:t>
      </w:r>
      <w:proofErr w:type="spellEnd"/>
      <w:r w:rsidRPr="00463260">
        <w:rPr>
          <w:rFonts w:eastAsia="Times New Roman"/>
          <w:color w:val="auto"/>
        </w:rPr>
        <w:t>. 20.1.</w:t>
      </w:r>
    </w:p>
    <w:p w14:paraId="092FB313" w14:textId="7A1C6EC0"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b) Zodpovednosť za Dočasné Dielo je v obidvoch prípadoch na Zhotoviteľovi. </w:t>
      </w:r>
    </w:p>
    <w:p w14:paraId="63F7FCBC" w14:textId="3DDEF8FC"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c) </w:t>
      </w:r>
      <w:proofErr w:type="spellStart"/>
      <w:r w:rsidRPr="00463260">
        <w:rPr>
          <w:rFonts w:eastAsia="Times New Roman"/>
          <w:color w:val="auto"/>
        </w:rPr>
        <w:t>Podčl</w:t>
      </w:r>
      <w:proofErr w:type="spellEnd"/>
      <w:r w:rsidRPr="00463260">
        <w:rPr>
          <w:rFonts w:eastAsia="Times New Roman"/>
          <w:color w:val="auto"/>
        </w:rPr>
        <w:t xml:space="preserve">. 2.1 „Právo prístupu a dočasného užívania na pozemkoch tretích osôb si podľa jeho potreby zaistí Zhotoviteľ. Ak Zhotoviteľovi vznikne oneskorenie a/alebo náklady ako dôsledok toho, že nezaistil včas vstupy na pozemky tretích osôb, Zhotoviteľovi nevzniká nárok na predĺženie Lehoty výstavby alebo na uhradenie takýchto nákladov. Toto ustanovenie sa nevzťahuje na prípady, kedy Zhotoviteľ stavby vierohodným spôsobom preukáže Objednávateľovi, že boli vyčerpané všetky možnosti na dosiahnutie vzniku legitímneho práva prístupu na Stavenisko ako napr. spôsobené nečinnosťou tretích strán“ a </w:t>
      </w:r>
      <w:proofErr w:type="spellStart"/>
      <w:r w:rsidRPr="00463260">
        <w:rPr>
          <w:rFonts w:eastAsia="Times New Roman"/>
          <w:color w:val="auto"/>
        </w:rPr>
        <w:t>podčl</w:t>
      </w:r>
      <w:proofErr w:type="spellEnd"/>
      <w:r w:rsidRPr="00463260">
        <w:rPr>
          <w:rFonts w:eastAsia="Times New Roman"/>
          <w:color w:val="auto"/>
        </w:rPr>
        <w:t xml:space="preserve">. 4.10 „Nedostatočné oboznámenie sa s trasou, neúčasť na organizovanej obhliadke Staveniska alebo nedostatočné zohľadnenie skutočností vyplývajúcich z takejto obhliadky, nesprávna interpretácia a posúdenie údajov uvedených v Zmluve a ostatných verejne dostupných údajov na základe ich predvídateľnosti neoprávňujú Zhotoviteľa k akýmkoľvek nárokom počas realizácie prác.“ sa vzájomne dopĺňajú a nie je medzi nimi rozpor. Rizikom Objednávateľa je </w:t>
      </w:r>
      <w:proofErr w:type="spellStart"/>
      <w:r w:rsidRPr="00463260">
        <w:rPr>
          <w:rFonts w:eastAsia="Times New Roman"/>
          <w:color w:val="auto"/>
        </w:rPr>
        <w:t>majetko</w:t>
      </w:r>
      <w:proofErr w:type="spellEnd"/>
      <w:r w:rsidRPr="00463260">
        <w:rPr>
          <w:rFonts w:eastAsia="Times New Roman"/>
          <w:color w:val="auto"/>
        </w:rPr>
        <w:t xml:space="preserve">-právne vysporiadanie pozemkov na ktorých je umiestnené Trvalé dielo. Ak Zhotoviteľ potrebuje prístup alebo dočasné užívanie pozemkov tretích osôb takáto činnosť je rizikom Zhotoviteľa. Zmluva jasne definuje rozdelenie rizík v tejto súvislosti. Uchádzači sú povinní toto rozdelenie rizík v ich ponuke zohľadniť a zahrnúť do ceny. </w:t>
      </w:r>
    </w:p>
    <w:p w14:paraId="65891C43" w14:textId="0197FCE5"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d) Viď. odpoveď na otázku v časti c). Za finančný a časový dopad na realizáciu Diela z dôvodu rizika Zhotoviteľa je zodpovedný Zhotoviteľ.  </w:t>
      </w:r>
    </w:p>
    <w:p w14:paraId="13EF0258" w14:textId="0A2A96DE" w:rsidR="00862AA9" w:rsidRPr="00463260" w:rsidDel="0021486D" w:rsidRDefault="6C075F1E" w:rsidP="00463260">
      <w:pPr>
        <w:spacing w:after="0"/>
        <w:jc w:val="both"/>
        <w:rPr>
          <w:rFonts w:eastAsia="Times New Roman"/>
          <w:b/>
          <w:bCs/>
          <w:color w:val="auto"/>
        </w:rPr>
      </w:pPr>
      <w:r w:rsidRPr="00463260">
        <w:rPr>
          <w:rFonts w:eastAsia="Times New Roman"/>
          <w:b/>
          <w:bCs/>
          <w:color w:val="auto"/>
        </w:rPr>
        <w:t xml:space="preserve"> </w:t>
      </w:r>
    </w:p>
    <w:p w14:paraId="3BA94A80" w14:textId="288D25A4" w:rsidR="00862AA9" w:rsidRPr="00463260" w:rsidDel="0021486D" w:rsidRDefault="6C075F1E" w:rsidP="00463260">
      <w:pPr>
        <w:spacing w:after="0"/>
        <w:jc w:val="both"/>
        <w:rPr>
          <w:rFonts w:eastAsia="Times New Roman"/>
          <w:b/>
          <w:bCs/>
          <w:color w:val="auto"/>
        </w:rPr>
      </w:pPr>
      <w:r w:rsidRPr="00463260">
        <w:rPr>
          <w:rFonts w:eastAsia="Times New Roman"/>
          <w:b/>
          <w:bCs/>
          <w:color w:val="auto"/>
        </w:rPr>
        <w:t>Otázka č. 867</w:t>
      </w:r>
    </w:p>
    <w:p w14:paraId="0EC30BF4" w14:textId="1C8A5912" w:rsidR="00862AA9" w:rsidRPr="00463260" w:rsidDel="0021486D" w:rsidRDefault="6C075F1E" w:rsidP="00463260">
      <w:pPr>
        <w:spacing w:after="0"/>
        <w:jc w:val="both"/>
        <w:rPr>
          <w:rFonts w:eastAsia="Times New Roman"/>
          <w:color w:val="auto"/>
        </w:rPr>
      </w:pPr>
      <w:r w:rsidRPr="00463260">
        <w:rPr>
          <w:rFonts w:eastAsia="Times New Roman"/>
          <w:color w:val="auto"/>
        </w:rPr>
        <w:t>Preambula, Cenová časť</w:t>
      </w:r>
    </w:p>
    <w:p w14:paraId="337AB06E" w14:textId="676CF666"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1.3 Cena položky </w:t>
      </w:r>
    </w:p>
    <w:p w14:paraId="0151A29D" w14:textId="009139AF" w:rsidR="00862AA9" w:rsidRPr="00463260" w:rsidDel="0021486D" w:rsidRDefault="6C075F1E" w:rsidP="00463260">
      <w:pPr>
        <w:spacing w:after="0"/>
        <w:jc w:val="both"/>
        <w:rPr>
          <w:rFonts w:eastAsia="Times New Roman"/>
          <w:color w:val="auto"/>
        </w:rPr>
      </w:pPr>
      <w:r w:rsidRPr="00463260">
        <w:rPr>
          <w:rFonts w:eastAsia="Times New Roman"/>
          <w:color w:val="auto"/>
        </w:rPr>
        <w:t>Uchádzač musí zohľadniť všetky požiadavky a povinnosti, či už výslovne uvedené alebo naznačené vo všetkých častiach zmluvnej dokumentácie a vhodne ich oceniť. Jednotkové ceny a sadzby musia preto zahrňovať všetky priame a nepriame náklady a náklady na riziká všetkých druhov, ktoré nie sú zo Zmluvy vyňaté, v takej výške ako sú potrebné pre výstavbu a dokončenie Diela v súlade so Zmluvou.</w:t>
      </w:r>
    </w:p>
    <w:p w14:paraId="435420DC" w14:textId="5D26A5B6"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Žiadame verejného obstarávateľa o vysvetlenie, z akého dôvodu jednotková cena položky nemá obsahovať zisk pre Zhotoviteľa? </w:t>
      </w:r>
    </w:p>
    <w:p w14:paraId="5D316E8D" w14:textId="52809859" w:rsidR="00862AA9" w:rsidRPr="00463260" w:rsidDel="0021486D" w:rsidRDefault="6C075F1E" w:rsidP="00463260">
      <w:pPr>
        <w:spacing w:after="0"/>
        <w:jc w:val="both"/>
        <w:rPr>
          <w:rFonts w:eastAsia="Times New Roman"/>
          <w:color w:val="auto"/>
        </w:rPr>
      </w:pPr>
      <w:r w:rsidRPr="00463260">
        <w:rPr>
          <w:rFonts w:eastAsia="Times New Roman"/>
          <w:color w:val="auto"/>
        </w:rPr>
        <w:t xml:space="preserve"> </w:t>
      </w:r>
    </w:p>
    <w:p w14:paraId="72417BE7" w14:textId="12DFEB52" w:rsidR="00862AA9" w:rsidRPr="00463260" w:rsidDel="0021486D" w:rsidRDefault="6C075F1E" w:rsidP="00463260">
      <w:pPr>
        <w:spacing w:after="0"/>
        <w:jc w:val="both"/>
        <w:rPr>
          <w:rFonts w:eastAsia="Times New Roman"/>
          <w:b/>
          <w:bCs/>
          <w:color w:val="auto"/>
        </w:rPr>
      </w:pPr>
      <w:r w:rsidRPr="00463260">
        <w:rPr>
          <w:rFonts w:eastAsia="Times New Roman"/>
          <w:b/>
          <w:bCs/>
          <w:color w:val="auto"/>
        </w:rPr>
        <w:t>Odpoveď č. 867</w:t>
      </w:r>
    </w:p>
    <w:p w14:paraId="63B80FAE" w14:textId="3E7E6D51" w:rsidR="00862AA9" w:rsidRPr="00463260" w:rsidRDefault="6C075F1E" w:rsidP="00463260">
      <w:pPr>
        <w:spacing w:after="0"/>
        <w:jc w:val="both"/>
        <w:rPr>
          <w:rFonts w:eastAsia="Times New Roman"/>
          <w:color w:val="auto"/>
        </w:rPr>
      </w:pPr>
      <w:r w:rsidRPr="00463260">
        <w:rPr>
          <w:rFonts w:eastAsia="Times New Roman"/>
          <w:color w:val="auto"/>
        </w:rPr>
        <w:t>Uvedená citácia netvrdí, že jednotková cena položky nemá obsahovať zisk pre Zhotoviteľa, iba kladie dôraz na Náklady ako sú definované Zmluvou. Cenová časť jasne definuje právo Zhotoviteľa na jeho zisk, viď čl. 3.3 Cenovej časti.</w:t>
      </w:r>
    </w:p>
    <w:p w14:paraId="68CB6826" w14:textId="77777777" w:rsidR="00530E48" w:rsidRPr="00463260" w:rsidRDefault="00530E48" w:rsidP="00463260">
      <w:pPr>
        <w:spacing w:after="0"/>
        <w:jc w:val="both"/>
        <w:rPr>
          <w:b/>
          <w:bCs/>
          <w:color w:val="auto"/>
          <w:shd w:val="clear" w:color="auto" w:fill="FFFFFF"/>
        </w:rPr>
      </w:pPr>
    </w:p>
    <w:p w14:paraId="02913DF5" w14:textId="6FB40908" w:rsidR="00530E48" w:rsidRPr="00463260" w:rsidRDefault="00530E48" w:rsidP="00463260">
      <w:pPr>
        <w:spacing w:after="0"/>
        <w:jc w:val="both"/>
        <w:rPr>
          <w:b/>
          <w:bCs/>
          <w:color w:val="auto"/>
          <w:shd w:val="clear" w:color="auto" w:fill="FFFFFF"/>
        </w:rPr>
      </w:pPr>
      <w:r w:rsidRPr="00463260">
        <w:rPr>
          <w:b/>
          <w:bCs/>
          <w:color w:val="auto"/>
          <w:shd w:val="clear" w:color="auto" w:fill="FFFFFF"/>
        </w:rPr>
        <w:t>Otázka č. 868</w:t>
      </w:r>
    </w:p>
    <w:p w14:paraId="1902809A" w14:textId="77777777"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Preambula, Cenová časť</w:t>
      </w:r>
    </w:p>
    <w:p w14:paraId="100C47F3" w14:textId="451E8CBD"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1.3 Cena položky </w:t>
      </w:r>
    </w:p>
    <w:p w14:paraId="42310201" w14:textId="77777777"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Uchádzač  musí oceniť všetky položky, ktoré sú uvedené vo Výkaze výmer označené na ocenenie v primeranej cene. Položky s rovnakým kódom a  popisom musia byť vo výkaze </w:t>
      </w:r>
      <w:r w:rsidRPr="00463260">
        <w:rPr>
          <w:rFonts w:eastAsia="Times New Roman"/>
          <w:color w:val="auto"/>
          <w:shd w:val="clear" w:color="auto" w:fill="FFFFFF"/>
        </w:rPr>
        <w:lastRenderedPageBreak/>
        <w:t>výmer ocenené v jednotlivých stavebných objektoch jednotkovými cenami v rovnakej výške. V prípade, že položka pod rovnakým kódom má vo výkaze výmer rôzne jednotkové ceny bude platiť najnižšia z nich.</w:t>
      </w:r>
    </w:p>
    <w:p w14:paraId="6D26BA33" w14:textId="400A105E"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3.3 Primeranosť sadzieb a jednotkových cien </w:t>
      </w:r>
    </w:p>
    <w:p w14:paraId="01C22E91" w14:textId="77777777"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Uchádzač zaručí, že sadzby a jednotkové ceny položiek Výkazu výmeru sú primerané prácam, službám a činnostiam, ktoré je podľa Zmluvy povinný vykonať a v príslušnej položke oceniť, sú správne vyvážené a že žiadna položka alebo časť Výkazu výmer nie je ocenená neúmerne vysokou cenou, ktorá by mala za následok nižšiu cenu v inej časti/objekte alebo položke. Verejný obstarávateľ (Objednávateľ) si vyhradzuje právo vyžiadať rozbor sadzieb a jednotkových cien pred ich akceptovaním ako aj počas výstavby.</w:t>
      </w:r>
    </w:p>
    <w:p w14:paraId="118123DB" w14:textId="77777777"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V rámci jednotlivých odpovedí verejný obstarávateľ požaduje, aby uchádzač do jednotkových cien položiek rozpustil náklady spojené napr. prieskumy, monitoring a iné. A zároveň požaduje podľa bodu 1.3 Preambula a 3.3 Primeranosť sadzieb a jednotkových cien, aby uchádzač všetky položky, ktoré sú uvedené vo Výkaze výmer označené na ocenenie ocenil v primeranej cene. A zároveň doplnil požiadavku, že položky s rovnakým kódom a  popisom musia byť vo výkaze výmer ocenené v jednotlivých stavebných objektoch jednotkovými cenami v rovnakej výške.</w:t>
      </w:r>
    </w:p>
    <w:p w14:paraId="22493E5D" w14:textId="2342F7FE"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Uvedomuje si verejný obstarávateľ, že tieto požiadavky (aj v súvislosti s jednotlivých odpoveďami vo Vysvetleniach súťažných podkladoch) sú vo vzájomnom rozpore? </w:t>
      </w:r>
    </w:p>
    <w:p w14:paraId="6EEA29EF" w14:textId="77777777"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Žiadame buď o vypustenie požiadavky o zjednocovanie jednotkových cien u položiek výkazu výmer alebo o doplnenie položiek na základe predchádzajúcich otázok záujemcov v jednotlivých Vysvetleniach súťažných podkladov (monitoring, výruby, inžinierska činnosť, majetkovo-právne vysporiadanie, atď.)</w:t>
      </w:r>
    </w:p>
    <w:p w14:paraId="449C2292" w14:textId="77777777" w:rsidR="00530E48" w:rsidRPr="00463260" w:rsidRDefault="00530E48" w:rsidP="00463260">
      <w:pPr>
        <w:spacing w:after="0"/>
        <w:jc w:val="both"/>
        <w:rPr>
          <w:color w:val="auto"/>
          <w:shd w:val="clear" w:color="auto" w:fill="FFFFFF"/>
        </w:rPr>
      </w:pPr>
    </w:p>
    <w:p w14:paraId="34E7139B" w14:textId="77777777" w:rsidR="00530E48" w:rsidRPr="00463260" w:rsidRDefault="00530E48" w:rsidP="00463260">
      <w:pPr>
        <w:spacing w:after="0"/>
        <w:jc w:val="both"/>
        <w:rPr>
          <w:b/>
          <w:bCs/>
          <w:color w:val="auto"/>
          <w:shd w:val="clear" w:color="auto" w:fill="FFFFFF"/>
        </w:rPr>
      </w:pPr>
      <w:r w:rsidRPr="00463260">
        <w:rPr>
          <w:b/>
          <w:bCs/>
          <w:color w:val="auto"/>
          <w:shd w:val="clear" w:color="auto" w:fill="FFFFFF"/>
        </w:rPr>
        <w:t>Odpoveď č. 868</w:t>
      </w:r>
    </w:p>
    <w:p w14:paraId="1FE00665" w14:textId="6BC7964F" w:rsidR="00530E48" w:rsidRPr="00463260" w:rsidRDefault="00365BAF"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Verejný obstarávateľ </w:t>
      </w:r>
      <w:r w:rsidR="00F55C8C" w:rsidRPr="00463260">
        <w:rPr>
          <w:rFonts w:eastAsia="Times New Roman"/>
          <w:color w:val="auto"/>
          <w:shd w:val="clear" w:color="auto" w:fill="FFFFFF"/>
        </w:rPr>
        <w:t>vy</w:t>
      </w:r>
      <w:r w:rsidRPr="00463260">
        <w:rPr>
          <w:rFonts w:eastAsia="Times New Roman"/>
          <w:color w:val="auto"/>
          <w:shd w:val="clear" w:color="auto" w:fill="FFFFFF"/>
        </w:rPr>
        <w:t>púšťa požiadavk</w:t>
      </w:r>
      <w:r w:rsidR="00F55C8C" w:rsidRPr="00463260">
        <w:rPr>
          <w:rFonts w:eastAsia="Times New Roman"/>
          <w:color w:val="auto"/>
          <w:shd w:val="clear" w:color="auto" w:fill="FFFFFF"/>
        </w:rPr>
        <w:t xml:space="preserve">u zjednocovania jednotkových cien u položiek </w:t>
      </w:r>
      <w:r w:rsidR="00463260" w:rsidRPr="00463260">
        <w:rPr>
          <w:rFonts w:eastAsia="Times New Roman"/>
          <w:color w:val="auto"/>
          <w:shd w:val="clear" w:color="auto" w:fill="FFFFFF"/>
        </w:rPr>
        <w:t>V</w:t>
      </w:r>
      <w:r w:rsidR="00F55C8C" w:rsidRPr="00463260">
        <w:rPr>
          <w:rFonts w:eastAsia="Times New Roman"/>
          <w:color w:val="auto"/>
          <w:shd w:val="clear" w:color="auto" w:fill="FFFFFF"/>
        </w:rPr>
        <w:t>ýkazu výmer.</w:t>
      </w:r>
    </w:p>
    <w:p w14:paraId="7E54941D" w14:textId="77777777" w:rsidR="00530E48" w:rsidRPr="00463260" w:rsidRDefault="00530E48" w:rsidP="00463260">
      <w:pPr>
        <w:spacing w:after="0"/>
        <w:jc w:val="both"/>
        <w:rPr>
          <w:b/>
          <w:bCs/>
          <w:color w:val="auto"/>
          <w:shd w:val="clear" w:color="auto" w:fill="FFFFFF"/>
        </w:rPr>
      </w:pPr>
    </w:p>
    <w:p w14:paraId="0DC3140D" w14:textId="77777777" w:rsidR="00530E48" w:rsidRPr="00463260" w:rsidRDefault="00530E48" w:rsidP="00463260">
      <w:pPr>
        <w:spacing w:after="0"/>
        <w:jc w:val="both"/>
        <w:rPr>
          <w:b/>
          <w:bCs/>
          <w:color w:val="auto"/>
          <w:shd w:val="clear" w:color="auto" w:fill="FFFFFF"/>
        </w:rPr>
      </w:pPr>
      <w:r w:rsidRPr="00463260">
        <w:rPr>
          <w:b/>
          <w:bCs/>
          <w:color w:val="auto"/>
          <w:shd w:val="clear" w:color="auto" w:fill="FFFFFF"/>
        </w:rPr>
        <w:t>Otázka č. 869</w:t>
      </w:r>
    </w:p>
    <w:p w14:paraId="0FE4DF69" w14:textId="77777777"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Preambula, Cenová časť</w:t>
      </w:r>
    </w:p>
    <w:p w14:paraId="5A5B8AD2" w14:textId="09AFCF49"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2.4 Všeobecné položky </w:t>
      </w:r>
    </w:p>
    <w:p w14:paraId="0DB98967" w14:textId="38AFE130"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Pri všetkých Všeobecných položkách ocenených paušálnou sumou Zhotoviteľ bude mať nárok na platbu  odsúhlasenú Stavebným dozorom  maximálne do výšky uvedenej v Ponuke v prípade, že splní všetky náležitosti požadované Zmluvou pre danú položku. V prípade nesplnenia všetkých náležitostí má Objednávateľ právo na odpočet primeranej čiastky odpovedajúcej rozsahu nesplnenej náležitosti.</w:t>
      </w:r>
    </w:p>
    <w:p w14:paraId="21D8E234" w14:textId="4E5EB4B8"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Ustanovenie bodu 2.4 Preambuly stanovuje len nárok na platbu maximálne do výšky uvedenej v Ponuke uchádzača a za nesplnenie náležitostí odpočet primeranej čiastky odpovedajúcej rozsahu nesplnenej náležitosti. Žiadame verejného obstarávateľa o potvrdenie, že v prípade, ak by nastala nepredvídateľná udalosť a jej dôsledkom by bolo napr. predĺženie Lehoty výstavby Diela, bude Objednávateľ primerane postupovať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20.1. ZP?</w:t>
      </w:r>
    </w:p>
    <w:p w14:paraId="4C4A40FC" w14:textId="77777777" w:rsidR="00530E48" w:rsidRPr="00463260" w:rsidRDefault="00530E48" w:rsidP="00463260">
      <w:pPr>
        <w:spacing w:after="0"/>
        <w:jc w:val="both"/>
        <w:rPr>
          <w:color w:val="auto"/>
          <w:shd w:val="clear" w:color="auto" w:fill="FFFFFF"/>
        </w:rPr>
      </w:pPr>
    </w:p>
    <w:p w14:paraId="57ABDBA9" w14:textId="77777777" w:rsidR="00530E48" w:rsidRPr="00463260" w:rsidRDefault="00530E48" w:rsidP="00463260">
      <w:pPr>
        <w:spacing w:after="0"/>
        <w:jc w:val="both"/>
        <w:rPr>
          <w:b/>
          <w:bCs/>
          <w:color w:val="auto"/>
          <w:shd w:val="clear" w:color="auto" w:fill="FFFFFF"/>
        </w:rPr>
      </w:pPr>
      <w:r w:rsidRPr="00463260">
        <w:rPr>
          <w:b/>
          <w:bCs/>
          <w:color w:val="auto"/>
          <w:shd w:val="clear" w:color="auto" w:fill="FFFFFF"/>
        </w:rPr>
        <w:t>Odpoveď č. 869</w:t>
      </w:r>
    </w:p>
    <w:p w14:paraId="41C0F31F" w14:textId="62DE40BE"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t xml:space="preserve">Ustanovenie bodu 2.4 Preambuly stanovuje nárok na platbu maximálne do výšky uvedenej v Ponuke uchádzača za práce, a to v prípade, že tieto práce sú vykonané v rozsahu definovanom  Zmluvou. Ak práce nie sú vykonané v rozsahu požadovanom Zmluvou tak bude urobený príslušný odpočet. Ustanovenie bodu 2.4 Preambuly nevylučuje úpravu zmluvnej ceny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14.1 VZP.</w:t>
      </w:r>
    </w:p>
    <w:p w14:paraId="223BB206" w14:textId="77777777" w:rsidR="00530E48" w:rsidRPr="00463260" w:rsidRDefault="00530E48" w:rsidP="00463260">
      <w:pPr>
        <w:spacing w:after="0"/>
        <w:contextualSpacing w:val="0"/>
        <w:jc w:val="both"/>
        <w:rPr>
          <w:rFonts w:eastAsia="Times New Roman"/>
          <w:color w:val="auto"/>
          <w:shd w:val="clear" w:color="auto" w:fill="FFFFFF"/>
        </w:rPr>
      </w:pPr>
      <w:r w:rsidRPr="00463260">
        <w:rPr>
          <w:rFonts w:eastAsia="Times New Roman"/>
          <w:color w:val="auto"/>
          <w:shd w:val="clear" w:color="auto" w:fill="FFFFFF"/>
        </w:rPr>
        <w:lastRenderedPageBreak/>
        <w:t xml:space="preserve">Ak bude rozsah prác navýšený z dôvodu Zmien požadovaných Objednávateľom podľa čl. 13 alebo na základe oprávneného nároku podľa </w:t>
      </w:r>
      <w:proofErr w:type="spellStart"/>
      <w:r w:rsidRPr="00463260">
        <w:rPr>
          <w:rFonts w:eastAsia="Times New Roman"/>
          <w:color w:val="auto"/>
          <w:shd w:val="clear" w:color="auto" w:fill="FFFFFF"/>
        </w:rPr>
        <w:t>podčl</w:t>
      </w:r>
      <w:proofErr w:type="spellEnd"/>
      <w:r w:rsidRPr="00463260">
        <w:rPr>
          <w:rFonts w:eastAsia="Times New Roman"/>
          <w:color w:val="auto"/>
          <w:shd w:val="clear" w:color="auto" w:fill="FFFFFF"/>
        </w:rPr>
        <w:t>. 20.1 tak príslušná úprava bude riešená postupom podľa príslušných Zmluvných ustanovení.</w:t>
      </w:r>
    </w:p>
    <w:p w14:paraId="666DDF31" w14:textId="5CA892BD" w:rsidR="00862AA9" w:rsidRPr="00463260" w:rsidDel="0021486D" w:rsidRDefault="00862AA9" w:rsidP="00463260">
      <w:pPr>
        <w:spacing w:after="0"/>
        <w:jc w:val="both"/>
        <w:rPr>
          <w:color w:val="auto"/>
          <w:shd w:val="clear" w:color="auto" w:fill="FFFFFF"/>
        </w:rPr>
      </w:pPr>
    </w:p>
    <w:p w14:paraId="07B3B4C8" w14:textId="3A514326" w:rsidR="5D66A041" w:rsidRPr="00463260" w:rsidRDefault="5D66A041" w:rsidP="00463260">
      <w:pPr>
        <w:jc w:val="both"/>
        <w:rPr>
          <w:rFonts w:eastAsia="Times New Roman"/>
          <w:b/>
          <w:bCs/>
          <w:color w:val="auto"/>
        </w:rPr>
      </w:pPr>
      <w:r w:rsidRPr="00463260">
        <w:rPr>
          <w:rFonts w:eastAsia="Times New Roman"/>
          <w:b/>
          <w:bCs/>
          <w:color w:val="auto"/>
        </w:rPr>
        <w:t>Otázka č. 870</w:t>
      </w:r>
    </w:p>
    <w:p w14:paraId="44EAC78B" w14:textId="04D6851D" w:rsidR="5D66A041" w:rsidRPr="00463260" w:rsidRDefault="5D66A041" w:rsidP="00463260">
      <w:pPr>
        <w:jc w:val="both"/>
        <w:rPr>
          <w:rFonts w:eastAsia="Times New Roman"/>
          <w:color w:val="auto"/>
        </w:rPr>
      </w:pPr>
      <w:r w:rsidRPr="00463260">
        <w:rPr>
          <w:rFonts w:eastAsia="Times New Roman"/>
          <w:color w:val="auto"/>
        </w:rPr>
        <w:t>Preambula, Cenová časť</w:t>
      </w:r>
    </w:p>
    <w:p w14:paraId="152D6DE2" w14:textId="2DE1826A" w:rsidR="5D66A041" w:rsidRPr="00463260" w:rsidRDefault="5D66A041" w:rsidP="00463260">
      <w:pPr>
        <w:jc w:val="both"/>
        <w:rPr>
          <w:rFonts w:eastAsia="Times New Roman"/>
          <w:color w:val="auto"/>
        </w:rPr>
      </w:pPr>
      <w:r w:rsidRPr="00463260">
        <w:rPr>
          <w:rFonts w:eastAsia="Times New Roman"/>
          <w:color w:val="auto"/>
        </w:rPr>
        <w:t>3.4 Oceňovanie dodatočných prác Pri všetkých Všeobecných položkách ocenených paušálnou sumou Zhotoviteľ bude mať nárok na platbu  odsúhlasenú Stavebným dozorom  maximálne do výšky uvedenej v Ponuke v prípade, že splní všetky náležitosti požadované Zmluvou pre danú položku. V prípade nesplnenia všetkých náležitostí má Objednávateľ právo na odpočet primeranej čiastky odpovedajúcej rozsahu nesplnenej náležitosti.</w:t>
      </w:r>
    </w:p>
    <w:p w14:paraId="47247F9F" w14:textId="6BE625B0" w:rsidR="5D66A041" w:rsidRPr="00463260" w:rsidRDefault="5D66A041" w:rsidP="00463260">
      <w:pPr>
        <w:jc w:val="both"/>
        <w:rPr>
          <w:rFonts w:eastAsia="Times New Roman"/>
          <w:color w:val="auto"/>
        </w:rPr>
      </w:pPr>
      <w:r w:rsidRPr="00463260">
        <w:rPr>
          <w:rFonts w:eastAsia="Times New Roman"/>
          <w:color w:val="auto"/>
        </w:rPr>
        <w:t>Bod 2.</w:t>
      </w:r>
      <w:r w:rsidRPr="00463260">
        <w:rPr>
          <w:color w:val="auto"/>
        </w:rPr>
        <w:tab/>
      </w:r>
      <w:r w:rsidRPr="00463260">
        <w:rPr>
          <w:rFonts w:eastAsia="Times New Roman"/>
          <w:color w:val="auto"/>
        </w:rPr>
        <w:t>Pre tvorbu novej jednotkovej ceny musí byť dokladovaná cenová agenda, ktorá obsahuje:</w:t>
      </w:r>
    </w:p>
    <w:p w14:paraId="57CE8C70" w14:textId="61920F5A" w:rsidR="5D66A041" w:rsidRPr="00463260" w:rsidRDefault="5D66A041" w:rsidP="00463260">
      <w:pPr>
        <w:jc w:val="both"/>
        <w:rPr>
          <w:rFonts w:eastAsia="Times New Roman"/>
          <w:color w:val="auto"/>
        </w:rPr>
      </w:pPr>
      <w:r w:rsidRPr="00463260">
        <w:rPr>
          <w:rFonts w:eastAsia="Times New Roman"/>
          <w:color w:val="auto"/>
        </w:rPr>
        <w:t>a)  databázy oceňovacích nástrojov – ocenenie materiálov, strojov a mechanizmov, ľudskej práce; tarify a sadzby.</w:t>
      </w:r>
    </w:p>
    <w:p w14:paraId="38381655" w14:textId="0CE2EEC0" w:rsidR="5D66A041" w:rsidRPr="00463260" w:rsidRDefault="5D66A041" w:rsidP="00463260">
      <w:pPr>
        <w:jc w:val="both"/>
        <w:rPr>
          <w:rFonts w:eastAsia="Times New Roman"/>
          <w:color w:val="auto"/>
        </w:rPr>
      </w:pPr>
      <w:r w:rsidRPr="00463260">
        <w:rPr>
          <w:rFonts w:eastAsia="Times New Roman"/>
          <w:color w:val="auto"/>
        </w:rPr>
        <w:t>Môže verejný obstarávateľ potvrdiť, že bude akceptovať verejne dostupné databázy (databázy oceňovacích nástrojov) ako sú CENKROS, ODIS  a CENEKON?</w:t>
      </w:r>
    </w:p>
    <w:p w14:paraId="7C6D2104" w14:textId="689B336A" w:rsidR="5D66A041" w:rsidRPr="00463260" w:rsidRDefault="5D66A041" w:rsidP="00463260">
      <w:pPr>
        <w:jc w:val="both"/>
        <w:rPr>
          <w:rFonts w:eastAsia="Times New Roman"/>
          <w:color w:val="auto"/>
        </w:rPr>
      </w:pPr>
      <w:r w:rsidRPr="00463260">
        <w:rPr>
          <w:rFonts w:eastAsia="Times New Roman"/>
          <w:color w:val="auto"/>
        </w:rPr>
        <w:t xml:space="preserve"> </w:t>
      </w:r>
    </w:p>
    <w:p w14:paraId="6BD3BE02" w14:textId="7A6B281A" w:rsidR="5D66A041" w:rsidRPr="00463260" w:rsidRDefault="5D66A041" w:rsidP="00463260">
      <w:pPr>
        <w:jc w:val="both"/>
        <w:rPr>
          <w:rFonts w:eastAsia="Times New Roman"/>
          <w:b/>
          <w:bCs/>
          <w:color w:val="auto"/>
        </w:rPr>
      </w:pPr>
      <w:r w:rsidRPr="00463260">
        <w:rPr>
          <w:rFonts w:eastAsia="Times New Roman"/>
          <w:b/>
          <w:bCs/>
          <w:color w:val="auto"/>
        </w:rPr>
        <w:t>Odpoveď č. 870</w:t>
      </w:r>
    </w:p>
    <w:p w14:paraId="44534ECD" w14:textId="3F940566" w:rsidR="5D66A041" w:rsidRPr="00463260" w:rsidRDefault="5D66A041" w:rsidP="00463260">
      <w:pPr>
        <w:jc w:val="both"/>
        <w:rPr>
          <w:rFonts w:eastAsia="Times New Roman"/>
          <w:color w:val="auto"/>
        </w:rPr>
      </w:pPr>
      <w:r w:rsidRPr="00463260">
        <w:rPr>
          <w:rFonts w:eastAsia="Times New Roman"/>
          <w:color w:val="auto"/>
        </w:rPr>
        <w:t xml:space="preserve">Bod 2 sa odvoláva na skladbu položiek novej jednotkovej ceny (práca, stroje, materiály), na samotné ocenenie sa vzťahuje </w:t>
      </w:r>
      <w:proofErr w:type="spellStart"/>
      <w:r w:rsidRPr="00463260">
        <w:rPr>
          <w:rFonts w:eastAsia="Times New Roman"/>
          <w:color w:val="auto"/>
        </w:rPr>
        <w:t>podčl</w:t>
      </w:r>
      <w:proofErr w:type="spellEnd"/>
      <w:r w:rsidRPr="00463260">
        <w:rPr>
          <w:rFonts w:eastAsia="Times New Roman"/>
          <w:color w:val="auto"/>
        </w:rPr>
        <w:t>. 12.3.</w:t>
      </w:r>
    </w:p>
    <w:p w14:paraId="50D32789" w14:textId="77777777" w:rsidR="002F64B8" w:rsidRPr="00463260" w:rsidRDefault="002F64B8" w:rsidP="00463260">
      <w:pPr>
        <w:jc w:val="both"/>
        <w:rPr>
          <w:rFonts w:eastAsia="Times New Roman"/>
          <w:b/>
          <w:bCs/>
          <w:color w:val="auto"/>
        </w:rPr>
      </w:pPr>
    </w:p>
    <w:p w14:paraId="0FEDF699" w14:textId="09605CC2" w:rsidR="5D66A041" w:rsidRPr="00463260" w:rsidRDefault="5D66A041" w:rsidP="00463260">
      <w:pPr>
        <w:jc w:val="both"/>
        <w:rPr>
          <w:rFonts w:eastAsia="Times New Roman"/>
          <w:b/>
          <w:bCs/>
          <w:color w:val="auto"/>
        </w:rPr>
      </w:pPr>
      <w:r w:rsidRPr="00463260">
        <w:rPr>
          <w:rFonts w:eastAsia="Times New Roman"/>
          <w:b/>
          <w:bCs/>
          <w:color w:val="auto"/>
        </w:rPr>
        <w:t>Otázka č. 877</w:t>
      </w:r>
    </w:p>
    <w:p w14:paraId="097A648C" w14:textId="430AF6C1" w:rsidR="5D66A041" w:rsidRPr="00463260" w:rsidRDefault="5D66A041" w:rsidP="00463260">
      <w:pPr>
        <w:jc w:val="both"/>
        <w:rPr>
          <w:rFonts w:eastAsia="Times New Roman"/>
          <w:color w:val="auto"/>
        </w:rPr>
      </w:pPr>
      <w:r w:rsidRPr="00463260">
        <w:rPr>
          <w:rFonts w:eastAsia="Times New Roman"/>
          <w:color w:val="auto"/>
        </w:rPr>
        <w:t xml:space="preserve">V súvislosti s viacerými odpoveďami verejného obstarávateľa, Všeobecnými Požiadavkami Objednávateľa a s ustanovením </w:t>
      </w:r>
      <w:proofErr w:type="spellStart"/>
      <w:r w:rsidRPr="00463260">
        <w:rPr>
          <w:rFonts w:eastAsia="Times New Roman"/>
          <w:color w:val="auto"/>
        </w:rPr>
        <w:t>podčl</w:t>
      </w:r>
      <w:proofErr w:type="spellEnd"/>
      <w:r w:rsidRPr="00463260">
        <w:rPr>
          <w:rFonts w:eastAsia="Times New Roman"/>
          <w:color w:val="auto"/>
        </w:rPr>
        <w:t>. 10.2  Preberanie časti Diela, žiadame o upresnenie, či:</w:t>
      </w:r>
    </w:p>
    <w:p w14:paraId="785024DA" w14:textId="627994A9" w:rsidR="5D66A041" w:rsidRPr="00463260" w:rsidRDefault="5D66A041" w:rsidP="00463260">
      <w:pPr>
        <w:jc w:val="both"/>
        <w:rPr>
          <w:rFonts w:eastAsia="Times New Roman"/>
          <w:color w:val="auto"/>
        </w:rPr>
      </w:pPr>
      <w:r w:rsidRPr="00463260">
        <w:rPr>
          <w:rFonts w:eastAsia="Times New Roman"/>
          <w:color w:val="auto"/>
        </w:rPr>
        <w:t>a) po prebratí časti Diela zo strany Objednávateľa začína plynúť záručná lehota Zhotoviteľovi na túto časť Diela?</w:t>
      </w:r>
    </w:p>
    <w:p w14:paraId="1A9D2B73" w14:textId="36813FBF" w:rsidR="5D66A041" w:rsidRPr="00463260" w:rsidRDefault="5D66A041" w:rsidP="00463260">
      <w:pPr>
        <w:jc w:val="both"/>
        <w:rPr>
          <w:rFonts w:eastAsia="Times New Roman"/>
          <w:color w:val="auto"/>
        </w:rPr>
      </w:pPr>
      <w:r w:rsidRPr="00463260">
        <w:rPr>
          <w:rFonts w:eastAsia="Times New Roman"/>
          <w:color w:val="auto"/>
        </w:rPr>
        <w:t>b) chápeme správne, že od prebratia časti Diela zodpovednosť za údržbu tejto časti Diela preberá Objednávateľ?</w:t>
      </w:r>
    </w:p>
    <w:p w14:paraId="38C4EC58" w14:textId="2EC3B955" w:rsidR="5D66A041" w:rsidRPr="00463260" w:rsidRDefault="5D66A041" w:rsidP="00463260">
      <w:pPr>
        <w:jc w:val="both"/>
        <w:rPr>
          <w:rFonts w:eastAsia="Times New Roman"/>
          <w:color w:val="auto"/>
        </w:rPr>
      </w:pPr>
      <w:r w:rsidRPr="00463260">
        <w:rPr>
          <w:rFonts w:eastAsia="Times New Roman"/>
          <w:color w:val="auto"/>
        </w:rPr>
        <w:t xml:space="preserve"> </w:t>
      </w:r>
    </w:p>
    <w:p w14:paraId="2356636F" w14:textId="71D71F7C" w:rsidR="5D66A041" w:rsidRPr="00463260" w:rsidRDefault="5D66A041" w:rsidP="00463260">
      <w:pPr>
        <w:jc w:val="both"/>
        <w:rPr>
          <w:rFonts w:eastAsia="Times New Roman"/>
          <w:b/>
          <w:bCs/>
          <w:color w:val="auto"/>
        </w:rPr>
      </w:pPr>
      <w:r w:rsidRPr="00463260">
        <w:rPr>
          <w:rFonts w:eastAsia="Times New Roman"/>
          <w:b/>
          <w:bCs/>
          <w:color w:val="auto"/>
        </w:rPr>
        <w:t>Odpoveď č. 877</w:t>
      </w:r>
    </w:p>
    <w:p w14:paraId="3E6437C1" w14:textId="6009EFFE" w:rsidR="5D66A041" w:rsidRPr="00463260" w:rsidRDefault="5D66A041" w:rsidP="00463260">
      <w:pPr>
        <w:jc w:val="both"/>
        <w:rPr>
          <w:rFonts w:eastAsia="Times New Roman"/>
          <w:color w:val="auto"/>
        </w:rPr>
      </w:pPr>
      <w:r w:rsidRPr="00463260">
        <w:rPr>
          <w:rFonts w:eastAsia="Times New Roman"/>
          <w:color w:val="auto"/>
        </w:rPr>
        <w:t xml:space="preserve">a) </w:t>
      </w:r>
      <w:proofErr w:type="spellStart"/>
      <w:r w:rsidRPr="00463260">
        <w:rPr>
          <w:rFonts w:eastAsia="Times New Roman"/>
          <w:color w:val="auto"/>
        </w:rPr>
        <w:t>Podčl</w:t>
      </w:r>
      <w:proofErr w:type="spellEnd"/>
      <w:r w:rsidRPr="00463260">
        <w:rPr>
          <w:rFonts w:eastAsia="Times New Roman"/>
          <w:color w:val="auto"/>
        </w:rPr>
        <w:t xml:space="preserve">. 1.1.3.10 „Záručná doba“ znamená obdobie pre oznámenie vád na Diele, ktoré je uvedené v Prílohe k ponuke pre stavebnú časť a Technologické zariadenia, počítané od dátumu vydania Preberacieho protokolu pre Dielo podľa </w:t>
      </w:r>
      <w:proofErr w:type="spellStart"/>
      <w:r w:rsidRPr="00463260">
        <w:rPr>
          <w:rFonts w:eastAsia="Times New Roman"/>
          <w:color w:val="auto"/>
        </w:rPr>
        <w:t>podčlánku</w:t>
      </w:r>
      <w:proofErr w:type="spellEnd"/>
      <w:r w:rsidRPr="00463260">
        <w:rPr>
          <w:rFonts w:eastAsia="Times New Roman"/>
          <w:color w:val="auto"/>
        </w:rPr>
        <w:t xml:space="preserve"> 10.1 Preberanie Diela a Sekcií.“</w:t>
      </w:r>
    </w:p>
    <w:p w14:paraId="0A5FB0B5" w14:textId="14B9D642" w:rsidR="5D66A041" w:rsidRPr="00463260" w:rsidRDefault="5D66A041" w:rsidP="00463260">
      <w:pPr>
        <w:jc w:val="both"/>
        <w:rPr>
          <w:rFonts w:eastAsia="Times New Roman"/>
          <w:color w:val="auto"/>
        </w:rPr>
      </w:pPr>
      <w:r w:rsidRPr="00463260">
        <w:rPr>
          <w:rFonts w:eastAsia="Times New Roman"/>
          <w:color w:val="auto"/>
        </w:rPr>
        <w:t xml:space="preserve">b) Zodpovednosť za údržbu časti Diela je definovaná v </w:t>
      </w:r>
      <w:proofErr w:type="spellStart"/>
      <w:r w:rsidRPr="00463260">
        <w:rPr>
          <w:rFonts w:eastAsia="Times New Roman"/>
          <w:color w:val="auto"/>
        </w:rPr>
        <w:t>podčl</w:t>
      </w:r>
      <w:proofErr w:type="spellEnd"/>
      <w:r w:rsidRPr="00463260">
        <w:rPr>
          <w:rFonts w:eastAsia="Times New Roman"/>
          <w:color w:val="auto"/>
        </w:rPr>
        <w:t>. 10.2 OZP.</w:t>
      </w:r>
    </w:p>
    <w:p w14:paraId="17E2D9EE" w14:textId="3E59AF1D" w:rsidR="5D66A041" w:rsidRPr="00463260" w:rsidRDefault="5D66A041" w:rsidP="00463260">
      <w:pPr>
        <w:jc w:val="both"/>
        <w:rPr>
          <w:rFonts w:eastAsia="Times New Roman"/>
          <w:color w:val="auto"/>
        </w:rPr>
      </w:pPr>
      <w:r w:rsidRPr="00463260">
        <w:rPr>
          <w:rFonts w:eastAsia="Times New Roman"/>
          <w:color w:val="auto"/>
        </w:rPr>
        <w:t xml:space="preserve">„Časti Diela a etapy sa budú preberať podľa tohto </w:t>
      </w:r>
      <w:proofErr w:type="spellStart"/>
      <w:r w:rsidRPr="00463260">
        <w:rPr>
          <w:rFonts w:eastAsia="Times New Roman"/>
          <w:color w:val="auto"/>
        </w:rPr>
        <w:t>podčl</w:t>
      </w:r>
      <w:proofErr w:type="spellEnd"/>
      <w:r w:rsidRPr="00463260">
        <w:rPr>
          <w:rFonts w:eastAsia="Times New Roman"/>
          <w:color w:val="auto"/>
        </w:rPr>
        <w:t>. s tým, že za časti Diela a etapy, ktoré sa budú následne prevádzkovať a užívať Objednávateľom bude po prebratí zodpovedný Objednávateľ a za časti a etapy, ktoré sa následne nebudú prevádzkovať, pretože budú prebraté iba pre účely kolaudácie bude zodpovedný Zhotoviteľ až do prebratia Diela podľa 10.1 Preberanie Diela.</w:t>
      </w:r>
    </w:p>
    <w:p w14:paraId="39552D42" w14:textId="2F17F8DC" w:rsidR="5D66A041" w:rsidRPr="00463260" w:rsidRDefault="5D66A041" w:rsidP="00463260">
      <w:pPr>
        <w:jc w:val="both"/>
        <w:rPr>
          <w:rFonts w:eastAsia="Times New Roman"/>
          <w:color w:val="auto"/>
        </w:rPr>
      </w:pPr>
      <w:r w:rsidRPr="00463260">
        <w:rPr>
          <w:rFonts w:eastAsia="Times New Roman"/>
          <w:color w:val="auto"/>
        </w:rPr>
        <w:t>Prebratím časti Diela nezačína plynúť Lehota na oznámenie vád pre prebratú časť. Lehota na oznámenie vád prebratej časti začína plynúť až vtedy keď je prebraté Dielo. Objednávateľ je povinný prebrať iba časti Diela, ktoré sú nevyhnutné pre zabezpečenie prevádzky a dopravy v úseku modernizácie električkovej trate.“</w:t>
      </w:r>
    </w:p>
    <w:p w14:paraId="03D61EC1" w14:textId="77777777" w:rsidR="00782628" w:rsidRDefault="00782628" w:rsidP="00463260">
      <w:pPr>
        <w:spacing w:after="0"/>
        <w:jc w:val="both"/>
        <w:rPr>
          <w:color w:val="auto"/>
          <w:shd w:val="clear" w:color="auto" w:fill="FFFFFF"/>
        </w:rPr>
      </w:pPr>
    </w:p>
    <w:p w14:paraId="1E3CD942" w14:textId="05DA095D" w:rsidR="00782628" w:rsidRDefault="00782628" w:rsidP="00463260">
      <w:pPr>
        <w:spacing w:after="0"/>
        <w:jc w:val="both"/>
        <w:rPr>
          <w:color w:val="auto"/>
          <w:shd w:val="clear" w:color="auto" w:fill="FFFFFF"/>
        </w:rPr>
      </w:pPr>
      <w:r>
        <w:rPr>
          <w:color w:val="auto"/>
          <w:shd w:val="clear" w:color="auto" w:fill="FFFFFF"/>
        </w:rPr>
        <w:t xml:space="preserve">V dokumentoch, ktoré boli v dôsledku tohto Vysvetlenia </w:t>
      </w:r>
      <w:r w:rsidR="00816143">
        <w:rPr>
          <w:color w:val="auto"/>
          <w:shd w:val="clear" w:color="auto" w:fill="FFFFFF"/>
        </w:rPr>
        <w:t xml:space="preserve">upravené, sú zmeny vyznačené červenou farbou. </w:t>
      </w:r>
    </w:p>
    <w:p w14:paraId="18A5DDC6" w14:textId="77777777" w:rsidR="00816143" w:rsidRDefault="00816143" w:rsidP="00463260">
      <w:pPr>
        <w:spacing w:after="0"/>
        <w:jc w:val="both"/>
        <w:rPr>
          <w:color w:val="auto"/>
          <w:shd w:val="clear" w:color="auto" w:fill="FFFFFF"/>
        </w:rPr>
      </w:pPr>
    </w:p>
    <w:p w14:paraId="785E4723" w14:textId="48667900" w:rsidR="0084779C" w:rsidRPr="00463260" w:rsidRDefault="00D70E0F" w:rsidP="00463260">
      <w:pPr>
        <w:spacing w:after="0"/>
        <w:jc w:val="both"/>
        <w:rPr>
          <w:color w:val="auto"/>
          <w:shd w:val="clear" w:color="auto" w:fill="FFFFFF"/>
        </w:rPr>
      </w:pPr>
      <w:r w:rsidRPr="00463260">
        <w:rPr>
          <w:color w:val="auto"/>
          <w:shd w:val="clear" w:color="auto" w:fill="FFFFFF"/>
        </w:rPr>
        <w:lastRenderedPageBreak/>
        <w:t>V prílohe B10 „Výkaz výmer“ sú zmeny vyznačené nasledovne:</w:t>
      </w:r>
    </w:p>
    <w:p w14:paraId="1A1538D0" w14:textId="2B560C57" w:rsidR="00D70E0F" w:rsidRPr="00463260" w:rsidRDefault="00D70E0F" w:rsidP="00463260">
      <w:pPr>
        <w:spacing w:after="0"/>
        <w:jc w:val="both"/>
        <w:rPr>
          <w:color w:val="auto"/>
          <w:shd w:val="clear" w:color="auto" w:fill="FFFFFF"/>
        </w:rPr>
      </w:pPr>
      <w:r w:rsidRPr="00463260">
        <w:rPr>
          <w:color w:val="auto"/>
          <w:shd w:val="clear" w:color="auto" w:fill="FFFFFF"/>
        </w:rPr>
        <w:t>Modrou farbou: upravené položky</w:t>
      </w:r>
    </w:p>
    <w:p w14:paraId="6F118404" w14:textId="198E7D9C" w:rsidR="00D70E0F" w:rsidRPr="00463260" w:rsidRDefault="00D70E0F" w:rsidP="00463260">
      <w:pPr>
        <w:spacing w:after="0"/>
        <w:jc w:val="both"/>
        <w:rPr>
          <w:color w:val="auto"/>
          <w:shd w:val="clear" w:color="auto" w:fill="FFFFFF"/>
        </w:rPr>
      </w:pPr>
      <w:r w:rsidRPr="00463260">
        <w:rPr>
          <w:color w:val="auto"/>
          <w:shd w:val="clear" w:color="auto" w:fill="FFFFFF"/>
        </w:rPr>
        <w:t>Zelenou farbou: nové položky</w:t>
      </w:r>
    </w:p>
    <w:p w14:paraId="7EE55FCC" w14:textId="56CE1A6D" w:rsidR="00D70E0F" w:rsidRPr="00463260" w:rsidRDefault="00D70E0F" w:rsidP="00463260">
      <w:pPr>
        <w:spacing w:after="0"/>
        <w:jc w:val="both"/>
        <w:rPr>
          <w:color w:val="auto"/>
          <w:shd w:val="clear" w:color="auto" w:fill="FFFFFF"/>
        </w:rPr>
      </w:pPr>
      <w:r w:rsidRPr="00463260">
        <w:rPr>
          <w:color w:val="auto"/>
          <w:shd w:val="clear" w:color="auto" w:fill="FFFFFF"/>
        </w:rPr>
        <w:t>Červenou farbou: odstránené položky</w:t>
      </w:r>
    </w:p>
    <w:p w14:paraId="6BFB7F7E" w14:textId="77777777" w:rsidR="0021486D" w:rsidRPr="00463260" w:rsidRDefault="0021486D" w:rsidP="00463260">
      <w:pPr>
        <w:spacing w:after="0"/>
        <w:jc w:val="both"/>
        <w:rPr>
          <w:b/>
          <w:bCs/>
          <w:color w:val="auto"/>
          <w:shd w:val="clear" w:color="auto" w:fill="FFFFFF"/>
        </w:rPr>
      </w:pPr>
    </w:p>
    <w:p w14:paraId="3AE61AF2" w14:textId="77777777" w:rsidR="00981DBB" w:rsidRPr="00463260" w:rsidRDefault="00981DBB" w:rsidP="00463260">
      <w:pPr>
        <w:spacing w:after="0"/>
        <w:jc w:val="both"/>
        <w:rPr>
          <w:b/>
          <w:bCs/>
          <w:color w:val="auto"/>
          <w:shd w:val="clear" w:color="auto" w:fill="FFFFFF"/>
        </w:rPr>
      </w:pPr>
    </w:p>
    <w:p w14:paraId="4F513522" w14:textId="5A7E1BCD" w:rsidR="008C1621" w:rsidRPr="00463260" w:rsidRDefault="008C1621" w:rsidP="00463260">
      <w:pPr>
        <w:spacing w:after="0"/>
        <w:ind w:firstLine="426"/>
        <w:contextualSpacing w:val="0"/>
        <w:jc w:val="both"/>
        <w:rPr>
          <w:color w:val="auto"/>
          <w:shd w:val="clear" w:color="auto" w:fill="FFFFFF"/>
        </w:rPr>
      </w:pPr>
      <w:r w:rsidRPr="00463260">
        <w:rPr>
          <w:color w:val="auto"/>
          <w:shd w:val="clear" w:color="auto" w:fill="FFFFFF"/>
        </w:rPr>
        <w:t>S</w:t>
      </w:r>
      <w:r w:rsidR="003C50FB" w:rsidRPr="00463260">
        <w:rPr>
          <w:color w:val="auto"/>
          <w:shd w:val="clear" w:color="auto" w:fill="FFFFFF"/>
        </w:rPr>
        <w:t> </w:t>
      </w:r>
      <w:r w:rsidRPr="00463260">
        <w:rPr>
          <w:color w:val="auto"/>
          <w:shd w:val="clear" w:color="auto" w:fill="FFFFFF"/>
        </w:rPr>
        <w:t>pozdravom</w:t>
      </w:r>
    </w:p>
    <w:p w14:paraId="633695FC" w14:textId="77777777" w:rsidR="003C50FB" w:rsidRPr="00463260" w:rsidRDefault="003C50FB" w:rsidP="00463260">
      <w:pPr>
        <w:spacing w:after="0"/>
        <w:ind w:firstLine="426"/>
        <w:contextualSpacing w:val="0"/>
        <w:jc w:val="both"/>
        <w:rPr>
          <w:color w:val="auto"/>
          <w:shd w:val="clear" w:color="auto" w:fill="FFFFFF"/>
          <w:lang w:val="en-US"/>
        </w:rPr>
      </w:pPr>
    </w:p>
    <w:p w14:paraId="5FF719E0" w14:textId="25A87D98" w:rsidR="007C546B" w:rsidRPr="00463260" w:rsidRDefault="007C546B" w:rsidP="00463260">
      <w:pPr>
        <w:spacing w:after="0"/>
        <w:contextualSpacing w:val="0"/>
        <w:jc w:val="both"/>
        <w:rPr>
          <w:color w:val="auto"/>
          <w:shd w:val="clear" w:color="auto" w:fill="FFFFFF"/>
        </w:rPr>
      </w:pPr>
    </w:p>
    <w:p w14:paraId="4BE6F42E" w14:textId="77777777" w:rsidR="007C546B" w:rsidRPr="00463260" w:rsidRDefault="007C546B" w:rsidP="00463260">
      <w:pPr>
        <w:spacing w:after="0"/>
        <w:ind w:firstLine="426"/>
        <w:contextualSpacing w:val="0"/>
        <w:jc w:val="both"/>
        <w:rPr>
          <w:color w:val="auto"/>
          <w:shd w:val="clear" w:color="auto" w:fill="FFFFFF"/>
        </w:rPr>
      </w:pPr>
    </w:p>
    <w:p w14:paraId="5F51DD04" w14:textId="23C4AB8C" w:rsidR="008C1621" w:rsidRPr="00463260" w:rsidRDefault="00EF5D62" w:rsidP="00463260">
      <w:pPr>
        <w:spacing w:after="0"/>
        <w:contextualSpacing w:val="0"/>
        <w:jc w:val="both"/>
        <w:rPr>
          <w:color w:val="auto"/>
          <w:shd w:val="clear" w:color="auto" w:fill="FFFFFF"/>
        </w:rPr>
      </w:pPr>
      <w:r w:rsidRPr="00463260">
        <w:rPr>
          <w:color w:val="auto"/>
          <w:shd w:val="clear" w:color="auto" w:fill="FFFFFF"/>
        </w:rPr>
        <w:tab/>
      </w:r>
      <w:r w:rsidRPr="00463260">
        <w:rPr>
          <w:color w:val="auto"/>
          <w:shd w:val="clear" w:color="auto" w:fill="FFFFFF"/>
        </w:rPr>
        <w:tab/>
      </w:r>
      <w:r w:rsidRPr="00463260">
        <w:rPr>
          <w:color w:val="auto"/>
          <w:shd w:val="clear" w:color="auto" w:fill="FFFFFF"/>
        </w:rPr>
        <w:tab/>
      </w:r>
      <w:r w:rsidRPr="00463260">
        <w:rPr>
          <w:color w:val="auto"/>
          <w:shd w:val="clear" w:color="auto" w:fill="FFFFFF"/>
        </w:rPr>
        <w:tab/>
      </w:r>
      <w:r w:rsidRPr="00463260">
        <w:rPr>
          <w:color w:val="auto"/>
          <w:shd w:val="clear" w:color="auto" w:fill="FFFFFF"/>
        </w:rPr>
        <w:tab/>
      </w:r>
      <w:r w:rsidRPr="00463260">
        <w:rPr>
          <w:color w:val="auto"/>
          <w:shd w:val="clear" w:color="auto" w:fill="FFFFFF"/>
        </w:rPr>
        <w:tab/>
      </w:r>
      <w:r w:rsidRPr="00463260">
        <w:rPr>
          <w:color w:val="auto"/>
          <w:shd w:val="clear" w:color="auto" w:fill="FFFFFF"/>
        </w:rPr>
        <w:tab/>
      </w:r>
      <w:r w:rsidRPr="00463260">
        <w:rPr>
          <w:color w:val="auto"/>
          <w:shd w:val="clear" w:color="auto" w:fill="FFFFFF"/>
        </w:rPr>
        <w:tab/>
        <w:t xml:space="preserve">   </w:t>
      </w:r>
      <w:r w:rsidR="001F78EE" w:rsidRPr="00463260">
        <w:rPr>
          <w:color w:val="auto"/>
          <w:shd w:val="clear" w:color="auto" w:fill="FFFFFF"/>
        </w:rPr>
        <w:t xml:space="preserve"> </w:t>
      </w:r>
      <w:r w:rsidRPr="00463260">
        <w:rPr>
          <w:color w:val="auto"/>
          <w:shd w:val="clear" w:color="auto" w:fill="FFFFFF"/>
        </w:rPr>
        <w:t xml:space="preserve"> v. r.</w:t>
      </w:r>
    </w:p>
    <w:p w14:paraId="6298CC06" w14:textId="77777777" w:rsidR="008C1621" w:rsidRPr="00463260" w:rsidRDefault="008C1621" w:rsidP="00463260">
      <w:pPr>
        <w:tabs>
          <w:tab w:val="center" w:pos="6237"/>
        </w:tabs>
        <w:spacing w:after="0"/>
        <w:contextualSpacing w:val="0"/>
        <w:jc w:val="both"/>
        <w:rPr>
          <w:color w:val="auto"/>
          <w:shd w:val="clear" w:color="auto" w:fill="FFFFFF"/>
        </w:rPr>
      </w:pPr>
      <w:r w:rsidRPr="00463260">
        <w:rPr>
          <w:color w:val="auto"/>
          <w:shd w:val="clear" w:color="auto" w:fill="FFFFFF"/>
        </w:rPr>
        <w:tab/>
        <w:t>Mgr. Michal Garaj</w:t>
      </w:r>
    </w:p>
    <w:p w14:paraId="25653E5A" w14:textId="5042BF7A" w:rsidR="008B480B" w:rsidRPr="00463260" w:rsidRDefault="008C1621" w:rsidP="00463260">
      <w:pPr>
        <w:tabs>
          <w:tab w:val="center" w:pos="6237"/>
        </w:tabs>
        <w:spacing w:after="0"/>
        <w:contextualSpacing w:val="0"/>
        <w:jc w:val="both"/>
        <w:rPr>
          <w:color w:val="auto"/>
          <w:shd w:val="clear" w:color="auto" w:fill="FFFFFF"/>
        </w:rPr>
      </w:pPr>
      <w:r w:rsidRPr="00463260">
        <w:rPr>
          <w:color w:val="auto"/>
          <w:shd w:val="clear" w:color="auto" w:fill="FFFFFF"/>
        </w:rPr>
        <w:tab/>
        <w:t>vedúci oddelenia verejného obstarávania</w:t>
      </w:r>
    </w:p>
    <w:p w14:paraId="09A25474" w14:textId="7994FF63" w:rsidR="005E2C4A" w:rsidRPr="00463260" w:rsidRDefault="005E2C4A" w:rsidP="00463260">
      <w:pPr>
        <w:tabs>
          <w:tab w:val="center" w:pos="6237"/>
        </w:tabs>
        <w:spacing w:after="0"/>
        <w:contextualSpacing w:val="0"/>
        <w:jc w:val="both"/>
        <w:rPr>
          <w:color w:val="auto"/>
          <w:shd w:val="clear" w:color="auto" w:fill="FFFFFF"/>
        </w:rPr>
      </w:pPr>
    </w:p>
    <w:sectPr w:rsidR="005E2C4A" w:rsidRPr="00463260" w:rsidSect="003723FA">
      <w:headerReference w:type="default" r:id="rId22"/>
      <w:pgSz w:w="11906" w:h="16838"/>
      <w:pgMar w:top="184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CC683" w14:textId="77777777" w:rsidR="00212032" w:rsidRDefault="00212032">
      <w:pPr>
        <w:spacing w:after="0"/>
      </w:pPr>
      <w:r>
        <w:separator/>
      </w:r>
    </w:p>
  </w:endnote>
  <w:endnote w:type="continuationSeparator" w:id="0">
    <w:p w14:paraId="6E09C5A0" w14:textId="77777777" w:rsidR="00212032" w:rsidRDefault="00212032">
      <w:pPr>
        <w:spacing w:after="0"/>
      </w:pPr>
      <w:r>
        <w:continuationSeparator/>
      </w:r>
    </w:p>
  </w:endnote>
  <w:endnote w:type="continuationNotice" w:id="1">
    <w:p w14:paraId="097C4164" w14:textId="77777777" w:rsidR="00212032" w:rsidRDefault="0021203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656AA" w14:textId="77777777" w:rsidR="00212032" w:rsidRDefault="00212032">
      <w:pPr>
        <w:spacing w:after="0"/>
      </w:pPr>
      <w:r>
        <w:separator/>
      </w:r>
    </w:p>
  </w:footnote>
  <w:footnote w:type="continuationSeparator" w:id="0">
    <w:p w14:paraId="34F5B2D6" w14:textId="77777777" w:rsidR="00212032" w:rsidRDefault="00212032">
      <w:pPr>
        <w:spacing w:after="0"/>
      </w:pPr>
      <w:r>
        <w:continuationSeparator/>
      </w:r>
    </w:p>
  </w:footnote>
  <w:footnote w:type="continuationNotice" w:id="1">
    <w:p w14:paraId="689E755B" w14:textId="77777777" w:rsidR="00212032" w:rsidRDefault="0021203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E091" w14:textId="77777777" w:rsidR="00463260" w:rsidRPr="003E2522" w:rsidRDefault="00463260" w:rsidP="003723FA">
    <w:pPr>
      <w:pStyle w:val="Hlavika"/>
      <w:framePr w:w="10937" w:h="1236" w:hRule="exact" w:hSpace="142" w:wrap="around" w:vAnchor="page" w:hAnchor="page" w:x="625" w:y="568"/>
      <w:tabs>
        <w:tab w:val="clear" w:pos="4536"/>
        <w:tab w:val="clear" w:pos="9072"/>
        <w:tab w:val="center" w:pos="6237"/>
      </w:tabs>
      <w:ind w:firstLine="1560"/>
      <w:rPr>
        <w:b/>
        <w:sz w:val="26"/>
        <w:szCs w:val="26"/>
      </w:rPr>
    </w:pPr>
    <w:r>
      <w:rPr>
        <w:noProof/>
        <w:color w:val="2B579A"/>
        <w:shd w:val="clear" w:color="auto" w:fill="E6E6E6"/>
      </w:rPr>
      <w:drawing>
        <wp:anchor distT="0" distB="0" distL="114300" distR="114300" simplePos="0" relativeHeight="251658240" behindDoc="1" locked="0" layoutInCell="1" allowOverlap="1" wp14:anchorId="2AB9D662" wp14:editId="366224D3">
          <wp:simplePos x="0" y="0"/>
          <wp:positionH relativeFrom="column">
            <wp:posOffset>4445</wp:posOffset>
          </wp:positionH>
          <wp:positionV relativeFrom="paragraph">
            <wp:posOffset>635</wp:posOffset>
          </wp:positionV>
          <wp:extent cx="687705" cy="586740"/>
          <wp:effectExtent l="0" t="0" r="0" b="0"/>
          <wp:wrapNone/>
          <wp:docPr id="12" name="Obrázok 12"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1779D87E">
      <w:rPr>
        <w:b/>
        <w:bCs/>
        <w:sz w:val="26"/>
        <w:szCs w:val="26"/>
      </w:rPr>
      <w:t>MAGISTRÁT HLAVNÉHO MESTA SLOVENSKEJ REPUBLIKY BRATISLAVY</w:t>
    </w:r>
  </w:p>
  <w:p w14:paraId="38EBFC89" w14:textId="70BDF05A" w:rsidR="00463260" w:rsidRPr="003E2522" w:rsidRDefault="00463260" w:rsidP="003723FA">
    <w:pPr>
      <w:pStyle w:val="Hlavika"/>
      <w:framePr w:w="10937" w:h="1236" w:hRule="exact" w:hSpace="142" w:wrap="around" w:vAnchor="page" w:hAnchor="page" w:x="625" w:y="568"/>
      <w:tabs>
        <w:tab w:val="clear" w:pos="4536"/>
        <w:tab w:val="clear" w:pos="9072"/>
        <w:tab w:val="center" w:pos="6237"/>
      </w:tabs>
      <w:rPr>
        <w:b/>
        <w:sz w:val="26"/>
        <w:szCs w:val="26"/>
      </w:rPr>
    </w:pPr>
    <w:r>
      <w:rPr>
        <w:b/>
        <w:sz w:val="26"/>
        <w:szCs w:val="26"/>
      </w:rPr>
      <w:tab/>
      <w:t>oddelenie verejného obstarávania</w:t>
    </w:r>
  </w:p>
  <w:p w14:paraId="5043DB40" w14:textId="77777777" w:rsidR="00463260" w:rsidRDefault="00463260" w:rsidP="003723FA">
    <w:pPr>
      <w:pStyle w:val="Hlavika"/>
      <w:framePr w:w="10937" w:h="1236" w:hRule="exact" w:hSpace="142" w:wrap="around" w:vAnchor="page" w:hAnchor="page" w:x="625" w:y="568"/>
      <w:tabs>
        <w:tab w:val="clear" w:pos="4536"/>
        <w:tab w:val="clear" w:pos="9072"/>
        <w:tab w:val="center" w:pos="6237"/>
      </w:tabs>
      <w:rPr>
        <w:rFonts w:ascii="Arial" w:hAnsi="Arial"/>
        <w:b/>
        <w:sz w:val="6"/>
      </w:rPr>
    </w:pPr>
    <w:r>
      <w:rPr>
        <w:rFonts w:ascii="Arial" w:hAnsi="Arial"/>
        <w:b/>
        <w:sz w:val="6"/>
      </w:rPr>
      <w:tab/>
    </w:r>
  </w:p>
  <w:p w14:paraId="563F0B07" w14:textId="740A2A9E" w:rsidR="00463260" w:rsidRPr="003E2522" w:rsidRDefault="00463260" w:rsidP="003723FA">
    <w:pPr>
      <w:pStyle w:val="Hlavika"/>
      <w:framePr w:w="10937" w:h="1236" w:hRule="exact" w:hSpace="142" w:wrap="around" w:vAnchor="page" w:hAnchor="page" w:x="625" w:y="568"/>
      <w:pBdr>
        <w:bottom w:val="single" w:sz="4" w:space="2" w:color="auto"/>
      </w:pBdr>
      <w:tabs>
        <w:tab w:val="clear" w:pos="4536"/>
        <w:tab w:val="clear" w:pos="9072"/>
        <w:tab w:val="center" w:pos="6237"/>
      </w:tabs>
    </w:pPr>
    <w:r>
      <w:tab/>
    </w:r>
    <w:r w:rsidRPr="003E2522">
      <w:t>Primaciálne nám. 1, 814 99 Bratislava</w:t>
    </w:r>
  </w:p>
  <w:p w14:paraId="4B96F125" w14:textId="77777777" w:rsidR="00463260" w:rsidRDefault="00463260" w:rsidP="003723FA">
    <w:pPr>
      <w:pStyle w:val="Hlavika"/>
      <w:framePr w:w="10937" w:h="1236" w:hRule="exact" w:hSpace="142" w:wrap="around" w:vAnchor="page" w:hAnchor="page" w:x="625" w:y="568"/>
      <w:pBdr>
        <w:bottom w:val="single" w:sz="4" w:space="2" w:color="auto"/>
      </w:pBdr>
      <w:tabs>
        <w:tab w:val="clear" w:pos="4536"/>
        <w:tab w:val="clear" w:pos="9072"/>
        <w:tab w:val="center" w:pos="6237"/>
      </w:tabs>
      <w:rPr>
        <w:rFonts w:ascii="Arial" w:hAnsi="Arial"/>
        <w:b/>
        <w:sz w:val="6"/>
      </w:rPr>
    </w:pPr>
    <w:r>
      <w:rPr>
        <w:rFonts w:ascii="Arial" w:hAnsi="Arial"/>
        <w:b/>
        <w:sz w:val="6"/>
      </w:rPr>
      <w:tab/>
    </w:r>
  </w:p>
  <w:p w14:paraId="78ADFDF7" w14:textId="77777777" w:rsidR="00463260" w:rsidRDefault="00463260" w:rsidP="003723FA">
    <w:pPr>
      <w:framePr w:w="10937" w:h="1236" w:hRule="exact" w:hSpace="142" w:wrap="around" w:vAnchor="page" w:hAnchor="page" w:x="625" w:y="568"/>
    </w:pPr>
  </w:p>
  <w:p w14:paraId="45F4F1A7" w14:textId="77777777" w:rsidR="00463260" w:rsidRDefault="00463260" w:rsidP="003723FA">
    <w:pPr>
      <w:pStyle w:val="Hlavika"/>
      <w:tabs>
        <w:tab w:val="clear" w:pos="4536"/>
        <w:tab w:val="clear" w:pos="9072"/>
        <w:tab w:val="left" w:pos="24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43E6974"/>
    <w:multiLevelType w:val="hybridMultilevel"/>
    <w:tmpl w:val="C27467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4A14654"/>
    <w:multiLevelType w:val="hybridMultilevel"/>
    <w:tmpl w:val="9A2E4A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0D69FF"/>
    <w:multiLevelType w:val="hybridMultilevel"/>
    <w:tmpl w:val="3E3618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B00C79"/>
    <w:multiLevelType w:val="hybridMultilevel"/>
    <w:tmpl w:val="4EB62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7B16A97"/>
    <w:multiLevelType w:val="hybridMultilevel"/>
    <w:tmpl w:val="054818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674BDD"/>
    <w:multiLevelType w:val="hybridMultilevel"/>
    <w:tmpl w:val="5336CC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5C10EB"/>
    <w:multiLevelType w:val="hybridMultilevel"/>
    <w:tmpl w:val="786E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A450A8"/>
    <w:multiLevelType w:val="hybridMultilevel"/>
    <w:tmpl w:val="DB9211A2"/>
    <w:lvl w:ilvl="0" w:tplc="0F6612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EE95F51"/>
    <w:multiLevelType w:val="hybridMultilevel"/>
    <w:tmpl w:val="691CB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213941"/>
    <w:multiLevelType w:val="hybridMultilevel"/>
    <w:tmpl w:val="CFD6E26C"/>
    <w:lvl w:ilvl="0" w:tplc="CC4626B8">
      <w:numFmt w:val="bullet"/>
      <w:lvlText w:val="-"/>
      <w:lvlJc w:val="left"/>
      <w:pPr>
        <w:ind w:left="1560" w:hanging="360"/>
      </w:pPr>
      <w:rPr>
        <w:rFonts w:ascii="Calibri" w:eastAsia="Calibri" w:hAnsi="Calibri" w:cs="Calibri"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hint="default"/>
      </w:rPr>
    </w:lvl>
  </w:abstractNum>
  <w:abstractNum w:abstractNumId="13" w15:restartNumberingAfterBreak="0">
    <w:nsid w:val="3ABA29C4"/>
    <w:multiLevelType w:val="hybridMultilevel"/>
    <w:tmpl w:val="508EADCA"/>
    <w:lvl w:ilvl="0" w:tplc="88FA66C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5BE4568"/>
    <w:multiLevelType w:val="multilevel"/>
    <w:tmpl w:val="587C0BBE"/>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9BB501A"/>
    <w:multiLevelType w:val="hybridMultilevel"/>
    <w:tmpl w:val="424CEC3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4A11270F"/>
    <w:multiLevelType w:val="hybridMultilevel"/>
    <w:tmpl w:val="2BCA6ABE"/>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10916A9"/>
    <w:multiLevelType w:val="hybridMultilevel"/>
    <w:tmpl w:val="1B78327C"/>
    <w:lvl w:ilvl="0" w:tplc="04050001">
      <w:start w:val="1"/>
      <w:numFmt w:val="bullet"/>
      <w:lvlText w:val=""/>
      <w:lvlJc w:val="left"/>
      <w:pPr>
        <w:ind w:left="1142" w:hanging="360"/>
      </w:pPr>
      <w:rPr>
        <w:rFonts w:ascii="Symbol" w:hAnsi="Symbol" w:hint="default"/>
      </w:rPr>
    </w:lvl>
    <w:lvl w:ilvl="1" w:tplc="04050003" w:tentative="1">
      <w:start w:val="1"/>
      <w:numFmt w:val="bullet"/>
      <w:lvlText w:val="o"/>
      <w:lvlJc w:val="left"/>
      <w:pPr>
        <w:ind w:left="1862" w:hanging="360"/>
      </w:pPr>
      <w:rPr>
        <w:rFonts w:ascii="Courier New" w:hAnsi="Courier New" w:cs="Courier New" w:hint="default"/>
      </w:rPr>
    </w:lvl>
    <w:lvl w:ilvl="2" w:tplc="04050005" w:tentative="1">
      <w:start w:val="1"/>
      <w:numFmt w:val="bullet"/>
      <w:lvlText w:val=""/>
      <w:lvlJc w:val="left"/>
      <w:pPr>
        <w:ind w:left="2582" w:hanging="360"/>
      </w:pPr>
      <w:rPr>
        <w:rFonts w:ascii="Wingdings" w:hAnsi="Wingdings" w:hint="default"/>
      </w:rPr>
    </w:lvl>
    <w:lvl w:ilvl="3" w:tplc="04050001" w:tentative="1">
      <w:start w:val="1"/>
      <w:numFmt w:val="bullet"/>
      <w:lvlText w:val=""/>
      <w:lvlJc w:val="left"/>
      <w:pPr>
        <w:ind w:left="3302" w:hanging="360"/>
      </w:pPr>
      <w:rPr>
        <w:rFonts w:ascii="Symbol" w:hAnsi="Symbol" w:hint="default"/>
      </w:rPr>
    </w:lvl>
    <w:lvl w:ilvl="4" w:tplc="04050003" w:tentative="1">
      <w:start w:val="1"/>
      <w:numFmt w:val="bullet"/>
      <w:lvlText w:val="o"/>
      <w:lvlJc w:val="left"/>
      <w:pPr>
        <w:ind w:left="4022" w:hanging="360"/>
      </w:pPr>
      <w:rPr>
        <w:rFonts w:ascii="Courier New" w:hAnsi="Courier New" w:cs="Courier New" w:hint="default"/>
      </w:rPr>
    </w:lvl>
    <w:lvl w:ilvl="5" w:tplc="04050005" w:tentative="1">
      <w:start w:val="1"/>
      <w:numFmt w:val="bullet"/>
      <w:lvlText w:val=""/>
      <w:lvlJc w:val="left"/>
      <w:pPr>
        <w:ind w:left="4742" w:hanging="360"/>
      </w:pPr>
      <w:rPr>
        <w:rFonts w:ascii="Wingdings" w:hAnsi="Wingdings" w:hint="default"/>
      </w:rPr>
    </w:lvl>
    <w:lvl w:ilvl="6" w:tplc="04050001" w:tentative="1">
      <w:start w:val="1"/>
      <w:numFmt w:val="bullet"/>
      <w:lvlText w:val=""/>
      <w:lvlJc w:val="left"/>
      <w:pPr>
        <w:ind w:left="5462" w:hanging="360"/>
      </w:pPr>
      <w:rPr>
        <w:rFonts w:ascii="Symbol" w:hAnsi="Symbol" w:hint="default"/>
      </w:rPr>
    </w:lvl>
    <w:lvl w:ilvl="7" w:tplc="04050003" w:tentative="1">
      <w:start w:val="1"/>
      <w:numFmt w:val="bullet"/>
      <w:lvlText w:val="o"/>
      <w:lvlJc w:val="left"/>
      <w:pPr>
        <w:ind w:left="6182" w:hanging="360"/>
      </w:pPr>
      <w:rPr>
        <w:rFonts w:ascii="Courier New" w:hAnsi="Courier New" w:cs="Courier New" w:hint="default"/>
      </w:rPr>
    </w:lvl>
    <w:lvl w:ilvl="8" w:tplc="04050005" w:tentative="1">
      <w:start w:val="1"/>
      <w:numFmt w:val="bullet"/>
      <w:lvlText w:val=""/>
      <w:lvlJc w:val="left"/>
      <w:pPr>
        <w:ind w:left="6902" w:hanging="360"/>
      </w:pPr>
      <w:rPr>
        <w:rFonts w:ascii="Wingdings" w:hAnsi="Wingdings" w:hint="default"/>
      </w:rPr>
    </w:lvl>
  </w:abstractNum>
  <w:abstractNum w:abstractNumId="19" w15:restartNumberingAfterBreak="0">
    <w:nsid w:val="652E591A"/>
    <w:multiLevelType w:val="hybridMultilevel"/>
    <w:tmpl w:val="53DA3F5C"/>
    <w:lvl w:ilvl="0" w:tplc="E862BCD2">
      <w:start w:val="2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690360C3"/>
    <w:multiLevelType w:val="hybridMultilevel"/>
    <w:tmpl w:val="9E86FEC8"/>
    <w:lvl w:ilvl="0" w:tplc="B14E875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C849F0"/>
    <w:multiLevelType w:val="hybridMultilevel"/>
    <w:tmpl w:val="A3404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F5D0D43"/>
    <w:multiLevelType w:val="multilevel"/>
    <w:tmpl w:val="3B267CB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3F10B2"/>
    <w:multiLevelType w:val="hybridMultilevel"/>
    <w:tmpl w:val="582AC6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82549B"/>
    <w:multiLevelType w:val="multilevel"/>
    <w:tmpl w:val="EE76A62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BB947F5"/>
    <w:multiLevelType w:val="hybridMultilevel"/>
    <w:tmpl w:val="9252F6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27"/>
  </w:num>
  <w:num w:numId="3">
    <w:abstractNumId w:val="27"/>
  </w:num>
  <w:num w:numId="4">
    <w:abstractNumId w:val="27"/>
  </w:num>
  <w:num w:numId="5">
    <w:abstractNumId w:val="27"/>
  </w:num>
  <w:num w:numId="6">
    <w:abstractNumId w:val="27"/>
  </w:num>
  <w:num w:numId="7">
    <w:abstractNumId w:val="27"/>
  </w:num>
  <w:num w:numId="8">
    <w:abstractNumId w:val="21"/>
  </w:num>
  <w:num w:numId="9">
    <w:abstractNumId w:val="27"/>
  </w:num>
  <w:num w:numId="10">
    <w:abstractNumId w:val="27"/>
  </w:num>
  <w:num w:numId="11">
    <w:abstractNumId w:val="27"/>
  </w:num>
  <w:num w:numId="12">
    <w:abstractNumId w:val="27"/>
  </w:num>
  <w:num w:numId="13">
    <w:abstractNumId w:val="21"/>
  </w:num>
  <w:num w:numId="14">
    <w:abstractNumId w:val="21"/>
  </w:num>
  <w:num w:numId="15">
    <w:abstractNumId w:val="21"/>
  </w:num>
  <w:num w:numId="16">
    <w:abstractNumId w:val="27"/>
  </w:num>
  <w:num w:numId="17">
    <w:abstractNumId w:val="5"/>
  </w:num>
  <w:num w:numId="18">
    <w:abstractNumId w:val="3"/>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2"/>
  </w:num>
  <w:num w:numId="22">
    <w:abstractNumId w:val="9"/>
  </w:num>
  <w:num w:numId="23">
    <w:abstractNumId w:val="25"/>
  </w:num>
  <w:num w:numId="24">
    <w:abstractNumId w:val="6"/>
  </w:num>
  <w:num w:numId="25">
    <w:abstractNumId w:val="15"/>
  </w:num>
  <w:num w:numId="26">
    <w:abstractNumId w:val="27"/>
  </w:num>
  <w:num w:numId="27">
    <w:abstractNumId w:val="27"/>
  </w:num>
  <w:num w:numId="28">
    <w:abstractNumId w:val="27"/>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3"/>
  </w:num>
  <w:num w:numId="32">
    <w:abstractNumId w:val="12"/>
  </w:num>
  <w:num w:numId="33">
    <w:abstractNumId w:val="7"/>
  </w:num>
  <w:num w:numId="34">
    <w:abstractNumId w:val="10"/>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8"/>
  </w:num>
  <w:num w:numId="38">
    <w:abstractNumId w:val="4"/>
  </w:num>
  <w:num w:numId="39">
    <w:abstractNumId w:val="2"/>
  </w:num>
  <w:num w:numId="40">
    <w:abstractNumId w:val="11"/>
  </w:num>
  <w:num w:numId="41">
    <w:abstractNumId w:val="20"/>
  </w:num>
  <w:num w:numId="42">
    <w:abstractNumId w:val="1"/>
  </w:num>
  <w:num w:numId="43">
    <w:abstractNumId w:val="18"/>
  </w:num>
  <w:num w:numId="44">
    <w:abstractNumId w:val="0"/>
  </w:num>
  <w:num w:numId="45">
    <w:abstractNumId w:val="14"/>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41E4"/>
    <w:rsid w:val="0000453F"/>
    <w:rsid w:val="00006787"/>
    <w:rsid w:val="000067EF"/>
    <w:rsid w:val="00006DC5"/>
    <w:rsid w:val="00011005"/>
    <w:rsid w:val="000147D3"/>
    <w:rsid w:val="000157E1"/>
    <w:rsid w:val="00015973"/>
    <w:rsid w:val="00016F69"/>
    <w:rsid w:val="00021D0D"/>
    <w:rsid w:val="00024CAE"/>
    <w:rsid w:val="00025904"/>
    <w:rsid w:val="0002784C"/>
    <w:rsid w:val="00030A06"/>
    <w:rsid w:val="0003467F"/>
    <w:rsid w:val="00036FA0"/>
    <w:rsid w:val="000423FA"/>
    <w:rsid w:val="00045DA8"/>
    <w:rsid w:val="00045DF9"/>
    <w:rsid w:val="00047DFE"/>
    <w:rsid w:val="00052644"/>
    <w:rsid w:val="000563B4"/>
    <w:rsid w:val="0005777E"/>
    <w:rsid w:val="00060746"/>
    <w:rsid w:val="00060FB4"/>
    <w:rsid w:val="00061BC7"/>
    <w:rsid w:val="00062C8E"/>
    <w:rsid w:val="00063B91"/>
    <w:rsid w:val="00070B8C"/>
    <w:rsid w:val="00070D04"/>
    <w:rsid w:val="00070D95"/>
    <w:rsid w:val="00072A6F"/>
    <w:rsid w:val="00073B44"/>
    <w:rsid w:val="00074A38"/>
    <w:rsid w:val="00074BC9"/>
    <w:rsid w:val="00076F05"/>
    <w:rsid w:val="0007745F"/>
    <w:rsid w:val="0007764F"/>
    <w:rsid w:val="00080A3C"/>
    <w:rsid w:val="000810D5"/>
    <w:rsid w:val="00081376"/>
    <w:rsid w:val="00081E8F"/>
    <w:rsid w:val="00081EF8"/>
    <w:rsid w:val="000822FA"/>
    <w:rsid w:val="0008350A"/>
    <w:rsid w:val="0008404E"/>
    <w:rsid w:val="0008537D"/>
    <w:rsid w:val="00087850"/>
    <w:rsid w:val="00091A17"/>
    <w:rsid w:val="00091FB5"/>
    <w:rsid w:val="000921C4"/>
    <w:rsid w:val="000930C3"/>
    <w:rsid w:val="00097238"/>
    <w:rsid w:val="000A042A"/>
    <w:rsid w:val="000A0E71"/>
    <w:rsid w:val="000A277B"/>
    <w:rsid w:val="000A2970"/>
    <w:rsid w:val="000A3097"/>
    <w:rsid w:val="000A48F2"/>
    <w:rsid w:val="000A58AE"/>
    <w:rsid w:val="000A6BC0"/>
    <w:rsid w:val="000A7226"/>
    <w:rsid w:val="000A74A3"/>
    <w:rsid w:val="000B0E4C"/>
    <w:rsid w:val="000C0995"/>
    <w:rsid w:val="000C168E"/>
    <w:rsid w:val="000C1D0B"/>
    <w:rsid w:val="000D05FC"/>
    <w:rsid w:val="000D23FF"/>
    <w:rsid w:val="000D304B"/>
    <w:rsid w:val="000D4658"/>
    <w:rsid w:val="000D4890"/>
    <w:rsid w:val="000D48D8"/>
    <w:rsid w:val="000D5217"/>
    <w:rsid w:val="000D5D6F"/>
    <w:rsid w:val="000D613E"/>
    <w:rsid w:val="000D6950"/>
    <w:rsid w:val="000E03A9"/>
    <w:rsid w:val="000E05EF"/>
    <w:rsid w:val="000E1806"/>
    <w:rsid w:val="000E205F"/>
    <w:rsid w:val="000E40A5"/>
    <w:rsid w:val="000E4E95"/>
    <w:rsid w:val="000E5197"/>
    <w:rsid w:val="000E5C73"/>
    <w:rsid w:val="000E71E0"/>
    <w:rsid w:val="000F06B3"/>
    <w:rsid w:val="000F2577"/>
    <w:rsid w:val="000F2C94"/>
    <w:rsid w:val="000F37C0"/>
    <w:rsid w:val="000F3AFF"/>
    <w:rsid w:val="000F5B5A"/>
    <w:rsid w:val="000F5F6B"/>
    <w:rsid w:val="000F6B1F"/>
    <w:rsid w:val="0010098B"/>
    <w:rsid w:val="00101A34"/>
    <w:rsid w:val="0010222F"/>
    <w:rsid w:val="001023EC"/>
    <w:rsid w:val="00102478"/>
    <w:rsid w:val="00102BC2"/>
    <w:rsid w:val="001030EB"/>
    <w:rsid w:val="00103CBA"/>
    <w:rsid w:val="001046C1"/>
    <w:rsid w:val="00104A5A"/>
    <w:rsid w:val="00106328"/>
    <w:rsid w:val="00107572"/>
    <w:rsid w:val="001116C1"/>
    <w:rsid w:val="00111D9F"/>
    <w:rsid w:val="0011286C"/>
    <w:rsid w:val="00113B8B"/>
    <w:rsid w:val="0011576C"/>
    <w:rsid w:val="00117384"/>
    <w:rsid w:val="00117B85"/>
    <w:rsid w:val="00122057"/>
    <w:rsid w:val="00122DCC"/>
    <w:rsid w:val="00123087"/>
    <w:rsid w:val="00123ED0"/>
    <w:rsid w:val="001240EA"/>
    <w:rsid w:val="00124D38"/>
    <w:rsid w:val="00125172"/>
    <w:rsid w:val="0012553F"/>
    <w:rsid w:val="00126CAE"/>
    <w:rsid w:val="00130700"/>
    <w:rsid w:val="0013138A"/>
    <w:rsid w:val="00131D39"/>
    <w:rsid w:val="00131D93"/>
    <w:rsid w:val="001320DA"/>
    <w:rsid w:val="00132FC6"/>
    <w:rsid w:val="0013307E"/>
    <w:rsid w:val="0013487E"/>
    <w:rsid w:val="00134FDA"/>
    <w:rsid w:val="00134FFD"/>
    <w:rsid w:val="001351C8"/>
    <w:rsid w:val="00136924"/>
    <w:rsid w:val="00136D62"/>
    <w:rsid w:val="00140B21"/>
    <w:rsid w:val="001432F3"/>
    <w:rsid w:val="00145950"/>
    <w:rsid w:val="001469BE"/>
    <w:rsid w:val="00146EE5"/>
    <w:rsid w:val="00150590"/>
    <w:rsid w:val="00152DE9"/>
    <w:rsid w:val="00152E09"/>
    <w:rsid w:val="00152ECE"/>
    <w:rsid w:val="0015399F"/>
    <w:rsid w:val="0015568D"/>
    <w:rsid w:val="00156383"/>
    <w:rsid w:val="001571E6"/>
    <w:rsid w:val="00157B86"/>
    <w:rsid w:val="00160063"/>
    <w:rsid w:val="001610C9"/>
    <w:rsid w:val="0016155F"/>
    <w:rsid w:val="00162343"/>
    <w:rsid w:val="001631E8"/>
    <w:rsid w:val="0016391F"/>
    <w:rsid w:val="00166ABF"/>
    <w:rsid w:val="00171187"/>
    <w:rsid w:val="00171A89"/>
    <w:rsid w:val="00172088"/>
    <w:rsid w:val="00173FCB"/>
    <w:rsid w:val="0017521C"/>
    <w:rsid w:val="0017639B"/>
    <w:rsid w:val="001779BE"/>
    <w:rsid w:val="00177A87"/>
    <w:rsid w:val="0018076F"/>
    <w:rsid w:val="00181190"/>
    <w:rsid w:val="00182A2D"/>
    <w:rsid w:val="00182B9C"/>
    <w:rsid w:val="00183058"/>
    <w:rsid w:val="001837E7"/>
    <w:rsid w:val="001872B2"/>
    <w:rsid w:val="00187C69"/>
    <w:rsid w:val="00190292"/>
    <w:rsid w:val="001926FD"/>
    <w:rsid w:val="00193CAA"/>
    <w:rsid w:val="0019459E"/>
    <w:rsid w:val="00196980"/>
    <w:rsid w:val="001A0757"/>
    <w:rsid w:val="001A128F"/>
    <w:rsid w:val="001A35FD"/>
    <w:rsid w:val="001A3881"/>
    <w:rsid w:val="001A71EB"/>
    <w:rsid w:val="001B19EF"/>
    <w:rsid w:val="001B2147"/>
    <w:rsid w:val="001B2230"/>
    <w:rsid w:val="001B2E87"/>
    <w:rsid w:val="001B72D0"/>
    <w:rsid w:val="001B7FAA"/>
    <w:rsid w:val="001C28E9"/>
    <w:rsid w:val="001C49BF"/>
    <w:rsid w:val="001D4846"/>
    <w:rsid w:val="001D7973"/>
    <w:rsid w:val="001E0320"/>
    <w:rsid w:val="001E1BE1"/>
    <w:rsid w:val="001E4DE4"/>
    <w:rsid w:val="001E6367"/>
    <w:rsid w:val="001F0976"/>
    <w:rsid w:val="001F2C12"/>
    <w:rsid w:val="001F4DDA"/>
    <w:rsid w:val="001F5FF0"/>
    <w:rsid w:val="001F64D5"/>
    <w:rsid w:val="001F6866"/>
    <w:rsid w:val="001F78EE"/>
    <w:rsid w:val="00200376"/>
    <w:rsid w:val="00200507"/>
    <w:rsid w:val="00201040"/>
    <w:rsid w:val="0020511A"/>
    <w:rsid w:val="002051D2"/>
    <w:rsid w:val="00206B2D"/>
    <w:rsid w:val="00207C34"/>
    <w:rsid w:val="0021029F"/>
    <w:rsid w:val="0021119C"/>
    <w:rsid w:val="00211A29"/>
    <w:rsid w:val="00212032"/>
    <w:rsid w:val="0021339C"/>
    <w:rsid w:val="00213DD4"/>
    <w:rsid w:val="00214652"/>
    <w:rsid w:val="0021486D"/>
    <w:rsid w:val="0021494F"/>
    <w:rsid w:val="00214C20"/>
    <w:rsid w:val="002160A1"/>
    <w:rsid w:val="00220E37"/>
    <w:rsid w:val="002224BC"/>
    <w:rsid w:val="002237E5"/>
    <w:rsid w:val="00224D61"/>
    <w:rsid w:val="00225388"/>
    <w:rsid w:val="00225AC6"/>
    <w:rsid w:val="00225E65"/>
    <w:rsid w:val="00226CD6"/>
    <w:rsid w:val="00226E43"/>
    <w:rsid w:val="002270C6"/>
    <w:rsid w:val="00227892"/>
    <w:rsid w:val="00231862"/>
    <w:rsid w:val="002323DE"/>
    <w:rsid w:val="0023256F"/>
    <w:rsid w:val="0023339C"/>
    <w:rsid w:val="00233F59"/>
    <w:rsid w:val="00235BE3"/>
    <w:rsid w:val="00242E77"/>
    <w:rsid w:val="00242FA8"/>
    <w:rsid w:val="002438CE"/>
    <w:rsid w:val="00243E64"/>
    <w:rsid w:val="0024527D"/>
    <w:rsid w:val="00245F65"/>
    <w:rsid w:val="00246FE1"/>
    <w:rsid w:val="00250F69"/>
    <w:rsid w:val="00254EB1"/>
    <w:rsid w:val="00256F4B"/>
    <w:rsid w:val="00260022"/>
    <w:rsid w:val="002636A9"/>
    <w:rsid w:val="00263BB4"/>
    <w:rsid w:val="00263BB7"/>
    <w:rsid w:val="00266A85"/>
    <w:rsid w:val="00266D4F"/>
    <w:rsid w:val="002673C1"/>
    <w:rsid w:val="00270578"/>
    <w:rsid w:val="00271B2F"/>
    <w:rsid w:val="00272635"/>
    <w:rsid w:val="0027573D"/>
    <w:rsid w:val="00280C39"/>
    <w:rsid w:val="00283CCE"/>
    <w:rsid w:val="002870E0"/>
    <w:rsid w:val="002878B9"/>
    <w:rsid w:val="00290CD4"/>
    <w:rsid w:val="00290E18"/>
    <w:rsid w:val="00290E4C"/>
    <w:rsid w:val="002915A0"/>
    <w:rsid w:val="002942F4"/>
    <w:rsid w:val="00295113"/>
    <w:rsid w:val="00295661"/>
    <w:rsid w:val="0029645D"/>
    <w:rsid w:val="00296630"/>
    <w:rsid w:val="002A0A12"/>
    <w:rsid w:val="002A14D8"/>
    <w:rsid w:val="002A155B"/>
    <w:rsid w:val="002A2019"/>
    <w:rsid w:val="002A4A94"/>
    <w:rsid w:val="002B0CD2"/>
    <w:rsid w:val="002B0E80"/>
    <w:rsid w:val="002B3E9E"/>
    <w:rsid w:val="002B497D"/>
    <w:rsid w:val="002B7AC3"/>
    <w:rsid w:val="002C0F57"/>
    <w:rsid w:val="002C1A71"/>
    <w:rsid w:val="002C2151"/>
    <w:rsid w:val="002C2382"/>
    <w:rsid w:val="002C2503"/>
    <w:rsid w:val="002C3956"/>
    <w:rsid w:val="002C4709"/>
    <w:rsid w:val="002C560E"/>
    <w:rsid w:val="002C7DA7"/>
    <w:rsid w:val="002D02CB"/>
    <w:rsid w:val="002D21E8"/>
    <w:rsid w:val="002D33E6"/>
    <w:rsid w:val="002D35FE"/>
    <w:rsid w:val="002E0E99"/>
    <w:rsid w:val="002E3486"/>
    <w:rsid w:val="002E654F"/>
    <w:rsid w:val="002E7A8E"/>
    <w:rsid w:val="002F0574"/>
    <w:rsid w:val="002F1899"/>
    <w:rsid w:val="002F35B7"/>
    <w:rsid w:val="002F3E02"/>
    <w:rsid w:val="002F4C96"/>
    <w:rsid w:val="002F4E7C"/>
    <w:rsid w:val="002F64B8"/>
    <w:rsid w:val="002F7F81"/>
    <w:rsid w:val="00301DAA"/>
    <w:rsid w:val="0030440B"/>
    <w:rsid w:val="00305330"/>
    <w:rsid w:val="003068D7"/>
    <w:rsid w:val="003100EB"/>
    <w:rsid w:val="003131D4"/>
    <w:rsid w:val="00314F8A"/>
    <w:rsid w:val="00315C58"/>
    <w:rsid w:val="00316891"/>
    <w:rsid w:val="00317165"/>
    <w:rsid w:val="003172E9"/>
    <w:rsid w:val="003201E3"/>
    <w:rsid w:val="0032146A"/>
    <w:rsid w:val="00322218"/>
    <w:rsid w:val="00323C70"/>
    <w:rsid w:val="00323FD9"/>
    <w:rsid w:val="00325F23"/>
    <w:rsid w:val="00326E89"/>
    <w:rsid w:val="003301AF"/>
    <w:rsid w:val="00330A6B"/>
    <w:rsid w:val="00330B95"/>
    <w:rsid w:val="0033178F"/>
    <w:rsid w:val="00333453"/>
    <w:rsid w:val="003338B3"/>
    <w:rsid w:val="003343C3"/>
    <w:rsid w:val="003379D4"/>
    <w:rsid w:val="00337BAA"/>
    <w:rsid w:val="003429B1"/>
    <w:rsid w:val="00343EC9"/>
    <w:rsid w:val="00344D29"/>
    <w:rsid w:val="00344D94"/>
    <w:rsid w:val="00344DB6"/>
    <w:rsid w:val="00345454"/>
    <w:rsid w:val="00347EB0"/>
    <w:rsid w:val="00350792"/>
    <w:rsid w:val="00355F85"/>
    <w:rsid w:val="0035767D"/>
    <w:rsid w:val="00357AE9"/>
    <w:rsid w:val="0035C5B8"/>
    <w:rsid w:val="0036087E"/>
    <w:rsid w:val="00363BBC"/>
    <w:rsid w:val="00364423"/>
    <w:rsid w:val="0036562E"/>
    <w:rsid w:val="00365BAF"/>
    <w:rsid w:val="0036706F"/>
    <w:rsid w:val="0037099B"/>
    <w:rsid w:val="00372110"/>
    <w:rsid w:val="003723FA"/>
    <w:rsid w:val="003771FC"/>
    <w:rsid w:val="003829B6"/>
    <w:rsid w:val="00382EFF"/>
    <w:rsid w:val="00383B45"/>
    <w:rsid w:val="00384213"/>
    <w:rsid w:val="00386DDD"/>
    <w:rsid w:val="00386FA9"/>
    <w:rsid w:val="003903C1"/>
    <w:rsid w:val="00392239"/>
    <w:rsid w:val="003925A6"/>
    <w:rsid w:val="0039754F"/>
    <w:rsid w:val="003A47F1"/>
    <w:rsid w:val="003A679E"/>
    <w:rsid w:val="003A6EAE"/>
    <w:rsid w:val="003B12FF"/>
    <w:rsid w:val="003B1C37"/>
    <w:rsid w:val="003B3A9B"/>
    <w:rsid w:val="003B4BCE"/>
    <w:rsid w:val="003B694A"/>
    <w:rsid w:val="003C1F82"/>
    <w:rsid w:val="003C2893"/>
    <w:rsid w:val="003C28BD"/>
    <w:rsid w:val="003C50FB"/>
    <w:rsid w:val="003C526D"/>
    <w:rsid w:val="003C53C9"/>
    <w:rsid w:val="003C53FF"/>
    <w:rsid w:val="003C67CF"/>
    <w:rsid w:val="003D257C"/>
    <w:rsid w:val="003D2935"/>
    <w:rsid w:val="003D355D"/>
    <w:rsid w:val="003D377C"/>
    <w:rsid w:val="003D377E"/>
    <w:rsid w:val="003D45C6"/>
    <w:rsid w:val="003D5059"/>
    <w:rsid w:val="003D5CC9"/>
    <w:rsid w:val="003D645D"/>
    <w:rsid w:val="003D6E0C"/>
    <w:rsid w:val="003D7F8E"/>
    <w:rsid w:val="003E183E"/>
    <w:rsid w:val="003E24F0"/>
    <w:rsid w:val="003E271D"/>
    <w:rsid w:val="003E4D40"/>
    <w:rsid w:val="003E5A34"/>
    <w:rsid w:val="003E6932"/>
    <w:rsid w:val="003E729D"/>
    <w:rsid w:val="003E794C"/>
    <w:rsid w:val="003F1366"/>
    <w:rsid w:val="003F24D0"/>
    <w:rsid w:val="003F2D65"/>
    <w:rsid w:val="003F344F"/>
    <w:rsid w:val="003F3578"/>
    <w:rsid w:val="003F63A3"/>
    <w:rsid w:val="003F6783"/>
    <w:rsid w:val="003F6FC0"/>
    <w:rsid w:val="00402965"/>
    <w:rsid w:val="00402CB7"/>
    <w:rsid w:val="00403A00"/>
    <w:rsid w:val="00403EA4"/>
    <w:rsid w:val="0040610B"/>
    <w:rsid w:val="00406222"/>
    <w:rsid w:val="00410A46"/>
    <w:rsid w:val="0041442D"/>
    <w:rsid w:val="0042293D"/>
    <w:rsid w:val="00423A7C"/>
    <w:rsid w:val="00424F89"/>
    <w:rsid w:val="0042645E"/>
    <w:rsid w:val="00426977"/>
    <w:rsid w:val="00430DA4"/>
    <w:rsid w:val="004317B1"/>
    <w:rsid w:val="004322B3"/>
    <w:rsid w:val="00432AF8"/>
    <w:rsid w:val="00432BAB"/>
    <w:rsid w:val="00433585"/>
    <w:rsid w:val="00433BA7"/>
    <w:rsid w:val="00434779"/>
    <w:rsid w:val="004368C0"/>
    <w:rsid w:val="00436C66"/>
    <w:rsid w:val="00436D40"/>
    <w:rsid w:val="00437297"/>
    <w:rsid w:val="004420E1"/>
    <w:rsid w:val="00443BA3"/>
    <w:rsid w:val="00443D02"/>
    <w:rsid w:val="00443DBC"/>
    <w:rsid w:val="004441CF"/>
    <w:rsid w:val="0044522A"/>
    <w:rsid w:val="004463AA"/>
    <w:rsid w:val="0045172B"/>
    <w:rsid w:val="0045262D"/>
    <w:rsid w:val="00452F32"/>
    <w:rsid w:val="00452FB7"/>
    <w:rsid w:val="00454143"/>
    <w:rsid w:val="00454A97"/>
    <w:rsid w:val="004574FE"/>
    <w:rsid w:val="00457965"/>
    <w:rsid w:val="00460D3F"/>
    <w:rsid w:val="00463260"/>
    <w:rsid w:val="00463A8A"/>
    <w:rsid w:val="0046478D"/>
    <w:rsid w:val="00465A60"/>
    <w:rsid w:val="00466435"/>
    <w:rsid w:val="00466963"/>
    <w:rsid w:val="004674E7"/>
    <w:rsid w:val="0046769A"/>
    <w:rsid w:val="0048000D"/>
    <w:rsid w:val="0048185C"/>
    <w:rsid w:val="00481E3C"/>
    <w:rsid w:val="004820E9"/>
    <w:rsid w:val="0048217B"/>
    <w:rsid w:val="0048472D"/>
    <w:rsid w:val="00486471"/>
    <w:rsid w:val="00486D78"/>
    <w:rsid w:val="004914C5"/>
    <w:rsid w:val="00492EB4"/>
    <w:rsid w:val="004935F7"/>
    <w:rsid w:val="00493AA5"/>
    <w:rsid w:val="00494264"/>
    <w:rsid w:val="00494785"/>
    <w:rsid w:val="00495358"/>
    <w:rsid w:val="00495389"/>
    <w:rsid w:val="00497075"/>
    <w:rsid w:val="004A155A"/>
    <w:rsid w:val="004A2DFB"/>
    <w:rsid w:val="004A38B1"/>
    <w:rsid w:val="004A4A7E"/>
    <w:rsid w:val="004A4CA9"/>
    <w:rsid w:val="004A5F1C"/>
    <w:rsid w:val="004A60A8"/>
    <w:rsid w:val="004A662B"/>
    <w:rsid w:val="004A67F9"/>
    <w:rsid w:val="004A6C06"/>
    <w:rsid w:val="004B1087"/>
    <w:rsid w:val="004B293B"/>
    <w:rsid w:val="004B3B9D"/>
    <w:rsid w:val="004B3EA0"/>
    <w:rsid w:val="004B43E8"/>
    <w:rsid w:val="004B4478"/>
    <w:rsid w:val="004B5FD8"/>
    <w:rsid w:val="004B61DE"/>
    <w:rsid w:val="004C0455"/>
    <w:rsid w:val="004C07B7"/>
    <w:rsid w:val="004C1C2A"/>
    <w:rsid w:val="004C2045"/>
    <w:rsid w:val="004C4781"/>
    <w:rsid w:val="004C56F4"/>
    <w:rsid w:val="004D2DE3"/>
    <w:rsid w:val="004D2EE8"/>
    <w:rsid w:val="004D3050"/>
    <w:rsid w:val="004D4C35"/>
    <w:rsid w:val="004D580C"/>
    <w:rsid w:val="004D5933"/>
    <w:rsid w:val="004D61E9"/>
    <w:rsid w:val="004D6C08"/>
    <w:rsid w:val="004E029F"/>
    <w:rsid w:val="004E3F29"/>
    <w:rsid w:val="004E5A40"/>
    <w:rsid w:val="004F0D18"/>
    <w:rsid w:val="004F2B5A"/>
    <w:rsid w:val="004F312D"/>
    <w:rsid w:val="004F343F"/>
    <w:rsid w:val="004F34AA"/>
    <w:rsid w:val="004F389D"/>
    <w:rsid w:val="004F3C3E"/>
    <w:rsid w:val="004F5BBB"/>
    <w:rsid w:val="004F7478"/>
    <w:rsid w:val="00502FB9"/>
    <w:rsid w:val="00505E10"/>
    <w:rsid w:val="00507CA9"/>
    <w:rsid w:val="00510F4A"/>
    <w:rsid w:val="00511451"/>
    <w:rsid w:val="00511651"/>
    <w:rsid w:val="00513EE2"/>
    <w:rsid w:val="00515765"/>
    <w:rsid w:val="00517DAC"/>
    <w:rsid w:val="0052075F"/>
    <w:rsid w:val="00521039"/>
    <w:rsid w:val="00521809"/>
    <w:rsid w:val="00521B47"/>
    <w:rsid w:val="00521D2A"/>
    <w:rsid w:val="00524282"/>
    <w:rsid w:val="00524A13"/>
    <w:rsid w:val="00526039"/>
    <w:rsid w:val="0052740F"/>
    <w:rsid w:val="00530E48"/>
    <w:rsid w:val="005312B2"/>
    <w:rsid w:val="0053132B"/>
    <w:rsid w:val="00531DDA"/>
    <w:rsid w:val="00533EE5"/>
    <w:rsid w:val="005356C9"/>
    <w:rsid w:val="00535F23"/>
    <w:rsid w:val="0054091C"/>
    <w:rsid w:val="00541BA3"/>
    <w:rsid w:val="00543096"/>
    <w:rsid w:val="00544842"/>
    <w:rsid w:val="0055032C"/>
    <w:rsid w:val="00552CBF"/>
    <w:rsid w:val="0055365F"/>
    <w:rsid w:val="005541C6"/>
    <w:rsid w:val="00554865"/>
    <w:rsid w:val="00554C66"/>
    <w:rsid w:val="005552C8"/>
    <w:rsid w:val="005553C7"/>
    <w:rsid w:val="00560DBD"/>
    <w:rsid w:val="00561275"/>
    <w:rsid w:val="00561BBF"/>
    <w:rsid w:val="005620D3"/>
    <w:rsid w:val="005646C3"/>
    <w:rsid w:val="005650F3"/>
    <w:rsid w:val="00571047"/>
    <w:rsid w:val="00571789"/>
    <w:rsid w:val="005729EF"/>
    <w:rsid w:val="00573A16"/>
    <w:rsid w:val="005748FD"/>
    <w:rsid w:val="005764FA"/>
    <w:rsid w:val="00580E33"/>
    <w:rsid w:val="00584937"/>
    <w:rsid w:val="00585FDB"/>
    <w:rsid w:val="00587E9A"/>
    <w:rsid w:val="005908DE"/>
    <w:rsid w:val="005947D8"/>
    <w:rsid w:val="00594F76"/>
    <w:rsid w:val="00595439"/>
    <w:rsid w:val="005A03A0"/>
    <w:rsid w:val="005A3C87"/>
    <w:rsid w:val="005A3EB9"/>
    <w:rsid w:val="005A42F7"/>
    <w:rsid w:val="005A60F6"/>
    <w:rsid w:val="005A6FE9"/>
    <w:rsid w:val="005A789E"/>
    <w:rsid w:val="005A7D5E"/>
    <w:rsid w:val="005B0B60"/>
    <w:rsid w:val="005B0D6F"/>
    <w:rsid w:val="005B0E87"/>
    <w:rsid w:val="005B2B5D"/>
    <w:rsid w:val="005B3E9A"/>
    <w:rsid w:val="005B4F88"/>
    <w:rsid w:val="005B518F"/>
    <w:rsid w:val="005B5688"/>
    <w:rsid w:val="005B67BC"/>
    <w:rsid w:val="005B74A8"/>
    <w:rsid w:val="005C033F"/>
    <w:rsid w:val="005C1103"/>
    <w:rsid w:val="005C216B"/>
    <w:rsid w:val="005C2D24"/>
    <w:rsid w:val="005C56AB"/>
    <w:rsid w:val="005C58E1"/>
    <w:rsid w:val="005C61A2"/>
    <w:rsid w:val="005C6AFC"/>
    <w:rsid w:val="005C7F63"/>
    <w:rsid w:val="005D28B0"/>
    <w:rsid w:val="005D67A3"/>
    <w:rsid w:val="005D6D8B"/>
    <w:rsid w:val="005D719D"/>
    <w:rsid w:val="005D7BEA"/>
    <w:rsid w:val="005E01C1"/>
    <w:rsid w:val="005E0885"/>
    <w:rsid w:val="005E20A7"/>
    <w:rsid w:val="005E2669"/>
    <w:rsid w:val="005E2C4A"/>
    <w:rsid w:val="005E382D"/>
    <w:rsid w:val="005E46FE"/>
    <w:rsid w:val="005E521F"/>
    <w:rsid w:val="005E5E2C"/>
    <w:rsid w:val="005E6591"/>
    <w:rsid w:val="005E7515"/>
    <w:rsid w:val="005F0267"/>
    <w:rsid w:val="005F0C7F"/>
    <w:rsid w:val="005F1907"/>
    <w:rsid w:val="005F3287"/>
    <w:rsid w:val="005F4FD1"/>
    <w:rsid w:val="005F5459"/>
    <w:rsid w:val="005F5AA2"/>
    <w:rsid w:val="005F5AC9"/>
    <w:rsid w:val="0060150C"/>
    <w:rsid w:val="0060196C"/>
    <w:rsid w:val="00603678"/>
    <w:rsid w:val="00603FA1"/>
    <w:rsid w:val="006040A3"/>
    <w:rsid w:val="0061023C"/>
    <w:rsid w:val="006111AC"/>
    <w:rsid w:val="00611868"/>
    <w:rsid w:val="006118E7"/>
    <w:rsid w:val="00612530"/>
    <w:rsid w:val="00613AE2"/>
    <w:rsid w:val="0061418F"/>
    <w:rsid w:val="00615285"/>
    <w:rsid w:val="0061546B"/>
    <w:rsid w:val="0061581D"/>
    <w:rsid w:val="00617228"/>
    <w:rsid w:val="00617400"/>
    <w:rsid w:val="00621AEA"/>
    <w:rsid w:val="00621B02"/>
    <w:rsid w:val="00622F6E"/>
    <w:rsid w:val="00624331"/>
    <w:rsid w:val="006246E4"/>
    <w:rsid w:val="00625984"/>
    <w:rsid w:val="00626049"/>
    <w:rsid w:val="00633C8A"/>
    <w:rsid w:val="0063439C"/>
    <w:rsid w:val="006366F7"/>
    <w:rsid w:val="00636806"/>
    <w:rsid w:val="00636912"/>
    <w:rsid w:val="00642F1F"/>
    <w:rsid w:val="006454FA"/>
    <w:rsid w:val="00646CAD"/>
    <w:rsid w:val="006553B2"/>
    <w:rsid w:val="00656166"/>
    <w:rsid w:val="00656807"/>
    <w:rsid w:val="0065785C"/>
    <w:rsid w:val="006578C8"/>
    <w:rsid w:val="0066049B"/>
    <w:rsid w:val="00662974"/>
    <w:rsid w:val="00665476"/>
    <w:rsid w:val="00665A23"/>
    <w:rsid w:val="00665AF0"/>
    <w:rsid w:val="00666F1F"/>
    <w:rsid w:val="0067130E"/>
    <w:rsid w:val="00672DF3"/>
    <w:rsid w:val="00672E79"/>
    <w:rsid w:val="00672E94"/>
    <w:rsid w:val="00674594"/>
    <w:rsid w:val="00674EEE"/>
    <w:rsid w:val="00677607"/>
    <w:rsid w:val="00677828"/>
    <w:rsid w:val="0067972D"/>
    <w:rsid w:val="006821CA"/>
    <w:rsid w:val="006854A8"/>
    <w:rsid w:val="00685F8B"/>
    <w:rsid w:val="00696E4C"/>
    <w:rsid w:val="00697B3D"/>
    <w:rsid w:val="00697CA2"/>
    <w:rsid w:val="00697E53"/>
    <w:rsid w:val="006A07BF"/>
    <w:rsid w:val="006A2026"/>
    <w:rsid w:val="006A3810"/>
    <w:rsid w:val="006A5213"/>
    <w:rsid w:val="006A6256"/>
    <w:rsid w:val="006A64BC"/>
    <w:rsid w:val="006B00B9"/>
    <w:rsid w:val="006B0C85"/>
    <w:rsid w:val="006B1EBC"/>
    <w:rsid w:val="006B41C1"/>
    <w:rsid w:val="006B4787"/>
    <w:rsid w:val="006B4AD5"/>
    <w:rsid w:val="006B58DD"/>
    <w:rsid w:val="006B65AD"/>
    <w:rsid w:val="006B75AC"/>
    <w:rsid w:val="006C01A0"/>
    <w:rsid w:val="006C210B"/>
    <w:rsid w:val="006C2B6B"/>
    <w:rsid w:val="006C5F47"/>
    <w:rsid w:val="006C69C1"/>
    <w:rsid w:val="006C750E"/>
    <w:rsid w:val="006D7339"/>
    <w:rsid w:val="006E21D5"/>
    <w:rsid w:val="006E2906"/>
    <w:rsid w:val="006E2952"/>
    <w:rsid w:val="006E3B1F"/>
    <w:rsid w:val="006E3CA0"/>
    <w:rsid w:val="006E3CD8"/>
    <w:rsid w:val="006E4AD4"/>
    <w:rsid w:val="006E4AF4"/>
    <w:rsid w:val="006E5956"/>
    <w:rsid w:val="006E5B51"/>
    <w:rsid w:val="006E5FA4"/>
    <w:rsid w:val="006E6188"/>
    <w:rsid w:val="006E7492"/>
    <w:rsid w:val="006E78FB"/>
    <w:rsid w:val="006E7CFD"/>
    <w:rsid w:val="006E7E40"/>
    <w:rsid w:val="006F0CEA"/>
    <w:rsid w:val="006F18F8"/>
    <w:rsid w:val="006F27F3"/>
    <w:rsid w:val="006F383D"/>
    <w:rsid w:val="006F4C53"/>
    <w:rsid w:val="006F5187"/>
    <w:rsid w:val="006F631E"/>
    <w:rsid w:val="006F6A77"/>
    <w:rsid w:val="00701F5D"/>
    <w:rsid w:val="00703210"/>
    <w:rsid w:val="0070693B"/>
    <w:rsid w:val="00707212"/>
    <w:rsid w:val="00707214"/>
    <w:rsid w:val="00712121"/>
    <w:rsid w:val="00712D24"/>
    <w:rsid w:val="00714038"/>
    <w:rsid w:val="00714287"/>
    <w:rsid w:val="007144F8"/>
    <w:rsid w:val="00714D0B"/>
    <w:rsid w:val="00715692"/>
    <w:rsid w:val="00716373"/>
    <w:rsid w:val="00717878"/>
    <w:rsid w:val="00717D52"/>
    <w:rsid w:val="007207CF"/>
    <w:rsid w:val="0072247B"/>
    <w:rsid w:val="00723118"/>
    <w:rsid w:val="00724F01"/>
    <w:rsid w:val="007263EB"/>
    <w:rsid w:val="00726B25"/>
    <w:rsid w:val="00726B4C"/>
    <w:rsid w:val="00732918"/>
    <w:rsid w:val="007348FD"/>
    <w:rsid w:val="0073509B"/>
    <w:rsid w:val="00736744"/>
    <w:rsid w:val="0074138C"/>
    <w:rsid w:val="00742037"/>
    <w:rsid w:val="00742974"/>
    <w:rsid w:val="0074465C"/>
    <w:rsid w:val="00746C62"/>
    <w:rsid w:val="007503A3"/>
    <w:rsid w:val="00750EAD"/>
    <w:rsid w:val="0075121E"/>
    <w:rsid w:val="00751FBC"/>
    <w:rsid w:val="0075565E"/>
    <w:rsid w:val="00755D9D"/>
    <w:rsid w:val="00757A23"/>
    <w:rsid w:val="00761AFB"/>
    <w:rsid w:val="007624DC"/>
    <w:rsid w:val="00763994"/>
    <w:rsid w:val="00763E37"/>
    <w:rsid w:val="00764F65"/>
    <w:rsid w:val="00772F1A"/>
    <w:rsid w:val="007757DB"/>
    <w:rsid w:val="0077769E"/>
    <w:rsid w:val="00780330"/>
    <w:rsid w:val="00780DAE"/>
    <w:rsid w:val="00781938"/>
    <w:rsid w:val="00782628"/>
    <w:rsid w:val="0078295B"/>
    <w:rsid w:val="007836F0"/>
    <w:rsid w:val="007861EE"/>
    <w:rsid w:val="0078742C"/>
    <w:rsid w:val="00787E2D"/>
    <w:rsid w:val="0079081D"/>
    <w:rsid w:val="0079098D"/>
    <w:rsid w:val="00790A85"/>
    <w:rsid w:val="007916C1"/>
    <w:rsid w:val="007917D3"/>
    <w:rsid w:val="00791CC2"/>
    <w:rsid w:val="00792BBD"/>
    <w:rsid w:val="007938C9"/>
    <w:rsid w:val="0079567F"/>
    <w:rsid w:val="00796520"/>
    <w:rsid w:val="007973E5"/>
    <w:rsid w:val="007A13E4"/>
    <w:rsid w:val="007A4512"/>
    <w:rsid w:val="007A4671"/>
    <w:rsid w:val="007A76ED"/>
    <w:rsid w:val="007B0156"/>
    <w:rsid w:val="007B0961"/>
    <w:rsid w:val="007B11F4"/>
    <w:rsid w:val="007B1457"/>
    <w:rsid w:val="007B214B"/>
    <w:rsid w:val="007B2154"/>
    <w:rsid w:val="007B2630"/>
    <w:rsid w:val="007B59F2"/>
    <w:rsid w:val="007B5AA6"/>
    <w:rsid w:val="007B6152"/>
    <w:rsid w:val="007B7CA9"/>
    <w:rsid w:val="007B7F45"/>
    <w:rsid w:val="007C0742"/>
    <w:rsid w:val="007C0F1D"/>
    <w:rsid w:val="007C4148"/>
    <w:rsid w:val="007C4A76"/>
    <w:rsid w:val="007C546B"/>
    <w:rsid w:val="007C5730"/>
    <w:rsid w:val="007D1D4E"/>
    <w:rsid w:val="007D2252"/>
    <w:rsid w:val="007D3839"/>
    <w:rsid w:val="007D4CC9"/>
    <w:rsid w:val="007D6758"/>
    <w:rsid w:val="007E1EC4"/>
    <w:rsid w:val="007E216B"/>
    <w:rsid w:val="007E29C9"/>
    <w:rsid w:val="007E460D"/>
    <w:rsid w:val="007E56AE"/>
    <w:rsid w:val="007E712D"/>
    <w:rsid w:val="007E7976"/>
    <w:rsid w:val="007F15A1"/>
    <w:rsid w:val="007F2350"/>
    <w:rsid w:val="007F38BC"/>
    <w:rsid w:val="007F7611"/>
    <w:rsid w:val="007F7F66"/>
    <w:rsid w:val="0080096D"/>
    <w:rsid w:val="00800D51"/>
    <w:rsid w:val="008029B7"/>
    <w:rsid w:val="008055EC"/>
    <w:rsid w:val="00805CB3"/>
    <w:rsid w:val="0080613B"/>
    <w:rsid w:val="00806208"/>
    <w:rsid w:val="00807233"/>
    <w:rsid w:val="00807493"/>
    <w:rsid w:val="00810E0C"/>
    <w:rsid w:val="008124F7"/>
    <w:rsid w:val="0081351A"/>
    <w:rsid w:val="0081420B"/>
    <w:rsid w:val="00814A37"/>
    <w:rsid w:val="00816143"/>
    <w:rsid w:val="008169CA"/>
    <w:rsid w:val="0082186C"/>
    <w:rsid w:val="00823099"/>
    <w:rsid w:val="0082309D"/>
    <w:rsid w:val="008252B4"/>
    <w:rsid w:val="0082534B"/>
    <w:rsid w:val="00826976"/>
    <w:rsid w:val="00830B76"/>
    <w:rsid w:val="00836CB9"/>
    <w:rsid w:val="00836F70"/>
    <w:rsid w:val="00840136"/>
    <w:rsid w:val="008405F0"/>
    <w:rsid w:val="00840A43"/>
    <w:rsid w:val="00843930"/>
    <w:rsid w:val="0084404D"/>
    <w:rsid w:val="00845FF9"/>
    <w:rsid w:val="00846A84"/>
    <w:rsid w:val="00846EF6"/>
    <w:rsid w:val="00846F90"/>
    <w:rsid w:val="0084779C"/>
    <w:rsid w:val="00847C03"/>
    <w:rsid w:val="008509A7"/>
    <w:rsid w:val="00850DC9"/>
    <w:rsid w:val="00852030"/>
    <w:rsid w:val="00852752"/>
    <w:rsid w:val="00854023"/>
    <w:rsid w:val="00854C08"/>
    <w:rsid w:val="00855BDF"/>
    <w:rsid w:val="00857595"/>
    <w:rsid w:val="00857D8B"/>
    <w:rsid w:val="008609B0"/>
    <w:rsid w:val="00860C8D"/>
    <w:rsid w:val="008627A0"/>
    <w:rsid w:val="00862AA9"/>
    <w:rsid w:val="00863FAA"/>
    <w:rsid w:val="008662DF"/>
    <w:rsid w:val="008671E6"/>
    <w:rsid w:val="00871412"/>
    <w:rsid w:val="00872000"/>
    <w:rsid w:val="00874E70"/>
    <w:rsid w:val="00876108"/>
    <w:rsid w:val="00876868"/>
    <w:rsid w:val="0088070E"/>
    <w:rsid w:val="00880DD6"/>
    <w:rsid w:val="00881C0A"/>
    <w:rsid w:val="00882777"/>
    <w:rsid w:val="00885533"/>
    <w:rsid w:val="0088557A"/>
    <w:rsid w:val="008879E0"/>
    <w:rsid w:val="0089168A"/>
    <w:rsid w:val="0089225D"/>
    <w:rsid w:val="00892BA6"/>
    <w:rsid w:val="00893AB3"/>
    <w:rsid w:val="00893E0C"/>
    <w:rsid w:val="00894621"/>
    <w:rsid w:val="0089489A"/>
    <w:rsid w:val="00895774"/>
    <w:rsid w:val="008958F0"/>
    <w:rsid w:val="00896F59"/>
    <w:rsid w:val="00897187"/>
    <w:rsid w:val="008A0D46"/>
    <w:rsid w:val="008A2C05"/>
    <w:rsid w:val="008A31AE"/>
    <w:rsid w:val="008A336D"/>
    <w:rsid w:val="008A3ADD"/>
    <w:rsid w:val="008A5321"/>
    <w:rsid w:val="008A6237"/>
    <w:rsid w:val="008A7579"/>
    <w:rsid w:val="008B3221"/>
    <w:rsid w:val="008B480B"/>
    <w:rsid w:val="008B6B63"/>
    <w:rsid w:val="008B7158"/>
    <w:rsid w:val="008B7643"/>
    <w:rsid w:val="008B77FC"/>
    <w:rsid w:val="008B7DC2"/>
    <w:rsid w:val="008C0412"/>
    <w:rsid w:val="008C0437"/>
    <w:rsid w:val="008C0EAB"/>
    <w:rsid w:val="008C1621"/>
    <w:rsid w:val="008C45A0"/>
    <w:rsid w:val="008C4A92"/>
    <w:rsid w:val="008C511A"/>
    <w:rsid w:val="008C74AF"/>
    <w:rsid w:val="008D0901"/>
    <w:rsid w:val="008D1154"/>
    <w:rsid w:val="008D1B3A"/>
    <w:rsid w:val="008D2B85"/>
    <w:rsid w:val="008D37DA"/>
    <w:rsid w:val="008D425D"/>
    <w:rsid w:val="008D4EA2"/>
    <w:rsid w:val="008D5014"/>
    <w:rsid w:val="008D5015"/>
    <w:rsid w:val="008D50E1"/>
    <w:rsid w:val="008E0687"/>
    <w:rsid w:val="008E12B1"/>
    <w:rsid w:val="008E3C9F"/>
    <w:rsid w:val="008E79DA"/>
    <w:rsid w:val="008E7DF8"/>
    <w:rsid w:val="008F3381"/>
    <w:rsid w:val="008F3E84"/>
    <w:rsid w:val="008F4551"/>
    <w:rsid w:val="008F4BF7"/>
    <w:rsid w:val="008F6B69"/>
    <w:rsid w:val="008F6E33"/>
    <w:rsid w:val="008F6FFA"/>
    <w:rsid w:val="008F7D91"/>
    <w:rsid w:val="009010C7"/>
    <w:rsid w:val="0090164B"/>
    <w:rsid w:val="0090267A"/>
    <w:rsid w:val="009032DE"/>
    <w:rsid w:val="00904393"/>
    <w:rsid w:val="009069D8"/>
    <w:rsid w:val="0091001A"/>
    <w:rsid w:val="00910808"/>
    <w:rsid w:val="00911DC7"/>
    <w:rsid w:val="00913D7C"/>
    <w:rsid w:val="00914875"/>
    <w:rsid w:val="00915324"/>
    <w:rsid w:val="00916A5A"/>
    <w:rsid w:val="00917069"/>
    <w:rsid w:val="009178B0"/>
    <w:rsid w:val="00921EF5"/>
    <w:rsid w:val="009247F1"/>
    <w:rsid w:val="00924812"/>
    <w:rsid w:val="00924882"/>
    <w:rsid w:val="00924EF8"/>
    <w:rsid w:val="009254E3"/>
    <w:rsid w:val="009261BA"/>
    <w:rsid w:val="00926570"/>
    <w:rsid w:val="00927779"/>
    <w:rsid w:val="00927958"/>
    <w:rsid w:val="0093075F"/>
    <w:rsid w:val="00933638"/>
    <w:rsid w:val="00933799"/>
    <w:rsid w:val="009346EA"/>
    <w:rsid w:val="00936C6F"/>
    <w:rsid w:val="0094125F"/>
    <w:rsid w:val="00941F0E"/>
    <w:rsid w:val="009431AD"/>
    <w:rsid w:val="00944883"/>
    <w:rsid w:val="00944E89"/>
    <w:rsid w:val="009458D3"/>
    <w:rsid w:val="00945A6D"/>
    <w:rsid w:val="00947745"/>
    <w:rsid w:val="0095184F"/>
    <w:rsid w:val="00952DC0"/>
    <w:rsid w:val="0095308C"/>
    <w:rsid w:val="00953B81"/>
    <w:rsid w:val="00954826"/>
    <w:rsid w:val="009553BE"/>
    <w:rsid w:val="00955C21"/>
    <w:rsid w:val="009569E6"/>
    <w:rsid w:val="00956D12"/>
    <w:rsid w:val="00956E55"/>
    <w:rsid w:val="00960BC3"/>
    <w:rsid w:val="00960DFA"/>
    <w:rsid w:val="00960FBC"/>
    <w:rsid w:val="0096247B"/>
    <w:rsid w:val="00963841"/>
    <w:rsid w:val="009655BB"/>
    <w:rsid w:val="00966DAA"/>
    <w:rsid w:val="00967B9D"/>
    <w:rsid w:val="00967F73"/>
    <w:rsid w:val="009707E3"/>
    <w:rsid w:val="00970951"/>
    <w:rsid w:val="009719C4"/>
    <w:rsid w:val="0097396D"/>
    <w:rsid w:val="0097441E"/>
    <w:rsid w:val="009775E9"/>
    <w:rsid w:val="00980D8B"/>
    <w:rsid w:val="00981DBB"/>
    <w:rsid w:val="00981E81"/>
    <w:rsid w:val="00982662"/>
    <w:rsid w:val="00984A39"/>
    <w:rsid w:val="00984F1A"/>
    <w:rsid w:val="00987BDB"/>
    <w:rsid w:val="0099070D"/>
    <w:rsid w:val="00990BC4"/>
    <w:rsid w:val="00990E0B"/>
    <w:rsid w:val="00991900"/>
    <w:rsid w:val="00992F1B"/>
    <w:rsid w:val="0099370F"/>
    <w:rsid w:val="0099419D"/>
    <w:rsid w:val="00995070"/>
    <w:rsid w:val="0099512C"/>
    <w:rsid w:val="00996CC3"/>
    <w:rsid w:val="009A0627"/>
    <w:rsid w:val="009A13F6"/>
    <w:rsid w:val="009A34E8"/>
    <w:rsid w:val="009A3947"/>
    <w:rsid w:val="009A44F3"/>
    <w:rsid w:val="009A4C47"/>
    <w:rsid w:val="009A512E"/>
    <w:rsid w:val="009A54E3"/>
    <w:rsid w:val="009A66AD"/>
    <w:rsid w:val="009B26E8"/>
    <w:rsid w:val="009B27D4"/>
    <w:rsid w:val="009B2C5E"/>
    <w:rsid w:val="009B3EED"/>
    <w:rsid w:val="009B4527"/>
    <w:rsid w:val="009B4801"/>
    <w:rsid w:val="009B5091"/>
    <w:rsid w:val="009B5D98"/>
    <w:rsid w:val="009B6590"/>
    <w:rsid w:val="009B7286"/>
    <w:rsid w:val="009B7DB6"/>
    <w:rsid w:val="009B7FFE"/>
    <w:rsid w:val="009C0D53"/>
    <w:rsid w:val="009C146A"/>
    <w:rsid w:val="009C2526"/>
    <w:rsid w:val="009C25C8"/>
    <w:rsid w:val="009C5191"/>
    <w:rsid w:val="009C5839"/>
    <w:rsid w:val="009C5B25"/>
    <w:rsid w:val="009C733A"/>
    <w:rsid w:val="009D0EA9"/>
    <w:rsid w:val="009D1D3E"/>
    <w:rsid w:val="009D2384"/>
    <w:rsid w:val="009D4325"/>
    <w:rsid w:val="009D6CB6"/>
    <w:rsid w:val="009D7234"/>
    <w:rsid w:val="009D7D43"/>
    <w:rsid w:val="009E02B7"/>
    <w:rsid w:val="009E0734"/>
    <w:rsid w:val="009E14C9"/>
    <w:rsid w:val="009E1632"/>
    <w:rsid w:val="009E1EF1"/>
    <w:rsid w:val="009E3F6E"/>
    <w:rsid w:val="009E4D10"/>
    <w:rsid w:val="009F0D4A"/>
    <w:rsid w:val="009F1564"/>
    <w:rsid w:val="009F2938"/>
    <w:rsid w:val="009F5029"/>
    <w:rsid w:val="009F642A"/>
    <w:rsid w:val="009F73A7"/>
    <w:rsid w:val="00A0030F"/>
    <w:rsid w:val="00A01960"/>
    <w:rsid w:val="00A01C18"/>
    <w:rsid w:val="00A020F5"/>
    <w:rsid w:val="00A044C1"/>
    <w:rsid w:val="00A04AE4"/>
    <w:rsid w:val="00A06AEF"/>
    <w:rsid w:val="00A12864"/>
    <w:rsid w:val="00A12D48"/>
    <w:rsid w:val="00A13E26"/>
    <w:rsid w:val="00A13E94"/>
    <w:rsid w:val="00A1545B"/>
    <w:rsid w:val="00A15EAA"/>
    <w:rsid w:val="00A20FDE"/>
    <w:rsid w:val="00A23C1A"/>
    <w:rsid w:val="00A25801"/>
    <w:rsid w:val="00A273E2"/>
    <w:rsid w:val="00A30F51"/>
    <w:rsid w:val="00A3155D"/>
    <w:rsid w:val="00A32766"/>
    <w:rsid w:val="00A34724"/>
    <w:rsid w:val="00A347FA"/>
    <w:rsid w:val="00A35884"/>
    <w:rsid w:val="00A41217"/>
    <w:rsid w:val="00A43AF5"/>
    <w:rsid w:val="00A47258"/>
    <w:rsid w:val="00A52F45"/>
    <w:rsid w:val="00A532A5"/>
    <w:rsid w:val="00A548AA"/>
    <w:rsid w:val="00A54B52"/>
    <w:rsid w:val="00A55A4F"/>
    <w:rsid w:val="00A562E8"/>
    <w:rsid w:val="00A5687A"/>
    <w:rsid w:val="00A577A5"/>
    <w:rsid w:val="00A62147"/>
    <w:rsid w:val="00A62970"/>
    <w:rsid w:val="00A62CD8"/>
    <w:rsid w:val="00A62F6C"/>
    <w:rsid w:val="00A64512"/>
    <w:rsid w:val="00A645DC"/>
    <w:rsid w:val="00A64CD5"/>
    <w:rsid w:val="00A67E6C"/>
    <w:rsid w:val="00A70C68"/>
    <w:rsid w:val="00A71A3B"/>
    <w:rsid w:val="00A7251C"/>
    <w:rsid w:val="00A73AA6"/>
    <w:rsid w:val="00A74DC2"/>
    <w:rsid w:val="00A80274"/>
    <w:rsid w:val="00A8098D"/>
    <w:rsid w:val="00A81386"/>
    <w:rsid w:val="00A8393F"/>
    <w:rsid w:val="00A839CE"/>
    <w:rsid w:val="00A84364"/>
    <w:rsid w:val="00A844DE"/>
    <w:rsid w:val="00A84641"/>
    <w:rsid w:val="00A852BE"/>
    <w:rsid w:val="00A85776"/>
    <w:rsid w:val="00A867CB"/>
    <w:rsid w:val="00A8715A"/>
    <w:rsid w:val="00A9175E"/>
    <w:rsid w:val="00A91D94"/>
    <w:rsid w:val="00A95F34"/>
    <w:rsid w:val="00A97220"/>
    <w:rsid w:val="00A97BE0"/>
    <w:rsid w:val="00AA0505"/>
    <w:rsid w:val="00AA36D0"/>
    <w:rsid w:val="00AA3BB4"/>
    <w:rsid w:val="00AA4BC5"/>
    <w:rsid w:val="00AA6728"/>
    <w:rsid w:val="00AB323B"/>
    <w:rsid w:val="00AB4305"/>
    <w:rsid w:val="00AB561F"/>
    <w:rsid w:val="00AB5870"/>
    <w:rsid w:val="00AB7090"/>
    <w:rsid w:val="00AB9128"/>
    <w:rsid w:val="00AC0843"/>
    <w:rsid w:val="00AC0F13"/>
    <w:rsid w:val="00AC1376"/>
    <w:rsid w:val="00AC252F"/>
    <w:rsid w:val="00AC3B95"/>
    <w:rsid w:val="00AC3E3D"/>
    <w:rsid w:val="00AC544B"/>
    <w:rsid w:val="00AC6314"/>
    <w:rsid w:val="00AC7F8F"/>
    <w:rsid w:val="00ACB158"/>
    <w:rsid w:val="00AD16B8"/>
    <w:rsid w:val="00AD38C8"/>
    <w:rsid w:val="00AD603C"/>
    <w:rsid w:val="00AE3710"/>
    <w:rsid w:val="00AE7844"/>
    <w:rsid w:val="00AF0254"/>
    <w:rsid w:val="00AF18FB"/>
    <w:rsid w:val="00AF1F16"/>
    <w:rsid w:val="00AF330F"/>
    <w:rsid w:val="00AF4051"/>
    <w:rsid w:val="00AF4C1C"/>
    <w:rsid w:val="00AF55C5"/>
    <w:rsid w:val="00B001B4"/>
    <w:rsid w:val="00B02436"/>
    <w:rsid w:val="00B037FD"/>
    <w:rsid w:val="00B0418E"/>
    <w:rsid w:val="00B049BA"/>
    <w:rsid w:val="00B0574F"/>
    <w:rsid w:val="00B0627C"/>
    <w:rsid w:val="00B06E32"/>
    <w:rsid w:val="00B07B59"/>
    <w:rsid w:val="00B10F0B"/>
    <w:rsid w:val="00B11F1D"/>
    <w:rsid w:val="00B120E0"/>
    <w:rsid w:val="00B12525"/>
    <w:rsid w:val="00B159C9"/>
    <w:rsid w:val="00B15C4F"/>
    <w:rsid w:val="00B21070"/>
    <w:rsid w:val="00B22C7E"/>
    <w:rsid w:val="00B23666"/>
    <w:rsid w:val="00B24CD5"/>
    <w:rsid w:val="00B25EAC"/>
    <w:rsid w:val="00B26A49"/>
    <w:rsid w:val="00B27F42"/>
    <w:rsid w:val="00B30D78"/>
    <w:rsid w:val="00B31131"/>
    <w:rsid w:val="00B31AF0"/>
    <w:rsid w:val="00B31DC8"/>
    <w:rsid w:val="00B33836"/>
    <w:rsid w:val="00B34456"/>
    <w:rsid w:val="00B34617"/>
    <w:rsid w:val="00B36395"/>
    <w:rsid w:val="00B36F7C"/>
    <w:rsid w:val="00B376A6"/>
    <w:rsid w:val="00B3788E"/>
    <w:rsid w:val="00B41726"/>
    <w:rsid w:val="00B41B6E"/>
    <w:rsid w:val="00B4305E"/>
    <w:rsid w:val="00B43181"/>
    <w:rsid w:val="00B4484E"/>
    <w:rsid w:val="00B456ED"/>
    <w:rsid w:val="00B458BC"/>
    <w:rsid w:val="00B45A48"/>
    <w:rsid w:val="00B513B5"/>
    <w:rsid w:val="00B53887"/>
    <w:rsid w:val="00B553E3"/>
    <w:rsid w:val="00B55FE8"/>
    <w:rsid w:val="00B567EE"/>
    <w:rsid w:val="00B56B73"/>
    <w:rsid w:val="00B57ED5"/>
    <w:rsid w:val="00B6069E"/>
    <w:rsid w:val="00B6180E"/>
    <w:rsid w:val="00B61C33"/>
    <w:rsid w:val="00B623A1"/>
    <w:rsid w:val="00B64EDD"/>
    <w:rsid w:val="00B67157"/>
    <w:rsid w:val="00B7009C"/>
    <w:rsid w:val="00B728D6"/>
    <w:rsid w:val="00B75ADD"/>
    <w:rsid w:val="00B7720B"/>
    <w:rsid w:val="00B82B4E"/>
    <w:rsid w:val="00B842A8"/>
    <w:rsid w:val="00B8467C"/>
    <w:rsid w:val="00B84E7F"/>
    <w:rsid w:val="00B852C4"/>
    <w:rsid w:val="00B91628"/>
    <w:rsid w:val="00B9231A"/>
    <w:rsid w:val="00B9533E"/>
    <w:rsid w:val="00B96CA1"/>
    <w:rsid w:val="00B97844"/>
    <w:rsid w:val="00BA0111"/>
    <w:rsid w:val="00BA3CA7"/>
    <w:rsid w:val="00BA452D"/>
    <w:rsid w:val="00BA562D"/>
    <w:rsid w:val="00BA683E"/>
    <w:rsid w:val="00BA7C2F"/>
    <w:rsid w:val="00BB1ACF"/>
    <w:rsid w:val="00BB2E1B"/>
    <w:rsid w:val="00BB495B"/>
    <w:rsid w:val="00BB4CF2"/>
    <w:rsid w:val="00BB64EF"/>
    <w:rsid w:val="00BC0D35"/>
    <w:rsid w:val="00BC1613"/>
    <w:rsid w:val="00BC2562"/>
    <w:rsid w:val="00BC27CA"/>
    <w:rsid w:val="00BC32E6"/>
    <w:rsid w:val="00BC3D42"/>
    <w:rsid w:val="00BC3FD8"/>
    <w:rsid w:val="00BC7EFF"/>
    <w:rsid w:val="00BD12FA"/>
    <w:rsid w:val="00BD32EA"/>
    <w:rsid w:val="00BD3A7A"/>
    <w:rsid w:val="00BD4F78"/>
    <w:rsid w:val="00BD71A4"/>
    <w:rsid w:val="00BD7422"/>
    <w:rsid w:val="00BE36C4"/>
    <w:rsid w:val="00BE3D09"/>
    <w:rsid w:val="00BE4C6E"/>
    <w:rsid w:val="00BE5418"/>
    <w:rsid w:val="00BF012D"/>
    <w:rsid w:val="00BF2B49"/>
    <w:rsid w:val="00BF3D92"/>
    <w:rsid w:val="00BF4674"/>
    <w:rsid w:val="00BF52AF"/>
    <w:rsid w:val="00BF7A03"/>
    <w:rsid w:val="00BF7BCE"/>
    <w:rsid w:val="00C00734"/>
    <w:rsid w:val="00C016C3"/>
    <w:rsid w:val="00C02E5D"/>
    <w:rsid w:val="00C0579D"/>
    <w:rsid w:val="00C06132"/>
    <w:rsid w:val="00C07EDF"/>
    <w:rsid w:val="00C104A1"/>
    <w:rsid w:val="00C11026"/>
    <w:rsid w:val="00C1256A"/>
    <w:rsid w:val="00C130E3"/>
    <w:rsid w:val="00C173FF"/>
    <w:rsid w:val="00C17CD0"/>
    <w:rsid w:val="00C22143"/>
    <w:rsid w:val="00C22DF3"/>
    <w:rsid w:val="00C23010"/>
    <w:rsid w:val="00C23461"/>
    <w:rsid w:val="00C23522"/>
    <w:rsid w:val="00C2523E"/>
    <w:rsid w:val="00C259D9"/>
    <w:rsid w:val="00C25E61"/>
    <w:rsid w:val="00C26A41"/>
    <w:rsid w:val="00C26E69"/>
    <w:rsid w:val="00C27A64"/>
    <w:rsid w:val="00C31EB2"/>
    <w:rsid w:val="00C33640"/>
    <w:rsid w:val="00C346FD"/>
    <w:rsid w:val="00C34772"/>
    <w:rsid w:val="00C35178"/>
    <w:rsid w:val="00C35CE6"/>
    <w:rsid w:val="00C36226"/>
    <w:rsid w:val="00C41E7C"/>
    <w:rsid w:val="00C46C15"/>
    <w:rsid w:val="00C504CA"/>
    <w:rsid w:val="00C54593"/>
    <w:rsid w:val="00C56504"/>
    <w:rsid w:val="00C566F8"/>
    <w:rsid w:val="00C56D34"/>
    <w:rsid w:val="00C57C1F"/>
    <w:rsid w:val="00C60F71"/>
    <w:rsid w:val="00C61FFA"/>
    <w:rsid w:val="00C65694"/>
    <w:rsid w:val="00C65DBF"/>
    <w:rsid w:val="00C66721"/>
    <w:rsid w:val="00C67EA4"/>
    <w:rsid w:val="00C7345F"/>
    <w:rsid w:val="00C74002"/>
    <w:rsid w:val="00C75146"/>
    <w:rsid w:val="00C75C8F"/>
    <w:rsid w:val="00C76EA6"/>
    <w:rsid w:val="00C77C75"/>
    <w:rsid w:val="00C81C99"/>
    <w:rsid w:val="00C824BE"/>
    <w:rsid w:val="00C85584"/>
    <w:rsid w:val="00C85CCD"/>
    <w:rsid w:val="00C874C2"/>
    <w:rsid w:val="00C9192E"/>
    <w:rsid w:val="00C93847"/>
    <w:rsid w:val="00C939C4"/>
    <w:rsid w:val="00C939DF"/>
    <w:rsid w:val="00C93E44"/>
    <w:rsid w:val="00C95128"/>
    <w:rsid w:val="00C95D10"/>
    <w:rsid w:val="00C9692F"/>
    <w:rsid w:val="00C97FB3"/>
    <w:rsid w:val="00CA00B4"/>
    <w:rsid w:val="00CA0A0F"/>
    <w:rsid w:val="00CA0B2F"/>
    <w:rsid w:val="00CA36DF"/>
    <w:rsid w:val="00CA3E93"/>
    <w:rsid w:val="00CA7EB8"/>
    <w:rsid w:val="00CB00D4"/>
    <w:rsid w:val="00CB0AF4"/>
    <w:rsid w:val="00CB1870"/>
    <w:rsid w:val="00CB1B50"/>
    <w:rsid w:val="00CB2D77"/>
    <w:rsid w:val="00CB3B23"/>
    <w:rsid w:val="00CB42C2"/>
    <w:rsid w:val="00CC3DFC"/>
    <w:rsid w:val="00CC4612"/>
    <w:rsid w:val="00CC5531"/>
    <w:rsid w:val="00CC6D17"/>
    <w:rsid w:val="00CD085E"/>
    <w:rsid w:val="00CD1C74"/>
    <w:rsid w:val="00CD22E3"/>
    <w:rsid w:val="00CD34E0"/>
    <w:rsid w:val="00CD59F4"/>
    <w:rsid w:val="00CD5F79"/>
    <w:rsid w:val="00CD67EF"/>
    <w:rsid w:val="00CE16ED"/>
    <w:rsid w:val="00CE3B6E"/>
    <w:rsid w:val="00CE4275"/>
    <w:rsid w:val="00CE54E5"/>
    <w:rsid w:val="00CE59D9"/>
    <w:rsid w:val="00CF01EE"/>
    <w:rsid w:val="00CF0B22"/>
    <w:rsid w:val="00CF0FEC"/>
    <w:rsid w:val="00CF27BC"/>
    <w:rsid w:val="00CF2BE6"/>
    <w:rsid w:val="00CF2E24"/>
    <w:rsid w:val="00CF3644"/>
    <w:rsid w:val="00CF3C78"/>
    <w:rsid w:val="00CF4BD4"/>
    <w:rsid w:val="00CF5729"/>
    <w:rsid w:val="00CF5D01"/>
    <w:rsid w:val="00CF5EAE"/>
    <w:rsid w:val="00D003A5"/>
    <w:rsid w:val="00D00734"/>
    <w:rsid w:val="00D00FEC"/>
    <w:rsid w:val="00D01596"/>
    <w:rsid w:val="00D02474"/>
    <w:rsid w:val="00D026B5"/>
    <w:rsid w:val="00D039B7"/>
    <w:rsid w:val="00D04970"/>
    <w:rsid w:val="00D064D3"/>
    <w:rsid w:val="00D0783C"/>
    <w:rsid w:val="00D07CD2"/>
    <w:rsid w:val="00D07E42"/>
    <w:rsid w:val="00D1271A"/>
    <w:rsid w:val="00D13721"/>
    <w:rsid w:val="00D21586"/>
    <w:rsid w:val="00D21FBA"/>
    <w:rsid w:val="00D221C6"/>
    <w:rsid w:val="00D24BC9"/>
    <w:rsid w:val="00D25BCD"/>
    <w:rsid w:val="00D262A8"/>
    <w:rsid w:val="00D27911"/>
    <w:rsid w:val="00D279F4"/>
    <w:rsid w:val="00D30411"/>
    <w:rsid w:val="00D30421"/>
    <w:rsid w:val="00D323DF"/>
    <w:rsid w:val="00D32C4E"/>
    <w:rsid w:val="00D3408D"/>
    <w:rsid w:val="00D34213"/>
    <w:rsid w:val="00D347A8"/>
    <w:rsid w:val="00D34EFE"/>
    <w:rsid w:val="00D37EBB"/>
    <w:rsid w:val="00D40271"/>
    <w:rsid w:val="00D40B9A"/>
    <w:rsid w:val="00D4106F"/>
    <w:rsid w:val="00D43D2D"/>
    <w:rsid w:val="00D44E7C"/>
    <w:rsid w:val="00D45421"/>
    <w:rsid w:val="00D4622F"/>
    <w:rsid w:val="00D470A8"/>
    <w:rsid w:val="00D47431"/>
    <w:rsid w:val="00D47821"/>
    <w:rsid w:val="00D47E26"/>
    <w:rsid w:val="00D50910"/>
    <w:rsid w:val="00D50EEA"/>
    <w:rsid w:val="00D51E8D"/>
    <w:rsid w:val="00D51EC3"/>
    <w:rsid w:val="00D52CDE"/>
    <w:rsid w:val="00D54BB2"/>
    <w:rsid w:val="00D54C5D"/>
    <w:rsid w:val="00D5619D"/>
    <w:rsid w:val="00D56D7E"/>
    <w:rsid w:val="00D6039E"/>
    <w:rsid w:val="00D6180E"/>
    <w:rsid w:val="00D6409C"/>
    <w:rsid w:val="00D64B4E"/>
    <w:rsid w:val="00D66AB4"/>
    <w:rsid w:val="00D6721B"/>
    <w:rsid w:val="00D70D13"/>
    <w:rsid w:val="00D70E0F"/>
    <w:rsid w:val="00D73A27"/>
    <w:rsid w:val="00D758CE"/>
    <w:rsid w:val="00D76EEC"/>
    <w:rsid w:val="00D76FDB"/>
    <w:rsid w:val="00D77539"/>
    <w:rsid w:val="00D80098"/>
    <w:rsid w:val="00D80DA7"/>
    <w:rsid w:val="00D81FB7"/>
    <w:rsid w:val="00D83298"/>
    <w:rsid w:val="00D8437A"/>
    <w:rsid w:val="00D848B2"/>
    <w:rsid w:val="00D84A00"/>
    <w:rsid w:val="00D84A96"/>
    <w:rsid w:val="00D87A9A"/>
    <w:rsid w:val="00D90B00"/>
    <w:rsid w:val="00D9121D"/>
    <w:rsid w:val="00D9263B"/>
    <w:rsid w:val="00D92D27"/>
    <w:rsid w:val="00D93DCD"/>
    <w:rsid w:val="00D94A0F"/>
    <w:rsid w:val="00D94F1C"/>
    <w:rsid w:val="00D95074"/>
    <w:rsid w:val="00D95B7C"/>
    <w:rsid w:val="00D97647"/>
    <w:rsid w:val="00D97E24"/>
    <w:rsid w:val="00DA1AC2"/>
    <w:rsid w:val="00DA1D73"/>
    <w:rsid w:val="00DA2E02"/>
    <w:rsid w:val="00DA2E27"/>
    <w:rsid w:val="00DA4D83"/>
    <w:rsid w:val="00DA5ADE"/>
    <w:rsid w:val="00DA6FE0"/>
    <w:rsid w:val="00DA737C"/>
    <w:rsid w:val="00DB0122"/>
    <w:rsid w:val="00DB2061"/>
    <w:rsid w:val="00DB4045"/>
    <w:rsid w:val="00DB42DB"/>
    <w:rsid w:val="00DC0D3B"/>
    <w:rsid w:val="00DC13BE"/>
    <w:rsid w:val="00DC18C6"/>
    <w:rsid w:val="00DC7658"/>
    <w:rsid w:val="00DC7BA8"/>
    <w:rsid w:val="00DC7E0B"/>
    <w:rsid w:val="00DD019F"/>
    <w:rsid w:val="00DD03FB"/>
    <w:rsid w:val="00DD256D"/>
    <w:rsid w:val="00DD34E9"/>
    <w:rsid w:val="00DD4AB1"/>
    <w:rsid w:val="00DD5798"/>
    <w:rsid w:val="00DD57D4"/>
    <w:rsid w:val="00DD5DA7"/>
    <w:rsid w:val="00DD62C1"/>
    <w:rsid w:val="00DD66C0"/>
    <w:rsid w:val="00DE7A1A"/>
    <w:rsid w:val="00DF0C93"/>
    <w:rsid w:val="00DF0CDF"/>
    <w:rsid w:val="00DF0F2D"/>
    <w:rsid w:val="00DF2146"/>
    <w:rsid w:val="00DF26C1"/>
    <w:rsid w:val="00DF2B1C"/>
    <w:rsid w:val="00DF3547"/>
    <w:rsid w:val="00DF5F1D"/>
    <w:rsid w:val="00E04DDE"/>
    <w:rsid w:val="00E07FF3"/>
    <w:rsid w:val="00E125AD"/>
    <w:rsid w:val="00E14FC7"/>
    <w:rsid w:val="00E168EF"/>
    <w:rsid w:val="00E179C4"/>
    <w:rsid w:val="00E17B29"/>
    <w:rsid w:val="00E17D80"/>
    <w:rsid w:val="00E20DD2"/>
    <w:rsid w:val="00E25A98"/>
    <w:rsid w:val="00E2643B"/>
    <w:rsid w:val="00E2665A"/>
    <w:rsid w:val="00E26F0B"/>
    <w:rsid w:val="00E30087"/>
    <w:rsid w:val="00E30192"/>
    <w:rsid w:val="00E31A3E"/>
    <w:rsid w:val="00E334CB"/>
    <w:rsid w:val="00E334E1"/>
    <w:rsid w:val="00E341E0"/>
    <w:rsid w:val="00E3475E"/>
    <w:rsid w:val="00E36479"/>
    <w:rsid w:val="00E435BB"/>
    <w:rsid w:val="00E4400D"/>
    <w:rsid w:val="00E462AA"/>
    <w:rsid w:val="00E5029C"/>
    <w:rsid w:val="00E51ABD"/>
    <w:rsid w:val="00E51B23"/>
    <w:rsid w:val="00E522DD"/>
    <w:rsid w:val="00E523ED"/>
    <w:rsid w:val="00E52772"/>
    <w:rsid w:val="00E536EF"/>
    <w:rsid w:val="00E53A10"/>
    <w:rsid w:val="00E53F19"/>
    <w:rsid w:val="00E5411C"/>
    <w:rsid w:val="00E547FB"/>
    <w:rsid w:val="00E550DC"/>
    <w:rsid w:val="00E552C0"/>
    <w:rsid w:val="00E55446"/>
    <w:rsid w:val="00E56737"/>
    <w:rsid w:val="00E57A70"/>
    <w:rsid w:val="00E57C88"/>
    <w:rsid w:val="00E61321"/>
    <w:rsid w:val="00E621E5"/>
    <w:rsid w:val="00E630FD"/>
    <w:rsid w:val="00E63FF4"/>
    <w:rsid w:val="00E6559E"/>
    <w:rsid w:val="00E66AD4"/>
    <w:rsid w:val="00E71D1E"/>
    <w:rsid w:val="00E71E4C"/>
    <w:rsid w:val="00E72811"/>
    <w:rsid w:val="00E74308"/>
    <w:rsid w:val="00E77076"/>
    <w:rsid w:val="00E81793"/>
    <w:rsid w:val="00E834C3"/>
    <w:rsid w:val="00E84768"/>
    <w:rsid w:val="00E85817"/>
    <w:rsid w:val="00E86E1C"/>
    <w:rsid w:val="00E8738D"/>
    <w:rsid w:val="00E90929"/>
    <w:rsid w:val="00E90BA0"/>
    <w:rsid w:val="00E92EE5"/>
    <w:rsid w:val="00E93100"/>
    <w:rsid w:val="00E950FB"/>
    <w:rsid w:val="00E9792D"/>
    <w:rsid w:val="00E97A6F"/>
    <w:rsid w:val="00EA0099"/>
    <w:rsid w:val="00EA3F79"/>
    <w:rsid w:val="00EB0644"/>
    <w:rsid w:val="00EB1463"/>
    <w:rsid w:val="00EB39C3"/>
    <w:rsid w:val="00EB3D3F"/>
    <w:rsid w:val="00EB58A4"/>
    <w:rsid w:val="00EB78A3"/>
    <w:rsid w:val="00EB7961"/>
    <w:rsid w:val="00EB7BE4"/>
    <w:rsid w:val="00EB7C3E"/>
    <w:rsid w:val="00EB7CB4"/>
    <w:rsid w:val="00EC193F"/>
    <w:rsid w:val="00EC3C17"/>
    <w:rsid w:val="00EC4422"/>
    <w:rsid w:val="00EC62FC"/>
    <w:rsid w:val="00EC6763"/>
    <w:rsid w:val="00EC7732"/>
    <w:rsid w:val="00ED126E"/>
    <w:rsid w:val="00ED1E2E"/>
    <w:rsid w:val="00ED2DCF"/>
    <w:rsid w:val="00ED3F49"/>
    <w:rsid w:val="00ED4224"/>
    <w:rsid w:val="00EE2413"/>
    <w:rsid w:val="00EE2B97"/>
    <w:rsid w:val="00EE3739"/>
    <w:rsid w:val="00EE4A20"/>
    <w:rsid w:val="00EE5449"/>
    <w:rsid w:val="00EE5C88"/>
    <w:rsid w:val="00EF15D8"/>
    <w:rsid w:val="00EF18E7"/>
    <w:rsid w:val="00EF1A7C"/>
    <w:rsid w:val="00EF3A93"/>
    <w:rsid w:val="00EF4CEF"/>
    <w:rsid w:val="00EF5D62"/>
    <w:rsid w:val="00EF67B3"/>
    <w:rsid w:val="00EF6D72"/>
    <w:rsid w:val="00F00353"/>
    <w:rsid w:val="00F0042F"/>
    <w:rsid w:val="00F0151B"/>
    <w:rsid w:val="00F01919"/>
    <w:rsid w:val="00F01F82"/>
    <w:rsid w:val="00F04BAF"/>
    <w:rsid w:val="00F06F57"/>
    <w:rsid w:val="00F07226"/>
    <w:rsid w:val="00F10869"/>
    <w:rsid w:val="00F12611"/>
    <w:rsid w:val="00F12CFA"/>
    <w:rsid w:val="00F13C0F"/>
    <w:rsid w:val="00F15BA2"/>
    <w:rsid w:val="00F16CB7"/>
    <w:rsid w:val="00F1775C"/>
    <w:rsid w:val="00F17E86"/>
    <w:rsid w:val="00F20864"/>
    <w:rsid w:val="00F20DD5"/>
    <w:rsid w:val="00F20E52"/>
    <w:rsid w:val="00F213D7"/>
    <w:rsid w:val="00F23D5D"/>
    <w:rsid w:val="00F30EF5"/>
    <w:rsid w:val="00F31EA5"/>
    <w:rsid w:val="00F334E8"/>
    <w:rsid w:val="00F35F73"/>
    <w:rsid w:val="00F41536"/>
    <w:rsid w:val="00F42050"/>
    <w:rsid w:val="00F4509F"/>
    <w:rsid w:val="00F45A41"/>
    <w:rsid w:val="00F45DB2"/>
    <w:rsid w:val="00F46632"/>
    <w:rsid w:val="00F46E00"/>
    <w:rsid w:val="00F478CD"/>
    <w:rsid w:val="00F519C4"/>
    <w:rsid w:val="00F52496"/>
    <w:rsid w:val="00F52F23"/>
    <w:rsid w:val="00F55850"/>
    <w:rsid w:val="00F55C8C"/>
    <w:rsid w:val="00F56609"/>
    <w:rsid w:val="00F56C03"/>
    <w:rsid w:val="00F57970"/>
    <w:rsid w:val="00F61231"/>
    <w:rsid w:val="00F613C5"/>
    <w:rsid w:val="00F63604"/>
    <w:rsid w:val="00F646F9"/>
    <w:rsid w:val="00F65B4D"/>
    <w:rsid w:val="00F66244"/>
    <w:rsid w:val="00F66794"/>
    <w:rsid w:val="00F67DE9"/>
    <w:rsid w:val="00F7030E"/>
    <w:rsid w:val="00F743A7"/>
    <w:rsid w:val="00F7510D"/>
    <w:rsid w:val="00F75965"/>
    <w:rsid w:val="00F7657B"/>
    <w:rsid w:val="00F804F0"/>
    <w:rsid w:val="00F809A3"/>
    <w:rsid w:val="00F82C64"/>
    <w:rsid w:val="00F85276"/>
    <w:rsid w:val="00F9154B"/>
    <w:rsid w:val="00F923A7"/>
    <w:rsid w:val="00F926BA"/>
    <w:rsid w:val="00F928AB"/>
    <w:rsid w:val="00F92D0F"/>
    <w:rsid w:val="00F92E28"/>
    <w:rsid w:val="00F93762"/>
    <w:rsid w:val="00F94452"/>
    <w:rsid w:val="00F95285"/>
    <w:rsid w:val="00F955FC"/>
    <w:rsid w:val="00F96B63"/>
    <w:rsid w:val="00F97C36"/>
    <w:rsid w:val="00FA30A8"/>
    <w:rsid w:val="00FA330B"/>
    <w:rsid w:val="00FA3BB0"/>
    <w:rsid w:val="00FA5CF2"/>
    <w:rsid w:val="00FA7934"/>
    <w:rsid w:val="00FB274B"/>
    <w:rsid w:val="00FB42C1"/>
    <w:rsid w:val="00FB62DC"/>
    <w:rsid w:val="00FB74BC"/>
    <w:rsid w:val="00FC0BBF"/>
    <w:rsid w:val="00FC20EF"/>
    <w:rsid w:val="00FC3F8C"/>
    <w:rsid w:val="00FC4F15"/>
    <w:rsid w:val="00FC63CF"/>
    <w:rsid w:val="00FC6E74"/>
    <w:rsid w:val="00FC77F6"/>
    <w:rsid w:val="00FD03C5"/>
    <w:rsid w:val="00FD2E44"/>
    <w:rsid w:val="00FD40C1"/>
    <w:rsid w:val="00FD7C8D"/>
    <w:rsid w:val="00FE0834"/>
    <w:rsid w:val="00FE25E9"/>
    <w:rsid w:val="00FE4140"/>
    <w:rsid w:val="00FF145A"/>
    <w:rsid w:val="00FF3FD1"/>
    <w:rsid w:val="00FF4905"/>
    <w:rsid w:val="00FF4EBA"/>
    <w:rsid w:val="00FF5BD2"/>
    <w:rsid w:val="00FF671C"/>
    <w:rsid w:val="01123E2D"/>
    <w:rsid w:val="013E133E"/>
    <w:rsid w:val="014477CE"/>
    <w:rsid w:val="014F7127"/>
    <w:rsid w:val="0165ADA7"/>
    <w:rsid w:val="01960FC0"/>
    <w:rsid w:val="01B04539"/>
    <w:rsid w:val="01CFBBE0"/>
    <w:rsid w:val="01DBD2F1"/>
    <w:rsid w:val="0201E84F"/>
    <w:rsid w:val="0214708F"/>
    <w:rsid w:val="024DF726"/>
    <w:rsid w:val="025F13B3"/>
    <w:rsid w:val="0293DFB5"/>
    <w:rsid w:val="029C6E50"/>
    <w:rsid w:val="02AF15B4"/>
    <w:rsid w:val="02B3CCC8"/>
    <w:rsid w:val="02F34C2A"/>
    <w:rsid w:val="03027786"/>
    <w:rsid w:val="0324E524"/>
    <w:rsid w:val="033373B8"/>
    <w:rsid w:val="03B6A181"/>
    <w:rsid w:val="03CF6155"/>
    <w:rsid w:val="04549482"/>
    <w:rsid w:val="0458D793"/>
    <w:rsid w:val="049C2A1B"/>
    <w:rsid w:val="04ACC939"/>
    <w:rsid w:val="04B5B517"/>
    <w:rsid w:val="04BF42CA"/>
    <w:rsid w:val="04CB2B64"/>
    <w:rsid w:val="050E3347"/>
    <w:rsid w:val="0513B475"/>
    <w:rsid w:val="05374E6F"/>
    <w:rsid w:val="05B15E29"/>
    <w:rsid w:val="05B2581A"/>
    <w:rsid w:val="05E1B01D"/>
    <w:rsid w:val="0663E9CA"/>
    <w:rsid w:val="066AB4E7"/>
    <w:rsid w:val="06BBB7CA"/>
    <w:rsid w:val="0704998C"/>
    <w:rsid w:val="0722389E"/>
    <w:rsid w:val="076CEE4C"/>
    <w:rsid w:val="07927EAD"/>
    <w:rsid w:val="07A2DCD5"/>
    <w:rsid w:val="07BBB083"/>
    <w:rsid w:val="07DA3E61"/>
    <w:rsid w:val="080A8D5C"/>
    <w:rsid w:val="0883BE5A"/>
    <w:rsid w:val="08DD61D7"/>
    <w:rsid w:val="08E52D07"/>
    <w:rsid w:val="08E5774A"/>
    <w:rsid w:val="08FC7EA6"/>
    <w:rsid w:val="094CA06E"/>
    <w:rsid w:val="097B8FD2"/>
    <w:rsid w:val="0982983D"/>
    <w:rsid w:val="09A488FE"/>
    <w:rsid w:val="09C7D0CB"/>
    <w:rsid w:val="09CFF546"/>
    <w:rsid w:val="0A11A71C"/>
    <w:rsid w:val="0A23D23F"/>
    <w:rsid w:val="0A462A5C"/>
    <w:rsid w:val="0AB1157A"/>
    <w:rsid w:val="0AD2F17D"/>
    <w:rsid w:val="0ADE85FD"/>
    <w:rsid w:val="0AFB31F0"/>
    <w:rsid w:val="0B1B1C29"/>
    <w:rsid w:val="0B3A4E0D"/>
    <w:rsid w:val="0B4779DA"/>
    <w:rsid w:val="0B6496AD"/>
    <w:rsid w:val="0B9306A5"/>
    <w:rsid w:val="0BA36284"/>
    <w:rsid w:val="0BAE739C"/>
    <w:rsid w:val="0BB6C8A6"/>
    <w:rsid w:val="0C2651C2"/>
    <w:rsid w:val="0C3E4471"/>
    <w:rsid w:val="0C7607B9"/>
    <w:rsid w:val="0C8EF6C7"/>
    <w:rsid w:val="0CA5FBBA"/>
    <w:rsid w:val="0CD4A0EB"/>
    <w:rsid w:val="0CE39CD5"/>
    <w:rsid w:val="0D29088D"/>
    <w:rsid w:val="0DF4CA95"/>
    <w:rsid w:val="0E11384C"/>
    <w:rsid w:val="0E6A6262"/>
    <w:rsid w:val="0E86FC8F"/>
    <w:rsid w:val="0E997DD1"/>
    <w:rsid w:val="0EB8CCE9"/>
    <w:rsid w:val="0ECD28D0"/>
    <w:rsid w:val="0F52801E"/>
    <w:rsid w:val="0F7A5617"/>
    <w:rsid w:val="0F951030"/>
    <w:rsid w:val="0FBD2F14"/>
    <w:rsid w:val="0FF34A50"/>
    <w:rsid w:val="107B7870"/>
    <w:rsid w:val="10CC6E1C"/>
    <w:rsid w:val="11641137"/>
    <w:rsid w:val="117943E7"/>
    <w:rsid w:val="118E746B"/>
    <w:rsid w:val="11A1CBD5"/>
    <w:rsid w:val="12402DE8"/>
    <w:rsid w:val="124687A1"/>
    <w:rsid w:val="1252F870"/>
    <w:rsid w:val="127A5DE6"/>
    <w:rsid w:val="12805450"/>
    <w:rsid w:val="12C1A93F"/>
    <w:rsid w:val="12E9B9A6"/>
    <w:rsid w:val="1389179A"/>
    <w:rsid w:val="139F7BF1"/>
    <w:rsid w:val="13AD9448"/>
    <w:rsid w:val="13BFAC9F"/>
    <w:rsid w:val="13CFB981"/>
    <w:rsid w:val="13EDDC98"/>
    <w:rsid w:val="14B5DF0E"/>
    <w:rsid w:val="14C6A23A"/>
    <w:rsid w:val="14F7FC03"/>
    <w:rsid w:val="14F8E615"/>
    <w:rsid w:val="150D3E57"/>
    <w:rsid w:val="150DC773"/>
    <w:rsid w:val="152DA4FC"/>
    <w:rsid w:val="154A3837"/>
    <w:rsid w:val="155D0E19"/>
    <w:rsid w:val="157D3CD0"/>
    <w:rsid w:val="15AFFDC6"/>
    <w:rsid w:val="15C8B336"/>
    <w:rsid w:val="161262E5"/>
    <w:rsid w:val="161BCC25"/>
    <w:rsid w:val="1679A327"/>
    <w:rsid w:val="16868EC9"/>
    <w:rsid w:val="16D4FA56"/>
    <w:rsid w:val="16F4C7A9"/>
    <w:rsid w:val="17061B4E"/>
    <w:rsid w:val="1741A125"/>
    <w:rsid w:val="174FC171"/>
    <w:rsid w:val="17619FE9"/>
    <w:rsid w:val="1779D87E"/>
    <w:rsid w:val="18177EE6"/>
    <w:rsid w:val="186A1189"/>
    <w:rsid w:val="1879C630"/>
    <w:rsid w:val="188E0B8F"/>
    <w:rsid w:val="18982EBC"/>
    <w:rsid w:val="18BA144F"/>
    <w:rsid w:val="1905E99C"/>
    <w:rsid w:val="191D3E71"/>
    <w:rsid w:val="19BCDEE9"/>
    <w:rsid w:val="19C6ACA5"/>
    <w:rsid w:val="19CA3BFD"/>
    <w:rsid w:val="1A6B5E83"/>
    <w:rsid w:val="1B310F61"/>
    <w:rsid w:val="1B452DB4"/>
    <w:rsid w:val="1B540DB9"/>
    <w:rsid w:val="1B5C5C1C"/>
    <w:rsid w:val="1BAD997E"/>
    <w:rsid w:val="1BC34B6E"/>
    <w:rsid w:val="1BCF28E2"/>
    <w:rsid w:val="1BD1448C"/>
    <w:rsid w:val="1C25F97E"/>
    <w:rsid w:val="1C924932"/>
    <w:rsid w:val="1CA7BB17"/>
    <w:rsid w:val="1D16E8E4"/>
    <w:rsid w:val="1D220F4B"/>
    <w:rsid w:val="1D29FBB8"/>
    <w:rsid w:val="1D2B23C1"/>
    <w:rsid w:val="1D3A737D"/>
    <w:rsid w:val="1D4857BE"/>
    <w:rsid w:val="1D63635C"/>
    <w:rsid w:val="1D7A3653"/>
    <w:rsid w:val="1DCD9DAE"/>
    <w:rsid w:val="1DE3A1A5"/>
    <w:rsid w:val="1DFCC9A4"/>
    <w:rsid w:val="1E0018FE"/>
    <w:rsid w:val="1E2A0EED"/>
    <w:rsid w:val="1E389EFD"/>
    <w:rsid w:val="1E826465"/>
    <w:rsid w:val="1EA7BCDA"/>
    <w:rsid w:val="1EB7CD59"/>
    <w:rsid w:val="1EC9F267"/>
    <w:rsid w:val="1F1F280E"/>
    <w:rsid w:val="1F1F31E3"/>
    <w:rsid w:val="1F306A4B"/>
    <w:rsid w:val="1F8CD1E0"/>
    <w:rsid w:val="1FA2CACB"/>
    <w:rsid w:val="1FD7FBE0"/>
    <w:rsid w:val="1FD8FD33"/>
    <w:rsid w:val="1FDE3F9E"/>
    <w:rsid w:val="1FE77B31"/>
    <w:rsid w:val="20039D82"/>
    <w:rsid w:val="201F62F1"/>
    <w:rsid w:val="203A66C2"/>
    <w:rsid w:val="204128F2"/>
    <w:rsid w:val="20639BD6"/>
    <w:rsid w:val="2068941D"/>
    <w:rsid w:val="20B45647"/>
    <w:rsid w:val="213695D9"/>
    <w:rsid w:val="21AE8891"/>
    <w:rsid w:val="21BB98BE"/>
    <w:rsid w:val="22356C81"/>
    <w:rsid w:val="22D777A8"/>
    <w:rsid w:val="22DBCD91"/>
    <w:rsid w:val="230E909D"/>
    <w:rsid w:val="2313A9D6"/>
    <w:rsid w:val="23334084"/>
    <w:rsid w:val="2339D3A0"/>
    <w:rsid w:val="233D084D"/>
    <w:rsid w:val="2340AE65"/>
    <w:rsid w:val="235A7B6E"/>
    <w:rsid w:val="23F71822"/>
    <w:rsid w:val="248865AB"/>
    <w:rsid w:val="24C1C4F0"/>
    <w:rsid w:val="25317988"/>
    <w:rsid w:val="2550C7B6"/>
    <w:rsid w:val="25FCF9FD"/>
    <w:rsid w:val="26230682"/>
    <w:rsid w:val="2687101D"/>
    <w:rsid w:val="2689067C"/>
    <w:rsid w:val="26A77AC9"/>
    <w:rsid w:val="26C39B86"/>
    <w:rsid w:val="26FCF490"/>
    <w:rsid w:val="27048CCF"/>
    <w:rsid w:val="2707631C"/>
    <w:rsid w:val="271E4B78"/>
    <w:rsid w:val="2737FE25"/>
    <w:rsid w:val="273CFDC9"/>
    <w:rsid w:val="2768EA08"/>
    <w:rsid w:val="28015B5F"/>
    <w:rsid w:val="2862839B"/>
    <w:rsid w:val="28648757"/>
    <w:rsid w:val="288660BC"/>
    <w:rsid w:val="2889C03B"/>
    <w:rsid w:val="28D10365"/>
    <w:rsid w:val="28D88EBF"/>
    <w:rsid w:val="291C764B"/>
    <w:rsid w:val="296B62A6"/>
    <w:rsid w:val="29C2225C"/>
    <w:rsid w:val="2A3883BC"/>
    <w:rsid w:val="2A48D9CE"/>
    <w:rsid w:val="2B0A8B45"/>
    <w:rsid w:val="2B13528F"/>
    <w:rsid w:val="2BDE617D"/>
    <w:rsid w:val="2BEFED5B"/>
    <w:rsid w:val="2C16BDA4"/>
    <w:rsid w:val="2C4A4812"/>
    <w:rsid w:val="2C70595E"/>
    <w:rsid w:val="2C9E9B0D"/>
    <w:rsid w:val="2CBCFA0B"/>
    <w:rsid w:val="2D09758C"/>
    <w:rsid w:val="2D32BBB8"/>
    <w:rsid w:val="2D3E4792"/>
    <w:rsid w:val="2DC76C15"/>
    <w:rsid w:val="2DF3A670"/>
    <w:rsid w:val="2E2D3690"/>
    <w:rsid w:val="2E33EA0B"/>
    <w:rsid w:val="2E54DE6C"/>
    <w:rsid w:val="2E933696"/>
    <w:rsid w:val="2F714616"/>
    <w:rsid w:val="2F916C7D"/>
    <w:rsid w:val="2F9B6EB6"/>
    <w:rsid w:val="2F9F185D"/>
    <w:rsid w:val="2FA14113"/>
    <w:rsid w:val="2FEE24DE"/>
    <w:rsid w:val="2FFB3D02"/>
    <w:rsid w:val="3002F3C4"/>
    <w:rsid w:val="302DD85E"/>
    <w:rsid w:val="304FDBBE"/>
    <w:rsid w:val="3076988B"/>
    <w:rsid w:val="308BE480"/>
    <w:rsid w:val="308C254A"/>
    <w:rsid w:val="30A745E5"/>
    <w:rsid w:val="30BC10C7"/>
    <w:rsid w:val="30CE26E1"/>
    <w:rsid w:val="30D1DAEF"/>
    <w:rsid w:val="3137CD9E"/>
    <w:rsid w:val="313F69C4"/>
    <w:rsid w:val="316B1A34"/>
    <w:rsid w:val="31722A53"/>
    <w:rsid w:val="317B4940"/>
    <w:rsid w:val="31A5F88E"/>
    <w:rsid w:val="31CDFD12"/>
    <w:rsid w:val="31D47890"/>
    <w:rsid w:val="31FE8D83"/>
    <w:rsid w:val="320DFC55"/>
    <w:rsid w:val="320E51F6"/>
    <w:rsid w:val="321BB27C"/>
    <w:rsid w:val="3240D074"/>
    <w:rsid w:val="325482F3"/>
    <w:rsid w:val="3267EDF1"/>
    <w:rsid w:val="32907C33"/>
    <w:rsid w:val="329D822C"/>
    <w:rsid w:val="32BD9C9A"/>
    <w:rsid w:val="333BCBFE"/>
    <w:rsid w:val="333CDC97"/>
    <w:rsid w:val="333D885E"/>
    <w:rsid w:val="335CED64"/>
    <w:rsid w:val="337B03BA"/>
    <w:rsid w:val="3383E3F1"/>
    <w:rsid w:val="3399D0AF"/>
    <w:rsid w:val="33A844E7"/>
    <w:rsid w:val="33B4606B"/>
    <w:rsid w:val="33C1F275"/>
    <w:rsid w:val="34B7BAD5"/>
    <w:rsid w:val="34B8C568"/>
    <w:rsid w:val="34C6CCE8"/>
    <w:rsid w:val="34DE4A55"/>
    <w:rsid w:val="34EBCAFB"/>
    <w:rsid w:val="352CF3D8"/>
    <w:rsid w:val="353CA782"/>
    <w:rsid w:val="355B7EF4"/>
    <w:rsid w:val="355E2FD0"/>
    <w:rsid w:val="35967CEE"/>
    <w:rsid w:val="35B6E918"/>
    <w:rsid w:val="35B7C5FB"/>
    <w:rsid w:val="35D2456E"/>
    <w:rsid w:val="3610FD03"/>
    <w:rsid w:val="361539E8"/>
    <w:rsid w:val="361B55A7"/>
    <w:rsid w:val="364F62FD"/>
    <w:rsid w:val="367408A6"/>
    <w:rsid w:val="36743E1B"/>
    <w:rsid w:val="36833E49"/>
    <w:rsid w:val="369F3F8C"/>
    <w:rsid w:val="36AEAAF9"/>
    <w:rsid w:val="3724FFB9"/>
    <w:rsid w:val="37332DF6"/>
    <w:rsid w:val="374587C1"/>
    <w:rsid w:val="377EC304"/>
    <w:rsid w:val="37B3A840"/>
    <w:rsid w:val="37C6B14F"/>
    <w:rsid w:val="37CF1EA5"/>
    <w:rsid w:val="37E594D1"/>
    <w:rsid w:val="380506ED"/>
    <w:rsid w:val="388A991C"/>
    <w:rsid w:val="388B6428"/>
    <w:rsid w:val="38E58F39"/>
    <w:rsid w:val="390101AC"/>
    <w:rsid w:val="39469EF1"/>
    <w:rsid w:val="3964D876"/>
    <w:rsid w:val="39757873"/>
    <w:rsid w:val="39D0E19D"/>
    <w:rsid w:val="39DA2929"/>
    <w:rsid w:val="39F66609"/>
    <w:rsid w:val="3A3FD719"/>
    <w:rsid w:val="3A4C1424"/>
    <w:rsid w:val="3AC4ADEC"/>
    <w:rsid w:val="3B68BF24"/>
    <w:rsid w:val="3BBB2D16"/>
    <w:rsid w:val="3C17A5A1"/>
    <w:rsid w:val="3C19AE98"/>
    <w:rsid w:val="3C8B6D1B"/>
    <w:rsid w:val="3C980915"/>
    <w:rsid w:val="3CD466B8"/>
    <w:rsid w:val="3D0A314E"/>
    <w:rsid w:val="3D1463F2"/>
    <w:rsid w:val="3D9086CD"/>
    <w:rsid w:val="3DD176FC"/>
    <w:rsid w:val="3DD906F0"/>
    <w:rsid w:val="3DE80A05"/>
    <w:rsid w:val="3E33DD23"/>
    <w:rsid w:val="3E3435B3"/>
    <w:rsid w:val="3E42F0EB"/>
    <w:rsid w:val="3EA5F734"/>
    <w:rsid w:val="3EFD5042"/>
    <w:rsid w:val="3F07143A"/>
    <w:rsid w:val="3F1E5ED6"/>
    <w:rsid w:val="3F410891"/>
    <w:rsid w:val="3FFF78A1"/>
    <w:rsid w:val="401AA721"/>
    <w:rsid w:val="40333CB5"/>
    <w:rsid w:val="4060FA83"/>
    <w:rsid w:val="4071757A"/>
    <w:rsid w:val="4071B42A"/>
    <w:rsid w:val="409357B4"/>
    <w:rsid w:val="40C9A8F7"/>
    <w:rsid w:val="4115B57A"/>
    <w:rsid w:val="411D4FFD"/>
    <w:rsid w:val="417505D4"/>
    <w:rsid w:val="417E22BE"/>
    <w:rsid w:val="417EAF87"/>
    <w:rsid w:val="418BB217"/>
    <w:rsid w:val="41DF94FC"/>
    <w:rsid w:val="41E6798D"/>
    <w:rsid w:val="421E55D5"/>
    <w:rsid w:val="422C9C4F"/>
    <w:rsid w:val="424E4749"/>
    <w:rsid w:val="42A10C39"/>
    <w:rsid w:val="42B1EDB0"/>
    <w:rsid w:val="42E1631B"/>
    <w:rsid w:val="42E9D47F"/>
    <w:rsid w:val="42F3C5EE"/>
    <w:rsid w:val="43279633"/>
    <w:rsid w:val="435AB476"/>
    <w:rsid w:val="436CAC92"/>
    <w:rsid w:val="4388235E"/>
    <w:rsid w:val="4390DBE3"/>
    <w:rsid w:val="43A79019"/>
    <w:rsid w:val="43AAFB6A"/>
    <w:rsid w:val="43AD0374"/>
    <w:rsid w:val="43AE3A83"/>
    <w:rsid w:val="43BE82CF"/>
    <w:rsid w:val="43C7679F"/>
    <w:rsid w:val="43D70D30"/>
    <w:rsid w:val="43F0B790"/>
    <w:rsid w:val="43F72A75"/>
    <w:rsid w:val="4419E897"/>
    <w:rsid w:val="44220974"/>
    <w:rsid w:val="444706F9"/>
    <w:rsid w:val="4458702D"/>
    <w:rsid w:val="44AB68F1"/>
    <w:rsid w:val="455B88C5"/>
    <w:rsid w:val="457C2132"/>
    <w:rsid w:val="4580D8FD"/>
    <w:rsid w:val="45B4591D"/>
    <w:rsid w:val="46445F3D"/>
    <w:rsid w:val="46460E98"/>
    <w:rsid w:val="4669561C"/>
    <w:rsid w:val="469219F6"/>
    <w:rsid w:val="46BE8DC4"/>
    <w:rsid w:val="46CADB6D"/>
    <w:rsid w:val="46CE7D5D"/>
    <w:rsid w:val="47792D6C"/>
    <w:rsid w:val="4786C488"/>
    <w:rsid w:val="47BBEDBD"/>
    <w:rsid w:val="47C2D692"/>
    <w:rsid w:val="47D944CB"/>
    <w:rsid w:val="480F0B16"/>
    <w:rsid w:val="483C8F97"/>
    <w:rsid w:val="484AC541"/>
    <w:rsid w:val="484E6AFD"/>
    <w:rsid w:val="48A8AD01"/>
    <w:rsid w:val="48C18E63"/>
    <w:rsid w:val="491471BD"/>
    <w:rsid w:val="493549D9"/>
    <w:rsid w:val="49C5B511"/>
    <w:rsid w:val="4A237885"/>
    <w:rsid w:val="4A40E83E"/>
    <w:rsid w:val="4A613BCF"/>
    <w:rsid w:val="4A6723AC"/>
    <w:rsid w:val="4A71FB91"/>
    <w:rsid w:val="4AA6DA14"/>
    <w:rsid w:val="4ABCACE7"/>
    <w:rsid w:val="4AD7E2CB"/>
    <w:rsid w:val="4B01EC33"/>
    <w:rsid w:val="4B0241C9"/>
    <w:rsid w:val="4B990891"/>
    <w:rsid w:val="4BBAE4AC"/>
    <w:rsid w:val="4BEB206B"/>
    <w:rsid w:val="4BF178A7"/>
    <w:rsid w:val="4C10353F"/>
    <w:rsid w:val="4C307514"/>
    <w:rsid w:val="4C34CC85"/>
    <w:rsid w:val="4C4D4A5E"/>
    <w:rsid w:val="4C78F22A"/>
    <w:rsid w:val="4CA31ACA"/>
    <w:rsid w:val="4CBAD52A"/>
    <w:rsid w:val="4D18BD6F"/>
    <w:rsid w:val="4D30AB49"/>
    <w:rsid w:val="4D565C4E"/>
    <w:rsid w:val="4D5FD56F"/>
    <w:rsid w:val="4D60BA8A"/>
    <w:rsid w:val="4D7A39DC"/>
    <w:rsid w:val="4D975D66"/>
    <w:rsid w:val="4E0E3AB1"/>
    <w:rsid w:val="4E10D1DB"/>
    <w:rsid w:val="4E3659F1"/>
    <w:rsid w:val="4E7DA57F"/>
    <w:rsid w:val="4E99DF98"/>
    <w:rsid w:val="4E9EE519"/>
    <w:rsid w:val="4EB3EC5A"/>
    <w:rsid w:val="4F400E4A"/>
    <w:rsid w:val="4F4454B9"/>
    <w:rsid w:val="4F9B359C"/>
    <w:rsid w:val="5049D306"/>
    <w:rsid w:val="513C6752"/>
    <w:rsid w:val="51940393"/>
    <w:rsid w:val="51CE515A"/>
    <w:rsid w:val="52079AF0"/>
    <w:rsid w:val="525E0E4B"/>
    <w:rsid w:val="527287BD"/>
    <w:rsid w:val="52868B54"/>
    <w:rsid w:val="528F6495"/>
    <w:rsid w:val="5298AB84"/>
    <w:rsid w:val="530CFE18"/>
    <w:rsid w:val="53207D05"/>
    <w:rsid w:val="5344FC6C"/>
    <w:rsid w:val="536B6D77"/>
    <w:rsid w:val="53816556"/>
    <w:rsid w:val="538CB9B8"/>
    <w:rsid w:val="539FECE7"/>
    <w:rsid w:val="53D9F133"/>
    <w:rsid w:val="53FDB842"/>
    <w:rsid w:val="54489AEC"/>
    <w:rsid w:val="546CBBBB"/>
    <w:rsid w:val="54791537"/>
    <w:rsid w:val="5492AE8E"/>
    <w:rsid w:val="54A23B9A"/>
    <w:rsid w:val="553610E2"/>
    <w:rsid w:val="554E6200"/>
    <w:rsid w:val="5576C3DD"/>
    <w:rsid w:val="5580C3D3"/>
    <w:rsid w:val="5593013E"/>
    <w:rsid w:val="559CE665"/>
    <w:rsid w:val="55B724E4"/>
    <w:rsid w:val="562241F3"/>
    <w:rsid w:val="564EF226"/>
    <w:rsid w:val="565293C7"/>
    <w:rsid w:val="56BAC4F6"/>
    <w:rsid w:val="56E398C4"/>
    <w:rsid w:val="56FB2BCA"/>
    <w:rsid w:val="57341D61"/>
    <w:rsid w:val="5778515D"/>
    <w:rsid w:val="57816D2A"/>
    <w:rsid w:val="579EDCA0"/>
    <w:rsid w:val="57B4C1AA"/>
    <w:rsid w:val="57F5CB8E"/>
    <w:rsid w:val="5811307D"/>
    <w:rsid w:val="58233B1B"/>
    <w:rsid w:val="5864ED92"/>
    <w:rsid w:val="5864F1CD"/>
    <w:rsid w:val="5891C67C"/>
    <w:rsid w:val="589E1403"/>
    <w:rsid w:val="58BAF64A"/>
    <w:rsid w:val="58CF1D50"/>
    <w:rsid w:val="58D5F617"/>
    <w:rsid w:val="58F26F9D"/>
    <w:rsid w:val="58FE4767"/>
    <w:rsid w:val="590B82A7"/>
    <w:rsid w:val="5916895B"/>
    <w:rsid w:val="59229D69"/>
    <w:rsid w:val="594AD575"/>
    <w:rsid w:val="597A5B94"/>
    <w:rsid w:val="59865340"/>
    <w:rsid w:val="59E41B43"/>
    <w:rsid w:val="59E46A93"/>
    <w:rsid w:val="5A095E33"/>
    <w:rsid w:val="5A27A3C4"/>
    <w:rsid w:val="5A6CBE5F"/>
    <w:rsid w:val="5A9CE56D"/>
    <w:rsid w:val="5B6F2A0D"/>
    <w:rsid w:val="5B8399F9"/>
    <w:rsid w:val="5BB4DAC4"/>
    <w:rsid w:val="5BD2ACAE"/>
    <w:rsid w:val="5BFA1171"/>
    <w:rsid w:val="5C3D97A6"/>
    <w:rsid w:val="5C5A428B"/>
    <w:rsid w:val="5C97863C"/>
    <w:rsid w:val="5C9DC586"/>
    <w:rsid w:val="5C9FDCC5"/>
    <w:rsid w:val="5CA39D2D"/>
    <w:rsid w:val="5CB2EC36"/>
    <w:rsid w:val="5CC3EB2F"/>
    <w:rsid w:val="5CF20CE1"/>
    <w:rsid w:val="5D2C410A"/>
    <w:rsid w:val="5D66A041"/>
    <w:rsid w:val="5D8C9FA6"/>
    <w:rsid w:val="5DBF974A"/>
    <w:rsid w:val="5DD14CE1"/>
    <w:rsid w:val="5DD60BBB"/>
    <w:rsid w:val="5DDD61FC"/>
    <w:rsid w:val="5DEDEF30"/>
    <w:rsid w:val="5E08C259"/>
    <w:rsid w:val="5E0B1E34"/>
    <w:rsid w:val="5E0E5E8E"/>
    <w:rsid w:val="5E2870F0"/>
    <w:rsid w:val="5E40B0F6"/>
    <w:rsid w:val="5E67DB78"/>
    <w:rsid w:val="5E90E150"/>
    <w:rsid w:val="5E939508"/>
    <w:rsid w:val="5F377C7B"/>
    <w:rsid w:val="5F3DD0EB"/>
    <w:rsid w:val="5F673B15"/>
    <w:rsid w:val="5F6C916F"/>
    <w:rsid w:val="5F758C27"/>
    <w:rsid w:val="5F95691C"/>
    <w:rsid w:val="600B629F"/>
    <w:rsid w:val="603DC12C"/>
    <w:rsid w:val="607BF15A"/>
    <w:rsid w:val="60965344"/>
    <w:rsid w:val="60B18EE7"/>
    <w:rsid w:val="60B9DDB8"/>
    <w:rsid w:val="619B21A7"/>
    <w:rsid w:val="61A0214B"/>
    <w:rsid w:val="61EBFB54"/>
    <w:rsid w:val="61F213A4"/>
    <w:rsid w:val="6275906C"/>
    <w:rsid w:val="62BC7E50"/>
    <w:rsid w:val="62C1365C"/>
    <w:rsid w:val="62D5293A"/>
    <w:rsid w:val="62EA925B"/>
    <w:rsid w:val="6302F5E7"/>
    <w:rsid w:val="630D879F"/>
    <w:rsid w:val="6319C2F3"/>
    <w:rsid w:val="6328AEA2"/>
    <w:rsid w:val="633FDBFA"/>
    <w:rsid w:val="6349D727"/>
    <w:rsid w:val="634AC85B"/>
    <w:rsid w:val="634B8B9A"/>
    <w:rsid w:val="637EE210"/>
    <w:rsid w:val="6381927F"/>
    <w:rsid w:val="639F2071"/>
    <w:rsid w:val="63ED49E3"/>
    <w:rsid w:val="63F2B43E"/>
    <w:rsid w:val="6402F9FE"/>
    <w:rsid w:val="6424C791"/>
    <w:rsid w:val="6429757D"/>
    <w:rsid w:val="643F732A"/>
    <w:rsid w:val="64608AB3"/>
    <w:rsid w:val="646A81EB"/>
    <w:rsid w:val="6470CAE7"/>
    <w:rsid w:val="64A32791"/>
    <w:rsid w:val="64A7CD74"/>
    <w:rsid w:val="64AA2489"/>
    <w:rsid w:val="64C091EE"/>
    <w:rsid w:val="64E02C2C"/>
    <w:rsid w:val="65017EF0"/>
    <w:rsid w:val="653128D1"/>
    <w:rsid w:val="6535CFA3"/>
    <w:rsid w:val="655AC742"/>
    <w:rsid w:val="656CAD36"/>
    <w:rsid w:val="658E958A"/>
    <w:rsid w:val="65C8D349"/>
    <w:rsid w:val="65E968C8"/>
    <w:rsid w:val="6606F94C"/>
    <w:rsid w:val="663CB370"/>
    <w:rsid w:val="668D6C16"/>
    <w:rsid w:val="66A6B454"/>
    <w:rsid w:val="66CE3C35"/>
    <w:rsid w:val="66DA0ED3"/>
    <w:rsid w:val="67291874"/>
    <w:rsid w:val="672A6248"/>
    <w:rsid w:val="6755B0CB"/>
    <w:rsid w:val="676E1A91"/>
    <w:rsid w:val="677A94B9"/>
    <w:rsid w:val="67CD2BF0"/>
    <w:rsid w:val="67E53F1F"/>
    <w:rsid w:val="68088892"/>
    <w:rsid w:val="683A9A79"/>
    <w:rsid w:val="687AE567"/>
    <w:rsid w:val="6916B789"/>
    <w:rsid w:val="693A958B"/>
    <w:rsid w:val="6977BC46"/>
    <w:rsid w:val="69BA21F2"/>
    <w:rsid w:val="69D711F8"/>
    <w:rsid w:val="69DCD9EF"/>
    <w:rsid w:val="6A04AA8F"/>
    <w:rsid w:val="6A600FFC"/>
    <w:rsid w:val="6A71ED82"/>
    <w:rsid w:val="6A729743"/>
    <w:rsid w:val="6AE819E3"/>
    <w:rsid w:val="6AF2163D"/>
    <w:rsid w:val="6B246108"/>
    <w:rsid w:val="6B3EB91D"/>
    <w:rsid w:val="6B844A63"/>
    <w:rsid w:val="6BF4A3BD"/>
    <w:rsid w:val="6C075F1E"/>
    <w:rsid w:val="6C13247E"/>
    <w:rsid w:val="6C1D2EE1"/>
    <w:rsid w:val="6C39E1B0"/>
    <w:rsid w:val="6C3CCA36"/>
    <w:rsid w:val="6C933EC1"/>
    <w:rsid w:val="6CC65C7B"/>
    <w:rsid w:val="6D115D97"/>
    <w:rsid w:val="6D20AD05"/>
    <w:rsid w:val="6D36B6C9"/>
    <w:rsid w:val="6D7E37A1"/>
    <w:rsid w:val="6DB1042C"/>
    <w:rsid w:val="6DB744CD"/>
    <w:rsid w:val="6DD19C1B"/>
    <w:rsid w:val="6DE08921"/>
    <w:rsid w:val="6E171D13"/>
    <w:rsid w:val="6E28BEF4"/>
    <w:rsid w:val="6E2D9B7B"/>
    <w:rsid w:val="6E318396"/>
    <w:rsid w:val="6E479A55"/>
    <w:rsid w:val="6E68225D"/>
    <w:rsid w:val="6E7CDBD3"/>
    <w:rsid w:val="6E9E3F90"/>
    <w:rsid w:val="6EB386DD"/>
    <w:rsid w:val="6F21823C"/>
    <w:rsid w:val="6F809710"/>
    <w:rsid w:val="6F84B4AD"/>
    <w:rsid w:val="6FB90CAD"/>
    <w:rsid w:val="6FC126DE"/>
    <w:rsid w:val="6FEE2EF8"/>
    <w:rsid w:val="6FFF3DC3"/>
    <w:rsid w:val="70152D95"/>
    <w:rsid w:val="702A8FEF"/>
    <w:rsid w:val="70413B61"/>
    <w:rsid w:val="70553853"/>
    <w:rsid w:val="7065EEF0"/>
    <w:rsid w:val="7067ED2F"/>
    <w:rsid w:val="706ECC1C"/>
    <w:rsid w:val="70A5515F"/>
    <w:rsid w:val="70C57807"/>
    <w:rsid w:val="70E5BAAA"/>
    <w:rsid w:val="71146332"/>
    <w:rsid w:val="7121C962"/>
    <w:rsid w:val="7129322D"/>
    <w:rsid w:val="7134B300"/>
    <w:rsid w:val="714C3913"/>
    <w:rsid w:val="715345E1"/>
    <w:rsid w:val="71845CFD"/>
    <w:rsid w:val="71968F34"/>
    <w:rsid w:val="719BC095"/>
    <w:rsid w:val="7222F3FC"/>
    <w:rsid w:val="7242F922"/>
    <w:rsid w:val="724D297F"/>
    <w:rsid w:val="72C6EF14"/>
    <w:rsid w:val="72F047BA"/>
    <w:rsid w:val="73217C10"/>
    <w:rsid w:val="7337DF72"/>
    <w:rsid w:val="73929699"/>
    <w:rsid w:val="7393FC82"/>
    <w:rsid w:val="73981954"/>
    <w:rsid w:val="73A392FB"/>
    <w:rsid w:val="73E42D48"/>
    <w:rsid w:val="73F8C6C1"/>
    <w:rsid w:val="74157F67"/>
    <w:rsid w:val="741A886A"/>
    <w:rsid w:val="74374B9F"/>
    <w:rsid w:val="74387EF7"/>
    <w:rsid w:val="743EADA0"/>
    <w:rsid w:val="7487A7BF"/>
    <w:rsid w:val="749DE3B6"/>
    <w:rsid w:val="74B48DEB"/>
    <w:rsid w:val="74C4D3D5"/>
    <w:rsid w:val="74DA2690"/>
    <w:rsid w:val="74DCEE65"/>
    <w:rsid w:val="74FD77A2"/>
    <w:rsid w:val="757B1F67"/>
    <w:rsid w:val="757C2D6F"/>
    <w:rsid w:val="758429CF"/>
    <w:rsid w:val="75B2FECC"/>
    <w:rsid w:val="75B92542"/>
    <w:rsid w:val="75C0EE14"/>
    <w:rsid w:val="75CDBC3C"/>
    <w:rsid w:val="765B945E"/>
    <w:rsid w:val="765CA708"/>
    <w:rsid w:val="766C129A"/>
    <w:rsid w:val="770BE5B3"/>
    <w:rsid w:val="774787FB"/>
    <w:rsid w:val="778F75CB"/>
    <w:rsid w:val="77D869E2"/>
    <w:rsid w:val="77EB4E64"/>
    <w:rsid w:val="782DDE02"/>
    <w:rsid w:val="7846649A"/>
    <w:rsid w:val="784C7543"/>
    <w:rsid w:val="78812C7F"/>
    <w:rsid w:val="78A793B1"/>
    <w:rsid w:val="78B71211"/>
    <w:rsid w:val="78C4F6A9"/>
    <w:rsid w:val="78CF9E10"/>
    <w:rsid w:val="78E55176"/>
    <w:rsid w:val="79688F5D"/>
    <w:rsid w:val="798CEB80"/>
    <w:rsid w:val="79BA7DD9"/>
    <w:rsid w:val="79C52B56"/>
    <w:rsid w:val="79CAE67A"/>
    <w:rsid w:val="7A7A07DF"/>
    <w:rsid w:val="7AEA8388"/>
    <w:rsid w:val="7B012AD4"/>
    <w:rsid w:val="7B276B8F"/>
    <w:rsid w:val="7B7FE6D1"/>
    <w:rsid w:val="7B8958D5"/>
    <w:rsid w:val="7C0851C0"/>
    <w:rsid w:val="7C2A1D87"/>
    <w:rsid w:val="7C382720"/>
    <w:rsid w:val="7C82A5B3"/>
    <w:rsid w:val="7CAB63E5"/>
    <w:rsid w:val="7CDC1203"/>
    <w:rsid w:val="7D03BEE6"/>
    <w:rsid w:val="7D174551"/>
    <w:rsid w:val="7D4E59D1"/>
    <w:rsid w:val="7D6D38BD"/>
    <w:rsid w:val="7D8D530F"/>
    <w:rsid w:val="7D8DB5F5"/>
    <w:rsid w:val="7DB44745"/>
    <w:rsid w:val="7DC48AB8"/>
    <w:rsid w:val="7DDF8CD4"/>
    <w:rsid w:val="7E111713"/>
    <w:rsid w:val="7E61094B"/>
    <w:rsid w:val="7E961E81"/>
    <w:rsid w:val="7E986AA3"/>
    <w:rsid w:val="7EAF99D4"/>
    <w:rsid w:val="7EB064AA"/>
    <w:rsid w:val="7F0C007F"/>
    <w:rsid w:val="7F0EC17E"/>
    <w:rsid w:val="7F220D40"/>
    <w:rsid w:val="7F838F29"/>
    <w:rsid w:val="7F844FD4"/>
    <w:rsid w:val="7F926AA3"/>
    <w:rsid w:val="7F94489B"/>
    <w:rsid w:val="7FB8D444"/>
    <w:rsid w:val="7FC0AFC2"/>
    <w:rsid w:val="7FFE39D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6BFBB"/>
  <w15:chartTrackingRefBased/>
  <w15:docId w15:val="{C191EC47-FB60-4053-9D51-93759B5C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452D"/>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D484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5"/>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89225D"/>
    <w:pPr>
      <w:numPr>
        <w:ilvl w:val="1"/>
        <w:numId w:val="16"/>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524282"/>
    <w:pPr>
      <w:tabs>
        <w:tab w:val="center" w:pos="4536"/>
        <w:tab w:val="right" w:pos="9072"/>
      </w:tabs>
      <w:spacing w:after="0"/>
    </w:pPr>
  </w:style>
  <w:style w:type="character" w:customStyle="1" w:styleId="PtaChar">
    <w:name w:val="Päta Char"/>
    <w:basedOn w:val="Predvolenpsmoodseku"/>
    <w:link w:val="Pta"/>
    <w:uiPriority w:val="99"/>
    <w:rsid w:val="00524282"/>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D1271A"/>
    <w:rPr>
      <w:sz w:val="16"/>
      <w:szCs w:val="16"/>
    </w:rPr>
  </w:style>
  <w:style w:type="paragraph" w:styleId="Textkomentra">
    <w:name w:val="annotation text"/>
    <w:basedOn w:val="Normlny"/>
    <w:link w:val="TextkomentraChar"/>
    <w:uiPriority w:val="99"/>
    <w:unhideWhenUsed/>
    <w:rsid w:val="00D1271A"/>
    <w:rPr>
      <w:sz w:val="20"/>
      <w:szCs w:val="20"/>
    </w:rPr>
  </w:style>
  <w:style w:type="character" w:customStyle="1" w:styleId="TextkomentraChar">
    <w:name w:val="Text komentára Char"/>
    <w:basedOn w:val="Predvolenpsmoodseku"/>
    <w:link w:val="Textkomentra"/>
    <w:uiPriority w:val="99"/>
    <w:rsid w:val="00D1271A"/>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D1271A"/>
    <w:rPr>
      <w:b/>
      <w:bCs/>
    </w:rPr>
  </w:style>
  <w:style w:type="character" w:customStyle="1" w:styleId="PredmetkomentraChar">
    <w:name w:val="Predmet komentára Char"/>
    <w:basedOn w:val="TextkomentraChar"/>
    <w:link w:val="Predmetkomentra"/>
    <w:uiPriority w:val="99"/>
    <w:semiHidden/>
    <w:rsid w:val="00D1271A"/>
    <w:rPr>
      <w:rFonts w:ascii="Times New Roman" w:eastAsia="Calibri" w:hAnsi="Times New Roman" w:cs="Times New Roman"/>
      <w:b/>
      <w:bCs/>
      <w:color w:val="000000" w:themeColor="text1"/>
      <w:sz w:val="20"/>
      <w:szCs w:val="20"/>
      <w:lang w:eastAsia="sk-SK"/>
    </w:rPr>
  </w:style>
  <w:style w:type="character" w:customStyle="1" w:styleId="code">
    <w:name w:val="code"/>
    <w:basedOn w:val="Predvolenpsmoodseku"/>
    <w:rsid w:val="002C7DA7"/>
  </w:style>
  <w:style w:type="character" w:customStyle="1" w:styleId="Nzov1">
    <w:name w:val="Názov1"/>
    <w:basedOn w:val="Predvolenpsmoodseku"/>
    <w:rsid w:val="002C7DA7"/>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4420E1"/>
    <w:rPr>
      <w:rFonts w:ascii="Times New Roman" w:eastAsia="Calibri" w:hAnsi="Times New Roman" w:cs="Times New Roman"/>
      <w:color w:val="000000" w:themeColor="text1"/>
      <w:sz w:val="24"/>
      <w:szCs w:val="24"/>
      <w:lang w:eastAsia="sk-SK"/>
    </w:rPr>
  </w:style>
  <w:style w:type="paragraph" w:styleId="Zkladntext2">
    <w:name w:val="Body Text 2"/>
    <w:basedOn w:val="Normlny"/>
    <w:link w:val="Zkladntext2Char"/>
    <w:uiPriority w:val="99"/>
    <w:rsid w:val="0099370F"/>
    <w:pPr>
      <w:spacing w:line="480" w:lineRule="auto"/>
      <w:contextualSpacing w:val="0"/>
      <w:jc w:val="both"/>
    </w:pPr>
    <w:rPr>
      <w:rFonts w:eastAsia="Times New Roman"/>
      <w:color w:val="auto"/>
      <w:sz w:val="22"/>
      <w:lang w:eastAsia="en-US"/>
    </w:rPr>
  </w:style>
  <w:style w:type="character" w:customStyle="1" w:styleId="Zkladntext2Char">
    <w:name w:val="Základný text 2 Char"/>
    <w:basedOn w:val="Predvolenpsmoodseku"/>
    <w:link w:val="Zkladntext2"/>
    <w:uiPriority w:val="99"/>
    <w:rsid w:val="0099370F"/>
    <w:rPr>
      <w:rFonts w:ascii="Times New Roman" w:eastAsia="Times New Roman" w:hAnsi="Times New Roman" w:cs="Times New Roman"/>
      <w:szCs w:val="24"/>
    </w:rPr>
  </w:style>
  <w:style w:type="paragraph" w:styleId="Zkladntext">
    <w:name w:val="Body Text"/>
    <w:basedOn w:val="Normlny"/>
    <w:link w:val="ZkladntextChar"/>
    <w:uiPriority w:val="99"/>
    <w:unhideWhenUsed/>
    <w:rsid w:val="00914875"/>
  </w:style>
  <w:style w:type="character" w:customStyle="1" w:styleId="ZkladntextChar">
    <w:name w:val="Základný text Char"/>
    <w:basedOn w:val="Predvolenpsmoodseku"/>
    <w:link w:val="Zkladntext"/>
    <w:uiPriority w:val="99"/>
    <w:rsid w:val="00914875"/>
    <w:rPr>
      <w:rFonts w:ascii="Times New Roman" w:eastAsia="Calibri" w:hAnsi="Times New Roman" w:cs="Times New Roman"/>
      <w:color w:val="000000" w:themeColor="text1"/>
      <w:sz w:val="24"/>
      <w:szCs w:val="24"/>
      <w:lang w:eastAsia="sk-SK"/>
    </w:rPr>
  </w:style>
  <w:style w:type="paragraph" w:customStyle="1" w:styleId="para1">
    <w:name w:val="para 1"/>
    <w:basedOn w:val="Normlny"/>
    <w:rsid w:val="003C28BD"/>
    <w:pPr>
      <w:tabs>
        <w:tab w:val="left" w:pos="425"/>
        <w:tab w:val="left" w:pos="851"/>
      </w:tabs>
      <w:spacing w:before="120" w:after="0" w:line="280" w:lineRule="exact"/>
      <w:ind w:left="822" w:hanging="822"/>
      <w:contextualSpacing w:val="0"/>
      <w:jc w:val="both"/>
    </w:pPr>
    <w:rPr>
      <w:rFonts w:ascii="Arial" w:eastAsia="Times New Roman" w:hAnsi="Arial"/>
      <w:color w:val="auto"/>
      <w:sz w:val="22"/>
      <w:szCs w:val="20"/>
    </w:rPr>
  </w:style>
  <w:style w:type="paragraph" w:styleId="Revzia">
    <w:name w:val="Revision"/>
    <w:hidden/>
    <w:uiPriority w:val="99"/>
    <w:semiHidden/>
    <w:rsid w:val="00AE7844"/>
    <w:pPr>
      <w:spacing w:after="0" w:line="240" w:lineRule="auto"/>
    </w:pPr>
    <w:rPr>
      <w:rFonts w:ascii="Times New Roman" w:eastAsia="Calibri" w:hAnsi="Times New Roman" w:cs="Times New Roman"/>
      <w:color w:val="000000" w:themeColor="text1"/>
      <w:sz w:val="24"/>
      <w:szCs w:val="24"/>
      <w:lang w:eastAsia="sk-SK"/>
    </w:rPr>
  </w:style>
  <w:style w:type="character" w:customStyle="1" w:styleId="CharStyle17">
    <w:name w:val="Char Style 17"/>
    <w:basedOn w:val="Predvolenpsmoodseku"/>
    <w:link w:val="Style11"/>
    <w:uiPriority w:val="99"/>
    <w:rsid w:val="00535F23"/>
    <w:rPr>
      <w:b/>
      <w:bCs/>
      <w:sz w:val="18"/>
      <w:szCs w:val="18"/>
      <w:shd w:val="clear" w:color="auto" w:fill="FFFFFF"/>
    </w:rPr>
  </w:style>
  <w:style w:type="paragraph" w:customStyle="1" w:styleId="Style11">
    <w:name w:val="Style 11"/>
    <w:basedOn w:val="Normlny"/>
    <w:link w:val="CharStyle17"/>
    <w:uiPriority w:val="99"/>
    <w:rsid w:val="00535F23"/>
    <w:pPr>
      <w:widowControl w:val="0"/>
      <w:shd w:val="clear" w:color="auto" w:fill="FFFFFF"/>
      <w:spacing w:after="0" w:line="240" w:lineRule="atLeast"/>
      <w:ind w:hanging="340"/>
      <w:contextualSpacing w:val="0"/>
    </w:pPr>
    <w:rPr>
      <w:rFonts w:asciiTheme="minorHAnsi" w:eastAsiaTheme="minorHAnsi" w:hAnsiTheme="minorHAnsi" w:cstheme="minorBidi"/>
      <w:b/>
      <w:bCs/>
      <w:color w:val="auto"/>
      <w:sz w:val="18"/>
      <w:szCs w:val="18"/>
      <w:lang w:eastAsia="en-US"/>
    </w:rPr>
  </w:style>
  <w:style w:type="character" w:customStyle="1" w:styleId="CharStyle10">
    <w:name w:val="Char Style 10"/>
    <w:basedOn w:val="Predvolenpsmoodseku"/>
    <w:link w:val="Style9"/>
    <w:uiPriority w:val="99"/>
    <w:rsid w:val="00C93E44"/>
    <w:rPr>
      <w:b/>
      <w:bCs/>
      <w:sz w:val="18"/>
      <w:szCs w:val="18"/>
      <w:shd w:val="clear" w:color="auto" w:fill="FFFFFF"/>
    </w:rPr>
  </w:style>
  <w:style w:type="paragraph" w:customStyle="1" w:styleId="Style9">
    <w:name w:val="Style 9"/>
    <w:basedOn w:val="Normlny"/>
    <w:link w:val="CharStyle10"/>
    <w:uiPriority w:val="99"/>
    <w:rsid w:val="00C93E44"/>
    <w:pPr>
      <w:widowControl w:val="0"/>
      <w:shd w:val="clear" w:color="auto" w:fill="FFFFFF"/>
      <w:spacing w:after="180" w:line="240" w:lineRule="atLeast"/>
      <w:contextualSpacing w:val="0"/>
    </w:pPr>
    <w:rPr>
      <w:rFonts w:asciiTheme="minorHAnsi" w:eastAsiaTheme="minorHAnsi" w:hAnsiTheme="minorHAnsi" w:cstheme="minorBidi"/>
      <w:b/>
      <w:bCs/>
      <w:color w:val="auto"/>
      <w:sz w:val="18"/>
      <w:szCs w:val="18"/>
      <w:lang w:eastAsia="en-US"/>
    </w:rPr>
  </w:style>
  <w:style w:type="character" w:customStyle="1" w:styleId="CharStyle31">
    <w:name w:val="Char Style 31"/>
    <w:basedOn w:val="Predvolenpsmoodseku"/>
    <w:link w:val="Style30"/>
    <w:uiPriority w:val="99"/>
    <w:rsid w:val="00443DBC"/>
    <w:rPr>
      <w:b/>
      <w:bCs/>
      <w:sz w:val="17"/>
      <w:szCs w:val="17"/>
      <w:shd w:val="clear" w:color="auto" w:fill="FFFFFF"/>
    </w:rPr>
  </w:style>
  <w:style w:type="paragraph" w:customStyle="1" w:styleId="Style30">
    <w:name w:val="Style 30"/>
    <w:basedOn w:val="Normlny"/>
    <w:link w:val="CharStyle31"/>
    <w:uiPriority w:val="99"/>
    <w:rsid w:val="00443DBC"/>
    <w:pPr>
      <w:widowControl w:val="0"/>
      <w:shd w:val="clear" w:color="auto" w:fill="FFFFFF"/>
      <w:spacing w:before="180" w:after="0" w:line="240" w:lineRule="atLeast"/>
      <w:ind w:hanging="340"/>
      <w:contextualSpacing w:val="0"/>
    </w:pPr>
    <w:rPr>
      <w:rFonts w:asciiTheme="minorHAnsi" w:eastAsiaTheme="minorHAnsi" w:hAnsiTheme="minorHAnsi" w:cstheme="minorBidi"/>
      <w:b/>
      <w:bCs/>
      <w:color w:val="auto"/>
      <w:sz w:val="17"/>
      <w:szCs w:val="17"/>
      <w:lang w:eastAsia="en-US"/>
    </w:rPr>
  </w:style>
  <w:style w:type="character" w:customStyle="1" w:styleId="CharStyle22">
    <w:name w:val="Char Style 22"/>
    <w:basedOn w:val="Predvolenpsmoodseku"/>
    <w:link w:val="Style21"/>
    <w:uiPriority w:val="99"/>
    <w:rsid w:val="002B7AC3"/>
    <w:rPr>
      <w:sz w:val="17"/>
      <w:szCs w:val="17"/>
      <w:shd w:val="clear" w:color="auto" w:fill="FFFFFF"/>
    </w:rPr>
  </w:style>
  <w:style w:type="paragraph" w:customStyle="1" w:styleId="Style21">
    <w:name w:val="Style 21"/>
    <w:basedOn w:val="Normlny"/>
    <w:link w:val="CharStyle22"/>
    <w:uiPriority w:val="99"/>
    <w:rsid w:val="002B7AC3"/>
    <w:pPr>
      <w:widowControl w:val="0"/>
      <w:shd w:val="clear" w:color="auto" w:fill="FFFFFF"/>
      <w:spacing w:after="180" w:line="240" w:lineRule="exact"/>
      <w:ind w:hanging="740"/>
      <w:contextualSpacing w:val="0"/>
    </w:pPr>
    <w:rPr>
      <w:rFonts w:asciiTheme="minorHAnsi" w:eastAsiaTheme="minorHAnsi" w:hAnsiTheme="minorHAnsi" w:cstheme="minorBidi"/>
      <w:color w:val="auto"/>
      <w:sz w:val="17"/>
      <w:szCs w:val="17"/>
      <w:lang w:eastAsia="en-US"/>
    </w:rPr>
  </w:style>
  <w:style w:type="character" w:customStyle="1" w:styleId="CharStyle41">
    <w:name w:val="Char Style 41"/>
    <w:basedOn w:val="CharStyle31"/>
    <w:uiPriority w:val="99"/>
    <w:rsid w:val="002B7AC3"/>
    <w:rPr>
      <w:b w:val="0"/>
      <w:bCs w:val="0"/>
      <w:sz w:val="17"/>
      <w:szCs w:val="17"/>
      <w:u w:val="none"/>
      <w:shd w:val="clear" w:color="auto" w:fill="FFFFFF"/>
    </w:rPr>
  </w:style>
  <w:style w:type="character" w:customStyle="1" w:styleId="CharStyle35">
    <w:name w:val="Char Style 35"/>
    <w:basedOn w:val="CharStyle22"/>
    <w:uiPriority w:val="99"/>
    <w:rsid w:val="004935F7"/>
    <w:rPr>
      <w:sz w:val="17"/>
      <w:szCs w:val="17"/>
      <w:u w:val="none"/>
      <w:shd w:val="clear" w:color="auto" w:fill="FFFFFF"/>
    </w:rPr>
  </w:style>
  <w:style w:type="character" w:styleId="Vrazn">
    <w:name w:val="Strong"/>
    <w:basedOn w:val="Predvolenpsmoodseku"/>
    <w:uiPriority w:val="22"/>
    <w:qFormat/>
    <w:rsid w:val="00B12525"/>
    <w:rPr>
      <w:b/>
      <w:bCs/>
    </w:rPr>
  </w:style>
  <w:style w:type="character" w:customStyle="1" w:styleId="CharStyle54">
    <w:name w:val="Char Style 54"/>
    <w:basedOn w:val="CharStyle22"/>
    <w:uiPriority w:val="99"/>
    <w:rsid w:val="006B58DD"/>
    <w:rPr>
      <w:b/>
      <w:bCs/>
      <w:sz w:val="17"/>
      <w:szCs w:val="17"/>
      <w:u w:val="none"/>
      <w:shd w:val="clear" w:color="auto" w:fill="FFFFFF"/>
    </w:rPr>
  </w:style>
  <w:style w:type="character" w:customStyle="1" w:styleId="Nadpis3Char">
    <w:name w:val="Nadpis 3 Char"/>
    <w:basedOn w:val="Predvolenpsmoodseku"/>
    <w:link w:val="Nadpis3"/>
    <w:uiPriority w:val="9"/>
    <w:semiHidden/>
    <w:rsid w:val="001D4846"/>
    <w:rPr>
      <w:rFonts w:asciiTheme="majorHAnsi" w:eastAsiaTheme="majorEastAsia" w:hAnsiTheme="majorHAnsi" w:cstheme="majorBidi"/>
      <w:color w:val="1F3763" w:themeColor="accent1" w:themeShade="7F"/>
      <w:sz w:val="24"/>
      <w:szCs w:val="24"/>
      <w:lang w:eastAsia="sk-SK"/>
    </w:rPr>
  </w:style>
  <w:style w:type="character" w:customStyle="1" w:styleId="normaltextrun">
    <w:name w:val="normaltextrun"/>
    <w:rsid w:val="00C85CCD"/>
  </w:style>
  <w:style w:type="character" w:styleId="Nevyrieenzmienka">
    <w:name w:val="Unresolved Mention"/>
    <w:basedOn w:val="Predvolenpsmoodseku"/>
    <w:uiPriority w:val="99"/>
    <w:semiHidden/>
    <w:unhideWhenUsed/>
    <w:rsid w:val="003925A6"/>
    <w:rPr>
      <w:color w:val="605E5C"/>
      <w:shd w:val="clear" w:color="auto" w:fill="E1DFDD"/>
    </w:rPr>
  </w:style>
  <w:style w:type="paragraph" w:styleId="Zarkazkladnhotextu">
    <w:name w:val="Body Text Indent"/>
    <w:basedOn w:val="Normlny"/>
    <w:link w:val="ZarkazkladnhotextuChar"/>
    <w:uiPriority w:val="99"/>
    <w:unhideWhenUsed/>
    <w:rsid w:val="006B0C85"/>
    <w:pPr>
      <w:ind w:left="283"/>
    </w:pPr>
  </w:style>
  <w:style w:type="character" w:customStyle="1" w:styleId="ZarkazkladnhotextuChar">
    <w:name w:val="Zarážka základného textu Char"/>
    <w:basedOn w:val="Predvolenpsmoodseku"/>
    <w:link w:val="Zarkazkladnhotextu"/>
    <w:uiPriority w:val="99"/>
    <w:rsid w:val="006B0C85"/>
    <w:rPr>
      <w:rFonts w:ascii="Times New Roman" w:eastAsia="Calibri" w:hAnsi="Times New Roman" w:cs="Times New Roman"/>
      <w:color w:val="000000" w:themeColor="text1"/>
      <w:sz w:val="24"/>
      <w:szCs w:val="24"/>
      <w:lang w:eastAsia="sk-SK"/>
    </w:rPr>
  </w:style>
  <w:style w:type="paragraph" w:customStyle="1" w:styleId="tl4">
    <w:name w:val="Štýl4"/>
    <w:basedOn w:val="Normlny"/>
    <w:link w:val="tl4Char"/>
    <w:uiPriority w:val="99"/>
    <w:rsid w:val="002438CE"/>
    <w:pPr>
      <w:numPr>
        <w:ilvl w:val="3"/>
        <w:numId w:val="45"/>
      </w:numPr>
      <w:tabs>
        <w:tab w:val="left" w:pos="993"/>
      </w:tabs>
      <w:spacing w:after="0" w:line="288" w:lineRule="auto"/>
      <w:contextualSpacing w:val="0"/>
      <w:jc w:val="both"/>
    </w:pPr>
    <w:rPr>
      <w:rFonts w:ascii="Arial" w:hAnsi="Arial"/>
      <w:color w:val="auto"/>
      <w:sz w:val="18"/>
      <w:szCs w:val="20"/>
    </w:rPr>
  </w:style>
  <w:style w:type="character" w:customStyle="1" w:styleId="tl4Char">
    <w:name w:val="Štýl4 Char"/>
    <w:link w:val="tl4"/>
    <w:uiPriority w:val="99"/>
    <w:locked/>
    <w:rsid w:val="002438CE"/>
    <w:rPr>
      <w:rFonts w:ascii="Arial" w:eastAsia="Calibri" w:hAnsi="Arial" w:cs="Times New Roman"/>
      <w:sz w:val="18"/>
      <w:szCs w:val="20"/>
      <w:lang w:eastAsia="sk-SK"/>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mienka">
    <w:name w:val="Mention"/>
    <w:basedOn w:val="Predvolenpsmoodseku"/>
    <w:uiPriority w:val="99"/>
    <w:unhideWhenUsed/>
    <w:rPr>
      <w:color w:val="2B579A"/>
      <w:shd w:val="clear" w:color="auto" w:fill="E6E6E6"/>
    </w:rPr>
  </w:style>
  <w:style w:type="paragraph" w:customStyle="1" w:styleId="paragraph">
    <w:name w:val="paragraph"/>
    <w:basedOn w:val="Normlny"/>
    <w:rsid w:val="009D7234"/>
    <w:pPr>
      <w:spacing w:before="100" w:beforeAutospacing="1" w:after="100" w:afterAutospacing="1"/>
      <w:contextualSpacing w:val="0"/>
    </w:pPr>
    <w:rPr>
      <w:rFonts w:eastAsia="Times New Roman"/>
      <w:color w:val="auto"/>
    </w:rPr>
  </w:style>
  <w:style w:type="character" w:customStyle="1" w:styleId="eop">
    <w:name w:val="eop"/>
    <w:basedOn w:val="Predvolenpsmoodseku"/>
    <w:rsid w:val="009D7234"/>
  </w:style>
  <w:style w:type="character" w:customStyle="1" w:styleId="spellingerror">
    <w:name w:val="spellingerror"/>
    <w:basedOn w:val="Predvolenpsmoodseku"/>
    <w:rsid w:val="009D7234"/>
  </w:style>
  <w:style w:type="paragraph" w:styleId="Normlnywebov">
    <w:name w:val="Normal (Web)"/>
    <w:basedOn w:val="Normlny"/>
    <w:uiPriority w:val="99"/>
    <w:unhideWhenUsed/>
    <w:rsid w:val="00102478"/>
    <w:pPr>
      <w:spacing w:before="100" w:beforeAutospacing="1" w:after="100" w:afterAutospacing="1"/>
      <w:contextualSpacing w:val="0"/>
    </w:pPr>
    <w:rPr>
      <w:rFonts w:ascii="Calibri" w:eastAsiaTheme="minorHAns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7021">
      <w:bodyDiv w:val="1"/>
      <w:marLeft w:val="0"/>
      <w:marRight w:val="0"/>
      <w:marTop w:val="0"/>
      <w:marBottom w:val="0"/>
      <w:divBdr>
        <w:top w:val="none" w:sz="0" w:space="0" w:color="auto"/>
        <w:left w:val="none" w:sz="0" w:space="0" w:color="auto"/>
        <w:bottom w:val="none" w:sz="0" w:space="0" w:color="auto"/>
        <w:right w:val="none" w:sz="0" w:space="0" w:color="auto"/>
      </w:divBdr>
    </w:div>
    <w:div w:id="6635872">
      <w:bodyDiv w:val="1"/>
      <w:marLeft w:val="0"/>
      <w:marRight w:val="0"/>
      <w:marTop w:val="0"/>
      <w:marBottom w:val="0"/>
      <w:divBdr>
        <w:top w:val="none" w:sz="0" w:space="0" w:color="auto"/>
        <w:left w:val="none" w:sz="0" w:space="0" w:color="auto"/>
        <w:bottom w:val="none" w:sz="0" w:space="0" w:color="auto"/>
        <w:right w:val="none" w:sz="0" w:space="0" w:color="auto"/>
      </w:divBdr>
    </w:div>
    <w:div w:id="7410239">
      <w:bodyDiv w:val="1"/>
      <w:marLeft w:val="0"/>
      <w:marRight w:val="0"/>
      <w:marTop w:val="0"/>
      <w:marBottom w:val="0"/>
      <w:divBdr>
        <w:top w:val="none" w:sz="0" w:space="0" w:color="auto"/>
        <w:left w:val="none" w:sz="0" w:space="0" w:color="auto"/>
        <w:bottom w:val="none" w:sz="0" w:space="0" w:color="auto"/>
        <w:right w:val="none" w:sz="0" w:space="0" w:color="auto"/>
      </w:divBdr>
    </w:div>
    <w:div w:id="10642340">
      <w:bodyDiv w:val="1"/>
      <w:marLeft w:val="0"/>
      <w:marRight w:val="0"/>
      <w:marTop w:val="0"/>
      <w:marBottom w:val="0"/>
      <w:divBdr>
        <w:top w:val="none" w:sz="0" w:space="0" w:color="auto"/>
        <w:left w:val="none" w:sz="0" w:space="0" w:color="auto"/>
        <w:bottom w:val="none" w:sz="0" w:space="0" w:color="auto"/>
        <w:right w:val="none" w:sz="0" w:space="0" w:color="auto"/>
      </w:divBdr>
    </w:div>
    <w:div w:id="11226300">
      <w:bodyDiv w:val="1"/>
      <w:marLeft w:val="0"/>
      <w:marRight w:val="0"/>
      <w:marTop w:val="0"/>
      <w:marBottom w:val="0"/>
      <w:divBdr>
        <w:top w:val="none" w:sz="0" w:space="0" w:color="auto"/>
        <w:left w:val="none" w:sz="0" w:space="0" w:color="auto"/>
        <w:bottom w:val="none" w:sz="0" w:space="0" w:color="auto"/>
        <w:right w:val="none" w:sz="0" w:space="0" w:color="auto"/>
      </w:divBdr>
    </w:div>
    <w:div w:id="12342636">
      <w:bodyDiv w:val="1"/>
      <w:marLeft w:val="0"/>
      <w:marRight w:val="0"/>
      <w:marTop w:val="0"/>
      <w:marBottom w:val="0"/>
      <w:divBdr>
        <w:top w:val="none" w:sz="0" w:space="0" w:color="auto"/>
        <w:left w:val="none" w:sz="0" w:space="0" w:color="auto"/>
        <w:bottom w:val="none" w:sz="0" w:space="0" w:color="auto"/>
        <w:right w:val="none" w:sz="0" w:space="0" w:color="auto"/>
      </w:divBdr>
    </w:div>
    <w:div w:id="13728826">
      <w:bodyDiv w:val="1"/>
      <w:marLeft w:val="0"/>
      <w:marRight w:val="0"/>
      <w:marTop w:val="0"/>
      <w:marBottom w:val="0"/>
      <w:divBdr>
        <w:top w:val="none" w:sz="0" w:space="0" w:color="auto"/>
        <w:left w:val="none" w:sz="0" w:space="0" w:color="auto"/>
        <w:bottom w:val="none" w:sz="0" w:space="0" w:color="auto"/>
        <w:right w:val="none" w:sz="0" w:space="0" w:color="auto"/>
      </w:divBdr>
    </w:div>
    <w:div w:id="14044983">
      <w:bodyDiv w:val="1"/>
      <w:marLeft w:val="0"/>
      <w:marRight w:val="0"/>
      <w:marTop w:val="0"/>
      <w:marBottom w:val="0"/>
      <w:divBdr>
        <w:top w:val="none" w:sz="0" w:space="0" w:color="auto"/>
        <w:left w:val="none" w:sz="0" w:space="0" w:color="auto"/>
        <w:bottom w:val="none" w:sz="0" w:space="0" w:color="auto"/>
        <w:right w:val="none" w:sz="0" w:space="0" w:color="auto"/>
      </w:divBdr>
    </w:div>
    <w:div w:id="22947288">
      <w:bodyDiv w:val="1"/>
      <w:marLeft w:val="0"/>
      <w:marRight w:val="0"/>
      <w:marTop w:val="0"/>
      <w:marBottom w:val="0"/>
      <w:divBdr>
        <w:top w:val="none" w:sz="0" w:space="0" w:color="auto"/>
        <w:left w:val="none" w:sz="0" w:space="0" w:color="auto"/>
        <w:bottom w:val="none" w:sz="0" w:space="0" w:color="auto"/>
        <w:right w:val="none" w:sz="0" w:space="0" w:color="auto"/>
      </w:divBdr>
    </w:div>
    <w:div w:id="27294134">
      <w:bodyDiv w:val="1"/>
      <w:marLeft w:val="0"/>
      <w:marRight w:val="0"/>
      <w:marTop w:val="0"/>
      <w:marBottom w:val="0"/>
      <w:divBdr>
        <w:top w:val="none" w:sz="0" w:space="0" w:color="auto"/>
        <w:left w:val="none" w:sz="0" w:space="0" w:color="auto"/>
        <w:bottom w:val="none" w:sz="0" w:space="0" w:color="auto"/>
        <w:right w:val="none" w:sz="0" w:space="0" w:color="auto"/>
      </w:divBdr>
    </w:div>
    <w:div w:id="29456296">
      <w:bodyDiv w:val="1"/>
      <w:marLeft w:val="0"/>
      <w:marRight w:val="0"/>
      <w:marTop w:val="0"/>
      <w:marBottom w:val="0"/>
      <w:divBdr>
        <w:top w:val="none" w:sz="0" w:space="0" w:color="auto"/>
        <w:left w:val="none" w:sz="0" w:space="0" w:color="auto"/>
        <w:bottom w:val="none" w:sz="0" w:space="0" w:color="auto"/>
        <w:right w:val="none" w:sz="0" w:space="0" w:color="auto"/>
      </w:divBdr>
    </w:div>
    <w:div w:id="31082990">
      <w:bodyDiv w:val="1"/>
      <w:marLeft w:val="0"/>
      <w:marRight w:val="0"/>
      <w:marTop w:val="0"/>
      <w:marBottom w:val="0"/>
      <w:divBdr>
        <w:top w:val="none" w:sz="0" w:space="0" w:color="auto"/>
        <w:left w:val="none" w:sz="0" w:space="0" w:color="auto"/>
        <w:bottom w:val="none" w:sz="0" w:space="0" w:color="auto"/>
        <w:right w:val="none" w:sz="0" w:space="0" w:color="auto"/>
      </w:divBdr>
    </w:div>
    <w:div w:id="32582981">
      <w:bodyDiv w:val="1"/>
      <w:marLeft w:val="0"/>
      <w:marRight w:val="0"/>
      <w:marTop w:val="0"/>
      <w:marBottom w:val="0"/>
      <w:divBdr>
        <w:top w:val="none" w:sz="0" w:space="0" w:color="auto"/>
        <w:left w:val="none" w:sz="0" w:space="0" w:color="auto"/>
        <w:bottom w:val="none" w:sz="0" w:space="0" w:color="auto"/>
        <w:right w:val="none" w:sz="0" w:space="0" w:color="auto"/>
      </w:divBdr>
    </w:div>
    <w:div w:id="34159399">
      <w:bodyDiv w:val="1"/>
      <w:marLeft w:val="0"/>
      <w:marRight w:val="0"/>
      <w:marTop w:val="0"/>
      <w:marBottom w:val="0"/>
      <w:divBdr>
        <w:top w:val="none" w:sz="0" w:space="0" w:color="auto"/>
        <w:left w:val="none" w:sz="0" w:space="0" w:color="auto"/>
        <w:bottom w:val="none" w:sz="0" w:space="0" w:color="auto"/>
        <w:right w:val="none" w:sz="0" w:space="0" w:color="auto"/>
      </w:divBdr>
    </w:div>
    <w:div w:id="36971038">
      <w:bodyDiv w:val="1"/>
      <w:marLeft w:val="0"/>
      <w:marRight w:val="0"/>
      <w:marTop w:val="0"/>
      <w:marBottom w:val="0"/>
      <w:divBdr>
        <w:top w:val="none" w:sz="0" w:space="0" w:color="auto"/>
        <w:left w:val="none" w:sz="0" w:space="0" w:color="auto"/>
        <w:bottom w:val="none" w:sz="0" w:space="0" w:color="auto"/>
        <w:right w:val="none" w:sz="0" w:space="0" w:color="auto"/>
      </w:divBdr>
    </w:div>
    <w:div w:id="39212814">
      <w:bodyDiv w:val="1"/>
      <w:marLeft w:val="0"/>
      <w:marRight w:val="0"/>
      <w:marTop w:val="0"/>
      <w:marBottom w:val="0"/>
      <w:divBdr>
        <w:top w:val="none" w:sz="0" w:space="0" w:color="auto"/>
        <w:left w:val="none" w:sz="0" w:space="0" w:color="auto"/>
        <w:bottom w:val="none" w:sz="0" w:space="0" w:color="auto"/>
        <w:right w:val="none" w:sz="0" w:space="0" w:color="auto"/>
      </w:divBdr>
    </w:div>
    <w:div w:id="46997659">
      <w:bodyDiv w:val="1"/>
      <w:marLeft w:val="0"/>
      <w:marRight w:val="0"/>
      <w:marTop w:val="0"/>
      <w:marBottom w:val="0"/>
      <w:divBdr>
        <w:top w:val="none" w:sz="0" w:space="0" w:color="auto"/>
        <w:left w:val="none" w:sz="0" w:space="0" w:color="auto"/>
        <w:bottom w:val="none" w:sz="0" w:space="0" w:color="auto"/>
        <w:right w:val="none" w:sz="0" w:space="0" w:color="auto"/>
      </w:divBdr>
    </w:div>
    <w:div w:id="54935831">
      <w:bodyDiv w:val="1"/>
      <w:marLeft w:val="0"/>
      <w:marRight w:val="0"/>
      <w:marTop w:val="0"/>
      <w:marBottom w:val="0"/>
      <w:divBdr>
        <w:top w:val="none" w:sz="0" w:space="0" w:color="auto"/>
        <w:left w:val="none" w:sz="0" w:space="0" w:color="auto"/>
        <w:bottom w:val="none" w:sz="0" w:space="0" w:color="auto"/>
        <w:right w:val="none" w:sz="0" w:space="0" w:color="auto"/>
      </w:divBdr>
    </w:div>
    <w:div w:id="57829695">
      <w:bodyDiv w:val="1"/>
      <w:marLeft w:val="0"/>
      <w:marRight w:val="0"/>
      <w:marTop w:val="0"/>
      <w:marBottom w:val="0"/>
      <w:divBdr>
        <w:top w:val="none" w:sz="0" w:space="0" w:color="auto"/>
        <w:left w:val="none" w:sz="0" w:space="0" w:color="auto"/>
        <w:bottom w:val="none" w:sz="0" w:space="0" w:color="auto"/>
        <w:right w:val="none" w:sz="0" w:space="0" w:color="auto"/>
      </w:divBdr>
    </w:div>
    <w:div w:id="59983487">
      <w:bodyDiv w:val="1"/>
      <w:marLeft w:val="0"/>
      <w:marRight w:val="0"/>
      <w:marTop w:val="0"/>
      <w:marBottom w:val="0"/>
      <w:divBdr>
        <w:top w:val="none" w:sz="0" w:space="0" w:color="auto"/>
        <w:left w:val="none" w:sz="0" w:space="0" w:color="auto"/>
        <w:bottom w:val="none" w:sz="0" w:space="0" w:color="auto"/>
        <w:right w:val="none" w:sz="0" w:space="0" w:color="auto"/>
      </w:divBdr>
    </w:div>
    <w:div w:id="69278191">
      <w:bodyDiv w:val="1"/>
      <w:marLeft w:val="0"/>
      <w:marRight w:val="0"/>
      <w:marTop w:val="0"/>
      <w:marBottom w:val="0"/>
      <w:divBdr>
        <w:top w:val="none" w:sz="0" w:space="0" w:color="auto"/>
        <w:left w:val="none" w:sz="0" w:space="0" w:color="auto"/>
        <w:bottom w:val="none" w:sz="0" w:space="0" w:color="auto"/>
        <w:right w:val="none" w:sz="0" w:space="0" w:color="auto"/>
      </w:divBdr>
    </w:div>
    <w:div w:id="72166437">
      <w:bodyDiv w:val="1"/>
      <w:marLeft w:val="0"/>
      <w:marRight w:val="0"/>
      <w:marTop w:val="0"/>
      <w:marBottom w:val="0"/>
      <w:divBdr>
        <w:top w:val="none" w:sz="0" w:space="0" w:color="auto"/>
        <w:left w:val="none" w:sz="0" w:space="0" w:color="auto"/>
        <w:bottom w:val="none" w:sz="0" w:space="0" w:color="auto"/>
        <w:right w:val="none" w:sz="0" w:space="0" w:color="auto"/>
      </w:divBdr>
    </w:div>
    <w:div w:id="72512641">
      <w:bodyDiv w:val="1"/>
      <w:marLeft w:val="0"/>
      <w:marRight w:val="0"/>
      <w:marTop w:val="0"/>
      <w:marBottom w:val="0"/>
      <w:divBdr>
        <w:top w:val="none" w:sz="0" w:space="0" w:color="auto"/>
        <w:left w:val="none" w:sz="0" w:space="0" w:color="auto"/>
        <w:bottom w:val="none" w:sz="0" w:space="0" w:color="auto"/>
        <w:right w:val="none" w:sz="0" w:space="0" w:color="auto"/>
      </w:divBdr>
    </w:div>
    <w:div w:id="75171200">
      <w:bodyDiv w:val="1"/>
      <w:marLeft w:val="0"/>
      <w:marRight w:val="0"/>
      <w:marTop w:val="0"/>
      <w:marBottom w:val="0"/>
      <w:divBdr>
        <w:top w:val="none" w:sz="0" w:space="0" w:color="auto"/>
        <w:left w:val="none" w:sz="0" w:space="0" w:color="auto"/>
        <w:bottom w:val="none" w:sz="0" w:space="0" w:color="auto"/>
        <w:right w:val="none" w:sz="0" w:space="0" w:color="auto"/>
      </w:divBdr>
    </w:div>
    <w:div w:id="77751871">
      <w:bodyDiv w:val="1"/>
      <w:marLeft w:val="0"/>
      <w:marRight w:val="0"/>
      <w:marTop w:val="0"/>
      <w:marBottom w:val="0"/>
      <w:divBdr>
        <w:top w:val="none" w:sz="0" w:space="0" w:color="auto"/>
        <w:left w:val="none" w:sz="0" w:space="0" w:color="auto"/>
        <w:bottom w:val="none" w:sz="0" w:space="0" w:color="auto"/>
        <w:right w:val="none" w:sz="0" w:space="0" w:color="auto"/>
      </w:divBdr>
    </w:div>
    <w:div w:id="90441833">
      <w:bodyDiv w:val="1"/>
      <w:marLeft w:val="0"/>
      <w:marRight w:val="0"/>
      <w:marTop w:val="0"/>
      <w:marBottom w:val="0"/>
      <w:divBdr>
        <w:top w:val="none" w:sz="0" w:space="0" w:color="auto"/>
        <w:left w:val="none" w:sz="0" w:space="0" w:color="auto"/>
        <w:bottom w:val="none" w:sz="0" w:space="0" w:color="auto"/>
        <w:right w:val="none" w:sz="0" w:space="0" w:color="auto"/>
      </w:divBdr>
    </w:div>
    <w:div w:id="92164357">
      <w:bodyDiv w:val="1"/>
      <w:marLeft w:val="0"/>
      <w:marRight w:val="0"/>
      <w:marTop w:val="0"/>
      <w:marBottom w:val="0"/>
      <w:divBdr>
        <w:top w:val="none" w:sz="0" w:space="0" w:color="auto"/>
        <w:left w:val="none" w:sz="0" w:space="0" w:color="auto"/>
        <w:bottom w:val="none" w:sz="0" w:space="0" w:color="auto"/>
        <w:right w:val="none" w:sz="0" w:space="0" w:color="auto"/>
      </w:divBdr>
    </w:div>
    <w:div w:id="95755787">
      <w:bodyDiv w:val="1"/>
      <w:marLeft w:val="0"/>
      <w:marRight w:val="0"/>
      <w:marTop w:val="0"/>
      <w:marBottom w:val="0"/>
      <w:divBdr>
        <w:top w:val="none" w:sz="0" w:space="0" w:color="auto"/>
        <w:left w:val="none" w:sz="0" w:space="0" w:color="auto"/>
        <w:bottom w:val="none" w:sz="0" w:space="0" w:color="auto"/>
        <w:right w:val="none" w:sz="0" w:space="0" w:color="auto"/>
      </w:divBdr>
    </w:div>
    <w:div w:id="97221356">
      <w:bodyDiv w:val="1"/>
      <w:marLeft w:val="0"/>
      <w:marRight w:val="0"/>
      <w:marTop w:val="0"/>
      <w:marBottom w:val="0"/>
      <w:divBdr>
        <w:top w:val="none" w:sz="0" w:space="0" w:color="auto"/>
        <w:left w:val="none" w:sz="0" w:space="0" w:color="auto"/>
        <w:bottom w:val="none" w:sz="0" w:space="0" w:color="auto"/>
        <w:right w:val="none" w:sz="0" w:space="0" w:color="auto"/>
      </w:divBdr>
    </w:div>
    <w:div w:id="97409043">
      <w:bodyDiv w:val="1"/>
      <w:marLeft w:val="0"/>
      <w:marRight w:val="0"/>
      <w:marTop w:val="0"/>
      <w:marBottom w:val="0"/>
      <w:divBdr>
        <w:top w:val="none" w:sz="0" w:space="0" w:color="auto"/>
        <w:left w:val="none" w:sz="0" w:space="0" w:color="auto"/>
        <w:bottom w:val="none" w:sz="0" w:space="0" w:color="auto"/>
        <w:right w:val="none" w:sz="0" w:space="0" w:color="auto"/>
      </w:divBdr>
    </w:div>
    <w:div w:id="115494546">
      <w:bodyDiv w:val="1"/>
      <w:marLeft w:val="0"/>
      <w:marRight w:val="0"/>
      <w:marTop w:val="0"/>
      <w:marBottom w:val="0"/>
      <w:divBdr>
        <w:top w:val="none" w:sz="0" w:space="0" w:color="auto"/>
        <w:left w:val="none" w:sz="0" w:space="0" w:color="auto"/>
        <w:bottom w:val="none" w:sz="0" w:space="0" w:color="auto"/>
        <w:right w:val="none" w:sz="0" w:space="0" w:color="auto"/>
      </w:divBdr>
    </w:div>
    <w:div w:id="118959835">
      <w:bodyDiv w:val="1"/>
      <w:marLeft w:val="0"/>
      <w:marRight w:val="0"/>
      <w:marTop w:val="0"/>
      <w:marBottom w:val="0"/>
      <w:divBdr>
        <w:top w:val="none" w:sz="0" w:space="0" w:color="auto"/>
        <w:left w:val="none" w:sz="0" w:space="0" w:color="auto"/>
        <w:bottom w:val="none" w:sz="0" w:space="0" w:color="auto"/>
        <w:right w:val="none" w:sz="0" w:space="0" w:color="auto"/>
      </w:divBdr>
    </w:div>
    <w:div w:id="123088537">
      <w:bodyDiv w:val="1"/>
      <w:marLeft w:val="0"/>
      <w:marRight w:val="0"/>
      <w:marTop w:val="0"/>
      <w:marBottom w:val="0"/>
      <w:divBdr>
        <w:top w:val="none" w:sz="0" w:space="0" w:color="auto"/>
        <w:left w:val="none" w:sz="0" w:space="0" w:color="auto"/>
        <w:bottom w:val="none" w:sz="0" w:space="0" w:color="auto"/>
        <w:right w:val="none" w:sz="0" w:space="0" w:color="auto"/>
      </w:divBdr>
    </w:div>
    <w:div w:id="128060568">
      <w:bodyDiv w:val="1"/>
      <w:marLeft w:val="0"/>
      <w:marRight w:val="0"/>
      <w:marTop w:val="0"/>
      <w:marBottom w:val="0"/>
      <w:divBdr>
        <w:top w:val="none" w:sz="0" w:space="0" w:color="auto"/>
        <w:left w:val="none" w:sz="0" w:space="0" w:color="auto"/>
        <w:bottom w:val="none" w:sz="0" w:space="0" w:color="auto"/>
        <w:right w:val="none" w:sz="0" w:space="0" w:color="auto"/>
      </w:divBdr>
    </w:div>
    <w:div w:id="129398401">
      <w:bodyDiv w:val="1"/>
      <w:marLeft w:val="0"/>
      <w:marRight w:val="0"/>
      <w:marTop w:val="0"/>
      <w:marBottom w:val="0"/>
      <w:divBdr>
        <w:top w:val="none" w:sz="0" w:space="0" w:color="auto"/>
        <w:left w:val="none" w:sz="0" w:space="0" w:color="auto"/>
        <w:bottom w:val="none" w:sz="0" w:space="0" w:color="auto"/>
        <w:right w:val="none" w:sz="0" w:space="0" w:color="auto"/>
      </w:divBdr>
    </w:div>
    <w:div w:id="130487736">
      <w:bodyDiv w:val="1"/>
      <w:marLeft w:val="0"/>
      <w:marRight w:val="0"/>
      <w:marTop w:val="0"/>
      <w:marBottom w:val="0"/>
      <w:divBdr>
        <w:top w:val="none" w:sz="0" w:space="0" w:color="auto"/>
        <w:left w:val="none" w:sz="0" w:space="0" w:color="auto"/>
        <w:bottom w:val="none" w:sz="0" w:space="0" w:color="auto"/>
        <w:right w:val="none" w:sz="0" w:space="0" w:color="auto"/>
      </w:divBdr>
    </w:div>
    <w:div w:id="132256483">
      <w:bodyDiv w:val="1"/>
      <w:marLeft w:val="0"/>
      <w:marRight w:val="0"/>
      <w:marTop w:val="0"/>
      <w:marBottom w:val="0"/>
      <w:divBdr>
        <w:top w:val="none" w:sz="0" w:space="0" w:color="auto"/>
        <w:left w:val="none" w:sz="0" w:space="0" w:color="auto"/>
        <w:bottom w:val="none" w:sz="0" w:space="0" w:color="auto"/>
        <w:right w:val="none" w:sz="0" w:space="0" w:color="auto"/>
      </w:divBdr>
    </w:div>
    <w:div w:id="132329903">
      <w:bodyDiv w:val="1"/>
      <w:marLeft w:val="0"/>
      <w:marRight w:val="0"/>
      <w:marTop w:val="0"/>
      <w:marBottom w:val="0"/>
      <w:divBdr>
        <w:top w:val="none" w:sz="0" w:space="0" w:color="auto"/>
        <w:left w:val="none" w:sz="0" w:space="0" w:color="auto"/>
        <w:bottom w:val="none" w:sz="0" w:space="0" w:color="auto"/>
        <w:right w:val="none" w:sz="0" w:space="0" w:color="auto"/>
      </w:divBdr>
    </w:div>
    <w:div w:id="132793518">
      <w:bodyDiv w:val="1"/>
      <w:marLeft w:val="0"/>
      <w:marRight w:val="0"/>
      <w:marTop w:val="0"/>
      <w:marBottom w:val="0"/>
      <w:divBdr>
        <w:top w:val="none" w:sz="0" w:space="0" w:color="auto"/>
        <w:left w:val="none" w:sz="0" w:space="0" w:color="auto"/>
        <w:bottom w:val="none" w:sz="0" w:space="0" w:color="auto"/>
        <w:right w:val="none" w:sz="0" w:space="0" w:color="auto"/>
      </w:divBdr>
    </w:div>
    <w:div w:id="134224752">
      <w:bodyDiv w:val="1"/>
      <w:marLeft w:val="0"/>
      <w:marRight w:val="0"/>
      <w:marTop w:val="0"/>
      <w:marBottom w:val="0"/>
      <w:divBdr>
        <w:top w:val="none" w:sz="0" w:space="0" w:color="auto"/>
        <w:left w:val="none" w:sz="0" w:space="0" w:color="auto"/>
        <w:bottom w:val="none" w:sz="0" w:space="0" w:color="auto"/>
        <w:right w:val="none" w:sz="0" w:space="0" w:color="auto"/>
      </w:divBdr>
    </w:div>
    <w:div w:id="137309704">
      <w:bodyDiv w:val="1"/>
      <w:marLeft w:val="0"/>
      <w:marRight w:val="0"/>
      <w:marTop w:val="0"/>
      <w:marBottom w:val="0"/>
      <w:divBdr>
        <w:top w:val="none" w:sz="0" w:space="0" w:color="auto"/>
        <w:left w:val="none" w:sz="0" w:space="0" w:color="auto"/>
        <w:bottom w:val="none" w:sz="0" w:space="0" w:color="auto"/>
        <w:right w:val="none" w:sz="0" w:space="0" w:color="auto"/>
      </w:divBdr>
    </w:div>
    <w:div w:id="138231694">
      <w:bodyDiv w:val="1"/>
      <w:marLeft w:val="0"/>
      <w:marRight w:val="0"/>
      <w:marTop w:val="0"/>
      <w:marBottom w:val="0"/>
      <w:divBdr>
        <w:top w:val="none" w:sz="0" w:space="0" w:color="auto"/>
        <w:left w:val="none" w:sz="0" w:space="0" w:color="auto"/>
        <w:bottom w:val="none" w:sz="0" w:space="0" w:color="auto"/>
        <w:right w:val="none" w:sz="0" w:space="0" w:color="auto"/>
      </w:divBdr>
    </w:div>
    <w:div w:id="143353234">
      <w:bodyDiv w:val="1"/>
      <w:marLeft w:val="0"/>
      <w:marRight w:val="0"/>
      <w:marTop w:val="0"/>
      <w:marBottom w:val="0"/>
      <w:divBdr>
        <w:top w:val="none" w:sz="0" w:space="0" w:color="auto"/>
        <w:left w:val="none" w:sz="0" w:space="0" w:color="auto"/>
        <w:bottom w:val="none" w:sz="0" w:space="0" w:color="auto"/>
        <w:right w:val="none" w:sz="0" w:space="0" w:color="auto"/>
      </w:divBdr>
    </w:div>
    <w:div w:id="144469094">
      <w:bodyDiv w:val="1"/>
      <w:marLeft w:val="0"/>
      <w:marRight w:val="0"/>
      <w:marTop w:val="0"/>
      <w:marBottom w:val="0"/>
      <w:divBdr>
        <w:top w:val="none" w:sz="0" w:space="0" w:color="auto"/>
        <w:left w:val="none" w:sz="0" w:space="0" w:color="auto"/>
        <w:bottom w:val="none" w:sz="0" w:space="0" w:color="auto"/>
        <w:right w:val="none" w:sz="0" w:space="0" w:color="auto"/>
      </w:divBdr>
    </w:div>
    <w:div w:id="148207984">
      <w:bodyDiv w:val="1"/>
      <w:marLeft w:val="0"/>
      <w:marRight w:val="0"/>
      <w:marTop w:val="0"/>
      <w:marBottom w:val="0"/>
      <w:divBdr>
        <w:top w:val="none" w:sz="0" w:space="0" w:color="auto"/>
        <w:left w:val="none" w:sz="0" w:space="0" w:color="auto"/>
        <w:bottom w:val="none" w:sz="0" w:space="0" w:color="auto"/>
        <w:right w:val="none" w:sz="0" w:space="0" w:color="auto"/>
      </w:divBdr>
    </w:div>
    <w:div w:id="149178867">
      <w:bodyDiv w:val="1"/>
      <w:marLeft w:val="0"/>
      <w:marRight w:val="0"/>
      <w:marTop w:val="0"/>
      <w:marBottom w:val="0"/>
      <w:divBdr>
        <w:top w:val="none" w:sz="0" w:space="0" w:color="auto"/>
        <w:left w:val="none" w:sz="0" w:space="0" w:color="auto"/>
        <w:bottom w:val="none" w:sz="0" w:space="0" w:color="auto"/>
        <w:right w:val="none" w:sz="0" w:space="0" w:color="auto"/>
      </w:divBdr>
    </w:div>
    <w:div w:id="154952559">
      <w:bodyDiv w:val="1"/>
      <w:marLeft w:val="0"/>
      <w:marRight w:val="0"/>
      <w:marTop w:val="0"/>
      <w:marBottom w:val="0"/>
      <w:divBdr>
        <w:top w:val="none" w:sz="0" w:space="0" w:color="auto"/>
        <w:left w:val="none" w:sz="0" w:space="0" w:color="auto"/>
        <w:bottom w:val="none" w:sz="0" w:space="0" w:color="auto"/>
        <w:right w:val="none" w:sz="0" w:space="0" w:color="auto"/>
      </w:divBdr>
    </w:div>
    <w:div w:id="159855408">
      <w:bodyDiv w:val="1"/>
      <w:marLeft w:val="0"/>
      <w:marRight w:val="0"/>
      <w:marTop w:val="0"/>
      <w:marBottom w:val="0"/>
      <w:divBdr>
        <w:top w:val="none" w:sz="0" w:space="0" w:color="auto"/>
        <w:left w:val="none" w:sz="0" w:space="0" w:color="auto"/>
        <w:bottom w:val="none" w:sz="0" w:space="0" w:color="auto"/>
        <w:right w:val="none" w:sz="0" w:space="0" w:color="auto"/>
      </w:divBdr>
    </w:div>
    <w:div w:id="160581863">
      <w:bodyDiv w:val="1"/>
      <w:marLeft w:val="0"/>
      <w:marRight w:val="0"/>
      <w:marTop w:val="0"/>
      <w:marBottom w:val="0"/>
      <w:divBdr>
        <w:top w:val="none" w:sz="0" w:space="0" w:color="auto"/>
        <w:left w:val="none" w:sz="0" w:space="0" w:color="auto"/>
        <w:bottom w:val="none" w:sz="0" w:space="0" w:color="auto"/>
        <w:right w:val="none" w:sz="0" w:space="0" w:color="auto"/>
      </w:divBdr>
    </w:div>
    <w:div w:id="162819172">
      <w:bodyDiv w:val="1"/>
      <w:marLeft w:val="0"/>
      <w:marRight w:val="0"/>
      <w:marTop w:val="0"/>
      <w:marBottom w:val="0"/>
      <w:divBdr>
        <w:top w:val="none" w:sz="0" w:space="0" w:color="auto"/>
        <w:left w:val="none" w:sz="0" w:space="0" w:color="auto"/>
        <w:bottom w:val="none" w:sz="0" w:space="0" w:color="auto"/>
        <w:right w:val="none" w:sz="0" w:space="0" w:color="auto"/>
      </w:divBdr>
    </w:div>
    <w:div w:id="163397231">
      <w:bodyDiv w:val="1"/>
      <w:marLeft w:val="0"/>
      <w:marRight w:val="0"/>
      <w:marTop w:val="0"/>
      <w:marBottom w:val="0"/>
      <w:divBdr>
        <w:top w:val="none" w:sz="0" w:space="0" w:color="auto"/>
        <w:left w:val="none" w:sz="0" w:space="0" w:color="auto"/>
        <w:bottom w:val="none" w:sz="0" w:space="0" w:color="auto"/>
        <w:right w:val="none" w:sz="0" w:space="0" w:color="auto"/>
      </w:divBdr>
    </w:div>
    <w:div w:id="167913973">
      <w:bodyDiv w:val="1"/>
      <w:marLeft w:val="0"/>
      <w:marRight w:val="0"/>
      <w:marTop w:val="0"/>
      <w:marBottom w:val="0"/>
      <w:divBdr>
        <w:top w:val="none" w:sz="0" w:space="0" w:color="auto"/>
        <w:left w:val="none" w:sz="0" w:space="0" w:color="auto"/>
        <w:bottom w:val="none" w:sz="0" w:space="0" w:color="auto"/>
        <w:right w:val="none" w:sz="0" w:space="0" w:color="auto"/>
      </w:divBdr>
    </w:div>
    <w:div w:id="174151642">
      <w:bodyDiv w:val="1"/>
      <w:marLeft w:val="0"/>
      <w:marRight w:val="0"/>
      <w:marTop w:val="0"/>
      <w:marBottom w:val="0"/>
      <w:divBdr>
        <w:top w:val="none" w:sz="0" w:space="0" w:color="auto"/>
        <w:left w:val="none" w:sz="0" w:space="0" w:color="auto"/>
        <w:bottom w:val="none" w:sz="0" w:space="0" w:color="auto"/>
        <w:right w:val="none" w:sz="0" w:space="0" w:color="auto"/>
      </w:divBdr>
    </w:div>
    <w:div w:id="175584161">
      <w:bodyDiv w:val="1"/>
      <w:marLeft w:val="0"/>
      <w:marRight w:val="0"/>
      <w:marTop w:val="0"/>
      <w:marBottom w:val="0"/>
      <w:divBdr>
        <w:top w:val="none" w:sz="0" w:space="0" w:color="auto"/>
        <w:left w:val="none" w:sz="0" w:space="0" w:color="auto"/>
        <w:bottom w:val="none" w:sz="0" w:space="0" w:color="auto"/>
        <w:right w:val="none" w:sz="0" w:space="0" w:color="auto"/>
      </w:divBdr>
    </w:div>
    <w:div w:id="176585349">
      <w:bodyDiv w:val="1"/>
      <w:marLeft w:val="0"/>
      <w:marRight w:val="0"/>
      <w:marTop w:val="0"/>
      <w:marBottom w:val="0"/>
      <w:divBdr>
        <w:top w:val="none" w:sz="0" w:space="0" w:color="auto"/>
        <w:left w:val="none" w:sz="0" w:space="0" w:color="auto"/>
        <w:bottom w:val="none" w:sz="0" w:space="0" w:color="auto"/>
        <w:right w:val="none" w:sz="0" w:space="0" w:color="auto"/>
      </w:divBdr>
    </w:div>
    <w:div w:id="184488229">
      <w:bodyDiv w:val="1"/>
      <w:marLeft w:val="0"/>
      <w:marRight w:val="0"/>
      <w:marTop w:val="0"/>
      <w:marBottom w:val="0"/>
      <w:divBdr>
        <w:top w:val="none" w:sz="0" w:space="0" w:color="auto"/>
        <w:left w:val="none" w:sz="0" w:space="0" w:color="auto"/>
        <w:bottom w:val="none" w:sz="0" w:space="0" w:color="auto"/>
        <w:right w:val="none" w:sz="0" w:space="0" w:color="auto"/>
      </w:divBdr>
    </w:div>
    <w:div w:id="193928324">
      <w:bodyDiv w:val="1"/>
      <w:marLeft w:val="0"/>
      <w:marRight w:val="0"/>
      <w:marTop w:val="0"/>
      <w:marBottom w:val="0"/>
      <w:divBdr>
        <w:top w:val="none" w:sz="0" w:space="0" w:color="auto"/>
        <w:left w:val="none" w:sz="0" w:space="0" w:color="auto"/>
        <w:bottom w:val="none" w:sz="0" w:space="0" w:color="auto"/>
        <w:right w:val="none" w:sz="0" w:space="0" w:color="auto"/>
      </w:divBdr>
    </w:div>
    <w:div w:id="194126876">
      <w:bodyDiv w:val="1"/>
      <w:marLeft w:val="0"/>
      <w:marRight w:val="0"/>
      <w:marTop w:val="0"/>
      <w:marBottom w:val="0"/>
      <w:divBdr>
        <w:top w:val="none" w:sz="0" w:space="0" w:color="auto"/>
        <w:left w:val="none" w:sz="0" w:space="0" w:color="auto"/>
        <w:bottom w:val="none" w:sz="0" w:space="0" w:color="auto"/>
        <w:right w:val="none" w:sz="0" w:space="0" w:color="auto"/>
      </w:divBdr>
    </w:div>
    <w:div w:id="194854380">
      <w:bodyDiv w:val="1"/>
      <w:marLeft w:val="0"/>
      <w:marRight w:val="0"/>
      <w:marTop w:val="0"/>
      <w:marBottom w:val="0"/>
      <w:divBdr>
        <w:top w:val="none" w:sz="0" w:space="0" w:color="auto"/>
        <w:left w:val="none" w:sz="0" w:space="0" w:color="auto"/>
        <w:bottom w:val="none" w:sz="0" w:space="0" w:color="auto"/>
        <w:right w:val="none" w:sz="0" w:space="0" w:color="auto"/>
      </w:divBdr>
    </w:div>
    <w:div w:id="194855382">
      <w:bodyDiv w:val="1"/>
      <w:marLeft w:val="0"/>
      <w:marRight w:val="0"/>
      <w:marTop w:val="0"/>
      <w:marBottom w:val="0"/>
      <w:divBdr>
        <w:top w:val="none" w:sz="0" w:space="0" w:color="auto"/>
        <w:left w:val="none" w:sz="0" w:space="0" w:color="auto"/>
        <w:bottom w:val="none" w:sz="0" w:space="0" w:color="auto"/>
        <w:right w:val="none" w:sz="0" w:space="0" w:color="auto"/>
      </w:divBdr>
    </w:div>
    <w:div w:id="196502831">
      <w:bodyDiv w:val="1"/>
      <w:marLeft w:val="0"/>
      <w:marRight w:val="0"/>
      <w:marTop w:val="0"/>
      <w:marBottom w:val="0"/>
      <w:divBdr>
        <w:top w:val="none" w:sz="0" w:space="0" w:color="auto"/>
        <w:left w:val="none" w:sz="0" w:space="0" w:color="auto"/>
        <w:bottom w:val="none" w:sz="0" w:space="0" w:color="auto"/>
        <w:right w:val="none" w:sz="0" w:space="0" w:color="auto"/>
      </w:divBdr>
    </w:div>
    <w:div w:id="197664991">
      <w:bodyDiv w:val="1"/>
      <w:marLeft w:val="0"/>
      <w:marRight w:val="0"/>
      <w:marTop w:val="0"/>
      <w:marBottom w:val="0"/>
      <w:divBdr>
        <w:top w:val="none" w:sz="0" w:space="0" w:color="auto"/>
        <w:left w:val="none" w:sz="0" w:space="0" w:color="auto"/>
        <w:bottom w:val="none" w:sz="0" w:space="0" w:color="auto"/>
        <w:right w:val="none" w:sz="0" w:space="0" w:color="auto"/>
      </w:divBdr>
    </w:div>
    <w:div w:id="199779004">
      <w:bodyDiv w:val="1"/>
      <w:marLeft w:val="0"/>
      <w:marRight w:val="0"/>
      <w:marTop w:val="0"/>
      <w:marBottom w:val="0"/>
      <w:divBdr>
        <w:top w:val="none" w:sz="0" w:space="0" w:color="auto"/>
        <w:left w:val="none" w:sz="0" w:space="0" w:color="auto"/>
        <w:bottom w:val="none" w:sz="0" w:space="0" w:color="auto"/>
        <w:right w:val="none" w:sz="0" w:space="0" w:color="auto"/>
      </w:divBdr>
    </w:div>
    <w:div w:id="203905038">
      <w:bodyDiv w:val="1"/>
      <w:marLeft w:val="0"/>
      <w:marRight w:val="0"/>
      <w:marTop w:val="0"/>
      <w:marBottom w:val="0"/>
      <w:divBdr>
        <w:top w:val="none" w:sz="0" w:space="0" w:color="auto"/>
        <w:left w:val="none" w:sz="0" w:space="0" w:color="auto"/>
        <w:bottom w:val="none" w:sz="0" w:space="0" w:color="auto"/>
        <w:right w:val="none" w:sz="0" w:space="0" w:color="auto"/>
      </w:divBdr>
    </w:div>
    <w:div w:id="210191615">
      <w:bodyDiv w:val="1"/>
      <w:marLeft w:val="0"/>
      <w:marRight w:val="0"/>
      <w:marTop w:val="0"/>
      <w:marBottom w:val="0"/>
      <w:divBdr>
        <w:top w:val="none" w:sz="0" w:space="0" w:color="auto"/>
        <w:left w:val="none" w:sz="0" w:space="0" w:color="auto"/>
        <w:bottom w:val="none" w:sz="0" w:space="0" w:color="auto"/>
        <w:right w:val="none" w:sz="0" w:space="0" w:color="auto"/>
      </w:divBdr>
    </w:div>
    <w:div w:id="216093745">
      <w:bodyDiv w:val="1"/>
      <w:marLeft w:val="0"/>
      <w:marRight w:val="0"/>
      <w:marTop w:val="0"/>
      <w:marBottom w:val="0"/>
      <w:divBdr>
        <w:top w:val="none" w:sz="0" w:space="0" w:color="auto"/>
        <w:left w:val="none" w:sz="0" w:space="0" w:color="auto"/>
        <w:bottom w:val="none" w:sz="0" w:space="0" w:color="auto"/>
        <w:right w:val="none" w:sz="0" w:space="0" w:color="auto"/>
      </w:divBdr>
    </w:div>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217669986">
      <w:bodyDiv w:val="1"/>
      <w:marLeft w:val="0"/>
      <w:marRight w:val="0"/>
      <w:marTop w:val="0"/>
      <w:marBottom w:val="0"/>
      <w:divBdr>
        <w:top w:val="none" w:sz="0" w:space="0" w:color="auto"/>
        <w:left w:val="none" w:sz="0" w:space="0" w:color="auto"/>
        <w:bottom w:val="none" w:sz="0" w:space="0" w:color="auto"/>
        <w:right w:val="none" w:sz="0" w:space="0" w:color="auto"/>
      </w:divBdr>
    </w:div>
    <w:div w:id="220795077">
      <w:bodyDiv w:val="1"/>
      <w:marLeft w:val="0"/>
      <w:marRight w:val="0"/>
      <w:marTop w:val="0"/>
      <w:marBottom w:val="0"/>
      <w:divBdr>
        <w:top w:val="none" w:sz="0" w:space="0" w:color="auto"/>
        <w:left w:val="none" w:sz="0" w:space="0" w:color="auto"/>
        <w:bottom w:val="none" w:sz="0" w:space="0" w:color="auto"/>
        <w:right w:val="none" w:sz="0" w:space="0" w:color="auto"/>
      </w:divBdr>
    </w:div>
    <w:div w:id="222762541">
      <w:bodyDiv w:val="1"/>
      <w:marLeft w:val="0"/>
      <w:marRight w:val="0"/>
      <w:marTop w:val="0"/>
      <w:marBottom w:val="0"/>
      <w:divBdr>
        <w:top w:val="none" w:sz="0" w:space="0" w:color="auto"/>
        <w:left w:val="none" w:sz="0" w:space="0" w:color="auto"/>
        <w:bottom w:val="none" w:sz="0" w:space="0" w:color="auto"/>
        <w:right w:val="none" w:sz="0" w:space="0" w:color="auto"/>
      </w:divBdr>
    </w:div>
    <w:div w:id="224225129">
      <w:bodyDiv w:val="1"/>
      <w:marLeft w:val="0"/>
      <w:marRight w:val="0"/>
      <w:marTop w:val="0"/>
      <w:marBottom w:val="0"/>
      <w:divBdr>
        <w:top w:val="none" w:sz="0" w:space="0" w:color="auto"/>
        <w:left w:val="none" w:sz="0" w:space="0" w:color="auto"/>
        <w:bottom w:val="none" w:sz="0" w:space="0" w:color="auto"/>
        <w:right w:val="none" w:sz="0" w:space="0" w:color="auto"/>
      </w:divBdr>
    </w:div>
    <w:div w:id="226041805">
      <w:bodyDiv w:val="1"/>
      <w:marLeft w:val="0"/>
      <w:marRight w:val="0"/>
      <w:marTop w:val="0"/>
      <w:marBottom w:val="0"/>
      <w:divBdr>
        <w:top w:val="none" w:sz="0" w:space="0" w:color="auto"/>
        <w:left w:val="none" w:sz="0" w:space="0" w:color="auto"/>
        <w:bottom w:val="none" w:sz="0" w:space="0" w:color="auto"/>
        <w:right w:val="none" w:sz="0" w:space="0" w:color="auto"/>
      </w:divBdr>
    </w:div>
    <w:div w:id="226381190">
      <w:bodyDiv w:val="1"/>
      <w:marLeft w:val="0"/>
      <w:marRight w:val="0"/>
      <w:marTop w:val="0"/>
      <w:marBottom w:val="0"/>
      <w:divBdr>
        <w:top w:val="none" w:sz="0" w:space="0" w:color="auto"/>
        <w:left w:val="none" w:sz="0" w:space="0" w:color="auto"/>
        <w:bottom w:val="none" w:sz="0" w:space="0" w:color="auto"/>
        <w:right w:val="none" w:sz="0" w:space="0" w:color="auto"/>
      </w:divBdr>
    </w:div>
    <w:div w:id="228079350">
      <w:bodyDiv w:val="1"/>
      <w:marLeft w:val="0"/>
      <w:marRight w:val="0"/>
      <w:marTop w:val="0"/>
      <w:marBottom w:val="0"/>
      <w:divBdr>
        <w:top w:val="none" w:sz="0" w:space="0" w:color="auto"/>
        <w:left w:val="none" w:sz="0" w:space="0" w:color="auto"/>
        <w:bottom w:val="none" w:sz="0" w:space="0" w:color="auto"/>
        <w:right w:val="none" w:sz="0" w:space="0" w:color="auto"/>
      </w:divBdr>
    </w:div>
    <w:div w:id="232159271">
      <w:bodyDiv w:val="1"/>
      <w:marLeft w:val="0"/>
      <w:marRight w:val="0"/>
      <w:marTop w:val="0"/>
      <w:marBottom w:val="0"/>
      <w:divBdr>
        <w:top w:val="none" w:sz="0" w:space="0" w:color="auto"/>
        <w:left w:val="none" w:sz="0" w:space="0" w:color="auto"/>
        <w:bottom w:val="none" w:sz="0" w:space="0" w:color="auto"/>
        <w:right w:val="none" w:sz="0" w:space="0" w:color="auto"/>
      </w:divBdr>
    </w:div>
    <w:div w:id="235747400">
      <w:bodyDiv w:val="1"/>
      <w:marLeft w:val="0"/>
      <w:marRight w:val="0"/>
      <w:marTop w:val="0"/>
      <w:marBottom w:val="0"/>
      <w:divBdr>
        <w:top w:val="none" w:sz="0" w:space="0" w:color="auto"/>
        <w:left w:val="none" w:sz="0" w:space="0" w:color="auto"/>
        <w:bottom w:val="none" w:sz="0" w:space="0" w:color="auto"/>
        <w:right w:val="none" w:sz="0" w:space="0" w:color="auto"/>
      </w:divBdr>
    </w:div>
    <w:div w:id="240915405">
      <w:bodyDiv w:val="1"/>
      <w:marLeft w:val="0"/>
      <w:marRight w:val="0"/>
      <w:marTop w:val="0"/>
      <w:marBottom w:val="0"/>
      <w:divBdr>
        <w:top w:val="none" w:sz="0" w:space="0" w:color="auto"/>
        <w:left w:val="none" w:sz="0" w:space="0" w:color="auto"/>
        <w:bottom w:val="none" w:sz="0" w:space="0" w:color="auto"/>
        <w:right w:val="none" w:sz="0" w:space="0" w:color="auto"/>
      </w:divBdr>
    </w:div>
    <w:div w:id="241718176">
      <w:bodyDiv w:val="1"/>
      <w:marLeft w:val="0"/>
      <w:marRight w:val="0"/>
      <w:marTop w:val="0"/>
      <w:marBottom w:val="0"/>
      <w:divBdr>
        <w:top w:val="none" w:sz="0" w:space="0" w:color="auto"/>
        <w:left w:val="none" w:sz="0" w:space="0" w:color="auto"/>
        <w:bottom w:val="none" w:sz="0" w:space="0" w:color="auto"/>
        <w:right w:val="none" w:sz="0" w:space="0" w:color="auto"/>
      </w:divBdr>
    </w:div>
    <w:div w:id="243881696">
      <w:bodyDiv w:val="1"/>
      <w:marLeft w:val="0"/>
      <w:marRight w:val="0"/>
      <w:marTop w:val="0"/>
      <w:marBottom w:val="0"/>
      <w:divBdr>
        <w:top w:val="none" w:sz="0" w:space="0" w:color="auto"/>
        <w:left w:val="none" w:sz="0" w:space="0" w:color="auto"/>
        <w:bottom w:val="none" w:sz="0" w:space="0" w:color="auto"/>
        <w:right w:val="none" w:sz="0" w:space="0" w:color="auto"/>
      </w:divBdr>
    </w:div>
    <w:div w:id="252671548">
      <w:bodyDiv w:val="1"/>
      <w:marLeft w:val="0"/>
      <w:marRight w:val="0"/>
      <w:marTop w:val="0"/>
      <w:marBottom w:val="0"/>
      <w:divBdr>
        <w:top w:val="none" w:sz="0" w:space="0" w:color="auto"/>
        <w:left w:val="none" w:sz="0" w:space="0" w:color="auto"/>
        <w:bottom w:val="none" w:sz="0" w:space="0" w:color="auto"/>
        <w:right w:val="none" w:sz="0" w:space="0" w:color="auto"/>
      </w:divBdr>
    </w:div>
    <w:div w:id="252785232">
      <w:bodyDiv w:val="1"/>
      <w:marLeft w:val="0"/>
      <w:marRight w:val="0"/>
      <w:marTop w:val="0"/>
      <w:marBottom w:val="0"/>
      <w:divBdr>
        <w:top w:val="none" w:sz="0" w:space="0" w:color="auto"/>
        <w:left w:val="none" w:sz="0" w:space="0" w:color="auto"/>
        <w:bottom w:val="none" w:sz="0" w:space="0" w:color="auto"/>
        <w:right w:val="none" w:sz="0" w:space="0" w:color="auto"/>
      </w:divBdr>
    </w:div>
    <w:div w:id="253052373">
      <w:bodyDiv w:val="1"/>
      <w:marLeft w:val="0"/>
      <w:marRight w:val="0"/>
      <w:marTop w:val="0"/>
      <w:marBottom w:val="0"/>
      <w:divBdr>
        <w:top w:val="none" w:sz="0" w:space="0" w:color="auto"/>
        <w:left w:val="none" w:sz="0" w:space="0" w:color="auto"/>
        <w:bottom w:val="none" w:sz="0" w:space="0" w:color="auto"/>
        <w:right w:val="none" w:sz="0" w:space="0" w:color="auto"/>
      </w:divBdr>
    </w:div>
    <w:div w:id="257755644">
      <w:bodyDiv w:val="1"/>
      <w:marLeft w:val="0"/>
      <w:marRight w:val="0"/>
      <w:marTop w:val="0"/>
      <w:marBottom w:val="0"/>
      <w:divBdr>
        <w:top w:val="none" w:sz="0" w:space="0" w:color="auto"/>
        <w:left w:val="none" w:sz="0" w:space="0" w:color="auto"/>
        <w:bottom w:val="none" w:sz="0" w:space="0" w:color="auto"/>
        <w:right w:val="none" w:sz="0" w:space="0" w:color="auto"/>
      </w:divBdr>
    </w:div>
    <w:div w:id="257830740">
      <w:bodyDiv w:val="1"/>
      <w:marLeft w:val="0"/>
      <w:marRight w:val="0"/>
      <w:marTop w:val="0"/>
      <w:marBottom w:val="0"/>
      <w:divBdr>
        <w:top w:val="none" w:sz="0" w:space="0" w:color="auto"/>
        <w:left w:val="none" w:sz="0" w:space="0" w:color="auto"/>
        <w:bottom w:val="none" w:sz="0" w:space="0" w:color="auto"/>
        <w:right w:val="none" w:sz="0" w:space="0" w:color="auto"/>
      </w:divBdr>
    </w:div>
    <w:div w:id="262227113">
      <w:bodyDiv w:val="1"/>
      <w:marLeft w:val="0"/>
      <w:marRight w:val="0"/>
      <w:marTop w:val="0"/>
      <w:marBottom w:val="0"/>
      <w:divBdr>
        <w:top w:val="none" w:sz="0" w:space="0" w:color="auto"/>
        <w:left w:val="none" w:sz="0" w:space="0" w:color="auto"/>
        <w:bottom w:val="none" w:sz="0" w:space="0" w:color="auto"/>
        <w:right w:val="none" w:sz="0" w:space="0" w:color="auto"/>
      </w:divBdr>
    </w:div>
    <w:div w:id="262806318">
      <w:bodyDiv w:val="1"/>
      <w:marLeft w:val="0"/>
      <w:marRight w:val="0"/>
      <w:marTop w:val="0"/>
      <w:marBottom w:val="0"/>
      <w:divBdr>
        <w:top w:val="none" w:sz="0" w:space="0" w:color="auto"/>
        <w:left w:val="none" w:sz="0" w:space="0" w:color="auto"/>
        <w:bottom w:val="none" w:sz="0" w:space="0" w:color="auto"/>
        <w:right w:val="none" w:sz="0" w:space="0" w:color="auto"/>
      </w:divBdr>
    </w:div>
    <w:div w:id="263652589">
      <w:bodyDiv w:val="1"/>
      <w:marLeft w:val="0"/>
      <w:marRight w:val="0"/>
      <w:marTop w:val="0"/>
      <w:marBottom w:val="0"/>
      <w:divBdr>
        <w:top w:val="none" w:sz="0" w:space="0" w:color="auto"/>
        <w:left w:val="none" w:sz="0" w:space="0" w:color="auto"/>
        <w:bottom w:val="none" w:sz="0" w:space="0" w:color="auto"/>
        <w:right w:val="none" w:sz="0" w:space="0" w:color="auto"/>
      </w:divBdr>
    </w:div>
    <w:div w:id="270625406">
      <w:bodyDiv w:val="1"/>
      <w:marLeft w:val="0"/>
      <w:marRight w:val="0"/>
      <w:marTop w:val="0"/>
      <w:marBottom w:val="0"/>
      <w:divBdr>
        <w:top w:val="none" w:sz="0" w:space="0" w:color="auto"/>
        <w:left w:val="none" w:sz="0" w:space="0" w:color="auto"/>
        <w:bottom w:val="none" w:sz="0" w:space="0" w:color="auto"/>
        <w:right w:val="none" w:sz="0" w:space="0" w:color="auto"/>
      </w:divBdr>
    </w:div>
    <w:div w:id="271480775">
      <w:bodyDiv w:val="1"/>
      <w:marLeft w:val="0"/>
      <w:marRight w:val="0"/>
      <w:marTop w:val="0"/>
      <w:marBottom w:val="0"/>
      <w:divBdr>
        <w:top w:val="none" w:sz="0" w:space="0" w:color="auto"/>
        <w:left w:val="none" w:sz="0" w:space="0" w:color="auto"/>
        <w:bottom w:val="none" w:sz="0" w:space="0" w:color="auto"/>
        <w:right w:val="none" w:sz="0" w:space="0" w:color="auto"/>
      </w:divBdr>
    </w:div>
    <w:div w:id="275454226">
      <w:bodyDiv w:val="1"/>
      <w:marLeft w:val="0"/>
      <w:marRight w:val="0"/>
      <w:marTop w:val="0"/>
      <w:marBottom w:val="0"/>
      <w:divBdr>
        <w:top w:val="none" w:sz="0" w:space="0" w:color="auto"/>
        <w:left w:val="none" w:sz="0" w:space="0" w:color="auto"/>
        <w:bottom w:val="none" w:sz="0" w:space="0" w:color="auto"/>
        <w:right w:val="none" w:sz="0" w:space="0" w:color="auto"/>
      </w:divBdr>
    </w:div>
    <w:div w:id="277878055">
      <w:bodyDiv w:val="1"/>
      <w:marLeft w:val="0"/>
      <w:marRight w:val="0"/>
      <w:marTop w:val="0"/>
      <w:marBottom w:val="0"/>
      <w:divBdr>
        <w:top w:val="none" w:sz="0" w:space="0" w:color="auto"/>
        <w:left w:val="none" w:sz="0" w:space="0" w:color="auto"/>
        <w:bottom w:val="none" w:sz="0" w:space="0" w:color="auto"/>
        <w:right w:val="none" w:sz="0" w:space="0" w:color="auto"/>
      </w:divBdr>
    </w:div>
    <w:div w:id="278069346">
      <w:bodyDiv w:val="1"/>
      <w:marLeft w:val="0"/>
      <w:marRight w:val="0"/>
      <w:marTop w:val="0"/>
      <w:marBottom w:val="0"/>
      <w:divBdr>
        <w:top w:val="none" w:sz="0" w:space="0" w:color="auto"/>
        <w:left w:val="none" w:sz="0" w:space="0" w:color="auto"/>
        <w:bottom w:val="none" w:sz="0" w:space="0" w:color="auto"/>
        <w:right w:val="none" w:sz="0" w:space="0" w:color="auto"/>
      </w:divBdr>
    </w:div>
    <w:div w:id="283780719">
      <w:bodyDiv w:val="1"/>
      <w:marLeft w:val="0"/>
      <w:marRight w:val="0"/>
      <w:marTop w:val="0"/>
      <w:marBottom w:val="0"/>
      <w:divBdr>
        <w:top w:val="none" w:sz="0" w:space="0" w:color="auto"/>
        <w:left w:val="none" w:sz="0" w:space="0" w:color="auto"/>
        <w:bottom w:val="none" w:sz="0" w:space="0" w:color="auto"/>
        <w:right w:val="none" w:sz="0" w:space="0" w:color="auto"/>
      </w:divBdr>
    </w:div>
    <w:div w:id="285475534">
      <w:bodyDiv w:val="1"/>
      <w:marLeft w:val="0"/>
      <w:marRight w:val="0"/>
      <w:marTop w:val="0"/>
      <w:marBottom w:val="0"/>
      <w:divBdr>
        <w:top w:val="none" w:sz="0" w:space="0" w:color="auto"/>
        <w:left w:val="none" w:sz="0" w:space="0" w:color="auto"/>
        <w:bottom w:val="none" w:sz="0" w:space="0" w:color="auto"/>
        <w:right w:val="none" w:sz="0" w:space="0" w:color="auto"/>
      </w:divBdr>
    </w:div>
    <w:div w:id="290983307">
      <w:bodyDiv w:val="1"/>
      <w:marLeft w:val="0"/>
      <w:marRight w:val="0"/>
      <w:marTop w:val="0"/>
      <w:marBottom w:val="0"/>
      <w:divBdr>
        <w:top w:val="none" w:sz="0" w:space="0" w:color="auto"/>
        <w:left w:val="none" w:sz="0" w:space="0" w:color="auto"/>
        <w:bottom w:val="none" w:sz="0" w:space="0" w:color="auto"/>
        <w:right w:val="none" w:sz="0" w:space="0" w:color="auto"/>
      </w:divBdr>
    </w:div>
    <w:div w:id="292447867">
      <w:bodyDiv w:val="1"/>
      <w:marLeft w:val="0"/>
      <w:marRight w:val="0"/>
      <w:marTop w:val="0"/>
      <w:marBottom w:val="0"/>
      <w:divBdr>
        <w:top w:val="none" w:sz="0" w:space="0" w:color="auto"/>
        <w:left w:val="none" w:sz="0" w:space="0" w:color="auto"/>
        <w:bottom w:val="none" w:sz="0" w:space="0" w:color="auto"/>
        <w:right w:val="none" w:sz="0" w:space="0" w:color="auto"/>
      </w:divBdr>
    </w:div>
    <w:div w:id="292905069">
      <w:bodyDiv w:val="1"/>
      <w:marLeft w:val="0"/>
      <w:marRight w:val="0"/>
      <w:marTop w:val="0"/>
      <w:marBottom w:val="0"/>
      <w:divBdr>
        <w:top w:val="none" w:sz="0" w:space="0" w:color="auto"/>
        <w:left w:val="none" w:sz="0" w:space="0" w:color="auto"/>
        <w:bottom w:val="none" w:sz="0" w:space="0" w:color="auto"/>
        <w:right w:val="none" w:sz="0" w:space="0" w:color="auto"/>
      </w:divBdr>
    </w:div>
    <w:div w:id="302546341">
      <w:bodyDiv w:val="1"/>
      <w:marLeft w:val="0"/>
      <w:marRight w:val="0"/>
      <w:marTop w:val="0"/>
      <w:marBottom w:val="0"/>
      <w:divBdr>
        <w:top w:val="none" w:sz="0" w:space="0" w:color="auto"/>
        <w:left w:val="none" w:sz="0" w:space="0" w:color="auto"/>
        <w:bottom w:val="none" w:sz="0" w:space="0" w:color="auto"/>
        <w:right w:val="none" w:sz="0" w:space="0" w:color="auto"/>
      </w:divBdr>
    </w:div>
    <w:div w:id="318703211">
      <w:bodyDiv w:val="1"/>
      <w:marLeft w:val="0"/>
      <w:marRight w:val="0"/>
      <w:marTop w:val="0"/>
      <w:marBottom w:val="0"/>
      <w:divBdr>
        <w:top w:val="none" w:sz="0" w:space="0" w:color="auto"/>
        <w:left w:val="none" w:sz="0" w:space="0" w:color="auto"/>
        <w:bottom w:val="none" w:sz="0" w:space="0" w:color="auto"/>
        <w:right w:val="none" w:sz="0" w:space="0" w:color="auto"/>
      </w:divBdr>
    </w:div>
    <w:div w:id="322248146">
      <w:bodyDiv w:val="1"/>
      <w:marLeft w:val="0"/>
      <w:marRight w:val="0"/>
      <w:marTop w:val="0"/>
      <w:marBottom w:val="0"/>
      <w:divBdr>
        <w:top w:val="none" w:sz="0" w:space="0" w:color="auto"/>
        <w:left w:val="none" w:sz="0" w:space="0" w:color="auto"/>
        <w:bottom w:val="none" w:sz="0" w:space="0" w:color="auto"/>
        <w:right w:val="none" w:sz="0" w:space="0" w:color="auto"/>
      </w:divBdr>
    </w:div>
    <w:div w:id="323819092">
      <w:bodyDiv w:val="1"/>
      <w:marLeft w:val="0"/>
      <w:marRight w:val="0"/>
      <w:marTop w:val="0"/>
      <w:marBottom w:val="0"/>
      <w:divBdr>
        <w:top w:val="none" w:sz="0" w:space="0" w:color="auto"/>
        <w:left w:val="none" w:sz="0" w:space="0" w:color="auto"/>
        <w:bottom w:val="none" w:sz="0" w:space="0" w:color="auto"/>
        <w:right w:val="none" w:sz="0" w:space="0" w:color="auto"/>
      </w:divBdr>
    </w:div>
    <w:div w:id="326061225">
      <w:bodyDiv w:val="1"/>
      <w:marLeft w:val="0"/>
      <w:marRight w:val="0"/>
      <w:marTop w:val="0"/>
      <w:marBottom w:val="0"/>
      <w:divBdr>
        <w:top w:val="none" w:sz="0" w:space="0" w:color="auto"/>
        <w:left w:val="none" w:sz="0" w:space="0" w:color="auto"/>
        <w:bottom w:val="none" w:sz="0" w:space="0" w:color="auto"/>
        <w:right w:val="none" w:sz="0" w:space="0" w:color="auto"/>
      </w:divBdr>
    </w:div>
    <w:div w:id="334191412">
      <w:bodyDiv w:val="1"/>
      <w:marLeft w:val="0"/>
      <w:marRight w:val="0"/>
      <w:marTop w:val="0"/>
      <w:marBottom w:val="0"/>
      <w:divBdr>
        <w:top w:val="none" w:sz="0" w:space="0" w:color="auto"/>
        <w:left w:val="none" w:sz="0" w:space="0" w:color="auto"/>
        <w:bottom w:val="none" w:sz="0" w:space="0" w:color="auto"/>
        <w:right w:val="none" w:sz="0" w:space="0" w:color="auto"/>
      </w:divBdr>
    </w:div>
    <w:div w:id="338973346">
      <w:bodyDiv w:val="1"/>
      <w:marLeft w:val="0"/>
      <w:marRight w:val="0"/>
      <w:marTop w:val="0"/>
      <w:marBottom w:val="0"/>
      <w:divBdr>
        <w:top w:val="none" w:sz="0" w:space="0" w:color="auto"/>
        <w:left w:val="none" w:sz="0" w:space="0" w:color="auto"/>
        <w:bottom w:val="none" w:sz="0" w:space="0" w:color="auto"/>
        <w:right w:val="none" w:sz="0" w:space="0" w:color="auto"/>
      </w:divBdr>
    </w:div>
    <w:div w:id="341519812">
      <w:bodyDiv w:val="1"/>
      <w:marLeft w:val="0"/>
      <w:marRight w:val="0"/>
      <w:marTop w:val="0"/>
      <w:marBottom w:val="0"/>
      <w:divBdr>
        <w:top w:val="none" w:sz="0" w:space="0" w:color="auto"/>
        <w:left w:val="none" w:sz="0" w:space="0" w:color="auto"/>
        <w:bottom w:val="none" w:sz="0" w:space="0" w:color="auto"/>
        <w:right w:val="none" w:sz="0" w:space="0" w:color="auto"/>
      </w:divBdr>
    </w:div>
    <w:div w:id="343015951">
      <w:bodyDiv w:val="1"/>
      <w:marLeft w:val="0"/>
      <w:marRight w:val="0"/>
      <w:marTop w:val="0"/>
      <w:marBottom w:val="0"/>
      <w:divBdr>
        <w:top w:val="none" w:sz="0" w:space="0" w:color="auto"/>
        <w:left w:val="none" w:sz="0" w:space="0" w:color="auto"/>
        <w:bottom w:val="none" w:sz="0" w:space="0" w:color="auto"/>
        <w:right w:val="none" w:sz="0" w:space="0" w:color="auto"/>
      </w:divBdr>
    </w:div>
    <w:div w:id="346324612">
      <w:bodyDiv w:val="1"/>
      <w:marLeft w:val="0"/>
      <w:marRight w:val="0"/>
      <w:marTop w:val="0"/>
      <w:marBottom w:val="0"/>
      <w:divBdr>
        <w:top w:val="none" w:sz="0" w:space="0" w:color="auto"/>
        <w:left w:val="none" w:sz="0" w:space="0" w:color="auto"/>
        <w:bottom w:val="none" w:sz="0" w:space="0" w:color="auto"/>
        <w:right w:val="none" w:sz="0" w:space="0" w:color="auto"/>
      </w:divBdr>
    </w:div>
    <w:div w:id="353849340">
      <w:bodyDiv w:val="1"/>
      <w:marLeft w:val="0"/>
      <w:marRight w:val="0"/>
      <w:marTop w:val="0"/>
      <w:marBottom w:val="0"/>
      <w:divBdr>
        <w:top w:val="none" w:sz="0" w:space="0" w:color="auto"/>
        <w:left w:val="none" w:sz="0" w:space="0" w:color="auto"/>
        <w:bottom w:val="none" w:sz="0" w:space="0" w:color="auto"/>
        <w:right w:val="none" w:sz="0" w:space="0" w:color="auto"/>
      </w:divBdr>
    </w:div>
    <w:div w:id="363360385">
      <w:bodyDiv w:val="1"/>
      <w:marLeft w:val="0"/>
      <w:marRight w:val="0"/>
      <w:marTop w:val="0"/>
      <w:marBottom w:val="0"/>
      <w:divBdr>
        <w:top w:val="none" w:sz="0" w:space="0" w:color="auto"/>
        <w:left w:val="none" w:sz="0" w:space="0" w:color="auto"/>
        <w:bottom w:val="none" w:sz="0" w:space="0" w:color="auto"/>
        <w:right w:val="none" w:sz="0" w:space="0" w:color="auto"/>
      </w:divBdr>
    </w:div>
    <w:div w:id="364212488">
      <w:bodyDiv w:val="1"/>
      <w:marLeft w:val="0"/>
      <w:marRight w:val="0"/>
      <w:marTop w:val="0"/>
      <w:marBottom w:val="0"/>
      <w:divBdr>
        <w:top w:val="none" w:sz="0" w:space="0" w:color="auto"/>
        <w:left w:val="none" w:sz="0" w:space="0" w:color="auto"/>
        <w:bottom w:val="none" w:sz="0" w:space="0" w:color="auto"/>
        <w:right w:val="none" w:sz="0" w:space="0" w:color="auto"/>
      </w:divBdr>
    </w:div>
    <w:div w:id="364985501">
      <w:bodyDiv w:val="1"/>
      <w:marLeft w:val="0"/>
      <w:marRight w:val="0"/>
      <w:marTop w:val="0"/>
      <w:marBottom w:val="0"/>
      <w:divBdr>
        <w:top w:val="none" w:sz="0" w:space="0" w:color="auto"/>
        <w:left w:val="none" w:sz="0" w:space="0" w:color="auto"/>
        <w:bottom w:val="none" w:sz="0" w:space="0" w:color="auto"/>
        <w:right w:val="none" w:sz="0" w:space="0" w:color="auto"/>
      </w:divBdr>
    </w:div>
    <w:div w:id="365179022">
      <w:bodyDiv w:val="1"/>
      <w:marLeft w:val="0"/>
      <w:marRight w:val="0"/>
      <w:marTop w:val="0"/>
      <w:marBottom w:val="0"/>
      <w:divBdr>
        <w:top w:val="none" w:sz="0" w:space="0" w:color="auto"/>
        <w:left w:val="none" w:sz="0" w:space="0" w:color="auto"/>
        <w:bottom w:val="none" w:sz="0" w:space="0" w:color="auto"/>
        <w:right w:val="none" w:sz="0" w:space="0" w:color="auto"/>
      </w:divBdr>
    </w:div>
    <w:div w:id="374812180">
      <w:bodyDiv w:val="1"/>
      <w:marLeft w:val="0"/>
      <w:marRight w:val="0"/>
      <w:marTop w:val="0"/>
      <w:marBottom w:val="0"/>
      <w:divBdr>
        <w:top w:val="none" w:sz="0" w:space="0" w:color="auto"/>
        <w:left w:val="none" w:sz="0" w:space="0" w:color="auto"/>
        <w:bottom w:val="none" w:sz="0" w:space="0" w:color="auto"/>
        <w:right w:val="none" w:sz="0" w:space="0" w:color="auto"/>
      </w:divBdr>
    </w:div>
    <w:div w:id="381026463">
      <w:bodyDiv w:val="1"/>
      <w:marLeft w:val="0"/>
      <w:marRight w:val="0"/>
      <w:marTop w:val="0"/>
      <w:marBottom w:val="0"/>
      <w:divBdr>
        <w:top w:val="none" w:sz="0" w:space="0" w:color="auto"/>
        <w:left w:val="none" w:sz="0" w:space="0" w:color="auto"/>
        <w:bottom w:val="none" w:sz="0" w:space="0" w:color="auto"/>
        <w:right w:val="none" w:sz="0" w:space="0" w:color="auto"/>
      </w:divBdr>
    </w:div>
    <w:div w:id="384835302">
      <w:bodyDiv w:val="1"/>
      <w:marLeft w:val="0"/>
      <w:marRight w:val="0"/>
      <w:marTop w:val="0"/>
      <w:marBottom w:val="0"/>
      <w:divBdr>
        <w:top w:val="none" w:sz="0" w:space="0" w:color="auto"/>
        <w:left w:val="none" w:sz="0" w:space="0" w:color="auto"/>
        <w:bottom w:val="none" w:sz="0" w:space="0" w:color="auto"/>
        <w:right w:val="none" w:sz="0" w:space="0" w:color="auto"/>
      </w:divBdr>
    </w:div>
    <w:div w:id="386104990">
      <w:bodyDiv w:val="1"/>
      <w:marLeft w:val="0"/>
      <w:marRight w:val="0"/>
      <w:marTop w:val="0"/>
      <w:marBottom w:val="0"/>
      <w:divBdr>
        <w:top w:val="none" w:sz="0" w:space="0" w:color="auto"/>
        <w:left w:val="none" w:sz="0" w:space="0" w:color="auto"/>
        <w:bottom w:val="none" w:sz="0" w:space="0" w:color="auto"/>
        <w:right w:val="none" w:sz="0" w:space="0" w:color="auto"/>
      </w:divBdr>
    </w:div>
    <w:div w:id="391656807">
      <w:bodyDiv w:val="1"/>
      <w:marLeft w:val="0"/>
      <w:marRight w:val="0"/>
      <w:marTop w:val="0"/>
      <w:marBottom w:val="0"/>
      <w:divBdr>
        <w:top w:val="none" w:sz="0" w:space="0" w:color="auto"/>
        <w:left w:val="none" w:sz="0" w:space="0" w:color="auto"/>
        <w:bottom w:val="none" w:sz="0" w:space="0" w:color="auto"/>
        <w:right w:val="none" w:sz="0" w:space="0" w:color="auto"/>
      </w:divBdr>
    </w:div>
    <w:div w:id="395200235">
      <w:bodyDiv w:val="1"/>
      <w:marLeft w:val="0"/>
      <w:marRight w:val="0"/>
      <w:marTop w:val="0"/>
      <w:marBottom w:val="0"/>
      <w:divBdr>
        <w:top w:val="none" w:sz="0" w:space="0" w:color="auto"/>
        <w:left w:val="none" w:sz="0" w:space="0" w:color="auto"/>
        <w:bottom w:val="none" w:sz="0" w:space="0" w:color="auto"/>
        <w:right w:val="none" w:sz="0" w:space="0" w:color="auto"/>
      </w:divBdr>
    </w:div>
    <w:div w:id="399211278">
      <w:bodyDiv w:val="1"/>
      <w:marLeft w:val="0"/>
      <w:marRight w:val="0"/>
      <w:marTop w:val="0"/>
      <w:marBottom w:val="0"/>
      <w:divBdr>
        <w:top w:val="none" w:sz="0" w:space="0" w:color="auto"/>
        <w:left w:val="none" w:sz="0" w:space="0" w:color="auto"/>
        <w:bottom w:val="none" w:sz="0" w:space="0" w:color="auto"/>
        <w:right w:val="none" w:sz="0" w:space="0" w:color="auto"/>
      </w:divBdr>
    </w:div>
    <w:div w:id="412816751">
      <w:bodyDiv w:val="1"/>
      <w:marLeft w:val="0"/>
      <w:marRight w:val="0"/>
      <w:marTop w:val="0"/>
      <w:marBottom w:val="0"/>
      <w:divBdr>
        <w:top w:val="none" w:sz="0" w:space="0" w:color="auto"/>
        <w:left w:val="none" w:sz="0" w:space="0" w:color="auto"/>
        <w:bottom w:val="none" w:sz="0" w:space="0" w:color="auto"/>
        <w:right w:val="none" w:sz="0" w:space="0" w:color="auto"/>
      </w:divBdr>
    </w:div>
    <w:div w:id="418329352">
      <w:bodyDiv w:val="1"/>
      <w:marLeft w:val="0"/>
      <w:marRight w:val="0"/>
      <w:marTop w:val="0"/>
      <w:marBottom w:val="0"/>
      <w:divBdr>
        <w:top w:val="none" w:sz="0" w:space="0" w:color="auto"/>
        <w:left w:val="none" w:sz="0" w:space="0" w:color="auto"/>
        <w:bottom w:val="none" w:sz="0" w:space="0" w:color="auto"/>
        <w:right w:val="none" w:sz="0" w:space="0" w:color="auto"/>
      </w:divBdr>
    </w:div>
    <w:div w:id="425269846">
      <w:bodyDiv w:val="1"/>
      <w:marLeft w:val="0"/>
      <w:marRight w:val="0"/>
      <w:marTop w:val="0"/>
      <w:marBottom w:val="0"/>
      <w:divBdr>
        <w:top w:val="none" w:sz="0" w:space="0" w:color="auto"/>
        <w:left w:val="none" w:sz="0" w:space="0" w:color="auto"/>
        <w:bottom w:val="none" w:sz="0" w:space="0" w:color="auto"/>
        <w:right w:val="none" w:sz="0" w:space="0" w:color="auto"/>
      </w:divBdr>
    </w:div>
    <w:div w:id="425883898">
      <w:bodyDiv w:val="1"/>
      <w:marLeft w:val="0"/>
      <w:marRight w:val="0"/>
      <w:marTop w:val="0"/>
      <w:marBottom w:val="0"/>
      <w:divBdr>
        <w:top w:val="none" w:sz="0" w:space="0" w:color="auto"/>
        <w:left w:val="none" w:sz="0" w:space="0" w:color="auto"/>
        <w:bottom w:val="none" w:sz="0" w:space="0" w:color="auto"/>
        <w:right w:val="none" w:sz="0" w:space="0" w:color="auto"/>
      </w:divBdr>
    </w:div>
    <w:div w:id="428700270">
      <w:bodyDiv w:val="1"/>
      <w:marLeft w:val="0"/>
      <w:marRight w:val="0"/>
      <w:marTop w:val="0"/>
      <w:marBottom w:val="0"/>
      <w:divBdr>
        <w:top w:val="none" w:sz="0" w:space="0" w:color="auto"/>
        <w:left w:val="none" w:sz="0" w:space="0" w:color="auto"/>
        <w:bottom w:val="none" w:sz="0" w:space="0" w:color="auto"/>
        <w:right w:val="none" w:sz="0" w:space="0" w:color="auto"/>
      </w:divBdr>
    </w:div>
    <w:div w:id="430710761">
      <w:bodyDiv w:val="1"/>
      <w:marLeft w:val="0"/>
      <w:marRight w:val="0"/>
      <w:marTop w:val="0"/>
      <w:marBottom w:val="0"/>
      <w:divBdr>
        <w:top w:val="none" w:sz="0" w:space="0" w:color="auto"/>
        <w:left w:val="none" w:sz="0" w:space="0" w:color="auto"/>
        <w:bottom w:val="none" w:sz="0" w:space="0" w:color="auto"/>
        <w:right w:val="none" w:sz="0" w:space="0" w:color="auto"/>
      </w:divBdr>
    </w:div>
    <w:div w:id="436102137">
      <w:bodyDiv w:val="1"/>
      <w:marLeft w:val="0"/>
      <w:marRight w:val="0"/>
      <w:marTop w:val="0"/>
      <w:marBottom w:val="0"/>
      <w:divBdr>
        <w:top w:val="none" w:sz="0" w:space="0" w:color="auto"/>
        <w:left w:val="none" w:sz="0" w:space="0" w:color="auto"/>
        <w:bottom w:val="none" w:sz="0" w:space="0" w:color="auto"/>
        <w:right w:val="none" w:sz="0" w:space="0" w:color="auto"/>
      </w:divBdr>
    </w:div>
    <w:div w:id="440035930">
      <w:bodyDiv w:val="1"/>
      <w:marLeft w:val="0"/>
      <w:marRight w:val="0"/>
      <w:marTop w:val="0"/>
      <w:marBottom w:val="0"/>
      <w:divBdr>
        <w:top w:val="none" w:sz="0" w:space="0" w:color="auto"/>
        <w:left w:val="none" w:sz="0" w:space="0" w:color="auto"/>
        <w:bottom w:val="none" w:sz="0" w:space="0" w:color="auto"/>
        <w:right w:val="none" w:sz="0" w:space="0" w:color="auto"/>
      </w:divBdr>
    </w:div>
    <w:div w:id="440491317">
      <w:bodyDiv w:val="1"/>
      <w:marLeft w:val="0"/>
      <w:marRight w:val="0"/>
      <w:marTop w:val="0"/>
      <w:marBottom w:val="0"/>
      <w:divBdr>
        <w:top w:val="none" w:sz="0" w:space="0" w:color="auto"/>
        <w:left w:val="none" w:sz="0" w:space="0" w:color="auto"/>
        <w:bottom w:val="none" w:sz="0" w:space="0" w:color="auto"/>
        <w:right w:val="none" w:sz="0" w:space="0" w:color="auto"/>
      </w:divBdr>
    </w:div>
    <w:div w:id="447701474">
      <w:bodyDiv w:val="1"/>
      <w:marLeft w:val="0"/>
      <w:marRight w:val="0"/>
      <w:marTop w:val="0"/>
      <w:marBottom w:val="0"/>
      <w:divBdr>
        <w:top w:val="none" w:sz="0" w:space="0" w:color="auto"/>
        <w:left w:val="none" w:sz="0" w:space="0" w:color="auto"/>
        <w:bottom w:val="none" w:sz="0" w:space="0" w:color="auto"/>
        <w:right w:val="none" w:sz="0" w:space="0" w:color="auto"/>
      </w:divBdr>
    </w:div>
    <w:div w:id="453016056">
      <w:bodyDiv w:val="1"/>
      <w:marLeft w:val="0"/>
      <w:marRight w:val="0"/>
      <w:marTop w:val="0"/>
      <w:marBottom w:val="0"/>
      <w:divBdr>
        <w:top w:val="none" w:sz="0" w:space="0" w:color="auto"/>
        <w:left w:val="none" w:sz="0" w:space="0" w:color="auto"/>
        <w:bottom w:val="none" w:sz="0" w:space="0" w:color="auto"/>
        <w:right w:val="none" w:sz="0" w:space="0" w:color="auto"/>
      </w:divBdr>
    </w:div>
    <w:div w:id="453140125">
      <w:bodyDiv w:val="1"/>
      <w:marLeft w:val="0"/>
      <w:marRight w:val="0"/>
      <w:marTop w:val="0"/>
      <w:marBottom w:val="0"/>
      <w:divBdr>
        <w:top w:val="none" w:sz="0" w:space="0" w:color="auto"/>
        <w:left w:val="none" w:sz="0" w:space="0" w:color="auto"/>
        <w:bottom w:val="none" w:sz="0" w:space="0" w:color="auto"/>
        <w:right w:val="none" w:sz="0" w:space="0" w:color="auto"/>
      </w:divBdr>
    </w:div>
    <w:div w:id="462501981">
      <w:bodyDiv w:val="1"/>
      <w:marLeft w:val="0"/>
      <w:marRight w:val="0"/>
      <w:marTop w:val="0"/>
      <w:marBottom w:val="0"/>
      <w:divBdr>
        <w:top w:val="none" w:sz="0" w:space="0" w:color="auto"/>
        <w:left w:val="none" w:sz="0" w:space="0" w:color="auto"/>
        <w:bottom w:val="none" w:sz="0" w:space="0" w:color="auto"/>
        <w:right w:val="none" w:sz="0" w:space="0" w:color="auto"/>
      </w:divBdr>
    </w:div>
    <w:div w:id="463082816">
      <w:bodyDiv w:val="1"/>
      <w:marLeft w:val="0"/>
      <w:marRight w:val="0"/>
      <w:marTop w:val="0"/>
      <w:marBottom w:val="0"/>
      <w:divBdr>
        <w:top w:val="none" w:sz="0" w:space="0" w:color="auto"/>
        <w:left w:val="none" w:sz="0" w:space="0" w:color="auto"/>
        <w:bottom w:val="none" w:sz="0" w:space="0" w:color="auto"/>
        <w:right w:val="none" w:sz="0" w:space="0" w:color="auto"/>
      </w:divBdr>
    </w:div>
    <w:div w:id="464664257">
      <w:bodyDiv w:val="1"/>
      <w:marLeft w:val="0"/>
      <w:marRight w:val="0"/>
      <w:marTop w:val="0"/>
      <w:marBottom w:val="0"/>
      <w:divBdr>
        <w:top w:val="none" w:sz="0" w:space="0" w:color="auto"/>
        <w:left w:val="none" w:sz="0" w:space="0" w:color="auto"/>
        <w:bottom w:val="none" w:sz="0" w:space="0" w:color="auto"/>
        <w:right w:val="none" w:sz="0" w:space="0" w:color="auto"/>
      </w:divBdr>
    </w:div>
    <w:div w:id="471753916">
      <w:bodyDiv w:val="1"/>
      <w:marLeft w:val="0"/>
      <w:marRight w:val="0"/>
      <w:marTop w:val="0"/>
      <w:marBottom w:val="0"/>
      <w:divBdr>
        <w:top w:val="none" w:sz="0" w:space="0" w:color="auto"/>
        <w:left w:val="none" w:sz="0" w:space="0" w:color="auto"/>
        <w:bottom w:val="none" w:sz="0" w:space="0" w:color="auto"/>
        <w:right w:val="none" w:sz="0" w:space="0" w:color="auto"/>
      </w:divBdr>
    </w:div>
    <w:div w:id="473639481">
      <w:bodyDiv w:val="1"/>
      <w:marLeft w:val="0"/>
      <w:marRight w:val="0"/>
      <w:marTop w:val="0"/>
      <w:marBottom w:val="0"/>
      <w:divBdr>
        <w:top w:val="none" w:sz="0" w:space="0" w:color="auto"/>
        <w:left w:val="none" w:sz="0" w:space="0" w:color="auto"/>
        <w:bottom w:val="none" w:sz="0" w:space="0" w:color="auto"/>
        <w:right w:val="none" w:sz="0" w:space="0" w:color="auto"/>
      </w:divBdr>
    </w:div>
    <w:div w:id="473717938">
      <w:bodyDiv w:val="1"/>
      <w:marLeft w:val="0"/>
      <w:marRight w:val="0"/>
      <w:marTop w:val="0"/>
      <w:marBottom w:val="0"/>
      <w:divBdr>
        <w:top w:val="none" w:sz="0" w:space="0" w:color="auto"/>
        <w:left w:val="none" w:sz="0" w:space="0" w:color="auto"/>
        <w:bottom w:val="none" w:sz="0" w:space="0" w:color="auto"/>
        <w:right w:val="none" w:sz="0" w:space="0" w:color="auto"/>
      </w:divBdr>
    </w:div>
    <w:div w:id="475685637">
      <w:bodyDiv w:val="1"/>
      <w:marLeft w:val="0"/>
      <w:marRight w:val="0"/>
      <w:marTop w:val="0"/>
      <w:marBottom w:val="0"/>
      <w:divBdr>
        <w:top w:val="none" w:sz="0" w:space="0" w:color="auto"/>
        <w:left w:val="none" w:sz="0" w:space="0" w:color="auto"/>
        <w:bottom w:val="none" w:sz="0" w:space="0" w:color="auto"/>
        <w:right w:val="none" w:sz="0" w:space="0" w:color="auto"/>
      </w:divBdr>
    </w:div>
    <w:div w:id="476147303">
      <w:bodyDiv w:val="1"/>
      <w:marLeft w:val="0"/>
      <w:marRight w:val="0"/>
      <w:marTop w:val="0"/>
      <w:marBottom w:val="0"/>
      <w:divBdr>
        <w:top w:val="none" w:sz="0" w:space="0" w:color="auto"/>
        <w:left w:val="none" w:sz="0" w:space="0" w:color="auto"/>
        <w:bottom w:val="none" w:sz="0" w:space="0" w:color="auto"/>
        <w:right w:val="none" w:sz="0" w:space="0" w:color="auto"/>
      </w:divBdr>
    </w:div>
    <w:div w:id="482042343">
      <w:bodyDiv w:val="1"/>
      <w:marLeft w:val="0"/>
      <w:marRight w:val="0"/>
      <w:marTop w:val="0"/>
      <w:marBottom w:val="0"/>
      <w:divBdr>
        <w:top w:val="none" w:sz="0" w:space="0" w:color="auto"/>
        <w:left w:val="none" w:sz="0" w:space="0" w:color="auto"/>
        <w:bottom w:val="none" w:sz="0" w:space="0" w:color="auto"/>
        <w:right w:val="none" w:sz="0" w:space="0" w:color="auto"/>
      </w:divBdr>
    </w:div>
    <w:div w:id="483090799">
      <w:bodyDiv w:val="1"/>
      <w:marLeft w:val="0"/>
      <w:marRight w:val="0"/>
      <w:marTop w:val="0"/>
      <w:marBottom w:val="0"/>
      <w:divBdr>
        <w:top w:val="none" w:sz="0" w:space="0" w:color="auto"/>
        <w:left w:val="none" w:sz="0" w:space="0" w:color="auto"/>
        <w:bottom w:val="none" w:sz="0" w:space="0" w:color="auto"/>
        <w:right w:val="none" w:sz="0" w:space="0" w:color="auto"/>
      </w:divBdr>
    </w:div>
    <w:div w:id="484514635">
      <w:bodyDiv w:val="1"/>
      <w:marLeft w:val="0"/>
      <w:marRight w:val="0"/>
      <w:marTop w:val="0"/>
      <w:marBottom w:val="0"/>
      <w:divBdr>
        <w:top w:val="none" w:sz="0" w:space="0" w:color="auto"/>
        <w:left w:val="none" w:sz="0" w:space="0" w:color="auto"/>
        <w:bottom w:val="none" w:sz="0" w:space="0" w:color="auto"/>
        <w:right w:val="none" w:sz="0" w:space="0" w:color="auto"/>
      </w:divBdr>
    </w:div>
    <w:div w:id="488717638">
      <w:bodyDiv w:val="1"/>
      <w:marLeft w:val="0"/>
      <w:marRight w:val="0"/>
      <w:marTop w:val="0"/>
      <w:marBottom w:val="0"/>
      <w:divBdr>
        <w:top w:val="none" w:sz="0" w:space="0" w:color="auto"/>
        <w:left w:val="none" w:sz="0" w:space="0" w:color="auto"/>
        <w:bottom w:val="none" w:sz="0" w:space="0" w:color="auto"/>
        <w:right w:val="none" w:sz="0" w:space="0" w:color="auto"/>
      </w:divBdr>
    </w:div>
    <w:div w:id="491338042">
      <w:bodyDiv w:val="1"/>
      <w:marLeft w:val="0"/>
      <w:marRight w:val="0"/>
      <w:marTop w:val="0"/>
      <w:marBottom w:val="0"/>
      <w:divBdr>
        <w:top w:val="none" w:sz="0" w:space="0" w:color="auto"/>
        <w:left w:val="none" w:sz="0" w:space="0" w:color="auto"/>
        <w:bottom w:val="none" w:sz="0" w:space="0" w:color="auto"/>
        <w:right w:val="none" w:sz="0" w:space="0" w:color="auto"/>
      </w:divBdr>
    </w:div>
    <w:div w:id="495074411">
      <w:bodyDiv w:val="1"/>
      <w:marLeft w:val="0"/>
      <w:marRight w:val="0"/>
      <w:marTop w:val="0"/>
      <w:marBottom w:val="0"/>
      <w:divBdr>
        <w:top w:val="none" w:sz="0" w:space="0" w:color="auto"/>
        <w:left w:val="none" w:sz="0" w:space="0" w:color="auto"/>
        <w:bottom w:val="none" w:sz="0" w:space="0" w:color="auto"/>
        <w:right w:val="none" w:sz="0" w:space="0" w:color="auto"/>
      </w:divBdr>
    </w:div>
    <w:div w:id="498615626">
      <w:bodyDiv w:val="1"/>
      <w:marLeft w:val="0"/>
      <w:marRight w:val="0"/>
      <w:marTop w:val="0"/>
      <w:marBottom w:val="0"/>
      <w:divBdr>
        <w:top w:val="none" w:sz="0" w:space="0" w:color="auto"/>
        <w:left w:val="none" w:sz="0" w:space="0" w:color="auto"/>
        <w:bottom w:val="none" w:sz="0" w:space="0" w:color="auto"/>
        <w:right w:val="none" w:sz="0" w:space="0" w:color="auto"/>
      </w:divBdr>
    </w:div>
    <w:div w:id="502624621">
      <w:bodyDiv w:val="1"/>
      <w:marLeft w:val="0"/>
      <w:marRight w:val="0"/>
      <w:marTop w:val="0"/>
      <w:marBottom w:val="0"/>
      <w:divBdr>
        <w:top w:val="none" w:sz="0" w:space="0" w:color="auto"/>
        <w:left w:val="none" w:sz="0" w:space="0" w:color="auto"/>
        <w:bottom w:val="none" w:sz="0" w:space="0" w:color="auto"/>
        <w:right w:val="none" w:sz="0" w:space="0" w:color="auto"/>
      </w:divBdr>
    </w:div>
    <w:div w:id="503328165">
      <w:bodyDiv w:val="1"/>
      <w:marLeft w:val="0"/>
      <w:marRight w:val="0"/>
      <w:marTop w:val="0"/>
      <w:marBottom w:val="0"/>
      <w:divBdr>
        <w:top w:val="none" w:sz="0" w:space="0" w:color="auto"/>
        <w:left w:val="none" w:sz="0" w:space="0" w:color="auto"/>
        <w:bottom w:val="none" w:sz="0" w:space="0" w:color="auto"/>
        <w:right w:val="none" w:sz="0" w:space="0" w:color="auto"/>
      </w:divBdr>
    </w:div>
    <w:div w:id="510410435">
      <w:bodyDiv w:val="1"/>
      <w:marLeft w:val="0"/>
      <w:marRight w:val="0"/>
      <w:marTop w:val="0"/>
      <w:marBottom w:val="0"/>
      <w:divBdr>
        <w:top w:val="none" w:sz="0" w:space="0" w:color="auto"/>
        <w:left w:val="none" w:sz="0" w:space="0" w:color="auto"/>
        <w:bottom w:val="none" w:sz="0" w:space="0" w:color="auto"/>
        <w:right w:val="none" w:sz="0" w:space="0" w:color="auto"/>
      </w:divBdr>
    </w:div>
    <w:div w:id="513418117">
      <w:bodyDiv w:val="1"/>
      <w:marLeft w:val="0"/>
      <w:marRight w:val="0"/>
      <w:marTop w:val="0"/>
      <w:marBottom w:val="0"/>
      <w:divBdr>
        <w:top w:val="none" w:sz="0" w:space="0" w:color="auto"/>
        <w:left w:val="none" w:sz="0" w:space="0" w:color="auto"/>
        <w:bottom w:val="none" w:sz="0" w:space="0" w:color="auto"/>
        <w:right w:val="none" w:sz="0" w:space="0" w:color="auto"/>
      </w:divBdr>
    </w:div>
    <w:div w:id="514733907">
      <w:bodyDiv w:val="1"/>
      <w:marLeft w:val="0"/>
      <w:marRight w:val="0"/>
      <w:marTop w:val="0"/>
      <w:marBottom w:val="0"/>
      <w:divBdr>
        <w:top w:val="none" w:sz="0" w:space="0" w:color="auto"/>
        <w:left w:val="none" w:sz="0" w:space="0" w:color="auto"/>
        <w:bottom w:val="none" w:sz="0" w:space="0" w:color="auto"/>
        <w:right w:val="none" w:sz="0" w:space="0" w:color="auto"/>
      </w:divBdr>
    </w:div>
    <w:div w:id="515584853">
      <w:bodyDiv w:val="1"/>
      <w:marLeft w:val="0"/>
      <w:marRight w:val="0"/>
      <w:marTop w:val="0"/>
      <w:marBottom w:val="0"/>
      <w:divBdr>
        <w:top w:val="none" w:sz="0" w:space="0" w:color="auto"/>
        <w:left w:val="none" w:sz="0" w:space="0" w:color="auto"/>
        <w:bottom w:val="none" w:sz="0" w:space="0" w:color="auto"/>
        <w:right w:val="none" w:sz="0" w:space="0" w:color="auto"/>
      </w:divBdr>
    </w:div>
    <w:div w:id="518279274">
      <w:bodyDiv w:val="1"/>
      <w:marLeft w:val="0"/>
      <w:marRight w:val="0"/>
      <w:marTop w:val="0"/>
      <w:marBottom w:val="0"/>
      <w:divBdr>
        <w:top w:val="none" w:sz="0" w:space="0" w:color="auto"/>
        <w:left w:val="none" w:sz="0" w:space="0" w:color="auto"/>
        <w:bottom w:val="none" w:sz="0" w:space="0" w:color="auto"/>
        <w:right w:val="none" w:sz="0" w:space="0" w:color="auto"/>
      </w:divBdr>
    </w:div>
    <w:div w:id="519273872">
      <w:bodyDiv w:val="1"/>
      <w:marLeft w:val="0"/>
      <w:marRight w:val="0"/>
      <w:marTop w:val="0"/>
      <w:marBottom w:val="0"/>
      <w:divBdr>
        <w:top w:val="none" w:sz="0" w:space="0" w:color="auto"/>
        <w:left w:val="none" w:sz="0" w:space="0" w:color="auto"/>
        <w:bottom w:val="none" w:sz="0" w:space="0" w:color="auto"/>
        <w:right w:val="none" w:sz="0" w:space="0" w:color="auto"/>
      </w:divBdr>
    </w:div>
    <w:div w:id="521239559">
      <w:bodyDiv w:val="1"/>
      <w:marLeft w:val="0"/>
      <w:marRight w:val="0"/>
      <w:marTop w:val="0"/>
      <w:marBottom w:val="0"/>
      <w:divBdr>
        <w:top w:val="none" w:sz="0" w:space="0" w:color="auto"/>
        <w:left w:val="none" w:sz="0" w:space="0" w:color="auto"/>
        <w:bottom w:val="none" w:sz="0" w:space="0" w:color="auto"/>
        <w:right w:val="none" w:sz="0" w:space="0" w:color="auto"/>
      </w:divBdr>
    </w:div>
    <w:div w:id="522548741">
      <w:bodyDiv w:val="1"/>
      <w:marLeft w:val="0"/>
      <w:marRight w:val="0"/>
      <w:marTop w:val="0"/>
      <w:marBottom w:val="0"/>
      <w:divBdr>
        <w:top w:val="none" w:sz="0" w:space="0" w:color="auto"/>
        <w:left w:val="none" w:sz="0" w:space="0" w:color="auto"/>
        <w:bottom w:val="none" w:sz="0" w:space="0" w:color="auto"/>
        <w:right w:val="none" w:sz="0" w:space="0" w:color="auto"/>
      </w:divBdr>
    </w:div>
    <w:div w:id="533154026">
      <w:bodyDiv w:val="1"/>
      <w:marLeft w:val="0"/>
      <w:marRight w:val="0"/>
      <w:marTop w:val="0"/>
      <w:marBottom w:val="0"/>
      <w:divBdr>
        <w:top w:val="none" w:sz="0" w:space="0" w:color="auto"/>
        <w:left w:val="none" w:sz="0" w:space="0" w:color="auto"/>
        <w:bottom w:val="none" w:sz="0" w:space="0" w:color="auto"/>
        <w:right w:val="none" w:sz="0" w:space="0" w:color="auto"/>
      </w:divBdr>
    </w:div>
    <w:div w:id="538592850">
      <w:bodyDiv w:val="1"/>
      <w:marLeft w:val="0"/>
      <w:marRight w:val="0"/>
      <w:marTop w:val="0"/>
      <w:marBottom w:val="0"/>
      <w:divBdr>
        <w:top w:val="none" w:sz="0" w:space="0" w:color="auto"/>
        <w:left w:val="none" w:sz="0" w:space="0" w:color="auto"/>
        <w:bottom w:val="none" w:sz="0" w:space="0" w:color="auto"/>
        <w:right w:val="none" w:sz="0" w:space="0" w:color="auto"/>
      </w:divBdr>
    </w:div>
    <w:div w:id="545525681">
      <w:bodyDiv w:val="1"/>
      <w:marLeft w:val="0"/>
      <w:marRight w:val="0"/>
      <w:marTop w:val="0"/>
      <w:marBottom w:val="0"/>
      <w:divBdr>
        <w:top w:val="none" w:sz="0" w:space="0" w:color="auto"/>
        <w:left w:val="none" w:sz="0" w:space="0" w:color="auto"/>
        <w:bottom w:val="none" w:sz="0" w:space="0" w:color="auto"/>
        <w:right w:val="none" w:sz="0" w:space="0" w:color="auto"/>
      </w:divBdr>
    </w:div>
    <w:div w:id="545799337">
      <w:bodyDiv w:val="1"/>
      <w:marLeft w:val="0"/>
      <w:marRight w:val="0"/>
      <w:marTop w:val="0"/>
      <w:marBottom w:val="0"/>
      <w:divBdr>
        <w:top w:val="none" w:sz="0" w:space="0" w:color="auto"/>
        <w:left w:val="none" w:sz="0" w:space="0" w:color="auto"/>
        <w:bottom w:val="none" w:sz="0" w:space="0" w:color="auto"/>
        <w:right w:val="none" w:sz="0" w:space="0" w:color="auto"/>
      </w:divBdr>
    </w:div>
    <w:div w:id="548688419">
      <w:bodyDiv w:val="1"/>
      <w:marLeft w:val="0"/>
      <w:marRight w:val="0"/>
      <w:marTop w:val="0"/>
      <w:marBottom w:val="0"/>
      <w:divBdr>
        <w:top w:val="none" w:sz="0" w:space="0" w:color="auto"/>
        <w:left w:val="none" w:sz="0" w:space="0" w:color="auto"/>
        <w:bottom w:val="none" w:sz="0" w:space="0" w:color="auto"/>
        <w:right w:val="none" w:sz="0" w:space="0" w:color="auto"/>
      </w:divBdr>
    </w:div>
    <w:div w:id="552352866">
      <w:bodyDiv w:val="1"/>
      <w:marLeft w:val="0"/>
      <w:marRight w:val="0"/>
      <w:marTop w:val="0"/>
      <w:marBottom w:val="0"/>
      <w:divBdr>
        <w:top w:val="none" w:sz="0" w:space="0" w:color="auto"/>
        <w:left w:val="none" w:sz="0" w:space="0" w:color="auto"/>
        <w:bottom w:val="none" w:sz="0" w:space="0" w:color="auto"/>
        <w:right w:val="none" w:sz="0" w:space="0" w:color="auto"/>
      </w:divBdr>
    </w:div>
    <w:div w:id="556206795">
      <w:bodyDiv w:val="1"/>
      <w:marLeft w:val="0"/>
      <w:marRight w:val="0"/>
      <w:marTop w:val="0"/>
      <w:marBottom w:val="0"/>
      <w:divBdr>
        <w:top w:val="none" w:sz="0" w:space="0" w:color="auto"/>
        <w:left w:val="none" w:sz="0" w:space="0" w:color="auto"/>
        <w:bottom w:val="none" w:sz="0" w:space="0" w:color="auto"/>
        <w:right w:val="none" w:sz="0" w:space="0" w:color="auto"/>
      </w:divBdr>
    </w:div>
    <w:div w:id="563419724">
      <w:bodyDiv w:val="1"/>
      <w:marLeft w:val="0"/>
      <w:marRight w:val="0"/>
      <w:marTop w:val="0"/>
      <w:marBottom w:val="0"/>
      <w:divBdr>
        <w:top w:val="none" w:sz="0" w:space="0" w:color="auto"/>
        <w:left w:val="none" w:sz="0" w:space="0" w:color="auto"/>
        <w:bottom w:val="none" w:sz="0" w:space="0" w:color="auto"/>
        <w:right w:val="none" w:sz="0" w:space="0" w:color="auto"/>
      </w:divBdr>
    </w:div>
    <w:div w:id="566038477">
      <w:bodyDiv w:val="1"/>
      <w:marLeft w:val="0"/>
      <w:marRight w:val="0"/>
      <w:marTop w:val="0"/>
      <w:marBottom w:val="0"/>
      <w:divBdr>
        <w:top w:val="none" w:sz="0" w:space="0" w:color="auto"/>
        <w:left w:val="none" w:sz="0" w:space="0" w:color="auto"/>
        <w:bottom w:val="none" w:sz="0" w:space="0" w:color="auto"/>
        <w:right w:val="none" w:sz="0" w:space="0" w:color="auto"/>
      </w:divBdr>
    </w:div>
    <w:div w:id="569193063">
      <w:bodyDiv w:val="1"/>
      <w:marLeft w:val="0"/>
      <w:marRight w:val="0"/>
      <w:marTop w:val="0"/>
      <w:marBottom w:val="0"/>
      <w:divBdr>
        <w:top w:val="none" w:sz="0" w:space="0" w:color="auto"/>
        <w:left w:val="none" w:sz="0" w:space="0" w:color="auto"/>
        <w:bottom w:val="none" w:sz="0" w:space="0" w:color="auto"/>
        <w:right w:val="none" w:sz="0" w:space="0" w:color="auto"/>
      </w:divBdr>
    </w:div>
    <w:div w:id="572131978">
      <w:bodyDiv w:val="1"/>
      <w:marLeft w:val="0"/>
      <w:marRight w:val="0"/>
      <w:marTop w:val="0"/>
      <w:marBottom w:val="0"/>
      <w:divBdr>
        <w:top w:val="none" w:sz="0" w:space="0" w:color="auto"/>
        <w:left w:val="none" w:sz="0" w:space="0" w:color="auto"/>
        <w:bottom w:val="none" w:sz="0" w:space="0" w:color="auto"/>
        <w:right w:val="none" w:sz="0" w:space="0" w:color="auto"/>
      </w:divBdr>
    </w:div>
    <w:div w:id="577986126">
      <w:bodyDiv w:val="1"/>
      <w:marLeft w:val="0"/>
      <w:marRight w:val="0"/>
      <w:marTop w:val="0"/>
      <w:marBottom w:val="0"/>
      <w:divBdr>
        <w:top w:val="none" w:sz="0" w:space="0" w:color="auto"/>
        <w:left w:val="none" w:sz="0" w:space="0" w:color="auto"/>
        <w:bottom w:val="none" w:sz="0" w:space="0" w:color="auto"/>
        <w:right w:val="none" w:sz="0" w:space="0" w:color="auto"/>
      </w:divBdr>
    </w:div>
    <w:div w:id="581644077">
      <w:bodyDiv w:val="1"/>
      <w:marLeft w:val="0"/>
      <w:marRight w:val="0"/>
      <w:marTop w:val="0"/>
      <w:marBottom w:val="0"/>
      <w:divBdr>
        <w:top w:val="none" w:sz="0" w:space="0" w:color="auto"/>
        <w:left w:val="none" w:sz="0" w:space="0" w:color="auto"/>
        <w:bottom w:val="none" w:sz="0" w:space="0" w:color="auto"/>
        <w:right w:val="none" w:sz="0" w:space="0" w:color="auto"/>
      </w:divBdr>
    </w:div>
    <w:div w:id="584727457">
      <w:bodyDiv w:val="1"/>
      <w:marLeft w:val="0"/>
      <w:marRight w:val="0"/>
      <w:marTop w:val="0"/>
      <w:marBottom w:val="0"/>
      <w:divBdr>
        <w:top w:val="none" w:sz="0" w:space="0" w:color="auto"/>
        <w:left w:val="none" w:sz="0" w:space="0" w:color="auto"/>
        <w:bottom w:val="none" w:sz="0" w:space="0" w:color="auto"/>
        <w:right w:val="none" w:sz="0" w:space="0" w:color="auto"/>
      </w:divBdr>
    </w:div>
    <w:div w:id="584848051">
      <w:bodyDiv w:val="1"/>
      <w:marLeft w:val="0"/>
      <w:marRight w:val="0"/>
      <w:marTop w:val="0"/>
      <w:marBottom w:val="0"/>
      <w:divBdr>
        <w:top w:val="none" w:sz="0" w:space="0" w:color="auto"/>
        <w:left w:val="none" w:sz="0" w:space="0" w:color="auto"/>
        <w:bottom w:val="none" w:sz="0" w:space="0" w:color="auto"/>
        <w:right w:val="none" w:sz="0" w:space="0" w:color="auto"/>
      </w:divBdr>
    </w:div>
    <w:div w:id="596249988">
      <w:bodyDiv w:val="1"/>
      <w:marLeft w:val="0"/>
      <w:marRight w:val="0"/>
      <w:marTop w:val="0"/>
      <w:marBottom w:val="0"/>
      <w:divBdr>
        <w:top w:val="none" w:sz="0" w:space="0" w:color="auto"/>
        <w:left w:val="none" w:sz="0" w:space="0" w:color="auto"/>
        <w:bottom w:val="none" w:sz="0" w:space="0" w:color="auto"/>
        <w:right w:val="none" w:sz="0" w:space="0" w:color="auto"/>
      </w:divBdr>
    </w:div>
    <w:div w:id="599945557">
      <w:bodyDiv w:val="1"/>
      <w:marLeft w:val="0"/>
      <w:marRight w:val="0"/>
      <w:marTop w:val="0"/>
      <w:marBottom w:val="0"/>
      <w:divBdr>
        <w:top w:val="none" w:sz="0" w:space="0" w:color="auto"/>
        <w:left w:val="none" w:sz="0" w:space="0" w:color="auto"/>
        <w:bottom w:val="none" w:sz="0" w:space="0" w:color="auto"/>
        <w:right w:val="none" w:sz="0" w:space="0" w:color="auto"/>
      </w:divBdr>
    </w:div>
    <w:div w:id="600451948">
      <w:bodyDiv w:val="1"/>
      <w:marLeft w:val="0"/>
      <w:marRight w:val="0"/>
      <w:marTop w:val="0"/>
      <w:marBottom w:val="0"/>
      <w:divBdr>
        <w:top w:val="none" w:sz="0" w:space="0" w:color="auto"/>
        <w:left w:val="none" w:sz="0" w:space="0" w:color="auto"/>
        <w:bottom w:val="none" w:sz="0" w:space="0" w:color="auto"/>
        <w:right w:val="none" w:sz="0" w:space="0" w:color="auto"/>
      </w:divBdr>
    </w:div>
    <w:div w:id="600843724">
      <w:bodyDiv w:val="1"/>
      <w:marLeft w:val="0"/>
      <w:marRight w:val="0"/>
      <w:marTop w:val="0"/>
      <w:marBottom w:val="0"/>
      <w:divBdr>
        <w:top w:val="none" w:sz="0" w:space="0" w:color="auto"/>
        <w:left w:val="none" w:sz="0" w:space="0" w:color="auto"/>
        <w:bottom w:val="none" w:sz="0" w:space="0" w:color="auto"/>
        <w:right w:val="none" w:sz="0" w:space="0" w:color="auto"/>
      </w:divBdr>
    </w:div>
    <w:div w:id="601031506">
      <w:bodyDiv w:val="1"/>
      <w:marLeft w:val="0"/>
      <w:marRight w:val="0"/>
      <w:marTop w:val="0"/>
      <w:marBottom w:val="0"/>
      <w:divBdr>
        <w:top w:val="none" w:sz="0" w:space="0" w:color="auto"/>
        <w:left w:val="none" w:sz="0" w:space="0" w:color="auto"/>
        <w:bottom w:val="none" w:sz="0" w:space="0" w:color="auto"/>
        <w:right w:val="none" w:sz="0" w:space="0" w:color="auto"/>
      </w:divBdr>
    </w:div>
    <w:div w:id="611208947">
      <w:bodyDiv w:val="1"/>
      <w:marLeft w:val="0"/>
      <w:marRight w:val="0"/>
      <w:marTop w:val="0"/>
      <w:marBottom w:val="0"/>
      <w:divBdr>
        <w:top w:val="none" w:sz="0" w:space="0" w:color="auto"/>
        <w:left w:val="none" w:sz="0" w:space="0" w:color="auto"/>
        <w:bottom w:val="none" w:sz="0" w:space="0" w:color="auto"/>
        <w:right w:val="none" w:sz="0" w:space="0" w:color="auto"/>
      </w:divBdr>
    </w:div>
    <w:div w:id="616520775">
      <w:bodyDiv w:val="1"/>
      <w:marLeft w:val="0"/>
      <w:marRight w:val="0"/>
      <w:marTop w:val="0"/>
      <w:marBottom w:val="0"/>
      <w:divBdr>
        <w:top w:val="none" w:sz="0" w:space="0" w:color="auto"/>
        <w:left w:val="none" w:sz="0" w:space="0" w:color="auto"/>
        <w:bottom w:val="none" w:sz="0" w:space="0" w:color="auto"/>
        <w:right w:val="none" w:sz="0" w:space="0" w:color="auto"/>
      </w:divBdr>
    </w:div>
    <w:div w:id="622468843">
      <w:bodyDiv w:val="1"/>
      <w:marLeft w:val="0"/>
      <w:marRight w:val="0"/>
      <w:marTop w:val="0"/>
      <w:marBottom w:val="0"/>
      <w:divBdr>
        <w:top w:val="none" w:sz="0" w:space="0" w:color="auto"/>
        <w:left w:val="none" w:sz="0" w:space="0" w:color="auto"/>
        <w:bottom w:val="none" w:sz="0" w:space="0" w:color="auto"/>
        <w:right w:val="none" w:sz="0" w:space="0" w:color="auto"/>
      </w:divBdr>
    </w:div>
    <w:div w:id="622880125">
      <w:bodyDiv w:val="1"/>
      <w:marLeft w:val="0"/>
      <w:marRight w:val="0"/>
      <w:marTop w:val="0"/>
      <w:marBottom w:val="0"/>
      <w:divBdr>
        <w:top w:val="none" w:sz="0" w:space="0" w:color="auto"/>
        <w:left w:val="none" w:sz="0" w:space="0" w:color="auto"/>
        <w:bottom w:val="none" w:sz="0" w:space="0" w:color="auto"/>
        <w:right w:val="none" w:sz="0" w:space="0" w:color="auto"/>
      </w:divBdr>
    </w:div>
    <w:div w:id="626860456">
      <w:bodyDiv w:val="1"/>
      <w:marLeft w:val="0"/>
      <w:marRight w:val="0"/>
      <w:marTop w:val="0"/>
      <w:marBottom w:val="0"/>
      <w:divBdr>
        <w:top w:val="none" w:sz="0" w:space="0" w:color="auto"/>
        <w:left w:val="none" w:sz="0" w:space="0" w:color="auto"/>
        <w:bottom w:val="none" w:sz="0" w:space="0" w:color="auto"/>
        <w:right w:val="none" w:sz="0" w:space="0" w:color="auto"/>
      </w:divBdr>
    </w:div>
    <w:div w:id="627783740">
      <w:bodyDiv w:val="1"/>
      <w:marLeft w:val="0"/>
      <w:marRight w:val="0"/>
      <w:marTop w:val="0"/>
      <w:marBottom w:val="0"/>
      <w:divBdr>
        <w:top w:val="none" w:sz="0" w:space="0" w:color="auto"/>
        <w:left w:val="none" w:sz="0" w:space="0" w:color="auto"/>
        <w:bottom w:val="none" w:sz="0" w:space="0" w:color="auto"/>
        <w:right w:val="none" w:sz="0" w:space="0" w:color="auto"/>
      </w:divBdr>
    </w:div>
    <w:div w:id="629167079">
      <w:bodyDiv w:val="1"/>
      <w:marLeft w:val="0"/>
      <w:marRight w:val="0"/>
      <w:marTop w:val="0"/>
      <w:marBottom w:val="0"/>
      <w:divBdr>
        <w:top w:val="none" w:sz="0" w:space="0" w:color="auto"/>
        <w:left w:val="none" w:sz="0" w:space="0" w:color="auto"/>
        <w:bottom w:val="none" w:sz="0" w:space="0" w:color="auto"/>
        <w:right w:val="none" w:sz="0" w:space="0" w:color="auto"/>
      </w:divBdr>
    </w:div>
    <w:div w:id="639922575">
      <w:bodyDiv w:val="1"/>
      <w:marLeft w:val="0"/>
      <w:marRight w:val="0"/>
      <w:marTop w:val="0"/>
      <w:marBottom w:val="0"/>
      <w:divBdr>
        <w:top w:val="none" w:sz="0" w:space="0" w:color="auto"/>
        <w:left w:val="none" w:sz="0" w:space="0" w:color="auto"/>
        <w:bottom w:val="none" w:sz="0" w:space="0" w:color="auto"/>
        <w:right w:val="none" w:sz="0" w:space="0" w:color="auto"/>
      </w:divBdr>
    </w:div>
    <w:div w:id="640229790">
      <w:bodyDiv w:val="1"/>
      <w:marLeft w:val="0"/>
      <w:marRight w:val="0"/>
      <w:marTop w:val="0"/>
      <w:marBottom w:val="0"/>
      <w:divBdr>
        <w:top w:val="none" w:sz="0" w:space="0" w:color="auto"/>
        <w:left w:val="none" w:sz="0" w:space="0" w:color="auto"/>
        <w:bottom w:val="none" w:sz="0" w:space="0" w:color="auto"/>
        <w:right w:val="none" w:sz="0" w:space="0" w:color="auto"/>
      </w:divBdr>
    </w:div>
    <w:div w:id="642349321">
      <w:bodyDiv w:val="1"/>
      <w:marLeft w:val="0"/>
      <w:marRight w:val="0"/>
      <w:marTop w:val="0"/>
      <w:marBottom w:val="0"/>
      <w:divBdr>
        <w:top w:val="none" w:sz="0" w:space="0" w:color="auto"/>
        <w:left w:val="none" w:sz="0" w:space="0" w:color="auto"/>
        <w:bottom w:val="none" w:sz="0" w:space="0" w:color="auto"/>
        <w:right w:val="none" w:sz="0" w:space="0" w:color="auto"/>
      </w:divBdr>
    </w:div>
    <w:div w:id="649866541">
      <w:bodyDiv w:val="1"/>
      <w:marLeft w:val="0"/>
      <w:marRight w:val="0"/>
      <w:marTop w:val="0"/>
      <w:marBottom w:val="0"/>
      <w:divBdr>
        <w:top w:val="none" w:sz="0" w:space="0" w:color="auto"/>
        <w:left w:val="none" w:sz="0" w:space="0" w:color="auto"/>
        <w:bottom w:val="none" w:sz="0" w:space="0" w:color="auto"/>
        <w:right w:val="none" w:sz="0" w:space="0" w:color="auto"/>
      </w:divBdr>
    </w:div>
    <w:div w:id="651761602">
      <w:bodyDiv w:val="1"/>
      <w:marLeft w:val="0"/>
      <w:marRight w:val="0"/>
      <w:marTop w:val="0"/>
      <w:marBottom w:val="0"/>
      <w:divBdr>
        <w:top w:val="none" w:sz="0" w:space="0" w:color="auto"/>
        <w:left w:val="none" w:sz="0" w:space="0" w:color="auto"/>
        <w:bottom w:val="none" w:sz="0" w:space="0" w:color="auto"/>
        <w:right w:val="none" w:sz="0" w:space="0" w:color="auto"/>
      </w:divBdr>
    </w:div>
    <w:div w:id="652680839">
      <w:bodyDiv w:val="1"/>
      <w:marLeft w:val="0"/>
      <w:marRight w:val="0"/>
      <w:marTop w:val="0"/>
      <w:marBottom w:val="0"/>
      <w:divBdr>
        <w:top w:val="none" w:sz="0" w:space="0" w:color="auto"/>
        <w:left w:val="none" w:sz="0" w:space="0" w:color="auto"/>
        <w:bottom w:val="none" w:sz="0" w:space="0" w:color="auto"/>
        <w:right w:val="none" w:sz="0" w:space="0" w:color="auto"/>
      </w:divBdr>
    </w:div>
    <w:div w:id="655183378">
      <w:bodyDiv w:val="1"/>
      <w:marLeft w:val="0"/>
      <w:marRight w:val="0"/>
      <w:marTop w:val="0"/>
      <w:marBottom w:val="0"/>
      <w:divBdr>
        <w:top w:val="none" w:sz="0" w:space="0" w:color="auto"/>
        <w:left w:val="none" w:sz="0" w:space="0" w:color="auto"/>
        <w:bottom w:val="none" w:sz="0" w:space="0" w:color="auto"/>
        <w:right w:val="none" w:sz="0" w:space="0" w:color="auto"/>
      </w:divBdr>
    </w:div>
    <w:div w:id="655572036">
      <w:bodyDiv w:val="1"/>
      <w:marLeft w:val="0"/>
      <w:marRight w:val="0"/>
      <w:marTop w:val="0"/>
      <w:marBottom w:val="0"/>
      <w:divBdr>
        <w:top w:val="none" w:sz="0" w:space="0" w:color="auto"/>
        <w:left w:val="none" w:sz="0" w:space="0" w:color="auto"/>
        <w:bottom w:val="none" w:sz="0" w:space="0" w:color="auto"/>
        <w:right w:val="none" w:sz="0" w:space="0" w:color="auto"/>
      </w:divBdr>
    </w:div>
    <w:div w:id="661742450">
      <w:bodyDiv w:val="1"/>
      <w:marLeft w:val="0"/>
      <w:marRight w:val="0"/>
      <w:marTop w:val="0"/>
      <w:marBottom w:val="0"/>
      <w:divBdr>
        <w:top w:val="none" w:sz="0" w:space="0" w:color="auto"/>
        <w:left w:val="none" w:sz="0" w:space="0" w:color="auto"/>
        <w:bottom w:val="none" w:sz="0" w:space="0" w:color="auto"/>
        <w:right w:val="none" w:sz="0" w:space="0" w:color="auto"/>
      </w:divBdr>
    </w:div>
    <w:div w:id="665672262">
      <w:bodyDiv w:val="1"/>
      <w:marLeft w:val="0"/>
      <w:marRight w:val="0"/>
      <w:marTop w:val="0"/>
      <w:marBottom w:val="0"/>
      <w:divBdr>
        <w:top w:val="none" w:sz="0" w:space="0" w:color="auto"/>
        <w:left w:val="none" w:sz="0" w:space="0" w:color="auto"/>
        <w:bottom w:val="none" w:sz="0" w:space="0" w:color="auto"/>
        <w:right w:val="none" w:sz="0" w:space="0" w:color="auto"/>
      </w:divBdr>
    </w:div>
    <w:div w:id="674919951">
      <w:bodyDiv w:val="1"/>
      <w:marLeft w:val="0"/>
      <w:marRight w:val="0"/>
      <w:marTop w:val="0"/>
      <w:marBottom w:val="0"/>
      <w:divBdr>
        <w:top w:val="none" w:sz="0" w:space="0" w:color="auto"/>
        <w:left w:val="none" w:sz="0" w:space="0" w:color="auto"/>
        <w:bottom w:val="none" w:sz="0" w:space="0" w:color="auto"/>
        <w:right w:val="none" w:sz="0" w:space="0" w:color="auto"/>
      </w:divBdr>
    </w:div>
    <w:div w:id="677583013">
      <w:bodyDiv w:val="1"/>
      <w:marLeft w:val="0"/>
      <w:marRight w:val="0"/>
      <w:marTop w:val="0"/>
      <w:marBottom w:val="0"/>
      <w:divBdr>
        <w:top w:val="none" w:sz="0" w:space="0" w:color="auto"/>
        <w:left w:val="none" w:sz="0" w:space="0" w:color="auto"/>
        <w:bottom w:val="none" w:sz="0" w:space="0" w:color="auto"/>
        <w:right w:val="none" w:sz="0" w:space="0" w:color="auto"/>
      </w:divBdr>
    </w:div>
    <w:div w:id="681661951">
      <w:bodyDiv w:val="1"/>
      <w:marLeft w:val="0"/>
      <w:marRight w:val="0"/>
      <w:marTop w:val="0"/>
      <w:marBottom w:val="0"/>
      <w:divBdr>
        <w:top w:val="none" w:sz="0" w:space="0" w:color="auto"/>
        <w:left w:val="none" w:sz="0" w:space="0" w:color="auto"/>
        <w:bottom w:val="none" w:sz="0" w:space="0" w:color="auto"/>
        <w:right w:val="none" w:sz="0" w:space="0" w:color="auto"/>
      </w:divBdr>
    </w:div>
    <w:div w:id="683629183">
      <w:bodyDiv w:val="1"/>
      <w:marLeft w:val="0"/>
      <w:marRight w:val="0"/>
      <w:marTop w:val="0"/>
      <w:marBottom w:val="0"/>
      <w:divBdr>
        <w:top w:val="none" w:sz="0" w:space="0" w:color="auto"/>
        <w:left w:val="none" w:sz="0" w:space="0" w:color="auto"/>
        <w:bottom w:val="none" w:sz="0" w:space="0" w:color="auto"/>
        <w:right w:val="none" w:sz="0" w:space="0" w:color="auto"/>
      </w:divBdr>
    </w:div>
    <w:div w:id="686057616">
      <w:bodyDiv w:val="1"/>
      <w:marLeft w:val="0"/>
      <w:marRight w:val="0"/>
      <w:marTop w:val="0"/>
      <w:marBottom w:val="0"/>
      <w:divBdr>
        <w:top w:val="none" w:sz="0" w:space="0" w:color="auto"/>
        <w:left w:val="none" w:sz="0" w:space="0" w:color="auto"/>
        <w:bottom w:val="none" w:sz="0" w:space="0" w:color="auto"/>
        <w:right w:val="none" w:sz="0" w:space="0" w:color="auto"/>
      </w:divBdr>
    </w:div>
    <w:div w:id="699211138">
      <w:bodyDiv w:val="1"/>
      <w:marLeft w:val="0"/>
      <w:marRight w:val="0"/>
      <w:marTop w:val="0"/>
      <w:marBottom w:val="0"/>
      <w:divBdr>
        <w:top w:val="none" w:sz="0" w:space="0" w:color="auto"/>
        <w:left w:val="none" w:sz="0" w:space="0" w:color="auto"/>
        <w:bottom w:val="none" w:sz="0" w:space="0" w:color="auto"/>
        <w:right w:val="none" w:sz="0" w:space="0" w:color="auto"/>
      </w:divBdr>
    </w:div>
    <w:div w:id="702709586">
      <w:bodyDiv w:val="1"/>
      <w:marLeft w:val="0"/>
      <w:marRight w:val="0"/>
      <w:marTop w:val="0"/>
      <w:marBottom w:val="0"/>
      <w:divBdr>
        <w:top w:val="none" w:sz="0" w:space="0" w:color="auto"/>
        <w:left w:val="none" w:sz="0" w:space="0" w:color="auto"/>
        <w:bottom w:val="none" w:sz="0" w:space="0" w:color="auto"/>
        <w:right w:val="none" w:sz="0" w:space="0" w:color="auto"/>
      </w:divBdr>
    </w:div>
    <w:div w:id="704990256">
      <w:bodyDiv w:val="1"/>
      <w:marLeft w:val="0"/>
      <w:marRight w:val="0"/>
      <w:marTop w:val="0"/>
      <w:marBottom w:val="0"/>
      <w:divBdr>
        <w:top w:val="none" w:sz="0" w:space="0" w:color="auto"/>
        <w:left w:val="none" w:sz="0" w:space="0" w:color="auto"/>
        <w:bottom w:val="none" w:sz="0" w:space="0" w:color="auto"/>
        <w:right w:val="none" w:sz="0" w:space="0" w:color="auto"/>
      </w:divBdr>
    </w:div>
    <w:div w:id="705251973">
      <w:bodyDiv w:val="1"/>
      <w:marLeft w:val="0"/>
      <w:marRight w:val="0"/>
      <w:marTop w:val="0"/>
      <w:marBottom w:val="0"/>
      <w:divBdr>
        <w:top w:val="none" w:sz="0" w:space="0" w:color="auto"/>
        <w:left w:val="none" w:sz="0" w:space="0" w:color="auto"/>
        <w:bottom w:val="none" w:sz="0" w:space="0" w:color="auto"/>
        <w:right w:val="none" w:sz="0" w:space="0" w:color="auto"/>
      </w:divBdr>
    </w:div>
    <w:div w:id="707921206">
      <w:bodyDiv w:val="1"/>
      <w:marLeft w:val="0"/>
      <w:marRight w:val="0"/>
      <w:marTop w:val="0"/>
      <w:marBottom w:val="0"/>
      <w:divBdr>
        <w:top w:val="none" w:sz="0" w:space="0" w:color="auto"/>
        <w:left w:val="none" w:sz="0" w:space="0" w:color="auto"/>
        <w:bottom w:val="none" w:sz="0" w:space="0" w:color="auto"/>
        <w:right w:val="none" w:sz="0" w:space="0" w:color="auto"/>
      </w:divBdr>
    </w:div>
    <w:div w:id="707998103">
      <w:bodyDiv w:val="1"/>
      <w:marLeft w:val="0"/>
      <w:marRight w:val="0"/>
      <w:marTop w:val="0"/>
      <w:marBottom w:val="0"/>
      <w:divBdr>
        <w:top w:val="none" w:sz="0" w:space="0" w:color="auto"/>
        <w:left w:val="none" w:sz="0" w:space="0" w:color="auto"/>
        <w:bottom w:val="none" w:sz="0" w:space="0" w:color="auto"/>
        <w:right w:val="none" w:sz="0" w:space="0" w:color="auto"/>
      </w:divBdr>
    </w:div>
    <w:div w:id="713844967">
      <w:bodyDiv w:val="1"/>
      <w:marLeft w:val="0"/>
      <w:marRight w:val="0"/>
      <w:marTop w:val="0"/>
      <w:marBottom w:val="0"/>
      <w:divBdr>
        <w:top w:val="none" w:sz="0" w:space="0" w:color="auto"/>
        <w:left w:val="none" w:sz="0" w:space="0" w:color="auto"/>
        <w:bottom w:val="none" w:sz="0" w:space="0" w:color="auto"/>
        <w:right w:val="none" w:sz="0" w:space="0" w:color="auto"/>
      </w:divBdr>
    </w:div>
    <w:div w:id="725108148">
      <w:bodyDiv w:val="1"/>
      <w:marLeft w:val="0"/>
      <w:marRight w:val="0"/>
      <w:marTop w:val="0"/>
      <w:marBottom w:val="0"/>
      <w:divBdr>
        <w:top w:val="none" w:sz="0" w:space="0" w:color="auto"/>
        <w:left w:val="none" w:sz="0" w:space="0" w:color="auto"/>
        <w:bottom w:val="none" w:sz="0" w:space="0" w:color="auto"/>
        <w:right w:val="none" w:sz="0" w:space="0" w:color="auto"/>
      </w:divBdr>
    </w:div>
    <w:div w:id="727874461">
      <w:bodyDiv w:val="1"/>
      <w:marLeft w:val="0"/>
      <w:marRight w:val="0"/>
      <w:marTop w:val="0"/>
      <w:marBottom w:val="0"/>
      <w:divBdr>
        <w:top w:val="none" w:sz="0" w:space="0" w:color="auto"/>
        <w:left w:val="none" w:sz="0" w:space="0" w:color="auto"/>
        <w:bottom w:val="none" w:sz="0" w:space="0" w:color="auto"/>
        <w:right w:val="none" w:sz="0" w:space="0" w:color="auto"/>
      </w:divBdr>
    </w:div>
    <w:div w:id="731999394">
      <w:bodyDiv w:val="1"/>
      <w:marLeft w:val="0"/>
      <w:marRight w:val="0"/>
      <w:marTop w:val="0"/>
      <w:marBottom w:val="0"/>
      <w:divBdr>
        <w:top w:val="none" w:sz="0" w:space="0" w:color="auto"/>
        <w:left w:val="none" w:sz="0" w:space="0" w:color="auto"/>
        <w:bottom w:val="none" w:sz="0" w:space="0" w:color="auto"/>
        <w:right w:val="none" w:sz="0" w:space="0" w:color="auto"/>
      </w:divBdr>
    </w:div>
    <w:div w:id="732627573">
      <w:bodyDiv w:val="1"/>
      <w:marLeft w:val="0"/>
      <w:marRight w:val="0"/>
      <w:marTop w:val="0"/>
      <w:marBottom w:val="0"/>
      <w:divBdr>
        <w:top w:val="none" w:sz="0" w:space="0" w:color="auto"/>
        <w:left w:val="none" w:sz="0" w:space="0" w:color="auto"/>
        <w:bottom w:val="none" w:sz="0" w:space="0" w:color="auto"/>
        <w:right w:val="none" w:sz="0" w:space="0" w:color="auto"/>
      </w:divBdr>
    </w:div>
    <w:div w:id="734428282">
      <w:bodyDiv w:val="1"/>
      <w:marLeft w:val="0"/>
      <w:marRight w:val="0"/>
      <w:marTop w:val="0"/>
      <w:marBottom w:val="0"/>
      <w:divBdr>
        <w:top w:val="none" w:sz="0" w:space="0" w:color="auto"/>
        <w:left w:val="none" w:sz="0" w:space="0" w:color="auto"/>
        <w:bottom w:val="none" w:sz="0" w:space="0" w:color="auto"/>
        <w:right w:val="none" w:sz="0" w:space="0" w:color="auto"/>
      </w:divBdr>
    </w:div>
    <w:div w:id="737363821">
      <w:bodyDiv w:val="1"/>
      <w:marLeft w:val="0"/>
      <w:marRight w:val="0"/>
      <w:marTop w:val="0"/>
      <w:marBottom w:val="0"/>
      <w:divBdr>
        <w:top w:val="none" w:sz="0" w:space="0" w:color="auto"/>
        <w:left w:val="none" w:sz="0" w:space="0" w:color="auto"/>
        <w:bottom w:val="none" w:sz="0" w:space="0" w:color="auto"/>
        <w:right w:val="none" w:sz="0" w:space="0" w:color="auto"/>
      </w:divBdr>
    </w:div>
    <w:div w:id="737704252">
      <w:bodyDiv w:val="1"/>
      <w:marLeft w:val="0"/>
      <w:marRight w:val="0"/>
      <w:marTop w:val="0"/>
      <w:marBottom w:val="0"/>
      <w:divBdr>
        <w:top w:val="none" w:sz="0" w:space="0" w:color="auto"/>
        <w:left w:val="none" w:sz="0" w:space="0" w:color="auto"/>
        <w:bottom w:val="none" w:sz="0" w:space="0" w:color="auto"/>
        <w:right w:val="none" w:sz="0" w:space="0" w:color="auto"/>
      </w:divBdr>
    </w:div>
    <w:div w:id="745539967">
      <w:bodyDiv w:val="1"/>
      <w:marLeft w:val="0"/>
      <w:marRight w:val="0"/>
      <w:marTop w:val="0"/>
      <w:marBottom w:val="0"/>
      <w:divBdr>
        <w:top w:val="none" w:sz="0" w:space="0" w:color="auto"/>
        <w:left w:val="none" w:sz="0" w:space="0" w:color="auto"/>
        <w:bottom w:val="none" w:sz="0" w:space="0" w:color="auto"/>
        <w:right w:val="none" w:sz="0" w:space="0" w:color="auto"/>
      </w:divBdr>
    </w:div>
    <w:div w:id="749500317">
      <w:bodyDiv w:val="1"/>
      <w:marLeft w:val="0"/>
      <w:marRight w:val="0"/>
      <w:marTop w:val="0"/>
      <w:marBottom w:val="0"/>
      <w:divBdr>
        <w:top w:val="none" w:sz="0" w:space="0" w:color="auto"/>
        <w:left w:val="none" w:sz="0" w:space="0" w:color="auto"/>
        <w:bottom w:val="none" w:sz="0" w:space="0" w:color="auto"/>
        <w:right w:val="none" w:sz="0" w:space="0" w:color="auto"/>
      </w:divBdr>
    </w:div>
    <w:div w:id="750782510">
      <w:bodyDiv w:val="1"/>
      <w:marLeft w:val="0"/>
      <w:marRight w:val="0"/>
      <w:marTop w:val="0"/>
      <w:marBottom w:val="0"/>
      <w:divBdr>
        <w:top w:val="none" w:sz="0" w:space="0" w:color="auto"/>
        <w:left w:val="none" w:sz="0" w:space="0" w:color="auto"/>
        <w:bottom w:val="none" w:sz="0" w:space="0" w:color="auto"/>
        <w:right w:val="none" w:sz="0" w:space="0" w:color="auto"/>
      </w:divBdr>
    </w:div>
    <w:div w:id="751044952">
      <w:bodyDiv w:val="1"/>
      <w:marLeft w:val="0"/>
      <w:marRight w:val="0"/>
      <w:marTop w:val="0"/>
      <w:marBottom w:val="0"/>
      <w:divBdr>
        <w:top w:val="none" w:sz="0" w:space="0" w:color="auto"/>
        <w:left w:val="none" w:sz="0" w:space="0" w:color="auto"/>
        <w:bottom w:val="none" w:sz="0" w:space="0" w:color="auto"/>
        <w:right w:val="none" w:sz="0" w:space="0" w:color="auto"/>
      </w:divBdr>
    </w:div>
    <w:div w:id="759640342">
      <w:bodyDiv w:val="1"/>
      <w:marLeft w:val="0"/>
      <w:marRight w:val="0"/>
      <w:marTop w:val="0"/>
      <w:marBottom w:val="0"/>
      <w:divBdr>
        <w:top w:val="none" w:sz="0" w:space="0" w:color="auto"/>
        <w:left w:val="none" w:sz="0" w:space="0" w:color="auto"/>
        <w:bottom w:val="none" w:sz="0" w:space="0" w:color="auto"/>
        <w:right w:val="none" w:sz="0" w:space="0" w:color="auto"/>
      </w:divBdr>
    </w:div>
    <w:div w:id="764961425">
      <w:bodyDiv w:val="1"/>
      <w:marLeft w:val="0"/>
      <w:marRight w:val="0"/>
      <w:marTop w:val="0"/>
      <w:marBottom w:val="0"/>
      <w:divBdr>
        <w:top w:val="none" w:sz="0" w:space="0" w:color="auto"/>
        <w:left w:val="none" w:sz="0" w:space="0" w:color="auto"/>
        <w:bottom w:val="none" w:sz="0" w:space="0" w:color="auto"/>
        <w:right w:val="none" w:sz="0" w:space="0" w:color="auto"/>
      </w:divBdr>
    </w:div>
    <w:div w:id="766775570">
      <w:bodyDiv w:val="1"/>
      <w:marLeft w:val="0"/>
      <w:marRight w:val="0"/>
      <w:marTop w:val="0"/>
      <w:marBottom w:val="0"/>
      <w:divBdr>
        <w:top w:val="none" w:sz="0" w:space="0" w:color="auto"/>
        <w:left w:val="none" w:sz="0" w:space="0" w:color="auto"/>
        <w:bottom w:val="none" w:sz="0" w:space="0" w:color="auto"/>
        <w:right w:val="none" w:sz="0" w:space="0" w:color="auto"/>
      </w:divBdr>
    </w:div>
    <w:div w:id="768047144">
      <w:bodyDiv w:val="1"/>
      <w:marLeft w:val="0"/>
      <w:marRight w:val="0"/>
      <w:marTop w:val="0"/>
      <w:marBottom w:val="0"/>
      <w:divBdr>
        <w:top w:val="none" w:sz="0" w:space="0" w:color="auto"/>
        <w:left w:val="none" w:sz="0" w:space="0" w:color="auto"/>
        <w:bottom w:val="none" w:sz="0" w:space="0" w:color="auto"/>
        <w:right w:val="none" w:sz="0" w:space="0" w:color="auto"/>
      </w:divBdr>
    </w:div>
    <w:div w:id="769928707">
      <w:bodyDiv w:val="1"/>
      <w:marLeft w:val="0"/>
      <w:marRight w:val="0"/>
      <w:marTop w:val="0"/>
      <w:marBottom w:val="0"/>
      <w:divBdr>
        <w:top w:val="none" w:sz="0" w:space="0" w:color="auto"/>
        <w:left w:val="none" w:sz="0" w:space="0" w:color="auto"/>
        <w:bottom w:val="none" w:sz="0" w:space="0" w:color="auto"/>
        <w:right w:val="none" w:sz="0" w:space="0" w:color="auto"/>
      </w:divBdr>
    </w:div>
    <w:div w:id="770518080">
      <w:bodyDiv w:val="1"/>
      <w:marLeft w:val="0"/>
      <w:marRight w:val="0"/>
      <w:marTop w:val="0"/>
      <w:marBottom w:val="0"/>
      <w:divBdr>
        <w:top w:val="none" w:sz="0" w:space="0" w:color="auto"/>
        <w:left w:val="none" w:sz="0" w:space="0" w:color="auto"/>
        <w:bottom w:val="none" w:sz="0" w:space="0" w:color="auto"/>
        <w:right w:val="none" w:sz="0" w:space="0" w:color="auto"/>
      </w:divBdr>
    </w:div>
    <w:div w:id="771240998">
      <w:bodyDiv w:val="1"/>
      <w:marLeft w:val="0"/>
      <w:marRight w:val="0"/>
      <w:marTop w:val="0"/>
      <w:marBottom w:val="0"/>
      <w:divBdr>
        <w:top w:val="none" w:sz="0" w:space="0" w:color="auto"/>
        <w:left w:val="none" w:sz="0" w:space="0" w:color="auto"/>
        <w:bottom w:val="none" w:sz="0" w:space="0" w:color="auto"/>
        <w:right w:val="none" w:sz="0" w:space="0" w:color="auto"/>
      </w:divBdr>
    </w:div>
    <w:div w:id="775250306">
      <w:bodyDiv w:val="1"/>
      <w:marLeft w:val="0"/>
      <w:marRight w:val="0"/>
      <w:marTop w:val="0"/>
      <w:marBottom w:val="0"/>
      <w:divBdr>
        <w:top w:val="none" w:sz="0" w:space="0" w:color="auto"/>
        <w:left w:val="none" w:sz="0" w:space="0" w:color="auto"/>
        <w:bottom w:val="none" w:sz="0" w:space="0" w:color="auto"/>
        <w:right w:val="none" w:sz="0" w:space="0" w:color="auto"/>
      </w:divBdr>
    </w:div>
    <w:div w:id="778455350">
      <w:bodyDiv w:val="1"/>
      <w:marLeft w:val="0"/>
      <w:marRight w:val="0"/>
      <w:marTop w:val="0"/>
      <w:marBottom w:val="0"/>
      <w:divBdr>
        <w:top w:val="none" w:sz="0" w:space="0" w:color="auto"/>
        <w:left w:val="none" w:sz="0" w:space="0" w:color="auto"/>
        <w:bottom w:val="none" w:sz="0" w:space="0" w:color="auto"/>
        <w:right w:val="none" w:sz="0" w:space="0" w:color="auto"/>
      </w:divBdr>
    </w:div>
    <w:div w:id="780346110">
      <w:bodyDiv w:val="1"/>
      <w:marLeft w:val="0"/>
      <w:marRight w:val="0"/>
      <w:marTop w:val="0"/>
      <w:marBottom w:val="0"/>
      <w:divBdr>
        <w:top w:val="none" w:sz="0" w:space="0" w:color="auto"/>
        <w:left w:val="none" w:sz="0" w:space="0" w:color="auto"/>
        <w:bottom w:val="none" w:sz="0" w:space="0" w:color="auto"/>
        <w:right w:val="none" w:sz="0" w:space="0" w:color="auto"/>
      </w:divBdr>
    </w:div>
    <w:div w:id="782188805">
      <w:bodyDiv w:val="1"/>
      <w:marLeft w:val="0"/>
      <w:marRight w:val="0"/>
      <w:marTop w:val="0"/>
      <w:marBottom w:val="0"/>
      <w:divBdr>
        <w:top w:val="none" w:sz="0" w:space="0" w:color="auto"/>
        <w:left w:val="none" w:sz="0" w:space="0" w:color="auto"/>
        <w:bottom w:val="none" w:sz="0" w:space="0" w:color="auto"/>
        <w:right w:val="none" w:sz="0" w:space="0" w:color="auto"/>
      </w:divBdr>
    </w:div>
    <w:div w:id="783305834">
      <w:bodyDiv w:val="1"/>
      <w:marLeft w:val="0"/>
      <w:marRight w:val="0"/>
      <w:marTop w:val="0"/>
      <w:marBottom w:val="0"/>
      <w:divBdr>
        <w:top w:val="none" w:sz="0" w:space="0" w:color="auto"/>
        <w:left w:val="none" w:sz="0" w:space="0" w:color="auto"/>
        <w:bottom w:val="none" w:sz="0" w:space="0" w:color="auto"/>
        <w:right w:val="none" w:sz="0" w:space="0" w:color="auto"/>
      </w:divBdr>
    </w:div>
    <w:div w:id="789205952">
      <w:bodyDiv w:val="1"/>
      <w:marLeft w:val="0"/>
      <w:marRight w:val="0"/>
      <w:marTop w:val="0"/>
      <w:marBottom w:val="0"/>
      <w:divBdr>
        <w:top w:val="none" w:sz="0" w:space="0" w:color="auto"/>
        <w:left w:val="none" w:sz="0" w:space="0" w:color="auto"/>
        <w:bottom w:val="none" w:sz="0" w:space="0" w:color="auto"/>
        <w:right w:val="none" w:sz="0" w:space="0" w:color="auto"/>
      </w:divBdr>
    </w:div>
    <w:div w:id="790126293">
      <w:bodyDiv w:val="1"/>
      <w:marLeft w:val="0"/>
      <w:marRight w:val="0"/>
      <w:marTop w:val="0"/>
      <w:marBottom w:val="0"/>
      <w:divBdr>
        <w:top w:val="none" w:sz="0" w:space="0" w:color="auto"/>
        <w:left w:val="none" w:sz="0" w:space="0" w:color="auto"/>
        <w:bottom w:val="none" w:sz="0" w:space="0" w:color="auto"/>
        <w:right w:val="none" w:sz="0" w:space="0" w:color="auto"/>
      </w:divBdr>
    </w:div>
    <w:div w:id="803234406">
      <w:bodyDiv w:val="1"/>
      <w:marLeft w:val="0"/>
      <w:marRight w:val="0"/>
      <w:marTop w:val="0"/>
      <w:marBottom w:val="0"/>
      <w:divBdr>
        <w:top w:val="none" w:sz="0" w:space="0" w:color="auto"/>
        <w:left w:val="none" w:sz="0" w:space="0" w:color="auto"/>
        <w:bottom w:val="none" w:sz="0" w:space="0" w:color="auto"/>
        <w:right w:val="none" w:sz="0" w:space="0" w:color="auto"/>
      </w:divBdr>
    </w:div>
    <w:div w:id="804812802">
      <w:bodyDiv w:val="1"/>
      <w:marLeft w:val="0"/>
      <w:marRight w:val="0"/>
      <w:marTop w:val="0"/>
      <w:marBottom w:val="0"/>
      <w:divBdr>
        <w:top w:val="none" w:sz="0" w:space="0" w:color="auto"/>
        <w:left w:val="none" w:sz="0" w:space="0" w:color="auto"/>
        <w:bottom w:val="none" w:sz="0" w:space="0" w:color="auto"/>
        <w:right w:val="none" w:sz="0" w:space="0" w:color="auto"/>
      </w:divBdr>
    </w:div>
    <w:div w:id="813376893">
      <w:bodyDiv w:val="1"/>
      <w:marLeft w:val="0"/>
      <w:marRight w:val="0"/>
      <w:marTop w:val="0"/>
      <w:marBottom w:val="0"/>
      <w:divBdr>
        <w:top w:val="none" w:sz="0" w:space="0" w:color="auto"/>
        <w:left w:val="none" w:sz="0" w:space="0" w:color="auto"/>
        <w:bottom w:val="none" w:sz="0" w:space="0" w:color="auto"/>
        <w:right w:val="none" w:sz="0" w:space="0" w:color="auto"/>
      </w:divBdr>
    </w:div>
    <w:div w:id="818376688">
      <w:bodyDiv w:val="1"/>
      <w:marLeft w:val="0"/>
      <w:marRight w:val="0"/>
      <w:marTop w:val="0"/>
      <w:marBottom w:val="0"/>
      <w:divBdr>
        <w:top w:val="none" w:sz="0" w:space="0" w:color="auto"/>
        <w:left w:val="none" w:sz="0" w:space="0" w:color="auto"/>
        <w:bottom w:val="none" w:sz="0" w:space="0" w:color="auto"/>
        <w:right w:val="none" w:sz="0" w:space="0" w:color="auto"/>
      </w:divBdr>
    </w:div>
    <w:div w:id="818809454">
      <w:bodyDiv w:val="1"/>
      <w:marLeft w:val="0"/>
      <w:marRight w:val="0"/>
      <w:marTop w:val="0"/>
      <w:marBottom w:val="0"/>
      <w:divBdr>
        <w:top w:val="none" w:sz="0" w:space="0" w:color="auto"/>
        <w:left w:val="none" w:sz="0" w:space="0" w:color="auto"/>
        <w:bottom w:val="none" w:sz="0" w:space="0" w:color="auto"/>
        <w:right w:val="none" w:sz="0" w:space="0" w:color="auto"/>
      </w:divBdr>
    </w:div>
    <w:div w:id="821776507">
      <w:bodyDiv w:val="1"/>
      <w:marLeft w:val="0"/>
      <w:marRight w:val="0"/>
      <w:marTop w:val="0"/>
      <w:marBottom w:val="0"/>
      <w:divBdr>
        <w:top w:val="none" w:sz="0" w:space="0" w:color="auto"/>
        <w:left w:val="none" w:sz="0" w:space="0" w:color="auto"/>
        <w:bottom w:val="none" w:sz="0" w:space="0" w:color="auto"/>
        <w:right w:val="none" w:sz="0" w:space="0" w:color="auto"/>
      </w:divBdr>
    </w:div>
    <w:div w:id="823396385">
      <w:bodyDiv w:val="1"/>
      <w:marLeft w:val="0"/>
      <w:marRight w:val="0"/>
      <w:marTop w:val="0"/>
      <w:marBottom w:val="0"/>
      <w:divBdr>
        <w:top w:val="none" w:sz="0" w:space="0" w:color="auto"/>
        <w:left w:val="none" w:sz="0" w:space="0" w:color="auto"/>
        <w:bottom w:val="none" w:sz="0" w:space="0" w:color="auto"/>
        <w:right w:val="none" w:sz="0" w:space="0" w:color="auto"/>
      </w:divBdr>
    </w:div>
    <w:div w:id="828713481">
      <w:bodyDiv w:val="1"/>
      <w:marLeft w:val="0"/>
      <w:marRight w:val="0"/>
      <w:marTop w:val="0"/>
      <w:marBottom w:val="0"/>
      <w:divBdr>
        <w:top w:val="none" w:sz="0" w:space="0" w:color="auto"/>
        <w:left w:val="none" w:sz="0" w:space="0" w:color="auto"/>
        <w:bottom w:val="none" w:sz="0" w:space="0" w:color="auto"/>
        <w:right w:val="none" w:sz="0" w:space="0" w:color="auto"/>
      </w:divBdr>
    </w:div>
    <w:div w:id="834299550">
      <w:bodyDiv w:val="1"/>
      <w:marLeft w:val="0"/>
      <w:marRight w:val="0"/>
      <w:marTop w:val="0"/>
      <w:marBottom w:val="0"/>
      <w:divBdr>
        <w:top w:val="none" w:sz="0" w:space="0" w:color="auto"/>
        <w:left w:val="none" w:sz="0" w:space="0" w:color="auto"/>
        <w:bottom w:val="none" w:sz="0" w:space="0" w:color="auto"/>
        <w:right w:val="none" w:sz="0" w:space="0" w:color="auto"/>
      </w:divBdr>
    </w:div>
    <w:div w:id="835271192">
      <w:bodyDiv w:val="1"/>
      <w:marLeft w:val="0"/>
      <w:marRight w:val="0"/>
      <w:marTop w:val="0"/>
      <w:marBottom w:val="0"/>
      <w:divBdr>
        <w:top w:val="none" w:sz="0" w:space="0" w:color="auto"/>
        <w:left w:val="none" w:sz="0" w:space="0" w:color="auto"/>
        <w:bottom w:val="none" w:sz="0" w:space="0" w:color="auto"/>
        <w:right w:val="none" w:sz="0" w:space="0" w:color="auto"/>
      </w:divBdr>
    </w:div>
    <w:div w:id="838349614">
      <w:bodyDiv w:val="1"/>
      <w:marLeft w:val="0"/>
      <w:marRight w:val="0"/>
      <w:marTop w:val="0"/>
      <w:marBottom w:val="0"/>
      <w:divBdr>
        <w:top w:val="none" w:sz="0" w:space="0" w:color="auto"/>
        <w:left w:val="none" w:sz="0" w:space="0" w:color="auto"/>
        <w:bottom w:val="none" w:sz="0" w:space="0" w:color="auto"/>
        <w:right w:val="none" w:sz="0" w:space="0" w:color="auto"/>
      </w:divBdr>
    </w:div>
    <w:div w:id="840390690">
      <w:bodyDiv w:val="1"/>
      <w:marLeft w:val="0"/>
      <w:marRight w:val="0"/>
      <w:marTop w:val="0"/>
      <w:marBottom w:val="0"/>
      <w:divBdr>
        <w:top w:val="none" w:sz="0" w:space="0" w:color="auto"/>
        <w:left w:val="none" w:sz="0" w:space="0" w:color="auto"/>
        <w:bottom w:val="none" w:sz="0" w:space="0" w:color="auto"/>
        <w:right w:val="none" w:sz="0" w:space="0" w:color="auto"/>
      </w:divBdr>
    </w:div>
    <w:div w:id="848444544">
      <w:bodyDiv w:val="1"/>
      <w:marLeft w:val="0"/>
      <w:marRight w:val="0"/>
      <w:marTop w:val="0"/>
      <w:marBottom w:val="0"/>
      <w:divBdr>
        <w:top w:val="none" w:sz="0" w:space="0" w:color="auto"/>
        <w:left w:val="none" w:sz="0" w:space="0" w:color="auto"/>
        <w:bottom w:val="none" w:sz="0" w:space="0" w:color="auto"/>
        <w:right w:val="none" w:sz="0" w:space="0" w:color="auto"/>
      </w:divBdr>
    </w:div>
    <w:div w:id="850341563">
      <w:bodyDiv w:val="1"/>
      <w:marLeft w:val="0"/>
      <w:marRight w:val="0"/>
      <w:marTop w:val="0"/>
      <w:marBottom w:val="0"/>
      <w:divBdr>
        <w:top w:val="none" w:sz="0" w:space="0" w:color="auto"/>
        <w:left w:val="none" w:sz="0" w:space="0" w:color="auto"/>
        <w:bottom w:val="none" w:sz="0" w:space="0" w:color="auto"/>
        <w:right w:val="none" w:sz="0" w:space="0" w:color="auto"/>
      </w:divBdr>
    </w:div>
    <w:div w:id="859320194">
      <w:bodyDiv w:val="1"/>
      <w:marLeft w:val="0"/>
      <w:marRight w:val="0"/>
      <w:marTop w:val="0"/>
      <w:marBottom w:val="0"/>
      <w:divBdr>
        <w:top w:val="none" w:sz="0" w:space="0" w:color="auto"/>
        <w:left w:val="none" w:sz="0" w:space="0" w:color="auto"/>
        <w:bottom w:val="none" w:sz="0" w:space="0" w:color="auto"/>
        <w:right w:val="none" w:sz="0" w:space="0" w:color="auto"/>
      </w:divBdr>
    </w:div>
    <w:div w:id="860432633">
      <w:bodyDiv w:val="1"/>
      <w:marLeft w:val="0"/>
      <w:marRight w:val="0"/>
      <w:marTop w:val="0"/>
      <w:marBottom w:val="0"/>
      <w:divBdr>
        <w:top w:val="none" w:sz="0" w:space="0" w:color="auto"/>
        <w:left w:val="none" w:sz="0" w:space="0" w:color="auto"/>
        <w:bottom w:val="none" w:sz="0" w:space="0" w:color="auto"/>
        <w:right w:val="none" w:sz="0" w:space="0" w:color="auto"/>
      </w:divBdr>
    </w:div>
    <w:div w:id="862019670">
      <w:bodyDiv w:val="1"/>
      <w:marLeft w:val="0"/>
      <w:marRight w:val="0"/>
      <w:marTop w:val="0"/>
      <w:marBottom w:val="0"/>
      <w:divBdr>
        <w:top w:val="none" w:sz="0" w:space="0" w:color="auto"/>
        <w:left w:val="none" w:sz="0" w:space="0" w:color="auto"/>
        <w:bottom w:val="none" w:sz="0" w:space="0" w:color="auto"/>
        <w:right w:val="none" w:sz="0" w:space="0" w:color="auto"/>
      </w:divBdr>
    </w:div>
    <w:div w:id="862287659">
      <w:bodyDiv w:val="1"/>
      <w:marLeft w:val="0"/>
      <w:marRight w:val="0"/>
      <w:marTop w:val="0"/>
      <w:marBottom w:val="0"/>
      <w:divBdr>
        <w:top w:val="none" w:sz="0" w:space="0" w:color="auto"/>
        <w:left w:val="none" w:sz="0" w:space="0" w:color="auto"/>
        <w:bottom w:val="none" w:sz="0" w:space="0" w:color="auto"/>
        <w:right w:val="none" w:sz="0" w:space="0" w:color="auto"/>
      </w:divBdr>
    </w:div>
    <w:div w:id="863710126">
      <w:bodyDiv w:val="1"/>
      <w:marLeft w:val="0"/>
      <w:marRight w:val="0"/>
      <w:marTop w:val="0"/>
      <w:marBottom w:val="0"/>
      <w:divBdr>
        <w:top w:val="none" w:sz="0" w:space="0" w:color="auto"/>
        <w:left w:val="none" w:sz="0" w:space="0" w:color="auto"/>
        <w:bottom w:val="none" w:sz="0" w:space="0" w:color="auto"/>
        <w:right w:val="none" w:sz="0" w:space="0" w:color="auto"/>
      </w:divBdr>
    </w:div>
    <w:div w:id="863901310">
      <w:bodyDiv w:val="1"/>
      <w:marLeft w:val="0"/>
      <w:marRight w:val="0"/>
      <w:marTop w:val="0"/>
      <w:marBottom w:val="0"/>
      <w:divBdr>
        <w:top w:val="none" w:sz="0" w:space="0" w:color="auto"/>
        <w:left w:val="none" w:sz="0" w:space="0" w:color="auto"/>
        <w:bottom w:val="none" w:sz="0" w:space="0" w:color="auto"/>
        <w:right w:val="none" w:sz="0" w:space="0" w:color="auto"/>
      </w:divBdr>
    </w:div>
    <w:div w:id="867644153">
      <w:bodyDiv w:val="1"/>
      <w:marLeft w:val="0"/>
      <w:marRight w:val="0"/>
      <w:marTop w:val="0"/>
      <w:marBottom w:val="0"/>
      <w:divBdr>
        <w:top w:val="none" w:sz="0" w:space="0" w:color="auto"/>
        <w:left w:val="none" w:sz="0" w:space="0" w:color="auto"/>
        <w:bottom w:val="none" w:sz="0" w:space="0" w:color="auto"/>
        <w:right w:val="none" w:sz="0" w:space="0" w:color="auto"/>
      </w:divBdr>
    </w:div>
    <w:div w:id="868759005">
      <w:bodyDiv w:val="1"/>
      <w:marLeft w:val="0"/>
      <w:marRight w:val="0"/>
      <w:marTop w:val="0"/>
      <w:marBottom w:val="0"/>
      <w:divBdr>
        <w:top w:val="none" w:sz="0" w:space="0" w:color="auto"/>
        <w:left w:val="none" w:sz="0" w:space="0" w:color="auto"/>
        <w:bottom w:val="none" w:sz="0" w:space="0" w:color="auto"/>
        <w:right w:val="none" w:sz="0" w:space="0" w:color="auto"/>
      </w:divBdr>
    </w:div>
    <w:div w:id="876432197">
      <w:bodyDiv w:val="1"/>
      <w:marLeft w:val="0"/>
      <w:marRight w:val="0"/>
      <w:marTop w:val="0"/>
      <w:marBottom w:val="0"/>
      <w:divBdr>
        <w:top w:val="none" w:sz="0" w:space="0" w:color="auto"/>
        <w:left w:val="none" w:sz="0" w:space="0" w:color="auto"/>
        <w:bottom w:val="none" w:sz="0" w:space="0" w:color="auto"/>
        <w:right w:val="none" w:sz="0" w:space="0" w:color="auto"/>
      </w:divBdr>
    </w:div>
    <w:div w:id="876694709">
      <w:bodyDiv w:val="1"/>
      <w:marLeft w:val="0"/>
      <w:marRight w:val="0"/>
      <w:marTop w:val="0"/>
      <w:marBottom w:val="0"/>
      <w:divBdr>
        <w:top w:val="none" w:sz="0" w:space="0" w:color="auto"/>
        <w:left w:val="none" w:sz="0" w:space="0" w:color="auto"/>
        <w:bottom w:val="none" w:sz="0" w:space="0" w:color="auto"/>
        <w:right w:val="none" w:sz="0" w:space="0" w:color="auto"/>
      </w:divBdr>
    </w:div>
    <w:div w:id="876888396">
      <w:bodyDiv w:val="1"/>
      <w:marLeft w:val="0"/>
      <w:marRight w:val="0"/>
      <w:marTop w:val="0"/>
      <w:marBottom w:val="0"/>
      <w:divBdr>
        <w:top w:val="none" w:sz="0" w:space="0" w:color="auto"/>
        <w:left w:val="none" w:sz="0" w:space="0" w:color="auto"/>
        <w:bottom w:val="none" w:sz="0" w:space="0" w:color="auto"/>
        <w:right w:val="none" w:sz="0" w:space="0" w:color="auto"/>
      </w:divBdr>
    </w:div>
    <w:div w:id="881285345">
      <w:bodyDiv w:val="1"/>
      <w:marLeft w:val="0"/>
      <w:marRight w:val="0"/>
      <w:marTop w:val="0"/>
      <w:marBottom w:val="0"/>
      <w:divBdr>
        <w:top w:val="none" w:sz="0" w:space="0" w:color="auto"/>
        <w:left w:val="none" w:sz="0" w:space="0" w:color="auto"/>
        <w:bottom w:val="none" w:sz="0" w:space="0" w:color="auto"/>
        <w:right w:val="none" w:sz="0" w:space="0" w:color="auto"/>
      </w:divBdr>
    </w:div>
    <w:div w:id="890338180">
      <w:bodyDiv w:val="1"/>
      <w:marLeft w:val="0"/>
      <w:marRight w:val="0"/>
      <w:marTop w:val="0"/>
      <w:marBottom w:val="0"/>
      <w:divBdr>
        <w:top w:val="none" w:sz="0" w:space="0" w:color="auto"/>
        <w:left w:val="none" w:sz="0" w:space="0" w:color="auto"/>
        <w:bottom w:val="none" w:sz="0" w:space="0" w:color="auto"/>
        <w:right w:val="none" w:sz="0" w:space="0" w:color="auto"/>
      </w:divBdr>
    </w:div>
    <w:div w:id="891162757">
      <w:bodyDiv w:val="1"/>
      <w:marLeft w:val="0"/>
      <w:marRight w:val="0"/>
      <w:marTop w:val="0"/>
      <w:marBottom w:val="0"/>
      <w:divBdr>
        <w:top w:val="none" w:sz="0" w:space="0" w:color="auto"/>
        <w:left w:val="none" w:sz="0" w:space="0" w:color="auto"/>
        <w:bottom w:val="none" w:sz="0" w:space="0" w:color="auto"/>
        <w:right w:val="none" w:sz="0" w:space="0" w:color="auto"/>
      </w:divBdr>
    </w:div>
    <w:div w:id="894201464">
      <w:bodyDiv w:val="1"/>
      <w:marLeft w:val="0"/>
      <w:marRight w:val="0"/>
      <w:marTop w:val="0"/>
      <w:marBottom w:val="0"/>
      <w:divBdr>
        <w:top w:val="none" w:sz="0" w:space="0" w:color="auto"/>
        <w:left w:val="none" w:sz="0" w:space="0" w:color="auto"/>
        <w:bottom w:val="none" w:sz="0" w:space="0" w:color="auto"/>
        <w:right w:val="none" w:sz="0" w:space="0" w:color="auto"/>
      </w:divBdr>
    </w:div>
    <w:div w:id="903561323">
      <w:bodyDiv w:val="1"/>
      <w:marLeft w:val="0"/>
      <w:marRight w:val="0"/>
      <w:marTop w:val="0"/>
      <w:marBottom w:val="0"/>
      <w:divBdr>
        <w:top w:val="none" w:sz="0" w:space="0" w:color="auto"/>
        <w:left w:val="none" w:sz="0" w:space="0" w:color="auto"/>
        <w:bottom w:val="none" w:sz="0" w:space="0" w:color="auto"/>
        <w:right w:val="none" w:sz="0" w:space="0" w:color="auto"/>
      </w:divBdr>
    </w:div>
    <w:div w:id="908342873">
      <w:bodyDiv w:val="1"/>
      <w:marLeft w:val="0"/>
      <w:marRight w:val="0"/>
      <w:marTop w:val="0"/>
      <w:marBottom w:val="0"/>
      <w:divBdr>
        <w:top w:val="none" w:sz="0" w:space="0" w:color="auto"/>
        <w:left w:val="none" w:sz="0" w:space="0" w:color="auto"/>
        <w:bottom w:val="none" w:sz="0" w:space="0" w:color="auto"/>
        <w:right w:val="none" w:sz="0" w:space="0" w:color="auto"/>
      </w:divBdr>
    </w:div>
    <w:div w:id="915557838">
      <w:bodyDiv w:val="1"/>
      <w:marLeft w:val="0"/>
      <w:marRight w:val="0"/>
      <w:marTop w:val="0"/>
      <w:marBottom w:val="0"/>
      <w:divBdr>
        <w:top w:val="none" w:sz="0" w:space="0" w:color="auto"/>
        <w:left w:val="none" w:sz="0" w:space="0" w:color="auto"/>
        <w:bottom w:val="none" w:sz="0" w:space="0" w:color="auto"/>
        <w:right w:val="none" w:sz="0" w:space="0" w:color="auto"/>
      </w:divBdr>
    </w:div>
    <w:div w:id="916523239">
      <w:bodyDiv w:val="1"/>
      <w:marLeft w:val="0"/>
      <w:marRight w:val="0"/>
      <w:marTop w:val="0"/>
      <w:marBottom w:val="0"/>
      <w:divBdr>
        <w:top w:val="none" w:sz="0" w:space="0" w:color="auto"/>
        <w:left w:val="none" w:sz="0" w:space="0" w:color="auto"/>
        <w:bottom w:val="none" w:sz="0" w:space="0" w:color="auto"/>
        <w:right w:val="none" w:sz="0" w:space="0" w:color="auto"/>
      </w:divBdr>
    </w:div>
    <w:div w:id="919829661">
      <w:bodyDiv w:val="1"/>
      <w:marLeft w:val="0"/>
      <w:marRight w:val="0"/>
      <w:marTop w:val="0"/>
      <w:marBottom w:val="0"/>
      <w:divBdr>
        <w:top w:val="none" w:sz="0" w:space="0" w:color="auto"/>
        <w:left w:val="none" w:sz="0" w:space="0" w:color="auto"/>
        <w:bottom w:val="none" w:sz="0" w:space="0" w:color="auto"/>
        <w:right w:val="none" w:sz="0" w:space="0" w:color="auto"/>
      </w:divBdr>
    </w:div>
    <w:div w:id="921723968">
      <w:bodyDiv w:val="1"/>
      <w:marLeft w:val="0"/>
      <w:marRight w:val="0"/>
      <w:marTop w:val="0"/>
      <w:marBottom w:val="0"/>
      <w:divBdr>
        <w:top w:val="none" w:sz="0" w:space="0" w:color="auto"/>
        <w:left w:val="none" w:sz="0" w:space="0" w:color="auto"/>
        <w:bottom w:val="none" w:sz="0" w:space="0" w:color="auto"/>
        <w:right w:val="none" w:sz="0" w:space="0" w:color="auto"/>
      </w:divBdr>
    </w:div>
    <w:div w:id="924916137">
      <w:bodyDiv w:val="1"/>
      <w:marLeft w:val="0"/>
      <w:marRight w:val="0"/>
      <w:marTop w:val="0"/>
      <w:marBottom w:val="0"/>
      <w:divBdr>
        <w:top w:val="none" w:sz="0" w:space="0" w:color="auto"/>
        <w:left w:val="none" w:sz="0" w:space="0" w:color="auto"/>
        <w:bottom w:val="none" w:sz="0" w:space="0" w:color="auto"/>
        <w:right w:val="none" w:sz="0" w:space="0" w:color="auto"/>
      </w:divBdr>
    </w:div>
    <w:div w:id="925845871">
      <w:bodyDiv w:val="1"/>
      <w:marLeft w:val="0"/>
      <w:marRight w:val="0"/>
      <w:marTop w:val="0"/>
      <w:marBottom w:val="0"/>
      <w:divBdr>
        <w:top w:val="none" w:sz="0" w:space="0" w:color="auto"/>
        <w:left w:val="none" w:sz="0" w:space="0" w:color="auto"/>
        <w:bottom w:val="none" w:sz="0" w:space="0" w:color="auto"/>
        <w:right w:val="none" w:sz="0" w:space="0" w:color="auto"/>
      </w:divBdr>
    </w:div>
    <w:div w:id="927545720">
      <w:bodyDiv w:val="1"/>
      <w:marLeft w:val="0"/>
      <w:marRight w:val="0"/>
      <w:marTop w:val="0"/>
      <w:marBottom w:val="0"/>
      <w:divBdr>
        <w:top w:val="none" w:sz="0" w:space="0" w:color="auto"/>
        <w:left w:val="none" w:sz="0" w:space="0" w:color="auto"/>
        <w:bottom w:val="none" w:sz="0" w:space="0" w:color="auto"/>
        <w:right w:val="none" w:sz="0" w:space="0" w:color="auto"/>
      </w:divBdr>
    </w:div>
    <w:div w:id="927734913">
      <w:bodyDiv w:val="1"/>
      <w:marLeft w:val="0"/>
      <w:marRight w:val="0"/>
      <w:marTop w:val="0"/>
      <w:marBottom w:val="0"/>
      <w:divBdr>
        <w:top w:val="none" w:sz="0" w:space="0" w:color="auto"/>
        <w:left w:val="none" w:sz="0" w:space="0" w:color="auto"/>
        <w:bottom w:val="none" w:sz="0" w:space="0" w:color="auto"/>
        <w:right w:val="none" w:sz="0" w:space="0" w:color="auto"/>
      </w:divBdr>
    </w:div>
    <w:div w:id="930744607">
      <w:bodyDiv w:val="1"/>
      <w:marLeft w:val="0"/>
      <w:marRight w:val="0"/>
      <w:marTop w:val="0"/>
      <w:marBottom w:val="0"/>
      <w:divBdr>
        <w:top w:val="none" w:sz="0" w:space="0" w:color="auto"/>
        <w:left w:val="none" w:sz="0" w:space="0" w:color="auto"/>
        <w:bottom w:val="none" w:sz="0" w:space="0" w:color="auto"/>
        <w:right w:val="none" w:sz="0" w:space="0" w:color="auto"/>
      </w:divBdr>
    </w:div>
    <w:div w:id="932854513">
      <w:bodyDiv w:val="1"/>
      <w:marLeft w:val="0"/>
      <w:marRight w:val="0"/>
      <w:marTop w:val="0"/>
      <w:marBottom w:val="0"/>
      <w:divBdr>
        <w:top w:val="none" w:sz="0" w:space="0" w:color="auto"/>
        <w:left w:val="none" w:sz="0" w:space="0" w:color="auto"/>
        <w:bottom w:val="none" w:sz="0" w:space="0" w:color="auto"/>
        <w:right w:val="none" w:sz="0" w:space="0" w:color="auto"/>
      </w:divBdr>
    </w:div>
    <w:div w:id="938096720">
      <w:bodyDiv w:val="1"/>
      <w:marLeft w:val="0"/>
      <w:marRight w:val="0"/>
      <w:marTop w:val="0"/>
      <w:marBottom w:val="0"/>
      <w:divBdr>
        <w:top w:val="none" w:sz="0" w:space="0" w:color="auto"/>
        <w:left w:val="none" w:sz="0" w:space="0" w:color="auto"/>
        <w:bottom w:val="none" w:sz="0" w:space="0" w:color="auto"/>
        <w:right w:val="none" w:sz="0" w:space="0" w:color="auto"/>
      </w:divBdr>
    </w:div>
    <w:div w:id="948317865">
      <w:bodyDiv w:val="1"/>
      <w:marLeft w:val="0"/>
      <w:marRight w:val="0"/>
      <w:marTop w:val="0"/>
      <w:marBottom w:val="0"/>
      <w:divBdr>
        <w:top w:val="none" w:sz="0" w:space="0" w:color="auto"/>
        <w:left w:val="none" w:sz="0" w:space="0" w:color="auto"/>
        <w:bottom w:val="none" w:sz="0" w:space="0" w:color="auto"/>
        <w:right w:val="none" w:sz="0" w:space="0" w:color="auto"/>
      </w:divBdr>
    </w:div>
    <w:div w:id="956175593">
      <w:bodyDiv w:val="1"/>
      <w:marLeft w:val="0"/>
      <w:marRight w:val="0"/>
      <w:marTop w:val="0"/>
      <w:marBottom w:val="0"/>
      <w:divBdr>
        <w:top w:val="none" w:sz="0" w:space="0" w:color="auto"/>
        <w:left w:val="none" w:sz="0" w:space="0" w:color="auto"/>
        <w:bottom w:val="none" w:sz="0" w:space="0" w:color="auto"/>
        <w:right w:val="none" w:sz="0" w:space="0" w:color="auto"/>
      </w:divBdr>
    </w:div>
    <w:div w:id="959071735">
      <w:bodyDiv w:val="1"/>
      <w:marLeft w:val="0"/>
      <w:marRight w:val="0"/>
      <w:marTop w:val="0"/>
      <w:marBottom w:val="0"/>
      <w:divBdr>
        <w:top w:val="none" w:sz="0" w:space="0" w:color="auto"/>
        <w:left w:val="none" w:sz="0" w:space="0" w:color="auto"/>
        <w:bottom w:val="none" w:sz="0" w:space="0" w:color="auto"/>
        <w:right w:val="none" w:sz="0" w:space="0" w:color="auto"/>
      </w:divBdr>
    </w:div>
    <w:div w:id="962537348">
      <w:bodyDiv w:val="1"/>
      <w:marLeft w:val="0"/>
      <w:marRight w:val="0"/>
      <w:marTop w:val="0"/>
      <w:marBottom w:val="0"/>
      <w:divBdr>
        <w:top w:val="none" w:sz="0" w:space="0" w:color="auto"/>
        <w:left w:val="none" w:sz="0" w:space="0" w:color="auto"/>
        <w:bottom w:val="none" w:sz="0" w:space="0" w:color="auto"/>
        <w:right w:val="none" w:sz="0" w:space="0" w:color="auto"/>
      </w:divBdr>
    </w:div>
    <w:div w:id="965085353">
      <w:bodyDiv w:val="1"/>
      <w:marLeft w:val="0"/>
      <w:marRight w:val="0"/>
      <w:marTop w:val="0"/>
      <w:marBottom w:val="0"/>
      <w:divBdr>
        <w:top w:val="none" w:sz="0" w:space="0" w:color="auto"/>
        <w:left w:val="none" w:sz="0" w:space="0" w:color="auto"/>
        <w:bottom w:val="none" w:sz="0" w:space="0" w:color="auto"/>
        <w:right w:val="none" w:sz="0" w:space="0" w:color="auto"/>
      </w:divBdr>
    </w:div>
    <w:div w:id="969285440">
      <w:bodyDiv w:val="1"/>
      <w:marLeft w:val="0"/>
      <w:marRight w:val="0"/>
      <w:marTop w:val="0"/>
      <w:marBottom w:val="0"/>
      <w:divBdr>
        <w:top w:val="none" w:sz="0" w:space="0" w:color="auto"/>
        <w:left w:val="none" w:sz="0" w:space="0" w:color="auto"/>
        <w:bottom w:val="none" w:sz="0" w:space="0" w:color="auto"/>
        <w:right w:val="none" w:sz="0" w:space="0" w:color="auto"/>
      </w:divBdr>
    </w:div>
    <w:div w:id="970090506">
      <w:bodyDiv w:val="1"/>
      <w:marLeft w:val="0"/>
      <w:marRight w:val="0"/>
      <w:marTop w:val="0"/>
      <w:marBottom w:val="0"/>
      <w:divBdr>
        <w:top w:val="none" w:sz="0" w:space="0" w:color="auto"/>
        <w:left w:val="none" w:sz="0" w:space="0" w:color="auto"/>
        <w:bottom w:val="none" w:sz="0" w:space="0" w:color="auto"/>
        <w:right w:val="none" w:sz="0" w:space="0" w:color="auto"/>
      </w:divBdr>
    </w:div>
    <w:div w:id="970594301">
      <w:bodyDiv w:val="1"/>
      <w:marLeft w:val="0"/>
      <w:marRight w:val="0"/>
      <w:marTop w:val="0"/>
      <w:marBottom w:val="0"/>
      <w:divBdr>
        <w:top w:val="none" w:sz="0" w:space="0" w:color="auto"/>
        <w:left w:val="none" w:sz="0" w:space="0" w:color="auto"/>
        <w:bottom w:val="none" w:sz="0" w:space="0" w:color="auto"/>
        <w:right w:val="none" w:sz="0" w:space="0" w:color="auto"/>
      </w:divBdr>
    </w:div>
    <w:div w:id="977688001">
      <w:bodyDiv w:val="1"/>
      <w:marLeft w:val="0"/>
      <w:marRight w:val="0"/>
      <w:marTop w:val="0"/>
      <w:marBottom w:val="0"/>
      <w:divBdr>
        <w:top w:val="none" w:sz="0" w:space="0" w:color="auto"/>
        <w:left w:val="none" w:sz="0" w:space="0" w:color="auto"/>
        <w:bottom w:val="none" w:sz="0" w:space="0" w:color="auto"/>
        <w:right w:val="none" w:sz="0" w:space="0" w:color="auto"/>
      </w:divBdr>
    </w:div>
    <w:div w:id="983244173">
      <w:bodyDiv w:val="1"/>
      <w:marLeft w:val="0"/>
      <w:marRight w:val="0"/>
      <w:marTop w:val="0"/>
      <w:marBottom w:val="0"/>
      <w:divBdr>
        <w:top w:val="none" w:sz="0" w:space="0" w:color="auto"/>
        <w:left w:val="none" w:sz="0" w:space="0" w:color="auto"/>
        <w:bottom w:val="none" w:sz="0" w:space="0" w:color="auto"/>
        <w:right w:val="none" w:sz="0" w:space="0" w:color="auto"/>
      </w:divBdr>
    </w:div>
    <w:div w:id="985934236">
      <w:bodyDiv w:val="1"/>
      <w:marLeft w:val="0"/>
      <w:marRight w:val="0"/>
      <w:marTop w:val="0"/>
      <w:marBottom w:val="0"/>
      <w:divBdr>
        <w:top w:val="none" w:sz="0" w:space="0" w:color="auto"/>
        <w:left w:val="none" w:sz="0" w:space="0" w:color="auto"/>
        <w:bottom w:val="none" w:sz="0" w:space="0" w:color="auto"/>
        <w:right w:val="none" w:sz="0" w:space="0" w:color="auto"/>
      </w:divBdr>
    </w:div>
    <w:div w:id="986974735">
      <w:bodyDiv w:val="1"/>
      <w:marLeft w:val="0"/>
      <w:marRight w:val="0"/>
      <w:marTop w:val="0"/>
      <w:marBottom w:val="0"/>
      <w:divBdr>
        <w:top w:val="none" w:sz="0" w:space="0" w:color="auto"/>
        <w:left w:val="none" w:sz="0" w:space="0" w:color="auto"/>
        <w:bottom w:val="none" w:sz="0" w:space="0" w:color="auto"/>
        <w:right w:val="none" w:sz="0" w:space="0" w:color="auto"/>
      </w:divBdr>
    </w:div>
    <w:div w:id="990139896">
      <w:bodyDiv w:val="1"/>
      <w:marLeft w:val="0"/>
      <w:marRight w:val="0"/>
      <w:marTop w:val="0"/>
      <w:marBottom w:val="0"/>
      <w:divBdr>
        <w:top w:val="none" w:sz="0" w:space="0" w:color="auto"/>
        <w:left w:val="none" w:sz="0" w:space="0" w:color="auto"/>
        <w:bottom w:val="none" w:sz="0" w:space="0" w:color="auto"/>
        <w:right w:val="none" w:sz="0" w:space="0" w:color="auto"/>
      </w:divBdr>
    </w:div>
    <w:div w:id="993146412">
      <w:bodyDiv w:val="1"/>
      <w:marLeft w:val="0"/>
      <w:marRight w:val="0"/>
      <w:marTop w:val="0"/>
      <w:marBottom w:val="0"/>
      <w:divBdr>
        <w:top w:val="none" w:sz="0" w:space="0" w:color="auto"/>
        <w:left w:val="none" w:sz="0" w:space="0" w:color="auto"/>
        <w:bottom w:val="none" w:sz="0" w:space="0" w:color="auto"/>
        <w:right w:val="none" w:sz="0" w:space="0" w:color="auto"/>
      </w:divBdr>
    </w:div>
    <w:div w:id="995110625">
      <w:bodyDiv w:val="1"/>
      <w:marLeft w:val="0"/>
      <w:marRight w:val="0"/>
      <w:marTop w:val="0"/>
      <w:marBottom w:val="0"/>
      <w:divBdr>
        <w:top w:val="none" w:sz="0" w:space="0" w:color="auto"/>
        <w:left w:val="none" w:sz="0" w:space="0" w:color="auto"/>
        <w:bottom w:val="none" w:sz="0" w:space="0" w:color="auto"/>
        <w:right w:val="none" w:sz="0" w:space="0" w:color="auto"/>
      </w:divBdr>
    </w:div>
    <w:div w:id="996035337">
      <w:bodyDiv w:val="1"/>
      <w:marLeft w:val="0"/>
      <w:marRight w:val="0"/>
      <w:marTop w:val="0"/>
      <w:marBottom w:val="0"/>
      <w:divBdr>
        <w:top w:val="none" w:sz="0" w:space="0" w:color="auto"/>
        <w:left w:val="none" w:sz="0" w:space="0" w:color="auto"/>
        <w:bottom w:val="none" w:sz="0" w:space="0" w:color="auto"/>
        <w:right w:val="none" w:sz="0" w:space="0" w:color="auto"/>
      </w:divBdr>
    </w:div>
    <w:div w:id="997224392">
      <w:bodyDiv w:val="1"/>
      <w:marLeft w:val="0"/>
      <w:marRight w:val="0"/>
      <w:marTop w:val="0"/>
      <w:marBottom w:val="0"/>
      <w:divBdr>
        <w:top w:val="none" w:sz="0" w:space="0" w:color="auto"/>
        <w:left w:val="none" w:sz="0" w:space="0" w:color="auto"/>
        <w:bottom w:val="none" w:sz="0" w:space="0" w:color="auto"/>
        <w:right w:val="none" w:sz="0" w:space="0" w:color="auto"/>
      </w:divBdr>
    </w:div>
    <w:div w:id="1000229245">
      <w:bodyDiv w:val="1"/>
      <w:marLeft w:val="0"/>
      <w:marRight w:val="0"/>
      <w:marTop w:val="0"/>
      <w:marBottom w:val="0"/>
      <w:divBdr>
        <w:top w:val="none" w:sz="0" w:space="0" w:color="auto"/>
        <w:left w:val="none" w:sz="0" w:space="0" w:color="auto"/>
        <w:bottom w:val="none" w:sz="0" w:space="0" w:color="auto"/>
        <w:right w:val="none" w:sz="0" w:space="0" w:color="auto"/>
      </w:divBdr>
    </w:div>
    <w:div w:id="1000276873">
      <w:bodyDiv w:val="1"/>
      <w:marLeft w:val="0"/>
      <w:marRight w:val="0"/>
      <w:marTop w:val="0"/>
      <w:marBottom w:val="0"/>
      <w:divBdr>
        <w:top w:val="none" w:sz="0" w:space="0" w:color="auto"/>
        <w:left w:val="none" w:sz="0" w:space="0" w:color="auto"/>
        <w:bottom w:val="none" w:sz="0" w:space="0" w:color="auto"/>
        <w:right w:val="none" w:sz="0" w:space="0" w:color="auto"/>
      </w:divBdr>
    </w:div>
    <w:div w:id="1001275320">
      <w:bodyDiv w:val="1"/>
      <w:marLeft w:val="0"/>
      <w:marRight w:val="0"/>
      <w:marTop w:val="0"/>
      <w:marBottom w:val="0"/>
      <w:divBdr>
        <w:top w:val="none" w:sz="0" w:space="0" w:color="auto"/>
        <w:left w:val="none" w:sz="0" w:space="0" w:color="auto"/>
        <w:bottom w:val="none" w:sz="0" w:space="0" w:color="auto"/>
        <w:right w:val="none" w:sz="0" w:space="0" w:color="auto"/>
      </w:divBdr>
    </w:div>
    <w:div w:id="1011877505">
      <w:bodyDiv w:val="1"/>
      <w:marLeft w:val="0"/>
      <w:marRight w:val="0"/>
      <w:marTop w:val="0"/>
      <w:marBottom w:val="0"/>
      <w:divBdr>
        <w:top w:val="none" w:sz="0" w:space="0" w:color="auto"/>
        <w:left w:val="none" w:sz="0" w:space="0" w:color="auto"/>
        <w:bottom w:val="none" w:sz="0" w:space="0" w:color="auto"/>
        <w:right w:val="none" w:sz="0" w:space="0" w:color="auto"/>
      </w:divBdr>
    </w:div>
    <w:div w:id="1012803585">
      <w:bodyDiv w:val="1"/>
      <w:marLeft w:val="0"/>
      <w:marRight w:val="0"/>
      <w:marTop w:val="0"/>
      <w:marBottom w:val="0"/>
      <w:divBdr>
        <w:top w:val="none" w:sz="0" w:space="0" w:color="auto"/>
        <w:left w:val="none" w:sz="0" w:space="0" w:color="auto"/>
        <w:bottom w:val="none" w:sz="0" w:space="0" w:color="auto"/>
        <w:right w:val="none" w:sz="0" w:space="0" w:color="auto"/>
      </w:divBdr>
    </w:div>
    <w:div w:id="1014038692">
      <w:bodyDiv w:val="1"/>
      <w:marLeft w:val="0"/>
      <w:marRight w:val="0"/>
      <w:marTop w:val="0"/>
      <w:marBottom w:val="0"/>
      <w:divBdr>
        <w:top w:val="none" w:sz="0" w:space="0" w:color="auto"/>
        <w:left w:val="none" w:sz="0" w:space="0" w:color="auto"/>
        <w:bottom w:val="none" w:sz="0" w:space="0" w:color="auto"/>
        <w:right w:val="none" w:sz="0" w:space="0" w:color="auto"/>
      </w:divBdr>
    </w:div>
    <w:div w:id="1022170233">
      <w:bodyDiv w:val="1"/>
      <w:marLeft w:val="0"/>
      <w:marRight w:val="0"/>
      <w:marTop w:val="0"/>
      <w:marBottom w:val="0"/>
      <w:divBdr>
        <w:top w:val="none" w:sz="0" w:space="0" w:color="auto"/>
        <w:left w:val="none" w:sz="0" w:space="0" w:color="auto"/>
        <w:bottom w:val="none" w:sz="0" w:space="0" w:color="auto"/>
        <w:right w:val="none" w:sz="0" w:space="0" w:color="auto"/>
      </w:divBdr>
    </w:div>
    <w:div w:id="1025249664">
      <w:bodyDiv w:val="1"/>
      <w:marLeft w:val="0"/>
      <w:marRight w:val="0"/>
      <w:marTop w:val="0"/>
      <w:marBottom w:val="0"/>
      <w:divBdr>
        <w:top w:val="none" w:sz="0" w:space="0" w:color="auto"/>
        <w:left w:val="none" w:sz="0" w:space="0" w:color="auto"/>
        <w:bottom w:val="none" w:sz="0" w:space="0" w:color="auto"/>
        <w:right w:val="none" w:sz="0" w:space="0" w:color="auto"/>
      </w:divBdr>
    </w:div>
    <w:div w:id="1025911442">
      <w:bodyDiv w:val="1"/>
      <w:marLeft w:val="0"/>
      <w:marRight w:val="0"/>
      <w:marTop w:val="0"/>
      <w:marBottom w:val="0"/>
      <w:divBdr>
        <w:top w:val="none" w:sz="0" w:space="0" w:color="auto"/>
        <w:left w:val="none" w:sz="0" w:space="0" w:color="auto"/>
        <w:bottom w:val="none" w:sz="0" w:space="0" w:color="auto"/>
        <w:right w:val="none" w:sz="0" w:space="0" w:color="auto"/>
      </w:divBdr>
    </w:div>
    <w:div w:id="1028333205">
      <w:bodyDiv w:val="1"/>
      <w:marLeft w:val="0"/>
      <w:marRight w:val="0"/>
      <w:marTop w:val="0"/>
      <w:marBottom w:val="0"/>
      <w:divBdr>
        <w:top w:val="none" w:sz="0" w:space="0" w:color="auto"/>
        <w:left w:val="none" w:sz="0" w:space="0" w:color="auto"/>
        <w:bottom w:val="none" w:sz="0" w:space="0" w:color="auto"/>
        <w:right w:val="none" w:sz="0" w:space="0" w:color="auto"/>
      </w:divBdr>
    </w:div>
    <w:div w:id="1034187526">
      <w:bodyDiv w:val="1"/>
      <w:marLeft w:val="0"/>
      <w:marRight w:val="0"/>
      <w:marTop w:val="0"/>
      <w:marBottom w:val="0"/>
      <w:divBdr>
        <w:top w:val="none" w:sz="0" w:space="0" w:color="auto"/>
        <w:left w:val="none" w:sz="0" w:space="0" w:color="auto"/>
        <w:bottom w:val="none" w:sz="0" w:space="0" w:color="auto"/>
        <w:right w:val="none" w:sz="0" w:space="0" w:color="auto"/>
      </w:divBdr>
    </w:div>
    <w:div w:id="1034845096">
      <w:bodyDiv w:val="1"/>
      <w:marLeft w:val="0"/>
      <w:marRight w:val="0"/>
      <w:marTop w:val="0"/>
      <w:marBottom w:val="0"/>
      <w:divBdr>
        <w:top w:val="none" w:sz="0" w:space="0" w:color="auto"/>
        <w:left w:val="none" w:sz="0" w:space="0" w:color="auto"/>
        <w:bottom w:val="none" w:sz="0" w:space="0" w:color="auto"/>
        <w:right w:val="none" w:sz="0" w:space="0" w:color="auto"/>
      </w:divBdr>
    </w:div>
    <w:div w:id="1037312521">
      <w:bodyDiv w:val="1"/>
      <w:marLeft w:val="0"/>
      <w:marRight w:val="0"/>
      <w:marTop w:val="0"/>
      <w:marBottom w:val="0"/>
      <w:divBdr>
        <w:top w:val="none" w:sz="0" w:space="0" w:color="auto"/>
        <w:left w:val="none" w:sz="0" w:space="0" w:color="auto"/>
        <w:bottom w:val="none" w:sz="0" w:space="0" w:color="auto"/>
        <w:right w:val="none" w:sz="0" w:space="0" w:color="auto"/>
      </w:divBdr>
    </w:div>
    <w:div w:id="1039549981">
      <w:bodyDiv w:val="1"/>
      <w:marLeft w:val="0"/>
      <w:marRight w:val="0"/>
      <w:marTop w:val="0"/>
      <w:marBottom w:val="0"/>
      <w:divBdr>
        <w:top w:val="none" w:sz="0" w:space="0" w:color="auto"/>
        <w:left w:val="none" w:sz="0" w:space="0" w:color="auto"/>
        <w:bottom w:val="none" w:sz="0" w:space="0" w:color="auto"/>
        <w:right w:val="none" w:sz="0" w:space="0" w:color="auto"/>
      </w:divBdr>
    </w:div>
    <w:div w:id="1039819065">
      <w:bodyDiv w:val="1"/>
      <w:marLeft w:val="0"/>
      <w:marRight w:val="0"/>
      <w:marTop w:val="0"/>
      <w:marBottom w:val="0"/>
      <w:divBdr>
        <w:top w:val="none" w:sz="0" w:space="0" w:color="auto"/>
        <w:left w:val="none" w:sz="0" w:space="0" w:color="auto"/>
        <w:bottom w:val="none" w:sz="0" w:space="0" w:color="auto"/>
        <w:right w:val="none" w:sz="0" w:space="0" w:color="auto"/>
      </w:divBdr>
    </w:div>
    <w:div w:id="1040587953">
      <w:bodyDiv w:val="1"/>
      <w:marLeft w:val="0"/>
      <w:marRight w:val="0"/>
      <w:marTop w:val="0"/>
      <w:marBottom w:val="0"/>
      <w:divBdr>
        <w:top w:val="none" w:sz="0" w:space="0" w:color="auto"/>
        <w:left w:val="none" w:sz="0" w:space="0" w:color="auto"/>
        <w:bottom w:val="none" w:sz="0" w:space="0" w:color="auto"/>
        <w:right w:val="none" w:sz="0" w:space="0" w:color="auto"/>
      </w:divBdr>
    </w:div>
    <w:div w:id="1050106249">
      <w:bodyDiv w:val="1"/>
      <w:marLeft w:val="0"/>
      <w:marRight w:val="0"/>
      <w:marTop w:val="0"/>
      <w:marBottom w:val="0"/>
      <w:divBdr>
        <w:top w:val="none" w:sz="0" w:space="0" w:color="auto"/>
        <w:left w:val="none" w:sz="0" w:space="0" w:color="auto"/>
        <w:bottom w:val="none" w:sz="0" w:space="0" w:color="auto"/>
        <w:right w:val="none" w:sz="0" w:space="0" w:color="auto"/>
      </w:divBdr>
    </w:div>
    <w:div w:id="1055353355">
      <w:bodyDiv w:val="1"/>
      <w:marLeft w:val="0"/>
      <w:marRight w:val="0"/>
      <w:marTop w:val="0"/>
      <w:marBottom w:val="0"/>
      <w:divBdr>
        <w:top w:val="none" w:sz="0" w:space="0" w:color="auto"/>
        <w:left w:val="none" w:sz="0" w:space="0" w:color="auto"/>
        <w:bottom w:val="none" w:sz="0" w:space="0" w:color="auto"/>
        <w:right w:val="none" w:sz="0" w:space="0" w:color="auto"/>
      </w:divBdr>
    </w:div>
    <w:div w:id="1055397243">
      <w:bodyDiv w:val="1"/>
      <w:marLeft w:val="0"/>
      <w:marRight w:val="0"/>
      <w:marTop w:val="0"/>
      <w:marBottom w:val="0"/>
      <w:divBdr>
        <w:top w:val="none" w:sz="0" w:space="0" w:color="auto"/>
        <w:left w:val="none" w:sz="0" w:space="0" w:color="auto"/>
        <w:bottom w:val="none" w:sz="0" w:space="0" w:color="auto"/>
        <w:right w:val="none" w:sz="0" w:space="0" w:color="auto"/>
      </w:divBdr>
    </w:div>
    <w:div w:id="1056467681">
      <w:bodyDiv w:val="1"/>
      <w:marLeft w:val="0"/>
      <w:marRight w:val="0"/>
      <w:marTop w:val="0"/>
      <w:marBottom w:val="0"/>
      <w:divBdr>
        <w:top w:val="none" w:sz="0" w:space="0" w:color="auto"/>
        <w:left w:val="none" w:sz="0" w:space="0" w:color="auto"/>
        <w:bottom w:val="none" w:sz="0" w:space="0" w:color="auto"/>
        <w:right w:val="none" w:sz="0" w:space="0" w:color="auto"/>
      </w:divBdr>
    </w:div>
    <w:div w:id="1057434998">
      <w:bodyDiv w:val="1"/>
      <w:marLeft w:val="0"/>
      <w:marRight w:val="0"/>
      <w:marTop w:val="0"/>
      <w:marBottom w:val="0"/>
      <w:divBdr>
        <w:top w:val="none" w:sz="0" w:space="0" w:color="auto"/>
        <w:left w:val="none" w:sz="0" w:space="0" w:color="auto"/>
        <w:bottom w:val="none" w:sz="0" w:space="0" w:color="auto"/>
        <w:right w:val="none" w:sz="0" w:space="0" w:color="auto"/>
      </w:divBdr>
    </w:div>
    <w:div w:id="1068571603">
      <w:bodyDiv w:val="1"/>
      <w:marLeft w:val="0"/>
      <w:marRight w:val="0"/>
      <w:marTop w:val="0"/>
      <w:marBottom w:val="0"/>
      <w:divBdr>
        <w:top w:val="none" w:sz="0" w:space="0" w:color="auto"/>
        <w:left w:val="none" w:sz="0" w:space="0" w:color="auto"/>
        <w:bottom w:val="none" w:sz="0" w:space="0" w:color="auto"/>
        <w:right w:val="none" w:sz="0" w:space="0" w:color="auto"/>
      </w:divBdr>
    </w:div>
    <w:div w:id="1069112891">
      <w:bodyDiv w:val="1"/>
      <w:marLeft w:val="0"/>
      <w:marRight w:val="0"/>
      <w:marTop w:val="0"/>
      <w:marBottom w:val="0"/>
      <w:divBdr>
        <w:top w:val="none" w:sz="0" w:space="0" w:color="auto"/>
        <w:left w:val="none" w:sz="0" w:space="0" w:color="auto"/>
        <w:bottom w:val="none" w:sz="0" w:space="0" w:color="auto"/>
        <w:right w:val="none" w:sz="0" w:space="0" w:color="auto"/>
      </w:divBdr>
    </w:div>
    <w:div w:id="1072191610">
      <w:bodyDiv w:val="1"/>
      <w:marLeft w:val="0"/>
      <w:marRight w:val="0"/>
      <w:marTop w:val="0"/>
      <w:marBottom w:val="0"/>
      <w:divBdr>
        <w:top w:val="none" w:sz="0" w:space="0" w:color="auto"/>
        <w:left w:val="none" w:sz="0" w:space="0" w:color="auto"/>
        <w:bottom w:val="none" w:sz="0" w:space="0" w:color="auto"/>
        <w:right w:val="none" w:sz="0" w:space="0" w:color="auto"/>
      </w:divBdr>
    </w:div>
    <w:div w:id="1072771040">
      <w:bodyDiv w:val="1"/>
      <w:marLeft w:val="0"/>
      <w:marRight w:val="0"/>
      <w:marTop w:val="0"/>
      <w:marBottom w:val="0"/>
      <w:divBdr>
        <w:top w:val="none" w:sz="0" w:space="0" w:color="auto"/>
        <w:left w:val="none" w:sz="0" w:space="0" w:color="auto"/>
        <w:bottom w:val="none" w:sz="0" w:space="0" w:color="auto"/>
        <w:right w:val="none" w:sz="0" w:space="0" w:color="auto"/>
      </w:divBdr>
    </w:div>
    <w:div w:id="1073431707">
      <w:bodyDiv w:val="1"/>
      <w:marLeft w:val="0"/>
      <w:marRight w:val="0"/>
      <w:marTop w:val="0"/>
      <w:marBottom w:val="0"/>
      <w:divBdr>
        <w:top w:val="none" w:sz="0" w:space="0" w:color="auto"/>
        <w:left w:val="none" w:sz="0" w:space="0" w:color="auto"/>
        <w:bottom w:val="none" w:sz="0" w:space="0" w:color="auto"/>
        <w:right w:val="none" w:sz="0" w:space="0" w:color="auto"/>
      </w:divBdr>
    </w:div>
    <w:div w:id="1075855629">
      <w:bodyDiv w:val="1"/>
      <w:marLeft w:val="0"/>
      <w:marRight w:val="0"/>
      <w:marTop w:val="0"/>
      <w:marBottom w:val="0"/>
      <w:divBdr>
        <w:top w:val="none" w:sz="0" w:space="0" w:color="auto"/>
        <w:left w:val="none" w:sz="0" w:space="0" w:color="auto"/>
        <w:bottom w:val="none" w:sz="0" w:space="0" w:color="auto"/>
        <w:right w:val="none" w:sz="0" w:space="0" w:color="auto"/>
      </w:divBdr>
    </w:div>
    <w:div w:id="1078360917">
      <w:bodyDiv w:val="1"/>
      <w:marLeft w:val="0"/>
      <w:marRight w:val="0"/>
      <w:marTop w:val="0"/>
      <w:marBottom w:val="0"/>
      <w:divBdr>
        <w:top w:val="none" w:sz="0" w:space="0" w:color="auto"/>
        <w:left w:val="none" w:sz="0" w:space="0" w:color="auto"/>
        <w:bottom w:val="none" w:sz="0" w:space="0" w:color="auto"/>
        <w:right w:val="none" w:sz="0" w:space="0" w:color="auto"/>
      </w:divBdr>
    </w:div>
    <w:div w:id="1078795661">
      <w:bodyDiv w:val="1"/>
      <w:marLeft w:val="0"/>
      <w:marRight w:val="0"/>
      <w:marTop w:val="0"/>
      <w:marBottom w:val="0"/>
      <w:divBdr>
        <w:top w:val="none" w:sz="0" w:space="0" w:color="auto"/>
        <w:left w:val="none" w:sz="0" w:space="0" w:color="auto"/>
        <w:bottom w:val="none" w:sz="0" w:space="0" w:color="auto"/>
        <w:right w:val="none" w:sz="0" w:space="0" w:color="auto"/>
      </w:divBdr>
    </w:div>
    <w:div w:id="1079136700">
      <w:bodyDiv w:val="1"/>
      <w:marLeft w:val="0"/>
      <w:marRight w:val="0"/>
      <w:marTop w:val="0"/>
      <w:marBottom w:val="0"/>
      <w:divBdr>
        <w:top w:val="none" w:sz="0" w:space="0" w:color="auto"/>
        <w:left w:val="none" w:sz="0" w:space="0" w:color="auto"/>
        <w:bottom w:val="none" w:sz="0" w:space="0" w:color="auto"/>
        <w:right w:val="none" w:sz="0" w:space="0" w:color="auto"/>
      </w:divBdr>
    </w:div>
    <w:div w:id="1079594182">
      <w:bodyDiv w:val="1"/>
      <w:marLeft w:val="0"/>
      <w:marRight w:val="0"/>
      <w:marTop w:val="0"/>
      <w:marBottom w:val="0"/>
      <w:divBdr>
        <w:top w:val="none" w:sz="0" w:space="0" w:color="auto"/>
        <w:left w:val="none" w:sz="0" w:space="0" w:color="auto"/>
        <w:bottom w:val="none" w:sz="0" w:space="0" w:color="auto"/>
        <w:right w:val="none" w:sz="0" w:space="0" w:color="auto"/>
      </w:divBdr>
    </w:div>
    <w:div w:id="1080106396">
      <w:bodyDiv w:val="1"/>
      <w:marLeft w:val="0"/>
      <w:marRight w:val="0"/>
      <w:marTop w:val="0"/>
      <w:marBottom w:val="0"/>
      <w:divBdr>
        <w:top w:val="none" w:sz="0" w:space="0" w:color="auto"/>
        <w:left w:val="none" w:sz="0" w:space="0" w:color="auto"/>
        <w:bottom w:val="none" w:sz="0" w:space="0" w:color="auto"/>
        <w:right w:val="none" w:sz="0" w:space="0" w:color="auto"/>
      </w:divBdr>
    </w:div>
    <w:div w:id="1082023443">
      <w:bodyDiv w:val="1"/>
      <w:marLeft w:val="0"/>
      <w:marRight w:val="0"/>
      <w:marTop w:val="0"/>
      <w:marBottom w:val="0"/>
      <w:divBdr>
        <w:top w:val="none" w:sz="0" w:space="0" w:color="auto"/>
        <w:left w:val="none" w:sz="0" w:space="0" w:color="auto"/>
        <w:bottom w:val="none" w:sz="0" w:space="0" w:color="auto"/>
        <w:right w:val="none" w:sz="0" w:space="0" w:color="auto"/>
      </w:divBdr>
    </w:div>
    <w:div w:id="1082024751">
      <w:bodyDiv w:val="1"/>
      <w:marLeft w:val="0"/>
      <w:marRight w:val="0"/>
      <w:marTop w:val="0"/>
      <w:marBottom w:val="0"/>
      <w:divBdr>
        <w:top w:val="none" w:sz="0" w:space="0" w:color="auto"/>
        <w:left w:val="none" w:sz="0" w:space="0" w:color="auto"/>
        <w:bottom w:val="none" w:sz="0" w:space="0" w:color="auto"/>
        <w:right w:val="none" w:sz="0" w:space="0" w:color="auto"/>
      </w:divBdr>
    </w:div>
    <w:div w:id="1086416866">
      <w:bodyDiv w:val="1"/>
      <w:marLeft w:val="0"/>
      <w:marRight w:val="0"/>
      <w:marTop w:val="0"/>
      <w:marBottom w:val="0"/>
      <w:divBdr>
        <w:top w:val="none" w:sz="0" w:space="0" w:color="auto"/>
        <w:left w:val="none" w:sz="0" w:space="0" w:color="auto"/>
        <w:bottom w:val="none" w:sz="0" w:space="0" w:color="auto"/>
        <w:right w:val="none" w:sz="0" w:space="0" w:color="auto"/>
      </w:divBdr>
    </w:div>
    <w:div w:id="1089354664">
      <w:bodyDiv w:val="1"/>
      <w:marLeft w:val="0"/>
      <w:marRight w:val="0"/>
      <w:marTop w:val="0"/>
      <w:marBottom w:val="0"/>
      <w:divBdr>
        <w:top w:val="none" w:sz="0" w:space="0" w:color="auto"/>
        <w:left w:val="none" w:sz="0" w:space="0" w:color="auto"/>
        <w:bottom w:val="none" w:sz="0" w:space="0" w:color="auto"/>
        <w:right w:val="none" w:sz="0" w:space="0" w:color="auto"/>
      </w:divBdr>
    </w:div>
    <w:div w:id="1091512278">
      <w:bodyDiv w:val="1"/>
      <w:marLeft w:val="0"/>
      <w:marRight w:val="0"/>
      <w:marTop w:val="0"/>
      <w:marBottom w:val="0"/>
      <w:divBdr>
        <w:top w:val="none" w:sz="0" w:space="0" w:color="auto"/>
        <w:left w:val="none" w:sz="0" w:space="0" w:color="auto"/>
        <w:bottom w:val="none" w:sz="0" w:space="0" w:color="auto"/>
        <w:right w:val="none" w:sz="0" w:space="0" w:color="auto"/>
      </w:divBdr>
    </w:div>
    <w:div w:id="1093084625">
      <w:bodyDiv w:val="1"/>
      <w:marLeft w:val="0"/>
      <w:marRight w:val="0"/>
      <w:marTop w:val="0"/>
      <w:marBottom w:val="0"/>
      <w:divBdr>
        <w:top w:val="none" w:sz="0" w:space="0" w:color="auto"/>
        <w:left w:val="none" w:sz="0" w:space="0" w:color="auto"/>
        <w:bottom w:val="none" w:sz="0" w:space="0" w:color="auto"/>
        <w:right w:val="none" w:sz="0" w:space="0" w:color="auto"/>
      </w:divBdr>
    </w:div>
    <w:div w:id="1093285353">
      <w:bodyDiv w:val="1"/>
      <w:marLeft w:val="0"/>
      <w:marRight w:val="0"/>
      <w:marTop w:val="0"/>
      <w:marBottom w:val="0"/>
      <w:divBdr>
        <w:top w:val="none" w:sz="0" w:space="0" w:color="auto"/>
        <w:left w:val="none" w:sz="0" w:space="0" w:color="auto"/>
        <w:bottom w:val="none" w:sz="0" w:space="0" w:color="auto"/>
        <w:right w:val="none" w:sz="0" w:space="0" w:color="auto"/>
      </w:divBdr>
    </w:div>
    <w:div w:id="1094012032">
      <w:bodyDiv w:val="1"/>
      <w:marLeft w:val="0"/>
      <w:marRight w:val="0"/>
      <w:marTop w:val="0"/>
      <w:marBottom w:val="0"/>
      <w:divBdr>
        <w:top w:val="none" w:sz="0" w:space="0" w:color="auto"/>
        <w:left w:val="none" w:sz="0" w:space="0" w:color="auto"/>
        <w:bottom w:val="none" w:sz="0" w:space="0" w:color="auto"/>
        <w:right w:val="none" w:sz="0" w:space="0" w:color="auto"/>
      </w:divBdr>
    </w:div>
    <w:div w:id="1094396899">
      <w:bodyDiv w:val="1"/>
      <w:marLeft w:val="0"/>
      <w:marRight w:val="0"/>
      <w:marTop w:val="0"/>
      <w:marBottom w:val="0"/>
      <w:divBdr>
        <w:top w:val="none" w:sz="0" w:space="0" w:color="auto"/>
        <w:left w:val="none" w:sz="0" w:space="0" w:color="auto"/>
        <w:bottom w:val="none" w:sz="0" w:space="0" w:color="auto"/>
        <w:right w:val="none" w:sz="0" w:space="0" w:color="auto"/>
      </w:divBdr>
    </w:div>
    <w:div w:id="1097215946">
      <w:bodyDiv w:val="1"/>
      <w:marLeft w:val="0"/>
      <w:marRight w:val="0"/>
      <w:marTop w:val="0"/>
      <w:marBottom w:val="0"/>
      <w:divBdr>
        <w:top w:val="none" w:sz="0" w:space="0" w:color="auto"/>
        <w:left w:val="none" w:sz="0" w:space="0" w:color="auto"/>
        <w:bottom w:val="none" w:sz="0" w:space="0" w:color="auto"/>
        <w:right w:val="none" w:sz="0" w:space="0" w:color="auto"/>
      </w:divBdr>
    </w:div>
    <w:div w:id="1100684667">
      <w:bodyDiv w:val="1"/>
      <w:marLeft w:val="0"/>
      <w:marRight w:val="0"/>
      <w:marTop w:val="0"/>
      <w:marBottom w:val="0"/>
      <w:divBdr>
        <w:top w:val="none" w:sz="0" w:space="0" w:color="auto"/>
        <w:left w:val="none" w:sz="0" w:space="0" w:color="auto"/>
        <w:bottom w:val="none" w:sz="0" w:space="0" w:color="auto"/>
        <w:right w:val="none" w:sz="0" w:space="0" w:color="auto"/>
      </w:divBdr>
    </w:div>
    <w:div w:id="1100880162">
      <w:bodyDiv w:val="1"/>
      <w:marLeft w:val="0"/>
      <w:marRight w:val="0"/>
      <w:marTop w:val="0"/>
      <w:marBottom w:val="0"/>
      <w:divBdr>
        <w:top w:val="none" w:sz="0" w:space="0" w:color="auto"/>
        <w:left w:val="none" w:sz="0" w:space="0" w:color="auto"/>
        <w:bottom w:val="none" w:sz="0" w:space="0" w:color="auto"/>
        <w:right w:val="none" w:sz="0" w:space="0" w:color="auto"/>
      </w:divBdr>
    </w:div>
    <w:div w:id="1106538286">
      <w:bodyDiv w:val="1"/>
      <w:marLeft w:val="0"/>
      <w:marRight w:val="0"/>
      <w:marTop w:val="0"/>
      <w:marBottom w:val="0"/>
      <w:divBdr>
        <w:top w:val="none" w:sz="0" w:space="0" w:color="auto"/>
        <w:left w:val="none" w:sz="0" w:space="0" w:color="auto"/>
        <w:bottom w:val="none" w:sz="0" w:space="0" w:color="auto"/>
        <w:right w:val="none" w:sz="0" w:space="0" w:color="auto"/>
      </w:divBdr>
    </w:div>
    <w:div w:id="1107428860">
      <w:bodyDiv w:val="1"/>
      <w:marLeft w:val="0"/>
      <w:marRight w:val="0"/>
      <w:marTop w:val="0"/>
      <w:marBottom w:val="0"/>
      <w:divBdr>
        <w:top w:val="none" w:sz="0" w:space="0" w:color="auto"/>
        <w:left w:val="none" w:sz="0" w:space="0" w:color="auto"/>
        <w:bottom w:val="none" w:sz="0" w:space="0" w:color="auto"/>
        <w:right w:val="none" w:sz="0" w:space="0" w:color="auto"/>
      </w:divBdr>
    </w:div>
    <w:div w:id="1108964621">
      <w:bodyDiv w:val="1"/>
      <w:marLeft w:val="0"/>
      <w:marRight w:val="0"/>
      <w:marTop w:val="0"/>
      <w:marBottom w:val="0"/>
      <w:divBdr>
        <w:top w:val="none" w:sz="0" w:space="0" w:color="auto"/>
        <w:left w:val="none" w:sz="0" w:space="0" w:color="auto"/>
        <w:bottom w:val="none" w:sz="0" w:space="0" w:color="auto"/>
        <w:right w:val="none" w:sz="0" w:space="0" w:color="auto"/>
      </w:divBdr>
    </w:div>
    <w:div w:id="1109278491">
      <w:bodyDiv w:val="1"/>
      <w:marLeft w:val="0"/>
      <w:marRight w:val="0"/>
      <w:marTop w:val="0"/>
      <w:marBottom w:val="0"/>
      <w:divBdr>
        <w:top w:val="none" w:sz="0" w:space="0" w:color="auto"/>
        <w:left w:val="none" w:sz="0" w:space="0" w:color="auto"/>
        <w:bottom w:val="none" w:sz="0" w:space="0" w:color="auto"/>
        <w:right w:val="none" w:sz="0" w:space="0" w:color="auto"/>
      </w:divBdr>
    </w:div>
    <w:div w:id="1112288501">
      <w:bodyDiv w:val="1"/>
      <w:marLeft w:val="0"/>
      <w:marRight w:val="0"/>
      <w:marTop w:val="0"/>
      <w:marBottom w:val="0"/>
      <w:divBdr>
        <w:top w:val="none" w:sz="0" w:space="0" w:color="auto"/>
        <w:left w:val="none" w:sz="0" w:space="0" w:color="auto"/>
        <w:bottom w:val="none" w:sz="0" w:space="0" w:color="auto"/>
        <w:right w:val="none" w:sz="0" w:space="0" w:color="auto"/>
      </w:divBdr>
    </w:div>
    <w:div w:id="1119907752">
      <w:bodyDiv w:val="1"/>
      <w:marLeft w:val="0"/>
      <w:marRight w:val="0"/>
      <w:marTop w:val="0"/>
      <w:marBottom w:val="0"/>
      <w:divBdr>
        <w:top w:val="none" w:sz="0" w:space="0" w:color="auto"/>
        <w:left w:val="none" w:sz="0" w:space="0" w:color="auto"/>
        <w:bottom w:val="none" w:sz="0" w:space="0" w:color="auto"/>
        <w:right w:val="none" w:sz="0" w:space="0" w:color="auto"/>
      </w:divBdr>
    </w:div>
    <w:div w:id="1122309922">
      <w:bodyDiv w:val="1"/>
      <w:marLeft w:val="0"/>
      <w:marRight w:val="0"/>
      <w:marTop w:val="0"/>
      <w:marBottom w:val="0"/>
      <w:divBdr>
        <w:top w:val="none" w:sz="0" w:space="0" w:color="auto"/>
        <w:left w:val="none" w:sz="0" w:space="0" w:color="auto"/>
        <w:bottom w:val="none" w:sz="0" w:space="0" w:color="auto"/>
        <w:right w:val="none" w:sz="0" w:space="0" w:color="auto"/>
      </w:divBdr>
    </w:div>
    <w:div w:id="1133862254">
      <w:bodyDiv w:val="1"/>
      <w:marLeft w:val="0"/>
      <w:marRight w:val="0"/>
      <w:marTop w:val="0"/>
      <w:marBottom w:val="0"/>
      <w:divBdr>
        <w:top w:val="none" w:sz="0" w:space="0" w:color="auto"/>
        <w:left w:val="none" w:sz="0" w:space="0" w:color="auto"/>
        <w:bottom w:val="none" w:sz="0" w:space="0" w:color="auto"/>
        <w:right w:val="none" w:sz="0" w:space="0" w:color="auto"/>
      </w:divBdr>
    </w:div>
    <w:div w:id="1135752843">
      <w:bodyDiv w:val="1"/>
      <w:marLeft w:val="0"/>
      <w:marRight w:val="0"/>
      <w:marTop w:val="0"/>
      <w:marBottom w:val="0"/>
      <w:divBdr>
        <w:top w:val="none" w:sz="0" w:space="0" w:color="auto"/>
        <w:left w:val="none" w:sz="0" w:space="0" w:color="auto"/>
        <w:bottom w:val="none" w:sz="0" w:space="0" w:color="auto"/>
        <w:right w:val="none" w:sz="0" w:space="0" w:color="auto"/>
      </w:divBdr>
    </w:div>
    <w:div w:id="1138062755">
      <w:bodyDiv w:val="1"/>
      <w:marLeft w:val="0"/>
      <w:marRight w:val="0"/>
      <w:marTop w:val="0"/>
      <w:marBottom w:val="0"/>
      <w:divBdr>
        <w:top w:val="none" w:sz="0" w:space="0" w:color="auto"/>
        <w:left w:val="none" w:sz="0" w:space="0" w:color="auto"/>
        <w:bottom w:val="none" w:sz="0" w:space="0" w:color="auto"/>
        <w:right w:val="none" w:sz="0" w:space="0" w:color="auto"/>
      </w:divBdr>
    </w:div>
    <w:div w:id="1138231376">
      <w:bodyDiv w:val="1"/>
      <w:marLeft w:val="0"/>
      <w:marRight w:val="0"/>
      <w:marTop w:val="0"/>
      <w:marBottom w:val="0"/>
      <w:divBdr>
        <w:top w:val="none" w:sz="0" w:space="0" w:color="auto"/>
        <w:left w:val="none" w:sz="0" w:space="0" w:color="auto"/>
        <w:bottom w:val="none" w:sz="0" w:space="0" w:color="auto"/>
        <w:right w:val="none" w:sz="0" w:space="0" w:color="auto"/>
      </w:divBdr>
    </w:div>
    <w:div w:id="1138765952">
      <w:bodyDiv w:val="1"/>
      <w:marLeft w:val="0"/>
      <w:marRight w:val="0"/>
      <w:marTop w:val="0"/>
      <w:marBottom w:val="0"/>
      <w:divBdr>
        <w:top w:val="none" w:sz="0" w:space="0" w:color="auto"/>
        <w:left w:val="none" w:sz="0" w:space="0" w:color="auto"/>
        <w:bottom w:val="none" w:sz="0" w:space="0" w:color="auto"/>
        <w:right w:val="none" w:sz="0" w:space="0" w:color="auto"/>
      </w:divBdr>
    </w:div>
    <w:div w:id="1139155586">
      <w:bodyDiv w:val="1"/>
      <w:marLeft w:val="0"/>
      <w:marRight w:val="0"/>
      <w:marTop w:val="0"/>
      <w:marBottom w:val="0"/>
      <w:divBdr>
        <w:top w:val="none" w:sz="0" w:space="0" w:color="auto"/>
        <w:left w:val="none" w:sz="0" w:space="0" w:color="auto"/>
        <w:bottom w:val="none" w:sz="0" w:space="0" w:color="auto"/>
        <w:right w:val="none" w:sz="0" w:space="0" w:color="auto"/>
      </w:divBdr>
    </w:div>
    <w:div w:id="1147549556">
      <w:bodyDiv w:val="1"/>
      <w:marLeft w:val="0"/>
      <w:marRight w:val="0"/>
      <w:marTop w:val="0"/>
      <w:marBottom w:val="0"/>
      <w:divBdr>
        <w:top w:val="none" w:sz="0" w:space="0" w:color="auto"/>
        <w:left w:val="none" w:sz="0" w:space="0" w:color="auto"/>
        <w:bottom w:val="none" w:sz="0" w:space="0" w:color="auto"/>
        <w:right w:val="none" w:sz="0" w:space="0" w:color="auto"/>
      </w:divBdr>
    </w:div>
    <w:div w:id="1148204742">
      <w:bodyDiv w:val="1"/>
      <w:marLeft w:val="0"/>
      <w:marRight w:val="0"/>
      <w:marTop w:val="0"/>
      <w:marBottom w:val="0"/>
      <w:divBdr>
        <w:top w:val="none" w:sz="0" w:space="0" w:color="auto"/>
        <w:left w:val="none" w:sz="0" w:space="0" w:color="auto"/>
        <w:bottom w:val="none" w:sz="0" w:space="0" w:color="auto"/>
        <w:right w:val="none" w:sz="0" w:space="0" w:color="auto"/>
      </w:divBdr>
    </w:div>
    <w:div w:id="1150556585">
      <w:bodyDiv w:val="1"/>
      <w:marLeft w:val="0"/>
      <w:marRight w:val="0"/>
      <w:marTop w:val="0"/>
      <w:marBottom w:val="0"/>
      <w:divBdr>
        <w:top w:val="none" w:sz="0" w:space="0" w:color="auto"/>
        <w:left w:val="none" w:sz="0" w:space="0" w:color="auto"/>
        <w:bottom w:val="none" w:sz="0" w:space="0" w:color="auto"/>
        <w:right w:val="none" w:sz="0" w:space="0" w:color="auto"/>
      </w:divBdr>
    </w:div>
    <w:div w:id="1153911211">
      <w:bodyDiv w:val="1"/>
      <w:marLeft w:val="0"/>
      <w:marRight w:val="0"/>
      <w:marTop w:val="0"/>
      <w:marBottom w:val="0"/>
      <w:divBdr>
        <w:top w:val="none" w:sz="0" w:space="0" w:color="auto"/>
        <w:left w:val="none" w:sz="0" w:space="0" w:color="auto"/>
        <w:bottom w:val="none" w:sz="0" w:space="0" w:color="auto"/>
        <w:right w:val="none" w:sz="0" w:space="0" w:color="auto"/>
      </w:divBdr>
    </w:div>
    <w:div w:id="1154758866">
      <w:bodyDiv w:val="1"/>
      <w:marLeft w:val="0"/>
      <w:marRight w:val="0"/>
      <w:marTop w:val="0"/>
      <w:marBottom w:val="0"/>
      <w:divBdr>
        <w:top w:val="none" w:sz="0" w:space="0" w:color="auto"/>
        <w:left w:val="none" w:sz="0" w:space="0" w:color="auto"/>
        <w:bottom w:val="none" w:sz="0" w:space="0" w:color="auto"/>
        <w:right w:val="none" w:sz="0" w:space="0" w:color="auto"/>
      </w:divBdr>
    </w:div>
    <w:div w:id="1155956103">
      <w:bodyDiv w:val="1"/>
      <w:marLeft w:val="0"/>
      <w:marRight w:val="0"/>
      <w:marTop w:val="0"/>
      <w:marBottom w:val="0"/>
      <w:divBdr>
        <w:top w:val="none" w:sz="0" w:space="0" w:color="auto"/>
        <w:left w:val="none" w:sz="0" w:space="0" w:color="auto"/>
        <w:bottom w:val="none" w:sz="0" w:space="0" w:color="auto"/>
        <w:right w:val="none" w:sz="0" w:space="0" w:color="auto"/>
      </w:divBdr>
    </w:div>
    <w:div w:id="1156410701">
      <w:bodyDiv w:val="1"/>
      <w:marLeft w:val="0"/>
      <w:marRight w:val="0"/>
      <w:marTop w:val="0"/>
      <w:marBottom w:val="0"/>
      <w:divBdr>
        <w:top w:val="none" w:sz="0" w:space="0" w:color="auto"/>
        <w:left w:val="none" w:sz="0" w:space="0" w:color="auto"/>
        <w:bottom w:val="none" w:sz="0" w:space="0" w:color="auto"/>
        <w:right w:val="none" w:sz="0" w:space="0" w:color="auto"/>
      </w:divBdr>
    </w:div>
    <w:div w:id="1161580925">
      <w:bodyDiv w:val="1"/>
      <w:marLeft w:val="0"/>
      <w:marRight w:val="0"/>
      <w:marTop w:val="0"/>
      <w:marBottom w:val="0"/>
      <w:divBdr>
        <w:top w:val="none" w:sz="0" w:space="0" w:color="auto"/>
        <w:left w:val="none" w:sz="0" w:space="0" w:color="auto"/>
        <w:bottom w:val="none" w:sz="0" w:space="0" w:color="auto"/>
        <w:right w:val="none" w:sz="0" w:space="0" w:color="auto"/>
      </w:divBdr>
    </w:div>
    <w:div w:id="1165897568">
      <w:bodyDiv w:val="1"/>
      <w:marLeft w:val="0"/>
      <w:marRight w:val="0"/>
      <w:marTop w:val="0"/>
      <w:marBottom w:val="0"/>
      <w:divBdr>
        <w:top w:val="none" w:sz="0" w:space="0" w:color="auto"/>
        <w:left w:val="none" w:sz="0" w:space="0" w:color="auto"/>
        <w:bottom w:val="none" w:sz="0" w:space="0" w:color="auto"/>
        <w:right w:val="none" w:sz="0" w:space="0" w:color="auto"/>
      </w:divBdr>
    </w:div>
    <w:div w:id="1172909107">
      <w:bodyDiv w:val="1"/>
      <w:marLeft w:val="0"/>
      <w:marRight w:val="0"/>
      <w:marTop w:val="0"/>
      <w:marBottom w:val="0"/>
      <w:divBdr>
        <w:top w:val="none" w:sz="0" w:space="0" w:color="auto"/>
        <w:left w:val="none" w:sz="0" w:space="0" w:color="auto"/>
        <w:bottom w:val="none" w:sz="0" w:space="0" w:color="auto"/>
        <w:right w:val="none" w:sz="0" w:space="0" w:color="auto"/>
      </w:divBdr>
    </w:div>
    <w:div w:id="1173102335">
      <w:bodyDiv w:val="1"/>
      <w:marLeft w:val="0"/>
      <w:marRight w:val="0"/>
      <w:marTop w:val="0"/>
      <w:marBottom w:val="0"/>
      <w:divBdr>
        <w:top w:val="none" w:sz="0" w:space="0" w:color="auto"/>
        <w:left w:val="none" w:sz="0" w:space="0" w:color="auto"/>
        <w:bottom w:val="none" w:sz="0" w:space="0" w:color="auto"/>
        <w:right w:val="none" w:sz="0" w:space="0" w:color="auto"/>
      </w:divBdr>
    </w:div>
    <w:div w:id="1180897174">
      <w:bodyDiv w:val="1"/>
      <w:marLeft w:val="0"/>
      <w:marRight w:val="0"/>
      <w:marTop w:val="0"/>
      <w:marBottom w:val="0"/>
      <w:divBdr>
        <w:top w:val="none" w:sz="0" w:space="0" w:color="auto"/>
        <w:left w:val="none" w:sz="0" w:space="0" w:color="auto"/>
        <w:bottom w:val="none" w:sz="0" w:space="0" w:color="auto"/>
        <w:right w:val="none" w:sz="0" w:space="0" w:color="auto"/>
      </w:divBdr>
    </w:div>
    <w:div w:id="1182082936">
      <w:bodyDiv w:val="1"/>
      <w:marLeft w:val="0"/>
      <w:marRight w:val="0"/>
      <w:marTop w:val="0"/>
      <w:marBottom w:val="0"/>
      <w:divBdr>
        <w:top w:val="none" w:sz="0" w:space="0" w:color="auto"/>
        <w:left w:val="none" w:sz="0" w:space="0" w:color="auto"/>
        <w:bottom w:val="none" w:sz="0" w:space="0" w:color="auto"/>
        <w:right w:val="none" w:sz="0" w:space="0" w:color="auto"/>
      </w:divBdr>
    </w:div>
    <w:div w:id="1186014584">
      <w:bodyDiv w:val="1"/>
      <w:marLeft w:val="0"/>
      <w:marRight w:val="0"/>
      <w:marTop w:val="0"/>
      <w:marBottom w:val="0"/>
      <w:divBdr>
        <w:top w:val="none" w:sz="0" w:space="0" w:color="auto"/>
        <w:left w:val="none" w:sz="0" w:space="0" w:color="auto"/>
        <w:bottom w:val="none" w:sz="0" w:space="0" w:color="auto"/>
        <w:right w:val="none" w:sz="0" w:space="0" w:color="auto"/>
      </w:divBdr>
    </w:div>
    <w:div w:id="1189637744">
      <w:bodyDiv w:val="1"/>
      <w:marLeft w:val="0"/>
      <w:marRight w:val="0"/>
      <w:marTop w:val="0"/>
      <w:marBottom w:val="0"/>
      <w:divBdr>
        <w:top w:val="none" w:sz="0" w:space="0" w:color="auto"/>
        <w:left w:val="none" w:sz="0" w:space="0" w:color="auto"/>
        <w:bottom w:val="none" w:sz="0" w:space="0" w:color="auto"/>
        <w:right w:val="none" w:sz="0" w:space="0" w:color="auto"/>
      </w:divBdr>
    </w:div>
    <w:div w:id="1195267821">
      <w:bodyDiv w:val="1"/>
      <w:marLeft w:val="0"/>
      <w:marRight w:val="0"/>
      <w:marTop w:val="0"/>
      <w:marBottom w:val="0"/>
      <w:divBdr>
        <w:top w:val="none" w:sz="0" w:space="0" w:color="auto"/>
        <w:left w:val="none" w:sz="0" w:space="0" w:color="auto"/>
        <w:bottom w:val="none" w:sz="0" w:space="0" w:color="auto"/>
        <w:right w:val="none" w:sz="0" w:space="0" w:color="auto"/>
      </w:divBdr>
    </w:div>
    <w:div w:id="1202404033">
      <w:bodyDiv w:val="1"/>
      <w:marLeft w:val="0"/>
      <w:marRight w:val="0"/>
      <w:marTop w:val="0"/>
      <w:marBottom w:val="0"/>
      <w:divBdr>
        <w:top w:val="none" w:sz="0" w:space="0" w:color="auto"/>
        <w:left w:val="none" w:sz="0" w:space="0" w:color="auto"/>
        <w:bottom w:val="none" w:sz="0" w:space="0" w:color="auto"/>
        <w:right w:val="none" w:sz="0" w:space="0" w:color="auto"/>
      </w:divBdr>
    </w:div>
    <w:div w:id="1202744547">
      <w:bodyDiv w:val="1"/>
      <w:marLeft w:val="0"/>
      <w:marRight w:val="0"/>
      <w:marTop w:val="0"/>
      <w:marBottom w:val="0"/>
      <w:divBdr>
        <w:top w:val="none" w:sz="0" w:space="0" w:color="auto"/>
        <w:left w:val="none" w:sz="0" w:space="0" w:color="auto"/>
        <w:bottom w:val="none" w:sz="0" w:space="0" w:color="auto"/>
        <w:right w:val="none" w:sz="0" w:space="0" w:color="auto"/>
      </w:divBdr>
    </w:div>
    <w:div w:id="1203519486">
      <w:bodyDiv w:val="1"/>
      <w:marLeft w:val="0"/>
      <w:marRight w:val="0"/>
      <w:marTop w:val="0"/>
      <w:marBottom w:val="0"/>
      <w:divBdr>
        <w:top w:val="none" w:sz="0" w:space="0" w:color="auto"/>
        <w:left w:val="none" w:sz="0" w:space="0" w:color="auto"/>
        <w:bottom w:val="none" w:sz="0" w:space="0" w:color="auto"/>
        <w:right w:val="none" w:sz="0" w:space="0" w:color="auto"/>
      </w:divBdr>
    </w:div>
    <w:div w:id="1209730540">
      <w:bodyDiv w:val="1"/>
      <w:marLeft w:val="0"/>
      <w:marRight w:val="0"/>
      <w:marTop w:val="0"/>
      <w:marBottom w:val="0"/>
      <w:divBdr>
        <w:top w:val="none" w:sz="0" w:space="0" w:color="auto"/>
        <w:left w:val="none" w:sz="0" w:space="0" w:color="auto"/>
        <w:bottom w:val="none" w:sz="0" w:space="0" w:color="auto"/>
        <w:right w:val="none" w:sz="0" w:space="0" w:color="auto"/>
      </w:divBdr>
    </w:div>
    <w:div w:id="1209760955">
      <w:bodyDiv w:val="1"/>
      <w:marLeft w:val="0"/>
      <w:marRight w:val="0"/>
      <w:marTop w:val="0"/>
      <w:marBottom w:val="0"/>
      <w:divBdr>
        <w:top w:val="none" w:sz="0" w:space="0" w:color="auto"/>
        <w:left w:val="none" w:sz="0" w:space="0" w:color="auto"/>
        <w:bottom w:val="none" w:sz="0" w:space="0" w:color="auto"/>
        <w:right w:val="none" w:sz="0" w:space="0" w:color="auto"/>
      </w:divBdr>
    </w:div>
    <w:div w:id="1211454055">
      <w:bodyDiv w:val="1"/>
      <w:marLeft w:val="0"/>
      <w:marRight w:val="0"/>
      <w:marTop w:val="0"/>
      <w:marBottom w:val="0"/>
      <w:divBdr>
        <w:top w:val="none" w:sz="0" w:space="0" w:color="auto"/>
        <w:left w:val="none" w:sz="0" w:space="0" w:color="auto"/>
        <w:bottom w:val="none" w:sz="0" w:space="0" w:color="auto"/>
        <w:right w:val="none" w:sz="0" w:space="0" w:color="auto"/>
      </w:divBdr>
    </w:div>
    <w:div w:id="1213887133">
      <w:bodyDiv w:val="1"/>
      <w:marLeft w:val="0"/>
      <w:marRight w:val="0"/>
      <w:marTop w:val="0"/>
      <w:marBottom w:val="0"/>
      <w:divBdr>
        <w:top w:val="none" w:sz="0" w:space="0" w:color="auto"/>
        <w:left w:val="none" w:sz="0" w:space="0" w:color="auto"/>
        <w:bottom w:val="none" w:sz="0" w:space="0" w:color="auto"/>
        <w:right w:val="none" w:sz="0" w:space="0" w:color="auto"/>
      </w:divBdr>
    </w:div>
    <w:div w:id="1214268251">
      <w:bodyDiv w:val="1"/>
      <w:marLeft w:val="0"/>
      <w:marRight w:val="0"/>
      <w:marTop w:val="0"/>
      <w:marBottom w:val="0"/>
      <w:divBdr>
        <w:top w:val="none" w:sz="0" w:space="0" w:color="auto"/>
        <w:left w:val="none" w:sz="0" w:space="0" w:color="auto"/>
        <w:bottom w:val="none" w:sz="0" w:space="0" w:color="auto"/>
        <w:right w:val="none" w:sz="0" w:space="0" w:color="auto"/>
      </w:divBdr>
    </w:div>
    <w:div w:id="1218316163">
      <w:bodyDiv w:val="1"/>
      <w:marLeft w:val="0"/>
      <w:marRight w:val="0"/>
      <w:marTop w:val="0"/>
      <w:marBottom w:val="0"/>
      <w:divBdr>
        <w:top w:val="none" w:sz="0" w:space="0" w:color="auto"/>
        <w:left w:val="none" w:sz="0" w:space="0" w:color="auto"/>
        <w:bottom w:val="none" w:sz="0" w:space="0" w:color="auto"/>
        <w:right w:val="none" w:sz="0" w:space="0" w:color="auto"/>
      </w:divBdr>
    </w:div>
    <w:div w:id="1220705928">
      <w:bodyDiv w:val="1"/>
      <w:marLeft w:val="0"/>
      <w:marRight w:val="0"/>
      <w:marTop w:val="0"/>
      <w:marBottom w:val="0"/>
      <w:divBdr>
        <w:top w:val="none" w:sz="0" w:space="0" w:color="auto"/>
        <w:left w:val="none" w:sz="0" w:space="0" w:color="auto"/>
        <w:bottom w:val="none" w:sz="0" w:space="0" w:color="auto"/>
        <w:right w:val="none" w:sz="0" w:space="0" w:color="auto"/>
      </w:divBdr>
    </w:div>
    <w:div w:id="1225288178">
      <w:bodyDiv w:val="1"/>
      <w:marLeft w:val="0"/>
      <w:marRight w:val="0"/>
      <w:marTop w:val="0"/>
      <w:marBottom w:val="0"/>
      <w:divBdr>
        <w:top w:val="none" w:sz="0" w:space="0" w:color="auto"/>
        <w:left w:val="none" w:sz="0" w:space="0" w:color="auto"/>
        <w:bottom w:val="none" w:sz="0" w:space="0" w:color="auto"/>
        <w:right w:val="none" w:sz="0" w:space="0" w:color="auto"/>
      </w:divBdr>
    </w:div>
    <w:div w:id="1229265951">
      <w:bodyDiv w:val="1"/>
      <w:marLeft w:val="0"/>
      <w:marRight w:val="0"/>
      <w:marTop w:val="0"/>
      <w:marBottom w:val="0"/>
      <w:divBdr>
        <w:top w:val="none" w:sz="0" w:space="0" w:color="auto"/>
        <w:left w:val="none" w:sz="0" w:space="0" w:color="auto"/>
        <w:bottom w:val="none" w:sz="0" w:space="0" w:color="auto"/>
        <w:right w:val="none" w:sz="0" w:space="0" w:color="auto"/>
      </w:divBdr>
    </w:div>
    <w:div w:id="1233659892">
      <w:bodyDiv w:val="1"/>
      <w:marLeft w:val="0"/>
      <w:marRight w:val="0"/>
      <w:marTop w:val="0"/>
      <w:marBottom w:val="0"/>
      <w:divBdr>
        <w:top w:val="none" w:sz="0" w:space="0" w:color="auto"/>
        <w:left w:val="none" w:sz="0" w:space="0" w:color="auto"/>
        <w:bottom w:val="none" w:sz="0" w:space="0" w:color="auto"/>
        <w:right w:val="none" w:sz="0" w:space="0" w:color="auto"/>
      </w:divBdr>
    </w:div>
    <w:div w:id="1240943844">
      <w:bodyDiv w:val="1"/>
      <w:marLeft w:val="0"/>
      <w:marRight w:val="0"/>
      <w:marTop w:val="0"/>
      <w:marBottom w:val="0"/>
      <w:divBdr>
        <w:top w:val="none" w:sz="0" w:space="0" w:color="auto"/>
        <w:left w:val="none" w:sz="0" w:space="0" w:color="auto"/>
        <w:bottom w:val="none" w:sz="0" w:space="0" w:color="auto"/>
        <w:right w:val="none" w:sz="0" w:space="0" w:color="auto"/>
      </w:divBdr>
    </w:div>
    <w:div w:id="1241212205">
      <w:bodyDiv w:val="1"/>
      <w:marLeft w:val="0"/>
      <w:marRight w:val="0"/>
      <w:marTop w:val="0"/>
      <w:marBottom w:val="0"/>
      <w:divBdr>
        <w:top w:val="none" w:sz="0" w:space="0" w:color="auto"/>
        <w:left w:val="none" w:sz="0" w:space="0" w:color="auto"/>
        <w:bottom w:val="none" w:sz="0" w:space="0" w:color="auto"/>
        <w:right w:val="none" w:sz="0" w:space="0" w:color="auto"/>
      </w:divBdr>
    </w:div>
    <w:div w:id="1245261859">
      <w:bodyDiv w:val="1"/>
      <w:marLeft w:val="0"/>
      <w:marRight w:val="0"/>
      <w:marTop w:val="0"/>
      <w:marBottom w:val="0"/>
      <w:divBdr>
        <w:top w:val="none" w:sz="0" w:space="0" w:color="auto"/>
        <w:left w:val="none" w:sz="0" w:space="0" w:color="auto"/>
        <w:bottom w:val="none" w:sz="0" w:space="0" w:color="auto"/>
        <w:right w:val="none" w:sz="0" w:space="0" w:color="auto"/>
      </w:divBdr>
    </w:div>
    <w:div w:id="1247180996">
      <w:bodyDiv w:val="1"/>
      <w:marLeft w:val="0"/>
      <w:marRight w:val="0"/>
      <w:marTop w:val="0"/>
      <w:marBottom w:val="0"/>
      <w:divBdr>
        <w:top w:val="none" w:sz="0" w:space="0" w:color="auto"/>
        <w:left w:val="none" w:sz="0" w:space="0" w:color="auto"/>
        <w:bottom w:val="none" w:sz="0" w:space="0" w:color="auto"/>
        <w:right w:val="none" w:sz="0" w:space="0" w:color="auto"/>
      </w:divBdr>
    </w:div>
    <w:div w:id="1249581901">
      <w:bodyDiv w:val="1"/>
      <w:marLeft w:val="0"/>
      <w:marRight w:val="0"/>
      <w:marTop w:val="0"/>
      <w:marBottom w:val="0"/>
      <w:divBdr>
        <w:top w:val="none" w:sz="0" w:space="0" w:color="auto"/>
        <w:left w:val="none" w:sz="0" w:space="0" w:color="auto"/>
        <w:bottom w:val="none" w:sz="0" w:space="0" w:color="auto"/>
        <w:right w:val="none" w:sz="0" w:space="0" w:color="auto"/>
      </w:divBdr>
    </w:div>
    <w:div w:id="1250851703">
      <w:bodyDiv w:val="1"/>
      <w:marLeft w:val="0"/>
      <w:marRight w:val="0"/>
      <w:marTop w:val="0"/>
      <w:marBottom w:val="0"/>
      <w:divBdr>
        <w:top w:val="none" w:sz="0" w:space="0" w:color="auto"/>
        <w:left w:val="none" w:sz="0" w:space="0" w:color="auto"/>
        <w:bottom w:val="none" w:sz="0" w:space="0" w:color="auto"/>
        <w:right w:val="none" w:sz="0" w:space="0" w:color="auto"/>
      </w:divBdr>
    </w:div>
    <w:div w:id="1253007933">
      <w:bodyDiv w:val="1"/>
      <w:marLeft w:val="0"/>
      <w:marRight w:val="0"/>
      <w:marTop w:val="0"/>
      <w:marBottom w:val="0"/>
      <w:divBdr>
        <w:top w:val="none" w:sz="0" w:space="0" w:color="auto"/>
        <w:left w:val="none" w:sz="0" w:space="0" w:color="auto"/>
        <w:bottom w:val="none" w:sz="0" w:space="0" w:color="auto"/>
        <w:right w:val="none" w:sz="0" w:space="0" w:color="auto"/>
      </w:divBdr>
    </w:div>
    <w:div w:id="1253777270">
      <w:bodyDiv w:val="1"/>
      <w:marLeft w:val="0"/>
      <w:marRight w:val="0"/>
      <w:marTop w:val="0"/>
      <w:marBottom w:val="0"/>
      <w:divBdr>
        <w:top w:val="none" w:sz="0" w:space="0" w:color="auto"/>
        <w:left w:val="none" w:sz="0" w:space="0" w:color="auto"/>
        <w:bottom w:val="none" w:sz="0" w:space="0" w:color="auto"/>
        <w:right w:val="none" w:sz="0" w:space="0" w:color="auto"/>
      </w:divBdr>
    </w:div>
    <w:div w:id="1256674049">
      <w:bodyDiv w:val="1"/>
      <w:marLeft w:val="0"/>
      <w:marRight w:val="0"/>
      <w:marTop w:val="0"/>
      <w:marBottom w:val="0"/>
      <w:divBdr>
        <w:top w:val="none" w:sz="0" w:space="0" w:color="auto"/>
        <w:left w:val="none" w:sz="0" w:space="0" w:color="auto"/>
        <w:bottom w:val="none" w:sz="0" w:space="0" w:color="auto"/>
        <w:right w:val="none" w:sz="0" w:space="0" w:color="auto"/>
      </w:divBdr>
    </w:div>
    <w:div w:id="1260677281">
      <w:bodyDiv w:val="1"/>
      <w:marLeft w:val="0"/>
      <w:marRight w:val="0"/>
      <w:marTop w:val="0"/>
      <w:marBottom w:val="0"/>
      <w:divBdr>
        <w:top w:val="none" w:sz="0" w:space="0" w:color="auto"/>
        <w:left w:val="none" w:sz="0" w:space="0" w:color="auto"/>
        <w:bottom w:val="none" w:sz="0" w:space="0" w:color="auto"/>
        <w:right w:val="none" w:sz="0" w:space="0" w:color="auto"/>
      </w:divBdr>
    </w:div>
    <w:div w:id="1262644902">
      <w:bodyDiv w:val="1"/>
      <w:marLeft w:val="0"/>
      <w:marRight w:val="0"/>
      <w:marTop w:val="0"/>
      <w:marBottom w:val="0"/>
      <w:divBdr>
        <w:top w:val="none" w:sz="0" w:space="0" w:color="auto"/>
        <w:left w:val="none" w:sz="0" w:space="0" w:color="auto"/>
        <w:bottom w:val="none" w:sz="0" w:space="0" w:color="auto"/>
        <w:right w:val="none" w:sz="0" w:space="0" w:color="auto"/>
      </w:divBdr>
    </w:div>
    <w:div w:id="1265310978">
      <w:bodyDiv w:val="1"/>
      <w:marLeft w:val="0"/>
      <w:marRight w:val="0"/>
      <w:marTop w:val="0"/>
      <w:marBottom w:val="0"/>
      <w:divBdr>
        <w:top w:val="none" w:sz="0" w:space="0" w:color="auto"/>
        <w:left w:val="none" w:sz="0" w:space="0" w:color="auto"/>
        <w:bottom w:val="none" w:sz="0" w:space="0" w:color="auto"/>
        <w:right w:val="none" w:sz="0" w:space="0" w:color="auto"/>
      </w:divBdr>
    </w:div>
    <w:div w:id="1265378761">
      <w:bodyDiv w:val="1"/>
      <w:marLeft w:val="0"/>
      <w:marRight w:val="0"/>
      <w:marTop w:val="0"/>
      <w:marBottom w:val="0"/>
      <w:divBdr>
        <w:top w:val="none" w:sz="0" w:space="0" w:color="auto"/>
        <w:left w:val="none" w:sz="0" w:space="0" w:color="auto"/>
        <w:bottom w:val="none" w:sz="0" w:space="0" w:color="auto"/>
        <w:right w:val="none" w:sz="0" w:space="0" w:color="auto"/>
      </w:divBdr>
    </w:div>
    <w:div w:id="1266157791">
      <w:bodyDiv w:val="1"/>
      <w:marLeft w:val="0"/>
      <w:marRight w:val="0"/>
      <w:marTop w:val="0"/>
      <w:marBottom w:val="0"/>
      <w:divBdr>
        <w:top w:val="none" w:sz="0" w:space="0" w:color="auto"/>
        <w:left w:val="none" w:sz="0" w:space="0" w:color="auto"/>
        <w:bottom w:val="none" w:sz="0" w:space="0" w:color="auto"/>
        <w:right w:val="none" w:sz="0" w:space="0" w:color="auto"/>
      </w:divBdr>
    </w:div>
    <w:div w:id="1267423758">
      <w:bodyDiv w:val="1"/>
      <w:marLeft w:val="0"/>
      <w:marRight w:val="0"/>
      <w:marTop w:val="0"/>
      <w:marBottom w:val="0"/>
      <w:divBdr>
        <w:top w:val="none" w:sz="0" w:space="0" w:color="auto"/>
        <w:left w:val="none" w:sz="0" w:space="0" w:color="auto"/>
        <w:bottom w:val="none" w:sz="0" w:space="0" w:color="auto"/>
        <w:right w:val="none" w:sz="0" w:space="0" w:color="auto"/>
      </w:divBdr>
    </w:div>
    <w:div w:id="1268394397">
      <w:bodyDiv w:val="1"/>
      <w:marLeft w:val="0"/>
      <w:marRight w:val="0"/>
      <w:marTop w:val="0"/>
      <w:marBottom w:val="0"/>
      <w:divBdr>
        <w:top w:val="none" w:sz="0" w:space="0" w:color="auto"/>
        <w:left w:val="none" w:sz="0" w:space="0" w:color="auto"/>
        <w:bottom w:val="none" w:sz="0" w:space="0" w:color="auto"/>
        <w:right w:val="none" w:sz="0" w:space="0" w:color="auto"/>
      </w:divBdr>
    </w:div>
    <w:div w:id="1274442554">
      <w:bodyDiv w:val="1"/>
      <w:marLeft w:val="0"/>
      <w:marRight w:val="0"/>
      <w:marTop w:val="0"/>
      <w:marBottom w:val="0"/>
      <w:divBdr>
        <w:top w:val="none" w:sz="0" w:space="0" w:color="auto"/>
        <w:left w:val="none" w:sz="0" w:space="0" w:color="auto"/>
        <w:bottom w:val="none" w:sz="0" w:space="0" w:color="auto"/>
        <w:right w:val="none" w:sz="0" w:space="0" w:color="auto"/>
      </w:divBdr>
    </w:div>
    <w:div w:id="1279945023">
      <w:bodyDiv w:val="1"/>
      <w:marLeft w:val="0"/>
      <w:marRight w:val="0"/>
      <w:marTop w:val="0"/>
      <w:marBottom w:val="0"/>
      <w:divBdr>
        <w:top w:val="none" w:sz="0" w:space="0" w:color="auto"/>
        <w:left w:val="none" w:sz="0" w:space="0" w:color="auto"/>
        <w:bottom w:val="none" w:sz="0" w:space="0" w:color="auto"/>
        <w:right w:val="none" w:sz="0" w:space="0" w:color="auto"/>
      </w:divBdr>
    </w:div>
    <w:div w:id="1282227126">
      <w:bodyDiv w:val="1"/>
      <w:marLeft w:val="0"/>
      <w:marRight w:val="0"/>
      <w:marTop w:val="0"/>
      <w:marBottom w:val="0"/>
      <w:divBdr>
        <w:top w:val="none" w:sz="0" w:space="0" w:color="auto"/>
        <w:left w:val="none" w:sz="0" w:space="0" w:color="auto"/>
        <w:bottom w:val="none" w:sz="0" w:space="0" w:color="auto"/>
        <w:right w:val="none" w:sz="0" w:space="0" w:color="auto"/>
      </w:divBdr>
    </w:div>
    <w:div w:id="1282372726">
      <w:bodyDiv w:val="1"/>
      <w:marLeft w:val="0"/>
      <w:marRight w:val="0"/>
      <w:marTop w:val="0"/>
      <w:marBottom w:val="0"/>
      <w:divBdr>
        <w:top w:val="none" w:sz="0" w:space="0" w:color="auto"/>
        <w:left w:val="none" w:sz="0" w:space="0" w:color="auto"/>
        <w:bottom w:val="none" w:sz="0" w:space="0" w:color="auto"/>
        <w:right w:val="none" w:sz="0" w:space="0" w:color="auto"/>
      </w:divBdr>
    </w:div>
    <w:div w:id="1283808174">
      <w:bodyDiv w:val="1"/>
      <w:marLeft w:val="0"/>
      <w:marRight w:val="0"/>
      <w:marTop w:val="0"/>
      <w:marBottom w:val="0"/>
      <w:divBdr>
        <w:top w:val="none" w:sz="0" w:space="0" w:color="auto"/>
        <w:left w:val="none" w:sz="0" w:space="0" w:color="auto"/>
        <w:bottom w:val="none" w:sz="0" w:space="0" w:color="auto"/>
        <w:right w:val="none" w:sz="0" w:space="0" w:color="auto"/>
      </w:divBdr>
    </w:div>
    <w:div w:id="1287615285">
      <w:bodyDiv w:val="1"/>
      <w:marLeft w:val="0"/>
      <w:marRight w:val="0"/>
      <w:marTop w:val="0"/>
      <w:marBottom w:val="0"/>
      <w:divBdr>
        <w:top w:val="none" w:sz="0" w:space="0" w:color="auto"/>
        <w:left w:val="none" w:sz="0" w:space="0" w:color="auto"/>
        <w:bottom w:val="none" w:sz="0" w:space="0" w:color="auto"/>
        <w:right w:val="none" w:sz="0" w:space="0" w:color="auto"/>
      </w:divBdr>
    </w:div>
    <w:div w:id="1289510829">
      <w:bodyDiv w:val="1"/>
      <w:marLeft w:val="0"/>
      <w:marRight w:val="0"/>
      <w:marTop w:val="0"/>
      <w:marBottom w:val="0"/>
      <w:divBdr>
        <w:top w:val="none" w:sz="0" w:space="0" w:color="auto"/>
        <w:left w:val="none" w:sz="0" w:space="0" w:color="auto"/>
        <w:bottom w:val="none" w:sz="0" w:space="0" w:color="auto"/>
        <w:right w:val="none" w:sz="0" w:space="0" w:color="auto"/>
      </w:divBdr>
    </w:div>
    <w:div w:id="1290278874">
      <w:bodyDiv w:val="1"/>
      <w:marLeft w:val="0"/>
      <w:marRight w:val="0"/>
      <w:marTop w:val="0"/>
      <w:marBottom w:val="0"/>
      <w:divBdr>
        <w:top w:val="none" w:sz="0" w:space="0" w:color="auto"/>
        <w:left w:val="none" w:sz="0" w:space="0" w:color="auto"/>
        <w:bottom w:val="none" w:sz="0" w:space="0" w:color="auto"/>
        <w:right w:val="none" w:sz="0" w:space="0" w:color="auto"/>
      </w:divBdr>
    </w:div>
    <w:div w:id="1291478466">
      <w:bodyDiv w:val="1"/>
      <w:marLeft w:val="0"/>
      <w:marRight w:val="0"/>
      <w:marTop w:val="0"/>
      <w:marBottom w:val="0"/>
      <w:divBdr>
        <w:top w:val="none" w:sz="0" w:space="0" w:color="auto"/>
        <w:left w:val="none" w:sz="0" w:space="0" w:color="auto"/>
        <w:bottom w:val="none" w:sz="0" w:space="0" w:color="auto"/>
        <w:right w:val="none" w:sz="0" w:space="0" w:color="auto"/>
      </w:divBdr>
    </w:div>
    <w:div w:id="1292974702">
      <w:bodyDiv w:val="1"/>
      <w:marLeft w:val="0"/>
      <w:marRight w:val="0"/>
      <w:marTop w:val="0"/>
      <w:marBottom w:val="0"/>
      <w:divBdr>
        <w:top w:val="none" w:sz="0" w:space="0" w:color="auto"/>
        <w:left w:val="none" w:sz="0" w:space="0" w:color="auto"/>
        <w:bottom w:val="none" w:sz="0" w:space="0" w:color="auto"/>
        <w:right w:val="none" w:sz="0" w:space="0" w:color="auto"/>
      </w:divBdr>
    </w:div>
    <w:div w:id="1294750264">
      <w:bodyDiv w:val="1"/>
      <w:marLeft w:val="0"/>
      <w:marRight w:val="0"/>
      <w:marTop w:val="0"/>
      <w:marBottom w:val="0"/>
      <w:divBdr>
        <w:top w:val="none" w:sz="0" w:space="0" w:color="auto"/>
        <w:left w:val="none" w:sz="0" w:space="0" w:color="auto"/>
        <w:bottom w:val="none" w:sz="0" w:space="0" w:color="auto"/>
        <w:right w:val="none" w:sz="0" w:space="0" w:color="auto"/>
      </w:divBdr>
    </w:div>
    <w:div w:id="1298994780">
      <w:bodyDiv w:val="1"/>
      <w:marLeft w:val="0"/>
      <w:marRight w:val="0"/>
      <w:marTop w:val="0"/>
      <w:marBottom w:val="0"/>
      <w:divBdr>
        <w:top w:val="none" w:sz="0" w:space="0" w:color="auto"/>
        <w:left w:val="none" w:sz="0" w:space="0" w:color="auto"/>
        <w:bottom w:val="none" w:sz="0" w:space="0" w:color="auto"/>
        <w:right w:val="none" w:sz="0" w:space="0" w:color="auto"/>
      </w:divBdr>
    </w:div>
    <w:div w:id="1302034053">
      <w:bodyDiv w:val="1"/>
      <w:marLeft w:val="0"/>
      <w:marRight w:val="0"/>
      <w:marTop w:val="0"/>
      <w:marBottom w:val="0"/>
      <w:divBdr>
        <w:top w:val="none" w:sz="0" w:space="0" w:color="auto"/>
        <w:left w:val="none" w:sz="0" w:space="0" w:color="auto"/>
        <w:bottom w:val="none" w:sz="0" w:space="0" w:color="auto"/>
        <w:right w:val="none" w:sz="0" w:space="0" w:color="auto"/>
      </w:divBdr>
    </w:div>
    <w:div w:id="1303660123">
      <w:bodyDiv w:val="1"/>
      <w:marLeft w:val="0"/>
      <w:marRight w:val="0"/>
      <w:marTop w:val="0"/>
      <w:marBottom w:val="0"/>
      <w:divBdr>
        <w:top w:val="none" w:sz="0" w:space="0" w:color="auto"/>
        <w:left w:val="none" w:sz="0" w:space="0" w:color="auto"/>
        <w:bottom w:val="none" w:sz="0" w:space="0" w:color="auto"/>
        <w:right w:val="none" w:sz="0" w:space="0" w:color="auto"/>
      </w:divBdr>
    </w:div>
    <w:div w:id="1303775834">
      <w:bodyDiv w:val="1"/>
      <w:marLeft w:val="0"/>
      <w:marRight w:val="0"/>
      <w:marTop w:val="0"/>
      <w:marBottom w:val="0"/>
      <w:divBdr>
        <w:top w:val="none" w:sz="0" w:space="0" w:color="auto"/>
        <w:left w:val="none" w:sz="0" w:space="0" w:color="auto"/>
        <w:bottom w:val="none" w:sz="0" w:space="0" w:color="auto"/>
        <w:right w:val="none" w:sz="0" w:space="0" w:color="auto"/>
      </w:divBdr>
    </w:div>
    <w:div w:id="1316302286">
      <w:bodyDiv w:val="1"/>
      <w:marLeft w:val="0"/>
      <w:marRight w:val="0"/>
      <w:marTop w:val="0"/>
      <w:marBottom w:val="0"/>
      <w:divBdr>
        <w:top w:val="none" w:sz="0" w:space="0" w:color="auto"/>
        <w:left w:val="none" w:sz="0" w:space="0" w:color="auto"/>
        <w:bottom w:val="none" w:sz="0" w:space="0" w:color="auto"/>
        <w:right w:val="none" w:sz="0" w:space="0" w:color="auto"/>
      </w:divBdr>
    </w:div>
    <w:div w:id="1316645237">
      <w:bodyDiv w:val="1"/>
      <w:marLeft w:val="0"/>
      <w:marRight w:val="0"/>
      <w:marTop w:val="0"/>
      <w:marBottom w:val="0"/>
      <w:divBdr>
        <w:top w:val="none" w:sz="0" w:space="0" w:color="auto"/>
        <w:left w:val="none" w:sz="0" w:space="0" w:color="auto"/>
        <w:bottom w:val="none" w:sz="0" w:space="0" w:color="auto"/>
        <w:right w:val="none" w:sz="0" w:space="0" w:color="auto"/>
      </w:divBdr>
    </w:div>
    <w:div w:id="1321958228">
      <w:bodyDiv w:val="1"/>
      <w:marLeft w:val="0"/>
      <w:marRight w:val="0"/>
      <w:marTop w:val="0"/>
      <w:marBottom w:val="0"/>
      <w:divBdr>
        <w:top w:val="none" w:sz="0" w:space="0" w:color="auto"/>
        <w:left w:val="none" w:sz="0" w:space="0" w:color="auto"/>
        <w:bottom w:val="none" w:sz="0" w:space="0" w:color="auto"/>
        <w:right w:val="none" w:sz="0" w:space="0" w:color="auto"/>
      </w:divBdr>
    </w:div>
    <w:div w:id="1325159580">
      <w:bodyDiv w:val="1"/>
      <w:marLeft w:val="0"/>
      <w:marRight w:val="0"/>
      <w:marTop w:val="0"/>
      <w:marBottom w:val="0"/>
      <w:divBdr>
        <w:top w:val="none" w:sz="0" w:space="0" w:color="auto"/>
        <w:left w:val="none" w:sz="0" w:space="0" w:color="auto"/>
        <w:bottom w:val="none" w:sz="0" w:space="0" w:color="auto"/>
        <w:right w:val="none" w:sz="0" w:space="0" w:color="auto"/>
      </w:divBdr>
    </w:div>
    <w:div w:id="1329479407">
      <w:bodyDiv w:val="1"/>
      <w:marLeft w:val="0"/>
      <w:marRight w:val="0"/>
      <w:marTop w:val="0"/>
      <w:marBottom w:val="0"/>
      <w:divBdr>
        <w:top w:val="none" w:sz="0" w:space="0" w:color="auto"/>
        <w:left w:val="none" w:sz="0" w:space="0" w:color="auto"/>
        <w:bottom w:val="none" w:sz="0" w:space="0" w:color="auto"/>
        <w:right w:val="none" w:sz="0" w:space="0" w:color="auto"/>
      </w:divBdr>
    </w:div>
    <w:div w:id="1332025967">
      <w:bodyDiv w:val="1"/>
      <w:marLeft w:val="0"/>
      <w:marRight w:val="0"/>
      <w:marTop w:val="0"/>
      <w:marBottom w:val="0"/>
      <w:divBdr>
        <w:top w:val="none" w:sz="0" w:space="0" w:color="auto"/>
        <w:left w:val="none" w:sz="0" w:space="0" w:color="auto"/>
        <w:bottom w:val="none" w:sz="0" w:space="0" w:color="auto"/>
        <w:right w:val="none" w:sz="0" w:space="0" w:color="auto"/>
      </w:divBdr>
    </w:div>
    <w:div w:id="1332490498">
      <w:bodyDiv w:val="1"/>
      <w:marLeft w:val="0"/>
      <w:marRight w:val="0"/>
      <w:marTop w:val="0"/>
      <w:marBottom w:val="0"/>
      <w:divBdr>
        <w:top w:val="none" w:sz="0" w:space="0" w:color="auto"/>
        <w:left w:val="none" w:sz="0" w:space="0" w:color="auto"/>
        <w:bottom w:val="none" w:sz="0" w:space="0" w:color="auto"/>
        <w:right w:val="none" w:sz="0" w:space="0" w:color="auto"/>
      </w:divBdr>
    </w:div>
    <w:div w:id="1342393534">
      <w:bodyDiv w:val="1"/>
      <w:marLeft w:val="0"/>
      <w:marRight w:val="0"/>
      <w:marTop w:val="0"/>
      <w:marBottom w:val="0"/>
      <w:divBdr>
        <w:top w:val="none" w:sz="0" w:space="0" w:color="auto"/>
        <w:left w:val="none" w:sz="0" w:space="0" w:color="auto"/>
        <w:bottom w:val="none" w:sz="0" w:space="0" w:color="auto"/>
        <w:right w:val="none" w:sz="0" w:space="0" w:color="auto"/>
      </w:divBdr>
    </w:div>
    <w:div w:id="1342465617">
      <w:bodyDiv w:val="1"/>
      <w:marLeft w:val="0"/>
      <w:marRight w:val="0"/>
      <w:marTop w:val="0"/>
      <w:marBottom w:val="0"/>
      <w:divBdr>
        <w:top w:val="none" w:sz="0" w:space="0" w:color="auto"/>
        <w:left w:val="none" w:sz="0" w:space="0" w:color="auto"/>
        <w:bottom w:val="none" w:sz="0" w:space="0" w:color="auto"/>
        <w:right w:val="none" w:sz="0" w:space="0" w:color="auto"/>
      </w:divBdr>
    </w:div>
    <w:div w:id="1344431407">
      <w:bodyDiv w:val="1"/>
      <w:marLeft w:val="0"/>
      <w:marRight w:val="0"/>
      <w:marTop w:val="0"/>
      <w:marBottom w:val="0"/>
      <w:divBdr>
        <w:top w:val="none" w:sz="0" w:space="0" w:color="auto"/>
        <w:left w:val="none" w:sz="0" w:space="0" w:color="auto"/>
        <w:bottom w:val="none" w:sz="0" w:space="0" w:color="auto"/>
        <w:right w:val="none" w:sz="0" w:space="0" w:color="auto"/>
      </w:divBdr>
    </w:div>
    <w:div w:id="1348101327">
      <w:bodyDiv w:val="1"/>
      <w:marLeft w:val="0"/>
      <w:marRight w:val="0"/>
      <w:marTop w:val="0"/>
      <w:marBottom w:val="0"/>
      <w:divBdr>
        <w:top w:val="none" w:sz="0" w:space="0" w:color="auto"/>
        <w:left w:val="none" w:sz="0" w:space="0" w:color="auto"/>
        <w:bottom w:val="none" w:sz="0" w:space="0" w:color="auto"/>
        <w:right w:val="none" w:sz="0" w:space="0" w:color="auto"/>
      </w:divBdr>
    </w:div>
    <w:div w:id="1349719209">
      <w:bodyDiv w:val="1"/>
      <w:marLeft w:val="0"/>
      <w:marRight w:val="0"/>
      <w:marTop w:val="0"/>
      <w:marBottom w:val="0"/>
      <w:divBdr>
        <w:top w:val="none" w:sz="0" w:space="0" w:color="auto"/>
        <w:left w:val="none" w:sz="0" w:space="0" w:color="auto"/>
        <w:bottom w:val="none" w:sz="0" w:space="0" w:color="auto"/>
        <w:right w:val="none" w:sz="0" w:space="0" w:color="auto"/>
      </w:divBdr>
    </w:div>
    <w:div w:id="1350989853">
      <w:bodyDiv w:val="1"/>
      <w:marLeft w:val="0"/>
      <w:marRight w:val="0"/>
      <w:marTop w:val="0"/>
      <w:marBottom w:val="0"/>
      <w:divBdr>
        <w:top w:val="none" w:sz="0" w:space="0" w:color="auto"/>
        <w:left w:val="none" w:sz="0" w:space="0" w:color="auto"/>
        <w:bottom w:val="none" w:sz="0" w:space="0" w:color="auto"/>
        <w:right w:val="none" w:sz="0" w:space="0" w:color="auto"/>
      </w:divBdr>
    </w:div>
    <w:div w:id="1352220139">
      <w:bodyDiv w:val="1"/>
      <w:marLeft w:val="0"/>
      <w:marRight w:val="0"/>
      <w:marTop w:val="0"/>
      <w:marBottom w:val="0"/>
      <w:divBdr>
        <w:top w:val="none" w:sz="0" w:space="0" w:color="auto"/>
        <w:left w:val="none" w:sz="0" w:space="0" w:color="auto"/>
        <w:bottom w:val="none" w:sz="0" w:space="0" w:color="auto"/>
        <w:right w:val="none" w:sz="0" w:space="0" w:color="auto"/>
      </w:divBdr>
    </w:div>
    <w:div w:id="1355616978">
      <w:bodyDiv w:val="1"/>
      <w:marLeft w:val="0"/>
      <w:marRight w:val="0"/>
      <w:marTop w:val="0"/>
      <w:marBottom w:val="0"/>
      <w:divBdr>
        <w:top w:val="none" w:sz="0" w:space="0" w:color="auto"/>
        <w:left w:val="none" w:sz="0" w:space="0" w:color="auto"/>
        <w:bottom w:val="none" w:sz="0" w:space="0" w:color="auto"/>
        <w:right w:val="none" w:sz="0" w:space="0" w:color="auto"/>
      </w:divBdr>
    </w:div>
    <w:div w:id="1357198243">
      <w:bodyDiv w:val="1"/>
      <w:marLeft w:val="0"/>
      <w:marRight w:val="0"/>
      <w:marTop w:val="0"/>
      <w:marBottom w:val="0"/>
      <w:divBdr>
        <w:top w:val="none" w:sz="0" w:space="0" w:color="auto"/>
        <w:left w:val="none" w:sz="0" w:space="0" w:color="auto"/>
        <w:bottom w:val="none" w:sz="0" w:space="0" w:color="auto"/>
        <w:right w:val="none" w:sz="0" w:space="0" w:color="auto"/>
      </w:divBdr>
    </w:div>
    <w:div w:id="1357653467">
      <w:bodyDiv w:val="1"/>
      <w:marLeft w:val="0"/>
      <w:marRight w:val="0"/>
      <w:marTop w:val="0"/>
      <w:marBottom w:val="0"/>
      <w:divBdr>
        <w:top w:val="none" w:sz="0" w:space="0" w:color="auto"/>
        <w:left w:val="none" w:sz="0" w:space="0" w:color="auto"/>
        <w:bottom w:val="none" w:sz="0" w:space="0" w:color="auto"/>
        <w:right w:val="none" w:sz="0" w:space="0" w:color="auto"/>
      </w:divBdr>
    </w:div>
    <w:div w:id="1365011585">
      <w:bodyDiv w:val="1"/>
      <w:marLeft w:val="0"/>
      <w:marRight w:val="0"/>
      <w:marTop w:val="0"/>
      <w:marBottom w:val="0"/>
      <w:divBdr>
        <w:top w:val="none" w:sz="0" w:space="0" w:color="auto"/>
        <w:left w:val="none" w:sz="0" w:space="0" w:color="auto"/>
        <w:bottom w:val="none" w:sz="0" w:space="0" w:color="auto"/>
        <w:right w:val="none" w:sz="0" w:space="0" w:color="auto"/>
      </w:divBdr>
    </w:div>
    <w:div w:id="1373457444">
      <w:bodyDiv w:val="1"/>
      <w:marLeft w:val="0"/>
      <w:marRight w:val="0"/>
      <w:marTop w:val="0"/>
      <w:marBottom w:val="0"/>
      <w:divBdr>
        <w:top w:val="none" w:sz="0" w:space="0" w:color="auto"/>
        <w:left w:val="none" w:sz="0" w:space="0" w:color="auto"/>
        <w:bottom w:val="none" w:sz="0" w:space="0" w:color="auto"/>
        <w:right w:val="none" w:sz="0" w:space="0" w:color="auto"/>
      </w:divBdr>
    </w:div>
    <w:div w:id="1374504754">
      <w:bodyDiv w:val="1"/>
      <w:marLeft w:val="0"/>
      <w:marRight w:val="0"/>
      <w:marTop w:val="0"/>
      <w:marBottom w:val="0"/>
      <w:divBdr>
        <w:top w:val="none" w:sz="0" w:space="0" w:color="auto"/>
        <w:left w:val="none" w:sz="0" w:space="0" w:color="auto"/>
        <w:bottom w:val="none" w:sz="0" w:space="0" w:color="auto"/>
        <w:right w:val="none" w:sz="0" w:space="0" w:color="auto"/>
      </w:divBdr>
    </w:div>
    <w:div w:id="1375077613">
      <w:bodyDiv w:val="1"/>
      <w:marLeft w:val="0"/>
      <w:marRight w:val="0"/>
      <w:marTop w:val="0"/>
      <w:marBottom w:val="0"/>
      <w:divBdr>
        <w:top w:val="none" w:sz="0" w:space="0" w:color="auto"/>
        <w:left w:val="none" w:sz="0" w:space="0" w:color="auto"/>
        <w:bottom w:val="none" w:sz="0" w:space="0" w:color="auto"/>
        <w:right w:val="none" w:sz="0" w:space="0" w:color="auto"/>
      </w:divBdr>
    </w:div>
    <w:div w:id="1376812199">
      <w:bodyDiv w:val="1"/>
      <w:marLeft w:val="0"/>
      <w:marRight w:val="0"/>
      <w:marTop w:val="0"/>
      <w:marBottom w:val="0"/>
      <w:divBdr>
        <w:top w:val="none" w:sz="0" w:space="0" w:color="auto"/>
        <w:left w:val="none" w:sz="0" w:space="0" w:color="auto"/>
        <w:bottom w:val="none" w:sz="0" w:space="0" w:color="auto"/>
        <w:right w:val="none" w:sz="0" w:space="0" w:color="auto"/>
      </w:divBdr>
    </w:div>
    <w:div w:id="1383285367">
      <w:bodyDiv w:val="1"/>
      <w:marLeft w:val="0"/>
      <w:marRight w:val="0"/>
      <w:marTop w:val="0"/>
      <w:marBottom w:val="0"/>
      <w:divBdr>
        <w:top w:val="none" w:sz="0" w:space="0" w:color="auto"/>
        <w:left w:val="none" w:sz="0" w:space="0" w:color="auto"/>
        <w:bottom w:val="none" w:sz="0" w:space="0" w:color="auto"/>
        <w:right w:val="none" w:sz="0" w:space="0" w:color="auto"/>
      </w:divBdr>
    </w:div>
    <w:div w:id="1384476390">
      <w:bodyDiv w:val="1"/>
      <w:marLeft w:val="0"/>
      <w:marRight w:val="0"/>
      <w:marTop w:val="0"/>
      <w:marBottom w:val="0"/>
      <w:divBdr>
        <w:top w:val="none" w:sz="0" w:space="0" w:color="auto"/>
        <w:left w:val="none" w:sz="0" w:space="0" w:color="auto"/>
        <w:bottom w:val="none" w:sz="0" w:space="0" w:color="auto"/>
        <w:right w:val="none" w:sz="0" w:space="0" w:color="auto"/>
      </w:divBdr>
    </w:div>
    <w:div w:id="1386947735">
      <w:bodyDiv w:val="1"/>
      <w:marLeft w:val="0"/>
      <w:marRight w:val="0"/>
      <w:marTop w:val="0"/>
      <w:marBottom w:val="0"/>
      <w:divBdr>
        <w:top w:val="none" w:sz="0" w:space="0" w:color="auto"/>
        <w:left w:val="none" w:sz="0" w:space="0" w:color="auto"/>
        <w:bottom w:val="none" w:sz="0" w:space="0" w:color="auto"/>
        <w:right w:val="none" w:sz="0" w:space="0" w:color="auto"/>
      </w:divBdr>
    </w:div>
    <w:div w:id="1388643345">
      <w:bodyDiv w:val="1"/>
      <w:marLeft w:val="0"/>
      <w:marRight w:val="0"/>
      <w:marTop w:val="0"/>
      <w:marBottom w:val="0"/>
      <w:divBdr>
        <w:top w:val="none" w:sz="0" w:space="0" w:color="auto"/>
        <w:left w:val="none" w:sz="0" w:space="0" w:color="auto"/>
        <w:bottom w:val="none" w:sz="0" w:space="0" w:color="auto"/>
        <w:right w:val="none" w:sz="0" w:space="0" w:color="auto"/>
      </w:divBdr>
    </w:div>
    <w:div w:id="1392850001">
      <w:bodyDiv w:val="1"/>
      <w:marLeft w:val="0"/>
      <w:marRight w:val="0"/>
      <w:marTop w:val="0"/>
      <w:marBottom w:val="0"/>
      <w:divBdr>
        <w:top w:val="none" w:sz="0" w:space="0" w:color="auto"/>
        <w:left w:val="none" w:sz="0" w:space="0" w:color="auto"/>
        <w:bottom w:val="none" w:sz="0" w:space="0" w:color="auto"/>
        <w:right w:val="none" w:sz="0" w:space="0" w:color="auto"/>
      </w:divBdr>
    </w:div>
    <w:div w:id="1393964563">
      <w:bodyDiv w:val="1"/>
      <w:marLeft w:val="0"/>
      <w:marRight w:val="0"/>
      <w:marTop w:val="0"/>
      <w:marBottom w:val="0"/>
      <w:divBdr>
        <w:top w:val="none" w:sz="0" w:space="0" w:color="auto"/>
        <w:left w:val="none" w:sz="0" w:space="0" w:color="auto"/>
        <w:bottom w:val="none" w:sz="0" w:space="0" w:color="auto"/>
        <w:right w:val="none" w:sz="0" w:space="0" w:color="auto"/>
      </w:divBdr>
    </w:div>
    <w:div w:id="1401126818">
      <w:bodyDiv w:val="1"/>
      <w:marLeft w:val="0"/>
      <w:marRight w:val="0"/>
      <w:marTop w:val="0"/>
      <w:marBottom w:val="0"/>
      <w:divBdr>
        <w:top w:val="none" w:sz="0" w:space="0" w:color="auto"/>
        <w:left w:val="none" w:sz="0" w:space="0" w:color="auto"/>
        <w:bottom w:val="none" w:sz="0" w:space="0" w:color="auto"/>
        <w:right w:val="none" w:sz="0" w:space="0" w:color="auto"/>
      </w:divBdr>
    </w:div>
    <w:div w:id="1405689030">
      <w:bodyDiv w:val="1"/>
      <w:marLeft w:val="0"/>
      <w:marRight w:val="0"/>
      <w:marTop w:val="0"/>
      <w:marBottom w:val="0"/>
      <w:divBdr>
        <w:top w:val="none" w:sz="0" w:space="0" w:color="auto"/>
        <w:left w:val="none" w:sz="0" w:space="0" w:color="auto"/>
        <w:bottom w:val="none" w:sz="0" w:space="0" w:color="auto"/>
        <w:right w:val="none" w:sz="0" w:space="0" w:color="auto"/>
      </w:divBdr>
    </w:div>
    <w:div w:id="1407218760">
      <w:bodyDiv w:val="1"/>
      <w:marLeft w:val="0"/>
      <w:marRight w:val="0"/>
      <w:marTop w:val="0"/>
      <w:marBottom w:val="0"/>
      <w:divBdr>
        <w:top w:val="none" w:sz="0" w:space="0" w:color="auto"/>
        <w:left w:val="none" w:sz="0" w:space="0" w:color="auto"/>
        <w:bottom w:val="none" w:sz="0" w:space="0" w:color="auto"/>
        <w:right w:val="none" w:sz="0" w:space="0" w:color="auto"/>
      </w:divBdr>
    </w:div>
    <w:div w:id="1413887849">
      <w:bodyDiv w:val="1"/>
      <w:marLeft w:val="0"/>
      <w:marRight w:val="0"/>
      <w:marTop w:val="0"/>
      <w:marBottom w:val="0"/>
      <w:divBdr>
        <w:top w:val="none" w:sz="0" w:space="0" w:color="auto"/>
        <w:left w:val="none" w:sz="0" w:space="0" w:color="auto"/>
        <w:bottom w:val="none" w:sz="0" w:space="0" w:color="auto"/>
        <w:right w:val="none" w:sz="0" w:space="0" w:color="auto"/>
      </w:divBdr>
    </w:div>
    <w:div w:id="1424258047">
      <w:bodyDiv w:val="1"/>
      <w:marLeft w:val="0"/>
      <w:marRight w:val="0"/>
      <w:marTop w:val="0"/>
      <w:marBottom w:val="0"/>
      <w:divBdr>
        <w:top w:val="none" w:sz="0" w:space="0" w:color="auto"/>
        <w:left w:val="none" w:sz="0" w:space="0" w:color="auto"/>
        <w:bottom w:val="none" w:sz="0" w:space="0" w:color="auto"/>
        <w:right w:val="none" w:sz="0" w:space="0" w:color="auto"/>
      </w:divBdr>
    </w:div>
    <w:div w:id="1428110504">
      <w:bodyDiv w:val="1"/>
      <w:marLeft w:val="0"/>
      <w:marRight w:val="0"/>
      <w:marTop w:val="0"/>
      <w:marBottom w:val="0"/>
      <w:divBdr>
        <w:top w:val="none" w:sz="0" w:space="0" w:color="auto"/>
        <w:left w:val="none" w:sz="0" w:space="0" w:color="auto"/>
        <w:bottom w:val="none" w:sz="0" w:space="0" w:color="auto"/>
        <w:right w:val="none" w:sz="0" w:space="0" w:color="auto"/>
      </w:divBdr>
    </w:div>
    <w:div w:id="1430278224">
      <w:bodyDiv w:val="1"/>
      <w:marLeft w:val="0"/>
      <w:marRight w:val="0"/>
      <w:marTop w:val="0"/>
      <w:marBottom w:val="0"/>
      <w:divBdr>
        <w:top w:val="none" w:sz="0" w:space="0" w:color="auto"/>
        <w:left w:val="none" w:sz="0" w:space="0" w:color="auto"/>
        <w:bottom w:val="none" w:sz="0" w:space="0" w:color="auto"/>
        <w:right w:val="none" w:sz="0" w:space="0" w:color="auto"/>
      </w:divBdr>
    </w:div>
    <w:div w:id="1432506701">
      <w:bodyDiv w:val="1"/>
      <w:marLeft w:val="0"/>
      <w:marRight w:val="0"/>
      <w:marTop w:val="0"/>
      <w:marBottom w:val="0"/>
      <w:divBdr>
        <w:top w:val="none" w:sz="0" w:space="0" w:color="auto"/>
        <w:left w:val="none" w:sz="0" w:space="0" w:color="auto"/>
        <w:bottom w:val="none" w:sz="0" w:space="0" w:color="auto"/>
        <w:right w:val="none" w:sz="0" w:space="0" w:color="auto"/>
      </w:divBdr>
    </w:div>
    <w:div w:id="1433282862">
      <w:bodyDiv w:val="1"/>
      <w:marLeft w:val="0"/>
      <w:marRight w:val="0"/>
      <w:marTop w:val="0"/>
      <w:marBottom w:val="0"/>
      <w:divBdr>
        <w:top w:val="none" w:sz="0" w:space="0" w:color="auto"/>
        <w:left w:val="none" w:sz="0" w:space="0" w:color="auto"/>
        <w:bottom w:val="none" w:sz="0" w:space="0" w:color="auto"/>
        <w:right w:val="none" w:sz="0" w:space="0" w:color="auto"/>
      </w:divBdr>
    </w:div>
    <w:div w:id="1437601714">
      <w:bodyDiv w:val="1"/>
      <w:marLeft w:val="0"/>
      <w:marRight w:val="0"/>
      <w:marTop w:val="0"/>
      <w:marBottom w:val="0"/>
      <w:divBdr>
        <w:top w:val="none" w:sz="0" w:space="0" w:color="auto"/>
        <w:left w:val="none" w:sz="0" w:space="0" w:color="auto"/>
        <w:bottom w:val="none" w:sz="0" w:space="0" w:color="auto"/>
        <w:right w:val="none" w:sz="0" w:space="0" w:color="auto"/>
      </w:divBdr>
    </w:div>
    <w:div w:id="1438257977">
      <w:bodyDiv w:val="1"/>
      <w:marLeft w:val="0"/>
      <w:marRight w:val="0"/>
      <w:marTop w:val="0"/>
      <w:marBottom w:val="0"/>
      <w:divBdr>
        <w:top w:val="none" w:sz="0" w:space="0" w:color="auto"/>
        <w:left w:val="none" w:sz="0" w:space="0" w:color="auto"/>
        <w:bottom w:val="none" w:sz="0" w:space="0" w:color="auto"/>
        <w:right w:val="none" w:sz="0" w:space="0" w:color="auto"/>
      </w:divBdr>
    </w:div>
    <w:div w:id="1438595691">
      <w:bodyDiv w:val="1"/>
      <w:marLeft w:val="0"/>
      <w:marRight w:val="0"/>
      <w:marTop w:val="0"/>
      <w:marBottom w:val="0"/>
      <w:divBdr>
        <w:top w:val="none" w:sz="0" w:space="0" w:color="auto"/>
        <w:left w:val="none" w:sz="0" w:space="0" w:color="auto"/>
        <w:bottom w:val="none" w:sz="0" w:space="0" w:color="auto"/>
        <w:right w:val="none" w:sz="0" w:space="0" w:color="auto"/>
      </w:divBdr>
    </w:div>
    <w:div w:id="1442065747">
      <w:bodyDiv w:val="1"/>
      <w:marLeft w:val="0"/>
      <w:marRight w:val="0"/>
      <w:marTop w:val="0"/>
      <w:marBottom w:val="0"/>
      <w:divBdr>
        <w:top w:val="none" w:sz="0" w:space="0" w:color="auto"/>
        <w:left w:val="none" w:sz="0" w:space="0" w:color="auto"/>
        <w:bottom w:val="none" w:sz="0" w:space="0" w:color="auto"/>
        <w:right w:val="none" w:sz="0" w:space="0" w:color="auto"/>
      </w:divBdr>
    </w:div>
    <w:div w:id="1445493657">
      <w:bodyDiv w:val="1"/>
      <w:marLeft w:val="0"/>
      <w:marRight w:val="0"/>
      <w:marTop w:val="0"/>
      <w:marBottom w:val="0"/>
      <w:divBdr>
        <w:top w:val="none" w:sz="0" w:space="0" w:color="auto"/>
        <w:left w:val="none" w:sz="0" w:space="0" w:color="auto"/>
        <w:bottom w:val="none" w:sz="0" w:space="0" w:color="auto"/>
        <w:right w:val="none" w:sz="0" w:space="0" w:color="auto"/>
      </w:divBdr>
    </w:div>
    <w:div w:id="1445536754">
      <w:bodyDiv w:val="1"/>
      <w:marLeft w:val="0"/>
      <w:marRight w:val="0"/>
      <w:marTop w:val="0"/>
      <w:marBottom w:val="0"/>
      <w:divBdr>
        <w:top w:val="none" w:sz="0" w:space="0" w:color="auto"/>
        <w:left w:val="none" w:sz="0" w:space="0" w:color="auto"/>
        <w:bottom w:val="none" w:sz="0" w:space="0" w:color="auto"/>
        <w:right w:val="none" w:sz="0" w:space="0" w:color="auto"/>
      </w:divBdr>
    </w:div>
    <w:div w:id="1452044359">
      <w:bodyDiv w:val="1"/>
      <w:marLeft w:val="0"/>
      <w:marRight w:val="0"/>
      <w:marTop w:val="0"/>
      <w:marBottom w:val="0"/>
      <w:divBdr>
        <w:top w:val="none" w:sz="0" w:space="0" w:color="auto"/>
        <w:left w:val="none" w:sz="0" w:space="0" w:color="auto"/>
        <w:bottom w:val="none" w:sz="0" w:space="0" w:color="auto"/>
        <w:right w:val="none" w:sz="0" w:space="0" w:color="auto"/>
      </w:divBdr>
    </w:div>
    <w:div w:id="1454326948">
      <w:bodyDiv w:val="1"/>
      <w:marLeft w:val="0"/>
      <w:marRight w:val="0"/>
      <w:marTop w:val="0"/>
      <w:marBottom w:val="0"/>
      <w:divBdr>
        <w:top w:val="none" w:sz="0" w:space="0" w:color="auto"/>
        <w:left w:val="none" w:sz="0" w:space="0" w:color="auto"/>
        <w:bottom w:val="none" w:sz="0" w:space="0" w:color="auto"/>
        <w:right w:val="none" w:sz="0" w:space="0" w:color="auto"/>
      </w:divBdr>
    </w:div>
    <w:div w:id="1454666271">
      <w:bodyDiv w:val="1"/>
      <w:marLeft w:val="0"/>
      <w:marRight w:val="0"/>
      <w:marTop w:val="0"/>
      <w:marBottom w:val="0"/>
      <w:divBdr>
        <w:top w:val="none" w:sz="0" w:space="0" w:color="auto"/>
        <w:left w:val="none" w:sz="0" w:space="0" w:color="auto"/>
        <w:bottom w:val="none" w:sz="0" w:space="0" w:color="auto"/>
        <w:right w:val="none" w:sz="0" w:space="0" w:color="auto"/>
      </w:divBdr>
    </w:div>
    <w:div w:id="1457404823">
      <w:bodyDiv w:val="1"/>
      <w:marLeft w:val="0"/>
      <w:marRight w:val="0"/>
      <w:marTop w:val="0"/>
      <w:marBottom w:val="0"/>
      <w:divBdr>
        <w:top w:val="none" w:sz="0" w:space="0" w:color="auto"/>
        <w:left w:val="none" w:sz="0" w:space="0" w:color="auto"/>
        <w:bottom w:val="none" w:sz="0" w:space="0" w:color="auto"/>
        <w:right w:val="none" w:sz="0" w:space="0" w:color="auto"/>
      </w:divBdr>
    </w:div>
    <w:div w:id="1457990732">
      <w:bodyDiv w:val="1"/>
      <w:marLeft w:val="0"/>
      <w:marRight w:val="0"/>
      <w:marTop w:val="0"/>
      <w:marBottom w:val="0"/>
      <w:divBdr>
        <w:top w:val="none" w:sz="0" w:space="0" w:color="auto"/>
        <w:left w:val="none" w:sz="0" w:space="0" w:color="auto"/>
        <w:bottom w:val="none" w:sz="0" w:space="0" w:color="auto"/>
        <w:right w:val="none" w:sz="0" w:space="0" w:color="auto"/>
      </w:divBdr>
    </w:div>
    <w:div w:id="1459641574">
      <w:bodyDiv w:val="1"/>
      <w:marLeft w:val="0"/>
      <w:marRight w:val="0"/>
      <w:marTop w:val="0"/>
      <w:marBottom w:val="0"/>
      <w:divBdr>
        <w:top w:val="none" w:sz="0" w:space="0" w:color="auto"/>
        <w:left w:val="none" w:sz="0" w:space="0" w:color="auto"/>
        <w:bottom w:val="none" w:sz="0" w:space="0" w:color="auto"/>
        <w:right w:val="none" w:sz="0" w:space="0" w:color="auto"/>
      </w:divBdr>
    </w:div>
    <w:div w:id="1460537422">
      <w:bodyDiv w:val="1"/>
      <w:marLeft w:val="0"/>
      <w:marRight w:val="0"/>
      <w:marTop w:val="0"/>
      <w:marBottom w:val="0"/>
      <w:divBdr>
        <w:top w:val="none" w:sz="0" w:space="0" w:color="auto"/>
        <w:left w:val="none" w:sz="0" w:space="0" w:color="auto"/>
        <w:bottom w:val="none" w:sz="0" w:space="0" w:color="auto"/>
        <w:right w:val="none" w:sz="0" w:space="0" w:color="auto"/>
      </w:divBdr>
    </w:div>
    <w:div w:id="1482582027">
      <w:bodyDiv w:val="1"/>
      <w:marLeft w:val="0"/>
      <w:marRight w:val="0"/>
      <w:marTop w:val="0"/>
      <w:marBottom w:val="0"/>
      <w:divBdr>
        <w:top w:val="none" w:sz="0" w:space="0" w:color="auto"/>
        <w:left w:val="none" w:sz="0" w:space="0" w:color="auto"/>
        <w:bottom w:val="none" w:sz="0" w:space="0" w:color="auto"/>
        <w:right w:val="none" w:sz="0" w:space="0" w:color="auto"/>
      </w:divBdr>
    </w:div>
    <w:div w:id="1484271967">
      <w:bodyDiv w:val="1"/>
      <w:marLeft w:val="0"/>
      <w:marRight w:val="0"/>
      <w:marTop w:val="0"/>
      <w:marBottom w:val="0"/>
      <w:divBdr>
        <w:top w:val="none" w:sz="0" w:space="0" w:color="auto"/>
        <w:left w:val="none" w:sz="0" w:space="0" w:color="auto"/>
        <w:bottom w:val="none" w:sz="0" w:space="0" w:color="auto"/>
        <w:right w:val="none" w:sz="0" w:space="0" w:color="auto"/>
      </w:divBdr>
    </w:div>
    <w:div w:id="1494564789">
      <w:bodyDiv w:val="1"/>
      <w:marLeft w:val="0"/>
      <w:marRight w:val="0"/>
      <w:marTop w:val="0"/>
      <w:marBottom w:val="0"/>
      <w:divBdr>
        <w:top w:val="none" w:sz="0" w:space="0" w:color="auto"/>
        <w:left w:val="none" w:sz="0" w:space="0" w:color="auto"/>
        <w:bottom w:val="none" w:sz="0" w:space="0" w:color="auto"/>
        <w:right w:val="none" w:sz="0" w:space="0" w:color="auto"/>
      </w:divBdr>
    </w:div>
    <w:div w:id="1495757704">
      <w:bodyDiv w:val="1"/>
      <w:marLeft w:val="0"/>
      <w:marRight w:val="0"/>
      <w:marTop w:val="0"/>
      <w:marBottom w:val="0"/>
      <w:divBdr>
        <w:top w:val="none" w:sz="0" w:space="0" w:color="auto"/>
        <w:left w:val="none" w:sz="0" w:space="0" w:color="auto"/>
        <w:bottom w:val="none" w:sz="0" w:space="0" w:color="auto"/>
        <w:right w:val="none" w:sz="0" w:space="0" w:color="auto"/>
      </w:divBdr>
    </w:div>
    <w:div w:id="1496724511">
      <w:bodyDiv w:val="1"/>
      <w:marLeft w:val="0"/>
      <w:marRight w:val="0"/>
      <w:marTop w:val="0"/>
      <w:marBottom w:val="0"/>
      <w:divBdr>
        <w:top w:val="none" w:sz="0" w:space="0" w:color="auto"/>
        <w:left w:val="none" w:sz="0" w:space="0" w:color="auto"/>
        <w:bottom w:val="none" w:sz="0" w:space="0" w:color="auto"/>
        <w:right w:val="none" w:sz="0" w:space="0" w:color="auto"/>
      </w:divBdr>
    </w:div>
    <w:div w:id="1497260586">
      <w:bodyDiv w:val="1"/>
      <w:marLeft w:val="0"/>
      <w:marRight w:val="0"/>
      <w:marTop w:val="0"/>
      <w:marBottom w:val="0"/>
      <w:divBdr>
        <w:top w:val="none" w:sz="0" w:space="0" w:color="auto"/>
        <w:left w:val="none" w:sz="0" w:space="0" w:color="auto"/>
        <w:bottom w:val="none" w:sz="0" w:space="0" w:color="auto"/>
        <w:right w:val="none" w:sz="0" w:space="0" w:color="auto"/>
      </w:divBdr>
    </w:div>
    <w:div w:id="1497846949">
      <w:bodyDiv w:val="1"/>
      <w:marLeft w:val="0"/>
      <w:marRight w:val="0"/>
      <w:marTop w:val="0"/>
      <w:marBottom w:val="0"/>
      <w:divBdr>
        <w:top w:val="none" w:sz="0" w:space="0" w:color="auto"/>
        <w:left w:val="none" w:sz="0" w:space="0" w:color="auto"/>
        <w:bottom w:val="none" w:sz="0" w:space="0" w:color="auto"/>
        <w:right w:val="none" w:sz="0" w:space="0" w:color="auto"/>
      </w:divBdr>
    </w:div>
    <w:div w:id="1499152754">
      <w:bodyDiv w:val="1"/>
      <w:marLeft w:val="0"/>
      <w:marRight w:val="0"/>
      <w:marTop w:val="0"/>
      <w:marBottom w:val="0"/>
      <w:divBdr>
        <w:top w:val="none" w:sz="0" w:space="0" w:color="auto"/>
        <w:left w:val="none" w:sz="0" w:space="0" w:color="auto"/>
        <w:bottom w:val="none" w:sz="0" w:space="0" w:color="auto"/>
        <w:right w:val="none" w:sz="0" w:space="0" w:color="auto"/>
      </w:divBdr>
    </w:div>
    <w:div w:id="1500316051">
      <w:bodyDiv w:val="1"/>
      <w:marLeft w:val="0"/>
      <w:marRight w:val="0"/>
      <w:marTop w:val="0"/>
      <w:marBottom w:val="0"/>
      <w:divBdr>
        <w:top w:val="none" w:sz="0" w:space="0" w:color="auto"/>
        <w:left w:val="none" w:sz="0" w:space="0" w:color="auto"/>
        <w:bottom w:val="none" w:sz="0" w:space="0" w:color="auto"/>
        <w:right w:val="none" w:sz="0" w:space="0" w:color="auto"/>
      </w:divBdr>
    </w:div>
    <w:div w:id="1502348911">
      <w:bodyDiv w:val="1"/>
      <w:marLeft w:val="0"/>
      <w:marRight w:val="0"/>
      <w:marTop w:val="0"/>
      <w:marBottom w:val="0"/>
      <w:divBdr>
        <w:top w:val="none" w:sz="0" w:space="0" w:color="auto"/>
        <w:left w:val="none" w:sz="0" w:space="0" w:color="auto"/>
        <w:bottom w:val="none" w:sz="0" w:space="0" w:color="auto"/>
        <w:right w:val="none" w:sz="0" w:space="0" w:color="auto"/>
      </w:divBdr>
    </w:div>
    <w:div w:id="1503200527">
      <w:bodyDiv w:val="1"/>
      <w:marLeft w:val="0"/>
      <w:marRight w:val="0"/>
      <w:marTop w:val="0"/>
      <w:marBottom w:val="0"/>
      <w:divBdr>
        <w:top w:val="none" w:sz="0" w:space="0" w:color="auto"/>
        <w:left w:val="none" w:sz="0" w:space="0" w:color="auto"/>
        <w:bottom w:val="none" w:sz="0" w:space="0" w:color="auto"/>
        <w:right w:val="none" w:sz="0" w:space="0" w:color="auto"/>
      </w:divBdr>
    </w:div>
    <w:div w:id="1506439124">
      <w:bodyDiv w:val="1"/>
      <w:marLeft w:val="0"/>
      <w:marRight w:val="0"/>
      <w:marTop w:val="0"/>
      <w:marBottom w:val="0"/>
      <w:divBdr>
        <w:top w:val="none" w:sz="0" w:space="0" w:color="auto"/>
        <w:left w:val="none" w:sz="0" w:space="0" w:color="auto"/>
        <w:bottom w:val="none" w:sz="0" w:space="0" w:color="auto"/>
        <w:right w:val="none" w:sz="0" w:space="0" w:color="auto"/>
      </w:divBdr>
    </w:div>
    <w:div w:id="1513572597">
      <w:bodyDiv w:val="1"/>
      <w:marLeft w:val="0"/>
      <w:marRight w:val="0"/>
      <w:marTop w:val="0"/>
      <w:marBottom w:val="0"/>
      <w:divBdr>
        <w:top w:val="none" w:sz="0" w:space="0" w:color="auto"/>
        <w:left w:val="none" w:sz="0" w:space="0" w:color="auto"/>
        <w:bottom w:val="none" w:sz="0" w:space="0" w:color="auto"/>
        <w:right w:val="none" w:sz="0" w:space="0" w:color="auto"/>
      </w:divBdr>
    </w:div>
    <w:div w:id="1521624576">
      <w:bodyDiv w:val="1"/>
      <w:marLeft w:val="0"/>
      <w:marRight w:val="0"/>
      <w:marTop w:val="0"/>
      <w:marBottom w:val="0"/>
      <w:divBdr>
        <w:top w:val="none" w:sz="0" w:space="0" w:color="auto"/>
        <w:left w:val="none" w:sz="0" w:space="0" w:color="auto"/>
        <w:bottom w:val="none" w:sz="0" w:space="0" w:color="auto"/>
        <w:right w:val="none" w:sz="0" w:space="0" w:color="auto"/>
      </w:divBdr>
    </w:div>
    <w:div w:id="1521896435">
      <w:bodyDiv w:val="1"/>
      <w:marLeft w:val="0"/>
      <w:marRight w:val="0"/>
      <w:marTop w:val="0"/>
      <w:marBottom w:val="0"/>
      <w:divBdr>
        <w:top w:val="none" w:sz="0" w:space="0" w:color="auto"/>
        <w:left w:val="none" w:sz="0" w:space="0" w:color="auto"/>
        <w:bottom w:val="none" w:sz="0" w:space="0" w:color="auto"/>
        <w:right w:val="none" w:sz="0" w:space="0" w:color="auto"/>
      </w:divBdr>
    </w:div>
    <w:div w:id="1523280972">
      <w:bodyDiv w:val="1"/>
      <w:marLeft w:val="0"/>
      <w:marRight w:val="0"/>
      <w:marTop w:val="0"/>
      <w:marBottom w:val="0"/>
      <w:divBdr>
        <w:top w:val="none" w:sz="0" w:space="0" w:color="auto"/>
        <w:left w:val="none" w:sz="0" w:space="0" w:color="auto"/>
        <w:bottom w:val="none" w:sz="0" w:space="0" w:color="auto"/>
        <w:right w:val="none" w:sz="0" w:space="0" w:color="auto"/>
      </w:divBdr>
    </w:div>
    <w:div w:id="1523322823">
      <w:bodyDiv w:val="1"/>
      <w:marLeft w:val="0"/>
      <w:marRight w:val="0"/>
      <w:marTop w:val="0"/>
      <w:marBottom w:val="0"/>
      <w:divBdr>
        <w:top w:val="none" w:sz="0" w:space="0" w:color="auto"/>
        <w:left w:val="none" w:sz="0" w:space="0" w:color="auto"/>
        <w:bottom w:val="none" w:sz="0" w:space="0" w:color="auto"/>
        <w:right w:val="none" w:sz="0" w:space="0" w:color="auto"/>
      </w:divBdr>
    </w:div>
    <w:div w:id="1526677370">
      <w:bodyDiv w:val="1"/>
      <w:marLeft w:val="0"/>
      <w:marRight w:val="0"/>
      <w:marTop w:val="0"/>
      <w:marBottom w:val="0"/>
      <w:divBdr>
        <w:top w:val="none" w:sz="0" w:space="0" w:color="auto"/>
        <w:left w:val="none" w:sz="0" w:space="0" w:color="auto"/>
        <w:bottom w:val="none" w:sz="0" w:space="0" w:color="auto"/>
        <w:right w:val="none" w:sz="0" w:space="0" w:color="auto"/>
      </w:divBdr>
    </w:div>
    <w:div w:id="1530801306">
      <w:bodyDiv w:val="1"/>
      <w:marLeft w:val="0"/>
      <w:marRight w:val="0"/>
      <w:marTop w:val="0"/>
      <w:marBottom w:val="0"/>
      <w:divBdr>
        <w:top w:val="none" w:sz="0" w:space="0" w:color="auto"/>
        <w:left w:val="none" w:sz="0" w:space="0" w:color="auto"/>
        <w:bottom w:val="none" w:sz="0" w:space="0" w:color="auto"/>
        <w:right w:val="none" w:sz="0" w:space="0" w:color="auto"/>
      </w:divBdr>
    </w:div>
    <w:div w:id="1531186197">
      <w:bodyDiv w:val="1"/>
      <w:marLeft w:val="0"/>
      <w:marRight w:val="0"/>
      <w:marTop w:val="0"/>
      <w:marBottom w:val="0"/>
      <w:divBdr>
        <w:top w:val="none" w:sz="0" w:space="0" w:color="auto"/>
        <w:left w:val="none" w:sz="0" w:space="0" w:color="auto"/>
        <w:bottom w:val="none" w:sz="0" w:space="0" w:color="auto"/>
        <w:right w:val="none" w:sz="0" w:space="0" w:color="auto"/>
      </w:divBdr>
    </w:div>
    <w:div w:id="1531718268">
      <w:bodyDiv w:val="1"/>
      <w:marLeft w:val="0"/>
      <w:marRight w:val="0"/>
      <w:marTop w:val="0"/>
      <w:marBottom w:val="0"/>
      <w:divBdr>
        <w:top w:val="none" w:sz="0" w:space="0" w:color="auto"/>
        <w:left w:val="none" w:sz="0" w:space="0" w:color="auto"/>
        <w:bottom w:val="none" w:sz="0" w:space="0" w:color="auto"/>
        <w:right w:val="none" w:sz="0" w:space="0" w:color="auto"/>
      </w:divBdr>
    </w:div>
    <w:div w:id="1532761111">
      <w:bodyDiv w:val="1"/>
      <w:marLeft w:val="0"/>
      <w:marRight w:val="0"/>
      <w:marTop w:val="0"/>
      <w:marBottom w:val="0"/>
      <w:divBdr>
        <w:top w:val="none" w:sz="0" w:space="0" w:color="auto"/>
        <w:left w:val="none" w:sz="0" w:space="0" w:color="auto"/>
        <w:bottom w:val="none" w:sz="0" w:space="0" w:color="auto"/>
        <w:right w:val="none" w:sz="0" w:space="0" w:color="auto"/>
      </w:divBdr>
    </w:div>
    <w:div w:id="1534616184">
      <w:bodyDiv w:val="1"/>
      <w:marLeft w:val="0"/>
      <w:marRight w:val="0"/>
      <w:marTop w:val="0"/>
      <w:marBottom w:val="0"/>
      <w:divBdr>
        <w:top w:val="none" w:sz="0" w:space="0" w:color="auto"/>
        <w:left w:val="none" w:sz="0" w:space="0" w:color="auto"/>
        <w:bottom w:val="none" w:sz="0" w:space="0" w:color="auto"/>
        <w:right w:val="none" w:sz="0" w:space="0" w:color="auto"/>
      </w:divBdr>
    </w:div>
    <w:div w:id="1537887000">
      <w:bodyDiv w:val="1"/>
      <w:marLeft w:val="0"/>
      <w:marRight w:val="0"/>
      <w:marTop w:val="0"/>
      <w:marBottom w:val="0"/>
      <w:divBdr>
        <w:top w:val="none" w:sz="0" w:space="0" w:color="auto"/>
        <w:left w:val="none" w:sz="0" w:space="0" w:color="auto"/>
        <w:bottom w:val="none" w:sz="0" w:space="0" w:color="auto"/>
        <w:right w:val="none" w:sz="0" w:space="0" w:color="auto"/>
      </w:divBdr>
    </w:div>
    <w:div w:id="1539128212">
      <w:bodyDiv w:val="1"/>
      <w:marLeft w:val="0"/>
      <w:marRight w:val="0"/>
      <w:marTop w:val="0"/>
      <w:marBottom w:val="0"/>
      <w:divBdr>
        <w:top w:val="none" w:sz="0" w:space="0" w:color="auto"/>
        <w:left w:val="none" w:sz="0" w:space="0" w:color="auto"/>
        <w:bottom w:val="none" w:sz="0" w:space="0" w:color="auto"/>
        <w:right w:val="none" w:sz="0" w:space="0" w:color="auto"/>
      </w:divBdr>
    </w:div>
    <w:div w:id="1541938215">
      <w:bodyDiv w:val="1"/>
      <w:marLeft w:val="0"/>
      <w:marRight w:val="0"/>
      <w:marTop w:val="0"/>
      <w:marBottom w:val="0"/>
      <w:divBdr>
        <w:top w:val="none" w:sz="0" w:space="0" w:color="auto"/>
        <w:left w:val="none" w:sz="0" w:space="0" w:color="auto"/>
        <w:bottom w:val="none" w:sz="0" w:space="0" w:color="auto"/>
        <w:right w:val="none" w:sz="0" w:space="0" w:color="auto"/>
      </w:divBdr>
    </w:div>
    <w:div w:id="1545168248">
      <w:bodyDiv w:val="1"/>
      <w:marLeft w:val="0"/>
      <w:marRight w:val="0"/>
      <w:marTop w:val="0"/>
      <w:marBottom w:val="0"/>
      <w:divBdr>
        <w:top w:val="none" w:sz="0" w:space="0" w:color="auto"/>
        <w:left w:val="none" w:sz="0" w:space="0" w:color="auto"/>
        <w:bottom w:val="none" w:sz="0" w:space="0" w:color="auto"/>
        <w:right w:val="none" w:sz="0" w:space="0" w:color="auto"/>
      </w:divBdr>
    </w:div>
    <w:div w:id="1545436496">
      <w:bodyDiv w:val="1"/>
      <w:marLeft w:val="0"/>
      <w:marRight w:val="0"/>
      <w:marTop w:val="0"/>
      <w:marBottom w:val="0"/>
      <w:divBdr>
        <w:top w:val="none" w:sz="0" w:space="0" w:color="auto"/>
        <w:left w:val="none" w:sz="0" w:space="0" w:color="auto"/>
        <w:bottom w:val="none" w:sz="0" w:space="0" w:color="auto"/>
        <w:right w:val="none" w:sz="0" w:space="0" w:color="auto"/>
      </w:divBdr>
    </w:div>
    <w:div w:id="1548299721">
      <w:bodyDiv w:val="1"/>
      <w:marLeft w:val="0"/>
      <w:marRight w:val="0"/>
      <w:marTop w:val="0"/>
      <w:marBottom w:val="0"/>
      <w:divBdr>
        <w:top w:val="none" w:sz="0" w:space="0" w:color="auto"/>
        <w:left w:val="none" w:sz="0" w:space="0" w:color="auto"/>
        <w:bottom w:val="none" w:sz="0" w:space="0" w:color="auto"/>
        <w:right w:val="none" w:sz="0" w:space="0" w:color="auto"/>
      </w:divBdr>
    </w:div>
    <w:div w:id="1550529071">
      <w:bodyDiv w:val="1"/>
      <w:marLeft w:val="0"/>
      <w:marRight w:val="0"/>
      <w:marTop w:val="0"/>
      <w:marBottom w:val="0"/>
      <w:divBdr>
        <w:top w:val="none" w:sz="0" w:space="0" w:color="auto"/>
        <w:left w:val="none" w:sz="0" w:space="0" w:color="auto"/>
        <w:bottom w:val="none" w:sz="0" w:space="0" w:color="auto"/>
        <w:right w:val="none" w:sz="0" w:space="0" w:color="auto"/>
      </w:divBdr>
    </w:div>
    <w:div w:id="1555775350">
      <w:bodyDiv w:val="1"/>
      <w:marLeft w:val="0"/>
      <w:marRight w:val="0"/>
      <w:marTop w:val="0"/>
      <w:marBottom w:val="0"/>
      <w:divBdr>
        <w:top w:val="none" w:sz="0" w:space="0" w:color="auto"/>
        <w:left w:val="none" w:sz="0" w:space="0" w:color="auto"/>
        <w:bottom w:val="none" w:sz="0" w:space="0" w:color="auto"/>
        <w:right w:val="none" w:sz="0" w:space="0" w:color="auto"/>
      </w:divBdr>
    </w:div>
    <w:div w:id="1555846874">
      <w:bodyDiv w:val="1"/>
      <w:marLeft w:val="0"/>
      <w:marRight w:val="0"/>
      <w:marTop w:val="0"/>
      <w:marBottom w:val="0"/>
      <w:divBdr>
        <w:top w:val="none" w:sz="0" w:space="0" w:color="auto"/>
        <w:left w:val="none" w:sz="0" w:space="0" w:color="auto"/>
        <w:bottom w:val="none" w:sz="0" w:space="0" w:color="auto"/>
        <w:right w:val="none" w:sz="0" w:space="0" w:color="auto"/>
      </w:divBdr>
    </w:div>
    <w:div w:id="1559904203">
      <w:bodyDiv w:val="1"/>
      <w:marLeft w:val="0"/>
      <w:marRight w:val="0"/>
      <w:marTop w:val="0"/>
      <w:marBottom w:val="0"/>
      <w:divBdr>
        <w:top w:val="none" w:sz="0" w:space="0" w:color="auto"/>
        <w:left w:val="none" w:sz="0" w:space="0" w:color="auto"/>
        <w:bottom w:val="none" w:sz="0" w:space="0" w:color="auto"/>
        <w:right w:val="none" w:sz="0" w:space="0" w:color="auto"/>
      </w:divBdr>
    </w:div>
    <w:div w:id="1560894899">
      <w:bodyDiv w:val="1"/>
      <w:marLeft w:val="0"/>
      <w:marRight w:val="0"/>
      <w:marTop w:val="0"/>
      <w:marBottom w:val="0"/>
      <w:divBdr>
        <w:top w:val="none" w:sz="0" w:space="0" w:color="auto"/>
        <w:left w:val="none" w:sz="0" w:space="0" w:color="auto"/>
        <w:bottom w:val="none" w:sz="0" w:space="0" w:color="auto"/>
        <w:right w:val="none" w:sz="0" w:space="0" w:color="auto"/>
      </w:divBdr>
    </w:div>
    <w:div w:id="1571425556">
      <w:bodyDiv w:val="1"/>
      <w:marLeft w:val="0"/>
      <w:marRight w:val="0"/>
      <w:marTop w:val="0"/>
      <w:marBottom w:val="0"/>
      <w:divBdr>
        <w:top w:val="none" w:sz="0" w:space="0" w:color="auto"/>
        <w:left w:val="none" w:sz="0" w:space="0" w:color="auto"/>
        <w:bottom w:val="none" w:sz="0" w:space="0" w:color="auto"/>
        <w:right w:val="none" w:sz="0" w:space="0" w:color="auto"/>
      </w:divBdr>
    </w:div>
    <w:div w:id="1575551827">
      <w:bodyDiv w:val="1"/>
      <w:marLeft w:val="0"/>
      <w:marRight w:val="0"/>
      <w:marTop w:val="0"/>
      <w:marBottom w:val="0"/>
      <w:divBdr>
        <w:top w:val="none" w:sz="0" w:space="0" w:color="auto"/>
        <w:left w:val="none" w:sz="0" w:space="0" w:color="auto"/>
        <w:bottom w:val="none" w:sz="0" w:space="0" w:color="auto"/>
        <w:right w:val="none" w:sz="0" w:space="0" w:color="auto"/>
      </w:divBdr>
    </w:div>
    <w:div w:id="1576356745">
      <w:bodyDiv w:val="1"/>
      <w:marLeft w:val="0"/>
      <w:marRight w:val="0"/>
      <w:marTop w:val="0"/>
      <w:marBottom w:val="0"/>
      <w:divBdr>
        <w:top w:val="none" w:sz="0" w:space="0" w:color="auto"/>
        <w:left w:val="none" w:sz="0" w:space="0" w:color="auto"/>
        <w:bottom w:val="none" w:sz="0" w:space="0" w:color="auto"/>
        <w:right w:val="none" w:sz="0" w:space="0" w:color="auto"/>
      </w:divBdr>
    </w:div>
    <w:div w:id="1578592709">
      <w:bodyDiv w:val="1"/>
      <w:marLeft w:val="0"/>
      <w:marRight w:val="0"/>
      <w:marTop w:val="0"/>
      <w:marBottom w:val="0"/>
      <w:divBdr>
        <w:top w:val="none" w:sz="0" w:space="0" w:color="auto"/>
        <w:left w:val="none" w:sz="0" w:space="0" w:color="auto"/>
        <w:bottom w:val="none" w:sz="0" w:space="0" w:color="auto"/>
        <w:right w:val="none" w:sz="0" w:space="0" w:color="auto"/>
      </w:divBdr>
    </w:div>
    <w:div w:id="1580141325">
      <w:bodyDiv w:val="1"/>
      <w:marLeft w:val="0"/>
      <w:marRight w:val="0"/>
      <w:marTop w:val="0"/>
      <w:marBottom w:val="0"/>
      <w:divBdr>
        <w:top w:val="none" w:sz="0" w:space="0" w:color="auto"/>
        <w:left w:val="none" w:sz="0" w:space="0" w:color="auto"/>
        <w:bottom w:val="none" w:sz="0" w:space="0" w:color="auto"/>
        <w:right w:val="none" w:sz="0" w:space="0" w:color="auto"/>
      </w:divBdr>
    </w:div>
    <w:div w:id="1581675756">
      <w:bodyDiv w:val="1"/>
      <w:marLeft w:val="0"/>
      <w:marRight w:val="0"/>
      <w:marTop w:val="0"/>
      <w:marBottom w:val="0"/>
      <w:divBdr>
        <w:top w:val="none" w:sz="0" w:space="0" w:color="auto"/>
        <w:left w:val="none" w:sz="0" w:space="0" w:color="auto"/>
        <w:bottom w:val="none" w:sz="0" w:space="0" w:color="auto"/>
        <w:right w:val="none" w:sz="0" w:space="0" w:color="auto"/>
      </w:divBdr>
    </w:div>
    <w:div w:id="1581862588">
      <w:bodyDiv w:val="1"/>
      <w:marLeft w:val="0"/>
      <w:marRight w:val="0"/>
      <w:marTop w:val="0"/>
      <w:marBottom w:val="0"/>
      <w:divBdr>
        <w:top w:val="none" w:sz="0" w:space="0" w:color="auto"/>
        <w:left w:val="none" w:sz="0" w:space="0" w:color="auto"/>
        <w:bottom w:val="none" w:sz="0" w:space="0" w:color="auto"/>
        <w:right w:val="none" w:sz="0" w:space="0" w:color="auto"/>
      </w:divBdr>
    </w:div>
    <w:div w:id="1593971009">
      <w:bodyDiv w:val="1"/>
      <w:marLeft w:val="0"/>
      <w:marRight w:val="0"/>
      <w:marTop w:val="0"/>
      <w:marBottom w:val="0"/>
      <w:divBdr>
        <w:top w:val="none" w:sz="0" w:space="0" w:color="auto"/>
        <w:left w:val="none" w:sz="0" w:space="0" w:color="auto"/>
        <w:bottom w:val="none" w:sz="0" w:space="0" w:color="auto"/>
        <w:right w:val="none" w:sz="0" w:space="0" w:color="auto"/>
      </w:divBdr>
    </w:div>
    <w:div w:id="1596013549">
      <w:bodyDiv w:val="1"/>
      <w:marLeft w:val="0"/>
      <w:marRight w:val="0"/>
      <w:marTop w:val="0"/>
      <w:marBottom w:val="0"/>
      <w:divBdr>
        <w:top w:val="none" w:sz="0" w:space="0" w:color="auto"/>
        <w:left w:val="none" w:sz="0" w:space="0" w:color="auto"/>
        <w:bottom w:val="none" w:sz="0" w:space="0" w:color="auto"/>
        <w:right w:val="none" w:sz="0" w:space="0" w:color="auto"/>
      </w:divBdr>
    </w:div>
    <w:div w:id="1600287631">
      <w:bodyDiv w:val="1"/>
      <w:marLeft w:val="0"/>
      <w:marRight w:val="0"/>
      <w:marTop w:val="0"/>
      <w:marBottom w:val="0"/>
      <w:divBdr>
        <w:top w:val="none" w:sz="0" w:space="0" w:color="auto"/>
        <w:left w:val="none" w:sz="0" w:space="0" w:color="auto"/>
        <w:bottom w:val="none" w:sz="0" w:space="0" w:color="auto"/>
        <w:right w:val="none" w:sz="0" w:space="0" w:color="auto"/>
      </w:divBdr>
    </w:div>
    <w:div w:id="1601059515">
      <w:bodyDiv w:val="1"/>
      <w:marLeft w:val="0"/>
      <w:marRight w:val="0"/>
      <w:marTop w:val="0"/>
      <w:marBottom w:val="0"/>
      <w:divBdr>
        <w:top w:val="none" w:sz="0" w:space="0" w:color="auto"/>
        <w:left w:val="none" w:sz="0" w:space="0" w:color="auto"/>
        <w:bottom w:val="none" w:sz="0" w:space="0" w:color="auto"/>
        <w:right w:val="none" w:sz="0" w:space="0" w:color="auto"/>
      </w:divBdr>
    </w:div>
    <w:div w:id="1601791648">
      <w:bodyDiv w:val="1"/>
      <w:marLeft w:val="0"/>
      <w:marRight w:val="0"/>
      <w:marTop w:val="0"/>
      <w:marBottom w:val="0"/>
      <w:divBdr>
        <w:top w:val="none" w:sz="0" w:space="0" w:color="auto"/>
        <w:left w:val="none" w:sz="0" w:space="0" w:color="auto"/>
        <w:bottom w:val="none" w:sz="0" w:space="0" w:color="auto"/>
        <w:right w:val="none" w:sz="0" w:space="0" w:color="auto"/>
      </w:divBdr>
    </w:div>
    <w:div w:id="1608267578">
      <w:bodyDiv w:val="1"/>
      <w:marLeft w:val="0"/>
      <w:marRight w:val="0"/>
      <w:marTop w:val="0"/>
      <w:marBottom w:val="0"/>
      <w:divBdr>
        <w:top w:val="none" w:sz="0" w:space="0" w:color="auto"/>
        <w:left w:val="none" w:sz="0" w:space="0" w:color="auto"/>
        <w:bottom w:val="none" w:sz="0" w:space="0" w:color="auto"/>
        <w:right w:val="none" w:sz="0" w:space="0" w:color="auto"/>
      </w:divBdr>
    </w:div>
    <w:div w:id="1613199053">
      <w:bodyDiv w:val="1"/>
      <w:marLeft w:val="0"/>
      <w:marRight w:val="0"/>
      <w:marTop w:val="0"/>
      <w:marBottom w:val="0"/>
      <w:divBdr>
        <w:top w:val="none" w:sz="0" w:space="0" w:color="auto"/>
        <w:left w:val="none" w:sz="0" w:space="0" w:color="auto"/>
        <w:bottom w:val="none" w:sz="0" w:space="0" w:color="auto"/>
        <w:right w:val="none" w:sz="0" w:space="0" w:color="auto"/>
      </w:divBdr>
    </w:div>
    <w:div w:id="1616787984">
      <w:bodyDiv w:val="1"/>
      <w:marLeft w:val="0"/>
      <w:marRight w:val="0"/>
      <w:marTop w:val="0"/>
      <w:marBottom w:val="0"/>
      <w:divBdr>
        <w:top w:val="none" w:sz="0" w:space="0" w:color="auto"/>
        <w:left w:val="none" w:sz="0" w:space="0" w:color="auto"/>
        <w:bottom w:val="none" w:sz="0" w:space="0" w:color="auto"/>
        <w:right w:val="none" w:sz="0" w:space="0" w:color="auto"/>
      </w:divBdr>
    </w:div>
    <w:div w:id="1622761054">
      <w:bodyDiv w:val="1"/>
      <w:marLeft w:val="0"/>
      <w:marRight w:val="0"/>
      <w:marTop w:val="0"/>
      <w:marBottom w:val="0"/>
      <w:divBdr>
        <w:top w:val="none" w:sz="0" w:space="0" w:color="auto"/>
        <w:left w:val="none" w:sz="0" w:space="0" w:color="auto"/>
        <w:bottom w:val="none" w:sz="0" w:space="0" w:color="auto"/>
        <w:right w:val="none" w:sz="0" w:space="0" w:color="auto"/>
      </w:divBdr>
    </w:div>
    <w:div w:id="1622883606">
      <w:bodyDiv w:val="1"/>
      <w:marLeft w:val="0"/>
      <w:marRight w:val="0"/>
      <w:marTop w:val="0"/>
      <w:marBottom w:val="0"/>
      <w:divBdr>
        <w:top w:val="none" w:sz="0" w:space="0" w:color="auto"/>
        <w:left w:val="none" w:sz="0" w:space="0" w:color="auto"/>
        <w:bottom w:val="none" w:sz="0" w:space="0" w:color="auto"/>
        <w:right w:val="none" w:sz="0" w:space="0" w:color="auto"/>
      </w:divBdr>
    </w:div>
    <w:div w:id="1625577071">
      <w:bodyDiv w:val="1"/>
      <w:marLeft w:val="0"/>
      <w:marRight w:val="0"/>
      <w:marTop w:val="0"/>
      <w:marBottom w:val="0"/>
      <w:divBdr>
        <w:top w:val="none" w:sz="0" w:space="0" w:color="auto"/>
        <w:left w:val="none" w:sz="0" w:space="0" w:color="auto"/>
        <w:bottom w:val="none" w:sz="0" w:space="0" w:color="auto"/>
        <w:right w:val="none" w:sz="0" w:space="0" w:color="auto"/>
      </w:divBdr>
    </w:div>
    <w:div w:id="1626695830">
      <w:bodyDiv w:val="1"/>
      <w:marLeft w:val="0"/>
      <w:marRight w:val="0"/>
      <w:marTop w:val="0"/>
      <w:marBottom w:val="0"/>
      <w:divBdr>
        <w:top w:val="none" w:sz="0" w:space="0" w:color="auto"/>
        <w:left w:val="none" w:sz="0" w:space="0" w:color="auto"/>
        <w:bottom w:val="none" w:sz="0" w:space="0" w:color="auto"/>
        <w:right w:val="none" w:sz="0" w:space="0" w:color="auto"/>
      </w:divBdr>
    </w:div>
    <w:div w:id="1626882857">
      <w:bodyDiv w:val="1"/>
      <w:marLeft w:val="0"/>
      <w:marRight w:val="0"/>
      <w:marTop w:val="0"/>
      <w:marBottom w:val="0"/>
      <w:divBdr>
        <w:top w:val="none" w:sz="0" w:space="0" w:color="auto"/>
        <w:left w:val="none" w:sz="0" w:space="0" w:color="auto"/>
        <w:bottom w:val="none" w:sz="0" w:space="0" w:color="auto"/>
        <w:right w:val="none" w:sz="0" w:space="0" w:color="auto"/>
      </w:divBdr>
    </w:div>
    <w:div w:id="1627463151">
      <w:bodyDiv w:val="1"/>
      <w:marLeft w:val="0"/>
      <w:marRight w:val="0"/>
      <w:marTop w:val="0"/>
      <w:marBottom w:val="0"/>
      <w:divBdr>
        <w:top w:val="none" w:sz="0" w:space="0" w:color="auto"/>
        <w:left w:val="none" w:sz="0" w:space="0" w:color="auto"/>
        <w:bottom w:val="none" w:sz="0" w:space="0" w:color="auto"/>
        <w:right w:val="none" w:sz="0" w:space="0" w:color="auto"/>
      </w:divBdr>
    </w:div>
    <w:div w:id="1628929275">
      <w:bodyDiv w:val="1"/>
      <w:marLeft w:val="0"/>
      <w:marRight w:val="0"/>
      <w:marTop w:val="0"/>
      <w:marBottom w:val="0"/>
      <w:divBdr>
        <w:top w:val="none" w:sz="0" w:space="0" w:color="auto"/>
        <w:left w:val="none" w:sz="0" w:space="0" w:color="auto"/>
        <w:bottom w:val="none" w:sz="0" w:space="0" w:color="auto"/>
        <w:right w:val="none" w:sz="0" w:space="0" w:color="auto"/>
      </w:divBdr>
    </w:div>
    <w:div w:id="1628970886">
      <w:bodyDiv w:val="1"/>
      <w:marLeft w:val="0"/>
      <w:marRight w:val="0"/>
      <w:marTop w:val="0"/>
      <w:marBottom w:val="0"/>
      <w:divBdr>
        <w:top w:val="none" w:sz="0" w:space="0" w:color="auto"/>
        <w:left w:val="none" w:sz="0" w:space="0" w:color="auto"/>
        <w:bottom w:val="none" w:sz="0" w:space="0" w:color="auto"/>
        <w:right w:val="none" w:sz="0" w:space="0" w:color="auto"/>
      </w:divBdr>
    </w:div>
    <w:div w:id="1637180685">
      <w:bodyDiv w:val="1"/>
      <w:marLeft w:val="0"/>
      <w:marRight w:val="0"/>
      <w:marTop w:val="0"/>
      <w:marBottom w:val="0"/>
      <w:divBdr>
        <w:top w:val="none" w:sz="0" w:space="0" w:color="auto"/>
        <w:left w:val="none" w:sz="0" w:space="0" w:color="auto"/>
        <w:bottom w:val="none" w:sz="0" w:space="0" w:color="auto"/>
        <w:right w:val="none" w:sz="0" w:space="0" w:color="auto"/>
      </w:divBdr>
    </w:div>
    <w:div w:id="1637490479">
      <w:bodyDiv w:val="1"/>
      <w:marLeft w:val="0"/>
      <w:marRight w:val="0"/>
      <w:marTop w:val="0"/>
      <w:marBottom w:val="0"/>
      <w:divBdr>
        <w:top w:val="none" w:sz="0" w:space="0" w:color="auto"/>
        <w:left w:val="none" w:sz="0" w:space="0" w:color="auto"/>
        <w:bottom w:val="none" w:sz="0" w:space="0" w:color="auto"/>
        <w:right w:val="none" w:sz="0" w:space="0" w:color="auto"/>
      </w:divBdr>
    </w:div>
    <w:div w:id="1639453804">
      <w:bodyDiv w:val="1"/>
      <w:marLeft w:val="0"/>
      <w:marRight w:val="0"/>
      <w:marTop w:val="0"/>
      <w:marBottom w:val="0"/>
      <w:divBdr>
        <w:top w:val="none" w:sz="0" w:space="0" w:color="auto"/>
        <w:left w:val="none" w:sz="0" w:space="0" w:color="auto"/>
        <w:bottom w:val="none" w:sz="0" w:space="0" w:color="auto"/>
        <w:right w:val="none" w:sz="0" w:space="0" w:color="auto"/>
      </w:divBdr>
    </w:div>
    <w:div w:id="1649897366">
      <w:bodyDiv w:val="1"/>
      <w:marLeft w:val="0"/>
      <w:marRight w:val="0"/>
      <w:marTop w:val="0"/>
      <w:marBottom w:val="0"/>
      <w:divBdr>
        <w:top w:val="none" w:sz="0" w:space="0" w:color="auto"/>
        <w:left w:val="none" w:sz="0" w:space="0" w:color="auto"/>
        <w:bottom w:val="none" w:sz="0" w:space="0" w:color="auto"/>
        <w:right w:val="none" w:sz="0" w:space="0" w:color="auto"/>
      </w:divBdr>
    </w:div>
    <w:div w:id="1650553284">
      <w:bodyDiv w:val="1"/>
      <w:marLeft w:val="0"/>
      <w:marRight w:val="0"/>
      <w:marTop w:val="0"/>
      <w:marBottom w:val="0"/>
      <w:divBdr>
        <w:top w:val="none" w:sz="0" w:space="0" w:color="auto"/>
        <w:left w:val="none" w:sz="0" w:space="0" w:color="auto"/>
        <w:bottom w:val="none" w:sz="0" w:space="0" w:color="auto"/>
        <w:right w:val="none" w:sz="0" w:space="0" w:color="auto"/>
      </w:divBdr>
    </w:div>
    <w:div w:id="1652052218">
      <w:bodyDiv w:val="1"/>
      <w:marLeft w:val="0"/>
      <w:marRight w:val="0"/>
      <w:marTop w:val="0"/>
      <w:marBottom w:val="0"/>
      <w:divBdr>
        <w:top w:val="none" w:sz="0" w:space="0" w:color="auto"/>
        <w:left w:val="none" w:sz="0" w:space="0" w:color="auto"/>
        <w:bottom w:val="none" w:sz="0" w:space="0" w:color="auto"/>
        <w:right w:val="none" w:sz="0" w:space="0" w:color="auto"/>
      </w:divBdr>
    </w:div>
    <w:div w:id="1653093723">
      <w:bodyDiv w:val="1"/>
      <w:marLeft w:val="0"/>
      <w:marRight w:val="0"/>
      <w:marTop w:val="0"/>
      <w:marBottom w:val="0"/>
      <w:divBdr>
        <w:top w:val="none" w:sz="0" w:space="0" w:color="auto"/>
        <w:left w:val="none" w:sz="0" w:space="0" w:color="auto"/>
        <w:bottom w:val="none" w:sz="0" w:space="0" w:color="auto"/>
        <w:right w:val="none" w:sz="0" w:space="0" w:color="auto"/>
      </w:divBdr>
    </w:div>
    <w:div w:id="1656447011">
      <w:bodyDiv w:val="1"/>
      <w:marLeft w:val="0"/>
      <w:marRight w:val="0"/>
      <w:marTop w:val="0"/>
      <w:marBottom w:val="0"/>
      <w:divBdr>
        <w:top w:val="none" w:sz="0" w:space="0" w:color="auto"/>
        <w:left w:val="none" w:sz="0" w:space="0" w:color="auto"/>
        <w:bottom w:val="none" w:sz="0" w:space="0" w:color="auto"/>
        <w:right w:val="none" w:sz="0" w:space="0" w:color="auto"/>
      </w:divBdr>
    </w:div>
    <w:div w:id="1658025586">
      <w:bodyDiv w:val="1"/>
      <w:marLeft w:val="0"/>
      <w:marRight w:val="0"/>
      <w:marTop w:val="0"/>
      <w:marBottom w:val="0"/>
      <w:divBdr>
        <w:top w:val="none" w:sz="0" w:space="0" w:color="auto"/>
        <w:left w:val="none" w:sz="0" w:space="0" w:color="auto"/>
        <w:bottom w:val="none" w:sz="0" w:space="0" w:color="auto"/>
        <w:right w:val="none" w:sz="0" w:space="0" w:color="auto"/>
      </w:divBdr>
    </w:div>
    <w:div w:id="1659721644">
      <w:bodyDiv w:val="1"/>
      <w:marLeft w:val="0"/>
      <w:marRight w:val="0"/>
      <w:marTop w:val="0"/>
      <w:marBottom w:val="0"/>
      <w:divBdr>
        <w:top w:val="none" w:sz="0" w:space="0" w:color="auto"/>
        <w:left w:val="none" w:sz="0" w:space="0" w:color="auto"/>
        <w:bottom w:val="none" w:sz="0" w:space="0" w:color="auto"/>
        <w:right w:val="none" w:sz="0" w:space="0" w:color="auto"/>
      </w:divBdr>
    </w:div>
    <w:div w:id="1661273379">
      <w:bodyDiv w:val="1"/>
      <w:marLeft w:val="0"/>
      <w:marRight w:val="0"/>
      <w:marTop w:val="0"/>
      <w:marBottom w:val="0"/>
      <w:divBdr>
        <w:top w:val="none" w:sz="0" w:space="0" w:color="auto"/>
        <w:left w:val="none" w:sz="0" w:space="0" w:color="auto"/>
        <w:bottom w:val="none" w:sz="0" w:space="0" w:color="auto"/>
        <w:right w:val="none" w:sz="0" w:space="0" w:color="auto"/>
      </w:divBdr>
    </w:div>
    <w:div w:id="1662274393">
      <w:bodyDiv w:val="1"/>
      <w:marLeft w:val="0"/>
      <w:marRight w:val="0"/>
      <w:marTop w:val="0"/>
      <w:marBottom w:val="0"/>
      <w:divBdr>
        <w:top w:val="none" w:sz="0" w:space="0" w:color="auto"/>
        <w:left w:val="none" w:sz="0" w:space="0" w:color="auto"/>
        <w:bottom w:val="none" w:sz="0" w:space="0" w:color="auto"/>
        <w:right w:val="none" w:sz="0" w:space="0" w:color="auto"/>
      </w:divBdr>
    </w:div>
    <w:div w:id="1662586982">
      <w:bodyDiv w:val="1"/>
      <w:marLeft w:val="0"/>
      <w:marRight w:val="0"/>
      <w:marTop w:val="0"/>
      <w:marBottom w:val="0"/>
      <w:divBdr>
        <w:top w:val="none" w:sz="0" w:space="0" w:color="auto"/>
        <w:left w:val="none" w:sz="0" w:space="0" w:color="auto"/>
        <w:bottom w:val="none" w:sz="0" w:space="0" w:color="auto"/>
        <w:right w:val="none" w:sz="0" w:space="0" w:color="auto"/>
      </w:divBdr>
    </w:div>
    <w:div w:id="1663654802">
      <w:bodyDiv w:val="1"/>
      <w:marLeft w:val="0"/>
      <w:marRight w:val="0"/>
      <w:marTop w:val="0"/>
      <w:marBottom w:val="0"/>
      <w:divBdr>
        <w:top w:val="none" w:sz="0" w:space="0" w:color="auto"/>
        <w:left w:val="none" w:sz="0" w:space="0" w:color="auto"/>
        <w:bottom w:val="none" w:sz="0" w:space="0" w:color="auto"/>
        <w:right w:val="none" w:sz="0" w:space="0" w:color="auto"/>
      </w:divBdr>
    </w:div>
    <w:div w:id="1667786530">
      <w:bodyDiv w:val="1"/>
      <w:marLeft w:val="0"/>
      <w:marRight w:val="0"/>
      <w:marTop w:val="0"/>
      <w:marBottom w:val="0"/>
      <w:divBdr>
        <w:top w:val="none" w:sz="0" w:space="0" w:color="auto"/>
        <w:left w:val="none" w:sz="0" w:space="0" w:color="auto"/>
        <w:bottom w:val="none" w:sz="0" w:space="0" w:color="auto"/>
        <w:right w:val="none" w:sz="0" w:space="0" w:color="auto"/>
      </w:divBdr>
    </w:div>
    <w:div w:id="1670405916">
      <w:bodyDiv w:val="1"/>
      <w:marLeft w:val="0"/>
      <w:marRight w:val="0"/>
      <w:marTop w:val="0"/>
      <w:marBottom w:val="0"/>
      <w:divBdr>
        <w:top w:val="none" w:sz="0" w:space="0" w:color="auto"/>
        <w:left w:val="none" w:sz="0" w:space="0" w:color="auto"/>
        <w:bottom w:val="none" w:sz="0" w:space="0" w:color="auto"/>
        <w:right w:val="none" w:sz="0" w:space="0" w:color="auto"/>
      </w:divBdr>
    </w:div>
    <w:div w:id="1671326435">
      <w:bodyDiv w:val="1"/>
      <w:marLeft w:val="0"/>
      <w:marRight w:val="0"/>
      <w:marTop w:val="0"/>
      <w:marBottom w:val="0"/>
      <w:divBdr>
        <w:top w:val="none" w:sz="0" w:space="0" w:color="auto"/>
        <w:left w:val="none" w:sz="0" w:space="0" w:color="auto"/>
        <w:bottom w:val="none" w:sz="0" w:space="0" w:color="auto"/>
        <w:right w:val="none" w:sz="0" w:space="0" w:color="auto"/>
      </w:divBdr>
    </w:div>
    <w:div w:id="1672027521">
      <w:bodyDiv w:val="1"/>
      <w:marLeft w:val="0"/>
      <w:marRight w:val="0"/>
      <w:marTop w:val="0"/>
      <w:marBottom w:val="0"/>
      <w:divBdr>
        <w:top w:val="none" w:sz="0" w:space="0" w:color="auto"/>
        <w:left w:val="none" w:sz="0" w:space="0" w:color="auto"/>
        <w:bottom w:val="none" w:sz="0" w:space="0" w:color="auto"/>
        <w:right w:val="none" w:sz="0" w:space="0" w:color="auto"/>
      </w:divBdr>
    </w:div>
    <w:div w:id="1678731568">
      <w:bodyDiv w:val="1"/>
      <w:marLeft w:val="0"/>
      <w:marRight w:val="0"/>
      <w:marTop w:val="0"/>
      <w:marBottom w:val="0"/>
      <w:divBdr>
        <w:top w:val="none" w:sz="0" w:space="0" w:color="auto"/>
        <w:left w:val="none" w:sz="0" w:space="0" w:color="auto"/>
        <w:bottom w:val="none" w:sz="0" w:space="0" w:color="auto"/>
        <w:right w:val="none" w:sz="0" w:space="0" w:color="auto"/>
      </w:divBdr>
    </w:div>
    <w:div w:id="1683622442">
      <w:bodyDiv w:val="1"/>
      <w:marLeft w:val="0"/>
      <w:marRight w:val="0"/>
      <w:marTop w:val="0"/>
      <w:marBottom w:val="0"/>
      <w:divBdr>
        <w:top w:val="none" w:sz="0" w:space="0" w:color="auto"/>
        <w:left w:val="none" w:sz="0" w:space="0" w:color="auto"/>
        <w:bottom w:val="none" w:sz="0" w:space="0" w:color="auto"/>
        <w:right w:val="none" w:sz="0" w:space="0" w:color="auto"/>
      </w:divBdr>
    </w:div>
    <w:div w:id="1684504379">
      <w:bodyDiv w:val="1"/>
      <w:marLeft w:val="0"/>
      <w:marRight w:val="0"/>
      <w:marTop w:val="0"/>
      <w:marBottom w:val="0"/>
      <w:divBdr>
        <w:top w:val="none" w:sz="0" w:space="0" w:color="auto"/>
        <w:left w:val="none" w:sz="0" w:space="0" w:color="auto"/>
        <w:bottom w:val="none" w:sz="0" w:space="0" w:color="auto"/>
        <w:right w:val="none" w:sz="0" w:space="0" w:color="auto"/>
      </w:divBdr>
    </w:div>
    <w:div w:id="1688365770">
      <w:bodyDiv w:val="1"/>
      <w:marLeft w:val="0"/>
      <w:marRight w:val="0"/>
      <w:marTop w:val="0"/>
      <w:marBottom w:val="0"/>
      <w:divBdr>
        <w:top w:val="none" w:sz="0" w:space="0" w:color="auto"/>
        <w:left w:val="none" w:sz="0" w:space="0" w:color="auto"/>
        <w:bottom w:val="none" w:sz="0" w:space="0" w:color="auto"/>
        <w:right w:val="none" w:sz="0" w:space="0" w:color="auto"/>
      </w:divBdr>
    </w:div>
    <w:div w:id="1688867220">
      <w:bodyDiv w:val="1"/>
      <w:marLeft w:val="0"/>
      <w:marRight w:val="0"/>
      <w:marTop w:val="0"/>
      <w:marBottom w:val="0"/>
      <w:divBdr>
        <w:top w:val="none" w:sz="0" w:space="0" w:color="auto"/>
        <w:left w:val="none" w:sz="0" w:space="0" w:color="auto"/>
        <w:bottom w:val="none" w:sz="0" w:space="0" w:color="auto"/>
        <w:right w:val="none" w:sz="0" w:space="0" w:color="auto"/>
      </w:divBdr>
    </w:div>
    <w:div w:id="1691830636">
      <w:bodyDiv w:val="1"/>
      <w:marLeft w:val="0"/>
      <w:marRight w:val="0"/>
      <w:marTop w:val="0"/>
      <w:marBottom w:val="0"/>
      <w:divBdr>
        <w:top w:val="none" w:sz="0" w:space="0" w:color="auto"/>
        <w:left w:val="none" w:sz="0" w:space="0" w:color="auto"/>
        <w:bottom w:val="none" w:sz="0" w:space="0" w:color="auto"/>
        <w:right w:val="none" w:sz="0" w:space="0" w:color="auto"/>
      </w:divBdr>
    </w:div>
    <w:div w:id="1692292820">
      <w:bodyDiv w:val="1"/>
      <w:marLeft w:val="0"/>
      <w:marRight w:val="0"/>
      <w:marTop w:val="0"/>
      <w:marBottom w:val="0"/>
      <w:divBdr>
        <w:top w:val="none" w:sz="0" w:space="0" w:color="auto"/>
        <w:left w:val="none" w:sz="0" w:space="0" w:color="auto"/>
        <w:bottom w:val="none" w:sz="0" w:space="0" w:color="auto"/>
        <w:right w:val="none" w:sz="0" w:space="0" w:color="auto"/>
      </w:divBdr>
    </w:div>
    <w:div w:id="1692490373">
      <w:bodyDiv w:val="1"/>
      <w:marLeft w:val="0"/>
      <w:marRight w:val="0"/>
      <w:marTop w:val="0"/>
      <w:marBottom w:val="0"/>
      <w:divBdr>
        <w:top w:val="none" w:sz="0" w:space="0" w:color="auto"/>
        <w:left w:val="none" w:sz="0" w:space="0" w:color="auto"/>
        <w:bottom w:val="none" w:sz="0" w:space="0" w:color="auto"/>
        <w:right w:val="none" w:sz="0" w:space="0" w:color="auto"/>
      </w:divBdr>
    </w:div>
    <w:div w:id="1693148136">
      <w:bodyDiv w:val="1"/>
      <w:marLeft w:val="0"/>
      <w:marRight w:val="0"/>
      <w:marTop w:val="0"/>
      <w:marBottom w:val="0"/>
      <w:divBdr>
        <w:top w:val="none" w:sz="0" w:space="0" w:color="auto"/>
        <w:left w:val="none" w:sz="0" w:space="0" w:color="auto"/>
        <w:bottom w:val="none" w:sz="0" w:space="0" w:color="auto"/>
        <w:right w:val="none" w:sz="0" w:space="0" w:color="auto"/>
      </w:divBdr>
    </w:div>
    <w:div w:id="1695766553">
      <w:bodyDiv w:val="1"/>
      <w:marLeft w:val="0"/>
      <w:marRight w:val="0"/>
      <w:marTop w:val="0"/>
      <w:marBottom w:val="0"/>
      <w:divBdr>
        <w:top w:val="none" w:sz="0" w:space="0" w:color="auto"/>
        <w:left w:val="none" w:sz="0" w:space="0" w:color="auto"/>
        <w:bottom w:val="none" w:sz="0" w:space="0" w:color="auto"/>
        <w:right w:val="none" w:sz="0" w:space="0" w:color="auto"/>
      </w:divBdr>
    </w:div>
    <w:div w:id="1696929494">
      <w:bodyDiv w:val="1"/>
      <w:marLeft w:val="0"/>
      <w:marRight w:val="0"/>
      <w:marTop w:val="0"/>
      <w:marBottom w:val="0"/>
      <w:divBdr>
        <w:top w:val="none" w:sz="0" w:space="0" w:color="auto"/>
        <w:left w:val="none" w:sz="0" w:space="0" w:color="auto"/>
        <w:bottom w:val="none" w:sz="0" w:space="0" w:color="auto"/>
        <w:right w:val="none" w:sz="0" w:space="0" w:color="auto"/>
      </w:divBdr>
    </w:div>
    <w:div w:id="1697075574">
      <w:bodyDiv w:val="1"/>
      <w:marLeft w:val="0"/>
      <w:marRight w:val="0"/>
      <w:marTop w:val="0"/>
      <w:marBottom w:val="0"/>
      <w:divBdr>
        <w:top w:val="none" w:sz="0" w:space="0" w:color="auto"/>
        <w:left w:val="none" w:sz="0" w:space="0" w:color="auto"/>
        <w:bottom w:val="none" w:sz="0" w:space="0" w:color="auto"/>
        <w:right w:val="none" w:sz="0" w:space="0" w:color="auto"/>
      </w:divBdr>
    </w:div>
    <w:div w:id="1701053185">
      <w:bodyDiv w:val="1"/>
      <w:marLeft w:val="0"/>
      <w:marRight w:val="0"/>
      <w:marTop w:val="0"/>
      <w:marBottom w:val="0"/>
      <w:divBdr>
        <w:top w:val="none" w:sz="0" w:space="0" w:color="auto"/>
        <w:left w:val="none" w:sz="0" w:space="0" w:color="auto"/>
        <w:bottom w:val="none" w:sz="0" w:space="0" w:color="auto"/>
        <w:right w:val="none" w:sz="0" w:space="0" w:color="auto"/>
      </w:divBdr>
    </w:div>
    <w:div w:id="1704162649">
      <w:bodyDiv w:val="1"/>
      <w:marLeft w:val="0"/>
      <w:marRight w:val="0"/>
      <w:marTop w:val="0"/>
      <w:marBottom w:val="0"/>
      <w:divBdr>
        <w:top w:val="none" w:sz="0" w:space="0" w:color="auto"/>
        <w:left w:val="none" w:sz="0" w:space="0" w:color="auto"/>
        <w:bottom w:val="none" w:sz="0" w:space="0" w:color="auto"/>
        <w:right w:val="none" w:sz="0" w:space="0" w:color="auto"/>
      </w:divBdr>
    </w:div>
    <w:div w:id="1707827232">
      <w:bodyDiv w:val="1"/>
      <w:marLeft w:val="0"/>
      <w:marRight w:val="0"/>
      <w:marTop w:val="0"/>
      <w:marBottom w:val="0"/>
      <w:divBdr>
        <w:top w:val="none" w:sz="0" w:space="0" w:color="auto"/>
        <w:left w:val="none" w:sz="0" w:space="0" w:color="auto"/>
        <w:bottom w:val="none" w:sz="0" w:space="0" w:color="auto"/>
        <w:right w:val="none" w:sz="0" w:space="0" w:color="auto"/>
      </w:divBdr>
    </w:div>
    <w:div w:id="1709406413">
      <w:bodyDiv w:val="1"/>
      <w:marLeft w:val="0"/>
      <w:marRight w:val="0"/>
      <w:marTop w:val="0"/>
      <w:marBottom w:val="0"/>
      <w:divBdr>
        <w:top w:val="none" w:sz="0" w:space="0" w:color="auto"/>
        <w:left w:val="none" w:sz="0" w:space="0" w:color="auto"/>
        <w:bottom w:val="none" w:sz="0" w:space="0" w:color="auto"/>
        <w:right w:val="none" w:sz="0" w:space="0" w:color="auto"/>
      </w:divBdr>
    </w:div>
    <w:div w:id="1712029031">
      <w:bodyDiv w:val="1"/>
      <w:marLeft w:val="0"/>
      <w:marRight w:val="0"/>
      <w:marTop w:val="0"/>
      <w:marBottom w:val="0"/>
      <w:divBdr>
        <w:top w:val="none" w:sz="0" w:space="0" w:color="auto"/>
        <w:left w:val="none" w:sz="0" w:space="0" w:color="auto"/>
        <w:bottom w:val="none" w:sz="0" w:space="0" w:color="auto"/>
        <w:right w:val="none" w:sz="0" w:space="0" w:color="auto"/>
      </w:divBdr>
    </w:div>
    <w:div w:id="1713266834">
      <w:bodyDiv w:val="1"/>
      <w:marLeft w:val="0"/>
      <w:marRight w:val="0"/>
      <w:marTop w:val="0"/>
      <w:marBottom w:val="0"/>
      <w:divBdr>
        <w:top w:val="none" w:sz="0" w:space="0" w:color="auto"/>
        <w:left w:val="none" w:sz="0" w:space="0" w:color="auto"/>
        <w:bottom w:val="none" w:sz="0" w:space="0" w:color="auto"/>
        <w:right w:val="none" w:sz="0" w:space="0" w:color="auto"/>
      </w:divBdr>
    </w:div>
    <w:div w:id="1716274862">
      <w:bodyDiv w:val="1"/>
      <w:marLeft w:val="0"/>
      <w:marRight w:val="0"/>
      <w:marTop w:val="0"/>
      <w:marBottom w:val="0"/>
      <w:divBdr>
        <w:top w:val="none" w:sz="0" w:space="0" w:color="auto"/>
        <w:left w:val="none" w:sz="0" w:space="0" w:color="auto"/>
        <w:bottom w:val="none" w:sz="0" w:space="0" w:color="auto"/>
        <w:right w:val="none" w:sz="0" w:space="0" w:color="auto"/>
      </w:divBdr>
    </w:div>
    <w:div w:id="1720011791">
      <w:bodyDiv w:val="1"/>
      <w:marLeft w:val="0"/>
      <w:marRight w:val="0"/>
      <w:marTop w:val="0"/>
      <w:marBottom w:val="0"/>
      <w:divBdr>
        <w:top w:val="none" w:sz="0" w:space="0" w:color="auto"/>
        <w:left w:val="none" w:sz="0" w:space="0" w:color="auto"/>
        <w:bottom w:val="none" w:sz="0" w:space="0" w:color="auto"/>
        <w:right w:val="none" w:sz="0" w:space="0" w:color="auto"/>
      </w:divBdr>
    </w:div>
    <w:div w:id="1721127171">
      <w:bodyDiv w:val="1"/>
      <w:marLeft w:val="0"/>
      <w:marRight w:val="0"/>
      <w:marTop w:val="0"/>
      <w:marBottom w:val="0"/>
      <w:divBdr>
        <w:top w:val="none" w:sz="0" w:space="0" w:color="auto"/>
        <w:left w:val="none" w:sz="0" w:space="0" w:color="auto"/>
        <w:bottom w:val="none" w:sz="0" w:space="0" w:color="auto"/>
        <w:right w:val="none" w:sz="0" w:space="0" w:color="auto"/>
      </w:divBdr>
    </w:div>
    <w:div w:id="1721392893">
      <w:bodyDiv w:val="1"/>
      <w:marLeft w:val="0"/>
      <w:marRight w:val="0"/>
      <w:marTop w:val="0"/>
      <w:marBottom w:val="0"/>
      <w:divBdr>
        <w:top w:val="none" w:sz="0" w:space="0" w:color="auto"/>
        <w:left w:val="none" w:sz="0" w:space="0" w:color="auto"/>
        <w:bottom w:val="none" w:sz="0" w:space="0" w:color="auto"/>
        <w:right w:val="none" w:sz="0" w:space="0" w:color="auto"/>
      </w:divBdr>
    </w:div>
    <w:div w:id="1722364567">
      <w:bodyDiv w:val="1"/>
      <w:marLeft w:val="0"/>
      <w:marRight w:val="0"/>
      <w:marTop w:val="0"/>
      <w:marBottom w:val="0"/>
      <w:divBdr>
        <w:top w:val="none" w:sz="0" w:space="0" w:color="auto"/>
        <w:left w:val="none" w:sz="0" w:space="0" w:color="auto"/>
        <w:bottom w:val="none" w:sz="0" w:space="0" w:color="auto"/>
        <w:right w:val="none" w:sz="0" w:space="0" w:color="auto"/>
      </w:divBdr>
    </w:div>
    <w:div w:id="1727100134">
      <w:bodyDiv w:val="1"/>
      <w:marLeft w:val="0"/>
      <w:marRight w:val="0"/>
      <w:marTop w:val="0"/>
      <w:marBottom w:val="0"/>
      <w:divBdr>
        <w:top w:val="none" w:sz="0" w:space="0" w:color="auto"/>
        <w:left w:val="none" w:sz="0" w:space="0" w:color="auto"/>
        <w:bottom w:val="none" w:sz="0" w:space="0" w:color="auto"/>
        <w:right w:val="none" w:sz="0" w:space="0" w:color="auto"/>
      </w:divBdr>
    </w:div>
    <w:div w:id="1727414736">
      <w:bodyDiv w:val="1"/>
      <w:marLeft w:val="0"/>
      <w:marRight w:val="0"/>
      <w:marTop w:val="0"/>
      <w:marBottom w:val="0"/>
      <w:divBdr>
        <w:top w:val="none" w:sz="0" w:space="0" w:color="auto"/>
        <w:left w:val="none" w:sz="0" w:space="0" w:color="auto"/>
        <w:bottom w:val="none" w:sz="0" w:space="0" w:color="auto"/>
        <w:right w:val="none" w:sz="0" w:space="0" w:color="auto"/>
      </w:divBdr>
    </w:div>
    <w:div w:id="1728143080">
      <w:bodyDiv w:val="1"/>
      <w:marLeft w:val="0"/>
      <w:marRight w:val="0"/>
      <w:marTop w:val="0"/>
      <w:marBottom w:val="0"/>
      <w:divBdr>
        <w:top w:val="none" w:sz="0" w:space="0" w:color="auto"/>
        <w:left w:val="none" w:sz="0" w:space="0" w:color="auto"/>
        <w:bottom w:val="none" w:sz="0" w:space="0" w:color="auto"/>
        <w:right w:val="none" w:sz="0" w:space="0" w:color="auto"/>
      </w:divBdr>
    </w:div>
    <w:div w:id="1739329831">
      <w:bodyDiv w:val="1"/>
      <w:marLeft w:val="0"/>
      <w:marRight w:val="0"/>
      <w:marTop w:val="0"/>
      <w:marBottom w:val="0"/>
      <w:divBdr>
        <w:top w:val="none" w:sz="0" w:space="0" w:color="auto"/>
        <w:left w:val="none" w:sz="0" w:space="0" w:color="auto"/>
        <w:bottom w:val="none" w:sz="0" w:space="0" w:color="auto"/>
        <w:right w:val="none" w:sz="0" w:space="0" w:color="auto"/>
      </w:divBdr>
    </w:div>
    <w:div w:id="1743066838">
      <w:bodyDiv w:val="1"/>
      <w:marLeft w:val="0"/>
      <w:marRight w:val="0"/>
      <w:marTop w:val="0"/>
      <w:marBottom w:val="0"/>
      <w:divBdr>
        <w:top w:val="none" w:sz="0" w:space="0" w:color="auto"/>
        <w:left w:val="none" w:sz="0" w:space="0" w:color="auto"/>
        <w:bottom w:val="none" w:sz="0" w:space="0" w:color="auto"/>
        <w:right w:val="none" w:sz="0" w:space="0" w:color="auto"/>
      </w:divBdr>
    </w:div>
    <w:div w:id="1748846259">
      <w:bodyDiv w:val="1"/>
      <w:marLeft w:val="0"/>
      <w:marRight w:val="0"/>
      <w:marTop w:val="0"/>
      <w:marBottom w:val="0"/>
      <w:divBdr>
        <w:top w:val="none" w:sz="0" w:space="0" w:color="auto"/>
        <w:left w:val="none" w:sz="0" w:space="0" w:color="auto"/>
        <w:bottom w:val="none" w:sz="0" w:space="0" w:color="auto"/>
        <w:right w:val="none" w:sz="0" w:space="0" w:color="auto"/>
      </w:divBdr>
    </w:div>
    <w:div w:id="1753701265">
      <w:bodyDiv w:val="1"/>
      <w:marLeft w:val="0"/>
      <w:marRight w:val="0"/>
      <w:marTop w:val="0"/>
      <w:marBottom w:val="0"/>
      <w:divBdr>
        <w:top w:val="none" w:sz="0" w:space="0" w:color="auto"/>
        <w:left w:val="none" w:sz="0" w:space="0" w:color="auto"/>
        <w:bottom w:val="none" w:sz="0" w:space="0" w:color="auto"/>
        <w:right w:val="none" w:sz="0" w:space="0" w:color="auto"/>
      </w:divBdr>
    </w:div>
    <w:div w:id="1754086139">
      <w:bodyDiv w:val="1"/>
      <w:marLeft w:val="0"/>
      <w:marRight w:val="0"/>
      <w:marTop w:val="0"/>
      <w:marBottom w:val="0"/>
      <w:divBdr>
        <w:top w:val="none" w:sz="0" w:space="0" w:color="auto"/>
        <w:left w:val="none" w:sz="0" w:space="0" w:color="auto"/>
        <w:bottom w:val="none" w:sz="0" w:space="0" w:color="auto"/>
        <w:right w:val="none" w:sz="0" w:space="0" w:color="auto"/>
      </w:divBdr>
    </w:div>
    <w:div w:id="1755852670">
      <w:bodyDiv w:val="1"/>
      <w:marLeft w:val="0"/>
      <w:marRight w:val="0"/>
      <w:marTop w:val="0"/>
      <w:marBottom w:val="0"/>
      <w:divBdr>
        <w:top w:val="none" w:sz="0" w:space="0" w:color="auto"/>
        <w:left w:val="none" w:sz="0" w:space="0" w:color="auto"/>
        <w:bottom w:val="none" w:sz="0" w:space="0" w:color="auto"/>
        <w:right w:val="none" w:sz="0" w:space="0" w:color="auto"/>
      </w:divBdr>
    </w:div>
    <w:div w:id="1755933533">
      <w:bodyDiv w:val="1"/>
      <w:marLeft w:val="0"/>
      <w:marRight w:val="0"/>
      <w:marTop w:val="0"/>
      <w:marBottom w:val="0"/>
      <w:divBdr>
        <w:top w:val="none" w:sz="0" w:space="0" w:color="auto"/>
        <w:left w:val="none" w:sz="0" w:space="0" w:color="auto"/>
        <w:bottom w:val="none" w:sz="0" w:space="0" w:color="auto"/>
        <w:right w:val="none" w:sz="0" w:space="0" w:color="auto"/>
      </w:divBdr>
    </w:div>
    <w:div w:id="1756585192">
      <w:bodyDiv w:val="1"/>
      <w:marLeft w:val="0"/>
      <w:marRight w:val="0"/>
      <w:marTop w:val="0"/>
      <w:marBottom w:val="0"/>
      <w:divBdr>
        <w:top w:val="none" w:sz="0" w:space="0" w:color="auto"/>
        <w:left w:val="none" w:sz="0" w:space="0" w:color="auto"/>
        <w:bottom w:val="none" w:sz="0" w:space="0" w:color="auto"/>
        <w:right w:val="none" w:sz="0" w:space="0" w:color="auto"/>
      </w:divBdr>
    </w:div>
    <w:div w:id="1758398553">
      <w:bodyDiv w:val="1"/>
      <w:marLeft w:val="0"/>
      <w:marRight w:val="0"/>
      <w:marTop w:val="0"/>
      <w:marBottom w:val="0"/>
      <w:divBdr>
        <w:top w:val="none" w:sz="0" w:space="0" w:color="auto"/>
        <w:left w:val="none" w:sz="0" w:space="0" w:color="auto"/>
        <w:bottom w:val="none" w:sz="0" w:space="0" w:color="auto"/>
        <w:right w:val="none" w:sz="0" w:space="0" w:color="auto"/>
      </w:divBdr>
    </w:div>
    <w:div w:id="1760519426">
      <w:bodyDiv w:val="1"/>
      <w:marLeft w:val="0"/>
      <w:marRight w:val="0"/>
      <w:marTop w:val="0"/>
      <w:marBottom w:val="0"/>
      <w:divBdr>
        <w:top w:val="none" w:sz="0" w:space="0" w:color="auto"/>
        <w:left w:val="none" w:sz="0" w:space="0" w:color="auto"/>
        <w:bottom w:val="none" w:sz="0" w:space="0" w:color="auto"/>
        <w:right w:val="none" w:sz="0" w:space="0" w:color="auto"/>
      </w:divBdr>
    </w:div>
    <w:div w:id="1767187816">
      <w:bodyDiv w:val="1"/>
      <w:marLeft w:val="0"/>
      <w:marRight w:val="0"/>
      <w:marTop w:val="0"/>
      <w:marBottom w:val="0"/>
      <w:divBdr>
        <w:top w:val="none" w:sz="0" w:space="0" w:color="auto"/>
        <w:left w:val="none" w:sz="0" w:space="0" w:color="auto"/>
        <w:bottom w:val="none" w:sz="0" w:space="0" w:color="auto"/>
        <w:right w:val="none" w:sz="0" w:space="0" w:color="auto"/>
      </w:divBdr>
    </w:div>
    <w:div w:id="1771200190">
      <w:bodyDiv w:val="1"/>
      <w:marLeft w:val="0"/>
      <w:marRight w:val="0"/>
      <w:marTop w:val="0"/>
      <w:marBottom w:val="0"/>
      <w:divBdr>
        <w:top w:val="none" w:sz="0" w:space="0" w:color="auto"/>
        <w:left w:val="none" w:sz="0" w:space="0" w:color="auto"/>
        <w:bottom w:val="none" w:sz="0" w:space="0" w:color="auto"/>
        <w:right w:val="none" w:sz="0" w:space="0" w:color="auto"/>
      </w:divBdr>
    </w:div>
    <w:div w:id="1776053260">
      <w:bodyDiv w:val="1"/>
      <w:marLeft w:val="0"/>
      <w:marRight w:val="0"/>
      <w:marTop w:val="0"/>
      <w:marBottom w:val="0"/>
      <w:divBdr>
        <w:top w:val="none" w:sz="0" w:space="0" w:color="auto"/>
        <w:left w:val="none" w:sz="0" w:space="0" w:color="auto"/>
        <w:bottom w:val="none" w:sz="0" w:space="0" w:color="auto"/>
        <w:right w:val="none" w:sz="0" w:space="0" w:color="auto"/>
      </w:divBdr>
    </w:div>
    <w:div w:id="1776437241">
      <w:bodyDiv w:val="1"/>
      <w:marLeft w:val="0"/>
      <w:marRight w:val="0"/>
      <w:marTop w:val="0"/>
      <w:marBottom w:val="0"/>
      <w:divBdr>
        <w:top w:val="none" w:sz="0" w:space="0" w:color="auto"/>
        <w:left w:val="none" w:sz="0" w:space="0" w:color="auto"/>
        <w:bottom w:val="none" w:sz="0" w:space="0" w:color="auto"/>
        <w:right w:val="none" w:sz="0" w:space="0" w:color="auto"/>
      </w:divBdr>
    </w:div>
    <w:div w:id="1783381548">
      <w:bodyDiv w:val="1"/>
      <w:marLeft w:val="0"/>
      <w:marRight w:val="0"/>
      <w:marTop w:val="0"/>
      <w:marBottom w:val="0"/>
      <w:divBdr>
        <w:top w:val="none" w:sz="0" w:space="0" w:color="auto"/>
        <w:left w:val="none" w:sz="0" w:space="0" w:color="auto"/>
        <w:bottom w:val="none" w:sz="0" w:space="0" w:color="auto"/>
        <w:right w:val="none" w:sz="0" w:space="0" w:color="auto"/>
      </w:divBdr>
    </w:div>
    <w:div w:id="1785926684">
      <w:bodyDiv w:val="1"/>
      <w:marLeft w:val="0"/>
      <w:marRight w:val="0"/>
      <w:marTop w:val="0"/>
      <w:marBottom w:val="0"/>
      <w:divBdr>
        <w:top w:val="none" w:sz="0" w:space="0" w:color="auto"/>
        <w:left w:val="none" w:sz="0" w:space="0" w:color="auto"/>
        <w:bottom w:val="none" w:sz="0" w:space="0" w:color="auto"/>
        <w:right w:val="none" w:sz="0" w:space="0" w:color="auto"/>
      </w:divBdr>
    </w:div>
    <w:div w:id="1789934797">
      <w:bodyDiv w:val="1"/>
      <w:marLeft w:val="0"/>
      <w:marRight w:val="0"/>
      <w:marTop w:val="0"/>
      <w:marBottom w:val="0"/>
      <w:divBdr>
        <w:top w:val="none" w:sz="0" w:space="0" w:color="auto"/>
        <w:left w:val="none" w:sz="0" w:space="0" w:color="auto"/>
        <w:bottom w:val="none" w:sz="0" w:space="0" w:color="auto"/>
        <w:right w:val="none" w:sz="0" w:space="0" w:color="auto"/>
      </w:divBdr>
    </w:div>
    <w:div w:id="1792632685">
      <w:bodyDiv w:val="1"/>
      <w:marLeft w:val="0"/>
      <w:marRight w:val="0"/>
      <w:marTop w:val="0"/>
      <w:marBottom w:val="0"/>
      <w:divBdr>
        <w:top w:val="none" w:sz="0" w:space="0" w:color="auto"/>
        <w:left w:val="none" w:sz="0" w:space="0" w:color="auto"/>
        <w:bottom w:val="none" w:sz="0" w:space="0" w:color="auto"/>
        <w:right w:val="none" w:sz="0" w:space="0" w:color="auto"/>
      </w:divBdr>
    </w:div>
    <w:div w:id="1799490089">
      <w:bodyDiv w:val="1"/>
      <w:marLeft w:val="0"/>
      <w:marRight w:val="0"/>
      <w:marTop w:val="0"/>
      <w:marBottom w:val="0"/>
      <w:divBdr>
        <w:top w:val="none" w:sz="0" w:space="0" w:color="auto"/>
        <w:left w:val="none" w:sz="0" w:space="0" w:color="auto"/>
        <w:bottom w:val="none" w:sz="0" w:space="0" w:color="auto"/>
        <w:right w:val="none" w:sz="0" w:space="0" w:color="auto"/>
      </w:divBdr>
      <w:divsChild>
        <w:div w:id="2140343844">
          <w:marLeft w:val="0"/>
          <w:marRight w:val="0"/>
          <w:marTop w:val="0"/>
          <w:marBottom w:val="0"/>
          <w:divBdr>
            <w:top w:val="none" w:sz="0" w:space="0" w:color="auto"/>
            <w:left w:val="none" w:sz="0" w:space="0" w:color="auto"/>
            <w:bottom w:val="none" w:sz="0" w:space="0" w:color="auto"/>
            <w:right w:val="none" w:sz="0" w:space="0" w:color="auto"/>
          </w:divBdr>
        </w:div>
        <w:div w:id="95908274">
          <w:marLeft w:val="0"/>
          <w:marRight w:val="0"/>
          <w:marTop w:val="0"/>
          <w:marBottom w:val="0"/>
          <w:divBdr>
            <w:top w:val="none" w:sz="0" w:space="0" w:color="auto"/>
            <w:left w:val="none" w:sz="0" w:space="0" w:color="auto"/>
            <w:bottom w:val="none" w:sz="0" w:space="0" w:color="auto"/>
            <w:right w:val="none" w:sz="0" w:space="0" w:color="auto"/>
          </w:divBdr>
        </w:div>
        <w:div w:id="1815684994">
          <w:marLeft w:val="0"/>
          <w:marRight w:val="0"/>
          <w:marTop w:val="0"/>
          <w:marBottom w:val="0"/>
          <w:divBdr>
            <w:top w:val="none" w:sz="0" w:space="0" w:color="auto"/>
            <w:left w:val="none" w:sz="0" w:space="0" w:color="auto"/>
            <w:bottom w:val="none" w:sz="0" w:space="0" w:color="auto"/>
            <w:right w:val="none" w:sz="0" w:space="0" w:color="auto"/>
          </w:divBdr>
        </w:div>
        <w:div w:id="892615533">
          <w:marLeft w:val="0"/>
          <w:marRight w:val="0"/>
          <w:marTop w:val="0"/>
          <w:marBottom w:val="0"/>
          <w:divBdr>
            <w:top w:val="none" w:sz="0" w:space="0" w:color="auto"/>
            <w:left w:val="none" w:sz="0" w:space="0" w:color="auto"/>
            <w:bottom w:val="none" w:sz="0" w:space="0" w:color="auto"/>
            <w:right w:val="none" w:sz="0" w:space="0" w:color="auto"/>
          </w:divBdr>
        </w:div>
        <w:div w:id="1600022828">
          <w:marLeft w:val="0"/>
          <w:marRight w:val="0"/>
          <w:marTop w:val="0"/>
          <w:marBottom w:val="0"/>
          <w:divBdr>
            <w:top w:val="none" w:sz="0" w:space="0" w:color="auto"/>
            <w:left w:val="none" w:sz="0" w:space="0" w:color="auto"/>
            <w:bottom w:val="none" w:sz="0" w:space="0" w:color="auto"/>
            <w:right w:val="none" w:sz="0" w:space="0" w:color="auto"/>
          </w:divBdr>
        </w:div>
      </w:divsChild>
    </w:div>
    <w:div w:id="1802452153">
      <w:bodyDiv w:val="1"/>
      <w:marLeft w:val="0"/>
      <w:marRight w:val="0"/>
      <w:marTop w:val="0"/>
      <w:marBottom w:val="0"/>
      <w:divBdr>
        <w:top w:val="none" w:sz="0" w:space="0" w:color="auto"/>
        <w:left w:val="none" w:sz="0" w:space="0" w:color="auto"/>
        <w:bottom w:val="none" w:sz="0" w:space="0" w:color="auto"/>
        <w:right w:val="none" w:sz="0" w:space="0" w:color="auto"/>
      </w:divBdr>
    </w:div>
    <w:div w:id="1804736174">
      <w:bodyDiv w:val="1"/>
      <w:marLeft w:val="0"/>
      <w:marRight w:val="0"/>
      <w:marTop w:val="0"/>
      <w:marBottom w:val="0"/>
      <w:divBdr>
        <w:top w:val="none" w:sz="0" w:space="0" w:color="auto"/>
        <w:left w:val="none" w:sz="0" w:space="0" w:color="auto"/>
        <w:bottom w:val="none" w:sz="0" w:space="0" w:color="auto"/>
        <w:right w:val="none" w:sz="0" w:space="0" w:color="auto"/>
      </w:divBdr>
    </w:div>
    <w:div w:id="1813793466">
      <w:bodyDiv w:val="1"/>
      <w:marLeft w:val="0"/>
      <w:marRight w:val="0"/>
      <w:marTop w:val="0"/>
      <w:marBottom w:val="0"/>
      <w:divBdr>
        <w:top w:val="none" w:sz="0" w:space="0" w:color="auto"/>
        <w:left w:val="none" w:sz="0" w:space="0" w:color="auto"/>
        <w:bottom w:val="none" w:sz="0" w:space="0" w:color="auto"/>
        <w:right w:val="none" w:sz="0" w:space="0" w:color="auto"/>
      </w:divBdr>
    </w:div>
    <w:div w:id="1815246633">
      <w:bodyDiv w:val="1"/>
      <w:marLeft w:val="0"/>
      <w:marRight w:val="0"/>
      <w:marTop w:val="0"/>
      <w:marBottom w:val="0"/>
      <w:divBdr>
        <w:top w:val="none" w:sz="0" w:space="0" w:color="auto"/>
        <w:left w:val="none" w:sz="0" w:space="0" w:color="auto"/>
        <w:bottom w:val="none" w:sz="0" w:space="0" w:color="auto"/>
        <w:right w:val="none" w:sz="0" w:space="0" w:color="auto"/>
      </w:divBdr>
    </w:div>
    <w:div w:id="1818953624">
      <w:bodyDiv w:val="1"/>
      <w:marLeft w:val="0"/>
      <w:marRight w:val="0"/>
      <w:marTop w:val="0"/>
      <w:marBottom w:val="0"/>
      <w:divBdr>
        <w:top w:val="none" w:sz="0" w:space="0" w:color="auto"/>
        <w:left w:val="none" w:sz="0" w:space="0" w:color="auto"/>
        <w:bottom w:val="none" w:sz="0" w:space="0" w:color="auto"/>
        <w:right w:val="none" w:sz="0" w:space="0" w:color="auto"/>
      </w:divBdr>
    </w:div>
    <w:div w:id="1818959142">
      <w:bodyDiv w:val="1"/>
      <w:marLeft w:val="0"/>
      <w:marRight w:val="0"/>
      <w:marTop w:val="0"/>
      <w:marBottom w:val="0"/>
      <w:divBdr>
        <w:top w:val="none" w:sz="0" w:space="0" w:color="auto"/>
        <w:left w:val="none" w:sz="0" w:space="0" w:color="auto"/>
        <w:bottom w:val="none" w:sz="0" w:space="0" w:color="auto"/>
        <w:right w:val="none" w:sz="0" w:space="0" w:color="auto"/>
      </w:divBdr>
    </w:div>
    <w:div w:id="1822235846">
      <w:bodyDiv w:val="1"/>
      <w:marLeft w:val="0"/>
      <w:marRight w:val="0"/>
      <w:marTop w:val="0"/>
      <w:marBottom w:val="0"/>
      <w:divBdr>
        <w:top w:val="none" w:sz="0" w:space="0" w:color="auto"/>
        <w:left w:val="none" w:sz="0" w:space="0" w:color="auto"/>
        <w:bottom w:val="none" w:sz="0" w:space="0" w:color="auto"/>
        <w:right w:val="none" w:sz="0" w:space="0" w:color="auto"/>
      </w:divBdr>
    </w:div>
    <w:div w:id="1823303559">
      <w:bodyDiv w:val="1"/>
      <w:marLeft w:val="0"/>
      <w:marRight w:val="0"/>
      <w:marTop w:val="0"/>
      <w:marBottom w:val="0"/>
      <w:divBdr>
        <w:top w:val="none" w:sz="0" w:space="0" w:color="auto"/>
        <w:left w:val="none" w:sz="0" w:space="0" w:color="auto"/>
        <w:bottom w:val="none" w:sz="0" w:space="0" w:color="auto"/>
        <w:right w:val="none" w:sz="0" w:space="0" w:color="auto"/>
      </w:divBdr>
    </w:div>
    <w:div w:id="1829438132">
      <w:bodyDiv w:val="1"/>
      <w:marLeft w:val="0"/>
      <w:marRight w:val="0"/>
      <w:marTop w:val="0"/>
      <w:marBottom w:val="0"/>
      <w:divBdr>
        <w:top w:val="none" w:sz="0" w:space="0" w:color="auto"/>
        <w:left w:val="none" w:sz="0" w:space="0" w:color="auto"/>
        <w:bottom w:val="none" w:sz="0" w:space="0" w:color="auto"/>
        <w:right w:val="none" w:sz="0" w:space="0" w:color="auto"/>
      </w:divBdr>
    </w:div>
    <w:div w:id="1837987970">
      <w:bodyDiv w:val="1"/>
      <w:marLeft w:val="0"/>
      <w:marRight w:val="0"/>
      <w:marTop w:val="0"/>
      <w:marBottom w:val="0"/>
      <w:divBdr>
        <w:top w:val="none" w:sz="0" w:space="0" w:color="auto"/>
        <w:left w:val="none" w:sz="0" w:space="0" w:color="auto"/>
        <w:bottom w:val="none" w:sz="0" w:space="0" w:color="auto"/>
        <w:right w:val="none" w:sz="0" w:space="0" w:color="auto"/>
      </w:divBdr>
    </w:div>
    <w:div w:id="1838955674">
      <w:bodyDiv w:val="1"/>
      <w:marLeft w:val="0"/>
      <w:marRight w:val="0"/>
      <w:marTop w:val="0"/>
      <w:marBottom w:val="0"/>
      <w:divBdr>
        <w:top w:val="none" w:sz="0" w:space="0" w:color="auto"/>
        <w:left w:val="none" w:sz="0" w:space="0" w:color="auto"/>
        <w:bottom w:val="none" w:sz="0" w:space="0" w:color="auto"/>
        <w:right w:val="none" w:sz="0" w:space="0" w:color="auto"/>
      </w:divBdr>
    </w:div>
    <w:div w:id="1842042887">
      <w:bodyDiv w:val="1"/>
      <w:marLeft w:val="0"/>
      <w:marRight w:val="0"/>
      <w:marTop w:val="0"/>
      <w:marBottom w:val="0"/>
      <w:divBdr>
        <w:top w:val="none" w:sz="0" w:space="0" w:color="auto"/>
        <w:left w:val="none" w:sz="0" w:space="0" w:color="auto"/>
        <w:bottom w:val="none" w:sz="0" w:space="0" w:color="auto"/>
        <w:right w:val="none" w:sz="0" w:space="0" w:color="auto"/>
      </w:divBdr>
    </w:div>
    <w:div w:id="1843540837">
      <w:bodyDiv w:val="1"/>
      <w:marLeft w:val="0"/>
      <w:marRight w:val="0"/>
      <w:marTop w:val="0"/>
      <w:marBottom w:val="0"/>
      <w:divBdr>
        <w:top w:val="none" w:sz="0" w:space="0" w:color="auto"/>
        <w:left w:val="none" w:sz="0" w:space="0" w:color="auto"/>
        <w:bottom w:val="none" w:sz="0" w:space="0" w:color="auto"/>
        <w:right w:val="none" w:sz="0" w:space="0" w:color="auto"/>
      </w:divBdr>
    </w:div>
    <w:div w:id="1843931355">
      <w:bodyDiv w:val="1"/>
      <w:marLeft w:val="0"/>
      <w:marRight w:val="0"/>
      <w:marTop w:val="0"/>
      <w:marBottom w:val="0"/>
      <w:divBdr>
        <w:top w:val="none" w:sz="0" w:space="0" w:color="auto"/>
        <w:left w:val="none" w:sz="0" w:space="0" w:color="auto"/>
        <w:bottom w:val="none" w:sz="0" w:space="0" w:color="auto"/>
        <w:right w:val="none" w:sz="0" w:space="0" w:color="auto"/>
      </w:divBdr>
    </w:div>
    <w:div w:id="1844395234">
      <w:bodyDiv w:val="1"/>
      <w:marLeft w:val="0"/>
      <w:marRight w:val="0"/>
      <w:marTop w:val="0"/>
      <w:marBottom w:val="0"/>
      <w:divBdr>
        <w:top w:val="none" w:sz="0" w:space="0" w:color="auto"/>
        <w:left w:val="none" w:sz="0" w:space="0" w:color="auto"/>
        <w:bottom w:val="none" w:sz="0" w:space="0" w:color="auto"/>
        <w:right w:val="none" w:sz="0" w:space="0" w:color="auto"/>
      </w:divBdr>
    </w:div>
    <w:div w:id="1846284049">
      <w:bodyDiv w:val="1"/>
      <w:marLeft w:val="0"/>
      <w:marRight w:val="0"/>
      <w:marTop w:val="0"/>
      <w:marBottom w:val="0"/>
      <w:divBdr>
        <w:top w:val="none" w:sz="0" w:space="0" w:color="auto"/>
        <w:left w:val="none" w:sz="0" w:space="0" w:color="auto"/>
        <w:bottom w:val="none" w:sz="0" w:space="0" w:color="auto"/>
        <w:right w:val="none" w:sz="0" w:space="0" w:color="auto"/>
      </w:divBdr>
    </w:div>
    <w:div w:id="1847403443">
      <w:bodyDiv w:val="1"/>
      <w:marLeft w:val="0"/>
      <w:marRight w:val="0"/>
      <w:marTop w:val="0"/>
      <w:marBottom w:val="0"/>
      <w:divBdr>
        <w:top w:val="none" w:sz="0" w:space="0" w:color="auto"/>
        <w:left w:val="none" w:sz="0" w:space="0" w:color="auto"/>
        <w:bottom w:val="none" w:sz="0" w:space="0" w:color="auto"/>
        <w:right w:val="none" w:sz="0" w:space="0" w:color="auto"/>
      </w:divBdr>
    </w:div>
    <w:div w:id="1849783892">
      <w:bodyDiv w:val="1"/>
      <w:marLeft w:val="0"/>
      <w:marRight w:val="0"/>
      <w:marTop w:val="0"/>
      <w:marBottom w:val="0"/>
      <w:divBdr>
        <w:top w:val="none" w:sz="0" w:space="0" w:color="auto"/>
        <w:left w:val="none" w:sz="0" w:space="0" w:color="auto"/>
        <w:bottom w:val="none" w:sz="0" w:space="0" w:color="auto"/>
        <w:right w:val="none" w:sz="0" w:space="0" w:color="auto"/>
      </w:divBdr>
    </w:div>
    <w:div w:id="1852452788">
      <w:bodyDiv w:val="1"/>
      <w:marLeft w:val="0"/>
      <w:marRight w:val="0"/>
      <w:marTop w:val="0"/>
      <w:marBottom w:val="0"/>
      <w:divBdr>
        <w:top w:val="none" w:sz="0" w:space="0" w:color="auto"/>
        <w:left w:val="none" w:sz="0" w:space="0" w:color="auto"/>
        <w:bottom w:val="none" w:sz="0" w:space="0" w:color="auto"/>
        <w:right w:val="none" w:sz="0" w:space="0" w:color="auto"/>
      </w:divBdr>
    </w:div>
    <w:div w:id="1861119868">
      <w:bodyDiv w:val="1"/>
      <w:marLeft w:val="0"/>
      <w:marRight w:val="0"/>
      <w:marTop w:val="0"/>
      <w:marBottom w:val="0"/>
      <w:divBdr>
        <w:top w:val="none" w:sz="0" w:space="0" w:color="auto"/>
        <w:left w:val="none" w:sz="0" w:space="0" w:color="auto"/>
        <w:bottom w:val="none" w:sz="0" w:space="0" w:color="auto"/>
        <w:right w:val="none" w:sz="0" w:space="0" w:color="auto"/>
      </w:divBdr>
    </w:div>
    <w:div w:id="1868638383">
      <w:bodyDiv w:val="1"/>
      <w:marLeft w:val="0"/>
      <w:marRight w:val="0"/>
      <w:marTop w:val="0"/>
      <w:marBottom w:val="0"/>
      <w:divBdr>
        <w:top w:val="none" w:sz="0" w:space="0" w:color="auto"/>
        <w:left w:val="none" w:sz="0" w:space="0" w:color="auto"/>
        <w:bottom w:val="none" w:sz="0" w:space="0" w:color="auto"/>
        <w:right w:val="none" w:sz="0" w:space="0" w:color="auto"/>
      </w:divBdr>
    </w:div>
    <w:div w:id="1870950250">
      <w:bodyDiv w:val="1"/>
      <w:marLeft w:val="0"/>
      <w:marRight w:val="0"/>
      <w:marTop w:val="0"/>
      <w:marBottom w:val="0"/>
      <w:divBdr>
        <w:top w:val="none" w:sz="0" w:space="0" w:color="auto"/>
        <w:left w:val="none" w:sz="0" w:space="0" w:color="auto"/>
        <w:bottom w:val="none" w:sz="0" w:space="0" w:color="auto"/>
        <w:right w:val="none" w:sz="0" w:space="0" w:color="auto"/>
      </w:divBdr>
    </w:div>
    <w:div w:id="1877770047">
      <w:bodyDiv w:val="1"/>
      <w:marLeft w:val="0"/>
      <w:marRight w:val="0"/>
      <w:marTop w:val="0"/>
      <w:marBottom w:val="0"/>
      <w:divBdr>
        <w:top w:val="none" w:sz="0" w:space="0" w:color="auto"/>
        <w:left w:val="none" w:sz="0" w:space="0" w:color="auto"/>
        <w:bottom w:val="none" w:sz="0" w:space="0" w:color="auto"/>
        <w:right w:val="none" w:sz="0" w:space="0" w:color="auto"/>
      </w:divBdr>
    </w:div>
    <w:div w:id="1885364230">
      <w:bodyDiv w:val="1"/>
      <w:marLeft w:val="0"/>
      <w:marRight w:val="0"/>
      <w:marTop w:val="0"/>
      <w:marBottom w:val="0"/>
      <w:divBdr>
        <w:top w:val="none" w:sz="0" w:space="0" w:color="auto"/>
        <w:left w:val="none" w:sz="0" w:space="0" w:color="auto"/>
        <w:bottom w:val="none" w:sz="0" w:space="0" w:color="auto"/>
        <w:right w:val="none" w:sz="0" w:space="0" w:color="auto"/>
      </w:divBdr>
    </w:div>
    <w:div w:id="1887914897">
      <w:bodyDiv w:val="1"/>
      <w:marLeft w:val="0"/>
      <w:marRight w:val="0"/>
      <w:marTop w:val="0"/>
      <w:marBottom w:val="0"/>
      <w:divBdr>
        <w:top w:val="none" w:sz="0" w:space="0" w:color="auto"/>
        <w:left w:val="none" w:sz="0" w:space="0" w:color="auto"/>
        <w:bottom w:val="none" w:sz="0" w:space="0" w:color="auto"/>
        <w:right w:val="none" w:sz="0" w:space="0" w:color="auto"/>
      </w:divBdr>
    </w:div>
    <w:div w:id="1890921255">
      <w:bodyDiv w:val="1"/>
      <w:marLeft w:val="0"/>
      <w:marRight w:val="0"/>
      <w:marTop w:val="0"/>
      <w:marBottom w:val="0"/>
      <w:divBdr>
        <w:top w:val="none" w:sz="0" w:space="0" w:color="auto"/>
        <w:left w:val="none" w:sz="0" w:space="0" w:color="auto"/>
        <w:bottom w:val="none" w:sz="0" w:space="0" w:color="auto"/>
        <w:right w:val="none" w:sz="0" w:space="0" w:color="auto"/>
      </w:divBdr>
    </w:div>
    <w:div w:id="1891838938">
      <w:bodyDiv w:val="1"/>
      <w:marLeft w:val="0"/>
      <w:marRight w:val="0"/>
      <w:marTop w:val="0"/>
      <w:marBottom w:val="0"/>
      <w:divBdr>
        <w:top w:val="none" w:sz="0" w:space="0" w:color="auto"/>
        <w:left w:val="none" w:sz="0" w:space="0" w:color="auto"/>
        <w:bottom w:val="none" w:sz="0" w:space="0" w:color="auto"/>
        <w:right w:val="none" w:sz="0" w:space="0" w:color="auto"/>
      </w:divBdr>
    </w:div>
    <w:div w:id="1892686677">
      <w:bodyDiv w:val="1"/>
      <w:marLeft w:val="0"/>
      <w:marRight w:val="0"/>
      <w:marTop w:val="0"/>
      <w:marBottom w:val="0"/>
      <w:divBdr>
        <w:top w:val="none" w:sz="0" w:space="0" w:color="auto"/>
        <w:left w:val="none" w:sz="0" w:space="0" w:color="auto"/>
        <w:bottom w:val="none" w:sz="0" w:space="0" w:color="auto"/>
        <w:right w:val="none" w:sz="0" w:space="0" w:color="auto"/>
      </w:divBdr>
    </w:div>
    <w:div w:id="1893157438">
      <w:bodyDiv w:val="1"/>
      <w:marLeft w:val="0"/>
      <w:marRight w:val="0"/>
      <w:marTop w:val="0"/>
      <w:marBottom w:val="0"/>
      <w:divBdr>
        <w:top w:val="none" w:sz="0" w:space="0" w:color="auto"/>
        <w:left w:val="none" w:sz="0" w:space="0" w:color="auto"/>
        <w:bottom w:val="none" w:sz="0" w:space="0" w:color="auto"/>
        <w:right w:val="none" w:sz="0" w:space="0" w:color="auto"/>
      </w:divBdr>
    </w:div>
    <w:div w:id="1905409649">
      <w:bodyDiv w:val="1"/>
      <w:marLeft w:val="0"/>
      <w:marRight w:val="0"/>
      <w:marTop w:val="0"/>
      <w:marBottom w:val="0"/>
      <w:divBdr>
        <w:top w:val="none" w:sz="0" w:space="0" w:color="auto"/>
        <w:left w:val="none" w:sz="0" w:space="0" w:color="auto"/>
        <w:bottom w:val="none" w:sz="0" w:space="0" w:color="auto"/>
        <w:right w:val="none" w:sz="0" w:space="0" w:color="auto"/>
      </w:divBdr>
    </w:div>
    <w:div w:id="1907495309">
      <w:bodyDiv w:val="1"/>
      <w:marLeft w:val="0"/>
      <w:marRight w:val="0"/>
      <w:marTop w:val="0"/>
      <w:marBottom w:val="0"/>
      <w:divBdr>
        <w:top w:val="none" w:sz="0" w:space="0" w:color="auto"/>
        <w:left w:val="none" w:sz="0" w:space="0" w:color="auto"/>
        <w:bottom w:val="none" w:sz="0" w:space="0" w:color="auto"/>
        <w:right w:val="none" w:sz="0" w:space="0" w:color="auto"/>
      </w:divBdr>
    </w:div>
    <w:div w:id="1918319012">
      <w:bodyDiv w:val="1"/>
      <w:marLeft w:val="0"/>
      <w:marRight w:val="0"/>
      <w:marTop w:val="0"/>
      <w:marBottom w:val="0"/>
      <w:divBdr>
        <w:top w:val="none" w:sz="0" w:space="0" w:color="auto"/>
        <w:left w:val="none" w:sz="0" w:space="0" w:color="auto"/>
        <w:bottom w:val="none" w:sz="0" w:space="0" w:color="auto"/>
        <w:right w:val="none" w:sz="0" w:space="0" w:color="auto"/>
      </w:divBdr>
    </w:div>
    <w:div w:id="1922367914">
      <w:bodyDiv w:val="1"/>
      <w:marLeft w:val="0"/>
      <w:marRight w:val="0"/>
      <w:marTop w:val="0"/>
      <w:marBottom w:val="0"/>
      <w:divBdr>
        <w:top w:val="none" w:sz="0" w:space="0" w:color="auto"/>
        <w:left w:val="none" w:sz="0" w:space="0" w:color="auto"/>
        <w:bottom w:val="none" w:sz="0" w:space="0" w:color="auto"/>
        <w:right w:val="none" w:sz="0" w:space="0" w:color="auto"/>
      </w:divBdr>
    </w:div>
    <w:div w:id="1925526765">
      <w:bodyDiv w:val="1"/>
      <w:marLeft w:val="0"/>
      <w:marRight w:val="0"/>
      <w:marTop w:val="0"/>
      <w:marBottom w:val="0"/>
      <w:divBdr>
        <w:top w:val="none" w:sz="0" w:space="0" w:color="auto"/>
        <w:left w:val="none" w:sz="0" w:space="0" w:color="auto"/>
        <w:bottom w:val="none" w:sz="0" w:space="0" w:color="auto"/>
        <w:right w:val="none" w:sz="0" w:space="0" w:color="auto"/>
      </w:divBdr>
    </w:div>
    <w:div w:id="1926451381">
      <w:bodyDiv w:val="1"/>
      <w:marLeft w:val="0"/>
      <w:marRight w:val="0"/>
      <w:marTop w:val="0"/>
      <w:marBottom w:val="0"/>
      <w:divBdr>
        <w:top w:val="none" w:sz="0" w:space="0" w:color="auto"/>
        <w:left w:val="none" w:sz="0" w:space="0" w:color="auto"/>
        <w:bottom w:val="none" w:sz="0" w:space="0" w:color="auto"/>
        <w:right w:val="none" w:sz="0" w:space="0" w:color="auto"/>
      </w:divBdr>
    </w:div>
    <w:div w:id="1938444581">
      <w:bodyDiv w:val="1"/>
      <w:marLeft w:val="0"/>
      <w:marRight w:val="0"/>
      <w:marTop w:val="0"/>
      <w:marBottom w:val="0"/>
      <w:divBdr>
        <w:top w:val="none" w:sz="0" w:space="0" w:color="auto"/>
        <w:left w:val="none" w:sz="0" w:space="0" w:color="auto"/>
        <w:bottom w:val="none" w:sz="0" w:space="0" w:color="auto"/>
        <w:right w:val="none" w:sz="0" w:space="0" w:color="auto"/>
      </w:divBdr>
    </w:div>
    <w:div w:id="1938829727">
      <w:bodyDiv w:val="1"/>
      <w:marLeft w:val="0"/>
      <w:marRight w:val="0"/>
      <w:marTop w:val="0"/>
      <w:marBottom w:val="0"/>
      <w:divBdr>
        <w:top w:val="none" w:sz="0" w:space="0" w:color="auto"/>
        <w:left w:val="none" w:sz="0" w:space="0" w:color="auto"/>
        <w:bottom w:val="none" w:sz="0" w:space="0" w:color="auto"/>
        <w:right w:val="none" w:sz="0" w:space="0" w:color="auto"/>
      </w:divBdr>
    </w:div>
    <w:div w:id="1939293767">
      <w:bodyDiv w:val="1"/>
      <w:marLeft w:val="0"/>
      <w:marRight w:val="0"/>
      <w:marTop w:val="0"/>
      <w:marBottom w:val="0"/>
      <w:divBdr>
        <w:top w:val="none" w:sz="0" w:space="0" w:color="auto"/>
        <w:left w:val="none" w:sz="0" w:space="0" w:color="auto"/>
        <w:bottom w:val="none" w:sz="0" w:space="0" w:color="auto"/>
        <w:right w:val="none" w:sz="0" w:space="0" w:color="auto"/>
      </w:divBdr>
    </w:div>
    <w:div w:id="1948657409">
      <w:bodyDiv w:val="1"/>
      <w:marLeft w:val="0"/>
      <w:marRight w:val="0"/>
      <w:marTop w:val="0"/>
      <w:marBottom w:val="0"/>
      <w:divBdr>
        <w:top w:val="none" w:sz="0" w:space="0" w:color="auto"/>
        <w:left w:val="none" w:sz="0" w:space="0" w:color="auto"/>
        <w:bottom w:val="none" w:sz="0" w:space="0" w:color="auto"/>
        <w:right w:val="none" w:sz="0" w:space="0" w:color="auto"/>
      </w:divBdr>
    </w:div>
    <w:div w:id="1949778211">
      <w:bodyDiv w:val="1"/>
      <w:marLeft w:val="0"/>
      <w:marRight w:val="0"/>
      <w:marTop w:val="0"/>
      <w:marBottom w:val="0"/>
      <w:divBdr>
        <w:top w:val="none" w:sz="0" w:space="0" w:color="auto"/>
        <w:left w:val="none" w:sz="0" w:space="0" w:color="auto"/>
        <w:bottom w:val="none" w:sz="0" w:space="0" w:color="auto"/>
        <w:right w:val="none" w:sz="0" w:space="0" w:color="auto"/>
      </w:divBdr>
    </w:div>
    <w:div w:id="1949848587">
      <w:bodyDiv w:val="1"/>
      <w:marLeft w:val="0"/>
      <w:marRight w:val="0"/>
      <w:marTop w:val="0"/>
      <w:marBottom w:val="0"/>
      <w:divBdr>
        <w:top w:val="none" w:sz="0" w:space="0" w:color="auto"/>
        <w:left w:val="none" w:sz="0" w:space="0" w:color="auto"/>
        <w:bottom w:val="none" w:sz="0" w:space="0" w:color="auto"/>
        <w:right w:val="none" w:sz="0" w:space="0" w:color="auto"/>
      </w:divBdr>
    </w:div>
    <w:div w:id="1954021460">
      <w:bodyDiv w:val="1"/>
      <w:marLeft w:val="0"/>
      <w:marRight w:val="0"/>
      <w:marTop w:val="0"/>
      <w:marBottom w:val="0"/>
      <w:divBdr>
        <w:top w:val="none" w:sz="0" w:space="0" w:color="auto"/>
        <w:left w:val="none" w:sz="0" w:space="0" w:color="auto"/>
        <w:bottom w:val="none" w:sz="0" w:space="0" w:color="auto"/>
        <w:right w:val="none" w:sz="0" w:space="0" w:color="auto"/>
      </w:divBdr>
    </w:div>
    <w:div w:id="1954632364">
      <w:bodyDiv w:val="1"/>
      <w:marLeft w:val="0"/>
      <w:marRight w:val="0"/>
      <w:marTop w:val="0"/>
      <w:marBottom w:val="0"/>
      <w:divBdr>
        <w:top w:val="none" w:sz="0" w:space="0" w:color="auto"/>
        <w:left w:val="none" w:sz="0" w:space="0" w:color="auto"/>
        <w:bottom w:val="none" w:sz="0" w:space="0" w:color="auto"/>
        <w:right w:val="none" w:sz="0" w:space="0" w:color="auto"/>
      </w:divBdr>
    </w:div>
    <w:div w:id="1964843212">
      <w:bodyDiv w:val="1"/>
      <w:marLeft w:val="0"/>
      <w:marRight w:val="0"/>
      <w:marTop w:val="0"/>
      <w:marBottom w:val="0"/>
      <w:divBdr>
        <w:top w:val="none" w:sz="0" w:space="0" w:color="auto"/>
        <w:left w:val="none" w:sz="0" w:space="0" w:color="auto"/>
        <w:bottom w:val="none" w:sz="0" w:space="0" w:color="auto"/>
        <w:right w:val="none" w:sz="0" w:space="0" w:color="auto"/>
      </w:divBdr>
    </w:div>
    <w:div w:id="1970473791">
      <w:bodyDiv w:val="1"/>
      <w:marLeft w:val="0"/>
      <w:marRight w:val="0"/>
      <w:marTop w:val="0"/>
      <w:marBottom w:val="0"/>
      <w:divBdr>
        <w:top w:val="none" w:sz="0" w:space="0" w:color="auto"/>
        <w:left w:val="none" w:sz="0" w:space="0" w:color="auto"/>
        <w:bottom w:val="none" w:sz="0" w:space="0" w:color="auto"/>
        <w:right w:val="none" w:sz="0" w:space="0" w:color="auto"/>
      </w:divBdr>
    </w:div>
    <w:div w:id="1974631982">
      <w:bodyDiv w:val="1"/>
      <w:marLeft w:val="0"/>
      <w:marRight w:val="0"/>
      <w:marTop w:val="0"/>
      <w:marBottom w:val="0"/>
      <w:divBdr>
        <w:top w:val="none" w:sz="0" w:space="0" w:color="auto"/>
        <w:left w:val="none" w:sz="0" w:space="0" w:color="auto"/>
        <w:bottom w:val="none" w:sz="0" w:space="0" w:color="auto"/>
        <w:right w:val="none" w:sz="0" w:space="0" w:color="auto"/>
      </w:divBdr>
    </w:div>
    <w:div w:id="1977375324">
      <w:bodyDiv w:val="1"/>
      <w:marLeft w:val="0"/>
      <w:marRight w:val="0"/>
      <w:marTop w:val="0"/>
      <w:marBottom w:val="0"/>
      <w:divBdr>
        <w:top w:val="none" w:sz="0" w:space="0" w:color="auto"/>
        <w:left w:val="none" w:sz="0" w:space="0" w:color="auto"/>
        <w:bottom w:val="none" w:sz="0" w:space="0" w:color="auto"/>
        <w:right w:val="none" w:sz="0" w:space="0" w:color="auto"/>
      </w:divBdr>
    </w:div>
    <w:div w:id="1977418001">
      <w:bodyDiv w:val="1"/>
      <w:marLeft w:val="0"/>
      <w:marRight w:val="0"/>
      <w:marTop w:val="0"/>
      <w:marBottom w:val="0"/>
      <w:divBdr>
        <w:top w:val="none" w:sz="0" w:space="0" w:color="auto"/>
        <w:left w:val="none" w:sz="0" w:space="0" w:color="auto"/>
        <w:bottom w:val="none" w:sz="0" w:space="0" w:color="auto"/>
        <w:right w:val="none" w:sz="0" w:space="0" w:color="auto"/>
      </w:divBdr>
    </w:div>
    <w:div w:id="1978679745">
      <w:bodyDiv w:val="1"/>
      <w:marLeft w:val="0"/>
      <w:marRight w:val="0"/>
      <w:marTop w:val="0"/>
      <w:marBottom w:val="0"/>
      <w:divBdr>
        <w:top w:val="none" w:sz="0" w:space="0" w:color="auto"/>
        <w:left w:val="none" w:sz="0" w:space="0" w:color="auto"/>
        <w:bottom w:val="none" w:sz="0" w:space="0" w:color="auto"/>
        <w:right w:val="none" w:sz="0" w:space="0" w:color="auto"/>
      </w:divBdr>
    </w:div>
    <w:div w:id="1979146976">
      <w:bodyDiv w:val="1"/>
      <w:marLeft w:val="0"/>
      <w:marRight w:val="0"/>
      <w:marTop w:val="0"/>
      <w:marBottom w:val="0"/>
      <w:divBdr>
        <w:top w:val="none" w:sz="0" w:space="0" w:color="auto"/>
        <w:left w:val="none" w:sz="0" w:space="0" w:color="auto"/>
        <w:bottom w:val="none" w:sz="0" w:space="0" w:color="auto"/>
        <w:right w:val="none" w:sz="0" w:space="0" w:color="auto"/>
      </w:divBdr>
    </w:div>
    <w:div w:id="1986079429">
      <w:bodyDiv w:val="1"/>
      <w:marLeft w:val="0"/>
      <w:marRight w:val="0"/>
      <w:marTop w:val="0"/>
      <w:marBottom w:val="0"/>
      <w:divBdr>
        <w:top w:val="none" w:sz="0" w:space="0" w:color="auto"/>
        <w:left w:val="none" w:sz="0" w:space="0" w:color="auto"/>
        <w:bottom w:val="none" w:sz="0" w:space="0" w:color="auto"/>
        <w:right w:val="none" w:sz="0" w:space="0" w:color="auto"/>
      </w:divBdr>
    </w:div>
    <w:div w:id="1988166684">
      <w:bodyDiv w:val="1"/>
      <w:marLeft w:val="0"/>
      <w:marRight w:val="0"/>
      <w:marTop w:val="0"/>
      <w:marBottom w:val="0"/>
      <w:divBdr>
        <w:top w:val="none" w:sz="0" w:space="0" w:color="auto"/>
        <w:left w:val="none" w:sz="0" w:space="0" w:color="auto"/>
        <w:bottom w:val="none" w:sz="0" w:space="0" w:color="auto"/>
        <w:right w:val="none" w:sz="0" w:space="0" w:color="auto"/>
      </w:divBdr>
    </w:div>
    <w:div w:id="1988630330">
      <w:bodyDiv w:val="1"/>
      <w:marLeft w:val="0"/>
      <w:marRight w:val="0"/>
      <w:marTop w:val="0"/>
      <w:marBottom w:val="0"/>
      <w:divBdr>
        <w:top w:val="none" w:sz="0" w:space="0" w:color="auto"/>
        <w:left w:val="none" w:sz="0" w:space="0" w:color="auto"/>
        <w:bottom w:val="none" w:sz="0" w:space="0" w:color="auto"/>
        <w:right w:val="none" w:sz="0" w:space="0" w:color="auto"/>
      </w:divBdr>
    </w:div>
    <w:div w:id="1989019034">
      <w:bodyDiv w:val="1"/>
      <w:marLeft w:val="0"/>
      <w:marRight w:val="0"/>
      <w:marTop w:val="0"/>
      <w:marBottom w:val="0"/>
      <w:divBdr>
        <w:top w:val="none" w:sz="0" w:space="0" w:color="auto"/>
        <w:left w:val="none" w:sz="0" w:space="0" w:color="auto"/>
        <w:bottom w:val="none" w:sz="0" w:space="0" w:color="auto"/>
        <w:right w:val="none" w:sz="0" w:space="0" w:color="auto"/>
      </w:divBdr>
    </w:div>
    <w:div w:id="1990400555">
      <w:bodyDiv w:val="1"/>
      <w:marLeft w:val="0"/>
      <w:marRight w:val="0"/>
      <w:marTop w:val="0"/>
      <w:marBottom w:val="0"/>
      <w:divBdr>
        <w:top w:val="none" w:sz="0" w:space="0" w:color="auto"/>
        <w:left w:val="none" w:sz="0" w:space="0" w:color="auto"/>
        <w:bottom w:val="none" w:sz="0" w:space="0" w:color="auto"/>
        <w:right w:val="none" w:sz="0" w:space="0" w:color="auto"/>
      </w:divBdr>
    </w:div>
    <w:div w:id="1994210744">
      <w:bodyDiv w:val="1"/>
      <w:marLeft w:val="0"/>
      <w:marRight w:val="0"/>
      <w:marTop w:val="0"/>
      <w:marBottom w:val="0"/>
      <w:divBdr>
        <w:top w:val="none" w:sz="0" w:space="0" w:color="auto"/>
        <w:left w:val="none" w:sz="0" w:space="0" w:color="auto"/>
        <w:bottom w:val="none" w:sz="0" w:space="0" w:color="auto"/>
        <w:right w:val="none" w:sz="0" w:space="0" w:color="auto"/>
      </w:divBdr>
    </w:div>
    <w:div w:id="2004161134">
      <w:bodyDiv w:val="1"/>
      <w:marLeft w:val="0"/>
      <w:marRight w:val="0"/>
      <w:marTop w:val="0"/>
      <w:marBottom w:val="0"/>
      <w:divBdr>
        <w:top w:val="none" w:sz="0" w:space="0" w:color="auto"/>
        <w:left w:val="none" w:sz="0" w:space="0" w:color="auto"/>
        <w:bottom w:val="none" w:sz="0" w:space="0" w:color="auto"/>
        <w:right w:val="none" w:sz="0" w:space="0" w:color="auto"/>
      </w:divBdr>
    </w:div>
    <w:div w:id="2007853975">
      <w:bodyDiv w:val="1"/>
      <w:marLeft w:val="0"/>
      <w:marRight w:val="0"/>
      <w:marTop w:val="0"/>
      <w:marBottom w:val="0"/>
      <w:divBdr>
        <w:top w:val="none" w:sz="0" w:space="0" w:color="auto"/>
        <w:left w:val="none" w:sz="0" w:space="0" w:color="auto"/>
        <w:bottom w:val="none" w:sz="0" w:space="0" w:color="auto"/>
        <w:right w:val="none" w:sz="0" w:space="0" w:color="auto"/>
      </w:divBdr>
    </w:div>
    <w:div w:id="2011789911">
      <w:bodyDiv w:val="1"/>
      <w:marLeft w:val="0"/>
      <w:marRight w:val="0"/>
      <w:marTop w:val="0"/>
      <w:marBottom w:val="0"/>
      <w:divBdr>
        <w:top w:val="none" w:sz="0" w:space="0" w:color="auto"/>
        <w:left w:val="none" w:sz="0" w:space="0" w:color="auto"/>
        <w:bottom w:val="none" w:sz="0" w:space="0" w:color="auto"/>
        <w:right w:val="none" w:sz="0" w:space="0" w:color="auto"/>
      </w:divBdr>
    </w:div>
    <w:div w:id="2015916874">
      <w:bodyDiv w:val="1"/>
      <w:marLeft w:val="0"/>
      <w:marRight w:val="0"/>
      <w:marTop w:val="0"/>
      <w:marBottom w:val="0"/>
      <w:divBdr>
        <w:top w:val="none" w:sz="0" w:space="0" w:color="auto"/>
        <w:left w:val="none" w:sz="0" w:space="0" w:color="auto"/>
        <w:bottom w:val="none" w:sz="0" w:space="0" w:color="auto"/>
        <w:right w:val="none" w:sz="0" w:space="0" w:color="auto"/>
      </w:divBdr>
    </w:div>
    <w:div w:id="2019189770">
      <w:bodyDiv w:val="1"/>
      <w:marLeft w:val="0"/>
      <w:marRight w:val="0"/>
      <w:marTop w:val="0"/>
      <w:marBottom w:val="0"/>
      <w:divBdr>
        <w:top w:val="none" w:sz="0" w:space="0" w:color="auto"/>
        <w:left w:val="none" w:sz="0" w:space="0" w:color="auto"/>
        <w:bottom w:val="none" w:sz="0" w:space="0" w:color="auto"/>
        <w:right w:val="none" w:sz="0" w:space="0" w:color="auto"/>
      </w:divBdr>
    </w:div>
    <w:div w:id="2019572909">
      <w:bodyDiv w:val="1"/>
      <w:marLeft w:val="0"/>
      <w:marRight w:val="0"/>
      <w:marTop w:val="0"/>
      <w:marBottom w:val="0"/>
      <w:divBdr>
        <w:top w:val="none" w:sz="0" w:space="0" w:color="auto"/>
        <w:left w:val="none" w:sz="0" w:space="0" w:color="auto"/>
        <w:bottom w:val="none" w:sz="0" w:space="0" w:color="auto"/>
        <w:right w:val="none" w:sz="0" w:space="0" w:color="auto"/>
      </w:divBdr>
    </w:div>
    <w:div w:id="2022391340">
      <w:bodyDiv w:val="1"/>
      <w:marLeft w:val="0"/>
      <w:marRight w:val="0"/>
      <w:marTop w:val="0"/>
      <w:marBottom w:val="0"/>
      <w:divBdr>
        <w:top w:val="none" w:sz="0" w:space="0" w:color="auto"/>
        <w:left w:val="none" w:sz="0" w:space="0" w:color="auto"/>
        <w:bottom w:val="none" w:sz="0" w:space="0" w:color="auto"/>
        <w:right w:val="none" w:sz="0" w:space="0" w:color="auto"/>
      </w:divBdr>
    </w:div>
    <w:div w:id="2026978891">
      <w:bodyDiv w:val="1"/>
      <w:marLeft w:val="0"/>
      <w:marRight w:val="0"/>
      <w:marTop w:val="0"/>
      <w:marBottom w:val="0"/>
      <w:divBdr>
        <w:top w:val="none" w:sz="0" w:space="0" w:color="auto"/>
        <w:left w:val="none" w:sz="0" w:space="0" w:color="auto"/>
        <w:bottom w:val="none" w:sz="0" w:space="0" w:color="auto"/>
        <w:right w:val="none" w:sz="0" w:space="0" w:color="auto"/>
      </w:divBdr>
    </w:div>
    <w:div w:id="2029406420">
      <w:bodyDiv w:val="1"/>
      <w:marLeft w:val="0"/>
      <w:marRight w:val="0"/>
      <w:marTop w:val="0"/>
      <w:marBottom w:val="0"/>
      <w:divBdr>
        <w:top w:val="none" w:sz="0" w:space="0" w:color="auto"/>
        <w:left w:val="none" w:sz="0" w:space="0" w:color="auto"/>
        <w:bottom w:val="none" w:sz="0" w:space="0" w:color="auto"/>
        <w:right w:val="none" w:sz="0" w:space="0" w:color="auto"/>
      </w:divBdr>
    </w:div>
    <w:div w:id="2032412768">
      <w:bodyDiv w:val="1"/>
      <w:marLeft w:val="0"/>
      <w:marRight w:val="0"/>
      <w:marTop w:val="0"/>
      <w:marBottom w:val="0"/>
      <w:divBdr>
        <w:top w:val="none" w:sz="0" w:space="0" w:color="auto"/>
        <w:left w:val="none" w:sz="0" w:space="0" w:color="auto"/>
        <w:bottom w:val="none" w:sz="0" w:space="0" w:color="auto"/>
        <w:right w:val="none" w:sz="0" w:space="0" w:color="auto"/>
      </w:divBdr>
    </w:div>
    <w:div w:id="2042440837">
      <w:bodyDiv w:val="1"/>
      <w:marLeft w:val="0"/>
      <w:marRight w:val="0"/>
      <w:marTop w:val="0"/>
      <w:marBottom w:val="0"/>
      <w:divBdr>
        <w:top w:val="none" w:sz="0" w:space="0" w:color="auto"/>
        <w:left w:val="none" w:sz="0" w:space="0" w:color="auto"/>
        <w:bottom w:val="none" w:sz="0" w:space="0" w:color="auto"/>
        <w:right w:val="none" w:sz="0" w:space="0" w:color="auto"/>
      </w:divBdr>
    </w:div>
    <w:div w:id="2045212576">
      <w:bodyDiv w:val="1"/>
      <w:marLeft w:val="0"/>
      <w:marRight w:val="0"/>
      <w:marTop w:val="0"/>
      <w:marBottom w:val="0"/>
      <w:divBdr>
        <w:top w:val="none" w:sz="0" w:space="0" w:color="auto"/>
        <w:left w:val="none" w:sz="0" w:space="0" w:color="auto"/>
        <w:bottom w:val="none" w:sz="0" w:space="0" w:color="auto"/>
        <w:right w:val="none" w:sz="0" w:space="0" w:color="auto"/>
      </w:divBdr>
    </w:div>
    <w:div w:id="2046445888">
      <w:bodyDiv w:val="1"/>
      <w:marLeft w:val="0"/>
      <w:marRight w:val="0"/>
      <w:marTop w:val="0"/>
      <w:marBottom w:val="0"/>
      <w:divBdr>
        <w:top w:val="none" w:sz="0" w:space="0" w:color="auto"/>
        <w:left w:val="none" w:sz="0" w:space="0" w:color="auto"/>
        <w:bottom w:val="none" w:sz="0" w:space="0" w:color="auto"/>
        <w:right w:val="none" w:sz="0" w:space="0" w:color="auto"/>
      </w:divBdr>
    </w:div>
    <w:div w:id="2047215124">
      <w:bodyDiv w:val="1"/>
      <w:marLeft w:val="0"/>
      <w:marRight w:val="0"/>
      <w:marTop w:val="0"/>
      <w:marBottom w:val="0"/>
      <w:divBdr>
        <w:top w:val="none" w:sz="0" w:space="0" w:color="auto"/>
        <w:left w:val="none" w:sz="0" w:space="0" w:color="auto"/>
        <w:bottom w:val="none" w:sz="0" w:space="0" w:color="auto"/>
        <w:right w:val="none" w:sz="0" w:space="0" w:color="auto"/>
      </w:divBdr>
    </w:div>
    <w:div w:id="2050183546">
      <w:bodyDiv w:val="1"/>
      <w:marLeft w:val="0"/>
      <w:marRight w:val="0"/>
      <w:marTop w:val="0"/>
      <w:marBottom w:val="0"/>
      <w:divBdr>
        <w:top w:val="none" w:sz="0" w:space="0" w:color="auto"/>
        <w:left w:val="none" w:sz="0" w:space="0" w:color="auto"/>
        <w:bottom w:val="none" w:sz="0" w:space="0" w:color="auto"/>
        <w:right w:val="none" w:sz="0" w:space="0" w:color="auto"/>
      </w:divBdr>
    </w:div>
    <w:div w:id="2051226936">
      <w:bodyDiv w:val="1"/>
      <w:marLeft w:val="0"/>
      <w:marRight w:val="0"/>
      <w:marTop w:val="0"/>
      <w:marBottom w:val="0"/>
      <w:divBdr>
        <w:top w:val="none" w:sz="0" w:space="0" w:color="auto"/>
        <w:left w:val="none" w:sz="0" w:space="0" w:color="auto"/>
        <w:bottom w:val="none" w:sz="0" w:space="0" w:color="auto"/>
        <w:right w:val="none" w:sz="0" w:space="0" w:color="auto"/>
      </w:divBdr>
    </w:div>
    <w:div w:id="2056806698">
      <w:bodyDiv w:val="1"/>
      <w:marLeft w:val="0"/>
      <w:marRight w:val="0"/>
      <w:marTop w:val="0"/>
      <w:marBottom w:val="0"/>
      <w:divBdr>
        <w:top w:val="none" w:sz="0" w:space="0" w:color="auto"/>
        <w:left w:val="none" w:sz="0" w:space="0" w:color="auto"/>
        <w:bottom w:val="none" w:sz="0" w:space="0" w:color="auto"/>
        <w:right w:val="none" w:sz="0" w:space="0" w:color="auto"/>
      </w:divBdr>
    </w:div>
    <w:div w:id="2063744098">
      <w:bodyDiv w:val="1"/>
      <w:marLeft w:val="0"/>
      <w:marRight w:val="0"/>
      <w:marTop w:val="0"/>
      <w:marBottom w:val="0"/>
      <w:divBdr>
        <w:top w:val="none" w:sz="0" w:space="0" w:color="auto"/>
        <w:left w:val="none" w:sz="0" w:space="0" w:color="auto"/>
        <w:bottom w:val="none" w:sz="0" w:space="0" w:color="auto"/>
        <w:right w:val="none" w:sz="0" w:space="0" w:color="auto"/>
      </w:divBdr>
    </w:div>
    <w:div w:id="2064668360">
      <w:bodyDiv w:val="1"/>
      <w:marLeft w:val="0"/>
      <w:marRight w:val="0"/>
      <w:marTop w:val="0"/>
      <w:marBottom w:val="0"/>
      <w:divBdr>
        <w:top w:val="none" w:sz="0" w:space="0" w:color="auto"/>
        <w:left w:val="none" w:sz="0" w:space="0" w:color="auto"/>
        <w:bottom w:val="none" w:sz="0" w:space="0" w:color="auto"/>
        <w:right w:val="none" w:sz="0" w:space="0" w:color="auto"/>
      </w:divBdr>
    </w:div>
    <w:div w:id="2073775995">
      <w:bodyDiv w:val="1"/>
      <w:marLeft w:val="0"/>
      <w:marRight w:val="0"/>
      <w:marTop w:val="0"/>
      <w:marBottom w:val="0"/>
      <w:divBdr>
        <w:top w:val="none" w:sz="0" w:space="0" w:color="auto"/>
        <w:left w:val="none" w:sz="0" w:space="0" w:color="auto"/>
        <w:bottom w:val="none" w:sz="0" w:space="0" w:color="auto"/>
        <w:right w:val="none" w:sz="0" w:space="0" w:color="auto"/>
      </w:divBdr>
    </w:div>
    <w:div w:id="2083601221">
      <w:bodyDiv w:val="1"/>
      <w:marLeft w:val="0"/>
      <w:marRight w:val="0"/>
      <w:marTop w:val="0"/>
      <w:marBottom w:val="0"/>
      <w:divBdr>
        <w:top w:val="none" w:sz="0" w:space="0" w:color="auto"/>
        <w:left w:val="none" w:sz="0" w:space="0" w:color="auto"/>
        <w:bottom w:val="none" w:sz="0" w:space="0" w:color="auto"/>
        <w:right w:val="none" w:sz="0" w:space="0" w:color="auto"/>
      </w:divBdr>
    </w:div>
    <w:div w:id="2087530021">
      <w:bodyDiv w:val="1"/>
      <w:marLeft w:val="0"/>
      <w:marRight w:val="0"/>
      <w:marTop w:val="0"/>
      <w:marBottom w:val="0"/>
      <w:divBdr>
        <w:top w:val="none" w:sz="0" w:space="0" w:color="auto"/>
        <w:left w:val="none" w:sz="0" w:space="0" w:color="auto"/>
        <w:bottom w:val="none" w:sz="0" w:space="0" w:color="auto"/>
        <w:right w:val="none" w:sz="0" w:space="0" w:color="auto"/>
      </w:divBdr>
    </w:div>
    <w:div w:id="2089569358">
      <w:bodyDiv w:val="1"/>
      <w:marLeft w:val="0"/>
      <w:marRight w:val="0"/>
      <w:marTop w:val="0"/>
      <w:marBottom w:val="0"/>
      <w:divBdr>
        <w:top w:val="none" w:sz="0" w:space="0" w:color="auto"/>
        <w:left w:val="none" w:sz="0" w:space="0" w:color="auto"/>
        <w:bottom w:val="none" w:sz="0" w:space="0" w:color="auto"/>
        <w:right w:val="none" w:sz="0" w:space="0" w:color="auto"/>
      </w:divBdr>
    </w:div>
    <w:div w:id="2089686858">
      <w:bodyDiv w:val="1"/>
      <w:marLeft w:val="0"/>
      <w:marRight w:val="0"/>
      <w:marTop w:val="0"/>
      <w:marBottom w:val="0"/>
      <w:divBdr>
        <w:top w:val="none" w:sz="0" w:space="0" w:color="auto"/>
        <w:left w:val="none" w:sz="0" w:space="0" w:color="auto"/>
        <w:bottom w:val="none" w:sz="0" w:space="0" w:color="auto"/>
        <w:right w:val="none" w:sz="0" w:space="0" w:color="auto"/>
      </w:divBdr>
    </w:div>
    <w:div w:id="2095125446">
      <w:bodyDiv w:val="1"/>
      <w:marLeft w:val="0"/>
      <w:marRight w:val="0"/>
      <w:marTop w:val="0"/>
      <w:marBottom w:val="0"/>
      <w:divBdr>
        <w:top w:val="none" w:sz="0" w:space="0" w:color="auto"/>
        <w:left w:val="none" w:sz="0" w:space="0" w:color="auto"/>
        <w:bottom w:val="none" w:sz="0" w:space="0" w:color="auto"/>
        <w:right w:val="none" w:sz="0" w:space="0" w:color="auto"/>
      </w:divBdr>
    </w:div>
    <w:div w:id="2099060778">
      <w:bodyDiv w:val="1"/>
      <w:marLeft w:val="0"/>
      <w:marRight w:val="0"/>
      <w:marTop w:val="0"/>
      <w:marBottom w:val="0"/>
      <w:divBdr>
        <w:top w:val="none" w:sz="0" w:space="0" w:color="auto"/>
        <w:left w:val="none" w:sz="0" w:space="0" w:color="auto"/>
        <w:bottom w:val="none" w:sz="0" w:space="0" w:color="auto"/>
        <w:right w:val="none" w:sz="0" w:space="0" w:color="auto"/>
      </w:divBdr>
    </w:div>
    <w:div w:id="2100520057">
      <w:bodyDiv w:val="1"/>
      <w:marLeft w:val="0"/>
      <w:marRight w:val="0"/>
      <w:marTop w:val="0"/>
      <w:marBottom w:val="0"/>
      <w:divBdr>
        <w:top w:val="none" w:sz="0" w:space="0" w:color="auto"/>
        <w:left w:val="none" w:sz="0" w:space="0" w:color="auto"/>
        <w:bottom w:val="none" w:sz="0" w:space="0" w:color="auto"/>
        <w:right w:val="none" w:sz="0" w:space="0" w:color="auto"/>
      </w:divBdr>
    </w:div>
    <w:div w:id="2101679382">
      <w:bodyDiv w:val="1"/>
      <w:marLeft w:val="0"/>
      <w:marRight w:val="0"/>
      <w:marTop w:val="0"/>
      <w:marBottom w:val="0"/>
      <w:divBdr>
        <w:top w:val="none" w:sz="0" w:space="0" w:color="auto"/>
        <w:left w:val="none" w:sz="0" w:space="0" w:color="auto"/>
        <w:bottom w:val="none" w:sz="0" w:space="0" w:color="auto"/>
        <w:right w:val="none" w:sz="0" w:space="0" w:color="auto"/>
      </w:divBdr>
    </w:div>
    <w:div w:id="2102212562">
      <w:bodyDiv w:val="1"/>
      <w:marLeft w:val="0"/>
      <w:marRight w:val="0"/>
      <w:marTop w:val="0"/>
      <w:marBottom w:val="0"/>
      <w:divBdr>
        <w:top w:val="none" w:sz="0" w:space="0" w:color="auto"/>
        <w:left w:val="none" w:sz="0" w:space="0" w:color="auto"/>
        <w:bottom w:val="none" w:sz="0" w:space="0" w:color="auto"/>
        <w:right w:val="none" w:sz="0" w:space="0" w:color="auto"/>
      </w:divBdr>
    </w:div>
    <w:div w:id="2102752983">
      <w:bodyDiv w:val="1"/>
      <w:marLeft w:val="0"/>
      <w:marRight w:val="0"/>
      <w:marTop w:val="0"/>
      <w:marBottom w:val="0"/>
      <w:divBdr>
        <w:top w:val="none" w:sz="0" w:space="0" w:color="auto"/>
        <w:left w:val="none" w:sz="0" w:space="0" w:color="auto"/>
        <w:bottom w:val="none" w:sz="0" w:space="0" w:color="auto"/>
        <w:right w:val="none" w:sz="0" w:space="0" w:color="auto"/>
      </w:divBdr>
    </w:div>
    <w:div w:id="2103261271">
      <w:bodyDiv w:val="1"/>
      <w:marLeft w:val="0"/>
      <w:marRight w:val="0"/>
      <w:marTop w:val="0"/>
      <w:marBottom w:val="0"/>
      <w:divBdr>
        <w:top w:val="none" w:sz="0" w:space="0" w:color="auto"/>
        <w:left w:val="none" w:sz="0" w:space="0" w:color="auto"/>
        <w:bottom w:val="none" w:sz="0" w:space="0" w:color="auto"/>
        <w:right w:val="none" w:sz="0" w:space="0" w:color="auto"/>
      </w:divBdr>
    </w:div>
    <w:div w:id="2104566377">
      <w:bodyDiv w:val="1"/>
      <w:marLeft w:val="0"/>
      <w:marRight w:val="0"/>
      <w:marTop w:val="0"/>
      <w:marBottom w:val="0"/>
      <w:divBdr>
        <w:top w:val="none" w:sz="0" w:space="0" w:color="auto"/>
        <w:left w:val="none" w:sz="0" w:space="0" w:color="auto"/>
        <w:bottom w:val="none" w:sz="0" w:space="0" w:color="auto"/>
        <w:right w:val="none" w:sz="0" w:space="0" w:color="auto"/>
      </w:divBdr>
    </w:div>
    <w:div w:id="2112042200">
      <w:bodyDiv w:val="1"/>
      <w:marLeft w:val="0"/>
      <w:marRight w:val="0"/>
      <w:marTop w:val="0"/>
      <w:marBottom w:val="0"/>
      <w:divBdr>
        <w:top w:val="none" w:sz="0" w:space="0" w:color="auto"/>
        <w:left w:val="none" w:sz="0" w:space="0" w:color="auto"/>
        <w:bottom w:val="none" w:sz="0" w:space="0" w:color="auto"/>
        <w:right w:val="none" w:sz="0" w:space="0" w:color="auto"/>
      </w:divBdr>
    </w:div>
    <w:div w:id="2112165198">
      <w:bodyDiv w:val="1"/>
      <w:marLeft w:val="0"/>
      <w:marRight w:val="0"/>
      <w:marTop w:val="0"/>
      <w:marBottom w:val="0"/>
      <w:divBdr>
        <w:top w:val="none" w:sz="0" w:space="0" w:color="auto"/>
        <w:left w:val="none" w:sz="0" w:space="0" w:color="auto"/>
        <w:bottom w:val="none" w:sz="0" w:space="0" w:color="auto"/>
        <w:right w:val="none" w:sz="0" w:space="0" w:color="auto"/>
      </w:divBdr>
    </w:div>
    <w:div w:id="2118601360">
      <w:bodyDiv w:val="1"/>
      <w:marLeft w:val="0"/>
      <w:marRight w:val="0"/>
      <w:marTop w:val="0"/>
      <w:marBottom w:val="0"/>
      <w:divBdr>
        <w:top w:val="none" w:sz="0" w:space="0" w:color="auto"/>
        <w:left w:val="none" w:sz="0" w:space="0" w:color="auto"/>
        <w:bottom w:val="none" w:sz="0" w:space="0" w:color="auto"/>
        <w:right w:val="none" w:sz="0" w:space="0" w:color="auto"/>
      </w:divBdr>
    </w:div>
    <w:div w:id="2120445876">
      <w:bodyDiv w:val="1"/>
      <w:marLeft w:val="0"/>
      <w:marRight w:val="0"/>
      <w:marTop w:val="0"/>
      <w:marBottom w:val="0"/>
      <w:divBdr>
        <w:top w:val="none" w:sz="0" w:space="0" w:color="auto"/>
        <w:left w:val="none" w:sz="0" w:space="0" w:color="auto"/>
        <w:bottom w:val="none" w:sz="0" w:space="0" w:color="auto"/>
        <w:right w:val="none" w:sz="0" w:space="0" w:color="auto"/>
      </w:divBdr>
    </w:div>
    <w:div w:id="2120635944">
      <w:bodyDiv w:val="1"/>
      <w:marLeft w:val="0"/>
      <w:marRight w:val="0"/>
      <w:marTop w:val="0"/>
      <w:marBottom w:val="0"/>
      <w:divBdr>
        <w:top w:val="none" w:sz="0" w:space="0" w:color="auto"/>
        <w:left w:val="none" w:sz="0" w:space="0" w:color="auto"/>
        <w:bottom w:val="none" w:sz="0" w:space="0" w:color="auto"/>
        <w:right w:val="none" w:sz="0" w:space="0" w:color="auto"/>
      </w:divBdr>
    </w:div>
    <w:div w:id="2122793564">
      <w:bodyDiv w:val="1"/>
      <w:marLeft w:val="0"/>
      <w:marRight w:val="0"/>
      <w:marTop w:val="0"/>
      <w:marBottom w:val="0"/>
      <w:divBdr>
        <w:top w:val="none" w:sz="0" w:space="0" w:color="auto"/>
        <w:left w:val="none" w:sz="0" w:space="0" w:color="auto"/>
        <w:bottom w:val="none" w:sz="0" w:space="0" w:color="auto"/>
        <w:right w:val="none" w:sz="0" w:space="0" w:color="auto"/>
      </w:divBdr>
    </w:div>
    <w:div w:id="2125731145">
      <w:bodyDiv w:val="1"/>
      <w:marLeft w:val="0"/>
      <w:marRight w:val="0"/>
      <w:marTop w:val="0"/>
      <w:marBottom w:val="0"/>
      <w:divBdr>
        <w:top w:val="none" w:sz="0" w:space="0" w:color="auto"/>
        <w:left w:val="none" w:sz="0" w:space="0" w:color="auto"/>
        <w:bottom w:val="none" w:sz="0" w:space="0" w:color="auto"/>
        <w:right w:val="none" w:sz="0" w:space="0" w:color="auto"/>
      </w:divBdr>
    </w:div>
    <w:div w:id="2131124233">
      <w:bodyDiv w:val="1"/>
      <w:marLeft w:val="0"/>
      <w:marRight w:val="0"/>
      <w:marTop w:val="0"/>
      <w:marBottom w:val="0"/>
      <w:divBdr>
        <w:top w:val="none" w:sz="0" w:space="0" w:color="auto"/>
        <w:left w:val="none" w:sz="0" w:space="0" w:color="auto"/>
        <w:bottom w:val="none" w:sz="0" w:space="0" w:color="auto"/>
        <w:right w:val="none" w:sz="0" w:space="0" w:color="auto"/>
      </w:divBdr>
    </w:div>
    <w:div w:id="2131627901">
      <w:bodyDiv w:val="1"/>
      <w:marLeft w:val="0"/>
      <w:marRight w:val="0"/>
      <w:marTop w:val="0"/>
      <w:marBottom w:val="0"/>
      <w:divBdr>
        <w:top w:val="none" w:sz="0" w:space="0" w:color="auto"/>
        <w:left w:val="none" w:sz="0" w:space="0" w:color="auto"/>
        <w:bottom w:val="none" w:sz="0" w:space="0" w:color="auto"/>
        <w:right w:val="none" w:sz="0" w:space="0" w:color="auto"/>
      </w:divBdr>
    </w:div>
    <w:div w:id="2132743391">
      <w:bodyDiv w:val="1"/>
      <w:marLeft w:val="0"/>
      <w:marRight w:val="0"/>
      <w:marTop w:val="0"/>
      <w:marBottom w:val="0"/>
      <w:divBdr>
        <w:top w:val="none" w:sz="0" w:space="0" w:color="auto"/>
        <w:left w:val="none" w:sz="0" w:space="0" w:color="auto"/>
        <w:bottom w:val="none" w:sz="0" w:space="0" w:color="auto"/>
        <w:right w:val="none" w:sz="0" w:space="0" w:color="auto"/>
      </w:divBdr>
    </w:div>
    <w:div w:id="2133939083">
      <w:bodyDiv w:val="1"/>
      <w:marLeft w:val="0"/>
      <w:marRight w:val="0"/>
      <w:marTop w:val="0"/>
      <w:marBottom w:val="0"/>
      <w:divBdr>
        <w:top w:val="none" w:sz="0" w:space="0" w:color="auto"/>
        <w:left w:val="none" w:sz="0" w:space="0" w:color="auto"/>
        <w:bottom w:val="none" w:sz="0" w:space="0" w:color="auto"/>
        <w:right w:val="none" w:sz="0" w:space="0" w:color="auto"/>
      </w:divBdr>
    </w:div>
    <w:div w:id="2136557014">
      <w:bodyDiv w:val="1"/>
      <w:marLeft w:val="0"/>
      <w:marRight w:val="0"/>
      <w:marTop w:val="0"/>
      <w:marBottom w:val="0"/>
      <w:divBdr>
        <w:top w:val="none" w:sz="0" w:space="0" w:color="auto"/>
        <w:left w:val="none" w:sz="0" w:space="0" w:color="auto"/>
        <w:bottom w:val="none" w:sz="0" w:space="0" w:color="auto"/>
        <w:right w:val="none" w:sz="0" w:space="0" w:color="auto"/>
      </w:divBdr>
    </w:div>
    <w:div w:id="2138058455">
      <w:bodyDiv w:val="1"/>
      <w:marLeft w:val="0"/>
      <w:marRight w:val="0"/>
      <w:marTop w:val="0"/>
      <w:marBottom w:val="0"/>
      <w:divBdr>
        <w:top w:val="none" w:sz="0" w:space="0" w:color="auto"/>
        <w:left w:val="none" w:sz="0" w:space="0" w:color="auto"/>
        <w:bottom w:val="none" w:sz="0" w:space="0" w:color="auto"/>
        <w:right w:val="none" w:sz="0" w:space="0" w:color="auto"/>
      </w:divBdr>
    </w:div>
    <w:div w:id="2139840254">
      <w:bodyDiv w:val="1"/>
      <w:marLeft w:val="0"/>
      <w:marRight w:val="0"/>
      <w:marTop w:val="0"/>
      <w:marBottom w:val="0"/>
      <w:divBdr>
        <w:top w:val="none" w:sz="0" w:space="0" w:color="auto"/>
        <w:left w:val="none" w:sz="0" w:space="0" w:color="auto"/>
        <w:bottom w:val="none" w:sz="0" w:space="0" w:color="auto"/>
        <w:right w:val="none" w:sz="0" w:space="0" w:color="auto"/>
      </w:divBdr>
    </w:div>
    <w:div w:id="2144541895">
      <w:bodyDiv w:val="1"/>
      <w:marLeft w:val="0"/>
      <w:marRight w:val="0"/>
      <w:marTop w:val="0"/>
      <w:marBottom w:val="0"/>
      <w:divBdr>
        <w:top w:val="none" w:sz="0" w:space="0" w:color="auto"/>
        <w:left w:val="none" w:sz="0" w:space="0" w:color="auto"/>
        <w:bottom w:val="none" w:sz="0" w:space="0" w:color="auto"/>
        <w:right w:val="none" w:sz="0" w:space="0" w:color="auto"/>
      </w:divBdr>
    </w:div>
    <w:div w:id="2146728582">
      <w:bodyDiv w:val="1"/>
      <w:marLeft w:val="0"/>
      <w:marRight w:val="0"/>
      <w:marTop w:val="0"/>
      <w:marBottom w:val="0"/>
      <w:divBdr>
        <w:top w:val="none" w:sz="0" w:space="0" w:color="auto"/>
        <w:left w:val="none" w:sz="0" w:space="0" w:color="auto"/>
        <w:bottom w:val="none" w:sz="0" w:space="0" w:color="auto"/>
        <w:right w:val="none" w:sz="0" w:space="0" w:color="auto"/>
      </w:divBdr>
    </w:div>
    <w:div w:id="214692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www.nbs.sk/sk/statisticke-udaje/kurzovy-listok/kurzovy-listok-vybranych-cudzich-mien-voci-eur" TargetMode="External"/><Relationship Id="rId3" Type="http://schemas.openxmlformats.org/officeDocument/2006/relationships/customXml" Target="../customXml/item3.xml"/><Relationship Id="rId21" Type="http://schemas.openxmlformats.org/officeDocument/2006/relationships/image" Target="media/image8.jpg"/><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s://www.enviroportal.sk/sk/eia/detail/nosny-system-mhd-prevadzkovy-usek-janikov-dvor-safarikovo-namestie-v-b-4" TargetMode="Externa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atislava.sk/sk/technicke-listy-mesta-bratislav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19C4933E0F1744ABCB6AABE1F4CF8C" ma:contentTypeVersion="2" ma:contentTypeDescription="Create a new document." ma:contentTypeScope="" ma:versionID="e48b5f1dc787ffb91968ce953ea3fb71">
  <xsd:schema xmlns:xsd="http://www.w3.org/2001/XMLSchema" xmlns:xs="http://www.w3.org/2001/XMLSchema" xmlns:p="http://schemas.microsoft.com/office/2006/metadata/properties" xmlns:ns2="525635bc-4371-4b61-815c-4537b2078402" targetNamespace="http://schemas.microsoft.com/office/2006/metadata/properties" ma:root="true" ma:fieldsID="5d7856b7179086a3246f32ce9276fbe2" ns2:_="">
    <xsd:import namespace="525635bc-4371-4b61-815c-4537b207840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635bc-4371-4b61-815c-4537b2078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EF52FA-22C4-4F77-8316-FBEA0BB2F4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6C7415-7D49-4FD6-82B4-4EF9161272E6}">
  <ds:schemaRefs>
    <ds:schemaRef ds:uri="http://schemas.openxmlformats.org/officeDocument/2006/bibliography"/>
  </ds:schemaRefs>
</ds:datastoreItem>
</file>

<file path=customXml/itemProps3.xml><?xml version="1.0" encoding="utf-8"?>
<ds:datastoreItem xmlns:ds="http://schemas.openxmlformats.org/officeDocument/2006/customXml" ds:itemID="{8D82801A-1D45-4273-83BA-0A78B790B3CF}">
  <ds:schemaRefs>
    <ds:schemaRef ds:uri="http://schemas.microsoft.com/sharepoint/v3/contenttype/forms"/>
  </ds:schemaRefs>
</ds:datastoreItem>
</file>

<file path=customXml/itemProps4.xml><?xml version="1.0" encoding="utf-8"?>
<ds:datastoreItem xmlns:ds="http://schemas.openxmlformats.org/officeDocument/2006/customXml" ds:itemID="{41256957-7C48-410C-B097-0D90D2D0D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635bc-4371-4b61-815c-4537b2078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150</Pages>
  <Words>59931</Words>
  <Characters>341608</Characters>
  <Application>Microsoft Office Word</Application>
  <DocSecurity>0</DocSecurity>
  <Lines>2846</Lines>
  <Paragraphs>801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2</cp:revision>
  <dcterms:created xsi:type="dcterms:W3CDTF">2021-01-29T16:51:00Z</dcterms:created>
  <dcterms:modified xsi:type="dcterms:W3CDTF">2021-01-29T16:51:00Z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0x010100BF19C4933E0F1744ABCB6AABE1F4CF8C</vt:lpwstr>
  </property>
</Properties>
</file>