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88514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3D9675CE" w:rsidR="00A95A90" w:rsidRPr="007E3A5B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AF337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Mobilné pracovné plošiny</w:t>
      </w: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B221BC">
        <w:t xml:space="preserve"> 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CP</w:t>
      </w:r>
      <w:r w:rsidR="00DC26C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="00E305B1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36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1C405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312A895B" w14:textId="7777777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47E430BD" w14:textId="77777777" w:rsidR="00A95A90" w:rsidRPr="00F43C47" w:rsidRDefault="00A95A90" w:rsidP="00A95A90">
      <w:pPr>
        <w:jc w:val="left"/>
        <w:rPr>
          <w:rFonts w:ascii="Garamond" w:hAnsi="Garamond"/>
          <w:sz w:val="22"/>
          <w:szCs w:val="22"/>
        </w:rPr>
      </w:pPr>
    </w:p>
    <w:p w14:paraId="01C8F88D" w14:textId="77777777" w:rsidR="00D759FC" w:rsidRPr="00F43C47" w:rsidRDefault="00A95A90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  <w:t xml:space="preserve">Obchodné meno: </w:t>
      </w:r>
      <w:r w:rsidRPr="00F43C47">
        <w:rPr>
          <w:rFonts w:ascii="Garamond" w:hAnsi="Garamond"/>
          <w:sz w:val="22"/>
          <w:szCs w:val="22"/>
        </w:rPr>
        <w:tab/>
        <w:t xml:space="preserve"> </w:t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759FC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15F3F372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Sídlo: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ACF1510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Alena Morvayová</w:t>
      </w:r>
    </w:p>
    <w:p w14:paraId="0567DD95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1484</w:t>
      </w:r>
    </w:p>
    <w:p w14:paraId="7CAC5DA4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7B914579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IČO: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00 492 736</w:t>
      </w:r>
    </w:p>
    <w:p w14:paraId="0F233E8D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DIČ: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2020298786</w:t>
      </w:r>
    </w:p>
    <w:p w14:paraId="562369FC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IČ DPH: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SK2020298786</w:t>
      </w:r>
    </w:p>
    <w:p w14:paraId="27A5BC52" w14:textId="77777777" w:rsidR="00D759FC" w:rsidRPr="00F43C47" w:rsidRDefault="00D759FC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Zapísaný v Obchodnom registri </w:t>
      </w:r>
      <w:r>
        <w:rPr>
          <w:rFonts w:ascii="Garamond" w:hAnsi="Garamond"/>
          <w:sz w:val="22"/>
          <w:szCs w:val="22"/>
        </w:rPr>
        <w:t>Mestského súdu</w:t>
      </w:r>
      <w:r w:rsidRPr="00F43C47">
        <w:rPr>
          <w:rFonts w:ascii="Garamond" w:hAnsi="Garamond"/>
          <w:sz w:val="22"/>
          <w:szCs w:val="22"/>
        </w:rPr>
        <w:t xml:space="preserve"> Bratislava I</w:t>
      </w:r>
      <w:r>
        <w:rPr>
          <w:rFonts w:ascii="Garamond" w:hAnsi="Garamond"/>
          <w:sz w:val="22"/>
          <w:szCs w:val="22"/>
        </w:rPr>
        <w:t>II</w:t>
      </w:r>
      <w:r w:rsidRPr="00F43C47">
        <w:rPr>
          <w:rFonts w:ascii="Garamond" w:hAnsi="Garamond"/>
          <w:sz w:val="22"/>
          <w:szCs w:val="22"/>
        </w:rPr>
        <w:t>, Oddiel: Sa, Vložka č. 607/B.</w:t>
      </w:r>
    </w:p>
    <w:p w14:paraId="2509E335" w14:textId="0B310AC3" w:rsidR="00A95A90" w:rsidRDefault="00A95A90" w:rsidP="00D759FC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191996A8" w14:textId="6C982F91" w:rsidR="00FE70F7" w:rsidRPr="00F43C47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400178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400178" w:rsidRDefault="00CF65BA" w:rsidP="00CF65BA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</w:t>
      </w:r>
      <w:r w:rsidRPr="00F43C47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2FA5CAC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Pr="00F43C47">
        <w:rPr>
          <w:rFonts w:ascii="Garamond" w:hAnsi="Garamond"/>
          <w:b/>
          <w:bCs/>
        </w:rPr>
        <w:tab/>
      </w:r>
      <w:r w:rsidRPr="00F43C47">
        <w:rPr>
          <w:rFonts w:ascii="Garamond" w:hAnsi="Garamond"/>
        </w:rPr>
        <w:t xml:space="preserve">CP </w:t>
      </w:r>
      <w:r w:rsidR="00E305B1">
        <w:rPr>
          <w:rFonts w:ascii="Garamond" w:hAnsi="Garamond"/>
        </w:rPr>
        <w:t>36</w:t>
      </w:r>
      <w:r w:rsidRPr="00F43C47">
        <w:rPr>
          <w:rFonts w:ascii="Garamond" w:hAnsi="Garamond"/>
        </w:rPr>
        <w:t>/202</w:t>
      </w:r>
      <w:r w:rsidR="001C4056">
        <w:rPr>
          <w:rFonts w:ascii="Garamond" w:hAnsi="Garamond"/>
        </w:rPr>
        <w:t>5</w:t>
      </w:r>
    </w:p>
    <w:p w14:paraId="2B599601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FF0DCA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>
        <w:rPr>
          <w:rFonts w:ascii="Garamond" w:hAnsi="Garamond"/>
          <w:b/>
          <w:bCs/>
        </w:rPr>
        <w:tab/>
      </w:r>
      <w:r w:rsidR="001C4056">
        <w:rPr>
          <w:rFonts w:ascii="Garamond" w:hAnsi="Garamond"/>
        </w:rPr>
        <w:t>tovar</w:t>
      </w:r>
    </w:p>
    <w:p w14:paraId="50FFCB1B" w14:textId="77777777" w:rsidR="00FF0DCA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FF0DCA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2C97A774" w14:textId="642AD9A7" w:rsidR="00FF0DCA" w:rsidRPr="00FF0DCA" w:rsidRDefault="00FF0DCA" w:rsidP="00FF0DC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3</w:t>
      </w: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ti</w:t>
      </w:r>
    </w:p>
    <w:p w14:paraId="73D6E314" w14:textId="77777777" w:rsidR="00A95A90" w:rsidRPr="00F43C47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75F52809" w14:textId="0EA7DCFB" w:rsidR="00FF0DCA" w:rsidRDefault="00A95A90" w:rsidP="00FF0DCA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zákazky: </w:t>
      </w:r>
      <w:r w:rsidR="00533359">
        <w:rPr>
          <w:rFonts w:ascii="Garamond" w:hAnsi="Garamond"/>
          <w:b/>
        </w:rPr>
        <w:t>55 280,00</w:t>
      </w:r>
      <w:r w:rsidRPr="00A95A90">
        <w:rPr>
          <w:rFonts w:ascii="Garamond" w:hAnsi="Garamond"/>
          <w:bCs/>
        </w:rPr>
        <w:t xml:space="preserve"> €</w:t>
      </w:r>
      <w:r w:rsidRPr="00F43C47">
        <w:rPr>
          <w:rFonts w:ascii="Garamond" w:hAnsi="Garamond"/>
          <w:bCs/>
        </w:rPr>
        <w:t xml:space="preserve"> bez DPH</w:t>
      </w:r>
    </w:p>
    <w:p w14:paraId="0A62EE3A" w14:textId="77777777" w:rsidR="00E37190" w:rsidRPr="00FF0DCA" w:rsidRDefault="00E37190" w:rsidP="00E3719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2C38CD88" w:rsidR="00FF0DCA" w:rsidRPr="00533359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/>
        </w:rPr>
      </w:pPr>
      <w:r w:rsidRPr="0086633B">
        <w:rPr>
          <w:rFonts w:ascii="Garamond" w:hAnsi="Garamond"/>
          <w:bCs/>
          <w:u w:val="single"/>
        </w:rPr>
        <w:t>Časť 1</w:t>
      </w:r>
      <w:r w:rsidR="003A4A1C" w:rsidRPr="0086633B">
        <w:rPr>
          <w:rFonts w:ascii="Garamond" w:hAnsi="Garamond"/>
          <w:bCs/>
        </w:rPr>
        <w:t xml:space="preserve">  </w:t>
      </w:r>
      <w:r w:rsidRPr="0086633B">
        <w:rPr>
          <w:rFonts w:ascii="Garamond" w:hAnsi="Garamond"/>
          <w:bCs/>
        </w:rPr>
        <w:t xml:space="preserve">      </w:t>
      </w:r>
      <w:r w:rsidR="00EF7024" w:rsidRPr="0086633B">
        <w:rPr>
          <w:rFonts w:ascii="Garamond" w:hAnsi="Garamond"/>
          <w:bCs/>
        </w:rPr>
        <w:t xml:space="preserve"> </w:t>
      </w:r>
      <w:r w:rsidRPr="0086633B">
        <w:rPr>
          <w:rFonts w:ascii="Garamond" w:hAnsi="Garamond"/>
          <w:bCs/>
        </w:rPr>
        <w:t xml:space="preserve"> </w:t>
      </w:r>
      <w:r w:rsidR="00267EE6" w:rsidRPr="00533359">
        <w:rPr>
          <w:rFonts w:ascii="Garamond" w:hAnsi="Garamond"/>
          <w:b/>
        </w:rPr>
        <w:t>27 579,0</w:t>
      </w:r>
      <w:r w:rsidR="001A2873">
        <w:rPr>
          <w:rFonts w:ascii="Garamond" w:hAnsi="Garamond"/>
          <w:b/>
        </w:rPr>
        <w:t>0</w:t>
      </w:r>
      <w:r w:rsidR="00267DFC" w:rsidRPr="00533359">
        <w:rPr>
          <w:rFonts w:ascii="Garamond" w:hAnsi="Garamond"/>
          <w:b/>
        </w:rPr>
        <w:t xml:space="preserve"> </w:t>
      </w:r>
      <w:r w:rsidRPr="00533359">
        <w:rPr>
          <w:rFonts w:ascii="Garamond" w:hAnsi="Garamond"/>
          <w:b/>
        </w:rPr>
        <w:t>€ bez DPH</w:t>
      </w:r>
    </w:p>
    <w:p w14:paraId="501D8832" w14:textId="19EE2600" w:rsidR="00E37190" w:rsidRPr="0086633B" w:rsidRDefault="0086633B" w:rsidP="00E37190">
      <w:pPr>
        <w:pStyle w:val="Bezriadkovania"/>
        <w:tabs>
          <w:tab w:val="left" w:pos="426"/>
        </w:tabs>
        <w:ind w:left="720"/>
        <w:rPr>
          <w:rFonts w:ascii="Garamond" w:hAnsi="Garamond"/>
        </w:rPr>
      </w:pPr>
      <w:r w:rsidRPr="0086633B">
        <w:rPr>
          <w:rFonts w:ascii="Garamond" w:hAnsi="Garamond"/>
        </w:rPr>
        <w:t>Jednostranná pracovná plošina s odnímateľnými prístupovými šikmými schodmi a odnímateľnou ochrannou klietkou</w:t>
      </w:r>
    </w:p>
    <w:p w14:paraId="5E92132C" w14:textId="77777777" w:rsidR="0086633B" w:rsidRPr="0086633B" w:rsidRDefault="0086633B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3017A3DD" w:rsidR="00FF0DCA" w:rsidRPr="0086633B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86633B">
        <w:rPr>
          <w:rFonts w:ascii="Garamond" w:hAnsi="Garamond"/>
          <w:bCs/>
          <w:u w:val="single"/>
        </w:rPr>
        <w:t>Časť 2</w:t>
      </w:r>
      <w:r w:rsidRPr="0086633B">
        <w:rPr>
          <w:rFonts w:ascii="Garamond" w:hAnsi="Garamond"/>
          <w:bCs/>
        </w:rPr>
        <w:t xml:space="preserve"> </w:t>
      </w:r>
      <w:r w:rsidR="003A4A1C" w:rsidRPr="0086633B">
        <w:rPr>
          <w:rFonts w:ascii="Garamond" w:hAnsi="Garamond"/>
          <w:bCs/>
        </w:rPr>
        <w:t xml:space="preserve"> </w:t>
      </w:r>
      <w:r w:rsidRPr="0086633B">
        <w:rPr>
          <w:rFonts w:ascii="Garamond" w:hAnsi="Garamond"/>
          <w:bCs/>
        </w:rPr>
        <w:t xml:space="preserve">       </w:t>
      </w:r>
      <w:r w:rsidR="00267DFC" w:rsidRPr="00533359">
        <w:rPr>
          <w:rFonts w:ascii="Garamond" w:hAnsi="Garamond"/>
          <w:b/>
        </w:rPr>
        <w:t xml:space="preserve">10 000,- </w:t>
      </w:r>
      <w:r w:rsidRPr="00533359">
        <w:rPr>
          <w:rFonts w:ascii="Garamond" w:hAnsi="Garamond"/>
          <w:b/>
        </w:rPr>
        <w:t>€ bez DPH</w:t>
      </w:r>
    </w:p>
    <w:p w14:paraId="2ECC3C57" w14:textId="6DAA4C5F" w:rsidR="00E37190" w:rsidRPr="0086633B" w:rsidRDefault="0086633B" w:rsidP="00E37190">
      <w:pPr>
        <w:pStyle w:val="Bezriadkovania"/>
        <w:tabs>
          <w:tab w:val="left" w:pos="426"/>
        </w:tabs>
        <w:ind w:left="720"/>
        <w:rPr>
          <w:rFonts w:ascii="Garamond" w:hAnsi="Garamond"/>
        </w:rPr>
      </w:pPr>
      <w:r w:rsidRPr="0086633B">
        <w:rPr>
          <w:rFonts w:ascii="Garamond" w:hAnsi="Garamond"/>
        </w:rPr>
        <w:t>Mobilná plošina so šikmými schodmi</w:t>
      </w:r>
    </w:p>
    <w:p w14:paraId="59A3C188" w14:textId="77777777" w:rsidR="0086633B" w:rsidRPr="0086633B" w:rsidRDefault="0086633B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7C079C24" w:rsidR="00FF0DCA" w:rsidRPr="00533359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/>
        </w:rPr>
      </w:pPr>
      <w:r w:rsidRPr="0086633B">
        <w:rPr>
          <w:rFonts w:ascii="Garamond" w:hAnsi="Garamond"/>
          <w:bCs/>
          <w:u w:val="single"/>
        </w:rPr>
        <w:t>Časť 3</w:t>
      </w:r>
      <w:r w:rsidRPr="0086633B">
        <w:rPr>
          <w:rFonts w:ascii="Garamond" w:hAnsi="Garamond"/>
          <w:bCs/>
        </w:rPr>
        <w:t xml:space="preserve"> </w:t>
      </w:r>
      <w:r w:rsidR="003A4A1C" w:rsidRPr="0086633B">
        <w:rPr>
          <w:rFonts w:ascii="Garamond" w:hAnsi="Garamond"/>
          <w:bCs/>
        </w:rPr>
        <w:t xml:space="preserve"> </w:t>
      </w:r>
      <w:r w:rsidRPr="0086633B">
        <w:rPr>
          <w:rFonts w:ascii="Garamond" w:hAnsi="Garamond"/>
          <w:bCs/>
        </w:rPr>
        <w:t xml:space="preserve">       </w:t>
      </w:r>
      <w:r w:rsidR="00BC1860" w:rsidRPr="0086633B">
        <w:rPr>
          <w:rFonts w:ascii="Garamond" w:hAnsi="Garamond"/>
          <w:bCs/>
        </w:rPr>
        <w:t xml:space="preserve"> </w:t>
      </w:r>
      <w:r w:rsidR="00267DFC" w:rsidRPr="00533359">
        <w:rPr>
          <w:rFonts w:ascii="Garamond" w:hAnsi="Garamond"/>
          <w:b/>
        </w:rPr>
        <w:t xml:space="preserve">17 701,- </w:t>
      </w:r>
      <w:r w:rsidRPr="00533359">
        <w:rPr>
          <w:rFonts w:ascii="Garamond" w:hAnsi="Garamond"/>
          <w:b/>
        </w:rPr>
        <w:t>€ bez DPH</w:t>
      </w:r>
    </w:p>
    <w:p w14:paraId="28C22E88" w14:textId="451213A9" w:rsidR="00E37190" w:rsidRPr="0086633B" w:rsidRDefault="0086633B" w:rsidP="0086633B">
      <w:pPr>
        <w:pStyle w:val="Odsekzoznamu"/>
        <w:rPr>
          <w:rFonts w:ascii="Garamond" w:hAnsi="Garamond"/>
        </w:rPr>
      </w:pPr>
      <w:r w:rsidRPr="0086633B">
        <w:rPr>
          <w:rFonts w:ascii="Garamond" w:hAnsi="Garamond"/>
        </w:rPr>
        <w:t>Mobilná samohybná akumulátorová pracovná plošina</w:t>
      </w:r>
    </w:p>
    <w:p w14:paraId="25986252" w14:textId="611A3227" w:rsidR="00A95A90" w:rsidRPr="00AB4C98" w:rsidRDefault="00A95A90" w:rsidP="00701D5F">
      <w:pPr>
        <w:pStyle w:val="Nadpis1"/>
        <w:numPr>
          <w:ilvl w:val="0"/>
          <w:numId w:val="2"/>
        </w:numPr>
        <w:shd w:val="clear" w:color="auto" w:fill="FFFFFF"/>
        <w:rPr>
          <w:rFonts w:ascii="Garamond" w:hAnsi="Garamond"/>
          <w:b w:val="0"/>
          <w:bCs w:val="0"/>
          <w:color w:val="37332D"/>
          <w:sz w:val="22"/>
          <w:szCs w:val="22"/>
        </w:rPr>
      </w:pPr>
      <w:r w:rsidRPr="00AB4C98">
        <w:rPr>
          <w:rFonts w:ascii="Garamond" w:hAnsi="Garamond" w:cs="Arial"/>
          <w:b w:val="0"/>
          <w:bCs w:val="0"/>
          <w:sz w:val="22"/>
          <w:szCs w:val="22"/>
        </w:rPr>
        <w:t>CPV kód</w:t>
      </w:r>
      <w:r w:rsidR="00DC30E5" w:rsidRPr="00AB4C98">
        <w:rPr>
          <w:rFonts w:ascii="Garamond" w:hAnsi="Garamond" w:cs="Arial"/>
          <w:b w:val="0"/>
          <w:bCs w:val="0"/>
          <w:sz w:val="22"/>
          <w:szCs w:val="22"/>
        </w:rPr>
        <w:t>y</w:t>
      </w:r>
      <w:r w:rsidRPr="00AB4C98">
        <w:rPr>
          <w:rFonts w:ascii="Garamond" w:hAnsi="Garamond" w:cs="Arial"/>
          <w:b w:val="0"/>
          <w:bCs w:val="0"/>
          <w:sz w:val="22"/>
          <w:szCs w:val="22"/>
        </w:rPr>
        <w:t xml:space="preserve">:  </w:t>
      </w:r>
      <w:r w:rsidR="00AF337A" w:rsidRPr="00AB4C98">
        <w:rPr>
          <w:rFonts w:ascii="Garamond" w:hAnsi="Garamond" w:cstheme="minorHAnsi"/>
          <w:b w:val="0"/>
          <w:bCs w:val="0"/>
          <w:color w:val="37332D"/>
          <w:sz w:val="22"/>
          <w:szCs w:val="22"/>
        </w:rPr>
        <w:t xml:space="preserve">34514700-0 </w:t>
      </w:r>
      <w:r w:rsidR="00AF337A" w:rsidRPr="00AB4C98">
        <w:rPr>
          <w:rFonts w:ascii="Garamond" w:hAnsi="Garamond" w:cstheme="minorHAnsi"/>
          <w:b w:val="0"/>
          <w:bCs w:val="0"/>
          <w:color w:val="000000"/>
          <w:sz w:val="22"/>
          <w:szCs w:val="22"/>
          <w:shd w:val="clear" w:color="auto" w:fill="FFFFFF"/>
        </w:rPr>
        <w:t>Mobilné plošiny</w:t>
      </w:r>
      <w:r w:rsidR="006A6C32" w:rsidRPr="00AB4C98">
        <w:rPr>
          <w:rFonts w:ascii="Garamond" w:hAnsi="Garamond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6A6C32" w:rsidRPr="00AB4C98">
        <w:rPr>
          <w:rFonts w:ascii="Garamond" w:hAnsi="Garamond"/>
          <w:b w:val="0"/>
          <w:bCs w:val="0"/>
          <w:color w:val="37332D"/>
          <w:sz w:val="22"/>
          <w:szCs w:val="22"/>
        </w:rPr>
        <w:t xml:space="preserve">34951000-8 </w:t>
      </w:r>
      <w:r w:rsidR="006A6C32" w:rsidRPr="00AB4C98">
        <w:rPr>
          <w:rFonts w:ascii="Garamond" w:hAnsi="Garamond"/>
          <w:b w:val="0"/>
          <w:bCs w:val="0"/>
          <w:color w:val="000000"/>
          <w:sz w:val="22"/>
          <w:szCs w:val="22"/>
          <w:shd w:val="clear" w:color="auto" w:fill="FFFFFF"/>
        </w:rPr>
        <w:t>Prístupové plošiny</w:t>
      </w:r>
      <w:r w:rsidR="00AB4C98" w:rsidRPr="00AB4C98">
        <w:rPr>
          <w:rFonts w:ascii="Garamond" w:hAnsi="Garamond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AB4C98" w:rsidRPr="00AB4C98">
        <w:rPr>
          <w:rFonts w:ascii="Garamond" w:hAnsi="Garamond" w:cs="Arial"/>
          <w:b w:val="0"/>
          <w:bCs w:val="0"/>
          <w:sz w:val="22"/>
          <w:szCs w:val="22"/>
        </w:rPr>
        <w:t>34950000-1</w:t>
      </w:r>
      <w:r w:rsidR="00623070">
        <w:rPr>
          <w:rFonts w:ascii="Garamond" w:hAnsi="Garamond" w:cs="Arial"/>
          <w:b w:val="0"/>
          <w:bCs w:val="0"/>
          <w:sz w:val="22"/>
          <w:szCs w:val="22"/>
        </w:rPr>
        <w:t xml:space="preserve"> </w:t>
      </w:r>
      <w:r w:rsidR="00AB4C98" w:rsidRPr="00AB4C98">
        <w:rPr>
          <w:rFonts w:ascii="Garamond" w:hAnsi="Garamond" w:cs="Arial"/>
          <w:b w:val="0"/>
          <w:bCs w:val="0"/>
          <w:sz w:val="22"/>
          <w:szCs w:val="22"/>
        </w:rPr>
        <w:t>Nosné zariadenia</w:t>
      </w:r>
    </w:p>
    <w:p w14:paraId="4E29C8BD" w14:textId="77777777" w:rsidR="00AF337A" w:rsidRPr="00227241" w:rsidRDefault="00AF337A" w:rsidP="00AF337A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18549C77" w14:textId="77777777" w:rsidR="006115A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6115A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7F1DFEBC" w14:textId="77777777" w:rsidR="00623070" w:rsidRDefault="00E37190" w:rsidP="00EF7024">
      <w:pPr>
        <w:ind w:left="426"/>
        <w:rPr>
          <w:rFonts w:ascii="Garamond" w:hAnsi="Garamond"/>
          <w:sz w:val="22"/>
          <w:szCs w:val="22"/>
          <w:lang w:eastAsia="ja-JP"/>
        </w:rPr>
      </w:pPr>
      <w:r w:rsidRPr="00AB4C98">
        <w:rPr>
          <w:rFonts w:ascii="Garamond" w:hAnsi="Garamond"/>
          <w:sz w:val="22"/>
          <w:szCs w:val="22"/>
          <w:lang w:eastAsia="ja-JP"/>
        </w:rPr>
        <w:t xml:space="preserve">Predmetom zákazky je dodanie </w:t>
      </w:r>
      <w:r w:rsidR="00EF7024" w:rsidRPr="00AB4C98">
        <w:rPr>
          <w:rFonts w:ascii="Garamond" w:hAnsi="Garamond"/>
          <w:sz w:val="22"/>
          <w:szCs w:val="22"/>
          <w:lang w:eastAsia="ja-JP"/>
        </w:rPr>
        <w:t xml:space="preserve">tovaru </w:t>
      </w:r>
      <w:r w:rsidRPr="00AB4C98">
        <w:rPr>
          <w:rFonts w:ascii="Garamond" w:hAnsi="Garamond"/>
          <w:sz w:val="22"/>
          <w:szCs w:val="22"/>
          <w:lang w:eastAsia="ja-JP"/>
        </w:rPr>
        <w:t>–</w:t>
      </w:r>
      <w:r w:rsidR="00AB4C98" w:rsidRPr="00AB4C98">
        <w:rPr>
          <w:rFonts w:ascii="Garamond" w:hAnsi="Garamond"/>
          <w:sz w:val="22"/>
          <w:szCs w:val="22"/>
        </w:rPr>
        <w:t xml:space="preserve"> dodanie mobilných pracovných plošín </w:t>
      </w:r>
      <w:r w:rsidR="00AB4C98" w:rsidRPr="00AB4C98">
        <w:rPr>
          <w:rFonts w:ascii="Garamond" w:hAnsi="Garamond"/>
          <w:sz w:val="22"/>
          <w:szCs w:val="22"/>
          <w:lang w:eastAsia="ja-JP"/>
        </w:rPr>
        <w:t>do dielní autobusov, trolejbusov a</w:t>
      </w:r>
      <w:r w:rsidR="00623070">
        <w:rPr>
          <w:rFonts w:ascii="Garamond" w:hAnsi="Garamond"/>
          <w:sz w:val="22"/>
          <w:szCs w:val="22"/>
          <w:lang w:eastAsia="ja-JP"/>
        </w:rPr>
        <w:t> </w:t>
      </w:r>
      <w:r w:rsidR="00AB4C98" w:rsidRPr="00AB4C98">
        <w:rPr>
          <w:rFonts w:ascii="Garamond" w:hAnsi="Garamond"/>
          <w:sz w:val="22"/>
          <w:szCs w:val="22"/>
          <w:lang w:eastAsia="ja-JP"/>
        </w:rPr>
        <w:t>električiek</w:t>
      </w:r>
      <w:r w:rsidR="00623070">
        <w:rPr>
          <w:rFonts w:ascii="Garamond" w:hAnsi="Garamond"/>
          <w:sz w:val="22"/>
          <w:szCs w:val="22"/>
          <w:lang w:eastAsia="ja-JP"/>
        </w:rPr>
        <w:t>.</w:t>
      </w:r>
    </w:p>
    <w:p w14:paraId="6EFAFB10" w14:textId="6D4F1DB4" w:rsidR="00623070" w:rsidRDefault="00623070" w:rsidP="00EF7024">
      <w:pPr>
        <w:ind w:left="426"/>
        <w:rPr>
          <w:rFonts w:ascii="Garamond" w:hAnsi="Garamond"/>
          <w:sz w:val="22"/>
          <w:szCs w:val="22"/>
          <w:lang w:eastAsia="ja-JP"/>
        </w:rPr>
      </w:pPr>
      <w:r w:rsidRPr="00623070">
        <w:rPr>
          <w:rFonts w:ascii="Garamond" w:hAnsi="Garamond"/>
          <w:sz w:val="22"/>
          <w:szCs w:val="22"/>
          <w:u w:val="single"/>
          <w:lang w:eastAsia="ja-JP"/>
        </w:rPr>
        <w:t>Bližšia</w:t>
      </w:r>
      <w:r w:rsidR="00EF7024" w:rsidRPr="00623070">
        <w:rPr>
          <w:rFonts w:ascii="Garamond" w:hAnsi="Garamond"/>
          <w:sz w:val="22"/>
          <w:szCs w:val="22"/>
          <w:u w:val="single"/>
          <w:lang w:eastAsia="ja-JP"/>
        </w:rPr>
        <w:t xml:space="preserve"> </w:t>
      </w:r>
      <w:r w:rsidRPr="00623070">
        <w:rPr>
          <w:rFonts w:ascii="Garamond" w:hAnsi="Garamond"/>
          <w:sz w:val="22"/>
          <w:szCs w:val="22"/>
          <w:u w:val="single"/>
          <w:lang w:eastAsia="ja-JP"/>
        </w:rPr>
        <w:t>špecifikácia tvorí samostatnú časť tejto výzvy</w:t>
      </w:r>
      <w:r w:rsidR="00EF7024" w:rsidRPr="00623070">
        <w:rPr>
          <w:rFonts w:ascii="Garamond" w:hAnsi="Garamond"/>
          <w:sz w:val="22"/>
          <w:szCs w:val="22"/>
          <w:u w:val="single"/>
          <w:lang w:eastAsia="ja-JP"/>
        </w:rPr>
        <w:t xml:space="preserve"> </w:t>
      </w:r>
      <w:r w:rsidRPr="00623070">
        <w:rPr>
          <w:rFonts w:ascii="Garamond" w:hAnsi="Garamond"/>
          <w:sz w:val="22"/>
          <w:szCs w:val="22"/>
          <w:u w:val="single"/>
          <w:lang w:eastAsia="ja-JP"/>
        </w:rPr>
        <w:t>na predloženie ponuky</w:t>
      </w:r>
      <w:r>
        <w:rPr>
          <w:rFonts w:ascii="Garamond" w:hAnsi="Garamond"/>
          <w:sz w:val="22"/>
          <w:szCs w:val="22"/>
          <w:lang w:eastAsia="ja-JP"/>
        </w:rPr>
        <w:t xml:space="preserve">. </w:t>
      </w:r>
    </w:p>
    <w:p w14:paraId="69CBE75B" w14:textId="352D049E" w:rsidR="00623070" w:rsidRPr="00FF0DCA" w:rsidRDefault="00623070" w:rsidP="00623070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● Príloha</w:t>
      </w:r>
      <w:r w:rsidR="0067668D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č.</w:t>
      </w:r>
      <w:r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>
        <w:rPr>
          <w:rFonts w:ascii="Garamond" w:hAnsi="Garamond" w:cs="Bookman Old Style"/>
          <w:color w:val="000000"/>
          <w:sz w:val="22"/>
          <w:szCs w:val="22"/>
          <w:lang w:eastAsia="sk-SK"/>
        </w:rPr>
        <w:t>1</w:t>
      </w:r>
      <w:r w:rsidR="001A6E08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 w:rsidR="001A6E08" w:rsidRPr="001A6E08">
        <w:rPr>
          <w:rFonts w:ascii="Garamond" w:hAnsi="Garamond" w:cs="Bookman Old Style"/>
          <w:color w:val="000000"/>
          <w:sz w:val="22"/>
          <w:szCs w:val="22"/>
          <w:lang w:eastAsia="sk-SK"/>
        </w:rPr>
        <w:t>Opis predmetu zákazky</w:t>
      </w:r>
      <w:r w:rsidR="001A6E08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 w:rsidR="001A6E08" w:rsidRPr="001A6E08">
        <w:rPr>
          <w:rFonts w:ascii="Garamond" w:hAnsi="Garamond" w:cs="Bookman Old Style"/>
          <w:color w:val="000000"/>
          <w:sz w:val="22"/>
          <w:szCs w:val="22"/>
          <w:lang w:eastAsia="sk-SK"/>
        </w:rPr>
        <w:t>plošiny</w:t>
      </w:r>
      <w:r w:rsidR="001A6E08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- </w:t>
      </w:r>
      <w:r w:rsidR="001A6E08" w:rsidRPr="001A6E08">
        <w:rPr>
          <w:rFonts w:ascii="Garamond" w:hAnsi="Garamond" w:cs="Bookman Old Style"/>
          <w:color w:val="000000"/>
          <w:sz w:val="22"/>
          <w:szCs w:val="22"/>
          <w:lang w:eastAsia="sk-SK"/>
        </w:rPr>
        <w:t>všetky časti.</w:t>
      </w:r>
    </w:p>
    <w:p w14:paraId="6E9B6E08" w14:textId="77777777" w:rsidR="00C3375D" w:rsidRDefault="00C3375D" w:rsidP="00623070">
      <w:pPr>
        <w:rPr>
          <w:rFonts w:ascii="Garamond" w:hAnsi="Garamond"/>
          <w:sz w:val="22"/>
          <w:szCs w:val="22"/>
        </w:rPr>
      </w:pPr>
    </w:p>
    <w:p w14:paraId="1ADB2C2A" w14:textId="77777777" w:rsidR="00FF0DCA" w:rsidRPr="00FF0DCA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2" w:name="_Hlk189136883"/>
      <w:r w:rsidRPr="00FF0DCA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0B5C1D4A" w:rsidR="00FF0DCA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FF0DC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E37190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3 časti.</w:t>
      </w:r>
    </w:p>
    <w:p w14:paraId="69FEDD7E" w14:textId="0B5C97BE" w:rsidR="00C3375D" w:rsidRPr="00C3375D" w:rsidRDefault="00C3375D" w:rsidP="00C3375D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D06EB5">
        <w:rPr>
          <w:rFonts w:ascii="Garamond" w:hAnsi="Garamond"/>
          <w:bCs/>
          <w:color w:val="000000"/>
          <w:sz w:val="22"/>
          <w:szCs w:val="22"/>
        </w:rPr>
        <w:t xml:space="preserve">Uchádzač môže predložiť ponuku na </w:t>
      </w:r>
      <w:r>
        <w:rPr>
          <w:rFonts w:ascii="Garamond" w:hAnsi="Garamond"/>
          <w:bCs/>
          <w:color w:val="000000"/>
          <w:sz w:val="22"/>
          <w:szCs w:val="22"/>
        </w:rPr>
        <w:t>všetky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časti alebo ktorúkoľvek časť zákazky špecifikovan</w:t>
      </w:r>
      <w:r>
        <w:rPr>
          <w:rFonts w:ascii="Garamond" w:hAnsi="Garamond"/>
          <w:bCs/>
          <w:color w:val="000000"/>
          <w:sz w:val="22"/>
          <w:szCs w:val="22"/>
        </w:rPr>
        <w:t>ú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F7479">
        <w:rPr>
          <w:rFonts w:ascii="Garamond" w:hAnsi="Garamond"/>
          <w:bCs/>
          <w:color w:val="000000"/>
          <w:sz w:val="22"/>
          <w:szCs w:val="22"/>
        </w:rPr>
        <w:t xml:space="preserve">                                               </w:t>
      </w:r>
      <w:r w:rsidRPr="00D06EB5">
        <w:rPr>
          <w:rFonts w:ascii="Garamond" w:hAnsi="Garamond"/>
          <w:bCs/>
          <w:color w:val="000000"/>
          <w:sz w:val="22"/>
          <w:szCs w:val="22"/>
        </w:rPr>
        <w:t>v informačnom systéme JOSEPHINE.</w:t>
      </w:r>
    </w:p>
    <w:bookmarkEnd w:id="2"/>
    <w:p w14:paraId="02412A39" w14:textId="77777777" w:rsidR="00FF0DCA" w:rsidRPr="006115A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58D306B7" w14:textId="77777777" w:rsidR="00FF7479" w:rsidRDefault="00FF7479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</w:p>
    <w:p w14:paraId="2CEB632A" w14:textId="29E30BF6" w:rsidR="00A95A90" w:rsidRDefault="00FF7479" w:rsidP="00FF7479">
      <w:pPr>
        <w:ind w:left="426" w:hanging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</w:p>
    <w:p w14:paraId="44D085AA" w14:textId="5CDB84D0" w:rsidR="00C3375D" w:rsidRPr="00C3375D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F44FC3">
        <w:rPr>
          <w:rFonts w:ascii="Garamond" w:hAnsi="Garamond"/>
          <w:bCs/>
          <w:sz w:val="22"/>
          <w:szCs w:val="22"/>
        </w:rPr>
        <w:t xml:space="preserve"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</w:t>
      </w:r>
      <w:r w:rsidRPr="002A67C7">
        <w:rPr>
          <w:rFonts w:ascii="Garamond" w:hAnsi="Garamond"/>
          <w:bCs/>
          <w:sz w:val="22"/>
          <w:szCs w:val="22"/>
        </w:rPr>
        <w:t>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2A67C7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612EC31F" w14:textId="2C88F542" w:rsidR="002A67C7" w:rsidRPr="00FA4DFA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3A4A1C">
        <w:rPr>
          <w:rFonts w:ascii="Garamond" w:hAnsi="Garamond" w:cs="Calibri"/>
          <w:b/>
          <w:bCs/>
          <w:spacing w:val="-1"/>
        </w:rPr>
        <w:t xml:space="preserve">Miesto </w:t>
      </w:r>
      <w:r w:rsidR="00E64F50">
        <w:rPr>
          <w:rFonts w:ascii="Garamond" w:hAnsi="Garamond" w:cs="Calibri"/>
          <w:b/>
          <w:bCs/>
          <w:spacing w:val="-1"/>
        </w:rPr>
        <w:t>dodania</w:t>
      </w:r>
      <w:r w:rsidRPr="003A4A1C">
        <w:rPr>
          <w:rFonts w:ascii="Garamond" w:hAnsi="Garamond" w:cs="Calibri"/>
          <w:b/>
          <w:bCs/>
          <w:spacing w:val="-1"/>
        </w:rPr>
        <w:t xml:space="preserve"> predmetu zákazky:</w:t>
      </w:r>
      <w:r w:rsidRPr="003A4A1C">
        <w:rPr>
          <w:rFonts w:ascii="Garamond" w:hAnsi="Garamond"/>
          <w:bCs/>
          <w:color w:val="000000"/>
        </w:rPr>
        <w:t xml:space="preserve"> </w:t>
      </w:r>
    </w:p>
    <w:p w14:paraId="033F750F" w14:textId="6D4CD59C" w:rsidR="00FA4DFA" w:rsidRPr="00FA4DFA" w:rsidRDefault="00FA4DFA" w:rsidP="00FA4DFA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  <w:r w:rsidRPr="0086633B">
        <w:rPr>
          <w:rFonts w:ascii="Garamond" w:hAnsi="Garamond"/>
          <w:bCs/>
          <w:u w:val="single"/>
        </w:rPr>
        <w:t>Časť 1</w:t>
      </w:r>
      <w:r w:rsidRPr="0086633B">
        <w:rPr>
          <w:rFonts w:ascii="Garamond" w:hAnsi="Garamond"/>
          <w:bCs/>
        </w:rPr>
        <w:t xml:space="preserve">  </w:t>
      </w:r>
      <w:r w:rsidR="00267EE6" w:rsidRPr="00FA4DFA">
        <w:rPr>
          <w:rFonts w:ascii="Garamond" w:hAnsi="Garamond"/>
        </w:rPr>
        <w:t xml:space="preserve">Dopravný podnik Bratislava, </w:t>
      </w:r>
      <w:proofErr w:type="spellStart"/>
      <w:r w:rsidR="00267EE6" w:rsidRPr="00FA4DFA">
        <w:rPr>
          <w:rFonts w:ascii="Garamond" w:hAnsi="Garamond"/>
        </w:rPr>
        <w:t>a.s</w:t>
      </w:r>
      <w:proofErr w:type="spellEnd"/>
      <w:r w:rsidR="00267EE6" w:rsidRPr="00FA4DFA">
        <w:rPr>
          <w:rFonts w:ascii="Garamond" w:hAnsi="Garamond"/>
        </w:rPr>
        <w:t>., Jurajov dvor, Vajnorská 124, Bratislava</w:t>
      </w:r>
      <w:r w:rsidR="00267EE6" w:rsidRPr="00FA4DFA">
        <w:rPr>
          <w:rFonts w:ascii="Garamond" w:hAnsi="Garamond"/>
          <w:bCs/>
        </w:rPr>
        <w:t xml:space="preserve">        </w:t>
      </w:r>
      <w:r w:rsidRPr="0086633B">
        <w:rPr>
          <w:rFonts w:ascii="Garamond" w:hAnsi="Garamond"/>
          <w:bCs/>
        </w:rPr>
        <w:t xml:space="preserve">  </w:t>
      </w:r>
    </w:p>
    <w:p w14:paraId="347A7CB1" w14:textId="77777777" w:rsidR="00FA4DFA" w:rsidRPr="0086633B" w:rsidRDefault="00FA4DFA" w:rsidP="00FA4DFA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7691072A" w14:textId="68DAB1D4" w:rsidR="00FA4DFA" w:rsidRPr="00662F82" w:rsidRDefault="00FA4DFA" w:rsidP="00FA4DFA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86633B">
        <w:rPr>
          <w:rFonts w:ascii="Garamond" w:hAnsi="Garamond"/>
          <w:bCs/>
          <w:u w:val="single"/>
        </w:rPr>
        <w:t xml:space="preserve">Časť </w:t>
      </w:r>
      <w:r w:rsidR="00662F82">
        <w:rPr>
          <w:rFonts w:ascii="Garamond" w:hAnsi="Garamond"/>
          <w:bCs/>
          <w:u w:val="single"/>
        </w:rPr>
        <w:t>2</w:t>
      </w:r>
      <w:r w:rsidR="00662F82">
        <w:rPr>
          <w:rFonts w:ascii="Garamond" w:hAnsi="Garamond"/>
          <w:bCs/>
        </w:rPr>
        <w:t xml:space="preserve"> Dopravný podnik Bratislava, </w:t>
      </w:r>
      <w:proofErr w:type="spellStart"/>
      <w:r w:rsidR="00662F82">
        <w:rPr>
          <w:rFonts w:ascii="Garamond" w:hAnsi="Garamond"/>
          <w:bCs/>
        </w:rPr>
        <w:t>a.s</w:t>
      </w:r>
      <w:proofErr w:type="spellEnd"/>
      <w:r w:rsidR="00662F82">
        <w:rPr>
          <w:rFonts w:ascii="Garamond" w:hAnsi="Garamond"/>
          <w:bCs/>
        </w:rPr>
        <w:t xml:space="preserve">, </w:t>
      </w:r>
      <w:proofErr w:type="spellStart"/>
      <w:r w:rsidR="00662F82">
        <w:rPr>
          <w:rFonts w:ascii="Garamond" w:hAnsi="Garamond"/>
          <w:bCs/>
        </w:rPr>
        <w:t>Hroboňova</w:t>
      </w:r>
      <w:proofErr w:type="spellEnd"/>
      <w:r w:rsidR="00662F82">
        <w:rPr>
          <w:rFonts w:ascii="Garamond" w:hAnsi="Garamond"/>
          <w:bCs/>
        </w:rPr>
        <w:t xml:space="preserve"> 1, Bratislava</w:t>
      </w:r>
    </w:p>
    <w:p w14:paraId="34CCC740" w14:textId="77777777" w:rsidR="00FA4DFA" w:rsidRPr="0086633B" w:rsidRDefault="00FA4DFA" w:rsidP="00FA4DFA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4604735E" w14:textId="494427EC" w:rsidR="00FA4DFA" w:rsidRPr="00FA4DFA" w:rsidRDefault="00FA4DFA" w:rsidP="00FA4DFA">
      <w:pPr>
        <w:pStyle w:val="Bezriadkovania"/>
        <w:tabs>
          <w:tab w:val="left" w:pos="426"/>
        </w:tabs>
        <w:ind w:left="360"/>
        <w:rPr>
          <w:rFonts w:ascii="Garamond" w:hAnsi="Garamond"/>
          <w:b/>
          <w:bCs/>
          <w:color w:val="000000"/>
        </w:rPr>
      </w:pPr>
      <w:r w:rsidRPr="00FA4DFA">
        <w:rPr>
          <w:rFonts w:ascii="Garamond" w:hAnsi="Garamond"/>
          <w:bCs/>
          <w:u w:val="single"/>
        </w:rPr>
        <w:t>Časť 3</w:t>
      </w:r>
      <w:r w:rsidRPr="00FA4DFA">
        <w:rPr>
          <w:rFonts w:ascii="Garamond" w:hAnsi="Garamond"/>
          <w:bCs/>
        </w:rPr>
        <w:t xml:space="preserve">: </w:t>
      </w:r>
      <w:r w:rsidRPr="00FA4DFA">
        <w:rPr>
          <w:rFonts w:ascii="Garamond" w:hAnsi="Garamond"/>
        </w:rPr>
        <w:t xml:space="preserve">Dopravný podnik Bratislava, </w:t>
      </w:r>
      <w:proofErr w:type="spellStart"/>
      <w:r w:rsidRPr="00FA4DFA">
        <w:rPr>
          <w:rFonts w:ascii="Garamond" w:hAnsi="Garamond"/>
        </w:rPr>
        <w:t>a.s</w:t>
      </w:r>
      <w:proofErr w:type="spellEnd"/>
      <w:r w:rsidRPr="00FA4DFA">
        <w:rPr>
          <w:rFonts w:ascii="Garamond" w:hAnsi="Garamond"/>
        </w:rPr>
        <w:t>., Jurajov dvor, Vajnorská 124, Bratislava</w:t>
      </w:r>
      <w:r w:rsidRPr="00FA4DFA">
        <w:rPr>
          <w:rFonts w:ascii="Garamond" w:hAnsi="Garamond"/>
          <w:bCs/>
        </w:rPr>
        <w:t xml:space="preserve">        </w:t>
      </w:r>
    </w:p>
    <w:p w14:paraId="5828F770" w14:textId="77777777" w:rsidR="002A67C7" w:rsidRPr="00227241" w:rsidRDefault="002A67C7" w:rsidP="00227241">
      <w:pPr>
        <w:rPr>
          <w:rFonts w:ascii="Garamond" w:hAnsi="Garamond"/>
          <w:b/>
          <w:bCs/>
          <w:color w:val="000000"/>
        </w:rPr>
      </w:pPr>
    </w:p>
    <w:p w14:paraId="7335BEC9" w14:textId="77777777" w:rsidR="00A95A90" w:rsidRPr="008D4E33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E33">
        <w:rPr>
          <w:rFonts w:ascii="Garamond" w:hAnsi="Garamond" w:cs="Calibri"/>
          <w:b/>
          <w:bCs/>
          <w:spacing w:val="-1"/>
        </w:rPr>
        <w:t>Lehota viazanosti cenovej ponuky: 6</w:t>
      </w:r>
      <w:r w:rsidRPr="008D4E33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8D4E33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5026F0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5026F0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F72D71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204D4A11" w14:textId="3359A135" w:rsidR="00A95A90" w:rsidRPr="00533359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EE0000"/>
        </w:rPr>
      </w:pPr>
      <w:r w:rsidRPr="00F72D71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="00533359" w:rsidRPr="00533359">
        <w:rPr>
          <w:rFonts w:ascii="Garamond" w:hAnsi="Garamond"/>
          <w:b/>
          <w:bCs/>
          <w:color w:val="EE0000"/>
        </w:rPr>
        <w:t>13.11.</w:t>
      </w:r>
      <w:r w:rsidR="00952466" w:rsidRPr="00533359">
        <w:rPr>
          <w:rFonts w:ascii="Garamond" w:hAnsi="Garamond"/>
          <w:b/>
          <w:bCs/>
          <w:color w:val="EE0000"/>
        </w:rPr>
        <w:t>202</w:t>
      </w:r>
      <w:r w:rsidR="006115AE" w:rsidRPr="00533359">
        <w:rPr>
          <w:rFonts w:ascii="Garamond" w:hAnsi="Garamond"/>
          <w:b/>
          <w:bCs/>
          <w:color w:val="EE0000"/>
        </w:rPr>
        <w:t>5</w:t>
      </w:r>
      <w:r w:rsidRPr="00533359">
        <w:rPr>
          <w:rFonts w:ascii="Garamond" w:hAnsi="Garamond"/>
          <w:b/>
          <w:bCs/>
          <w:color w:val="EE0000"/>
        </w:rPr>
        <w:t xml:space="preserve"> do </w:t>
      </w:r>
      <w:r w:rsidR="00533359" w:rsidRPr="00533359">
        <w:rPr>
          <w:rFonts w:ascii="Garamond" w:hAnsi="Garamond"/>
          <w:b/>
          <w:bCs/>
          <w:color w:val="EE0000"/>
        </w:rPr>
        <w:t>13.00</w:t>
      </w:r>
      <w:r w:rsidRPr="00533359">
        <w:rPr>
          <w:rFonts w:ascii="Garamond" w:hAnsi="Garamond"/>
          <w:b/>
          <w:bCs/>
          <w:color w:val="EE0000"/>
        </w:rPr>
        <w:t xml:space="preserve"> hod.</w:t>
      </w:r>
    </w:p>
    <w:p w14:paraId="501F3163" w14:textId="77777777" w:rsidR="00A95A90" w:rsidRPr="00F72D71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72D7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F72D71">
        <w:rPr>
          <w:rFonts w:ascii="Garamond" w:hAnsi="Garamond"/>
          <w:color w:val="000000"/>
        </w:rPr>
        <w:t>link</w:t>
      </w:r>
      <w:proofErr w:type="spellEnd"/>
      <w:r w:rsidRPr="00F72D71">
        <w:rPr>
          <w:rFonts w:ascii="Garamond" w:hAnsi="Garamond"/>
          <w:color w:val="000000"/>
        </w:rPr>
        <w:t>)</w:t>
      </w:r>
    </w:p>
    <w:p w14:paraId="57B67A2E" w14:textId="77777777" w:rsidR="00A95A90" w:rsidRPr="00F72D71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20E8CC9D" w:rsidR="006F64A4" w:rsidRDefault="00743F21" w:rsidP="00A95A90">
      <w:pPr>
        <w:pStyle w:val="Odsekzoznamu"/>
        <w:spacing w:after="0" w:line="240" w:lineRule="auto"/>
      </w:pPr>
      <w:hyperlink r:id="rId7" w:history="1">
        <w:r w:rsidRPr="002838F3">
          <w:rPr>
            <w:rStyle w:val="Hypertextovprepojenie"/>
          </w:rPr>
          <w:t>https://josephine.proebiz.com/sk/tender/72338/summary</w:t>
        </w:r>
      </w:hyperlink>
    </w:p>
    <w:p w14:paraId="7E522670" w14:textId="77777777" w:rsidR="00A95A90" w:rsidRPr="00F72D71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1B53A0B9" w:rsidR="00A95A90" w:rsidRPr="002A67C7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2A67C7">
        <w:rPr>
          <w:rFonts w:ascii="Garamond" w:hAnsi="Garamond"/>
          <w:b/>
          <w:bCs/>
          <w:color w:val="000000"/>
        </w:rPr>
        <w:t xml:space="preserve">Typ zmluvy/objednávky: </w:t>
      </w:r>
      <w:r w:rsidR="00CD7FE5">
        <w:rPr>
          <w:rFonts w:ascii="Garamond" w:hAnsi="Garamond"/>
          <w:color w:val="000000"/>
        </w:rPr>
        <w:t>Objednávka</w:t>
      </w:r>
      <w:r w:rsidR="009B2B6C">
        <w:rPr>
          <w:rFonts w:ascii="Garamond" w:hAnsi="Garamond"/>
          <w:color w:val="000000"/>
        </w:rPr>
        <w:t xml:space="preserve"> v súlade s VOP (príloha č. 6 tejto výzvy)</w:t>
      </w:r>
    </w:p>
    <w:p w14:paraId="3B59248B" w14:textId="77777777" w:rsidR="00A95A90" w:rsidRPr="004E3F49" w:rsidRDefault="00A95A90" w:rsidP="00CD7FE5">
      <w:pPr>
        <w:rPr>
          <w:rFonts w:ascii="Garamond" w:hAnsi="Garamond"/>
          <w:b/>
          <w:bCs/>
          <w:color w:val="000000"/>
        </w:rPr>
      </w:pPr>
      <w:bookmarkStart w:id="3" w:name="_Hlk148964296"/>
    </w:p>
    <w:bookmarkEnd w:id="3"/>
    <w:p w14:paraId="65DBC51B" w14:textId="77777777" w:rsidR="00A95A90" w:rsidRPr="00A94ADB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94ADB">
        <w:rPr>
          <w:rFonts w:ascii="Garamond" w:hAnsi="Garamond"/>
          <w:b/>
          <w:bCs/>
          <w:color w:val="000000"/>
        </w:rPr>
        <w:t>Jazyk ponuky:</w:t>
      </w:r>
      <w:r>
        <w:rPr>
          <w:rFonts w:ascii="Garamond" w:hAnsi="Garamond"/>
          <w:b/>
          <w:bCs/>
          <w:color w:val="000000"/>
        </w:rPr>
        <w:t xml:space="preserve"> </w:t>
      </w:r>
      <w:r w:rsidRPr="00A94ADB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0E553E" w:rsidRDefault="00A95A90" w:rsidP="00A95A90">
      <w:pPr>
        <w:rPr>
          <w:rFonts w:ascii="Garamond" w:hAnsi="Garamond"/>
        </w:rPr>
      </w:pPr>
    </w:p>
    <w:p w14:paraId="2A30EE5A" w14:textId="77777777" w:rsidR="00A95A90" w:rsidRPr="00F43C47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61342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Ponuky sa budú vyhodnocovať na základe najnižšej ponuky – najnižšej celkovej ceny za dodanie samostatnej časti predmetu zákazky v EUR bez DPH.</w:t>
      </w:r>
    </w:p>
    <w:p w14:paraId="29C452D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Uchádzačom predložený návrh na plnenie pre každú časť predmetu zákazky musí byť zaokrúhlený na dve desatinné miesta.</w:t>
      </w:r>
    </w:p>
    <w:p w14:paraId="6BABB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Jediným kritériom na vyhodnotenie ponúk predložených na konkrétnu časť predmetu zákazky je najnižšia navrhovaná cena za dodanie danej časti predmetu zákazky v EUR bez DPH. </w:t>
      </w:r>
    </w:p>
    <w:p w14:paraId="5D1A5CBE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Pravidlá na uplatnenie kritéria:</w:t>
      </w:r>
    </w:p>
    <w:p w14:paraId="01CCEE3F" w14:textId="3F66BC16" w:rsidR="00DC30E5" w:rsidRPr="00054596" w:rsidRDefault="00C3375D" w:rsidP="00054596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„Najnižšia cena za dodanie požadovanej časti predmetu zákazky v EUR bez DPH“</w:t>
      </w:r>
    </w:p>
    <w:p w14:paraId="6FC1B228" w14:textId="77777777" w:rsidR="00A95A90" w:rsidRPr="00F43C47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4DCA85B" w14:textId="77777777" w:rsidR="00A95A90" w:rsidRPr="00434747" w:rsidRDefault="00A95A90" w:rsidP="00054596">
      <w:pPr>
        <w:pStyle w:val="Odsekzoznamu"/>
        <w:numPr>
          <w:ilvl w:val="0"/>
          <w:numId w:val="2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5033A6C4" w14:textId="77777777" w:rsidR="00A95A90" w:rsidRDefault="00A95A90" w:rsidP="00054596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E895131" w14:textId="32FCFFC0" w:rsidR="007D55D9" w:rsidRDefault="00A95A90" w:rsidP="002436D8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</w:t>
      </w:r>
      <w:r w:rsidR="00DF48EB">
        <w:rPr>
          <w:rFonts w:ascii="Garamond" w:hAnsi="Garamond"/>
        </w:rPr>
        <w:t xml:space="preserve">prílohu č. 2 tejto výzvy </w:t>
      </w:r>
      <w:r w:rsidR="00DF48EB" w:rsidRPr="00434747">
        <w:rPr>
          <w:rFonts w:ascii="Garamond" w:hAnsi="Garamond"/>
        </w:rPr>
        <w:t>-  Návrh uchádzača na plnenie kritéria</w:t>
      </w:r>
      <w:r w:rsidR="00DF48EB">
        <w:rPr>
          <w:rFonts w:ascii="Garamond" w:hAnsi="Garamond"/>
        </w:rPr>
        <w:t xml:space="preserve"> </w:t>
      </w:r>
      <w:r w:rsidR="00DF48EB" w:rsidRPr="00434747">
        <w:rPr>
          <w:rFonts w:ascii="Garamond" w:hAnsi="Garamond"/>
        </w:rPr>
        <w:t xml:space="preserve">(v </w:t>
      </w:r>
      <w:proofErr w:type="spellStart"/>
      <w:r w:rsidR="00DF48EB" w:rsidRPr="00434747">
        <w:rPr>
          <w:rFonts w:ascii="Garamond" w:hAnsi="Garamond"/>
        </w:rPr>
        <w:t>pdf</w:t>
      </w:r>
      <w:proofErr w:type="spellEnd"/>
      <w:r w:rsidR="00DF48EB" w:rsidRPr="00434747">
        <w:rPr>
          <w:rFonts w:ascii="Garamond" w:hAnsi="Garamond"/>
        </w:rPr>
        <w:t xml:space="preserve"> ako podpísanú verziu osobou oprávnenou konať za uchádzača)</w:t>
      </w:r>
      <w:r w:rsidRPr="00434747">
        <w:rPr>
          <w:rFonts w:ascii="Garamond" w:hAnsi="Garamond"/>
        </w:rPr>
        <w:t xml:space="preserve">; </w:t>
      </w:r>
    </w:p>
    <w:p w14:paraId="4E75A388" w14:textId="513604DF" w:rsidR="007D55D9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>Čestné vyhlásenie</w:t>
      </w:r>
      <w:r w:rsidR="00897F4B">
        <w:rPr>
          <w:rFonts w:ascii="Garamond" w:hAnsi="Garamond"/>
        </w:rPr>
        <w:t xml:space="preserve"> uchádzača</w:t>
      </w:r>
      <w:r w:rsidRPr="00434747">
        <w:rPr>
          <w:rFonts w:ascii="Garamond" w:hAnsi="Garamond"/>
        </w:rPr>
        <w:t xml:space="preserve"> podľa Prílohy č. </w:t>
      </w:r>
      <w:r w:rsidR="000566FE">
        <w:rPr>
          <w:rFonts w:ascii="Garamond" w:hAnsi="Garamond"/>
        </w:rPr>
        <w:t>3</w:t>
      </w:r>
      <w:r w:rsidR="00DF48EB">
        <w:rPr>
          <w:rFonts w:ascii="Garamond" w:hAnsi="Garamond"/>
        </w:rPr>
        <w:t xml:space="preserve"> </w:t>
      </w:r>
      <w:r w:rsidR="00DF48EB" w:rsidRPr="00434747">
        <w:rPr>
          <w:rFonts w:ascii="Garamond" w:hAnsi="Garamond"/>
        </w:rPr>
        <w:t xml:space="preserve">(v </w:t>
      </w:r>
      <w:proofErr w:type="spellStart"/>
      <w:r w:rsidR="00DF48EB" w:rsidRPr="00434747">
        <w:rPr>
          <w:rFonts w:ascii="Garamond" w:hAnsi="Garamond"/>
        </w:rPr>
        <w:t>pdf</w:t>
      </w:r>
      <w:proofErr w:type="spellEnd"/>
      <w:r w:rsidR="00DF48EB" w:rsidRPr="00434747">
        <w:rPr>
          <w:rFonts w:ascii="Garamond" w:hAnsi="Garamond"/>
        </w:rPr>
        <w:t xml:space="preserve"> ako podpísanú verziu osobou oprávnenou konať za uchádzača);</w:t>
      </w:r>
    </w:p>
    <w:p w14:paraId="6294EFA1" w14:textId="5932A783" w:rsidR="00897F4B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Č</w:t>
      </w:r>
      <w:r w:rsidRPr="00897F4B">
        <w:rPr>
          <w:rFonts w:ascii="Garamond" w:hAnsi="Garamond"/>
        </w:rPr>
        <w:t>estné vyhlásenie -sankčné opatrenia</w:t>
      </w:r>
      <w:r>
        <w:rPr>
          <w:rFonts w:ascii="Garamond" w:hAnsi="Garamond"/>
        </w:rPr>
        <w:t xml:space="preserve"> podľa Príloha č. </w:t>
      </w:r>
      <w:r w:rsidR="000566FE">
        <w:rPr>
          <w:rFonts w:ascii="Garamond" w:hAnsi="Garamond"/>
        </w:rPr>
        <w:t>4</w:t>
      </w:r>
      <w:r w:rsidR="00DF48EB">
        <w:rPr>
          <w:rFonts w:ascii="Garamond" w:hAnsi="Garamond"/>
        </w:rPr>
        <w:t xml:space="preserve"> </w:t>
      </w:r>
      <w:r w:rsidR="00DF48EB" w:rsidRPr="00434747">
        <w:rPr>
          <w:rFonts w:ascii="Garamond" w:hAnsi="Garamond"/>
        </w:rPr>
        <w:t xml:space="preserve">(v </w:t>
      </w:r>
      <w:proofErr w:type="spellStart"/>
      <w:r w:rsidR="00DF48EB" w:rsidRPr="00434747">
        <w:rPr>
          <w:rFonts w:ascii="Garamond" w:hAnsi="Garamond"/>
        </w:rPr>
        <w:t>pdf</w:t>
      </w:r>
      <w:proofErr w:type="spellEnd"/>
      <w:r w:rsidR="00DF48EB" w:rsidRPr="00434747">
        <w:rPr>
          <w:rFonts w:ascii="Garamond" w:hAnsi="Garamond"/>
        </w:rPr>
        <w:t xml:space="preserve"> ako podpísanú verziu osobou oprávnenou konať za uchádzača)</w:t>
      </w:r>
      <w:r>
        <w:rPr>
          <w:rFonts w:ascii="Garamond" w:hAnsi="Garamond"/>
        </w:rPr>
        <w:t>;</w:t>
      </w:r>
    </w:p>
    <w:p w14:paraId="357F5CCE" w14:textId="235F0173" w:rsidR="000566FE" w:rsidRDefault="00897F4B" w:rsidP="000566FE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Informačný formulár podľa Prílohy č. </w:t>
      </w:r>
      <w:r w:rsidR="000566FE">
        <w:rPr>
          <w:rFonts w:ascii="Garamond" w:hAnsi="Garamond"/>
        </w:rPr>
        <w:t>5</w:t>
      </w:r>
      <w:r w:rsidR="00DF48EB">
        <w:rPr>
          <w:rFonts w:ascii="Garamond" w:hAnsi="Garamond"/>
        </w:rPr>
        <w:t xml:space="preserve"> </w:t>
      </w:r>
      <w:r w:rsidR="00DF48EB" w:rsidRPr="00434747">
        <w:rPr>
          <w:rFonts w:ascii="Garamond" w:hAnsi="Garamond"/>
        </w:rPr>
        <w:t xml:space="preserve">(v </w:t>
      </w:r>
      <w:proofErr w:type="spellStart"/>
      <w:r w:rsidR="00DF48EB" w:rsidRPr="00434747">
        <w:rPr>
          <w:rFonts w:ascii="Garamond" w:hAnsi="Garamond"/>
        </w:rPr>
        <w:t>pdf</w:t>
      </w:r>
      <w:proofErr w:type="spellEnd"/>
      <w:r w:rsidR="00DF48EB" w:rsidRPr="00434747">
        <w:rPr>
          <w:rFonts w:ascii="Garamond" w:hAnsi="Garamond"/>
        </w:rPr>
        <w:t xml:space="preserve"> ako podpísanú verziu osobou oprávnenou konať za uchádzača);</w:t>
      </w:r>
    </w:p>
    <w:p w14:paraId="1B5D2FB1" w14:textId="54082BE1" w:rsidR="00C77ED5" w:rsidRPr="00C77ED5" w:rsidRDefault="00C77ED5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Zadávateľ</w:t>
      </w:r>
      <w:r w:rsidRPr="00C77ED5">
        <w:rPr>
          <w:rFonts w:ascii="Garamond" w:hAnsi="Garamond"/>
        </w:rPr>
        <w:t xml:space="preserve"> požaduje od uchádzačov predloženie obchodných názvov ponúkaného tovaru a predložiť </w:t>
      </w:r>
      <w:proofErr w:type="spellStart"/>
      <w:r w:rsidRPr="00C77ED5">
        <w:rPr>
          <w:rFonts w:ascii="Garamond" w:hAnsi="Garamond"/>
        </w:rPr>
        <w:t>link</w:t>
      </w:r>
      <w:proofErr w:type="spellEnd"/>
      <w:r w:rsidRPr="00C77ED5">
        <w:rPr>
          <w:rFonts w:ascii="Garamond" w:hAnsi="Garamond"/>
        </w:rPr>
        <w:t xml:space="preserve"> resp. katalógový/produktový list, aby si mohol overiť, či sú technické parametre v súlade so zadaním </w:t>
      </w:r>
      <w:r w:rsidR="00FE7F8A" w:rsidRPr="00AB1609">
        <w:rPr>
          <w:rFonts w:ascii="Garamond" w:hAnsi="Garamond"/>
        </w:rPr>
        <w:t xml:space="preserve">(uvedené požadujeme predložiť </w:t>
      </w:r>
      <w:r w:rsidR="00DF48EB">
        <w:rPr>
          <w:rFonts w:ascii="Garamond" w:hAnsi="Garamond"/>
        </w:rPr>
        <w:t>podľa toho na ktorú časť predmetu zákazky</w:t>
      </w:r>
      <w:r w:rsidR="00FE7F8A" w:rsidRPr="00AB1609">
        <w:rPr>
          <w:rFonts w:ascii="Garamond" w:hAnsi="Garamond"/>
        </w:rPr>
        <w:t xml:space="preserve"> budete </w:t>
      </w:r>
      <w:r w:rsidR="00FE7F8A">
        <w:rPr>
          <w:rFonts w:ascii="Garamond" w:hAnsi="Garamond"/>
        </w:rPr>
        <w:t>predkladať cenovú ponuku</w:t>
      </w:r>
      <w:r w:rsidR="00FE7F8A" w:rsidRPr="00AB1609">
        <w:rPr>
          <w:rFonts w:ascii="Garamond" w:hAnsi="Garamond"/>
        </w:rPr>
        <w:t>)</w:t>
      </w:r>
      <w:r w:rsidR="00FE7F8A">
        <w:rPr>
          <w:rFonts w:ascii="Garamond" w:hAnsi="Garamond"/>
        </w:rPr>
        <w:t>;</w:t>
      </w:r>
      <w:r w:rsidRPr="00C77ED5">
        <w:rPr>
          <w:rFonts w:ascii="Garamond" w:hAnsi="Garamond"/>
        </w:rPr>
        <w:t xml:space="preserve"> </w:t>
      </w:r>
    </w:p>
    <w:p w14:paraId="577125D8" w14:textId="09F5BA69" w:rsidR="00DF48EB" w:rsidRPr="00DF48EB" w:rsidRDefault="00952466" w:rsidP="00DF48EB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D</w:t>
      </w:r>
      <w:r w:rsidR="00A95A90" w:rsidRPr="00400178">
        <w:rPr>
          <w:rFonts w:ascii="Garamond" w:hAnsi="Garamond"/>
        </w:rPr>
        <w:t>oklady a dokumenty, ktorými uchádzač preukáže splnenie podmienok účasti</w:t>
      </w:r>
      <w:r>
        <w:rPr>
          <w:rFonts w:ascii="Garamond" w:hAnsi="Garamond"/>
        </w:rPr>
        <w:t xml:space="preserve"> v zmysle bodu 1</w:t>
      </w:r>
      <w:r w:rsidR="005B23FC">
        <w:rPr>
          <w:rFonts w:ascii="Garamond" w:hAnsi="Garamond"/>
        </w:rPr>
        <w:t>8</w:t>
      </w:r>
      <w:r>
        <w:rPr>
          <w:rFonts w:ascii="Garamond" w:hAnsi="Garamond"/>
        </w:rPr>
        <w:t xml:space="preserve"> tejto výzvy</w:t>
      </w:r>
      <w:r w:rsidR="00A95A90" w:rsidRPr="00400178">
        <w:rPr>
          <w:rFonts w:ascii="Garamond" w:hAnsi="Garamond"/>
        </w:rPr>
        <w:t>.</w:t>
      </w:r>
    </w:p>
    <w:p w14:paraId="7F696AB0" w14:textId="77777777" w:rsidR="000E3D4F" w:rsidRPr="000E3D4F" w:rsidRDefault="000E3D4F" w:rsidP="000E3D4F">
      <w:pPr>
        <w:pStyle w:val="Odsekzoznamu"/>
        <w:rPr>
          <w:rFonts w:ascii="Garamond" w:hAnsi="Garamond"/>
        </w:rPr>
      </w:pPr>
    </w:p>
    <w:p w14:paraId="6D8BAF6A" w14:textId="5774791D" w:rsidR="00054596" w:rsidRDefault="007E3A5B" w:rsidP="00054596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E3A5B">
        <w:rPr>
          <w:rFonts w:ascii="Garamond" w:hAnsi="Garamond"/>
          <w:b/>
          <w:bCs/>
        </w:rPr>
        <w:t>Spôsob predloženia ponuky:</w:t>
      </w:r>
    </w:p>
    <w:p w14:paraId="39847D64" w14:textId="77777777" w:rsidR="00054596" w:rsidRPr="00054596" w:rsidRDefault="00054596" w:rsidP="00054596">
      <w:pPr>
        <w:pStyle w:val="Odsekzoznamu"/>
        <w:ind w:left="360"/>
        <w:rPr>
          <w:rFonts w:ascii="Garamond" w:hAnsi="Garamond"/>
        </w:rPr>
      </w:pPr>
      <w:r w:rsidRPr="00054596">
        <w:rPr>
          <w:rFonts w:ascii="Garamond" w:hAnsi="Garamond"/>
        </w:rPr>
        <w:t>Cena musí zahŕňať všetky náklady spojené s požadovaným predmetom zákazky. Do predloženej cenovej ponuky požadujeme zahrnúť všetko, čo je nevyhnutné na úplné a riadne plnenie zmluvy, pričom v cene budú obsiahnuté všetky náklady spojené s plnením predmetu zákazky. Súčasťou cenovej ponuky musí byť vyplnený formulár Návrh uchádzača na plnenie kritérií podľa prílohy č. 2 tejto Výzvy a čestné vyhlásenie podľa prílohy č. 5 tejto Výzvy.</w:t>
      </w:r>
    </w:p>
    <w:p w14:paraId="6B8BAB2F" w14:textId="718E57DC" w:rsidR="00054596" w:rsidRPr="00054596" w:rsidRDefault="00054596" w:rsidP="00054596">
      <w:pPr>
        <w:pStyle w:val="Odsekzoznamu"/>
        <w:ind w:left="360"/>
        <w:rPr>
          <w:rFonts w:ascii="Garamond" w:hAnsi="Garamond"/>
        </w:rPr>
      </w:pPr>
      <w:r w:rsidRPr="00054596">
        <w:rPr>
          <w:rFonts w:ascii="Garamond" w:hAnsi="Garamond"/>
        </w:rPr>
        <w:t xml:space="preserve">Uchádzačom navrhovaná celková cena </w:t>
      </w:r>
      <w:r>
        <w:rPr>
          <w:rFonts w:ascii="Garamond" w:hAnsi="Garamond"/>
        </w:rPr>
        <w:t xml:space="preserve">pre každú časť </w:t>
      </w:r>
      <w:r w:rsidRPr="00054596">
        <w:rPr>
          <w:rFonts w:ascii="Garamond" w:hAnsi="Garamond"/>
        </w:rPr>
        <w:t>verejného obstarávania musí byť uvedená na 2 desatinné miesta v EUR bez DPH. V predloženej ponuke musia byť pripojené požadované naskenované doklady a dokumenty tvoriace obsah ponuky, požadované v tejto výzve, ktoré musia byť k termínu predloženia ponuky platné a aktuálne.</w:t>
      </w:r>
    </w:p>
    <w:p w14:paraId="6F02B5A9" w14:textId="77777777" w:rsidR="00A95A90" w:rsidRPr="00F82013" w:rsidRDefault="00A95A90" w:rsidP="00A95A90">
      <w:pPr>
        <w:rPr>
          <w:rFonts w:ascii="Garamond" w:hAnsi="Garamond"/>
          <w:b/>
        </w:rPr>
      </w:pPr>
    </w:p>
    <w:p w14:paraId="5BCFA727" w14:textId="4C753C43" w:rsidR="00A95A90" w:rsidRDefault="00EB4031" w:rsidP="0005459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95A90" w:rsidRPr="00F43C47">
        <w:rPr>
          <w:rFonts w:ascii="Garamond" w:hAnsi="Garamond"/>
          <w:b/>
        </w:rPr>
        <w:t>odmienky účasti:</w:t>
      </w:r>
    </w:p>
    <w:p w14:paraId="3249BE3D" w14:textId="77777777" w:rsidR="00054596" w:rsidRPr="00054596" w:rsidRDefault="00054596" w:rsidP="00054596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6E6D8D71" w14:textId="68989AB8" w:rsidR="007E3A5B" w:rsidRPr="00054596" w:rsidRDefault="006E0F4C" w:rsidP="00054596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A52A10">
        <w:rPr>
          <w:rFonts w:ascii="Garamond" w:hAnsi="Garamond"/>
          <w:b/>
          <w:bCs/>
        </w:rPr>
        <w:t xml:space="preserve">Osobné </w:t>
      </w:r>
      <w:r w:rsidRPr="00A52A10">
        <w:rPr>
          <w:rFonts w:ascii="Garamond" w:hAnsi="Garamond"/>
          <w:b/>
        </w:rPr>
        <w:t>postavenie</w:t>
      </w:r>
    </w:p>
    <w:p w14:paraId="6C96BFF8" w14:textId="77777777" w:rsidR="00054596" w:rsidRPr="00054596" w:rsidRDefault="00054596" w:rsidP="00054596">
      <w:pPr>
        <w:contextualSpacing/>
        <w:rPr>
          <w:rFonts w:ascii="Garamond" w:eastAsia="Calibri" w:hAnsi="Garamond"/>
          <w:bCs/>
          <w:sz w:val="22"/>
          <w:szCs w:val="18"/>
        </w:rPr>
      </w:pPr>
      <w:r>
        <w:rPr>
          <w:rFonts w:ascii="Garamond" w:eastAsia="Calibri" w:hAnsi="Garamond"/>
          <w:sz w:val="22"/>
          <w:szCs w:val="18"/>
        </w:rPr>
        <w:t xml:space="preserve">      </w:t>
      </w:r>
      <w:r w:rsidRPr="00054596">
        <w:rPr>
          <w:rFonts w:ascii="Garamond" w:eastAsia="Calibri" w:hAnsi="Garamond"/>
          <w:sz w:val="22"/>
          <w:szCs w:val="18"/>
        </w:rPr>
        <w:t>Obstarávania sa môže zúčastniť len ten uchádzač, ktorý</w:t>
      </w:r>
      <w:r w:rsidRPr="00054596">
        <w:rPr>
          <w:rFonts w:ascii="Garamond" w:eastAsia="Calibri" w:hAnsi="Garamond"/>
          <w:bCs/>
          <w:sz w:val="22"/>
          <w:szCs w:val="18"/>
        </w:rPr>
        <w:t xml:space="preserve"> </w:t>
      </w:r>
    </w:p>
    <w:p w14:paraId="6E4F8773" w14:textId="77777777" w:rsidR="00054596" w:rsidRPr="00054596" w:rsidRDefault="00054596" w:rsidP="00054596">
      <w:pPr>
        <w:numPr>
          <w:ilvl w:val="0"/>
          <w:numId w:val="24"/>
        </w:numPr>
        <w:contextualSpacing/>
        <w:rPr>
          <w:rFonts w:ascii="Garamond" w:eastAsia="Calibri" w:hAnsi="Garamond"/>
          <w:sz w:val="22"/>
          <w:szCs w:val="18"/>
        </w:rPr>
      </w:pPr>
      <w:r w:rsidRPr="00054596">
        <w:rPr>
          <w:rFonts w:ascii="Garamond" w:eastAsia="Calibri" w:hAnsi="Garamond"/>
          <w:sz w:val="22"/>
          <w:szCs w:val="18"/>
        </w:rPr>
        <w:t>v zmysle § 32 ods. 1 písm. e) ZVO je oprávnený dodávať tovar, uskutočňovať stavebné práce alebo poskytovať službu, ktoré zodpovedajú predmetu zákazky,</w:t>
      </w:r>
    </w:p>
    <w:p w14:paraId="7C0C3871" w14:textId="77777777" w:rsidR="00054596" w:rsidRPr="00054596" w:rsidRDefault="00054596" w:rsidP="00054596">
      <w:pPr>
        <w:numPr>
          <w:ilvl w:val="0"/>
          <w:numId w:val="24"/>
        </w:numPr>
        <w:contextualSpacing/>
        <w:rPr>
          <w:rFonts w:ascii="Garamond" w:eastAsia="Calibri" w:hAnsi="Garamond"/>
          <w:sz w:val="22"/>
          <w:szCs w:val="18"/>
        </w:rPr>
      </w:pPr>
      <w:r w:rsidRPr="00054596">
        <w:rPr>
          <w:rFonts w:ascii="Garamond" w:eastAsia="Calibri" w:hAnsi="Garamond"/>
          <w:sz w:val="22"/>
          <w:szCs w:val="18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C661F7C" w14:textId="77777777" w:rsidR="008A2FCF" w:rsidRPr="00054596" w:rsidRDefault="008A2FCF" w:rsidP="00054596">
      <w:pPr>
        <w:rPr>
          <w:rFonts w:ascii="Garamond" w:hAnsi="Garamond"/>
        </w:rPr>
      </w:pPr>
    </w:p>
    <w:p w14:paraId="02316791" w14:textId="7BDBCA6B" w:rsidR="008A2FCF" w:rsidRDefault="008A2FCF" w:rsidP="008A2FCF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8A2FCF">
        <w:rPr>
          <w:rFonts w:ascii="Garamond" w:hAnsi="Garamond"/>
          <w:b/>
          <w:bCs/>
        </w:rPr>
        <w:t>Osobitné podmienky</w:t>
      </w:r>
    </w:p>
    <w:p w14:paraId="02584FD4" w14:textId="581F7990" w:rsidR="00A95A90" w:rsidRDefault="00054596" w:rsidP="00054596">
      <w:pPr>
        <w:ind w:left="792"/>
        <w:rPr>
          <w:rFonts w:ascii="Garamond" w:hAnsi="Garamond"/>
          <w:bCs/>
        </w:rPr>
      </w:pPr>
      <w:r w:rsidRPr="00054596">
        <w:rPr>
          <w:rFonts w:ascii="Garamond" w:hAnsi="Garamond"/>
          <w:bCs/>
        </w:rPr>
        <w:t xml:space="preserve">Zadávateľ požaduje od uchádzačov predloženie obchodných názvov ponúkaného tovaru a predložiť </w:t>
      </w:r>
      <w:proofErr w:type="spellStart"/>
      <w:r w:rsidRPr="00054596">
        <w:rPr>
          <w:rFonts w:ascii="Garamond" w:hAnsi="Garamond"/>
          <w:bCs/>
        </w:rPr>
        <w:t>link</w:t>
      </w:r>
      <w:proofErr w:type="spellEnd"/>
      <w:r w:rsidRPr="00054596">
        <w:rPr>
          <w:rFonts w:ascii="Garamond" w:hAnsi="Garamond"/>
          <w:bCs/>
        </w:rPr>
        <w:t xml:space="preserve"> resp. katalógový/produktový list, aby si mohol overiť, či sú technické parametre v súlade so zadaním (uvedené požadujeme predložiť podľa toho na ktorú časť predmetu zákazky budete predkladať cenovú ponuku).</w:t>
      </w:r>
    </w:p>
    <w:p w14:paraId="64DF1C8B" w14:textId="77777777" w:rsidR="008327F3" w:rsidRDefault="008327F3" w:rsidP="008327F3">
      <w:pPr>
        <w:ind w:left="792"/>
        <w:rPr>
          <w:rFonts w:ascii="Garamond" w:hAnsi="Garamond"/>
          <w:bCs/>
        </w:rPr>
      </w:pPr>
    </w:p>
    <w:p w14:paraId="38FC1C67" w14:textId="2B0938C2" w:rsidR="00A017FE" w:rsidRPr="00054596" w:rsidRDefault="00A95A90" w:rsidP="0005459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C82A79">
        <w:rPr>
          <w:rFonts w:ascii="Garamond" w:hAnsi="Garamond"/>
          <w:b/>
        </w:rPr>
        <w:t>Vyhodnotenie ponúk</w:t>
      </w:r>
    </w:p>
    <w:p w14:paraId="4F4F8122" w14:textId="77777777" w:rsidR="000F2E68" w:rsidRPr="00CD13F5" w:rsidRDefault="000F2E68" w:rsidP="000F2E6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CD13F5">
        <w:rPr>
          <w:rFonts w:ascii="Garamond" w:hAnsi="Garamond"/>
          <w:bCs/>
          <w:color w:val="000000"/>
        </w:rPr>
        <w:t>Vyhodnotenie</w:t>
      </w:r>
      <w:r w:rsidRPr="00CD13F5">
        <w:rPr>
          <w:rFonts w:ascii="Garamond" w:hAnsi="Garamond"/>
          <w:color w:val="000000"/>
        </w:rPr>
        <w:t xml:space="preserve"> ponúk z hľadiska splnenia požiadaviek na predmet zákazky podľa § 53 ZVO sa uskutoční po vyhodnotení ponúk na základe kritéria na vyhodnotenie ponúk. Vyhodnocovanie ponúk je neverejné.</w:t>
      </w:r>
    </w:p>
    <w:p w14:paraId="3819C719" w14:textId="77777777" w:rsidR="000F2E68" w:rsidRPr="00221F75" w:rsidRDefault="000F2E68" w:rsidP="000F2E6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bookmarkStart w:id="4" w:name="_Hlk179451427"/>
      <w:r w:rsidRPr="00CD13F5">
        <w:rPr>
          <w:rFonts w:ascii="Garamond" w:hAnsi="Garamond"/>
          <w:bCs/>
          <w:color w:val="000000"/>
        </w:rPr>
        <w:t>Vyhodnocovanie ponúk bude prebiehať tzv. reverzným postupom, kde požiadavky na predmet zákazky sa budú vyhodnocovať len u toho uchádzača, ktorý sa umiestnil na prvom mieste z hľadiska kritéria na vyhodnotenie ponúk.</w:t>
      </w:r>
    </w:p>
    <w:p w14:paraId="4FF7EA70" w14:textId="77777777" w:rsidR="000F2E68" w:rsidRPr="00CD13F5" w:rsidRDefault="000F2E68" w:rsidP="000F2E6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V prípade, že uchádzač, </w:t>
      </w:r>
      <w:r w:rsidRPr="00CD13F5">
        <w:rPr>
          <w:rFonts w:ascii="Garamond" w:hAnsi="Garamond"/>
          <w:bCs/>
          <w:color w:val="000000"/>
        </w:rPr>
        <w:t>ktorý sa umiestnil na prvom mieste z hľadiska kritéria na vyhodnotenie ponúk</w:t>
      </w:r>
      <w:r>
        <w:rPr>
          <w:rFonts w:ascii="Garamond" w:hAnsi="Garamond"/>
          <w:bCs/>
          <w:color w:val="000000"/>
        </w:rPr>
        <w:t xml:space="preserve"> nesplnil požiadavky na predmet zákazky, obstarávateľ pristúpi k vyhodnoteniu ponuky uchádzača ďalšieho v poradí.</w:t>
      </w:r>
    </w:p>
    <w:bookmarkEnd w:id="4"/>
    <w:p w14:paraId="74E9BB27" w14:textId="77777777" w:rsidR="000F2E68" w:rsidRPr="00CD13F5" w:rsidRDefault="000F2E68" w:rsidP="000F2E6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 w:rsidRPr="00CD13F5">
        <w:rPr>
          <w:rFonts w:ascii="Garamond" w:hAnsi="Garamond"/>
          <w:bCs/>
          <w:color w:val="000000"/>
        </w:rPr>
        <w:t>Komunikácia medzi uchádzačom a obstarávateľom počas vyhodnotenia ponúk bude prebiehať elektronicky, prostredníctvom komunikačného rozhrania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bCs/>
          <w:color w:val="000000"/>
        </w:rPr>
        <w:t>. Uchádzač musí písomné vysvetlenie/ doplnenie ponuky na základe požiadavky obstarávateľa doručiť prostredníctvom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bCs/>
          <w:color w:val="000000"/>
        </w:rPr>
        <w:t>.</w:t>
      </w:r>
    </w:p>
    <w:p w14:paraId="45BDB9A9" w14:textId="77777777" w:rsidR="000F2E68" w:rsidRDefault="000F2E68" w:rsidP="000F2E6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>O</w:t>
      </w:r>
      <w:r w:rsidRPr="00CD13F5">
        <w:rPr>
          <w:rFonts w:ascii="Garamond" w:hAnsi="Garamond"/>
          <w:bCs/>
          <w:color w:val="000000"/>
        </w:rPr>
        <w:t>bstarávateľ</w:t>
      </w:r>
      <w:r w:rsidRPr="00CD13F5">
        <w:rPr>
          <w:rFonts w:ascii="Garamond" w:hAnsi="Garamond"/>
          <w:color w:val="000000"/>
        </w:rPr>
        <w:t xml:space="preserve"> v aktuálnom prípade, </w:t>
      </w:r>
      <w:r w:rsidRPr="00CD13F5">
        <w:rPr>
          <w:rFonts w:ascii="Garamond" w:hAnsi="Garamond"/>
          <w:bCs/>
          <w:color w:val="000000"/>
        </w:rPr>
        <w:t>ak budú naplnené skutočnosti podľa § 53 ods. 5 ZVO,</w:t>
      </w:r>
      <w:r w:rsidRPr="00CD13F5">
        <w:rPr>
          <w:rFonts w:ascii="Garamond" w:hAnsi="Garamond"/>
          <w:color w:val="000000"/>
        </w:rPr>
        <w:t xml:space="preserve"> bezodkladne prostredníctvom IS </w:t>
      </w:r>
      <w:proofErr w:type="spellStart"/>
      <w:r>
        <w:rPr>
          <w:rFonts w:ascii="Garamond" w:hAnsi="Garamond"/>
          <w:bCs/>
          <w:color w:val="000000"/>
        </w:rPr>
        <w:t>Josephine</w:t>
      </w:r>
      <w:proofErr w:type="spellEnd"/>
      <w:r w:rsidRPr="00CD13F5">
        <w:rPr>
          <w:rFonts w:ascii="Garamond" w:hAnsi="Garamond"/>
          <w:color w:val="000000"/>
        </w:rPr>
        <w:t xml:space="preserve"> upovedomí uchádzača, že jeho ponuka bola vylúčená.</w:t>
      </w:r>
    </w:p>
    <w:p w14:paraId="06E0CEF7" w14:textId="77777777" w:rsidR="0038527F" w:rsidRPr="0038527F" w:rsidRDefault="0038527F" w:rsidP="0038527F">
      <w:pPr>
        <w:pStyle w:val="Odsekzoznamu"/>
        <w:shd w:val="clear" w:color="auto" w:fill="FFFFFF" w:themeFill="background1"/>
        <w:tabs>
          <w:tab w:val="left" w:pos="851"/>
        </w:tabs>
        <w:ind w:left="792"/>
        <w:rPr>
          <w:rFonts w:ascii="Garamond" w:hAnsi="Garamond"/>
          <w:bCs/>
        </w:rPr>
      </w:pPr>
    </w:p>
    <w:p w14:paraId="18F159BF" w14:textId="77777777" w:rsidR="00A95A90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4D3821">
        <w:rPr>
          <w:rFonts w:ascii="Garamond" w:hAnsi="Garamond"/>
          <w:b/>
        </w:rPr>
        <w:t>Elektronická</w:t>
      </w:r>
      <w:r w:rsidRPr="00F43C47">
        <w:rPr>
          <w:rFonts w:ascii="Garamond" w:hAnsi="Garamond"/>
          <w:b/>
        </w:rPr>
        <w:t xml:space="preserve"> aukcia:</w:t>
      </w:r>
      <w:r w:rsidRPr="00F43C47">
        <w:rPr>
          <w:rFonts w:ascii="Garamond" w:hAnsi="Garamond"/>
          <w:bCs/>
        </w:rPr>
        <w:t xml:space="preserve"> nie</w:t>
      </w:r>
    </w:p>
    <w:p w14:paraId="720A6453" w14:textId="77777777" w:rsidR="00BC1860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3E17F6DD" w14:textId="77777777" w:rsidR="00A95A90" w:rsidRPr="00F43C47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2E14B29E" w14:textId="5BA50293" w:rsidR="00D759FC" w:rsidRPr="00D759FC" w:rsidRDefault="00D759FC" w:rsidP="00D759FC">
      <w:pPr>
        <w:tabs>
          <w:tab w:val="left" w:pos="284"/>
        </w:tabs>
        <w:ind w:left="426"/>
        <w:rPr>
          <w:rFonts w:ascii="Garamond" w:hAnsi="Garamond"/>
          <w:b/>
          <w:bCs/>
          <w:sz w:val="22"/>
          <w:szCs w:val="22"/>
        </w:rPr>
      </w:pPr>
      <w:r w:rsidRPr="00D759FC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môže rokovať o uzavretí zmluvy s ďalšími uchádzačmi v poradí.</w:t>
      </w:r>
    </w:p>
    <w:p w14:paraId="0D30C04E" w14:textId="77777777" w:rsidR="00A03DCE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70641F36" w14:textId="77777777" w:rsidR="0038527F" w:rsidRDefault="0038527F" w:rsidP="00A95A90">
      <w:pPr>
        <w:ind w:left="720"/>
        <w:rPr>
          <w:rFonts w:ascii="Garamond" w:hAnsi="Garamond"/>
          <w:sz w:val="22"/>
          <w:szCs w:val="22"/>
        </w:rPr>
      </w:pPr>
    </w:p>
    <w:p w14:paraId="5E8DF2B9" w14:textId="77777777" w:rsidR="0038527F" w:rsidRDefault="0038527F" w:rsidP="00A95A90">
      <w:pPr>
        <w:ind w:left="720"/>
        <w:rPr>
          <w:rFonts w:ascii="Garamond" w:hAnsi="Garamond"/>
          <w:sz w:val="22"/>
          <w:szCs w:val="22"/>
        </w:rPr>
      </w:pPr>
    </w:p>
    <w:p w14:paraId="13ED0553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0EEBAC01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5FE5ECD8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53A8F48F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042E1EFB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2CF6088E" w14:textId="77777777" w:rsidR="00DA153A" w:rsidRDefault="00DA153A" w:rsidP="00A95A90">
      <w:pPr>
        <w:ind w:left="720"/>
        <w:rPr>
          <w:rFonts w:ascii="Garamond" w:hAnsi="Garamond"/>
          <w:sz w:val="22"/>
          <w:szCs w:val="22"/>
        </w:rPr>
      </w:pPr>
    </w:p>
    <w:p w14:paraId="183C0A32" w14:textId="77777777" w:rsidR="0038527F" w:rsidRPr="00F43C47" w:rsidRDefault="0038527F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7F73579F" w14:textId="68E056AB" w:rsidR="005E54C4" w:rsidRDefault="00EB4C8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Opis predmetu zákazky</w:t>
      </w:r>
      <w:r w:rsidR="00F10C1D" w:rsidRPr="001C4056">
        <w:rPr>
          <w:rFonts w:ascii="Garamond" w:hAnsi="Garamond"/>
        </w:rPr>
        <w:t>_</w:t>
      </w:r>
      <w:r w:rsidR="00F10C1D">
        <w:rPr>
          <w:rFonts w:ascii="Garamond" w:hAnsi="Garamond"/>
        </w:rPr>
        <w:t xml:space="preserve"> </w:t>
      </w:r>
      <w:r w:rsidR="00F10C1D" w:rsidRPr="001C4056">
        <w:rPr>
          <w:rFonts w:ascii="Garamond" w:hAnsi="Garamond"/>
        </w:rPr>
        <w:t>všetky časti</w:t>
      </w:r>
    </w:p>
    <w:p w14:paraId="38724F37" w14:textId="4C32A66F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5" w:name="_Hlk148953967"/>
      <w:r w:rsidRPr="005E54C4">
        <w:rPr>
          <w:rFonts w:ascii="Garamond" w:hAnsi="Garamond"/>
        </w:rPr>
        <w:t>Návrh uchádzača na plnenie kritérií</w:t>
      </w:r>
    </w:p>
    <w:p w14:paraId="73ADD5BE" w14:textId="77777777" w:rsidR="005E54C4" w:rsidRPr="00A017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1B5511A0" w14:textId="450DD0F8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6" w:name="_Hlk188007521"/>
      <w:r>
        <w:rPr>
          <w:rFonts w:ascii="Garamond" w:hAnsi="Garamond"/>
        </w:rPr>
        <w:t>Čestné vyhlásenie – sankčné opatrenia</w:t>
      </w:r>
    </w:p>
    <w:p w14:paraId="2E8242FB" w14:textId="51E4B955" w:rsidR="005E54C4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8007596"/>
      <w:bookmarkEnd w:id="6"/>
      <w:r>
        <w:rPr>
          <w:rFonts w:ascii="Garamond" w:hAnsi="Garamond"/>
        </w:rPr>
        <w:t>Informačný formulá</w:t>
      </w:r>
      <w:bookmarkEnd w:id="7"/>
      <w:r w:rsidR="00D127C0">
        <w:rPr>
          <w:rFonts w:ascii="Garamond" w:hAnsi="Garamond"/>
        </w:rPr>
        <w:t>r</w:t>
      </w:r>
    </w:p>
    <w:p w14:paraId="40BCBCB5" w14:textId="5F8FA542" w:rsidR="009B2B6C" w:rsidRPr="00D127C0" w:rsidRDefault="009B2B6C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VOP</w:t>
      </w:r>
    </w:p>
    <w:bookmarkEnd w:id="5"/>
    <w:p w14:paraId="5BFA04FD" w14:textId="3E9C04AC" w:rsidR="00A95A90" w:rsidRDefault="00A95A90" w:rsidP="005E54C4">
      <w:pPr>
        <w:pStyle w:val="Odsekzoznamu"/>
        <w:ind w:left="1080"/>
        <w:rPr>
          <w:rFonts w:ascii="Garamond" w:hAnsi="Garamond"/>
        </w:rPr>
      </w:pPr>
    </w:p>
    <w:p w14:paraId="704F6E56" w14:textId="77777777" w:rsidR="00DA153A" w:rsidRPr="005E54C4" w:rsidRDefault="00DA153A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F43C47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0159DDF2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</w:t>
      </w:r>
      <w:r w:rsidRPr="00047941">
        <w:rPr>
          <w:rFonts w:ascii="Garamond" w:hAnsi="Garamond"/>
          <w:sz w:val="22"/>
          <w:szCs w:val="22"/>
        </w:rPr>
        <w:t xml:space="preserve">lave dňa </w:t>
      </w:r>
      <w:r w:rsidR="00BB51ED">
        <w:rPr>
          <w:rFonts w:ascii="Garamond" w:hAnsi="Garamond"/>
          <w:sz w:val="22"/>
          <w:szCs w:val="22"/>
        </w:rPr>
        <w:t>6.11.2025</w:t>
      </w:r>
    </w:p>
    <w:p w14:paraId="51AE838C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68746ECA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55CB3C8F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70DF197B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39E1743A" w14:textId="77777777" w:rsidR="00A95A90" w:rsidRDefault="00A95A90" w:rsidP="00C80A35">
      <w:pPr>
        <w:rPr>
          <w:rFonts w:ascii="Garamond" w:hAnsi="Garamond"/>
          <w:sz w:val="22"/>
          <w:szCs w:val="22"/>
        </w:rPr>
      </w:pPr>
    </w:p>
    <w:p w14:paraId="2E214F4D" w14:textId="77777777" w:rsidR="00DA153A" w:rsidRDefault="00DA153A" w:rsidP="00C80A35">
      <w:pPr>
        <w:rPr>
          <w:rFonts w:ascii="Garamond" w:hAnsi="Garamond"/>
          <w:sz w:val="22"/>
          <w:szCs w:val="22"/>
        </w:rPr>
      </w:pPr>
    </w:p>
    <w:p w14:paraId="529896B5" w14:textId="77777777" w:rsidR="00DA153A" w:rsidRDefault="00DA153A" w:rsidP="00C80A35">
      <w:pPr>
        <w:rPr>
          <w:rFonts w:ascii="Garamond" w:hAnsi="Garamond"/>
          <w:sz w:val="22"/>
          <w:szCs w:val="22"/>
        </w:rPr>
      </w:pPr>
    </w:p>
    <w:p w14:paraId="537B24C2" w14:textId="77777777" w:rsidR="00DA153A" w:rsidRDefault="00DA153A" w:rsidP="00C80A35">
      <w:pPr>
        <w:rPr>
          <w:rFonts w:ascii="Garamond" w:hAnsi="Garamond"/>
          <w:sz w:val="22"/>
          <w:szCs w:val="22"/>
        </w:rPr>
      </w:pPr>
    </w:p>
    <w:p w14:paraId="0608F94C" w14:textId="77777777" w:rsidR="00DA153A" w:rsidRDefault="00DA153A" w:rsidP="00C80A35">
      <w:pPr>
        <w:rPr>
          <w:rFonts w:ascii="Garamond" w:hAnsi="Garamond"/>
          <w:sz w:val="22"/>
          <w:szCs w:val="22"/>
        </w:rPr>
      </w:pPr>
    </w:p>
    <w:p w14:paraId="297CE0C7" w14:textId="77777777" w:rsidR="00DA153A" w:rsidRPr="00047941" w:rsidRDefault="00DA153A" w:rsidP="00C80A35">
      <w:pPr>
        <w:rPr>
          <w:rFonts w:ascii="Garamond" w:hAnsi="Garamond"/>
          <w:sz w:val="22"/>
          <w:szCs w:val="22"/>
        </w:rPr>
      </w:pPr>
    </w:p>
    <w:p w14:paraId="2890F1D8" w14:textId="602B3100" w:rsidR="001F622E" w:rsidRPr="001F622E" w:rsidRDefault="001F622E" w:rsidP="00C80A35">
      <w:pPr>
        <w:tabs>
          <w:tab w:val="left" w:pos="993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</w:t>
      </w:r>
      <w:r>
        <w:rPr>
          <w:rFonts w:ascii="Garamond" w:hAnsi="Garamond"/>
          <w:b/>
          <w:sz w:val="22"/>
          <w:szCs w:val="22"/>
        </w:rPr>
        <w:tab/>
      </w:r>
      <w:r w:rsidRPr="001F622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5B9AA1DE" w14:textId="237E2DBC" w:rsidR="001F622E" w:rsidRPr="001F622E" w:rsidRDefault="001F622E" w:rsidP="00C80A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    </w:t>
      </w:r>
      <w:r w:rsidRPr="001F622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640968B" w14:textId="68A56C4E" w:rsidR="001F622E" w:rsidRPr="001F622E" w:rsidRDefault="00C80A35" w:rsidP="00C80A3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</w:t>
      </w:r>
      <w:r w:rsidR="001F622E">
        <w:rPr>
          <w:rFonts w:ascii="Garamond" w:hAnsi="Garamond"/>
          <w:sz w:val="22"/>
          <w:szCs w:val="22"/>
        </w:rPr>
        <w:tab/>
      </w:r>
      <w:r w:rsid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</w:t>
      </w:r>
      <w:r w:rsidR="001F622E" w:rsidRPr="001F622E">
        <w:rPr>
          <w:rFonts w:ascii="Garamond" w:hAnsi="Garamond"/>
          <w:sz w:val="22"/>
          <w:szCs w:val="22"/>
        </w:rPr>
        <w:t>JUDr. Barbora Notová</w:t>
      </w:r>
    </w:p>
    <w:p w14:paraId="06DC249F" w14:textId="71A6E2CB" w:rsidR="001F622E" w:rsidRPr="001F622E" w:rsidRDefault="001F622E" w:rsidP="00C80A35">
      <w:pPr>
        <w:rPr>
          <w:rFonts w:ascii="Garamond" w:hAnsi="Garamond"/>
          <w:sz w:val="22"/>
          <w:szCs w:val="22"/>
        </w:rPr>
      </w:pPr>
      <w:r w:rsidRP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80A35">
        <w:rPr>
          <w:rFonts w:ascii="Garamond" w:hAnsi="Garamond"/>
          <w:sz w:val="22"/>
          <w:szCs w:val="22"/>
        </w:rPr>
        <w:t xml:space="preserve">                                        </w:t>
      </w:r>
      <w:r w:rsidRPr="001F622E">
        <w:rPr>
          <w:rFonts w:ascii="Garamond" w:hAnsi="Garamond"/>
          <w:sz w:val="22"/>
          <w:szCs w:val="22"/>
        </w:rPr>
        <w:t>vedúca odboru právnych služieb a verejného obstaráva</w:t>
      </w:r>
      <w:bookmarkStart w:id="8" w:name="_Hlk30413330"/>
      <w:r w:rsidRPr="001F622E">
        <w:rPr>
          <w:rFonts w:ascii="Garamond" w:hAnsi="Garamond"/>
          <w:sz w:val="22"/>
          <w:szCs w:val="22"/>
        </w:rPr>
        <w:t>nia</w:t>
      </w:r>
      <w:bookmarkEnd w:id="8"/>
    </w:p>
    <w:p w14:paraId="70AA1C4E" w14:textId="5F906D6A" w:rsidR="00A95A90" w:rsidRPr="00047941" w:rsidRDefault="00A95A90" w:rsidP="00C80A35">
      <w:pPr>
        <w:rPr>
          <w:rFonts w:ascii="Garamond" w:hAnsi="Garamond"/>
          <w:sz w:val="22"/>
          <w:szCs w:val="22"/>
        </w:rPr>
      </w:pPr>
      <w:r w:rsidRPr="00047941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1ADE2649" w:rsidR="005E54C4" w:rsidRPr="00AB6761" w:rsidRDefault="00AB6761" w:rsidP="00AB6761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 w:cs="Bookman Old Style"/>
          <w:b/>
          <w:bCs/>
          <w:color w:val="000000"/>
          <w:lang w:eastAsia="sk-SK"/>
        </w:rPr>
        <w:t xml:space="preserve">                        </w:t>
      </w:r>
      <w:r w:rsidRPr="00AB6761">
        <w:rPr>
          <w:rFonts w:ascii="Garamond" w:hAnsi="Garamond" w:cs="Bookman Old Style"/>
          <w:b/>
          <w:bCs/>
          <w:color w:val="000000"/>
          <w:lang w:eastAsia="sk-SK"/>
        </w:rPr>
        <w:t>Príloha 1 Opis predmetu zákazky plošiny - všetky časti.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6045CE71" w14:textId="7E450E96" w:rsidR="005E54C4" w:rsidRPr="00873D32" w:rsidRDefault="00B67C15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 tvorí</w:t>
      </w:r>
      <w:r w:rsidR="00E803C8">
        <w:rPr>
          <w:rFonts w:ascii="Garamond" w:hAnsi="Garamond"/>
          <w:sz w:val="22"/>
          <w:szCs w:val="22"/>
        </w:rPr>
        <w:t xml:space="preserve"> </w:t>
      </w:r>
      <w:r w:rsidR="005E54C4" w:rsidRPr="00873D32">
        <w:rPr>
          <w:rFonts w:ascii="Garamond" w:hAnsi="Garamond"/>
          <w:sz w:val="22"/>
          <w:szCs w:val="22"/>
        </w:rPr>
        <w:t>samostatnú prílohu tejto výzvy</w:t>
      </w:r>
      <w:r w:rsidR="005E54C4"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bookmarkStart w:id="9" w:name="_Hlk114476234"/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7AF58D4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AB6761">
        <w:rPr>
          <w:rFonts w:ascii="Garamond" w:hAnsi="Garamond"/>
          <w:b/>
          <w:sz w:val="22"/>
          <w:szCs w:val="22"/>
        </w:rPr>
        <w:t>2</w:t>
      </w:r>
    </w:p>
    <w:p w14:paraId="6B701A89" w14:textId="705EB2B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  <w:r w:rsidR="00AB6761" w:rsidRPr="001C4056">
        <w:rPr>
          <w:rFonts w:ascii="Garamond" w:hAnsi="Garamond"/>
          <w:b/>
          <w:sz w:val="22"/>
          <w:szCs w:val="22"/>
        </w:rPr>
        <w:t>_ všetky časti</w:t>
      </w:r>
    </w:p>
    <w:bookmarkEnd w:id="9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106E0C72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AB6761">
        <w:rPr>
          <w:rFonts w:ascii="Garamond" w:hAnsi="Garamond" w:cs="Calibri"/>
          <w:b/>
          <w:sz w:val="22"/>
          <w:szCs w:val="22"/>
        </w:rPr>
        <w:t>3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7D2D0B61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B6761">
        <w:rPr>
          <w:rFonts w:ascii="Garamond" w:hAnsi="Garamond"/>
          <w:b/>
          <w:bCs/>
          <w:sz w:val="22"/>
          <w:szCs w:val="22"/>
        </w:rPr>
        <w:t>4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49D9FE3F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B6761">
        <w:rPr>
          <w:rFonts w:ascii="Garamond" w:hAnsi="Garamond"/>
          <w:b/>
          <w:bCs/>
          <w:sz w:val="22"/>
          <w:szCs w:val="22"/>
        </w:rPr>
        <w:t>5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4771CD51" w14:textId="77777777" w:rsidR="0005334A" w:rsidRDefault="0005334A" w:rsidP="005E54C4">
      <w:pPr>
        <w:rPr>
          <w:rFonts w:ascii="Garamond" w:hAnsi="Garamond"/>
          <w:sz w:val="22"/>
          <w:szCs w:val="22"/>
        </w:rPr>
      </w:pPr>
    </w:p>
    <w:p w14:paraId="390159A7" w14:textId="77777777" w:rsidR="0005334A" w:rsidRDefault="0005334A" w:rsidP="005E54C4">
      <w:pPr>
        <w:rPr>
          <w:rFonts w:ascii="Garamond" w:hAnsi="Garamond"/>
          <w:sz w:val="22"/>
          <w:szCs w:val="22"/>
        </w:rPr>
      </w:pPr>
    </w:p>
    <w:p w14:paraId="3B7CB537" w14:textId="77777777" w:rsidR="0005334A" w:rsidRDefault="0005334A" w:rsidP="005E54C4">
      <w:pPr>
        <w:rPr>
          <w:rFonts w:ascii="Garamond" w:hAnsi="Garamond"/>
          <w:sz w:val="22"/>
          <w:szCs w:val="22"/>
        </w:rPr>
      </w:pPr>
    </w:p>
    <w:p w14:paraId="62D58284" w14:textId="147AC589" w:rsidR="0005334A" w:rsidRPr="00873D32" w:rsidRDefault="0005334A" w:rsidP="0005334A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4D394F2" w14:textId="29C95FC7" w:rsidR="00062A74" w:rsidRDefault="0005334A" w:rsidP="0005334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Všeobecné obchodné podmienky</w:t>
      </w:r>
    </w:p>
    <w:p w14:paraId="62BF997F" w14:textId="77777777" w:rsidR="0005334A" w:rsidRDefault="0005334A" w:rsidP="007B4CCC">
      <w:pPr>
        <w:rPr>
          <w:rFonts w:ascii="Garamond" w:hAnsi="Garamond"/>
          <w:b/>
          <w:bCs/>
          <w:sz w:val="22"/>
          <w:szCs w:val="22"/>
        </w:rPr>
      </w:pPr>
    </w:p>
    <w:p w14:paraId="1AA5FD32" w14:textId="45B50404" w:rsidR="0005334A" w:rsidRPr="007B4CCC" w:rsidRDefault="0005334A" w:rsidP="0005334A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VOP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ia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sectPr w:rsidR="0005334A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02A0" w14:textId="77777777" w:rsidR="00690894" w:rsidRDefault="00690894" w:rsidP="00A95A90">
      <w:r>
        <w:separator/>
      </w:r>
    </w:p>
  </w:endnote>
  <w:endnote w:type="continuationSeparator" w:id="0">
    <w:p w14:paraId="45DA265E" w14:textId="77777777" w:rsidR="00690894" w:rsidRDefault="00690894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8DAE" w14:textId="77777777" w:rsidR="00690894" w:rsidRDefault="00690894" w:rsidP="00A95A90">
      <w:r>
        <w:separator/>
      </w:r>
    </w:p>
  </w:footnote>
  <w:footnote w:type="continuationSeparator" w:id="0">
    <w:p w14:paraId="7B3827A8" w14:textId="77777777" w:rsidR="00690894" w:rsidRDefault="00690894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07CC794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861D3"/>
    <w:multiLevelType w:val="multilevel"/>
    <w:tmpl w:val="0066A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4"/>
  </w:num>
  <w:num w:numId="2" w16cid:durableId="1435244560">
    <w:abstractNumId w:val="3"/>
  </w:num>
  <w:num w:numId="3" w16cid:durableId="494884082">
    <w:abstractNumId w:val="17"/>
  </w:num>
  <w:num w:numId="4" w16cid:durableId="1019552017">
    <w:abstractNumId w:val="7"/>
  </w:num>
  <w:num w:numId="5" w16cid:durableId="1895384089">
    <w:abstractNumId w:val="18"/>
  </w:num>
  <w:num w:numId="6" w16cid:durableId="1941404599">
    <w:abstractNumId w:val="10"/>
  </w:num>
  <w:num w:numId="7" w16cid:durableId="524296894">
    <w:abstractNumId w:val="23"/>
  </w:num>
  <w:num w:numId="8" w16cid:durableId="1780686287">
    <w:abstractNumId w:val="15"/>
  </w:num>
  <w:num w:numId="9" w16cid:durableId="1096554512">
    <w:abstractNumId w:val="1"/>
  </w:num>
  <w:num w:numId="10" w16cid:durableId="2057656198">
    <w:abstractNumId w:val="12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3"/>
  </w:num>
  <w:num w:numId="13" w16cid:durableId="714085107">
    <w:abstractNumId w:val="0"/>
  </w:num>
  <w:num w:numId="14" w16cid:durableId="981034055">
    <w:abstractNumId w:val="20"/>
  </w:num>
  <w:num w:numId="15" w16cid:durableId="1960455810">
    <w:abstractNumId w:val="6"/>
  </w:num>
  <w:num w:numId="16" w16cid:durableId="1514343781">
    <w:abstractNumId w:val="5"/>
  </w:num>
  <w:num w:numId="17" w16cid:durableId="1305116444">
    <w:abstractNumId w:val="19"/>
  </w:num>
  <w:num w:numId="18" w16cid:durableId="1918857678">
    <w:abstractNumId w:val="2"/>
  </w:num>
  <w:num w:numId="19" w16cid:durableId="637076728">
    <w:abstractNumId w:val="11"/>
  </w:num>
  <w:num w:numId="20" w16cid:durableId="434832346">
    <w:abstractNumId w:val="22"/>
  </w:num>
  <w:num w:numId="21" w16cid:durableId="1270814810">
    <w:abstractNumId w:val="9"/>
  </w:num>
  <w:num w:numId="22" w16cid:durableId="201721118">
    <w:abstractNumId w:val="16"/>
  </w:num>
  <w:num w:numId="23" w16cid:durableId="774834724">
    <w:abstractNumId w:val="21"/>
  </w:num>
  <w:num w:numId="24" w16cid:durableId="1387803553">
    <w:abstractNumId w:val="8"/>
  </w:num>
  <w:num w:numId="25" w16cid:durableId="820586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5334A"/>
    <w:rsid w:val="00054596"/>
    <w:rsid w:val="000566FE"/>
    <w:rsid w:val="0006184C"/>
    <w:rsid w:val="00061F4E"/>
    <w:rsid w:val="00062A74"/>
    <w:rsid w:val="00070F2F"/>
    <w:rsid w:val="000745FB"/>
    <w:rsid w:val="00082FC3"/>
    <w:rsid w:val="00086C81"/>
    <w:rsid w:val="000A7C60"/>
    <w:rsid w:val="000B24BB"/>
    <w:rsid w:val="000B3884"/>
    <w:rsid w:val="000B76F6"/>
    <w:rsid w:val="000C5082"/>
    <w:rsid w:val="000C760E"/>
    <w:rsid w:val="000E3D4F"/>
    <w:rsid w:val="000F2E68"/>
    <w:rsid w:val="00103CF3"/>
    <w:rsid w:val="001145C8"/>
    <w:rsid w:val="00126A9F"/>
    <w:rsid w:val="00137541"/>
    <w:rsid w:val="001416D5"/>
    <w:rsid w:val="001424B8"/>
    <w:rsid w:val="00144454"/>
    <w:rsid w:val="00164DA3"/>
    <w:rsid w:val="00165CAB"/>
    <w:rsid w:val="00170787"/>
    <w:rsid w:val="00173692"/>
    <w:rsid w:val="00176FC7"/>
    <w:rsid w:val="00177D82"/>
    <w:rsid w:val="00177FA2"/>
    <w:rsid w:val="001A2873"/>
    <w:rsid w:val="001A6E08"/>
    <w:rsid w:val="001A72BE"/>
    <w:rsid w:val="001B4443"/>
    <w:rsid w:val="001C4056"/>
    <w:rsid w:val="001D0C27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6304"/>
    <w:rsid w:val="00263FDF"/>
    <w:rsid w:val="00264185"/>
    <w:rsid w:val="00264BC1"/>
    <w:rsid w:val="00267DFC"/>
    <w:rsid w:val="00267EE6"/>
    <w:rsid w:val="002725E6"/>
    <w:rsid w:val="00283DEC"/>
    <w:rsid w:val="002926A2"/>
    <w:rsid w:val="0029413F"/>
    <w:rsid w:val="002A44DE"/>
    <w:rsid w:val="002A56F8"/>
    <w:rsid w:val="002A5E8F"/>
    <w:rsid w:val="002A67C7"/>
    <w:rsid w:val="002D3CAB"/>
    <w:rsid w:val="002E25FA"/>
    <w:rsid w:val="002E42E1"/>
    <w:rsid w:val="002E671C"/>
    <w:rsid w:val="002F3E62"/>
    <w:rsid w:val="0030361C"/>
    <w:rsid w:val="00315385"/>
    <w:rsid w:val="00350A94"/>
    <w:rsid w:val="0037625D"/>
    <w:rsid w:val="00385250"/>
    <w:rsid w:val="0038527F"/>
    <w:rsid w:val="003A39BE"/>
    <w:rsid w:val="003A4A1C"/>
    <w:rsid w:val="003A4B8C"/>
    <w:rsid w:val="003E5EE0"/>
    <w:rsid w:val="003E5F45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7600E"/>
    <w:rsid w:val="0048110C"/>
    <w:rsid w:val="00487B8A"/>
    <w:rsid w:val="004921CA"/>
    <w:rsid w:val="004B4CC7"/>
    <w:rsid w:val="004C57F7"/>
    <w:rsid w:val="004E6DF9"/>
    <w:rsid w:val="005026F0"/>
    <w:rsid w:val="00504966"/>
    <w:rsid w:val="00504BA7"/>
    <w:rsid w:val="00505134"/>
    <w:rsid w:val="0052021C"/>
    <w:rsid w:val="005276B5"/>
    <w:rsid w:val="00533359"/>
    <w:rsid w:val="00533C4C"/>
    <w:rsid w:val="00550603"/>
    <w:rsid w:val="0058748C"/>
    <w:rsid w:val="0059770A"/>
    <w:rsid w:val="005A1863"/>
    <w:rsid w:val="005A3C75"/>
    <w:rsid w:val="005B23FC"/>
    <w:rsid w:val="005C31C9"/>
    <w:rsid w:val="005C7E29"/>
    <w:rsid w:val="005E16A1"/>
    <w:rsid w:val="005E54C4"/>
    <w:rsid w:val="005F47F5"/>
    <w:rsid w:val="005F6C24"/>
    <w:rsid w:val="00600668"/>
    <w:rsid w:val="00603787"/>
    <w:rsid w:val="00606877"/>
    <w:rsid w:val="006115AE"/>
    <w:rsid w:val="0061267A"/>
    <w:rsid w:val="00616BBF"/>
    <w:rsid w:val="00623070"/>
    <w:rsid w:val="00662F82"/>
    <w:rsid w:val="00663848"/>
    <w:rsid w:val="00670969"/>
    <w:rsid w:val="0067668D"/>
    <w:rsid w:val="006847A0"/>
    <w:rsid w:val="00690894"/>
    <w:rsid w:val="0069142C"/>
    <w:rsid w:val="006A2E49"/>
    <w:rsid w:val="006A3DDF"/>
    <w:rsid w:val="006A6C32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1C85"/>
    <w:rsid w:val="00701D5F"/>
    <w:rsid w:val="00707969"/>
    <w:rsid w:val="00733958"/>
    <w:rsid w:val="007400DB"/>
    <w:rsid w:val="00743F21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36E1"/>
    <w:rsid w:val="007E3A5B"/>
    <w:rsid w:val="00810FEE"/>
    <w:rsid w:val="00814439"/>
    <w:rsid w:val="008327F3"/>
    <w:rsid w:val="008366B2"/>
    <w:rsid w:val="0086633B"/>
    <w:rsid w:val="00897F4B"/>
    <w:rsid w:val="008A2FCF"/>
    <w:rsid w:val="008A4894"/>
    <w:rsid w:val="008C0A66"/>
    <w:rsid w:val="008C3DD5"/>
    <w:rsid w:val="008C4DBB"/>
    <w:rsid w:val="008D4E33"/>
    <w:rsid w:val="008E6DD1"/>
    <w:rsid w:val="008E6EF3"/>
    <w:rsid w:val="008F1874"/>
    <w:rsid w:val="0091683B"/>
    <w:rsid w:val="009261FA"/>
    <w:rsid w:val="00944AB0"/>
    <w:rsid w:val="00952466"/>
    <w:rsid w:val="009556DE"/>
    <w:rsid w:val="00955DE5"/>
    <w:rsid w:val="00976728"/>
    <w:rsid w:val="00984D4A"/>
    <w:rsid w:val="009863F0"/>
    <w:rsid w:val="009A460A"/>
    <w:rsid w:val="009B2B6C"/>
    <w:rsid w:val="009B3089"/>
    <w:rsid w:val="009C591E"/>
    <w:rsid w:val="009D46A1"/>
    <w:rsid w:val="009D744C"/>
    <w:rsid w:val="009E73BF"/>
    <w:rsid w:val="00A017FE"/>
    <w:rsid w:val="00A03DCE"/>
    <w:rsid w:val="00A04305"/>
    <w:rsid w:val="00A10A89"/>
    <w:rsid w:val="00A1522F"/>
    <w:rsid w:val="00A22D72"/>
    <w:rsid w:val="00A2344B"/>
    <w:rsid w:val="00A3060B"/>
    <w:rsid w:val="00A41FD7"/>
    <w:rsid w:val="00A445BB"/>
    <w:rsid w:val="00A55B7F"/>
    <w:rsid w:val="00A56078"/>
    <w:rsid w:val="00A564D3"/>
    <w:rsid w:val="00A653E8"/>
    <w:rsid w:val="00A87AE8"/>
    <w:rsid w:val="00A95A90"/>
    <w:rsid w:val="00AA1A5A"/>
    <w:rsid w:val="00AA54D4"/>
    <w:rsid w:val="00AB1609"/>
    <w:rsid w:val="00AB4C98"/>
    <w:rsid w:val="00AB6761"/>
    <w:rsid w:val="00AC343C"/>
    <w:rsid w:val="00AE6DF7"/>
    <w:rsid w:val="00AF337A"/>
    <w:rsid w:val="00AF4173"/>
    <w:rsid w:val="00B01925"/>
    <w:rsid w:val="00B0532F"/>
    <w:rsid w:val="00B348DF"/>
    <w:rsid w:val="00B41265"/>
    <w:rsid w:val="00B55ED3"/>
    <w:rsid w:val="00B67C15"/>
    <w:rsid w:val="00B720F4"/>
    <w:rsid w:val="00B93A70"/>
    <w:rsid w:val="00BB1DDB"/>
    <w:rsid w:val="00BB51ED"/>
    <w:rsid w:val="00BC1860"/>
    <w:rsid w:val="00BC288C"/>
    <w:rsid w:val="00BD01C4"/>
    <w:rsid w:val="00BD12FD"/>
    <w:rsid w:val="00BD622C"/>
    <w:rsid w:val="00BE4C6A"/>
    <w:rsid w:val="00BF3162"/>
    <w:rsid w:val="00BF6F40"/>
    <w:rsid w:val="00BF7274"/>
    <w:rsid w:val="00C30CDC"/>
    <w:rsid w:val="00C3375D"/>
    <w:rsid w:val="00C41A07"/>
    <w:rsid w:val="00C42FC9"/>
    <w:rsid w:val="00C50B44"/>
    <w:rsid w:val="00C61048"/>
    <w:rsid w:val="00C6475D"/>
    <w:rsid w:val="00C77ED5"/>
    <w:rsid w:val="00C80A35"/>
    <w:rsid w:val="00C938BC"/>
    <w:rsid w:val="00CA06F7"/>
    <w:rsid w:val="00CB14F9"/>
    <w:rsid w:val="00CB6B9C"/>
    <w:rsid w:val="00CD7B3D"/>
    <w:rsid w:val="00CD7FE5"/>
    <w:rsid w:val="00CE345F"/>
    <w:rsid w:val="00CE78E7"/>
    <w:rsid w:val="00CF5505"/>
    <w:rsid w:val="00CF65BA"/>
    <w:rsid w:val="00D127C0"/>
    <w:rsid w:val="00D238B3"/>
    <w:rsid w:val="00D24521"/>
    <w:rsid w:val="00D3674E"/>
    <w:rsid w:val="00D5441C"/>
    <w:rsid w:val="00D547E6"/>
    <w:rsid w:val="00D60420"/>
    <w:rsid w:val="00D607B0"/>
    <w:rsid w:val="00D619E0"/>
    <w:rsid w:val="00D67C0D"/>
    <w:rsid w:val="00D759B4"/>
    <w:rsid w:val="00D759FC"/>
    <w:rsid w:val="00D77071"/>
    <w:rsid w:val="00D81089"/>
    <w:rsid w:val="00D86575"/>
    <w:rsid w:val="00D90C05"/>
    <w:rsid w:val="00D90D50"/>
    <w:rsid w:val="00DA153A"/>
    <w:rsid w:val="00DC26CF"/>
    <w:rsid w:val="00DC30E5"/>
    <w:rsid w:val="00DE01E1"/>
    <w:rsid w:val="00DE4EE0"/>
    <w:rsid w:val="00DE61EC"/>
    <w:rsid w:val="00DF48EB"/>
    <w:rsid w:val="00DF4D9C"/>
    <w:rsid w:val="00DF777D"/>
    <w:rsid w:val="00E019C6"/>
    <w:rsid w:val="00E02737"/>
    <w:rsid w:val="00E0422F"/>
    <w:rsid w:val="00E05F05"/>
    <w:rsid w:val="00E060E5"/>
    <w:rsid w:val="00E07AF3"/>
    <w:rsid w:val="00E150C5"/>
    <w:rsid w:val="00E2495D"/>
    <w:rsid w:val="00E305B1"/>
    <w:rsid w:val="00E37190"/>
    <w:rsid w:val="00E37B43"/>
    <w:rsid w:val="00E47FE0"/>
    <w:rsid w:val="00E62872"/>
    <w:rsid w:val="00E64F50"/>
    <w:rsid w:val="00E71373"/>
    <w:rsid w:val="00E715F0"/>
    <w:rsid w:val="00E803C8"/>
    <w:rsid w:val="00E81F91"/>
    <w:rsid w:val="00EA1ECC"/>
    <w:rsid w:val="00EA2A93"/>
    <w:rsid w:val="00EB297D"/>
    <w:rsid w:val="00EB4031"/>
    <w:rsid w:val="00EB4C84"/>
    <w:rsid w:val="00ED0F4B"/>
    <w:rsid w:val="00ED47A2"/>
    <w:rsid w:val="00EE7A3F"/>
    <w:rsid w:val="00EF1829"/>
    <w:rsid w:val="00EF7024"/>
    <w:rsid w:val="00F10C1D"/>
    <w:rsid w:val="00F20D45"/>
    <w:rsid w:val="00F37E28"/>
    <w:rsid w:val="00F461F6"/>
    <w:rsid w:val="00F52CC5"/>
    <w:rsid w:val="00F55E1A"/>
    <w:rsid w:val="00F7207F"/>
    <w:rsid w:val="00F92C00"/>
    <w:rsid w:val="00F96128"/>
    <w:rsid w:val="00FA4DFA"/>
    <w:rsid w:val="00FB0ACE"/>
    <w:rsid w:val="00FB2D52"/>
    <w:rsid w:val="00FD0D83"/>
    <w:rsid w:val="00FE70F7"/>
    <w:rsid w:val="00FE7F8A"/>
    <w:rsid w:val="00FF0DCA"/>
    <w:rsid w:val="00FF4548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A4D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4DF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4DF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4D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4DFA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662F8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233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cp:lastPrinted>2025-04-29T09:09:00Z</cp:lastPrinted>
  <dcterms:created xsi:type="dcterms:W3CDTF">2025-11-06T11:27:00Z</dcterms:created>
  <dcterms:modified xsi:type="dcterms:W3CDTF">2025-11-06T13:26:00Z</dcterms:modified>
</cp:coreProperties>
</file>