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066E1758" w14:textId="77777777" w:rsidR="00FF6043" w:rsidRPr="000E6AB5" w:rsidRDefault="00FF6043" w:rsidP="00FF6043">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 xml:space="preserve">Podlimitná zákazka </w:t>
      </w:r>
    </w:p>
    <w:p w14:paraId="61EDDEA2" w14:textId="2C64A107" w:rsidR="00256DC6" w:rsidRPr="00FF6043" w:rsidRDefault="00FF6043" w:rsidP="00FF6043">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7C0B8B78" w14:textId="71CF95CA" w:rsidR="00256DC6" w:rsidRPr="000961E2" w:rsidRDefault="00395A68" w:rsidP="00395A68">
      <w:pPr>
        <w:pStyle w:val="BodyText3"/>
        <w:rPr>
          <w:rFonts w:asciiTheme="majorHAnsi" w:hAnsiTheme="majorHAnsi" w:cs="Arial"/>
          <w:b/>
          <w:bCs/>
          <w:color w:val="auto"/>
        </w:rPr>
      </w:pPr>
      <w:r w:rsidRPr="005547BE">
        <w:rPr>
          <w:rFonts w:asciiTheme="majorHAnsi" w:hAnsiTheme="majorHAnsi" w:cs="Arial"/>
          <w:b/>
          <w:bCs/>
          <w:color w:val="auto"/>
        </w:rPr>
        <w:t xml:space="preserve">na </w:t>
      </w:r>
      <w:r w:rsidRPr="005547BE">
        <w:rPr>
          <w:rFonts w:asciiTheme="majorHAnsi" w:hAnsiTheme="majorHAnsi" w:cs="Arial"/>
          <w:b/>
          <w:color w:val="auto"/>
        </w:rPr>
        <w:t>dodanie tovaru</w:t>
      </w:r>
    </w:p>
    <w:p w14:paraId="5187289D" w14:textId="104602AE"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 xml:space="preserve">podľa </w:t>
      </w:r>
      <w:r w:rsidR="00412271">
        <w:rPr>
          <w:rFonts w:asciiTheme="majorHAnsi" w:hAnsiTheme="majorHAnsi" w:cs="Arial"/>
          <w:bCs/>
          <w:noProof w:val="0"/>
          <w:color w:val="000000"/>
        </w:rPr>
        <w:t xml:space="preserve">§ </w:t>
      </w:r>
      <w:r w:rsidR="00412271" w:rsidRPr="000E6AB5">
        <w:rPr>
          <w:rFonts w:asciiTheme="majorHAnsi" w:hAnsiTheme="majorHAnsi" w:cs="Arial"/>
          <w:bCs/>
          <w:noProof w:val="0"/>
          <w:color w:val="000000"/>
        </w:rPr>
        <w:t xml:space="preserve">112 a nasl. </w:t>
      </w:r>
      <w:r w:rsidRPr="000961E2">
        <w:rPr>
          <w:rFonts w:asciiTheme="majorHAnsi" w:hAnsiTheme="majorHAnsi" w:cs="Arial"/>
          <w:bCs/>
          <w:noProof w:val="0"/>
          <w:color w:val="000000"/>
        </w:rPr>
        <w:t xml:space="preserve">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6F4662BB" w14:textId="3BE7AF97" w:rsidR="004C1313" w:rsidRPr="005547BE" w:rsidRDefault="005547BE" w:rsidP="004C1313">
      <w:pPr>
        <w:spacing w:before="100"/>
        <w:ind w:left="2126" w:hanging="2126"/>
        <w:jc w:val="center"/>
        <w:rPr>
          <w:rFonts w:ascii="Cambria" w:hAnsi="Cambria" w:cs="Arial"/>
          <w:b/>
          <w:bCs/>
          <w:color w:val="000000"/>
          <w:sz w:val="28"/>
          <w:szCs w:val="28"/>
        </w:rPr>
      </w:pPr>
      <w:r w:rsidRPr="005547BE">
        <w:rPr>
          <w:rFonts w:ascii="Cambria" w:hAnsi="Cambria" w:cs="Arial"/>
          <w:b/>
          <w:bCs/>
          <w:sz w:val="28"/>
          <w:szCs w:val="28"/>
        </w:rPr>
        <w:t>N</w:t>
      </w:r>
      <w:r w:rsidRPr="005547BE">
        <w:rPr>
          <w:rFonts w:ascii="Cambria" w:hAnsi="Cambria" w:cs="Arial"/>
          <w:b/>
          <w:bCs/>
          <w:color w:val="000000"/>
          <w:sz w:val="28"/>
          <w:szCs w:val="28"/>
        </w:rPr>
        <w:t>ákup osobných motorových vozidiel so servisom.</w:t>
      </w: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08F16C65" w14:textId="3B7D8459" w:rsidR="00B31ACC" w:rsidRPr="000961E2" w:rsidRDefault="00B31ACC" w:rsidP="00B31ACC">
      <w:pPr>
        <w:rPr>
          <w:rFonts w:asciiTheme="majorHAnsi" w:hAnsiTheme="majorHAnsi" w:cs="Arial"/>
          <w:sz w:val="20"/>
          <w:szCs w:val="20"/>
          <w:highlight w:val="yellow"/>
        </w:rPr>
      </w:pPr>
    </w:p>
    <w:p w14:paraId="30D82101" w14:textId="6EED3893" w:rsidR="00B31ACC" w:rsidRPr="00AE6B9A" w:rsidRDefault="00CA18B1" w:rsidP="00B31ACC">
      <w:pPr>
        <w:rPr>
          <w:rFonts w:asciiTheme="majorHAnsi" w:hAnsiTheme="majorHAnsi" w:cs="Arial"/>
          <w:sz w:val="20"/>
          <w:szCs w:val="20"/>
        </w:rPr>
      </w:pPr>
      <w:r>
        <w:rPr>
          <w:rFonts w:asciiTheme="majorHAnsi" w:hAnsiTheme="majorHAnsi" w:cs="Arial"/>
          <w:sz w:val="20"/>
          <w:szCs w:val="20"/>
        </w:rPr>
        <w:t>Ing. Martin Fleischer</w:t>
      </w:r>
    </w:p>
    <w:p w14:paraId="63028F85" w14:textId="447DA68C" w:rsidR="00AE6B9A" w:rsidRPr="00AE6B9A" w:rsidRDefault="00CA18B1" w:rsidP="00D32A98">
      <w:pPr>
        <w:jc w:val="both"/>
        <w:rPr>
          <w:rFonts w:asciiTheme="majorHAnsi" w:hAnsiTheme="majorHAnsi" w:cs="Arial"/>
          <w:sz w:val="20"/>
          <w:szCs w:val="20"/>
        </w:rPr>
      </w:pPr>
      <w:r>
        <w:rPr>
          <w:rFonts w:asciiTheme="majorHAnsi" w:hAnsiTheme="majorHAnsi" w:cs="Arial"/>
          <w:sz w:val="20"/>
          <w:szCs w:val="20"/>
        </w:rPr>
        <w:t>Riaditeľ, odbor technických služieb</w:t>
      </w:r>
    </w:p>
    <w:p w14:paraId="6E76F3AF" w14:textId="77777777" w:rsidR="00B31ACC" w:rsidRPr="000961E2" w:rsidRDefault="00B31ACC" w:rsidP="00B31ACC">
      <w:pPr>
        <w:rPr>
          <w:rFonts w:asciiTheme="majorHAnsi" w:hAnsiTheme="majorHAnsi" w:cs="Arial"/>
          <w:sz w:val="20"/>
          <w:szCs w:val="20"/>
        </w:rPr>
      </w:pPr>
    </w:p>
    <w:p w14:paraId="646F75FC" w14:textId="13E068CD" w:rsidR="00B31ACC" w:rsidRPr="009A5D5D" w:rsidRDefault="00CA18B1" w:rsidP="00B31ACC">
      <w:pPr>
        <w:rPr>
          <w:rFonts w:asciiTheme="majorHAnsi" w:hAnsiTheme="majorHAnsi" w:cs="Arial"/>
          <w:sz w:val="20"/>
          <w:szCs w:val="20"/>
        </w:rPr>
      </w:pPr>
      <w:r>
        <w:rPr>
          <w:rFonts w:asciiTheme="majorHAnsi" w:hAnsiTheme="majorHAnsi" w:cs="Arial"/>
          <w:sz w:val="20"/>
          <w:szCs w:val="20"/>
        </w:rPr>
        <w:t>Jozef Korčičiak</w:t>
      </w:r>
    </w:p>
    <w:p w14:paraId="230E36AA" w14:textId="50C0F5F1" w:rsidR="00B31ACC" w:rsidRPr="009A5D5D" w:rsidRDefault="00CA18B1" w:rsidP="00B31ACC">
      <w:pPr>
        <w:rPr>
          <w:rFonts w:asciiTheme="majorHAnsi" w:hAnsiTheme="majorHAnsi" w:cs="Arial"/>
          <w:sz w:val="20"/>
          <w:szCs w:val="20"/>
        </w:rPr>
      </w:pPr>
      <w:r>
        <w:rPr>
          <w:rFonts w:asciiTheme="majorHAnsi" w:hAnsiTheme="majorHAnsi" w:cs="Arial"/>
          <w:sz w:val="20"/>
          <w:szCs w:val="20"/>
        </w:rPr>
        <w:t>Vedúci oddelenia správy a prevádzky</w:t>
      </w:r>
      <w:r w:rsidR="009A5D5D" w:rsidRPr="009A5D5D">
        <w:rPr>
          <w:rFonts w:asciiTheme="majorHAnsi" w:hAnsiTheme="majorHAnsi" w:cs="Arial"/>
          <w:sz w:val="20"/>
          <w:szCs w:val="20"/>
        </w:rPr>
        <w:t>, odbor technických služieb</w:t>
      </w:r>
    </w:p>
    <w:p w14:paraId="7353E3BB" w14:textId="77777777" w:rsidR="00B31ACC" w:rsidRPr="000961E2" w:rsidRDefault="00B31ACC"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09BEC21C" w14:textId="00BA41F0" w:rsidR="00B31ACC" w:rsidRPr="009A5D5D" w:rsidRDefault="005547BE" w:rsidP="00B31ACC">
      <w:pPr>
        <w:rPr>
          <w:rFonts w:asciiTheme="majorHAnsi" w:hAnsiTheme="majorHAnsi" w:cs="Arial"/>
          <w:sz w:val="20"/>
          <w:szCs w:val="20"/>
        </w:rPr>
      </w:pPr>
      <w:r w:rsidRPr="009A5D5D">
        <w:rPr>
          <w:rFonts w:asciiTheme="majorHAnsi" w:hAnsiTheme="majorHAnsi" w:cs="Arial"/>
          <w:sz w:val="20"/>
          <w:szCs w:val="20"/>
        </w:rPr>
        <w:t>JUDr. Zora Vypušťáková</w:t>
      </w:r>
    </w:p>
    <w:p w14:paraId="76295C0C" w14:textId="5D210D36" w:rsidR="00B31ACC" w:rsidRPr="009A5D5D" w:rsidRDefault="005547BE" w:rsidP="00B31ACC">
      <w:pPr>
        <w:rPr>
          <w:rFonts w:asciiTheme="majorHAnsi" w:hAnsiTheme="majorHAnsi" w:cs="Arial"/>
          <w:sz w:val="20"/>
          <w:szCs w:val="20"/>
        </w:rPr>
      </w:pPr>
      <w:r w:rsidRPr="009A5D5D">
        <w:rPr>
          <w:rFonts w:asciiTheme="majorHAnsi" w:hAnsiTheme="majorHAnsi" w:cs="Arial"/>
          <w:sz w:val="20"/>
          <w:szCs w:val="20"/>
        </w:rPr>
        <w:t>Riaditeľka</w:t>
      </w:r>
      <w:r w:rsidR="009A5D5D" w:rsidRPr="009A5D5D">
        <w:rPr>
          <w:rFonts w:asciiTheme="majorHAnsi" w:hAnsiTheme="majorHAnsi" w:cs="Arial"/>
          <w:sz w:val="20"/>
          <w:szCs w:val="20"/>
        </w:rPr>
        <w:t>,</w:t>
      </w:r>
      <w:r w:rsidRPr="009A5D5D">
        <w:rPr>
          <w:rFonts w:asciiTheme="majorHAnsi" w:hAnsiTheme="majorHAnsi" w:cs="Arial"/>
          <w:sz w:val="20"/>
          <w:szCs w:val="20"/>
        </w:rPr>
        <w:t xml:space="preserve"> odbor hospodárskych služieb</w:t>
      </w:r>
    </w:p>
    <w:p w14:paraId="2BBD3B30" w14:textId="77777777" w:rsidR="00B31ACC" w:rsidRPr="009A5D5D" w:rsidRDefault="00B31ACC" w:rsidP="00B31ACC">
      <w:pPr>
        <w:jc w:val="both"/>
        <w:rPr>
          <w:rFonts w:asciiTheme="majorHAnsi" w:hAnsiTheme="majorHAnsi" w:cs="Arial"/>
          <w:sz w:val="20"/>
          <w:szCs w:val="20"/>
        </w:rPr>
      </w:pPr>
    </w:p>
    <w:p w14:paraId="1594599C" w14:textId="0EC16191" w:rsidR="00B31ACC" w:rsidRPr="009A5D5D" w:rsidRDefault="005547BE" w:rsidP="00B31ACC">
      <w:pPr>
        <w:rPr>
          <w:rFonts w:asciiTheme="majorHAnsi" w:hAnsiTheme="majorHAnsi" w:cs="Arial"/>
          <w:sz w:val="20"/>
          <w:szCs w:val="20"/>
        </w:rPr>
      </w:pPr>
      <w:r w:rsidRPr="009A5D5D">
        <w:rPr>
          <w:rFonts w:asciiTheme="majorHAnsi" w:hAnsiTheme="majorHAnsi" w:cs="Arial"/>
          <w:sz w:val="20"/>
          <w:szCs w:val="20"/>
        </w:rPr>
        <w:t>Ing. Jozef Zelenák</w:t>
      </w:r>
    </w:p>
    <w:p w14:paraId="773E7FD9" w14:textId="738B4DA1" w:rsidR="00B31ACC" w:rsidRPr="009A5D5D" w:rsidRDefault="009A5D5D" w:rsidP="00B31ACC">
      <w:pPr>
        <w:rPr>
          <w:rFonts w:asciiTheme="majorHAnsi" w:hAnsiTheme="majorHAnsi" w:cs="Arial"/>
          <w:sz w:val="20"/>
          <w:szCs w:val="20"/>
        </w:rPr>
      </w:pPr>
      <w:r w:rsidRPr="009A5D5D">
        <w:rPr>
          <w:rFonts w:asciiTheme="majorHAnsi" w:hAnsiTheme="majorHAnsi" w:cs="Arial"/>
          <w:sz w:val="20"/>
          <w:szCs w:val="20"/>
        </w:rPr>
        <w:t>Vedúci, oddelenie centrálneho obstarávania</w:t>
      </w:r>
    </w:p>
    <w:p w14:paraId="33BBA14B" w14:textId="77777777" w:rsidR="00B31ACC" w:rsidRPr="009A5D5D" w:rsidRDefault="00B31ACC" w:rsidP="00B31ACC">
      <w:pPr>
        <w:rPr>
          <w:rFonts w:asciiTheme="majorHAnsi" w:hAnsiTheme="majorHAnsi" w:cs="Arial"/>
          <w:sz w:val="20"/>
          <w:szCs w:val="20"/>
        </w:rPr>
      </w:pPr>
    </w:p>
    <w:p w14:paraId="40277EA8" w14:textId="19F3CFDE" w:rsidR="00B31ACC" w:rsidRPr="009A5D5D" w:rsidRDefault="009A5D5D" w:rsidP="00B31ACC">
      <w:pPr>
        <w:rPr>
          <w:rFonts w:asciiTheme="majorHAnsi" w:hAnsiTheme="majorHAnsi" w:cs="Arial"/>
          <w:sz w:val="20"/>
          <w:szCs w:val="20"/>
        </w:rPr>
      </w:pPr>
      <w:r w:rsidRPr="009A5D5D">
        <w:rPr>
          <w:rFonts w:asciiTheme="majorHAnsi" w:hAnsiTheme="majorHAnsi" w:cs="Arial"/>
          <w:sz w:val="20"/>
          <w:szCs w:val="20"/>
        </w:rPr>
        <w:t>Ing. Milan Kučera</w:t>
      </w:r>
    </w:p>
    <w:p w14:paraId="4632C6A7" w14:textId="023F19A2" w:rsidR="00B31ACC" w:rsidRPr="009A5D5D" w:rsidRDefault="009A5D5D" w:rsidP="00B31ACC">
      <w:pPr>
        <w:rPr>
          <w:rFonts w:asciiTheme="majorHAnsi" w:hAnsiTheme="majorHAnsi" w:cs="Arial"/>
          <w:sz w:val="20"/>
          <w:szCs w:val="20"/>
        </w:rPr>
      </w:pPr>
      <w:r w:rsidRPr="009A5D5D">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7FFF18F2"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 xml:space="preserve">V Bratislave </w:t>
      </w:r>
      <w:r w:rsidRPr="00760656">
        <w:rPr>
          <w:rFonts w:asciiTheme="majorHAnsi" w:hAnsiTheme="majorHAnsi" w:cs="Arial"/>
          <w:sz w:val="20"/>
          <w:szCs w:val="20"/>
        </w:rPr>
        <w:t xml:space="preserve">dňa </w:t>
      </w:r>
      <w:r w:rsidR="00F441CE">
        <w:rPr>
          <w:rFonts w:asciiTheme="majorHAnsi" w:hAnsiTheme="majorHAnsi" w:cs="Arial"/>
          <w:sz w:val="20"/>
          <w:szCs w:val="20"/>
        </w:rPr>
        <w:t>2</w:t>
      </w:r>
      <w:r w:rsidR="002A7D05">
        <w:rPr>
          <w:rFonts w:asciiTheme="majorHAnsi" w:hAnsiTheme="majorHAnsi" w:cs="Arial"/>
          <w:sz w:val="20"/>
          <w:szCs w:val="20"/>
        </w:rPr>
        <w:t>4</w:t>
      </w:r>
      <w:r w:rsidR="004C1313" w:rsidRPr="00760656">
        <w:rPr>
          <w:rFonts w:asciiTheme="majorHAnsi" w:hAnsiTheme="majorHAnsi" w:cs="Arial"/>
          <w:sz w:val="20"/>
          <w:szCs w:val="20"/>
        </w:rPr>
        <w:t>.</w:t>
      </w:r>
      <w:r w:rsidR="00760656" w:rsidRPr="00760656">
        <w:rPr>
          <w:rFonts w:asciiTheme="majorHAnsi" w:hAnsiTheme="majorHAnsi" w:cs="Arial"/>
          <w:sz w:val="20"/>
          <w:szCs w:val="20"/>
        </w:rPr>
        <w:t xml:space="preserve"> 0</w:t>
      </w:r>
      <w:r w:rsidR="00AB1BFF">
        <w:rPr>
          <w:rFonts w:asciiTheme="majorHAnsi" w:hAnsiTheme="majorHAnsi" w:cs="Arial"/>
          <w:sz w:val="20"/>
          <w:szCs w:val="20"/>
        </w:rPr>
        <w:t>4</w:t>
      </w:r>
      <w:r w:rsidR="001B5E85" w:rsidRPr="00760656">
        <w:rPr>
          <w:rFonts w:asciiTheme="majorHAnsi" w:hAnsiTheme="majorHAnsi" w:cs="Arial"/>
          <w:sz w:val="20"/>
          <w:szCs w:val="20"/>
        </w:rPr>
        <w:t>.</w:t>
      </w:r>
      <w:r w:rsidR="001B5E85" w:rsidRPr="000961E2">
        <w:rPr>
          <w:rFonts w:asciiTheme="majorHAnsi" w:hAnsiTheme="majorHAnsi" w:cs="Arial"/>
          <w:sz w:val="20"/>
          <w:szCs w:val="20"/>
        </w:rPr>
        <w:t xml:space="preserve"> 20</w:t>
      </w:r>
      <w:r w:rsidR="00876577">
        <w:rPr>
          <w:rFonts w:asciiTheme="majorHAnsi" w:hAnsiTheme="majorHAnsi" w:cs="Arial"/>
          <w:sz w:val="20"/>
          <w:szCs w:val="20"/>
        </w:rPr>
        <w:t>20</w:t>
      </w:r>
    </w:p>
    <w:p w14:paraId="2346380F" w14:textId="77777777" w:rsidR="00ED1A04" w:rsidRPr="000961E2"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C5BE9FE" w14:textId="77777777"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68FB6542" w14:textId="77777777" w:rsidR="00C731C4" w:rsidRPr="00B416DE" w:rsidRDefault="00C731C4" w:rsidP="00C731C4">
      <w:pPr>
        <w:spacing w:line="276" w:lineRule="auto"/>
        <w:jc w:val="center"/>
        <w:rPr>
          <w:rFonts w:ascii="Cambria" w:eastAsia="Calibri" w:hAnsi="Cambria"/>
          <w:b/>
          <w:bCs/>
          <w:noProof w:val="0"/>
        </w:rPr>
      </w:pPr>
      <w:r w:rsidRPr="00B416DE">
        <w:rPr>
          <w:rFonts w:ascii="Cambria" w:eastAsia="Calibri" w:hAnsi="Cambria"/>
          <w:b/>
          <w:bCs/>
          <w:noProof w:val="0"/>
          <w:lang w:eastAsia="en-US"/>
        </w:rPr>
        <w:t>ETICKÝ KÓDEX UCHÁDZAČA VO VEREJNOM OBSTARÁVANÍ</w:t>
      </w:r>
    </w:p>
    <w:p w14:paraId="0F687916" w14:textId="77777777" w:rsidR="00C731C4" w:rsidRPr="00014852" w:rsidRDefault="00C731C4" w:rsidP="00C731C4">
      <w:pPr>
        <w:spacing w:line="276" w:lineRule="auto"/>
        <w:jc w:val="center"/>
        <w:rPr>
          <w:rFonts w:ascii="Cambria" w:eastAsia="Calibri" w:hAnsi="Cambria"/>
          <w:noProof w:val="0"/>
          <w:sz w:val="22"/>
          <w:szCs w:val="22"/>
          <w:lang w:eastAsia="en-US"/>
        </w:rPr>
      </w:pPr>
    </w:p>
    <w:p w14:paraId="35F9E7E2" w14:textId="77777777" w:rsidR="00C731C4" w:rsidRDefault="00C731C4" w:rsidP="00C731C4">
      <w:pPr>
        <w:jc w:val="both"/>
        <w:rPr>
          <w:rFonts w:ascii="Cambria" w:eastAsia="Calibri" w:hAnsi="Cambria" w:cs="Calibri"/>
          <w:noProof w:val="0"/>
          <w:sz w:val="22"/>
          <w:szCs w:val="22"/>
          <w:lang w:eastAsia="en-US"/>
        </w:rPr>
      </w:pPr>
      <w:r w:rsidRPr="00014852">
        <w:rPr>
          <w:rFonts w:ascii="Cambria" w:eastAsia="Calibri" w:hAnsi="Cambria" w:cs="Calibri"/>
          <w:noProof w:val="0"/>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p>
    <w:p w14:paraId="4F4186FE" w14:textId="77777777" w:rsidR="00C731C4" w:rsidRPr="0001059A" w:rsidRDefault="0063588B" w:rsidP="00C731C4">
      <w:pPr>
        <w:rPr>
          <w:rFonts w:asciiTheme="majorHAnsi" w:hAnsiTheme="majorHAnsi" w:cs="Arial"/>
          <w:b/>
          <w:bCs/>
          <w:sz w:val="20"/>
          <w:szCs w:val="20"/>
        </w:rPr>
      </w:pPr>
      <w:hyperlink r:id="rId8" w:history="1">
        <w:r w:rsidR="00C731C4" w:rsidRPr="009745AE">
          <w:rPr>
            <w:rStyle w:val="Hyperlink"/>
            <w:rFonts w:ascii="Calibri" w:eastAsia="Calibri" w:hAnsi="Calibri" w:cs="Calibri"/>
            <w:noProof w:val="0"/>
            <w:sz w:val="22"/>
            <w:szCs w:val="22"/>
            <w:lang w:eastAsia="en-US"/>
          </w:rPr>
          <w:t>https://www.uvo.gov.sk/eticky-kodex-zaujemcu-uchadzaca-54b.html</w:t>
        </w:r>
      </w:hyperlink>
    </w:p>
    <w:p w14:paraId="44131F55" w14:textId="77777777" w:rsidR="00C731C4" w:rsidRDefault="00C731C4" w:rsidP="00C731C4">
      <w:pPr>
        <w:tabs>
          <w:tab w:val="left" w:pos="1980"/>
        </w:tabs>
        <w:spacing w:line="276" w:lineRule="auto"/>
        <w:ind w:left="4401" w:hanging="4401"/>
        <w:jc w:val="both"/>
        <w:rPr>
          <w:rFonts w:asciiTheme="majorHAnsi" w:hAnsiTheme="majorHAnsi" w:cs="Arial"/>
          <w:b/>
          <w:bCs/>
          <w:sz w:val="20"/>
          <w:szCs w:val="20"/>
        </w:rPr>
      </w:pPr>
    </w:p>
    <w:p w14:paraId="729E0E01" w14:textId="77777777"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7FB21E63" w14:textId="77777777"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39F3BAF4" w14:textId="77777777"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07FF520D" w14:textId="7433D6AC"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03BF7FD2" w14:textId="64974E2A"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1B9E87EA" w14:textId="2BD0C9A4"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03D463CF" w14:textId="0605BDC4"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254DB935" w14:textId="31C6F827"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392AB81A" w14:textId="36E57F4F"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1D51C694" w14:textId="653BDD2D"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44A0F724" w14:textId="6E35FA37"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27CCFD87" w14:textId="7E26ED18"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3662B5BE" w14:textId="03E315F7"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39CE5356" w14:textId="3B5FE355"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68A10C98" w14:textId="056CFF76"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4190F5FC" w14:textId="71398D26"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47E8EB62" w14:textId="4D9ADCC0"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49139CE6" w14:textId="1076F3A8"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3E6E2E2D" w14:textId="23EE4C64"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07F55C38" w14:textId="6ADF732F"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1952BDAD" w14:textId="16434308"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2D6F51B0" w14:textId="229DA73A"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15253131" w14:textId="4EDCE577"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0B5BD6B5" w14:textId="5D489460"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447110AC" w14:textId="4099829B"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5C345244" w14:textId="5E44F25D"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1612B6B3" w14:textId="66F7AD7E"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46C7AB04" w14:textId="74F89609"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7FA0D273" w14:textId="57B6774B"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0E0B5948" w14:textId="646CDB3F"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3F23F3A7" w14:textId="6147197E"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7FA9F014" w14:textId="356C3264"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12D5FB60" w14:textId="36194B92"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0374F4A3" w14:textId="38D9C777"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15C5E731" w14:textId="6442F6CD"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7802F28E" w14:textId="24203ADB"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037EB469" w14:textId="2EDBD33F"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4243ED15" w14:textId="42EB0643"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4D5C04B1" w14:textId="5E2CD7A9"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795A54AB" w14:textId="77777777" w:rsidR="00C731C4" w:rsidRDefault="00C731C4" w:rsidP="006B06AC">
      <w:pPr>
        <w:tabs>
          <w:tab w:val="left" w:pos="1980"/>
        </w:tabs>
        <w:spacing w:line="276" w:lineRule="auto"/>
        <w:ind w:left="4401" w:hanging="4401"/>
        <w:jc w:val="right"/>
        <w:rPr>
          <w:rFonts w:asciiTheme="majorHAnsi" w:hAnsiTheme="majorHAnsi" w:cs="Arial"/>
          <w:b/>
          <w:bCs/>
          <w:sz w:val="20"/>
          <w:szCs w:val="20"/>
        </w:rPr>
      </w:pPr>
    </w:p>
    <w:p w14:paraId="57E149E0" w14:textId="5657F92F"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D32A98" w:rsidRDefault="00125914" w:rsidP="0008169F">
      <w:pPr>
        <w:tabs>
          <w:tab w:val="left" w:pos="851"/>
        </w:tabs>
        <w:spacing w:line="276" w:lineRule="auto"/>
        <w:ind w:left="851" w:hanging="851"/>
        <w:jc w:val="both"/>
        <w:rPr>
          <w:rFonts w:asciiTheme="majorHAnsi" w:hAnsiTheme="majorHAnsi" w:cs="Arial"/>
          <w:b/>
          <w:bCs/>
          <w:sz w:val="20"/>
          <w:szCs w:val="20"/>
        </w:rPr>
      </w:pPr>
      <w:r w:rsidRPr="00D32A98">
        <w:rPr>
          <w:rFonts w:asciiTheme="majorHAnsi" w:hAnsiTheme="majorHAnsi" w:cs="Arial"/>
          <w:sz w:val="20"/>
          <w:szCs w:val="20"/>
        </w:rPr>
        <w:t>Časť I.</w:t>
      </w:r>
      <w:r w:rsidR="003B281A" w:rsidRPr="00D32A98">
        <w:rPr>
          <w:rFonts w:asciiTheme="majorHAnsi" w:hAnsiTheme="majorHAnsi" w:cs="Arial"/>
          <w:sz w:val="20"/>
          <w:szCs w:val="20"/>
        </w:rPr>
        <w:tab/>
      </w:r>
      <w:r w:rsidRPr="00D32A98">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0961E2">
        <w:rPr>
          <w:rFonts w:asciiTheme="majorHAnsi" w:hAnsiTheme="majorHAnsi" w:cs="Arial"/>
          <w:sz w:val="20"/>
          <w:szCs w:val="20"/>
          <w:u w:val="none"/>
        </w:rPr>
        <w:t>termín</w:t>
      </w:r>
      <w:r w:rsidR="00AC6533" w:rsidRPr="000961E2">
        <w:rPr>
          <w:rFonts w:asciiTheme="majorHAnsi" w:hAnsiTheme="majorHAnsi" w:cs="Arial"/>
          <w:sz w:val="20"/>
          <w:szCs w:val="20"/>
          <w:u w:val="none"/>
        </w:rPr>
        <w:t xml:space="preserve"> </w:t>
      </w:r>
      <w:r w:rsidR="00AC6533" w:rsidRPr="009A5D5D">
        <w:rPr>
          <w:rFonts w:asciiTheme="majorHAnsi" w:hAnsiTheme="majorHAnsi" w:cs="Arial"/>
          <w:sz w:val="20"/>
          <w:szCs w:val="20"/>
          <w:u w:val="none"/>
        </w:rPr>
        <w:t>dodania</w:t>
      </w:r>
      <w:r w:rsidR="00AC6533" w:rsidRPr="000961E2">
        <w:rPr>
          <w:rFonts w:asciiTheme="majorHAnsi" w:hAnsiTheme="majorHAnsi" w:cs="Arial"/>
          <w:sz w:val="20"/>
          <w:szCs w:val="20"/>
          <w:u w:val="none"/>
        </w:rPr>
        <w:t xml:space="preserve"> 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D32A98" w:rsidRDefault="00125914" w:rsidP="0008169F">
      <w:pPr>
        <w:tabs>
          <w:tab w:val="left" w:pos="426"/>
          <w:tab w:val="left" w:pos="851"/>
        </w:tabs>
        <w:spacing w:line="276" w:lineRule="auto"/>
        <w:jc w:val="both"/>
        <w:rPr>
          <w:rFonts w:asciiTheme="majorHAnsi" w:hAnsiTheme="majorHAnsi" w:cs="Arial"/>
          <w:b/>
          <w:bCs/>
          <w:sz w:val="20"/>
          <w:szCs w:val="20"/>
        </w:rPr>
      </w:pPr>
      <w:r w:rsidRPr="00D32A98">
        <w:rPr>
          <w:rFonts w:asciiTheme="majorHAnsi" w:hAnsiTheme="majorHAnsi" w:cs="Arial"/>
          <w:sz w:val="20"/>
          <w:szCs w:val="20"/>
        </w:rPr>
        <w:t>Časť II.</w:t>
      </w:r>
      <w:r w:rsidR="00C166FD" w:rsidRPr="00D32A98">
        <w:rPr>
          <w:rFonts w:asciiTheme="majorHAnsi" w:hAnsiTheme="majorHAnsi" w:cs="Arial"/>
          <w:sz w:val="20"/>
          <w:szCs w:val="20"/>
        </w:rPr>
        <w:tab/>
      </w:r>
      <w:r w:rsidR="0038226C" w:rsidRPr="00D32A98">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065F72" w:rsidRPr="009A5D5D">
        <w:rPr>
          <w:rFonts w:asciiTheme="majorHAnsi" w:hAnsiTheme="majorHAnsi" w:cs="Arial"/>
          <w:sz w:val="20"/>
          <w:szCs w:val="20"/>
          <w:u w:val="none"/>
        </w:rPr>
        <w:t>dodania</w:t>
      </w:r>
      <w:r w:rsidR="003B2568" w:rsidRPr="000961E2">
        <w:rPr>
          <w:rFonts w:asciiTheme="majorHAnsi" w:hAnsiTheme="majorHAnsi" w:cs="Arial"/>
          <w:sz w:val="20"/>
          <w:szCs w:val="20"/>
          <w:u w:val="none"/>
        </w:rPr>
        <w:t xml:space="preserve"> </w:t>
      </w:r>
      <w:r w:rsidRPr="000961E2">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D32A98" w:rsidRDefault="00125914" w:rsidP="0008169F">
      <w:pPr>
        <w:tabs>
          <w:tab w:val="left" w:pos="567"/>
          <w:tab w:val="left" w:pos="851"/>
        </w:tabs>
        <w:spacing w:line="276" w:lineRule="auto"/>
        <w:jc w:val="both"/>
        <w:rPr>
          <w:rFonts w:asciiTheme="majorHAnsi" w:hAnsiTheme="majorHAnsi" w:cs="Arial"/>
          <w:b/>
          <w:bCs/>
          <w:sz w:val="20"/>
          <w:szCs w:val="20"/>
        </w:rPr>
      </w:pPr>
      <w:r w:rsidRPr="00D32A98">
        <w:rPr>
          <w:rFonts w:asciiTheme="majorHAnsi" w:hAnsiTheme="majorHAnsi" w:cs="Arial"/>
          <w:sz w:val="20"/>
          <w:szCs w:val="20"/>
        </w:rPr>
        <w:t>Časť III.</w:t>
      </w:r>
      <w:r w:rsidR="00C166FD" w:rsidRPr="00D32A98">
        <w:rPr>
          <w:rFonts w:asciiTheme="majorHAnsi" w:hAnsiTheme="majorHAnsi" w:cs="Arial"/>
          <w:sz w:val="20"/>
          <w:szCs w:val="20"/>
        </w:rPr>
        <w:tab/>
      </w:r>
      <w:r w:rsidR="00C166FD" w:rsidRPr="00D32A98">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D32A98"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D32A98">
        <w:rPr>
          <w:rFonts w:asciiTheme="majorHAnsi" w:hAnsiTheme="majorHAnsi" w:cs="Arial"/>
          <w:sz w:val="20"/>
          <w:szCs w:val="20"/>
        </w:rPr>
        <w:t>Časť IV.</w:t>
      </w:r>
      <w:r w:rsidR="00C166FD" w:rsidRPr="00D32A98">
        <w:rPr>
          <w:rFonts w:asciiTheme="majorHAnsi" w:hAnsiTheme="majorHAnsi" w:cs="Arial"/>
          <w:sz w:val="20"/>
          <w:szCs w:val="20"/>
        </w:rPr>
        <w:tab/>
      </w:r>
      <w:r w:rsidRPr="00D32A98">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6DF9D20B"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r w:rsidR="006022B9">
        <w:rPr>
          <w:rFonts w:asciiTheme="majorHAnsi" w:hAnsiTheme="majorHAnsi" w:cs="Arial"/>
          <w:b w:val="0"/>
          <w:bCs w:val="0"/>
          <w:sz w:val="20"/>
          <w:szCs w:val="20"/>
          <w:u w:val="none"/>
        </w:rPr>
        <w:t xml:space="preserve"> - registrácia</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D32A98" w:rsidRDefault="00125914" w:rsidP="0008169F">
      <w:pPr>
        <w:tabs>
          <w:tab w:val="left" w:pos="567"/>
          <w:tab w:val="left" w:pos="851"/>
        </w:tabs>
        <w:spacing w:line="276" w:lineRule="auto"/>
        <w:jc w:val="both"/>
        <w:rPr>
          <w:rFonts w:asciiTheme="majorHAnsi" w:hAnsiTheme="majorHAnsi" w:cs="Arial"/>
          <w:b/>
          <w:bCs/>
          <w:sz w:val="20"/>
          <w:szCs w:val="20"/>
        </w:rPr>
      </w:pPr>
      <w:r w:rsidRPr="00D32A98">
        <w:rPr>
          <w:rFonts w:asciiTheme="majorHAnsi" w:hAnsiTheme="majorHAnsi" w:cs="Arial"/>
          <w:sz w:val="20"/>
          <w:szCs w:val="20"/>
        </w:rPr>
        <w:t>Časť V.</w:t>
      </w:r>
      <w:r w:rsidR="00C166FD" w:rsidRPr="00D32A98">
        <w:rPr>
          <w:rFonts w:asciiTheme="majorHAnsi" w:hAnsiTheme="majorHAnsi" w:cs="Arial"/>
          <w:sz w:val="20"/>
          <w:szCs w:val="20"/>
        </w:rPr>
        <w:tab/>
      </w:r>
      <w:r w:rsidRPr="00D32A98">
        <w:rPr>
          <w:rFonts w:asciiTheme="majorHAnsi" w:hAnsiTheme="majorHAnsi" w:cs="Arial"/>
          <w:b/>
          <w:bCs/>
          <w:sz w:val="20"/>
          <w:szCs w:val="20"/>
        </w:rPr>
        <w:t>Otváranie a </w:t>
      </w:r>
      <w:r w:rsidR="00953581" w:rsidRPr="00D32A98">
        <w:rPr>
          <w:rFonts w:asciiTheme="majorHAnsi" w:hAnsiTheme="majorHAnsi" w:cs="Arial"/>
          <w:b/>
          <w:bCs/>
          <w:sz w:val="20"/>
          <w:szCs w:val="20"/>
        </w:rPr>
        <w:t xml:space="preserve">vyhodnocovanie </w:t>
      </w:r>
      <w:r w:rsidRPr="00D32A98">
        <w:rPr>
          <w:rFonts w:asciiTheme="majorHAnsi" w:hAnsiTheme="majorHAnsi" w:cs="Arial"/>
          <w:b/>
          <w:bCs/>
          <w:sz w:val="20"/>
          <w:szCs w:val="20"/>
        </w:rPr>
        <w:t>ponúk</w:t>
      </w:r>
    </w:p>
    <w:p w14:paraId="241A9A4F" w14:textId="1031B2D6"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r w:rsidR="00A17D25">
        <w:rPr>
          <w:rFonts w:asciiTheme="majorHAnsi" w:hAnsiTheme="majorHAnsi" w:cs="Arial"/>
          <w:b w:val="0"/>
          <w:bCs w:val="0"/>
          <w:sz w:val="20"/>
          <w:szCs w:val="20"/>
          <w:u w:val="none"/>
        </w:rPr>
        <w:t>(on-line sprístupnenie)</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D32A98" w:rsidRDefault="007D534C" w:rsidP="005429BF">
      <w:pPr>
        <w:tabs>
          <w:tab w:val="left" w:pos="567"/>
          <w:tab w:val="left" w:pos="851"/>
        </w:tabs>
        <w:spacing w:line="276" w:lineRule="auto"/>
        <w:rPr>
          <w:rFonts w:asciiTheme="majorHAnsi" w:hAnsiTheme="majorHAnsi" w:cs="Arial"/>
          <w:b/>
          <w:sz w:val="20"/>
          <w:szCs w:val="20"/>
        </w:rPr>
      </w:pPr>
      <w:r w:rsidRPr="00D32A98">
        <w:rPr>
          <w:rFonts w:asciiTheme="majorHAnsi" w:hAnsiTheme="majorHAnsi" w:cs="Arial"/>
          <w:sz w:val="20"/>
          <w:szCs w:val="20"/>
        </w:rPr>
        <w:t>Časť VI.</w:t>
      </w:r>
      <w:r w:rsidR="005429BF" w:rsidRPr="00D32A98">
        <w:rPr>
          <w:rFonts w:asciiTheme="majorHAnsi" w:hAnsiTheme="majorHAnsi" w:cs="Arial"/>
          <w:sz w:val="20"/>
          <w:szCs w:val="20"/>
        </w:rPr>
        <w:tab/>
      </w:r>
      <w:r w:rsidRPr="00D32A98">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D32A98" w:rsidRDefault="00407191" w:rsidP="005429BF">
      <w:pPr>
        <w:tabs>
          <w:tab w:val="left" w:pos="567"/>
          <w:tab w:val="left" w:pos="851"/>
        </w:tabs>
        <w:spacing w:line="276" w:lineRule="auto"/>
        <w:rPr>
          <w:rFonts w:asciiTheme="majorHAnsi" w:hAnsiTheme="majorHAnsi" w:cs="Arial"/>
          <w:sz w:val="20"/>
          <w:szCs w:val="20"/>
        </w:rPr>
      </w:pPr>
      <w:r w:rsidRPr="00D32A98">
        <w:rPr>
          <w:rFonts w:asciiTheme="majorHAnsi" w:hAnsiTheme="majorHAnsi" w:cs="Arial"/>
          <w:sz w:val="20"/>
          <w:szCs w:val="20"/>
        </w:rPr>
        <w:t>Časť VI</w:t>
      </w:r>
      <w:r w:rsidR="007D534C" w:rsidRPr="00D32A98">
        <w:rPr>
          <w:rFonts w:asciiTheme="majorHAnsi" w:hAnsiTheme="majorHAnsi" w:cs="Arial"/>
          <w:sz w:val="20"/>
          <w:szCs w:val="20"/>
        </w:rPr>
        <w:t>I</w:t>
      </w:r>
      <w:r w:rsidR="00125914" w:rsidRPr="00D32A98">
        <w:rPr>
          <w:rFonts w:asciiTheme="majorHAnsi" w:hAnsiTheme="majorHAnsi" w:cs="Arial"/>
          <w:sz w:val="20"/>
          <w:szCs w:val="20"/>
        </w:rPr>
        <w:t>.</w:t>
      </w:r>
      <w:r w:rsidR="005429BF" w:rsidRPr="00D32A98">
        <w:rPr>
          <w:rFonts w:asciiTheme="majorHAnsi" w:hAnsiTheme="majorHAnsi" w:cs="Arial"/>
          <w:sz w:val="20"/>
          <w:szCs w:val="20"/>
        </w:rPr>
        <w:tab/>
      </w:r>
      <w:r w:rsidR="00125914" w:rsidRPr="00D32A98">
        <w:rPr>
          <w:rFonts w:asciiTheme="majorHAnsi" w:hAnsiTheme="majorHAnsi" w:cs="Arial"/>
          <w:b/>
          <w:sz w:val="20"/>
          <w:szCs w:val="20"/>
        </w:rPr>
        <w:t>Dôvernosť a</w:t>
      </w:r>
      <w:r w:rsidR="004F2F64" w:rsidRPr="00D32A98">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0961E2" w:rsidRDefault="005429BF" w:rsidP="005429BF">
      <w:pPr>
        <w:tabs>
          <w:tab w:val="left" w:pos="567"/>
          <w:tab w:val="left" w:pos="851"/>
        </w:tabs>
        <w:rPr>
          <w:rFonts w:asciiTheme="majorHAnsi" w:hAnsiTheme="majorHAnsi" w:cs="Arial"/>
          <w:sz w:val="20"/>
          <w:szCs w:val="20"/>
        </w:rPr>
      </w:pPr>
    </w:p>
    <w:p w14:paraId="29191A5C" w14:textId="48221317" w:rsidR="0091228E" w:rsidRPr="00D32A98" w:rsidRDefault="00407191" w:rsidP="0091228E">
      <w:pPr>
        <w:tabs>
          <w:tab w:val="left" w:pos="567"/>
          <w:tab w:val="left" w:pos="851"/>
        </w:tabs>
        <w:rPr>
          <w:rFonts w:asciiTheme="majorHAnsi" w:hAnsiTheme="majorHAnsi" w:cs="Arial"/>
          <w:b/>
          <w:sz w:val="20"/>
          <w:szCs w:val="20"/>
        </w:rPr>
      </w:pPr>
      <w:r w:rsidRPr="00D32A98">
        <w:rPr>
          <w:rFonts w:asciiTheme="majorHAnsi" w:hAnsiTheme="majorHAnsi" w:cs="Arial"/>
          <w:sz w:val="20"/>
          <w:szCs w:val="20"/>
        </w:rPr>
        <w:t>Časť VI</w:t>
      </w:r>
      <w:r w:rsidR="00125914" w:rsidRPr="00D32A98">
        <w:rPr>
          <w:rFonts w:asciiTheme="majorHAnsi" w:hAnsiTheme="majorHAnsi" w:cs="Arial"/>
          <w:sz w:val="20"/>
          <w:szCs w:val="20"/>
        </w:rPr>
        <w:t>I</w:t>
      </w:r>
      <w:r w:rsidR="007D534C" w:rsidRPr="00D32A98">
        <w:rPr>
          <w:rFonts w:asciiTheme="majorHAnsi" w:hAnsiTheme="majorHAnsi" w:cs="Arial"/>
          <w:sz w:val="20"/>
          <w:szCs w:val="20"/>
        </w:rPr>
        <w:t>I</w:t>
      </w:r>
      <w:r w:rsidR="00125914" w:rsidRPr="00D32A98">
        <w:rPr>
          <w:rFonts w:asciiTheme="majorHAnsi" w:hAnsiTheme="majorHAnsi" w:cs="Arial"/>
          <w:sz w:val="20"/>
          <w:szCs w:val="20"/>
        </w:rPr>
        <w:t>.</w:t>
      </w:r>
      <w:r w:rsidR="0091228E" w:rsidRPr="00D32A98">
        <w:rPr>
          <w:rFonts w:asciiTheme="majorHAnsi" w:hAnsiTheme="majorHAnsi" w:cs="Arial"/>
          <w:sz w:val="20"/>
          <w:szCs w:val="20"/>
        </w:rPr>
        <w:tab/>
      </w:r>
      <w:r w:rsidR="00125914" w:rsidRPr="00D32A98">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D32A98"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D32A98">
        <w:rPr>
          <w:rFonts w:asciiTheme="majorHAnsi" w:hAnsiTheme="majorHAnsi" w:cs="Arial"/>
          <w:b w:val="0"/>
          <w:sz w:val="20"/>
          <w:szCs w:val="20"/>
          <w:u w:val="none"/>
        </w:rPr>
        <w:t>Časť IX</w:t>
      </w:r>
      <w:r w:rsidR="00125914" w:rsidRPr="00D32A98">
        <w:rPr>
          <w:rFonts w:asciiTheme="majorHAnsi" w:hAnsiTheme="majorHAnsi" w:cs="Arial"/>
          <w:b w:val="0"/>
          <w:sz w:val="20"/>
          <w:szCs w:val="20"/>
          <w:u w:val="none"/>
        </w:rPr>
        <w:t>.</w:t>
      </w:r>
      <w:r w:rsidR="0091228E" w:rsidRPr="00D32A98">
        <w:rPr>
          <w:rFonts w:asciiTheme="majorHAnsi" w:hAnsiTheme="majorHAnsi" w:cs="Arial"/>
          <w:b w:val="0"/>
          <w:sz w:val="20"/>
          <w:szCs w:val="20"/>
          <w:u w:val="none"/>
        </w:rPr>
        <w:tab/>
      </w:r>
      <w:r w:rsidR="00125914" w:rsidRPr="00D32A98">
        <w:rPr>
          <w:rFonts w:asciiTheme="majorHAnsi" w:hAnsiTheme="majorHAnsi" w:cs="Arial"/>
          <w:sz w:val="20"/>
          <w:szCs w:val="20"/>
          <w:u w:val="none"/>
        </w:rPr>
        <w:t>Súhrn vybratých charakteristík</w:t>
      </w:r>
      <w:r w:rsidR="004F2F64" w:rsidRPr="00D32A98">
        <w:rPr>
          <w:rFonts w:asciiTheme="majorHAnsi" w:hAnsiTheme="majorHAnsi" w:cs="Arial"/>
          <w:sz w:val="20"/>
          <w:szCs w:val="20"/>
          <w:u w:val="none"/>
        </w:rPr>
        <w:t xml:space="preserve"> verejného obstarávania</w:t>
      </w:r>
      <w:r w:rsidR="00125914" w:rsidRPr="00D32A98">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lastRenderedPageBreak/>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4980830A"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w:t>
      </w:r>
      <w:r w:rsidR="009D5B41">
        <w:rPr>
          <w:rFonts w:asciiTheme="majorHAnsi" w:hAnsiTheme="majorHAnsi" w:cs="Arial"/>
          <w:sz w:val="20"/>
          <w:szCs w:val="20"/>
        </w:rPr>
        <w:t>a</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736C1017" w14:textId="0FF4DB3A" w:rsidR="008E2FB4" w:rsidRPr="000961E2" w:rsidRDefault="00423ACA" w:rsidP="009A5D5D">
      <w:pPr>
        <w:ind w:left="851"/>
        <w:rPr>
          <w:rFonts w:asciiTheme="majorHAnsi" w:hAnsiTheme="majorHAnsi" w:cs="Arial"/>
          <w:sz w:val="20"/>
          <w:szCs w:val="20"/>
        </w:rPr>
      </w:pPr>
      <w:r w:rsidRPr="009A5D5D">
        <w:rPr>
          <w:rFonts w:asciiTheme="majorHAnsi" w:hAnsiTheme="majorHAnsi" w:cs="Arial"/>
          <w:sz w:val="20"/>
          <w:szCs w:val="20"/>
        </w:rPr>
        <w:t>Príloha – Doplňujúce údaje k zoznamu dodávok tovaru</w:t>
      </w:r>
      <w:r w:rsidR="00FE7C7C" w:rsidRPr="009A5D5D">
        <w:rPr>
          <w:rFonts w:asciiTheme="majorHAnsi" w:hAnsiTheme="majorHAnsi" w:cs="Arial"/>
          <w:sz w:val="20"/>
          <w:szCs w:val="20"/>
        </w:rPr>
        <w:t xml:space="preserve"> </w:t>
      </w:r>
      <w:r w:rsidRPr="009A5D5D">
        <w:rPr>
          <w:rFonts w:asciiTheme="majorHAnsi" w:hAnsiTheme="majorHAnsi" w:cs="Arial"/>
          <w:sz w:val="20"/>
          <w:szCs w:val="20"/>
        </w:rPr>
        <w:t>- vzor</w:t>
      </w:r>
      <w:r w:rsidR="008E2FB4" w:rsidRPr="000961E2">
        <w:rPr>
          <w:rFonts w:asciiTheme="majorHAnsi" w:hAnsiTheme="majorHAnsi" w:cs="Arial"/>
          <w:sz w:val="20"/>
          <w:szCs w:val="20"/>
        </w:rPr>
        <w:t xml:space="preserve"> </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503B18B4"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w:t>
      </w:r>
      <w:r w:rsidR="009D5B41">
        <w:rPr>
          <w:rFonts w:asciiTheme="majorHAnsi" w:hAnsiTheme="majorHAnsi" w:cs="Arial"/>
          <w:sz w:val="20"/>
          <w:szCs w:val="20"/>
        </w:rPr>
        <w:t>a</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22C48ABE"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Príloha</w:t>
      </w:r>
      <w:r w:rsidR="00423ACA" w:rsidRPr="000961E2">
        <w:rPr>
          <w:rFonts w:asciiTheme="majorHAnsi" w:hAnsiTheme="majorHAnsi" w:cs="Arial"/>
          <w:sz w:val="20"/>
          <w:szCs w:val="20"/>
        </w:rPr>
        <w:t xml:space="preserve">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65D6A889" w:rsidR="006F5EDC" w:rsidRDefault="006F5EDC" w:rsidP="00D01618">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520D8A61" w:rsidR="00775E1F" w:rsidRPr="00D01618" w:rsidRDefault="00D01618" w:rsidP="00D01618">
      <w:pPr>
        <w:pStyle w:val="ListParagraph"/>
        <w:numPr>
          <w:ilvl w:val="0"/>
          <w:numId w:val="1"/>
        </w:numPr>
        <w:spacing w:after="0" w:line="240" w:lineRule="auto"/>
        <w:ind w:left="1276" w:hanging="425"/>
        <w:rPr>
          <w:rFonts w:asciiTheme="majorHAnsi" w:hAnsiTheme="majorHAnsi"/>
        </w:rPr>
      </w:pPr>
      <w:r w:rsidRPr="00D01618">
        <w:rPr>
          <w:rFonts w:asciiTheme="majorHAnsi" w:hAnsiTheme="majorHAnsi" w:cs="Arial"/>
          <w:sz w:val="20"/>
          <w:szCs w:val="20"/>
        </w:rPr>
        <w:t>Špecifikácia technických parametrov a výbavy osobn</w:t>
      </w:r>
      <w:r w:rsidR="00017142">
        <w:rPr>
          <w:rFonts w:asciiTheme="majorHAnsi" w:hAnsiTheme="majorHAnsi" w:cs="Arial"/>
          <w:sz w:val="20"/>
          <w:szCs w:val="20"/>
        </w:rPr>
        <w:t>ých</w:t>
      </w:r>
      <w:r w:rsidRPr="00D01618">
        <w:rPr>
          <w:rFonts w:asciiTheme="majorHAnsi" w:hAnsiTheme="majorHAnsi" w:cs="Arial"/>
          <w:sz w:val="20"/>
          <w:szCs w:val="20"/>
        </w:rPr>
        <w:t xml:space="preserve"> motorov</w:t>
      </w:r>
      <w:r w:rsidR="00017142">
        <w:rPr>
          <w:rFonts w:asciiTheme="majorHAnsi" w:hAnsiTheme="majorHAnsi" w:cs="Arial"/>
          <w:sz w:val="20"/>
          <w:szCs w:val="20"/>
        </w:rPr>
        <w:t>ých</w:t>
      </w:r>
      <w:r w:rsidRPr="00D01618">
        <w:rPr>
          <w:rFonts w:asciiTheme="majorHAnsi" w:hAnsiTheme="majorHAnsi" w:cs="Arial"/>
          <w:sz w:val="20"/>
          <w:szCs w:val="20"/>
        </w:rPr>
        <w:t xml:space="preserve"> vozid</w:t>
      </w:r>
      <w:r w:rsidR="00017142">
        <w:rPr>
          <w:rFonts w:asciiTheme="majorHAnsi" w:hAnsiTheme="majorHAnsi" w:cs="Arial"/>
          <w:sz w:val="20"/>
          <w:szCs w:val="20"/>
        </w:rPr>
        <w:t>iel</w:t>
      </w:r>
    </w:p>
    <w:p w14:paraId="1513B9E2" w14:textId="77777777" w:rsidR="00D01618" w:rsidRPr="00D01618" w:rsidRDefault="00D01618" w:rsidP="00D01618">
      <w:pPr>
        <w:pStyle w:val="ListParagraph"/>
        <w:spacing w:after="0"/>
        <w:ind w:left="851"/>
        <w:rPr>
          <w:rFonts w:asciiTheme="majorHAnsi" w:hAnsiTheme="majorHAnsi"/>
        </w:rPr>
      </w:pPr>
    </w:p>
    <w:p w14:paraId="1F7E706D" w14:textId="38A986FD"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podmienky </w:t>
      </w:r>
      <w:r w:rsidR="00065F72" w:rsidRPr="009A5D5D">
        <w:rPr>
          <w:rFonts w:asciiTheme="majorHAnsi" w:hAnsiTheme="majorHAnsi" w:cs="Arial"/>
          <w:b/>
          <w:bCs/>
          <w:smallCaps/>
          <w:sz w:val="20"/>
          <w:szCs w:val="20"/>
        </w:rPr>
        <w:t>dodania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D01618">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078E4081" w:rsidR="00F600EF"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w:t>
      </w:r>
      <w:r w:rsidR="00953F53">
        <w:rPr>
          <w:rFonts w:asciiTheme="majorHAnsi" w:hAnsiTheme="majorHAnsi" w:cs="Arial"/>
          <w:b w:val="0"/>
          <w:bCs w:val="0"/>
          <w:sz w:val="20"/>
          <w:szCs w:val="20"/>
          <w:u w:val="none"/>
        </w:rPr>
        <w:t>y</w:t>
      </w:r>
      <w:r w:rsidR="00D6688C">
        <w:rPr>
          <w:rFonts w:asciiTheme="majorHAnsi" w:hAnsiTheme="majorHAnsi" w:cs="Arial"/>
          <w:b w:val="0"/>
          <w:bCs w:val="0"/>
          <w:sz w:val="20"/>
          <w:szCs w:val="20"/>
          <w:u w:val="none"/>
        </w:rPr>
        <w:t xml:space="preserve"> kúpn</w:t>
      </w:r>
      <w:r w:rsidR="00466EEA">
        <w:rPr>
          <w:rFonts w:asciiTheme="majorHAnsi" w:hAnsiTheme="majorHAnsi" w:cs="Arial"/>
          <w:b w:val="0"/>
          <w:bCs w:val="0"/>
          <w:sz w:val="20"/>
          <w:szCs w:val="20"/>
          <w:u w:val="none"/>
        </w:rPr>
        <w:t>ych</w:t>
      </w:r>
      <w:r w:rsidRPr="000961E2">
        <w:rPr>
          <w:rFonts w:asciiTheme="majorHAnsi" w:hAnsiTheme="majorHAnsi" w:cs="Arial"/>
          <w:b w:val="0"/>
          <w:bCs w:val="0"/>
          <w:sz w:val="20"/>
          <w:szCs w:val="20"/>
          <w:u w:val="none"/>
        </w:rPr>
        <w:t xml:space="preserve"> zml</w:t>
      </w:r>
      <w:r w:rsidR="00466EEA">
        <w:rPr>
          <w:rFonts w:asciiTheme="majorHAnsi" w:hAnsiTheme="majorHAnsi" w:cs="Arial"/>
          <w:b w:val="0"/>
          <w:bCs w:val="0"/>
          <w:sz w:val="20"/>
          <w:szCs w:val="20"/>
          <w:u w:val="none"/>
        </w:rPr>
        <w:t>úv</w:t>
      </w:r>
    </w:p>
    <w:p w14:paraId="4A1ED23B" w14:textId="42E3AE99" w:rsidR="00F600EF" w:rsidRPr="00876577" w:rsidRDefault="00F600EF" w:rsidP="00876577">
      <w:pPr>
        <w:tabs>
          <w:tab w:val="left" w:pos="567"/>
          <w:tab w:val="left" w:pos="851"/>
        </w:tabs>
        <w:rPr>
          <w:rFonts w:ascii="Cambria" w:hAnsi="Cambria" w:cs="Arial"/>
          <w:sz w:val="20"/>
          <w:szCs w:val="20"/>
        </w:rPr>
      </w:pPr>
    </w:p>
    <w:p w14:paraId="23EE673A" w14:textId="0124AA21" w:rsidR="00423ACA" w:rsidRPr="00845B6E" w:rsidRDefault="00423ACA" w:rsidP="00423ACA">
      <w:pPr>
        <w:tabs>
          <w:tab w:val="left" w:pos="0"/>
        </w:tabs>
        <w:spacing w:after="100"/>
        <w:ind w:left="851" w:hanging="851"/>
        <w:rPr>
          <w:rFonts w:ascii="Cambria" w:hAnsi="Cambria" w:cs="Arial"/>
          <w:b/>
          <w:bCs/>
          <w:smallCaps/>
          <w:sz w:val="20"/>
          <w:szCs w:val="20"/>
        </w:rPr>
      </w:pPr>
      <w:r w:rsidRPr="00845B6E">
        <w:rPr>
          <w:rFonts w:ascii="Cambria" w:hAnsi="Cambria" w:cs="Arial"/>
          <w:b/>
          <w:bCs/>
          <w:smallCaps/>
          <w:sz w:val="20"/>
          <w:szCs w:val="20"/>
        </w:rPr>
        <w:t>D.</w:t>
      </w:r>
      <w:r w:rsidRPr="00845B6E">
        <w:rPr>
          <w:rFonts w:ascii="Cambria" w:hAnsi="Cambria" w:cs="Arial"/>
          <w:b/>
          <w:bCs/>
          <w:smallCaps/>
          <w:sz w:val="20"/>
          <w:szCs w:val="20"/>
        </w:rPr>
        <w:tab/>
        <w:t>Samostatné prílohy</w:t>
      </w:r>
    </w:p>
    <w:p w14:paraId="0BFAD4F2" w14:textId="0449EDA6" w:rsidR="00423ACA" w:rsidRDefault="009A5D5D" w:rsidP="00466EEA">
      <w:pPr>
        <w:tabs>
          <w:tab w:val="left" w:pos="0"/>
        </w:tabs>
        <w:ind w:left="851" w:hanging="851"/>
        <w:rPr>
          <w:rFonts w:ascii="Cambria" w:hAnsi="Cambria" w:cs="Arial"/>
          <w:color w:val="000000"/>
          <w:sz w:val="20"/>
          <w:szCs w:val="20"/>
        </w:rPr>
      </w:pPr>
      <w:r w:rsidRPr="00845B6E">
        <w:rPr>
          <w:rFonts w:ascii="Cambria" w:hAnsi="Cambria" w:cs="Arial"/>
          <w:b/>
          <w:bCs/>
          <w:smallCaps/>
          <w:sz w:val="20"/>
          <w:szCs w:val="20"/>
        </w:rPr>
        <w:tab/>
      </w:r>
      <w:r w:rsidRPr="00845B6E">
        <w:rPr>
          <w:rFonts w:ascii="Cambria" w:hAnsi="Cambria" w:cs="Arial"/>
          <w:color w:val="000000"/>
          <w:sz w:val="20"/>
          <w:szCs w:val="20"/>
        </w:rPr>
        <w:t>Príloh</w:t>
      </w:r>
      <w:r w:rsidR="00F8251E">
        <w:rPr>
          <w:rFonts w:ascii="Cambria" w:hAnsi="Cambria" w:cs="Arial"/>
          <w:color w:val="000000"/>
          <w:sz w:val="20"/>
          <w:szCs w:val="20"/>
        </w:rPr>
        <w:t>y</w:t>
      </w:r>
      <w:r w:rsidRPr="00845B6E">
        <w:rPr>
          <w:rFonts w:ascii="Cambria" w:hAnsi="Cambria" w:cs="Arial"/>
          <w:color w:val="000000"/>
          <w:sz w:val="20"/>
          <w:szCs w:val="20"/>
        </w:rPr>
        <w:t xml:space="preserve"> k časti D. SAMOSTATNÉ PRÍLOHY</w:t>
      </w:r>
    </w:p>
    <w:p w14:paraId="232EBD31" w14:textId="77777777" w:rsidR="005259D4" w:rsidRDefault="005259D4" w:rsidP="00466EEA">
      <w:pPr>
        <w:tabs>
          <w:tab w:val="left" w:pos="0"/>
        </w:tabs>
        <w:ind w:left="851" w:hanging="851"/>
        <w:rPr>
          <w:rFonts w:ascii="Cambria" w:hAnsi="Cambria" w:cs="Arial"/>
          <w:color w:val="000000"/>
          <w:sz w:val="20"/>
          <w:szCs w:val="20"/>
        </w:rPr>
      </w:pPr>
    </w:p>
    <w:p w14:paraId="3B8DE5E8" w14:textId="432303D9" w:rsidR="005259D4" w:rsidRDefault="005259D4" w:rsidP="00466EEA">
      <w:pPr>
        <w:tabs>
          <w:tab w:val="left" w:pos="0"/>
        </w:tabs>
        <w:ind w:left="851" w:hanging="851"/>
        <w:rPr>
          <w:rFonts w:ascii="Cambria" w:hAnsi="Cambria" w:cs="Arial"/>
          <w:color w:val="000000"/>
          <w:sz w:val="20"/>
          <w:szCs w:val="20"/>
        </w:rPr>
      </w:pPr>
      <w:r>
        <w:rPr>
          <w:rFonts w:ascii="Cambria" w:hAnsi="Cambria" w:cs="Arial"/>
          <w:color w:val="000000"/>
          <w:sz w:val="20"/>
          <w:szCs w:val="20"/>
        </w:rPr>
        <w:tab/>
        <w:t>Príloha č. 1</w:t>
      </w:r>
    </w:p>
    <w:p w14:paraId="7901E1DC" w14:textId="17A42BEA" w:rsidR="005259D4" w:rsidRDefault="005259D4" w:rsidP="005259D4">
      <w:pPr>
        <w:ind w:left="851"/>
        <w:jc w:val="both"/>
        <w:rPr>
          <w:rFonts w:ascii="Cambria" w:hAnsi="Cambria" w:cs="Arial"/>
          <w:color w:val="000000"/>
          <w:sz w:val="20"/>
          <w:szCs w:val="20"/>
        </w:rPr>
      </w:pPr>
      <w:r>
        <w:rPr>
          <w:rFonts w:ascii="Cambria" w:hAnsi="Cambria" w:cs="Arial"/>
          <w:sz w:val="20"/>
          <w:szCs w:val="20"/>
        </w:rPr>
        <w:t>Časť č. 1</w:t>
      </w:r>
      <w:r w:rsidRPr="00845B6E">
        <w:rPr>
          <w:rFonts w:ascii="Cambria" w:hAnsi="Cambria" w:cs="Arial"/>
          <w:sz w:val="20"/>
          <w:szCs w:val="20"/>
        </w:rPr>
        <w:t xml:space="preserve"> – </w:t>
      </w:r>
      <w:r w:rsidRPr="00845B6E">
        <w:rPr>
          <w:rFonts w:ascii="Cambria" w:hAnsi="Cambria" w:cs="Arial"/>
          <w:color w:val="000000"/>
          <w:sz w:val="20"/>
          <w:szCs w:val="20"/>
        </w:rPr>
        <w:t>Špecifikácia technických parametrov a</w:t>
      </w:r>
      <w:r w:rsidR="0013587A">
        <w:rPr>
          <w:rFonts w:ascii="Cambria" w:hAnsi="Cambria" w:cs="Arial"/>
          <w:color w:val="000000"/>
          <w:sz w:val="20"/>
          <w:szCs w:val="20"/>
        </w:rPr>
        <w:t> </w:t>
      </w:r>
      <w:r w:rsidRPr="00845B6E">
        <w:rPr>
          <w:rFonts w:ascii="Cambria" w:hAnsi="Cambria" w:cs="Arial"/>
          <w:color w:val="000000"/>
          <w:sz w:val="20"/>
          <w:szCs w:val="20"/>
        </w:rPr>
        <w:t xml:space="preserve">výbavy </w:t>
      </w:r>
      <w:r>
        <w:rPr>
          <w:rFonts w:ascii="Cambria" w:hAnsi="Cambria" w:cs="Arial"/>
          <w:color w:val="000000"/>
          <w:sz w:val="20"/>
          <w:szCs w:val="20"/>
        </w:rPr>
        <w:t xml:space="preserve">osobných </w:t>
      </w:r>
      <w:r w:rsidRPr="00845B6E">
        <w:rPr>
          <w:rFonts w:ascii="Cambria" w:hAnsi="Cambria" w:cs="Arial"/>
          <w:color w:val="000000"/>
          <w:sz w:val="20"/>
          <w:szCs w:val="20"/>
        </w:rPr>
        <w:t>motorov</w:t>
      </w:r>
      <w:r>
        <w:rPr>
          <w:rFonts w:ascii="Cambria" w:hAnsi="Cambria" w:cs="Arial"/>
          <w:color w:val="000000"/>
          <w:sz w:val="20"/>
          <w:szCs w:val="20"/>
        </w:rPr>
        <w:t>ých</w:t>
      </w:r>
      <w:r w:rsidRPr="00845B6E">
        <w:rPr>
          <w:rFonts w:ascii="Cambria" w:hAnsi="Cambria" w:cs="Arial"/>
          <w:color w:val="000000"/>
          <w:sz w:val="20"/>
          <w:szCs w:val="20"/>
        </w:rPr>
        <w:t xml:space="preserve"> vozi</w:t>
      </w:r>
      <w:r>
        <w:rPr>
          <w:rFonts w:ascii="Cambria" w:hAnsi="Cambria" w:cs="Arial"/>
          <w:color w:val="000000"/>
          <w:sz w:val="20"/>
          <w:szCs w:val="20"/>
        </w:rPr>
        <w:t>diel (trieda VAN)</w:t>
      </w:r>
    </w:p>
    <w:p w14:paraId="38970B3E" w14:textId="6C550CB6" w:rsidR="00876577" w:rsidRDefault="005259D4" w:rsidP="005259D4">
      <w:pPr>
        <w:tabs>
          <w:tab w:val="left" w:pos="0"/>
        </w:tabs>
        <w:ind w:left="851" w:hanging="851"/>
        <w:rPr>
          <w:rFonts w:ascii="Cambria" w:hAnsi="Cambria" w:cs="Arial"/>
          <w:color w:val="000000"/>
          <w:sz w:val="20"/>
          <w:szCs w:val="20"/>
        </w:rPr>
      </w:pPr>
      <w:r>
        <w:rPr>
          <w:rFonts w:ascii="Cambria" w:hAnsi="Cambria" w:cs="Arial"/>
          <w:sz w:val="20"/>
          <w:szCs w:val="20"/>
        </w:rPr>
        <w:tab/>
        <w:t>Časť č. 2</w:t>
      </w:r>
      <w:r w:rsidRPr="00845B6E">
        <w:rPr>
          <w:rFonts w:ascii="Cambria" w:hAnsi="Cambria" w:cs="Arial"/>
          <w:sz w:val="20"/>
          <w:szCs w:val="20"/>
        </w:rPr>
        <w:t xml:space="preserve"> – </w:t>
      </w:r>
      <w:r w:rsidRPr="00845B6E">
        <w:rPr>
          <w:rFonts w:ascii="Cambria" w:hAnsi="Cambria" w:cs="Arial"/>
          <w:color w:val="000000"/>
          <w:sz w:val="20"/>
          <w:szCs w:val="20"/>
        </w:rPr>
        <w:t>Špecifikácia technických parametrov a výbavy osobného motorového vozidla</w:t>
      </w:r>
      <w:r>
        <w:rPr>
          <w:rFonts w:ascii="Cambria" w:hAnsi="Cambria" w:cs="Arial"/>
          <w:color w:val="000000"/>
          <w:sz w:val="20"/>
          <w:szCs w:val="20"/>
        </w:rPr>
        <w:t xml:space="preserve"> (limuzína)</w:t>
      </w:r>
    </w:p>
    <w:p w14:paraId="24E4E376" w14:textId="77777777" w:rsidR="005259D4" w:rsidRDefault="005259D4" w:rsidP="00466EEA">
      <w:pPr>
        <w:tabs>
          <w:tab w:val="left" w:pos="0"/>
        </w:tabs>
        <w:ind w:left="851" w:hanging="851"/>
        <w:rPr>
          <w:rFonts w:ascii="Cambria" w:hAnsi="Cambria" w:cs="Arial"/>
          <w:color w:val="000000"/>
          <w:sz w:val="20"/>
          <w:szCs w:val="20"/>
        </w:rPr>
      </w:pPr>
    </w:p>
    <w:p w14:paraId="302B55AA" w14:textId="1F5900BD" w:rsidR="00876577" w:rsidRPr="00466EEA" w:rsidRDefault="00876577" w:rsidP="00466EEA">
      <w:pPr>
        <w:tabs>
          <w:tab w:val="left" w:pos="0"/>
        </w:tabs>
        <w:ind w:left="851" w:hanging="851"/>
        <w:rPr>
          <w:rFonts w:ascii="Cambria" w:hAnsi="Cambria" w:cs="Arial"/>
          <w:b/>
          <w:bCs/>
          <w:smallCaps/>
          <w:sz w:val="20"/>
          <w:szCs w:val="20"/>
        </w:rPr>
      </w:pPr>
      <w:r>
        <w:rPr>
          <w:rFonts w:ascii="Cambria" w:hAnsi="Cambria" w:cs="Arial"/>
          <w:color w:val="000000"/>
          <w:sz w:val="20"/>
          <w:szCs w:val="20"/>
        </w:rPr>
        <w:tab/>
        <w:t xml:space="preserve">Príloha č. 2 </w:t>
      </w:r>
    </w:p>
    <w:p w14:paraId="4BF0A91E" w14:textId="31577C57" w:rsidR="005259D4" w:rsidRDefault="005259D4" w:rsidP="005259D4">
      <w:pPr>
        <w:tabs>
          <w:tab w:val="left" w:pos="0"/>
        </w:tabs>
        <w:ind w:left="851" w:hanging="851"/>
        <w:rPr>
          <w:rFonts w:ascii="Cambria" w:hAnsi="Cambria" w:cs="Arial"/>
          <w:color w:val="000000"/>
          <w:sz w:val="20"/>
          <w:szCs w:val="20"/>
        </w:rPr>
      </w:pPr>
      <w:r>
        <w:rPr>
          <w:rFonts w:ascii="Cambria" w:hAnsi="Cambria" w:cs="Arial"/>
          <w:color w:val="000000"/>
          <w:sz w:val="20"/>
          <w:szCs w:val="20"/>
        </w:rPr>
        <w:tab/>
        <w:t>Kúpne zmluvy</w:t>
      </w:r>
    </w:p>
    <w:p w14:paraId="769DBC0E" w14:textId="77777777" w:rsidR="00466EEA" w:rsidRPr="009A5D5D" w:rsidRDefault="00466EEA" w:rsidP="001B49B3">
      <w:pPr>
        <w:ind w:left="851"/>
        <w:jc w:val="both"/>
        <w:rPr>
          <w:rFonts w:ascii="Cambria" w:hAnsi="Cambria" w:cs="Arial"/>
          <w:sz w:val="20"/>
          <w:szCs w:val="20"/>
        </w:rPr>
      </w:pPr>
    </w:p>
    <w:p w14:paraId="02190E4B" w14:textId="77777777" w:rsidR="00031844" w:rsidRPr="009A5D5D" w:rsidRDefault="00031844" w:rsidP="00031844">
      <w:pPr>
        <w:tabs>
          <w:tab w:val="left" w:pos="426"/>
          <w:tab w:val="left" w:pos="851"/>
        </w:tabs>
        <w:jc w:val="both"/>
        <w:rPr>
          <w:rFonts w:ascii="Cambria" w:hAnsi="Cambria" w:cs="Arial"/>
          <w:sz w:val="20"/>
          <w:szCs w:val="20"/>
        </w:rPr>
      </w:pP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18A7AB6F" w14:textId="77777777" w:rsidR="00CB177C" w:rsidRPr="000961E2" w:rsidRDefault="00CB177C">
      <w:pPr>
        <w:rPr>
          <w:rFonts w:asciiTheme="majorHAnsi" w:hAnsiTheme="majorHAnsi" w:cs="Arial"/>
          <w:b/>
          <w:sz w:val="20"/>
          <w:szCs w:val="20"/>
        </w:rPr>
      </w:pPr>
      <w:r w:rsidRPr="000961E2">
        <w:rPr>
          <w:rFonts w:asciiTheme="majorHAnsi" w:hAnsiTheme="majorHAnsi" w:cs="Arial"/>
          <w:b/>
          <w:sz w:val="20"/>
          <w:szCs w:val="20"/>
        </w:rPr>
        <w:br w:type="page"/>
      </w: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43EEDD62"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Pr="000961E2">
          <w:rPr>
            <w:rStyle w:val="Hyperlink"/>
            <w:rFonts w:asciiTheme="majorHAnsi" w:hAnsiTheme="majorHAnsi" w:cs="Arial"/>
            <w:sz w:val="20"/>
            <w:szCs w:val="20"/>
          </w:rPr>
          <w:t>www.nbs.sk</w:t>
        </w:r>
      </w:hyperlink>
    </w:p>
    <w:p w14:paraId="6A513E55" w14:textId="5F6E3B39" w:rsidR="00125914" w:rsidRPr="00AC52AA"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AC52AA" w:rsidRPr="00AC52AA">
        <w:rPr>
          <w:rFonts w:asciiTheme="majorHAnsi" w:hAnsiTheme="majorHAnsi" w:cs="Arial"/>
          <w:sz w:val="20"/>
          <w:szCs w:val="20"/>
        </w:rPr>
        <w:t>Ing. Milan Kučera</w:t>
      </w:r>
    </w:p>
    <w:p w14:paraId="49D12AE2" w14:textId="77777777" w:rsidR="00125914" w:rsidRPr="00AC52AA" w:rsidRDefault="006B06AC" w:rsidP="00026CCE">
      <w:pPr>
        <w:tabs>
          <w:tab w:val="left" w:pos="3544"/>
        </w:tabs>
        <w:ind w:left="567" w:hanging="567"/>
        <w:jc w:val="both"/>
        <w:rPr>
          <w:rFonts w:asciiTheme="majorHAnsi" w:hAnsiTheme="majorHAnsi" w:cs="Arial"/>
          <w:sz w:val="20"/>
          <w:szCs w:val="20"/>
        </w:rPr>
      </w:pPr>
      <w:r w:rsidRPr="00AC52AA">
        <w:rPr>
          <w:rFonts w:asciiTheme="majorHAnsi" w:hAnsiTheme="majorHAnsi" w:cs="Arial"/>
          <w:sz w:val="20"/>
          <w:szCs w:val="20"/>
        </w:rPr>
        <w:tab/>
      </w:r>
      <w:r w:rsidR="00125914" w:rsidRPr="00AC52AA">
        <w:rPr>
          <w:rFonts w:asciiTheme="majorHAnsi" w:hAnsiTheme="majorHAnsi" w:cs="Arial"/>
          <w:sz w:val="20"/>
          <w:szCs w:val="20"/>
        </w:rPr>
        <w:t>Kontaktná adresa:</w:t>
      </w:r>
      <w:r w:rsidR="00125914" w:rsidRPr="00AC52AA">
        <w:rPr>
          <w:rFonts w:asciiTheme="majorHAnsi" w:hAnsiTheme="majorHAnsi" w:cs="Arial"/>
          <w:sz w:val="20"/>
          <w:szCs w:val="20"/>
        </w:rPr>
        <w:tab/>
      </w:r>
      <w:r w:rsidRPr="00AC52AA">
        <w:rPr>
          <w:rFonts w:asciiTheme="majorHAnsi" w:hAnsiTheme="majorHAnsi" w:cs="Arial"/>
          <w:sz w:val="20"/>
          <w:szCs w:val="20"/>
        </w:rPr>
        <w:tab/>
      </w:r>
      <w:r w:rsidRPr="00AC52AA">
        <w:rPr>
          <w:rFonts w:asciiTheme="majorHAnsi" w:hAnsiTheme="majorHAnsi" w:cs="Arial"/>
          <w:sz w:val="20"/>
          <w:szCs w:val="20"/>
        </w:rPr>
        <w:tab/>
      </w:r>
      <w:r w:rsidR="00125914" w:rsidRPr="00AC52AA">
        <w:rPr>
          <w:rFonts w:asciiTheme="majorHAnsi" w:hAnsiTheme="majorHAnsi" w:cs="Arial"/>
          <w:sz w:val="20"/>
          <w:szCs w:val="20"/>
        </w:rPr>
        <w:t xml:space="preserve">I. Karvaša 1, 813 25 Bratislava, </w:t>
      </w:r>
      <w:r w:rsidR="007D6F43" w:rsidRPr="00AC52AA">
        <w:rPr>
          <w:rFonts w:asciiTheme="majorHAnsi" w:hAnsiTheme="majorHAnsi" w:cs="Arial"/>
          <w:sz w:val="20"/>
          <w:szCs w:val="20"/>
        </w:rPr>
        <w:t>Slovenská republika</w:t>
      </w:r>
    </w:p>
    <w:p w14:paraId="7866EF13" w14:textId="7CE24AAA" w:rsidR="00125914" w:rsidRPr="00AC52AA" w:rsidRDefault="006B06AC" w:rsidP="00026CCE">
      <w:pPr>
        <w:tabs>
          <w:tab w:val="left" w:pos="3544"/>
        </w:tabs>
        <w:ind w:left="567" w:hanging="567"/>
        <w:jc w:val="both"/>
        <w:rPr>
          <w:rFonts w:asciiTheme="majorHAnsi" w:hAnsiTheme="majorHAnsi" w:cs="Arial"/>
          <w:sz w:val="20"/>
          <w:szCs w:val="20"/>
        </w:rPr>
      </w:pPr>
      <w:r w:rsidRPr="00AC52AA">
        <w:rPr>
          <w:rFonts w:asciiTheme="majorHAnsi" w:hAnsiTheme="majorHAnsi" w:cs="Arial"/>
          <w:sz w:val="20"/>
          <w:szCs w:val="20"/>
        </w:rPr>
        <w:tab/>
      </w:r>
      <w:r w:rsidR="00125914" w:rsidRPr="00AC52AA">
        <w:rPr>
          <w:rFonts w:asciiTheme="majorHAnsi" w:hAnsiTheme="majorHAnsi" w:cs="Arial"/>
          <w:sz w:val="20"/>
          <w:szCs w:val="20"/>
        </w:rPr>
        <w:t>Telefón:</w:t>
      </w:r>
      <w:r w:rsidR="00125914" w:rsidRPr="00AC52AA">
        <w:rPr>
          <w:rFonts w:asciiTheme="majorHAnsi" w:hAnsiTheme="majorHAnsi" w:cs="Arial"/>
          <w:sz w:val="20"/>
          <w:szCs w:val="20"/>
        </w:rPr>
        <w:tab/>
      </w:r>
      <w:r w:rsidR="00125914" w:rsidRPr="00AC52AA">
        <w:rPr>
          <w:rFonts w:asciiTheme="majorHAnsi" w:hAnsiTheme="majorHAnsi" w:cs="Arial"/>
          <w:sz w:val="20"/>
          <w:szCs w:val="20"/>
        </w:rPr>
        <w:tab/>
      </w:r>
      <w:r w:rsidRPr="00AC52AA">
        <w:rPr>
          <w:rFonts w:asciiTheme="majorHAnsi" w:hAnsiTheme="majorHAnsi" w:cs="Arial"/>
          <w:sz w:val="20"/>
          <w:szCs w:val="20"/>
        </w:rPr>
        <w:tab/>
      </w:r>
      <w:r w:rsidR="00AC52AA" w:rsidRPr="00AC52AA">
        <w:rPr>
          <w:rFonts w:asciiTheme="majorHAnsi" w:hAnsiTheme="majorHAnsi" w:cs="Arial"/>
          <w:sz w:val="20"/>
          <w:szCs w:val="20"/>
        </w:rPr>
        <w:t>+421 257871246</w:t>
      </w:r>
    </w:p>
    <w:p w14:paraId="1FEE96FA" w14:textId="5F7E216F" w:rsidR="00125914" w:rsidRPr="000961E2" w:rsidRDefault="001E41E2" w:rsidP="00026CCE">
      <w:pPr>
        <w:tabs>
          <w:tab w:val="left" w:pos="3544"/>
        </w:tabs>
        <w:ind w:left="567" w:hanging="567"/>
        <w:jc w:val="both"/>
        <w:rPr>
          <w:rFonts w:asciiTheme="majorHAnsi" w:hAnsiTheme="majorHAnsi" w:cs="Arial"/>
          <w:sz w:val="20"/>
          <w:szCs w:val="20"/>
        </w:rPr>
      </w:pPr>
      <w:r w:rsidRPr="00AC52AA">
        <w:rPr>
          <w:rFonts w:asciiTheme="majorHAnsi" w:hAnsiTheme="majorHAnsi" w:cs="Arial"/>
          <w:sz w:val="20"/>
          <w:szCs w:val="20"/>
        </w:rPr>
        <w:tab/>
      </w:r>
      <w:r w:rsidR="00125914" w:rsidRPr="00AC52AA">
        <w:rPr>
          <w:rFonts w:asciiTheme="majorHAnsi" w:hAnsiTheme="majorHAnsi" w:cs="Arial"/>
          <w:sz w:val="20"/>
          <w:szCs w:val="20"/>
        </w:rPr>
        <w:t>E-mail:</w:t>
      </w:r>
      <w:r w:rsidR="00125914" w:rsidRPr="00AC52AA">
        <w:rPr>
          <w:rFonts w:asciiTheme="majorHAnsi" w:hAnsiTheme="majorHAnsi" w:cs="Arial"/>
          <w:sz w:val="20"/>
          <w:szCs w:val="20"/>
        </w:rPr>
        <w:tab/>
      </w:r>
      <w:r w:rsidR="006B06AC" w:rsidRPr="00AC52AA">
        <w:rPr>
          <w:rFonts w:asciiTheme="majorHAnsi" w:hAnsiTheme="majorHAnsi" w:cs="Arial"/>
          <w:sz w:val="20"/>
          <w:szCs w:val="20"/>
        </w:rPr>
        <w:tab/>
      </w:r>
      <w:r w:rsidR="00425210" w:rsidRPr="00AC52AA">
        <w:rPr>
          <w:rFonts w:asciiTheme="majorHAnsi" w:hAnsiTheme="majorHAnsi" w:cs="Arial"/>
          <w:sz w:val="20"/>
          <w:szCs w:val="20"/>
        </w:rPr>
        <w:tab/>
      </w:r>
      <w:r w:rsidR="00AC52AA" w:rsidRPr="00AC52AA">
        <w:rPr>
          <w:rFonts w:asciiTheme="majorHAnsi" w:hAnsiTheme="majorHAnsi" w:cs="Arial"/>
          <w:sz w:val="20"/>
          <w:szCs w:val="20"/>
        </w:rPr>
        <w:t>milan.kucera@nbs.sk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0"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4FEE2A13"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Názov predmetu zákazky:</w:t>
      </w:r>
      <w:r w:rsidR="00AC0E25">
        <w:rPr>
          <w:rFonts w:asciiTheme="majorHAnsi" w:hAnsiTheme="majorHAnsi" w:cs="Arial"/>
          <w:sz w:val="20"/>
          <w:szCs w:val="20"/>
        </w:rPr>
        <w:t xml:space="preserve"> Nákup </w:t>
      </w:r>
      <w:r w:rsidR="00140D12">
        <w:rPr>
          <w:rFonts w:asciiTheme="majorHAnsi" w:hAnsiTheme="majorHAnsi" w:cs="Arial"/>
          <w:sz w:val="20"/>
          <w:szCs w:val="20"/>
        </w:rPr>
        <w:t xml:space="preserve">osobných </w:t>
      </w:r>
      <w:r w:rsidR="00AC0E25">
        <w:rPr>
          <w:rFonts w:asciiTheme="majorHAnsi" w:hAnsiTheme="majorHAnsi" w:cs="Arial"/>
          <w:sz w:val="20"/>
          <w:szCs w:val="20"/>
        </w:rPr>
        <w:t>motorových vozidiel so servisom</w:t>
      </w:r>
      <w:r w:rsidR="003A4FBE" w:rsidRPr="000961E2">
        <w:rPr>
          <w:rFonts w:asciiTheme="majorHAnsi" w:hAnsiTheme="majorHAnsi" w:cs="Arial"/>
          <w:b/>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797C90A1" w14:textId="60BF5AA8" w:rsidR="00AC0E25" w:rsidRDefault="007C2810" w:rsidP="00AC0E25">
      <w:pPr>
        <w:autoSpaceDE w:val="0"/>
        <w:autoSpaceDN w:val="0"/>
        <w:adjustRightInd w:val="0"/>
        <w:spacing w:line="240" w:lineRule="atLeast"/>
        <w:ind w:left="567"/>
        <w:jc w:val="both"/>
        <w:rPr>
          <w:rFonts w:asciiTheme="majorHAnsi" w:hAnsiTheme="majorHAnsi" w:cs="Arial"/>
          <w:color w:val="000000"/>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226BA" w:rsidRPr="000961E2">
        <w:rPr>
          <w:rFonts w:asciiTheme="majorHAnsi" w:hAnsiTheme="majorHAnsi" w:cs="Arial"/>
          <w:sz w:val="20"/>
          <w:szCs w:val="20"/>
        </w:rPr>
        <w:t>:</w:t>
      </w:r>
      <w:r w:rsidR="003A4FBE" w:rsidRPr="000961E2">
        <w:rPr>
          <w:rFonts w:asciiTheme="majorHAnsi" w:hAnsiTheme="majorHAnsi" w:cs="Arial"/>
          <w:sz w:val="20"/>
          <w:szCs w:val="20"/>
        </w:rPr>
        <w:t xml:space="preserve"> </w:t>
      </w:r>
      <w:r w:rsidR="00AC0E25" w:rsidRPr="00AC0E25">
        <w:rPr>
          <w:rFonts w:asciiTheme="majorHAnsi" w:hAnsiTheme="majorHAnsi" w:cs="Arial"/>
          <w:sz w:val="20"/>
          <w:szCs w:val="20"/>
        </w:rPr>
        <w:t xml:space="preserve">nákup </w:t>
      </w:r>
      <w:r w:rsidR="00957566">
        <w:rPr>
          <w:rFonts w:asciiTheme="majorHAnsi" w:hAnsiTheme="majorHAnsi" w:cs="Arial"/>
          <w:sz w:val="20"/>
          <w:szCs w:val="20"/>
        </w:rPr>
        <w:t>2</w:t>
      </w:r>
      <w:r w:rsidR="00AC0E25" w:rsidRPr="00AC0E25">
        <w:rPr>
          <w:rFonts w:asciiTheme="majorHAnsi" w:hAnsiTheme="majorHAnsi" w:cs="Arial"/>
          <w:sz w:val="20"/>
          <w:szCs w:val="20"/>
        </w:rPr>
        <w:t xml:space="preserve"> kusov </w:t>
      </w:r>
      <w:r w:rsidR="00103136">
        <w:rPr>
          <w:rFonts w:asciiTheme="majorHAnsi" w:hAnsiTheme="majorHAnsi" w:cs="Arial"/>
          <w:sz w:val="20"/>
          <w:szCs w:val="20"/>
        </w:rPr>
        <w:t xml:space="preserve">osobných </w:t>
      </w:r>
      <w:r w:rsidR="00AC0E25" w:rsidRPr="00AC0E25">
        <w:rPr>
          <w:rFonts w:asciiTheme="majorHAnsi" w:hAnsiTheme="majorHAnsi" w:cs="Arial"/>
          <w:sz w:val="20"/>
          <w:szCs w:val="20"/>
        </w:rPr>
        <w:t xml:space="preserve">motorových vozidiel </w:t>
      </w:r>
      <w:r w:rsidR="00957566">
        <w:rPr>
          <w:rFonts w:asciiTheme="majorHAnsi" w:hAnsiTheme="majorHAnsi" w:cs="Arial"/>
          <w:sz w:val="20"/>
          <w:szCs w:val="20"/>
        </w:rPr>
        <w:t>triedy VAN a nákup 1 kusu osobného motorového vozidla</w:t>
      </w:r>
      <w:r w:rsidR="00FD5F23">
        <w:rPr>
          <w:rFonts w:asciiTheme="majorHAnsi" w:hAnsiTheme="majorHAnsi" w:cs="Arial"/>
          <w:sz w:val="20"/>
          <w:szCs w:val="20"/>
        </w:rPr>
        <w:t xml:space="preserve"> – limuzína</w:t>
      </w:r>
      <w:r w:rsidR="00957566">
        <w:rPr>
          <w:rFonts w:asciiTheme="majorHAnsi" w:hAnsiTheme="majorHAnsi" w:cs="Arial"/>
          <w:sz w:val="20"/>
          <w:szCs w:val="20"/>
        </w:rPr>
        <w:t xml:space="preserve"> </w:t>
      </w:r>
      <w:r w:rsidR="00AC0E25" w:rsidRPr="00AC0E25">
        <w:rPr>
          <w:rFonts w:asciiTheme="majorHAnsi" w:hAnsiTheme="majorHAnsi" w:cs="Arial"/>
          <w:color w:val="000000"/>
          <w:sz w:val="20"/>
          <w:szCs w:val="20"/>
        </w:rPr>
        <w:t xml:space="preserve">pre potrebu verejného obstarávateľa </w:t>
      </w:r>
      <w:r w:rsidR="00AC0E25" w:rsidRPr="00AC0E25">
        <w:rPr>
          <w:rFonts w:asciiTheme="majorHAnsi" w:hAnsiTheme="majorHAnsi" w:cs="Arial"/>
          <w:sz w:val="20"/>
          <w:szCs w:val="20"/>
        </w:rPr>
        <w:t>podľa zadaných technických parametrov a</w:t>
      </w:r>
      <w:r w:rsidR="00706CC6">
        <w:rPr>
          <w:rFonts w:asciiTheme="majorHAnsi" w:hAnsiTheme="majorHAnsi" w:cs="Arial"/>
          <w:sz w:val="20"/>
          <w:szCs w:val="20"/>
        </w:rPr>
        <w:t> </w:t>
      </w:r>
      <w:r w:rsidR="00AC0E25" w:rsidRPr="00AC0E25">
        <w:rPr>
          <w:rFonts w:asciiTheme="majorHAnsi" w:hAnsiTheme="majorHAnsi" w:cs="Arial"/>
          <w:sz w:val="20"/>
          <w:szCs w:val="20"/>
        </w:rPr>
        <w:t>výbavy</w:t>
      </w:r>
      <w:r w:rsidR="00706CC6">
        <w:rPr>
          <w:rFonts w:asciiTheme="majorHAnsi" w:hAnsiTheme="majorHAnsi" w:cs="Arial"/>
          <w:color w:val="000000"/>
          <w:sz w:val="20"/>
          <w:szCs w:val="20"/>
        </w:rPr>
        <w:t>,</w:t>
      </w:r>
      <w:r w:rsidR="00AC0E25" w:rsidRPr="00AC0E25">
        <w:rPr>
          <w:rFonts w:asciiTheme="majorHAnsi" w:hAnsiTheme="majorHAnsi" w:cs="Arial"/>
          <w:color w:val="000000"/>
          <w:sz w:val="20"/>
          <w:szCs w:val="20"/>
        </w:rPr>
        <w:t> </w:t>
      </w:r>
      <w:r w:rsidR="00A1756F" w:rsidRPr="00AC0E25">
        <w:rPr>
          <w:rFonts w:asciiTheme="majorHAnsi" w:hAnsiTheme="majorHAnsi" w:cs="Arial"/>
          <w:sz w:val="20"/>
          <w:szCs w:val="20"/>
        </w:rPr>
        <w:t xml:space="preserve">poskytovanie </w:t>
      </w:r>
      <w:bookmarkStart w:id="9" w:name="_Hlk38634403"/>
      <w:r w:rsidR="008F341A">
        <w:rPr>
          <w:rFonts w:asciiTheme="majorHAnsi" w:hAnsiTheme="majorHAnsi" w:cs="Arial"/>
          <w:sz w:val="20"/>
          <w:szCs w:val="20"/>
        </w:rPr>
        <w:t xml:space="preserve">záruky a vykonávanie </w:t>
      </w:r>
      <w:r w:rsidR="000A7BF4">
        <w:rPr>
          <w:rFonts w:asciiTheme="majorHAnsi" w:hAnsiTheme="majorHAnsi" w:cs="Arial"/>
          <w:sz w:val="20"/>
          <w:szCs w:val="20"/>
        </w:rPr>
        <w:t>predpísaných</w:t>
      </w:r>
      <w:bookmarkEnd w:id="9"/>
      <w:r w:rsidR="000A7BF4">
        <w:rPr>
          <w:rFonts w:asciiTheme="majorHAnsi" w:hAnsiTheme="majorHAnsi" w:cs="Arial"/>
          <w:sz w:val="20"/>
          <w:szCs w:val="20"/>
        </w:rPr>
        <w:t xml:space="preserve"> </w:t>
      </w:r>
      <w:r w:rsidR="00A1756F" w:rsidRPr="00AC0E25">
        <w:rPr>
          <w:rFonts w:asciiTheme="majorHAnsi" w:hAnsiTheme="majorHAnsi" w:cs="Arial"/>
          <w:sz w:val="20"/>
          <w:szCs w:val="20"/>
        </w:rPr>
        <w:t>servis</w:t>
      </w:r>
      <w:r w:rsidR="00A1756F">
        <w:rPr>
          <w:rFonts w:asciiTheme="majorHAnsi" w:hAnsiTheme="majorHAnsi" w:cs="Arial"/>
          <w:sz w:val="20"/>
          <w:szCs w:val="20"/>
        </w:rPr>
        <w:t>ných prehliadok</w:t>
      </w:r>
      <w:r w:rsidR="00A1756F" w:rsidRPr="00AC0E25">
        <w:rPr>
          <w:rFonts w:asciiTheme="majorHAnsi" w:hAnsiTheme="majorHAnsi" w:cs="Arial"/>
          <w:sz w:val="20"/>
          <w:szCs w:val="20"/>
        </w:rPr>
        <w:t xml:space="preserve"> motorových vozidiel v intervaloch stanovených výrobcom vrátane spotrebovaného materiálu</w:t>
      </w:r>
      <w:r w:rsidR="00AC0E25" w:rsidRPr="00AC0E25">
        <w:rPr>
          <w:rFonts w:asciiTheme="majorHAnsi" w:hAnsiTheme="majorHAnsi" w:cs="Arial"/>
          <w:color w:val="000000"/>
          <w:sz w:val="20"/>
          <w:szCs w:val="20"/>
        </w:rPr>
        <w:t xml:space="preserve"> v následnom členení:</w:t>
      </w:r>
    </w:p>
    <w:p w14:paraId="17A8AE34" w14:textId="5184C5C9" w:rsidR="00957566" w:rsidRPr="00AC0E25" w:rsidRDefault="00957566" w:rsidP="00AC0E25">
      <w:pPr>
        <w:autoSpaceDE w:val="0"/>
        <w:autoSpaceDN w:val="0"/>
        <w:adjustRightInd w:val="0"/>
        <w:spacing w:line="240" w:lineRule="atLeast"/>
        <w:ind w:left="567"/>
        <w:jc w:val="both"/>
        <w:rPr>
          <w:rFonts w:asciiTheme="majorHAnsi" w:hAnsiTheme="majorHAnsi" w:cs="Arial"/>
          <w:color w:val="000000"/>
          <w:sz w:val="20"/>
          <w:szCs w:val="20"/>
        </w:rPr>
      </w:pPr>
      <w:r>
        <w:rPr>
          <w:rFonts w:asciiTheme="majorHAnsi" w:hAnsiTheme="majorHAnsi" w:cs="Arial"/>
          <w:color w:val="000000"/>
          <w:sz w:val="20"/>
          <w:szCs w:val="20"/>
        </w:rPr>
        <w:t>Časť č. 1:</w:t>
      </w:r>
    </w:p>
    <w:p w14:paraId="3CD05AA4" w14:textId="2952C5AF" w:rsidR="00957566" w:rsidRPr="00A1756F" w:rsidRDefault="001B49B3" w:rsidP="00A1756F">
      <w:pPr>
        <w:numPr>
          <w:ilvl w:val="0"/>
          <w:numId w:val="50"/>
        </w:numPr>
        <w:autoSpaceDE w:val="0"/>
        <w:autoSpaceDN w:val="0"/>
        <w:adjustRightInd w:val="0"/>
        <w:spacing w:line="240" w:lineRule="atLeast"/>
        <w:ind w:hanging="153"/>
        <w:jc w:val="both"/>
        <w:rPr>
          <w:rFonts w:asciiTheme="majorHAnsi" w:hAnsiTheme="majorHAnsi" w:cs="Arial"/>
          <w:bCs/>
          <w:sz w:val="20"/>
          <w:szCs w:val="20"/>
        </w:rPr>
      </w:pPr>
      <w:r>
        <w:rPr>
          <w:rFonts w:asciiTheme="majorHAnsi" w:hAnsiTheme="majorHAnsi" w:cs="Arial"/>
          <w:bCs/>
          <w:sz w:val="20"/>
          <w:szCs w:val="20"/>
        </w:rPr>
        <w:t xml:space="preserve">osobné </w:t>
      </w:r>
      <w:r w:rsidR="00AC0E25" w:rsidRPr="00AC0E25">
        <w:rPr>
          <w:rFonts w:asciiTheme="majorHAnsi" w:hAnsiTheme="majorHAnsi" w:cs="Arial"/>
          <w:bCs/>
          <w:sz w:val="20"/>
          <w:szCs w:val="20"/>
        </w:rPr>
        <w:t>motorové vozidl</w:t>
      </w:r>
      <w:r>
        <w:rPr>
          <w:rFonts w:asciiTheme="majorHAnsi" w:hAnsiTheme="majorHAnsi" w:cs="Arial"/>
          <w:bCs/>
          <w:sz w:val="20"/>
          <w:szCs w:val="20"/>
        </w:rPr>
        <w:t>á</w:t>
      </w:r>
      <w:r w:rsidR="00AC0E25" w:rsidRPr="00AC0E25">
        <w:rPr>
          <w:rFonts w:asciiTheme="majorHAnsi" w:hAnsiTheme="majorHAnsi" w:cs="Arial"/>
          <w:bCs/>
          <w:sz w:val="20"/>
          <w:szCs w:val="20"/>
        </w:rPr>
        <w:t xml:space="preserve"> </w:t>
      </w:r>
      <w:r w:rsidR="00D65852">
        <w:rPr>
          <w:rFonts w:asciiTheme="majorHAnsi" w:hAnsiTheme="majorHAnsi" w:cs="Arial"/>
          <w:bCs/>
          <w:sz w:val="20"/>
          <w:szCs w:val="20"/>
        </w:rPr>
        <w:t>(</w:t>
      </w:r>
      <w:r w:rsidR="00957566">
        <w:rPr>
          <w:rFonts w:asciiTheme="majorHAnsi" w:hAnsiTheme="majorHAnsi" w:cs="Arial"/>
          <w:bCs/>
          <w:sz w:val="20"/>
          <w:szCs w:val="20"/>
        </w:rPr>
        <w:t>trieda VAN</w:t>
      </w:r>
      <w:r w:rsidR="00D65852">
        <w:rPr>
          <w:rFonts w:asciiTheme="majorHAnsi" w:hAnsiTheme="majorHAnsi" w:cs="Arial"/>
          <w:bCs/>
          <w:sz w:val="20"/>
          <w:szCs w:val="20"/>
        </w:rPr>
        <w:t xml:space="preserve">) </w:t>
      </w:r>
      <w:r w:rsidR="00AC0E25" w:rsidRPr="00AC0E25">
        <w:rPr>
          <w:rFonts w:asciiTheme="majorHAnsi" w:hAnsiTheme="majorHAnsi" w:cs="Arial"/>
          <w:bCs/>
          <w:sz w:val="20"/>
          <w:szCs w:val="20"/>
        </w:rPr>
        <w:t xml:space="preserve">podľa </w:t>
      </w:r>
      <w:r w:rsidR="00AC0E25" w:rsidRPr="00D01618">
        <w:rPr>
          <w:rFonts w:asciiTheme="majorHAnsi" w:hAnsiTheme="majorHAnsi" w:cs="Arial"/>
          <w:bCs/>
          <w:sz w:val="20"/>
          <w:szCs w:val="20"/>
        </w:rPr>
        <w:t xml:space="preserve">bodu </w:t>
      </w:r>
      <w:r w:rsidR="00D01618" w:rsidRPr="00D01618">
        <w:rPr>
          <w:rFonts w:asciiTheme="majorHAnsi" w:hAnsiTheme="majorHAnsi" w:cs="Arial"/>
          <w:bCs/>
          <w:sz w:val="20"/>
          <w:szCs w:val="20"/>
        </w:rPr>
        <w:t>39.</w:t>
      </w:r>
      <w:r w:rsidR="00AC0E25" w:rsidRPr="00D01618">
        <w:rPr>
          <w:rFonts w:asciiTheme="majorHAnsi" w:hAnsiTheme="majorHAnsi" w:cs="Arial"/>
          <w:bCs/>
          <w:sz w:val="20"/>
          <w:szCs w:val="20"/>
        </w:rPr>
        <w:t xml:space="preserve"> časť B. </w:t>
      </w:r>
      <w:r w:rsidR="00AC0E25" w:rsidRPr="00D01618">
        <w:rPr>
          <w:rFonts w:asciiTheme="majorHAnsi" w:hAnsiTheme="majorHAnsi" w:cs="Arial"/>
          <w:i/>
          <w:sz w:val="20"/>
          <w:szCs w:val="20"/>
        </w:rPr>
        <w:t xml:space="preserve">OPIS PREDMETU ZÁKAZKY </w:t>
      </w:r>
      <w:r w:rsidR="00AC0E25" w:rsidRPr="00D01618">
        <w:rPr>
          <w:rFonts w:asciiTheme="majorHAnsi" w:hAnsiTheme="majorHAnsi" w:cs="Arial"/>
          <w:sz w:val="20"/>
          <w:szCs w:val="20"/>
        </w:rPr>
        <w:t>týchto</w:t>
      </w:r>
      <w:r w:rsidR="00AC0E25" w:rsidRPr="00D01618">
        <w:rPr>
          <w:rFonts w:asciiTheme="majorHAnsi" w:hAnsiTheme="majorHAnsi" w:cs="Arial"/>
          <w:bCs/>
          <w:i/>
          <w:sz w:val="20"/>
          <w:szCs w:val="20"/>
        </w:rPr>
        <w:t xml:space="preserve"> </w:t>
      </w:r>
      <w:r w:rsidR="00AC0E25" w:rsidRPr="00D01618">
        <w:rPr>
          <w:rFonts w:asciiTheme="majorHAnsi" w:hAnsiTheme="majorHAnsi" w:cs="Arial"/>
          <w:bCs/>
          <w:sz w:val="20"/>
          <w:szCs w:val="20"/>
        </w:rPr>
        <w:t xml:space="preserve">súťažných podkladov v počte </w:t>
      </w:r>
      <w:r w:rsidR="00957566">
        <w:rPr>
          <w:rFonts w:asciiTheme="majorHAnsi" w:hAnsiTheme="majorHAnsi" w:cs="Arial"/>
          <w:bCs/>
          <w:sz w:val="20"/>
          <w:szCs w:val="20"/>
        </w:rPr>
        <w:t>2</w:t>
      </w:r>
      <w:r w:rsidR="00AC0E25" w:rsidRPr="00D01618">
        <w:rPr>
          <w:rFonts w:asciiTheme="majorHAnsi" w:hAnsiTheme="majorHAnsi" w:cs="Arial"/>
          <w:bCs/>
          <w:sz w:val="20"/>
          <w:szCs w:val="20"/>
        </w:rPr>
        <w:t xml:space="preserve"> ks</w:t>
      </w:r>
      <w:r w:rsidR="00957566" w:rsidRPr="00A1756F">
        <w:rPr>
          <w:rFonts w:asciiTheme="majorHAnsi" w:hAnsiTheme="majorHAnsi" w:cs="Arial"/>
          <w:sz w:val="20"/>
          <w:szCs w:val="20"/>
        </w:rPr>
        <w:t>.</w:t>
      </w:r>
    </w:p>
    <w:p w14:paraId="4753E855" w14:textId="5CE9BA7B" w:rsidR="00957566" w:rsidRDefault="00957566" w:rsidP="00957566">
      <w:pPr>
        <w:pStyle w:val="BodyTextIndent2"/>
        <w:ind w:left="567"/>
        <w:rPr>
          <w:rFonts w:asciiTheme="majorHAnsi" w:hAnsiTheme="majorHAnsi" w:cs="Arial"/>
          <w:sz w:val="20"/>
          <w:szCs w:val="20"/>
        </w:rPr>
      </w:pPr>
      <w:r w:rsidRPr="00AC0E25">
        <w:rPr>
          <w:rFonts w:asciiTheme="majorHAnsi" w:hAnsiTheme="majorHAnsi" w:cs="Arial"/>
          <w:sz w:val="20"/>
          <w:szCs w:val="20"/>
        </w:rPr>
        <w:t xml:space="preserve">Záručnú dobu verejný obstarávateľ požaduje v dĺžke </w:t>
      </w:r>
      <w:r>
        <w:rPr>
          <w:rFonts w:asciiTheme="majorHAnsi" w:hAnsiTheme="majorHAnsi" w:cs="Arial"/>
          <w:sz w:val="20"/>
          <w:szCs w:val="20"/>
        </w:rPr>
        <w:t>šesť</w:t>
      </w:r>
      <w:r w:rsidRPr="00AC0E25">
        <w:rPr>
          <w:rFonts w:asciiTheme="majorHAnsi" w:hAnsiTheme="majorHAnsi" w:cs="Arial"/>
          <w:sz w:val="20"/>
          <w:szCs w:val="20"/>
        </w:rPr>
        <w:t xml:space="preserve"> rokov alebo do najazdenia 1</w:t>
      </w:r>
      <w:r>
        <w:rPr>
          <w:rFonts w:asciiTheme="majorHAnsi" w:hAnsiTheme="majorHAnsi" w:cs="Arial"/>
          <w:sz w:val="20"/>
          <w:szCs w:val="20"/>
        </w:rPr>
        <w:t>6</w:t>
      </w:r>
      <w:r w:rsidRPr="00AC0E25">
        <w:rPr>
          <w:rFonts w:asciiTheme="majorHAnsi" w:hAnsiTheme="majorHAnsi" w:cs="Arial"/>
          <w:sz w:val="20"/>
          <w:szCs w:val="20"/>
        </w:rPr>
        <w:t xml:space="preserve">0 000 km </w:t>
      </w:r>
      <w:r w:rsidRPr="00AC0E25">
        <w:rPr>
          <w:rFonts w:asciiTheme="majorHAnsi" w:hAnsiTheme="majorHAnsi" w:cs="Arial"/>
          <w:bCs/>
          <w:sz w:val="20"/>
          <w:szCs w:val="20"/>
        </w:rPr>
        <w:t>podľa toho, ktorá zo skutočností nastane skôr</w:t>
      </w:r>
      <w:r w:rsidRPr="00AC0E25">
        <w:rPr>
          <w:rFonts w:asciiTheme="majorHAnsi" w:hAnsiTheme="majorHAnsi" w:cs="Arial"/>
          <w:sz w:val="20"/>
          <w:szCs w:val="20"/>
        </w:rPr>
        <w:t>.</w:t>
      </w:r>
    </w:p>
    <w:p w14:paraId="6A472B45" w14:textId="4DD8269E" w:rsidR="00957566" w:rsidRPr="00957566" w:rsidRDefault="00957566" w:rsidP="00957566">
      <w:pPr>
        <w:pStyle w:val="BodyTextIndent2"/>
        <w:ind w:left="567"/>
        <w:rPr>
          <w:rFonts w:asciiTheme="majorHAnsi" w:hAnsiTheme="majorHAnsi" w:cs="Arial"/>
          <w:sz w:val="20"/>
          <w:szCs w:val="20"/>
        </w:rPr>
      </w:pPr>
      <w:r w:rsidRPr="00AC0E25">
        <w:rPr>
          <w:rFonts w:asciiTheme="majorHAnsi" w:hAnsiTheme="majorHAnsi" w:cs="Arial"/>
          <w:sz w:val="20"/>
          <w:szCs w:val="20"/>
        </w:rPr>
        <w:t>Záruku na karosériu proti prehrdzaveniu verejný obstarávateľ požaduje v dĺžke d</w:t>
      </w:r>
      <w:r>
        <w:rPr>
          <w:rFonts w:asciiTheme="majorHAnsi" w:hAnsiTheme="majorHAnsi" w:cs="Arial"/>
          <w:sz w:val="20"/>
          <w:szCs w:val="20"/>
        </w:rPr>
        <w:t>vanásť</w:t>
      </w:r>
      <w:r w:rsidRPr="00AC0E25">
        <w:rPr>
          <w:rFonts w:asciiTheme="majorHAnsi" w:hAnsiTheme="majorHAnsi" w:cs="Arial"/>
          <w:sz w:val="20"/>
          <w:szCs w:val="20"/>
        </w:rPr>
        <w:t xml:space="preserve"> rokov a</w:t>
      </w:r>
      <w:r w:rsidR="008C3C95">
        <w:rPr>
          <w:rFonts w:asciiTheme="majorHAnsi" w:hAnsiTheme="majorHAnsi" w:cs="Arial"/>
          <w:sz w:val="20"/>
          <w:szCs w:val="20"/>
        </w:rPr>
        <w:t xml:space="preserve"> záruku</w:t>
      </w:r>
      <w:r w:rsidRPr="00AC0E25">
        <w:rPr>
          <w:rFonts w:asciiTheme="majorHAnsi" w:hAnsiTheme="majorHAnsi" w:cs="Arial"/>
          <w:sz w:val="20"/>
          <w:szCs w:val="20"/>
        </w:rPr>
        <w:t xml:space="preserve"> na farbu v dĺžke </w:t>
      </w:r>
      <w:r>
        <w:rPr>
          <w:rFonts w:asciiTheme="majorHAnsi" w:hAnsiTheme="majorHAnsi" w:cs="Arial"/>
          <w:sz w:val="20"/>
          <w:szCs w:val="20"/>
        </w:rPr>
        <w:t>tri</w:t>
      </w:r>
      <w:r w:rsidRPr="00AC0E25">
        <w:rPr>
          <w:rFonts w:asciiTheme="majorHAnsi" w:hAnsiTheme="majorHAnsi" w:cs="Arial"/>
          <w:sz w:val="20"/>
          <w:szCs w:val="20"/>
        </w:rPr>
        <w:t xml:space="preserve"> roky.</w:t>
      </w:r>
    </w:p>
    <w:p w14:paraId="5F8B2916" w14:textId="047A1BCA" w:rsidR="00957566" w:rsidRPr="00D01618" w:rsidRDefault="00957566" w:rsidP="00957566">
      <w:pPr>
        <w:autoSpaceDE w:val="0"/>
        <w:autoSpaceDN w:val="0"/>
        <w:adjustRightInd w:val="0"/>
        <w:spacing w:line="240" w:lineRule="atLeast"/>
        <w:ind w:left="567"/>
        <w:jc w:val="both"/>
        <w:rPr>
          <w:rFonts w:asciiTheme="majorHAnsi" w:hAnsiTheme="majorHAnsi" w:cs="Arial"/>
          <w:bCs/>
          <w:sz w:val="20"/>
          <w:szCs w:val="20"/>
        </w:rPr>
      </w:pPr>
      <w:r>
        <w:rPr>
          <w:rFonts w:asciiTheme="majorHAnsi" w:hAnsiTheme="majorHAnsi" w:cs="Arial"/>
          <w:bCs/>
          <w:sz w:val="20"/>
          <w:szCs w:val="20"/>
        </w:rPr>
        <w:t>Časť č. 2:</w:t>
      </w:r>
    </w:p>
    <w:p w14:paraId="4044D148" w14:textId="56E255C6" w:rsidR="00AC0E25" w:rsidRPr="00A1756F" w:rsidRDefault="00AC0E25" w:rsidP="00A1756F">
      <w:pPr>
        <w:numPr>
          <w:ilvl w:val="0"/>
          <w:numId w:val="50"/>
        </w:numPr>
        <w:autoSpaceDE w:val="0"/>
        <w:autoSpaceDN w:val="0"/>
        <w:adjustRightInd w:val="0"/>
        <w:spacing w:line="240" w:lineRule="atLeast"/>
        <w:ind w:hanging="153"/>
        <w:jc w:val="both"/>
        <w:rPr>
          <w:rFonts w:asciiTheme="majorHAnsi" w:hAnsiTheme="majorHAnsi" w:cs="Arial"/>
          <w:bCs/>
          <w:sz w:val="20"/>
          <w:szCs w:val="20"/>
        </w:rPr>
      </w:pPr>
      <w:r w:rsidRPr="00D01618">
        <w:rPr>
          <w:rFonts w:asciiTheme="majorHAnsi" w:hAnsiTheme="majorHAnsi" w:cs="Arial"/>
          <w:bCs/>
          <w:sz w:val="20"/>
          <w:szCs w:val="20"/>
        </w:rPr>
        <w:t xml:space="preserve">osobné motorové vozidlo </w:t>
      </w:r>
      <w:r w:rsidR="00D65852" w:rsidRPr="00D01618">
        <w:rPr>
          <w:rFonts w:asciiTheme="majorHAnsi" w:hAnsiTheme="majorHAnsi" w:cs="Arial"/>
          <w:bCs/>
          <w:sz w:val="20"/>
          <w:szCs w:val="20"/>
        </w:rPr>
        <w:t>(</w:t>
      </w:r>
      <w:r w:rsidR="00957566">
        <w:rPr>
          <w:rFonts w:asciiTheme="majorHAnsi" w:hAnsiTheme="majorHAnsi" w:cs="Arial"/>
          <w:bCs/>
          <w:sz w:val="20"/>
          <w:szCs w:val="20"/>
        </w:rPr>
        <w:t>limuzína</w:t>
      </w:r>
      <w:r w:rsidR="00D65852" w:rsidRPr="00D01618">
        <w:rPr>
          <w:rFonts w:asciiTheme="majorHAnsi" w:hAnsiTheme="majorHAnsi" w:cs="Arial"/>
          <w:bCs/>
          <w:sz w:val="20"/>
          <w:szCs w:val="20"/>
        </w:rPr>
        <w:t xml:space="preserve">) </w:t>
      </w:r>
      <w:r w:rsidRPr="00D01618">
        <w:rPr>
          <w:rFonts w:asciiTheme="majorHAnsi" w:hAnsiTheme="majorHAnsi" w:cs="Arial"/>
          <w:bCs/>
          <w:sz w:val="20"/>
          <w:szCs w:val="20"/>
        </w:rPr>
        <w:t xml:space="preserve">podľa bodu </w:t>
      </w:r>
      <w:r w:rsidR="00D01618" w:rsidRPr="00D01618">
        <w:rPr>
          <w:rFonts w:asciiTheme="majorHAnsi" w:hAnsiTheme="majorHAnsi" w:cs="Arial"/>
          <w:bCs/>
          <w:sz w:val="20"/>
          <w:szCs w:val="20"/>
        </w:rPr>
        <w:t>39.</w:t>
      </w:r>
      <w:r w:rsidRPr="00D01618">
        <w:rPr>
          <w:rFonts w:asciiTheme="majorHAnsi" w:hAnsiTheme="majorHAnsi" w:cs="Arial"/>
          <w:bCs/>
          <w:sz w:val="20"/>
          <w:szCs w:val="20"/>
        </w:rPr>
        <w:t xml:space="preserve"> časť B. </w:t>
      </w:r>
      <w:r w:rsidRPr="00D01618">
        <w:rPr>
          <w:rFonts w:asciiTheme="majorHAnsi" w:hAnsiTheme="majorHAnsi" w:cs="Arial"/>
          <w:i/>
          <w:sz w:val="20"/>
          <w:szCs w:val="20"/>
        </w:rPr>
        <w:t xml:space="preserve">OPIS PREDMETU ZÁKAZKY </w:t>
      </w:r>
      <w:r w:rsidRPr="00D01618">
        <w:rPr>
          <w:rFonts w:asciiTheme="majorHAnsi" w:hAnsiTheme="majorHAnsi" w:cs="Arial"/>
          <w:sz w:val="20"/>
          <w:szCs w:val="20"/>
        </w:rPr>
        <w:t>týchto</w:t>
      </w:r>
      <w:r w:rsidRPr="00D01618">
        <w:rPr>
          <w:rFonts w:asciiTheme="majorHAnsi" w:hAnsiTheme="majorHAnsi" w:cs="Arial"/>
          <w:bCs/>
          <w:i/>
          <w:sz w:val="20"/>
          <w:szCs w:val="20"/>
        </w:rPr>
        <w:t xml:space="preserve"> </w:t>
      </w:r>
      <w:r w:rsidRPr="00D01618">
        <w:rPr>
          <w:rFonts w:asciiTheme="majorHAnsi" w:hAnsiTheme="majorHAnsi" w:cs="Arial"/>
          <w:bCs/>
          <w:sz w:val="20"/>
          <w:szCs w:val="20"/>
        </w:rPr>
        <w:t xml:space="preserve">súťažných podkladov v počte </w:t>
      </w:r>
      <w:r w:rsidR="00957566">
        <w:rPr>
          <w:rFonts w:asciiTheme="majorHAnsi" w:hAnsiTheme="majorHAnsi" w:cs="Arial"/>
          <w:bCs/>
          <w:sz w:val="20"/>
          <w:szCs w:val="20"/>
        </w:rPr>
        <w:t>1</w:t>
      </w:r>
      <w:r w:rsidRPr="00D01618">
        <w:rPr>
          <w:rFonts w:asciiTheme="majorHAnsi" w:hAnsiTheme="majorHAnsi" w:cs="Arial"/>
          <w:bCs/>
          <w:sz w:val="20"/>
          <w:szCs w:val="20"/>
        </w:rPr>
        <w:t xml:space="preserve"> ks</w:t>
      </w:r>
      <w:r w:rsidRPr="00A1756F">
        <w:rPr>
          <w:rFonts w:asciiTheme="majorHAnsi" w:hAnsiTheme="majorHAnsi" w:cs="Arial"/>
          <w:sz w:val="20"/>
          <w:szCs w:val="20"/>
        </w:rPr>
        <w:t>.</w:t>
      </w:r>
    </w:p>
    <w:p w14:paraId="2B1D9305" w14:textId="17881530" w:rsidR="00AC0E25" w:rsidRPr="00AC0E25" w:rsidRDefault="00AC0E25" w:rsidP="00D00DB2">
      <w:pPr>
        <w:pStyle w:val="BodyTextIndent2"/>
        <w:ind w:left="567"/>
        <w:rPr>
          <w:rFonts w:asciiTheme="majorHAnsi" w:hAnsiTheme="majorHAnsi" w:cs="Arial"/>
          <w:sz w:val="20"/>
          <w:szCs w:val="20"/>
        </w:rPr>
      </w:pPr>
      <w:r w:rsidRPr="00AC0E25">
        <w:rPr>
          <w:rFonts w:asciiTheme="majorHAnsi" w:hAnsiTheme="majorHAnsi" w:cs="Arial"/>
          <w:sz w:val="20"/>
          <w:szCs w:val="20"/>
        </w:rPr>
        <w:t xml:space="preserve">Záručnú dobu verejný obstarávateľ požaduje v dĺžke </w:t>
      </w:r>
      <w:r w:rsidR="00957566">
        <w:rPr>
          <w:rFonts w:asciiTheme="majorHAnsi" w:hAnsiTheme="majorHAnsi" w:cs="Arial"/>
          <w:sz w:val="20"/>
          <w:szCs w:val="20"/>
        </w:rPr>
        <w:t>tri</w:t>
      </w:r>
      <w:r w:rsidRPr="00AC0E25">
        <w:rPr>
          <w:rFonts w:asciiTheme="majorHAnsi" w:hAnsiTheme="majorHAnsi" w:cs="Arial"/>
          <w:sz w:val="20"/>
          <w:szCs w:val="20"/>
        </w:rPr>
        <w:t xml:space="preserve"> rok</w:t>
      </w:r>
      <w:r w:rsidR="00957566">
        <w:rPr>
          <w:rFonts w:asciiTheme="majorHAnsi" w:hAnsiTheme="majorHAnsi" w:cs="Arial"/>
          <w:sz w:val="20"/>
          <w:szCs w:val="20"/>
        </w:rPr>
        <w:t>y</w:t>
      </w:r>
      <w:r w:rsidRPr="00AC0E25">
        <w:rPr>
          <w:rFonts w:asciiTheme="majorHAnsi" w:hAnsiTheme="majorHAnsi" w:cs="Arial"/>
          <w:sz w:val="20"/>
          <w:szCs w:val="20"/>
        </w:rPr>
        <w:t xml:space="preserve"> alebo do najazdenia </w:t>
      </w:r>
      <w:r w:rsidR="007007DF">
        <w:rPr>
          <w:rFonts w:asciiTheme="majorHAnsi" w:hAnsiTheme="majorHAnsi" w:cs="Arial"/>
          <w:sz w:val="20"/>
          <w:szCs w:val="20"/>
        </w:rPr>
        <w:t>9</w:t>
      </w:r>
      <w:r w:rsidRPr="00AC0E25">
        <w:rPr>
          <w:rFonts w:asciiTheme="majorHAnsi" w:hAnsiTheme="majorHAnsi" w:cs="Arial"/>
          <w:sz w:val="20"/>
          <w:szCs w:val="20"/>
        </w:rPr>
        <w:t xml:space="preserve">0 000 km </w:t>
      </w:r>
      <w:r w:rsidRPr="00AC0E25">
        <w:rPr>
          <w:rFonts w:asciiTheme="majorHAnsi" w:hAnsiTheme="majorHAnsi" w:cs="Arial"/>
          <w:bCs/>
          <w:sz w:val="20"/>
          <w:szCs w:val="20"/>
        </w:rPr>
        <w:t>podľa toho, ktorá zo skutočností nastane skôr</w:t>
      </w:r>
      <w:r w:rsidRPr="00AC0E25">
        <w:rPr>
          <w:rFonts w:asciiTheme="majorHAnsi" w:hAnsiTheme="majorHAnsi" w:cs="Arial"/>
          <w:sz w:val="20"/>
          <w:szCs w:val="20"/>
        </w:rPr>
        <w:t>.</w:t>
      </w:r>
    </w:p>
    <w:p w14:paraId="57895E3B" w14:textId="5200F3AD" w:rsidR="00A226BA" w:rsidRPr="000961E2" w:rsidRDefault="00AC0E25" w:rsidP="00AC0E25">
      <w:pPr>
        <w:pStyle w:val="BodyTextIndent2"/>
        <w:ind w:left="567"/>
        <w:rPr>
          <w:rFonts w:asciiTheme="majorHAnsi" w:hAnsiTheme="majorHAnsi" w:cs="Arial"/>
          <w:sz w:val="20"/>
          <w:szCs w:val="20"/>
        </w:rPr>
      </w:pPr>
      <w:r w:rsidRPr="00AC0E25">
        <w:rPr>
          <w:rFonts w:asciiTheme="majorHAnsi" w:hAnsiTheme="majorHAnsi" w:cs="Arial"/>
          <w:sz w:val="20"/>
          <w:szCs w:val="20"/>
        </w:rPr>
        <w:t>Záruku na karosériu proti prehrdzaveniu verejný obstarávateľ požaduje v dĺžke d</w:t>
      </w:r>
      <w:r>
        <w:rPr>
          <w:rFonts w:asciiTheme="majorHAnsi" w:hAnsiTheme="majorHAnsi" w:cs="Arial"/>
          <w:sz w:val="20"/>
          <w:szCs w:val="20"/>
        </w:rPr>
        <w:t>vanásť</w:t>
      </w:r>
      <w:r w:rsidRPr="00AC0E25">
        <w:rPr>
          <w:rFonts w:asciiTheme="majorHAnsi" w:hAnsiTheme="majorHAnsi" w:cs="Arial"/>
          <w:sz w:val="20"/>
          <w:szCs w:val="20"/>
        </w:rPr>
        <w:t xml:space="preserve"> rokov a</w:t>
      </w:r>
      <w:r w:rsidR="008C3C95">
        <w:rPr>
          <w:rFonts w:asciiTheme="majorHAnsi" w:hAnsiTheme="majorHAnsi" w:cs="Arial"/>
          <w:sz w:val="20"/>
          <w:szCs w:val="20"/>
        </w:rPr>
        <w:t xml:space="preserve"> záruku </w:t>
      </w:r>
      <w:r w:rsidRPr="00AC0E25">
        <w:rPr>
          <w:rFonts w:asciiTheme="majorHAnsi" w:hAnsiTheme="majorHAnsi" w:cs="Arial"/>
          <w:sz w:val="20"/>
          <w:szCs w:val="20"/>
        </w:rPr>
        <w:t xml:space="preserve">na farbu v dĺžke </w:t>
      </w:r>
      <w:r>
        <w:rPr>
          <w:rFonts w:asciiTheme="majorHAnsi" w:hAnsiTheme="majorHAnsi" w:cs="Arial"/>
          <w:sz w:val="20"/>
          <w:szCs w:val="20"/>
        </w:rPr>
        <w:t>tri</w:t>
      </w:r>
      <w:r w:rsidRPr="00AC0E25">
        <w:rPr>
          <w:rFonts w:asciiTheme="majorHAnsi" w:hAnsiTheme="majorHAnsi" w:cs="Arial"/>
          <w:sz w:val="20"/>
          <w:szCs w:val="20"/>
        </w:rPr>
        <w:t xml:space="preserve"> roky.</w:t>
      </w:r>
    </w:p>
    <w:p w14:paraId="753943BA" w14:textId="3D249579" w:rsidR="000A65EE" w:rsidRPr="000A3F04" w:rsidRDefault="00667106" w:rsidP="00D00DB2">
      <w:pPr>
        <w:autoSpaceDE w:val="0"/>
        <w:autoSpaceDN w:val="0"/>
        <w:adjustRightInd w:val="0"/>
        <w:ind w:left="567"/>
        <w:jc w:val="both"/>
        <w:rPr>
          <w:rFonts w:asciiTheme="majorHAnsi" w:hAnsiTheme="majorHAnsi" w:cs="Arial"/>
          <w:iCs/>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ZÁKAZKY </w:t>
      </w:r>
      <w:r w:rsidR="003A4FBE" w:rsidRPr="000A3F04">
        <w:rPr>
          <w:rFonts w:asciiTheme="majorHAnsi" w:hAnsiTheme="majorHAnsi" w:cs="Arial"/>
          <w:iCs/>
          <w:sz w:val="20"/>
          <w:szCs w:val="20"/>
        </w:rPr>
        <w:t>týchto súťažných podkladov</w:t>
      </w:r>
      <w:r w:rsidR="00B5035A" w:rsidRPr="000A3F04">
        <w:rPr>
          <w:rFonts w:asciiTheme="majorHAnsi" w:hAnsiTheme="majorHAnsi" w:cs="Arial"/>
          <w:iCs/>
          <w:sz w:val="20"/>
          <w:szCs w:val="20"/>
        </w:rPr>
        <w:t>.</w:t>
      </w:r>
    </w:p>
    <w:p w14:paraId="30E829A9" w14:textId="1F2A9DAF" w:rsidR="003156D1"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38165B">
        <w:rPr>
          <w:rFonts w:asciiTheme="majorHAnsi" w:hAnsiTheme="majorHAnsi" w:cs="Arial"/>
          <w:sz w:val="20"/>
          <w:szCs w:val="20"/>
        </w:rPr>
        <w:t>210 000</w:t>
      </w:r>
      <w:r w:rsidR="00666487" w:rsidRPr="00666487">
        <w:rPr>
          <w:rFonts w:asciiTheme="majorHAnsi" w:hAnsiTheme="majorHAnsi" w:cs="Arial"/>
          <w:sz w:val="20"/>
          <w:szCs w:val="20"/>
        </w:rPr>
        <w:t>,-</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4F200AB" w14:textId="4288E474" w:rsidR="004118D6" w:rsidRPr="0038165B" w:rsidRDefault="004118D6" w:rsidP="004118D6">
      <w:pPr>
        <w:pStyle w:val="BodyTextIndent2"/>
        <w:tabs>
          <w:tab w:val="right" w:leader="dot" w:pos="10080"/>
        </w:tabs>
        <w:ind w:left="576"/>
        <w:rPr>
          <w:rFonts w:asciiTheme="majorHAnsi" w:hAnsiTheme="majorHAnsi"/>
          <w:bCs/>
          <w:sz w:val="20"/>
          <w:szCs w:val="20"/>
        </w:rPr>
      </w:pPr>
      <w:r w:rsidRPr="004118D6">
        <w:rPr>
          <w:rFonts w:asciiTheme="majorHAnsi" w:hAnsiTheme="majorHAnsi"/>
          <w:bCs/>
          <w:sz w:val="20"/>
          <w:szCs w:val="20"/>
        </w:rPr>
        <w:t>Predpokladaná hodnota pre časť č. 1 (osobné motorové vozidl</w:t>
      </w:r>
      <w:r>
        <w:rPr>
          <w:rFonts w:asciiTheme="majorHAnsi" w:hAnsiTheme="majorHAnsi"/>
          <w:bCs/>
          <w:sz w:val="20"/>
          <w:szCs w:val="20"/>
        </w:rPr>
        <w:t>á triedy VAN) ...........</w:t>
      </w:r>
      <w:r w:rsidR="0038165B">
        <w:rPr>
          <w:rFonts w:asciiTheme="majorHAnsi" w:hAnsiTheme="majorHAnsi"/>
          <w:bCs/>
          <w:sz w:val="20"/>
          <w:szCs w:val="20"/>
        </w:rPr>
        <w:t>.</w:t>
      </w:r>
      <w:r w:rsidR="00017142">
        <w:rPr>
          <w:rFonts w:asciiTheme="majorHAnsi" w:hAnsiTheme="majorHAnsi"/>
          <w:bCs/>
          <w:sz w:val="20"/>
          <w:szCs w:val="20"/>
        </w:rPr>
        <w:t>......</w:t>
      </w:r>
      <w:r w:rsidR="003C36E5">
        <w:rPr>
          <w:rFonts w:asciiTheme="majorHAnsi" w:hAnsiTheme="majorHAnsi"/>
          <w:bCs/>
          <w:sz w:val="20"/>
          <w:szCs w:val="20"/>
        </w:rPr>
        <w:t xml:space="preserve"> </w:t>
      </w:r>
      <w:r w:rsidRPr="0038165B">
        <w:rPr>
          <w:rFonts w:asciiTheme="majorHAnsi" w:hAnsiTheme="majorHAnsi"/>
          <w:bCs/>
          <w:sz w:val="20"/>
          <w:szCs w:val="20"/>
        </w:rPr>
        <w:t>1</w:t>
      </w:r>
      <w:r w:rsidR="003C583B" w:rsidRPr="0038165B">
        <w:rPr>
          <w:rFonts w:asciiTheme="majorHAnsi" w:hAnsiTheme="majorHAnsi"/>
          <w:bCs/>
          <w:sz w:val="20"/>
          <w:szCs w:val="20"/>
        </w:rPr>
        <w:t>50 100</w:t>
      </w:r>
      <w:r w:rsidRPr="0038165B">
        <w:rPr>
          <w:rFonts w:asciiTheme="majorHAnsi" w:hAnsiTheme="majorHAnsi"/>
          <w:bCs/>
          <w:sz w:val="20"/>
          <w:szCs w:val="20"/>
        </w:rPr>
        <w:t>,- eur bez DPH</w:t>
      </w:r>
    </w:p>
    <w:p w14:paraId="73BD9DBE" w14:textId="3D0BAFDE" w:rsidR="004118D6" w:rsidRPr="0038165B" w:rsidRDefault="004118D6" w:rsidP="004118D6">
      <w:pPr>
        <w:pStyle w:val="BodyTextIndent2"/>
        <w:tabs>
          <w:tab w:val="right" w:leader="dot" w:pos="10080"/>
        </w:tabs>
        <w:ind w:left="576"/>
        <w:rPr>
          <w:rFonts w:asciiTheme="majorHAnsi" w:hAnsiTheme="majorHAnsi" w:cs="Arial"/>
          <w:sz w:val="20"/>
          <w:szCs w:val="20"/>
        </w:rPr>
      </w:pPr>
      <w:r w:rsidRPr="0038165B">
        <w:rPr>
          <w:rFonts w:asciiTheme="majorHAnsi" w:hAnsiTheme="majorHAnsi"/>
          <w:bCs/>
          <w:sz w:val="20"/>
          <w:szCs w:val="20"/>
        </w:rPr>
        <w:t xml:space="preserve">Predpokladaná hodnota pre časť č. 2 (osobné motorové vozidlo </w:t>
      </w:r>
      <w:r w:rsidR="004E29E8" w:rsidRPr="0038165B">
        <w:rPr>
          <w:rFonts w:asciiTheme="majorHAnsi" w:hAnsiTheme="majorHAnsi"/>
          <w:bCs/>
          <w:sz w:val="20"/>
          <w:szCs w:val="20"/>
        </w:rPr>
        <w:t>– limuzína) ....................</w:t>
      </w:r>
      <w:r w:rsidR="003C36E5" w:rsidRPr="0038165B">
        <w:rPr>
          <w:rFonts w:asciiTheme="majorHAnsi" w:hAnsiTheme="majorHAnsi"/>
          <w:bCs/>
          <w:sz w:val="20"/>
          <w:szCs w:val="20"/>
        </w:rPr>
        <w:t xml:space="preserve"> </w:t>
      </w:r>
      <w:r w:rsidR="004E29E8" w:rsidRPr="0038165B">
        <w:rPr>
          <w:rFonts w:asciiTheme="majorHAnsi" w:hAnsiTheme="majorHAnsi"/>
          <w:bCs/>
          <w:sz w:val="20"/>
          <w:szCs w:val="20"/>
        </w:rPr>
        <w:t>5</w:t>
      </w:r>
      <w:r w:rsidR="00017142" w:rsidRPr="0038165B">
        <w:rPr>
          <w:rFonts w:asciiTheme="majorHAnsi" w:hAnsiTheme="majorHAnsi"/>
          <w:bCs/>
          <w:sz w:val="20"/>
          <w:szCs w:val="20"/>
        </w:rPr>
        <w:t>9</w:t>
      </w:r>
      <w:r w:rsidR="004E29E8" w:rsidRPr="0038165B">
        <w:rPr>
          <w:rFonts w:asciiTheme="majorHAnsi" w:hAnsiTheme="majorHAnsi"/>
          <w:bCs/>
          <w:sz w:val="20"/>
          <w:szCs w:val="20"/>
        </w:rPr>
        <w:t xml:space="preserve"> </w:t>
      </w:r>
      <w:r w:rsidR="00017142" w:rsidRPr="0038165B">
        <w:rPr>
          <w:rFonts w:asciiTheme="majorHAnsi" w:hAnsiTheme="majorHAnsi"/>
          <w:bCs/>
          <w:sz w:val="20"/>
          <w:szCs w:val="20"/>
        </w:rPr>
        <w:t>9</w:t>
      </w:r>
      <w:r w:rsidR="004E29E8" w:rsidRPr="0038165B">
        <w:rPr>
          <w:rFonts w:asciiTheme="majorHAnsi" w:hAnsiTheme="majorHAnsi"/>
          <w:bCs/>
          <w:sz w:val="20"/>
          <w:szCs w:val="20"/>
        </w:rPr>
        <w:t>00,- eur bez DPH</w:t>
      </w:r>
    </w:p>
    <w:p w14:paraId="3FBF76C6" w14:textId="77777777" w:rsidR="00DC1FB6" w:rsidRPr="0038165B"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38165B">
        <w:rPr>
          <w:rFonts w:asciiTheme="majorHAnsi" w:hAnsiTheme="majorHAnsi" w:cs="Arial"/>
          <w:sz w:val="20"/>
          <w:szCs w:val="20"/>
        </w:rPr>
        <w:t>Spolo</w:t>
      </w:r>
      <w:r w:rsidR="00631250" w:rsidRPr="0038165B">
        <w:rPr>
          <w:rFonts w:asciiTheme="majorHAnsi" w:hAnsiTheme="majorHAnsi" w:cs="Arial"/>
          <w:sz w:val="20"/>
          <w:szCs w:val="20"/>
        </w:rPr>
        <w:t>čný slovník obstarávania (CPV):</w:t>
      </w:r>
    </w:p>
    <w:p w14:paraId="6CA9C9B5" w14:textId="77777777" w:rsidR="003A4FBE" w:rsidRPr="000961E2" w:rsidRDefault="003A4FBE" w:rsidP="00D00DB2">
      <w:pPr>
        <w:pStyle w:val="BodyTextIndent2"/>
        <w:tabs>
          <w:tab w:val="left" w:pos="3261"/>
          <w:tab w:val="left" w:pos="4253"/>
        </w:tabs>
        <w:ind w:left="567"/>
        <w:rPr>
          <w:rFonts w:asciiTheme="majorHAnsi" w:hAnsiTheme="majorHAnsi" w:cs="Arial"/>
          <w:sz w:val="20"/>
          <w:szCs w:val="20"/>
        </w:rPr>
      </w:pPr>
      <w:r w:rsidRPr="000961E2">
        <w:rPr>
          <w:rFonts w:asciiTheme="majorHAnsi" w:hAnsiTheme="majorHAnsi" w:cs="Arial"/>
          <w:sz w:val="20"/>
          <w:szCs w:val="20"/>
        </w:rPr>
        <w:t>Hlavný predmet:</w:t>
      </w:r>
    </w:p>
    <w:p w14:paraId="1B5B6E9F" w14:textId="7565656A" w:rsidR="00D00DB2" w:rsidRDefault="00D00DB2" w:rsidP="00D00DB2">
      <w:pPr>
        <w:tabs>
          <w:tab w:val="left" w:pos="2880"/>
          <w:tab w:val="left" w:pos="4320"/>
        </w:tabs>
        <w:ind w:left="4349" w:hanging="3782"/>
        <w:rPr>
          <w:rFonts w:asciiTheme="majorHAnsi" w:hAnsiTheme="majorHAnsi" w:cs="Arial"/>
          <w:sz w:val="20"/>
          <w:szCs w:val="20"/>
        </w:rPr>
      </w:pPr>
      <w:r w:rsidRPr="00D00DB2">
        <w:rPr>
          <w:rFonts w:asciiTheme="majorHAnsi" w:hAnsiTheme="majorHAnsi" w:cs="Arial"/>
          <w:sz w:val="20"/>
          <w:szCs w:val="20"/>
        </w:rPr>
        <w:t xml:space="preserve">34110000-1 </w:t>
      </w:r>
      <w:r w:rsidR="00FD5F23">
        <w:rPr>
          <w:rFonts w:asciiTheme="majorHAnsi" w:hAnsiTheme="majorHAnsi" w:cs="Arial"/>
          <w:sz w:val="20"/>
          <w:szCs w:val="20"/>
        </w:rPr>
        <w:t>O</w:t>
      </w:r>
      <w:r w:rsidRPr="00D00DB2">
        <w:rPr>
          <w:rFonts w:asciiTheme="majorHAnsi" w:hAnsiTheme="majorHAnsi" w:cs="Arial"/>
          <w:sz w:val="20"/>
          <w:szCs w:val="20"/>
        </w:rPr>
        <w:t>sobné automobily</w:t>
      </w:r>
    </w:p>
    <w:p w14:paraId="40D555F1" w14:textId="6477264F" w:rsidR="001603F3" w:rsidRPr="001603F3" w:rsidRDefault="001603F3" w:rsidP="00D00DB2">
      <w:pPr>
        <w:tabs>
          <w:tab w:val="left" w:pos="2880"/>
          <w:tab w:val="left" w:pos="4320"/>
        </w:tabs>
        <w:ind w:left="4349" w:hanging="3782"/>
        <w:rPr>
          <w:rFonts w:ascii="Cambria" w:hAnsi="Cambria" w:cs="Arial"/>
          <w:sz w:val="20"/>
          <w:szCs w:val="20"/>
        </w:rPr>
      </w:pPr>
      <w:r w:rsidRPr="001603F3">
        <w:rPr>
          <w:rFonts w:ascii="Cambria" w:hAnsi="Cambria"/>
          <w:sz w:val="20"/>
          <w:szCs w:val="20"/>
        </w:rPr>
        <w:t>34115200-8 Motorové vozidlá na prepravu menej než 10 osôb</w:t>
      </w:r>
    </w:p>
    <w:p w14:paraId="525E24D4" w14:textId="49D46E3B" w:rsidR="00957566" w:rsidRPr="003327D6" w:rsidRDefault="003327D6" w:rsidP="00D00DB2">
      <w:pPr>
        <w:tabs>
          <w:tab w:val="left" w:pos="2880"/>
          <w:tab w:val="left" w:pos="4320"/>
        </w:tabs>
        <w:ind w:left="4349" w:hanging="3782"/>
        <w:rPr>
          <w:rFonts w:ascii="Cambria" w:hAnsi="Cambria" w:cs="Arial"/>
          <w:sz w:val="20"/>
          <w:szCs w:val="20"/>
        </w:rPr>
      </w:pPr>
      <w:r w:rsidRPr="003327D6">
        <w:rPr>
          <w:rFonts w:ascii="Cambria" w:hAnsi="Cambria"/>
          <w:sz w:val="20"/>
          <w:szCs w:val="20"/>
        </w:rPr>
        <w:t>34111200-0 Limuzíny</w:t>
      </w:r>
    </w:p>
    <w:p w14:paraId="48AC1DD6" w14:textId="1E93BF25" w:rsidR="003A4FBE" w:rsidRPr="00D00DB2" w:rsidRDefault="00D00DB2" w:rsidP="00D00DB2">
      <w:pPr>
        <w:pStyle w:val="BodyTextIndent2"/>
        <w:tabs>
          <w:tab w:val="left" w:pos="3261"/>
          <w:tab w:val="left" w:pos="4253"/>
        </w:tabs>
        <w:ind w:left="0" w:firstLine="567"/>
        <w:rPr>
          <w:rFonts w:asciiTheme="majorHAnsi" w:hAnsiTheme="majorHAnsi" w:cs="Arial"/>
          <w:sz w:val="20"/>
          <w:szCs w:val="20"/>
        </w:rPr>
      </w:pPr>
      <w:r w:rsidRPr="00D00DB2">
        <w:rPr>
          <w:rFonts w:asciiTheme="majorHAnsi" w:hAnsiTheme="majorHAnsi" w:cs="Arial"/>
          <w:sz w:val="20"/>
          <w:szCs w:val="20"/>
        </w:rPr>
        <w:t xml:space="preserve">50112200-5 </w:t>
      </w:r>
      <w:r w:rsidR="00FD5F23">
        <w:rPr>
          <w:rFonts w:asciiTheme="majorHAnsi" w:hAnsiTheme="majorHAnsi" w:cs="Arial"/>
          <w:sz w:val="20"/>
          <w:szCs w:val="20"/>
        </w:rPr>
        <w:t>Ú</w:t>
      </w:r>
      <w:r w:rsidRPr="00D00DB2">
        <w:rPr>
          <w:rFonts w:asciiTheme="majorHAnsi" w:hAnsiTheme="majorHAnsi" w:cs="Arial"/>
          <w:sz w:val="20"/>
          <w:szCs w:val="20"/>
        </w:rPr>
        <w:t>držba osobných motorových vozidiel</w:t>
      </w:r>
    </w:p>
    <w:p w14:paraId="0E0188F7" w14:textId="275188C8" w:rsidR="003A4FBE" w:rsidRDefault="003A4FBE" w:rsidP="00D00DB2">
      <w:pPr>
        <w:pStyle w:val="BodyTextIndent2"/>
        <w:tabs>
          <w:tab w:val="left" w:pos="3261"/>
          <w:tab w:val="left" w:pos="4253"/>
        </w:tabs>
        <w:ind w:left="567"/>
        <w:rPr>
          <w:rFonts w:asciiTheme="majorHAnsi" w:hAnsiTheme="majorHAnsi" w:cs="Arial"/>
          <w:sz w:val="20"/>
          <w:szCs w:val="20"/>
        </w:rPr>
      </w:pPr>
      <w:r w:rsidRPr="000961E2">
        <w:rPr>
          <w:rFonts w:asciiTheme="majorHAnsi" w:hAnsiTheme="majorHAnsi" w:cs="Arial"/>
          <w:sz w:val="20"/>
          <w:szCs w:val="20"/>
        </w:rPr>
        <w:t xml:space="preserve">Doplňujúci predmet: </w:t>
      </w:r>
    </w:p>
    <w:p w14:paraId="7DF926A3" w14:textId="5C44BEEC" w:rsidR="00D00DB2" w:rsidRDefault="00D00DB2" w:rsidP="00D00DB2">
      <w:pPr>
        <w:pStyle w:val="BodyTextIndent2"/>
        <w:tabs>
          <w:tab w:val="left" w:pos="3261"/>
          <w:tab w:val="left" w:pos="4253"/>
        </w:tabs>
        <w:ind w:left="567"/>
        <w:rPr>
          <w:rFonts w:asciiTheme="majorHAnsi" w:hAnsiTheme="majorHAnsi" w:cs="Arial"/>
          <w:sz w:val="20"/>
          <w:szCs w:val="20"/>
        </w:rPr>
      </w:pPr>
      <w:r w:rsidRPr="00D00DB2">
        <w:rPr>
          <w:rFonts w:asciiTheme="majorHAnsi" w:hAnsiTheme="majorHAnsi" w:cs="Arial"/>
          <w:sz w:val="20"/>
          <w:szCs w:val="20"/>
        </w:rPr>
        <w:t>CB08-5 s pohonom 4 kolies</w:t>
      </w:r>
    </w:p>
    <w:p w14:paraId="545D5D58" w14:textId="4B5BC487" w:rsidR="003327D6" w:rsidRPr="003327D6" w:rsidRDefault="003327D6" w:rsidP="00D00DB2">
      <w:pPr>
        <w:pStyle w:val="BodyTextIndent2"/>
        <w:tabs>
          <w:tab w:val="left" w:pos="3261"/>
          <w:tab w:val="left" w:pos="4253"/>
        </w:tabs>
        <w:ind w:left="567"/>
        <w:rPr>
          <w:rFonts w:ascii="Cambria" w:hAnsi="Cambria" w:cs="Arial"/>
          <w:sz w:val="20"/>
          <w:szCs w:val="20"/>
        </w:rPr>
      </w:pPr>
      <w:r w:rsidRPr="003327D6">
        <w:rPr>
          <w:rFonts w:ascii="Cambria" w:hAnsi="Cambria"/>
          <w:sz w:val="20"/>
          <w:szCs w:val="20"/>
        </w:rPr>
        <w:t>CB09-8 s naftovým motorom</w:t>
      </w:r>
    </w:p>
    <w:p w14:paraId="053721BE" w14:textId="3FB081E6" w:rsidR="00D00DB2" w:rsidRPr="00D00DB2" w:rsidRDefault="00D00DB2" w:rsidP="00D00DB2">
      <w:pPr>
        <w:pStyle w:val="ListParagraph"/>
        <w:spacing w:after="0" w:line="240" w:lineRule="auto"/>
        <w:ind w:left="567"/>
        <w:jc w:val="both"/>
        <w:rPr>
          <w:rFonts w:asciiTheme="majorHAnsi" w:hAnsiTheme="majorHAnsi" w:cs="Arial"/>
          <w:sz w:val="20"/>
          <w:szCs w:val="20"/>
        </w:rPr>
      </w:pPr>
      <w:r w:rsidRPr="00D00DB2">
        <w:rPr>
          <w:rFonts w:asciiTheme="majorHAnsi" w:hAnsiTheme="majorHAnsi" w:cs="Arial"/>
          <w:sz w:val="20"/>
          <w:szCs w:val="20"/>
        </w:rPr>
        <w:t>CB14-3 s benzínovým motorom</w:t>
      </w:r>
    </w:p>
    <w:p w14:paraId="661C7C2E" w14:textId="668627CA" w:rsidR="00E5564F" w:rsidRPr="000961E2" w:rsidRDefault="00E5564F" w:rsidP="003327D6">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w:t>
      </w:r>
      <w:r w:rsidR="00EF69D9">
        <w:rPr>
          <w:rFonts w:asciiTheme="majorHAnsi" w:hAnsiTheme="majorHAnsi" w:cs="Arial"/>
          <w:sz w:val="20"/>
          <w:szCs w:val="20"/>
        </w:rPr>
        <w:t xml:space="preserve">o výzve na predkladanie ponúk </w:t>
      </w:r>
      <w:r w:rsidRPr="000961E2">
        <w:rPr>
          <w:rFonts w:asciiTheme="majorHAnsi" w:hAnsiTheme="majorHAnsi" w:cs="Arial"/>
          <w:sz w:val="20"/>
          <w:szCs w:val="20"/>
        </w:rPr>
        <w:t>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611DAE50" w14:textId="44017A53" w:rsidR="003327D6" w:rsidRDefault="00F35FAE" w:rsidP="001B49B3">
      <w:pPr>
        <w:pStyle w:val="BodyTextIndent2"/>
        <w:numPr>
          <w:ilvl w:val="1"/>
          <w:numId w:val="54"/>
        </w:numPr>
        <w:tabs>
          <w:tab w:val="left" w:pos="3261"/>
          <w:tab w:val="left" w:pos="4253"/>
        </w:tabs>
        <w:ind w:left="578" w:hanging="578"/>
        <w:rPr>
          <w:rFonts w:asciiTheme="majorHAnsi" w:hAnsiTheme="majorHAnsi" w:cs="Arial"/>
          <w:sz w:val="20"/>
          <w:szCs w:val="20"/>
        </w:rPr>
      </w:pPr>
      <w:r w:rsidRPr="000961E2">
        <w:rPr>
          <w:rFonts w:asciiTheme="majorHAnsi" w:hAnsiTheme="majorHAnsi" w:cs="Arial"/>
          <w:sz w:val="20"/>
          <w:szCs w:val="20"/>
        </w:rPr>
        <w:t xml:space="preserve">Predmet </w:t>
      </w:r>
      <w:r w:rsidRPr="00D6688C">
        <w:rPr>
          <w:rFonts w:asciiTheme="majorHAnsi" w:hAnsiTheme="majorHAnsi" w:cs="Arial"/>
          <w:sz w:val="20"/>
          <w:szCs w:val="20"/>
        </w:rPr>
        <w:t>zákazky je</w:t>
      </w:r>
      <w:r w:rsidR="00D6688C" w:rsidRPr="00D6688C">
        <w:rPr>
          <w:rFonts w:asciiTheme="majorHAnsi" w:hAnsiTheme="majorHAnsi" w:cs="Arial"/>
          <w:sz w:val="20"/>
          <w:szCs w:val="20"/>
        </w:rPr>
        <w:t xml:space="preserve"> </w:t>
      </w:r>
      <w:r w:rsidRPr="000961E2">
        <w:rPr>
          <w:rFonts w:asciiTheme="majorHAnsi" w:hAnsiTheme="majorHAnsi" w:cs="Arial"/>
          <w:sz w:val="20"/>
          <w:szCs w:val="20"/>
        </w:rPr>
        <w:t xml:space="preserve">rozdelený na </w:t>
      </w:r>
      <w:r w:rsidR="003327D6">
        <w:rPr>
          <w:rFonts w:asciiTheme="majorHAnsi" w:hAnsiTheme="majorHAnsi" w:cs="Arial"/>
          <w:sz w:val="20"/>
          <w:szCs w:val="20"/>
        </w:rPr>
        <w:t xml:space="preserve">dve </w:t>
      </w:r>
      <w:r w:rsidRPr="000961E2">
        <w:rPr>
          <w:rFonts w:asciiTheme="majorHAnsi" w:hAnsiTheme="majorHAnsi" w:cs="Arial"/>
          <w:sz w:val="20"/>
          <w:szCs w:val="20"/>
        </w:rPr>
        <w:t>časti</w:t>
      </w:r>
      <w:r w:rsidR="003327D6">
        <w:rPr>
          <w:rFonts w:asciiTheme="majorHAnsi" w:hAnsiTheme="majorHAnsi" w:cs="Arial"/>
          <w:sz w:val="20"/>
          <w:szCs w:val="20"/>
        </w:rPr>
        <w:t xml:space="preserve"> a to:</w:t>
      </w:r>
    </w:p>
    <w:p w14:paraId="6A08E567" w14:textId="2B51D7C1" w:rsidR="001B49B3" w:rsidRPr="001B49B3" w:rsidRDefault="001B49B3" w:rsidP="001B49B3">
      <w:pPr>
        <w:pStyle w:val="ListParagraph"/>
        <w:spacing w:after="0" w:line="240" w:lineRule="auto"/>
        <w:ind w:left="360" w:right="-45" w:firstLine="218"/>
        <w:jc w:val="both"/>
        <w:rPr>
          <w:rFonts w:ascii="Cambria" w:hAnsi="Cambria"/>
          <w:bCs/>
          <w:sz w:val="20"/>
          <w:szCs w:val="20"/>
        </w:rPr>
      </w:pPr>
      <w:r w:rsidRPr="001B49B3">
        <w:rPr>
          <w:rFonts w:ascii="Cambria" w:hAnsi="Cambria"/>
          <w:bCs/>
          <w:sz w:val="20"/>
          <w:szCs w:val="20"/>
        </w:rPr>
        <w:t>časť č. 1 osobné motorové vozidl</w:t>
      </w:r>
      <w:r>
        <w:rPr>
          <w:rFonts w:ascii="Cambria" w:hAnsi="Cambria"/>
          <w:bCs/>
          <w:sz w:val="20"/>
          <w:szCs w:val="20"/>
        </w:rPr>
        <w:t>á</w:t>
      </w:r>
      <w:r w:rsidRPr="001B49B3">
        <w:rPr>
          <w:rFonts w:ascii="Cambria" w:hAnsi="Cambria" w:cs="Arial"/>
          <w:bCs/>
          <w:sz w:val="20"/>
          <w:szCs w:val="20"/>
        </w:rPr>
        <w:t xml:space="preserve"> (trieda VAN)</w:t>
      </w:r>
      <w:r w:rsidRPr="001B49B3">
        <w:rPr>
          <w:rFonts w:ascii="Cambria" w:hAnsi="Cambria"/>
          <w:bCs/>
          <w:sz w:val="20"/>
          <w:szCs w:val="20"/>
        </w:rPr>
        <w:t xml:space="preserve"> .....................................</w:t>
      </w:r>
      <w:r w:rsidR="00066A13">
        <w:rPr>
          <w:rFonts w:ascii="Cambria" w:hAnsi="Cambria"/>
          <w:bCs/>
          <w:sz w:val="20"/>
          <w:szCs w:val="20"/>
        </w:rPr>
        <w:t>.................................</w:t>
      </w:r>
      <w:r w:rsidRPr="001B49B3">
        <w:rPr>
          <w:rFonts w:ascii="Cambria" w:hAnsi="Cambria"/>
          <w:bCs/>
          <w:sz w:val="20"/>
          <w:szCs w:val="20"/>
        </w:rPr>
        <w:t xml:space="preserve">...... </w:t>
      </w:r>
      <w:r>
        <w:rPr>
          <w:rFonts w:ascii="Cambria" w:hAnsi="Cambria"/>
          <w:bCs/>
          <w:sz w:val="20"/>
          <w:szCs w:val="20"/>
        </w:rPr>
        <w:t>2</w:t>
      </w:r>
      <w:r w:rsidRPr="001B49B3">
        <w:rPr>
          <w:rFonts w:ascii="Cambria" w:hAnsi="Cambria"/>
          <w:bCs/>
          <w:sz w:val="20"/>
          <w:szCs w:val="20"/>
        </w:rPr>
        <w:t xml:space="preserve"> ks</w:t>
      </w:r>
    </w:p>
    <w:p w14:paraId="0068413D" w14:textId="3845CCA7" w:rsidR="001B49B3" w:rsidRPr="001B49B3" w:rsidRDefault="001B49B3" w:rsidP="001B49B3">
      <w:pPr>
        <w:pStyle w:val="ListParagraph"/>
        <w:spacing w:after="0" w:line="240" w:lineRule="auto"/>
        <w:ind w:left="0" w:firstLine="578"/>
        <w:jc w:val="both"/>
        <w:rPr>
          <w:rFonts w:asciiTheme="majorHAnsi" w:hAnsiTheme="majorHAnsi"/>
          <w:bCs/>
          <w:sz w:val="20"/>
          <w:szCs w:val="20"/>
        </w:rPr>
      </w:pPr>
      <w:r w:rsidRPr="001B49B3">
        <w:rPr>
          <w:rFonts w:asciiTheme="majorHAnsi" w:hAnsiTheme="majorHAnsi"/>
          <w:bCs/>
          <w:sz w:val="20"/>
          <w:szCs w:val="20"/>
        </w:rPr>
        <w:lastRenderedPageBreak/>
        <w:t>časť č. 2 osobné motorové vozidlo (limuzína)</w:t>
      </w:r>
      <w:r>
        <w:rPr>
          <w:rFonts w:asciiTheme="majorHAnsi" w:hAnsiTheme="majorHAnsi"/>
          <w:bCs/>
          <w:sz w:val="20"/>
          <w:szCs w:val="20"/>
        </w:rPr>
        <w:t xml:space="preserve"> </w:t>
      </w:r>
      <w:r w:rsidRPr="001B49B3">
        <w:rPr>
          <w:rFonts w:asciiTheme="majorHAnsi" w:hAnsiTheme="majorHAnsi"/>
          <w:bCs/>
          <w:sz w:val="20"/>
          <w:szCs w:val="20"/>
        </w:rPr>
        <w:t>........</w:t>
      </w:r>
      <w:r w:rsidR="004E29E8">
        <w:rPr>
          <w:rFonts w:asciiTheme="majorHAnsi" w:hAnsiTheme="majorHAnsi"/>
          <w:bCs/>
          <w:sz w:val="20"/>
          <w:szCs w:val="20"/>
        </w:rPr>
        <w:t>.......................................</w:t>
      </w:r>
      <w:r w:rsidRPr="001B49B3">
        <w:rPr>
          <w:rFonts w:asciiTheme="majorHAnsi" w:hAnsiTheme="majorHAnsi"/>
          <w:bCs/>
          <w:sz w:val="20"/>
          <w:szCs w:val="20"/>
        </w:rPr>
        <w:t>............</w:t>
      </w:r>
      <w:r>
        <w:rPr>
          <w:rFonts w:asciiTheme="majorHAnsi" w:hAnsiTheme="majorHAnsi"/>
          <w:bCs/>
          <w:sz w:val="20"/>
          <w:szCs w:val="20"/>
        </w:rPr>
        <w:t>.............</w:t>
      </w:r>
      <w:r w:rsidRPr="001B49B3">
        <w:rPr>
          <w:rFonts w:asciiTheme="majorHAnsi" w:hAnsiTheme="majorHAnsi"/>
          <w:bCs/>
          <w:sz w:val="20"/>
          <w:szCs w:val="20"/>
        </w:rPr>
        <w:t>.........</w:t>
      </w:r>
      <w:r>
        <w:rPr>
          <w:rFonts w:asciiTheme="majorHAnsi" w:hAnsiTheme="majorHAnsi"/>
          <w:bCs/>
          <w:sz w:val="20"/>
          <w:szCs w:val="20"/>
        </w:rPr>
        <w:t xml:space="preserve"> </w:t>
      </w:r>
      <w:r w:rsidR="00F00BC7">
        <w:rPr>
          <w:rFonts w:asciiTheme="majorHAnsi" w:hAnsiTheme="majorHAnsi"/>
          <w:bCs/>
          <w:sz w:val="20"/>
          <w:szCs w:val="20"/>
        </w:rPr>
        <w:t>1</w:t>
      </w:r>
      <w:r w:rsidRPr="001B49B3">
        <w:rPr>
          <w:rFonts w:asciiTheme="majorHAnsi" w:hAnsiTheme="majorHAnsi"/>
          <w:bCs/>
          <w:sz w:val="20"/>
          <w:szCs w:val="20"/>
        </w:rPr>
        <w:t xml:space="preserve"> ks</w:t>
      </w:r>
    </w:p>
    <w:p w14:paraId="2FC9B1EF" w14:textId="3D9B1F73" w:rsidR="00F35FAE" w:rsidRPr="00B5241C" w:rsidRDefault="001B49B3" w:rsidP="00B5241C">
      <w:pPr>
        <w:numPr>
          <w:ilvl w:val="1"/>
          <w:numId w:val="54"/>
        </w:numPr>
        <w:ind w:left="578" w:hanging="578"/>
        <w:jc w:val="both"/>
        <w:rPr>
          <w:rFonts w:asciiTheme="majorHAnsi" w:hAnsiTheme="majorHAnsi"/>
        </w:rPr>
      </w:pPr>
      <w:r w:rsidRPr="00B5241C">
        <w:rPr>
          <w:rFonts w:asciiTheme="majorHAnsi" w:hAnsiTheme="majorHAnsi"/>
          <w:sz w:val="20"/>
          <w:szCs w:val="20"/>
        </w:rPr>
        <w:t>Uchádzač môže predložiť ponuku</w:t>
      </w:r>
      <w:r w:rsidRPr="00B5241C">
        <w:rPr>
          <w:rFonts w:asciiTheme="majorHAnsi" w:hAnsiTheme="majorHAnsi" w:cs="Arial Narrow"/>
          <w:sz w:val="20"/>
          <w:szCs w:val="20"/>
        </w:rPr>
        <w:t xml:space="preserve"> podľa bodu 3.1 </w:t>
      </w:r>
      <w:r w:rsidRPr="00B5241C">
        <w:rPr>
          <w:rFonts w:asciiTheme="majorHAnsi" w:hAnsiTheme="majorHAnsi"/>
          <w:sz w:val="20"/>
          <w:szCs w:val="20"/>
        </w:rPr>
        <w:t xml:space="preserve">na jednu časť predmetu zákazky alebo na </w:t>
      </w:r>
      <w:r w:rsidR="00B5241C">
        <w:rPr>
          <w:rFonts w:asciiTheme="majorHAnsi" w:hAnsiTheme="majorHAnsi"/>
          <w:sz w:val="20"/>
          <w:szCs w:val="20"/>
        </w:rPr>
        <w:t>obe</w:t>
      </w:r>
      <w:r w:rsidRPr="00B5241C">
        <w:rPr>
          <w:rFonts w:asciiTheme="majorHAnsi" w:hAnsiTheme="majorHAnsi"/>
          <w:sz w:val="20"/>
          <w:szCs w:val="20"/>
        </w:rPr>
        <w:t xml:space="preserve"> čast</w:t>
      </w:r>
      <w:r w:rsidR="00FD5F23">
        <w:rPr>
          <w:rFonts w:asciiTheme="majorHAnsi" w:hAnsiTheme="majorHAnsi"/>
          <w:sz w:val="20"/>
          <w:szCs w:val="20"/>
        </w:rPr>
        <w:t>i</w:t>
      </w:r>
      <w:r w:rsidRPr="00B5241C">
        <w:rPr>
          <w:rFonts w:asciiTheme="majorHAnsi" w:hAnsiTheme="majorHAnsi"/>
          <w:sz w:val="20"/>
          <w:szCs w:val="20"/>
        </w:rPr>
        <w:t xml:space="preserve"> predmetu zákazky podľa svojich možností ak spĺňa podmienky a požiadavky, ktoré sa od neho vyžaduj</w:t>
      </w:r>
      <w:r w:rsidR="00B5241C">
        <w:rPr>
          <w:rFonts w:asciiTheme="majorHAnsi" w:hAnsiTheme="majorHAnsi"/>
          <w:sz w:val="20"/>
          <w:szCs w:val="20"/>
        </w:rPr>
        <w:t>ú.</w:t>
      </w: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7777777" w:rsidR="00125914" w:rsidRPr="00C02099"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Miesto a </w:t>
      </w:r>
      <w:r w:rsidRPr="00C02099">
        <w:rPr>
          <w:rFonts w:asciiTheme="majorHAnsi" w:hAnsiTheme="majorHAnsi" w:cs="Arial"/>
          <w:b/>
          <w:bCs/>
          <w:smallCaps/>
          <w:sz w:val="20"/>
          <w:szCs w:val="20"/>
        </w:rPr>
        <w:t>termín dodania</w:t>
      </w:r>
      <w:r w:rsidR="0040042E" w:rsidRPr="00C02099">
        <w:rPr>
          <w:rFonts w:asciiTheme="majorHAnsi" w:hAnsiTheme="majorHAnsi" w:cs="Arial"/>
          <w:b/>
          <w:bCs/>
          <w:smallCaps/>
          <w:sz w:val="20"/>
          <w:szCs w:val="20"/>
        </w:rPr>
        <w:t xml:space="preserve"> a spôsob plnenia </w:t>
      </w:r>
      <w:r w:rsidRPr="00C02099">
        <w:rPr>
          <w:rFonts w:asciiTheme="majorHAnsi" w:hAnsiTheme="majorHAnsi" w:cs="Arial"/>
          <w:b/>
          <w:bCs/>
          <w:smallCaps/>
          <w:sz w:val="20"/>
          <w:szCs w:val="20"/>
        </w:rPr>
        <w:t>predmetu zákazky</w:t>
      </w:r>
    </w:p>
    <w:p w14:paraId="1F474408" w14:textId="0AAF3EF3" w:rsidR="00FA446C" w:rsidRPr="00C02099" w:rsidRDefault="00FA446C" w:rsidP="0056650D">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C02099">
        <w:rPr>
          <w:rFonts w:asciiTheme="majorHAnsi" w:hAnsiTheme="majorHAnsi" w:cs="Arial"/>
          <w:sz w:val="20"/>
          <w:szCs w:val="20"/>
        </w:rPr>
        <w:t xml:space="preserve">Miesto plnenia predmetu zákazky: </w:t>
      </w:r>
      <w:r w:rsidR="00C02099" w:rsidRPr="00C02099">
        <w:rPr>
          <w:rFonts w:asciiTheme="majorHAnsi" w:hAnsiTheme="majorHAnsi" w:cs="Arial"/>
          <w:sz w:val="20"/>
          <w:szCs w:val="20"/>
        </w:rPr>
        <w:t>Národná banka Slovenska, Imricha Karvaša 1, 813 25 Bratislava</w:t>
      </w:r>
      <w:r w:rsidRPr="00C02099">
        <w:rPr>
          <w:rFonts w:asciiTheme="majorHAnsi" w:hAnsiTheme="majorHAnsi" w:cs="Arial"/>
          <w:sz w:val="20"/>
          <w:szCs w:val="20"/>
        </w:rPr>
        <w:t>.</w:t>
      </w:r>
    </w:p>
    <w:p w14:paraId="44B52007" w14:textId="5E824AC2" w:rsidR="00FA446C" w:rsidRPr="00C02099" w:rsidRDefault="00FA446C" w:rsidP="0056650D">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C02099">
        <w:rPr>
          <w:rFonts w:asciiTheme="majorHAnsi" w:hAnsiTheme="majorHAnsi" w:cs="Arial"/>
          <w:sz w:val="20"/>
          <w:szCs w:val="20"/>
        </w:rPr>
        <w:t xml:space="preserve">Predmet zákazky bude </w:t>
      </w:r>
      <w:r w:rsidR="00FE36A7" w:rsidRPr="00C02099">
        <w:rPr>
          <w:rFonts w:asciiTheme="majorHAnsi" w:hAnsiTheme="majorHAnsi" w:cs="Arial"/>
          <w:sz w:val="20"/>
          <w:szCs w:val="20"/>
        </w:rPr>
        <w:t>dodaný</w:t>
      </w:r>
      <w:r w:rsidRPr="00C02099">
        <w:rPr>
          <w:rFonts w:asciiTheme="majorHAnsi" w:hAnsiTheme="majorHAnsi" w:cs="Arial"/>
          <w:sz w:val="20"/>
          <w:szCs w:val="20"/>
        </w:rPr>
        <w:t xml:space="preserve"> v termínoch a spôsobom podľa obchodných podmienok uvedených </w:t>
      </w:r>
      <w:r w:rsidRPr="00C423B5">
        <w:rPr>
          <w:rFonts w:asciiTheme="majorHAnsi" w:hAnsiTheme="majorHAnsi" w:cs="Arial"/>
          <w:sz w:val="20"/>
          <w:szCs w:val="20"/>
        </w:rPr>
        <w:t>v bode 4</w:t>
      </w:r>
      <w:r w:rsidR="00F034AF" w:rsidRPr="00C423B5">
        <w:rPr>
          <w:rFonts w:asciiTheme="majorHAnsi" w:hAnsiTheme="majorHAnsi" w:cs="Arial"/>
          <w:sz w:val="20"/>
          <w:szCs w:val="20"/>
        </w:rPr>
        <w:t>1</w:t>
      </w:r>
      <w:r w:rsidRPr="00C423B5">
        <w:rPr>
          <w:rFonts w:asciiTheme="majorHAnsi" w:hAnsiTheme="majorHAnsi" w:cs="Arial"/>
          <w:sz w:val="20"/>
          <w:szCs w:val="20"/>
        </w:rPr>
        <w:t>.</w:t>
      </w:r>
      <w:r w:rsidRPr="00C02099">
        <w:rPr>
          <w:rFonts w:asciiTheme="majorHAnsi" w:hAnsiTheme="majorHAnsi" w:cs="Arial"/>
          <w:sz w:val="20"/>
          <w:szCs w:val="20"/>
        </w:rPr>
        <w:t xml:space="preserve"> Návrh</w:t>
      </w:r>
      <w:r w:rsidR="00C423B5">
        <w:rPr>
          <w:rFonts w:asciiTheme="majorHAnsi" w:hAnsiTheme="majorHAnsi" w:cs="Arial"/>
          <w:sz w:val="20"/>
          <w:szCs w:val="20"/>
        </w:rPr>
        <w:t>y</w:t>
      </w:r>
      <w:r w:rsidRPr="00C02099">
        <w:rPr>
          <w:rFonts w:asciiTheme="majorHAnsi" w:hAnsiTheme="majorHAnsi" w:cs="Arial"/>
          <w:sz w:val="20"/>
          <w:szCs w:val="20"/>
        </w:rPr>
        <w:t xml:space="preserve"> </w:t>
      </w:r>
      <w:r w:rsidR="00D6688C" w:rsidRPr="00C02099">
        <w:rPr>
          <w:rFonts w:asciiTheme="majorHAnsi" w:hAnsiTheme="majorHAnsi" w:cs="Arial"/>
          <w:sz w:val="20"/>
          <w:szCs w:val="20"/>
        </w:rPr>
        <w:t>kúpn</w:t>
      </w:r>
      <w:r w:rsidR="00EE6282">
        <w:rPr>
          <w:rFonts w:asciiTheme="majorHAnsi" w:hAnsiTheme="majorHAnsi" w:cs="Arial"/>
          <w:sz w:val="20"/>
          <w:szCs w:val="20"/>
        </w:rPr>
        <w:t>ych</w:t>
      </w:r>
      <w:r w:rsidR="00D6688C" w:rsidRPr="00C02099">
        <w:rPr>
          <w:rFonts w:asciiTheme="majorHAnsi" w:hAnsiTheme="majorHAnsi" w:cs="Arial"/>
          <w:sz w:val="20"/>
          <w:szCs w:val="20"/>
        </w:rPr>
        <w:t xml:space="preserve"> </w:t>
      </w:r>
      <w:r w:rsidRPr="00C02099">
        <w:rPr>
          <w:rFonts w:asciiTheme="majorHAnsi" w:hAnsiTheme="majorHAnsi" w:cs="Arial"/>
          <w:sz w:val="20"/>
          <w:szCs w:val="20"/>
        </w:rPr>
        <w:t>zml</w:t>
      </w:r>
      <w:r w:rsidR="00EE6282">
        <w:rPr>
          <w:rFonts w:asciiTheme="majorHAnsi" w:hAnsiTheme="majorHAnsi" w:cs="Arial"/>
          <w:sz w:val="20"/>
          <w:szCs w:val="20"/>
        </w:rPr>
        <w:t>úv</w:t>
      </w:r>
      <w:r w:rsidRPr="00C02099">
        <w:rPr>
          <w:rFonts w:asciiTheme="majorHAnsi" w:hAnsiTheme="majorHAnsi" w:cs="Arial"/>
          <w:sz w:val="20"/>
          <w:szCs w:val="20"/>
        </w:rPr>
        <w:t xml:space="preserve"> časti C. </w:t>
      </w:r>
      <w:r w:rsidRPr="00C02099">
        <w:rPr>
          <w:rFonts w:asciiTheme="majorHAnsi" w:hAnsiTheme="majorHAnsi" w:cs="Arial"/>
          <w:i/>
          <w:sz w:val="20"/>
          <w:szCs w:val="20"/>
        </w:rPr>
        <w:t xml:space="preserve">OBCHODNÉ PODMIENKY </w:t>
      </w:r>
      <w:r w:rsidR="00FE36A7" w:rsidRPr="00C02099">
        <w:rPr>
          <w:rFonts w:asciiTheme="majorHAnsi" w:hAnsiTheme="majorHAnsi" w:cs="Arial"/>
          <w:i/>
          <w:sz w:val="20"/>
          <w:szCs w:val="20"/>
        </w:rPr>
        <w:t>DODANIA</w:t>
      </w:r>
      <w:r w:rsidRPr="00C02099">
        <w:rPr>
          <w:rFonts w:asciiTheme="majorHAnsi" w:hAnsiTheme="majorHAnsi" w:cs="Arial"/>
          <w:i/>
          <w:sz w:val="20"/>
          <w:szCs w:val="20"/>
        </w:rPr>
        <w:t xml:space="preserve"> PREDMETU ZÁKAZKY</w:t>
      </w:r>
      <w:r w:rsidRPr="00C02099">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31B5BFAF" w:rsidR="00415275" w:rsidRPr="00D16639" w:rsidRDefault="00FF6043" w:rsidP="00E86301">
      <w:pPr>
        <w:numPr>
          <w:ilvl w:val="1"/>
          <w:numId w:val="8"/>
        </w:numPr>
        <w:tabs>
          <w:tab w:val="clear" w:pos="1143"/>
          <w:tab w:val="num" w:pos="567"/>
        </w:tabs>
        <w:ind w:left="567" w:hanging="567"/>
        <w:jc w:val="both"/>
        <w:rPr>
          <w:rFonts w:asciiTheme="majorHAnsi" w:hAnsiTheme="majorHAnsi" w:cs="Arial"/>
          <w:noProof w:val="0"/>
          <w:color w:val="000000"/>
          <w:sz w:val="20"/>
          <w:szCs w:val="20"/>
        </w:rPr>
      </w:pPr>
      <w:r>
        <w:rPr>
          <w:rFonts w:asciiTheme="majorHAnsi" w:hAnsiTheme="majorHAnsi" w:cs="Arial"/>
          <w:noProof w:val="0"/>
          <w:sz w:val="20"/>
          <w:szCs w:val="20"/>
        </w:rPr>
        <w:t>Po</w:t>
      </w:r>
      <w:r w:rsidR="00871E29" w:rsidRPr="000961E2">
        <w:rPr>
          <w:rFonts w:asciiTheme="majorHAnsi" w:hAnsiTheme="majorHAnsi" w:cs="Arial"/>
          <w:noProof w:val="0"/>
          <w:sz w:val="20"/>
          <w:szCs w:val="20"/>
        </w:rPr>
        <w:t>dlimitná</w:t>
      </w:r>
      <w:r w:rsidR="002C6FC0" w:rsidRPr="000961E2">
        <w:rPr>
          <w:rFonts w:asciiTheme="majorHAnsi" w:hAnsiTheme="majorHAnsi" w:cs="Arial"/>
          <w:noProof w:val="0"/>
          <w:color w:val="000000"/>
          <w:sz w:val="20"/>
          <w:szCs w:val="20"/>
        </w:rPr>
        <w:t xml:space="preserve"> zákazka </w:t>
      </w:r>
      <w:r w:rsidR="000A71C3" w:rsidRPr="00D16639">
        <w:rPr>
          <w:rFonts w:asciiTheme="majorHAnsi" w:hAnsiTheme="majorHAnsi" w:cs="Arial"/>
          <w:noProof w:val="0"/>
          <w:color w:val="000000"/>
          <w:sz w:val="20"/>
          <w:szCs w:val="20"/>
        </w:rPr>
        <w:t>na dodanie tvaru</w:t>
      </w:r>
      <w:r w:rsidR="001C00F9" w:rsidRPr="00D16639">
        <w:rPr>
          <w:rFonts w:asciiTheme="majorHAnsi" w:hAnsiTheme="majorHAnsi" w:cs="Arial"/>
          <w:noProof w:val="0"/>
          <w:color w:val="000000"/>
          <w:sz w:val="20"/>
          <w:szCs w:val="20"/>
        </w:rPr>
        <w:t>.</w:t>
      </w:r>
    </w:p>
    <w:p w14:paraId="7037BB5B" w14:textId="3CEE6F9B" w:rsidR="00CD4D00" w:rsidRPr="00D16639" w:rsidRDefault="00CD4D00" w:rsidP="00E86301">
      <w:pPr>
        <w:numPr>
          <w:ilvl w:val="1"/>
          <w:numId w:val="8"/>
        </w:numPr>
        <w:ind w:left="567" w:hanging="567"/>
        <w:jc w:val="both"/>
        <w:rPr>
          <w:rFonts w:asciiTheme="majorHAnsi" w:hAnsiTheme="majorHAnsi" w:cs="Arial"/>
          <w:sz w:val="20"/>
          <w:szCs w:val="20"/>
        </w:rPr>
      </w:pPr>
      <w:r w:rsidRPr="00D16639">
        <w:rPr>
          <w:rFonts w:asciiTheme="majorHAnsi" w:hAnsiTheme="majorHAnsi" w:cs="Arial"/>
          <w:noProof w:val="0"/>
          <w:sz w:val="20"/>
          <w:szCs w:val="20"/>
        </w:rPr>
        <w:t xml:space="preserve">Druh zákazky: </w:t>
      </w:r>
      <w:r w:rsidR="00C611D4" w:rsidRPr="00D16639">
        <w:rPr>
          <w:rFonts w:asciiTheme="majorHAnsi" w:hAnsiTheme="majorHAnsi" w:cs="Arial"/>
          <w:noProof w:val="0"/>
          <w:sz w:val="20"/>
          <w:szCs w:val="20"/>
        </w:rPr>
        <w:t xml:space="preserve">Zákazka sa považuje za zákazku na </w:t>
      </w:r>
      <w:r w:rsidR="001A4A8B" w:rsidRPr="00D16639">
        <w:rPr>
          <w:rFonts w:asciiTheme="majorHAnsi" w:hAnsiTheme="majorHAnsi" w:cs="Arial"/>
          <w:noProof w:val="0"/>
          <w:sz w:val="20"/>
          <w:szCs w:val="20"/>
        </w:rPr>
        <w:t xml:space="preserve">dodanie tovaru podľa § 3 ods. 2 </w:t>
      </w:r>
      <w:r w:rsidR="00C611D4" w:rsidRPr="00D16639">
        <w:rPr>
          <w:rFonts w:asciiTheme="majorHAnsi" w:hAnsiTheme="majorHAnsi" w:cs="Arial"/>
          <w:sz w:val="20"/>
          <w:szCs w:val="20"/>
        </w:rPr>
        <w:t>zákona o verejnom obstarávaní.</w:t>
      </w:r>
    </w:p>
    <w:p w14:paraId="3D527549" w14:textId="31F6FAD1" w:rsidR="00412271" w:rsidRPr="00412271" w:rsidRDefault="001A4A8B" w:rsidP="00412271">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color w:val="000000"/>
          <w:sz w:val="20"/>
          <w:szCs w:val="20"/>
        </w:rPr>
        <w:t>Vzhľadom na to, že verejný obstarávateľ nepoužije elektronickú aukciu, pri vyhodnocovaní ponúk bude postupovať podľa</w:t>
      </w:r>
      <w:r w:rsidR="00412271">
        <w:rPr>
          <w:rFonts w:asciiTheme="majorHAnsi" w:hAnsiTheme="majorHAnsi" w:cs="Arial"/>
          <w:noProof w:val="0"/>
          <w:color w:val="000000"/>
          <w:sz w:val="20"/>
          <w:szCs w:val="20"/>
        </w:rPr>
        <w:t xml:space="preserve"> § </w:t>
      </w:r>
      <w:r w:rsidR="00412271" w:rsidRPr="000E6AB5">
        <w:rPr>
          <w:rFonts w:asciiTheme="majorHAnsi" w:hAnsiTheme="majorHAnsi" w:cs="Arial"/>
          <w:noProof w:val="0"/>
          <w:color w:val="000000"/>
          <w:sz w:val="20"/>
          <w:szCs w:val="20"/>
        </w:rPr>
        <w:t>112 ods. 6</w:t>
      </w:r>
      <w:r w:rsidRPr="000961E2">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38621F4B" w:rsidR="00662E68" w:rsidRPr="009C595E" w:rsidRDefault="00662E68" w:rsidP="00E86301">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sz w:val="20"/>
          <w:szCs w:val="20"/>
        </w:rPr>
        <w:t>Výsledkom</w:t>
      </w:r>
      <w:r w:rsidRPr="000961E2">
        <w:rPr>
          <w:rFonts w:asciiTheme="majorHAnsi" w:hAnsiTheme="majorHAnsi" w:cs="Arial"/>
          <w:sz w:val="20"/>
          <w:szCs w:val="20"/>
        </w:rPr>
        <w:t xml:space="preserve"> verejného obstarávania bude uzavretie </w:t>
      </w:r>
      <w:r w:rsidR="009C595E" w:rsidRPr="009C595E">
        <w:rPr>
          <w:rFonts w:asciiTheme="majorHAnsi" w:hAnsiTheme="majorHAnsi" w:cs="Arial"/>
          <w:sz w:val="20"/>
          <w:szCs w:val="20"/>
        </w:rPr>
        <w:t>kúpnej</w:t>
      </w:r>
      <w:r w:rsidRPr="009C595E">
        <w:rPr>
          <w:rFonts w:asciiTheme="majorHAnsi" w:hAnsiTheme="majorHAnsi" w:cs="Arial"/>
          <w:sz w:val="20"/>
          <w:szCs w:val="20"/>
          <w:lang w:eastAsia="en-US"/>
        </w:rPr>
        <w:t xml:space="preserve"> zmluvy</w:t>
      </w:r>
      <w:r w:rsidR="004E29E8">
        <w:rPr>
          <w:rFonts w:asciiTheme="majorHAnsi" w:hAnsiTheme="majorHAnsi" w:cs="Arial"/>
          <w:sz w:val="20"/>
          <w:szCs w:val="20"/>
          <w:lang w:eastAsia="en-US"/>
        </w:rPr>
        <w:t xml:space="preserve"> na časť č. 1 a kúpnej zmluvy na časť č. 2 na</w:t>
      </w:r>
      <w:r w:rsidR="009C595E" w:rsidRPr="009C595E">
        <w:rPr>
          <w:rFonts w:asciiTheme="majorHAnsi" w:hAnsiTheme="majorHAnsi" w:cs="Arial"/>
          <w:sz w:val="20"/>
          <w:szCs w:val="20"/>
          <w:lang w:eastAsia="en-US"/>
        </w:rPr>
        <w:t xml:space="preserve"> dodanie osobných motorových vozidiel </w:t>
      </w:r>
      <w:r w:rsidRPr="009C595E">
        <w:rPr>
          <w:rFonts w:asciiTheme="majorHAnsi" w:hAnsiTheme="majorHAnsi" w:cs="Arial"/>
          <w:sz w:val="20"/>
          <w:szCs w:val="20"/>
          <w:lang w:eastAsia="en-US"/>
        </w:rPr>
        <w:t xml:space="preserve">podľa ustanovenia § </w:t>
      </w:r>
      <w:r w:rsidR="009C595E" w:rsidRPr="009C595E">
        <w:rPr>
          <w:rFonts w:asciiTheme="majorHAnsi" w:hAnsiTheme="majorHAnsi" w:cs="Arial"/>
          <w:sz w:val="20"/>
          <w:szCs w:val="20"/>
          <w:lang w:eastAsia="en-US"/>
        </w:rPr>
        <w:t>40</w:t>
      </w:r>
      <w:r w:rsidRPr="009C595E">
        <w:rPr>
          <w:rFonts w:asciiTheme="majorHAnsi" w:hAnsiTheme="majorHAnsi" w:cs="Arial"/>
          <w:sz w:val="20"/>
          <w:szCs w:val="20"/>
          <w:lang w:eastAsia="en-US"/>
        </w:rPr>
        <w:t xml:space="preserve">9 a nasl. zákona č. 513/1991 Z. z. Obchodný zákonník v znení neskorších predpisov </w:t>
      </w:r>
      <w:r w:rsidRPr="009C595E">
        <w:rPr>
          <w:rFonts w:asciiTheme="majorHAnsi" w:hAnsiTheme="majorHAnsi" w:cs="Arial"/>
          <w:sz w:val="20"/>
          <w:szCs w:val="20"/>
        </w:rPr>
        <w:t>(ďalej len „</w:t>
      </w:r>
      <w:r w:rsidR="009C595E" w:rsidRPr="009C595E">
        <w:rPr>
          <w:rFonts w:asciiTheme="majorHAnsi" w:hAnsiTheme="majorHAnsi" w:cs="Arial"/>
          <w:sz w:val="20"/>
          <w:szCs w:val="20"/>
        </w:rPr>
        <w:t xml:space="preserve">kúpna </w:t>
      </w:r>
      <w:r w:rsidRPr="009C595E">
        <w:rPr>
          <w:rFonts w:asciiTheme="majorHAnsi" w:hAnsiTheme="majorHAnsi" w:cs="Arial"/>
          <w:sz w:val="20"/>
          <w:szCs w:val="20"/>
        </w:rPr>
        <w:t>zmluva“).</w:t>
      </w:r>
    </w:p>
    <w:p w14:paraId="7E14B761" w14:textId="64E49510" w:rsidR="00CD4D00" w:rsidRPr="000961E2" w:rsidRDefault="00CD4D00" w:rsidP="00E86301">
      <w:pPr>
        <w:numPr>
          <w:ilvl w:val="1"/>
          <w:numId w:val="8"/>
        </w:numPr>
        <w:ind w:left="567" w:hanging="567"/>
        <w:jc w:val="both"/>
        <w:rPr>
          <w:rFonts w:asciiTheme="majorHAnsi" w:hAnsiTheme="majorHAnsi" w:cs="Arial"/>
          <w:sz w:val="20"/>
          <w:szCs w:val="20"/>
        </w:rPr>
      </w:pPr>
      <w:r w:rsidRPr="000961E2">
        <w:rPr>
          <w:rFonts w:asciiTheme="majorHAnsi" w:hAnsiTheme="majorHAnsi" w:cs="Arial"/>
          <w:noProof w:val="0"/>
          <w:sz w:val="20"/>
          <w:szCs w:val="20"/>
        </w:rPr>
        <w:t>Podrobné</w:t>
      </w:r>
      <w:r w:rsidRPr="000961E2">
        <w:rPr>
          <w:rFonts w:asciiTheme="majorHAnsi" w:hAnsiTheme="majorHAnsi" w:cs="Arial"/>
          <w:sz w:val="20"/>
          <w:szCs w:val="20"/>
        </w:rPr>
        <w:t xml:space="preserve">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B72761">
        <w:rPr>
          <w:rFonts w:asciiTheme="majorHAnsi" w:hAnsiTheme="majorHAnsi" w:cs="Arial"/>
          <w:sz w:val="20"/>
          <w:szCs w:val="20"/>
        </w:rPr>
        <w:t> </w:t>
      </w:r>
      <w:r w:rsidR="00471603" w:rsidRPr="000961E2">
        <w:rPr>
          <w:rFonts w:asciiTheme="majorHAnsi" w:hAnsiTheme="majorHAnsi" w:cs="Arial"/>
          <w:i/>
          <w:iCs/>
          <w:sz w:val="20"/>
          <w:szCs w:val="20"/>
        </w:rPr>
        <w:t xml:space="preserve">OBCHODNÉ PODMIENKY </w:t>
      </w:r>
      <w:r w:rsidR="00471603" w:rsidRPr="009C595E">
        <w:rPr>
          <w:rFonts w:asciiTheme="majorHAnsi" w:hAnsiTheme="majorHAnsi" w:cs="Arial"/>
          <w:i/>
          <w:iCs/>
          <w:sz w:val="20"/>
          <w:szCs w:val="20"/>
        </w:rPr>
        <w:t>DODANIA</w:t>
      </w:r>
      <w:r w:rsidR="00471603" w:rsidRPr="000961E2">
        <w:rPr>
          <w:rFonts w:asciiTheme="majorHAnsi" w:hAnsiTheme="majorHAnsi" w:cs="Arial"/>
          <w:i/>
          <w:iCs/>
          <w:sz w:val="20"/>
          <w:szCs w:val="20"/>
        </w:rPr>
        <w:t xml:space="preserve"> PREDMETU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noProof w:val="0"/>
          <w:sz w:val="20"/>
          <w:szCs w:val="20"/>
        </w:rPr>
        <w:t>súťažných</w:t>
      </w:r>
      <w:r w:rsidR="00FC3DD8" w:rsidRPr="000961E2">
        <w:rPr>
          <w:rFonts w:asciiTheme="majorHAnsi" w:hAnsiTheme="majorHAnsi" w:cs="Arial"/>
          <w:sz w:val="20"/>
          <w:szCs w:val="20"/>
        </w:rPr>
        <w:t xml:space="preserve"> podkladov</w:t>
      </w:r>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35E58E61"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9C595E" w:rsidRPr="00EE705B">
        <w:rPr>
          <w:rFonts w:asciiTheme="majorHAnsi" w:hAnsiTheme="majorHAnsi"/>
          <w:b/>
        </w:rPr>
        <w:t>3</w:t>
      </w:r>
      <w:r w:rsidR="0038165B">
        <w:rPr>
          <w:rFonts w:asciiTheme="majorHAnsi" w:hAnsiTheme="majorHAnsi"/>
          <w:b/>
        </w:rPr>
        <w:t>0</w:t>
      </w:r>
      <w:r w:rsidR="009C595E" w:rsidRPr="00EE705B">
        <w:rPr>
          <w:rFonts w:asciiTheme="majorHAnsi" w:hAnsiTheme="majorHAnsi"/>
          <w:b/>
        </w:rPr>
        <w:t>.1</w:t>
      </w:r>
      <w:r w:rsidR="0038165B">
        <w:rPr>
          <w:rFonts w:asciiTheme="majorHAnsi" w:hAnsiTheme="majorHAnsi"/>
          <w:b/>
        </w:rPr>
        <w:t>1</w:t>
      </w:r>
      <w:r w:rsidR="009C595E" w:rsidRPr="00EE705B">
        <w:rPr>
          <w:rFonts w:asciiTheme="majorHAnsi" w:hAnsiTheme="majorHAnsi"/>
          <w:b/>
        </w:rPr>
        <w:t>.20</w:t>
      </w:r>
      <w:r w:rsidR="00A22F98">
        <w:rPr>
          <w:rFonts w:asciiTheme="majorHAnsi" w:hAnsiTheme="majorHAnsi"/>
          <w:b/>
        </w:rPr>
        <w:t>20</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EF69D9">
        <w:rPr>
          <w:rFonts w:asciiTheme="majorHAnsi" w:hAnsiTheme="majorHAnsi"/>
        </w:rPr>
        <w:t>o výzve na predkladanie ponúk</w:t>
      </w:r>
      <w:r w:rsidR="00CF6EE8" w:rsidRPr="000961E2">
        <w:rPr>
          <w:rFonts w:asciiTheme="majorHAnsi" w:hAnsiTheme="majorHAnsi"/>
        </w:rPr>
        <w:t>.</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026E62EF"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1" w:history="1">
        <w:r w:rsidRPr="000961E2">
          <w:rPr>
            <w:rFonts w:asciiTheme="majorHAnsi" w:hAnsiTheme="majorHAnsi" w:cs="Arial"/>
            <w:noProof w:val="0"/>
            <w:color w:val="0000FF"/>
            <w:sz w:val="20"/>
            <w:szCs w:val="20"/>
            <w:u w:val="single"/>
          </w:rPr>
          <w:t>https://www.nbs.sk/sk/ochrana-osobnych-udajov</w:t>
        </w:r>
      </w:hyperlink>
      <w:r w:rsidRPr="000961E2">
        <w:rPr>
          <w:rFonts w:asciiTheme="majorHAnsi" w:hAnsiTheme="majorHAnsi" w:cs="Arial"/>
          <w:noProof w:val="0"/>
          <w:color w:val="000000"/>
          <w:sz w:val="20"/>
          <w:szCs w:val="20"/>
        </w:rPr>
        <w:t>.</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0A788D42" w:rsidR="00006F07" w:rsidRPr="000961E2" w:rsidRDefault="00C1079F" w:rsidP="00E86301">
      <w:pPr>
        <w:pStyle w:val="ListParagraph"/>
        <w:numPr>
          <w:ilvl w:val="1"/>
          <w:numId w:val="17"/>
        </w:numPr>
        <w:spacing w:after="0" w:line="240" w:lineRule="auto"/>
        <w:ind w:left="567" w:hanging="567"/>
        <w:jc w:val="both"/>
        <w:rPr>
          <w:rFonts w:asciiTheme="majorHAnsi" w:hAnsiTheme="majorHAnsi" w:cs="Arial"/>
          <w:sz w:val="20"/>
          <w:szCs w:val="20"/>
        </w:rPr>
      </w:pPr>
      <w:bookmarkStart w:id="10" w:name="_Toc209947081"/>
      <w:bookmarkStart w:id="11" w:name="_Toc210520983"/>
      <w:bookmarkStart w:id="12" w:name="_Toc234044135"/>
      <w:r w:rsidRPr="000961E2">
        <w:rPr>
          <w:rFonts w:asciiTheme="majorHAnsi" w:hAnsiTheme="majorHAnsi" w:cs="Arial"/>
          <w:sz w:val="20"/>
          <w:szCs w:val="20"/>
        </w:rPr>
        <w:t xml:space="preserve">Poskytovanie vysvetlení, odovzdávanie podkladov a komunikácia („ďalej len komunikácia“) medzi verejným obstarávateľom a záujemcami alebo uchádzačmi sa bude uskutočňovať v štátnom (slovenskom) </w:t>
      </w:r>
      <w:r w:rsidRPr="000961E2">
        <w:rPr>
          <w:rFonts w:asciiTheme="majorHAnsi" w:hAnsiTheme="majorHAnsi" w:cs="Arial"/>
          <w:sz w:val="20"/>
          <w:szCs w:val="20"/>
        </w:rPr>
        <w:lastRenderedPageBreak/>
        <w:t>jazyku a spôsobom, ktorý zabezpečí úplnosť a obsah týchto údajov uvedených v ponuke, podmienkach účasti a zaručí ochranu dôverných a osobných údajov uvedených v týchto dokumentoch</w:t>
      </w:r>
      <w:bookmarkEnd w:id="10"/>
      <w:bookmarkEnd w:id="11"/>
      <w:bookmarkEnd w:id="12"/>
      <w:r w:rsidR="00012631" w:rsidRPr="000961E2">
        <w:rPr>
          <w:rFonts w:asciiTheme="majorHAnsi" w:hAnsiTheme="majorHAnsi" w:cs="Arial"/>
          <w:sz w:val="20"/>
          <w:szCs w:val="20"/>
        </w:rPr>
        <w:t>.</w:t>
      </w:r>
    </w:p>
    <w:p w14:paraId="1395A246" w14:textId="4D9B5662" w:rsidR="00006F07" w:rsidRPr="000961E2" w:rsidRDefault="00012631" w:rsidP="00E8630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 alebo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11685184" w:rsidR="00006F07" w:rsidRPr="000961E2" w:rsidRDefault="00012631" w:rsidP="00E8630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softvér na elektronizáciu obstarávania zákaziek podľa zákona o verejnom obstarávaní. JOSEPHINE je webová aplikácia na doméne </w:t>
      </w:r>
      <w:hyperlink r:id="rId12"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E8630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130F10D" w14:textId="6A0D6E82" w:rsidR="00012631" w:rsidRPr="000961E2" w:rsidRDefault="00012631" w:rsidP="00E86301">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Microsoft Internet Explorer verzia 11.0 a</w:t>
      </w:r>
      <w:r w:rsidR="00C1079F" w:rsidRPr="000961E2">
        <w:rPr>
          <w:rFonts w:asciiTheme="majorHAnsi" w:hAnsiTheme="majorHAnsi" w:cs="Arial"/>
          <w:color w:val="000000"/>
          <w:sz w:val="20"/>
          <w:szCs w:val="20"/>
        </w:rPr>
        <w:t> </w:t>
      </w:r>
      <w:r w:rsidRPr="000961E2">
        <w:rPr>
          <w:rFonts w:asciiTheme="majorHAnsi" w:hAnsiTheme="majorHAnsi" w:cs="Arial"/>
          <w:color w:val="000000"/>
          <w:sz w:val="20"/>
          <w:szCs w:val="20"/>
        </w:rPr>
        <w:t>vyššia</w:t>
      </w:r>
      <w:r w:rsidR="00C1079F" w:rsidRPr="000961E2">
        <w:rPr>
          <w:rFonts w:asciiTheme="majorHAnsi" w:hAnsiTheme="majorHAnsi" w:cs="Arial"/>
          <w:color w:val="000000"/>
          <w:sz w:val="20"/>
          <w:szCs w:val="20"/>
        </w:rPr>
        <w:t xml:space="preserve"> verzia,</w:t>
      </w:r>
    </w:p>
    <w:p w14:paraId="1D9C32E7" w14:textId="20556777" w:rsidR="00012631" w:rsidRPr="000961E2" w:rsidRDefault="00012631" w:rsidP="00E86301">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Mozilla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E86301">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E86301">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Microsoft Edge v aktuálnej verzii</w:t>
      </w:r>
      <w:r w:rsidR="00012631" w:rsidRPr="000961E2">
        <w:rPr>
          <w:rFonts w:asciiTheme="majorHAnsi" w:hAnsiTheme="majorHAnsi" w:cs="Arial"/>
          <w:color w:val="000000"/>
          <w:sz w:val="20"/>
          <w:szCs w:val="20"/>
        </w:rPr>
        <w:t>.</w:t>
      </w:r>
    </w:p>
    <w:p w14:paraId="2B8C6C6E" w14:textId="77777777" w:rsidR="00006F07" w:rsidRPr="000961E2" w:rsidRDefault="00012631" w:rsidP="00E8630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13F4A9AF" w:rsidR="00006F07" w:rsidRPr="000961E2" w:rsidRDefault="00012631" w:rsidP="00E8630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7777777" w:rsidR="00006F07" w:rsidRPr="000961E2" w:rsidRDefault="00012631" w:rsidP="00E8630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E8630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6C1AB5F0" w:rsidR="00452617" w:rsidRPr="000961E2" w:rsidRDefault="00012631" w:rsidP="00E86301">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w:t>
      </w:r>
      <w:r w:rsidR="00EF69D9">
        <w:rPr>
          <w:rFonts w:asciiTheme="majorHAnsi" w:hAnsiTheme="majorHAnsi" w:cs="Arial"/>
          <w:sz w:val="20"/>
          <w:szCs w:val="20"/>
        </w:rPr>
        <w:t>o výzve na predkladanie ponúk</w:t>
      </w:r>
      <w:r w:rsidRPr="000961E2">
        <w:rPr>
          <w:rFonts w:asciiTheme="majorHAnsi" w:hAnsiTheme="majorHAnsi" w:cs="Arial"/>
          <w:sz w:val="20"/>
          <w:szCs w:val="20"/>
        </w:rPr>
        <w:t>,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3"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0A20BE98" w:rsidR="00DD7EB1" w:rsidRPr="000961E2" w:rsidRDefault="00DD7EB1" w:rsidP="00E86301">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3FFD142E" w:rsidR="00450E6C" w:rsidRPr="000961E2" w:rsidRDefault="00A25701" w:rsidP="00E86301">
      <w:pPr>
        <w:pStyle w:val="ListParagraph"/>
        <w:numPr>
          <w:ilvl w:val="1"/>
          <w:numId w:val="18"/>
        </w:numPr>
        <w:spacing w:after="0" w:line="240" w:lineRule="auto"/>
        <w:ind w:left="567" w:hanging="567"/>
        <w:jc w:val="both"/>
        <w:rPr>
          <w:rFonts w:asciiTheme="majorHAnsi" w:hAnsiTheme="majorHAnsi" w:cs="Arial"/>
          <w:sz w:val="20"/>
          <w:szCs w:val="20"/>
        </w:rPr>
      </w:pPr>
      <w:bookmarkStart w:id="13" w:name="_Ref137016636"/>
      <w:r w:rsidRPr="000961E2">
        <w:rPr>
          <w:rFonts w:asciiTheme="majorHAnsi" w:hAnsiTheme="majorHAnsi" w:cs="Arial"/>
          <w:sz w:val="20"/>
          <w:szCs w:val="20"/>
        </w:rPr>
        <w:t xml:space="preserve">Záujemca </w:t>
      </w:r>
      <w:bookmarkEnd w:id="13"/>
      <w:r w:rsidR="00CA5188" w:rsidRPr="000E6AB5">
        <w:rPr>
          <w:rFonts w:asciiTheme="majorHAnsi" w:hAnsiTheme="majorHAnsi" w:cs="Arial"/>
          <w:sz w:val="20"/>
          <w:szCs w:val="20"/>
        </w:rPr>
        <w:t>alebo uchádzač môže požiadať verejného obstarávateľa o vysvetlenie informácií potrebných na vypracovanie ponuky alebo na preukázanie splnenia podmienok účasti uvedených vo výzve na predkladanie ponúk, v súťažných podkladoch alebo v inej sprievodnej dokumentácii spôsobom uvedeným v bode 10. týchto súťažných podkladov.</w:t>
      </w:r>
    </w:p>
    <w:p w14:paraId="0DBC67FF" w14:textId="3AE10B17" w:rsidR="00450E6C" w:rsidRPr="000961E2" w:rsidRDefault="000A09EE" w:rsidP="00E86301">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CA5188" w:rsidRPr="000E6AB5">
        <w:rPr>
          <w:rFonts w:asciiTheme="majorHAnsi" w:hAnsiTheme="majorHAnsi" w:cs="Arial"/>
          <w:sz w:val="20"/>
          <w:szCs w:val="20"/>
        </w:rPr>
        <w:t>oznámi vysvetlenie informácií uvedených vo výzve na predkladanie ponúk, v súťažných podkladoch alebo v inej sprievodnej dokumentácii bezodkladne všetkým záujemcom, najneskôr však tri pracovné dni pred uplynutím lehoty na predkladanie ponúk za predpokladu, že o vysvetlenie záujemca požiada dostatočne vopred, prostredníctvom komunikačného rozhrania systému JOSEPHINE.</w:t>
      </w:r>
    </w:p>
    <w:p w14:paraId="4F682DD6" w14:textId="704E7A72" w:rsidR="000A09EE" w:rsidRPr="000961E2" w:rsidRDefault="000A09EE" w:rsidP="00E86301">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F441CE">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F441CE">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E86301">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00A31935" w:rsidR="000A09EE" w:rsidRPr="000961E2" w:rsidRDefault="000A09EE" w:rsidP="00E86301">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4"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w:t>
      </w:r>
    </w:p>
    <w:p w14:paraId="550DED50" w14:textId="5A99A51C" w:rsidR="00F61C58" w:rsidRPr="000961E2" w:rsidRDefault="00F61C58" w:rsidP="00D6445F">
      <w:pPr>
        <w:jc w:val="both"/>
        <w:rPr>
          <w:rFonts w:asciiTheme="majorHAnsi" w:hAnsiTheme="majorHAnsi" w:cs="Arial"/>
          <w:sz w:val="20"/>
          <w:szCs w:val="20"/>
        </w:rPr>
      </w:pPr>
    </w:p>
    <w:p w14:paraId="1255EE08" w14:textId="618800C9"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miesta </w:t>
      </w:r>
      <w:r w:rsidR="00065F72" w:rsidRPr="005A496A">
        <w:rPr>
          <w:rFonts w:asciiTheme="majorHAnsi" w:hAnsiTheme="majorHAnsi" w:cs="Arial"/>
          <w:b/>
          <w:bCs/>
          <w:smallCaps/>
          <w:sz w:val="20"/>
          <w:szCs w:val="20"/>
        </w:rPr>
        <w:t>dodania</w:t>
      </w:r>
      <w:r w:rsidR="00FE36A7" w:rsidRPr="005A496A">
        <w:rPr>
          <w:rFonts w:asciiTheme="majorHAnsi" w:hAnsiTheme="majorHAnsi" w:cs="Arial"/>
          <w:b/>
          <w:bCs/>
          <w:smallCaps/>
          <w:sz w:val="20"/>
          <w:szCs w:val="20"/>
        </w:rPr>
        <w:t xml:space="preserve"> </w:t>
      </w:r>
      <w:r w:rsidR="00FE36A7" w:rsidRPr="000961E2">
        <w:rPr>
          <w:rFonts w:asciiTheme="majorHAnsi" w:hAnsiTheme="majorHAnsi" w:cs="Arial"/>
          <w:b/>
          <w:bCs/>
          <w:smallCaps/>
          <w:sz w:val="20"/>
          <w:szCs w:val="20"/>
        </w:rPr>
        <w:t xml:space="preserve"> </w:t>
      </w:r>
      <w:r w:rsidRPr="000961E2">
        <w:rPr>
          <w:rFonts w:asciiTheme="majorHAnsi" w:hAnsiTheme="majorHAnsi" w:cs="Arial"/>
          <w:b/>
          <w:bCs/>
          <w:smallCaps/>
          <w:sz w:val="20"/>
          <w:szCs w:val="20"/>
        </w:rPr>
        <w:t xml:space="preserve">predmetu zákazky </w:t>
      </w:r>
    </w:p>
    <w:p w14:paraId="5BC2CF51" w14:textId="11A4F066" w:rsidR="00437675" w:rsidRPr="00140D12" w:rsidRDefault="009C57F3" w:rsidP="00005C77">
      <w:pPr>
        <w:pStyle w:val="ListParagraph"/>
        <w:spacing w:after="0"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Obhliadka miesta </w:t>
      </w:r>
      <w:r w:rsidRPr="00437675">
        <w:rPr>
          <w:rFonts w:asciiTheme="majorHAnsi" w:hAnsiTheme="majorHAnsi" w:cs="Arial"/>
          <w:sz w:val="20"/>
          <w:szCs w:val="20"/>
        </w:rPr>
        <w:t>dodania</w:t>
      </w:r>
      <w:r w:rsidRPr="000961E2">
        <w:rPr>
          <w:rFonts w:asciiTheme="majorHAnsi" w:hAnsiTheme="majorHAnsi" w:cs="Arial"/>
          <w:sz w:val="20"/>
          <w:szCs w:val="20"/>
        </w:rPr>
        <w:t xml:space="preserve"> predmetu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785560B0" w14:textId="7AA026B3" w:rsidR="0044081B" w:rsidRPr="000961E2" w:rsidRDefault="00415275" w:rsidP="00E86301">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0A09EE" w:rsidRPr="000961E2">
        <w:rPr>
          <w:rFonts w:asciiTheme="majorHAnsi" w:hAnsiTheme="majorHAnsi" w:cs="Arial"/>
          <w:sz w:val="20"/>
          <w:szCs w:val="20"/>
        </w:rPr>
        <w:t xml:space="preserve">bude vyhotovená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5"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14AD9DF6" w:rsidR="000A09EE" w:rsidRDefault="000A09EE" w:rsidP="00E86301">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Pokiaľ v týchto súťažných podkladoch nie je určené inak, potvrdenia, doklady a iné dokumenty tvoriace ponuku musia byť v ponuke predložené ako oskenované prvopisy/originály alebo ich notárske  overené kópie a musia byť k termínu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dporúčaný formát PDF</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(„Document to Searchable PDF File“)</w:t>
      </w:r>
      <w:r w:rsidRPr="000961E2">
        <w:rPr>
          <w:rFonts w:asciiTheme="majorHAnsi" w:hAnsiTheme="majorHAnsi" w:cs="Arial"/>
          <w:sz w:val="20"/>
          <w:szCs w:val="20"/>
        </w:rPr>
        <w:t>.</w:t>
      </w:r>
    </w:p>
    <w:p w14:paraId="6391AEE5" w14:textId="66EF80CC" w:rsidR="00893A79" w:rsidRPr="000961E2" w:rsidRDefault="00893A79" w:rsidP="00E86301">
      <w:pPr>
        <w:pStyle w:val="ListParagraph"/>
        <w:numPr>
          <w:ilvl w:val="1"/>
          <w:numId w:val="19"/>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77777777" w:rsidR="00784907" w:rsidRPr="000961E2" w:rsidRDefault="00C5250B" w:rsidP="00E8630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E8630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E8630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04000C54" w:rsidR="00A337BA" w:rsidRPr="000961E2" w:rsidRDefault="00C5250B" w:rsidP="00E8630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1E7F7722" w:rsidR="00A337BA" w:rsidRPr="000961E2" w:rsidRDefault="00C5250B" w:rsidP="00E8630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w:t>
      </w:r>
      <w:r w:rsidR="00641CDD">
        <w:rPr>
          <w:rFonts w:asciiTheme="majorHAnsi" w:hAnsiTheme="majorHAnsi" w:cs="Arial"/>
          <w:sz w:val="20"/>
          <w:szCs w:val="20"/>
        </w:rPr>
        <w:t xml:space="preserve"> </w:t>
      </w:r>
      <w:r w:rsidR="00641CDD" w:rsidRPr="006D67BF">
        <w:rPr>
          <w:rFonts w:asciiTheme="majorHAnsi" w:hAnsiTheme="majorHAnsi" w:cs="Arial"/>
          <w:sz w:val="20"/>
          <w:szCs w:val="20"/>
        </w:rPr>
        <w:t>kúpnej</w:t>
      </w:r>
      <w:r w:rsidRPr="006D67BF">
        <w:rPr>
          <w:rFonts w:asciiTheme="majorHAnsi" w:hAnsiTheme="majorHAnsi" w:cs="Arial"/>
          <w:sz w:val="20"/>
          <w:szCs w:val="20"/>
        </w:rPr>
        <w:t xml:space="preserve"> zmluvy</w:t>
      </w:r>
      <w:r w:rsidRPr="000961E2">
        <w:rPr>
          <w:rFonts w:asciiTheme="majorHAnsi" w:hAnsiTheme="majorHAnsi" w:cs="Arial"/>
          <w:sz w:val="20"/>
          <w:szCs w:val="20"/>
        </w:rPr>
        <w:t xml:space="preserve"> a do cien zahrnie všetky náklady spojené s plnením tohto predmetu zákazky.</w:t>
      </w:r>
    </w:p>
    <w:p w14:paraId="15EC16EB" w14:textId="016B622E" w:rsidR="00C5250B" w:rsidRPr="000961E2" w:rsidRDefault="00C5250B" w:rsidP="00E86301">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E86301">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73FE5A80" w14:textId="5709CE7E" w:rsidR="003D7E3B" w:rsidRDefault="00AB133C" w:rsidP="00F441CE">
      <w:pPr>
        <w:ind w:left="567"/>
        <w:jc w:val="both"/>
        <w:rPr>
          <w:rFonts w:asciiTheme="majorHAnsi" w:hAnsiTheme="majorHAnsi" w:cs="Arial"/>
          <w:b/>
          <w:sz w:val="20"/>
          <w:szCs w:val="20"/>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zloženie zábezpeky</w:t>
      </w:r>
    </w:p>
    <w:p w14:paraId="08459163" w14:textId="19035CE5" w:rsidR="003D7E3B" w:rsidRPr="0038165B" w:rsidRDefault="003D7E3B" w:rsidP="00F441CE">
      <w:pPr>
        <w:pStyle w:val="ListParagraph"/>
        <w:numPr>
          <w:ilvl w:val="0"/>
          <w:numId w:val="14"/>
        </w:numPr>
        <w:spacing w:after="0" w:line="240" w:lineRule="auto"/>
        <w:ind w:left="851" w:hanging="284"/>
        <w:jc w:val="both"/>
        <w:rPr>
          <w:rFonts w:asciiTheme="majorHAnsi" w:hAnsiTheme="majorHAnsi" w:cs="Arial"/>
          <w:b/>
          <w:sz w:val="20"/>
          <w:szCs w:val="20"/>
        </w:rPr>
      </w:pPr>
      <w:r w:rsidRPr="003D7E3B">
        <w:rPr>
          <w:rFonts w:asciiTheme="majorHAnsi" w:hAnsiTheme="majorHAnsi"/>
          <w:sz w:val="20"/>
          <w:szCs w:val="20"/>
        </w:rPr>
        <w:t xml:space="preserve">na časť č. 1 vo výške </w:t>
      </w:r>
      <w:r w:rsidR="00207588">
        <w:rPr>
          <w:rFonts w:asciiTheme="majorHAnsi" w:hAnsiTheme="majorHAnsi"/>
          <w:sz w:val="20"/>
          <w:szCs w:val="20"/>
        </w:rPr>
        <w:t>4</w:t>
      </w:r>
      <w:r w:rsidRPr="0038165B">
        <w:rPr>
          <w:rFonts w:asciiTheme="majorHAnsi" w:hAnsiTheme="majorHAnsi"/>
          <w:sz w:val="20"/>
          <w:szCs w:val="20"/>
        </w:rPr>
        <w:t> </w:t>
      </w:r>
      <w:r w:rsidR="00207588">
        <w:rPr>
          <w:rFonts w:asciiTheme="majorHAnsi" w:hAnsiTheme="majorHAnsi"/>
          <w:sz w:val="20"/>
          <w:szCs w:val="20"/>
        </w:rPr>
        <w:t>5</w:t>
      </w:r>
      <w:r w:rsidRPr="0038165B">
        <w:rPr>
          <w:rFonts w:asciiTheme="majorHAnsi" w:hAnsiTheme="majorHAnsi"/>
          <w:sz w:val="20"/>
          <w:szCs w:val="20"/>
        </w:rPr>
        <w:t xml:space="preserve">00,00 </w:t>
      </w:r>
      <w:r w:rsidR="00504C7F" w:rsidRPr="0038165B">
        <w:rPr>
          <w:rFonts w:asciiTheme="majorHAnsi" w:hAnsiTheme="majorHAnsi"/>
          <w:sz w:val="20"/>
          <w:szCs w:val="20"/>
        </w:rPr>
        <w:t>eur</w:t>
      </w:r>
      <w:r w:rsidRPr="0038165B">
        <w:rPr>
          <w:rFonts w:asciiTheme="majorHAnsi" w:hAnsiTheme="majorHAnsi"/>
          <w:sz w:val="20"/>
          <w:szCs w:val="20"/>
        </w:rPr>
        <w:t xml:space="preserve"> (slovom: </w:t>
      </w:r>
      <w:r w:rsidR="00207588">
        <w:rPr>
          <w:rFonts w:asciiTheme="majorHAnsi" w:hAnsiTheme="majorHAnsi"/>
          <w:sz w:val="20"/>
          <w:szCs w:val="20"/>
        </w:rPr>
        <w:t>štyri</w:t>
      </w:r>
      <w:r w:rsidRPr="0038165B">
        <w:rPr>
          <w:rFonts w:asciiTheme="majorHAnsi" w:hAnsiTheme="majorHAnsi"/>
          <w:sz w:val="20"/>
          <w:szCs w:val="20"/>
        </w:rPr>
        <w:t>tisíc</w:t>
      </w:r>
      <w:r w:rsidR="00207588">
        <w:rPr>
          <w:rFonts w:asciiTheme="majorHAnsi" w:hAnsiTheme="majorHAnsi"/>
          <w:sz w:val="20"/>
          <w:szCs w:val="20"/>
        </w:rPr>
        <w:t>päťsto</w:t>
      </w:r>
      <w:r w:rsidRPr="0038165B">
        <w:rPr>
          <w:rFonts w:asciiTheme="majorHAnsi" w:hAnsiTheme="majorHAnsi"/>
          <w:sz w:val="20"/>
          <w:szCs w:val="20"/>
        </w:rPr>
        <w:t xml:space="preserve"> </w:t>
      </w:r>
      <w:r w:rsidR="00504C7F" w:rsidRPr="0038165B">
        <w:rPr>
          <w:rFonts w:asciiTheme="majorHAnsi" w:hAnsiTheme="majorHAnsi"/>
          <w:sz w:val="20"/>
          <w:szCs w:val="20"/>
        </w:rPr>
        <w:t>eur</w:t>
      </w:r>
      <w:r w:rsidRPr="0038165B">
        <w:rPr>
          <w:rFonts w:asciiTheme="majorHAnsi" w:hAnsiTheme="majorHAnsi"/>
          <w:sz w:val="20"/>
          <w:szCs w:val="20"/>
        </w:rPr>
        <w:t>),</w:t>
      </w:r>
    </w:p>
    <w:p w14:paraId="59C7647A" w14:textId="4D5691BC" w:rsidR="00AB133C" w:rsidRPr="00504C7F" w:rsidRDefault="003D7E3B" w:rsidP="00F441CE">
      <w:pPr>
        <w:pStyle w:val="ListParagraph"/>
        <w:numPr>
          <w:ilvl w:val="0"/>
          <w:numId w:val="14"/>
        </w:numPr>
        <w:spacing w:after="0" w:line="240" w:lineRule="auto"/>
        <w:ind w:left="851" w:hanging="284"/>
        <w:jc w:val="both"/>
        <w:rPr>
          <w:rFonts w:asciiTheme="majorHAnsi" w:hAnsiTheme="majorHAnsi" w:cs="Arial"/>
          <w:b/>
          <w:sz w:val="20"/>
          <w:szCs w:val="20"/>
        </w:rPr>
      </w:pPr>
      <w:r w:rsidRPr="0038165B">
        <w:rPr>
          <w:rFonts w:asciiTheme="majorHAnsi" w:hAnsiTheme="majorHAnsi"/>
          <w:sz w:val="20"/>
          <w:szCs w:val="20"/>
        </w:rPr>
        <w:lastRenderedPageBreak/>
        <w:t xml:space="preserve">na časť č. 2 vo výške </w:t>
      </w:r>
      <w:r w:rsidR="00207588">
        <w:rPr>
          <w:rFonts w:asciiTheme="majorHAnsi" w:hAnsiTheme="majorHAnsi"/>
          <w:sz w:val="20"/>
          <w:szCs w:val="20"/>
        </w:rPr>
        <w:t>1</w:t>
      </w:r>
      <w:r w:rsidRPr="0038165B">
        <w:rPr>
          <w:rFonts w:asciiTheme="majorHAnsi" w:hAnsiTheme="majorHAnsi"/>
          <w:sz w:val="20"/>
          <w:szCs w:val="20"/>
        </w:rPr>
        <w:t xml:space="preserve"> </w:t>
      </w:r>
      <w:r w:rsidR="00207588">
        <w:rPr>
          <w:rFonts w:asciiTheme="majorHAnsi" w:hAnsiTheme="majorHAnsi"/>
          <w:sz w:val="20"/>
          <w:szCs w:val="20"/>
        </w:rPr>
        <w:t>5</w:t>
      </w:r>
      <w:r w:rsidRPr="0038165B">
        <w:rPr>
          <w:rFonts w:asciiTheme="majorHAnsi" w:hAnsiTheme="majorHAnsi"/>
          <w:sz w:val="20"/>
          <w:szCs w:val="20"/>
        </w:rPr>
        <w:t xml:space="preserve">00,00 </w:t>
      </w:r>
      <w:r w:rsidR="00504C7F" w:rsidRPr="0038165B">
        <w:rPr>
          <w:rFonts w:asciiTheme="majorHAnsi" w:hAnsiTheme="majorHAnsi"/>
          <w:sz w:val="20"/>
          <w:szCs w:val="20"/>
        </w:rPr>
        <w:t>eur</w:t>
      </w:r>
      <w:r w:rsidRPr="0038165B">
        <w:rPr>
          <w:rFonts w:asciiTheme="majorHAnsi" w:hAnsiTheme="majorHAnsi"/>
          <w:sz w:val="20"/>
          <w:szCs w:val="20"/>
        </w:rPr>
        <w:t xml:space="preserve"> </w:t>
      </w:r>
      <w:r w:rsidRPr="003D7E3B">
        <w:rPr>
          <w:rFonts w:asciiTheme="majorHAnsi" w:hAnsiTheme="majorHAnsi"/>
          <w:sz w:val="20"/>
          <w:szCs w:val="20"/>
        </w:rPr>
        <w:t xml:space="preserve">(slovom: </w:t>
      </w:r>
      <w:r w:rsidR="00207588">
        <w:rPr>
          <w:rFonts w:asciiTheme="majorHAnsi" w:hAnsiTheme="majorHAnsi"/>
          <w:sz w:val="20"/>
          <w:szCs w:val="20"/>
        </w:rPr>
        <w:t>jeden</w:t>
      </w:r>
      <w:r w:rsidRPr="003D7E3B">
        <w:rPr>
          <w:rFonts w:asciiTheme="majorHAnsi" w:hAnsiTheme="majorHAnsi"/>
          <w:sz w:val="20"/>
          <w:szCs w:val="20"/>
        </w:rPr>
        <w:t>tisíc</w:t>
      </w:r>
      <w:r w:rsidR="00207588">
        <w:rPr>
          <w:rFonts w:asciiTheme="majorHAnsi" w:hAnsiTheme="majorHAnsi"/>
          <w:sz w:val="20"/>
          <w:szCs w:val="20"/>
        </w:rPr>
        <w:t>päťsto</w:t>
      </w:r>
      <w:r w:rsidRPr="003D7E3B">
        <w:rPr>
          <w:rFonts w:asciiTheme="majorHAnsi" w:hAnsiTheme="majorHAnsi"/>
          <w:sz w:val="20"/>
          <w:szCs w:val="20"/>
        </w:rPr>
        <w:t xml:space="preserve"> </w:t>
      </w:r>
      <w:r w:rsidR="00F85F9B">
        <w:rPr>
          <w:rFonts w:asciiTheme="majorHAnsi" w:hAnsiTheme="majorHAnsi"/>
          <w:sz w:val="20"/>
          <w:szCs w:val="20"/>
        </w:rPr>
        <w:t>eur</w:t>
      </w:r>
      <w:r w:rsidRPr="003D7E3B">
        <w:rPr>
          <w:rFonts w:asciiTheme="majorHAnsi" w:hAnsiTheme="majorHAnsi"/>
          <w:sz w:val="20"/>
          <w:szCs w:val="20"/>
        </w:rPr>
        <w:t>)</w:t>
      </w:r>
      <w:r>
        <w:rPr>
          <w:rFonts w:asciiTheme="majorHAnsi" w:hAnsiTheme="majorHAnsi"/>
          <w:sz w:val="20"/>
          <w:szCs w:val="20"/>
        </w:rPr>
        <w:t>.</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E86301">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E86301">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E86301">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E86301">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E86301">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E86301">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E86301">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5EFAFF66" w:rsidR="00AB133C" w:rsidRPr="000961E2" w:rsidRDefault="00140D12"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Pr>
          <w:rFonts w:asciiTheme="majorHAnsi" w:hAnsiTheme="majorHAnsi" w:cs="Arial"/>
          <w:sz w:val="20"/>
          <w:szCs w:val="20"/>
        </w:rPr>
        <w:t>v cudzom jazyku</w:t>
      </w:r>
      <w:r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Pr>
          <w:rFonts w:asciiTheme="majorHAnsi" w:hAnsiTheme="majorHAnsi" w:cs="Arial"/>
          <w:sz w:val="20"/>
          <w:szCs w:val="20"/>
        </w:rPr>
        <w:t xml:space="preserve">. </w:t>
      </w:r>
      <w:r w:rsidR="00AB133C" w:rsidRPr="000961E2">
        <w:rPr>
          <w:rFonts w:asciiTheme="majorHAnsi" w:hAnsiTheme="majorHAnsi" w:cs="Arial"/>
          <w:sz w:val="20"/>
          <w:szCs w:val="20"/>
        </w:rPr>
        <w:t>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w:t>
      </w:r>
      <w:r w:rsidR="00AB133C" w:rsidRPr="00BB61EA">
        <w:rPr>
          <w:rFonts w:asciiTheme="majorHAnsi" w:hAnsiTheme="majorHAnsi" w:cs="Arial"/>
          <w:sz w:val="20"/>
          <w:szCs w:val="20"/>
        </w:rPr>
        <w:t>. Platnosť bankovej záruky končí uplynutí</w:t>
      </w:r>
      <w:r w:rsidR="00304329" w:rsidRPr="00BB61EA">
        <w:rPr>
          <w:rFonts w:asciiTheme="majorHAnsi" w:hAnsiTheme="majorHAnsi" w:cs="Arial"/>
          <w:sz w:val="20"/>
          <w:szCs w:val="20"/>
        </w:rPr>
        <w:t>m</w:t>
      </w:r>
      <w:r w:rsidR="00AB133C" w:rsidRPr="00BB61EA">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w:t>
      </w:r>
      <w:r w:rsidR="00AB133C" w:rsidRPr="000961E2">
        <w:rPr>
          <w:rFonts w:asciiTheme="majorHAnsi" w:hAnsiTheme="majorHAnsi" w:cs="Arial"/>
          <w:sz w:val="20"/>
          <w:szCs w:val="20"/>
        </w:rPr>
        <w:t xml:space="preserve">. V prípade predĺženia lehoty viazanosti ponúk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E86301">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347FB7C9" w:rsidR="00AB133C" w:rsidRPr="008262A5" w:rsidRDefault="00AB133C" w:rsidP="008262A5">
      <w:pPr>
        <w:pStyle w:val="ListParagraph"/>
        <w:numPr>
          <w:ilvl w:val="3"/>
          <w:numId w:val="45"/>
        </w:numPr>
        <w:spacing w:after="0" w:line="240" w:lineRule="auto"/>
        <w:ind w:left="2127" w:hanging="851"/>
        <w:jc w:val="both"/>
        <w:rPr>
          <w:rFonts w:asciiTheme="majorHAnsi" w:hAnsiTheme="majorHAnsi" w:cs="Arial"/>
          <w:sz w:val="20"/>
          <w:szCs w:val="20"/>
        </w:rPr>
      </w:pPr>
      <w:r w:rsidRPr="008262A5">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8262A5">
      <w:pPr>
        <w:pStyle w:val="ListParagraph"/>
        <w:numPr>
          <w:ilvl w:val="3"/>
          <w:numId w:val="45"/>
        </w:numPr>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8262A5">
      <w:pPr>
        <w:pStyle w:val="ListParagraph"/>
        <w:numPr>
          <w:ilvl w:val="3"/>
          <w:numId w:val="45"/>
        </w:numPr>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E86301">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4552CDA4"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w:t>
      </w:r>
      <w:r w:rsidR="00140D12">
        <w:rPr>
          <w:rFonts w:asciiTheme="majorHAnsi" w:hAnsiTheme="majorHAnsi" w:cs="Arial"/>
          <w:sz w:val="20"/>
          <w:szCs w:val="20"/>
        </w:rPr>
        <w:t xml:space="preserve"> </w:t>
      </w:r>
      <w:r w:rsidR="00140D12" w:rsidRPr="00445E5E">
        <w:rPr>
          <w:rFonts w:asciiTheme="majorHAnsi" w:hAnsiTheme="majorHAnsi" w:cs="Arial"/>
          <w:sz w:val="20"/>
          <w:szCs w:val="20"/>
        </w:rPr>
        <w:t xml:space="preserve">Poistná zmluva vyhotovená </w:t>
      </w:r>
      <w:r w:rsidR="00140D12">
        <w:rPr>
          <w:rFonts w:asciiTheme="majorHAnsi" w:hAnsiTheme="majorHAnsi" w:cs="Arial"/>
          <w:sz w:val="20"/>
          <w:szCs w:val="20"/>
        </w:rPr>
        <w:t>v cudzom jazyku</w:t>
      </w:r>
      <w:r w:rsidR="00140D12" w:rsidRPr="00445E5E">
        <w:rPr>
          <w:rFonts w:asciiTheme="majorHAnsi" w:hAnsiTheme="majorHAnsi" w:cs="Arial"/>
          <w:sz w:val="20"/>
          <w:szCs w:val="20"/>
        </w:rPr>
        <w:t xml:space="preserve"> musí byť predložená v pôvodnom jazyku a súčasne úradne preložená do slovenského jazyka.</w:t>
      </w:r>
      <w:r w:rsidRPr="000961E2">
        <w:rPr>
          <w:rFonts w:asciiTheme="majorHAnsi" w:hAnsiTheme="majorHAnsi" w:cs="Arial"/>
          <w:sz w:val="20"/>
          <w:szCs w:val="20"/>
        </w:rPr>
        <w:t xml:space="preserve"> Predmetom poistného plnenia je záruka ponuky na predmet zákazky s názvom „</w:t>
      </w:r>
      <w:r w:rsidR="00A67D8F" w:rsidRPr="00A67D8F">
        <w:rPr>
          <w:rFonts w:asciiTheme="majorHAnsi" w:hAnsiTheme="majorHAnsi" w:cs="Arial"/>
          <w:sz w:val="20"/>
          <w:szCs w:val="20"/>
        </w:rPr>
        <w:t>Nákup osobných motorových vozidiel so servisom</w:t>
      </w:r>
      <w:r w:rsidRPr="000961E2">
        <w:rPr>
          <w:rFonts w:asciiTheme="majorHAnsi" w:hAnsiTheme="majorHAnsi" w:cs="Arial"/>
          <w:sz w:val="20"/>
          <w:szCs w:val="20"/>
        </w:rPr>
        <w:t>“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E86301">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E86301">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E86301">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E86301">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E86301">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45B34EF8" w:rsidR="00AB133C" w:rsidRPr="000961E2" w:rsidRDefault="00AB133C" w:rsidP="00E86301">
      <w:pPr>
        <w:pStyle w:val="ListParagraph"/>
        <w:numPr>
          <w:ilvl w:val="2"/>
          <w:numId w:val="45"/>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Doklad o bankovej záruke alebo o poistení záruky musí byť predložen</w:t>
      </w:r>
      <w:r w:rsidR="00807D45">
        <w:rPr>
          <w:rFonts w:asciiTheme="majorHAnsi" w:hAnsiTheme="majorHAnsi" w:cs="Arial"/>
          <w:sz w:val="20"/>
          <w:szCs w:val="20"/>
        </w:rPr>
        <w:t>ý</w:t>
      </w:r>
      <w:r w:rsidRPr="000961E2">
        <w:rPr>
          <w:rFonts w:asciiTheme="majorHAnsi" w:hAnsiTheme="majorHAnsi" w:cs="Arial"/>
          <w:sz w:val="20"/>
          <w:szCs w:val="20"/>
        </w:rPr>
        <w:t xml:space="preserve"> v ponuke uchádzača. </w:t>
      </w:r>
      <w:r w:rsidRPr="000961E2">
        <w:rPr>
          <w:rFonts w:asciiTheme="majorHAnsi" w:hAnsiTheme="majorHAnsi" w:cs="Arial"/>
          <w:b/>
          <w:sz w:val="20"/>
          <w:szCs w:val="20"/>
        </w:rPr>
        <w:t xml:space="preserve">Uchádzač </w:t>
      </w:r>
      <w:r w:rsidR="0038165B" w:rsidRPr="002823C8">
        <w:rPr>
          <w:rFonts w:asciiTheme="majorHAnsi" w:hAnsiTheme="majorHAnsi" w:cs="Arial"/>
          <w:b/>
          <w:sz w:val="20"/>
          <w:szCs w:val="20"/>
        </w:rPr>
        <w:t>originál dokladu o bankovej záruke alebo o poistení záruky predkladá (okrem skenu v odporúča</w:t>
      </w:r>
      <w:r w:rsidR="008C7A44">
        <w:rPr>
          <w:rFonts w:asciiTheme="majorHAnsi" w:hAnsiTheme="majorHAnsi" w:cs="Arial"/>
          <w:b/>
          <w:sz w:val="20"/>
          <w:szCs w:val="20"/>
        </w:rPr>
        <w:t>n</w:t>
      </w:r>
      <w:r w:rsidR="0038165B" w:rsidRPr="002823C8">
        <w:rPr>
          <w:rFonts w:asciiTheme="majorHAnsi" w:hAnsiTheme="majorHAnsi" w:cs="Arial"/>
          <w:b/>
          <w:sz w:val="20"/>
          <w:szCs w:val="20"/>
        </w:rPr>
        <w:t>om formáte „PDF“ v systéme JOSEPHINE) aj v listinnej podobe prostredníctvom pošty alebo iného doručovateľa s dátumom ich vyhotovenia pred lehotou na predkladanie ponúk na adresu verejného obstarávateľa.</w:t>
      </w:r>
      <w:r w:rsidR="0038165B">
        <w:rPr>
          <w:rFonts w:asciiTheme="majorHAnsi" w:hAnsiTheme="majorHAnsi" w:cs="Arial"/>
          <w:b/>
          <w:sz w:val="20"/>
          <w:szCs w:val="20"/>
        </w:rPr>
        <w:t xml:space="preserve"> </w:t>
      </w:r>
      <w:r w:rsidRPr="000961E2">
        <w:rPr>
          <w:rFonts w:asciiTheme="majorHAnsi" w:hAnsiTheme="majorHAnsi" w:cs="Arial"/>
          <w:b/>
          <w:sz w:val="20"/>
          <w:szCs w:val="20"/>
        </w:rPr>
        <w:t xml:space="preserve">Uchádzač vloží originál </w:t>
      </w:r>
      <w:r w:rsidRPr="000961E2">
        <w:rPr>
          <w:rFonts w:asciiTheme="majorHAnsi" w:hAnsiTheme="majorHAnsi" w:cs="Arial"/>
          <w:b/>
          <w:sz w:val="20"/>
          <w:szCs w:val="20"/>
        </w:rPr>
        <w:lastRenderedPageBreak/>
        <w:t>bankovej záruky alebo poistenia záruky do samostatnej nepriehľadnej obálky, ktorá musí byť uzatvorená a označená heslom súťaže „</w:t>
      </w:r>
      <w:r w:rsidR="00A67D8F" w:rsidRPr="00A67D8F">
        <w:rPr>
          <w:rFonts w:asciiTheme="majorHAnsi" w:hAnsiTheme="majorHAnsi" w:cs="Arial"/>
          <w:b/>
          <w:sz w:val="20"/>
          <w:szCs w:val="20"/>
        </w:rPr>
        <w:t>Nákup osobných motorových vozidiel so servisom</w:t>
      </w:r>
      <w:r w:rsidRPr="00A67D8F">
        <w:rPr>
          <w:rFonts w:asciiTheme="majorHAnsi" w:hAnsiTheme="majorHAnsi" w:cs="Arial"/>
          <w:b/>
          <w:sz w:val="20"/>
          <w:szCs w:val="20"/>
        </w:rPr>
        <w:t>“</w:t>
      </w:r>
      <w:r w:rsidRPr="000961E2">
        <w:rPr>
          <w:rFonts w:asciiTheme="majorHAnsi" w:hAnsiTheme="majorHAnsi" w:cs="Arial"/>
          <w:b/>
          <w:sz w:val="20"/>
          <w:szCs w:val="20"/>
        </w:rPr>
        <w:t xml:space="preserve"> a s poznámkou „NEOTVÁRAŤ“.</w:t>
      </w:r>
    </w:p>
    <w:p w14:paraId="068E51EF" w14:textId="77777777" w:rsidR="00AB133C" w:rsidRPr="000961E2" w:rsidRDefault="00AB133C" w:rsidP="00E86301">
      <w:pPr>
        <w:pStyle w:val="ListParagraph"/>
        <w:numPr>
          <w:ilvl w:val="2"/>
          <w:numId w:val="45"/>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F441CE">
      <w:pPr>
        <w:pStyle w:val="ListParagraph"/>
        <w:numPr>
          <w:ilvl w:val="3"/>
          <w:numId w:val="45"/>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F441CE">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F441CE">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F441CE">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04492811" w:rsidR="00AB133C" w:rsidRPr="000961E2" w:rsidRDefault="00AB133C" w:rsidP="00F441CE">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A67D8F">
        <w:rPr>
          <w:rFonts w:asciiTheme="majorHAnsi" w:hAnsiTheme="majorHAnsi" w:cs="Arial"/>
          <w:noProof/>
          <w:sz w:val="20"/>
          <w:szCs w:val="20"/>
          <w:lang w:eastAsia="sk-SK"/>
        </w:rPr>
        <w:t>NBS1-000-</w:t>
      </w:r>
      <w:r w:rsidR="00807D45">
        <w:rPr>
          <w:rFonts w:asciiTheme="majorHAnsi" w:hAnsiTheme="majorHAnsi" w:cs="Arial"/>
          <w:noProof/>
          <w:sz w:val="20"/>
          <w:szCs w:val="20"/>
          <w:lang w:eastAsia="sk-SK"/>
        </w:rPr>
        <w:t>0</w:t>
      </w:r>
      <w:r w:rsidR="00053679">
        <w:rPr>
          <w:rFonts w:asciiTheme="majorHAnsi" w:hAnsiTheme="majorHAnsi" w:cs="Arial"/>
          <w:noProof/>
          <w:sz w:val="20"/>
          <w:szCs w:val="20"/>
          <w:lang w:eastAsia="sk-SK"/>
        </w:rPr>
        <w:t>47-097</w:t>
      </w:r>
    </w:p>
    <w:p w14:paraId="3DF09635" w14:textId="77777777" w:rsidR="00AB133C" w:rsidRPr="000961E2" w:rsidRDefault="00AB133C" w:rsidP="00F441CE">
      <w:pPr>
        <w:pStyle w:val="ListParagraph"/>
        <w:numPr>
          <w:ilvl w:val="3"/>
          <w:numId w:val="45"/>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lang w:eastAsia="sk-SK"/>
        </w:rPr>
        <w:t>finančné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 xml:space="preserve">účet </w:t>
      </w:r>
      <w:r w:rsidRPr="000961E2">
        <w:rPr>
          <w:rFonts w:asciiTheme="majorHAnsi" w:hAnsiTheme="majorHAnsi" w:cs="Arial"/>
          <w:noProof/>
          <w:sz w:val="20"/>
          <w:szCs w:val="20"/>
        </w:rPr>
        <w:t>verejného</w:t>
      </w:r>
      <w:r w:rsidRPr="000961E2">
        <w:rPr>
          <w:rFonts w:asciiTheme="majorHAnsi" w:hAnsiTheme="majorHAnsi" w:cs="Arial"/>
          <w:noProof/>
          <w:sz w:val="20"/>
          <w:szCs w:val="20"/>
          <w:lang w:eastAsia="sk-SK"/>
        </w:rPr>
        <w:t xml:space="preserve"> obstarávateľa vedený v Národnej banke Slovenska (účet nie je úročený):</w:t>
      </w:r>
    </w:p>
    <w:p w14:paraId="51BF5083" w14:textId="77777777" w:rsidR="00AB133C" w:rsidRPr="000961E2" w:rsidRDefault="00AB133C" w:rsidP="00F441CE">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F441CE">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F441CE">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1F288900" w:rsidR="007716D7" w:rsidRPr="000961E2" w:rsidRDefault="00AB133C" w:rsidP="00F441CE">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A67D8F">
        <w:rPr>
          <w:rFonts w:asciiTheme="majorHAnsi" w:hAnsiTheme="majorHAnsi" w:cs="Arial"/>
          <w:noProof/>
          <w:sz w:val="20"/>
          <w:szCs w:val="20"/>
          <w:lang w:eastAsia="sk-SK"/>
        </w:rPr>
        <w:t>NBS1-000-0</w:t>
      </w:r>
      <w:r w:rsidR="00053679">
        <w:rPr>
          <w:rFonts w:asciiTheme="majorHAnsi" w:hAnsiTheme="majorHAnsi" w:cs="Arial"/>
          <w:noProof/>
          <w:sz w:val="20"/>
          <w:szCs w:val="20"/>
          <w:lang w:eastAsia="sk-SK"/>
        </w:rPr>
        <w:t>47-097</w:t>
      </w:r>
    </w:p>
    <w:p w14:paraId="531AECD2" w14:textId="4B5C79B9" w:rsidR="00AB133C" w:rsidRPr="000961E2" w:rsidRDefault="00AB133C" w:rsidP="00F441CE">
      <w:pPr>
        <w:pStyle w:val="ListParagraph"/>
        <w:numPr>
          <w:ilvl w:val="3"/>
          <w:numId w:val="45"/>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E86301">
      <w:pPr>
        <w:pStyle w:val="ListParagraph"/>
        <w:numPr>
          <w:ilvl w:val="1"/>
          <w:numId w:val="45"/>
        </w:numPr>
        <w:spacing w:after="0" w:line="240" w:lineRule="auto"/>
        <w:ind w:left="567" w:hanging="567"/>
        <w:jc w:val="both"/>
        <w:rPr>
          <w:rFonts w:asciiTheme="majorHAnsi" w:hAnsiTheme="majorHAnsi" w:cs="Arial"/>
          <w:b/>
          <w:sz w:val="20"/>
          <w:szCs w:val="20"/>
        </w:rPr>
      </w:pPr>
      <w:bookmarkStart w:id="14"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4"/>
    </w:p>
    <w:p w14:paraId="4562FAE1" w14:textId="77777777" w:rsidR="00AB133C" w:rsidRPr="000961E2" w:rsidRDefault="00AB133C" w:rsidP="00E86301">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E86301">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23A0A214" w:rsidR="00AB133C" w:rsidRPr="000961E2" w:rsidRDefault="00AB133C" w:rsidP="00E86301">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uzavrieť </w:t>
      </w:r>
      <w:r w:rsidR="00A67D8F">
        <w:rPr>
          <w:rFonts w:asciiTheme="majorHAnsi" w:hAnsiTheme="majorHAnsi" w:cs="Arial"/>
          <w:sz w:val="20"/>
          <w:szCs w:val="20"/>
        </w:rPr>
        <w:t xml:space="preserve">kúpnu </w:t>
      </w:r>
      <w:r w:rsidRPr="00A67D8F">
        <w:rPr>
          <w:rFonts w:asciiTheme="majorHAnsi" w:hAnsiTheme="majorHAnsi" w:cs="Arial"/>
          <w:sz w:val="20"/>
          <w:szCs w:val="20"/>
        </w:rPr>
        <w:t>zmluvu</w:t>
      </w:r>
      <w:r w:rsidRPr="000961E2">
        <w:rPr>
          <w:rFonts w:asciiTheme="majorHAnsi" w:hAnsiTheme="majorHAnsi" w:cs="Arial"/>
          <w:sz w:val="20"/>
          <w:szCs w:val="20"/>
        </w:rPr>
        <w:t xml:space="preserve"> podľa § 56 ods. 8 až 15 zákona o verejnom obstarávaní. </w:t>
      </w:r>
    </w:p>
    <w:p w14:paraId="57F35876" w14:textId="77777777" w:rsidR="00AB133C" w:rsidRPr="000961E2" w:rsidRDefault="00AB133C" w:rsidP="00E86301">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9C66F1">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E86301">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5EF2BE96" w:rsidR="00AB133C" w:rsidRPr="000961E2" w:rsidRDefault="00AB133C" w:rsidP="00E86301">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uzavretia </w:t>
      </w:r>
      <w:r w:rsidR="00A67D8F">
        <w:rPr>
          <w:rFonts w:asciiTheme="majorHAnsi" w:hAnsiTheme="majorHAnsi" w:cs="Arial"/>
          <w:sz w:val="20"/>
          <w:szCs w:val="20"/>
        </w:rPr>
        <w:t xml:space="preserve">kúpnej </w:t>
      </w:r>
      <w:r w:rsidRPr="00A67D8F">
        <w:rPr>
          <w:rFonts w:asciiTheme="majorHAnsi" w:hAnsiTheme="majorHAnsi" w:cs="Arial"/>
          <w:sz w:val="20"/>
          <w:szCs w:val="20"/>
        </w:rPr>
        <w:t>zmluvy</w:t>
      </w:r>
      <w:r w:rsidRPr="000961E2">
        <w:rPr>
          <w:rFonts w:asciiTheme="majorHAnsi" w:hAnsiTheme="majorHAnsi" w:cs="Arial"/>
          <w:sz w:val="20"/>
          <w:szCs w:val="20"/>
        </w:rPr>
        <w:t>.</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5C2A7F0" w:rsidR="002A2996" w:rsidRPr="000961E2" w:rsidRDefault="00EA04B5" w:rsidP="00E8630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E8630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E8630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E8630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Obsah ponuky (index – položkový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E8630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r w:rsidR="00A176C5" w:rsidRPr="000961E2">
        <w:rPr>
          <w:rFonts w:asciiTheme="majorHAnsi" w:hAnsiTheme="majorHAnsi" w:cs="Arial"/>
          <w:sz w:val="20"/>
          <w:szCs w:val="20"/>
        </w:rPr>
        <w:t xml:space="preserve">mikropodnik,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mikropodniky: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podniky, ktoré nie sú mikropodnikmi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E8630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2CEBF81B" w:rsidR="00EA04B5" w:rsidRPr="000961E2" w:rsidRDefault="001419DC" w:rsidP="00E8630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FF6043">
        <w:rPr>
          <w:rFonts w:asciiTheme="majorHAnsi" w:hAnsiTheme="majorHAnsi" w:cs="Arial"/>
          <w:sz w:val="20"/>
          <w:szCs w:val="20"/>
        </w:rPr>
        <w:t>po</w:t>
      </w:r>
      <w:r w:rsidR="00875838" w:rsidRPr="000961E2">
        <w:rPr>
          <w:rFonts w:asciiTheme="majorHAnsi" w:hAnsiTheme="majorHAnsi" w:cs="Arial"/>
          <w:sz w:val="20"/>
          <w:szCs w:val="20"/>
        </w:rPr>
        <w:t xml:space="preserve">dlimitnej </w:t>
      </w:r>
      <w:r w:rsidR="003A1DFB" w:rsidRPr="000961E2">
        <w:rPr>
          <w:rFonts w:asciiTheme="majorHAnsi" w:hAnsiTheme="majorHAnsi" w:cs="Arial"/>
          <w:sz w:val="20"/>
          <w:szCs w:val="20"/>
        </w:rPr>
        <w:t>zákazky určenými verejným obstarávateľom v</w:t>
      </w:r>
      <w:r w:rsidR="00EF69D9">
        <w:rPr>
          <w:rFonts w:asciiTheme="majorHAnsi" w:hAnsiTheme="majorHAnsi" w:cs="Arial"/>
          <w:sz w:val="20"/>
          <w:szCs w:val="20"/>
        </w:rPr>
        <w:t>o výzve na predkladanie ponúk</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w:t>
      </w:r>
      <w:r w:rsidR="008B6361" w:rsidRPr="000961E2">
        <w:rPr>
          <w:rFonts w:asciiTheme="majorHAnsi" w:hAnsiTheme="majorHAnsi" w:cs="Arial"/>
          <w:sz w:val="20"/>
          <w:szCs w:val="20"/>
        </w:rPr>
        <w:lastRenderedPageBreak/>
        <w:t>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E8630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E8630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61110CF6" w:rsidR="00AC210D" w:rsidRPr="00881A3D" w:rsidRDefault="00AC210D" w:rsidP="00E86301">
      <w:pPr>
        <w:pStyle w:val="ListParagraph"/>
        <w:numPr>
          <w:ilvl w:val="2"/>
          <w:numId w:val="21"/>
        </w:numPr>
        <w:spacing w:after="0" w:line="240" w:lineRule="auto"/>
        <w:ind w:left="1276" w:hanging="709"/>
        <w:jc w:val="both"/>
        <w:rPr>
          <w:rFonts w:asciiTheme="majorHAnsi" w:hAnsiTheme="majorHAnsi" w:cs="Arial"/>
          <w:sz w:val="20"/>
          <w:szCs w:val="20"/>
        </w:rPr>
      </w:pPr>
      <w:r w:rsidRPr="00881A3D">
        <w:rPr>
          <w:rFonts w:asciiTheme="majorHAnsi" w:hAnsiTheme="majorHAnsi" w:cs="Arial"/>
          <w:sz w:val="20"/>
          <w:szCs w:val="20"/>
        </w:rPr>
        <w:t>Doklad o zlože</w:t>
      </w:r>
      <w:r w:rsidR="00B964D6" w:rsidRPr="00881A3D">
        <w:rPr>
          <w:rFonts w:asciiTheme="majorHAnsi" w:hAnsiTheme="majorHAnsi" w:cs="Arial"/>
          <w:sz w:val="20"/>
          <w:szCs w:val="20"/>
        </w:rPr>
        <w:t>ní zábezpeky v súlade s bodom 16</w:t>
      </w:r>
      <w:r w:rsidR="001419DC" w:rsidRPr="00881A3D">
        <w:rPr>
          <w:rFonts w:asciiTheme="majorHAnsi" w:hAnsiTheme="majorHAnsi" w:cs="Arial"/>
          <w:sz w:val="20"/>
          <w:szCs w:val="20"/>
        </w:rPr>
        <w:t>.4.</w:t>
      </w:r>
      <w:r w:rsidR="00881A3D" w:rsidRPr="00881A3D">
        <w:rPr>
          <w:rFonts w:asciiTheme="majorHAnsi" w:hAnsiTheme="majorHAnsi" w:cs="Arial"/>
          <w:sz w:val="20"/>
          <w:szCs w:val="20"/>
        </w:rPr>
        <w:t>4</w:t>
      </w:r>
      <w:r w:rsidRPr="00881A3D">
        <w:rPr>
          <w:rFonts w:asciiTheme="majorHAnsi" w:hAnsiTheme="majorHAnsi" w:cs="Arial"/>
          <w:sz w:val="20"/>
          <w:szCs w:val="20"/>
        </w:rPr>
        <w:t xml:space="preserve"> týchto súťažných podkladov. </w:t>
      </w:r>
    </w:p>
    <w:p w14:paraId="0F8C76B9" w14:textId="1C31A273" w:rsidR="00271495" w:rsidRPr="00BE6073" w:rsidRDefault="00EA04B5" w:rsidP="00E86301">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EF69D9">
        <w:rPr>
          <w:rFonts w:asciiTheme="majorHAnsi" w:hAnsiTheme="majorHAnsi" w:cs="Arial"/>
          <w:sz w:val="20"/>
          <w:szCs w:val="20"/>
        </w:rPr>
        <w:t>o výzve na predkladanie ponúk</w:t>
      </w:r>
      <w:r w:rsidR="00A35E4F" w:rsidRPr="000961E2">
        <w:rPr>
          <w:rFonts w:asciiTheme="majorHAnsi" w:hAnsiTheme="majorHAnsi" w:cs="Arial"/>
          <w:sz w:val="20"/>
          <w:szCs w:val="20"/>
        </w:rPr>
        <w:t xml:space="preserve"> a v </w:t>
      </w:r>
      <w:r w:rsidR="00D7515D" w:rsidRPr="000961E2">
        <w:rPr>
          <w:rFonts w:asciiTheme="majorHAnsi" w:hAnsiTheme="majorHAnsi" w:cs="Arial"/>
          <w:sz w:val="20"/>
          <w:szCs w:val="20"/>
        </w:rPr>
        <w:t xml:space="preserve">bode </w:t>
      </w:r>
      <w:r w:rsidR="00D7515D" w:rsidRPr="00BE6073">
        <w:rPr>
          <w:rFonts w:asciiTheme="majorHAnsi" w:hAnsiTheme="majorHAnsi" w:cs="Arial"/>
          <w:sz w:val="20"/>
          <w:szCs w:val="20"/>
        </w:rPr>
        <w:t>3</w:t>
      </w:r>
      <w:r w:rsidR="0045450F" w:rsidRPr="00BE6073">
        <w:rPr>
          <w:rFonts w:asciiTheme="majorHAnsi" w:hAnsiTheme="majorHAnsi" w:cs="Arial"/>
          <w:sz w:val="20"/>
          <w:szCs w:val="20"/>
        </w:rPr>
        <w:t>4 a 35</w:t>
      </w:r>
      <w:r w:rsidR="00D7515D" w:rsidRPr="00BE6073">
        <w:rPr>
          <w:rFonts w:asciiTheme="majorHAnsi" w:hAnsiTheme="majorHAnsi" w:cs="Arial"/>
          <w:sz w:val="20"/>
          <w:szCs w:val="20"/>
        </w:rPr>
        <w:t xml:space="preserve"> </w:t>
      </w:r>
      <w:r w:rsidR="000A76D1" w:rsidRPr="00BE6073">
        <w:rPr>
          <w:rFonts w:asciiTheme="majorHAnsi" w:hAnsiTheme="majorHAnsi" w:cs="Arial"/>
          <w:sz w:val="20"/>
          <w:szCs w:val="20"/>
        </w:rPr>
        <w:t>časti A.2</w:t>
      </w:r>
      <w:r w:rsidRPr="00BE6073">
        <w:rPr>
          <w:rFonts w:asciiTheme="majorHAnsi" w:hAnsiTheme="majorHAnsi" w:cs="Arial"/>
          <w:sz w:val="20"/>
          <w:szCs w:val="20"/>
        </w:rPr>
        <w:t xml:space="preserve"> </w:t>
      </w:r>
      <w:r w:rsidR="000C555B" w:rsidRPr="00BE6073">
        <w:rPr>
          <w:rFonts w:asciiTheme="majorHAnsi" w:hAnsiTheme="majorHAnsi" w:cs="Arial"/>
          <w:i/>
          <w:sz w:val="20"/>
          <w:szCs w:val="20"/>
        </w:rPr>
        <w:t>PODMIENKY ÚČASTI UCHÁDZAČOV</w:t>
      </w:r>
      <w:r w:rsidR="00A35E4F" w:rsidRPr="00BE6073">
        <w:rPr>
          <w:rFonts w:asciiTheme="majorHAnsi" w:hAnsiTheme="majorHAnsi" w:cs="Arial"/>
          <w:sz w:val="20"/>
          <w:szCs w:val="20"/>
        </w:rPr>
        <w:t xml:space="preserve"> </w:t>
      </w:r>
      <w:r w:rsidRPr="00BE6073">
        <w:rPr>
          <w:rFonts w:asciiTheme="majorHAnsi" w:hAnsiTheme="majorHAnsi" w:cs="Arial"/>
          <w:sz w:val="20"/>
          <w:szCs w:val="20"/>
        </w:rPr>
        <w:t>týchto súťažných podkladov.</w:t>
      </w:r>
    </w:p>
    <w:p w14:paraId="1AB34212" w14:textId="265DF602" w:rsidR="00F174FC" w:rsidRPr="000961E2" w:rsidRDefault="00F174FC" w:rsidP="00E86301">
      <w:pPr>
        <w:pStyle w:val="ListParagraph"/>
        <w:numPr>
          <w:ilvl w:val="2"/>
          <w:numId w:val="21"/>
        </w:numPr>
        <w:spacing w:after="0" w:line="240" w:lineRule="auto"/>
        <w:ind w:left="1276" w:hanging="709"/>
        <w:jc w:val="both"/>
        <w:rPr>
          <w:rFonts w:asciiTheme="majorHAnsi" w:hAnsiTheme="majorHAnsi" w:cs="Arial"/>
          <w:sz w:val="20"/>
          <w:szCs w:val="20"/>
        </w:rPr>
      </w:pPr>
      <w:r w:rsidRPr="00BE6073">
        <w:rPr>
          <w:rFonts w:asciiTheme="majorHAnsi" w:hAnsiTheme="majorHAnsi" w:cs="Arial"/>
          <w:sz w:val="20"/>
          <w:szCs w:val="20"/>
        </w:rPr>
        <w:t>Doklady a dokumenty, iné písomnosti prostredníctvom ktorých uchádzač preukazuje spln</w:t>
      </w:r>
      <w:r w:rsidRPr="000961E2">
        <w:rPr>
          <w:rFonts w:asciiTheme="majorHAnsi" w:hAnsiTheme="majorHAnsi" w:cs="Arial"/>
          <w:sz w:val="20"/>
          <w:szCs w:val="20"/>
        </w:rPr>
        <w:t xml:space="preserve">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69FA5C1E" w14:textId="3AB6B06C" w:rsidR="00996BB1" w:rsidRPr="00C40413" w:rsidRDefault="0071370B" w:rsidP="00E8630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C40413">
        <w:rPr>
          <w:rFonts w:asciiTheme="majorHAnsi" w:hAnsiTheme="majorHAnsi" w:cs="Arial"/>
          <w:i/>
          <w:sz w:val="20"/>
          <w:szCs w:val="20"/>
        </w:rPr>
        <w:t>KRITÉRIÁ NA VYHODNOTENIE PONÚK A PRAVIDLÁ ICH UPLATNENIA</w:t>
      </w:r>
      <w:r w:rsidR="00A02D5A" w:rsidRPr="00C40413">
        <w:rPr>
          <w:rFonts w:asciiTheme="majorHAnsi" w:hAnsiTheme="majorHAnsi" w:cs="Arial"/>
          <w:i/>
          <w:sz w:val="20"/>
          <w:szCs w:val="20"/>
        </w:rPr>
        <w:t xml:space="preserve"> </w:t>
      </w:r>
      <w:r w:rsidR="00A02D5A" w:rsidRPr="00C40413">
        <w:rPr>
          <w:rFonts w:asciiTheme="majorHAnsi" w:hAnsiTheme="majorHAnsi" w:cs="Arial"/>
          <w:sz w:val="20"/>
          <w:szCs w:val="20"/>
        </w:rPr>
        <w:t>týchto</w:t>
      </w:r>
      <w:r w:rsidR="00FC3DD8" w:rsidRPr="00C40413">
        <w:rPr>
          <w:rFonts w:asciiTheme="majorHAnsi" w:hAnsiTheme="majorHAnsi" w:cs="Arial"/>
          <w:i/>
          <w:sz w:val="20"/>
          <w:szCs w:val="20"/>
        </w:rPr>
        <w:t xml:space="preserve"> </w:t>
      </w:r>
      <w:r w:rsidR="00FC3DD8" w:rsidRPr="00C40413">
        <w:rPr>
          <w:rFonts w:asciiTheme="majorHAnsi" w:hAnsiTheme="majorHAnsi" w:cs="Arial"/>
          <w:sz w:val="20"/>
          <w:szCs w:val="20"/>
        </w:rPr>
        <w:t>súťažných podkladov</w:t>
      </w:r>
      <w:r w:rsidR="004D0431" w:rsidRPr="00C40413">
        <w:rPr>
          <w:rFonts w:asciiTheme="majorHAnsi" w:hAnsiTheme="majorHAnsi" w:cs="Arial"/>
          <w:sz w:val="20"/>
          <w:szCs w:val="20"/>
        </w:rPr>
        <w:t>.</w:t>
      </w:r>
    </w:p>
    <w:p w14:paraId="0D9AE85E" w14:textId="7EB24224" w:rsidR="00461D6E" w:rsidRPr="00394460" w:rsidRDefault="00461D6E" w:rsidP="00E86301">
      <w:pPr>
        <w:pStyle w:val="ListParagraph"/>
        <w:numPr>
          <w:ilvl w:val="2"/>
          <w:numId w:val="21"/>
        </w:numPr>
        <w:shd w:val="clear" w:color="auto" w:fill="FFFFFF" w:themeFill="background1"/>
        <w:spacing w:after="0" w:line="240" w:lineRule="auto"/>
        <w:ind w:left="1276" w:hanging="709"/>
        <w:jc w:val="both"/>
        <w:rPr>
          <w:rFonts w:asciiTheme="majorHAnsi" w:hAnsiTheme="majorHAnsi" w:cs="Arial"/>
          <w:iCs/>
          <w:color w:val="000000"/>
          <w:sz w:val="20"/>
          <w:szCs w:val="20"/>
        </w:rPr>
      </w:pPr>
      <w:r w:rsidRPr="00C40413">
        <w:rPr>
          <w:rFonts w:asciiTheme="majorHAnsi" w:hAnsiTheme="majorHAnsi" w:cs="Arial"/>
          <w:color w:val="000000"/>
          <w:sz w:val="20"/>
          <w:szCs w:val="20"/>
        </w:rPr>
        <w:t>Doplnenú a podpísanú tabuľku</w:t>
      </w:r>
      <w:r w:rsidR="00C40413">
        <w:rPr>
          <w:rFonts w:asciiTheme="majorHAnsi" w:hAnsiTheme="majorHAnsi" w:cs="Arial"/>
          <w:color w:val="000000"/>
          <w:sz w:val="20"/>
          <w:szCs w:val="20"/>
        </w:rPr>
        <w:t xml:space="preserve"> </w:t>
      </w:r>
      <w:r w:rsidR="00394460">
        <w:rPr>
          <w:rFonts w:asciiTheme="majorHAnsi" w:hAnsiTheme="majorHAnsi" w:cs="Arial"/>
          <w:color w:val="000000"/>
          <w:sz w:val="20"/>
          <w:szCs w:val="20"/>
        </w:rPr>
        <w:t xml:space="preserve">časť </w:t>
      </w:r>
      <w:r w:rsidR="00C40413">
        <w:rPr>
          <w:rFonts w:asciiTheme="majorHAnsi" w:hAnsiTheme="majorHAnsi" w:cs="Arial"/>
          <w:color w:val="000000"/>
          <w:sz w:val="20"/>
          <w:szCs w:val="20"/>
        </w:rPr>
        <w:t>č. 1</w:t>
      </w:r>
      <w:r w:rsidRPr="00C40413">
        <w:rPr>
          <w:rFonts w:asciiTheme="majorHAnsi" w:hAnsiTheme="majorHAnsi" w:cs="Arial"/>
          <w:color w:val="000000"/>
          <w:sz w:val="20"/>
          <w:szCs w:val="20"/>
        </w:rPr>
        <w:t xml:space="preserve"> </w:t>
      </w:r>
      <w:r w:rsidRPr="00394460">
        <w:rPr>
          <w:rFonts w:asciiTheme="majorHAnsi" w:hAnsiTheme="majorHAnsi" w:cs="Arial"/>
          <w:iCs/>
          <w:color w:val="000000"/>
          <w:sz w:val="20"/>
          <w:szCs w:val="20"/>
        </w:rPr>
        <w:t>„Špecifikácia technických parametrov a výbavy osobn</w:t>
      </w:r>
      <w:r w:rsidR="0013587A">
        <w:rPr>
          <w:rFonts w:asciiTheme="majorHAnsi" w:hAnsiTheme="majorHAnsi" w:cs="Arial"/>
          <w:iCs/>
          <w:color w:val="000000"/>
          <w:sz w:val="20"/>
          <w:szCs w:val="20"/>
        </w:rPr>
        <w:t>ých</w:t>
      </w:r>
      <w:r w:rsidRPr="00394460">
        <w:rPr>
          <w:rFonts w:asciiTheme="majorHAnsi" w:hAnsiTheme="majorHAnsi" w:cs="Arial"/>
          <w:iCs/>
          <w:color w:val="000000"/>
          <w:sz w:val="20"/>
          <w:szCs w:val="20"/>
        </w:rPr>
        <w:t xml:space="preserve"> motorov</w:t>
      </w:r>
      <w:r w:rsidR="0013587A">
        <w:rPr>
          <w:rFonts w:asciiTheme="majorHAnsi" w:hAnsiTheme="majorHAnsi" w:cs="Arial"/>
          <w:iCs/>
          <w:color w:val="000000"/>
          <w:sz w:val="20"/>
          <w:szCs w:val="20"/>
        </w:rPr>
        <w:t>ých</w:t>
      </w:r>
      <w:r w:rsidRPr="00394460">
        <w:rPr>
          <w:rFonts w:asciiTheme="majorHAnsi" w:hAnsiTheme="majorHAnsi" w:cs="Arial"/>
          <w:iCs/>
          <w:color w:val="000000"/>
          <w:sz w:val="20"/>
          <w:szCs w:val="20"/>
        </w:rPr>
        <w:t xml:space="preserve"> vozid</w:t>
      </w:r>
      <w:r w:rsidR="0013587A">
        <w:rPr>
          <w:rFonts w:asciiTheme="majorHAnsi" w:hAnsiTheme="majorHAnsi" w:cs="Arial"/>
          <w:iCs/>
          <w:color w:val="000000"/>
          <w:sz w:val="20"/>
          <w:szCs w:val="20"/>
        </w:rPr>
        <w:t>iel</w:t>
      </w:r>
      <w:r w:rsidR="00C40413" w:rsidRPr="00394460">
        <w:rPr>
          <w:rFonts w:asciiTheme="majorHAnsi" w:hAnsiTheme="majorHAnsi" w:cs="Arial"/>
          <w:iCs/>
          <w:color w:val="000000"/>
          <w:sz w:val="20"/>
          <w:szCs w:val="20"/>
        </w:rPr>
        <w:t xml:space="preserve"> (</w:t>
      </w:r>
      <w:r w:rsidR="00E212E4" w:rsidRPr="00394460">
        <w:rPr>
          <w:rFonts w:asciiTheme="majorHAnsi" w:hAnsiTheme="majorHAnsi" w:cs="Arial"/>
          <w:iCs/>
          <w:color w:val="000000"/>
          <w:sz w:val="20"/>
          <w:szCs w:val="20"/>
        </w:rPr>
        <w:t>trieda VAN</w:t>
      </w:r>
      <w:r w:rsidR="00C40413" w:rsidRPr="00394460">
        <w:rPr>
          <w:rFonts w:asciiTheme="majorHAnsi" w:hAnsiTheme="majorHAnsi" w:cs="Arial"/>
          <w:iCs/>
          <w:color w:val="000000"/>
          <w:sz w:val="20"/>
          <w:szCs w:val="20"/>
        </w:rPr>
        <w:t>)</w:t>
      </w:r>
      <w:r w:rsidRPr="00394460">
        <w:rPr>
          <w:rFonts w:asciiTheme="majorHAnsi" w:hAnsiTheme="majorHAnsi" w:cs="Arial"/>
          <w:iCs/>
          <w:color w:val="000000"/>
          <w:sz w:val="20"/>
          <w:szCs w:val="20"/>
        </w:rPr>
        <w:t>“</w:t>
      </w:r>
      <w:r w:rsidR="00C40413">
        <w:rPr>
          <w:rFonts w:asciiTheme="majorHAnsi" w:hAnsiTheme="majorHAnsi" w:cs="Arial"/>
          <w:i/>
          <w:color w:val="000000"/>
          <w:sz w:val="20"/>
          <w:szCs w:val="20"/>
        </w:rPr>
        <w:t xml:space="preserve"> a </w:t>
      </w:r>
      <w:r w:rsidR="00C40413" w:rsidRPr="00C40413">
        <w:rPr>
          <w:rFonts w:asciiTheme="majorHAnsi" w:hAnsiTheme="majorHAnsi" w:cs="Arial"/>
          <w:color w:val="000000"/>
          <w:sz w:val="20"/>
          <w:szCs w:val="20"/>
        </w:rPr>
        <w:t>tabuľku</w:t>
      </w:r>
      <w:r w:rsidR="00C40413">
        <w:rPr>
          <w:rFonts w:asciiTheme="majorHAnsi" w:hAnsiTheme="majorHAnsi" w:cs="Arial"/>
          <w:color w:val="000000"/>
          <w:sz w:val="20"/>
          <w:szCs w:val="20"/>
        </w:rPr>
        <w:t xml:space="preserve"> </w:t>
      </w:r>
      <w:r w:rsidR="00394460">
        <w:rPr>
          <w:rFonts w:asciiTheme="majorHAnsi" w:hAnsiTheme="majorHAnsi" w:cs="Arial"/>
          <w:color w:val="000000"/>
          <w:sz w:val="20"/>
          <w:szCs w:val="20"/>
        </w:rPr>
        <w:t xml:space="preserve">časť </w:t>
      </w:r>
      <w:r w:rsidR="00C40413">
        <w:rPr>
          <w:rFonts w:asciiTheme="majorHAnsi" w:hAnsiTheme="majorHAnsi" w:cs="Arial"/>
          <w:color w:val="000000"/>
          <w:sz w:val="20"/>
          <w:szCs w:val="20"/>
        </w:rPr>
        <w:t>č. 2</w:t>
      </w:r>
      <w:r w:rsidR="00C40413" w:rsidRPr="00C40413">
        <w:rPr>
          <w:rFonts w:asciiTheme="majorHAnsi" w:hAnsiTheme="majorHAnsi" w:cs="Arial"/>
          <w:color w:val="000000"/>
          <w:sz w:val="20"/>
          <w:szCs w:val="20"/>
        </w:rPr>
        <w:t xml:space="preserve"> </w:t>
      </w:r>
      <w:r w:rsidR="00C40413" w:rsidRPr="00394460">
        <w:rPr>
          <w:rFonts w:asciiTheme="majorHAnsi" w:hAnsiTheme="majorHAnsi" w:cs="Arial"/>
          <w:iCs/>
          <w:color w:val="000000"/>
          <w:sz w:val="20"/>
          <w:szCs w:val="20"/>
        </w:rPr>
        <w:t>„Špecifikácia technických parametrov a výbavy osobného motorového vozidla (</w:t>
      </w:r>
      <w:r w:rsidR="00E212E4" w:rsidRPr="00394460">
        <w:rPr>
          <w:rFonts w:asciiTheme="majorHAnsi" w:hAnsiTheme="majorHAnsi" w:cs="Arial"/>
          <w:iCs/>
          <w:color w:val="000000"/>
          <w:sz w:val="20"/>
          <w:szCs w:val="20"/>
        </w:rPr>
        <w:t>limuzína</w:t>
      </w:r>
      <w:r w:rsidR="00C40413" w:rsidRPr="00394460">
        <w:rPr>
          <w:rFonts w:asciiTheme="majorHAnsi" w:hAnsiTheme="majorHAnsi" w:cs="Arial"/>
          <w:iCs/>
          <w:color w:val="000000"/>
          <w:sz w:val="20"/>
          <w:szCs w:val="20"/>
        </w:rPr>
        <w:t>)“</w:t>
      </w:r>
      <w:r w:rsidRPr="00C40413">
        <w:rPr>
          <w:rFonts w:asciiTheme="majorHAnsi" w:hAnsiTheme="majorHAnsi" w:cs="Arial"/>
          <w:color w:val="000000"/>
          <w:sz w:val="20"/>
          <w:szCs w:val="20"/>
        </w:rPr>
        <w:t xml:space="preserve"> podľa prílohy</w:t>
      </w:r>
      <w:r w:rsidR="00A66B50">
        <w:rPr>
          <w:rFonts w:asciiTheme="majorHAnsi" w:hAnsiTheme="majorHAnsi" w:cs="Arial"/>
          <w:color w:val="000000"/>
          <w:sz w:val="20"/>
          <w:szCs w:val="20"/>
        </w:rPr>
        <w:t xml:space="preserve"> č. 1</w:t>
      </w:r>
      <w:r w:rsidRPr="00C40413">
        <w:rPr>
          <w:rFonts w:asciiTheme="majorHAnsi" w:hAnsiTheme="majorHAnsi" w:cs="Arial"/>
          <w:color w:val="000000"/>
          <w:sz w:val="20"/>
          <w:szCs w:val="20"/>
        </w:rPr>
        <w:t xml:space="preserve"> k časti D. </w:t>
      </w:r>
      <w:r w:rsidRPr="00C40413">
        <w:rPr>
          <w:rFonts w:asciiTheme="majorHAnsi" w:hAnsiTheme="majorHAnsi" w:cs="Arial"/>
          <w:i/>
          <w:color w:val="000000"/>
          <w:sz w:val="20"/>
          <w:szCs w:val="20"/>
        </w:rPr>
        <w:t xml:space="preserve">SAMOSTATNÉ PRÍLOHY </w:t>
      </w:r>
      <w:r w:rsidRPr="00394460">
        <w:rPr>
          <w:rFonts w:asciiTheme="majorHAnsi" w:hAnsiTheme="majorHAnsi" w:cs="Arial"/>
          <w:iCs/>
          <w:color w:val="000000"/>
          <w:sz w:val="20"/>
          <w:szCs w:val="20"/>
        </w:rPr>
        <w:t>týchto súťažných podkladov.</w:t>
      </w:r>
    </w:p>
    <w:p w14:paraId="4E430BFB" w14:textId="0A78847F" w:rsidR="00502792" w:rsidRPr="000961E2" w:rsidRDefault="00F174FC" w:rsidP="00E86301">
      <w:pPr>
        <w:pStyle w:val="ListParagraph"/>
        <w:numPr>
          <w:ilvl w:val="2"/>
          <w:numId w:val="21"/>
        </w:numPr>
        <w:spacing w:after="0" w:line="240" w:lineRule="auto"/>
        <w:ind w:left="1276" w:hanging="709"/>
        <w:jc w:val="both"/>
        <w:rPr>
          <w:rFonts w:asciiTheme="majorHAnsi" w:hAnsiTheme="majorHAnsi" w:cs="Arial"/>
          <w:sz w:val="20"/>
          <w:szCs w:val="20"/>
        </w:rPr>
      </w:pPr>
      <w:r w:rsidRPr="00C40413">
        <w:rPr>
          <w:rFonts w:asciiTheme="majorHAnsi" w:hAnsiTheme="majorHAnsi" w:cs="Arial"/>
          <w:sz w:val="20"/>
          <w:szCs w:val="20"/>
        </w:rPr>
        <w:t>Doplnené a podpísané</w:t>
      </w:r>
      <w:r w:rsidRPr="000961E2">
        <w:rPr>
          <w:rFonts w:asciiTheme="majorHAnsi" w:hAnsiTheme="majorHAnsi" w:cs="Arial"/>
          <w:sz w:val="20"/>
          <w:szCs w:val="20"/>
        </w:rPr>
        <w:t xml:space="preserve">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návrh</w:t>
      </w:r>
      <w:r w:rsidR="00BE6073">
        <w:rPr>
          <w:rFonts w:asciiTheme="majorHAnsi" w:hAnsiTheme="majorHAnsi" w:cs="Arial"/>
          <w:sz w:val="20"/>
          <w:szCs w:val="20"/>
        </w:rPr>
        <w:t xml:space="preserve"> kúpnej</w:t>
      </w:r>
      <w:r w:rsidR="008150CF">
        <w:rPr>
          <w:rFonts w:asciiTheme="majorHAnsi" w:hAnsiTheme="majorHAnsi" w:cs="Arial"/>
          <w:sz w:val="20"/>
          <w:szCs w:val="20"/>
        </w:rPr>
        <w:t>/kúpnych</w:t>
      </w:r>
      <w:r w:rsidR="002E1378" w:rsidRPr="000961E2">
        <w:rPr>
          <w:rFonts w:asciiTheme="majorHAnsi" w:hAnsiTheme="majorHAnsi" w:cs="Arial"/>
          <w:sz w:val="20"/>
          <w:szCs w:val="20"/>
        </w:rPr>
        <w:t xml:space="preserve"> </w:t>
      </w:r>
      <w:r w:rsidR="002E1378" w:rsidRPr="00416F4D">
        <w:rPr>
          <w:rFonts w:asciiTheme="majorHAnsi" w:hAnsiTheme="majorHAnsi" w:cs="Arial"/>
          <w:sz w:val="20"/>
          <w:szCs w:val="20"/>
        </w:rPr>
        <w:t>zmluvy</w:t>
      </w:r>
      <w:r w:rsidR="008150CF">
        <w:rPr>
          <w:rFonts w:asciiTheme="majorHAnsi" w:hAnsiTheme="majorHAnsi" w:cs="Arial"/>
          <w:sz w:val="20"/>
          <w:szCs w:val="20"/>
        </w:rPr>
        <w:t>/zmlúv</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00BE6073">
        <w:rPr>
          <w:rFonts w:asciiTheme="majorHAnsi" w:hAnsiTheme="majorHAnsi" w:cs="Arial"/>
          <w:sz w:val="20"/>
          <w:szCs w:val="20"/>
        </w:rPr>
        <w:t> </w:t>
      </w:r>
      <w:r w:rsidR="002E1378" w:rsidRPr="000961E2">
        <w:rPr>
          <w:rFonts w:asciiTheme="majorHAnsi" w:hAnsiTheme="majorHAnsi" w:cs="Arial"/>
          <w:i/>
          <w:sz w:val="20"/>
          <w:szCs w:val="20"/>
        </w:rPr>
        <w:t>OBCHODNÉ PODMIENKY DODANIA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477E53AD" w14:textId="0B7EA5FD" w:rsidR="00AE2A82" w:rsidRPr="00BE6073" w:rsidRDefault="00AE2A82" w:rsidP="00E86301">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00BE6073">
        <w:rPr>
          <w:rFonts w:asciiTheme="majorHAnsi" w:hAnsiTheme="majorHAnsi" w:cs="Arial"/>
          <w:sz w:val="20"/>
          <w:szCs w:val="20"/>
        </w:rPr>
        <w:t xml:space="preserve">kúpnej </w:t>
      </w:r>
      <w:r w:rsidRPr="00BE6073">
        <w:rPr>
          <w:rFonts w:asciiTheme="majorHAnsi" w:hAnsiTheme="majorHAnsi" w:cs="Arial"/>
          <w:sz w:val="20"/>
          <w:szCs w:val="20"/>
        </w:rPr>
        <w:t>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E8630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E8630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E86301">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E8630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3BDC0DCC" w:rsidR="0071370B" w:rsidRPr="000961E2" w:rsidRDefault="0071370B" w:rsidP="00E8630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17.2.10 súťažných podkladov v odporúčanom formáte „PDF“ tak, aby bolo umožnené </w:t>
      </w:r>
      <w:r w:rsidRPr="000961E2">
        <w:rPr>
          <w:rFonts w:asciiTheme="majorHAnsi" w:hAnsiTheme="majorHAnsi" w:cs="Arial"/>
          <w:color w:val="000000"/>
          <w:sz w:val="20"/>
          <w:szCs w:val="20"/>
        </w:rPr>
        <w:t>vyhľadávanie v texte</w:t>
      </w:r>
      <w:r w:rsidR="00CD19A2">
        <w:rPr>
          <w:rFonts w:asciiTheme="majorHAnsi" w:hAnsiTheme="majorHAnsi" w:cs="Arial"/>
          <w:sz w:val="20"/>
          <w:szCs w:val="20"/>
        </w:rPr>
        <w:t>.</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72AC12E5" w14:textId="6AD279EF" w:rsidR="00A628DC" w:rsidRPr="002B3994" w:rsidRDefault="00193CA7" w:rsidP="002B3994">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lastRenderedPageBreak/>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E86301">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E86301">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E86301">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2ABB948B" w:rsidR="00CA3E41" w:rsidRPr="000961E2" w:rsidRDefault="004C7CA5" w:rsidP="00E86301">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w:t>
      </w:r>
      <w:r w:rsidRPr="00BE6073">
        <w:rPr>
          <w:rFonts w:asciiTheme="majorHAnsi" w:hAnsiTheme="majorHAnsi" w:cs="Arial"/>
          <w:sz w:val="20"/>
          <w:szCs w:val="20"/>
        </w:rPr>
        <w:t xml:space="preserve">podpisu </w:t>
      </w:r>
      <w:r w:rsidR="00BE6073" w:rsidRPr="00BE6073">
        <w:rPr>
          <w:rFonts w:asciiTheme="majorHAnsi" w:hAnsiTheme="majorHAnsi" w:cs="Arial"/>
          <w:sz w:val="20"/>
          <w:szCs w:val="20"/>
        </w:rPr>
        <w:t xml:space="preserve">kúpnej </w:t>
      </w:r>
      <w:r w:rsidRPr="00BE6073">
        <w:rPr>
          <w:rFonts w:asciiTheme="majorHAnsi" w:hAnsiTheme="majorHAnsi" w:cs="Arial"/>
          <w:sz w:val="20"/>
          <w:szCs w:val="20"/>
        </w:rPr>
        <w:t>zmluvy a</w:t>
      </w:r>
      <w:r w:rsidR="00D471A7" w:rsidRPr="00BE6073">
        <w:rPr>
          <w:rFonts w:asciiTheme="majorHAnsi" w:hAnsiTheme="majorHAnsi" w:cs="Arial"/>
          <w:sz w:val="20"/>
          <w:szCs w:val="20"/>
        </w:rPr>
        <w:t> </w:t>
      </w:r>
      <w:r w:rsidRPr="00BE6073">
        <w:rPr>
          <w:rFonts w:asciiTheme="majorHAnsi" w:hAnsiTheme="majorHAnsi" w:cs="Arial"/>
          <w:sz w:val="20"/>
          <w:szCs w:val="20"/>
        </w:rPr>
        <w:t>komunikácie</w:t>
      </w:r>
      <w:r w:rsidR="00D471A7" w:rsidRPr="00BE6073">
        <w:rPr>
          <w:rFonts w:asciiTheme="majorHAnsi" w:hAnsiTheme="majorHAnsi" w:cs="Arial"/>
          <w:sz w:val="20"/>
          <w:szCs w:val="20"/>
        </w:rPr>
        <w:t>,</w:t>
      </w:r>
      <w:r w:rsidRPr="00BE6073">
        <w:rPr>
          <w:rFonts w:asciiTheme="majorHAnsi" w:hAnsiTheme="majorHAnsi" w:cs="Arial"/>
          <w:sz w:val="20"/>
          <w:szCs w:val="20"/>
        </w:rPr>
        <w:t xml:space="preserve"> t.</w:t>
      </w:r>
      <w:r w:rsidR="00D83762" w:rsidRPr="00BE6073">
        <w:rPr>
          <w:rFonts w:asciiTheme="majorHAnsi" w:hAnsiTheme="majorHAnsi" w:cs="Arial"/>
          <w:sz w:val="20"/>
          <w:szCs w:val="20"/>
        </w:rPr>
        <w:t xml:space="preserve"> </w:t>
      </w:r>
      <w:r w:rsidRPr="00BE6073">
        <w:rPr>
          <w:rFonts w:asciiTheme="majorHAnsi" w:hAnsiTheme="majorHAnsi" w:cs="Arial"/>
          <w:sz w:val="20"/>
          <w:szCs w:val="20"/>
        </w:rPr>
        <w:t xml:space="preserve">j. zodpovednosti v procese plnenia </w:t>
      </w:r>
      <w:r w:rsidR="00BE6073" w:rsidRPr="00BE6073">
        <w:rPr>
          <w:rFonts w:asciiTheme="majorHAnsi" w:hAnsiTheme="majorHAnsi" w:cs="Arial"/>
          <w:sz w:val="20"/>
          <w:szCs w:val="20"/>
        </w:rPr>
        <w:t xml:space="preserve">kúpnej </w:t>
      </w:r>
      <w:r w:rsidRPr="00BE6073">
        <w:rPr>
          <w:rFonts w:asciiTheme="majorHAnsi" w:hAnsiTheme="majorHAnsi" w:cs="Arial"/>
          <w:sz w:val="20"/>
          <w:szCs w:val="20"/>
        </w:rPr>
        <w:t>zmluvy vyžaduje vytvorenie určitej právnej formy</w:t>
      </w:r>
      <w:r w:rsidR="00D471A7" w:rsidRPr="00BE6073">
        <w:rPr>
          <w:rFonts w:asciiTheme="majorHAnsi" w:hAnsiTheme="majorHAnsi" w:cs="Arial"/>
          <w:sz w:val="20"/>
          <w:szCs w:val="20"/>
        </w:rPr>
        <w:t>,</w:t>
      </w:r>
      <w:r w:rsidRPr="00BE6073">
        <w:rPr>
          <w:rFonts w:asciiTheme="majorHAnsi" w:hAnsiTheme="majorHAnsi" w:cs="Arial"/>
          <w:sz w:val="20"/>
          <w:szCs w:val="20"/>
        </w:rPr>
        <w:t xml:space="preserve"> t.</w:t>
      </w:r>
      <w:r w:rsidR="00D83762" w:rsidRPr="00BE6073">
        <w:rPr>
          <w:rFonts w:asciiTheme="majorHAnsi" w:hAnsiTheme="majorHAnsi" w:cs="Arial"/>
          <w:sz w:val="20"/>
          <w:szCs w:val="20"/>
        </w:rPr>
        <w:t xml:space="preserve"> </w:t>
      </w:r>
      <w:r w:rsidRPr="00BE6073">
        <w:rPr>
          <w:rFonts w:asciiTheme="majorHAnsi" w:hAnsiTheme="majorHAnsi" w:cs="Arial"/>
          <w:sz w:val="20"/>
          <w:szCs w:val="20"/>
        </w:rPr>
        <w:t xml:space="preserve">j., aby skupina dodávateľov z dôvodu riadneho plnenia </w:t>
      </w:r>
      <w:r w:rsidR="00BE6073" w:rsidRPr="00BE6073">
        <w:rPr>
          <w:rFonts w:asciiTheme="majorHAnsi" w:hAnsiTheme="majorHAnsi" w:cs="Arial"/>
          <w:sz w:val="20"/>
          <w:szCs w:val="20"/>
        </w:rPr>
        <w:t xml:space="preserve">kúpnej </w:t>
      </w:r>
      <w:r w:rsidRPr="00BE6073">
        <w:rPr>
          <w:rFonts w:asciiTheme="majorHAnsi" w:hAnsiTheme="majorHAnsi" w:cs="Arial"/>
          <w:sz w:val="20"/>
          <w:szCs w:val="20"/>
        </w:rPr>
        <w:t>zmluvy uzatvorila a predložila verejnému obstarávateľovi napr. zmluvu v súlade s platnými predpismi Slovenskej republiky a acquis communautaire (napr. podľa</w:t>
      </w:r>
      <w:r w:rsidR="00D471A7" w:rsidRPr="00BE6073">
        <w:rPr>
          <w:rFonts w:asciiTheme="majorHAnsi" w:hAnsiTheme="majorHAnsi" w:cs="Arial"/>
          <w:sz w:val="20"/>
          <w:szCs w:val="20"/>
        </w:rPr>
        <w:t xml:space="preserve"> </w:t>
      </w:r>
      <w:r w:rsidRPr="00BE6073">
        <w:rPr>
          <w:rFonts w:asciiTheme="majorHAnsi" w:hAnsiTheme="majorHAnsi" w:cs="Arial"/>
          <w:sz w:val="20"/>
          <w:szCs w:val="20"/>
        </w:rPr>
        <w:t>§</w:t>
      </w:r>
      <w:r w:rsidR="00D83762" w:rsidRPr="00BE6073">
        <w:rPr>
          <w:rFonts w:asciiTheme="majorHAnsi" w:hAnsiTheme="majorHAnsi" w:cs="Arial"/>
          <w:sz w:val="20"/>
          <w:szCs w:val="20"/>
        </w:rPr>
        <w:t> </w:t>
      </w:r>
      <w:r w:rsidRPr="00BE6073">
        <w:rPr>
          <w:rFonts w:asciiTheme="majorHAnsi" w:hAnsiTheme="majorHAnsi" w:cs="Arial"/>
          <w:sz w:val="20"/>
          <w:szCs w:val="20"/>
        </w:rPr>
        <w:t>829 zák. č. 40/1964 Zb. Občiansky zákonník v znení neskorší</w:t>
      </w:r>
      <w:r w:rsidR="00D83762" w:rsidRPr="00BE6073">
        <w:rPr>
          <w:rFonts w:asciiTheme="majorHAnsi" w:hAnsiTheme="majorHAnsi" w:cs="Arial"/>
          <w:sz w:val="20"/>
          <w:szCs w:val="20"/>
        </w:rPr>
        <w:t xml:space="preserve">ch predpisov, podľa zákona č. </w:t>
      </w:r>
      <w:r w:rsidRPr="00BE6073">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BE6073">
        <w:rPr>
          <w:rFonts w:asciiTheme="majorHAnsi" w:hAnsiTheme="majorHAnsi" w:cs="Arial"/>
          <w:sz w:val="20"/>
          <w:szCs w:val="20"/>
        </w:rPr>
        <w:t xml:space="preserve"> Verejný obstarávateľ neuzavrie</w:t>
      </w:r>
      <w:r w:rsidR="00BE6073" w:rsidRPr="00BE6073">
        <w:rPr>
          <w:rFonts w:asciiTheme="majorHAnsi" w:hAnsiTheme="majorHAnsi" w:cs="Arial"/>
          <w:sz w:val="20"/>
          <w:szCs w:val="20"/>
        </w:rPr>
        <w:t xml:space="preserve"> kúpnu</w:t>
      </w:r>
      <w:r w:rsidR="0079253C" w:rsidRPr="00BE6073">
        <w:rPr>
          <w:rFonts w:asciiTheme="majorHAnsi" w:hAnsiTheme="majorHAnsi" w:cs="Arial"/>
          <w:sz w:val="20"/>
          <w:szCs w:val="20"/>
        </w:rPr>
        <w:t xml:space="preserve"> zmluvu s úspešným uchádzačom</w:t>
      </w:r>
      <w:r w:rsidR="0079253C" w:rsidRPr="000961E2">
        <w:rPr>
          <w:rFonts w:asciiTheme="majorHAnsi" w:hAnsiTheme="majorHAnsi" w:cs="Arial"/>
          <w:sz w:val="20"/>
          <w:szCs w:val="20"/>
        </w:rPr>
        <w:t>, ktorým je skupina dodávateľov, v prípade nesplnenia povinnosti podľa predchádzajúcej vety.</w:t>
      </w:r>
    </w:p>
    <w:p w14:paraId="3CC03A50" w14:textId="3BE91C6B" w:rsidR="00A11DE7" w:rsidRPr="000961E2" w:rsidRDefault="004C7CA5" w:rsidP="00E86301">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E86301">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(eID)</w:t>
      </w:r>
      <w:r w:rsidR="00765B4A" w:rsidRPr="000961E2">
        <w:rPr>
          <w:rFonts w:asciiTheme="majorHAnsi" w:hAnsiTheme="majorHAnsi" w:cs="Arial"/>
          <w:sz w:val="20"/>
          <w:szCs w:val="20"/>
        </w:rPr>
        <w:t>.</w:t>
      </w:r>
    </w:p>
    <w:p w14:paraId="410657E0" w14:textId="134B4F4B" w:rsidR="00E20DB3" w:rsidRPr="000961E2" w:rsidRDefault="00E20DB3" w:rsidP="00E86301">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Predkladanie ponúk je umožnené iba autentifikovaným uchádzačom. Autentifikáciu je možné vykonať dvoma spôsobmi:</w:t>
      </w:r>
    </w:p>
    <w:p w14:paraId="2CDE12C2" w14:textId="5CA50B04" w:rsidR="00E20DB3" w:rsidRPr="000961E2" w:rsidRDefault="00E20DB3" w:rsidP="00E86301">
      <w:pPr>
        <w:pStyle w:val="ListParagraph"/>
        <w:numPr>
          <w:ilvl w:val="0"/>
          <w:numId w:val="47"/>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kódom (eID). V systéme je </w:t>
      </w:r>
      <w:r w:rsidRPr="000961E2">
        <w:rPr>
          <w:rFonts w:asciiTheme="majorHAnsi" w:hAnsiTheme="majorHAnsi" w:cs="Arial"/>
          <w:sz w:val="20"/>
          <w:szCs w:val="20"/>
        </w:rPr>
        <w:t>autentifikovaná spoločnosť, ktorú pomocou eID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 alebo</w:t>
      </w:r>
    </w:p>
    <w:p w14:paraId="6067054B" w14:textId="30694441" w:rsidR="00765B4A" w:rsidRDefault="00765B4A" w:rsidP="00E86301">
      <w:pPr>
        <w:pStyle w:val="ListParagraph"/>
        <w:numPr>
          <w:ilvl w:val="0"/>
          <w:numId w:val="47"/>
        </w:numPr>
        <w:tabs>
          <w:tab w:val="num" w:pos="993"/>
        </w:tabs>
        <w:spacing w:after="0" w:line="240" w:lineRule="auto"/>
        <w:jc w:val="both"/>
        <w:rPr>
          <w:rFonts w:asciiTheme="majorHAnsi" w:hAnsiTheme="majorHAnsi" w:cs="Arial"/>
          <w:sz w:val="20"/>
          <w:szCs w:val="20"/>
        </w:rPr>
      </w:pPr>
      <w:bookmarkStart w:id="15" w:name="_Hlk533675063"/>
      <w:r w:rsidRPr="000961E2">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od 8.00 h do 16.00 h</w:t>
      </w:r>
      <w:bookmarkEnd w:id="15"/>
      <w:r w:rsidRPr="000961E2">
        <w:rPr>
          <w:rFonts w:asciiTheme="majorHAnsi" w:hAnsiTheme="majorHAnsi" w:cs="Arial"/>
          <w:sz w:val="20"/>
          <w:szCs w:val="20"/>
        </w:rPr>
        <w:t xml:space="preserve"> alebo</w:t>
      </w:r>
    </w:p>
    <w:p w14:paraId="516C50C5" w14:textId="436389A1" w:rsidR="00E05704" w:rsidRPr="000961E2" w:rsidRDefault="00E05704" w:rsidP="00E86301">
      <w:pPr>
        <w:pStyle w:val="ListParagraph"/>
        <w:numPr>
          <w:ilvl w:val="0"/>
          <w:numId w:val="47"/>
        </w:numPr>
        <w:tabs>
          <w:tab w:val="num" w:pos="993"/>
        </w:tabs>
        <w:spacing w:after="0" w:line="240" w:lineRule="auto"/>
        <w:jc w:val="both"/>
        <w:rPr>
          <w:rFonts w:asciiTheme="majorHAnsi" w:hAnsiTheme="majorHAnsi" w:cs="Arial"/>
          <w:sz w:val="20"/>
          <w:szCs w:val="20"/>
        </w:rPr>
      </w:pPr>
      <w:r w:rsidRPr="00696D41">
        <w:rPr>
          <w:rFonts w:asciiTheme="majorHAnsi" w:hAnsiTheme="majorHAnsi" w:cs="Calibri"/>
          <w:sz w:val="20"/>
          <w:szCs w:val="20"/>
        </w:rPr>
        <w:t xml:space="preserve">vložením dokumentu preukazujúceho osobu štatutára na kartu užívateľa po registrácii, ktorý je podpísaný elektronickým podpisom štatutára, alebo prešiel zaručenou konverziou. </w:t>
      </w:r>
      <w:r w:rsidRPr="00696D41">
        <w:rPr>
          <w:rFonts w:asciiTheme="majorHAnsi" w:hAnsiTheme="majorHAnsi"/>
          <w:sz w:val="20"/>
          <w:szCs w:val="20"/>
        </w:rPr>
        <w:t xml:space="preserve">Autentifikáciu vykoná poskytovateľ systému JOSEPHINE a to v pracovných dňoch v čase 8.00 – 16.00 hod. </w:t>
      </w:r>
      <w:r w:rsidRPr="00696D41">
        <w:rPr>
          <w:rFonts w:asciiTheme="majorHAnsi" w:hAnsiTheme="majorHAnsi" w:cs="Calibri"/>
          <w:sz w:val="20"/>
          <w:szCs w:val="20"/>
        </w:rPr>
        <w:t>O dokončení autentifikácie je uchádzač informovaný e-mailom</w:t>
      </w:r>
      <w:r>
        <w:rPr>
          <w:rFonts w:asciiTheme="majorHAnsi" w:hAnsiTheme="majorHAnsi" w:cs="Calibri"/>
          <w:sz w:val="20"/>
          <w:szCs w:val="20"/>
        </w:rPr>
        <w:t xml:space="preserve"> alebo</w:t>
      </w:r>
    </w:p>
    <w:p w14:paraId="1FB3AABF" w14:textId="2DF9220B" w:rsidR="00220CFA" w:rsidRPr="000961E2" w:rsidRDefault="00765B4A" w:rsidP="00E86301">
      <w:pPr>
        <w:pStyle w:val="ListParagraph"/>
        <w:numPr>
          <w:ilvl w:val="0"/>
          <w:numId w:val="47"/>
        </w:numPr>
        <w:spacing w:after="0" w:line="240" w:lineRule="auto"/>
        <w:jc w:val="both"/>
        <w:rPr>
          <w:rFonts w:asciiTheme="majorHAnsi" w:hAnsiTheme="majorHAnsi" w:cs="Arial"/>
          <w:sz w:val="20"/>
          <w:szCs w:val="20"/>
        </w:rPr>
      </w:pPr>
      <w:bookmarkStart w:id="16" w:name="_Hlk533675093"/>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16"/>
      <w:r w:rsidR="00220CFA" w:rsidRPr="000961E2">
        <w:rPr>
          <w:rFonts w:asciiTheme="majorHAnsi" w:hAnsiTheme="majorHAnsi" w:cs="Arial"/>
          <w:sz w:val="20"/>
          <w:szCs w:val="20"/>
        </w:rPr>
        <w:t xml:space="preserve"> alebo</w:t>
      </w:r>
    </w:p>
    <w:p w14:paraId="15E2AC71" w14:textId="190918BF" w:rsidR="00C03110" w:rsidRPr="00E05704" w:rsidRDefault="00E20DB3" w:rsidP="00E05704">
      <w:pPr>
        <w:pStyle w:val="ListParagraph"/>
        <w:numPr>
          <w:ilvl w:val="0"/>
          <w:numId w:val="47"/>
        </w:numPr>
        <w:spacing w:after="0" w:line="240" w:lineRule="auto"/>
        <w:jc w:val="both"/>
        <w:rPr>
          <w:rFonts w:ascii="Cambria" w:hAnsi="Cambria" w:cs="Arial"/>
          <w:sz w:val="20"/>
          <w:szCs w:val="20"/>
        </w:rPr>
      </w:pPr>
      <w:r w:rsidRPr="000961E2">
        <w:rPr>
          <w:rFonts w:asciiTheme="majorHAnsi" w:hAnsiTheme="majorHAnsi" w:cs="Arial"/>
          <w:sz w:val="20"/>
          <w:szCs w:val="20"/>
        </w:rPr>
        <w:t xml:space="preserve">počkaním na </w:t>
      </w:r>
      <w:r w:rsidR="00364C50" w:rsidRPr="000961E2">
        <w:rPr>
          <w:rFonts w:asciiTheme="majorHAnsi" w:hAnsiTheme="majorHAnsi" w:cs="Arial"/>
          <w:sz w:val="20"/>
          <w:szCs w:val="20"/>
        </w:rPr>
        <w:t>autentifikačný</w:t>
      </w:r>
      <w:r w:rsidRPr="000961E2">
        <w:rPr>
          <w:rFonts w:asciiTheme="majorHAnsi" w:hAnsiTheme="majorHAnsi" w:cs="Arial"/>
          <w:sz w:val="20"/>
          <w:szCs w:val="20"/>
        </w:rPr>
        <w:t xml:space="preserve"> kód, ktorý bude zaslaný na adr</w:t>
      </w:r>
      <w:r w:rsidR="008D6706" w:rsidRPr="000961E2">
        <w:rPr>
          <w:rFonts w:asciiTheme="majorHAnsi" w:hAnsiTheme="majorHAnsi" w:cs="Arial"/>
          <w:sz w:val="20"/>
          <w:szCs w:val="20"/>
        </w:rPr>
        <w:t xml:space="preserve">esu sídla uchádzača </w:t>
      </w:r>
      <w:r w:rsidR="00364C50" w:rsidRPr="000961E2">
        <w:rPr>
          <w:rFonts w:asciiTheme="majorHAnsi" w:hAnsiTheme="majorHAnsi" w:cs="Arial"/>
          <w:sz w:val="20"/>
          <w:szCs w:val="20"/>
        </w:rPr>
        <w:t xml:space="preserve">do rúk štatutára uchádzača </w:t>
      </w:r>
      <w:r w:rsidR="008D6706" w:rsidRPr="000961E2">
        <w:rPr>
          <w:rFonts w:asciiTheme="majorHAnsi" w:hAnsiTheme="majorHAnsi" w:cs="Arial"/>
          <w:sz w:val="20"/>
          <w:szCs w:val="20"/>
        </w:rPr>
        <w:t xml:space="preserve">v listovej </w:t>
      </w:r>
      <w:r w:rsidRPr="000961E2">
        <w:rPr>
          <w:rFonts w:asciiTheme="majorHAnsi" w:hAnsiTheme="majorHAnsi" w:cs="Arial"/>
          <w:sz w:val="20"/>
          <w:szCs w:val="20"/>
        </w:rPr>
        <w:t xml:space="preserve">podobe formou doporučenej zásielky. Lehota na tento úkon sú </w:t>
      </w:r>
      <w:r w:rsidR="00364C50" w:rsidRPr="000961E2">
        <w:rPr>
          <w:rFonts w:asciiTheme="majorHAnsi" w:hAnsiTheme="majorHAnsi" w:cs="Arial"/>
          <w:sz w:val="20"/>
          <w:szCs w:val="20"/>
        </w:rPr>
        <w:t xml:space="preserve">obvykle </w:t>
      </w:r>
      <w:r w:rsidR="00E05704">
        <w:rPr>
          <w:rFonts w:asciiTheme="majorHAnsi" w:hAnsiTheme="majorHAnsi" w:cs="Arial"/>
          <w:sz w:val="20"/>
          <w:szCs w:val="20"/>
        </w:rPr>
        <w:t>štyri</w:t>
      </w:r>
      <w:r w:rsidR="008D6706" w:rsidRPr="000961E2">
        <w:rPr>
          <w:rFonts w:asciiTheme="majorHAnsi" w:hAnsiTheme="majorHAnsi" w:cs="Arial"/>
          <w:sz w:val="20"/>
          <w:szCs w:val="20"/>
        </w:rPr>
        <w:t xml:space="preserve"> pracovné dni a je potrebné </w:t>
      </w:r>
      <w:r w:rsidRPr="000961E2">
        <w:rPr>
          <w:rFonts w:asciiTheme="majorHAnsi" w:hAnsiTheme="majorHAnsi" w:cs="Arial"/>
          <w:sz w:val="20"/>
          <w:szCs w:val="20"/>
        </w:rPr>
        <w:t>s touto lehotou počítať pri vkladaní ponuky</w:t>
      </w:r>
      <w:r w:rsidR="00E05704" w:rsidRPr="000961E2">
        <w:rPr>
          <w:rFonts w:asciiTheme="majorHAnsi" w:hAnsiTheme="majorHAnsi" w:cs="Arial"/>
          <w:sz w:val="20"/>
          <w:szCs w:val="20"/>
        </w:rPr>
        <w:t>.</w:t>
      </w:r>
      <w:r w:rsidR="00E05704">
        <w:rPr>
          <w:rFonts w:asciiTheme="majorHAnsi" w:hAnsiTheme="majorHAnsi" w:cs="Arial"/>
          <w:sz w:val="20"/>
          <w:szCs w:val="20"/>
        </w:rPr>
        <w:t xml:space="preserve"> </w:t>
      </w:r>
      <w:r w:rsidR="00E05704" w:rsidRPr="008A2CAB">
        <w:rPr>
          <w:rFonts w:ascii="Cambria" w:hAnsi="Cambria" w:cs="Calibri"/>
          <w:sz w:val="20"/>
          <w:szCs w:val="20"/>
        </w:rPr>
        <w:t>O odoslaní listovej zásielky je uchádzač informovaný e-mailom.</w:t>
      </w:r>
    </w:p>
    <w:p w14:paraId="0D05E6AF" w14:textId="2E5EFFEF" w:rsidR="00E20DB3" w:rsidRPr="000961E2" w:rsidRDefault="00E20DB3" w:rsidP="00E86301">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41882750" w:rsidR="00974DC8" w:rsidRPr="000961E2" w:rsidRDefault="00E20DB3" w:rsidP="00E86301">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6"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w:t>
      </w:r>
      <w:r w:rsidR="00EF69D9">
        <w:rPr>
          <w:rFonts w:asciiTheme="majorHAnsi" w:hAnsiTheme="majorHAnsi" w:cs="Arial"/>
          <w:sz w:val="20"/>
          <w:szCs w:val="20"/>
        </w:rPr>
        <w:t>o výzve na predkladanie ponúk</w:t>
      </w:r>
      <w:r w:rsidRPr="000961E2">
        <w:rPr>
          <w:rFonts w:asciiTheme="majorHAnsi" w:hAnsiTheme="majorHAnsi" w:cs="Arial"/>
          <w:sz w:val="20"/>
          <w:szCs w:val="20"/>
        </w:rPr>
        <w:t xml:space="preserve"> a v týchto súťažných podkladoch.</w:t>
      </w:r>
    </w:p>
    <w:p w14:paraId="63BCDD4F" w14:textId="76795DB8" w:rsidR="00974DC8" w:rsidRPr="000961E2" w:rsidRDefault="00E20DB3" w:rsidP="00E86301">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r w:rsidR="006D18FD" w:rsidRPr="000961E2">
        <w:rPr>
          <w:rFonts w:asciiTheme="majorHAnsi" w:hAnsiTheme="majorHAnsi" w:cs="Arial"/>
          <w:sz w:val="20"/>
          <w:szCs w:val="20"/>
        </w:rPr>
        <w:t>Document to s</w:t>
      </w:r>
      <w:r w:rsidR="00E212E4">
        <w:rPr>
          <w:rFonts w:asciiTheme="majorHAnsi" w:hAnsiTheme="majorHAnsi" w:cs="Arial"/>
          <w:sz w:val="20"/>
          <w:szCs w:val="20"/>
        </w:rPr>
        <w:t>e</w:t>
      </w:r>
      <w:r w:rsidR="006D18FD" w:rsidRPr="000961E2">
        <w:rPr>
          <w:rFonts w:asciiTheme="majorHAnsi" w:hAnsiTheme="majorHAnsi" w:cs="Arial"/>
          <w:sz w:val="20"/>
          <w:szCs w:val="20"/>
        </w:rPr>
        <w:t>archable PDF File</w:t>
      </w:r>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položkového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 xml:space="preserve">prílohe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E86301">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61A185B7" w:rsidR="00974DC8" w:rsidRPr="006022B9" w:rsidRDefault="00974DC8" w:rsidP="00E86301">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6022B9">
        <w:rPr>
          <w:rFonts w:asciiTheme="majorHAnsi" w:hAnsiTheme="majorHAnsi" w:cs="Arial"/>
          <w:sz w:val="20"/>
          <w:szCs w:val="20"/>
        </w:rPr>
        <w:t xml:space="preserve">Uchádzačom navrhovaná cena za dodanie požadovaného predmetu zákazky, uvedená v ponuke uchádzača, bude vyjadrená v </w:t>
      </w:r>
      <w:r w:rsidR="00243500">
        <w:rPr>
          <w:rFonts w:asciiTheme="majorHAnsi" w:hAnsiTheme="majorHAnsi" w:cs="Arial"/>
          <w:sz w:val="20"/>
          <w:szCs w:val="20"/>
        </w:rPr>
        <w:t>eur</w:t>
      </w:r>
      <w:r w:rsidRPr="006022B9">
        <w:rPr>
          <w:rFonts w:asciiTheme="majorHAnsi" w:hAnsiTheme="majorHAnsi" w:cs="Arial"/>
          <w:sz w:val="20"/>
          <w:szCs w:val="20"/>
        </w:rPr>
        <w:t xml:space="preserve"> (Eurách) s presnosťou na </w:t>
      </w:r>
      <w:r w:rsidR="006022B9" w:rsidRPr="006022B9">
        <w:rPr>
          <w:rFonts w:asciiTheme="majorHAnsi" w:hAnsiTheme="majorHAnsi" w:cs="Arial"/>
          <w:sz w:val="20"/>
          <w:szCs w:val="20"/>
        </w:rPr>
        <w:t>dve</w:t>
      </w:r>
      <w:r w:rsidRPr="006022B9">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021F473A" w:rsidR="00974DC8" w:rsidRPr="000961E2" w:rsidRDefault="00974DC8" w:rsidP="00E86301">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038003DA"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6022B9" w:rsidRPr="006022B9">
        <w:rPr>
          <w:rFonts w:asciiTheme="majorHAnsi" w:hAnsiTheme="majorHAnsi" w:cs="Arial"/>
          <w:b/>
          <w:color w:val="000000"/>
          <w:sz w:val="20"/>
          <w:szCs w:val="20"/>
        </w:rPr>
        <w:t>Nákup osobných motorových vozidiel</w:t>
      </w:r>
      <w:r w:rsidR="00103136">
        <w:rPr>
          <w:rFonts w:asciiTheme="majorHAnsi" w:hAnsiTheme="majorHAnsi" w:cs="Arial"/>
          <w:b/>
          <w:color w:val="000000"/>
          <w:sz w:val="20"/>
          <w:szCs w:val="20"/>
        </w:rPr>
        <w:t xml:space="preserve"> so servisom</w:t>
      </w:r>
      <w:r w:rsidR="00CB2935" w:rsidRPr="006022B9">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0961E2" w:rsidRDefault="004C7CA5" w:rsidP="00E86301">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4D409D15" w:rsidR="00C8482F" w:rsidRPr="000961E2" w:rsidRDefault="00C00EAB" w:rsidP="00E86301">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3C1F83" w:rsidRPr="003C1F83">
        <w:rPr>
          <w:rFonts w:asciiTheme="majorHAnsi" w:hAnsiTheme="majorHAnsi" w:cs="Arial"/>
          <w:b/>
          <w:sz w:val="20"/>
          <w:szCs w:val="20"/>
        </w:rPr>
        <w:t>18.05</w:t>
      </w:r>
      <w:r w:rsidR="008154FC" w:rsidRPr="003C1F83">
        <w:rPr>
          <w:rFonts w:asciiTheme="majorHAnsi" w:hAnsiTheme="majorHAnsi" w:cs="Arial"/>
          <w:b/>
          <w:sz w:val="20"/>
          <w:szCs w:val="20"/>
        </w:rPr>
        <w:t>.20</w:t>
      </w:r>
      <w:r w:rsidR="00DF57D5" w:rsidRPr="003C1F83">
        <w:rPr>
          <w:rFonts w:asciiTheme="majorHAnsi" w:hAnsiTheme="majorHAnsi" w:cs="Arial"/>
          <w:b/>
          <w:sz w:val="20"/>
          <w:szCs w:val="20"/>
        </w:rPr>
        <w:t>20</w:t>
      </w:r>
      <w:r w:rsidR="00E77FBE" w:rsidRPr="003C1F83">
        <w:rPr>
          <w:rFonts w:asciiTheme="majorHAnsi" w:hAnsiTheme="majorHAnsi" w:cs="Arial"/>
          <w:b/>
          <w:sz w:val="20"/>
          <w:szCs w:val="20"/>
        </w:rPr>
        <w:t xml:space="preserve"> </w:t>
      </w:r>
      <w:r w:rsidR="0012527E" w:rsidRPr="003C1F83">
        <w:rPr>
          <w:rFonts w:asciiTheme="majorHAnsi" w:hAnsiTheme="majorHAnsi" w:cs="Arial"/>
          <w:b/>
          <w:sz w:val="20"/>
          <w:szCs w:val="20"/>
        </w:rPr>
        <w:t xml:space="preserve">do </w:t>
      </w:r>
      <w:r w:rsidR="008154FC" w:rsidRPr="003C1F83">
        <w:rPr>
          <w:rFonts w:asciiTheme="majorHAnsi" w:hAnsiTheme="majorHAnsi" w:cs="Arial"/>
          <w:b/>
          <w:sz w:val="20"/>
          <w:szCs w:val="20"/>
        </w:rPr>
        <w:t>12.00</w:t>
      </w:r>
      <w:r w:rsidR="00D94283" w:rsidRPr="000961E2">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E86301">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E86301">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77777777" w:rsidR="00B533C1" w:rsidRPr="000961E2" w:rsidRDefault="00E20DB3" w:rsidP="00E86301">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E86301">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8D4A4A" w:rsidRDefault="004C7CA5" w:rsidP="00193512">
      <w:pPr>
        <w:keepNext/>
        <w:jc w:val="center"/>
        <w:rPr>
          <w:rFonts w:asciiTheme="majorHAnsi" w:hAnsiTheme="majorHAnsi" w:cs="Arial"/>
          <w:b/>
          <w:bCs/>
          <w:sz w:val="20"/>
          <w:szCs w:val="20"/>
        </w:rPr>
      </w:pPr>
      <w:r w:rsidRPr="008D4A4A">
        <w:rPr>
          <w:rFonts w:asciiTheme="majorHAnsi" w:hAnsiTheme="majorHAnsi" w:cs="Arial"/>
          <w:b/>
          <w:bCs/>
          <w:sz w:val="20"/>
          <w:szCs w:val="20"/>
        </w:rPr>
        <w:t xml:space="preserve">Časť V. </w:t>
      </w:r>
    </w:p>
    <w:p w14:paraId="4F687A87" w14:textId="77777777" w:rsidR="004C7CA5" w:rsidRPr="008D4A4A" w:rsidRDefault="004C7CA5" w:rsidP="00193512">
      <w:pPr>
        <w:keepNext/>
        <w:jc w:val="center"/>
        <w:rPr>
          <w:rFonts w:asciiTheme="majorHAnsi" w:hAnsiTheme="majorHAnsi" w:cs="Arial"/>
          <w:b/>
          <w:sz w:val="20"/>
          <w:szCs w:val="20"/>
        </w:rPr>
      </w:pPr>
      <w:r w:rsidRPr="008D4A4A">
        <w:rPr>
          <w:rFonts w:asciiTheme="majorHAnsi" w:hAnsiTheme="majorHAnsi" w:cs="Arial"/>
          <w:b/>
          <w:sz w:val="20"/>
          <w:szCs w:val="20"/>
        </w:rPr>
        <w:t>Otváranie a </w:t>
      </w:r>
      <w:r w:rsidR="008D268A" w:rsidRPr="008D4A4A">
        <w:rPr>
          <w:rFonts w:asciiTheme="majorHAnsi" w:hAnsiTheme="majorHAnsi" w:cs="Arial"/>
          <w:b/>
          <w:sz w:val="20"/>
          <w:szCs w:val="20"/>
        </w:rPr>
        <w:t xml:space="preserve">vyhodnocovanie </w:t>
      </w:r>
      <w:r w:rsidRPr="008D4A4A">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040A2840" w:rsidR="001768E3" w:rsidRPr="008D3DF7" w:rsidRDefault="004C7CA5"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CD19A2">
        <w:rPr>
          <w:rFonts w:asciiTheme="majorHAnsi" w:hAnsiTheme="majorHAnsi" w:cs="Arial"/>
          <w:b/>
          <w:bCs/>
          <w:smallCaps/>
          <w:sz w:val="20"/>
          <w:szCs w:val="20"/>
        </w:rPr>
        <w:t>p</w:t>
      </w:r>
      <w:r w:rsidR="005B0973" w:rsidRPr="008D3DF7">
        <w:rPr>
          <w:rFonts w:asciiTheme="majorHAnsi" w:hAnsiTheme="majorHAnsi" w:cs="Arial"/>
          <w:b/>
          <w:bCs/>
          <w:smallCaps/>
          <w:sz w:val="20"/>
          <w:szCs w:val="20"/>
        </w:rPr>
        <w:t>onúk</w:t>
      </w:r>
      <w:r w:rsidR="008D3DF7" w:rsidRPr="008D3DF7">
        <w:rPr>
          <w:rFonts w:asciiTheme="majorHAnsi" w:hAnsiTheme="majorHAnsi" w:cs="Arial"/>
          <w:b/>
          <w:bCs/>
          <w:smallCaps/>
          <w:sz w:val="20"/>
          <w:szCs w:val="20"/>
        </w:rPr>
        <w:t xml:space="preserve"> (on-line sprístupnenie)</w:t>
      </w:r>
    </w:p>
    <w:p w14:paraId="57736A6F" w14:textId="77777777" w:rsidR="00876E8B" w:rsidRPr="008D3DF7" w:rsidRDefault="00876E8B" w:rsidP="00E86301">
      <w:pPr>
        <w:pStyle w:val="ListParagraph"/>
        <w:numPr>
          <w:ilvl w:val="1"/>
          <w:numId w:val="24"/>
        </w:numPr>
        <w:spacing w:after="0" w:line="240" w:lineRule="auto"/>
        <w:ind w:left="567" w:hanging="567"/>
        <w:jc w:val="both"/>
        <w:rPr>
          <w:rFonts w:asciiTheme="majorHAnsi" w:hAnsiTheme="majorHAnsi" w:cs="Arial"/>
          <w:sz w:val="20"/>
          <w:szCs w:val="20"/>
        </w:rPr>
      </w:pPr>
      <w:r w:rsidRPr="008D3DF7">
        <w:rPr>
          <w:rFonts w:asciiTheme="majorHAnsi" w:hAnsiTheme="majorHAnsi" w:cs="Arial"/>
          <w:sz w:val="20"/>
          <w:szCs w:val="20"/>
        </w:rPr>
        <w:t>Verejný obstarávateľ zriadi na otváranie, preskúmanie a vyhodnocovanie ponúk komisiu.</w:t>
      </w:r>
    </w:p>
    <w:p w14:paraId="7721F845" w14:textId="2082E094" w:rsidR="00876E8B" w:rsidRPr="008D3DF7" w:rsidRDefault="008D3DF7" w:rsidP="008D3DF7">
      <w:pPr>
        <w:pStyle w:val="ListParagraph"/>
        <w:numPr>
          <w:ilvl w:val="1"/>
          <w:numId w:val="24"/>
        </w:numPr>
        <w:spacing w:after="0" w:line="240" w:lineRule="auto"/>
        <w:ind w:left="567" w:hanging="567"/>
        <w:jc w:val="both"/>
        <w:rPr>
          <w:rFonts w:asciiTheme="majorHAnsi" w:hAnsiTheme="majorHAnsi" w:cs="Arial"/>
          <w:sz w:val="20"/>
          <w:szCs w:val="20"/>
        </w:rPr>
      </w:pPr>
      <w:r w:rsidRPr="008D3DF7">
        <w:rPr>
          <w:rFonts w:ascii="Cambria" w:hAnsi="Cambria" w:cs="Calibri"/>
          <w:sz w:val="20"/>
          <w:szCs w:val="20"/>
        </w:rPr>
        <w:t>Otváranie ponúk sa uskutoční elektronicky.</w:t>
      </w:r>
    </w:p>
    <w:p w14:paraId="6A3E9E15" w14:textId="2DA48724" w:rsidR="00876E8B" w:rsidRPr="000B4737" w:rsidRDefault="008D3DF7" w:rsidP="008D3DF7">
      <w:pPr>
        <w:pStyle w:val="ListParagraph"/>
        <w:numPr>
          <w:ilvl w:val="1"/>
          <w:numId w:val="24"/>
        </w:numPr>
        <w:spacing w:after="0" w:line="240" w:lineRule="auto"/>
        <w:ind w:left="567" w:hanging="567"/>
        <w:jc w:val="both"/>
        <w:rPr>
          <w:rFonts w:asciiTheme="majorHAnsi" w:hAnsiTheme="majorHAnsi" w:cs="Arial"/>
          <w:sz w:val="20"/>
          <w:szCs w:val="20"/>
        </w:rPr>
      </w:pPr>
      <w:r w:rsidRPr="008D3DF7">
        <w:rPr>
          <w:rFonts w:asciiTheme="majorHAnsi" w:eastAsia="Arial,Bold" w:hAnsiTheme="majorHAnsi" w:cs="Calibri"/>
          <w:sz w:val="20"/>
          <w:szCs w:val="20"/>
        </w:rPr>
        <w:t xml:space="preserve">Miestom „on-line“ sprístupnenia ponúk je webová adresa </w:t>
      </w:r>
      <w:hyperlink r:id="rId17" w:history="1">
        <w:r w:rsidRPr="008D3DF7">
          <w:rPr>
            <w:rStyle w:val="Hyperlink"/>
            <w:rFonts w:asciiTheme="majorHAnsi" w:hAnsiTheme="majorHAnsi" w:cs="Calibri"/>
            <w:sz w:val="20"/>
            <w:szCs w:val="20"/>
          </w:rPr>
          <w:t>https://josephine.proebiz.com/</w:t>
        </w:r>
      </w:hyperlink>
      <w:r w:rsidRPr="008D3DF7">
        <w:rPr>
          <w:rFonts w:asciiTheme="majorHAnsi" w:eastAsia="Arial,Bold" w:hAnsiTheme="majorHAnsi" w:cs="Calibri"/>
          <w:sz w:val="20"/>
          <w:szCs w:val="20"/>
        </w:rPr>
        <w:t xml:space="preserve"> a totožná záložka ako pri predkladaní ponúk.</w:t>
      </w:r>
    </w:p>
    <w:p w14:paraId="1BE12A26" w14:textId="5AEEEEF0" w:rsidR="000B4737" w:rsidRPr="008D3DF7" w:rsidRDefault="000B4737" w:rsidP="008D3DF7">
      <w:pPr>
        <w:pStyle w:val="ListParagraph"/>
        <w:numPr>
          <w:ilvl w:val="1"/>
          <w:numId w:val="24"/>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Čas </w:t>
      </w:r>
      <w:r>
        <w:rPr>
          <w:rFonts w:ascii="Cambria" w:eastAsia="Arial,Bold" w:hAnsi="Cambria" w:cs="Calibri"/>
          <w:sz w:val="20"/>
          <w:szCs w:val="20"/>
        </w:rPr>
        <w:t xml:space="preserve">„on-line“ sprístupnenia ponúk je </w:t>
      </w:r>
      <w:r>
        <w:rPr>
          <w:rFonts w:asciiTheme="majorHAnsi" w:hAnsiTheme="majorHAnsi" w:cs="Arial"/>
          <w:sz w:val="20"/>
          <w:szCs w:val="20"/>
        </w:rPr>
        <w:t>uvedený vo výzve na predkladanie ponúk.</w:t>
      </w:r>
    </w:p>
    <w:p w14:paraId="724FBE5A" w14:textId="67CEFE27" w:rsidR="00876E8B" w:rsidRPr="008D3DF7" w:rsidRDefault="008D3DF7" w:rsidP="00E86301">
      <w:pPr>
        <w:pStyle w:val="ListParagraph"/>
        <w:numPr>
          <w:ilvl w:val="1"/>
          <w:numId w:val="24"/>
        </w:numPr>
        <w:spacing w:after="0" w:line="240" w:lineRule="auto"/>
        <w:ind w:left="567" w:hanging="567"/>
        <w:jc w:val="both"/>
        <w:rPr>
          <w:rFonts w:asciiTheme="majorHAnsi" w:hAnsiTheme="majorHAnsi" w:cs="Arial"/>
          <w:sz w:val="20"/>
          <w:szCs w:val="20"/>
        </w:rPr>
      </w:pPr>
      <w:r w:rsidRPr="008D3DF7">
        <w:rPr>
          <w:rFonts w:ascii="Cambria" w:eastAsia="Arial,Bold" w:hAnsi="Cambria" w:cs="Calibri"/>
          <w:sz w:val="20"/>
          <w:szCs w:val="20"/>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4701CAB8" w14:textId="7A621103" w:rsidR="00882033" w:rsidRPr="00B44262" w:rsidRDefault="00ED59B2" w:rsidP="00B44262">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0FF11D83" w14:textId="12717BBB" w:rsidR="00882033" w:rsidRPr="00D946FF" w:rsidRDefault="00ED59B2" w:rsidP="00E86301">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2F1EBD">
        <w:rPr>
          <w:rFonts w:asciiTheme="majorHAnsi" w:hAnsiTheme="majorHAnsi" w:cs="Arial"/>
          <w:sz w:val="20"/>
          <w:szCs w:val="20"/>
        </w:rPr>
        <w:t>K</w:t>
      </w:r>
      <w:r w:rsidR="00120BE2" w:rsidRPr="002F1EBD">
        <w:rPr>
          <w:rFonts w:asciiTheme="majorHAnsi" w:hAnsiTheme="majorHAnsi" w:cs="Arial"/>
          <w:sz w:val="20"/>
          <w:szCs w:val="20"/>
        </w:rPr>
        <w:t xml:space="preserve">omisia zriadená verejným obstarávateľom v zmysle § 51 zákona o verejnom obstarávaní </w:t>
      </w:r>
      <w:r w:rsidRPr="002F1EBD">
        <w:rPr>
          <w:rFonts w:asciiTheme="majorHAnsi" w:hAnsiTheme="majorHAnsi" w:cs="Arial"/>
          <w:sz w:val="20"/>
          <w:szCs w:val="20"/>
        </w:rPr>
        <w:t>vyhodnotí ponuky</w:t>
      </w:r>
      <w:r w:rsidR="00120BE2" w:rsidRPr="002F1EBD">
        <w:rPr>
          <w:rFonts w:asciiTheme="majorHAnsi" w:hAnsiTheme="majorHAnsi" w:cs="Arial"/>
          <w:sz w:val="20"/>
          <w:szCs w:val="20"/>
        </w:rPr>
        <w:t xml:space="preserve"> </w:t>
      </w:r>
      <w:r w:rsidRPr="002F1EBD">
        <w:rPr>
          <w:rFonts w:asciiTheme="majorHAnsi" w:hAnsiTheme="majorHAnsi" w:cs="Arial"/>
          <w:sz w:val="20"/>
          <w:szCs w:val="20"/>
        </w:rPr>
        <w:t xml:space="preserve">podľa § 53 zákona o verejnom obstarávaní </w:t>
      </w:r>
      <w:r w:rsidR="00120BE2" w:rsidRPr="002F1EBD">
        <w:rPr>
          <w:rFonts w:asciiTheme="majorHAnsi" w:hAnsiTheme="majorHAnsi" w:cs="Arial"/>
          <w:sz w:val="20"/>
          <w:szCs w:val="20"/>
        </w:rPr>
        <w:t xml:space="preserve">z hľadiska splnenia požiadaviek verejného obstarávateľa na predmet zákazky </w:t>
      </w:r>
      <w:r w:rsidRPr="00D946FF">
        <w:rPr>
          <w:rFonts w:asciiTheme="majorHAnsi" w:hAnsiTheme="majorHAnsi" w:cs="Arial"/>
          <w:sz w:val="20"/>
          <w:szCs w:val="20"/>
        </w:rPr>
        <w:t>a posúdi zloženie zábezpeky</w:t>
      </w:r>
      <w:r w:rsidR="00D946FF" w:rsidRPr="00D946FF">
        <w:rPr>
          <w:rFonts w:asciiTheme="majorHAnsi" w:hAnsiTheme="majorHAnsi" w:cs="Arial"/>
          <w:sz w:val="20"/>
          <w:szCs w:val="20"/>
        </w:rPr>
        <w:t>.</w:t>
      </w:r>
    </w:p>
    <w:p w14:paraId="628367F5" w14:textId="77777777" w:rsidR="00882033" w:rsidRPr="000961E2" w:rsidRDefault="00882033"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E86301">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E86301">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E86301">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E86301">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E86301">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E86301">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06605179" w:rsidR="00C10A5D" w:rsidRDefault="00C10A5D" w:rsidP="00762BD9">
      <w:pPr>
        <w:pStyle w:val="ListParagraph"/>
        <w:numPr>
          <w:ilvl w:val="1"/>
          <w:numId w:val="45"/>
        </w:numPr>
        <w:spacing w:after="0" w:line="240" w:lineRule="auto"/>
        <w:ind w:left="567" w:hanging="567"/>
        <w:jc w:val="both"/>
        <w:rPr>
          <w:rFonts w:asciiTheme="majorHAnsi" w:hAnsiTheme="majorHAnsi" w:cs="Arial"/>
          <w:sz w:val="20"/>
          <w:szCs w:val="20"/>
        </w:rPr>
      </w:pPr>
      <w:r w:rsidRPr="00762BD9">
        <w:rPr>
          <w:rFonts w:asciiTheme="majorHAnsi" w:hAnsiTheme="majorHAnsi" w:cs="Arial"/>
          <w:sz w:val="20"/>
          <w:szCs w:val="20"/>
        </w:rPr>
        <w:t xml:space="preserve">Vyhodnotenie </w:t>
      </w:r>
      <w:r w:rsidR="00A75E6A" w:rsidRPr="00762BD9">
        <w:rPr>
          <w:rFonts w:asciiTheme="majorHAnsi" w:hAnsiTheme="majorHAnsi" w:cs="Arial"/>
          <w:sz w:val="20"/>
          <w:szCs w:val="20"/>
        </w:rPr>
        <w:t>splnenia podmienok účasti uchádzačov bude vykonané v súlade s § 114 ods. 5, pričom postupuje podľa § 40 ods. 4 až 14 zákona o verejnom obstarávaní. Verejný obstarávateľ vylúči z verejného obstarávania uchádzača, ktorý nepredložil ani po písomnej žiadosti doklady nahradené čestným vyhlásením podľa § 114 ods. 1 zákona o verejnom obstarávaní v určenej lehote.</w:t>
      </w:r>
    </w:p>
    <w:p w14:paraId="63B3CCF6" w14:textId="6C1455AC" w:rsidR="00EE45D0" w:rsidRDefault="00EE45D0" w:rsidP="00762BD9">
      <w:pPr>
        <w:pStyle w:val="ListParagraph"/>
        <w:numPr>
          <w:ilvl w:val="1"/>
          <w:numId w:val="45"/>
        </w:numPr>
        <w:spacing w:after="0" w:line="240" w:lineRule="auto"/>
        <w:ind w:left="567" w:hanging="567"/>
        <w:jc w:val="both"/>
        <w:rPr>
          <w:rFonts w:asciiTheme="majorHAnsi" w:hAnsiTheme="majorHAnsi" w:cs="Arial"/>
          <w:sz w:val="20"/>
          <w:szCs w:val="20"/>
        </w:rPr>
      </w:pPr>
      <w:r w:rsidRPr="00762BD9">
        <w:rPr>
          <w:rFonts w:asciiTheme="majorHAnsi" w:hAnsiTheme="majorHAnsi" w:cs="Arial"/>
          <w:sz w:val="20"/>
          <w:szCs w:val="20"/>
        </w:rPr>
        <w:t xml:space="preserve">Vyhodnotenie splnenia podmienok účasti uchádzačov bude založené na posúdení splnenia podmienok účasti uvedených v časti </w:t>
      </w:r>
      <w:r w:rsidRPr="00762BD9">
        <w:rPr>
          <w:rFonts w:asciiTheme="majorHAnsi" w:hAnsiTheme="majorHAnsi" w:cs="Arial"/>
          <w:i/>
          <w:sz w:val="20"/>
          <w:szCs w:val="20"/>
        </w:rPr>
        <w:t>A2. PODMIENKY ÚČASTI UCHÁDZAČOV</w:t>
      </w:r>
      <w:r w:rsidRPr="00762BD9">
        <w:rPr>
          <w:rFonts w:asciiTheme="majorHAnsi" w:hAnsiTheme="majorHAnsi" w:cs="Arial"/>
          <w:sz w:val="20"/>
          <w:szCs w:val="20"/>
        </w:rPr>
        <w:t xml:space="preserve"> týchto súťažných podkladov.</w:t>
      </w:r>
    </w:p>
    <w:p w14:paraId="51A1261E" w14:textId="4540D839" w:rsidR="00600008" w:rsidRPr="00762BD9" w:rsidRDefault="00C10A5D" w:rsidP="00762BD9">
      <w:pPr>
        <w:pStyle w:val="ListParagraph"/>
        <w:numPr>
          <w:ilvl w:val="1"/>
          <w:numId w:val="45"/>
        </w:numPr>
        <w:spacing w:after="0" w:line="240" w:lineRule="auto"/>
        <w:ind w:left="567" w:hanging="567"/>
        <w:jc w:val="both"/>
        <w:rPr>
          <w:rFonts w:asciiTheme="majorHAnsi" w:hAnsiTheme="majorHAnsi" w:cs="Arial"/>
          <w:sz w:val="20"/>
          <w:szCs w:val="20"/>
        </w:rPr>
      </w:pPr>
      <w:r w:rsidRPr="00762BD9">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762BD9">
        <w:rPr>
          <w:rFonts w:asciiTheme="majorHAnsi" w:hAnsiTheme="majorHAnsi" w:cs="Arial"/>
          <w:sz w:val="20"/>
          <w:szCs w:val="20"/>
        </w:rPr>
        <w:t>datočne vyžiadať doklad podľa § </w:t>
      </w:r>
      <w:r w:rsidRPr="00762BD9">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09DA29C1" w:rsidR="007D534C" w:rsidRDefault="007D534C" w:rsidP="00144DB7">
      <w:pPr>
        <w:pStyle w:val="ListParagraph"/>
        <w:spacing w:after="0"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1808006" w14:textId="77777777" w:rsidR="00144DB7" w:rsidRPr="000961E2" w:rsidRDefault="00144DB7" w:rsidP="00144DB7">
      <w:pPr>
        <w:pStyle w:val="ListParagraph"/>
        <w:spacing w:after="0" w:line="240" w:lineRule="auto"/>
        <w:ind w:left="0"/>
        <w:jc w:val="both"/>
        <w:rPr>
          <w:rFonts w:asciiTheme="majorHAnsi" w:hAnsiTheme="majorHAnsi" w:cs="Arial"/>
          <w:sz w:val="20"/>
          <w:szCs w:val="20"/>
        </w:rPr>
      </w:pP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E863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E863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E863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E863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E86301">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E86301">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150D8EE9" w14:textId="0F300F11" w:rsidR="000E1242" w:rsidRDefault="002030D0" w:rsidP="00026CCE">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až g)</w:t>
      </w:r>
      <w:r w:rsidR="00B55D7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1BEB02E" w14:textId="4B79A69B" w:rsidR="006B3D30" w:rsidRDefault="006B3D30" w:rsidP="006B3D30">
      <w:pPr>
        <w:pStyle w:val="ListParagraph"/>
        <w:tabs>
          <w:tab w:val="left" w:pos="567"/>
        </w:tabs>
        <w:spacing w:after="0" w:line="240" w:lineRule="auto"/>
        <w:ind w:left="567"/>
        <w:jc w:val="both"/>
        <w:rPr>
          <w:rFonts w:asciiTheme="majorHAnsi" w:hAnsiTheme="majorHAnsi" w:cs="Arial"/>
          <w:sz w:val="20"/>
          <w:szCs w:val="20"/>
        </w:rPr>
      </w:pPr>
    </w:p>
    <w:p w14:paraId="14F9769B" w14:textId="4147DA2C" w:rsidR="006B3D30" w:rsidRDefault="006B3D30" w:rsidP="006B3D30">
      <w:pPr>
        <w:pStyle w:val="ListParagraph"/>
        <w:tabs>
          <w:tab w:val="left" w:pos="567"/>
        </w:tabs>
        <w:spacing w:after="0" w:line="240" w:lineRule="auto"/>
        <w:ind w:left="567"/>
        <w:jc w:val="both"/>
        <w:rPr>
          <w:rFonts w:asciiTheme="majorHAnsi" w:hAnsiTheme="majorHAnsi" w:cs="Arial"/>
          <w:sz w:val="20"/>
          <w:szCs w:val="20"/>
        </w:rPr>
      </w:pPr>
    </w:p>
    <w:p w14:paraId="7C8996DC" w14:textId="456D5DB3" w:rsidR="006B3D30" w:rsidRDefault="006B3D30" w:rsidP="006B3D30">
      <w:pPr>
        <w:pStyle w:val="ListParagraph"/>
        <w:tabs>
          <w:tab w:val="left" w:pos="567"/>
        </w:tabs>
        <w:spacing w:after="0" w:line="240" w:lineRule="auto"/>
        <w:ind w:left="567"/>
        <w:jc w:val="both"/>
        <w:rPr>
          <w:rFonts w:asciiTheme="majorHAnsi" w:hAnsiTheme="majorHAnsi" w:cs="Arial"/>
          <w:sz w:val="20"/>
          <w:szCs w:val="20"/>
        </w:rPr>
      </w:pPr>
    </w:p>
    <w:p w14:paraId="0FB06589" w14:textId="7D33F383" w:rsidR="006B3D30" w:rsidRDefault="006B3D30" w:rsidP="006B3D30">
      <w:pPr>
        <w:pStyle w:val="ListParagraph"/>
        <w:tabs>
          <w:tab w:val="left" w:pos="567"/>
        </w:tabs>
        <w:spacing w:after="0" w:line="240" w:lineRule="auto"/>
        <w:ind w:left="567"/>
        <w:jc w:val="both"/>
        <w:rPr>
          <w:rFonts w:asciiTheme="majorHAnsi" w:hAnsiTheme="majorHAnsi" w:cs="Arial"/>
          <w:sz w:val="20"/>
          <w:szCs w:val="20"/>
        </w:rPr>
      </w:pPr>
    </w:p>
    <w:p w14:paraId="4D11D203" w14:textId="77777777" w:rsidR="006B3D30" w:rsidRPr="002B3994" w:rsidRDefault="006B3D30" w:rsidP="006B3D30">
      <w:pPr>
        <w:pStyle w:val="ListParagraph"/>
        <w:tabs>
          <w:tab w:val="left" w:pos="567"/>
        </w:tabs>
        <w:spacing w:after="0" w:line="240" w:lineRule="auto"/>
        <w:ind w:left="567"/>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lastRenderedPageBreak/>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2FDC9A7A" w:rsidR="00245563" w:rsidRPr="000961E2" w:rsidRDefault="00245563" w:rsidP="00E86301">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w:t>
      </w:r>
      <w:r w:rsidRPr="00802008">
        <w:rPr>
          <w:rFonts w:asciiTheme="majorHAnsi" w:hAnsiTheme="majorHAnsi" w:cs="Arial"/>
          <w:sz w:val="20"/>
          <w:szCs w:val="20"/>
        </w:rPr>
        <w:t>na prvom mieste v poradí .</w:t>
      </w:r>
      <w:r w:rsidRPr="000961E2">
        <w:rPr>
          <w:rFonts w:asciiTheme="majorHAnsi" w:hAnsiTheme="majorHAnsi" w:cs="Arial"/>
          <w:sz w:val="20"/>
          <w:szCs w:val="20"/>
        </w:rPr>
        <w:t xml:space="preserve"> Ak dôjde k vylúčeniu uchádzača alebo jeho ponuky, vyhodnotí sa následne splnenie podmienok účasti a požiadaviek na predmet zákazky u ďalšieho uchádzača v poradí tak, </w:t>
      </w:r>
      <w:r w:rsidRPr="00802008">
        <w:rPr>
          <w:rFonts w:asciiTheme="majorHAnsi" w:hAnsiTheme="majorHAnsi" w:cs="Arial"/>
          <w:sz w:val="20"/>
          <w:szCs w:val="20"/>
        </w:rPr>
        <w:t xml:space="preserve">aby uchádzač umiestnený na prvom mieste v novo zostavenom poradí spĺňal </w:t>
      </w:r>
      <w:r w:rsidRPr="000961E2">
        <w:rPr>
          <w:rFonts w:asciiTheme="majorHAnsi" w:hAnsiTheme="majorHAnsi" w:cs="Arial"/>
          <w:sz w:val="20"/>
          <w:szCs w:val="20"/>
        </w:rPr>
        <w:t>podmienky účasti a požiadavky na predmet zákazky.</w:t>
      </w:r>
    </w:p>
    <w:p w14:paraId="36C149E3" w14:textId="1C9AE46B" w:rsidR="00552C09" w:rsidRPr="000961E2" w:rsidRDefault="00820B67" w:rsidP="00E86301">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01A6FFA0" w:rsidR="005F51C6" w:rsidRPr="00802008" w:rsidRDefault="00B70B6C" w:rsidP="00E86301">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00802008">
        <w:rPr>
          <w:rFonts w:asciiTheme="majorHAnsi" w:hAnsiTheme="majorHAnsi" w:cs="Arial"/>
          <w:sz w:val="20"/>
          <w:szCs w:val="20"/>
        </w:rPr>
        <w:t xml:space="preserve">kúpnu </w:t>
      </w:r>
      <w:r w:rsidRPr="00802008">
        <w:rPr>
          <w:rFonts w:asciiTheme="majorHAnsi" w:hAnsiTheme="majorHAnsi" w:cs="Arial"/>
          <w:sz w:val="20"/>
          <w:szCs w:val="20"/>
        </w:rPr>
        <w:t>zmluvu s úspešným uchádzačom v súla</w:t>
      </w:r>
      <w:r w:rsidR="006D2C74" w:rsidRPr="00802008">
        <w:rPr>
          <w:rFonts w:asciiTheme="majorHAnsi" w:hAnsiTheme="majorHAnsi" w:cs="Arial"/>
          <w:sz w:val="20"/>
          <w:szCs w:val="20"/>
        </w:rPr>
        <w:t>de s</w:t>
      </w:r>
      <w:r w:rsidR="00820B67" w:rsidRPr="00802008">
        <w:rPr>
          <w:rFonts w:asciiTheme="majorHAnsi" w:hAnsiTheme="majorHAnsi" w:cs="Arial"/>
          <w:sz w:val="20"/>
          <w:szCs w:val="20"/>
        </w:rPr>
        <w:t xml:space="preserve"> § 56 </w:t>
      </w:r>
      <w:r w:rsidR="00AD3811" w:rsidRPr="00802008">
        <w:rPr>
          <w:rFonts w:asciiTheme="majorHAnsi" w:hAnsiTheme="majorHAnsi" w:cs="Arial"/>
          <w:sz w:val="20"/>
          <w:szCs w:val="20"/>
        </w:rPr>
        <w:t>zákona o verejnom obstarávaní.</w:t>
      </w:r>
    </w:p>
    <w:p w14:paraId="22429817" w14:textId="3EB0367C" w:rsidR="005F51C6" w:rsidRPr="00802008" w:rsidRDefault="00A61E07" w:rsidP="00E86301">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802008">
        <w:rPr>
          <w:rFonts w:asciiTheme="majorHAnsi" w:hAnsiTheme="majorHAnsi" w:cs="Arial"/>
          <w:sz w:val="20"/>
          <w:szCs w:val="20"/>
        </w:rPr>
        <w:t xml:space="preserve">Verejný obstarávateľ nesmie uzavrieť </w:t>
      </w:r>
      <w:r w:rsidR="00802008" w:rsidRPr="00802008">
        <w:rPr>
          <w:rFonts w:asciiTheme="majorHAnsi" w:hAnsiTheme="majorHAnsi" w:cs="Arial"/>
          <w:sz w:val="20"/>
          <w:szCs w:val="20"/>
        </w:rPr>
        <w:t xml:space="preserve">kúpnu </w:t>
      </w:r>
      <w:r w:rsidRPr="00802008">
        <w:rPr>
          <w:rFonts w:asciiTheme="majorHAnsi" w:hAnsiTheme="majorHAnsi" w:cs="Arial"/>
          <w:sz w:val="20"/>
          <w:szCs w:val="20"/>
        </w:rPr>
        <w:t>zmluvu s uchádzačom, ktor</w:t>
      </w:r>
      <w:r w:rsidR="0003231E" w:rsidRPr="00802008">
        <w:rPr>
          <w:rFonts w:asciiTheme="majorHAnsi" w:hAnsiTheme="majorHAnsi" w:cs="Arial"/>
          <w:sz w:val="20"/>
          <w:szCs w:val="20"/>
        </w:rPr>
        <w:t>ý</w:t>
      </w:r>
      <w:r w:rsidRPr="00802008">
        <w:rPr>
          <w:rFonts w:asciiTheme="majorHAnsi" w:hAnsiTheme="majorHAnsi" w:cs="Arial"/>
          <w:sz w:val="20"/>
          <w:szCs w:val="20"/>
        </w:rPr>
        <w:t xml:space="preserve"> m</w:t>
      </w:r>
      <w:r w:rsidR="0003231E" w:rsidRPr="00802008">
        <w:rPr>
          <w:rFonts w:asciiTheme="majorHAnsi" w:hAnsiTheme="majorHAnsi" w:cs="Arial"/>
          <w:sz w:val="20"/>
          <w:szCs w:val="20"/>
        </w:rPr>
        <w:t>á</w:t>
      </w:r>
      <w:r w:rsidRPr="00802008">
        <w:rPr>
          <w:rFonts w:asciiTheme="majorHAnsi" w:hAnsiTheme="majorHAnsi" w:cs="Arial"/>
          <w:sz w:val="20"/>
          <w:szCs w:val="20"/>
        </w:rPr>
        <w:t xml:space="preserve"> povinnosť zapisovať sa do registra partnerov verejného sektora a nie </w:t>
      </w:r>
      <w:r w:rsidR="00E247FF" w:rsidRPr="00802008">
        <w:rPr>
          <w:rFonts w:asciiTheme="majorHAnsi" w:hAnsiTheme="majorHAnsi" w:cs="Arial"/>
          <w:sz w:val="20"/>
          <w:szCs w:val="20"/>
        </w:rPr>
        <w:t xml:space="preserve">je </w:t>
      </w:r>
      <w:r w:rsidRPr="00802008">
        <w:rPr>
          <w:rFonts w:asciiTheme="majorHAnsi" w:hAnsiTheme="majorHAnsi" w:cs="Arial"/>
          <w:sz w:val="20"/>
          <w:szCs w:val="20"/>
        </w:rPr>
        <w:t>zapísan</w:t>
      </w:r>
      <w:r w:rsidR="00E247FF" w:rsidRPr="00802008">
        <w:rPr>
          <w:rFonts w:asciiTheme="majorHAnsi" w:hAnsiTheme="majorHAnsi" w:cs="Arial"/>
          <w:sz w:val="20"/>
          <w:szCs w:val="20"/>
        </w:rPr>
        <w:t>ý</w:t>
      </w:r>
      <w:r w:rsidRPr="00802008">
        <w:rPr>
          <w:rFonts w:asciiTheme="majorHAnsi" w:hAnsiTheme="majorHAnsi" w:cs="Arial"/>
          <w:sz w:val="20"/>
          <w:szCs w:val="20"/>
        </w:rPr>
        <w:t xml:space="preserve"> v registri partnerov verejného sektora, alebo ktor</w:t>
      </w:r>
      <w:r w:rsidR="00E247FF" w:rsidRPr="00802008">
        <w:rPr>
          <w:rFonts w:asciiTheme="majorHAnsi" w:hAnsiTheme="majorHAnsi" w:cs="Arial"/>
          <w:sz w:val="20"/>
          <w:szCs w:val="20"/>
        </w:rPr>
        <w:t>ého</w:t>
      </w:r>
      <w:r w:rsidRPr="00802008">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802008" w:rsidRDefault="007B761E" w:rsidP="00E86301">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802008">
        <w:rPr>
          <w:rFonts w:asciiTheme="majorHAnsi" w:hAnsiTheme="majorHAnsi" w:cs="Arial"/>
          <w:sz w:val="20"/>
          <w:szCs w:val="20"/>
        </w:rPr>
        <w:t>Využitie subdodávateľov:</w:t>
      </w:r>
    </w:p>
    <w:p w14:paraId="3C9551E4" w14:textId="06A5DE83" w:rsidR="007B761E" w:rsidRDefault="007B761E" w:rsidP="00B55D72">
      <w:pPr>
        <w:pStyle w:val="ListParagraph"/>
        <w:numPr>
          <w:ilvl w:val="2"/>
          <w:numId w:val="29"/>
        </w:numPr>
        <w:spacing w:after="0" w:line="240" w:lineRule="auto"/>
        <w:ind w:left="1276" w:hanging="709"/>
        <w:jc w:val="both"/>
        <w:rPr>
          <w:rFonts w:asciiTheme="majorHAnsi" w:hAnsiTheme="majorHAnsi" w:cs="Arial"/>
          <w:sz w:val="20"/>
          <w:szCs w:val="20"/>
        </w:rPr>
      </w:pPr>
      <w:r w:rsidRPr="00B55D72">
        <w:rPr>
          <w:rFonts w:asciiTheme="majorHAnsi" w:hAnsiTheme="majorHAnsi" w:cs="Arial"/>
          <w:sz w:val="20"/>
          <w:szCs w:val="20"/>
        </w:rPr>
        <w:t>Úspešný uchádzač v</w:t>
      </w:r>
      <w:r w:rsidR="00802008" w:rsidRPr="00B55D72">
        <w:rPr>
          <w:rFonts w:asciiTheme="majorHAnsi" w:hAnsiTheme="majorHAnsi" w:cs="Arial"/>
          <w:sz w:val="20"/>
          <w:szCs w:val="20"/>
        </w:rPr>
        <w:t xml:space="preserve"> kúpnej </w:t>
      </w:r>
      <w:r w:rsidRPr="00B55D72">
        <w:rPr>
          <w:rFonts w:asciiTheme="majorHAnsi" w:hAnsiTheme="majorHAnsi" w:cs="Arial"/>
          <w:sz w:val="20"/>
          <w:szCs w:val="20"/>
        </w:rPr>
        <w:t xml:space="preserve">zmluve v prílohe č. 3 </w:t>
      </w:r>
      <w:r w:rsidR="00802008" w:rsidRPr="00B55D72">
        <w:rPr>
          <w:rFonts w:asciiTheme="majorHAnsi" w:hAnsiTheme="majorHAnsi" w:cs="Arial"/>
          <w:sz w:val="20"/>
          <w:szCs w:val="20"/>
        </w:rPr>
        <w:t xml:space="preserve">kúpnej </w:t>
      </w:r>
      <w:r w:rsidRPr="00B55D72">
        <w:rPr>
          <w:rFonts w:asciiTheme="majorHAnsi" w:hAnsiTheme="majorHAnsi" w:cs="Arial"/>
          <w:sz w:val="20"/>
          <w:szCs w:val="20"/>
        </w:rPr>
        <w:t xml:space="preserve">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w:t>
      </w:r>
      <w:r w:rsidR="00187B38">
        <w:rPr>
          <w:rFonts w:asciiTheme="majorHAnsi" w:hAnsiTheme="majorHAnsi" w:cs="Arial"/>
          <w:sz w:val="20"/>
          <w:szCs w:val="20"/>
        </w:rPr>
        <w:t>predávajúci</w:t>
      </w:r>
      <w:r w:rsidR="00187B38" w:rsidRPr="00B55D72">
        <w:rPr>
          <w:rFonts w:asciiTheme="majorHAnsi" w:hAnsiTheme="majorHAnsi" w:cs="Arial"/>
          <w:sz w:val="20"/>
          <w:szCs w:val="20"/>
        </w:rPr>
        <w:t xml:space="preserve"> </w:t>
      </w:r>
      <w:r w:rsidRPr="00B55D72">
        <w:rPr>
          <w:rFonts w:asciiTheme="majorHAnsi" w:hAnsiTheme="majorHAnsi" w:cs="Arial"/>
          <w:sz w:val="20"/>
          <w:szCs w:val="20"/>
        </w:rPr>
        <w:t>je povinný bezodkladne oznámiť budúcemu objednávateľovi akúkoľvek zmenu údajov o subdodávateľoch uvedených v predchádzajúcej vete.</w:t>
      </w:r>
    </w:p>
    <w:p w14:paraId="50EDD1E8" w14:textId="5774EF62" w:rsidR="005F51C6" w:rsidRPr="0001085A" w:rsidRDefault="00B55D72" w:rsidP="0001085A">
      <w:pPr>
        <w:pStyle w:val="ListParagraph"/>
        <w:numPr>
          <w:ilvl w:val="2"/>
          <w:numId w:val="29"/>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Počas trvania </w:t>
      </w:r>
      <w:r w:rsidRPr="00B55D72">
        <w:rPr>
          <w:rFonts w:asciiTheme="majorHAnsi" w:hAnsiTheme="majorHAnsi" w:cs="Arial"/>
          <w:sz w:val="20"/>
          <w:szCs w:val="20"/>
        </w:rPr>
        <w:t>kúpnej zmluvy je úspešný uchádzač oprávnený zmeniť subdodávateľa uvedeného v prílohe č. 3 kúpnej zmluvy v súlade s touto kúpnou zmluvou</w:t>
      </w:r>
      <w:r>
        <w:rPr>
          <w:rFonts w:asciiTheme="majorHAnsi" w:hAnsiTheme="majorHAnsi" w:cs="Arial"/>
          <w:sz w:val="20"/>
          <w:szCs w:val="20"/>
        </w:rPr>
        <w:t>.</w:t>
      </w:r>
    </w:p>
    <w:p w14:paraId="5D7948BE" w14:textId="0B345445" w:rsidR="003F67C3" w:rsidRPr="000961E2" w:rsidRDefault="00BC4F2B" w:rsidP="00E86301">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802008">
        <w:rPr>
          <w:rFonts w:asciiTheme="majorHAnsi" w:hAnsiTheme="majorHAnsi" w:cs="Arial"/>
          <w:sz w:val="20"/>
          <w:szCs w:val="20"/>
        </w:rPr>
        <w:t>Úspešný uchádza</w:t>
      </w:r>
      <w:r w:rsidR="007B761E" w:rsidRPr="00802008">
        <w:rPr>
          <w:rFonts w:asciiTheme="majorHAnsi" w:hAnsiTheme="majorHAnsi" w:cs="Arial"/>
          <w:sz w:val="20"/>
          <w:szCs w:val="20"/>
        </w:rPr>
        <w:t>č je povinný</w:t>
      </w:r>
      <w:r w:rsidRPr="00802008">
        <w:rPr>
          <w:rFonts w:asciiTheme="majorHAnsi" w:hAnsiTheme="majorHAnsi" w:cs="Arial"/>
          <w:sz w:val="20"/>
          <w:szCs w:val="20"/>
        </w:rPr>
        <w:t xml:space="preserve"> poskytnúť verejnému o</w:t>
      </w:r>
      <w:r w:rsidR="00FF44B8" w:rsidRPr="00802008">
        <w:rPr>
          <w:rFonts w:asciiTheme="majorHAnsi" w:hAnsiTheme="majorHAnsi" w:cs="Arial"/>
          <w:sz w:val="20"/>
          <w:szCs w:val="20"/>
        </w:rPr>
        <w:t>bstarávateľovi</w:t>
      </w:r>
      <w:r w:rsidRPr="00802008">
        <w:rPr>
          <w:rFonts w:asciiTheme="majorHAnsi" w:hAnsiTheme="majorHAnsi" w:cs="Arial"/>
          <w:sz w:val="20"/>
          <w:szCs w:val="20"/>
        </w:rPr>
        <w:t xml:space="preserve"> riadnu súčinnosť potrebnú na uzavretie </w:t>
      </w:r>
      <w:r w:rsidR="00802008" w:rsidRPr="00802008">
        <w:rPr>
          <w:rFonts w:asciiTheme="majorHAnsi" w:hAnsiTheme="majorHAnsi" w:cs="Arial"/>
          <w:sz w:val="20"/>
          <w:szCs w:val="20"/>
        </w:rPr>
        <w:t xml:space="preserve">kúpnej </w:t>
      </w:r>
      <w:r w:rsidRPr="00802008">
        <w:rPr>
          <w:rFonts w:asciiTheme="majorHAnsi" w:hAnsiTheme="majorHAnsi" w:cs="Arial"/>
          <w:sz w:val="20"/>
          <w:szCs w:val="20"/>
        </w:rPr>
        <w:t>zmluvy</w:t>
      </w:r>
      <w:r w:rsidR="007B761E" w:rsidRPr="00802008">
        <w:rPr>
          <w:rFonts w:asciiTheme="majorHAnsi" w:hAnsiTheme="majorHAnsi" w:cs="Arial"/>
          <w:sz w:val="20"/>
          <w:szCs w:val="20"/>
        </w:rPr>
        <w:t xml:space="preserve"> tak, aby mohla byť uzavretá</w:t>
      </w:r>
      <w:r w:rsidRPr="000961E2">
        <w:rPr>
          <w:rFonts w:asciiTheme="majorHAnsi" w:hAnsiTheme="majorHAnsi" w:cs="Arial"/>
          <w:sz w:val="20"/>
          <w:szCs w:val="20"/>
        </w:rPr>
        <w:t xml:space="preserve"> do 10 pracovných dní odo dňa uplynutia lehoty podľa § 56 odsekov 2 až 7</w:t>
      </w:r>
      <w:r w:rsidR="00FF44B8" w:rsidRPr="000961E2">
        <w:rPr>
          <w:rFonts w:asciiTheme="majorHAnsi" w:hAnsiTheme="majorHAnsi" w:cs="Arial"/>
          <w:sz w:val="20"/>
          <w:szCs w:val="20"/>
        </w:rPr>
        <w:t xml:space="preserve"> zákona o verejnom obstarávaní</w:t>
      </w:r>
      <w:r w:rsidR="007B761E" w:rsidRPr="000961E2">
        <w:rPr>
          <w:rFonts w:asciiTheme="majorHAnsi" w:hAnsiTheme="majorHAnsi" w:cs="Arial"/>
          <w:sz w:val="20"/>
          <w:szCs w:val="20"/>
        </w:rPr>
        <w:t>, ak bol</w:t>
      </w:r>
      <w:r w:rsidRPr="000961E2">
        <w:rPr>
          <w:rFonts w:asciiTheme="majorHAnsi" w:hAnsiTheme="majorHAnsi" w:cs="Arial"/>
          <w:sz w:val="20"/>
          <w:szCs w:val="20"/>
        </w:rPr>
        <w:t xml:space="preserve"> na </w:t>
      </w:r>
      <w:r w:rsidR="007B761E" w:rsidRPr="000961E2">
        <w:rPr>
          <w:rFonts w:asciiTheme="majorHAnsi" w:hAnsiTheme="majorHAnsi" w:cs="Arial"/>
          <w:sz w:val="20"/>
          <w:szCs w:val="20"/>
        </w:rPr>
        <w:t>jej uzavretie písomne vyzvaný</w:t>
      </w:r>
      <w:r w:rsidRPr="000961E2">
        <w:rPr>
          <w:rFonts w:asciiTheme="majorHAnsi" w:hAnsiTheme="majorHAnsi" w:cs="Arial"/>
          <w:sz w:val="20"/>
          <w:szCs w:val="20"/>
        </w:rPr>
        <w:t>.</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E86301">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12A9D424" w:rsidR="000F3EB2" w:rsidRPr="00355739" w:rsidRDefault="004C7CA5" w:rsidP="0035573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355739" w:rsidRPr="000E6AB5">
        <w:rPr>
          <w:rFonts w:asciiTheme="majorHAnsi" w:hAnsiTheme="majorHAnsi" w:cs="Arial"/>
          <w:sz w:val="20"/>
          <w:szCs w:val="20"/>
        </w:rPr>
        <w:t>podľa § 115 ods. 1 písm. b) zákona o verejnom obstarávaní,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E86301">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07F6463B" w14:textId="690CD6E2" w:rsidR="001C31C7" w:rsidRPr="00643A10" w:rsidRDefault="00AE5068" w:rsidP="00643A10">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21ED692D" w14:textId="77777777" w:rsidR="00775443" w:rsidRPr="001C31C7"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E86301">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755D40C4"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 xml:space="preserve">týmto vyhlasuje, že v </w:t>
      </w:r>
      <w:r w:rsidR="00A93148">
        <w:rPr>
          <w:rFonts w:asciiTheme="majorHAnsi" w:hAnsiTheme="majorHAnsi" w:cs="Arial"/>
          <w:sz w:val="20"/>
          <w:szCs w:val="20"/>
        </w:rPr>
        <w:t>po</w:t>
      </w:r>
      <w:r w:rsidRPr="000961E2">
        <w:rPr>
          <w:rFonts w:asciiTheme="majorHAnsi" w:hAnsiTheme="majorHAnsi" w:cs="Arial"/>
          <w:sz w:val="20"/>
          <w:szCs w:val="20"/>
        </w:rPr>
        <w:t>dlimitnej zákazke na predmet zákazky</w:t>
      </w:r>
      <w:r w:rsidRPr="001C31C7">
        <w:rPr>
          <w:rFonts w:asciiTheme="majorHAnsi" w:hAnsiTheme="majorHAnsi" w:cs="Arial"/>
          <w:sz w:val="20"/>
          <w:szCs w:val="20"/>
        </w:rPr>
        <w:t>:</w:t>
      </w:r>
      <w:r w:rsidR="00A23ADE" w:rsidRPr="001C31C7">
        <w:rPr>
          <w:rFonts w:asciiTheme="majorHAnsi" w:hAnsiTheme="majorHAnsi" w:cs="Arial"/>
          <w:b/>
          <w:sz w:val="20"/>
          <w:szCs w:val="20"/>
        </w:rPr>
        <w:t xml:space="preserve"> </w:t>
      </w:r>
      <w:r w:rsidR="001C31C7" w:rsidRPr="001C31C7">
        <w:rPr>
          <w:rFonts w:asciiTheme="majorHAnsi" w:hAnsiTheme="majorHAnsi" w:cs="Arial"/>
          <w:b/>
          <w:sz w:val="20"/>
          <w:szCs w:val="20"/>
        </w:rPr>
        <w:t>Nákup osobných motorových vozidiel so servisom</w:t>
      </w:r>
    </w:p>
    <w:p w14:paraId="02B05AB6" w14:textId="6E0AFA3F"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w:t>
      </w:r>
      <w:r w:rsidR="00A93148">
        <w:rPr>
          <w:rFonts w:asciiTheme="majorHAnsi" w:hAnsiTheme="majorHAnsi" w:cs="Arial"/>
          <w:sz w:val="20"/>
          <w:szCs w:val="20"/>
        </w:rPr>
        <w:t>po</w:t>
      </w:r>
      <w:r w:rsidRPr="000961E2">
        <w:rPr>
          <w:rFonts w:asciiTheme="majorHAnsi" w:hAnsiTheme="majorHAnsi" w:cs="Arial"/>
          <w:sz w:val="20"/>
          <w:szCs w:val="20"/>
        </w:rPr>
        <w:t xml:space="preserve">dlimitnej zákazky </w:t>
      </w:r>
      <w:r w:rsidR="00A93148" w:rsidRPr="000E6AB5">
        <w:rPr>
          <w:rFonts w:asciiTheme="majorHAnsi" w:hAnsiTheme="majorHAnsi" w:cs="Arial"/>
          <w:sz w:val="20"/>
          <w:szCs w:val="20"/>
        </w:rPr>
        <w:t>určenými verejným obstarávateľom vo výzve na predkladanie ponúk, v súťažných podkladoch a v iných dokumentoch poskytnutých verejným obstarávateľom v lehote na predkladanie ponúk,</w:t>
      </w:r>
    </w:p>
    <w:p w14:paraId="4294999C" w14:textId="1D9C2C7D"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1C31C7">
        <w:rPr>
          <w:rFonts w:asciiTheme="majorHAnsi" w:hAnsiTheme="majorHAnsi" w:cs="Arial"/>
          <w:sz w:val="20"/>
          <w:szCs w:val="20"/>
        </w:rPr>
        <w:t xml:space="preserve">kúpnej </w:t>
      </w:r>
      <w:r w:rsidR="00A23ADE" w:rsidRPr="001C31C7">
        <w:rPr>
          <w:rFonts w:asciiTheme="majorHAnsi" w:hAnsiTheme="majorHAnsi" w:cs="Arial"/>
          <w:sz w:val="20"/>
          <w:szCs w:val="20"/>
        </w:rPr>
        <w:t>zmluvy</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7777777"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39F47E88" w14:textId="66FF5801" w:rsidR="00A23ADE" w:rsidRPr="007F7FAA" w:rsidRDefault="00935235" w:rsidP="007F7FAA">
      <w:pPr>
        <w:ind w:left="3545" w:firstLine="709"/>
        <w:rPr>
          <w:rFonts w:asciiTheme="majorHAnsi" w:hAnsiTheme="majorHAnsi" w:cs="Arial"/>
          <w:sz w:val="20"/>
          <w:szCs w:val="20"/>
        </w:rPr>
      </w:pPr>
      <w:r w:rsidRPr="000961E2">
        <w:rPr>
          <w:rFonts w:asciiTheme="majorHAnsi" w:hAnsiTheme="majorHAnsi" w:cs="Arial"/>
          <w:sz w:val="20"/>
          <w:szCs w:val="20"/>
        </w:rPr>
        <w:br w:type="page"/>
      </w:r>
      <w:r w:rsidR="00A23ADE" w:rsidRPr="000961E2">
        <w:rPr>
          <w:rFonts w:asciiTheme="majorHAnsi" w:hAnsiTheme="majorHAnsi" w:cs="Arial"/>
          <w:b/>
          <w:bCs/>
          <w:sz w:val="20"/>
          <w:szCs w:val="20"/>
        </w:rPr>
        <w:lastRenderedPageBreak/>
        <w:t xml:space="preserve">Príloha č. 2 k časti </w:t>
      </w:r>
      <w:r w:rsidR="00A23ADE" w:rsidRPr="000961E2">
        <w:rPr>
          <w:rFonts w:asciiTheme="majorHAnsi" w:hAnsiTheme="majorHAnsi" w:cs="Arial"/>
          <w:b/>
          <w:sz w:val="20"/>
          <w:szCs w:val="20"/>
        </w:rPr>
        <w:t>A.1</w:t>
      </w:r>
      <w:r w:rsidR="00A23ADE" w:rsidRPr="000961E2">
        <w:rPr>
          <w:rFonts w:asciiTheme="majorHAnsi" w:hAnsiTheme="majorHAnsi" w:cs="Arial"/>
          <w:b/>
          <w:bCs/>
          <w:sz w:val="20"/>
          <w:szCs w:val="20"/>
        </w:rPr>
        <w:t xml:space="preserve"> </w:t>
      </w:r>
      <w:r w:rsidR="00A23ADE"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7"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7"/>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6023DB34" w:rsidR="00A23ADE" w:rsidRPr="008E7C9F"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Dolupodpísaní zástupcovia uchádzačov uvedených v tomto vyhlásení týmto vyhlasujeme, že za účelom predloženia ponuky v</w:t>
      </w:r>
      <w:r w:rsidR="00A93148">
        <w:rPr>
          <w:rFonts w:asciiTheme="majorHAnsi" w:hAnsiTheme="majorHAnsi" w:cs="Arial"/>
          <w:sz w:val="20"/>
          <w:szCs w:val="20"/>
        </w:rPr>
        <w:t xml:space="preserve"> </w:t>
      </w:r>
      <w:r w:rsidRPr="000961E2">
        <w:rPr>
          <w:rFonts w:asciiTheme="majorHAnsi" w:hAnsiTheme="majorHAnsi" w:cs="Arial"/>
          <w:sz w:val="20"/>
          <w:szCs w:val="20"/>
        </w:rPr>
        <w:t xml:space="preserve">súťaži na realizáciu predmetu zákazky </w:t>
      </w:r>
      <w:r w:rsidR="008E7C9F" w:rsidRPr="008E7C9F">
        <w:rPr>
          <w:rFonts w:asciiTheme="majorHAnsi" w:hAnsiTheme="majorHAnsi" w:cs="Arial"/>
          <w:b/>
          <w:sz w:val="20"/>
          <w:szCs w:val="20"/>
        </w:rPr>
        <w:t>Nákup osobných motorových vozidiel so servisom</w:t>
      </w:r>
    </w:p>
    <w:p w14:paraId="2D2AFA12" w14:textId="77777777" w:rsidR="00A23ADE" w:rsidRPr="008E7C9F" w:rsidRDefault="00A23ADE" w:rsidP="00E86301">
      <w:pPr>
        <w:pStyle w:val="BodyText"/>
        <w:numPr>
          <w:ilvl w:val="0"/>
          <w:numId w:val="30"/>
        </w:numPr>
        <w:spacing w:line="276" w:lineRule="auto"/>
        <w:ind w:left="284" w:hanging="284"/>
        <w:rPr>
          <w:rFonts w:asciiTheme="majorHAnsi" w:hAnsiTheme="majorHAnsi" w:cs="Arial"/>
          <w:sz w:val="20"/>
          <w:szCs w:val="20"/>
        </w:rPr>
      </w:pPr>
      <w:r w:rsidRPr="008E7C9F">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8E7C9F" w:rsidRDefault="00A23ADE" w:rsidP="00A23ADE">
      <w:pPr>
        <w:pStyle w:val="BodyText"/>
        <w:ind w:left="284"/>
        <w:rPr>
          <w:rFonts w:asciiTheme="majorHAnsi" w:hAnsiTheme="majorHAnsi" w:cs="Arial"/>
          <w:i/>
          <w:sz w:val="20"/>
          <w:szCs w:val="20"/>
        </w:rPr>
      </w:pPr>
      <w:r w:rsidRPr="008E7C9F">
        <w:rPr>
          <w:rFonts w:asciiTheme="majorHAnsi" w:hAnsiTheme="majorHAnsi" w:cs="Arial"/>
          <w:i/>
          <w:sz w:val="20"/>
          <w:szCs w:val="20"/>
        </w:rPr>
        <w:t>&lt;</w:t>
      </w:r>
      <w:r w:rsidRPr="008E7C9F">
        <w:rPr>
          <w:rFonts w:asciiTheme="majorHAnsi" w:hAnsiTheme="majorHAnsi" w:cs="Arial"/>
          <w:i/>
          <w:color w:val="00B0F0"/>
          <w:sz w:val="20"/>
          <w:szCs w:val="20"/>
        </w:rPr>
        <w:t>vyplní uchádzač</w:t>
      </w:r>
      <w:r w:rsidRPr="008E7C9F">
        <w:rPr>
          <w:rFonts w:asciiTheme="majorHAnsi" w:hAnsiTheme="majorHAnsi" w:cs="Arial"/>
          <w:i/>
          <w:sz w:val="20"/>
          <w:szCs w:val="20"/>
        </w:rPr>
        <w:t>&gt;</w:t>
      </w:r>
    </w:p>
    <w:p w14:paraId="7144B5AC" w14:textId="77777777" w:rsidR="00A23ADE" w:rsidRPr="008E7C9F" w:rsidRDefault="00A23ADE" w:rsidP="00A23ADE">
      <w:pPr>
        <w:pStyle w:val="BodyText"/>
        <w:ind w:left="284"/>
        <w:rPr>
          <w:rFonts w:asciiTheme="majorHAnsi" w:hAnsiTheme="majorHAnsi" w:cs="Arial"/>
          <w:i/>
          <w:sz w:val="20"/>
          <w:szCs w:val="20"/>
        </w:rPr>
      </w:pPr>
      <w:r w:rsidRPr="008E7C9F">
        <w:rPr>
          <w:rFonts w:asciiTheme="majorHAnsi" w:hAnsiTheme="majorHAnsi" w:cs="Arial"/>
          <w:i/>
          <w:sz w:val="20"/>
          <w:szCs w:val="20"/>
        </w:rPr>
        <w:t>[obchodné meno, sídlo/miesto podnikania, IČO jednotlivých právnych subjektov]</w:t>
      </w:r>
    </w:p>
    <w:p w14:paraId="73FA80A4" w14:textId="77777777" w:rsidR="00A23ADE" w:rsidRPr="008E7C9F" w:rsidRDefault="00A23ADE" w:rsidP="00A23ADE">
      <w:pPr>
        <w:pStyle w:val="BodyText"/>
        <w:ind w:left="284"/>
        <w:rPr>
          <w:rFonts w:asciiTheme="majorHAnsi" w:hAnsiTheme="majorHAnsi" w:cs="Arial"/>
          <w:i/>
          <w:sz w:val="20"/>
          <w:szCs w:val="20"/>
        </w:rPr>
      </w:pPr>
    </w:p>
    <w:p w14:paraId="6C2608D7" w14:textId="77777777" w:rsidR="00A23ADE" w:rsidRPr="008E7C9F" w:rsidRDefault="00A23ADE" w:rsidP="00A23ADE">
      <w:pPr>
        <w:pStyle w:val="BodyText"/>
        <w:ind w:left="284"/>
        <w:rPr>
          <w:rFonts w:asciiTheme="majorHAnsi" w:hAnsiTheme="majorHAnsi" w:cs="Arial"/>
          <w:i/>
          <w:sz w:val="20"/>
          <w:szCs w:val="20"/>
        </w:rPr>
      </w:pPr>
      <w:r w:rsidRPr="008E7C9F">
        <w:rPr>
          <w:rFonts w:asciiTheme="majorHAnsi" w:hAnsiTheme="majorHAnsi" w:cs="Arial"/>
          <w:i/>
          <w:sz w:val="20"/>
          <w:szCs w:val="20"/>
        </w:rPr>
        <w:t>&lt;</w:t>
      </w:r>
      <w:r w:rsidRPr="008E7C9F">
        <w:rPr>
          <w:rFonts w:asciiTheme="majorHAnsi" w:hAnsiTheme="majorHAnsi" w:cs="Arial"/>
          <w:i/>
          <w:color w:val="00B0F0"/>
          <w:sz w:val="20"/>
          <w:szCs w:val="20"/>
        </w:rPr>
        <w:t>vyplní uchádzač</w:t>
      </w:r>
      <w:r w:rsidRPr="008E7C9F">
        <w:rPr>
          <w:rFonts w:asciiTheme="majorHAnsi" w:hAnsiTheme="majorHAnsi" w:cs="Arial"/>
          <w:i/>
          <w:sz w:val="20"/>
          <w:szCs w:val="20"/>
        </w:rPr>
        <w:t>&gt;</w:t>
      </w:r>
    </w:p>
    <w:p w14:paraId="226738D1" w14:textId="15FAE869" w:rsidR="00A23ADE" w:rsidRPr="008E7C9F" w:rsidRDefault="00A23ADE" w:rsidP="00A23ADE">
      <w:pPr>
        <w:pStyle w:val="BodyText"/>
        <w:ind w:left="284"/>
        <w:rPr>
          <w:rFonts w:asciiTheme="majorHAnsi" w:hAnsiTheme="majorHAnsi" w:cs="Arial"/>
          <w:i/>
          <w:sz w:val="20"/>
          <w:szCs w:val="20"/>
        </w:rPr>
      </w:pPr>
      <w:r w:rsidRPr="008E7C9F">
        <w:rPr>
          <w:rFonts w:asciiTheme="majorHAnsi" w:hAnsiTheme="majorHAnsi" w:cs="Arial"/>
          <w:i/>
          <w:sz w:val="20"/>
          <w:szCs w:val="20"/>
        </w:rPr>
        <w:t>[obchodné meno, sídlo/miesto podnikania, IČO jednotlivých právnych subjektov]</w:t>
      </w:r>
    </w:p>
    <w:p w14:paraId="55B2D272" w14:textId="77777777" w:rsidR="00A23ADE" w:rsidRPr="008E7C9F" w:rsidRDefault="00A23ADE" w:rsidP="00A23ADE">
      <w:pPr>
        <w:pStyle w:val="BodyText"/>
        <w:ind w:left="284"/>
        <w:rPr>
          <w:rFonts w:asciiTheme="majorHAnsi" w:hAnsiTheme="majorHAnsi" w:cs="Arial"/>
          <w:i/>
          <w:sz w:val="20"/>
          <w:szCs w:val="20"/>
        </w:rPr>
      </w:pPr>
    </w:p>
    <w:p w14:paraId="6CFB6AA9" w14:textId="0CC7B204" w:rsidR="00A23ADE" w:rsidRPr="000961E2" w:rsidRDefault="00A23ADE" w:rsidP="00E86301">
      <w:pPr>
        <w:pStyle w:val="BodyText"/>
        <w:numPr>
          <w:ilvl w:val="0"/>
          <w:numId w:val="30"/>
        </w:numPr>
        <w:spacing w:line="276" w:lineRule="auto"/>
        <w:ind w:left="284" w:hanging="284"/>
        <w:rPr>
          <w:rFonts w:asciiTheme="majorHAnsi" w:hAnsiTheme="majorHAnsi" w:cs="Arial"/>
          <w:sz w:val="20"/>
          <w:szCs w:val="20"/>
        </w:rPr>
      </w:pPr>
      <w:r w:rsidRPr="008E7C9F">
        <w:rPr>
          <w:rFonts w:asciiTheme="majorHAnsi" w:hAnsiTheme="majorHAnsi" w:cs="Arial"/>
          <w:sz w:val="20"/>
          <w:szCs w:val="20"/>
        </w:rPr>
        <w:t xml:space="preserve">V prípade, že naša spoločná ponuka bude úspešná a bude prijatá, zaväzujeme sa, že pred uzavretím </w:t>
      </w:r>
      <w:r w:rsidR="008E7C9F" w:rsidRPr="008E7C9F">
        <w:rPr>
          <w:rFonts w:asciiTheme="majorHAnsi" w:hAnsiTheme="majorHAnsi" w:cs="Arial"/>
          <w:sz w:val="20"/>
          <w:szCs w:val="20"/>
        </w:rPr>
        <w:t xml:space="preserve">kúpnej </w:t>
      </w:r>
      <w:r w:rsidRPr="008E7C9F">
        <w:rPr>
          <w:rFonts w:asciiTheme="majorHAnsi" w:hAnsiTheme="majorHAnsi" w:cs="Arial"/>
          <w:sz w:val="20"/>
          <w:szCs w:val="20"/>
        </w:rPr>
        <w:t>zmluvy v zmysle podmienok súťaže, uvedených v súťažný</w:t>
      </w:r>
      <w:r w:rsidRPr="000961E2">
        <w:rPr>
          <w:rFonts w:asciiTheme="majorHAnsi" w:hAnsiTheme="majorHAnsi" w:cs="Arial"/>
          <w:sz w:val="20"/>
          <w:szCs w:val="20"/>
        </w:rPr>
        <w:t xml:space="preserve">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E86301">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072939BB" w14:textId="0DDAF1B8" w:rsidR="006A41AD" w:rsidRPr="00075787" w:rsidRDefault="00A23ADE" w:rsidP="00075787">
      <w:pPr>
        <w:ind w:left="3545" w:firstLine="709"/>
        <w:rPr>
          <w:rFonts w:asciiTheme="majorHAnsi" w:hAnsiTheme="majorHAnsi" w:cs="Arial"/>
          <w:b/>
          <w:bCs/>
          <w:sz w:val="20"/>
          <w:szCs w:val="20"/>
        </w:rPr>
      </w:pPr>
      <w:r w:rsidRPr="000961E2">
        <w:rPr>
          <w:rFonts w:asciiTheme="majorHAnsi" w:hAnsiTheme="majorHAnsi" w:cs="Arial"/>
          <w:b/>
          <w:bCs/>
          <w:sz w:val="20"/>
          <w:szCs w:val="20"/>
        </w:rPr>
        <w:br w:type="page"/>
      </w:r>
      <w:r w:rsidR="003E7FFE" w:rsidRPr="000961E2">
        <w:rPr>
          <w:rFonts w:asciiTheme="majorHAnsi" w:hAnsiTheme="majorHAnsi" w:cs="Arial"/>
          <w:b/>
          <w:bCs/>
          <w:sz w:val="20"/>
          <w:szCs w:val="20"/>
        </w:rPr>
        <w:lastRenderedPageBreak/>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E86301">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E86301">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E86301">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5823703C"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7E347E" w:rsidRPr="007E347E">
        <w:rPr>
          <w:rFonts w:asciiTheme="majorHAnsi" w:hAnsiTheme="majorHAnsi" w:cs="Arial"/>
          <w:b/>
          <w:sz w:val="20"/>
          <w:szCs w:val="20"/>
        </w:rPr>
        <w:t>Nákup osobných motorových vozidiel so servisom</w:t>
      </w:r>
      <w:r w:rsidRPr="007E347E">
        <w:rPr>
          <w:rFonts w:asciiTheme="majorHAnsi" w:hAnsiTheme="majorHAnsi" w:cs="Arial"/>
          <w:sz w:val="20"/>
          <w:szCs w:val="20"/>
        </w:rPr>
        <w:t xml:space="preserve"> a pre prípad prijatia ponuky verejným obstarávateľom aj počas plnenia </w:t>
      </w:r>
      <w:r w:rsidR="007E347E" w:rsidRPr="007E347E">
        <w:rPr>
          <w:rFonts w:asciiTheme="majorHAnsi" w:hAnsiTheme="majorHAnsi" w:cs="Arial"/>
          <w:sz w:val="20"/>
          <w:szCs w:val="20"/>
        </w:rPr>
        <w:t xml:space="preserve">kúpnej </w:t>
      </w:r>
      <w:r w:rsidRPr="007E347E">
        <w:rPr>
          <w:rFonts w:asciiTheme="majorHAnsi" w:hAnsiTheme="majorHAnsi" w:cs="Arial"/>
          <w:sz w:val="20"/>
          <w:szCs w:val="20"/>
        </w:rPr>
        <w:t>zmluvy</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58F40A45" w:rsidR="00DD2657" w:rsidRPr="006B3D30" w:rsidRDefault="00DD2657" w:rsidP="00DD2657">
      <w:pPr>
        <w:rPr>
          <w:rFonts w:asciiTheme="majorHAnsi" w:hAnsiTheme="majorHAnsi" w:cs="Arial"/>
          <w:i/>
          <w:iCs/>
          <w:sz w:val="20"/>
          <w:szCs w:val="20"/>
        </w:rPr>
      </w:pPr>
      <w:r w:rsidRPr="006B3D30">
        <w:rPr>
          <w:rFonts w:asciiTheme="majorHAnsi" w:hAnsiTheme="majorHAnsi" w:cs="Arial"/>
          <w:i/>
          <w:iCs/>
          <w:sz w:val="20"/>
          <w:szCs w:val="20"/>
        </w:rPr>
        <w:t>Pozn.: POVINNÉ, ak je uchádzačom skupina dodávateľov</w:t>
      </w:r>
      <w:r w:rsidR="002D4CD5" w:rsidRPr="006B3D30">
        <w:rPr>
          <w:rFonts w:asciiTheme="majorHAnsi" w:hAnsiTheme="majorHAnsi" w:cs="Arial"/>
          <w:i/>
          <w:iCs/>
          <w:sz w:val="20"/>
          <w:szCs w:val="20"/>
        </w:rPr>
        <w:t xml:space="preserve"> </w:t>
      </w:r>
      <w:r w:rsidRPr="006B3D30">
        <w:rPr>
          <w:rFonts w:asciiTheme="majorHAnsi" w:hAnsiTheme="majorHAnsi" w:cs="Arial"/>
          <w:i/>
          <w:iCs/>
          <w:sz w:val="20"/>
          <w:szCs w:val="20"/>
        </w:rPr>
        <w:t>-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18"/>
          <w:headerReference w:type="first" r:id="rId19"/>
          <w:footerReference w:type="first" r:id="rId20"/>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C024696" w:rsidR="007C6039" w:rsidRPr="000961E2" w:rsidRDefault="007C6039" w:rsidP="00E86301">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p>
    <w:p w14:paraId="714030F9" w14:textId="2DF788BD" w:rsidR="007C6039" w:rsidRPr="000961E2" w:rsidRDefault="007C6039" w:rsidP="00E86301">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77777777" w:rsidR="007C6039" w:rsidRPr="000961E2" w:rsidRDefault="007C6039" w:rsidP="00E86301">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nemá nedoplatky poistného na zdravotné poistenie, sociálne poistenie a príspevkov na starobné dôchodkové sporenie v Slovenskej republike alebo v štáte sídla, miesta podnikania alebo obvyklého pobytu</w:t>
      </w:r>
      <w:r w:rsidRPr="000961E2">
        <w:rPr>
          <w:rFonts w:asciiTheme="majorHAnsi" w:hAnsiTheme="majorHAnsi" w:cs="Arial"/>
          <w:sz w:val="20"/>
          <w:szCs w:val="20"/>
        </w:rPr>
        <w:t>,</w:t>
      </w:r>
    </w:p>
    <w:p w14:paraId="64C725FB" w14:textId="2DF9DF61" w:rsidR="007C6039" w:rsidRPr="000961E2" w:rsidRDefault="007C6039" w:rsidP="00E86301">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w:t>
      </w:r>
      <w:r w:rsidR="009A69DB" w:rsidRPr="000961E2">
        <w:rPr>
          <w:rFonts w:asciiTheme="majorHAnsi" w:hAnsiTheme="majorHAnsi" w:cs="Arial"/>
          <w:b/>
          <w:sz w:val="20"/>
          <w:szCs w:val="20"/>
        </w:rPr>
        <w:t xml:space="preserve">miestne príslušného daňového úradu </w:t>
      </w:r>
      <w:r w:rsidR="009A69DB" w:rsidRPr="00491543">
        <w:rPr>
          <w:rFonts w:asciiTheme="majorHAnsi" w:hAnsiTheme="majorHAnsi" w:cs="Arial"/>
          <w:b/>
          <w:sz w:val="20"/>
          <w:szCs w:val="20"/>
        </w:rPr>
        <w:t>a miestne príslušného colného úradu</w:t>
      </w:r>
      <w:r w:rsidR="009A69DB">
        <w:rPr>
          <w:rFonts w:asciiTheme="majorHAnsi" w:hAnsiTheme="majorHAnsi" w:cs="Arial"/>
          <w:b/>
          <w:sz w:val="20"/>
          <w:szCs w:val="20"/>
        </w:rPr>
        <w:t xml:space="preserve"> </w:t>
      </w:r>
      <w:r w:rsidR="009A69DB" w:rsidRPr="000961E2">
        <w:rPr>
          <w:rFonts w:asciiTheme="majorHAnsi" w:hAnsiTheme="majorHAnsi" w:cs="Arial"/>
          <w:b/>
          <w:sz w:val="20"/>
          <w:szCs w:val="20"/>
        </w:rPr>
        <w:t xml:space="preserve">nie starším ako tri mesiace ku dňu uplynutia lehoty na predkladanie ponúk, </w:t>
      </w:r>
      <w:r w:rsidR="009A69DB" w:rsidRPr="000961E2">
        <w:rPr>
          <w:rFonts w:asciiTheme="majorHAnsi" w:hAnsiTheme="majorHAnsi" w:cs="Arial"/>
          <w:sz w:val="20"/>
          <w:szCs w:val="20"/>
        </w:rPr>
        <w:t>ktorým potvrdzuje, že</w:t>
      </w:r>
      <w:r w:rsidR="009A69DB">
        <w:rPr>
          <w:rFonts w:asciiTheme="majorHAnsi" w:hAnsiTheme="majorHAnsi" w:cs="Arial"/>
          <w:sz w:val="20"/>
          <w:szCs w:val="20"/>
        </w:rPr>
        <w:t xml:space="preserve"> </w:t>
      </w:r>
      <w:r w:rsidR="009A69DB"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009A69DB" w:rsidRPr="000961E2">
        <w:rPr>
          <w:rFonts w:asciiTheme="majorHAnsi" w:hAnsiTheme="majorHAnsi" w:cs="Arial"/>
          <w:sz w:val="20"/>
          <w:szCs w:val="20"/>
        </w:rPr>
        <w:t>,</w:t>
      </w:r>
    </w:p>
    <w:p w14:paraId="4708F24A" w14:textId="77777777" w:rsidR="007C6039" w:rsidRPr="000961E2" w:rsidRDefault="007C6039" w:rsidP="00E86301">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E86301">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77777777" w:rsidR="007C6039" w:rsidRPr="000961E2" w:rsidRDefault="007C6039" w:rsidP="00E86301">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1D2FB7A3" w:rsidR="00D876A4" w:rsidRPr="000961E2" w:rsidRDefault="00D876A4" w:rsidP="00E86301">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1F5E10">
        <w:rPr>
          <w:rFonts w:asciiTheme="majorHAnsi" w:hAnsiTheme="majorHAnsi" w:cs="Arial"/>
          <w:sz w:val="20"/>
          <w:szCs w:val="20"/>
        </w:rPr>
        <w:t xml:space="preserve">podľa </w:t>
      </w:r>
      <w:r w:rsidR="004404B7" w:rsidRPr="001F5E10">
        <w:rPr>
          <w:rFonts w:asciiTheme="majorHAnsi" w:hAnsiTheme="majorHAnsi" w:cs="Arial"/>
          <w:sz w:val="20"/>
          <w:szCs w:val="20"/>
        </w:rPr>
        <w:t xml:space="preserve">bodu </w:t>
      </w:r>
      <w:r w:rsidR="00733F6A" w:rsidRPr="001F5E10">
        <w:rPr>
          <w:rFonts w:asciiTheme="majorHAnsi" w:hAnsiTheme="majorHAnsi" w:cs="Arial"/>
          <w:sz w:val="20"/>
          <w:szCs w:val="20"/>
        </w:rPr>
        <w:t>34</w:t>
      </w:r>
      <w:r w:rsidR="00D36050" w:rsidRPr="001F5E10">
        <w:rPr>
          <w:rFonts w:asciiTheme="majorHAnsi" w:hAnsiTheme="majorHAnsi" w:cs="Arial"/>
          <w:sz w:val="20"/>
          <w:szCs w:val="20"/>
        </w:rPr>
        <w:t>.1.5</w:t>
      </w:r>
      <w:r w:rsidR="004404B7" w:rsidRPr="001F5E10">
        <w:rPr>
          <w:rFonts w:asciiTheme="majorHAnsi" w:hAnsiTheme="majorHAnsi" w:cs="Arial"/>
          <w:sz w:val="20"/>
          <w:szCs w:val="20"/>
        </w:rPr>
        <w:t xml:space="preserve"> a bodu 34.1.6</w:t>
      </w:r>
      <w:r w:rsidR="004404B7" w:rsidRPr="000961E2">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77777777" w:rsidR="009758B2" w:rsidRPr="000961E2" w:rsidRDefault="004A3D3E" w:rsidP="00E86301">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53C76739" w14:textId="4A32956A" w:rsidR="007C6039" w:rsidRDefault="007C6039" w:rsidP="00E86301">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4AFC7453" w14:textId="14A5FF00" w:rsidR="009758B2" w:rsidRPr="00430232" w:rsidRDefault="007C6039" w:rsidP="00430232">
      <w:pPr>
        <w:pStyle w:val="ListParagraph"/>
        <w:numPr>
          <w:ilvl w:val="1"/>
          <w:numId w:val="41"/>
        </w:numPr>
        <w:spacing w:after="0" w:line="240" w:lineRule="auto"/>
        <w:ind w:left="567" w:hanging="567"/>
        <w:jc w:val="both"/>
        <w:rPr>
          <w:rFonts w:asciiTheme="majorHAnsi" w:hAnsiTheme="majorHAnsi" w:cs="Arial"/>
          <w:sz w:val="20"/>
          <w:szCs w:val="20"/>
        </w:rPr>
      </w:pPr>
      <w:r w:rsidRPr="00430232">
        <w:rPr>
          <w:rFonts w:asciiTheme="majorHAnsi" w:hAnsiTheme="majorHAnsi" w:cs="Arial"/>
          <w:sz w:val="20"/>
          <w:szCs w:val="20"/>
        </w:rPr>
        <w:t>Verejného obstarávania sa môže zúčastniť iba uchádzač, ktor</w:t>
      </w:r>
      <w:r w:rsidR="009B69AB" w:rsidRPr="00430232">
        <w:rPr>
          <w:rFonts w:asciiTheme="majorHAnsi" w:hAnsiTheme="majorHAnsi" w:cs="Arial"/>
          <w:sz w:val="20"/>
          <w:szCs w:val="20"/>
        </w:rPr>
        <w:t xml:space="preserve">ý </w:t>
      </w:r>
      <w:r w:rsidR="00C90E80" w:rsidRPr="00430232">
        <w:rPr>
          <w:rFonts w:asciiTheme="majorHAnsi" w:hAnsiTheme="majorHAnsi" w:cs="Arial"/>
          <w:sz w:val="20"/>
          <w:szCs w:val="20"/>
        </w:rPr>
        <w:t xml:space="preserve">sa </w:t>
      </w:r>
      <w:r w:rsidR="009B69AB" w:rsidRPr="00430232">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00A07CE2" w:rsidRPr="00430232">
        <w:rPr>
          <w:rFonts w:asciiTheme="majorHAnsi" w:hAnsiTheme="majorHAnsi" w:cs="Arial"/>
          <w:sz w:val="20"/>
          <w:szCs w:val="20"/>
        </w:rPr>
        <w:t>.</w:t>
      </w:r>
      <w:r w:rsidRPr="00430232">
        <w:rPr>
          <w:rFonts w:asciiTheme="majorHAnsi" w:hAnsiTheme="majorHAnsi" w:cs="Arial"/>
          <w:sz w:val="20"/>
          <w:szCs w:val="20"/>
        </w:rPr>
        <w:t xml:space="preserve"> Uchádzač nepreukazuje túto podmienku účasti, dôkazné bremeno je na stane </w:t>
      </w:r>
      <w:r w:rsidR="00DD65F8" w:rsidRPr="00430232">
        <w:rPr>
          <w:rFonts w:asciiTheme="majorHAnsi" w:hAnsiTheme="majorHAnsi" w:cs="Arial"/>
          <w:sz w:val="20"/>
          <w:szCs w:val="20"/>
        </w:rPr>
        <w:t>verejného obstarávateľa</w:t>
      </w:r>
      <w:r w:rsidRPr="00430232">
        <w:rPr>
          <w:rFonts w:asciiTheme="majorHAnsi" w:hAnsiTheme="majorHAnsi" w:cs="Arial"/>
          <w:sz w:val="20"/>
          <w:szCs w:val="20"/>
        </w:rPr>
        <w:t>.</w:t>
      </w:r>
    </w:p>
    <w:p w14:paraId="525EE4B4" w14:textId="3E66A423" w:rsidR="009758B2" w:rsidRPr="000961E2" w:rsidRDefault="009B69AB" w:rsidP="00E86301">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E86301">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1BCF07BA" w14:textId="77777777" w:rsidR="009758B2" w:rsidRPr="000961E2" w:rsidRDefault="007C6039" w:rsidP="00E86301">
      <w:pPr>
        <w:numPr>
          <w:ilvl w:val="1"/>
          <w:numId w:val="42"/>
        </w:numPr>
        <w:ind w:left="539" w:hanging="539"/>
        <w:jc w:val="both"/>
        <w:rPr>
          <w:rFonts w:asciiTheme="majorHAnsi" w:hAnsiTheme="majorHAnsi" w:cs="Arial"/>
          <w:sz w:val="20"/>
          <w:szCs w:val="20"/>
        </w:rPr>
      </w:pPr>
      <w:r w:rsidRPr="000961E2">
        <w:rPr>
          <w:rFonts w:asciiTheme="majorHAnsi" w:hAnsiTheme="majorHAnsi" w:cs="Arial"/>
          <w:sz w:val="20"/>
          <w:szCs w:val="20"/>
        </w:rPr>
        <w:t>Doklady a dokumenty, ktorými uchádzač preukazuje osobné postavenie, vyhotovené v inom ako štátnom jazyku, t.</w:t>
      </w:r>
      <w:r w:rsidR="00ED49BF" w:rsidRPr="000961E2">
        <w:rPr>
          <w:rFonts w:asciiTheme="majorHAnsi" w:hAnsiTheme="majorHAnsi" w:cs="Arial"/>
          <w:sz w:val="20"/>
          <w:szCs w:val="20"/>
        </w:rPr>
        <w:t xml:space="preserve"> </w:t>
      </w:r>
      <w:r w:rsidRPr="000961E2">
        <w:rPr>
          <w:rFonts w:asciiTheme="majorHAnsi" w:hAnsiTheme="majorHAnsi" w:cs="Arial"/>
          <w:sz w:val="20"/>
          <w:szCs w:val="20"/>
        </w:rPr>
        <w:t>j. v slovenskom jazyku, musia byť predložené v pôvodnom jazyku a súčasne musia byť preložené do štátneho jazyka, t.</w:t>
      </w:r>
      <w:r w:rsidR="00ED49BF" w:rsidRPr="000961E2">
        <w:rPr>
          <w:rFonts w:asciiTheme="majorHAnsi" w:hAnsiTheme="majorHAnsi" w:cs="Arial"/>
          <w:sz w:val="20"/>
          <w:szCs w:val="20"/>
        </w:rPr>
        <w:t xml:space="preserve"> </w:t>
      </w:r>
      <w:r w:rsidRPr="000961E2">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5A145B7" w14:textId="77777777" w:rsidR="009758B2" w:rsidRPr="000961E2" w:rsidRDefault="007C6039" w:rsidP="00E86301">
      <w:pPr>
        <w:numPr>
          <w:ilvl w:val="1"/>
          <w:numId w:val="42"/>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4632CAF7" w:rsidR="007C6039" w:rsidRPr="000961E2" w:rsidRDefault="005F05F0" w:rsidP="00E86301">
      <w:pPr>
        <w:numPr>
          <w:ilvl w:val="1"/>
          <w:numId w:val="42"/>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0961E2" w:rsidRDefault="007C6039"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0F56D7" w:rsidRDefault="00EE5D82" w:rsidP="00E86301">
      <w:pPr>
        <w:pStyle w:val="ListParagraph"/>
        <w:numPr>
          <w:ilvl w:val="1"/>
          <w:numId w:val="33"/>
        </w:numPr>
        <w:spacing w:after="0" w:line="240" w:lineRule="auto"/>
        <w:ind w:left="567" w:hanging="567"/>
        <w:jc w:val="both"/>
        <w:rPr>
          <w:rFonts w:asciiTheme="majorHAnsi" w:hAnsiTheme="majorHAnsi" w:cs="Arial"/>
          <w:sz w:val="20"/>
          <w:szCs w:val="20"/>
        </w:rPr>
      </w:pPr>
      <w:r w:rsidRPr="000F56D7">
        <w:rPr>
          <w:rFonts w:asciiTheme="majorHAnsi" w:hAnsiTheme="majorHAnsi" w:cs="Arial"/>
          <w:sz w:val="20"/>
          <w:szCs w:val="20"/>
        </w:rPr>
        <w:t>Uchádzač v ponuke predloží nasle</w:t>
      </w:r>
      <w:r w:rsidR="00CA29C2" w:rsidRPr="000F56D7">
        <w:rPr>
          <w:rFonts w:asciiTheme="majorHAnsi" w:hAnsiTheme="majorHAnsi" w:cs="Arial"/>
          <w:sz w:val="20"/>
          <w:szCs w:val="20"/>
        </w:rPr>
        <w:t>d</w:t>
      </w:r>
      <w:r w:rsidRPr="000F56D7">
        <w:rPr>
          <w:rFonts w:asciiTheme="majorHAnsi" w:hAnsiTheme="majorHAnsi" w:cs="Arial"/>
          <w:sz w:val="20"/>
          <w:szCs w:val="20"/>
        </w:rPr>
        <w:t>ovné doklady:</w:t>
      </w:r>
    </w:p>
    <w:p w14:paraId="15EE7DA0" w14:textId="11C79091" w:rsidR="003261A8" w:rsidRPr="000F56D7" w:rsidRDefault="003261A8" w:rsidP="00E86301">
      <w:pPr>
        <w:pStyle w:val="ListParagraph"/>
        <w:numPr>
          <w:ilvl w:val="2"/>
          <w:numId w:val="33"/>
        </w:numPr>
        <w:spacing w:after="0" w:line="240" w:lineRule="auto"/>
        <w:ind w:left="1276" w:hanging="709"/>
        <w:jc w:val="both"/>
        <w:rPr>
          <w:rFonts w:asciiTheme="majorHAnsi" w:hAnsiTheme="majorHAnsi" w:cs="Arial"/>
          <w:sz w:val="20"/>
          <w:szCs w:val="20"/>
        </w:rPr>
      </w:pPr>
      <w:r w:rsidRPr="000F56D7">
        <w:rPr>
          <w:rFonts w:asciiTheme="majorHAnsi" w:hAnsiTheme="majorHAnsi" w:cs="Arial"/>
          <w:b/>
          <w:sz w:val="20"/>
          <w:szCs w:val="20"/>
        </w:rPr>
        <w:t>Podľa § 34 ods. 1 písm. a</w:t>
      </w:r>
      <w:r w:rsidRPr="000F56D7">
        <w:rPr>
          <w:rFonts w:asciiTheme="majorHAnsi" w:hAnsiTheme="majorHAnsi" w:cs="Arial"/>
          <w:sz w:val="20"/>
          <w:szCs w:val="20"/>
        </w:rPr>
        <w:t xml:space="preserve">) </w:t>
      </w:r>
      <w:r w:rsidRPr="00AD70AE">
        <w:rPr>
          <w:rFonts w:asciiTheme="majorHAnsi" w:hAnsiTheme="majorHAnsi" w:cs="Arial"/>
          <w:b/>
          <w:sz w:val="20"/>
          <w:szCs w:val="20"/>
        </w:rPr>
        <w:t>zákona o verejnom obstarávaní</w:t>
      </w:r>
      <w:r w:rsidRPr="000F56D7">
        <w:rPr>
          <w:rFonts w:asciiTheme="majorHAnsi" w:hAnsiTheme="majorHAnsi" w:cs="Arial"/>
          <w:sz w:val="20"/>
          <w:szCs w:val="20"/>
        </w:rPr>
        <w:t xml:space="preserve">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79563086" w14:textId="77777777" w:rsidR="003261A8" w:rsidRPr="000F56D7" w:rsidRDefault="003261A8" w:rsidP="00E05CB5">
      <w:pPr>
        <w:ind w:left="1276"/>
        <w:jc w:val="both"/>
        <w:rPr>
          <w:rFonts w:asciiTheme="majorHAnsi" w:hAnsiTheme="majorHAnsi" w:cs="Arial"/>
          <w:sz w:val="20"/>
          <w:szCs w:val="20"/>
        </w:rPr>
      </w:pPr>
      <w:r w:rsidRPr="000F56D7">
        <w:rPr>
          <w:rFonts w:asciiTheme="majorHAnsi" w:hAnsiTheme="majorHAnsi" w:cs="Arial"/>
          <w:b/>
          <w:sz w:val="20"/>
          <w:szCs w:val="20"/>
        </w:rPr>
        <w:t>Minimálna požadovaná úroveň podmienky účasti:</w:t>
      </w:r>
    </w:p>
    <w:p w14:paraId="50C53FE7" w14:textId="46E2D491" w:rsidR="00884981" w:rsidRPr="00F11DEB" w:rsidRDefault="003261A8" w:rsidP="00F11DEB">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0F56D7">
        <w:rPr>
          <w:rFonts w:asciiTheme="majorHAnsi" w:hAnsiTheme="majorHAnsi" w:cs="Arial"/>
          <w:sz w:val="20"/>
          <w:szCs w:val="20"/>
        </w:rPr>
        <w:t xml:space="preserve">Verejný obstarávateľ požaduje, aby uchádzač v ponuke predložil zoznam dodávok tovaru rovnakého alebo obdobného charakteru ako je predmet tejto zákazky za predchádzajúce tri roky počítaných od vyhlásenia verejného obstarávania s uvedením cien, lehôt dodania </w:t>
      </w:r>
      <w:r w:rsidRPr="007D3F6F">
        <w:rPr>
          <w:rFonts w:asciiTheme="majorHAnsi" w:hAnsiTheme="majorHAnsi" w:cs="Arial"/>
          <w:sz w:val="20"/>
          <w:szCs w:val="20"/>
        </w:rPr>
        <w:t>a</w:t>
      </w:r>
      <w:r w:rsidR="00884981" w:rsidRPr="007D3F6F">
        <w:rPr>
          <w:rFonts w:asciiTheme="majorHAnsi" w:hAnsiTheme="majorHAnsi" w:cs="Arial"/>
          <w:sz w:val="20"/>
          <w:szCs w:val="20"/>
        </w:rPr>
        <w:t> </w:t>
      </w:r>
      <w:r w:rsidRPr="007D3F6F">
        <w:rPr>
          <w:rFonts w:asciiTheme="majorHAnsi" w:hAnsiTheme="majorHAnsi" w:cs="Arial"/>
          <w:sz w:val="20"/>
          <w:szCs w:val="20"/>
        </w:rPr>
        <w:t>odberateľov</w:t>
      </w:r>
      <w:r w:rsidR="00884981" w:rsidRPr="007D3F6F">
        <w:rPr>
          <w:rFonts w:asciiTheme="majorHAnsi" w:hAnsiTheme="majorHAnsi" w:cs="Arial"/>
          <w:sz w:val="20"/>
          <w:szCs w:val="20"/>
        </w:rPr>
        <w:t>:</w:t>
      </w:r>
    </w:p>
    <w:p w14:paraId="79794849" w14:textId="59A3E71F" w:rsidR="008150CF" w:rsidRPr="00374EED" w:rsidRDefault="00884981" w:rsidP="00884981">
      <w:pPr>
        <w:pStyle w:val="ListParagraph"/>
        <w:numPr>
          <w:ilvl w:val="0"/>
          <w:numId w:val="49"/>
        </w:numPr>
        <w:tabs>
          <w:tab w:val="left" w:pos="2127"/>
          <w:tab w:val="left" w:pos="2552"/>
        </w:tabs>
        <w:spacing w:after="0" w:line="240" w:lineRule="auto"/>
        <w:ind w:left="2410" w:hanging="283"/>
        <w:jc w:val="both"/>
        <w:rPr>
          <w:rFonts w:asciiTheme="majorHAnsi" w:hAnsiTheme="majorHAnsi" w:cs="Arial"/>
          <w:sz w:val="20"/>
          <w:szCs w:val="20"/>
        </w:rPr>
      </w:pPr>
      <w:r w:rsidRPr="00374EED">
        <w:rPr>
          <w:rFonts w:asciiTheme="majorHAnsi" w:hAnsiTheme="majorHAnsi" w:cs="Arial Narrow"/>
          <w:sz w:val="20"/>
          <w:szCs w:val="20"/>
        </w:rPr>
        <w:t xml:space="preserve">v súhrnnej hodnote minimálne </w:t>
      </w:r>
      <w:r w:rsidR="007D3F6F" w:rsidRPr="00374EED">
        <w:rPr>
          <w:rFonts w:asciiTheme="majorHAnsi" w:hAnsiTheme="majorHAnsi" w:cs="Arial Narrow"/>
          <w:sz w:val="20"/>
          <w:szCs w:val="20"/>
        </w:rPr>
        <w:t>40</w:t>
      </w:r>
      <w:r w:rsidRPr="00374EED">
        <w:rPr>
          <w:rFonts w:asciiTheme="majorHAnsi" w:hAnsiTheme="majorHAnsi" w:cs="Arial Narrow"/>
          <w:sz w:val="20"/>
          <w:szCs w:val="20"/>
        </w:rPr>
        <w:t>0 000,</w:t>
      </w:r>
      <w:r w:rsidR="007D3F6F" w:rsidRPr="00374EED">
        <w:rPr>
          <w:rFonts w:asciiTheme="majorHAnsi" w:hAnsiTheme="majorHAnsi" w:cs="Arial Narrow"/>
          <w:sz w:val="20"/>
          <w:szCs w:val="20"/>
        </w:rPr>
        <w:t>-</w:t>
      </w:r>
      <w:r w:rsidRPr="00374EED">
        <w:rPr>
          <w:rFonts w:asciiTheme="majorHAnsi" w:hAnsiTheme="majorHAnsi" w:cs="Arial Narrow"/>
          <w:sz w:val="20"/>
          <w:szCs w:val="20"/>
        </w:rPr>
        <w:t xml:space="preserve"> </w:t>
      </w:r>
      <w:r w:rsidR="00C648FC" w:rsidRPr="00374EED">
        <w:rPr>
          <w:rFonts w:asciiTheme="majorHAnsi" w:hAnsiTheme="majorHAnsi" w:cs="Arial Narrow"/>
          <w:sz w:val="20"/>
          <w:szCs w:val="20"/>
        </w:rPr>
        <w:t>eur</w:t>
      </w:r>
      <w:r w:rsidRPr="00374EED">
        <w:rPr>
          <w:rFonts w:asciiTheme="majorHAnsi" w:hAnsiTheme="majorHAnsi" w:cs="Arial Narrow"/>
          <w:sz w:val="20"/>
          <w:szCs w:val="20"/>
        </w:rPr>
        <w:t xml:space="preserve"> bez DPH ak uchádzač predkladá ponuku na čas</w:t>
      </w:r>
      <w:r w:rsidR="00C648FC" w:rsidRPr="00374EED">
        <w:rPr>
          <w:rFonts w:asciiTheme="majorHAnsi" w:hAnsiTheme="majorHAnsi" w:cs="Arial Narrow"/>
          <w:sz w:val="20"/>
          <w:szCs w:val="20"/>
        </w:rPr>
        <w:t>ť</w:t>
      </w:r>
      <w:r w:rsidRPr="00374EED">
        <w:rPr>
          <w:rFonts w:asciiTheme="majorHAnsi" w:hAnsiTheme="majorHAnsi" w:cs="Arial Narrow"/>
          <w:sz w:val="20"/>
          <w:szCs w:val="20"/>
        </w:rPr>
        <w:t xml:space="preserve"> č. 1 pre vozidlá obdobnej triedy ako </w:t>
      </w:r>
      <w:r w:rsidR="007D3F6F" w:rsidRPr="00374EED">
        <w:rPr>
          <w:rFonts w:asciiTheme="majorHAnsi" w:hAnsiTheme="majorHAnsi" w:cs="Arial Narrow"/>
          <w:sz w:val="20"/>
          <w:szCs w:val="20"/>
        </w:rPr>
        <w:t>sú</w:t>
      </w:r>
      <w:r w:rsidRPr="00374EED">
        <w:rPr>
          <w:rFonts w:asciiTheme="majorHAnsi" w:hAnsiTheme="majorHAnsi" w:cs="Arial Narrow"/>
          <w:sz w:val="20"/>
          <w:szCs w:val="20"/>
        </w:rPr>
        <w:t xml:space="preserve"> vozidl</w:t>
      </w:r>
      <w:r w:rsidR="007D3F6F" w:rsidRPr="00374EED">
        <w:rPr>
          <w:rFonts w:asciiTheme="majorHAnsi" w:hAnsiTheme="majorHAnsi" w:cs="Arial Narrow"/>
          <w:sz w:val="20"/>
          <w:szCs w:val="20"/>
        </w:rPr>
        <w:t>á</w:t>
      </w:r>
      <w:r w:rsidRPr="00374EED">
        <w:rPr>
          <w:rFonts w:asciiTheme="majorHAnsi" w:hAnsiTheme="majorHAnsi" w:cs="Arial Narrow"/>
          <w:sz w:val="20"/>
          <w:szCs w:val="20"/>
        </w:rPr>
        <w:t xml:space="preserve"> v ponuke uchádzača,</w:t>
      </w:r>
      <w:r w:rsidR="00F11DEB">
        <w:rPr>
          <w:rFonts w:asciiTheme="majorHAnsi" w:hAnsiTheme="majorHAnsi" w:cs="Arial Narrow"/>
          <w:sz w:val="20"/>
          <w:szCs w:val="20"/>
        </w:rPr>
        <w:t xml:space="preserve"> pod pojmom obdobná trieda sa rozumejú </w:t>
      </w:r>
      <w:r w:rsidR="005F7F21">
        <w:rPr>
          <w:rFonts w:asciiTheme="majorHAnsi" w:hAnsiTheme="majorHAnsi" w:cs="Arial Narrow"/>
          <w:sz w:val="20"/>
          <w:szCs w:val="20"/>
        </w:rPr>
        <w:t xml:space="preserve">osobné motorové </w:t>
      </w:r>
      <w:r w:rsidR="00F11DEB">
        <w:rPr>
          <w:rFonts w:asciiTheme="majorHAnsi" w:hAnsiTheme="majorHAnsi" w:cs="Arial Narrow"/>
          <w:sz w:val="20"/>
          <w:szCs w:val="20"/>
        </w:rPr>
        <w:t>vozidlá triedy VAN</w:t>
      </w:r>
      <w:r w:rsidR="005F7F21">
        <w:rPr>
          <w:rFonts w:asciiTheme="majorHAnsi" w:hAnsiTheme="majorHAnsi" w:cs="Arial Narrow"/>
          <w:sz w:val="20"/>
          <w:szCs w:val="20"/>
        </w:rPr>
        <w:t>,</w:t>
      </w:r>
    </w:p>
    <w:p w14:paraId="6CF7284E" w14:textId="22955F47" w:rsidR="008150CF" w:rsidRPr="007D3F6F" w:rsidRDefault="00884981" w:rsidP="007D3F6F">
      <w:pPr>
        <w:pStyle w:val="ListParagraph"/>
        <w:numPr>
          <w:ilvl w:val="0"/>
          <w:numId w:val="49"/>
        </w:numPr>
        <w:tabs>
          <w:tab w:val="left" w:pos="2127"/>
          <w:tab w:val="left" w:pos="2552"/>
        </w:tabs>
        <w:spacing w:after="0" w:line="240" w:lineRule="auto"/>
        <w:ind w:left="2410" w:hanging="283"/>
        <w:jc w:val="both"/>
        <w:rPr>
          <w:rFonts w:asciiTheme="majorHAnsi" w:hAnsiTheme="majorHAnsi" w:cs="Arial"/>
          <w:color w:val="FF0000"/>
          <w:sz w:val="20"/>
          <w:szCs w:val="20"/>
        </w:rPr>
      </w:pPr>
      <w:r w:rsidRPr="00374EED">
        <w:rPr>
          <w:rFonts w:asciiTheme="majorHAnsi" w:hAnsiTheme="majorHAnsi" w:cs="Arial Narrow"/>
          <w:sz w:val="20"/>
          <w:szCs w:val="20"/>
        </w:rPr>
        <w:t xml:space="preserve">v súhrnnej hodnote minimálne </w:t>
      </w:r>
      <w:r w:rsidR="007D3F6F" w:rsidRPr="00374EED">
        <w:rPr>
          <w:rFonts w:asciiTheme="majorHAnsi" w:hAnsiTheme="majorHAnsi" w:cs="Arial Narrow"/>
          <w:sz w:val="20"/>
          <w:szCs w:val="20"/>
        </w:rPr>
        <w:t>1</w:t>
      </w:r>
      <w:r w:rsidRPr="00374EED">
        <w:rPr>
          <w:rFonts w:asciiTheme="majorHAnsi" w:hAnsiTheme="majorHAnsi" w:cs="Arial Narrow"/>
          <w:sz w:val="20"/>
          <w:szCs w:val="20"/>
        </w:rPr>
        <w:t>50 000,</w:t>
      </w:r>
      <w:r w:rsidR="007D3F6F" w:rsidRPr="00374EED">
        <w:rPr>
          <w:rFonts w:asciiTheme="majorHAnsi" w:hAnsiTheme="majorHAnsi" w:cs="Arial Narrow"/>
          <w:sz w:val="20"/>
          <w:szCs w:val="20"/>
        </w:rPr>
        <w:t>-</w:t>
      </w:r>
      <w:r w:rsidRPr="00374EED">
        <w:rPr>
          <w:rFonts w:asciiTheme="majorHAnsi" w:hAnsiTheme="majorHAnsi" w:cs="Arial Narrow"/>
          <w:sz w:val="20"/>
          <w:szCs w:val="20"/>
        </w:rPr>
        <w:t xml:space="preserve"> </w:t>
      </w:r>
      <w:r w:rsidR="00C648FC" w:rsidRPr="00374EED">
        <w:rPr>
          <w:rFonts w:asciiTheme="majorHAnsi" w:hAnsiTheme="majorHAnsi" w:cs="Arial Narrow"/>
          <w:sz w:val="20"/>
          <w:szCs w:val="20"/>
        </w:rPr>
        <w:t>eur</w:t>
      </w:r>
      <w:r w:rsidRPr="00374EED">
        <w:rPr>
          <w:rFonts w:asciiTheme="majorHAnsi" w:hAnsiTheme="majorHAnsi" w:cs="Arial Narrow"/>
          <w:sz w:val="20"/>
          <w:szCs w:val="20"/>
        </w:rPr>
        <w:t xml:space="preserve"> </w:t>
      </w:r>
      <w:r w:rsidRPr="00884981">
        <w:rPr>
          <w:rFonts w:asciiTheme="majorHAnsi" w:hAnsiTheme="majorHAnsi" w:cs="Arial Narrow"/>
          <w:sz w:val="20"/>
          <w:szCs w:val="20"/>
        </w:rPr>
        <w:t>bez DPH ak uchádzač predkladá ponuku na čas</w:t>
      </w:r>
      <w:r w:rsidR="00C648FC">
        <w:rPr>
          <w:rFonts w:asciiTheme="majorHAnsi" w:hAnsiTheme="majorHAnsi" w:cs="Arial Narrow"/>
          <w:sz w:val="20"/>
          <w:szCs w:val="20"/>
        </w:rPr>
        <w:t>ť</w:t>
      </w:r>
      <w:r w:rsidRPr="00884981">
        <w:rPr>
          <w:rFonts w:asciiTheme="majorHAnsi" w:hAnsiTheme="majorHAnsi" w:cs="Arial Narrow"/>
          <w:sz w:val="20"/>
          <w:szCs w:val="20"/>
        </w:rPr>
        <w:t xml:space="preserve"> č. </w:t>
      </w:r>
      <w:r>
        <w:rPr>
          <w:rFonts w:asciiTheme="majorHAnsi" w:hAnsiTheme="majorHAnsi" w:cs="Arial Narrow"/>
          <w:sz w:val="20"/>
          <w:szCs w:val="20"/>
        </w:rPr>
        <w:t>2</w:t>
      </w:r>
      <w:r w:rsidRPr="00884981">
        <w:rPr>
          <w:rFonts w:asciiTheme="majorHAnsi" w:hAnsiTheme="majorHAnsi" w:cs="Arial Narrow"/>
          <w:sz w:val="20"/>
          <w:szCs w:val="20"/>
        </w:rPr>
        <w:t xml:space="preserve"> pre vozidl</w:t>
      </w:r>
      <w:r w:rsidR="007D3F6F">
        <w:rPr>
          <w:rFonts w:asciiTheme="majorHAnsi" w:hAnsiTheme="majorHAnsi" w:cs="Arial Narrow"/>
          <w:sz w:val="20"/>
          <w:szCs w:val="20"/>
        </w:rPr>
        <w:t>á</w:t>
      </w:r>
      <w:r w:rsidRPr="00884981">
        <w:rPr>
          <w:rFonts w:asciiTheme="majorHAnsi" w:hAnsiTheme="majorHAnsi" w:cs="Arial Narrow"/>
          <w:sz w:val="20"/>
          <w:szCs w:val="20"/>
        </w:rPr>
        <w:t xml:space="preserve"> obdobnej triedy ako je vozidlo v ponuke uchádzača</w:t>
      </w:r>
      <w:r w:rsidR="00F11DEB">
        <w:rPr>
          <w:rFonts w:asciiTheme="majorHAnsi" w:hAnsiTheme="majorHAnsi" w:cs="Arial Narrow"/>
          <w:sz w:val="20"/>
          <w:szCs w:val="20"/>
        </w:rPr>
        <w:t>, pod pojmom obdobná trieda sa rozumejú vozidlá vyššej triedy</w:t>
      </w:r>
      <w:r w:rsidR="007D3F6F">
        <w:rPr>
          <w:rFonts w:asciiTheme="majorHAnsi" w:hAnsiTheme="majorHAnsi" w:cs="Arial Narrow"/>
          <w:sz w:val="20"/>
          <w:szCs w:val="20"/>
        </w:rPr>
        <w:t>.</w:t>
      </w:r>
    </w:p>
    <w:p w14:paraId="2749AB8E" w14:textId="45FD9094" w:rsidR="00EE5D82" w:rsidRPr="000F56D7" w:rsidRDefault="003261A8" w:rsidP="00E86301">
      <w:pPr>
        <w:pStyle w:val="ListParagraph"/>
        <w:numPr>
          <w:ilvl w:val="3"/>
          <w:numId w:val="32"/>
        </w:numPr>
        <w:tabs>
          <w:tab w:val="left" w:pos="2127"/>
        </w:tabs>
        <w:spacing w:after="0" w:line="240" w:lineRule="auto"/>
        <w:ind w:left="2127" w:hanging="851"/>
        <w:jc w:val="both"/>
        <w:rPr>
          <w:rFonts w:asciiTheme="majorHAnsi" w:hAnsiTheme="majorHAnsi"/>
        </w:rPr>
      </w:pPr>
      <w:r w:rsidRPr="000F56D7">
        <w:rPr>
          <w:rFonts w:asciiTheme="majorHAnsi" w:hAnsiTheme="majorHAnsi" w:cs="Arial"/>
          <w:sz w:val="20"/>
          <w:szCs w:val="20"/>
        </w:rPr>
        <w:t>V prípade, ak odberateľom dodávok tovaru bol verejný obstarávateľ alebo obstarávateľ podľa zákona o verejnom obstarávaní, uchádzač určí, ktorá dodávka tovaru zo zoznamu dodávok tovaru je referenciou v zmysle § 12 zákona o verejnom obstarávaní.</w:t>
      </w:r>
      <w:r w:rsidR="00BA7CD5" w:rsidRPr="000F56D7">
        <w:rPr>
          <w:rFonts w:asciiTheme="majorHAnsi" w:hAnsiTheme="majorHAnsi" w:cs="Arial"/>
          <w:sz w:val="20"/>
          <w:szCs w:val="20"/>
        </w:rPr>
        <w:t xml:space="preserve"> Verejný obstarávateľ zohľadní referencie uchádzačov uvedené v evidencii referencií, ak takéto referencie existujú.</w:t>
      </w:r>
    </w:p>
    <w:p w14:paraId="449662D7" w14:textId="0F8C9C71" w:rsidR="003261A8" w:rsidRPr="000F56D7" w:rsidRDefault="003261A8" w:rsidP="00E86301">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0F56D7">
        <w:rPr>
          <w:rFonts w:asciiTheme="majorHAnsi" w:hAnsiTheme="majorHAnsi" w:cs="Arial"/>
          <w:sz w:val="20"/>
          <w:szCs w:val="20"/>
        </w:rPr>
        <w:t xml:space="preserve">Verejný obstarávateľ odporúča uchádzačovi, aby ku každej zákazke zo zoznamu dodávok tovaru, ktorá nebola zrealizovaná pre verejného obstarávateľa alebo obstarávateľa podľa zákona o verejnom obstarávaní, uviedol na samostatnom liste </w:t>
      </w:r>
      <w:r w:rsidR="00A772DC" w:rsidRPr="000F56D7">
        <w:rPr>
          <w:rFonts w:asciiTheme="majorHAnsi" w:hAnsiTheme="majorHAnsi" w:cs="Arial"/>
          <w:sz w:val="20"/>
          <w:szCs w:val="20"/>
        </w:rPr>
        <w:t xml:space="preserve">doplňujúce údaje k zoznamu dodávok tovaru </w:t>
      </w:r>
      <w:r w:rsidRPr="000F56D7">
        <w:rPr>
          <w:rFonts w:asciiTheme="majorHAnsi" w:hAnsiTheme="majorHAnsi" w:cs="Arial"/>
          <w:sz w:val="20"/>
          <w:szCs w:val="20"/>
        </w:rPr>
        <w:t xml:space="preserve">podľa vzoru </w:t>
      </w:r>
      <w:r w:rsidR="00A772DC" w:rsidRPr="000F56D7">
        <w:rPr>
          <w:rFonts w:asciiTheme="majorHAnsi" w:hAnsiTheme="majorHAnsi" w:cs="Arial"/>
          <w:sz w:val="20"/>
          <w:szCs w:val="20"/>
        </w:rPr>
        <w:t xml:space="preserve">prílohy nachádzajúceho sa v časti A.2 </w:t>
      </w:r>
      <w:r w:rsidR="00A772DC" w:rsidRPr="000F56D7">
        <w:rPr>
          <w:rFonts w:asciiTheme="majorHAnsi" w:hAnsiTheme="majorHAnsi" w:cs="Arial"/>
          <w:i/>
          <w:sz w:val="20"/>
          <w:szCs w:val="20"/>
        </w:rPr>
        <w:t>PODMIENKY ÚČASTI UCHÁDZAČOV</w:t>
      </w:r>
      <w:r w:rsidRPr="000F56D7">
        <w:rPr>
          <w:rFonts w:asciiTheme="majorHAnsi" w:hAnsiTheme="majorHAnsi" w:cs="Arial"/>
          <w:sz w:val="20"/>
          <w:szCs w:val="20"/>
        </w:rPr>
        <w:t xml:space="preserve"> týchto súťažných podkladov, aj nasledujúce údaje:</w:t>
      </w:r>
    </w:p>
    <w:p w14:paraId="585AADF7" w14:textId="77777777" w:rsidR="003261A8" w:rsidRPr="000F56D7" w:rsidRDefault="003261A8" w:rsidP="00E86301">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0F56D7">
        <w:rPr>
          <w:rFonts w:asciiTheme="majorHAnsi" w:hAnsiTheme="majorHAnsi" w:cs="Arial"/>
          <w:sz w:val="20"/>
          <w:szCs w:val="20"/>
          <w:lang w:eastAsia="en-US"/>
        </w:rPr>
        <w:t xml:space="preserve">Identifikáciu dodávateľa: obchodné meno, </w:t>
      </w:r>
      <w:r w:rsidRPr="000F56D7">
        <w:rPr>
          <w:rFonts w:asciiTheme="majorHAnsi" w:hAnsiTheme="majorHAnsi" w:cs="Arial"/>
          <w:sz w:val="20"/>
          <w:szCs w:val="20"/>
        </w:rPr>
        <w:t>adresu sídla alebo miesta podnikania dodávateľa, IČO</w:t>
      </w:r>
      <w:r w:rsidRPr="000F56D7">
        <w:rPr>
          <w:rFonts w:asciiTheme="majorHAnsi" w:hAnsiTheme="majorHAnsi" w:cs="Arial"/>
          <w:sz w:val="20"/>
          <w:szCs w:val="20"/>
          <w:lang w:eastAsia="en-US"/>
        </w:rPr>
        <w:t>;</w:t>
      </w:r>
    </w:p>
    <w:p w14:paraId="29D0D119" w14:textId="77777777" w:rsidR="003261A8" w:rsidRPr="000F56D7" w:rsidRDefault="003261A8" w:rsidP="00E86301">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0F56D7">
        <w:rPr>
          <w:rFonts w:asciiTheme="majorHAnsi" w:hAnsiTheme="majorHAnsi" w:cs="Arial"/>
          <w:sz w:val="20"/>
          <w:szCs w:val="20"/>
        </w:rPr>
        <w:t>Identifikáciu odberateľa: obchodné meno, adresu sídla alebo miesta podnikania odberateľa, IČO</w:t>
      </w:r>
      <w:r w:rsidRPr="000F56D7">
        <w:rPr>
          <w:rFonts w:asciiTheme="majorHAnsi" w:hAnsiTheme="majorHAnsi" w:cs="Arial"/>
          <w:sz w:val="20"/>
          <w:szCs w:val="20"/>
          <w:lang w:eastAsia="en-US"/>
        </w:rPr>
        <w:t>;</w:t>
      </w:r>
    </w:p>
    <w:p w14:paraId="4AF262EE" w14:textId="77777777" w:rsidR="003261A8" w:rsidRPr="000F56D7" w:rsidRDefault="003261A8" w:rsidP="00E86301">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0F56D7">
        <w:rPr>
          <w:rFonts w:asciiTheme="majorHAnsi" w:hAnsiTheme="majorHAnsi" w:cs="Arial"/>
          <w:sz w:val="20"/>
          <w:szCs w:val="20"/>
          <w:lang w:eastAsia="en-US"/>
        </w:rPr>
        <w:t>Predmet zákazky;</w:t>
      </w:r>
    </w:p>
    <w:p w14:paraId="4FCA1CCD" w14:textId="77777777" w:rsidR="003261A8" w:rsidRPr="000F56D7" w:rsidRDefault="003261A8" w:rsidP="00E86301">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0F56D7">
        <w:rPr>
          <w:rFonts w:asciiTheme="majorHAnsi" w:hAnsiTheme="majorHAnsi" w:cs="Arial"/>
          <w:sz w:val="20"/>
          <w:szCs w:val="20"/>
          <w:lang w:eastAsia="en-US"/>
        </w:rPr>
        <w:t>Celkovú cenu predmetu zákazky;</w:t>
      </w:r>
    </w:p>
    <w:p w14:paraId="17BFC43C" w14:textId="77777777" w:rsidR="003261A8" w:rsidRPr="000F56D7" w:rsidRDefault="003261A8" w:rsidP="00E86301">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0F56D7">
        <w:rPr>
          <w:rFonts w:asciiTheme="majorHAnsi" w:hAnsiTheme="majorHAnsi" w:cs="Arial"/>
          <w:sz w:val="20"/>
          <w:szCs w:val="20"/>
          <w:lang w:eastAsia="en-US"/>
        </w:rPr>
        <w:t xml:space="preserve">Dobu plnenia predmetu zákazky (začiatok a koniec plnenia predmetu zákazky vo formáte </w:t>
      </w:r>
      <w:r w:rsidRPr="000F56D7">
        <w:rPr>
          <w:rFonts w:asciiTheme="majorHAnsi" w:hAnsiTheme="majorHAnsi" w:cs="Arial"/>
          <w:i/>
          <w:sz w:val="20"/>
          <w:szCs w:val="20"/>
          <w:lang w:eastAsia="en-US"/>
        </w:rPr>
        <w:t>mesiac/rok</w:t>
      </w:r>
      <w:r w:rsidRPr="000F56D7">
        <w:rPr>
          <w:rFonts w:asciiTheme="majorHAnsi" w:hAnsiTheme="majorHAnsi" w:cs="Arial"/>
          <w:sz w:val="20"/>
          <w:szCs w:val="20"/>
          <w:lang w:eastAsia="en-US"/>
        </w:rPr>
        <w:t>);</w:t>
      </w:r>
    </w:p>
    <w:p w14:paraId="32D7EA85" w14:textId="77777777" w:rsidR="003261A8" w:rsidRPr="000F56D7" w:rsidRDefault="003261A8" w:rsidP="00E86301">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0F56D7">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204CB70D" w14:textId="4712F205" w:rsidR="003261A8" w:rsidRPr="000F56D7" w:rsidRDefault="003261A8" w:rsidP="00E86301">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0F56D7">
        <w:rPr>
          <w:rFonts w:asciiTheme="majorHAnsi" w:hAnsiTheme="majorHAnsi" w:cs="Arial"/>
          <w:sz w:val="20"/>
          <w:szCs w:val="20"/>
        </w:rPr>
        <w:t>Verejný obstarávateľ odporúča uchádzačovi vyplniť uvedený vzor Doplňujúce údaje k zoznamu dodávok tovaru nachádzajúci sa v</w:t>
      </w:r>
      <w:r w:rsidR="003E5D7A" w:rsidRPr="000F56D7">
        <w:rPr>
          <w:rFonts w:asciiTheme="majorHAnsi" w:hAnsiTheme="majorHAnsi" w:cs="Arial"/>
          <w:sz w:val="20"/>
          <w:szCs w:val="20"/>
        </w:rPr>
        <w:t> prílohe</w:t>
      </w:r>
      <w:r w:rsidRPr="000F56D7">
        <w:rPr>
          <w:rFonts w:asciiTheme="majorHAnsi" w:hAnsiTheme="majorHAnsi" w:cs="Arial"/>
          <w:sz w:val="20"/>
          <w:szCs w:val="20"/>
        </w:rPr>
        <w:t> </w:t>
      </w:r>
      <w:r w:rsidR="00CD24DF">
        <w:rPr>
          <w:rFonts w:asciiTheme="majorHAnsi" w:hAnsiTheme="majorHAnsi" w:cs="Arial"/>
          <w:sz w:val="20"/>
          <w:szCs w:val="20"/>
        </w:rPr>
        <w:t>k</w:t>
      </w:r>
      <w:r w:rsidR="000F56D7" w:rsidRPr="000F56D7">
        <w:rPr>
          <w:rFonts w:asciiTheme="majorHAnsi" w:hAnsiTheme="majorHAnsi" w:cs="Arial"/>
          <w:sz w:val="20"/>
          <w:szCs w:val="20"/>
        </w:rPr>
        <w:t xml:space="preserve"> časti </w:t>
      </w:r>
      <w:r w:rsidR="003E5D7A" w:rsidRPr="000F56D7">
        <w:rPr>
          <w:rFonts w:asciiTheme="majorHAnsi" w:hAnsiTheme="majorHAnsi" w:cs="Arial"/>
          <w:sz w:val="20"/>
          <w:szCs w:val="20"/>
        </w:rPr>
        <w:t xml:space="preserve">A.2 </w:t>
      </w:r>
      <w:r w:rsidR="003E5D7A" w:rsidRPr="000F56D7">
        <w:rPr>
          <w:rFonts w:asciiTheme="majorHAnsi" w:hAnsiTheme="majorHAnsi" w:cs="Arial"/>
          <w:i/>
          <w:sz w:val="20"/>
          <w:szCs w:val="20"/>
        </w:rPr>
        <w:t>PODMIENKY ÚČASTI UCHÁDZAČOV</w:t>
      </w:r>
      <w:r w:rsidR="003E5D7A" w:rsidRPr="000F56D7">
        <w:rPr>
          <w:rFonts w:asciiTheme="majorHAnsi" w:hAnsiTheme="majorHAnsi" w:cs="Arial"/>
          <w:sz w:val="20"/>
          <w:szCs w:val="20"/>
        </w:rPr>
        <w:t xml:space="preserve"> </w:t>
      </w:r>
      <w:r w:rsidRPr="000F56D7">
        <w:rPr>
          <w:rFonts w:asciiTheme="majorHAnsi" w:hAnsiTheme="majorHAnsi" w:cs="Arial"/>
          <w:sz w:val="20"/>
          <w:szCs w:val="20"/>
        </w:rPr>
        <w:t>týchto súťažných podkladov</w:t>
      </w:r>
      <w:r w:rsidR="003E5D7A" w:rsidRPr="000F56D7">
        <w:rPr>
          <w:rFonts w:asciiTheme="majorHAnsi" w:hAnsiTheme="majorHAnsi" w:cs="Arial"/>
          <w:sz w:val="20"/>
          <w:szCs w:val="20"/>
        </w:rPr>
        <w:t>,</w:t>
      </w:r>
      <w:r w:rsidRPr="000F56D7">
        <w:rPr>
          <w:rFonts w:asciiTheme="majorHAnsi" w:hAnsiTheme="majorHAnsi" w:cs="Arial"/>
          <w:sz w:val="20"/>
          <w:szCs w:val="20"/>
        </w:rPr>
        <w:t xml:space="preserve"> aj pre tie dodávky tovaru v zozname dodávok </w:t>
      </w:r>
      <w:r w:rsidRPr="000F56D7">
        <w:rPr>
          <w:rFonts w:asciiTheme="majorHAnsi" w:hAnsiTheme="majorHAnsi" w:cs="Arial"/>
          <w:sz w:val="20"/>
          <w:szCs w:val="20"/>
        </w:rPr>
        <w:lastRenderedPageBreak/>
        <w:t>tovaru rovnakého alebo obdobného charakteru, v ktorých odberateľom bol verejný obstarávateľ alebo obstarávateľ podľa zákona o verejnom obstarávaní.</w:t>
      </w:r>
    </w:p>
    <w:p w14:paraId="63B8DB6F" w14:textId="14B6CA43" w:rsidR="000F56D7" w:rsidRPr="007A206C" w:rsidRDefault="00332ADE" w:rsidP="00F441CE">
      <w:pPr>
        <w:pStyle w:val="ListParagraph"/>
        <w:numPr>
          <w:ilvl w:val="2"/>
          <w:numId w:val="32"/>
        </w:numPr>
        <w:autoSpaceDE w:val="0"/>
        <w:autoSpaceDN w:val="0"/>
        <w:adjustRightInd w:val="0"/>
        <w:spacing w:after="0" w:line="240" w:lineRule="auto"/>
        <w:ind w:left="1276" w:hanging="709"/>
        <w:jc w:val="both"/>
        <w:rPr>
          <w:rFonts w:asciiTheme="majorHAnsi" w:hAnsiTheme="majorHAnsi" w:cs="Arial"/>
          <w:color w:val="000000"/>
          <w:sz w:val="20"/>
          <w:szCs w:val="20"/>
        </w:rPr>
      </w:pPr>
      <w:r w:rsidRPr="00CE6E32">
        <w:rPr>
          <w:rFonts w:asciiTheme="majorHAnsi" w:hAnsiTheme="majorHAnsi" w:cs="Arial"/>
          <w:b/>
          <w:sz w:val="20"/>
          <w:szCs w:val="20"/>
        </w:rPr>
        <w:t xml:space="preserve">Podľa § 34 ods. 1 písm. </w:t>
      </w:r>
      <w:r w:rsidR="000F56D7" w:rsidRPr="00CE6E32">
        <w:rPr>
          <w:rFonts w:asciiTheme="majorHAnsi" w:hAnsiTheme="majorHAnsi" w:cs="Arial"/>
          <w:b/>
          <w:sz w:val="20"/>
          <w:szCs w:val="20"/>
        </w:rPr>
        <w:t>m</w:t>
      </w:r>
      <w:r w:rsidRPr="00CE6E32">
        <w:rPr>
          <w:rFonts w:asciiTheme="majorHAnsi" w:hAnsiTheme="majorHAnsi" w:cs="Arial"/>
          <w:b/>
          <w:sz w:val="20"/>
          <w:szCs w:val="20"/>
        </w:rPr>
        <w:t>)</w:t>
      </w:r>
      <w:r w:rsidR="000F56D7" w:rsidRPr="00CE6E32">
        <w:rPr>
          <w:rFonts w:asciiTheme="majorHAnsi" w:hAnsiTheme="majorHAnsi" w:cs="Arial"/>
          <w:b/>
          <w:sz w:val="20"/>
          <w:szCs w:val="20"/>
        </w:rPr>
        <w:t xml:space="preserve"> bod 1</w:t>
      </w:r>
      <w:r w:rsidRPr="00CE6E32">
        <w:rPr>
          <w:rFonts w:asciiTheme="majorHAnsi" w:hAnsiTheme="majorHAnsi" w:cs="Arial"/>
          <w:sz w:val="20"/>
          <w:szCs w:val="20"/>
        </w:rPr>
        <w:t xml:space="preserve"> </w:t>
      </w:r>
      <w:r w:rsidRPr="00CE6E32">
        <w:rPr>
          <w:rFonts w:asciiTheme="majorHAnsi" w:hAnsiTheme="majorHAnsi" w:cs="Arial"/>
          <w:b/>
          <w:sz w:val="20"/>
          <w:szCs w:val="20"/>
        </w:rPr>
        <w:t>zákona o verejnom obstarávaní</w:t>
      </w:r>
      <w:r w:rsidRPr="00CE6E32">
        <w:rPr>
          <w:rFonts w:asciiTheme="majorHAnsi" w:hAnsiTheme="majorHAnsi" w:cs="Arial"/>
          <w:sz w:val="20"/>
          <w:szCs w:val="20"/>
        </w:rPr>
        <w:t xml:space="preserve"> </w:t>
      </w:r>
      <w:r w:rsidR="000F56D7" w:rsidRPr="00CE6E32">
        <w:rPr>
          <w:rFonts w:asciiTheme="majorHAnsi" w:hAnsiTheme="majorHAnsi" w:cs="Arial"/>
          <w:sz w:val="20"/>
          <w:szCs w:val="20"/>
        </w:rPr>
        <w:t>–</w:t>
      </w:r>
      <w:r w:rsidRPr="00CE6E32">
        <w:rPr>
          <w:rFonts w:asciiTheme="majorHAnsi" w:hAnsiTheme="majorHAnsi" w:cs="Arial"/>
          <w:sz w:val="20"/>
          <w:szCs w:val="20"/>
        </w:rPr>
        <w:t xml:space="preserve"> </w:t>
      </w:r>
      <w:r w:rsidR="000F56D7" w:rsidRPr="00CE6E32">
        <w:rPr>
          <w:rFonts w:asciiTheme="majorHAnsi" w:hAnsiTheme="majorHAnsi" w:cs="Arial"/>
          <w:sz w:val="20"/>
          <w:szCs w:val="20"/>
        </w:rPr>
        <w:t>ak</w:t>
      </w:r>
      <w:r w:rsidR="000F56D7" w:rsidRPr="000F56D7">
        <w:rPr>
          <w:rFonts w:asciiTheme="majorHAnsi" w:hAnsiTheme="majorHAnsi" w:cs="Arial"/>
          <w:sz w:val="20"/>
          <w:szCs w:val="20"/>
        </w:rPr>
        <w:t xml:space="preserve"> ide o tovar, ktorý sa má dodať – vzorkami, opismi alebo fotografiami</w:t>
      </w:r>
      <w:r w:rsidR="006247CF">
        <w:rPr>
          <w:rFonts w:asciiTheme="majorHAnsi" w:hAnsiTheme="majorHAnsi" w:cs="Arial"/>
          <w:sz w:val="20"/>
          <w:szCs w:val="20"/>
        </w:rPr>
        <w:t>,</w:t>
      </w:r>
      <w:r w:rsidR="00DB37AF">
        <w:rPr>
          <w:rFonts w:asciiTheme="majorHAnsi" w:hAnsiTheme="majorHAnsi" w:cs="Arial"/>
          <w:sz w:val="20"/>
          <w:szCs w:val="20"/>
        </w:rPr>
        <w:t xml:space="preserve"> ktorých pravosť musí byť overená, ak to verejný obstarávateľ vyžaduje.</w:t>
      </w:r>
    </w:p>
    <w:p w14:paraId="6F6C54E7" w14:textId="03E3CF51" w:rsidR="005B3C68" w:rsidRPr="000F56D7" w:rsidRDefault="00CB4422" w:rsidP="000F56D7">
      <w:pPr>
        <w:ind w:left="567" w:firstLine="709"/>
        <w:jc w:val="both"/>
        <w:rPr>
          <w:rFonts w:asciiTheme="majorHAnsi" w:hAnsiTheme="majorHAnsi" w:cs="Arial"/>
          <w:b/>
          <w:sz w:val="20"/>
          <w:szCs w:val="20"/>
        </w:rPr>
      </w:pPr>
      <w:r w:rsidRPr="000F56D7">
        <w:rPr>
          <w:rFonts w:asciiTheme="majorHAnsi" w:hAnsiTheme="majorHAnsi" w:cs="Arial"/>
          <w:b/>
          <w:sz w:val="20"/>
          <w:szCs w:val="20"/>
        </w:rPr>
        <w:t>Minimálna požadovaná úroveň podmienky účasti:</w:t>
      </w:r>
    </w:p>
    <w:p w14:paraId="513F5960" w14:textId="40D7A82F" w:rsidR="000F56D7" w:rsidRPr="000F56D7" w:rsidRDefault="000F56D7" w:rsidP="000F56D7">
      <w:pPr>
        <w:tabs>
          <w:tab w:val="left" w:pos="576"/>
        </w:tabs>
        <w:autoSpaceDE w:val="0"/>
        <w:autoSpaceDN w:val="0"/>
        <w:adjustRightInd w:val="0"/>
        <w:ind w:left="1276"/>
        <w:jc w:val="both"/>
        <w:rPr>
          <w:rFonts w:asciiTheme="majorHAnsi" w:hAnsiTheme="majorHAnsi" w:cs="Arial"/>
          <w:b/>
          <w:sz w:val="20"/>
          <w:szCs w:val="20"/>
        </w:rPr>
      </w:pPr>
      <w:r w:rsidRPr="000F56D7">
        <w:rPr>
          <w:rFonts w:asciiTheme="majorHAnsi" w:hAnsiTheme="majorHAnsi" w:cs="Arial"/>
          <w:bCs/>
          <w:sz w:val="20"/>
          <w:szCs w:val="20"/>
        </w:rPr>
        <w:t xml:space="preserve">Uchádzač predloží podrobný technický opis </w:t>
      </w:r>
      <w:r w:rsidR="007B5A42">
        <w:rPr>
          <w:rFonts w:asciiTheme="majorHAnsi" w:hAnsiTheme="majorHAnsi" w:cs="Arial"/>
          <w:bCs/>
          <w:sz w:val="20"/>
          <w:szCs w:val="20"/>
        </w:rPr>
        <w:t>obsahujúci</w:t>
      </w:r>
      <w:r w:rsidRPr="000F56D7">
        <w:rPr>
          <w:rFonts w:asciiTheme="majorHAnsi" w:hAnsiTheme="majorHAnsi" w:cs="Arial"/>
          <w:bCs/>
          <w:sz w:val="20"/>
          <w:szCs w:val="20"/>
        </w:rPr>
        <w:t xml:space="preserve"> údaje deklarujúce technické parametre ponúkaných osobných motorových vozidiel</w:t>
      </w:r>
      <w:r w:rsidRPr="000F56D7">
        <w:rPr>
          <w:rFonts w:asciiTheme="majorHAnsi" w:hAnsiTheme="majorHAnsi" w:cs="Arial"/>
          <w:b/>
          <w:bCs/>
          <w:sz w:val="20"/>
          <w:szCs w:val="20"/>
        </w:rPr>
        <w:t xml:space="preserve"> </w:t>
      </w:r>
      <w:r w:rsidRPr="000F56D7">
        <w:rPr>
          <w:rFonts w:asciiTheme="majorHAnsi" w:hAnsiTheme="majorHAnsi" w:cs="Arial"/>
          <w:sz w:val="20"/>
          <w:szCs w:val="20"/>
        </w:rPr>
        <w:t>s uvedením značky a obchodného názvu ponúkaných osobných motorových vozidiel.</w:t>
      </w:r>
    </w:p>
    <w:p w14:paraId="76D93AEF" w14:textId="5E4BE8A6" w:rsidR="007C6039" w:rsidRPr="000961E2" w:rsidRDefault="006573C5" w:rsidP="00E863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000F56D7">
        <w:rPr>
          <w:rFonts w:asciiTheme="majorHAnsi" w:hAnsiTheme="majorHAnsi" w:cs="Arial"/>
          <w:sz w:val="20"/>
          <w:szCs w:val="20"/>
        </w:rPr>
        <w:t xml:space="preserve">kúpnej </w:t>
      </w:r>
      <w:r w:rsidRPr="000F56D7">
        <w:rPr>
          <w:rFonts w:asciiTheme="majorHAnsi" w:hAnsiTheme="majorHAnsi" w:cs="Arial"/>
          <w:sz w:val="20"/>
          <w:szCs w:val="20"/>
        </w:rPr>
        <w:t>zmluvy bude skutočne používať kapacity osoby, ktorej spôsobilosť využíva na preukázanie technickej sp</w:t>
      </w:r>
      <w:r w:rsidRPr="000961E2">
        <w:rPr>
          <w:rFonts w:asciiTheme="majorHAnsi" w:hAnsiTheme="majorHAnsi" w:cs="Arial"/>
          <w:sz w:val="20"/>
          <w:szCs w:val="20"/>
        </w:rPr>
        <w:t>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p>
    <w:p w14:paraId="06B6E820" w14:textId="77777777" w:rsidR="007C6039" w:rsidRPr="000961E2" w:rsidRDefault="007C6039" w:rsidP="00E86301">
      <w:pPr>
        <w:pStyle w:val="ListParagraph"/>
        <w:numPr>
          <w:ilvl w:val="1"/>
          <w:numId w:val="3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2AB74BC" w:rsidR="004F2694" w:rsidRPr="000961E2" w:rsidRDefault="007C6039" w:rsidP="00E86301">
      <w:pPr>
        <w:pStyle w:val="ListParagraph"/>
        <w:numPr>
          <w:ilvl w:val="1"/>
          <w:numId w:val="32"/>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68CBDEA7" w14:textId="77777777" w:rsidR="00381C4A" w:rsidRPr="000961E2" w:rsidRDefault="004B0DE8" w:rsidP="00E86301">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w:t>
      </w:r>
      <w:r w:rsidR="00AF38C7" w:rsidRPr="000961E2">
        <w:rPr>
          <w:rFonts w:asciiTheme="majorHAnsi" w:hAnsiTheme="majorHAnsi" w:cs="Arial"/>
          <w:color w:val="000000"/>
          <w:sz w:val="20"/>
          <w:szCs w:val="20"/>
        </w:rPr>
        <w:t xml:space="preserve"> oznámení o vyhlásení verejného obstarávania </w:t>
      </w:r>
      <w:r w:rsidRPr="000961E2">
        <w:rPr>
          <w:rFonts w:asciiTheme="majorHAnsi" w:hAnsiTheme="majorHAnsi" w:cs="Arial"/>
          <w:color w:val="000000"/>
          <w:sz w:val="20"/>
          <w:szCs w:val="20"/>
        </w:rPr>
        <w:t>a v 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7777777" w:rsidR="00381C4A" w:rsidRPr="000961E2" w:rsidRDefault="004B0DE8" w:rsidP="00E86301">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390F783E" w:rsidR="00381C4A" w:rsidRDefault="004B0DE8" w:rsidP="00E86301">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541D853" w14:textId="09D9D261" w:rsidR="008F1641" w:rsidRPr="0002083A" w:rsidRDefault="004B0DE8" w:rsidP="0002083A">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2083A">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02083A">
        <w:rPr>
          <w:rFonts w:asciiTheme="majorHAnsi" w:hAnsiTheme="majorHAnsi" w:cs="Arial"/>
          <w:sz w:val="20"/>
          <w:szCs w:val="20"/>
        </w:rPr>
        <w:t>požadované v</w:t>
      </w:r>
      <w:r w:rsidR="0002083A">
        <w:rPr>
          <w:rFonts w:asciiTheme="majorHAnsi" w:hAnsiTheme="majorHAnsi" w:cs="Arial"/>
          <w:sz w:val="20"/>
          <w:szCs w:val="20"/>
        </w:rPr>
        <w:t>o výzve na predkladanie ponúk</w:t>
      </w:r>
      <w:r w:rsidR="00C238C5" w:rsidRPr="0002083A">
        <w:rPr>
          <w:rFonts w:asciiTheme="majorHAnsi" w:hAnsiTheme="majorHAnsi" w:cs="Arial"/>
          <w:sz w:val="20"/>
          <w:szCs w:val="20"/>
        </w:rPr>
        <w:t xml:space="preserve"> </w:t>
      </w:r>
      <w:r w:rsidR="00381C4A" w:rsidRPr="0002083A">
        <w:rPr>
          <w:rFonts w:asciiTheme="majorHAnsi" w:hAnsiTheme="majorHAnsi" w:cs="Arial"/>
          <w:sz w:val="20"/>
          <w:szCs w:val="20"/>
        </w:rPr>
        <w:t>a</w:t>
      </w:r>
      <w:r w:rsidR="00C238C5" w:rsidRPr="0002083A">
        <w:rPr>
          <w:rFonts w:asciiTheme="majorHAnsi" w:hAnsiTheme="majorHAnsi" w:cs="Arial"/>
          <w:sz w:val="20"/>
          <w:szCs w:val="20"/>
        </w:rPr>
        <w:t xml:space="preserve"> </w:t>
      </w:r>
      <w:r w:rsidR="00381C4A" w:rsidRPr="0002083A">
        <w:rPr>
          <w:rFonts w:asciiTheme="majorHAnsi" w:hAnsiTheme="majorHAnsi" w:cs="Arial"/>
          <w:sz w:val="20"/>
          <w:szCs w:val="20"/>
        </w:rPr>
        <w:t>v bode 34</w:t>
      </w:r>
      <w:r w:rsidR="00DE11F0" w:rsidRPr="0002083A">
        <w:rPr>
          <w:rFonts w:asciiTheme="majorHAnsi" w:hAnsiTheme="majorHAnsi" w:cs="Arial"/>
          <w:sz w:val="20"/>
          <w:szCs w:val="20"/>
        </w:rPr>
        <w:t xml:space="preserve"> </w:t>
      </w:r>
      <w:r w:rsidR="00381C4A" w:rsidRPr="0002083A">
        <w:rPr>
          <w:rFonts w:asciiTheme="majorHAnsi" w:hAnsiTheme="majorHAnsi" w:cs="Arial"/>
          <w:sz w:val="20"/>
          <w:szCs w:val="20"/>
        </w:rPr>
        <w:t xml:space="preserve">a 35 týchto súťažných podkladov </w:t>
      </w:r>
      <w:r w:rsidRPr="0002083A">
        <w:rPr>
          <w:rFonts w:asciiTheme="majorHAnsi" w:hAnsiTheme="majorHAnsi" w:cs="Arial"/>
          <w:sz w:val="20"/>
          <w:szCs w:val="20"/>
        </w:rPr>
        <w:t>predložením jednotného európskeho dokumentu. Náležitosti týkajúce sa jednotného európskeho dokumentu upravujú ust. § 39 zákona o verejnom obstarávaní, vyhláška Úr</w:t>
      </w:r>
      <w:r w:rsidR="008E4D34" w:rsidRPr="0002083A">
        <w:rPr>
          <w:rFonts w:asciiTheme="majorHAnsi" w:hAnsiTheme="majorHAnsi" w:cs="Arial"/>
          <w:sz w:val="20"/>
          <w:szCs w:val="20"/>
        </w:rPr>
        <w:t>adu pre verejné obstarávanie č. </w:t>
      </w:r>
      <w:r w:rsidRPr="0002083A">
        <w:rPr>
          <w:rFonts w:asciiTheme="majorHAnsi" w:hAnsiTheme="majorHAnsi" w:cs="Arial"/>
          <w:sz w:val="20"/>
          <w:szCs w:val="20"/>
        </w:rPr>
        <w:t>155/2016 Z.</w:t>
      </w:r>
      <w:r w:rsidR="00662526" w:rsidRPr="0002083A">
        <w:rPr>
          <w:rFonts w:asciiTheme="majorHAnsi" w:hAnsiTheme="majorHAnsi" w:cs="Arial"/>
          <w:sz w:val="20"/>
          <w:szCs w:val="20"/>
        </w:rPr>
        <w:t xml:space="preserve"> </w:t>
      </w:r>
      <w:r w:rsidRPr="0002083A">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8F1641" w:rsidRPr="0002083A">
        <w:rPr>
          <w:rFonts w:asciiTheme="majorHAnsi" w:hAnsiTheme="majorHAnsi" w:cs="Arial"/>
          <w:sz w:val="20"/>
          <w:szCs w:val="20"/>
        </w:rPr>
        <w:t xml:space="preserve">Elektronický formulár jednotného európskeho dokumentu s možnosťou jeho priameho vyplnenia sa nachádza na </w:t>
      </w:r>
      <w:hyperlink r:id="rId21" w:history="1">
        <w:r w:rsidR="008F1641" w:rsidRPr="0002083A">
          <w:rPr>
            <w:rStyle w:val="Hyperlink"/>
            <w:rFonts w:asciiTheme="majorHAnsi" w:hAnsiTheme="majorHAnsi" w:cs="Arial"/>
            <w:sz w:val="20"/>
            <w:szCs w:val="20"/>
          </w:rPr>
          <w:t>https://www.uvo.gov.sk/jednotny-europsky-dokument-pre-verejne-obstaravanie-602.html</w:t>
        </w:r>
      </w:hyperlink>
      <w:r w:rsidR="008F1641" w:rsidRPr="0002083A">
        <w:rPr>
          <w:rFonts w:asciiTheme="majorHAnsi" w:hAnsiTheme="majorHAnsi" w:cs="Arial"/>
          <w:sz w:val="20"/>
          <w:szCs w:val="20"/>
        </w:rPr>
        <w:t>.</w:t>
      </w:r>
    </w:p>
    <w:p w14:paraId="6E665525" w14:textId="77777777" w:rsidR="00A90EDF" w:rsidRPr="000961E2" w:rsidRDefault="00571DC8" w:rsidP="00E86301">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E86301">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 xml:space="preserve">využíva zdroje a/alebo </w:t>
      </w:r>
      <w:r w:rsidRPr="000961E2">
        <w:rPr>
          <w:rFonts w:asciiTheme="majorHAnsi" w:hAnsiTheme="majorHAnsi" w:cs="Arial"/>
          <w:bCs/>
          <w:color w:val="000000"/>
          <w:sz w:val="20"/>
          <w:szCs w:val="20"/>
        </w:rPr>
        <w:lastRenderedPageBreak/>
        <w:t>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E86301">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28991B7F" w:rsidR="004E2AEE" w:rsidRPr="000961E2" w:rsidRDefault="004E2AEE" w:rsidP="00E86301">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w:t>
      </w:r>
      <w:r w:rsidRPr="00CE6E32">
        <w:rPr>
          <w:rFonts w:asciiTheme="majorHAnsi" w:hAnsiTheme="majorHAnsi" w:cs="Arial"/>
          <w:color w:val="000000"/>
          <w:sz w:val="20"/>
          <w:szCs w:val="20"/>
        </w:rPr>
        <w:t xml:space="preserve">uchádzačom </w:t>
      </w:r>
      <w:r w:rsidR="00A90EDF" w:rsidRPr="00CE6E32">
        <w:rPr>
          <w:rFonts w:asciiTheme="majorHAnsi" w:hAnsiTheme="majorHAnsi" w:cs="Arial"/>
          <w:sz w:val="20"/>
          <w:szCs w:val="20"/>
        </w:rPr>
        <w:t>v zmysle bodu 35</w:t>
      </w:r>
      <w:r w:rsidRPr="00CE6E32">
        <w:rPr>
          <w:rFonts w:asciiTheme="majorHAnsi" w:hAnsiTheme="majorHAnsi" w:cs="Arial"/>
          <w:sz w:val="20"/>
          <w:szCs w:val="20"/>
        </w:rPr>
        <w:t xml:space="preserve">.1 týchto súťažných podkladov </w:t>
      </w:r>
      <w:r w:rsidRPr="00CE6E32">
        <w:rPr>
          <w:rFonts w:asciiTheme="majorHAnsi" w:hAnsiTheme="majorHAnsi" w:cs="Arial"/>
          <w:color w:val="000000"/>
          <w:sz w:val="20"/>
          <w:szCs w:val="20"/>
        </w:rPr>
        <w:t>v zozname dodávok tovaru za predchádzajúc</w:t>
      </w:r>
      <w:r w:rsidR="002F1441" w:rsidRPr="00CE6E32">
        <w:rPr>
          <w:rFonts w:asciiTheme="majorHAnsi" w:hAnsiTheme="majorHAnsi" w:cs="Arial"/>
          <w:color w:val="000000"/>
          <w:sz w:val="20"/>
          <w:szCs w:val="20"/>
        </w:rPr>
        <w:t>e</w:t>
      </w:r>
      <w:r w:rsidRPr="00CE6E32">
        <w:rPr>
          <w:rFonts w:asciiTheme="majorHAnsi" w:hAnsiTheme="majorHAnsi" w:cs="Arial"/>
          <w:color w:val="000000"/>
          <w:sz w:val="20"/>
          <w:szCs w:val="20"/>
        </w:rPr>
        <w:t xml:space="preserve"> </w:t>
      </w:r>
      <w:r w:rsidR="00C706F2" w:rsidRPr="00CE6E32">
        <w:rPr>
          <w:rFonts w:asciiTheme="majorHAnsi" w:hAnsiTheme="majorHAnsi" w:cs="Arial"/>
          <w:color w:val="000000"/>
          <w:sz w:val="20"/>
          <w:szCs w:val="20"/>
        </w:rPr>
        <w:t>tri</w:t>
      </w:r>
      <w:r w:rsidRPr="00CE6E32">
        <w:rPr>
          <w:rFonts w:asciiTheme="majorHAnsi" w:hAnsiTheme="majorHAnsi" w:cs="Arial"/>
          <w:color w:val="000000"/>
          <w:sz w:val="20"/>
          <w:szCs w:val="20"/>
        </w:rPr>
        <w:t xml:space="preserve"> rok</w:t>
      </w:r>
      <w:r w:rsidR="002F1441" w:rsidRPr="00CE6E32">
        <w:rPr>
          <w:rFonts w:asciiTheme="majorHAnsi" w:hAnsiTheme="majorHAnsi" w:cs="Arial"/>
          <w:color w:val="000000"/>
          <w:sz w:val="20"/>
          <w:szCs w:val="20"/>
        </w:rPr>
        <w:t>y</w:t>
      </w:r>
      <w:r w:rsidRPr="00CE6E32">
        <w:rPr>
          <w:rFonts w:asciiTheme="majorHAnsi" w:hAnsiTheme="majorHAnsi" w:cs="Arial"/>
          <w:color w:val="000000"/>
          <w:sz w:val="20"/>
          <w:szCs w:val="20"/>
        </w:rPr>
        <w:t xml:space="preserve"> od vyhlásenia verejného obstarávania v inej mene ako v mene euro uchádzač vo svojej ponuke prepočíta na menu</w:t>
      </w:r>
      <w:r w:rsidRPr="000961E2">
        <w:rPr>
          <w:rFonts w:asciiTheme="majorHAnsi" w:hAnsiTheme="majorHAnsi" w:cs="Arial"/>
          <w:color w:val="000000"/>
          <w:sz w:val="20"/>
          <w:szCs w:val="20"/>
        </w:rPr>
        <w:t xml:space="preserve"> euro podľa kurzu Európskej centrálnej banky aktuálneho v posledný deň v príslušnom kalendárnom roku, v ktorom došlo k skutočnosti, rozhodujúcej pre preukázanie splnenia predmetnej podmienky účasti</w:t>
      </w:r>
      <w:r w:rsidR="00E711FE" w:rsidRPr="000961E2">
        <w:rPr>
          <w:rFonts w:asciiTheme="majorHAnsi" w:hAnsiTheme="majorHAnsi" w:cs="Arial"/>
          <w:color w:val="000000"/>
          <w:sz w:val="20"/>
          <w:szCs w:val="20"/>
        </w:rPr>
        <w:t>.</w:t>
      </w: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33663291"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10B3F744"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DODÁVOK TOVARU</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0961E2" w:rsidRDefault="00234BA1" w:rsidP="004A61E6">
            <w:pPr>
              <w:pStyle w:val="BodyText2"/>
              <w:rPr>
                <w:rFonts w:asciiTheme="majorHAnsi" w:hAnsiTheme="majorHAnsi"/>
                <w:b/>
              </w:rPr>
            </w:pPr>
            <w:r w:rsidRPr="000961E2">
              <w:rPr>
                <w:rFonts w:asciiTheme="majorHAnsi" w:hAnsiTheme="majorHAnsi"/>
                <w:b/>
              </w:rPr>
              <w:t>Celková cena</w:t>
            </w:r>
            <w:r w:rsidR="009E7B45" w:rsidRPr="000961E2">
              <w:rPr>
                <w:rFonts w:asciiTheme="majorHAnsi" w:hAnsiTheme="majorHAnsi"/>
                <w:b/>
              </w:rPr>
              <w:t xml:space="preserve"> predmetu z</w:t>
            </w:r>
            <w:r w:rsidR="00F96EF5" w:rsidRPr="000961E2">
              <w:rPr>
                <w:rFonts w:asciiTheme="majorHAnsi" w:hAnsiTheme="majorHAnsi"/>
                <w:b/>
              </w:rPr>
              <w:t>ákazky</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18"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F441CE">
            <w:pPr>
              <w:jc w:val="cente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77777777" w:rsidR="00AB7F7A" w:rsidRPr="000961E2" w:rsidRDefault="00AB7F7A" w:rsidP="00AF305D">
      <w:pPr>
        <w:jc w:val="both"/>
        <w:rPr>
          <w:rFonts w:asciiTheme="majorHAnsi" w:hAnsiTheme="majorHAnsi" w:cs="Arial"/>
          <w:sz w:val="20"/>
          <w:szCs w:val="20"/>
        </w:rPr>
      </w:pPr>
    </w:p>
    <w:bookmarkEnd w:id="18"/>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2E5EE85F" w:rsidR="00E711FE" w:rsidRDefault="00FE462C" w:rsidP="00E86301">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5C22CD">
        <w:rPr>
          <w:rFonts w:asciiTheme="majorHAnsi" w:hAnsiTheme="majorHAnsi" w:cs="Arial"/>
          <w:color w:val="000000"/>
          <w:sz w:val="20"/>
          <w:szCs w:val="20"/>
        </w:rPr>
        <w:t xml:space="preserve">Verejný </w:t>
      </w:r>
      <w:r w:rsidR="00F74E16" w:rsidRPr="005C22CD">
        <w:rPr>
          <w:rFonts w:asciiTheme="majorHAnsi" w:hAnsiTheme="majorHAnsi" w:cs="Arial"/>
          <w:color w:val="000000"/>
          <w:sz w:val="20"/>
          <w:szCs w:val="20"/>
        </w:rPr>
        <w:t>obstarávateľ stanovil v súlade s § 44 ods. 3 písm. c) zákona o verejnom obstarávaní, že ponuky uchádzačov sa budú vyhodnocovať na základe najnižšej ceny</w:t>
      </w:r>
      <w:r w:rsidR="009A73B0" w:rsidRPr="005C22CD">
        <w:rPr>
          <w:rFonts w:asciiTheme="majorHAnsi" w:hAnsiTheme="majorHAnsi" w:cs="Arial"/>
          <w:color w:val="000000"/>
          <w:sz w:val="20"/>
          <w:szCs w:val="20"/>
        </w:rPr>
        <w:t>.</w:t>
      </w:r>
    </w:p>
    <w:p w14:paraId="0A055A02" w14:textId="74914AF4" w:rsidR="00A37EAB" w:rsidRPr="00A37EAB" w:rsidRDefault="00A37EAB" w:rsidP="00E86301">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A37EAB">
        <w:rPr>
          <w:rFonts w:asciiTheme="majorHAnsi" w:hAnsiTheme="majorHAnsi"/>
          <w:sz w:val="20"/>
          <w:szCs w:val="20"/>
        </w:rPr>
        <w:t>Ponuky uchádzačov budú vyhodnocované osobitne pre každú časť predmetu zákazky</w:t>
      </w:r>
      <w:r>
        <w:rPr>
          <w:rFonts w:asciiTheme="majorHAnsi" w:hAnsiTheme="majorHAnsi"/>
          <w:sz w:val="20"/>
          <w:szCs w:val="20"/>
        </w:rPr>
        <w:t>.</w:t>
      </w:r>
    </w:p>
    <w:p w14:paraId="25A5D2CC" w14:textId="77777777" w:rsidR="005232A3" w:rsidRDefault="00D811BD" w:rsidP="00E86301">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5C22CD">
        <w:rPr>
          <w:rFonts w:asciiTheme="majorHAnsi" w:hAnsiTheme="majorHAnsi" w:cs="Arial"/>
          <w:color w:val="000000"/>
          <w:sz w:val="20"/>
          <w:szCs w:val="20"/>
        </w:rPr>
        <w:t>Ponuky uchádzačov bu</w:t>
      </w:r>
      <w:r w:rsidR="009A73B0" w:rsidRPr="005C22CD">
        <w:rPr>
          <w:rFonts w:asciiTheme="majorHAnsi" w:hAnsiTheme="majorHAnsi" w:cs="Arial"/>
          <w:color w:val="000000"/>
          <w:sz w:val="20"/>
          <w:szCs w:val="20"/>
        </w:rPr>
        <w:t xml:space="preserve">dú vyhodnocované </w:t>
      </w:r>
      <w:r w:rsidR="00F74E16" w:rsidRPr="005C22CD">
        <w:rPr>
          <w:rFonts w:asciiTheme="majorHAnsi" w:hAnsiTheme="majorHAnsi" w:cs="Arial"/>
          <w:color w:val="000000"/>
          <w:sz w:val="20"/>
          <w:szCs w:val="20"/>
        </w:rPr>
        <w:t>na základe kritéria</w:t>
      </w:r>
      <w:r w:rsidR="00F13E00" w:rsidRPr="005C22CD">
        <w:rPr>
          <w:rFonts w:asciiTheme="majorHAnsi" w:hAnsiTheme="majorHAnsi" w:cs="Arial"/>
          <w:color w:val="000000"/>
          <w:sz w:val="20"/>
          <w:szCs w:val="20"/>
        </w:rPr>
        <w:t>:</w:t>
      </w:r>
    </w:p>
    <w:p w14:paraId="1663FC7D" w14:textId="437A29DB" w:rsidR="005232A3" w:rsidRDefault="009A73B0" w:rsidP="005232A3">
      <w:pPr>
        <w:pStyle w:val="ListParagraph"/>
        <w:tabs>
          <w:tab w:val="left" w:pos="567"/>
        </w:tabs>
        <w:spacing w:after="0" w:line="240" w:lineRule="auto"/>
        <w:ind w:left="567"/>
        <w:jc w:val="both"/>
        <w:rPr>
          <w:rFonts w:asciiTheme="majorHAnsi" w:hAnsiTheme="majorHAnsi"/>
          <w:b/>
          <w:sz w:val="20"/>
          <w:szCs w:val="20"/>
        </w:rPr>
      </w:pPr>
      <w:r w:rsidRPr="005C22CD">
        <w:rPr>
          <w:rFonts w:asciiTheme="majorHAnsi" w:hAnsiTheme="majorHAnsi" w:cs="Arial"/>
          <w:b/>
          <w:sz w:val="20"/>
          <w:szCs w:val="20"/>
        </w:rPr>
        <w:t>Celková cena za</w:t>
      </w:r>
      <w:r w:rsidR="00A37EAB" w:rsidRPr="00A37EAB">
        <w:rPr>
          <w:rFonts w:asciiTheme="majorHAnsi" w:hAnsiTheme="majorHAnsi"/>
          <w:b/>
          <w:sz w:val="20"/>
          <w:szCs w:val="20"/>
        </w:rPr>
        <w:t xml:space="preserve"> časť č. 1 </w:t>
      </w:r>
      <w:r w:rsidR="005232A3">
        <w:rPr>
          <w:rFonts w:asciiTheme="majorHAnsi" w:hAnsiTheme="majorHAnsi"/>
          <w:b/>
          <w:sz w:val="20"/>
          <w:szCs w:val="20"/>
        </w:rPr>
        <w:t xml:space="preserve">predmetu zákazky </w:t>
      </w:r>
      <w:r w:rsidR="005232A3" w:rsidRPr="00A37EAB">
        <w:rPr>
          <w:rFonts w:asciiTheme="majorHAnsi" w:hAnsiTheme="majorHAnsi"/>
          <w:b/>
          <w:sz w:val="20"/>
          <w:szCs w:val="20"/>
        </w:rPr>
        <w:t>z tabuľky č. 1 </w:t>
      </w:r>
      <w:r w:rsidR="005232A3" w:rsidRPr="00A37EAB">
        <w:rPr>
          <w:rFonts w:asciiTheme="majorHAnsi" w:hAnsiTheme="majorHAnsi" w:cs="Arial"/>
          <w:b/>
          <w:sz w:val="20"/>
          <w:szCs w:val="20"/>
        </w:rPr>
        <w:t>v eurách bez DPH</w:t>
      </w:r>
      <w:r w:rsidR="001841EA">
        <w:rPr>
          <w:rFonts w:asciiTheme="majorHAnsi" w:hAnsiTheme="majorHAnsi"/>
          <w:b/>
          <w:sz w:val="20"/>
          <w:szCs w:val="20"/>
        </w:rPr>
        <w:t>,</w:t>
      </w:r>
    </w:p>
    <w:p w14:paraId="1864C58B" w14:textId="4F8BF253" w:rsidR="009A73B0" w:rsidRPr="00A37EAB" w:rsidRDefault="005232A3" w:rsidP="005232A3">
      <w:pPr>
        <w:pStyle w:val="ListParagraph"/>
        <w:tabs>
          <w:tab w:val="left" w:pos="567"/>
        </w:tabs>
        <w:spacing w:after="0" w:line="240" w:lineRule="auto"/>
        <w:ind w:left="567"/>
        <w:jc w:val="both"/>
        <w:rPr>
          <w:rFonts w:asciiTheme="majorHAnsi" w:hAnsiTheme="majorHAnsi" w:cs="Arial"/>
          <w:color w:val="000000"/>
          <w:sz w:val="20"/>
          <w:szCs w:val="20"/>
        </w:rPr>
      </w:pPr>
      <w:r>
        <w:rPr>
          <w:rFonts w:asciiTheme="majorHAnsi" w:hAnsiTheme="majorHAnsi" w:cs="Arial"/>
          <w:b/>
          <w:sz w:val="20"/>
          <w:szCs w:val="20"/>
        </w:rPr>
        <w:t xml:space="preserve">Celková cena za </w:t>
      </w:r>
      <w:r w:rsidR="00A37EAB" w:rsidRPr="00A37EAB">
        <w:rPr>
          <w:rFonts w:asciiTheme="majorHAnsi" w:hAnsiTheme="majorHAnsi"/>
          <w:b/>
          <w:sz w:val="20"/>
          <w:szCs w:val="20"/>
        </w:rPr>
        <w:t xml:space="preserve">časť č. 2 </w:t>
      </w:r>
      <w:r>
        <w:rPr>
          <w:rFonts w:asciiTheme="majorHAnsi" w:hAnsiTheme="majorHAnsi"/>
          <w:b/>
          <w:sz w:val="20"/>
          <w:szCs w:val="20"/>
        </w:rPr>
        <w:t xml:space="preserve">predmetu zákazky </w:t>
      </w:r>
      <w:r w:rsidR="00A37EAB" w:rsidRPr="00A37EAB">
        <w:rPr>
          <w:rFonts w:asciiTheme="majorHAnsi" w:hAnsiTheme="majorHAnsi"/>
          <w:b/>
          <w:sz w:val="20"/>
          <w:szCs w:val="20"/>
        </w:rPr>
        <w:t xml:space="preserve">z tabuľky č. </w:t>
      </w:r>
      <w:r>
        <w:rPr>
          <w:rFonts w:asciiTheme="majorHAnsi" w:hAnsiTheme="majorHAnsi"/>
          <w:b/>
          <w:sz w:val="20"/>
          <w:szCs w:val="20"/>
        </w:rPr>
        <w:t xml:space="preserve">2 </w:t>
      </w:r>
      <w:r w:rsidR="009A73B0" w:rsidRPr="00A37EAB">
        <w:rPr>
          <w:rFonts w:asciiTheme="majorHAnsi" w:hAnsiTheme="majorHAnsi" w:cs="Arial"/>
          <w:b/>
          <w:sz w:val="20"/>
          <w:szCs w:val="20"/>
        </w:rPr>
        <w:t>v eurách bez DPH</w:t>
      </w:r>
      <w:r w:rsidR="009A73B0" w:rsidRPr="00A37EAB">
        <w:rPr>
          <w:rFonts w:asciiTheme="majorHAnsi" w:hAnsiTheme="majorHAnsi" w:cs="Arial"/>
          <w:sz w:val="20"/>
          <w:szCs w:val="20"/>
        </w:rPr>
        <w:t>.</w:t>
      </w:r>
    </w:p>
    <w:p w14:paraId="36D553BB" w14:textId="3CDB9005" w:rsidR="00E711FE" w:rsidRPr="005C22CD" w:rsidRDefault="00E711FE" w:rsidP="00E86301">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5C22CD">
        <w:rPr>
          <w:rFonts w:asciiTheme="majorHAnsi" w:hAnsiTheme="majorHAnsi" w:cs="Arial"/>
          <w:bCs/>
          <w:sz w:val="20"/>
          <w:szCs w:val="20"/>
        </w:rPr>
        <w:t>Uchádzač uvedie svoj návrh na plnenie kritéria na vyhodnotenie ponúk podľa vzoru uvedeného v prílohe tejto časti súťažných podkladov.</w:t>
      </w:r>
    </w:p>
    <w:p w14:paraId="30F9EE6C" w14:textId="77777777" w:rsidR="00E711FE" w:rsidRPr="005C22CD" w:rsidRDefault="00E711FE" w:rsidP="00E86301">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5C22CD">
        <w:rPr>
          <w:rFonts w:asciiTheme="majorHAnsi" w:hAnsiTheme="majorHAnsi" w:cs="Arial"/>
          <w:bCs/>
          <w:sz w:val="20"/>
          <w:szCs w:val="20"/>
        </w:rPr>
        <w:t>Poradie uchádzačov sa určí porovnaním výšky navrhnutých ponukových celkových cien za predmet zákazky v eurách bez DPH, uvedených v jednotlivých ponukách uchádzačov.</w:t>
      </w:r>
    </w:p>
    <w:p w14:paraId="7F3C75A1" w14:textId="14389C75" w:rsidR="00E711FE" w:rsidRPr="005C22CD" w:rsidRDefault="00753E20" w:rsidP="00E86301">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bCs/>
          <w:sz w:val="20"/>
          <w:szCs w:val="20"/>
        </w:rPr>
        <w:t>V 1. časti zákazky sa n</w:t>
      </w:r>
      <w:r w:rsidR="00E711FE" w:rsidRPr="005C22CD">
        <w:rPr>
          <w:rFonts w:asciiTheme="majorHAnsi" w:hAnsiTheme="majorHAnsi" w:cs="Arial"/>
          <w:bCs/>
          <w:sz w:val="20"/>
          <w:szCs w:val="20"/>
        </w:rPr>
        <w:t xml:space="preserve">a prvom mieste umiestni uchádzač, ktorého ponuka </w:t>
      </w:r>
      <w:r w:rsidR="00C648FC">
        <w:rPr>
          <w:rFonts w:asciiTheme="majorHAnsi" w:hAnsiTheme="majorHAnsi" w:cs="Arial"/>
          <w:bCs/>
          <w:sz w:val="20"/>
          <w:szCs w:val="20"/>
        </w:rPr>
        <w:t>n</w:t>
      </w:r>
      <w:r w:rsidR="00A37EAB">
        <w:rPr>
          <w:rFonts w:asciiTheme="majorHAnsi" w:hAnsiTheme="majorHAnsi" w:cs="Arial"/>
          <w:bCs/>
          <w:sz w:val="20"/>
          <w:szCs w:val="20"/>
        </w:rPr>
        <w:t xml:space="preserve">a časť č. 1 </w:t>
      </w:r>
      <w:r w:rsidR="00E711FE" w:rsidRPr="005C22CD">
        <w:rPr>
          <w:rFonts w:asciiTheme="majorHAnsi" w:hAnsiTheme="majorHAnsi" w:cs="Arial"/>
          <w:bCs/>
          <w:sz w:val="20"/>
          <w:szCs w:val="20"/>
        </w:rPr>
        <w:t xml:space="preserve">bude mať najnižšiu celkovú cenu </w:t>
      </w:r>
      <w:r w:rsidRPr="00753E20">
        <w:rPr>
          <w:rFonts w:asciiTheme="majorHAnsi" w:hAnsiTheme="majorHAnsi" w:cs="Arial"/>
          <w:bCs/>
          <w:sz w:val="20"/>
          <w:szCs w:val="20"/>
        </w:rPr>
        <w:t xml:space="preserve">za časť č. 1 </w:t>
      </w:r>
      <w:r w:rsidR="00E711FE" w:rsidRPr="005C22CD">
        <w:rPr>
          <w:rFonts w:asciiTheme="majorHAnsi" w:hAnsiTheme="majorHAnsi" w:cs="Arial"/>
          <w:bCs/>
          <w:sz w:val="20"/>
          <w:szCs w:val="20"/>
        </w:rPr>
        <w:t>predmet</w:t>
      </w:r>
      <w:r w:rsidR="00A37EAB">
        <w:rPr>
          <w:rFonts w:asciiTheme="majorHAnsi" w:hAnsiTheme="majorHAnsi" w:cs="Arial"/>
          <w:bCs/>
          <w:sz w:val="20"/>
          <w:szCs w:val="20"/>
        </w:rPr>
        <w:t>u</w:t>
      </w:r>
      <w:r w:rsidR="00E711FE" w:rsidRPr="005C22CD">
        <w:rPr>
          <w:rFonts w:asciiTheme="majorHAnsi" w:hAnsiTheme="majorHAnsi" w:cs="Arial"/>
          <w:bCs/>
          <w:sz w:val="20"/>
          <w:szCs w:val="20"/>
        </w:rPr>
        <w:t xml:space="preserve"> zákazky v eurách bez DPH. Ostatní uchádzači sa umiestnia vo vzostupnom poradí podľa ich navrhovanej celkovej ceny za</w:t>
      </w:r>
      <w:r w:rsidR="00A37EAB">
        <w:rPr>
          <w:rFonts w:asciiTheme="majorHAnsi" w:hAnsiTheme="majorHAnsi" w:cs="Arial"/>
          <w:bCs/>
          <w:sz w:val="20"/>
          <w:szCs w:val="20"/>
        </w:rPr>
        <w:t xml:space="preserve"> časť</w:t>
      </w:r>
      <w:r w:rsidR="00E711FE" w:rsidRPr="005C22CD">
        <w:rPr>
          <w:rFonts w:asciiTheme="majorHAnsi" w:hAnsiTheme="majorHAnsi" w:cs="Arial"/>
          <w:bCs/>
          <w:sz w:val="20"/>
          <w:szCs w:val="20"/>
        </w:rPr>
        <w:t xml:space="preserve"> </w:t>
      </w:r>
      <w:r w:rsidR="00833CB8">
        <w:rPr>
          <w:rFonts w:asciiTheme="majorHAnsi" w:hAnsiTheme="majorHAnsi" w:cs="Arial"/>
          <w:bCs/>
          <w:sz w:val="20"/>
          <w:szCs w:val="20"/>
        </w:rPr>
        <w:t xml:space="preserve">č. 1 </w:t>
      </w:r>
      <w:r w:rsidR="00E711FE" w:rsidRPr="005C22CD">
        <w:rPr>
          <w:rFonts w:asciiTheme="majorHAnsi" w:hAnsiTheme="majorHAnsi" w:cs="Arial"/>
          <w:bCs/>
          <w:sz w:val="20"/>
          <w:szCs w:val="20"/>
        </w:rPr>
        <w:t>predmet</w:t>
      </w:r>
      <w:r w:rsidR="00A37EAB">
        <w:rPr>
          <w:rFonts w:asciiTheme="majorHAnsi" w:hAnsiTheme="majorHAnsi" w:cs="Arial"/>
          <w:bCs/>
          <w:sz w:val="20"/>
          <w:szCs w:val="20"/>
        </w:rPr>
        <w:t>u</w:t>
      </w:r>
      <w:r w:rsidR="00E711FE" w:rsidRPr="005C22CD">
        <w:rPr>
          <w:rFonts w:asciiTheme="majorHAnsi" w:hAnsiTheme="majorHAnsi" w:cs="Arial"/>
          <w:bCs/>
          <w:sz w:val="20"/>
          <w:szCs w:val="20"/>
        </w:rPr>
        <w:t xml:space="preserve"> zákazky v eurách bez DPH.</w:t>
      </w:r>
    </w:p>
    <w:p w14:paraId="72F7020C" w14:textId="4CDC06C6" w:rsidR="00753E20" w:rsidRPr="005C22CD" w:rsidRDefault="00753E20" w:rsidP="00753E20">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bCs/>
          <w:sz w:val="20"/>
          <w:szCs w:val="20"/>
        </w:rPr>
        <w:t>V </w:t>
      </w:r>
      <w:r w:rsidR="00901367">
        <w:rPr>
          <w:rFonts w:asciiTheme="majorHAnsi" w:hAnsiTheme="majorHAnsi" w:cs="Arial"/>
          <w:bCs/>
          <w:sz w:val="20"/>
          <w:szCs w:val="20"/>
        </w:rPr>
        <w:t>2</w:t>
      </w:r>
      <w:r>
        <w:rPr>
          <w:rFonts w:asciiTheme="majorHAnsi" w:hAnsiTheme="majorHAnsi" w:cs="Arial"/>
          <w:bCs/>
          <w:sz w:val="20"/>
          <w:szCs w:val="20"/>
        </w:rPr>
        <w:t>. časti zákazky sa n</w:t>
      </w:r>
      <w:r w:rsidRPr="005C22CD">
        <w:rPr>
          <w:rFonts w:asciiTheme="majorHAnsi" w:hAnsiTheme="majorHAnsi" w:cs="Arial"/>
          <w:bCs/>
          <w:sz w:val="20"/>
          <w:szCs w:val="20"/>
        </w:rPr>
        <w:t xml:space="preserve">a prvom mieste sa umiestni uchádzač, ktorého ponuka </w:t>
      </w:r>
      <w:r>
        <w:rPr>
          <w:rFonts w:asciiTheme="majorHAnsi" w:hAnsiTheme="majorHAnsi" w:cs="Arial"/>
          <w:bCs/>
          <w:sz w:val="20"/>
          <w:szCs w:val="20"/>
        </w:rPr>
        <w:t xml:space="preserve">na časť č. 2 </w:t>
      </w:r>
      <w:r w:rsidRPr="005C22CD">
        <w:rPr>
          <w:rFonts w:asciiTheme="majorHAnsi" w:hAnsiTheme="majorHAnsi" w:cs="Arial"/>
          <w:bCs/>
          <w:sz w:val="20"/>
          <w:szCs w:val="20"/>
        </w:rPr>
        <w:t xml:space="preserve">bude mať najnižšiu celkovú cenu </w:t>
      </w:r>
      <w:r w:rsidRPr="00753E20">
        <w:rPr>
          <w:rFonts w:asciiTheme="majorHAnsi" w:hAnsiTheme="majorHAnsi" w:cs="Arial"/>
          <w:bCs/>
          <w:sz w:val="20"/>
          <w:szCs w:val="20"/>
        </w:rPr>
        <w:t xml:space="preserve">za časť č. </w:t>
      </w:r>
      <w:r>
        <w:rPr>
          <w:rFonts w:asciiTheme="majorHAnsi" w:hAnsiTheme="majorHAnsi" w:cs="Arial"/>
          <w:bCs/>
          <w:sz w:val="20"/>
          <w:szCs w:val="20"/>
        </w:rPr>
        <w:t xml:space="preserve">2 </w:t>
      </w:r>
      <w:r w:rsidRPr="005C22CD">
        <w:rPr>
          <w:rFonts w:asciiTheme="majorHAnsi" w:hAnsiTheme="majorHAnsi" w:cs="Arial"/>
          <w:bCs/>
          <w:sz w:val="20"/>
          <w:szCs w:val="20"/>
        </w:rPr>
        <w:t>predmet</w:t>
      </w:r>
      <w:r>
        <w:rPr>
          <w:rFonts w:asciiTheme="majorHAnsi" w:hAnsiTheme="majorHAnsi" w:cs="Arial"/>
          <w:bCs/>
          <w:sz w:val="20"/>
          <w:szCs w:val="20"/>
        </w:rPr>
        <w:t>u</w:t>
      </w:r>
      <w:r w:rsidRPr="005C22CD">
        <w:rPr>
          <w:rFonts w:asciiTheme="majorHAnsi" w:hAnsiTheme="majorHAnsi" w:cs="Arial"/>
          <w:bCs/>
          <w:sz w:val="20"/>
          <w:szCs w:val="20"/>
        </w:rPr>
        <w:t xml:space="preserve"> zákazky v eurách bez DPH. Ostatní uchádzači sa umiestnia vo vzostupnom poradí podľa ich navrhovanej celkovej ceny za</w:t>
      </w:r>
      <w:r>
        <w:rPr>
          <w:rFonts w:asciiTheme="majorHAnsi" w:hAnsiTheme="majorHAnsi" w:cs="Arial"/>
          <w:bCs/>
          <w:sz w:val="20"/>
          <w:szCs w:val="20"/>
        </w:rPr>
        <w:t xml:space="preserve"> časť</w:t>
      </w:r>
      <w:r w:rsidRPr="005C22CD">
        <w:rPr>
          <w:rFonts w:asciiTheme="majorHAnsi" w:hAnsiTheme="majorHAnsi" w:cs="Arial"/>
          <w:bCs/>
          <w:sz w:val="20"/>
          <w:szCs w:val="20"/>
        </w:rPr>
        <w:t xml:space="preserve"> </w:t>
      </w:r>
      <w:r w:rsidR="00901367">
        <w:rPr>
          <w:rFonts w:asciiTheme="majorHAnsi" w:hAnsiTheme="majorHAnsi" w:cs="Arial"/>
          <w:bCs/>
          <w:sz w:val="20"/>
          <w:szCs w:val="20"/>
        </w:rPr>
        <w:t xml:space="preserve">č. 2 </w:t>
      </w:r>
      <w:r w:rsidRPr="005C22CD">
        <w:rPr>
          <w:rFonts w:asciiTheme="majorHAnsi" w:hAnsiTheme="majorHAnsi" w:cs="Arial"/>
          <w:bCs/>
          <w:sz w:val="20"/>
          <w:szCs w:val="20"/>
        </w:rPr>
        <w:t>predmet</w:t>
      </w:r>
      <w:r>
        <w:rPr>
          <w:rFonts w:asciiTheme="majorHAnsi" w:hAnsiTheme="majorHAnsi" w:cs="Arial"/>
          <w:bCs/>
          <w:sz w:val="20"/>
          <w:szCs w:val="20"/>
        </w:rPr>
        <w:t>u</w:t>
      </w:r>
      <w:r w:rsidRPr="005C22CD">
        <w:rPr>
          <w:rFonts w:asciiTheme="majorHAnsi" w:hAnsiTheme="majorHAnsi" w:cs="Arial"/>
          <w:bCs/>
          <w:sz w:val="20"/>
          <w:szCs w:val="20"/>
        </w:rPr>
        <w:t xml:space="preserve"> zákazky v eurách bez DPH.</w:t>
      </w:r>
    </w:p>
    <w:p w14:paraId="3CD3AE47" w14:textId="3FEEE053" w:rsidR="00B2027D" w:rsidRDefault="00E711FE" w:rsidP="00B2027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7A206C">
        <w:rPr>
          <w:rFonts w:asciiTheme="majorHAnsi" w:hAnsiTheme="majorHAnsi" w:cs="Arial"/>
          <w:bCs/>
          <w:sz w:val="20"/>
          <w:szCs w:val="20"/>
        </w:rPr>
        <w:t xml:space="preserve">V prípade ak dvaja alebo viacerí uchádzači </w:t>
      </w:r>
      <w:r w:rsidR="00351A2D" w:rsidRPr="007A206C">
        <w:rPr>
          <w:rFonts w:asciiTheme="majorHAnsi" w:hAnsiTheme="majorHAnsi" w:cs="Arial"/>
          <w:bCs/>
          <w:sz w:val="20"/>
          <w:szCs w:val="20"/>
        </w:rPr>
        <w:t>ponúknu</w:t>
      </w:r>
      <w:r w:rsidRPr="007A206C">
        <w:rPr>
          <w:rFonts w:asciiTheme="majorHAnsi" w:hAnsiTheme="majorHAnsi" w:cs="Arial"/>
          <w:bCs/>
          <w:sz w:val="20"/>
          <w:szCs w:val="20"/>
        </w:rPr>
        <w:t xml:space="preserve"> rovnakú </w:t>
      </w:r>
      <w:r w:rsidR="00351A2D" w:rsidRPr="007A206C">
        <w:rPr>
          <w:rFonts w:asciiTheme="majorHAnsi" w:hAnsiTheme="majorHAnsi" w:cs="Arial"/>
          <w:bCs/>
          <w:sz w:val="20"/>
          <w:szCs w:val="20"/>
        </w:rPr>
        <w:t xml:space="preserve">celkovú </w:t>
      </w:r>
      <w:r w:rsidRPr="007A206C">
        <w:rPr>
          <w:rFonts w:asciiTheme="majorHAnsi" w:hAnsiTheme="majorHAnsi" w:cs="Arial"/>
          <w:bCs/>
          <w:sz w:val="20"/>
          <w:szCs w:val="20"/>
        </w:rPr>
        <w:t>cen</w:t>
      </w:r>
      <w:r w:rsidR="00351A2D" w:rsidRPr="007A206C">
        <w:rPr>
          <w:rFonts w:asciiTheme="majorHAnsi" w:hAnsiTheme="majorHAnsi" w:cs="Arial"/>
          <w:bCs/>
          <w:sz w:val="20"/>
          <w:szCs w:val="20"/>
        </w:rPr>
        <w:t>u</w:t>
      </w:r>
      <w:r w:rsidRPr="007A206C">
        <w:rPr>
          <w:rFonts w:asciiTheme="majorHAnsi" w:hAnsiTheme="majorHAnsi" w:cs="Arial"/>
          <w:bCs/>
          <w:sz w:val="20"/>
          <w:szCs w:val="20"/>
        </w:rPr>
        <w:t xml:space="preserve"> </w:t>
      </w:r>
      <w:r w:rsidR="00C648FC">
        <w:rPr>
          <w:rFonts w:asciiTheme="majorHAnsi" w:hAnsiTheme="majorHAnsi" w:cs="Arial"/>
          <w:bCs/>
          <w:sz w:val="20"/>
          <w:szCs w:val="20"/>
        </w:rPr>
        <w:t>z</w:t>
      </w:r>
      <w:r w:rsidRPr="007A206C">
        <w:rPr>
          <w:rFonts w:asciiTheme="majorHAnsi" w:hAnsiTheme="majorHAnsi" w:cs="Arial"/>
          <w:bCs/>
          <w:sz w:val="20"/>
          <w:szCs w:val="20"/>
        </w:rPr>
        <w:t xml:space="preserve">a </w:t>
      </w:r>
      <w:r w:rsidR="007A206C" w:rsidRPr="007A206C">
        <w:rPr>
          <w:rFonts w:asciiTheme="majorHAnsi" w:hAnsiTheme="majorHAnsi" w:cs="Arial"/>
          <w:bCs/>
          <w:sz w:val="20"/>
          <w:szCs w:val="20"/>
        </w:rPr>
        <w:t>časť č. 1</w:t>
      </w:r>
      <w:r w:rsidR="00B2027D">
        <w:rPr>
          <w:rFonts w:asciiTheme="majorHAnsi" w:hAnsiTheme="majorHAnsi" w:cs="Arial"/>
          <w:bCs/>
          <w:sz w:val="20"/>
          <w:szCs w:val="20"/>
        </w:rPr>
        <w:t xml:space="preserve"> </w:t>
      </w:r>
      <w:r w:rsidR="00B2027D" w:rsidRPr="007A206C">
        <w:rPr>
          <w:rFonts w:asciiTheme="majorHAnsi" w:hAnsiTheme="majorHAnsi" w:cs="Arial"/>
          <w:bCs/>
          <w:sz w:val="20"/>
          <w:szCs w:val="20"/>
        </w:rPr>
        <w:t>predmetu zákazky v eurách bez DPH, úspešným uchádzačom bude ten uchádzač, ktorého ponuková cena v eurách bez DPH bude nižšia za položku č. 1</w:t>
      </w:r>
      <w:r w:rsidR="00B2027D">
        <w:rPr>
          <w:rFonts w:asciiTheme="majorHAnsi" w:hAnsiTheme="majorHAnsi" w:cs="Arial"/>
          <w:bCs/>
          <w:sz w:val="20"/>
          <w:szCs w:val="20"/>
        </w:rPr>
        <w:t>/A</w:t>
      </w:r>
      <w:r w:rsidR="0069147E">
        <w:rPr>
          <w:rFonts w:asciiTheme="majorHAnsi" w:hAnsiTheme="majorHAnsi" w:cs="Arial"/>
          <w:bCs/>
          <w:sz w:val="20"/>
          <w:szCs w:val="20"/>
        </w:rPr>
        <w:t xml:space="preserve"> </w:t>
      </w:r>
      <w:r w:rsidR="00B2027D" w:rsidRPr="007A206C">
        <w:rPr>
          <w:rFonts w:asciiTheme="majorHAnsi" w:hAnsiTheme="majorHAnsi" w:cs="Arial"/>
          <w:bCs/>
          <w:sz w:val="20"/>
          <w:szCs w:val="20"/>
        </w:rPr>
        <w:t>osobné motorové vozidlo (</w:t>
      </w:r>
      <w:r w:rsidR="00B2027D">
        <w:rPr>
          <w:rFonts w:asciiTheme="majorHAnsi" w:hAnsiTheme="majorHAnsi" w:cs="Arial"/>
          <w:bCs/>
          <w:sz w:val="20"/>
          <w:szCs w:val="20"/>
        </w:rPr>
        <w:t xml:space="preserve">trieda </w:t>
      </w:r>
      <w:r w:rsidR="00B2027D" w:rsidRPr="007A206C">
        <w:rPr>
          <w:rFonts w:asciiTheme="majorHAnsi" w:hAnsiTheme="majorHAnsi" w:cs="Arial"/>
          <w:bCs/>
          <w:sz w:val="20"/>
          <w:szCs w:val="20"/>
        </w:rPr>
        <w:t>VAN) z tabuľky č. 1</w:t>
      </w:r>
      <w:r w:rsidR="00B2027D">
        <w:rPr>
          <w:rFonts w:asciiTheme="majorHAnsi" w:hAnsiTheme="majorHAnsi" w:cs="Arial"/>
          <w:bCs/>
          <w:sz w:val="20"/>
          <w:szCs w:val="20"/>
        </w:rPr>
        <w:t xml:space="preserve"> </w:t>
      </w:r>
      <w:r w:rsidR="00B2027D" w:rsidRPr="007A206C">
        <w:rPr>
          <w:rFonts w:asciiTheme="majorHAnsi" w:hAnsiTheme="majorHAnsi" w:cs="Arial"/>
          <w:bCs/>
          <w:sz w:val="20"/>
          <w:szCs w:val="20"/>
        </w:rPr>
        <w:t>prílohy</w:t>
      </w:r>
      <w:r w:rsidR="009D5B41">
        <w:rPr>
          <w:rFonts w:asciiTheme="majorHAnsi" w:hAnsiTheme="majorHAnsi" w:cs="Arial"/>
          <w:bCs/>
          <w:sz w:val="20"/>
          <w:szCs w:val="20"/>
        </w:rPr>
        <w:t xml:space="preserve"> k tejto </w:t>
      </w:r>
      <w:r w:rsidR="00B2027D" w:rsidRPr="007A206C">
        <w:rPr>
          <w:rFonts w:asciiTheme="majorHAnsi" w:hAnsiTheme="majorHAnsi" w:cs="Arial"/>
          <w:bCs/>
          <w:sz w:val="20"/>
          <w:szCs w:val="20"/>
        </w:rPr>
        <w:t>časti súťažných podkladov.</w:t>
      </w:r>
    </w:p>
    <w:p w14:paraId="4D799DDE" w14:textId="5F6352FF" w:rsidR="00E711FE" w:rsidRPr="009D5B41" w:rsidRDefault="00B2027D" w:rsidP="009D5B41">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9D5B41">
        <w:rPr>
          <w:rFonts w:asciiTheme="majorHAnsi" w:hAnsiTheme="majorHAnsi" w:cs="Arial"/>
          <w:bCs/>
          <w:sz w:val="20"/>
          <w:szCs w:val="20"/>
        </w:rPr>
        <w:t>V prípade ak dvaja alebo viacerí uchádzači ponúknu rovnakú celkovú cenu</w:t>
      </w:r>
      <w:r w:rsidR="007A206C" w:rsidRPr="009D5B41">
        <w:rPr>
          <w:rFonts w:asciiTheme="majorHAnsi" w:hAnsiTheme="majorHAnsi" w:cs="Arial"/>
          <w:bCs/>
          <w:sz w:val="20"/>
          <w:szCs w:val="20"/>
        </w:rPr>
        <w:t xml:space="preserve"> </w:t>
      </w:r>
      <w:r w:rsidR="00C648FC" w:rsidRPr="009D5B41">
        <w:rPr>
          <w:rFonts w:asciiTheme="majorHAnsi" w:hAnsiTheme="majorHAnsi" w:cs="Arial"/>
          <w:bCs/>
          <w:sz w:val="20"/>
          <w:szCs w:val="20"/>
        </w:rPr>
        <w:t xml:space="preserve">za </w:t>
      </w:r>
      <w:r w:rsidR="007A206C" w:rsidRPr="009D5B41">
        <w:rPr>
          <w:rFonts w:asciiTheme="majorHAnsi" w:hAnsiTheme="majorHAnsi" w:cs="Arial"/>
          <w:bCs/>
          <w:sz w:val="20"/>
          <w:szCs w:val="20"/>
        </w:rPr>
        <w:t xml:space="preserve">časť č. 2 </w:t>
      </w:r>
      <w:r w:rsidR="00E711FE" w:rsidRPr="009D5B41">
        <w:rPr>
          <w:rFonts w:asciiTheme="majorHAnsi" w:hAnsiTheme="majorHAnsi" w:cs="Arial"/>
          <w:bCs/>
          <w:sz w:val="20"/>
          <w:szCs w:val="20"/>
        </w:rPr>
        <w:t>predmet</w:t>
      </w:r>
      <w:r w:rsidR="007A206C" w:rsidRPr="009D5B41">
        <w:rPr>
          <w:rFonts w:asciiTheme="majorHAnsi" w:hAnsiTheme="majorHAnsi" w:cs="Arial"/>
          <w:bCs/>
          <w:sz w:val="20"/>
          <w:szCs w:val="20"/>
        </w:rPr>
        <w:t>u</w:t>
      </w:r>
      <w:r w:rsidR="00E711FE" w:rsidRPr="009D5B41">
        <w:rPr>
          <w:rFonts w:asciiTheme="majorHAnsi" w:hAnsiTheme="majorHAnsi" w:cs="Arial"/>
          <w:bCs/>
          <w:sz w:val="20"/>
          <w:szCs w:val="20"/>
        </w:rPr>
        <w:t xml:space="preserve"> zákazky v eur</w:t>
      </w:r>
      <w:r w:rsidR="00351A2D" w:rsidRPr="009D5B41">
        <w:rPr>
          <w:rFonts w:asciiTheme="majorHAnsi" w:hAnsiTheme="majorHAnsi" w:cs="Arial"/>
          <w:bCs/>
          <w:sz w:val="20"/>
          <w:szCs w:val="20"/>
        </w:rPr>
        <w:t>ách</w:t>
      </w:r>
      <w:r w:rsidR="00E711FE" w:rsidRPr="009D5B41">
        <w:rPr>
          <w:rFonts w:asciiTheme="majorHAnsi" w:hAnsiTheme="majorHAnsi" w:cs="Arial"/>
          <w:bCs/>
          <w:sz w:val="20"/>
          <w:szCs w:val="20"/>
        </w:rPr>
        <w:t xml:space="preserve"> bez DPH, úspešn</w:t>
      </w:r>
      <w:r w:rsidR="00351A2D" w:rsidRPr="009D5B41">
        <w:rPr>
          <w:rFonts w:asciiTheme="majorHAnsi" w:hAnsiTheme="majorHAnsi" w:cs="Arial"/>
          <w:bCs/>
          <w:sz w:val="20"/>
          <w:szCs w:val="20"/>
        </w:rPr>
        <w:t xml:space="preserve">ým </w:t>
      </w:r>
      <w:r w:rsidR="00E711FE" w:rsidRPr="009D5B41">
        <w:rPr>
          <w:rFonts w:asciiTheme="majorHAnsi" w:hAnsiTheme="majorHAnsi" w:cs="Arial"/>
          <w:bCs/>
          <w:sz w:val="20"/>
          <w:szCs w:val="20"/>
        </w:rPr>
        <w:t>uchádzač</w:t>
      </w:r>
      <w:r w:rsidR="00351A2D" w:rsidRPr="009D5B41">
        <w:rPr>
          <w:rFonts w:asciiTheme="majorHAnsi" w:hAnsiTheme="majorHAnsi" w:cs="Arial"/>
          <w:bCs/>
          <w:sz w:val="20"/>
          <w:szCs w:val="20"/>
        </w:rPr>
        <w:t xml:space="preserve">om bude ten </w:t>
      </w:r>
      <w:r w:rsidR="00E711FE" w:rsidRPr="009D5B41">
        <w:rPr>
          <w:rFonts w:asciiTheme="majorHAnsi" w:hAnsiTheme="majorHAnsi" w:cs="Arial"/>
          <w:bCs/>
          <w:sz w:val="20"/>
          <w:szCs w:val="20"/>
        </w:rPr>
        <w:t xml:space="preserve">uchádzač, ktorého </w:t>
      </w:r>
      <w:r w:rsidR="007D25EC" w:rsidRPr="009D5B41">
        <w:rPr>
          <w:rFonts w:ascii="Cambria" w:hAnsi="Cambria" w:cs="Arial"/>
          <w:bCs/>
          <w:sz w:val="20"/>
          <w:szCs w:val="20"/>
        </w:rPr>
        <w:t xml:space="preserve">predložená ponuka pre položku </w:t>
      </w:r>
      <w:r w:rsidR="009D5B41" w:rsidRPr="009D5B41">
        <w:rPr>
          <w:rFonts w:ascii="Cambria" w:hAnsi="Cambria" w:cs="Arial"/>
          <w:bCs/>
          <w:sz w:val="20"/>
          <w:szCs w:val="20"/>
        </w:rPr>
        <w:t>„</w:t>
      </w:r>
      <w:r w:rsidR="007D25EC" w:rsidRPr="009D5B41">
        <w:rPr>
          <w:rFonts w:asciiTheme="majorHAnsi" w:hAnsiTheme="majorHAnsi" w:cs="Arial"/>
          <w:sz w:val="20"/>
          <w:szCs w:val="20"/>
        </w:rPr>
        <w:t>Benzínový motor (zážihový) minimálny výkon v</w:t>
      </w:r>
      <w:r w:rsidR="009D5B41" w:rsidRPr="009D5B41">
        <w:rPr>
          <w:rFonts w:asciiTheme="majorHAnsi" w:hAnsiTheme="majorHAnsi" w:cs="Arial"/>
          <w:sz w:val="20"/>
          <w:szCs w:val="20"/>
        </w:rPr>
        <w:t> </w:t>
      </w:r>
      <w:r w:rsidR="007D25EC" w:rsidRPr="009D5B41">
        <w:rPr>
          <w:rFonts w:asciiTheme="majorHAnsi" w:hAnsiTheme="majorHAnsi" w:cs="Arial"/>
          <w:sz w:val="20"/>
          <w:szCs w:val="20"/>
        </w:rPr>
        <w:t>kW</w:t>
      </w:r>
      <w:r w:rsidR="009D5B41" w:rsidRPr="009D5B41">
        <w:rPr>
          <w:rFonts w:asciiTheme="majorHAnsi" w:hAnsiTheme="majorHAnsi" w:cs="Arial"/>
          <w:sz w:val="20"/>
          <w:szCs w:val="20"/>
        </w:rPr>
        <w:t>“</w:t>
      </w:r>
      <w:r w:rsidR="007D25EC" w:rsidRPr="009D5B41">
        <w:rPr>
          <w:rFonts w:ascii="Cambria" w:hAnsi="Cambria" w:cs="Arial"/>
          <w:bCs/>
          <w:sz w:val="20"/>
          <w:szCs w:val="20"/>
        </w:rPr>
        <w:t xml:space="preserve"> bude s vyšším výkonom motora v kW podľa požiadavky verejného obstarávateľa uvedenej v tabuľke pre časť č. 2 časti B. </w:t>
      </w:r>
      <w:r w:rsidR="007D25EC" w:rsidRPr="009D5B41">
        <w:rPr>
          <w:rFonts w:ascii="Cambria" w:hAnsi="Cambria" w:cs="Arial"/>
          <w:bCs/>
          <w:i/>
          <w:iCs/>
          <w:sz w:val="20"/>
          <w:szCs w:val="20"/>
        </w:rPr>
        <w:t xml:space="preserve">OPIS PREDMETU ZÁKAZKY </w:t>
      </w:r>
      <w:r w:rsidR="007D25EC" w:rsidRPr="009D5B41">
        <w:rPr>
          <w:rFonts w:ascii="Cambria" w:hAnsi="Cambria" w:cs="Arial"/>
          <w:bCs/>
          <w:sz w:val="20"/>
          <w:szCs w:val="20"/>
        </w:rPr>
        <w:t>týchto súťažných podkladov</w:t>
      </w:r>
      <w:r w:rsidR="007D25EC" w:rsidRPr="009D5B41">
        <w:rPr>
          <w:rFonts w:ascii="Cambria" w:hAnsi="Cambria" w:cs="Arial"/>
          <w:bCs/>
          <w:color w:val="4F81BD" w:themeColor="accent1"/>
          <w:sz w:val="20"/>
          <w:szCs w:val="20"/>
        </w:rPr>
        <w:t>.</w:t>
      </w:r>
    </w:p>
    <w:p w14:paraId="4DAA3B91" w14:textId="7D4554F2" w:rsidR="00E711FE" w:rsidRPr="00102A35" w:rsidRDefault="00E711FE" w:rsidP="00E86301">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5C22CD">
        <w:rPr>
          <w:rFonts w:asciiTheme="majorHAnsi" w:hAnsiTheme="majorHAnsi" w:cs="Arial"/>
          <w:bCs/>
          <w:sz w:val="20"/>
          <w:szCs w:val="20"/>
        </w:rPr>
        <w:t>Nevybratie</w:t>
      </w:r>
      <w:r w:rsidRPr="005C22CD">
        <w:rPr>
          <w:rFonts w:asciiTheme="majorHAnsi" w:hAnsiTheme="majorHAnsi" w:cs="Arial"/>
          <w:sz w:val="20"/>
          <w:szCs w:val="20"/>
        </w:rPr>
        <w:t xml:space="preserve"> uchádzača verejným obstarávateľom nevytvára nárok na uplatnenie náhrady škody zo strany uchádzača.</w:t>
      </w:r>
    </w:p>
    <w:p w14:paraId="59384991" w14:textId="0523BD8B" w:rsidR="006226FD" w:rsidRPr="00102A35" w:rsidRDefault="002D15CF" w:rsidP="00102A35">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102A35">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102A35">
        <w:rPr>
          <w:rFonts w:asciiTheme="majorHAnsi" w:hAnsiTheme="majorHAnsi" w:cs="ArialMT"/>
          <w:sz w:val="20"/>
          <w:szCs w:val="20"/>
        </w:rPr>
        <w:t xml:space="preserve">verejného </w:t>
      </w:r>
      <w:r w:rsidRPr="00102A35">
        <w:rPr>
          <w:rFonts w:asciiTheme="majorHAnsi" w:hAnsiTheme="majorHAnsi" w:cs="ArialMT"/>
          <w:sz w:val="20"/>
          <w:szCs w:val="20"/>
        </w:rPr>
        <w:t>obstarávateľa na predmet zákazky</w:t>
      </w:r>
      <w:r w:rsidRPr="00102A35">
        <w:rPr>
          <w:rFonts w:asciiTheme="majorHAnsi" w:hAnsiTheme="majorHAnsi" w:cs="Arial"/>
          <w:sz w:val="20"/>
          <w:szCs w:val="20"/>
        </w:rPr>
        <w:t>.</w:t>
      </w:r>
      <w:r w:rsidR="006226FD" w:rsidRPr="00102A35">
        <w:rPr>
          <w:rFonts w:asciiTheme="majorHAnsi" w:hAnsiTheme="majorHAnsi" w:cs="Arial"/>
          <w:color w:val="000000"/>
          <w:sz w:val="20"/>
          <w:szCs w:val="20"/>
        </w:rPr>
        <w:br w:type="page"/>
      </w:r>
    </w:p>
    <w:p w14:paraId="05195AE5" w14:textId="5D8F01B4"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6323907C"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r w:rsidR="00F014D9">
        <w:rPr>
          <w:rFonts w:asciiTheme="majorHAnsi" w:hAnsiTheme="majorHAnsi" w:cs="Arial"/>
          <w:b/>
          <w:sz w:val="20"/>
          <w:szCs w:val="20"/>
        </w:rPr>
        <w:t xml:space="preserve"> pre časť č. 1</w:t>
      </w: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5890C592"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5C22CD" w:rsidRPr="005C22CD">
        <w:rPr>
          <w:rFonts w:asciiTheme="majorHAnsi" w:hAnsiTheme="majorHAnsi" w:cs="Arial"/>
          <w:b/>
          <w:sz w:val="20"/>
          <w:szCs w:val="20"/>
        </w:rPr>
        <w:t>Nákup osobných motorových vozidiel</w:t>
      </w:r>
      <w:r w:rsidR="00B67C41">
        <w:rPr>
          <w:rFonts w:asciiTheme="majorHAnsi" w:hAnsiTheme="majorHAnsi" w:cs="Arial"/>
          <w:b/>
          <w:sz w:val="20"/>
          <w:szCs w:val="20"/>
        </w:rPr>
        <w:t xml:space="preserve"> so servisom</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0D3C4CCE"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5D5B2911" w14:textId="5A1E55FF" w:rsidR="001841EA" w:rsidRPr="000961E2" w:rsidRDefault="001841EA"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663DAF73" w14:textId="77777777" w:rsidR="00F014D9" w:rsidRPr="000961E2" w:rsidRDefault="00F014D9" w:rsidP="000C64D1">
      <w:pPr>
        <w:spacing w:line="276" w:lineRule="auto"/>
        <w:jc w:val="both"/>
        <w:rPr>
          <w:rFonts w:asciiTheme="majorHAnsi" w:hAnsiTheme="majorHAnsi" w:cs="Arial"/>
          <w:sz w:val="20"/>
          <w:szCs w:val="20"/>
        </w:rPr>
      </w:pPr>
    </w:p>
    <w:p w14:paraId="55C53DE5" w14:textId="77777777" w:rsidR="00D72ADA" w:rsidRDefault="000C64D1" w:rsidP="000C64D1">
      <w:pPr>
        <w:tabs>
          <w:tab w:val="left" w:pos="2520"/>
        </w:tabs>
        <w:spacing w:after="120"/>
        <w:ind w:right="-45"/>
        <w:jc w:val="both"/>
        <w:rPr>
          <w:rFonts w:asciiTheme="majorHAnsi" w:hAnsiTheme="majorHAnsi" w:cs="Arial"/>
          <w:b/>
          <w:sz w:val="20"/>
          <w:szCs w:val="20"/>
        </w:rPr>
      </w:pPr>
      <w:r w:rsidRPr="005F56B9">
        <w:rPr>
          <w:rFonts w:asciiTheme="majorHAnsi" w:hAnsiTheme="majorHAnsi" w:cs="Arial"/>
          <w:sz w:val="20"/>
          <w:szCs w:val="20"/>
        </w:rPr>
        <w:t>Kritérium:</w:t>
      </w:r>
    </w:p>
    <w:p w14:paraId="383982A1" w14:textId="6780B4D4" w:rsidR="000C64D1" w:rsidRDefault="000C64D1" w:rsidP="000C64D1">
      <w:pPr>
        <w:tabs>
          <w:tab w:val="left" w:pos="2520"/>
        </w:tabs>
        <w:spacing w:after="120"/>
        <w:ind w:right="-45"/>
        <w:jc w:val="both"/>
        <w:rPr>
          <w:rFonts w:asciiTheme="majorHAnsi" w:hAnsiTheme="majorHAnsi" w:cs="Arial"/>
          <w:b/>
          <w:sz w:val="20"/>
          <w:szCs w:val="20"/>
        </w:rPr>
      </w:pPr>
      <w:r w:rsidRPr="005F56B9">
        <w:rPr>
          <w:rFonts w:asciiTheme="majorHAnsi" w:hAnsiTheme="majorHAnsi" w:cs="Arial"/>
          <w:b/>
          <w:sz w:val="20"/>
          <w:szCs w:val="20"/>
        </w:rPr>
        <w:t xml:space="preserve">Celková cena za </w:t>
      </w:r>
      <w:r w:rsidR="00D72ADA" w:rsidRPr="00A37EAB">
        <w:rPr>
          <w:rFonts w:asciiTheme="majorHAnsi" w:hAnsiTheme="majorHAnsi"/>
          <w:b/>
          <w:sz w:val="20"/>
          <w:szCs w:val="20"/>
        </w:rPr>
        <w:t>časť č. 1</w:t>
      </w:r>
      <w:r w:rsidR="00315A06">
        <w:rPr>
          <w:rFonts w:asciiTheme="majorHAnsi" w:hAnsiTheme="majorHAnsi"/>
          <w:b/>
          <w:sz w:val="20"/>
          <w:szCs w:val="20"/>
        </w:rPr>
        <w:t xml:space="preserve"> predmetu zákazky</w:t>
      </w:r>
      <w:r w:rsidR="00D72ADA" w:rsidRPr="00A37EAB">
        <w:rPr>
          <w:rFonts w:asciiTheme="majorHAnsi" w:hAnsiTheme="majorHAnsi"/>
          <w:b/>
          <w:sz w:val="20"/>
          <w:szCs w:val="20"/>
        </w:rPr>
        <w:t xml:space="preserve"> z tabuľky č. 1</w:t>
      </w:r>
      <w:r w:rsidRPr="005F56B9">
        <w:rPr>
          <w:rFonts w:asciiTheme="majorHAnsi" w:hAnsiTheme="majorHAnsi" w:cs="Arial"/>
          <w:b/>
          <w:sz w:val="20"/>
          <w:szCs w:val="20"/>
        </w:rPr>
        <w:t xml:space="preserve"> v eurách bez DPH</w:t>
      </w:r>
    </w:p>
    <w:p w14:paraId="4FA611FD" w14:textId="77777777" w:rsidR="00F014D9" w:rsidRDefault="00F014D9" w:rsidP="000C64D1">
      <w:pPr>
        <w:tabs>
          <w:tab w:val="left" w:pos="2520"/>
        </w:tabs>
        <w:spacing w:after="120"/>
        <w:ind w:right="-45"/>
        <w:jc w:val="both"/>
        <w:rPr>
          <w:rFonts w:asciiTheme="majorHAnsi" w:hAnsiTheme="majorHAnsi" w:cs="Arial"/>
          <w:b/>
          <w:sz w:val="20"/>
          <w:szCs w:val="20"/>
        </w:rPr>
      </w:pPr>
    </w:p>
    <w:p w14:paraId="0D57E598" w14:textId="0BAA6E23" w:rsidR="000C64D1" w:rsidRDefault="000C64D1" w:rsidP="000C64D1">
      <w:pPr>
        <w:ind w:firstLine="567"/>
        <w:rPr>
          <w:rFonts w:asciiTheme="majorHAnsi" w:hAnsiTheme="majorHAnsi" w:cs="Arial"/>
          <w:sz w:val="20"/>
          <w:szCs w:val="20"/>
        </w:rPr>
      </w:pPr>
      <w:r w:rsidRPr="000961E2">
        <w:rPr>
          <w:rFonts w:asciiTheme="majorHAnsi" w:hAnsiTheme="majorHAnsi" w:cs="Arial"/>
          <w:sz w:val="20"/>
          <w:szCs w:val="20"/>
        </w:rPr>
        <w:t>Tabuľka</w:t>
      </w:r>
      <w:r w:rsidR="00A37EAB">
        <w:rPr>
          <w:rFonts w:asciiTheme="majorHAnsi" w:hAnsiTheme="majorHAnsi" w:cs="Arial"/>
          <w:sz w:val="20"/>
          <w:szCs w:val="20"/>
        </w:rPr>
        <w:t xml:space="preserve"> č. 1</w:t>
      </w:r>
      <w:r w:rsidR="00D72ADA">
        <w:rPr>
          <w:rFonts w:asciiTheme="majorHAnsi" w:hAnsiTheme="majorHAnsi" w:cs="Arial"/>
          <w:sz w:val="20"/>
          <w:szCs w:val="20"/>
        </w:rPr>
        <w:t xml:space="preserve"> – časť č. 1</w:t>
      </w:r>
    </w:p>
    <w:p w14:paraId="1E7AB188" w14:textId="77777777" w:rsidR="005C22CD" w:rsidRDefault="005C22CD" w:rsidP="000C64D1">
      <w:pPr>
        <w:ind w:firstLine="567"/>
        <w:rPr>
          <w:rFonts w:asciiTheme="majorHAnsi" w:hAnsiTheme="majorHAnsi" w:cs="Arial"/>
          <w:sz w:val="20"/>
          <w:szCs w:val="20"/>
        </w:rPr>
      </w:pPr>
    </w:p>
    <w:tbl>
      <w:tblPr>
        <w:tblW w:w="9414" w:type="dxa"/>
        <w:jc w:val="center"/>
        <w:tblCellMar>
          <w:left w:w="0" w:type="dxa"/>
          <w:right w:w="0" w:type="dxa"/>
        </w:tblCellMar>
        <w:tblLook w:val="0000" w:firstRow="0" w:lastRow="0" w:firstColumn="0" w:lastColumn="0" w:noHBand="0" w:noVBand="0"/>
      </w:tblPr>
      <w:tblGrid>
        <w:gridCol w:w="846"/>
        <w:gridCol w:w="4400"/>
        <w:gridCol w:w="659"/>
        <w:gridCol w:w="1685"/>
        <w:gridCol w:w="1824"/>
      </w:tblGrid>
      <w:tr w:rsidR="005C22CD" w:rsidRPr="002112F8" w14:paraId="4FDE40B5" w14:textId="77777777" w:rsidTr="007B4EFF">
        <w:trPr>
          <w:trHeight w:val="27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CCFFCC"/>
            <w:vAlign w:val="center"/>
          </w:tcPr>
          <w:p w14:paraId="49ED6FD4" w14:textId="77777777" w:rsidR="005C22CD" w:rsidRPr="002112F8" w:rsidRDefault="005C22CD" w:rsidP="00D65852">
            <w:pPr>
              <w:jc w:val="center"/>
              <w:rPr>
                <w:rFonts w:asciiTheme="majorHAnsi" w:hAnsiTheme="majorHAnsi" w:cs="Arial Narrow"/>
                <w:b/>
                <w:bCs/>
                <w:color w:val="000000"/>
                <w:sz w:val="20"/>
                <w:szCs w:val="20"/>
              </w:rPr>
            </w:pPr>
            <w:r w:rsidRPr="002112F8">
              <w:rPr>
                <w:rFonts w:asciiTheme="majorHAnsi" w:hAnsiTheme="majorHAnsi" w:cs="Arial Narrow"/>
                <w:b/>
                <w:bCs/>
                <w:color w:val="000000"/>
                <w:sz w:val="20"/>
                <w:szCs w:val="20"/>
              </w:rPr>
              <w:t>Položka číslo</w:t>
            </w:r>
          </w:p>
        </w:tc>
        <w:tc>
          <w:tcPr>
            <w:tcW w:w="4400"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34E7EC03" w14:textId="62BF9C52" w:rsidR="005C22CD" w:rsidRPr="002112F8" w:rsidRDefault="005C22CD" w:rsidP="00D65852">
            <w:pPr>
              <w:jc w:val="center"/>
              <w:rPr>
                <w:rFonts w:asciiTheme="majorHAnsi" w:hAnsiTheme="majorHAnsi" w:cs="Arial Narrow"/>
                <w:b/>
                <w:bCs/>
                <w:color w:val="000000"/>
                <w:sz w:val="20"/>
                <w:szCs w:val="20"/>
              </w:rPr>
            </w:pPr>
            <w:r w:rsidRPr="002112F8">
              <w:rPr>
                <w:rFonts w:asciiTheme="majorHAnsi" w:hAnsiTheme="majorHAnsi" w:cs="Arial Narrow"/>
                <w:b/>
                <w:bCs/>
                <w:color w:val="000000"/>
                <w:sz w:val="20"/>
                <w:szCs w:val="20"/>
              </w:rPr>
              <w:t>Značka a obchodný názov osobného motorového vozidla</w:t>
            </w:r>
            <w:r w:rsidR="005B2FF6">
              <w:rPr>
                <w:rFonts w:asciiTheme="majorHAnsi" w:hAnsiTheme="majorHAnsi" w:cs="Arial Narrow"/>
                <w:b/>
                <w:bCs/>
                <w:color w:val="000000"/>
                <w:sz w:val="20"/>
                <w:szCs w:val="20"/>
              </w:rPr>
              <w:t xml:space="preserve"> </w:t>
            </w:r>
            <w:r w:rsidR="0013587A">
              <w:rPr>
                <w:rFonts w:asciiTheme="majorHAnsi" w:hAnsiTheme="majorHAnsi" w:cs="Arial Narrow"/>
                <w:b/>
                <w:bCs/>
                <w:color w:val="000000"/>
                <w:sz w:val="20"/>
                <w:szCs w:val="20"/>
              </w:rPr>
              <w:t>–</w:t>
            </w:r>
            <w:r w:rsidR="005B2FF6">
              <w:rPr>
                <w:rFonts w:asciiTheme="majorHAnsi" w:hAnsiTheme="majorHAnsi" w:cs="Arial Narrow"/>
                <w:b/>
                <w:bCs/>
                <w:color w:val="000000"/>
                <w:sz w:val="20"/>
                <w:szCs w:val="20"/>
              </w:rPr>
              <w:t xml:space="preserve"> </w:t>
            </w:r>
            <w:r w:rsidR="0013587A">
              <w:rPr>
                <w:rFonts w:asciiTheme="majorHAnsi" w:hAnsiTheme="majorHAnsi" w:cs="Arial Narrow"/>
                <w:b/>
                <w:bCs/>
                <w:color w:val="000000"/>
                <w:sz w:val="20"/>
                <w:szCs w:val="20"/>
              </w:rPr>
              <w:t xml:space="preserve">trieda </w:t>
            </w:r>
            <w:r w:rsidR="005B2FF6">
              <w:rPr>
                <w:rFonts w:asciiTheme="majorHAnsi" w:hAnsiTheme="majorHAnsi" w:cs="Arial Narrow"/>
                <w:b/>
                <w:bCs/>
                <w:color w:val="000000"/>
                <w:sz w:val="20"/>
                <w:szCs w:val="20"/>
              </w:rPr>
              <w:t>VAN</w:t>
            </w:r>
            <w:r w:rsidRPr="002112F8">
              <w:rPr>
                <w:rFonts w:asciiTheme="majorHAnsi" w:hAnsiTheme="majorHAnsi" w:cs="Arial Narrow"/>
                <w:b/>
                <w:bCs/>
                <w:color w:val="000000"/>
                <w:sz w:val="20"/>
                <w:szCs w:val="20"/>
              </w:rPr>
              <w:t xml:space="preserve"> </w:t>
            </w:r>
          </w:p>
        </w:tc>
        <w:tc>
          <w:tcPr>
            <w:tcW w:w="659" w:type="dxa"/>
            <w:tcBorders>
              <w:top w:val="single" w:sz="4" w:space="0" w:color="auto"/>
              <w:left w:val="single" w:sz="4" w:space="0" w:color="auto"/>
              <w:bottom w:val="single" w:sz="4" w:space="0" w:color="auto"/>
              <w:right w:val="single" w:sz="4" w:space="0" w:color="auto"/>
            </w:tcBorders>
            <w:shd w:val="clear" w:color="auto" w:fill="CCFFCC"/>
            <w:vAlign w:val="center"/>
          </w:tcPr>
          <w:p w14:paraId="4055FA51" w14:textId="77777777" w:rsidR="005C22CD" w:rsidRPr="002112F8" w:rsidRDefault="005C22CD" w:rsidP="00D65852">
            <w:pPr>
              <w:jc w:val="center"/>
              <w:rPr>
                <w:rFonts w:asciiTheme="majorHAnsi" w:hAnsiTheme="majorHAnsi" w:cs="Arial Narrow"/>
                <w:b/>
                <w:bCs/>
                <w:color w:val="000000"/>
                <w:sz w:val="20"/>
                <w:szCs w:val="20"/>
              </w:rPr>
            </w:pPr>
            <w:r w:rsidRPr="002112F8">
              <w:rPr>
                <w:rFonts w:asciiTheme="majorHAnsi" w:hAnsiTheme="majorHAnsi" w:cs="Arial Narrow"/>
                <w:b/>
                <w:bCs/>
                <w:color w:val="000000"/>
                <w:sz w:val="20"/>
                <w:szCs w:val="20"/>
              </w:rPr>
              <w:t>Počet kusov</w:t>
            </w:r>
          </w:p>
        </w:tc>
        <w:tc>
          <w:tcPr>
            <w:tcW w:w="1685" w:type="dxa"/>
            <w:tcBorders>
              <w:top w:val="single" w:sz="4" w:space="0" w:color="auto"/>
              <w:left w:val="single" w:sz="4" w:space="0" w:color="auto"/>
              <w:bottom w:val="single" w:sz="4" w:space="0" w:color="auto"/>
              <w:right w:val="single" w:sz="4" w:space="0" w:color="auto"/>
            </w:tcBorders>
            <w:shd w:val="clear" w:color="auto" w:fill="CCFFCC"/>
          </w:tcPr>
          <w:p w14:paraId="3D70DD5A" w14:textId="75FEB8AC" w:rsidR="005C22CD" w:rsidRPr="002112F8" w:rsidRDefault="005C22CD" w:rsidP="00D65852">
            <w:pPr>
              <w:jc w:val="center"/>
              <w:rPr>
                <w:rFonts w:asciiTheme="majorHAnsi" w:hAnsiTheme="majorHAnsi" w:cs="Arial Narrow"/>
                <w:b/>
                <w:bCs/>
                <w:color w:val="000000"/>
                <w:sz w:val="20"/>
                <w:szCs w:val="20"/>
              </w:rPr>
            </w:pPr>
            <w:r w:rsidRPr="002112F8">
              <w:rPr>
                <w:rFonts w:asciiTheme="majorHAnsi" w:hAnsiTheme="majorHAnsi" w:cs="Arial Narrow"/>
                <w:b/>
                <w:bCs/>
                <w:color w:val="000000"/>
                <w:sz w:val="20"/>
                <w:szCs w:val="20"/>
              </w:rPr>
              <w:t>Jednotková cena za</w:t>
            </w:r>
            <w:r w:rsidR="00505D45">
              <w:rPr>
                <w:rFonts w:asciiTheme="majorHAnsi" w:hAnsiTheme="majorHAnsi" w:cs="Arial Narrow"/>
                <w:b/>
                <w:bCs/>
                <w:color w:val="000000"/>
                <w:sz w:val="20"/>
                <w:szCs w:val="20"/>
              </w:rPr>
              <w:t xml:space="preserve"> jedno vozidlo</w:t>
            </w:r>
            <w:r w:rsidRPr="002112F8">
              <w:rPr>
                <w:rFonts w:asciiTheme="majorHAnsi" w:hAnsiTheme="majorHAnsi" w:cs="Arial Narrow"/>
                <w:b/>
                <w:bCs/>
                <w:color w:val="000000"/>
                <w:sz w:val="20"/>
                <w:szCs w:val="20"/>
              </w:rPr>
              <w:t xml:space="preserve"> </w:t>
            </w:r>
            <w:r w:rsidRPr="002112F8">
              <w:rPr>
                <w:rFonts w:asciiTheme="majorHAnsi" w:hAnsiTheme="majorHAnsi" w:cs="Arial"/>
                <w:b/>
                <w:bCs/>
                <w:sz w:val="20"/>
                <w:szCs w:val="20"/>
              </w:rPr>
              <w:t>v eurách bez DPH</w:t>
            </w:r>
          </w:p>
        </w:tc>
        <w:tc>
          <w:tcPr>
            <w:tcW w:w="1824" w:type="dxa"/>
            <w:tcBorders>
              <w:top w:val="single" w:sz="4" w:space="0" w:color="auto"/>
              <w:left w:val="single" w:sz="4" w:space="0" w:color="auto"/>
              <w:bottom w:val="single" w:sz="4" w:space="0" w:color="auto"/>
              <w:right w:val="single" w:sz="4" w:space="0" w:color="auto"/>
            </w:tcBorders>
            <w:shd w:val="clear" w:color="auto" w:fill="CCFFCC"/>
          </w:tcPr>
          <w:p w14:paraId="2DE89D10" w14:textId="5BBEBBAC" w:rsidR="005C22CD" w:rsidRPr="002112F8" w:rsidRDefault="005C22CD" w:rsidP="00D65852">
            <w:pPr>
              <w:spacing w:before="120"/>
              <w:jc w:val="center"/>
              <w:rPr>
                <w:rFonts w:asciiTheme="majorHAnsi" w:hAnsiTheme="majorHAnsi" w:cs="Arial Narrow"/>
                <w:b/>
                <w:bCs/>
                <w:color w:val="000000"/>
                <w:sz w:val="20"/>
                <w:szCs w:val="20"/>
              </w:rPr>
            </w:pPr>
            <w:r w:rsidRPr="002112F8">
              <w:rPr>
                <w:rFonts w:asciiTheme="majorHAnsi" w:hAnsiTheme="majorHAnsi" w:cs="Arial"/>
                <w:b/>
                <w:bCs/>
                <w:sz w:val="20"/>
                <w:szCs w:val="20"/>
              </w:rPr>
              <w:t>Cena za položk</w:t>
            </w:r>
            <w:r w:rsidR="00E00455">
              <w:rPr>
                <w:rFonts w:asciiTheme="majorHAnsi" w:hAnsiTheme="majorHAnsi" w:cs="Arial"/>
                <w:b/>
                <w:bCs/>
                <w:sz w:val="20"/>
                <w:szCs w:val="20"/>
              </w:rPr>
              <w:t>y</w:t>
            </w:r>
            <w:r w:rsidRPr="002112F8">
              <w:rPr>
                <w:rFonts w:asciiTheme="majorHAnsi" w:hAnsiTheme="majorHAnsi" w:cs="Arial"/>
                <w:b/>
                <w:bCs/>
                <w:sz w:val="20"/>
                <w:szCs w:val="20"/>
              </w:rPr>
              <w:t xml:space="preserve"> spolu            v eurách bez DPH</w:t>
            </w:r>
          </w:p>
        </w:tc>
      </w:tr>
      <w:tr w:rsidR="005C22CD" w:rsidRPr="002112F8" w14:paraId="0432B2AA" w14:textId="77777777" w:rsidTr="007B4EFF">
        <w:trPr>
          <w:trHeight w:val="494"/>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75700A95" w14:textId="095F4EC0" w:rsidR="005C22CD" w:rsidRPr="002112F8" w:rsidRDefault="005C22CD" w:rsidP="005B2FF6">
            <w:pPr>
              <w:jc w:val="center"/>
              <w:rPr>
                <w:rFonts w:asciiTheme="majorHAnsi" w:hAnsiTheme="majorHAnsi" w:cs="Arial Narrow"/>
                <w:b/>
                <w:bCs/>
                <w:sz w:val="20"/>
                <w:szCs w:val="20"/>
              </w:rPr>
            </w:pPr>
            <w:r w:rsidRPr="002112F8">
              <w:rPr>
                <w:rFonts w:asciiTheme="majorHAnsi" w:hAnsiTheme="majorHAnsi" w:cs="Arial Narrow"/>
                <w:b/>
                <w:bCs/>
                <w:sz w:val="20"/>
                <w:szCs w:val="20"/>
              </w:rPr>
              <w:t>1</w:t>
            </w:r>
            <w:r w:rsidR="00AE355C">
              <w:rPr>
                <w:rFonts w:asciiTheme="majorHAnsi" w:hAnsiTheme="majorHAnsi" w:cs="Arial Narrow"/>
                <w:b/>
                <w:bCs/>
                <w:sz w:val="20"/>
                <w:szCs w:val="20"/>
              </w:rPr>
              <w:t>/A</w:t>
            </w:r>
          </w:p>
        </w:tc>
        <w:tc>
          <w:tcPr>
            <w:tcW w:w="4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52E95E" w14:textId="67222C5A" w:rsidR="005C22CD" w:rsidRPr="002112F8" w:rsidRDefault="005C22CD" w:rsidP="005B2FF6">
            <w:pPr>
              <w:jc w:val="center"/>
              <w:rPr>
                <w:rFonts w:asciiTheme="majorHAnsi" w:hAnsiTheme="majorHAnsi" w:cs="Arial"/>
                <w:i/>
                <w:iCs/>
                <w:sz w:val="20"/>
                <w:szCs w:val="20"/>
              </w:rPr>
            </w:pPr>
            <w:r w:rsidRPr="002112F8">
              <w:rPr>
                <w:rFonts w:asciiTheme="majorHAnsi" w:hAnsiTheme="majorHAnsi" w:cs="Arial"/>
                <w:i/>
                <w:iCs/>
                <w:sz w:val="20"/>
                <w:szCs w:val="20"/>
              </w:rPr>
              <w:t>&lt;vyplní uchádzač&gt;</w:t>
            </w:r>
          </w:p>
        </w:tc>
        <w:tc>
          <w:tcPr>
            <w:tcW w:w="659" w:type="dxa"/>
            <w:tcBorders>
              <w:top w:val="single" w:sz="4" w:space="0" w:color="auto"/>
              <w:left w:val="single" w:sz="4" w:space="0" w:color="auto"/>
              <w:bottom w:val="single" w:sz="4" w:space="0" w:color="auto"/>
              <w:right w:val="single" w:sz="4" w:space="0" w:color="auto"/>
            </w:tcBorders>
            <w:vAlign w:val="center"/>
          </w:tcPr>
          <w:p w14:paraId="15CFA314" w14:textId="4591DF9B" w:rsidR="005C22CD" w:rsidRPr="002112F8" w:rsidRDefault="00423F78" w:rsidP="00D65852">
            <w:pPr>
              <w:jc w:val="center"/>
              <w:rPr>
                <w:rFonts w:asciiTheme="majorHAnsi" w:hAnsiTheme="majorHAnsi" w:cs="Arial Narrow"/>
                <w:sz w:val="20"/>
                <w:szCs w:val="20"/>
              </w:rPr>
            </w:pPr>
            <w:r>
              <w:rPr>
                <w:rFonts w:asciiTheme="majorHAnsi" w:hAnsiTheme="majorHAnsi" w:cs="Arial Narrow"/>
                <w:sz w:val="20"/>
                <w:szCs w:val="20"/>
              </w:rPr>
              <w:t>1</w:t>
            </w:r>
          </w:p>
        </w:tc>
        <w:tc>
          <w:tcPr>
            <w:tcW w:w="1685" w:type="dxa"/>
            <w:tcBorders>
              <w:top w:val="single" w:sz="4" w:space="0" w:color="auto"/>
              <w:left w:val="single" w:sz="4" w:space="0" w:color="auto"/>
              <w:bottom w:val="single" w:sz="4" w:space="0" w:color="auto"/>
              <w:right w:val="single" w:sz="4" w:space="0" w:color="auto"/>
            </w:tcBorders>
            <w:vAlign w:val="center"/>
          </w:tcPr>
          <w:p w14:paraId="59AFE744" w14:textId="77777777" w:rsidR="005C22CD" w:rsidRPr="002112F8" w:rsidRDefault="005C22CD" w:rsidP="00D65852">
            <w:pPr>
              <w:jc w:val="center"/>
              <w:rPr>
                <w:rFonts w:asciiTheme="majorHAnsi" w:hAnsiTheme="majorHAnsi" w:cs="Arial Narrow"/>
                <w:sz w:val="20"/>
                <w:szCs w:val="20"/>
              </w:rPr>
            </w:pPr>
            <w:r w:rsidRPr="002112F8">
              <w:rPr>
                <w:rFonts w:asciiTheme="majorHAnsi" w:hAnsiTheme="majorHAnsi"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vAlign w:val="center"/>
          </w:tcPr>
          <w:p w14:paraId="4C4813F6" w14:textId="77777777" w:rsidR="005C22CD" w:rsidRPr="002112F8" w:rsidRDefault="005C22CD" w:rsidP="00D65852">
            <w:pPr>
              <w:jc w:val="center"/>
              <w:rPr>
                <w:rFonts w:asciiTheme="majorHAnsi" w:hAnsiTheme="majorHAnsi" w:cs="Arial Narrow"/>
                <w:sz w:val="20"/>
                <w:szCs w:val="20"/>
              </w:rPr>
            </w:pPr>
            <w:r w:rsidRPr="002112F8">
              <w:rPr>
                <w:rFonts w:asciiTheme="majorHAnsi" w:hAnsiTheme="majorHAnsi" w:cs="Arial"/>
                <w:i/>
                <w:iCs/>
                <w:sz w:val="20"/>
                <w:szCs w:val="20"/>
              </w:rPr>
              <w:t>&lt;vyplní uchádzač&gt;</w:t>
            </w:r>
          </w:p>
        </w:tc>
      </w:tr>
      <w:tr w:rsidR="00423F78" w:rsidRPr="002112F8" w14:paraId="105BA21B" w14:textId="77777777" w:rsidTr="007B4EFF">
        <w:trPr>
          <w:trHeight w:val="494"/>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2805ADA5" w14:textId="144FC29A" w:rsidR="00423F78" w:rsidRPr="002112F8" w:rsidRDefault="00AE355C" w:rsidP="00423F78">
            <w:pPr>
              <w:jc w:val="center"/>
              <w:rPr>
                <w:rFonts w:asciiTheme="majorHAnsi" w:hAnsiTheme="majorHAnsi" w:cs="Arial Narrow"/>
                <w:b/>
                <w:bCs/>
                <w:sz w:val="20"/>
                <w:szCs w:val="20"/>
              </w:rPr>
            </w:pPr>
            <w:r>
              <w:rPr>
                <w:rFonts w:asciiTheme="majorHAnsi" w:hAnsiTheme="majorHAnsi" w:cs="Arial Narrow"/>
                <w:b/>
                <w:bCs/>
                <w:sz w:val="20"/>
                <w:szCs w:val="20"/>
              </w:rPr>
              <w:t>1/B</w:t>
            </w:r>
          </w:p>
        </w:tc>
        <w:tc>
          <w:tcPr>
            <w:tcW w:w="4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E36249" w14:textId="09BEC2D2" w:rsidR="00423F78" w:rsidRPr="002112F8" w:rsidRDefault="00423F78" w:rsidP="00423F78">
            <w:pPr>
              <w:jc w:val="center"/>
              <w:rPr>
                <w:rFonts w:asciiTheme="majorHAnsi" w:hAnsiTheme="majorHAnsi" w:cs="Arial"/>
                <w:i/>
                <w:iCs/>
                <w:sz w:val="20"/>
                <w:szCs w:val="20"/>
              </w:rPr>
            </w:pPr>
            <w:r w:rsidRPr="002112F8">
              <w:rPr>
                <w:rFonts w:asciiTheme="majorHAnsi" w:hAnsiTheme="majorHAnsi" w:cs="Arial"/>
                <w:i/>
                <w:iCs/>
                <w:sz w:val="20"/>
                <w:szCs w:val="20"/>
              </w:rPr>
              <w:t>&lt;vyplní uchádzač&gt;</w:t>
            </w:r>
          </w:p>
        </w:tc>
        <w:tc>
          <w:tcPr>
            <w:tcW w:w="659" w:type="dxa"/>
            <w:tcBorders>
              <w:top w:val="single" w:sz="4" w:space="0" w:color="auto"/>
              <w:left w:val="single" w:sz="4" w:space="0" w:color="auto"/>
              <w:bottom w:val="single" w:sz="4" w:space="0" w:color="auto"/>
              <w:right w:val="single" w:sz="4" w:space="0" w:color="auto"/>
            </w:tcBorders>
            <w:vAlign w:val="center"/>
          </w:tcPr>
          <w:p w14:paraId="3A3E986F" w14:textId="083C04DE" w:rsidR="00423F78" w:rsidRDefault="00423F78" w:rsidP="00423F78">
            <w:pPr>
              <w:jc w:val="center"/>
              <w:rPr>
                <w:rFonts w:asciiTheme="majorHAnsi" w:hAnsiTheme="majorHAnsi" w:cs="Arial Narrow"/>
                <w:sz w:val="20"/>
                <w:szCs w:val="20"/>
              </w:rPr>
            </w:pPr>
            <w:r>
              <w:rPr>
                <w:rFonts w:asciiTheme="majorHAnsi" w:hAnsiTheme="majorHAnsi" w:cs="Arial Narrow"/>
                <w:sz w:val="20"/>
                <w:szCs w:val="20"/>
              </w:rPr>
              <w:t>1</w:t>
            </w:r>
          </w:p>
        </w:tc>
        <w:tc>
          <w:tcPr>
            <w:tcW w:w="1685" w:type="dxa"/>
            <w:tcBorders>
              <w:top w:val="single" w:sz="4" w:space="0" w:color="auto"/>
              <w:left w:val="single" w:sz="4" w:space="0" w:color="auto"/>
              <w:bottom w:val="single" w:sz="4" w:space="0" w:color="auto"/>
              <w:right w:val="single" w:sz="4" w:space="0" w:color="auto"/>
            </w:tcBorders>
            <w:vAlign w:val="center"/>
          </w:tcPr>
          <w:p w14:paraId="0E6AB55E" w14:textId="02911A21" w:rsidR="00423F78" w:rsidRPr="002112F8" w:rsidRDefault="00423F78" w:rsidP="00423F78">
            <w:pPr>
              <w:jc w:val="center"/>
              <w:rPr>
                <w:rFonts w:asciiTheme="majorHAnsi" w:hAnsiTheme="majorHAnsi" w:cs="Arial"/>
                <w:i/>
                <w:iCs/>
                <w:sz w:val="20"/>
                <w:szCs w:val="20"/>
              </w:rPr>
            </w:pPr>
            <w:r w:rsidRPr="002112F8">
              <w:rPr>
                <w:rFonts w:asciiTheme="majorHAnsi" w:hAnsiTheme="majorHAnsi"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vAlign w:val="center"/>
          </w:tcPr>
          <w:p w14:paraId="2EBC7EDD" w14:textId="13A40F73" w:rsidR="00423F78" w:rsidRPr="002112F8" w:rsidRDefault="00423F78" w:rsidP="00423F78">
            <w:pPr>
              <w:jc w:val="center"/>
              <w:rPr>
                <w:rFonts w:asciiTheme="majorHAnsi" w:hAnsiTheme="majorHAnsi" w:cs="Arial"/>
                <w:i/>
                <w:iCs/>
                <w:sz w:val="20"/>
                <w:szCs w:val="20"/>
              </w:rPr>
            </w:pPr>
            <w:r w:rsidRPr="002112F8">
              <w:rPr>
                <w:rFonts w:asciiTheme="majorHAnsi" w:hAnsiTheme="majorHAnsi" w:cs="Arial"/>
                <w:i/>
                <w:iCs/>
                <w:sz w:val="20"/>
                <w:szCs w:val="20"/>
              </w:rPr>
              <w:t>&lt;vyplní uchádzač&gt;</w:t>
            </w:r>
          </w:p>
        </w:tc>
      </w:tr>
      <w:tr w:rsidR="00423F78" w:rsidRPr="002112F8" w14:paraId="5CD441FD" w14:textId="77777777" w:rsidTr="007B4EFF">
        <w:trPr>
          <w:trHeight w:val="475"/>
          <w:tblHeader/>
          <w:jc w:val="center"/>
        </w:trPr>
        <w:tc>
          <w:tcPr>
            <w:tcW w:w="7590" w:type="dxa"/>
            <w:gridSpan w:val="4"/>
            <w:tcBorders>
              <w:top w:val="single" w:sz="4" w:space="0" w:color="auto"/>
              <w:left w:val="single" w:sz="4" w:space="0" w:color="auto"/>
              <w:bottom w:val="single" w:sz="4" w:space="0" w:color="auto"/>
              <w:right w:val="single" w:sz="4" w:space="0" w:color="auto"/>
            </w:tcBorders>
            <w:vAlign w:val="center"/>
          </w:tcPr>
          <w:p w14:paraId="27FCE59F" w14:textId="402A5A51" w:rsidR="00423F78" w:rsidRPr="002112F8" w:rsidRDefault="00423F78" w:rsidP="00423F78">
            <w:pPr>
              <w:jc w:val="center"/>
              <w:rPr>
                <w:rFonts w:asciiTheme="majorHAnsi" w:hAnsiTheme="majorHAnsi" w:cs="Arial Narrow"/>
                <w:b/>
                <w:sz w:val="20"/>
                <w:szCs w:val="20"/>
              </w:rPr>
            </w:pPr>
            <w:r w:rsidRPr="002112F8">
              <w:rPr>
                <w:rFonts w:asciiTheme="majorHAnsi" w:hAnsiTheme="majorHAnsi" w:cs="Arial Narrow"/>
                <w:b/>
                <w:sz w:val="20"/>
                <w:szCs w:val="20"/>
              </w:rPr>
              <w:t xml:space="preserve">Celková cena za </w:t>
            </w:r>
            <w:r>
              <w:rPr>
                <w:rFonts w:asciiTheme="majorHAnsi" w:hAnsiTheme="majorHAnsi" w:cs="Arial Narrow"/>
                <w:b/>
                <w:sz w:val="20"/>
                <w:szCs w:val="20"/>
              </w:rPr>
              <w:t xml:space="preserve">časť č. 1 </w:t>
            </w:r>
            <w:r w:rsidRPr="002112F8">
              <w:rPr>
                <w:rFonts w:asciiTheme="majorHAnsi" w:hAnsiTheme="majorHAnsi" w:cs="Arial Narrow"/>
                <w:b/>
                <w:sz w:val="20"/>
                <w:szCs w:val="20"/>
              </w:rPr>
              <w:t>predmet</w:t>
            </w:r>
            <w:r>
              <w:rPr>
                <w:rFonts w:asciiTheme="majorHAnsi" w:hAnsiTheme="majorHAnsi" w:cs="Arial Narrow"/>
                <w:b/>
                <w:sz w:val="20"/>
                <w:szCs w:val="20"/>
              </w:rPr>
              <w:t>u</w:t>
            </w:r>
            <w:r w:rsidRPr="002112F8">
              <w:rPr>
                <w:rFonts w:asciiTheme="majorHAnsi" w:hAnsiTheme="majorHAnsi" w:cs="Arial Narrow"/>
                <w:b/>
                <w:sz w:val="20"/>
                <w:szCs w:val="20"/>
              </w:rPr>
              <w:t xml:space="preserve"> zákazky </w:t>
            </w:r>
            <w:r w:rsidRPr="002112F8">
              <w:rPr>
                <w:rFonts w:asciiTheme="majorHAnsi" w:hAnsiTheme="majorHAnsi" w:cs="Arial"/>
                <w:b/>
                <w:sz w:val="20"/>
                <w:szCs w:val="20"/>
              </w:rPr>
              <w:t>v eurách bez DPH</w:t>
            </w:r>
          </w:p>
        </w:tc>
        <w:tc>
          <w:tcPr>
            <w:tcW w:w="1824" w:type="dxa"/>
            <w:tcBorders>
              <w:top w:val="single" w:sz="18" w:space="0" w:color="auto"/>
              <w:left w:val="single" w:sz="18" w:space="0" w:color="auto"/>
              <w:bottom w:val="single" w:sz="18" w:space="0" w:color="auto"/>
              <w:right w:val="single" w:sz="18" w:space="0" w:color="auto"/>
            </w:tcBorders>
            <w:vAlign w:val="center"/>
          </w:tcPr>
          <w:p w14:paraId="2C01D1A4" w14:textId="77777777" w:rsidR="00423F78" w:rsidRPr="002112F8" w:rsidRDefault="00423F78" w:rsidP="00423F78">
            <w:pPr>
              <w:jc w:val="center"/>
              <w:rPr>
                <w:rFonts w:asciiTheme="majorHAnsi" w:hAnsiTheme="majorHAnsi" w:cs="Arial Narrow"/>
                <w:sz w:val="20"/>
                <w:szCs w:val="20"/>
              </w:rPr>
            </w:pPr>
            <w:r w:rsidRPr="002112F8">
              <w:rPr>
                <w:rFonts w:asciiTheme="majorHAnsi" w:hAnsiTheme="majorHAnsi" w:cs="Arial"/>
                <w:i/>
                <w:iCs/>
                <w:sz w:val="20"/>
                <w:szCs w:val="20"/>
              </w:rPr>
              <w:t>&lt;vyplní uchádzač&gt;</w:t>
            </w:r>
          </w:p>
        </w:tc>
      </w:tr>
    </w:tbl>
    <w:p w14:paraId="5ADC2111" w14:textId="77777777" w:rsidR="005C22CD" w:rsidRPr="000961E2" w:rsidRDefault="005C22CD" w:rsidP="005C22CD">
      <w:pPr>
        <w:rPr>
          <w:rFonts w:asciiTheme="majorHAnsi" w:hAnsiTheme="majorHAnsi" w:cs="Arial"/>
          <w:color w:val="000000"/>
          <w:sz w:val="20"/>
          <w:szCs w:val="20"/>
        </w:rPr>
      </w:pPr>
    </w:p>
    <w:p w14:paraId="2ABD2750" w14:textId="77777777" w:rsidR="00A37EAB" w:rsidRPr="000961E2" w:rsidRDefault="00A37EAB" w:rsidP="00F014D9">
      <w:pPr>
        <w:rPr>
          <w:rFonts w:asciiTheme="majorHAnsi" w:hAnsiTheme="majorHAnsi" w:cs="Arial"/>
          <w:sz w:val="20"/>
          <w:szCs w:val="20"/>
        </w:rPr>
      </w:pPr>
    </w:p>
    <w:p w14:paraId="357454F8" w14:textId="77777777" w:rsidR="000C64D1" w:rsidRPr="000961E2" w:rsidRDefault="000C64D1" w:rsidP="000C64D1">
      <w:pPr>
        <w:spacing w:line="276" w:lineRule="auto"/>
        <w:jc w:val="both"/>
        <w:rPr>
          <w:rFonts w:asciiTheme="majorHAnsi" w:hAnsiTheme="majorHAnsi" w:cs="Arial"/>
          <w:sz w:val="20"/>
          <w:szCs w:val="20"/>
        </w:rPr>
      </w:pPr>
    </w:p>
    <w:p w14:paraId="4AEC7DAB" w14:textId="77777777" w:rsidR="000C64D1" w:rsidRPr="000961E2" w:rsidRDefault="000C64D1" w:rsidP="000C64D1">
      <w:pPr>
        <w:spacing w:line="276" w:lineRule="auto"/>
        <w:jc w:val="both"/>
        <w:rPr>
          <w:rFonts w:asciiTheme="majorHAnsi" w:hAnsiTheme="majorHAnsi" w:cs="Arial"/>
          <w:sz w:val="20"/>
          <w:szCs w:val="20"/>
        </w:rPr>
      </w:pPr>
    </w:p>
    <w:p w14:paraId="6D9DDF36" w14:textId="77777777" w:rsidR="000C64D1" w:rsidRPr="00102978" w:rsidRDefault="000C64D1" w:rsidP="000C64D1">
      <w:pPr>
        <w:pStyle w:val="Title"/>
        <w:spacing w:line="276" w:lineRule="auto"/>
        <w:jc w:val="both"/>
        <w:rPr>
          <w:rFonts w:asciiTheme="majorHAnsi" w:hAnsiTheme="majorHAnsi"/>
          <w:sz w:val="20"/>
          <w:szCs w:val="20"/>
        </w:rPr>
      </w:pPr>
      <w:r w:rsidRPr="00102978">
        <w:rPr>
          <w:rFonts w:asciiTheme="majorHAnsi" w:hAnsiTheme="majorHAnsi"/>
          <w:b/>
          <w:sz w:val="20"/>
          <w:szCs w:val="20"/>
        </w:rPr>
        <w:t>Nie som platcom DPH</w:t>
      </w:r>
      <w:r w:rsidRPr="00102978">
        <w:rPr>
          <w:rFonts w:asciiTheme="majorHAnsi" w:hAnsiTheme="majorHAnsi"/>
          <w:sz w:val="20"/>
          <w:szCs w:val="20"/>
        </w:rPr>
        <w:t xml:space="preserve"> – uvedie iba uchádzač, ktorý nie je platcom DPH!</w:t>
      </w:r>
    </w:p>
    <w:p w14:paraId="5C890F81" w14:textId="77777777" w:rsidR="000C64D1" w:rsidRPr="000961E2" w:rsidRDefault="000C64D1" w:rsidP="000C64D1">
      <w:pPr>
        <w:spacing w:line="276" w:lineRule="auto"/>
        <w:rPr>
          <w:rFonts w:asciiTheme="majorHAnsi" w:hAnsiTheme="majorHAnsi" w:cs="Arial"/>
          <w:b/>
          <w:sz w:val="20"/>
          <w:szCs w:val="20"/>
        </w:rPr>
      </w:pPr>
    </w:p>
    <w:p w14:paraId="476D3044" w14:textId="2F5FC88D" w:rsidR="000C64D1" w:rsidRDefault="000C64D1" w:rsidP="000C64D1">
      <w:pPr>
        <w:spacing w:line="276" w:lineRule="auto"/>
        <w:rPr>
          <w:rFonts w:asciiTheme="majorHAnsi" w:hAnsiTheme="majorHAnsi" w:cs="Arial"/>
          <w:sz w:val="20"/>
          <w:szCs w:val="20"/>
        </w:rPr>
      </w:pPr>
    </w:p>
    <w:p w14:paraId="089D8731" w14:textId="77777777" w:rsidR="00522F6E" w:rsidRPr="000961E2" w:rsidRDefault="00522F6E" w:rsidP="000C64D1">
      <w:pPr>
        <w:spacing w:line="276" w:lineRule="auto"/>
        <w:rPr>
          <w:rFonts w:asciiTheme="majorHAnsi" w:hAnsiTheme="majorHAnsi" w:cs="Arial"/>
          <w:sz w:val="20"/>
          <w:szCs w:val="20"/>
        </w:rPr>
      </w:pPr>
    </w:p>
    <w:p w14:paraId="42E18316" w14:textId="48F9B098" w:rsidR="000C64D1" w:rsidRPr="000961E2" w:rsidRDefault="000C64D1" w:rsidP="00F441CE">
      <w:pPr>
        <w:keepNext/>
        <w:spacing w:line="276" w:lineRule="auto"/>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001841EA">
        <w:rPr>
          <w:rFonts w:asciiTheme="majorHAnsi" w:hAnsiTheme="majorHAnsi" w:cs="Arial"/>
          <w:b/>
          <w:bCs/>
          <w:sz w:val="20"/>
          <w:szCs w:val="20"/>
        </w:rPr>
        <w:t xml:space="preserve">            ................</w:t>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0C64D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71A297F6" w14:textId="1E581E99" w:rsidR="000C64D1"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59A851C" w14:textId="77777777" w:rsidR="00522F6E" w:rsidRPr="000961E2" w:rsidRDefault="00522F6E"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E86301">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E86301">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32AE3330"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2"/>
          <w:headerReference w:type="default" r:id="rId23"/>
          <w:footerReference w:type="even" r:id="rId24"/>
          <w:footerReference w:type="default" r:id="rId25"/>
          <w:headerReference w:type="first" r:id="rId26"/>
          <w:footerReference w:type="first" r:id="rId27"/>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w:t>
      </w:r>
      <w:r w:rsidR="00315A06">
        <w:rPr>
          <w:rFonts w:asciiTheme="majorHAnsi" w:eastAsia="SimSun" w:hAnsiTheme="majorHAnsi" w:cs="Arial"/>
          <w:i/>
          <w:snapToGrid w:val="0"/>
          <w:sz w:val="18"/>
          <w:szCs w:val="18"/>
        </w:rPr>
        <w:t>v</w:t>
      </w:r>
      <w:r w:rsidR="00320F05">
        <w:rPr>
          <w:rFonts w:asciiTheme="majorHAnsi" w:eastAsia="SimSun" w:hAnsiTheme="majorHAnsi" w:cs="Arial"/>
          <w:i/>
          <w:snapToGrid w:val="0"/>
          <w:sz w:val="18"/>
          <w:szCs w:val="18"/>
        </w:rPr>
        <w:t>)</w:t>
      </w:r>
    </w:p>
    <w:p w14:paraId="5BE13B8C" w14:textId="5B3D07BC" w:rsidR="00F014D9" w:rsidRPr="000961E2" w:rsidRDefault="00F014D9" w:rsidP="00F014D9">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lastRenderedPageBreak/>
        <w:t>Návrh na plnenie kritérií na vyhodnotenie ponúk</w:t>
      </w:r>
      <w:r>
        <w:rPr>
          <w:rFonts w:asciiTheme="majorHAnsi" w:hAnsiTheme="majorHAnsi" w:cs="Arial"/>
          <w:b/>
          <w:sz w:val="20"/>
          <w:szCs w:val="20"/>
        </w:rPr>
        <w:t xml:space="preserve"> pre časť č. 2</w:t>
      </w:r>
    </w:p>
    <w:p w14:paraId="6AB641F9" w14:textId="77777777" w:rsidR="00F014D9" w:rsidRPr="000961E2" w:rsidRDefault="00F014D9" w:rsidP="00F014D9">
      <w:pPr>
        <w:overflowPunct w:val="0"/>
        <w:autoSpaceDE w:val="0"/>
        <w:autoSpaceDN w:val="0"/>
        <w:adjustRightInd w:val="0"/>
        <w:spacing w:line="276" w:lineRule="auto"/>
        <w:jc w:val="both"/>
        <w:textAlignment w:val="baseline"/>
        <w:rPr>
          <w:rFonts w:asciiTheme="majorHAnsi" w:hAnsiTheme="majorHAnsi" w:cs="Arial"/>
          <w:b/>
          <w:sz w:val="20"/>
          <w:szCs w:val="20"/>
        </w:rPr>
      </w:pPr>
    </w:p>
    <w:p w14:paraId="6D0DDEAC" w14:textId="77777777" w:rsidR="00F014D9" w:rsidRPr="000961E2" w:rsidRDefault="00F014D9" w:rsidP="00F014D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Pr="005C22CD">
        <w:rPr>
          <w:rFonts w:asciiTheme="majorHAnsi" w:hAnsiTheme="majorHAnsi" w:cs="Arial"/>
          <w:b/>
          <w:sz w:val="20"/>
          <w:szCs w:val="20"/>
        </w:rPr>
        <w:t>Nákup osobných motorových vozidiel</w:t>
      </w:r>
      <w:r>
        <w:rPr>
          <w:rFonts w:asciiTheme="majorHAnsi" w:hAnsiTheme="majorHAnsi" w:cs="Arial"/>
          <w:b/>
          <w:sz w:val="20"/>
          <w:szCs w:val="20"/>
        </w:rPr>
        <w:t xml:space="preserve"> so servisom</w:t>
      </w:r>
    </w:p>
    <w:p w14:paraId="482457EE" w14:textId="77777777" w:rsidR="00F014D9" w:rsidRPr="000961E2" w:rsidRDefault="00F014D9" w:rsidP="00F014D9">
      <w:pPr>
        <w:overflowPunct w:val="0"/>
        <w:autoSpaceDE w:val="0"/>
        <w:autoSpaceDN w:val="0"/>
        <w:adjustRightInd w:val="0"/>
        <w:spacing w:line="276" w:lineRule="auto"/>
        <w:jc w:val="both"/>
        <w:textAlignment w:val="baseline"/>
        <w:rPr>
          <w:rFonts w:asciiTheme="majorHAnsi" w:hAnsiTheme="majorHAnsi" w:cs="Arial"/>
          <w:b/>
          <w:sz w:val="20"/>
          <w:szCs w:val="20"/>
        </w:rPr>
      </w:pPr>
    </w:p>
    <w:p w14:paraId="354E3195" w14:textId="77777777" w:rsidR="00F014D9" w:rsidRPr="000961E2" w:rsidRDefault="00F014D9" w:rsidP="00F014D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13D0FF18" w14:textId="0C564042" w:rsidR="00F014D9" w:rsidRDefault="00F014D9" w:rsidP="00F014D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63EBDD72" w14:textId="3D8C39F2" w:rsidR="001841EA" w:rsidRPr="000961E2" w:rsidRDefault="001841EA" w:rsidP="00F014D9">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53D6E6A7" w14:textId="77777777" w:rsidR="00F014D9" w:rsidRPr="000961E2" w:rsidRDefault="00F014D9" w:rsidP="00F014D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7DCCB106" w14:textId="77777777" w:rsidR="00F014D9" w:rsidRPr="000961E2" w:rsidRDefault="00F014D9" w:rsidP="00F014D9">
      <w:pPr>
        <w:spacing w:line="276" w:lineRule="auto"/>
        <w:jc w:val="both"/>
        <w:rPr>
          <w:rFonts w:asciiTheme="majorHAnsi" w:hAnsiTheme="majorHAnsi" w:cs="Arial"/>
          <w:sz w:val="20"/>
          <w:szCs w:val="20"/>
        </w:rPr>
      </w:pPr>
    </w:p>
    <w:p w14:paraId="2D211D99" w14:textId="77777777" w:rsidR="00F014D9" w:rsidRDefault="00F014D9" w:rsidP="00F014D9">
      <w:pPr>
        <w:tabs>
          <w:tab w:val="left" w:pos="2520"/>
        </w:tabs>
        <w:spacing w:after="120"/>
        <w:ind w:right="-45"/>
        <w:jc w:val="both"/>
        <w:rPr>
          <w:rFonts w:asciiTheme="majorHAnsi" w:hAnsiTheme="majorHAnsi" w:cs="Arial"/>
          <w:b/>
          <w:sz w:val="20"/>
          <w:szCs w:val="20"/>
        </w:rPr>
      </w:pPr>
      <w:r w:rsidRPr="005F56B9">
        <w:rPr>
          <w:rFonts w:asciiTheme="majorHAnsi" w:hAnsiTheme="majorHAnsi" w:cs="Arial"/>
          <w:sz w:val="20"/>
          <w:szCs w:val="20"/>
        </w:rPr>
        <w:t>Kritérium:</w:t>
      </w:r>
    </w:p>
    <w:p w14:paraId="48ADAC53" w14:textId="30B038DA" w:rsidR="00F014D9" w:rsidRDefault="00F014D9" w:rsidP="00F014D9">
      <w:pPr>
        <w:tabs>
          <w:tab w:val="left" w:pos="2520"/>
        </w:tabs>
        <w:spacing w:after="120"/>
        <w:ind w:right="-45"/>
        <w:jc w:val="both"/>
        <w:rPr>
          <w:rFonts w:asciiTheme="majorHAnsi" w:hAnsiTheme="majorHAnsi" w:cs="Arial"/>
          <w:b/>
          <w:sz w:val="20"/>
          <w:szCs w:val="20"/>
        </w:rPr>
      </w:pPr>
      <w:r w:rsidRPr="005F56B9">
        <w:rPr>
          <w:rFonts w:asciiTheme="majorHAnsi" w:hAnsiTheme="majorHAnsi" w:cs="Arial"/>
          <w:b/>
          <w:sz w:val="20"/>
          <w:szCs w:val="20"/>
        </w:rPr>
        <w:t xml:space="preserve">Celková cena za </w:t>
      </w:r>
      <w:r w:rsidRPr="00A37EAB">
        <w:rPr>
          <w:rFonts w:asciiTheme="majorHAnsi" w:hAnsiTheme="majorHAnsi"/>
          <w:b/>
          <w:sz w:val="20"/>
          <w:szCs w:val="20"/>
        </w:rPr>
        <w:t xml:space="preserve">časť č. </w:t>
      </w:r>
      <w:r>
        <w:rPr>
          <w:rFonts w:asciiTheme="majorHAnsi" w:hAnsiTheme="majorHAnsi"/>
          <w:b/>
          <w:sz w:val="20"/>
          <w:szCs w:val="20"/>
        </w:rPr>
        <w:t>2 predmetu zákazky</w:t>
      </w:r>
      <w:r w:rsidRPr="00A37EAB">
        <w:rPr>
          <w:rFonts w:asciiTheme="majorHAnsi" w:hAnsiTheme="majorHAnsi"/>
          <w:b/>
          <w:sz w:val="20"/>
          <w:szCs w:val="20"/>
        </w:rPr>
        <w:t xml:space="preserve"> z tabuľky č. </w:t>
      </w:r>
      <w:r>
        <w:rPr>
          <w:rFonts w:asciiTheme="majorHAnsi" w:hAnsiTheme="majorHAnsi"/>
          <w:b/>
          <w:sz w:val="20"/>
          <w:szCs w:val="20"/>
        </w:rPr>
        <w:t>2</w:t>
      </w:r>
      <w:r w:rsidRPr="005F56B9">
        <w:rPr>
          <w:rFonts w:asciiTheme="majorHAnsi" w:hAnsiTheme="majorHAnsi" w:cs="Arial"/>
          <w:b/>
          <w:sz w:val="20"/>
          <w:szCs w:val="20"/>
        </w:rPr>
        <w:t xml:space="preserve"> v eurách bez DPH</w:t>
      </w:r>
    </w:p>
    <w:p w14:paraId="57509478" w14:textId="77777777" w:rsidR="00F014D9" w:rsidRPr="000961E2" w:rsidRDefault="00F014D9" w:rsidP="006D342D">
      <w:pPr>
        <w:spacing w:after="120"/>
        <w:rPr>
          <w:rFonts w:asciiTheme="majorHAnsi" w:hAnsiTheme="majorHAnsi" w:cs="Arial"/>
          <w:color w:val="000000"/>
          <w:sz w:val="20"/>
          <w:szCs w:val="20"/>
        </w:rPr>
      </w:pPr>
    </w:p>
    <w:p w14:paraId="495C91F1" w14:textId="77777777" w:rsidR="00F014D9" w:rsidRDefault="00F014D9" w:rsidP="00F014D9">
      <w:pPr>
        <w:ind w:left="567"/>
        <w:rPr>
          <w:rFonts w:asciiTheme="majorHAnsi" w:hAnsiTheme="majorHAnsi" w:cs="Arial"/>
          <w:sz w:val="20"/>
          <w:szCs w:val="20"/>
        </w:rPr>
      </w:pPr>
      <w:r>
        <w:rPr>
          <w:rFonts w:asciiTheme="majorHAnsi" w:hAnsiTheme="majorHAnsi" w:cs="Arial"/>
          <w:sz w:val="20"/>
          <w:szCs w:val="20"/>
        </w:rPr>
        <w:t>Tabuľka č. 2 – časť č. 2</w:t>
      </w:r>
    </w:p>
    <w:p w14:paraId="7F5795ED" w14:textId="77777777" w:rsidR="00F014D9" w:rsidRPr="000961E2" w:rsidRDefault="00F014D9" w:rsidP="00F014D9">
      <w:pPr>
        <w:ind w:left="567"/>
        <w:rPr>
          <w:rFonts w:asciiTheme="majorHAnsi" w:hAnsiTheme="majorHAnsi" w:cs="Arial"/>
          <w:sz w:val="20"/>
          <w:szCs w:val="20"/>
        </w:rPr>
      </w:pPr>
    </w:p>
    <w:tbl>
      <w:tblPr>
        <w:tblW w:w="9419" w:type="dxa"/>
        <w:jc w:val="center"/>
        <w:tblCellMar>
          <w:left w:w="0" w:type="dxa"/>
          <w:right w:w="0" w:type="dxa"/>
        </w:tblCellMar>
        <w:tblLook w:val="0000" w:firstRow="0" w:lastRow="0" w:firstColumn="0" w:lastColumn="0" w:noHBand="0" w:noVBand="0"/>
      </w:tblPr>
      <w:tblGrid>
        <w:gridCol w:w="891"/>
        <w:gridCol w:w="4378"/>
        <w:gridCol w:w="658"/>
        <w:gridCol w:w="1678"/>
        <w:gridCol w:w="1814"/>
      </w:tblGrid>
      <w:tr w:rsidR="00F014D9" w:rsidRPr="002112F8" w14:paraId="24E62F71" w14:textId="77777777" w:rsidTr="000C3B85">
        <w:trPr>
          <w:trHeight w:val="270"/>
          <w:tblHeader/>
          <w:jc w:val="center"/>
        </w:trPr>
        <w:tc>
          <w:tcPr>
            <w:tcW w:w="891" w:type="dxa"/>
            <w:tcBorders>
              <w:top w:val="single" w:sz="4" w:space="0" w:color="auto"/>
              <w:left w:val="single" w:sz="4" w:space="0" w:color="auto"/>
              <w:bottom w:val="single" w:sz="4" w:space="0" w:color="auto"/>
              <w:right w:val="single" w:sz="4" w:space="0" w:color="auto"/>
            </w:tcBorders>
            <w:shd w:val="clear" w:color="auto" w:fill="CCFFCC"/>
            <w:vAlign w:val="center"/>
          </w:tcPr>
          <w:p w14:paraId="5E1F9AF5" w14:textId="77777777" w:rsidR="00F014D9" w:rsidRPr="002112F8" w:rsidRDefault="00F014D9" w:rsidP="000C3B85">
            <w:pPr>
              <w:jc w:val="center"/>
              <w:rPr>
                <w:rFonts w:asciiTheme="majorHAnsi" w:hAnsiTheme="majorHAnsi" w:cs="Arial Narrow"/>
                <w:b/>
                <w:bCs/>
                <w:color w:val="000000"/>
                <w:sz w:val="20"/>
                <w:szCs w:val="20"/>
              </w:rPr>
            </w:pPr>
            <w:r w:rsidRPr="002112F8">
              <w:rPr>
                <w:rFonts w:asciiTheme="majorHAnsi" w:hAnsiTheme="majorHAnsi" w:cs="Arial Narrow"/>
                <w:b/>
                <w:bCs/>
                <w:color w:val="000000"/>
                <w:sz w:val="20"/>
                <w:szCs w:val="20"/>
              </w:rPr>
              <w:t>Položka číslo</w:t>
            </w:r>
          </w:p>
        </w:tc>
        <w:tc>
          <w:tcPr>
            <w:tcW w:w="4378"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7D889E90" w14:textId="77777777" w:rsidR="00F014D9" w:rsidRPr="002112F8" w:rsidRDefault="00F014D9" w:rsidP="000C3B85">
            <w:pPr>
              <w:jc w:val="center"/>
              <w:rPr>
                <w:rFonts w:asciiTheme="majorHAnsi" w:hAnsiTheme="majorHAnsi" w:cs="Arial Narrow"/>
                <w:b/>
                <w:bCs/>
                <w:color w:val="000000"/>
                <w:sz w:val="20"/>
                <w:szCs w:val="20"/>
              </w:rPr>
            </w:pPr>
            <w:r w:rsidRPr="002112F8">
              <w:rPr>
                <w:rFonts w:asciiTheme="majorHAnsi" w:hAnsiTheme="majorHAnsi" w:cs="Arial Narrow"/>
                <w:b/>
                <w:bCs/>
                <w:color w:val="000000"/>
                <w:sz w:val="20"/>
                <w:szCs w:val="20"/>
              </w:rPr>
              <w:t>Značka a obchodný názov osobného motorového vozidla</w:t>
            </w:r>
            <w:r>
              <w:rPr>
                <w:rFonts w:asciiTheme="majorHAnsi" w:hAnsiTheme="majorHAnsi" w:cs="Arial Narrow"/>
                <w:b/>
                <w:bCs/>
                <w:color w:val="000000"/>
                <w:sz w:val="20"/>
                <w:szCs w:val="20"/>
              </w:rPr>
              <w:t>- limuzína</w:t>
            </w:r>
          </w:p>
        </w:tc>
        <w:tc>
          <w:tcPr>
            <w:tcW w:w="658" w:type="dxa"/>
            <w:tcBorders>
              <w:top w:val="single" w:sz="4" w:space="0" w:color="auto"/>
              <w:left w:val="single" w:sz="4" w:space="0" w:color="auto"/>
              <w:bottom w:val="single" w:sz="4" w:space="0" w:color="auto"/>
              <w:right w:val="single" w:sz="4" w:space="0" w:color="auto"/>
            </w:tcBorders>
            <w:shd w:val="clear" w:color="auto" w:fill="CCFFCC"/>
            <w:vAlign w:val="center"/>
          </w:tcPr>
          <w:p w14:paraId="7D37FA49" w14:textId="77777777" w:rsidR="00F014D9" w:rsidRPr="002112F8" w:rsidRDefault="00F014D9" w:rsidP="000C3B85">
            <w:pPr>
              <w:jc w:val="center"/>
              <w:rPr>
                <w:rFonts w:asciiTheme="majorHAnsi" w:hAnsiTheme="majorHAnsi" w:cs="Arial Narrow"/>
                <w:b/>
                <w:bCs/>
                <w:color w:val="000000"/>
                <w:sz w:val="20"/>
                <w:szCs w:val="20"/>
              </w:rPr>
            </w:pPr>
            <w:r w:rsidRPr="002112F8">
              <w:rPr>
                <w:rFonts w:asciiTheme="majorHAnsi" w:hAnsiTheme="majorHAnsi" w:cs="Arial Narrow"/>
                <w:b/>
                <w:bCs/>
                <w:color w:val="000000"/>
                <w:sz w:val="20"/>
                <w:szCs w:val="20"/>
              </w:rPr>
              <w:t>Počet kusov</w:t>
            </w:r>
          </w:p>
        </w:tc>
        <w:tc>
          <w:tcPr>
            <w:tcW w:w="1678" w:type="dxa"/>
            <w:tcBorders>
              <w:top w:val="single" w:sz="4" w:space="0" w:color="auto"/>
              <w:left w:val="single" w:sz="4" w:space="0" w:color="auto"/>
              <w:bottom w:val="single" w:sz="4" w:space="0" w:color="auto"/>
              <w:right w:val="single" w:sz="4" w:space="0" w:color="auto"/>
            </w:tcBorders>
            <w:shd w:val="clear" w:color="auto" w:fill="CCFFCC"/>
          </w:tcPr>
          <w:p w14:paraId="6789CC03" w14:textId="77777777" w:rsidR="00F014D9" w:rsidRPr="002112F8" w:rsidRDefault="00F014D9" w:rsidP="000C3B85">
            <w:pPr>
              <w:jc w:val="center"/>
              <w:rPr>
                <w:rFonts w:asciiTheme="majorHAnsi" w:hAnsiTheme="majorHAnsi" w:cs="Arial Narrow"/>
                <w:b/>
                <w:bCs/>
                <w:color w:val="000000"/>
                <w:sz w:val="20"/>
                <w:szCs w:val="20"/>
              </w:rPr>
            </w:pPr>
            <w:r w:rsidRPr="002112F8">
              <w:rPr>
                <w:rFonts w:asciiTheme="majorHAnsi" w:hAnsiTheme="majorHAnsi" w:cs="Arial Narrow"/>
                <w:b/>
                <w:bCs/>
                <w:color w:val="000000"/>
                <w:sz w:val="20"/>
                <w:szCs w:val="20"/>
              </w:rPr>
              <w:t>Jednotková cena za</w:t>
            </w:r>
            <w:r>
              <w:rPr>
                <w:rFonts w:asciiTheme="majorHAnsi" w:hAnsiTheme="majorHAnsi" w:cs="Arial Narrow"/>
                <w:b/>
                <w:bCs/>
                <w:color w:val="000000"/>
                <w:sz w:val="20"/>
                <w:szCs w:val="20"/>
              </w:rPr>
              <w:t xml:space="preserve"> jedno vozidlo</w:t>
            </w:r>
            <w:r w:rsidRPr="002112F8">
              <w:rPr>
                <w:rFonts w:asciiTheme="majorHAnsi" w:hAnsiTheme="majorHAnsi" w:cs="Arial Narrow"/>
                <w:b/>
                <w:bCs/>
                <w:color w:val="000000"/>
                <w:sz w:val="20"/>
                <w:szCs w:val="20"/>
              </w:rPr>
              <w:t xml:space="preserve"> </w:t>
            </w:r>
            <w:r w:rsidRPr="002112F8">
              <w:rPr>
                <w:rFonts w:asciiTheme="majorHAnsi" w:hAnsiTheme="majorHAnsi" w:cs="Arial"/>
                <w:b/>
                <w:bCs/>
                <w:sz w:val="20"/>
                <w:szCs w:val="20"/>
              </w:rPr>
              <w:t>v eurách bez DPH</w:t>
            </w:r>
          </w:p>
        </w:tc>
        <w:tc>
          <w:tcPr>
            <w:tcW w:w="1814" w:type="dxa"/>
            <w:tcBorders>
              <w:top w:val="single" w:sz="4" w:space="0" w:color="auto"/>
              <w:left w:val="single" w:sz="4" w:space="0" w:color="auto"/>
              <w:bottom w:val="single" w:sz="4" w:space="0" w:color="auto"/>
              <w:right w:val="single" w:sz="4" w:space="0" w:color="auto"/>
            </w:tcBorders>
            <w:shd w:val="clear" w:color="auto" w:fill="CCFFCC"/>
          </w:tcPr>
          <w:p w14:paraId="2C6474EB" w14:textId="77777777" w:rsidR="00F014D9" w:rsidRPr="002112F8" w:rsidRDefault="00F014D9" w:rsidP="000C3B85">
            <w:pPr>
              <w:spacing w:before="120"/>
              <w:jc w:val="center"/>
              <w:rPr>
                <w:rFonts w:asciiTheme="majorHAnsi" w:hAnsiTheme="majorHAnsi" w:cs="Arial Narrow"/>
                <w:b/>
                <w:bCs/>
                <w:color w:val="000000"/>
                <w:sz w:val="20"/>
                <w:szCs w:val="20"/>
              </w:rPr>
            </w:pPr>
            <w:r w:rsidRPr="002112F8">
              <w:rPr>
                <w:rFonts w:asciiTheme="majorHAnsi" w:hAnsiTheme="majorHAnsi" w:cs="Arial"/>
                <w:b/>
                <w:bCs/>
                <w:sz w:val="20"/>
                <w:szCs w:val="20"/>
              </w:rPr>
              <w:t>Cena za položk</w:t>
            </w:r>
            <w:r>
              <w:rPr>
                <w:rFonts w:asciiTheme="majorHAnsi" w:hAnsiTheme="majorHAnsi" w:cs="Arial"/>
                <w:b/>
                <w:bCs/>
                <w:sz w:val="20"/>
                <w:szCs w:val="20"/>
              </w:rPr>
              <w:t>y</w:t>
            </w:r>
            <w:r w:rsidRPr="002112F8">
              <w:rPr>
                <w:rFonts w:asciiTheme="majorHAnsi" w:hAnsiTheme="majorHAnsi" w:cs="Arial"/>
                <w:b/>
                <w:bCs/>
                <w:sz w:val="20"/>
                <w:szCs w:val="20"/>
              </w:rPr>
              <w:t xml:space="preserve"> spolu            v eurách bez DPH</w:t>
            </w:r>
          </w:p>
        </w:tc>
      </w:tr>
      <w:tr w:rsidR="00F014D9" w:rsidRPr="002112F8" w14:paraId="795A4E9F" w14:textId="77777777" w:rsidTr="000C3B85">
        <w:trPr>
          <w:trHeight w:val="467"/>
          <w:tblHeader/>
          <w:jc w:val="center"/>
        </w:trPr>
        <w:tc>
          <w:tcPr>
            <w:tcW w:w="891" w:type="dxa"/>
            <w:tcBorders>
              <w:top w:val="single" w:sz="4" w:space="0" w:color="auto"/>
              <w:left w:val="single" w:sz="4" w:space="0" w:color="auto"/>
              <w:bottom w:val="single" w:sz="4" w:space="0" w:color="auto"/>
              <w:right w:val="single" w:sz="4" w:space="0" w:color="auto"/>
            </w:tcBorders>
            <w:vAlign w:val="center"/>
          </w:tcPr>
          <w:p w14:paraId="2DB6D440" w14:textId="77777777" w:rsidR="00F014D9" w:rsidRPr="002112F8" w:rsidRDefault="00F014D9" w:rsidP="000C3B85">
            <w:pPr>
              <w:jc w:val="center"/>
              <w:rPr>
                <w:rFonts w:asciiTheme="majorHAnsi" w:hAnsiTheme="majorHAnsi" w:cs="Arial Narrow"/>
                <w:b/>
                <w:bCs/>
                <w:sz w:val="20"/>
                <w:szCs w:val="20"/>
              </w:rPr>
            </w:pPr>
            <w:r>
              <w:rPr>
                <w:rFonts w:asciiTheme="majorHAnsi" w:hAnsiTheme="majorHAnsi" w:cs="Arial Narrow"/>
                <w:b/>
                <w:bCs/>
                <w:sz w:val="20"/>
                <w:szCs w:val="20"/>
              </w:rPr>
              <w:t>1</w:t>
            </w:r>
            <w:r w:rsidRPr="002112F8">
              <w:rPr>
                <w:rFonts w:asciiTheme="majorHAnsi" w:hAnsiTheme="majorHAnsi" w:cs="Arial Narrow"/>
                <w:b/>
                <w:bCs/>
                <w:sz w:val="20"/>
                <w:szCs w:val="20"/>
              </w:rPr>
              <w:t>.</w:t>
            </w:r>
          </w:p>
        </w:tc>
        <w:tc>
          <w:tcPr>
            <w:tcW w:w="43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F958B1" w14:textId="77777777" w:rsidR="00F014D9" w:rsidRPr="002112F8" w:rsidRDefault="00F014D9" w:rsidP="000C3B85">
            <w:pPr>
              <w:jc w:val="center"/>
              <w:rPr>
                <w:rFonts w:asciiTheme="majorHAnsi" w:hAnsiTheme="majorHAnsi" w:cs="Arial"/>
                <w:i/>
                <w:iCs/>
                <w:sz w:val="20"/>
                <w:szCs w:val="20"/>
              </w:rPr>
            </w:pPr>
            <w:r w:rsidRPr="002112F8">
              <w:rPr>
                <w:rFonts w:asciiTheme="majorHAnsi" w:hAnsiTheme="majorHAnsi" w:cs="Arial"/>
                <w:i/>
                <w:iCs/>
                <w:sz w:val="20"/>
                <w:szCs w:val="20"/>
              </w:rPr>
              <w:t>&lt;vyplní uchádzač&gt;</w:t>
            </w:r>
          </w:p>
        </w:tc>
        <w:tc>
          <w:tcPr>
            <w:tcW w:w="658" w:type="dxa"/>
            <w:tcBorders>
              <w:top w:val="single" w:sz="4" w:space="0" w:color="auto"/>
              <w:left w:val="single" w:sz="4" w:space="0" w:color="auto"/>
              <w:bottom w:val="single" w:sz="4" w:space="0" w:color="auto"/>
              <w:right w:val="single" w:sz="4" w:space="0" w:color="auto"/>
            </w:tcBorders>
            <w:vAlign w:val="center"/>
          </w:tcPr>
          <w:p w14:paraId="4DCC560B" w14:textId="77777777" w:rsidR="00F014D9" w:rsidRPr="002112F8" w:rsidRDefault="00F014D9" w:rsidP="000C3B85">
            <w:pPr>
              <w:jc w:val="center"/>
              <w:rPr>
                <w:rFonts w:asciiTheme="majorHAnsi" w:hAnsiTheme="majorHAnsi" w:cs="Arial Narrow"/>
                <w:sz w:val="20"/>
                <w:szCs w:val="20"/>
              </w:rPr>
            </w:pPr>
            <w:r>
              <w:rPr>
                <w:rFonts w:asciiTheme="majorHAnsi" w:hAnsiTheme="majorHAnsi" w:cs="Arial Narrow"/>
                <w:sz w:val="20"/>
                <w:szCs w:val="20"/>
              </w:rPr>
              <w:t>1</w:t>
            </w:r>
          </w:p>
        </w:tc>
        <w:tc>
          <w:tcPr>
            <w:tcW w:w="1678" w:type="dxa"/>
            <w:tcBorders>
              <w:top w:val="single" w:sz="4" w:space="0" w:color="auto"/>
              <w:left w:val="single" w:sz="4" w:space="0" w:color="auto"/>
              <w:bottom w:val="single" w:sz="4" w:space="0" w:color="auto"/>
              <w:right w:val="single" w:sz="4" w:space="0" w:color="auto"/>
            </w:tcBorders>
            <w:vAlign w:val="center"/>
          </w:tcPr>
          <w:p w14:paraId="330DB25F" w14:textId="77777777" w:rsidR="00F014D9" w:rsidRPr="002112F8" w:rsidRDefault="00F014D9" w:rsidP="000C3B85">
            <w:pPr>
              <w:jc w:val="center"/>
              <w:rPr>
                <w:rFonts w:asciiTheme="majorHAnsi" w:hAnsiTheme="majorHAnsi" w:cs="Arial"/>
                <w:i/>
                <w:iCs/>
                <w:sz w:val="20"/>
                <w:szCs w:val="20"/>
              </w:rPr>
            </w:pPr>
            <w:r w:rsidRPr="002112F8">
              <w:rPr>
                <w:rFonts w:asciiTheme="majorHAnsi" w:hAnsiTheme="majorHAnsi" w:cs="Arial"/>
                <w:i/>
                <w:iCs/>
                <w:sz w:val="20"/>
                <w:szCs w:val="20"/>
              </w:rPr>
              <w:t>&lt;vyplní uchádzač&gt;</w:t>
            </w:r>
          </w:p>
        </w:tc>
        <w:tc>
          <w:tcPr>
            <w:tcW w:w="1814" w:type="dxa"/>
            <w:tcBorders>
              <w:top w:val="single" w:sz="4" w:space="0" w:color="auto"/>
              <w:left w:val="single" w:sz="4" w:space="0" w:color="auto"/>
              <w:bottom w:val="single" w:sz="4" w:space="0" w:color="auto"/>
              <w:right w:val="single" w:sz="4" w:space="0" w:color="auto"/>
            </w:tcBorders>
            <w:vAlign w:val="center"/>
          </w:tcPr>
          <w:p w14:paraId="2F80C034" w14:textId="77777777" w:rsidR="00F014D9" w:rsidRPr="002112F8" w:rsidRDefault="00F014D9" w:rsidP="000C3B85">
            <w:pPr>
              <w:jc w:val="center"/>
              <w:rPr>
                <w:rFonts w:asciiTheme="majorHAnsi" w:hAnsiTheme="majorHAnsi" w:cs="Arial"/>
                <w:i/>
                <w:iCs/>
                <w:sz w:val="20"/>
                <w:szCs w:val="20"/>
              </w:rPr>
            </w:pPr>
            <w:r w:rsidRPr="002112F8">
              <w:rPr>
                <w:rFonts w:asciiTheme="majorHAnsi" w:hAnsiTheme="majorHAnsi" w:cs="Arial"/>
                <w:i/>
                <w:iCs/>
                <w:sz w:val="20"/>
                <w:szCs w:val="20"/>
              </w:rPr>
              <w:t>&lt;vyplní uchádzač&gt;</w:t>
            </w:r>
          </w:p>
        </w:tc>
      </w:tr>
      <w:tr w:rsidR="00F014D9" w:rsidRPr="002112F8" w14:paraId="50D6BF4E" w14:textId="77777777" w:rsidTr="000C3B85">
        <w:trPr>
          <w:trHeight w:val="475"/>
          <w:tblHeader/>
          <w:jc w:val="center"/>
        </w:trPr>
        <w:tc>
          <w:tcPr>
            <w:tcW w:w="7605" w:type="dxa"/>
            <w:gridSpan w:val="4"/>
            <w:tcBorders>
              <w:top w:val="single" w:sz="4" w:space="0" w:color="auto"/>
              <w:left w:val="single" w:sz="4" w:space="0" w:color="auto"/>
              <w:bottom w:val="single" w:sz="4" w:space="0" w:color="auto"/>
              <w:right w:val="single" w:sz="4" w:space="0" w:color="auto"/>
            </w:tcBorders>
            <w:vAlign w:val="center"/>
          </w:tcPr>
          <w:p w14:paraId="188731C2" w14:textId="77777777" w:rsidR="00F014D9" w:rsidRPr="002112F8" w:rsidRDefault="00F014D9" w:rsidP="000C3B85">
            <w:pPr>
              <w:jc w:val="center"/>
              <w:rPr>
                <w:rFonts w:asciiTheme="majorHAnsi" w:hAnsiTheme="majorHAnsi" w:cs="Arial Narrow"/>
                <w:b/>
                <w:sz w:val="20"/>
                <w:szCs w:val="20"/>
              </w:rPr>
            </w:pPr>
            <w:r w:rsidRPr="002112F8">
              <w:rPr>
                <w:rFonts w:asciiTheme="majorHAnsi" w:hAnsiTheme="majorHAnsi" w:cs="Arial Narrow"/>
                <w:b/>
                <w:sz w:val="20"/>
                <w:szCs w:val="20"/>
              </w:rPr>
              <w:t xml:space="preserve">Celková cena za </w:t>
            </w:r>
            <w:r>
              <w:rPr>
                <w:rFonts w:asciiTheme="majorHAnsi" w:hAnsiTheme="majorHAnsi" w:cs="Arial Narrow"/>
                <w:b/>
                <w:sz w:val="20"/>
                <w:szCs w:val="20"/>
              </w:rPr>
              <w:t xml:space="preserve">časť č. 2 </w:t>
            </w:r>
            <w:r w:rsidRPr="002112F8">
              <w:rPr>
                <w:rFonts w:asciiTheme="majorHAnsi" w:hAnsiTheme="majorHAnsi" w:cs="Arial Narrow"/>
                <w:b/>
                <w:sz w:val="20"/>
                <w:szCs w:val="20"/>
              </w:rPr>
              <w:t>predmet</w:t>
            </w:r>
            <w:r>
              <w:rPr>
                <w:rFonts w:asciiTheme="majorHAnsi" w:hAnsiTheme="majorHAnsi" w:cs="Arial Narrow"/>
                <w:b/>
                <w:sz w:val="20"/>
                <w:szCs w:val="20"/>
              </w:rPr>
              <w:t>u</w:t>
            </w:r>
            <w:r w:rsidRPr="002112F8">
              <w:rPr>
                <w:rFonts w:asciiTheme="majorHAnsi" w:hAnsiTheme="majorHAnsi" w:cs="Arial Narrow"/>
                <w:b/>
                <w:sz w:val="20"/>
                <w:szCs w:val="20"/>
              </w:rPr>
              <w:t xml:space="preserve"> zákazky </w:t>
            </w:r>
            <w:r w:rsidRPr="002112F8">
              <w:rPr>
                <w:rFonts w:asciiTheme="majorHAnsi" w:hAnsiTheme="majorHAnsi" w:cs="Arial"/>
                <w:b/>
                <w:sz w:val="20"/>
                <w:szCs w:val="20"/>
              </w:rPr>
              <w:t>v eurách bez DPH</w:t>
            </w:r>
          </w:p>
        </w:tc>
        <w:tc>
          <w:tcPr>
            <w:tcW w:w="1814" w:type="dxa"/>
            <w:tcBorders>
              <w:top w:val="single" w:sz="18" w:space="0" w:color="auto"/>
              <w:left w:val="single" w:sz="18" w:space="0" w:color="auto"/>
              <w:bottom w:val="single" w:sz="18" w:space="0" w:color="auto"/>
              <w:right w:val="single" w:sz="18" w:space="0" w:color="auto"/>
            </w:tcBorders>
            <w:vAlign w:val="center"/>
          </w:tcPr>
          <w:p w14:paraId="158CAD08" w14:textId="77777777" w:rsidR="00F014D9" w:rsidRPr="002112F8" w:rsidRDefault="00F014D9" w:rsidP="000C3B85">
            <w:pPr>
              <w:jc w:val="center"/>
              <w:rPr>
                <w:rFonts w:asciiTheme="majorHAnsi" w:hAnsiTheme="majorHAnsi" w:cs="Arial Narrow"/>
                <w:sz w:val="20"/>
                <w:szCs w:val="20"/>
              </w:rPr>
            </w:pPr>
            <w:r w:rsidRPr="002112F8">
              <w:rPr>
                <w:rFonts w:asciiTheme="majorHAnsi" w:hAnsiTheme="majorHAnsi" w:cs="Arial"/>
                <w:i/>
                <w:iCs/>
                <w:sz w:val="20"/>
                <w:szCs w:val="20"/>
              </w:rPr>
              <w:t>&lt;vyplní uchádzač&gt;</w:t>
            </w:r>
          </w:p>
        </w:tc>
      </w:tr>
    </w:tbl>
    <w:p w14:paraId="59760467" w14:textId="77777777" w:rsidR="00F014D9" w:rsidRPr="000961E2" w:rsidRDefault="00F014D9" w:rsidP="00F014D9">
      <w:pPr>
        <w:spacing w:line="276" w:lineRule="auto"/>
        <w:jc w:val="both"/>
        <w:rPr>
          <w:rFonts w:asciiTheme="majorHAnsi" w:hAnsiTheme="majorHAnsi" w:cs="Arial"/>
          <w:sz w:val="20"/>
          <w:szCs w:val="20"/>
        </w:rPr>
      </w:pPr>
    </w:p>
    <w:p w14:paraId="1F93C0EE" w14:textId="584E70D6" w:rsidR="00F014D9" w:rsidRDefault="00F014D9" w:rsidP="00F014D9">
      <w:pPr>
        <w:spacing w:line="276" w:lineRule="auto"/>
        <w:jc w:val="both"/>
        <w:rPr>
          <w:rFonts w:asciiTheme="majorHAnsi" w:hAnsiTheme="majorHAnsi" w:cs="Arial"/>
          <w:sz w:val="20"/>
          <w:szCs w:val="20"/>
        </w:rPr>
      </w:pPr>
    </w:p>
    <w:p w14:paraId="544BAB77" w14:textId="75FDD961" w:rsidR="00F014D9" w:rsidRDefault="00F014D9" w:rsidP="00F014D9">
      <w:pPr>
        <w:spacing w:line="276" w:lineRule="auto"/>
        <w:jc w:val="both"/>
        <w:rPr>
          <w:rFonts w:asciiTheme="majorHAnsi" w:hAnsiTheme="majorHAnsi" w:cs="Arial"/>
          <w:sz w:val="20"/>
          <w:szCs w:val="20"/>
        </w:rPr>
      </w:pPr>
    </w:p>
    <w:p w14:paraId="268966AF" w14:textId="77777777" w:rsidR="00F014D9" w:rsidRPr="000961E2" w:rsidRDefault="00F014D9" w:rsidP="00F014D9">
      <w:pPr>
        <w:spacing w:line="276" w:lineRule="auto"/>
        <w:jc w:val="both"/>
        <w:rPr>
          <w:rFonts w:asciiTheme="majorHAnsi" w:hAnsiTheme="majorHAnsi" w:cs="Arial"/>
          <w:sz w:val="20"/>
          <w:szCs w:val="20"/>
        </w:rPr>
      </w:pPr>
    </w:p>
    <w:p w14:paraId="025D3851" w14:textId="77777777" w:rsidR="00F014D9" w:rsidRPr="00102978" w:rsidRDefault="00F014D9" w:rsidP="00F014D9">
      <w:pPr>
        <w:pStyle w:val="Title"/>
        <w:spacing w:line="276" w:lineRule="auto"/>
        <w:jc w:val="both"/>
        <w:rPr>
          <w:rFonts w:asciiTheme="majorHAnsi" w:hAnsiTheme="majorHAnsi"/>
          <w:sz w:val="20"/>
          <w:szCs w:val="20"/>
        </w:rPr>
      </w:pPr>
      <w:r w:rsidRPr="00102978">
        <w:rPr>
          <w:rFonts w:asciiTheme="majorHAnsi" w:hAnsiTheme="majorHAnsi"/>
          <w:b/>
          <w:sz w:val="20"/>
          <w:szCs w:val="20"/>
        </w:rPr>
        <w:t>Nie som platcom DPH</w:t>
      </w:r>
      <w:r w:rsidRPr="00102978">
        <w:rPr>
          <w:rFonts w:asciiTheme="majorHAnsi" w:hAnsiTheme="majorHAnsi"/>
          <w:sz w:val="20"/>
          <w:szCs w:val="20"/>
        </w:rPr>
        <w:t xml:space="preserve"> – uvedie iba uchádzač, ktorý nie je platcom DPH!</w:t>
      </w:r>
    </w:p>
    <w:p w14:paraId="4D462456" w14:textId="77777777" w:rsidR="00F014D9" w:rsidRPr="000961E2" w:rsidRDefault="00F014D9" w:rsidP="00F014D9">
      <w:pPr>
        <w:spacing w:line="276" w:lineRule="auto"/>
        <w:rPr>
          <w:rFonts w:asciiTheme="majorHAnsi" w:hAnsiTheme="majorHAnsi" w:cs="Arial"/>
          <w:b/>
          <w:sz w:val="20"/>
          <w:szCs w:val="20"/>
        </w:rPr>
      </w:pPr>
    </w:p>
    <w:p w14:paraId="16ECD7D4" w14:textId="77777777" w:rsidR="00F014D9" w:rsidRDefault="00F014D9" w:rsidP="00F014D9">
      <w:pPr>
        <w:spacing w:line="276" w:lineRule="auto"/>
        <w:rPr>
          <w:rFonts w:asciiTheme="majorHAnsi" w:hAnsiTheme="majorHAnsi" w:cs="Arial"/>
          <w:sz w:val="20"/>
          <w:szCs w:val="20"/>
        </w:rPr>
      </w:pPr>
    </w:p>
    <w:p w14:paraId="1720AFAB" w14:textId="77777777" w:rsidR="00F014D9" w:rsidRPr="000961E2" w:rsidRDefault="00F014D9" w:rsidP="00F014D9">
      <w:pPr>
        <w:spacing w:line="276" w:lineRule="auto"/>
        <w:rPr>
          <w:rFonts w:asciiTheme="majorHAnsi" w:hAnsiTheme="majorHAnsi" w:cs="Arial"/>
          <w:sz w:val="20"/>
          <w:szCs w:val="20"/>
        </w:rPr>
      </w:pPr>
    </w:p>
    <w:p w14:paraId="5BFFE9D1" w14:textId="0825A7BA" w:rsidR="00F014D9" w:rsidRPr="000961E2" w:rsidRDefault="00F014D9" w:rsidP="00F014D9">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001841EA">
        <w:rPr>
          <w:rFonts w:asciiTheme="majorHAnsi" w:hAnsiTheme="majorHAnsi" w:cs="Arial"/>
          <w:b/>
          <w:bCs/>
          <w:sz w:val="20"/>
          <w:szCs w:val="20"/>
        </w:rPr>
        <w:tab/>
        <w:t>...............</w:t>
      </w:r>
      <w:r w:rsidRPr="000961E2">
        <w:rPr>
          <w:rFonts w:asciiTheme="majorHAnsi" w:hAnsiTheme="majorHAnsi" w:cs="Arial"/>
          <w:bCs/>
          <w:sz w:val="20"/>
          <w:szCs w:val="20"/>
        </w:rPr>
        <w:t>……………………………….......................</w:t>
      </w:r>
    </w:p>
    <w:p w14:paraId="03B9E7B2" w14:textId="77777777" w:rsidR="00F014D9" w:rsidRPr="000961E2" w:rsidRDefault="00F014D9" w:rsidP="00F014D9">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0DFA594E" w14:textId="77777777" w:rsidR="00F014D9" w:rsidRPr="000961E2" w:rsidRDefault="00F014D9" w:rsidP="00F014D9">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5840BD4E" w14:textId="77777777" w:rsidR="00F014D9" w:rsidRDefault="00F014D9" w:rsidP="00F014D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6AB4D7A" w14:textId="77777777" w:rsidR="00F014D9" w:rsidRPr="000961E2" w:rsidRDefault="00F014D9" w:rsidP="00F014D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4C809A1" w14:textId="77777777" w:rsidR="00F014D9" w:rsidRPr="000961E2" w:rsidRDefault="00F014D9" w:rsidP="00F014D9">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792623D3" w14:textId="77777777" w:rsidR="00F014D9" w:rsidRPr="000961E2" w:rsidRDefault="00F014D9" w:rsidP="00F014D9">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47395AA6" w14:textId="77777777" w:rsidR="00F014D9" w:rsidRPr="000961E2" w:rsidRDefault="00F014D9" w:rsidP="00F014D9">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7E577C06" w14:textId="77777777" w:rsidR="00F014D9" w:rsidRPr="000961E2" w:rsidRDefault="00F014D9" w:rsidP="00F014D9">
      <w:pPr>
        <w:spacing w:line="276" w:lineRule="auto"/>
        <w:rPr>
          <w:rFonts w:asciiTheme="majorHAnsi" w:eastAsia="SimSun" w:hAnsiTheme="majorHAnsi" w:cs="Arial"/>
          <w:i/>
          <w:snapToGrid w:val="0"/>
          <w:sz w:val="18"/>
          <w:szCs w:val="18"/>
        </w:rPr>
        <w:sectPr w:rsidR="00F014D9" w:rsidRPr="000961E2" w:rsidSect="002D0002">
          <w:headerReference w:type="even" r:id="rId28"/>
          <w:headerReference w:type="default" r:id="rId29"/>
          <w:footerReference w:type="even" r:id="rId30"/>
          <w:footerReference w:type="default" r:id="rId31"/>
          <w:headerReference w:type="first" r:id="rId32"/>
          <w:footerReference w:type="first" r:id="rId33"/>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w:t>
      </w:r>
      <w:r>
        <w:rPr>
          <w:rFonts w:asciiTheme="majorHAnsi" w:eastAsia="SimSun" w:hAnsiTheme="majorHAnsi" w:cs="Arial"/>
          <w:i/>
          <w:snapToGrid w:val="0"/>
          <w:sz w:val="18"/>
          <w:szCs w:val="18"/>
        </w:rPr>
        <w:t>v)</w:t>
      </w:r>
    </w:p>
    <w:p w14:paraId="4D8BEE33" w14:textId="77777777" w:rsidR="00AE3306" w:rsidRPr="00F014D9" w:rsidRDefault="00AE3306" w:rsidP="00FF6650">
      <w:pPr>
        <w:spacing w:line="276" w:lineRule="auto"/>
        <w:jc w:val="both"/>
        <w:rPr>
          <w:rFonts w:asciiTheme="majorHAnsi" w:eastAsia="SimSun" w:hAnsiTheme="majorHAnsi" w:cs="Arial"/>
          <w:iCs/>
          <w:snapToGrid w:val="0"/>
          <w:sz w:val="20"/>
          <w:szCs w:val="20"/>
        </w:rPr>
      </w:pPr>
    </w:p>
    <w:p w14:paraId="6FCCC730" w14:textId="77777777" w:rsidR="00E124AA" w:rsidRPr="00982177" w:rsidRDefault="00E124AA" w:rsidP="000410E4">
      <w:pPr>
        <w:spacing w:line="276" w:lineRule="auto"/>
        <w:jc w:val="right"/>
        <w:rPr>
          <w:rFonts w:asciiTheme="majorHAnsi" w:hAnsiTheme="majorHAnsi" w:cs="Arial"/>
          <w:b/>
          <w:bCs/>
          <w:sz w:val="20"/>
          <w:szCs w:val="20"/>
        </w:rPr>
      </w:pPr>
      <w:r w:rsidRPr="00982177">
        <w:rPr>
          <w:rFonts w:asciiTheme="majorHAnsi" w:hAnsiTheme="majorHAnsi" w:cs="Arial"/>
          <w:b/>
          <w:sz w:val="20"/>
          <w:szCs w:val="20"/>
        </w:rPr>
        <w:t>B.</w:t>
      </w:r>
      <w:r w:rsidRPr="00982177">
        <w:rPr>
          <w:rFonts w:asciiTheme="majorHAnsi" w:hAnsiTheme="majorHAnsi" w:cs="Arial"/>
          <w:b/>
          <w:bCs/>
          <w:sz w:val="20"/>
          <w:szCs w:val="20"/>
        </w:rPr>
        <w:t xml:space="preserve"> </w:t>
      </w:r>
      <w:r w:rsidRPr="00982177">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77777777" w:rsidR="00BB73CB" w:rsidRPr="000961E2" w:rsidRDefault="00E124AA" w:rsidP="00E86301">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Vymedzenie predmetu zákazky</w:t>
      </w:r>
      <w:bookmarkStart w:id="19" w:name="RANGE_A7"/>
      <w:bookmarkStart w:id="20" w:name="RANGE_A16"/>
      <w:bookmarkStart w:id="21" w:name="RANGE_A20"/>
      <w:bookmarkStart w:id="22" w:name="RANGE_A25"/>
      <w:bookmarkStart w:id="23" w:name="RANGE_A32"/>
      <w:bookmarkStart w:id="24" w:name="RANGE_A43"/>
      <w:bookmarkStart w:id="25" w:name="RANGE_A44"/>
      <w:bookmarkStart w:id="26" w:name="RANGE_A45"/>
      <w:bookmarkStart w:id="27" w:name="RANGE_A46"/>
      <w:bookmarkStart w:id="28" w:name="RANGE_A56"/>
      <w:bookmarkStart w:id="29" w:name="RANGE_A57"/>
      <w:bookmarkStart w:id="30" w:name="_Toc234050292"/>
      <w:bookmarkStart w:id="31" w:name="_Toc288546623"/>
      <w:bookmarkEnd w:id="19"/>
      <w:bookmarkEnd w:id="20"/>
      <w:bookmarkEnd w:id="21"/>
      <w:bookmarkEnd w:id="22"/>
      <w:bookmarkEnd w:id="23"/>
      <w:bookmarkEnd w:id="24"/>
      <w:bookmarkEnd w:id="25"/>
      <w:bookmarkEnd w:id="26"/>
      <w:bookmarkEnd w:id="27"/>
      <w:bookmarkEnd w:id="28"/>
      <w:bookmarkEnd w:id="29"/>
    </w:p>
    <w:p w14:paraId="3BBDE553" w14:textId="77D01618" w:rsidR="002112F8" w:rsidRPr="000A3F04" w:rsidRDefault="00387B7D" w:rsidP="00C95437">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bookmarkStart w:id="32" w:name="_Hlk503420177"/>
      <w:r w:rsidRPr="0071379F">
        <w:rPr>
          <w:rFonts w:asciiTheme="majorHAnsi" w:hAnsiTheme="majorHAnsi" w:cs="Arial"/>
          <w:sz w:val="20"/>
          <w:szCs w:val="20"/>
        </w:rPr>
        <w:t xml:space="preserve">Predmetom zákazky je: </w:t>
      </w:r>
      <w:r w:rsidR="002112F8" w:rsidRPr="00C95437">
        <w:rPr>
          <w:rFonts w:asciiTheme="majorHAnsi" w:hAnsiTheme="majorHAnsi" w:cs="Arial"/>
          <w:sz w:val="20"/>
          <w:szCs w:val="20"/>
        </w:rPr>
        <w:t>nákup</w:t>
      </w:r>
      <w:r w:rsidR="00D65852" w:rsidRPr="00C95437">
        <w:rPr>
          <w:rFonts w:asciiTheme="majorHAnsi" w:hAnsiTheme="majorHAnsi" w:cs="Arial"/>
          <w:sz w:val="20"/>
          <w:szCs w:val="20"/>
        </w:rPr>
        <w:t xml:space="preserve"> </w:t>
      </w:r>
      <w:r w:rsidR="00DF1B56">
        <w:rPr>
          <w:rFonts w:asciiTheme="majorHAnsi" w:hAnsiTheme="majorHAnsi" w:cs="Arial"/>
          <w:sz w:val="20"/>
          <w:szCs w:val="20"/>
        </w:rPr>
        <w:t>3</w:t>
      </w:r>
      <w:r w:rsidR="002112F8" w:rsidRPr="00C95437">
        <w:rPr>
          <w:rFonts w:asciiTheme="majorHAnsi" w:hAnsiTheme="majorHAnsi" w:cs="Arial"/>
          <w:sz w:val="20"/>
          <w:szCs w:val="20"/>
        </w:rPr>
        <w:t xml:space="preserve"> kusov osobných motorových vozidiel </w:t>
      </w:r>
      <w:r w:rsidR="002112F8" w:rsidRPr="00C95437">
        <w:rPr>
          <w:rFonts w:asciiTheme="majorHAnsi" w:hAnsiTheme="majorHAnsi" w:cs="Arial"/>
          <w:color w:val="000000"/>
          <w:sz w:val="20"/>
          <w:szCs w:val="20"/>
        </w:rPr>
        <w:t xml:space="preserve">pre potrebu verejného obstarávateľa </w:t>
      </w:r>
      <w:r w:rsidR="002112F8" w:rsidRPr="00C95437">
        <w:rPr>
          <w:rFonts w:asciiTheme="majorHAnsi" w:hAnsiTheme="majorHAnsi" w:cs="Arial"/>
          <w:sz w:val="20"/>
          <w:szCs w:val="20"/>
        </w:rPr>
        <w:t>podľa zadaných technických parametrov a</w:t>
      </w:r>
      <w:r w:rsidR="00706CC6">
        <w:rPr>
          <w:rFonts w:asciiTheme="majorHAnsi" w:hAnsiTheme="majorHAnsi" w:cs="Arial"/>
          <w:sz w:val="20"/>
          <w:szCs w:val="20"/>
        </w:rPr>
        <w:t> </w:t>
      </w:r>
      <w:r w:rsidR="002112F8" w:rsidRPr="00C95437">
        <w:rPr>
          <w:rFonts w:asciiTheme="majorHAnsi" w:hAnsiTheme="majorHAnsi" w:cs="Arial"/>
          <w:sz w:val="20"/>
          <w:szCs w:val="20"/>
        </w:rPr>
        <w:t>výbavy</w:t>
      </w:r>
      <w:r w:rsidR="00706CC6">
        <w:rPr>
          <w:rFonts w:asciiTheme="majorHAnsi" w:hAnsiTheme="majorHAnsi" w:cs="Arial"/>
          <w:color w:val="000000"/>
          <w:sz w:val="20"/>
          <w:szCs w:val="20"/>
        </w:rPr>
        <w:t>,</w:t>
      </w:r>
      <w:r w:rsidR="006B43C7">
        <w:rPr>
          <w:rFonts w:asciiTheme="majorHAnsi" w:hAnsiTheme="majorHAnsi" w:cs="Arial"/>
          <w:color w:val="000000"/>
          <w:sz w:val="20"/>
          <w:szCs w:val="20"/>
        </w:rPr>
        <w:t> </w:t>
      </w:r>
      <w:r w:rsidR="002112F8" w:rsidRPr="00C95437">
        <w:rPr>
          <w:rFonts w:asciiTheme="majorHAnsi" w:hAnsiTheme="majorHAnsi" w:cs="Arial"/>
          <w:color w:val="000000"/>
          <w:sz w:val="20"/>
          <w:szCs w:val="20"/>
        </w:rPr>
        <w:t>poskytovanie</w:t>
      </w:r>
      <w:r w:rsidR="006B43C7">
        <w:rPr>
          <w:rFonts w:asciiTheme="majorHAnsi" w:hAnsiTheme="majorHAnsi" w:cs="Arial"/>
          <w:color w:val="000000"/>
          <w:sz w:val="20"/>
          <w:szCs w:val="20"/>
        </w:rPr>
        <w:t xml:space="preserve"> </w:t>
      </w:r>
      <w:r w:rsidR="006B43C7">
        <w:rPr>
          <w:rFonts w:asciiTheme="majorHAnsi" w:hAnsiTheme="majorHAnsi" w:cs="Arial"/>
          <w:sz w:val="20"/>
          <w:szCs w:val="20"/>
        </w:rPr>
        <w:t>záruky a vykonávanie predpísaných</w:t>
      </w:r>
      <w:r w:rsidR="002112F8" w:rsidRPr="00C95437">
        <w:rPr>
          <w:rFonts w:asciiTheme="majorHAnsi" w:hAnsiTheme="majorHAnsi" w:cs="Arial"/>
          <w:color w:val="000000"/>
          <w:sz w:val="20"/>
          <w:szCs w:val="20"/>
        </w:rPr>
        <w:t xml:space="preserve"> servi</w:t>
      </w:r>
      <w:r w:rsidR="00FA498D" w:rsidRPr="00C95437">
        <w:rPr>
          <w:rFonts w:asciiTheme="majorHAnsi" w:hAnsiTheme="majorHAnsi" w:cs="Arial"/>
          <w:color w:val="000000"/>
          <w:sz w:val="20"/>
          <w:szCs w:val="20"/>
        </w:rPr>
        <w:t>sných prehliadok</w:t>
      </w:r>
      <w:r w:rsidR="002548F7">
        <w:rPr>
          <w:rFonts w:asciiTheme="majorHAnsi" w:hAnsiTheme="majorHAnsi" w:cs="Arial"/>
          <w:color w:val="000000"/>
          <w:sz w:val="20"/>
          <w:szCs w:val="20"/>
        </w:rPr>
        <w:t xml:space="preserve"> </w:t>
      </w:r>
      <w:r w:rsidR="002548F7" w:rsidRPr="00C95437">
        <w:rPr>
          <w:rFonts w:asciiTheme="majorHAnsi" w:hAnsiTheme="majorHAnsi" w:cs="Arial"/>
          <w:sz w:val="20"/>
          <w:szCs w:val="20"/>
        </w:rPr>
        <w:t>motorových vozidiel v intervaloch stanovených výrobcom vrátane spotrebovaného materiálu</w:t>
      </w:r>
      <w:r w:rsidR="002548F7">
        <w:rPr>
          <w:rFonts w:asciiTheme="majorHAnsi" w:hAnsiTheme="majorHAnsi" w:cs="Arial"/>
          <w:sz w:val="20"/>
          <w:szCs w:val="20"/>
        </w:rPr>
        <w:t xml:space="preserve"> </w:t>
      </w:r>
      <w:r w:rsidR="002112F8" w:rsidRPr="00C95437">
        <w:rPr>
          <w:rFonts w:asciiTheme="majorHAnsi" w:hAnsiTheme="majorHAnsi" w:cs="Arial"/>
          <w:color w:val="000000"/>
          <w:sz w:val="20"/>
          <w:szCs w:val="20"/>
        </w:rPr>
        <w:t>v následnom členení:</w:t>
      </w:r>
    </w:p>
    <w:p w14:paraId="51CBC9D0" w14:textId="517B437B" w:rsidR="000A3F04" w:rsidRPr="0071379F" w:rsidRDefault="000A3F04" w:rsidP="00C95437">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color w:val="000000"/>
          <w:sz w:val="20"/>
          <w:szCs w:val="20"/>
        </w:rPr>
        <w:t>Časť č. 1:</w:t>
      </w:r>
    </w:p>
    <w:p w14:paraId="7453A793" w14:textId="0F7FF051" w:rsidR="000A3F04" w:rsidRPr="002548F7" w:rsidRDefault="002112F8" w:rsidP="002548F7">
      <w:pPr>
        <w:numPr>
          <w:ilvl w:val="0"/>
          <w:numId w:val="50"/>
        </w:numPr>
        <w:autoSpaceDE w:val="0"/>
        <w:autoSpaceDN w:val="0"/>
        <w:adjustRightInd w:val="0"/>
        <w:spacing w:line="240" w:lineRule="atLeast"/>
        <w:ind w:hanging="153"/>
        <w:jc w:val="both"/>
        <w:rPr>
          <w:rFonts w:asciiTheme="majorHAnsi" w:hAnsiTheme="majorHAnsi" w:cs="Arial"/>
          <w:bCs/>
          <w:sz w:val="20"/>
          <w:szCs w:val="20"/>
        </w:rPr>
      </w:pPr>
      <w:r w:rsidRPr="00C95437">
        <w:rPr>
          <w:rFonts w:asciiTheme="majorHAnsi" w:hAnsiTheme="majorHAnsi" w:cs="Arial"/>
          <w:bCs/>
          <w:sz w:val="20"/>
          <w:szCs w:val="20"/>
        </w:rPr>
        <w:t>osobné motorové vozidl</w:t>
      </w:r>
      <w:r w:rsidR="00ED0386">
        <w:rPr>
          <w:rFonts w:asciiTheme="majorHAnsi" w:hAnsiTheme="majorHAnsi" w:cs="Arial"/>
          <w:bCs/>
          <w:sz w:val="20"/>
          <w:szCs w:val="20"/>
        </w:rPr>
        <w:t>á</w:t>
      </w:r>
      <w:r w:rsidRPr="00C95437">
        <w:rPr>
          <w:rFonts w:asciiTheme="majorHAnsi" w:hAnsiTheme="majorHAnsi" w:cs="Arial"/>
          <w:bCs/>
          <w:sz w:val="20"/>
          <w:szCs w:val="20"/>
        </w:rPr>
        <w:t xml:space="preserve"> </w:t>
      </w:r>
      <w:r w:rsidR="00D65852" w:rsidRPr="00C95437">
        <w:rPr>
          <w:rFonts w:asciiTheme="majorHAnsi" w:hAnsiTheme="majorHAnsi" w:cs="Arial"/>
          <w:bCs/>
          <w:sz w:val="20"/>
          <w:szCs w:val="20"/>
        </w:rPr>
        <w:t>(</w:t>
      </w:r>
      <w:r w:rsidR="00DC310C">
        <w:rPr>
          <w:rFonts w:asciiTheme="majorHAnsi" w:hAnsiTheme="majorHAnsi" w:cs="Arial"/>
          <w:bCs/>
          <w:sz w:val="20"/>
          <w:szCs w:val="20"/>
        </w:rPr>
        <w:t xml:space="preserve">trieda </w:t>
      </w:r>
      <w:r w:rsidR="000A3F04">
        <w:rPr>
          <w:rFonts w:asciiTheme="majorHAnsi" w:hAnsiTheme="majorHAnsi" w:cs="Arial"/>
          <w:bCs/>
          <w:sz w:val="20"/>
          <w:szCs w:val="20"/>
        </w:rPr>
        <w:t>VAN</w:t>
      </w:r>
      <w:r w:rsidR="00D65852" w:rsidRPr="00C95437">
        <w:rPr>
          <w:rFonts w:asciiTheme="majorHAnsi" w:hAnsiTheme="majorHAnsi" w:cs="Arial"/>
          <w:bCs/>
          <w:sz w:val="20"/>
          <w:szCs w:val="20"/>
        </w:rPr>
        <w:t>)</w:t>
      </w:r>
      <w:r w:rsidRPr="00C95437">
        <w:rPr>
          <w:rFonts w:asciiTheme="majorHAnsi" w:hAnsiTheme="majorHAnsi" w:cs="Arial"/>
          <w:bCs/>
          <w:sz w:val="20"/>
          <w:szCs w:val="20"/>
        </w:rPr>
        <w:t xml:space="preserve"> podľa bodu </w:t>
      </w:r>
      <w:r w:rsidR="00D01618" w:rsidRPr="00C95437">
        <w:rPr>
          <w:rFonts w:asciiTheme="majorHAnsi" w:hAnsiTheme="majorHAnsi" w:cs="Arial"/>
          <w:bCs/>
          <w:sz w:val="20"/>
          <w:szCs w:val="20"/>
        </w:rPr>
        <w:t>39</w:t>
      </w:r>
      <w:r w:rsidRPr="00C95437">
        <w:rPr>
          <w:rFonts w:asciiTheme="majorHAnsi" w:hAnsiTheme="majorHAnsi" w:cs="Arial"/>
          <w:bCs/>
          <w:sz w:val="20"/>
          <w:szCs w:val="20"/>
        </w:rPr>
        <w:t xml:space="preserve"> </w:t>
      </w:r>
      <w:r w:rsidR="00D01618" w:rsidRPr="00C95437">
        <w:rPr>
          <w:rFonts w:asciiTheme="majorHAnsi" w:hAnsiTheme="majorHAnsi" w:cs="Arial"/>
          <w:bCs/>
          <w:sz w:val="20"/>
          <w:szCs w:val="20"/>
        </w:rPr>
        <w:t xml:space="preserve">tejto </w:t>
      </w:r>
      <w:r w:rsidRPr="00C95437">
        <w:rPr>
          <w:rFonts w:asciiTheme="majorHAnsi" w:hAnsiTheme="majorHAnsi" w:cs="Arial"/>
          <w:bCs/>
          <w:sz w:val="20"/>
          <w:szCs w:val="20"/>
        </w:rPr>
        <w:t>čas</w:t>
      </w:r>
      <w:r w:rsidR="00D01618" w:rsidRPr="00C95437">
        <w:rPr>
          <w:rFonts w:asciiTheme="majorHAnsi" w:hAnsiTheme="majorHAnsi" w:cs="Arial"/>
          <w:bCs/>
          <w:sz w:val="20"/>
          <w:szCs w:val="20"/>
        </w:rPr>
        <w:t>ti</w:t>
      </w:r>
      <w:r w:rsidRPr="00C95437">
        <w:rPr>
          <w:rFonts w:asciiTheme="majorHAnsi" w:hAnsiTheme="majorHAnsi" w:cs="Arial"/>
          <w:bCs/>
          <w:i/>
          <w:sz w:val="20"/>
          <w:szCs w:val="20"/>
        </w:rPr>
        <w:t xml:space="preserve"> </w:t>
      </w:r>
      <w:r w:rsidRPr="00C95437">
        <w:rPr>
          <w:rFonts w:asciiTheme="majorHAnsi" w:hAnsiTheme="majorHAnsi" w:cs="Arial"/>
          <w:bCs/>
          <w:sz w:val="20"/>
          <w:szCs w:val="20"/>
        </w:rPr>
        <w:t xml:space="preserve">súťažných podkladov v počte </w:t>
      </w:r>
      <w:r w:rsidR="000A3F04">
        <w:rPr>
          <w:rFonts w:asciiTheme="majorHAnsi" w:hAnsiTheme="majorHAnsi" w:cs="Arial"/>
          <w:bCs/>
          <w:sz w:val="20"/>
          <w:szCs w:val="20"/>
        </w:rPr>
        <w:t>2</w:t>
      </w:r>
      <w:r w:rsidRPr="00C95437">
        <w:rPr>
          <w:rFonts w:asciiTheme="majorHAnsi" w:hAnsiTheme="majorHAnsi" w:cs="Arial"/>
          <w:bCs/>
          <w:sz w:val="20"/>
          <w:szCs w:val="20"/>
        </w:rPr>
        <w:t xml:space="preserve"> ks</w:t>
      </w:r>
      <w:r w:rsidR="000A3F04" w:rsidRPr="002548F7">
        <w:rPr>
          <w:rFonts w:asciiTheme="majorHAnsi" w:hAnsiTheme="majorHAnsi" w:cs="Arial"/>
          <w:sz w:val="20"/>
          <w:szCs w:val="20"/>
        </w:rPr>
        <w:t>.</w:t>
      </w:r>
    </w:p>
    <w:p w14:paraId="6E49376D" w14:textId="77777777" w:rsidR="000A3F04" w:rsidRDefault="000A3F04" w:rsidP="000A3F04">
      <w:pPr>
        <w:pStyle w:val="BodyTextIndent2"/>
        <w:ind w:left="567"/>
        <w:rPr>
          <w:rFonts w:asciiTheme="majorHAnsi" w:hAnsiTheme="majorHAnsi" w:cs="Arial"/>
          <w:sz w:val="20"/>
          <w:szCs w:val="20"/>
        </w:rPr>
      </w:pPr>
      <w:r w:rsidRPr="00AC0E25">
        <w:rPr>
          <w:rFonts w:asciiTheme="majorHAnsi" w:hAnsiTheme="majorHAnsi" w:cs="Arial"/>
          <w:sz w:val="20"/>
          <w:szCs w:val="20"/>
        </w:rPr>
        <w:t xml:space="preserve">Záručnú dobu verejný obstarávateľ požaduje v dĺžke </w:t>
      </w:r>
      <w:r>
        <w:rPr>
          <w:rFonts w:asciiTheme="majorHAnsi" w:hAnsiTheme="majorHAnsi" w:cs="Arial"/>
          <w:sz w:val="20"/>
          <w:szCs w:val="20"/>
        </w:rPr>
        <w:t>šesť</w:t>
      </w:r>
      <w:r w:rsidRPr="00AC0E25">
        <w:rPr>
          <w:rFonts w:asciiTheme="majorHAnsi" w:hAnsiTheme="majorHAnsi" w:cs="Arial"/>
          <w:sz w:val="20"/>
          <w:szCs w:val="20"/>
        </w:rPr>
        <w:t xml:space="preserve"> rokov alebo do najazdenia 1</w:t>
      </w:r>
      <w:r>
        <w:rPr>
          <w:rFonts w:asciiTheme="majorHAnsi" w:hAnsiTheme="majorHAnsi" w:cs="Arial"/>
          <w:sz w:val="20"/>
          <w:szCs w:val="20"/>
        </w:rPr>
        <w:t>6</w:t>
      </w:r>
      <w:r w:rsidRPr="00AC0E25">
        <w:rPr>
          <w:rFonts w:asciiTheme="majorHAnsi" w:hAnsiTheme="majorHAnsi" w:cs="Arial"/>
          <w:sz w:val="20"/>
          <w:szCs w:val="20"/>
        </w:rPr>
        <w:t xml:space="preserve">0 000 km </w:t>
      </w:r>
      <w:r w:rsidRPr="00AC0E25">
        <w:rPr>
          <w:rFonts w:asciiTheme="majorHAnsi" w:hAnsiTheme="majorHAnsi" w:cs="Arial"/>
          <w:bCs/>
          <w:sz w:val="20"/>
          <w:szCs w:val="20"/>
        </w:rPr>
        <w:t>podľa toho, ktorá zo skutočností nastane skôr</w:t>
      </w:r>
      <w:r w:rsidRPr="00AC0E25">
        <w:rPr>
          <w:rFonts w:asciiTheme="majorHAnsi" w:hAnsiTheme="majorHAnsi" w:cs="Arial"/>
          <w:sz w:val="20"/>
          <w:szCs w:val="20"/>
        </w:rPr>
        <w:t>.</w:t>
      </w:r>
    </w:p>
    <w:p w14:paraId="7C8DFDA9" w14:textId="2D220BCD" w:rsidR="000A3F04" w:rsidRPr="000A3F04" w:rsidRDefault="000A3F04" w:rsidP="000A3F04">
      <w:pPr>
        <w:pStyle w:val="BodyTextIndent2"/>
        <w:ind w:left="567"/>
        <w:rPr>
          <w:rFonts w:asciiTheme="majorHAnsi" w:hAnsiTheme="majorHAnsi" w:cs="Arial"/>
          <w:sz w:val="20"/>
          <w:szCs w:val="20"/>
        </w:rPr>
      </w:pPr>
      <w:r w:rsidRPr="00AC0E25">
        <w:rPr>
          <w:rFonts w:asciiTheme="majorHAnsi" w:hAnsiTheme="majorHAnsi" w:cs="Arial"/>
          <w:sz w:val="20"/>
          <w:szCs w:val="20"/>
        </w:rPr>
        <w:t>Záruku na karosériu proti prehrdzaveniu verejný obstarávateľ požaduje v dĺžke d</w:t>
      </w:r>
      <w:r>
        <w:rPr>
          <w:rFonts w:asciiTheme="majorHAnsi" w:hAnsiTheme="majorHAnsi" w:cs="Arial"/>
          <w:sz w:val="20"/>
          <w:szCs w:val="20"/>
        </w:rPr>
        <w:t>vanásť</w:t>
      </w:r>
      <w:r w:rsidRPr="00AC0E25">
        <w:rPr>
          <w:rFonts w:asciiTheme="majorHAnsi" w:hAnsiTheme="majorHAnsi" w:cs="Arial"/>
          <w:sz w:val="20"/>
          <w:szCs w:val="20"/>
        </w:rPr>
        <w:t xml:space="preserve"> rokov a</w:t>
      </w:r>
      <w:r>
        <w:rPr>
          <w:rFonts w:asciiTheme="majorHAnsi" w:hAnsiTheme="majorHAnsi" w:cs="Arial"/>
          <w:sz w:val="20"/>
          <w:szCs w:val="20"/>
        </w:rPr>
        <w:t xml:space="preserve"> záruku </w:t>
      </w:r>
      <w:r w:rsidRPr="00AC0E25">
        <w:rPr>
          <w:rFonts w:asciiTheme="majorHAnsi" w:hAnsiTheme="majorHAnsi" w:cs="Arial"/>
          <w:sz w:val="20"/>
          <w:szCs w:val="20"/>
        </w:rPr>
        <w:t xml:space="preserve">na farbu v dĺžke </w:t>
      </w:r>
      <w:r>
        <w:rPr>
          <w:rFonts w:asciiTheme="majorHAnsi" w:hAnsiTheme="majorHAnsi" w:cs="Arial"/>
          <w:sz w:val="20"/>
          <w:szCs w:val="20"/>
        </w:rPr>
        <w:t>tri</w:t>
      </w:r>
      <w:r w:rsidRPr="00AC0E25">
        <w:rPr>
          <w:rFonts w:asciiTheme="majorHAnsi" w:hAnsiTheme="majorHAnsi" w:cs="Arial"/>
          <w:sz w:val="20"/>
          <w:szCs w:val="20"/>
        </w:rPr>
        <w:t xml:space="preserve"> roky.</w:t>
      </w:r>
    </w:p>
    <w:p w14:paraId="7B6FB2C6" w14:textId="783775C3" w:rsidR="000A3F04" w:rsidRPr="00C95437" w:rsidRDefault="000A3F04" w:rsidP="000A3F04">
      <w:pPr>
        <w:autoSpaceDE w:val="0"/>
        <w:autoSpaceDN w:val="0"/>
        <w:adjustRightInd w:val="0"/>
        <w:spacing w:line="240" w:lineRule="atLeast"/>
        <w:ind w:firstLine="567"/>
        <w:jc w:val="both"/>
        <w:rPr>
          <w:rFonts w:asciiTheme="majorHAnsi" w:hAnsiTheme="majorHAnsi" w:cs="Arial"/>
          <w:bCs/>
          <w:sz w:val="20"/>
          <w:szCs w:val="20"/>
        </w:rPr>
      </w:pPr>
      <w:r>
        <w:rPr>
          <w:rFonts w:asciiTheme="majorHAnsi" w:hAnsiTheme="majorHAnsi" w:cs="Arial"/>
          <w:bCs/>
          <w:sz w:val="20"/>
          <w:szCs w:val="20"/>
        </w:rPr>
        <w:t>Časť č. 2:</w:t>
      </w:r>
    </w:p>
    <w:p w14:paraId="2600FAE0" w14:textId="26AF18AF" w:rsidR="002112F8" w:rsidRPr="002548F7" w:rsidRDefault="00D65852" w:rsidP="002548F7">
      <w:pPr>
        <w:numPr>
          <w:ilvl w:val="0"/>
          <w:numId w:val="50"/>
        </w:numPr>
        <w:autoSpaceDE w:val="0"/>
        <w:autoSpaceDN w:val="0"/>
        <w:adjustRightInd w:val="0"/>
        <w:spacing w:line="240" w:lineRule="atLeast"/>
        <w:ind w:hanging="153"/>
        <w:jc w:val="both"/>
        <w:rPr>
          <w:rFonts w:asciiTheme="majorHAnsi" w:hAnsiTheme="majorHAnsi" w:cs="Arial"/>
          <w:bCs/>
          <w:sz w:val="20"/>
          <w:szCs w:val="20"/>
        </w:rPr>
      </w:pPr>
      <w:r w:rsidRPr="00C95437">
        <w:rPr>
          <w:rFonts w:asciiTheme="majorHAnsi" w:hAnsiTheme="majorHAnsi" w:cs="Arial"/>
          <w:bCs/>
          <w:sz w:val="20"/>
          <w:szCs w:val="20"/>
        </w:rPr>
        <w:t>osobné motorové vozidlo (</w:t>
      </w:r>
      <w:r w:rsidR="000A3F04">
        <w:rPr>
          <w:rFonts w:asciiTheme="majorHAnsi" w:hAnsiTheme="majorHAnsi" w:cs="Arial"/>
          <w:bCs/>
          <w:sz w:val="20"/>
          <w:szCs w:val="20"/>
        </w:rPr>
        <w:t>limuzína</w:t>
      </w:r>
      <w:r w:rsidRPr="00C95437">
        <w:rPr>
          <w:rFonts w:asciiTheme="majorHAnsi" w:hAnsiTheme="majorHAnsi" w:cs="Arial"/>
          <w:bCs/>
          <w:sz w:val="20"/>
          <w:szCs w:val="20"/>
        </w:rPr>
        <w:t xml:space="preserve">) podľa bodu </w:t>
      </w:r>
      <w:r w:rsidR="00D01618" w:rsidRPr="00C95437">
        <w:rPr>
          <w:rFonts w:asciiTheme="majorHAnsi" w:hAnsiTheme="majorHAnsi" w:cs="Arial"/>
          <w:bCs/>
          <w:sz w:val="20"/>
          <w:szCs w:val="20"/>
        </w:rPr>
        <w:t>39.</w:t>
      </w:r>
      <w:r w:rsidRPr="00C95437">
        <w:rPr>
          <w:rFonts w:asciiTheme="majorHAnsi" w:hAnsiTheme="majorHAnsi" w:cs="Arial"/>
          <w:bCs/>
          <w:sz w:val="20"/>
          <w:szCs w:val="20"/>
        </w:rPr>
        <w:t xml:space="preserve"> </w:t>
      </w:r>
      <w:r w:rsidR="00D01618" w:rsidRPr="00C95437">
        <w:rPr>
          <w:rFonts w:asciiTheme="majorHAnsi" w:hAnsiTheme="majorHAnsi" w:cs="Arial"/>
          <w:bCs/>
          <w:sz w:val="20"/>
          <w:szCs w:val="20"/>
        </w:rPr>
        <w:t xml:space="preserve">tejto </w:t>
      </w:r>
      <w:r w:rsidRPr="00C95437">
        <w:rPr>
          <w:rFonts w:asciiTheme="majorHAnsi" w:hAnsiTheme="majorHAnsi" w:cs="Arial"/>
          <w:bCs/>
          <w:sz w:val="20"/>
          <w:szCs w:val="20"/>
        </w:rPr>
        <w:t>čas</w:t>
      </w:r>
      <w:r w:rsidR="00D01618" w:rsidRPr="00C95437">
        <w:rPr>
          <w:rFonts w:asciiTheme="majorHAnsi" w:hAnsiTheme="majorHAnsi" w:cs="Arial"/>
          <w:bCs/>
          <w:sz w:val="20"/>
          <w:szCs w:val="20"/>
        </w:rPr>
        <w:t>ti</w:t>
      </w:r>
      <w:r w:rsidRPr="00C95437">
        <w:rPr>
          <w:rFonts w:asciiTheme="majorHAnsi" w:hAnsiTheme="majorHAnsi" w:cs="Arial"/>
          <w:bCs/>
          <w:i/>
          <w:sz w:val="20"/>
          <w:szCs w:val="20"/>
        </w:rPr>
        <w:t xml:space="preserve"> </w:t>
      </w:r>
      <w:r w:rsidRPr="00C95437">
        <w:rPr>
          <w:rFonts w:asciiTheme="majorHAnsi" w:hAnsiTheme="majorHAnsi" w:cs="Arial"/>
          <w:bCs/>
          <w:sz w:val="20"/>
          <w:szCs w:val="20"/>
        </w:rPr>
        <w:t xml:space="preserve">súťažných podkladov v počte </w:t>
      </w:r>
      <w:r w:rsidR="000A3F04">
        <w:rPr>
          <w:rFonts w:asciiTheme="majorHAnsi" w:hAnsiTheme="majorHAnsi" w:cs="Arial"/>
          <w:bCs/>
          <w:sz w:val="20"/>
          <w:szCs w:val="20"/>
        </w:rPr>
        <w:t>1</w:t>
      </w:r>
      <w:r w:rsidRPr="00C95437">
        <w:rPr>
          <w:rFonts w:asciiTheme="majorHAnsi" w:hAnsiTheme="majorHAnsi" w:cs="Arial"/>
          <w:bCs/>
          <w:sz w:val="20"/>
          <w:szCs w:val="20"/>
        </w:rPr>
        <w:t xml:space="preserve"> ks</w:t>
      </w:r>
      <w:r w:rsidR="002112F8" w:rsidRPr="002548F7">
        <w:rPr>
          <w:rFonts w:asciiTheme="majorHAnsi" w:hAnsiTheme="majorHAnsi" w:cs="Arial"/>
          <w:sz w:val="20"/>
          <w:szCs w:val="20"/>
        </w:rPr>
        <w:t>.</w:t>
      </w:r>
    </w:p>
    <w:p w14:paraId="2115A97F" w14:textId="4FBB0B47" w:rsidR="000A3F04" w:rsidRPr="00AC0E25" w:rsidRDefault="000A3F04" w:rsidP="000A3F04">
      <w:pPr>
        <w:pStyle w:val="BodyTextIndent2"/>
        <w:ind w:left="567"/>
        <w:rPr>
          <w:rFonts w:asciiTheme="majorHAnsi" w:hAnsiTheme="majorHAnsi" w:cs="Arial"/>
          <w:sz w:val="20"/>
          <w:szCs w:val="20"/>
        </w:rPr>
      </w:pPr>
      <w:r w:rsidRPr="00AC0E25">
        <w:rPr>
          <w:rFonts w:asciiTheme="majorHAnsi" w:hAnsiTheme="majorHAnsi" w:cs="Arial"/>
          <w:sz w:val="20"/>
          <w:szCs w:val="20"/>
        </w:rPr>
        <w:t xml:space="preserve">Záručnú dobu verejný obstarávateľ požaduje v dĺžke </w:t>
      </w:r>
      <w:r>
        <w:rPr>
          <w:rFonts w:asciiTheme="majorHAnsi" w:hAnsiTheme="majorHAnsi" w:cs="Arial"/>
          <w:sz w:val="20"/>
          <w:szCs w:val="20"/>
        </w:rPr>
        <w:t>tri</w:t>
      </w:r>
      <w:r w:rsidRPr="00AC0E25">
        <w:rPr>
          <w:rFonts w:asciiTheme="majorHAnsi" w:hAnsiTheme="majorHAnsi" w:cs="Arial"/>
          <w:sz w:val="20"/>
          <w:szCs w:val="20"/>
        </w:rPr>
        <w:t xml:space="preserve"> rok</w:t>
      </w:r>
      <w:r>
        <w:rPr>
          <w:rFonts w:asciiTheme="majorHAnsi" w:hAnsiTheme="majorHAnsi" w:cs="Arial"/>
          <w:sz w:val="20"/>
          <w:szCs w:val="20"/>
        </w:rPr>
        <w:t>y</w:t>
      </w:r>
      <w:r w:rsidRPr="00AC0E25">
        <w:rPr>
          <w:rFonts w:asciiTheme="majorHAnsi" w:hAnsiTheme="majorHAnsi" w:cs="Arial"/>
          <w:sz w:val="20"/>
          <w:szCs w:val="20"/>
        </w:rPr>
        <w:t xml:space="preserve"> alebo do najazdenia </w:t>
      </w:r>
      <w:r w:rsidR="007007DF">
        <w:rPr>
          <w:rFonts w:asciiTheme="majorHAnsi" w:hAnsiTheme="majorHAnsi" w:cs="Arial"/>
          <w:sz w:val="20"/>
          <w:szCs w:val="20"/>
        </w:rPr>
        <w:t>90</w:t>
      </w:r>
      <w:r w:rsidRPr="00AC0E25">
        <w:rPr>
          <w:rFonts w:asciiTheme="majorHAnsi" w:hAnsiTheme="majorHAnsi" w:cs="Arial"/>
          <w:sz w:val="20"/>
          <w:szCs w:val="20"/>
        </w:rPr>
        <w:t xml:space="preserve"> 000 km </w:t>
      </w:r>
      <w:r w:rsidRPr="00AC0E25">
        <w:rPr>
          <w:rFonts w:asciiTheme="majorHAnsi" w:hAnsiTheme="majorHAnsi" w:cs="Arial"/>
          <w:bCs/>
          <w:sz w:val="20"/>
          <w:szCs w:val="20"/>
        </w:rPr>
        <w:t>podľa toho, ktorá zo skutočností nastane skôr</w:t>
      </w:r>
      <w:r w:rsidRPr="00AC0E25">
        <w:rPr>
          <w:rFonts w:asciiTheme="majorHAnsi" w:hAnsiTheme="majorHAnsi" w:cs="Arial"/>
          <w:sz w:val="20"/>
          <w:szCs w:val="20"/>
        </w:rPr>
        <w:t>.</w:t>
      </w:r>
    </w:p>
    <w:p w14:paraId="7047A565" w14:textId="668711CB" w:rsidR="002112F8" w:rsidRPr="000A3F04" w:rsidRDefault="000A3F04" w:rsidP="000A3F04">
      <w:pPr>
        <w:pStyle w:val="BodyTextIndent2"/>
        <w:ind w:left="567"/>
        <w:rPr>
          <w:rFonts w:asciiTheme="majorHAnsi" w:hAnsiTheme="majorHAnsi" w:cs="Arial"/>
          <w:sz w:val="20"/>
          <w:szCs w:val="20"/>
        </w:rPr>
      </w:pPr>
      <w:r w:rsidRPr="00AC0E25">
        <w:rPr>
          <w:rFonts w:asciiTheme="majorHAnsi" w:hAnsiTheme="majorHAnsi" w:cs="Arial"/>
          <w:sz w:val="20"/>
          <w:szCs w:val="20"/>
        </w:rPr>
        <w:t>Záruku na karosériu proti prehrdzaveniu verejný obstarávateľ požaduje v dĺžke d</w:t>
      </w:r>
      <w:r>
        <w:rPr>
          <w:rFonts w:asciiTheme="majorHAnsi" w:hAnsiTheme="majorHAnsi" w:cs="Arial"/>
          <w:sz w:val="20"/>
          <w:szCs w:val="20"/>
        </w:rPr>
        <w:t>vanásť</w:t>
      </w:r>
      <w:r w:rsidRPr="00AC0E25">
        <w:rPr>
          <w:rFonts w:asciiTheme="majorHAnsi" w:hAnsiTheme="majorHAnsi" w:cs="Arial"/>
          <w:sz w:val="20"/>
          <w:szCs w:val="20"/>
        </w:rPr>
        <w:t xml:space="preserve"> rokov a</w:t>
      </w:r>
      <w:r>
        <w:rPr>
          <w:rFonts w:asciiTheme="majorHAnsi" w:hAnsiTheme="majorHAnsi" w:cs="Arial"/>
          <w:sz w:val="20"/>
          <w:szCs w:val="20"/>
        </w:rPr>
        <w:t xml:space="preserve"> záruku </w:t>
      </w:r>
      <w:r w:rsidRPr="00AC0E25">
        <w:rPr>
          <w:rFonts w:asciiTheme="majorHAnsi" w:hAnsiTheme="majorHAnsi" w:cs="Arial"/>
          <w:sz w:val="20"/>
          <w:szCs w:val="20"/>
        </w:rPr>
        <w:t xml:space="preserve">na farbu v dĺžke </w:t>
      </w:r>
      <w:r>
        <w:rPr>
          <w:rFonts w:asciiTheme="majorHAnsi" w:hAnsiTheme="majorHAnsi" w:cs="Arial"/>
          <w:sz w:val="20"/>
          <w:szCs w:val="20"/>
        </w:rPr>
        <w:t>tri</w:t>
      </w:r>
      <w:r w:rsidRPr="00AC0E25">
        <w:rPr>
          <w:rFonts w:asciiTheme="majorHAnsi" w:hAnsiTheme="majorHAnsi" w:cs="Arial"/>
          <w:sz w:val="20"/>
          <w:szCs w:val="20"/>
        </w:rPr>
        <w:t xml:space="preserve"> roky.</w:t>
      </w:r>
    </w:p>
    <w:p w14:paraId="07A119E4" w14:textId="33B72A3E" w:rsidR="002112F8" w:rsidRPr="00354579" w:rsidRDefault="0069147E" w:rsidP="00354579">
      <w:pPr>
        <w:pStyle w:val="ListParagraph"/>
        <w:numPr>
          <w:ilvl w:val="1"/>
          <w:numId w:val="37"/>
        </w:numPr>
        <w:spacing w:after="0" w:line="240" w:lineRule="auto"/>
        <w:ind w:left="567" w:hanging="567"/>
        <w:jc w:val="both"/>
        <w:rPr>
          <w:rFonts w:asciiTheme="majorHAnsi" w:hAnsiTheme="majorHAnsi" w:cs="Arial"/>
          <w:sz w:val="20"/>
          <w:szCs w:val="20"/>
        </w:rPr>
      </w:pPr>
      <w:r w:rsidRPr="00354579">
        <w:rPr>
          <w:rFonts w:asciiTheme="majorHAnsi" w:hAnsiTheme="majorHAnsi" w:cs="Arial"/>
          <w:sz w:val="20"/>
          <w:szCs w:val="20"/>
        </w:rPr>
        <w:t>O</w:t>
      </w:r>
      <w:r w:rsidR="002112F8" w:rsidRPr="00354579">
        <w:rPr>
          <w:rFonts w:asciiTheme="majorHAnsi" w:hAnsiTheme="majorHAnsi" w:cs="Arial"/>
          <w:sz w:val="20"/>
          <w:szCs w:val="20"/>
        </w:rPr>
        <w:t>sob</w:t>
      </w:r>
      <w:bookmarkStart w:id="33" w:name="_GoBack"/>
      <w:bookmarkEnd w:id="33"/>
      <w:r w:rsidR="002112F8" w:rsidRPr="00354579">
        <w:rPr>
          <w:rFonts w:asciiTheme="majorHAnsi" w:hAnsiTheme="majorHAnsi" w:cs="Arial"/>
          <w:sz w:val="20"/>
          <w:szCs w:val="20"/>
        </w:rPr>
        <w:t xml:space="preserve">né motorové vozidlá </w:t>
      </w:r>
      <w:r w:rsidR="000A3F04" w:rsidRPr="00354579">
        <w:rPr>
          <w:rFonts w:asciiTheme="majorHAnsi" w:hAnsiTheme="majorHAnsi" w:cs="Arial"/>
          <w:sz w:val="20"/>
          <w:szCs w:val="20"/>
        </w:rPr>
        <w:t xml:space="preserve">pre časť č. 1 </w:t>
      </w:r>
      <w:r w:rsidR="002112F8" w:rsidRPr="00354579">
        <w:rPr>
          <w:rFonts w:asciiTheme="majorHAnsi" w:hAnsiTheme="majorHAnsi" w:cs="Arial"/>
          <w:sz w:val="20"/>
          <w:szCs w:val="20"/>
        </w:rPr>
        <w:t>musia byť</w:t>
      </w:r>
      <w:r w:rsidR="00C95437" w:rsidRPr="00354579">
        <w:rPr>
          <w:rFonts w:asciiTheme="majorHAnsi" w:hAnsiTheme="majorHAnsi" w:cs="Arial"/>
          <w:sz w:val="20"/>
          <w:szCs w:val="20"/>
        </w:rPr>
        <w:t xml:space="preserve"> rovnakej továrenskej značky,</w:t>
      </w:r>
      <w:r w:rsidR="002112F8" w:rsidRPr="00354579">
        <w:rPr>
          <w:rFonts w:asciiTheme="majorHAnsi" w:hAnsiTheme="majorHAnsi" w:cs="Arial"/>
          <w:sz w:val="20"/>
          <w:szCs w:val="20"/>
        </w:rPr>
        <w:t xml:space="preserve"> </w:t>
      </w:r>
      <w:r w:rsidR="000A3F04" w:rsidRPr="00354579">
        <w:rPr>
          <w:rFonts w:asciiTheme="majorHAnsi" w:hAnsiTheme="majorHAnsi" w:cs="Arial"/>
          <w:sz w:val="20"/>
          <w:szCs w:val="20"/>
        </w:rPr>
        <w:t xml:space="preserve">pre časť č. 1 a časť č. 2 musia byť </w:t>
      </w:r>
      <w:r w:rsidR="002112F8" w:rsidRPr="00354579">
        <w:rPr>
          <w:rFonts w:asciiTheme="majorHAnsi" w:hAnsiTheme="majorHAnsi" w:cs="Arial"/>
          <w:sz w:val="20"/>
          <w:szCs w:val="20"/>
        </w:rPr>
        <w:t>nové, nejazdené, vyrobené po nadobudnutí účinnosti</w:t>
      </w:r>
      <w:r w:rsidR="00C648FC" w:rsidRPr="00354579">
        <w:rPr>
          <w:rFonts w:asciiTheme="majorHAnsi" w:hAnsiTheme="majorHAnsi" w:cs="Arial"/>
          <w:sz w:val="20"/>
          <w:szCs w:val="20"/>
        </w:rPr>
        <w:t xml:space="preserve"> kúpnej</w:t>
      </w:r>
      <w:r w:rsidR="002112F8" w:rsidRPr="00354579">
        <w:rPr>
          <w:rFonts w:asciiTheme="majorHAnsi" w:hAnsiTheme="majorHAnsi" w:cs="Arial"/>
          <w:sz w:val="20"/>
          <w:szCs w:val="20"/>
        </w:rPr>
        <w:t xml:space="preserve"> zmluvy, v prvotriednej kvalite a so zabezpečeným záručným a pozáručným servisom na území Slovenskej republiky.</w:t>
      </w:r>
    </w:p>
    <w:p w14:paraId="4A6AFF97" w14:textId="77777777" w:rsidR="002112F8" w:rsidRPr="00C95437" w:rsidRDefault="002112F8" w:rsidP="00354579">
      <w:pPr>
        <w:pStyle w:val="ListParagraph"/>
        <w:numPr>
          <w:ilvl w:val="1"/>
          <w:numId w:val="37"/>
        </w:numPr>
        <w:spacing w:after="0" w:line="240" w:lineRule="auto"/>
        <w:ind w:left="567" w:hanging="567"/>
        <w:jc w:val="both"/>
        <w:rPr>
          <w:rFonts w:asciiTheme="majorHAnsi" w:hAnsiTheme="majorHAnsi" w:cs="Arial"/>
          <w:sz w:val="20"/>
          <w:szCs w:val="20"/>
        </w:rPr>
      </w:pPr>
      <w:r w:rsidRPr="00C95437">
        <w:rPr>
          <w:rFonts w:asciiTheme="majorHAnsi" w:hAnsiTheme="majorHAnsi" w:cs="Arial"/>
          <w:sz w:val="20"/>
          <w:szCs w:val="20"/>
        </w:rPr>
        <w:t>Osobné motorové vozidlá musia spĺňať všetky zákonné a technické podmienky na premávku na pozemných komunikáciách v Slovenskej republike a Európskej únie, technická spôsobilosť vozidla sa požaduje podľa zákona č. 106/2018 Z. z. o prevádzke vozidiel v cestnej premávke a o zmene a doplnení niektorých zákonov.</w:t>
      </w:r>
    </w:p>
    <w:p w14:paraId="05DC33CD" w14:textId="77777777" w:rsidR="002112F8" w:rsidRPr="00C95437" w:rsidRDefault="002112F8" w:rsidP="00354579">
      <w:pPr>
        <w:pStyle w:val="ListParagraph"/>
        <w:numPr>
          <w:ilvl w:val="1"/>
          <w:numId w:val="37"/>
        </w:numPr>
        <w:spacing w:after="0" w:line="240" w:lineRule="auto"/>
        <w:ind w:left="567" w:hanging="567"/>
        <w:jc w:val="both"/>
        <w:rPr>
          <w:rFonts w:asciiTheme="majorHAnsi" w:hAnsiTheme="majorHAnsi" w:cs="Arial"/>
          <w:sz w:val="20"/>
          <w:szCs w:val="20"/>
        </w:rPr>
      </w:pPr>
      <w:r w:rsidRPr="00C95437">
        <w:rPr>
          <w:rFonts w:asciiTheme="majorHAnsi" w:hAnsiTheme="majorHAnsi" w:cs="Arial"/>
          <w:sz w:val="20"/>
          <w:szCs w:val="20"/>
        </w:rPr>
        <w:t>Osobné motorové vozidlá musia byť dodané s osvedčením o evidencii motorového vozidla v slovenskom jazyku, musia mať servisnú knižku v slovenskom jazyku, návod na obsluhu a údržbu motorového vozidla v slovenskom jazyku, záručný list na motorové vozidlá v slovenskom jazyku. Podrobný popis špecifikácie technických parametrov a výbavy osobných motorových vozidiel je uvedený v bode 39 tejto časti súťažných podkladov.</w:t>
      </w:r>
    </w:p>
    <w:p w14:paraId="78E4F9FC" w14:textId="74F68ACF" w:rsidR="00387B7D" w:rsidRPr="00C95437" w:rsidRDefault="002112F8" w:rsidP="00354579">
      <w:pPr>
        <w:pStyle w:val="ListParagraph"/>
        <w:numPr>
          <w:ilvl w:val="1"/>
          <w:numId w:val="37"/>
        </w:numPr>
        <w:spacing w:after="0" w:line="240" w:lineRule="auto"/>
        <w:ind w:left="567" w:hanging="567"/>
        <w:jc w:val="both"/>
        <w:rPr>
          <w:rFonts w:asciiTheme="majorHAnsi" w:hAnsiTheme="majorHAnsi" w:cs="Arial"/>
          <w:sz w:val="20"/>
          <w:szCs w:val="20"/>
        </w:rPr>
      </w:pPr>
      <w:r w:rsidRPr="00C95437">
        <w:rPr>
          <w:rFonts w:asciiTheme="majorHAnsi" w:hAnsiTheme="majorHAnsi" w:cs="Arial"/>
          <w:sz w:val="20"/>
          <w:szCs w:val="20"/>
        </w:rPr>
        <w:t xml:space="preserve">Požiadavka verejného obstarávateľa, ktorá sa týka environmentálnych charakteristík podľa § 45 zákona o verejnom obstarávaní všetkých nakupovaných osobných motorových vozidiel je </w:t>
      </w:r>
      <w:r w:rsidR="00243500">
        <w:rPr>
          <w:rFonts w:asciiTheme="majorHAnsi" w:hAnsiTheme="majorHAnsi"/>
          <w:sz w:val="20"/>
          <w:szCs w:val="20"/>
        </w:rPr>
        <w:t>podľa</w:t>
      </w:r>
      <w:r w:rsidR="00243500" w:rsidRPr="0015799F">
        <w:rPr>
          <w:rFonts w:asciiTheme="majorHAnsi" w:hAnsiTheme="majorHAnsi"/>
          <w:sz w:val="20"/>
          <w:szCs w:val="20"/>
        </w:rPr>
        <w:t xml:space="preserve"> emisn</w:t>
      </w:r>
      <w:r w:rsidR="00243500">
        <w:rPr>
          <w:rFonts w:asciiTheme="majorHAnsi" w:hAnsiTheme="majorHAnsi"/>
          <w:sz w:val="20"/>
          <w:szCs w:val="20"/>
        </w:rPr>
        <w:t>ej</w:t>
      </w:r>
      <w:r w:rsidR="00243500" w:rsidRPr="0015799F">
        <w:rPr>
          <w:rFonts w:asciiTheme="majorHAnsi" w:hAnsiTheme="majorHAnsi"/>
          <w:sz w:val="20"/>
          <w:szCs w:val="20"/>
        </w:rPr>
        <w:t xml:space="preserve"> norm</w:t>
      </w:r>
      <w:r w:rsidR="00243500">
        <w:rPr>
          <w:rFonts w:asciiTheme="majorHAnsi" w:hAnsiTheme="majorHAnsi"/>
          <w:sz w:val="20"/>
          <w:szCs w:val="20"/>
        </w:rPr>
        <w:t>y</w:t>
      </w:r>
      <w:r w:rsidR="00243500" w:rsidRPr="0015799F">
        <w:rPr>
          <w:rFonts w:asciiTheme="majorHAnsi" w:hAnsiTheme="majorHAnsi"/>
          <w:sz w:val="20"/>
          <w:szCs w:val="20"/>
        </w:rPr>
        <w:t xml:space="preserve"> </w:t>
      </w:r>
      <w:r w:rsidR="00243500">
        <w:rPr>
          <w:rFonts w:asciiTheme="majorHAnsi" w:hAnsiTheme="majorHAnsi"/>
          <w:sz w:val="20"/>
          <w:szCs w:val="20"/>
        </w:rPr>
        <w:t xml:space="preserve">platnej </w:t>
      </w:r>
      <w:r w:rsidR="00243500" w:rsidRPr="0015799F">
        <w:rPr>
          <w:rFonts w:asciiTheme="majorHAnsi" w:hAnsiTheme="majorHAnsi"/>
          <w:sz w:val="20"/>
          <w:szCs w:val="20"/>
        </w:rPr>
        <w:t>legislatívy</w:t>
      </w:r>
      <w:r w:rsidR="00243500">
        <w:rPr>
          <w:rFonts w:asciiTheme="majorHAnsi" w:hAnsiTheme="majorHAnsi"/>
          <w:sz w:val="20"/>
          <w:szCs w:val="20"/>
        </w:rPr>
        <w:t xml:space="preserve"> v čase nadobudnutia účinnosti kúpnych zmlúv</w:t>
      </w:r>
      <w:r w:rsidRPr="00C95437">
        <w:rPr>
          <w:rFonts w:asciiTheme="majorHAnsi" w:hAnsiTheme="majorHAnsi" w:cs="Arial"/>
          <w:sz w:val="20"/>
          <w:szCs w:val="20"/>
        </w:rPr>
        <w:t>.</w:t>
      </w:r>
    </w:p>
    <w:p w14:paraId="433AE6DE" w14:textId="4F01E51C" w:rsidR="00387B7D" w:rsidRPr="0071379F" w:rsidRDefault="00387B7D" w:rsidP="00E86301">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71379F">
        <w:rPr>
          <w:rFonts w:asciiTheme="majorHAnsi" w:hAnsiTheme="majorHAnsi" w:cs="Arial"/>
          <w:b/>
          <w:sz w:val="20"/>
          <w:szCs w:val="20"/>
        </w:rPr>
        <w:t>V</w:t>
      </w:r>
      <w:r w:rsidRPr="0071379F">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p w14:paraId="16BF43C2" w14:textId="626D0A5B" w:rsidR="00327535" w:rsidRDefault="00327535" w:rsidP="00327535">
      <w:pPr>
        <w:pStyle w:val="ListParagraph"/>
        <w:shd w:val="clear" w:color="auto" w:fill="FFFFFF" w:themeFill="background1"/>
        <w:spacing w:after="0" w:line="240" w:lineRule="auto"/>
        <w:ind w:left="567"/>
        <w:jc w:val="both"/>
        <w:rPr>
          <w:rFonts w:asciiTheme="majorHAnsi" w:hAnsiTheme="majorHAnsi" w:cs="Arial"/>
          <w:b/>
          <w:sz w:val="20"/>
          <w:szCs w:val="20"/>
        </w:rPr>
      </w:pPr>
    </w:p>
    <w:p w14:paraId="0C332A5D" w14:textId="3B7E751E"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7D5FC9ED" w14:textId="460BE961"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52050408" w14:textId="44F9190B"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2342851A" w14:textId="0A898934"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59614011" w14:textId="6F113384"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01F23349" w14:textId="6F19FCD8"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5305D996" w14:textId="0EB42C9F"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31209931" w14:textId="7FF63F33"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24E37D9E" w14:textId="368BAEE1"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27C0C88E" w14:textId="52B8D420"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17AEBA53" w14:textId="6823008B"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21D8D3E0" w14:textId="74D6C8DD"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6EE4B8D9" w14:textId="46C608E6"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365042B0" w14:textId="35CB1BB7"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4BF31EE9" w14:textId="119C801F"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3BEBD96A" w14:textId="62007B2B" w:rsidR="007864EF" w:rsidRDefault="007864EF"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4781FB49" w14:textId="77777777" w:rsidR="007864EF" w:rsidRDefault="007864EF"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430863E0" w14:textId="6B4BB14A" w:rsidR="00327535" w:rsidRDefault="00327535" w:rsidP="00327535">
      <w:pPr>
        <w:pStyle w:val="ListParagraph"/>
        <w:shd w:val="clear" w:color="auto" w:fill="FFFFFF" w:themeFill="background1"/>
        <w:spacing w:after="0" w:line="240" w:lineRule="auto"/>
        <w:ind w:left="567"/>
        <w:jc w:val="both"/>
        <w:rPr>
          <w:rFonts w:asciiTheme="majorHAnsi" w:hAnsiTheme="majorHAnsi" w:cs="Arial"/>
          <w:sz w:val="20"/>
          <w:szCs w:val="20"/>
        </w:rPr>
      </w:pPr>
    </w:p>
    <w:p w14:paraId="286DD197" w14:textId="2652A67A" w:rsidR="00E50C65" w:rsidRDefault="00E50C65" w:rsidP="00982177">
      <w:pPr>
        <w:shd w:val="clear" w:color="auto" w:fill="FFFFFF" w:themeFill="background1"/>
        <w:jc w:val="both"/>
        <w:rPr>
          <w:rFonts w:asciiTheme="majorHAnsi" w:hAnsiTheme="majorHAnsi" w:cs="Arial"/>
          <w:sz w:val="20"/>
          <w:szCs w:val="20"/>
        </w:rPr>
      </w:pPr>
    </w:p>
    <w:p w14:paraId="4BC952F0" w14:textId="3358D9F1" w:rsidR="002548F7" w:rsidRDefault="002548F7" w:rsidP="00982177">
      <w:pPr>
        <w:shd w:val="clear" w:color="auto" w:fill="FFFFFF" w:themeFill="background1"/>
        <w:jc w:val="both"/>
        <w:rPr>
          <w:rFonts w:asciiTheme="majorHAnsi" w:hAnsiTheme="majorHAnsi" w:cs="Arial"/>
          <w:sz w:val="20"/>
          <w:szCs w:val="20"/>
        </w:rPr>
      </w:pPr>
    </w:p>
    <w:p w14:paraId="72ADC6B1" w14:textId="77777777" w:rsidR="00066A13" w:rsidRPr="00982177" w:rsidRDefault="00066A13" w:rsidP="00982177">
      <w:pPr>
        <w:shd w:val="clear" w:color="auto" w:fill="FFFFFF" w:themeFill="background1"/>
        <w:jc w:val="both"/>
        <w:rPr>
          <w:rFonts w:asciiTheme="majorHAnsi" w:hAnsiTheme="majorHAnsi" w:cs="Arial"/>
          <w:sz w:val="20"/>
          <w:szCs w:val="20"/>
        </w:rPr>
      </w:pPr>
    </w:p>
    <w:bookmarkEnd w:id="30"/>
    <w:bookmarkEnd w:id="31"/>
    <w:bookmarkEnd w:id="32"/>
    <w:p w14:paraId="466A88E3" w14:textId="77777777" w:rsidR="005F1745" w:rsidRDefault="005F1745">
      <w:pPr>
        <w:rPr>
          <w:rFonts w:asciiTheme="majorHAnsi" w:hAnsiTheme="majorHAnsi" w:cs="Arial"/>
          <w:b/>
          <w:sz w:val="20"/>
          <w:szCs w:val="20"/>
        </w:rPr>
      </w:pPr>
    </w:p>
    <w:p w14:paraId="0BE1327D" w14:textId="262E66CA" w:rsidR="009D4C98" w:rsidRPr="00244FF5" w:rsidRDefault="005F1745" w:rsidP="00244FF5">
      <w:pPr>
        <w:pStyle w:val="Heading7"/>
        <w:keepNext w:val="0"/>
        <w:numPr>
          <w:ilvl w:val="0"/>
          <w:numId w:val="37"/>
        </w:numPr>
        <w:shd w:val="clear" w:color="auto" w:fill="D9D9D9"/>
        <w:spacing w:after="40" w:line="240" w:lineRule="auto"/>
        <w:rPr>
          <w:rFonts w:asciiTheme="majorHAnsi" w:hAnsiTheme="majorHAnsi" w:cs="Arial"/>
          <w:sz w:val="20"/>
          <w:szCs w:val="20"/>
          <w:u w:val="none"/>
        </w:rPr>
      </w:pPr>
      <w:r w:rsidRPr="00327535">
        <w:rPr>
          <w:rFonts w:asciiTheme="majorHAnsi" w:hAnsiTheme="majorHAnsi" w:cs="Arial"/>
          <w:smallCaps/>
          <w:sz w:val="20"/>
          <w:szCs w:val="20"/>
          <w:u w:val="none"/>
        </w:rPr>
        <w:lastRenderedPageBreak/>
        <w:t>Špecifikácia technických parametrov a výbavy osobn</w:t>
      </w:r>
      <w:r w:rsidR="00D55B1D" w:rsidRPr="00327535">
        <w:rPr>
          <w:rFonts w:asciiTheme="majorHAnsi" w:hAnsiTheme="majorHAnsi" w:cs="Arial"/>
          <w:smallCaps/>
          <w:sz w:val="20"/>
          <w:szCs w:val="20"/>
          <w:u w:val="none"/>
        </w:rPr>
        <w:t>ých</w:t>
      </w:r>
      <w:r w:rsidRPr="00327535">
        <w:rPr>
          <w:rFonts w:asciiTheme="majorHAnsi" w:hAnsiTheme="majorHAnsi" w:cs="Arial"/>
          <w:smallCaps/>
          <w:sz w:val="20"/>
          <w:szCs w:val="20"/>
          <w:u w:val="none"/>
        </w:rPr>
        <w:t xml:space="preserve"> motorov</w:t>
      </w:r>
      <w:r w:rsidR="00D55B1D" w:rsidRPr="00327535">
        <w:rPr>
          <w:rFonts w:asciiTheme="majorHAnsi" w:hAnsiTheme="majorHAnsi" w:cs="Arial"/>
          <w:smallCaps/>
          <w:sz w:val="20"/>
          <w:szCs w:val="20"/>
          <w:u w:val="none"/>
        </w:rPr>
        <w:t>ých</w:t>
      </w:r>
      <w:r w:rsidRPr="00327535">
        <w:rPr>
          <w:rFonts w:asciiTheme="majorHAnsi" w:hAnsiTheme="majorHAnsi" w:cs="Arial"/>
          <w:smallCaps/>
          <w:sz w:val="20"/>
          <w:szCs w:val="20"/>
          <w:u w:val="none"/>
        </w:rPr>
        <w:t xml:space="preserve"> vozid</w:t>
      </w:r>
      <w:r w:rsidR="00D55B1D" w:rsidRPr="00327535">
        <w:rPr>
          <w:rFonts w:asciiTheme="majorHAnsi" w:hAnsiTheme="majorHAnsi" w:cs="Arial"/>
          <w:smallCaps/>
          <w:sz w:val="20"/>
          <w:szCs w:val="20"/>
          <w:u w:val="none"/>
        </w:rPr>
        <w:t>iel</w:t>
      </w:r>
      <w:r w:rsidRPr="00327535">
        <w:rPr>
          <w:rFonts w:asciiTheme="majorHAnsi" w:hAnsiTheme="majorHAnsi" w:cs="Arial"/>
          <w:smallCaps/>
          <w:sz w:val="20"/>
          <w:szCs w:val="20"/>
          <w:u w:val="none"/>
        </w:rPr>
        <w:t xml:space="preserve"> </w:t>
      </w:r>
    </w:p>
    <w:p w14:paraId="17BC3F73" w14:textId="0EDCC100" w:rsidR="007B29F3" w:rsidRDefault="007B29F3">
      <w:pPr>
        <w:rPr>
          <w:rFonts w:asciiTheme="majorHAnsi" w:hAnsiTheme="majorHAnsi" w:cs="Arial"/>
          <w:b/>
          <w:sz w:val="20"/>
          <w:szCs w:val="20"/>
        </w:rPr>
      </w:pPr>
      <w:r>
        <w:rPr>
          <w:rFonts w:asciiTheme="majorHAnsi" w:hAnsiTheme="majorHAnsi" w:cs="Arial"/>
          <w:b/>
          <w:sz w:val="20"/>
          <w:szCs w:val="20"/>
        </w:rPr>
        <w:t>Časť č. 1 – počet 2 ks</w:t>
      </w:r>
      <w:r w:rsidR="00597539">
        <w:rPr>
          <w:rFonts w:asciiTheme="majorHAnsi" w:hAnsiTheme="majorHAnsi" w:cs="Arial"/>
          <w:b/>
          <w:sz w:val="20"/>
          <w:szCs w:val="20"/>
        </w:rPr>
        <w:t xml:space="preserve"> (1/A, 1/B)</w:t>
      </w:r>
    </w:p>
    <w:p w14:paraId="4BC34000" w14:textId="30FF8FF7" w:rsidR="00642406" w:rsidRPr="00244FF5" w:rsidRDefault="00642406" w:rsidP="00244FF5">
      <w:pPr>
        <w:pStyle w:val="BodyText"/>
        <w:tabs>
          <w:tab w:val="left" w:pos="567"/>
        </w:tabs>
        <w:spacing w:after="120"/>
        <w:rPr>
          <w:rFonts w:asciiTheme="majorHAnsi" w:hAnsiTheme="majorHAnsi" w:cs="Arial"/>
          <w:b/>
          <w:bCs/>
          <w:iCs/>
          <w:color w:val="000000"/>
          <w:sz w:val="20"/>
          <w:szCs w:val="20"/>
        </w:rPr>
      </w:pPr>
      <w:r w:rsidRPr="006B7A76">
        <w:rPr>
          <w:rFonts w:asciiTheme="majorHAnsi" w:hAnsiTheme="majorHAnsi" w:cs="Arial"/>
          <w:b/>
          <w:bCs/>
          <w:sz w:val="20"/>
          <w:szCs w:val="20"/>
        </w:rPr>
        <w:t>Časť č. 1</w:t>
      </w:r>
      <w:r w:rsidRPr="00F6765F">
        <w:rPr>
          <w:rFonts w:asciiTheme="majorHAnsi" w:hAnsiTheme="majorHAnsi" w:cs="Arial"/>
          <w:sz w:val="20"/>
          <w:szCs w:val="20"/>
        </w:rPr>
        <w:t xml:space="preserve"> </w:t>
      </w:r>
      <w:r w:rsidRPr="00365317">
        <w:rPr>
          <w:rFonts w:asciiTheme="majorHAnsi" w:hAnsiTheme="majorHAnsi" w:cs="Arial"/>
          <w:sz w:val="20"/>
          <w:szCs w:val="20"/>
        </w:rPr>
        <w:t xml:space="preserve">– </w:t>
      </w:r>
      <w:r w:rsidRPr="00250144">
        <w:rPr>
          <w:rFonts w:asciiTheme="majorHAnsi" w:hAnsiTheme="majorHAnsi" w:cs="Arial"/>
          <w:b/>
          <w:bCs/>
          <w:sz w:val="20"/>
          <w:szCs w:val="20"/>
        </w:rPr>
        <w:t xml:space="preserve">Špecifikácia </w:t>
      </w:r>
      <w:r w:rsidRPr="00250144">
        <w:rPr>
          <w:rFonts w:asciiTheme="majorHAnsi" w:hAnsiTheme="majorHAnsi" w:cs="Arial"/>
          <w:b/>
          <w:bCs/>
          <w:sz w:val="20"/>
          <w:szCs w:val="20"/>
          <w:lang w:eastAsia="en-US"/>
        </w:rPr>
        <w:t xml:space="preserve">technických parametrov a výbavy osobných </w:t>
      </w:r>
      <w:r w:rsidRPr="00250144">
        <w:rPr>
          <w:rFonts w:asciiTheme="majorHAnsi" w:hAnsiTheme="majorHAnsi" w:cs="Arial"/>
          <w:b/>
          <w:bCs/>
          <w:sz w:val="20"/>
          <w:szCs w:val="20"/>
        </w:rPr>
        <w:t>motorových vozidiel (VAN)</w:t>
      </w:r>
      <w:r>
        <w:rPr>
          <w:rFonts w:asciiTheme="majorHAnsi" w:hAnsiTheme="majorHAnsi" w:cs="Arial"/>
          <w:sz w:val="20"/>
          <w:szCs w:val="20"/>
        </w:rPr>
        <w:t xml:space="preserve"> – </w:t>
      </w:r>
      <w:r w:rsidRPr="006B7A76">
        <w:rPr>
          <w:rFonts w:asciiTheme="majorHAnsi" w:hAnsiTheme="majorHAnsi" w:cs="Arial"/>
          <w:b/>
          <w:bCs/>
          <w:sz w:val="20"/>
          <w:szCs w:val="20"/>
        </w:rPr>
        <w:t xml:space="preserve">technické prevedenie – </w:t>
      </w:r>
      <w:r>
        <w:rPr>
          <w:rFonts w:asciiTheme="majorHAnsi" w:hAnsiTheme="majorHAnsi" w:cs="Arial"/>
          <w:b/>
          <w:bCs/>
          <w:sz w:val="20"/>
          <w:szCs w:val="20"/>
        </w:rPr>
        <w:t>1/A</w:t>
      </w:r>
    </w:p>
    <w:tbl>
      <w:tblPr>
        <w:tblW w:w="9488" w:type="dxa"/>
        <w:jc w:val="center"/>
        <w:tblCellMar>
          <w:left w:w="10" w:type="dxa"/>
          <w:right w:w="10" w:type="dxa"/>
        </w:tblCellMar>
        <w:tblLook w:val="04A0" w:firstRow="1" w:lastRow="0" w:firstColumn="1" w:lastColumn="0" w:noHBand="0" w:noVBand="1"/>
      </w:tblPr>
      <w:tblGrid>
        <w:gridCol w:w="699"/>
        <w:gridCol w:w="7371"/>
        <w:gridCol w:w="1418"/>
      </w:tblGrid>
      <w:tr w:rsidR="00642406" w:rsidRPr="00EF32C4" w14:paraId="4F983C96" w14:textId="77777777" w:rsidTr="00642406">
        <w:trPr>
          <w:trHeight w:val="300"/>
          <w:jc w:val="center"/>
        </w:trPr>
        <w:tc>
          <w:tcPr>
            <w:tcW w:w="9488"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29D880A9" w14:textId="7B76BC40" w:rsidR="00642406" w:rsidRPr="00EF32C4" w:rsidRDefault="000437EE" w:rsidP="002F1576">
            <w:pPr>
              <w:jc w:val="both"/>
              <w:rPr>
                <w:rFonts w:asciiTheme="majorHAnsi" w:hAnsiTheme="majorHAnsi" w:cs="Arial"/>
                <w:b/>
                <w:sz w:val="20"/>
                <w:szCs w:val="20"/>
                <w:lang w:eastAsia="en-US"/>
              </w:rPr>
            </w:pPr>
            <w:r>
              <w:rPr>
                <w:rFonts w:asciiTheme="majorHAnsi" w:hAnsiTheme="majorHAnsi" w:cs="Arial"/>
                <w:b/>
                <w:sz w:val="20"/>
                <w:szCs w:val="20"/>
              </w:rPr>
              <w:t xml:space="preserve">* </w:t>
            </w:r>
            <w:r w:rsidR="00642406" w:rsidRPr="00EF32C4">
              <w:rPr>
                <w:rFonts w:asciiTheme="majorHAnsi" w:hAnsiTheme="majorHAnsi" w:cs="Arial"/>
                <w:b/>
                <w:sz w:val="20"/>
                <w:szCs w:val="20"/>
              </w:rPr>
              <w:t>Špecifikácia</w:t>
            </w:r>
            <w:r w:rsidR="00642406" w:rsidRPr="00EF32C4" w:rsidDel="000E2167">
              <w:rPr>
                <w:rFonts w:asciiTheme="majorHAnsi" w:hAnsiTheme="majorHAnsi" w:cs="Arial"/>
                <w:b/>
                <w:sz w:val="20"/>
                <w:szCs w:val="20"/>
                <w:lang w:eastAsia="en-US"/>
              </w:rPr>
              <w:t xml:space="preserve"> </w:t>
            </w:r>
            <w:r w:rsidR="00642406" w:rsidRPr="00EF32C4">
              <w:rPr>
                <w:rFonts w:asciiTheme="majorHAnsi" w:hAnsiTheme="majorHAnsi" w:cs="Arial"/>
                <w:b/>
                <w:sz w:val="20"/>
                <w:szCs w:val="20"/>
                <w:lang w:eastAsia="en-US"/>
              </w:rPr>
              <w:t>technických parametrov a výbavy osobného motorového vozidla požadovan</w:t>
            </w:r>
            <w:r w:rsidR="00642406">
              <w:rPr>
                <w:rFonts w:asciiTheme="majorHAnsi" w:hAnsiTheme="majorHAnsi" w:cs="Arial"/>
                <w:b/>
                <w:sz w:val="20"/>
                <w:szCs w:val="20"/>
                <w:lang w:eastAsia="en-US"/>
              </w:rPr>
              <w:t>á</w:t>
            </w:r>
            <w:r w:rsidR="00642406" w:rsidRPr="00EF32C4">
              <w:rPr>
                <w:rFonts w:asciiTheme="majorHAnsi" w:hAnsiTheme="majorHAnsi" w:cs="Arial"/>
                <w:b/>
                <w:sz w:val="20"/>
                <w:szCs w:val="20"/>
                <w:lang w:eastAsia="en-US"/>
              </w:rPr>
              <w:t xml:space="preserve"> verejným obstarávateľom – trieda VAN</w:t>
            </w:r>
            <w:r w:rsidR="00642406">
              <w:rPr>
                <w:rFonts w:asciiTheme="majorHAnsi" w:hAnsiTheme="majorHAnsi" w:cs="Arial"/>
                <w:b/>
                <w:sz w:val="20"/>
                <w:szCs w:val="20"/>
                <w:lang w:eastAsia="en-US"/>
              </w:rPr>
              <w:t xml:space="preserve"> – technické prevedenie – 1/A </w:t>
            </w:r>
          </w:p>
        </w:tc>
      </w:tr>
      <w:tr w:rsidR="00642406" w:rsidRPr="00EF32C4" w14:paraId="2AB30C3B" w14:textId="77777777" w:rsidTr="00642406">
        <w:trPr>
          <w:trHeight w:val="300"/>
          <w:jc w:val="center"/>
        </w:trPr>
        <w:tc>
          <w:tcPr>
            <w:tcW w:w="699"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1E592B20" w14:textId="77777777" w:rsidR="00642406" w:rsidRPr="00EF32C4" w:rsidRDefault="00642406" w:rsidP="002F1576">
            <w:pPr>
              <w:jc w:val="center"/>
              <w:rPr>
                <w:rFonts w:asciiTheme="majorHAnsi" w:hAnsiTheme="majorHAnsi" w:cs="Arial"/>
                <w:b/>
                <w:bCs/>
                <w:sz w:val="20"/>
                <w:szCs w:val="20"/>
                <w:lang w:eastAsia="en-US"/>
              </w:rPr>
            </w:pPr>
            <w:r w:rsidRPr="00EF32C4">
              <w:rPr>
                <w:rFonts w:asciiTheme="majorHAnsi" w:hAnsiTheme="majorHAnsi" w:cs="Arial"/>
                <w:b/>
                <w:bCs/>
                <w:sz w:val="20"/>
                <w:szCs w:val="20"/>
                <w:lang w:eastAsia="en-US"/>
              </w:rPr>
              <w:t>Typ karosérie / rozmery</w:t>
            </w: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DD81BED"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lang w:eastAsia="en-US"/>
              </w:rPr>
              <w:t>Výrobca vozidla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B440DE" w14:textId="77777777" w:rsidR="00642406" w:rsidRPr="00FB128B" w:rsidRDefault="00642406" w:rsidP="002F1576">
            <w:pPr>
              <w:jc w:val="center"/>
              <w:rPr>
                <w:rFonts w:asciiTheme="majorHAnsi" w:hAnsiTheme="majorHAnsi" w:cs="Arial"/>
                <w:sz w:val="20"/>
                <w:szCs w:val="20"/>
                <w:lang w:eastAsia="en-US"/>
              </w:rPr>
            </w:pPr>
            <w:r>
              <w:rPr>
                <w:rFonts w:asciiTheme="majorHAnsi" w:hAnsiTheme="majorHAnsi" w:cs="Arial"/>
                <w:sz w:val="20"/>
                <w:szCs w:val="20"/>
                <w:lang w:eastAsia="en-US"/>
              </w:rPr>
              <w:t>---</w:t>
            </w:r>
          </w:p>
        </w:tc>
      </w:tr>
      <w:tr w:rsidR="00642406" w:rsidRPr="00EF32C4" w14:paraId="26DF9AA4"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1E8F23A" w14:textId="77777777" w:rsidR="00642406" w:rsidRPr="00EF32C4" w:rsidRDefault="00642406" w:rsidP="002F1576">
            <w:pPr>
              <w:ind w:left="113" w:right="113"/>
              <w:jc w:val="center"/>
              <w:rPr>
                <w:rFonts w:asciiTheme="majorHAnsi" w:hAnsiTheme="majorHAnsi" w:cs="Arial"/>
                <w:b/>
                <w:bCs/>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0A156CA"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lang w:eastAsia="en-US"/>
              </w:rPr>
              <w:t>Presné typové označenie modelu</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8B544E" w14:textId="77777777" w:rsidR="00642406" w:rsidRPr="00FB128B" w:rsidRDefault="00642406" w:rsidP="002F1576">
            <w:pPr>
              <w:jc w:val="center"/>
              <w:rPr>
                <w:rFonts w:asciiTheme="majorHAnsi" w:hAnsiTheme="majorHAnsi" w:cs="Arial"/>
                <w:sz w:val="20"/>
                <w:szCs w:val="20"/>
                <w:lang w:eastAsia="en-US"/>
              </w:rPr>
            </w:pPr>
            <w:r>
              <w:rPr>
                <w:rFonts w:asciiTheme="majorHAnsi" w:hAnsiTheme="majorHAnsi" w:cs="Arial"/>
                <w:sz w:val="20"/>
                <w:szCs w:val="20"/>
                <w:lang w:eastAsia="en-US"/>
              </w:rPr>
              <w:t>---</w:t>
            </w:r>
          </w:p>
        </w:tc>
      </w:tr>
      <w:tr w:rsidR="00642406" w:rsidRPr="00EF32C4" w14:paraId="62288AC0"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B3C4DBB" w14:textId="77777777" w:rsidR="00642406" w:rsidRPr="00EF32C4" w:rsidRDefault="00642406" w:rsidP="002F1576">
            <w:pPr>
              <w:ind w:left="113" w:right="113"/>
              <w:jc w:val="center"/>
              <w:rPr>
                <w:rFonts w:asciiTheme="majorHAnsi" w:hAnsiTheme="majorHAnsi" w:cs="Arial"/>
                <w:b/>
                <w:bCs/>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37EFC11"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lang w:eastAsia="en-US"/>
              </w:rPr>
              <w:t>Počet kusov</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998D8D7" w14:textId="77777777" w:rsidR="00642406" w:rsidRPr="00EF32C4" w:rsidRDefault="00642406" w:rsidP="002F1576">
            <w:pPr>
              <w:jc w:val="center"/>
              <w:rPr>
                <w:rFonts w:asciiTheme="majorHAnsi" w:hAnsiTheme="majorHAnsi" w:cs="Arial"/>
                <w:sz w:val="20"/>
                <w:szCs w:val="20"/>
                <w:lang w:eastAsia="en-US"/>
              </w:rPr>
            </w:pPr>
            <w:r>
              <w:rPr>
                <w:rFonts w:asciiTheme="majorHAnsi" w:hAnsiTheme="majorHAnsi" w:cs="Arial"/>
                <w:sz w:val="20"/>
                <w:szCs w:val="20"/>
                <w:lang w:eastAsia="en-US"/>
              </w:rPr>
              <w:t>1</w:t>
            </w:r>
          </w:p>
        </w:tc>
      </w:tr>
      <w:tr w:rsidR="00642406" w:rsidRPr="00EF32C4" w14:paraId="67984DA5"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85FD18C"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EF6D3FC"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minimálna dĺžka v mm</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E2F2224"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5370</w:t>
            </w:r>
          </w:p>
        </w:tc>
      </w:tr>
      <w:tr w:rsidR="00642406" w:rsidRPr="00EF32C4" w14:paraId="2676BEF2"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8E79CD0"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877CAA7"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minimálna šírka v mm</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A64282"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192</w:t>
            </w:r>
            <w:r>
              <w:rPr>
                <w:rFonts w:asciiTheme="majorHAnsi" w:hAnsiTheme="majorHAnsi" w:cs="Arial"/>
                <w:sz w:val="20"/>
                <w:szCs w:val="20"/>
                <w:lang w:eastAsia="en-US"/>
              </w:rPr>
              <w:t>0</w:t>
            </w:r>
          </w:p>
        </w:tc>
      </w:tr>
      <w:tr w:rsidR="00642406" w:rsidRPr="00EF32C4" w14:paraId="3719C012"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4881824"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412E8D4"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minimálna výška v mm</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47AFF5B"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192</w:t>
            </w:r>
            <w:r>
              <w:rPr>
                <w:rFonts w:asciiTheme="majorHAnsi" w:hAnsiTheme="majorHAnsi" w:cs="Arial"/>
                <w:sz w:val="20"/>
                <w:szCs w:val="20"/>
                <w:lang w:eastAsia="en-US"/>
              </w:rPr>
              <w:t>0</w:t>
            </w:r>
          </w:p>
        </w:tc>
      </w:tr>
      <w:tr w:rsidR="00642406" w:rsidRPr="00EF32C4" w14:paraId="23556803"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1EA482E"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3DFFE27"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minimálna rázvor v mm</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25F850"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3430</w:t>
            </w:r>
          </w:p>
        </w:tc>
      </w:tr>
      <w:tr w:rsidR="00642406" w:rsidRPr="00EF32C4" w14:paraId="45B71D8B"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E83FB75"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8526C1A"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miest na sedenie</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0A0EEB"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7</w:t>
            </w:r>
          </w:p>
        </w:tc>
      </w:tr>
      <w:tr w:rsidR="00642406" w:rsidRPr="00EF32C4" w14:paraId="77D84B3F" w14:textId="77777777" w:rsidTr="00642406">
        <w:trPr>
          <w:trHeight w:val="300"/>
          <w:jc w:val="center"/>
        </w:trPr>
        <w:tc>
          <w:tcPr>
            <w:tcW w:w="69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1CF54127" w14:textId="77777777" w:rsidR="00642406" w:rsidRPr="00EF32C4" w:rsidRDefault="00642406" w:rsidP="002F1576">
            <w:pPr>
              <w:jc w:val="center"/>
              <w:rPr>
                <w:rFonts w:asciiTheme="majorHAnsi" w:hAnsiTheme="majorHAnsi"/>
                <w:sz w:val="20"/>
                <w:szCs w:val="20"/>
              </w:rPr>
            </w:pPr>
            <w:r w:rsidRPr="00EF32C4">
              <w:rPr>
                <w:rFonts w:asciiTheme="majorHAnsi" w:hAnsiTheme="majorHAnsi" w:cs="Arial"/>
                <w:b/>
                <w:bCs/>
                <w:sz w:val="20"/>
                <w:szCs w:val="20"/>
                <w:lang w:eastAsia="en-US"/>
              </w:rPr>
              <w:t>Pohon, podvozok, kolesá</w:t>
            </w: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7D13EFA"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lang w:eastAsia="en-US"/>
              </w:rPr>
              <w:t>Dieselový motor (vznetový) minimálny výkon v kW</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69AD14"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176</w:t>
            </w:r>
          </w:p>
        </w:tc>
      </w:tr>
      <w:tr w:rsidR="00642406" w:rsidRPr="00EF32C4" w14:paraId="481A7AD0" w14:textId="77777777" w:rsidTr="00642406">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3FCB9FD4"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tcPr>
          <w:p w14:paraId="01BF703F"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Palivová nádrž minimálne 70 l</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tcPr>
          <w:p w14:paraId="2841C767"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50461117" w14:textId="77777777" w:rsidTr="00642406">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3AE64EB6" w14:textId="77777777" w:rsidR="00642406" w:rsidRPr="00EF32C4" w:rsidRDefault="00642406" w:rsidP="002F1576">
            <w:pPr>
              <w:rPr>
                <w:rFonts w:asciiTheme="majorHAnsi" w:hAnsiTheme="majorHAnsi" w:cs="Arial"/>
                <w:sz w:val="20"/>
                <w:szCs w:val="20"/>
                <w:lang w:eastAsia="en-US"/>
              </w:rPr>
            </w:pPr>
          </w:p>
        </w:tc>
        <w:tc>
          <w:tcPr>
            <w:tcW w:w="8789" w:type="dxa"/>
            <w:gridSpan w:val="2"/>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0666B18" w14:textId="77777777" w:rsidR="00642406" w:rsidRPr="00EF32C4" w:rsidRDefault="00642406" w:rsidP="002F1576">
            <w:pPr>
              <w:jc w:val="center"/>
              <w:rPr>
                <w:rFonts w:asciiTheme="majorHAnsi" w:hAnsiTheme="majorHAnsi" w:cs="Arial"/>
                <w:sz w:val="20"/>
                <w:szCs w:val="20"/>
                <w:lang w:eastAsia="en-US"/>
              </w:rPr>
            </w:pPr>
            <w:r w:rsidRPr="0015799F">
              <w:rPr>
                <w:rFonts w:asciiTheme="majorHAnsi" w:hAnsiTheme="majorHAnsi"/>
                <w:sz w:val="20"/>
                <w:szCs w:val="20"/>
              </w:rPr>
              <w:t>Platná emisná norma podľa legislatívy v</w:t>
            </w:r>
            <w:r>
              <w:rPr>
                <w:rFonts w:asciiTheme="majorHAnsi" w:hAnsiTheme="majorHAnsi"/>
                <w:sz w:val="20"/>
                <w:szCs w:val="20"/>
              </w:rPr>
              <w:t> </w:t>
            </w:r>
            <w:r w:rsidRPr="0015799F">
              <w:rPr>
                <w:rFonts w:asciiTheme="majorHAnsi" w:hAnsiTheme="majorHAnsi"/>
                <w:sz w:val="20"/>
                <w:szCs w:val="20"/>
              </w:rPr>
              <w:t>čase</w:t>
            </w:r>
            <w:r>
              <w:rPr>
                <w:rFonts w:asciiTheme="majorHAnsi" w:hAnsiTheme="majorHAnsi"/>
                <w:sz w:val="20"/>
                <w:szCs w:val="20"/>
              </w:rPr>
              <w:t xml:space="preserve"> nadobudnutia účinnosti kúpnej zmluvy</w:t>
            </w:r>
          </w:p>
        </w:tc>
      </w:tr>
      <w:tr w:rsidR="00642406" w:rsidRPr="00EF32C4" w14:paraId="245D83A8" w14:textId="77777777" w:rsidTr="00642406">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2B0A83FC"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D763236"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lang w:eastAsia="en-US"/>
              </w:rPr>
              <w:t>9 stupňová automatická prevodovka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712F63"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591DEDCA" w14:textId="77777777" w:rsidTr="00642406">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329082E6"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CFA743D"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lang w:eastAsia="en-US"/>
              </w:rPr>
              <w:t>Pohon všetkých kolies</w:t>
            </w:r>
            <w:r>
              <w:rPr>
                <w:rFonts w:asciiTheme="majorHAnsi" w:hAnsiTheme="majorHAnsi" w:cs="Arial"/>
                <w:sz w:val="20"/>
                <w:szCs w:val="20"/>
                <w:lang w:eastAsia="en-US"/>
              </w:rPr>
              <w:t xml:space="preserve"> permanentný (stály)</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4A3B53"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7DD6DB59" w14:textId="77777777" w:rsidTr="00642406">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C383406"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330BB9F"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lang w:eastAsia="en-US"/>
              </w:rPr>
              <w:t xml:space="preserve">Disky z ľahkej zliatiny 19ʺ </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9A9CE7"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6B313FCE" w14:textId="77777777" w:rsidTr="00642406">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36A9DB6B"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D537BE7"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lang w:eastAsia="en-US"/>
              </w:rPr>
              <w:t>Plnohodnotná rezerva so zdvihákom</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6C51333"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1F656E86" w14:textId="77777777" w:rsidTr="00642406">
        <w:trPr>
          <w:trHeight w:val="300"/>
          <w:jc w:val="center"/>
        </w:trPr>
        <w:tc>
          <w:tcPr>
            <w:tcW w:w="69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5B69A856" w14:textId="77777777" w:rsidR="00642406" w:rsidRPr="00EF32C4" w:rsidRDefault="00642406" w:rsidP="002F1576">
            <w:pPr>
              <w:rPr>
                <w:rFonts w:asciiTheme="majorHAnsi" w:hAnsiTheme="majorHAnsi" w:cs="Arial"/>
                <w:b/>
                <w:bCs/>
                <w:sz w:val="20"/>
                <w:szCs w:val="20"/>
                <w:lang w:eastAsia="en-US"/>
              </w:rPr>
            </w:pPr>
            <w:r w:rsidRPr="00EF32C4">
              <w:rPr>
                <w:rFonts w:asciiTheme="majorHAnsi" w:hAnsiTheme="majorHAnsi" w:cs="Arial"/>
                <w:b/>
                <w:bCs/>
                <w:sz w:val="20"/>
                <w:szCs w:val="20"/>
                <w:lang w:eastAsia="en-US"/>
              </w:rPr>
              <w:t>Bezpečnosť a asistenčné systémy a iná výbava</w:t>
            </w:r>
          </w:p>
        </w:tc>
        <w:tc>
          <w:tcPr>
            <w:tcW w:w="7371"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F6BE333"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Stĺpik riadenia nastaviteľný</w:t>
            </w:r>
          </w:p>
        </w:tc>
        <w:tc>
          <w:tcPr>
            <w:tcW w:w="1418"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8F8144F"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504C293A"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14DDA2F" w14:textId="77777777" w:rsidR="00642406" w:rsidRPr="00EF32C4" w:rsidRDefault="00642406" w:rsidP="002F1576">
            <w:pPr>
              <w:ind w:left="113" w:right="113"/>
              <w:jc w:val="center"/>
              <w:rPr>
                <w:rFonts w:asciiTheme="majorHAnsi" w:hAnsiTheme="majorHAnsi" w:cs="Arial"/>
                <w:b/>
                <w:bCs/>
                <w:sz w:val="20"/>
                <w:szCs w:val="20"/>
                <w:lang w:eastAsia="en-US"/>
              </w:rPr>
            </w:pPr>
          </w:p>
        </w:tc>
        <w:tc>
          <w:tcPr>
            <w:tcW w:w="7371"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2B7E5D5"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Aktívny brzdový asistent</w:t>
            </w:r>
          </w:p>
        </w:tc>
        <w:tc>
          <w:tcPr>
            <w:tcW w:w="1418"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3F91564"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59E56850"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4D688F0" w14:textId="77777777" w:rsidR="00642406" w:rsidRPr="00EF32C4" w:rsidRDefault="00642406" w:rsidP="002F1576">
            <w:pPr>
              <w:ind w:left="113" w:right="113"/>
              <w:jc w:val="center"/>
              <w:rPr>
                <w:rFonts w:asciiTheme="majorHAnsi" w:hAnsiTheme="majorHAnsi"/>
                <w:sz w:val="20"/>
                <w:szCs w:val="20"/>
              </w:rPr>
            </w:pPr>
          </w:p>
        </w:tc>
        <w:tc>
          <w:tcPr>
            <w:tcW w:w="7371"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05502420"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Komfortný podvozok</w:t>
            </w:r>
          </w:p>
        </w:tc>
        <w:tc>
          <w:tcPr>
            <w:tcW w:w="1418"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E86974B"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25999E1F"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0DFB634"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15DCD5F"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 xml:space="preserve">Adaptívny tempomat </w:t>
            </w:r>
          </w:p>
        </w:tc>
        <w:tc>
          <w:tcPr>
            <w:tcW w:w="1418"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69C7F3D"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40E19599"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153DCB6"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46F69A" w14:textId="77777777" w:rsidR="00642406" w:rsidRPr="00EF32C4" w:rsidRDefault="00642406" w:rsidP="002F1576">
            <w:pPr>
              <w:rPr>
                <w:rFonts w:asciiTheme="majorHAnsi" w:hAnsiTheme="majorHAnsi"/>
                <w:sz w:val="20"/>
                <w:szCs w:val="20"/>
              </w:rPr>
            </w:pPr>
            <w:r w:rsidRPr="00EF32C4">
              <w:rPr>
                <w:rFonts w:asciiTheme="majorHAnsi" w:hAnsiTheme="majorHAnsi" w:cs="Arial"/>
                <w:sz w:val="20"/>
                <w:szCs w:val="20"/>
              </w:rPr>
              <w:t>Asistent jazdy v jazdných pruhoch</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6F4C89"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39912D20"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934E08E"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C97767C"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Asistent rozjazdu do kopca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A95728"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5B71137E"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17CFFD1"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36EAA94" w14:textId="77777777" w:rsidR="00642406" w:rsidRPr="00EF32C4" w:rsidRDefault="00642406" w:rsidP="002F1576">
            <w:pPr>
              <w:rPr>
                <w:rFonts w:asciiTheme="majorHAnsi" w:hAnsiTheme="majorHAnsi"/>
                <w:sz w:val="20"/>
                <w:szCs w:val="20"/>
              </w:rPr>
            </w:pPr>
            <w:r w:rsidRPr="00EF32C4">
              <w:rPr>
                <w:rFonts w:asciiTheme="majorHAnsi" w:hAnsiTheme="majorHAnsi" w:cs="Arial"/>
                <w:sz w:val="20"/>
                <w:szCs w:val="20"/>
              </w:rPr>
              <w:t>Systém núdzového volania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92A557"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3C0E9D6A"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C05A17E"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1114A6" w14:textId="77777777" w:rsidR="00642406" w:rsidRPr="00EF32C4" w:rsidRDefault="00642406" w:rsidP="002F1576">
            <w:pPr>
              <w:rPr>
                <w:rFonts w:asciiTheme="majorHAnsi" w:hAnsiTheme="majorHAnsi"/>
                <w:sz w:val="20"/>
                <w:szCs w:val="20"/>
              </w:rPr>
            </w:pPr>
            <w:r w:rsidRPr="00EF32C4">
              <w:rPr>
                <w:rFonts w:asciiTheme="majorHAnsi" w:hAnsiTheme="majorHAnsi" w:cs="Arial"/>
                <w:sz w:val="20"/>
                <w:szCs w:val="20"/>
              </w:rPr>
              <w:t>Parkovací systém 360°</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51EEC8"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5211127B"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7B9C0B4"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C228106"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Parkovacie senzory v predu aj v zadu</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BC8F88"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36F8DB07"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3FED046"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188F43C"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Teplovodné kúrenie s</w:t>
            </w:r>
            <w:r>
              <w:rPr>
                <w:rFonts w:asciiTheme="majorHAnsi" w:hAnsiTheme="majorHAnsi" w:cs="Arial"/>
                <w:sz w:val="20"/>
                <w:szCs w:val="20"/>
              </w:rPr>
              <w:t> diaľkovým ovládaním</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E0E5D5D" w14:textId="77777777" w:rsidR="00642406" w:rsidRPr="00EF32C4" w:rsidRDefault="00642406" w:rsidP="002F1576">
            <w:pPr>
              <w:jc w:val="center"/>
              <w:rPr>
                <w:rFonts w:asciiTheme="majorHAnsi" w:hAnsiTheme="majorHAnsi" w:cs="Arial"/>
                <w:sz w:val="20"/>
                <w:szCs w:val="20"/>
                <w:lang w:eastAsia="en-US"/>
              </w:rPr>
            </w:pPr>
            <w:r>
              <w:rPr>
                <w:rFonts w:asciiTheme="majorHAnsi" w:hAnsiTheme="majorHAnsi" w:cs="Arial"/>
                <w:sz w:val="20"/>
                <w:szCs w:val="20"/>
                <w:lang w:eastAsia="en-US"/>
              </w:rPr>
              <w:t>p</w:t>
            </w:r>
            <w:r w:rsidRPr="00EF32C4">
              <w:rPr>
                <w:rFonts w:asciiTheme="majorHAnsi" w:hAnsiTheme="majorHAnsi" w:cs="Arial"/>
                <w:sz w:val="20"/>
                <w:szCs w:val="20"/>
                <w:lang w:eastAsia="en-US"/>
              </w:rPr>
              <w:t>ožaduje sa</w:t>
            </w:r>
          </w:p>
        </w:tc>
      </w:tr>
      <w:tr w:rsidR="00642406" w:rsidRPr="00EF32C4" w14:paraId="310AB9EB"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3F76BDF"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5F1F2B3"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Vyhrievané sedadlá vodiča a spolujazdca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F888B4"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77577F6C"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38B4790"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14514F7"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Tepelno-izolačné sklá na celom vozidle</w:t>
            </w:r>
            <w:r>
              <w:rPr>
                <w:rFonts w:asciiTheme="majorHAnsi" w:hAnsiTheme="majorHAnsi" w:cs="Arial"/>
                <w:sz w:val="20"/>
                <w:szCs w:val="20"/>
              </w:rPr>
              <w:t xml:space="preserve"> stmavené od B stĺpika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41FD4E"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415C777E"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2C0514F"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6FC464C" w14:textId="77777777" w:rsidR="00642406" w:rsidRPr="00EF32C4" w:rsidRDefault="00642406" w:rsidP="002F1576">
            <w:pPr>
              <w:rPr>
                <w:rFonts w:asciiTheme="majorHAnsi" w:hAnsiTheme="majorHAnsi"/>
                <w:sz w:val="20"/>
                <w:szCs w:val="20"/>
              </w:rPr>
            </w:pPr>
            <w:r w:rsidRPr="00EF32C4">
              <w:rPr>
                <w:rFonts w:asciiTheme="majorHAnsi" w:hAnsiTheme="majorHAnsi" w:cs="Arial"/>
                <w:sz w:val="20"/>
                <w:szCs w:val="20"/>
              </w:rPr>
              <w:t>Automatická klimatizácia vpredu aj vzadu</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721C287"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66F7C727"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360EB4D"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82FAA3D" w14:textId="77777777" w:rsidR="00642406" w:rsidRPr="00EF32C4" w:rsidRDefault="00642406" w:rsidP="002F1576">
            <w:pPr>
              <w:rPr>
                <w:rFonts w:asciiTheme="majorHAnsi" w:hAnsiTheme="majorHAnsi"/>
                <w:sz w:val="20"/>
                <w:szCs w:val="20"/>
              </w:rPr>
            </w:pPr>
            <w:r w:rsidRPr="00EF32C4">
              <w:rPr>
                <w:rFonts w:asciiTheme="majorHAnsi" w:hAnsiTheme="majorHAnsi" w:cs="Arial"/>
                <w:sz w:val="20"/>
                <w:szCs w:val="20"/>
              </w:rPr>
              <w:t>Signalizácia nezapnutých pásov vodiča aj spolujazdca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7A2A1A8"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13C03B6C"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AA0197B"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AFE5640"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Kontrola stavu kvapaliny v ostrekovačoch</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A3FDBE6"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64645376"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0B46232"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327E857" w14:textId="77777777" w:rsidR="00642406" w:rsidRPr="00EF32C4" w:rsidRDefault="00642406" w:rsidP="002F1576">
            <w:pPr>
              <w:rPr>
                <w:rFonts w:asciiTheme="majorHAnsi" w:hAnsiTheme="majorHAnsi"/>
                <w:sz w:val="20"/>
                <w:szCs w:val="20"/>
              </w:rPr>
            </w:pPr>
            <w:r w:rsidRPr="00EF32C4">
              <w:rPr>
                <w:rFonts w:asciiTheme="majorHAnsi" w:hAnsiTheme="majorHAnsi" w:cs="Arial"/>
                <w:sz w:val="20"/>
                <w:szCs w:val="20"/>
              </w:rPr>
              <w:t>Asistent mŕtveho uhla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0912B8"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306693F5"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7E2C1EA"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1361363"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Stierače čelného skla s dažďovým snímačom</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928DAA"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12A88D0F"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A46E4F5"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CCA8BBB" w14:textId="77777777" w:rsidR="00642406" w:rsidRPr="00EF32C4" w:rsidRDefault="00642406" w:rsidP="002F1576">
            <w:pPr>
              <w:rPr>
                <w:rFonts w:asciiTheme="majorHAnsi" w:hAnsiTheme="majorHAnsi"/>
                <w:sz w:val="20"/>
                <w:szCs w:val="20"/>
              </w:rPr>
            </w:pPr>
            <w:r w:rsidRPr="00EF32C4">
              <w:rPr>
                <w:rFonts w:asciiTheme="majorHAnsi" w:hAnsiTheme="majorHAnsi" w:cs="Arial"/>
                <w:sz w:val="20"/>
                <w:szCs w:val="20"/>
              </w:rPr>
              <w:t>Asistent sledovania pozornosti vodiča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5F6105"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7E5F5F75"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7382B8D"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0EBAC6B" w14:textId="77777777" w:rsidR="00642406" w:rsidRPr="00EF32C4" w:rsidRDefault="00642406" w:rsidP="002F1576">
            <w:pPr>
              <w:rPr>
                <w:rFonts w:asciiTheme="majorHAnsi" w:hAnsiTheme="majorHAnsi"/>
                <w:sz w:val="20"/>
                <w:szCs w:val="20"/>
              </w:rPr>
            </w:pPr>
            <w:r w:rsidRPr="00EF32C4">
              <w:rPr>
                <w:rFonts w:asciiTheme="majorHAnsi" w:hAnsiTheme="majorHAnsi" w:cs="Arial"/>
                <w:sz w:val="20"/>
                <w:szCs w:val="20"/>
              </w:rPr>
              <w:t>Adaptívne brzdové svetlo blikajúce</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4269CD"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0B0D30C8"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BDE0D0E"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0A7AE2D"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Asistent diaľkových svetiel</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D1B0E4"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6F949E76"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4150F8C"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7022BC1"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Asistent automatického riadenia osvetlenia vozidla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9553FEF"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6471B1D0"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3901033"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8CA4DC5"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L</w:t>
            </w:r>
            <w:r>
              <w:rPr>
                <w:rFonts w:asciiTheme="majorHAnsi" w:hAnsiTheme="majorHAnsi" w:cs="Arial"/>
                <w:sz w:val="20"/>
                <w:szCs w:val="20"/>
              </w:rPr>
              <w:t>ED</w:t>
            </w:r>
            <w:r w:rsidRPr="00EF32C4">
              <w:rPr>
                <w:rFonts w:asciiTheme="majorHAnsi" w:hAnsiTheme="majorHAnsi" w:cs="Arial"/>
                <w:sz w:val="20"/>
                <w:szCs w:val="20"/>
              </w:rPr>
              <w:t xml:space="preserve">  inteligentné svetlá hlavné, koncové a smerové</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4163EDB"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11B902F1"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8BF607C"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0E572C6" w14:textId="16F465B2" w:rsidR="00642406" w:rsidRPr="00EF32C4" w:rsidRDefault="00A91BA1" w:rsidP="002F1576">
            <w:pPr>
              <w:rPr>
                <w:rFonts w:asciiTheme="majorHAnsi" w:hAnsiTheme="majorHAnsi" w:cs="Arial"/>
                <w:sz w:val="20"/>
                <w:szCs w:val="20"/>
                <w:lang w:eastAsia="en-US"/>
              </w:rPr>
            </w:pPr>
            <w:r>
              <w:rPr>
                <w:rFonts w:asciiTheme="majorHAnsi" w:hAnsiTheme="majorHAnsi" w:cs="Arial"/>
                <w:sz w:val="20"/>
                <w:szCs w:val="20"/>
              </w:rPr>
              <w:t>Kontrola</w:t>
            </w:r>
            <w:r w:rsidR="00642406" w:rsidRPr="00EF32C4">
              <w:rPr>
                <w:rFonts w:asciiTheme="majorHAnsi" w:hAnsiTheme="majorHAnsi" w:cs="Arial"/>
                <w:sz w:val="20"/>
                <w:szCs w:val="20"/>
              </w:rPr>
              <w:t xml:space="preserve"> tlaku v pneumatikách</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710E57"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721FB47D"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1B2A52E"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D779015"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Čelný airbag vodič a spolujazdec</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EDF3C37"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558BF094"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55C0144"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A9703B"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Bočný airbag spolujazdca a vodiča na ochranu hrudníka a panvy</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043822C"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2A28528C"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4993D25"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CBBD69"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Okenný airbag vodiča a spolujazdca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2E407B"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0E649E8B"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7F39A93"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077DF1D1"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Aktívny zámok na posuvných dverách</w:t>
            </w:r>
          </w:p>
        </w:tc>
        <w:tc>
          <w:tcPr>
            <w:tcW w:w="141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5B28E6F"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15052BEF"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522F4DE" w14:textId="77777777" w:rsidR="00642406" w:rsidRPr="00EF32C4" w:rsidRDefault="00642406" w:rsidP="002F1576">
            <w:pPr>
              <w:rPr>
                <w:rFonts w:asciiTheme="majorHAnsi" w:hAnsiTheme="majorHAnsi" w:cs="Arial"/>
                <w:sz w:val="20"/>
                <w:szCs w:val="20"/>
                <w:lang w:eastAsia="en-US"/>
              </w:rPr>
            </w:pPr>
          </w:p>
        </w:tc>
        <w:tc>
          <w:tcPr>
            <w:tcW w:w="7371"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918AF3B"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Posuvné dvere vľavo</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3074851"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3FFC2AA9"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2732BFF" w14:textId="77777777" w:rsidR="00642406" w:rsidRPr="00EF32C4" w:rsidRDefault="00642406" w:rsidP="002F1576">
            <w:pPr>
              <w:rPr>
                <w:rFonts w:asciiTheme="majorHAnsi" w:hAnsiTheme="majorHAnsi" w:cs="Arial"/>
                <w:sz w:val="20"/>
                <w:szCs w:val="20"/>
                <w:lang w:eastAsia="en-US"/>
              </w:rPr>
            </w:pPr>
          </w:p>
        </w:tc>
        <w:tc>
          <w:tcPr>
            <w:tcW w:w="7371"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76B83A5"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 xml:space="preserve">Vnútorné </w:t>
            </w:r>
            <w:r>
              <w:rPr>
                <w:rFonts w:asciiTheme="majorHAnsi" w:hAnsiTheme="majorHAnsi" w:cs="Arial"/>
                <w:sz w:val="20"/>
                <w:szCs w:val="20"/>
              </w:rPr>
              <w:t>držadlo</w:t>
            </w:r>
            <w:r w:rsidRPr="00EF32C4">
              <w:rPr>
                <w:rFonts w:asciiTheme="majorHAnsi" w:hAnsiTheme="majorHAnsi" w:cs="Arial"/>
                <w:sz w:val="20"/>
                <w:szCs w:val="20"/>
              </w:rPr>
              <w:t xml:space="preserve"> na nastupovanie</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2A618A7"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39D65FD7"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7FD7CDF" w14:textId="77777777" w:rsidR="00642406" w:rsidRPr="00EF32C4" w:rsidRDefault="00642406" w:rsidP="002F1576">
            <w:pPr>
              <w:rPr>
                <w:rFonts w:asciiTheme="majorHAnsi" w:hAnsiTheme="majorHAnsi" w:cs="Arial"/>
                <w:sz w:val="20"/>
                <w:szCs w:val="20"/>
                <w:lang w:eastAsia="en-US"/>
              </w:rPr>
            </w:pPr>
          </w:p>
        </w:tc>
        <w:tc>
          <w:tcPr>
            <w:tcW w:w="7371"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62AC4AEE"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Elektrické ovládanie pravých bočných dverí</w:t>
            </w:r>
          </w:p>
        </w:tc>
        <w:tc>
          <w:tcPr>
            <w:tcW w:w="1418"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C37716"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4C070D63"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0279085"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8E04138"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Elektrické ovládanie ľavých bočných dverí</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E32C169"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772F4BC9"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59975C4"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B47C223" w14:textId="77777777" w:rsidR="00642406" w:rsidRPr="00EF32C4" w:rsidRDefault="00642406" w:rsidP="002F1576">
            <w:pPr>
              <w:rPr>
                <w:rFonts w:asciiTheme="majorHAnsi" w:hAnsiTheme="majorHAnsi" w:cs="Arial"/>
                <w:sz w:val="20"/>
                <w:szCs w:val="20"/>
                <w:lang w:eastAsia="en-US"/>
              </w:rPr>
            </w:pPr>
            <w:r>
              <w:rPr>
                <w:rFonts w:asciiTheme="majorHAnsi" w:hAnsiTheme="majorHAnsi" w:cs="Arial"/>
                <w:sz w:val="20"/>
                <w:szCs w:val="20"/>
              </w:rPr>
              <w:t>Elektricky polohovateľné</w:t>
            </w:r>
            <w:r w:rsidRPr="00EF32C4">
              <w:rPr>
                <w:rFonts w:asciiTheme="majorHAnsi" w:hAnsiTheme="majorHAnsi" w:cs="Arial"/>
                <w:sz w:val="20"/>
                <w:szCs w:val="20"/>
              </w:rPr>
              <w:t xml:space="preserve"> sedadlo 1.</w:t>
            </w:r>
            <w:r>
              <w:rPr>
                <w:rFonts w:asciiTheme="majorHAnsi" w:hAnsiTheme="majorHAnsi" w:cs="Arial"/>
                <w:sz w:val="20"/>
                <w:szCs w:val="20"/>
              </w:rPr>
              <w:t xml:space="preserve"> </w:t>
            </w:r>
            <w:r w:rsidRPr="00EF32C4">
              <w:rPr>
                <w:rFonts w:asciiTheme="majorHAnsi" w:hAnsiTheme="majorHAnsi" w:cs="Arial"/>
                <w:sz w:val="20"/>
                <w:szCs w:val="20"/>
              </w:rPr>
              <w:t>radu sedadiel vprávo aj vľavo</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AEF7BB3"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2BD0AC4E"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C7B5A66"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347E8F9"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Opierka na noh</w:t>
            </w:r>
            <w:r>
              <w:rPr>
                <w:rFonts w:asciiTheme="majorHAnsi" w:hAnsiTheme="majorHAnsi" w:cs="Arial"/>
                <w:sz w:val="20"/>
                <w:szCs w:val="20"/>
              </w:rPr>
              <w:t>y</w:t>
            </w:r>
            <w:r w:rsidRPr="00EF32C4">
              <w:rPr>
                <w:rFonts w:asciiTheme="majorHAnsi" w:hAnsiTheme="majorHAnsi" w:cs="Arial"/>
                <w:sz w:val="20"/>
                <w:szCs w:val="20"/>
              </w:rPr>
              <w:t xml:space="preserve"> 1. radu sedadiel</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8C18448"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45D72137" w14:textId="77777777" w:rsidTr="00642406">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F6F07BF"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189324E" w14:textId="77777777" w:rsidR="00642406" w:rsidRPr="00EF32C4" w:rsidRDefault="00642406" w:rsidP="002F1576">
            <w:pPr>
              <w:rPr>
                <w:rFonts w:asciiTheme="majorHAnsi" w:hAnsiTheme="majorHAnsi" w:cs="Arial"/>
                <w:sz w:val="20"/>
                <w:szCs w:val="20"/>
                <w:lang w:eastAsia="en-US"/>
              </w:rPr>
            </w:pPr>
            <w:r w:rsidRPr="00EF32C4">
              <w:rPr>
                <w:rFonts w:asciiTheme="majorHAnsi" w:hAnsiTheme="majorHAnsi" w:cs="Arial"/>
                <w:sz w:val="20"/>
                <w:szCs w:val="20"/>
              </w:rPr>
              <w:t>3-miestna komfortná lavica v 2.</w:t>
            </w:r>
            <w:r>
              <w:rPr>
                <w:rFonts w:asciiTheme="majorHAnsi" w:hAnsiTheme="majorHAnsi" w:cs="Arial"/>
                <w:sz w:val="20"/>
                <w:szCs w:val="20"/>
              </w:rPr>
              <w:t xml:space="preserve"> </w:t>
            </w:r>
            <w:r w:rsidRPr="00EF32C4">
              <w:rPr>
                <w:rFonts w:asciiTheme="majorHAnsi" w:hAnsiTheme="majorHAnsi" w:cs="Arial"/>
                <w:sz w:val="20"/>
                <w:szCs w:val="20"/>
              </w:rPr>
              <w:t>rade sedadiel</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5BC75B"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7C3CC469"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9221C63"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CA7E0E6"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Bedrová opierka spolujazdca aj vodiča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F6BB6B7"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2DA92B6F"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247D8F8"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5B806D"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Zadné výklopné dvere</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5AC9BD"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09B1A69D"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668ACE7"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8BDD93B"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Pevné okno v druhom rade</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4398EF"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2F2BDCDF"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F518D74"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6AC92B9"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Samostatne otvárateľné zadné sklo</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85BF83"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669C3C2C"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0C533FF"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868A76F" w14:textId="6F56757D"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 xml:space="preserve">Sedadlá kožené čalúnenie hrubšia koža </w:t>
            </w:r>
            <w:r>
              <w:rPr>
                <w:rFonts w:asciiTheme="majorHAnsi" w:hAnsiTheme="majorHAnsi" w:cs="Arial"/>
                <w:sz w:val="20"/>
                <w:szCs w:val="20"/>
              </w:rPr>
              <w:t>štandard</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EC3973"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0C563698"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2BD40E6"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6F7407"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Sedadlo vodiča a spolujazdca ventilované</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BC2D40F"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5D611604"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27918B1"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AB53656"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Elektricky nastaviteľné sedadlo vodiča a spolujazdca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F25AA1"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4F557D7B"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09689CB"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A3111A1"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Systém koľajničiek na ukotvenie sedadiel</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77E2216"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1D230AAF"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DBBB20D"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4AA5272"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Kobercové čalúnenie podlahy</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29C252"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3A730A61"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45D8A67"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937F69"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Koberce v zadnej časti</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8BD1DB"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254B63B0"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A620599"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7DC108"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Čalúnenie strechy</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C6332CF"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114389AE"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83C0CBC"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2C1722C"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Odkladacia sieťka na sedadlách spolujazdca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45CEB7"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2A8BCBE9"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7058B63"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AC13120"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Vozidlo bez označenia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868280"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206905F7"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01A7B51"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2F9C2D2"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Kožený  volant multifunkčný s palubným počítačom</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B3B772"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498E163A"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8168847"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770ACD"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Nárazníky vo farbe</w:t>
            </w:r>
            <w:r>
              <w:rPr>
                <w:rFonts w:asciiTheme="majorHAnsi" w:hAnsiTheme="majorHAnsi" w:cs="Arial"/>
                <w:sz w:val="20"/>
                <w:szCs w:val="20"/>
              </w:rPr>
              <w:t>karosérie</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E60974"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5E3731D8"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AF78D2E"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EFFCF2"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Vonkajšie zrkadlá vyhrievané automaticky sklopné</w:t>
            </w:r>
            <w:r>
              <w:rPr>
                <w:rFonts w:asciiTheme="majorHAnsi" w:hAnsiTheme="majorHAnsi" w:cs="Arial"/>
                <w:sz w:val="20"/>
                <w:szCs w:val="20"/>
              </w:rPr>
              <w:t xml:space="preserve"> vo farbe karosérie</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C7A4A8"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1B0F7A36"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6800696"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889572B"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Vonkajšie a vnútorné zrkadlá automaticky stmaviteľné</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E2130B"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022EE8A5"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BD02855"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BA81FFE"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Navigácia s aktualizáciami máp na 3 roky</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E02851"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1F487503"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C9FB830"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669F6C2"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Elektronický kľuč</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2C61D8"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18501F10"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9BDC0BE"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980BE5"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Chladená stredová konzola</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0D25FC"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34AE9E37"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4C462CE"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D0F694F" w14:textId="77777777" w:rsidR="00642406" w:rsidRPr="00EF32C4" w:rsidRDefault="00642406" w:rsidP="002F1576">
            <w:pPr>
              <w:rPr>
                <w:rFonts w:asciiTheme="majorHAnsi" w:hAnsiTheme="majorHAnsi" w:cs="Arial"/>
                <w:sz w:val="20"/>
                <w:szCs w:val="20"/>
              </w:rPr>
            </w:pPr>
            <w:r>
              <w:rPr>
                <w:rFonts w:asciiTheme="majorHAnsi" w:hAnsiTheme="majorHAnsi" w:cs="Arial"/>
                <w:sz w:val="20"/>
                <w:szCs w:val="20"/>
              </w:rPr>
              <w:t>I</w:t>
            </w:r>
            <w:r w:rsidRPr="00EF32C4">
              <w:rPr>
                <w:rFonts w:asciiTheme="majorHAnsi" w:hAnsiTheme="majorHAnsi" w:cs="Arial"/>
                <w:sz w:val="20"/>
                <w:szCs w:val="20"/>
              </w:rPr>
              <w:t xml:space="preserve">nteriérové </w:t>
            </w:r>
            <w:r>
              <w:rPr>
                <w:rFonts w:asciiTheme="majorHAnsi" w:hAnsiTheme="majorHAnsi" w:cs="Arial"/>
                <w:sz w:val="20"/>
                <w:szCs w:val="20"/>
              </w:rPr>
              <w:t>osvetlenie</w:t>
            </w:r>
            <w:r w:rsidRPr="00EF32C4">
              <w:rPr>
                <w:rFonts w:asciiTheme="majorHAnsi" w:hAnsiTheme="majorHAnsi" w:cs="Arial"/>
                <w:sz w:val="20"/>
                <w:szCs w:val="20"/>
              </w:rPr>
              <w:t xml:space="preserve"> ambientné</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47A177"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012BD22C"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9F87A60"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C7B78E9"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Osvetlenie okolia na výklopných dverách</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DA59C9"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6C66C4A0"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92AA2BA"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3B16AA6"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rPr>
              <w:t>Osvetlenie priestoru na nohy</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85546AD"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11262F78"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D921FDE"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DD574D"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lang w:eastAsia="en-US"/>
              </w:rPr>
              <w:t>Metalický lak</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B6ADBAC"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245943C0"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0F7C692"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C897674" w14:textId="77777777" w:rsidR="00642406" w:rsidRPr="00EF32C4" w:rsidRDefault="00642406" w:rsidP="002F1576">
            <w:pPr>
              <w:rPr>
                <w:rFonts w:asciiTheme="majorHAnsi" w:hAnsiTheme="majorHAnsi" w:cs="Arial"/>
                <w:sz w:val="20"/>
                <w:szCs w:val="20"/>
              </w:rPr>
            </w:pPr>
            <w:r w:rsidRPr="00EF32C4">
              <w:rPr>
                <w:rFonts w:asciiTheme="majorHAnsi" w:hAnsiTheme="majorHAnsi" w:cs="Arial"/>
                <w:sz w:val="20"/>
                <w:szCs w:val="20"/>
                <w:lang w:eastAsia="en-US"/>
              </w:rPr>
              <w:t>Farba vozidla po predložení vzorkovníka po nadobudnutí účinnosti zmluvy</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0920874"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1C451A73"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F88DADE" w14:textId="77777777" w:rsidR="00642406" w:rsidRPr="00EF32C4" w:rsidRDefault="00642406"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0414062" w14:textId="77777777" w:rsidR="00642406" w:rsidRPr="00EF32C4" w:rsidRDefault="00642406" w:rsidP="002F1576">
            <w:pPr>
              <w:rPr>
                <w:rFonts w:asciiTheme="majorHAnsi" w:hAnsiTheme="majorHAnsi"/>
                <w:sz w:val="20"/>
                <w:szCs w:val="20"/>
              </w:rPr>
            </w:pPr>
            <w:r w:rsidRPr="00EF32C4">
              <w:rPr>
                <w:rFonts w:asciiTheme="majorHAnsi" w:hAnsiTheme="majorHAnsi" w:cs="Arial"/>
                <w:sz w:val="20"/>
                <w:szCs w:val="20"/>
                <w:lang w:eastAsia="en-US"/>
              </w:rPr>
              <w:t>Povinná výstroj a výbava stanovená pre daný druh vozidla v zmysle zákona č. 106/2018 Z. z. o prevádzke vozidiel v cestnej premávke a o zmene a doplnení niektorých zákonov</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24F98E3"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6B77DC81" w14:textId="77777777" w:rsidTr="00642406">
        <w:trPr>
          <w:trHeight w:val="300"/>
          <w:jc w:val="center"/>
        </w:trPr>
        <w:tc>
          <w:tcPr>
            <w:tcW w:w="699" w:type="dxa"/>
            <w:vMerge w:val="restart"/>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2146F6B" w14:textId="77777777" w:rsidR="00642406" w:rsidRPr="00EF32C4" w:rsidRDefault="00642406" w:rsidP="002F1576">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Servis</w:t>
            </w: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50313D9" w14:textId="77777777" w:rsidR="00642406" w:rsidRPr="00EF32C4" w:rsidRDefault="00642406" w:rsidP="002F1576">
            <w:pPr>
              <w:pStyle w:val="Default"/>
              <w:rPr>
                <w:rFonts w:asciiTheme="majorHAnsi" w:hAnsiTheme="majorHAnsi"/>
                <w:sz w:val="20"/>
                <w:szCs w:val="20"/>
              </w:rPr>
            </w:pPr>
            <w:r w:rsidRPr="00EF32C4">
              <w:rPr>
                <w:rFonts w:asciiTheme="majorHAnsi" w:hAnsiTheme="majorHAnsi"/>
                <w:color w:val="auto"/>
                <w:sz w:val="20"/>
                <w:szCs w:val="20"/>
              </w:rPr>
              <w:t xml:space="preserve">Servisné prehliadky počas 6 rokov </w:t>
            </w:r>
            <w:r w:rsidRPr="00EF32C4">
              <w:rPr>
                <w:rFonts w:asciiTheme="majorHAnsi" w:hAnsiTheme="majorHAnsi"/>
                <w:sz w:val="20"/>
                <w:szCs w:val="20"/>
              </w:rPr>
              <w:t xml:space="preserve"> alebo do najazdenia  160 000 km podľa toho, ktorá zo skutočností nastane skôr</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1D133E"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6E34195C"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0531F7F" w14:textId="77777777" w:rsidR="00642406" w:rsidRPr="00EF32C4" w:rsidRDefault="00642406" w:rsidP="002F1576">
            <w:pPr>
              <w:ind w:left="113" w:right="113"/>
              <w:jc w:val="center"/>
              <w:rPr>
                <w:rFonts w:asciiTheme="majorHAnsi" w:hAnsiTheme="majorHAnsi" w:cs="Arial"/>
                <w:b/>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FEC34DC" w14:textId="77777777" w:rsidR="00642406" w:rsidRPr="00EF32C4" w:rsidRDefault="00642406" w:rsidP="002F1576">
            <w:pPr>
              <w:pStyle w:val="Default"/>
              <w:rPr>
                <w:rFonts w:asciiTheme="majorHAnsi" w:hAnsiTheme="majorHAnsi"/>
                <w:color w:val="auto"/>
                <w:sz w:val="20"/>
                <w:szCs w:val="20"/>
              </w:rPr>
            </w:pPr>
            <w:r w:rsidRPr="00EF32C4">
              <w:rPr>
                <w:rFonts w:asciiTheme="majorHAnsi" w:hAnsiTheme="majorHAnsi"/>
                <w:sz w:val="20"/>
                <w:szCs w:val="20"/>
              </w:rPr>
              <w:t xml:space="preserve">Servis zabezpečí uchádzač vo svojich servisných strediskách </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3B4C126" w14:textId="77777777" w:rsidR="00642406" w:rsidRPr="00EF32C4" w:rsidRDefault="00642406"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642406" w:rsidRPr="00EF32C4" w14:paraId="79A8EFC9" w14:textId="77777777" w:rsidTr="00642406">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FBDBF3A" w14:textId="77777777" w:rsidR="00642406" w:rsidRPr="00EF32C4" w:rsidRDefault="00642406" w:rsidP="002F1576">
            <w:pPr>
              <w:rPr>
                <w:rFonts w:asciiTheme="majorHAnsi" w:hAnsiTheme="majorHAnsi" w:cs="Arial"/>
                <w:b/>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D5E07FD" w14:textId="77777777" w:rsidR="00642406" w:rsidRPr="00EF32C4" w:rsidRDefault="00642406" w:rsidP="002F1576">
            <w:pPr>
              <w:pStyle w:val="Default"/>
              <w:rPr>
                <w:rFonts w:asciiTheme="majorHAnsi" w:hAnsiTheme="majorHAnsi"/>
                <w:sz w:val="20"/>
                <w:szCs w:val="20"/>
              </w:rPr>
            </w:pPr>
            <w:r w:rsidRPr="00EF32C4">
              <w:rPr>
                <w:rFonts w:asciiTheme="majorHAnsi" w:hAnsiTheme="majorHAnsi"/>
                <w:sz w:val="20"/>
                <w:szCs w:val="20"/>
              </w:rPr>
              <w:t>Podmienkou dodávky je garancia vykonávania záručného autorizovaného servisu vozidiel</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65284F" w14:textId="77777777" w:rsidR="00642406" w:rsidRPr="00EF32C4" w:rsidRDefault="00642406" w:rsidP="002F1576">
            <w:pPr>
              <w:jc w:val="center"/>
              <w:rPr>
                <w:rFonts w:asciiTheme="majorHAnsi" w:hAnsiTheme="majorHAnsi"/>
                <w:sz w:val="20"/>
                <w:szCs w:val="20"/>
              </w:rPr>
            </w:pPr>
            <w:r w:rsidRPr="00EF32C4">
              <w:rPr>
                <w:rFonts w:asciiTheme="majorHAnsi" w:hAnsiTheme="majorHAnsi"/>
                <w:sz w:val="20"/>
                <w:szCs w:val="20"/>
              </w:rPr>
              <w:t>požaduje sa</w:t>
            </w:r>
          </w:p>
        </w:tc>
      </w:tr>
      <w:tr w:rsidR="00642406" w:rsidRPr="00EF32C4" w14:paraId="6A8F6040" w14:textId="77777777" w:rsidTr="00642406">
        <w:trPr>
          <w:trHeight w:val="300"/>
          <w:jc w:val="center"/>
        </w:trPr>
        <w:tc>
          <w:tcPr>
            <w:tcW w:w="699" w:type="dxa"/>
            <w:vMerge w:val="restart"/>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103ED33" w14:textId="77777777" w:rsidR="00642406" w:rsidRPr="00EF32C4" w:rsidRDefault="00642406" w:rsidP="002F1576">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Záruka</w:t>
            </w: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EAFAF0B" w14:textId="77777777" w:rsidR="00642406" w:rsidRPr="00EF32C4" w:rsidRDefault="00642406" w:rsidP="002F1576">
            <w:pPr>
              <w:pStyle w:val="Default"/>
              <w:rPr>
                <w:rFonts w:asciiTheme="majorHAnsi" w:hAnsiTheme="majorHAnsi"/>
                <w:sz w:val="20"/>
                <w:szCs w:val="20"/>
              </w:rPr>
            </w:pPr>
            <w:r w:rsidRPr="00EF32C4">
              <w:rPr>
                <w:rFonts w:asciiTheme="majorHAnsi" w:hAnsiTheme="majorHAnsi"/>
                <w:color w:val="auto"/>
                <w:sz w:val="20"/>
                <w:szCs w:val="20"/>
              </w:rPr>
              <w:t xml:space="preserve">Záručná doba na vozidlá a výbavu dodanú spolu s novým vozidlom 6 rokov </w:t>
            </w:r>
            <w:r w:rsidRPr="00EF32C4">
              <w:rPr>
                <w:rFonts w:asciiTheme="majorHAnsi" w:hAnsiTheme="majorHAnsi"/>
                <w:sz w:val="20"/>
                <w:szCs w:val="20"/>
              </w:rPr>
              <w:t>alebo do najazdenia 160 000 km podľa toho, ktorá zo skutočností nastane skôr</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DB19F4" w14:textId="77777777" w:rsidR="00642406" w:rsidRPr="00EF32C4" w:rsidRDefault="00642406" w:rsidP="002F1576">
            <w:pPr>
              <w:pStyle w:val="Default"/>
              <w:jc w:val="center"/>
              <w:rPr>
                <w:rFonts w:asciiTheme="majorHAnsi" w:hAnsiTheme="majorHAnsi"/>
                <w:sz w:val="20"/>
                <w:szCs w:val="20"/>
              </w:rPr>
            </w:pPr>
            <w:r w:rsidRPr="00EF32C4">
              <w:rPr>
                <w:rFonts w:asciiTheme="majorHAnsi" w:hAnsiTheme="majorHAnsi"/>
                <w:sz w:val="20"/>
                <w:szCs w:val="20"/>
              </w:rPr>
              <w:t>požaduje sa</w:t>
            </w:r>
          </w:p>
        </w:tc>
      </w:tr>
      <w:tr w:rsidR="00642406" w:rsidRPr="00EF32C4" w14:paraId="3CB64ED6" w14:textId="77777777" w:rsidTr="00642406">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96C60D4" w14:textId="77777777" w:rsidR="00642406" w:rsidRPr="00EF32C4" w:rsidRDefault="00642406" w:rsidP="002F1576">
            <w:pPr>
              <w:ind w:left="113" w:right="113"/>
              <w:jc w:val="center"/>
              <w:rPr>
                <w:rFonts w:asciiTheme="majorHAnsi" w:hAnsiTheme="majorHAnsi" w:cs="Arial"/>
                <w:b/>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DCB55DE" w14:textId="77777777" w:rsidR="00642406" w:rsidRPr="00EF32C4" w:rsidRDefault="00642406" w:rsidP="002F1576">
            <w:pPr>
              <w:pStyle w:val="Default"/>
              <w:rPr>
                <w:rFonts w:asciiTheme="majorHAnsi" w:hAnsiTheme="majorHAnsi"/>
                <w:color w:val="auto"/>
                <w:sz w:val="20"/>
                <w:szCs w:val="20"/>
              </w:rPr>
            </w:pPr>
            <w:r w:rsidRPr="00EF32C4">
              <w:rPr>
                <w:rFonts w:asciiTheme="majorHAnsi" w:hAnsiTheme="majorHAnsi"/>
                <w:bCs/>
                <w:sz w:val="20"/>
                <w:szCs w:val="20"/>
              </w:rPr>
              <w:t>Záruka na farbu vozidla 3 roky</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CAA0FF9" w14:textId="77777777" w:rsidR="00642406" w:rsidRPr="00EF32C4" w:rsidRDefault="00642406" w:rsidP="002F1576">
            <w:pPr>
              <w:pStyle w:val="Default"/>
              <w:jc w:val="center"/>
              <w:rPr>
                <w:rFonts w:asciiTheme="majorHAnsi" w:hAnsiTheme="majorHAnsi"/>
                <w:sz w:val="20"/>
                <w:szCs w:val="20"/>
              </w:rPr>
            </w:pPr>
            <w:r w:rsidRPr="00EF32C4">
              <w:rPr>
                <w:rFonts w:asciiTheme="majorHAnsi" w:hAnsiTheme="majorHAnsi"/>
                <w:sz w:val="20"/>
                <w:szCs w:val="20"/>
              </w:rPr>
              <w:t>požaduje sa</w:t>
            </w:r>
          </w:p>
        </w:tc>
      </w:tr>
      <w:tr w:rsidR="00642406" w:rsidRPr="00EF32C4" w14:paraId="39C710E6" w14:textId="77777777" w:rsidTr="00642406">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8FB378B" w14:textId="77777777" w:rsidR="00642406" w:rsidRPr="00EF32C4" w:rsidRDefault="00642406" w:rsidP="002F1576">
            <w:pPr>
              <w:ind w:left="113" w:right="113"/>
              <w:jc w:val="center"/>
              <w:rPr>
                <w:rFonts w:asciiTheme="majorHAnsi" w:hAnsiTheme="majorHAnsi" w:cs="Arial"/>
                <w:b/>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88E9422" w14:textId="77777777" w:rsidR="00642406" w:rsidRPr="00EF32C4" w:rsidRDefault="00642406" w:rsidP="002F1576">
            <w:pPr>
              <w:pStyle w:val="Default"/>
              <w:rPr>
                <w:rFonts w:asciiTheme="majorHAnsi" w:hAnsiTheme="majorHAnsi"/>
                <w:color w:val="auto"/>
                <w:sz w:val="20"/>
                <w:szCs w:val="20"/>
              </w:rPr>
            </w:pPr>
            <w:r w:rsidRPr="00EF32C4">
              <w:rPr>
                <w:rFonts w:asciiTheme="majorHAnsi" w:hAnsiTheme="majorHAnsi"/>
                <w:color w:val="auto"/>
                <w:sz w:val="20"/>
                <w:szCs w:val="20"/>
              </w:rPr>
              <w:t>Záruka na prehrdzavenie karosérie 12 rokov</w:t>
            </w:r>
          </w:p>
        </w:tc>
        <w:tc>
          <w:tcPr>
            <w:tcW w:w="141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0D59E84" w14:textId="77777777" w:rsidR="00642406" w:rsidRPr="00EF32C4" w:rsidRDefault="00642406" w:rsidP="002F1576">
            <w:pPr>
              <w:pStyle w:val="Default"/>
              <w:jc w:val="center"/>
              <w:rPr>
                <w:rFonts w:asciiTheme="majorHAnsi" w:hAnsiTheme="majorHAnsi"/>
                <w:sz w:val="20"/>
                <w:szCs w:val="20"/>
              </w:rPr>
            </w:pPr>
            <w:r w:rsidRPr="00EF32C4">
              <w:rPr>
                <w:rFonts w:asciiTheme="majorHAnsi" w:hAnsiTheme="majorHAnsi"/>
                <w:sz w:val="20"/>
                <w:szCs w:val="20"/>
              </w:rPr>
              <w:t>požaduje sa</w:t>
            </w:r>
          </w:p>
        </w:tc>
      </w:tr>
      <w:tr w:rsidR="00642406" w:rsidRPr="00EF32C4" w14:paraId="18D7CACD" w14:textId="77777777" w:rsidTr="00642406">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4E0127C" w14:textId="77777777" w:rsidR="00642406" w:rsidRPr="00EF32C4" w:rsidRDefault="00642406" w:rsidP="002F1576">
            <w:pPr>
              <w:rPr>
                <w:rFonts w:asciiTheme="majorHAnsi" w:hAnsiTheme="majorHAnsi" w:cs="Arial"/>
                <w:b/>
                <w:sz w:val="20"/>
                <w:szCs w:val="20"/>
                <w:lang w:eastAsia="en-US"/>
              </w:rPr>
            </w:pPr>
          </w:p>
        </w:tc>
        <w:tc>
          <w:tcPr>
            <w:tcW w:w="7371"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center"/>
          </w:tcPr>
          <w:p w14:paraId="4331EB19" w14:textId="77777777" w:rsidR="00642406" w:rsidRPr="00EF32C4" w:rsidRDefault="00642406" w:rsidP="002F1576">
            <w:pPr>
              <w:pStyle w:val="Default"/>
              <w:rPr>
                <w:rFonts w:asciiTheme="majorHAnsi" w:hAnsiTheme="majorHAnsi"/>
                <w:sz w:val="20"/>
                <w:szCs w:val="20"/>
              </w:rPr>
            </w:pPr>
            <w:r w:rsidRPr="00EF32C4">
              <w:rPr>
                <w:rFonts w:asciiTheme="majorHAnsi" w:hAnsiTheme="majorHAnsi"/>
                <w:color w:val="auto"/>
                <w:sz w:val="20"/>
                <w:szCs w:val="20"/>
              </w:rPr>
              <w:t xml:space="preserve">Nové (neojazdené) motorové vozidlá, </w:t>
            </w:r>
            <w:r w:rsidRPr="00EF32C4">
              <w:rPr>
                <w:rFonts w:asciiTheme="majorHAnsi" w:hAnsiTheme="majorHAnsi"/>
                <w:sz w:val="20"/>
                <w:szCs w:val="20"/>
              </w:rPr>
              <w:t>vyrobené po nadobudnutí účinnosti zmluvy</w:t>
            </w:r>
          </w:p>
        </w:tc>
        <w:tc>
          <w:tcPr>
            <w:tcW w:w="1418"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1505EE" w14:textId="77777777" w:rsidR="00642406" w:rsidRPr="00EF32C4" w:rsidRDefault="00642406" w:rsidP="002F1576">
            <w:pPr>
              <w:pStyle w:val="Default"/>
              <w:jc w:val="center"/>
              <w:rPr>
                <w:rFonts w:asciiTheme="majorHAnsi" w:hAnsiTheme="majorHAnsi"/>
                <w:sz w:val="20"/>
                <w:szCs w:val="20"/>
              </w:rPr>
            </w:pPr>
            <w:r w:rsidRPr="00EF32C4">
              <w:rPr>
                <w:rFonts w:asciiTheme="majorHAnsi" w:hAnsiTheme="majorHAnsi"/>
                <w:sz w:val="20"/>
                <w:szCs w:val="20"/>
              </w:rPr>
              <w:t>požaduje sa</w:t>
            </w:r>
          </w:p>
        </w:tc>
      </w:tr>
    </w:tbl>
    <w:p w14:paraId="1FAF6FE4" w14:textId="77777777" w:rsidR="00AD24FE" w:rsidRDefault="00AD24FE">
      <w:pPr>
        <w:rPr>
          <w:rFonts w:asciiTheme="majorHAnsi" w:hAnsiTheme="majorHAnsi" w:cs="Arial"/>
          <w:b/>
          <w:sz w:val="20"/>
          <w:szCs w:val="20"/>
        </w:rPr>
      </w:pPr>
    </w:p>
    <w:p w14:paraId="4DE8F830" w14:textId="63BF7687" w:rsidR="00A1626D" w:rsidRPr="008971DC" w:rsidRDefault="0094351B" w:rsidP="00AD24FE">
      <w:pPr>
        <w:jc w:val="both"/>
        <w:rPr>
          <w:rFonts w:asciiTheme="majorHAnsi" w:hAnsiTheme="majorHAnsi" w:cs="Arial"/>
          <w:b/>
          <w:sz w:val="18"/>
          <w:szCs w:val="18"/>
        </w:rPr>
      </w:pPr>
      <w:r w:rsidRPr="008971DC">
        <w:rPr>
          <w:rFonts w:asciiTheme="majorHAnsi" w:hAnsiTheme="majorHAnsi" w:cs="Arial"/>
          <w:b/>
          <w:bCs/>
          <w:sz w:val="18"/>
          <w:szCs w:val="18"/>
          <w:lang w:eastAsia="cs-CZ"/>
        </w:rPr>
        <w:t xml:space="preserve">* </w:t>
      </w:r>
      <w:r w:rsidR="00D26183">
        <w:rPr>
          <w:rFonts w:asciiTheme="majorHAnsi" w:hAnsiTheme="majorHAnsi" w:cs="Arial"/>
          <w:i/>
          <w:iCs/>
          <w:sz w:val="18"/>
          <w:szCs w:val="18"/>
        </w:rPr>
        <w:t>T</w:t>
      </w:r>
      <w:r w:rsidRPr="008971DC">
        <w:rPr>
          <w:rFonts w:asciiTheme="majorHAnsi" w:hAnsiTheme="majorHAnsi" w:cs="Arial"/>
          <w:i/>
          <w:iCs/>
          <w:sz w:val="18"/>
          <w:szCs w:val="18"/>
        </w:rPr>
        <w:t>echnické parametre/funkcionality, resp. vlastnosti požadovaného predmetu zákazky (povinné; ďalej len „minimálne požiadavky“), ktoré uchádzač musí splniť. V prípade, že uchádzač nesplní minimálne požiadavky tohto predmetu zákazky špecifikované verejným obstarávateľom v tejto časti súťažných podkladov, bude takáto ponuka uchádzača z tohto verejného obstarávania vylúčená</w:t>
      </w:r>
      <w:r w:rsidR="008971DC">
        <w:rPr>
          <w:rFonts w:asciiTheme="majorHAnsi" w:hAnsiTheme="majorHAnsi" w:cs="Arial"/>
          <w:i/>
          <w:iCs/>
          <w:sz w:val="18"/>
          <w:szCs w:val="18"/>
        </w:rPr>
        <w:t>.</w:t>
      </w:r>
    </w:p>
    <w:p w14:paraId="0F676535" w14:textId="0CA25CA0" w:rsidR="00327535" w:rsidRDefault="00327535">
      <w:pPr>
        <w:rPr>
          <w:rFonts w:asciiTheme="majorHAnsi" w:hAnsiTheme="majorHAnsi" w:cs="Arial"/>
          <w:b/>
          <w:sz w:val="20"/>
          <w:szCs w:val="20"/>
        </w:rPr>
      </w:pPr>
    </w:p>
    <w:p w14:paraId="4BC82CB5" w14:textId="6D1D7BEA" w:rsidR="00327535" w:rsidRPr="00244FF5" w:rsidRDefault="00467D64" w:rsidP="00244FF5">
      <w:pPr>
        <w:spacing w:after="120"/>
        <w:jc w:val="both"/>
        <w:rPr>
          <w:rFonts w:asciiTheme="majorHAnsi" w:hAnsiTheme="majorHAnsi" w:cs="Arial"/>
          <w:sz w:val="20"/>
          <w:szCs w:val="20"/>
        </w:rPr>
      </w:pPr>
      <w:r w:rsidRPr="006B7A76">
        <w:rPr>
          <w:rFonts w:asciiTheme="majorHAnsi" w:hAnsiTheme="majorHAnsi" w:cs="Arial"/>
          <w:b/>
          <w:bCs/>
          <w:sz w:val="20"/>
          <w:szCs w:val="20"/>
        </w:rPr>
        <w:t>Časť č. 1</w:t>
      </w:r>
      <w:r w:rsidRPr="00F6765F">
        <w:rPr>
          <w:rFonts w:asciiTheme="majorHAnsi" w:hAnsiTheme="majorHAnsi" w:cs="Arial"/>
          <w:sz w:val="20"/>
          <w:szCs w:val="20"/>
        </w:rPr>
        <w:t xml:space="preserve"> </w:t>
      </w:r>
      <w:r w:rsidRPr="00365317">
        <w:rPr>
          <w:rFonts w:asciiTheme="majorHAnsi" w:hAnsiTheme="majorHAnsi" w:cs="Arial"/>
          <w:b/>
          <w:bCs/>
          <w:sz w:val="20"/>
          <w:szCs w:val="20"/>
        </w:rPr>
        <w:t>–</w:t>
      </w:r>
      <w:r w:rsidRPr="0081182F">
        <w:rPr>
          <w:rFonts w:asciiTheme="majorHAnsi" w:hAnsiTheme="majorHAnsi" w:cs="Arial"/>
          <w:b/>
          <w:bCs/>
          <w:sz w:val="20"/>
          <w:szCs w:val="20"/>
        </w:rPr>
        <w:t xml:space="preserve"> Špecifikácia </w:t>
      </w:r>
      <w:r w:rsidRPr="0081182F">
        <w:rPr>
          <w:rFonts w:asciiTheme="majorHAnsi" w:hAnsiTheme="majorHAnsi" w:cs="Arial"/>
          <w:b/>
          <w:bCs/>
          <w:sz w:val="20"/>
          <w:szCs w:val="20"/>
          <w:lang w:eastAsia="en-US"/>
        </w:rPr>
        <w:t xml:space="preserve">technických parametrov a výbavy osobných </w:t>
      </w:r>
      <w:r w:rsidRPr="0081182F">
        <w:rPr>
          <w:rFonts w:asciiTheme="majorHAnsi" w:hAnsiTheme="majorHAnsi" w:cs="Arial"/>
          <w:b/>
          <w:bCs/>
          <w:sz w:val="20"/>
          <w:szCs w:val="20"/>
        </w:rPr>
        <w:t>motorových vozidiel (VAN)</w:t>
      </w:r>
      <w:r>
        <w:rPr>
          <w:rFonts w:asciiTheme="majorHAnsi" w:hAnsiTheme="majorHAnsi" w:cs="Arial"/>
          <w:sz w:val="20"/>
          <w:szCs w:val="20"/>
        </w:rPr>
        <w:t xml:space="preserve"> – </w:t>
      </w:r>
      <w:r>
        <w:rPr>
          <w:rFonts w:asciiTheme="majorHAnsi" w:hAnsiTheme="majorHAnsi" w:cs="Arial"/>
          <w:b/>
          <w:bCs/>
          <w:sz w:val="20"/>
          <w:szCs w:val="20"/>
        </w:rPr>
        <w:t>technické prevedenie – 1/B</w:t>
      </w:r>
    </w:p>
    <w:tbl>
      <w:tblPr>
        <w:tblW w:w="9356" w:type="dxa"/>
        <w:jc w:val="center"/>
        <w:tblCellMar>
          <w:left w:w="10" w:type="dxa"/>
          <w:right w:w="10" w:type="dxa"/>
        </w:tblCellMar>
        <w:tblLook w:val="04A0" w:firstRow="1" w:lastRow="0" w:firstColumn="1" w:lastColumn="0" w:noHBand="0" w:noVBand="1"/>
      </w:tblPr>
      <w:tblGrid>
        <w:gridCol w:w="709"/>
        <w:gridCol w:w="7361"/>
        <w:gridCol w:w="1286"/>
      </w:tblGrid>
      <w:tr w:rsidR="00467D64" w:rsidRPr="00EF32C4" w14:paraId="35D53F77" w14:textId="77777777" w:rsidTr="00467D64">
        <w:trPr>
          <w:trHeight w:val="300"/>
          <w:jc w:val="center"/>
        </w:trPr>
        <w:tc>
          <w:tcPr>
            <w:tcW w:w="9356"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4706372C" w14:textId="4E6C2930" w:rsidR="00467D64" w:rsidRPr="00EF32C4" w:rsidRDefault="000437EE" w:rsidP="002F1576">
            <w:pPr>
              <w:jc w:val="both"/>
              <w:rPr>
                <w:rFonts w:asciiTheme="majorHAnsi" w:hAnsiTheme="majorHAnsi" w:cs="Arial"/>
                <w:b/>
                <w:sz w:val="20"/>
                <w:szCs w:val="20"/>
                <w:lang w:eastAsia="en-US"/>
              </w:rPr>
            </w:pPr>
            <w:r>
              <w:rPr>
                <w:rFonts w:asciiTheme="majorHAnsi" w:hAnsiTheme="majorHAnsi" w:cs="Arial"/>
                <w:b/>
                <w:sz w:val="20"/>
                <w:szCs w:val="20"/>
              </w:rPr>
              <w:t xml:space="preserve">* </w:t>
            </w:r>
            <w:r w:rsidR="00467D64" w:rsidRPr="00EF32C4">
              <w:rPr>
                <w:rFonts w:asciiTheme="majorHAnsi" w:hAnsiTheme="majorHAnsi" w:cs="Arial"/>
                <w:b/>
                <w:sz w:val="20"/>
                <w:szCs w:val="20"/>
              </w:rPr>
              <w:t>Špecifikácia</w:t>
            </w:r>
            <w:r w:rsidR="00467D64" w:rsidRPr="00EF32C4" w:rsidDel="000E2167">
              <w:rPr>
                <w:rFonts w:asciiTheme="majorHAnsi" w:hAnsiTheme="majorHAnsi" w:cs="Arial"/>
                <w:b/>
                <w:sz w:val="20"/>
                <w:szCs w:val="20"/>
                <w:lang w:eastAsia="en-US"/>
              </w:rPr>
              <w:t xml:space="preserve"> </w:t>
            </w:r>
            <w:r w:rsidR="00467D64" w:rsidRPr="00EF32C4">
              <w:rPr>
                <w:rFonts w:asciiTheme="majorHAnsi" w:hAnsiTheme="majorHAnsi" w:cs="Arial"/>
                <w:b/>
                <w:sz w:val="20"/>
                <w:szCs w:val="20"/>
                <w:lang w:eastAsia="en-US"/>
              </w:rPr>
              <w:t>technických parametrov a výbavy osobného motorového vozidla požadovan</w:t>
            </w:r>
            <w:r w:rsidR="00467D64">
              <w:rPr>
                <w:rFonts w:asciiTheme="majorHAnsi" w:hAnsiTheme="majorHAnsi" w:cs="Arial"/>
                <w:b/>
                <w:sz w:val="20"/>
                <w:szCs w:val="20"/>
                <w:lang w:eastAsia="en-US"/>
              </w:rPr>
              <w:t>á</w:t>
            </w:r>
            <w:r w:rsidR="00467D64" w:rsidRPr="00EF32C4">
              <w:rPr>
                <w:rFonts w:asciiTheme="majorHAnsi" w:hAnsiTheme="majorHAnsi" w:cs="Arial"/>
                <w:b/>
                <w:sz w:val="20"/>
                <w:szCs w:val="20"/>
                <w:lang w:eastAsia="en-US"/>
              </w:rPr>
              <w:t xml:space="preserve"> verejným obstarávateľom – trieda VAN</w:t>
            </w:r>
            <w:r w:rsidR="00467D64">
              <w:rPr>
                <w:rFonts w:asciiTheme="majorHAnsi" w:hAnsiTheme="majorHAnsi" w:cs="Arial"/>
                <w:b/>
                <w:sz w:val="20"/>
                <w:szCs w:val="20"/>
                <w:lang w:eastAsia="en-US"/>
              </w:rPr>
              <w:t xml:space="preserve"> – technické prevedenie – 1/B </w:t>
            </w:r>
          </w:p>
        </w:tc>
      </w:tr>
      <w:tr w:rsidR="00467D64" w:rsidRPr="00EF32C4" w14:paraId="7A5001FD" w14:textId="77777777" w:rsidTr="00467D64">
        <w:trPr>
          <w:trHeight w:val="300"/>
          <w:jc w:val="center"/>
        </w:trPr>
        <w:tc>
          <w:tcPr>
            <w:tcW w:w="709"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50F08DB9" w14:textId="77777777" w:rsidR="00467D64" w:rsidRPr="00EF32C4" w:rsidRDefault="00467D64" w:rsidP="002F1576">
            <w:pPr>
              <w:jc w:val="center"/>
              <w:rPr>
                <w:rFonts w:asciiTheme="majorHAnsi" w:hAnsiTheme="majorHAnsi" w:cs="Arial"/>
                <w:b/>
                <w:bCs/>
                <w:sz w:val="20"/>
                <w:szCs w:val="20"/>
                <w:lang w:eastAsia="en-US"/>
              </w:rPr>
            </w:pPr>
            <w:r w:rsidRPr="00EF32C4">
              <w:rPr>
                <w:rFonts w:asciiTheme="majorHAnsi" w:hAnsiTheme="majorHAnsi" w:cs="Arial"/>
                <w:b/>
                <w:bCs/>
                <w:sz w:val="20"/>
                <w:szCs w:val="20"/>
                <w:lang w:eastAsia="en-US"/>
              </w:rPr>
              <w:t>Typ karosérie / rozmery</w:t>
            </w: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779D5B6"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lang w:eastAsia="en-US"/>
              </w:rPr>
              <w:t>Výrobca vozidla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088959" w14:textId="77777777" w:rsidR="00467D64" w:rsidRPr="00FB128B" w:rsidRDefault="00467D64" w:rsidP="002F1576">
            <w:pPr>
              <w:jc w:val="center"/>
              <w:rPr>
                <w:rFonts w:asciiTheme="majorHAnsi" w:hAnsiTheme="majorHAnsi" w:cs="Arial"/>
                <w:sz w:val="20"/>
                <w:szCs w:val="20"/>
                <w:lang w:eastAsia="en-US"/>
              </w:rPr>
            </w:pPr>
            <w:r>
              <w:rPr>
                <w:rFonts w:asciiTheme="majorHAnsi" w:hAnsiTheme="majorHAnsi" w:cs="Arial"/>
                <w:sz w:val="20"/>
                <w:szCs w:val="20"/>
                <w:lang w:eastAsia="en-US"/>
              </w:rPr>
              <w:t>---</w:t>
            </w:r>
          </w:p>
        </w:tc>
      </w:tr>
      <w:tr w:rsidR="00467D64" w:rsidRPr="00EF32C4" w14:paraId="40CA03E4"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6A693F18" w14:textId="77777777" w:rsidR="00467D64" w:rsidRPr="00EF32C4" w:rsidRDefault="00467D64" w:rsidP="002F1576">
            <w:pPr>
              <w:ind w:left="113" w:right="113"/>
              <w:jc w:val="center"/>
              <w:rPr>
                <w:rFonts w:asciiTheme="majorHAnsi" w:hAnsiTheme="majorHAnsi" w:cs="Arial"/>
                <w:b/>
                <w:bCs/>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2A6630B"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lang w:eastAsia="en-US"/>
              </w:rPr>
              <w:t>Presné typové označenie modelu</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4328958" w14:textId="77777777" w:rsidR="00467D64" w:rsidRPr="00FB128B" w:rsidRDefault="00467D64" w:rsidP="002F1576">
            <w:pPr>
              <w:jc w:val="center"/>
              <w:rPr>
                <w:rFonts w:asciiTheme="majorHAnsi" w:hAnsiTheme="majorHAnsi" w:cs="Arial"/>
                <w:sz w:val="20"/>
                <w:szCs w:val="20"/>
                <w:lang w:eastAsia="en-US"/>
              </w:rPr>
            </w:pPr>
            <w:r>
              <w:rPr>
                <w:rFonts w:asciiTheme="majorHAnsi" w:hAnsiTheme="majorHAnsi" w:cs="Arial"/>
                <w:sz w:val="20"/>
                <w:szCs w:val="20"/>
                <w:lang w:eastAsia="en-US"/>
              </w:rPr>
              <w:t>---</w:t>
            </w:r>
          </w:p>
        </w:tc>
      </w:tr>
      <w:tr w:rsidR="00467D64" w:rsidRPr="00EF32C4" w14:paraId="01DFCEF9"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1041FDE" w14:textId="77777777" w:rsidR="00467D64" w:rsidRPr="00EF32C4" w:rsidRDefault="00467D64" w:rsidP="002F1576">
            <w:pPr>
              <w:ind w:left="113" w:right="113"/>
              <w:jc w:val="center"/>
              <w:rPr>
                <w:rFonts w:asciiTheme="majorHAnsi" w:hAnsiTheme="majorHAnsi" w:cs="Arial"/>
                <w:b/>
                <w:bCs/>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647398D"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lang w:eastAsia="en-US"/>
              </w:rPr>
              <w:t>Počet kusov</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577AF03" w14:textId="77777777" w:rsidR="00467D64" w:rsidRPr="00EF32C4" w:rsidRDefault="00467D64" w:rsidP="002F1576">
            <w:pPr>
              <w:jc w:val="center"/>
              <w:rPr>
                <w:rFonts w:asciiTheme="majorHAnsi" w:hAnsiTheme="majorHAnsi" w:cs="Arial"/>
                <w:sz w:val="20"/>
                <w:szCs w:val="20"/>
                <w:lang w:eastAsia="en-US"/>
              </w:rPr>
            </w:pPr>
            <w:r>
              <w:rPr>
                <w:rFonts w:asciiTheme="majorHAnsi" w:hAnsiTheme="majorHAnsi" w:cs="Arial"/>
                <w:sz w:val="20"/>
                <w:szCs w:val="20"/>
                <w:lang w:eastAsia="en-US"/>
              </w:rPr>
              <w:t>1</w:t>
            </w:r>
          </w:p>
        </w:tc>
      </w:tr>
      <w:tr w:rsidR="00467D64" w:rsidRPr="00EF32C4" w14:paraId="50C725A2"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213C914"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C15B499"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minimálna dĺžka v mm</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7BE221F"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5370</w:t>
            </w:r>
          </w:p>
        </w:tc>
      </w:tr>
      <w:tr w:rsidR="00467D64" w:rsidRPr="00EF32C4" w14:paraId="52058C3F"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2FBA2B4"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A9D879F"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minimálna šírka v mm</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688307"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192</w:t>
            </w:r>
            <w:r>
              <w:rPr>
                <w:rFonts w:asciiTheme="majorHAnsi" w:hAnsiTheme="majorHAnsi" w:cs="Arial"/>
                <w:sz w:val="20"/>
                <w:szCs w:val="20"/>
                <w:lang w:eastAsia="en-US"/>
              </w:rPr>
              <w:t>0</w:t>
            </w:r>
          </w:p>
        </w:tc>
      </w:tr>
      <w:tr w:rsidR="00467D64" w:rsidRPr="00EF32C4" w14:paraId="0D105E55"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39E240E0"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7DFB21C"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minimálna výška v mm</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BC0A2C2"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192</w:t>
            </w:r>
            <w:r>
              <w:rPr>
                <w:rFonts w:asciiTheme="majorHAnsi" w:hAnsiTheme="majorHAnsi" w:cs="Arial"/>
                <w:sz w:val="20"/>
                <w:szCs w:val="20"/>
                <w:lang w:eastAsia="en-US"/>
              </w:rPr>
              <w:t>0</w:t>
            </w:r>
          </w:p>
        </w:tc>
      </w:tr>
      <w:tr w:rsidR="00467D64" w:rsidRPr="00EF32C4" w14:paraId="3AAD6F6A"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47FF9D8C"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44BE651"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minimálna rázvor v mm</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ECF7ED3"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3430</w:t>
            </w:r>
          </w:p>
        </w:tc>
      </w:tr>
      <w:tr w:rsidR="00467D64" w:rsidRPr="00EF32C4" w14:paraId="06C674C1"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A981245"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701B5F6"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miest na sedenie</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7AE707E" w14:textId="77777777" w:rsidR="00467D64" w:rsidRPr="00EF32C4" w:rsidRDefault="00467D64" w:rsidP="002F1576">
            <w:pPr>
              <w:jc w:val="center"/>
              <w:rPr>
                <w:rFonts w:asciiTheme="majorHAnsi" w:hAnsiTheme="majorHAnsi" w:cs="Arial"/>
                <w:sz w:val="20"/>
                <w:szCs w:val="20"/>
                <w:lang w:eastAsia="en-US"/>
              </w:rPr>
            </w:pPr>
            <w:r>
              <w:rPr>
                <w:rFonts w:asciiTheme="majorHAnsi" w:hAnsiTheme="majorHAnsi" w:cs="Arial"/>
                <w:sz w:val="20"/>
                <w:szCs w:val="20"/>
                <w:lang w:eastAsia="en-US"/>
              </w:rPr>
              <w:t>8</w:t>
            </w:r>
          </w:p>
        </w:tc>
      </w:tr>
      <w:tr w:rsidR="00467D64" w:rsidRPr="00EF32C4" w14:paraId="3689D1AD" w14:textId="77777777" w:rsidTr="00467D64">
        <w:trPr>
          <w:trHeight w:val="300"/>
          <w:jc w:val="center"/>
        </w:trPr>
        <w:tc>
          <w:tcPr>
            <w:tcW w:w="70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0679B7C1" w14:textId="77777777" w:rsidR="00467D64" w:rsidRPr="00EF32C4" w:rsidRDefault="00467D64" w:rsidP="002F1576">
            <w:pPr>
              <w:jc w:val="center"/>
              <w:rPr>
                <w:rFonts w:asciiTheme="majorHAnsi" w:hAnsiTheme="majorHAnsi"/>
                <w:sz w:val="20"/>
                <w:szCs w:val="20"/>
              </w:rPr>
            </w:pPr>
            <w:r w:rsidRPr="00EF32C4">
              <w:rPr>
                <w:rFonts w:asciiTheme="majorHAnsi" w:hAnsiTheme="majorHAnsi" w:cs="Arial"/>
                <w:b/>
                <w:bCs/>
                <w:sz w:val="20"/>
                <w:szCs w:val="20"/>
                <w:lang w:eastAsia="en-US"/>
              </w:rPr>
              <w:t>Pohon, podvozok, kolesá</w:t>
            </w: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68B1DF7"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lang w:eastAsia="en-US"/>
              </w:rPr>
              <w:t>Dieselový motor (vznetový) minimálny výkon v kW</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093EB6"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176</w:t>
            </w:r>
          </w:p>
        </w:tc>
      </w:tr>
      <w:tr w:rsidR="00467D64" w:rsidRPr="00EF32C4" w14:paraId="39C94A4B" w14:textId="77777777" w:rsidTr="00467D64">
        <w:trPr>
          <w:trHeight w:val="300"/>
          <w:jc w:val="center"/>
        </w:trPr>
        <w:tc>
          <w:tcPr>
            <w:tcW w:w="70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03DA094"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tcPr>
          <w:p w14:paraId="37463997"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Palivová nádrž minimálne 70 l</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tcPr>
          <w:p w14:paraId="1C1C17F2"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08221F69" w14:textId="77777777" w:rsidTr="00467D64">
        <w:trPr>
          <w:trHeight w:val="300"/>
          <w:jc w:val="center"/>
        </w:trPr>
        <w:tc>
          <w:tcPr>
            <w:tcW w:w="70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7A33E9CC" w14:textId="77777777" w:rsidR="00467D64" w:rsidRPr="00EF32C4" w:rsidRDefault="00467D64" w:rsidP="002F1576">
            <w:pPr>
              <w:rPr>
                <w:rFonts w:asciiTheme="majorHAnsi" w:hAnsiTheme="majorHAnsi" w:cs="Arial"/>
                <w:sz w:val="20"/>
                <w:szCs w:val="20"/>
                <w:lang w:eastAsia="en-US"/>
              </w:rPr>
            </w:pPr>
          </w:p>
        </w:tc>
        <w:tc>
          <w:tcPr>
            <w:tcW w:w="8647" w:type="dxa"/>
            <w:gridSpan w:val="2"/>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9D2D0C" w14:textId="77777777" w:rsidR="00467D64" w:rsidRPr="0015799F" w:rsidRDefault="00467D64" w:rsidP="002F1576">
            <w:pPr>
              <w:jc w:val="center"/>
              <w:rPr>
                <w:rFonts w:asciiTheme="majorHAnsi" w:hAnsiTheme="majorHAnsi" w:cs="Arial"/>
                <w:sz w:val="20"/>
                <w:szCs w:val="20"/>
                <w:lang w:eastAsia="en-US"/>
              </w:rPr>
            </w:pPr>
            <w:r>
              <w:rPr>
                <w:rFonts w:asciiTheme="majorHAnsi" w:hAnsiTheme="majorHAnsi"/>
                <w:sz w:val="20"/>
                <w:szCs w:val="20"/>
              </w:rPr>
              <w:t>P</w:t>
            </w:r>
            <w:r w:rsidRPr="0015799F">
              <w:rPr>
                <w:rFonts w:asciiTheme="majorHAnsi" w:hAnsiTheme="majorHAnsi"/>
                <w:sz w:val="20"/>
                <w:szCs w:val="20"/>
              </w:rPr>
              <w:t>latná emisná norma podľa legislatívy v</w:t>
            </w:r>
            <w:r>
              <w:rPr>
                <w:rFonts w:asciiTheme="majorHAnsi" w:hAnsiTheme="majorHAnsi"/>
                <w:sz w:val="20"/>
                <w:szCs w:val="20"/>
              </w:rPr>
              <w:t> </w:t>
            </w:r>
            <w:r w:rsidRPr="0015799F">
              <w:rPr>
                <w:rFonts w:asciiTheme="majorHAnsi" w:hAnsiTheme="majorHAnsi"/>
                <w:sz w:val="20"/>
                <w:szCs w:val="20"/>
              </w:rPr>
              <w:t>čase</w:t>
            </w:r>
            <w:r>
              <w:rPr>
                <w:rFonts w:asciiTheme="majorHAnsi" w:hAnsiTheme="majorHAnsi"/>
                <w:sz w:val="20"/>
                <w:szCs w:val="20"/>
              </w:rPr>
              <w:t xml:space="preserve"> nadobudnutia účinnosti kúpnej zmluvy</w:t>
            </w:r>
          </w:p>
        </w:tc>
      </w:tr>
      <w:tr w:rsidR="00467D64" w:rsidRPr="00EF32C4" w14:paraId="71AD5CCF" w14:textId="77777777" w:rsidTr="00467D64">
        <w:trPr>
          <w:trHeight w:val="300"/>
          <w:jc w:val="center"/>
        </w:trPr>
        <w:tc>
          <w:tcPr>
            <w:tcW w:w="70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201BB82B"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27505DD"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lang w:eastAsia="en-US"/>
              </w:rPr>
              <w:t>9 stupňová automatická prevodovka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6ECAA0"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36510F7F" w14:textId="77777777" w:rsidTr="00467D64">
        <w:trPr>
          <w:trHeight w:val="300"/>
          <w:jc w:val="center"/>
        </w:trPr>
        <w:tc>
          <w:tcPr>
            <w:tcW w:w="70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22CE6D48"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4433533"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lang w:eastAsia="en-US"/>
              </w:rPr>
              <w:t>Pohon všetkých kolies</w:t>
            </w:r>
            <w:r>
              <w:rPr>
                <w:rFonts w:asciiTheme="majorHAnsi" w:hAnsiTheme="majorHAnsi" w:cs="Arial"/>
                <w:sz w:val="20"/>
                <w:szCs w:val="20"/>
                <w:lang w:eastAsia="en-US"/>
              </w:rPr>
              <w:t xml:space="preserve"> permanentný (stály)</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5CE1C3"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5DD5A547" w14:textId="77777777" w:rsidTr="00467D64">
        <w:trPr>
          <w:trHeight w:val="300"/>
          <w:jc w:val="center"/>
        </w:trPr>
        <w:tc>
          <w:tcPr>
            <w:tcW w:w="70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5ECC40F8"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CE54F05"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lang w:eastAsia="en-US"/>
              </w:rPr>
              <w:t>Disky z ľahkej zliatiny 19ʺ</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15665B"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705ADFC1" w14:textId="77777777" w:rsidTr="00467D64">
        <w:trPr>
          <w:trHeight w:val="300"/>
          <w:jc w:val="center"/>
        </w:trPr>
        <w:tc>
          <w:tcPr>
            <w:tcW w:w="70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832706E"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2100B6B"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lang w:eastAsia="en-US"/>
              </w:rPr>
              <w:t>Plnohodnotná rezerva so zdvihákom</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C92F171"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6CFAB83F" w14:textId="77777777" w:rsidTr="00467D64">
        <w:trPr>
          <w:trHeight w:val="300"/>
          <w:jc w:val="center"/>
        </w:trPr>
        <w:tc>
          <w:tcPr>
            <w:tcW w:w="70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946E87F" w14:textId="77777777" w:rsidR="00467D64" w:rsidRPr="00EF32C4" w:rsidRDefault="00467D64" w:rsidP="002F1576">
            <w:pPr>
              <w:rPr>
                <w:rFonts w:asciiTheme="majorHAnsi" w:hAnsiTheme="majorHAnsi" w:cs="Arial"/>
                <w:b/>
                <w:bCs/>
                <w:sz w:val="20"/>
                <w:szCs w:val="20"/>
                <w:lang w:eastAsia="en-US"/>
              </w:rPr>
            </w:pPr>
            <w:r w:rsidRPr="00EF32C4">
              <w:rPr>
                <w:rFonts w:asciiTheme="majorHAnsi" w:hAnsiTheme="majorHAnsi" w:cs="Arial"/>
                <w:b/>
                <w:bCs/>
                <w:sz w:val="20"/>
                <w:szCs w:val="20"/>
                <w:lang w:eastAsia="en-US"/>
              </w:rPr>
              <w:t>Bezpečnosť a asistenčné systémy a iná výbava</w:t>
            </w:r>
          </w:p>
        </w:tc>
        <w:tc>
          <w:tcPr>
            <w:tcW w:w="7361"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05233DD"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Stĺpik riadenia nastaviteľný</w:t>
            </w:r>
          </w:p>
        </w:tc>
        <w:tc>
          <w:tcPr>
            <w:tcW w:w="1286"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C9C9C6C"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463EE82B"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697B3681" w14:textId="77777777" w:rsidR="00467D64" w:rsidRPr="00EF32C4" w:rsidRDefault="00467D64" w:rsidP="002F1576">
            <w:pPr>
              <w:ind w:left="113" w:right="113"/>
              <w:jc w:val="center"/>
              <w:rPr>
                <w:rFonts w:asciiTheme="majorHAnsi" w:hAnsiTheme="majorHAnsi" w:cs="Arial"/>
                <w:b/>
                <w:bCs/>
                <w:sz w:val="20"/>
                <w:szCs w:val="20"/>
                <w:lang w:eastAsia="en-US"/>
              </w:rPr>
            </w:pPr>
          </w:p>
        </w:tc>
        <w:tc>
          <w:tcPr>
            <w:tcW w:w="7361"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6E6E92D"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Aktívny brzdový asistent</w:t>
            </w:r>
          </w:p>
        </w:tc>
        <w:tc>
          <w:tcPr>
            <w:tcW w:w="1286"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38C35EB"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2EF23075"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765D89DE" w14:textId="77777777" w:rsidR="00467D64" w:rsidRPr="00EF32C4" w:rsidRDefault="00467D64" w:rsidP="002F1576">
            <w:pPr>
              <w:ind w:left="113" w:right="113"/>
              <w:jc w:val="center"/>
              <w:rPr>
                <w:rFonts w:asciiTheme="majorHAnsi" w:hAnsiTheme="majorHAnsi"/>
                <w:sz w:val="20"/>
                <w:szCs w:val="20"/>
              </w:rPr>
            </w:pPr>
          </w:p>
        </w:tc>
        <w:tc>
          <w:tcPr>
            <w:tcW w:w="7361"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D7EF817"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Komfortný podvozok</w:t>
            </w:r>
          </w:p>
        </w:tc>
        <w:tc>
          <w:tcPr>
            <w:tcW w:w="1286"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B0080AC"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6140224F"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1C39B785"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D4239F0"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 xml:space="preserve">Adaptívny tempomat </w:t>
            </w:r>
          </w:p>
        </w:tc>
        <w:tc>
          <w:tcPr>
            <w:tcW w:w="1286"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0B5971D"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6E899A1E"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74712A01"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4656B7D" w14:textId="77777777" w:rsidR="00467D64" w:rsidRPr="00EF32C4" w:rsidRDefault="00467D64" w:rsidP="002F1576">
            <w:pPr>
              <w:rPr>
                <w:rFonts w:asciiTheme="majorHAnsi" w:hAnsiTheme="majorHAnsi"/>
                <w:sz w:val="20"/>
                <w:szCs w:val="20"/>
              </w:rPr>
            </w:pPr>
            <w:r w:rsidRPr="00EF32C4">
              <w:rPr>
                <w:rFonts w:asciiTheme="majorHAnsi" w:hAnsiTheme="majorHAnsi" w:cs="Arial"/>
                <w:sz w:val="20"/>
                <w:szCs w:val="20"/>
              </w:rPr>
              <w:t>Asistent jazdy v jazdných pruhoch</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D96F74"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31A86326"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FEA73F3"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6EFF47"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Asistent rozjazdu do kopca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442401"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2B5A3E63"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3F087E4"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D99FC8F" w14:textId="77777777" w:rsidR="00467D64" w:rsidRPr="00EF32C4" w:rsidRDefault="00467D64" w:rsidP="002F1576">
            <w:pPr>
              <w:rPr>
                <w:rFonts w:asciiTheme="majorHAnsi" w:hAnsiTheme="majorHAnsi"/>
                <w:sz w:val="20"/>
                <w:szCs w:val="20"/>
              </w:rPr>
            </w:pPr>
            <w:r w:rsidRPr="00EF32C4">
              <w:rPr>
                <w:rFonts w:asciiTheme="majorHAnsi" w:hAnsiTheme="majorHAnsi" w:cs="Arial"/>
                <w:sz w:val="20"/>
                <w:szCs w:val="20"/>
              </w:rPr>
              <w:t>Systém núdzového volania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77AE5C5"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3CDD8656"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40181EF3"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86838F3" w14:textId="77777777" w:rsidR="00467D64" w:rsidRPr="00EF32C4" w:rsidRDefault="00467D64" w:rsidP="002F1576">
            <w:pPr>
              <w:rPr>
                <w:rFonts w:asciiTheme="majorHAnsi" w:hAnsiTheme="majorHAnsi"/>
                <w:sz w:val="20"/>
                <w:szCs w:val="20"/>
              </w:rPr>
            </w:pPr>
            <w:r w:rsidRPr="00EF32C4">
              <w:rPr>
                <w:rFonts w:asciiTheme="majorHAnsi" w:hAnsiTheme="majorHAnsi" w:cs="Arial"/>
                <w:sz w:val="20"/>
                <w:szCs w:val="20"/>
              </w:rPr>
              <w:t>Parkovací systém 360°</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15DB8F7"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295E4D43"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19775641"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234BA42"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Parkovacie senzory v predu aj v zadu</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DA23C3"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2AF909C4"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1C6DB75"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4DDE25B"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Teplovodné kúrenie s</w:t>
            </w:r>
            <w:r>
              <w:rPr>
                <w:rFonts w:asciiTheme="majorHAnsi" w:hAnsiTheme="majorHAnsi" w:cs="Arial"/>
                <w:sz w:val="20"/>
                <w:szCs w:val="20"/>
              </w:rPr>
              <w:t> diaľkovým ovládaním</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F41A882" w14:textId="77777777" w:rsidR="00467D64" w:rsidRPr="00EF32C4" w:rsidRDefault="00467D64" w:rsidP="002F1576">
            <w:pPr>
              <w:jc w:val="center"/>
              <w:rPr>
                <w:rFonts w:asciiTheme="majorHAnsi" w:hAnsiTheme="majorHAnsi" w:cs="Arial"/>
                <w:sz w:val="20"/>
                <w:szCs w:val="20"/>
                <w:lang w:eastAsia="en-US"/>
              </w:rPr>
            </w:pPr>
            <w:r>
              <w:rPr>
                <w:rFonts w:asciiTheme="majorHAnsi" w:hAnsiTheme="majorHAnsi" w:cs="Arial"/>
                <w:sz w:val="20"/>
                <w:szCs w:val="20"/>
                <w:lang w:eastAsia="en-US"/>
              </w:rPr>
              <w:t>p</w:t>
            </w:r>
            <w:r w:rsidRPr="00EF32C4">
              <w:rPr>
                <w:rFonts w:asciiTheme="majorHAnsi" w:hAnsiTheme="majorHAnsi" w:cs="Arial"/>
                <w:sz w:val="20"/>
                <w:szCs w:val="20"/>
                <w:lang w:eastAsia="en-US"/>
              </w:rPr>
              <w:t>ožaduje sa</w:t>
            </w:r>
          </w:p>
        </w:tc>
      </w:tr>
      <w:tr w:rsidR="00467D64" w:rsidRPr="00EF32C4" w14:paraId="28464534"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EF87DBE"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DFCBE30"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Vyhrievané sedadlá vodiča a spolujazdca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18FAF3"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7E943637"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AD9AD90"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BE446B3"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Tepelno-izolačné sklá na celom vozidle</w:t>
            </w:r>
            <w:r>
              <w:rPr>
                <w:rFonts w:asciiTheme="majorHAnsi" w:hAnsiTheme="majorHAnsi" w:cs="Arial"/>
                <w:sz w:val="20"/>
                <w:szCs w:val="20"/>
              </w:rPr>
              <w:t xml:space="preserve"> stmavené osd B stĺpika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79359D"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2704EC8E"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16F0EA32"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35550B7" w14:textId="77777777" w:rsidR="00467D64" w:rsidRPr="00EF32C4" w:rsidRDefault="00467D64" w:rsidP="002F1576">
            <w:pPr>
              <w:rPr>
                <w:rFonts w:asciiTheme="majorHAnsi" w:hAnsiTheme="majorHAnsi"/>
                <w:sz w:val="20"/>
                <w:szCs w:val="20"/>
              </w:rPr>
            </w:pPr>
            <w:r w:rsidRPr="00EF32C4">
              <w:rPr>
                <w:rFonts w:asciiTheme="majorHAnsi" w:hAnsiTheme="majorHAnsi" w:cs="Arial"/>
                <w:sz w:val="20"/>
                <w:szCs w:val="20"/>
              </w:rPr>
              <w:t>Automatická klimatizácia vpredu aj vzadu</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063A12"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22DBA354"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2F3BEA2"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E5056C" w14:textId="77777777" w:rsidR="00467D64" w:rsidRPr="00EF32C4" w:rsidRDefault="00467D64" w:rsidP="002F1576">
            <w:pPr>
              <w:rPr>
                <w:rFonts w:asciiTheme="majorHAnsi" w:hAnsiTheme="majorHAnsi"/>
                <w:sz w:val="20"/>
                <w:szCs w:val="20"/>
              </w:rPr>
            </w:pPr>
            <w:r w:rsidRPr="00EF32C4">
              <w:rPr>
                <w:rFonts w:asciiTheme="majorHAnsi" w:hAnsiTheme="majorHAnsi" w:cs="Arial"/>
                <w:sz w:val="20"/>
                <w:szCs w:val="20"/>
              </w:rPr>
              <w:t>Signalizácia nezapnutých pásov vodiča aj spolujazdca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0DDF64"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4D1A52FF"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5F1590CD"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60E6A8"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Kontrola stavu kvapaliny v ostrekovačoch</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7DA13B"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14CFC34A"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5EEED5D"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14AB67" w14:textId="77777777" w:rsidR="00467D64" w:rsidRPr="00EF32C4" w:rsidRDefault="00467D64" w:rsidP="002F1576">
            <w:pPr>
              <w:rPr>
                <w:rFonts w:asciiTheme="majorHAnsi" w:hAnsiTheme="majorHAnsi"/>
                <w:sz w:val="20"/>
                <w:szCs w:val="20"/>
              </w:rPr>
            </w:pPr>
            <w:r w:rsidRPr="00EF32C4">
              <w:rPr>
                <w:rFonts w:asciiTheme="majorHAnsi" w:hAnsiTheme="majorHAnsi" w:cs="Arial"/>
                <w:sz w:val="20"/>
                <w:szCs w:val="20"/>
              </w:rPr>
              <w:t>Asistent mŕtveho uhla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00651C"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1C4BF63D"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183AC61"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378A515"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Stierače čelného skla s dažďovým snímačom</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61F80A"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0B8181A6"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9324094"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7E42D02" w14:textId="77777777" w:rsidR="00467D64" w:rsidRPr="00EF32C4" w:rsidRDefault="00467D64" w:rsidP="002F1576">
            <w:pPr>
              <w:rPr>
                <w:rFonts w:asciiTheme="majorHAnsi" w:hAnsiTheme="majorHAnsi"/>
                <w:sz w:val="20"/>
                <w:szCs w:val="20"/>
              </w:rPr>
            </w:pPr>
            <w:r w:rsidRPr="00EF32C4">
              <w:rPr>
                <w:rFonts w:asciiTheme="majorHAnsi" w:hAnsiTheme="majorHAnsi" w:cs="Arial"/>
                <w:sz w:val="20"/>
                <w:szCs w:val="20"/>
              </w:rPr>
              <w:t>Asistent sledovania pozornosti vodiča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9F64E4"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658C42EB"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2577940"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0D34BB6" w14:textId="77777777" w:rsidR="00467D64" w:rsidRPr="00EF32C4" w:rsidRDefault="00467D64" w:rsidP="002F1576">
            <w:pPr>
              <w:rPr>
                <w:rFonts w:asciiTheme="majorHAnsi" w:hAnsiTheme="majorHAnsi"/>
                <w:sz w:val="20"/>
                <w:szCs w:val="20"/>
              </w:rPr>
            </w:pPr>
            <w:r w:rsidRPr="00EF32C4">
              <w:rPr>
                <w:rFonts w:asciiTheme="majorHAnsi" w:hAnsiTheme="majorHAnsi" w:cs="Arial"/>
                <w:sz w:val="20"/>
                <w:szCs w:val="20"/>
              </w:rPr>
              <w:t>Adaptívne brzdové svetlo blikajúce</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0C7F8D"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6C62B20D"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50F00CDC"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42A2572"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Asistent diaľkových svetiel</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EB51DD"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414E74C4"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1557DAF"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7C36EC6"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Asistent automatického riadenia osvetlenia vozidla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7D97B7"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65C6F3C1"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79E26A14"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E0C6A29"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L</w:t>
            </w:r>
            <w:r>
              <w:rPr>
                <w:rFonts w:asciiTheme="majorHAnsi" w:hAnsiTheme="majorHAnsi" w:cs="Arial"/>
                <w:sz w:val="20"/>
                <w:szCs w:val="20"/>
              </w:rPr>
              <w:t>ED</w:t>
            </w:r>
            <w:r w:rsidRPr="00EF32C4">
              <w:rPr>
                <w:rFonts w:asciiTheme="majorHAnsi" w:hAnsiTheme="majorHAnsi" w:cs="Arial"/>
                <w:sz w:val="20"/>
                <w:szCs w:val="20"/>
              </w:rPr>
              <w:t xml:space="preserve">  inteligentné svetlá hlavné, koncové a smerové</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D51B27D"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229B342D"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1C820FCE"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4A51067" w14:textId="1EDFCA9B" w:rsidR="00467D64" w:rsidRPr="00EF32C4" w:rsidRDefault="00A91BA1" w:rsidP="002F1576">
            <w:pPr>
              <w:rPr>
                <w:rFonts w:asciiTheme="majorHAnsi" w:hAnsiTheme="majorHAnsi" w:cs="Arial"/>
                <w:sz w:val="20"/>
                <w:szCs w:val="20"/>
                <w:lang w:eastAsia="en-US"/>
              </w:rPr>
            </w:pPr>
            <w:r>
              <w:rPr>
                <w:rFonts w:asciiTheme="majorHAnsi" w:hAnsiTheme="majorHAnsi" w:cs="Arial"/>
                <w:sz w:val="20"/>
                <w:szCs w:val="20"/>
              </w:rPr>
              <w:t>Kontrola</w:t>
            </w:r>
            <w:r w:rsidR="00467D64" w:rsidRPr="00EF32C4">
              <w:rPr>
                <w:rFonts w:asciiTheme="majorHAnsi" w:hAnsiTheme="majorHAnsi" w:cs="Arial"/>
                <w:sz w:val="20"/>
                <w:szCs w:val="20"/>
              </w:rPr>
              <w:t xml:space="preserve"> tlaku v pneumatikách</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730C99"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74D375D0"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372D579F"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1874E38"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Čelný airbag vodič a spolujazdec</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D0A3EC"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6501BA68"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6F5BA319"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8CDDB6"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Bočný airbag spolujazdca a vodiča na ochranu hrudníka a panvy</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224AB0"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09E97FA6"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E591E79"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BF2B0A6"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Okenný airbag vodiča a spolujazdca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6F759E"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6E9A0CFE"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5DD2B80D"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77EBC620"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Aktívny zámok na posuvných dverách</w:t>
            </w:r>
          </w:p>
        </w:tc>
        <w:tc>
          <w:tcPr>
            <w:tcW w:w="1286"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B1CC00C"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6E2EB8EC"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6F1515B" w14:textId="77777777" w:rsidR="00467D64" w:rsidRPr="00EF32C4" w:rsidRDefault="00467D64" w:rsidP="002F1576">
            <w:pPr>
              <w:rPr>
                <w:rFonts w:asciiTheme="majorHAnsi" w:hAnsiTheme="majorHAnsi" w:cs="Arial"/>
                <w:sz w:val="20"/>
                <w:szCs w:val="20"/>
                <w:lang w:eastAsia="en-US"/>
              </w:rPr>
            </w:pPr>
          </w:p>
        </w:tc>
        <w:tc>
          <w:tcPr>
            <w:tcW w:w="7361"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2CAC4E3"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Posuvné dvere vľavo</w:t>
            </w:r>
          </w:p>
        </w:tc>
        <w:tc>
          <w:tcPr>
            <w:tcW w:w="1286"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7EFEE1E"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2000CE27"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11793531" w14:textId="77777777" w:rsidR="00467D64" w:rsidRPr="00EF32C4" w:rsidRDefault="00467D64" w:rsidP="002F1576">
            <w:pPr>
              <w:rPr>
                <w:rFonts w:asciiTheme="majorHAnsi" w:hAnsiTheme="majorHAnsi" w:cs="Arial"/>
                <w:sz w:val="20"/>
                <w:szCs w:val="20"/>
                <w:lang w:eastAsia="en-US"/>
              </w:rPr>
            </w:pPr>
          </w:p>
        </w:tc>
        <w:tc>
          <w:tcPr>
            <w:tcW w:w="7361"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1FA4B3A"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 xml:space="preserve">Vnútorné </w:t>
            </w:r>
            <w:r>
              <w:rPr>
                <w:rFonts w:asciiTheme="majorHAnsi" w:hAnsiTheme="majorHAnsi" w:cs="Arial"/>
                <w:sz w:val="20"/>
                <w:szCs w:val="20"/>
              </w:rPr>
              <w:t>držadlo</w:t>
            </w:r>
            <w:r w:rsidRPr="00EF32C4">
              <w:rPr>
                <w:rFonts w:asciiTheme="majorHAnsi" w:hAnsiTheme="majorHAnsi" w:cs="Arial"/>
                <w:sz w:val="20"/>
                <w:szCs w:val="20"/>
              </w:rPr>
              <w:t xml:space="preserve"> na nastupovanie</w:t>
            </w:r>
          </w:p>
        </w:tc>
        <w:tc>
          <w:tcPr>
            <w:tcW w:w="1286"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A24D347"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156B13E9"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59F15E7F" w14:textId="77777777" w:rsidR="00467D64" w:rsidRPr="00EF32C4" w:rsidRDefault="00467D64" w:rsidP="002F1576">
            <w:pPr>
              <w:rPr>
                <w:rFonts w:asciiTheme="majorHAnsi" w:hAnsiTheme="majorHAnsi" w:cs="Arial"/>
                <w:sz w:val="20"/>
                <w:szCs w:val="20"/>
                <w:lang w:eastAsia="en-US"/>
              </w:rPr>
            </w:pPr>
          </w:p>
        </w:tc>
        <w:tc>
          <w:tcPr>
            <w:tcW w:w="7361"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1BC30E0C"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Elektrické ovládanie pravých bočných dverí</w:t>
            </w:r>
          </w:p>
        </w:tc>
        <w:tc>
          <w:tcPr>
            <w:tcW w:w="1286"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4FEA905"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33BC6E47"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47E78CB0"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0D1AE0"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Elektrické ovládanie ľavých bočných dverí</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CCBC2C"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5D8168D4"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5EDF5C41"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9E307E0" w14:textId="77777777" w:rsidR="00467D64" w:rsidRPr="00EF32C4" w:rsidRDefault="00467D64" w:rsidP="002F1576">
            <w:pPr>
              <w:rPr>
                <w:rFonts w:asciiTheme="majorHAnsi" w:hAnsiTheme="majorHAnsi" w:cs="Arial"/>
                <w:sz w:val="20"/>
                <w:szCs w:val="20"/>
                <w:lang w:eastAsia="en-US"/>
              </w:rPr>
            </w:pPr>
            <w:r>
              <w:rPr>
                <w:rFonts w:asciiTheme="majorHAnsi" w:hAnsiTheme="majorHAnsi" w:cs="Arial"/>
                <w:sz w:val="20"/>
                <w:szCs w:val="20"/>
                <w:lang w:eastAsia="en-US"/>
              </w:rPr>
              <w:t>Lakťové opierky na sedadle v 1. rade za vodičom</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B1E32E"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3D76C673"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489F6F2C"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778C2E1" w14:textId="77777777" w:rsidR="00467D64" w:rsidRPr="00EF32C4" w:rsidRDefault="00467D64" w:rsidP="002F1576">
            <w:pPr>
              <w:rPr>
                <w:rFonts w:asciiTheme="majorHAnsi" w:hAnsiTheme="majorHAnsi" w:cs="Arial"/>
                <w:sz w:val="20"/>
                <w:szCs w:val="20"/>
                <w:lang w:eastAsia="en-US"/>
              </w:rPr>
            </w:pPr>
            <w:r>
              <w:rPr>
                <w:rFonts w:asciiTheme="majorHAnsi" w:hAnsiTheme="majorHAnsi" w:cs="Arial"/>
                <w:sz w:val="20"/>
                <w:szCs w:val="20"/>
                <w:lang w:eastAsia="en-US"/>
              </w:rPr>
              <w:t>3-miestna komfortná lavica v 1. rade sedadiel</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ED8E7AF"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27FC3E62" w14:textId="77777777" w:rsidTr="00467D64">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10A8045E"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8BC54C8" w14:textId="77777777" w:rsidR="00467D64" w:rsidRPr="00EF32C4" w:rsidRDefault="00467D64" w:rsidP="002F1576">
            <w:pPr>
              <w:rPr>
                <w:rFonts w:asciiTheme="majorHAnsi" w:hAnsiTheme="majorHAnsi" w:cs="Arial"/>
                <w:sz w:val="20"/>
                <w:szCs w:val="20"/>
                <w:lang w:eastAsia="en-US"/>
              </w:rPr>
            </w:pPr>
            <w:r w:rsidRPr="00EF32C4">
              <w:rPr>
                <w:rFonts w:asciiTheme="majorHAnsi" w:hAnsiTheme="majorHAnsi" w:cs="Arial"/>
                <w:sz w:val="20"/>
                <w:szCs w:val="20"/>
              </w:rPr>
              <w:t>3-miestna komfortná lavica v 2.</w:t>
            </w:r>
            <w:r>
              <w:rPr>
                <w:rFonts w:asciiTheme="majorHAnsi" w:hAnsiTheme="majorHAnsi" w:cs="Arial"/>
                <w:sz w:val="20"/>
                <w:szCs w:val="20"/>
              </w:rPr>
              <w:t xml:space="preserve"> </w:t>
            </w:r>
            <w:r w:rsidRPr="00EF32C4">
              <w:rPr>
                <w:rFonts w:asciiTheme="majorHAnsi" w:hAnsiTheme="majorHAnsi" w:cs="Arial"/>
                <w:sz w:val="20"/>
                <w:szCs w:val="20"/>
              </w:rPr>
              <w:t>rade sedadiel</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C0D2CD7"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0BCEBCF3"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2F1F36C"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7142417"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Bedrová opierka spolujazdca aj vodiča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AB9667E"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2BFEFCCA"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5337D9D"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66A083"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Zadné výklopné dvere</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328AF6F"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78BEBA5A"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034AEAA"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01DB56E"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Pevné okno v druhom rade</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EC61898"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3D96AB98"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8001A36"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6FA6BD9"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Samostatne otvárateľné zadné sklo</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00842B2"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3CC2723C"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841CD8B"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F7739D7"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 xml:space="preserve">Sedadlá kožené čalúnenie hrubšia koža </w:t>
            </w:r>
            <w:r>
              <w:rPr>
                <w:rFonts w:asciiTheme="majorHAnsi" w:hAnsiTheme="majorHAnsi" w:cs="Arial"/>
                <w:sz w:val="20"/>
                <w:szCs w:val="20"/>
              </w:rPr>
              <w:t>štandard</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BF2DFF8"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24CA699A"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AA53BF2"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FF965B6"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Elektricky nastaviteľné sedadlo vodiča a spolujazdca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BFFD2B"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2CE01529"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441F9EA"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1D25A0"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Systém koľajničiek na ukotvenie sedadiel</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3395DFD"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1DF36B24"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B989A0A"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85A4ACD"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Kobercové čalúnenie podlahy</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F453CB"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774F3F57"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E62092A"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0655DE"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Koberce v zadnej časti</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818F5AC"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089B8904"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63DD67B"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D59F97B"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Čalúnenie strechy</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C4EADA"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710200C8"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1E409C3"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457573B"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Odkladacia sieťka na sedadlách spolujazdca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BA40A9"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77D71028"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4E4D989"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A7A57BB"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Vozidlo bez označenia</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845742"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689853AB"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093D16F"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1D64F64"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Kožený  volant multifunkčný s palubným počítačom</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5B06E6A"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77638D62"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6CEA90E"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1384113"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 xml:space="preserve">Nárazníky vo farbe </w:t>
            </w:r>
            <w:r>
              <w:rPr>
                <w:rFonts w:asciiTheme="majorHAnsi" w:hAnsiTheme="majorHAnsi" w:cs="Arial"/>
                <w:sz w:val="20"/>
                <w:szCs w:val="20"/>
              </w:rPr>
              <w:t>karosérie</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253836"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34542774"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133DAB8"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D5A90E4"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Vonkajšie zrkadlá vyhrievané automaticky sklopné</w:t>
            </w:r>
            <w:r>
              <w:rPr>
                <w:rFonts w:asciiTheme="majorHAnsi" w:hAnsiTheme="majorHAnsi" w:cs="Arial"/>
                <w:sz w:val="20"/>
                <w:szCs w:val="20"/>
              </w:rPr>
              <w:t xml:space="preserve"> vo farbe karosérie</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75890B"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09278DFF"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7A4C75"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DD3EAA3"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Vonkajšie a vnútorné zrkadlá automaticky stmaviteľné</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DD49A8"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3C1FE4F1"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D7F1A7F"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0285015"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Navigácia s aktualizáciami máp na 3 roky</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94F638"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334DD72A"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E9EB49D"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83B451"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Elektronický kľuč</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CA953A0"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31B433FB"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C443D06"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0E5F60E" w14:textId="77777777" w:rsidR="00467D64" w:rsidRPr="00EF32C4" w:rsidRDefault="00467D64" w:rsidP="002F1576">
            <w:pPr>
              <w:rPr>
                <w:rFonts w:asciiTheme="majorHAnsi" w:hAnsiTheme="majorHAnsi" w:cs="Arial"/>
                <w:sz w:val="20"/>
                <w:szCs w:val="20"/>
              </w:rPr>
            </w:pPr>
            <w:r>
              <w:rPr>
                <w:rFonts w:asciiTheme="majorHAnsi" w:hAnsiTheme="majorHAnsi" w:cs="Arial"/>
                <w:sz w:val="20"/>
                <w:szCs w:val="20"/>
              </w:rPr>
              <w:t>Odkladací priestor skrytý</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1D5FFC"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181FB965"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93AF0FC"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53BD45B" w14:textId="77777777" w:rsidR="00467D64" w:rsidRPr="00EF32C4" w:rsidRDefault="00467D64" w:rsidP="002F1576">
            <w:pPr>
              <w:rPr>
                <w:rFonts w:asciiTheme="majorHAnsi" w:hAnsiTheme="majorHAnsi" w:cs="Arial"/>
                <w:sz w:val="20"/>
                <w:szCs w:val="20"/>
              </w:rPr>
            </w:pPr>
            <w:r>
              <w:rPr>
                <w:rFonts w:asciiTheme="majorHAnsi" w:hAnsiTheme="majorHAnsi" w:cs="Arial"/>
                <w:sz w:val="20"/>
                <w:szCs w:val="20"/>
              </w:rPr>
              <w:t>I</w:t>
            </w:r>
            <w:r w:rsidRPr="00EF32C4">
              <w:rPr>
                <w:rFonts w:asciiTheme="majorHAnsi" w:hAnsiTheme="majorHAnsi" w:cs="Arial"/>
                <w:sz w:val="20"/>
                <w:szCs w:val="20"/>
              </w:rPr>
              <w:t xml:space="preserve">nteriérové </w:t>
            </w:r>
            <w:r>
              <w:rPr>
                <w:rFonts w:asciiTheme="majorHAnsi" w:hAnsiTheme="majorHAnsi" w:cs="Arial"/>
                <w:sz w:val="20"/>
                <w:szCs w:val="20"/>
              </w:rPr>
              <w:t>osvetlenie</w:t>
            </w:r>
            <w:r w:rsidRPr="00EF32C4">
              <w:rPr>
                <w:rFonts w:asciiTheme="majorHAnsi" w:hAnsiTheme="majorHAnsi" w:cs="Arial"/>
                <w:sz w:val="20"/>
                <w:szCs w:val="20"/>
              </w:rPr>
              <w:t xml:space="preserve"> ambientné</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4E749C"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7C22B29F"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4180ED7"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9FE1BF4"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Osvetlenie okolia na výklopných dverách</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4835548"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091E447B"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A2B8202"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227777E"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rPr>
              <w:t>Osvetlenie priestoru na nohy</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2004C6"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12BC85C1"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935EAFD"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484D09D"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lang w:eastAsia="en-US"/>
              </w:rPr>
              <w:t>Metalický lak</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43F5AC"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6F64223A"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563FD06"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7EECD0F" w14:textId="77777777" w:rsidR="00467D64" w:rsidRPr="00EF32C4" w:rsidRDefault="00467D64" w:rsidP="002F1576">
            <w:pPr>
              <w:rPr>
                <w:rFonts w:asciiTheme="majorHAnsi" w:hAnsiTheme="majorHAnsi" w:cs="Arial"/>
                <w:sz w:val="20"/>
                <w:szCs w:val="20"/>
              </w:rPr>
            </w:pPr>
            <w:r w:rsidRPr="00EF32C4">
              <w:rPr>
                <w:rFonts w:asciiTheme="majorHAnsi" w:hAnsiTheme="majorHAnsi" w:cs="Arial"/>
                <w:sz w:val="20"/>
                <w:szCs w:val="20"/>
                <w:lang w:eastAsia="en-US"/>
              </w:rPr>
              <w:t>Farba vozidla po predložení vzorkovníka po nadobudnutí účinnosti zmluvy</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F3D9849"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1C4E7738"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F81F744" w14:textId="77777777" w:rsidR="00467D64" w:rsidRPr="00EF32C4" w:rsidRDefault="00467D64" w:rsidP="002F1576">
            <w:pPr>
              <w:rPr>
                <w:rFonts w:asciiTheme="majorHAnsi" w:hAnsiTheme="majorHAnsi" w:cs="Arial"/>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7F7D0A1" w14:textId="77777777" w:rsidR="00467D64" w:rsidRPr="00EF32C4" w:rsidRDefault="00467D64" w:rsidP="002F1576">
            <w:pPr>
              <w:rPr>
                <w:rFonts w:asciiTheme="majorHAnsi" w:hAnsiTheme="majorHAnsi"/>
                <w:sz w:val="20"/>
                <w:szCs w:val="20"/>
              </w:rPr>
            </w:pPr>
            <w:r w:rsidRPr="00EF32C4">
              <w:rPr>
                <w:rFonts w:asciiTheme="majorHAnsi" w:hAnsiTheme="majorHAnsi" w:cs="Arial"/>
                <w:sz w:val="20"/>
                <w:szCs w:val="20"/>
                <w:lang w:eastAsia="en-US"/>
              </w:rPr>
              <w:t>Povinná výstroj a výbava stanovená pre daný druh vozidla v zmysle zákona č. 106/2018 Z. z. o prevádzke vozidiel v cestnej premávke a o zmene a doplnení niektorých zákonov</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90BA41B"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42A2CFEB" w14:textId="77777777" w:rsidTr="00467D64">
        <w:trPr>
          <w:trHeight w:val="300"/>
          <w:jc w:val="center"/>
        </w:trPr>
        <w:tc>
          <w:tcPr>
            <w:tcW w:w="709" w:type="dxa"/>
            <w:vMerge w:val="restart"/>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94054FF" w14:textId="77777777" w:rsidR="00467D64" w:rsidRPr="00EF32C4" w:rsidRDefault="00467D64" w:rsidP="002F1576">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Servis</w:t>
            </w: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4097037" w14:textId="77777777" w:rsidR="00467D64" w:rsidRPr="00EF32C4" w:rsidRDefault="00467D64" w:rsidP="002F1576">
            <w:pPr>
              <w:pStyle w:val="Default"/>
              <w:rPr>
                <w:rFonts w:asciiTheme="majorHAnsi" w:hAnsiTheme="majorHAnsi"/>
                <w:sz w:val="20"/>
                <w:szCs w:val="20"/>
              </w:rPr>
            </w:pPr>
            <w:r w:rsidRPr="00EF32C4">
              <w:rPr>
                <w:rFonts w:asciiTheme="majorHAnsi" w:hAnsiTheme="majorHAnsi"/>
                <w:color w:val="auto"/>
                <w:sz w:val="20"/>
                <w:szCs w:val="20"/>
              </w:rPr>
              <w:t xml:space="preserve">Servisné prehliadky počas 6 rokov </w:t>
            </w:r>
            <w:r w:rsidRPr="00EF32C4">
              <w:rPr>
                <w:rFonts w:asciiTheme="majorHAnsi" w:hAnsiTheme="majorHAnsi"/>
                <w:sz w:val="20"/>
                <w:szCs w:val="20"/>
              </w:rPr>
              <w:t xml:space="preserve"> alebo do najazdenia  160 000 km podľa toho, ktorá zo skutočností nastane skôr</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9229C95"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18CC4BCD"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B0F4D93" w14:textId="77777777" w:rsidR="00467D64" w:rsidRPr="00EF32C4" w:rsidRDefault="00467D64" w:rsidP="002F1576">
            <w:pPr>
              <w:ind w:left="113" w:right="113"/>
              <w:jc w:val="center"/>
              <w:rPr>
                <w:rFonts w:asciiTheme="majorHAnsi" w:hAnsiTheme="majorHAnsi" w:cs="Arial"/>
                <w:b/>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51FED20" w14:textId="77777777" w:rsidR="00467D64" w:rsidRPr="00EF32C4" w:rsidRDefault="00467D64" w:rsidP="002F1576">
            <w:pPr>
              <w:pStyle w:val="Default"/>
              <w:rPr>
                <w:rFonts w:asciiTheme="majorHAnsi" w:hAnsiTheme="majorHAnsi"/>
                <w:color w:val="auto"/>
                <w:sz w:val="20"/>
                <w:szCs w:val="20"/>
              </w:rPr>
            </w:pPr>
            <w:r w:rsidRPr="00EF32C4">
              <w:rPr>
                <w:rFonts w:asciiTheme="majorHAnsi" w:hAnsiTheme="majorHAnsi"/>
                <w:sz w:val="20"/>
                <w:szCs w:val="20"/>
              </w:rPr>
              <w:t xml:space="preserve">Servis zabezpečí uchádzač vo svojich servisných strediskách </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D8ADAF" w14:textId="77777777" w:rsidR="00467D64" w:rsidRPr="00EF32C4" w:rsidRDefault="00467D64"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467D64" w:rsidRPr="00EF32C4" w14:paraId="2D8DA149" w14:textId="77777777" w:rsidTr="00467D64">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084BE81" w14:textId="77777777" w:rsidR="00467D64" w:rsidRPr="00EF32C4" w:rsidRDefault="00467D64" w:rsidP="002F1576">
            <w:pPr>
              <w:rPr>
                <w:rFonts w:asciiTheme="majorHAnsi" w:hAnsiTheme="majorHAnsi" w:cs="Arial"/>
                <w:b/>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F8D3C32" w14:textId="77777777" w:rsidR="00467D64" w:rsidRPr="00EF32C4" w:rsidRDefault="00467D64" w:rsidP="002F1576">
            <w:pPr>
              <w:pStyle w:val="Default"/>
              <w:rPr>
                <w:rFonts w:asciiTheme="majorHAnsi" w:hAnsiTheme="majorHAnsi"/>
                <w:sz w:val="20"/>
                <w:szCs w:val="20"/>
              </w:rPr>
            </w:pPr>
            <w:r w:rsidRPr="00EF32C4">
              <w:rPr>
                <w:rFonts w:asciiTheme="majorHAnsi" w:hAnsiTheme="majorHAnsi"/>
                <w:sz w:val="20"/>
                <w:szCs w:val="20"/>
              </w:rPr>
              <w:t>Podmienkou dodávky je garancia vykonávania záručného autorizovaného servisu vozidiel</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4B2234" w14:textId="77777777" w:rsidR="00467D64" w:rsidRPr="00EF32C4" w:rsidRDefault="00467D64" w:rsidP="002F1576">
            <w:pPr>
              <w:jc w:val="center"/>
              <w:rPr>
                <w:rFonts w:asciiTheme="majorHAnsi" w:hAnsiTheme="majorHAnsi"/>
                <w:sz w:val="20"/>
                <w:szCs w:val="20"/>
              </w:rPr>
            </w:pPr>
            <w:r w:rsidRPr="00EF32C4">
              <w:rPr>
                <w:rFonts w:asciiTheme="majorHAnsi" w:hAnsiTheme="majorHAnsi"/>
                <w:sz w:val="20"/>
                <w:szCs w:val="20"/>
              </w:rPr>
              <w:t>požaduje sa</w:t>
            </w:r>
          </w:p>
        </w:tc>
      </w:tr>
      <w:tr w:rsidR="00467D64" w:rsidRPr="00EF32C4" w14:paraId="683E3A55" w14:textId="77777777" w:rsidTr="00467D64">
        <w:trPr>
          <w:trHeight w:val="300"/>
          <w:jc w:val="center"/>
        </w:trPr>
        <w:tc>
          <w:tcPr>
            <w:tcW w:w="709" w:type="dxa"/>
            <w:vMerge w:val="restart"/>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D7132C1" w14:textId="77777777" w:rsidR="00467D64" w:rsidRPr="00EF32C4" w:rsidRDefault="00467D64" w:rsidP="002F1576">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Záruka</w:t>
            </w: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AB4E9A8" w14:textId="77777777" w:rsidR="00467D64" w:rsidRPr="00EF32C4" w:rsidRDefault="00467D64" w:rsidP="002F1576">
            <w:pPr>
              <w:pStyle w:val="Default"/>
              <w:rPr>
                <w:rFonts w:asciiTheme="majorHAnsi" w:hAnsiTheme="majorHAnsi"/>
                <w:sz w:val="20"/>
                <w:szCs w:val="20"/>
              </w:rPr>
            </w:pPr>
            <w:r w:rsidRPr="00EF32C4">
              <w:rPr>
                <w:rFonts w:asciiTheme="majorHAnsi" w:hAnsiTheme="majorHAnsi"/>
                <w:color w:val="auto"/>
                <w:sz w:val="20"/>
                <w:szCs w:val="20"/>
              </w:rPr>
              <w:t xml:space="preserve">Záručná doba na vozidlá a výbavu dodanú spolu s novým vozidlom 6 rokov </w:t>
            </w:r>
            <w:r w:rsidRPr="00EF32C4">
              <w:rPr>
                <w:rFonts w:asciiTheme="majorHAnsi" w:hAnsiTheme="majorHAnsi"/>
                <w:sz w:val="20"/>
                <w:szCs w:val="20"/>
              </w:rPr>
              <w:t>alebo do najazdenia 160 000 km podľa toho, ktorá zo skutočností nastane skôr</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974C02D" w14:textId="77777777" w:rsidR="00467D64" w:rsidRPr="00EF32C4" w:rsidRDefault="00467D64" w:rsidP="002F1576">
            <w:pPr>
              <w:pStyle w:val="Default"/>
              <w:jc w:val="center"/>
              <w:rPr>
                <w:rFonts w:asciiTheme="majorHAnsi" w:hAnsiTheme="majorHAnsi"/>
                <w:sz w:val="20"/>
                <w:szCs w:val="20"/>
              </w:rPr>
            </w:pPr>
            <w:r w:rsidRPr="00EF32C4">
              <w:rPr>
                <w:rFonts w:asciiTheme="majorHAnsi" w:hAnsiTheme="majorHAnsi"/>
                <w:sz w:val="20"/>
                <w:szCs w:val="20"/>
              </w:rPr>
              <w:t>požaduje sa</w:t>
            </w:r>
          </w:p>
        </w:tc>
      </w:tr>
      <w:tr w:rsidR="00467D64" w:rsidRPr="00EF32C4" w14:paraId="2DA425DC" w14:textId="77777777" w:rsidTr="00467D64">
        <w:trPr>
          <w:trHeight w:val="300"/>
          <w:jc w:val="center"/>
        </w:trPr>
        <w:tc>
          <w:tcPr>
            <w:tcW w:w="70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650B5E8" w14:textId="77777777" w:rsidR="00467D64" w:rsidRPr="00EF32C4" w:rsidRDefault="00467D64" w:rsidP="002F1576">
            <w:pPr>
              <w:ind w:left="113" w:right="113"/>
              <w:jc w:val="center"/>
              <w:rPr>
                <w:rFonts w:asciiTheme="majorHAnsi" w:hAnsiTheme="majorHAnsi" w:cs="Arial"/>
                <w:b/>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15F55C1" w14:textId="77777777" w:rsidR="00467D64" w:rsidRPr="00EF32C4" w:rsidRDefault="00467D64" w:rsidP="002F1576">
            <w:pPr>
              <w:pStyle w:val="Default"/>
              <w:rPr>
                <w:rFonts w:asciiTheme="majorHAnsi" w:hAnsiTheme="majorHAnsi"/>
                <w:color w:val="auto"/>
                <w:sz w:val="20"/>
                <w:szCs w:val="20"/>
              </w:rPr>
            </w:pPr>
            <w:r w:rsidRPr="00EF32C4">
              <w:rPr>
                <w:rFonts w:asciiTheme="majorHAnsi" w:hAnsiTheme="majorHAnsi"/>
                <w:bCs/>
                <w:sz w:val="20"/>
                <w:szCs w:val="20"/>
              </w:rPr>
              <w:t>Záruka na farbu vozidla 3 roky</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169AA19" w14:textId="77777777" w:rsidR="00467D64" w:rsidRPr="00EF32C4" w:rsidRDefault="00467D64" w:rsidP="002F1576">
            <w:pPr>
              <w:pStyle w:val="Default"/>
              <w:jc w:val="center"/>
              <w:rPr>
                <w:rFonts w:asciiTheme="majorHAnsi" w:hAnsiTheme="majorHAnsi"/>
                <w:sz w:val="20"/>
                <w:szCs w:val="20"/>
              </w:rPr>
            </w:pPr>
            <w:r w:rsidRPr="00EF32C4">
              <w:rPr>
                <w:rFonts w:asciiTheme="majorHAnsi" w:hAnsiTheme="majorHAnsi"/>
                <w:sz w:val="20"/>
                <w:szCs w:val="20"/>
              </w:rPr>
              <w:t>požaduje sa</w:t>
            </w:r>
          </w:p>
        </w:tc>
      </w:tr>
      <w:tr w:rsidR="00467D64" w:rsidRPr="00EF32C4" w14:paraId="00B28A32" w14:textId="77777777" w:rsidTr="00467D64">
        <w:trPr>
          <w:trHeight w:val="300"/>
          <w:jc w:val="center"/>
        </w:trPr>
        <w:tc>
          <w:tcPr>
            <w:tcW w:w="70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D4D46E3" w14:textId="77777777" w:rsidR="00467D64" w:rsidRPr="00EF32C4" w:rsidRDefault="00467D64" w:rsidP="002F1576">
            <w:pPr>
              <w:ind w:left="113" w:right="113"/>
              <w:jc w:val="center"/>
              <w:rPr>
                <w:rFonts w:asciiTheme="majorHAnsi" w:hAnsiTheme="majorHAnsi" w:cs="Arial"/>
                <w:b/>
                <w:sz w:val="20"/>
                <w:szCs w:val="20"/>
                <w:lang w:eastAsia="en-US"/>
              </w:rPr>
            </w:pPr>
          </w:p>
        </w:tc>
        <w:tc>
          <w:tcPr>
            <w:tcW w:w="736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8A51D66" w14:textId="77777777" w:rsidR="00467D64" w:rsidRPr="00EF32C4" w:rsidRDefault="00467D64" w:rsidP="002F1576">
            <w:pPr>
              <w:pStyle w:val="Default"/>
              <w:rPr>
                <w:rFonts w:asciiTheme="majorHAnsi" w:hAnsiTheme="majorHAnsi"/>
                <w:color w:val="auto"/>
                <w:sz w:val="20"/>
                <w:szCs w:val="20"/>
              </w:rPr>
            </w:pPr>
            <w:r w:rsidRPr="00EF32C4">
              <w:rPr>
                <w:rFonts w:asciiTheme="majorHAnsi" w:hAnsiTheme="majorHAnsi"/>
                <w:color w:val="auto"/>
                <w:sz w:val="20"/>
                <w:szCs w:val="20"/>
              </w:rPr>
              <w:t>Záruka na prehrdzavenie karosérie 12 rokov</w:t>
            </w:r>
          </w:p>
        </w:tc>
        <w:tc>
          <w:tcPr>
            <w:tcW w:w="128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165AEF8" w14:textId="77777777" w:rsidR="00467D64" w:rsidRPr="00EF32C4" w:rsidRDefault="00467D64" w:rsidP="002F1576">
            <w:pPr>
              <w:pStyle w:val="Default"/>
              <w:jc w:val="center"/>
              <w:rPr>
                <w:rFonts w:asciiTheme="majorHAnsi" w:hAnsiTheme="majorHAnsi"/>
                <w:sz w:val="20"/>
                <w:szCs w:val="20"/>
              </w:rPr>
            </w:pPr>
            <w:r w:rsidRPr="00EF32C4">
              <w:rPr>
                <w:rFonts w:asciiTheme="majorHAnsi" w:hAnsiTheme="majorHAnsi"/>
                <w:sz w:val="20"/>
                <w:szCs w:val="20"/>
              </w:rPr>
              <w:t>požaduje sa</w:t>
            </w:r>
          </w:p>
        </w:tc>
      </w:tr>
      <w:tr w:rsidR="00467D64" w:rsidRPr="00EF32C4" w14:paraId="046AED50" w14:textId="77777777" w:rsidTr="00467D64">
        <w:trPr>
          <w:trHeight w:val="300"/>
          <w:jc w:val="center"/>
        </w:trPr>
        <w:tc>
          <w:tcPr>
            <w:tcW w:w="70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C6C5763" w14:textId="77777777" w:rsidR="00467D64" w:rsidRPr="00EF32C4" w:rsidRDefault="00467D64" w:rsidP="002F1576">
            <w:pPr>
              <w:rPr>
                <w:rFonts w:asciiTheme="majorHAnsi" w:hAnsiTheme="majorHAnsi" w:cs="Arial"/>
                <w:b/>
                <w:sz w:val="20"/>
                <w:szCs w:val="20"/>
                <w:lang w:eastAsia="en-US"/>
              </w:rPr>
            </w:pPr>
          </w:p>
        </w:tc>
        <w:tc>
          <w:tcPr>
            <w:tcW w:w="7361"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center"/>
          </w:tcPr>
          <w:p w14:paraId="436145C9" w14:textId="77777777" w:rsidR="00467D64" w:rsidRPr="00EF32C4" w:rsidRDefault="00467D64" w:rsidP="002F1576">
            <w:pPr>
              <w:pStyle w:val="Default"/>
              <w:rPr>
                <w:rFonts w:asciiTheme="majorHAnsi" w:hAnsiTheme="majorHAnsi"/>
                <w:sz w:val="20"/>
                <w:szCs w:val="20"/>
              </w:rPr>
            </w:pPr>
            <w:r w:rsidRPr="00EF32C4">
              <w:rPr>
                <w:rFonts w:asciiTheme="majorHAnsi" w:hAnsiTheme="majorHAnsi"/>
                <w:color w:val="auto"/>
                <w:sz w:val="20"/>
                <w:szCs w:val="20"/>
              </w:rPr>
              <w:t xml:space="preserve">Nové (neojazdené) motorové vozidlá, </w:t>
            </w:r>
            <w:r w:rsidRPr="00EF32C4">
              <w:rPr>
                <w:rFonts w:asciiTheme="majorHAnsi" w:hAnsiTheme="majorHAnsi"/>
                <w:sz w:val="20"/>
                <w:szCs w:val="20"/>
              </w:rPr>
              <w:t>vyrobené po nadobudnutí účinnosti zmluvy</w:t>
            </w:r>
          </w:p>
        </w:tc>
        <w:tc>
          <w:tcPr>
            <w:tcW w:w="1286"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BF06A4" w14:textId="77777777" w:rsidR="00467D64" w:rsidRPr="00EF32C4" w:rsidRDefault="00467D64" w:rsidP="002F1576">
            <w:pPr>
              <w:pStyle w:val="Default"/>
              <w:jc w:val="center"/>
              <w:rPr>
                <w:rFonts w:asciiTheme="majorHAnsi" w:hAnsiTheme="majorHAnsi"/>
                <w:sz w:val="20"/>
                <w:szCs w:val="20"/>
              </w:rPr>
            </w:pPr>
            <w:r w:rsidRPr="00EF32C4">
              <w:rPr>
                <w:rFonts w:asciiTheme="majorHAnsi" w:hAnsiTheme="majorHAnsi"/>
                <w:sz w:val="20"/>
                <w:szCs w:val="20"/>
              </w:rPr>
              <w:t>požaduje sa</w:t>
            </w:r>
          </w:p>
        </w:tc>
      </w:tr>
    </w:tbl>
    <w:p w14:paraId="2F44D276" w14:textId="77777777" w:rsidR="00467D64" w:rsidRDefault="00467D64">
      <w:pPr>
        <w:rPr>
          <w:rFonts w:asciiTheme="majorHAnsi" w:hAnsiTheme="majorHAnsi" w:cs="Arial"/>
          <w:b/>
          <w:sz w:val="20"/>
          <w:szCs w:val="20"/>
        </w:rPr>
      </w:pPr>
    </w:p>
    <w:p w14:paraId="478C52D0" w14:textId="77777777" w:rsidR="00BA0751" w:rsidRPr="008971DC" w:rsidRDefault="00BA0751" w:rsidP="00BA0751">
      <w:pPr>
        <w:jc w:val="both"/>
        <w:rPr>
          <w:rFonts w:asciiTheme="majorHAnsi" w:hAnsiTheme="majorHAnsi" w:cs="Arial"/>
          <w:b/>
          <w:sz w:val="18"/>
          <w:szCs w:val="18"/>
        </w:rPr>
      </w:pPr>
      <w:r w:rsidRPr="008971DC">
        <w:rPr>
          <w:rFonts w:asciiTheme="majorHAnsi" w:hAnsiTheme="majorHAnsi" w:cs="Arial"/>
          <w:b/>
          <w:bCs/>
          <w:sz w:val="18"/>
          <w:szCs w:val="18"/>
          <w:lang w:eastAsia="cs-CZ"/>
        </w:rPr>
        <w:t xml:space="preserve">* </w:t>
      </w:r>
      <w:r>
        <w:rPr>
          <w:rFonts w:asciiTheme="majorHAnsi" w:hAnsiTheme="majorHAnsi" w:cs="Arial"/>
          <w:i/>
          <w:iCs/>
          <w:sz w:val="18"/>
          <w:szCs w:val="18"/>
        </w:rPr>
        <w:t>T</w:t>
      </w:r>
      <w:r w:rsidRPr="008971DC">
        <w:rPr>
          <w:rFonts w:asciiTheme="majorHAnsi" w:hAnsiTheme="majorHAnsi" w:cs="Arial"/>
          <w:i/>
          <w:iCs/>
          <w:sz w:val="18"/>
          <w:szCs w:val="18"/>
        </w:rPr>
        <w:t>echnické parametre/funkcionality, resp. vlastnosti požadovaného predmetu zákazky (povinné; ďalej len „minimálne požiadavky“), ktoré uchádzač musí splniť. V prípade, že uchádzač nesplní minimálne požiadavky tohto predmetu zákazky špecifikované verejným obstarávateľom v tejto časti súťažných podkladov, bude takáto ponuka uchádzača z tohto verejného obstarávania vylúčená</w:t>
      </w:r>
      <w:r>
        <w:rPr>
          <w:rFonts w:asciiTheme="majorHAnsi" w:hAnsiTheme="majorHAnsi" w:cs="Arial"/>
          <w:i/>
          <w:iCs/>
          <w:sz w:val="18"/>
          <w:szCs w:val="18"/>
        </w:rPr>
        <w:t>.</w:t>
      </w:r>
    </w:p>
    <w:p w14:paraId="04E0D2E9" w14:textId="4007EF50" w:rsidR="00327535" w:rsidRDefault="00327535">
      <w:pPr>
        <w:rPr>
          <w:rFonts w:asciiTheme="majorHAnsi" w:hAnsiTheme="majorHAnsi" w:cs="Arial"/>
          <w:b/>
          <w:sz w:val="20"/>
          <w:szCs w:val="20"/>
        </w:rPr>
      </w:pPr>
    </w:p>
    <w:p w14:paraId="0B74B286" w14:textId="16F165B8" w:rsidR="00327535" w:rsidRDefault="00327535">
      <w:pPr>
        <w:rPr>
          <w:rFonts w:asciiTheme="majorHAnsi" w:hAnsiTheme="majorHAnsi" w:cs="Arial"/>
          <w:b/>
          <w:sz w:val="20"/>
          <w:szCs w:val="20"/>
        </w:rPr>
      </w:pPr>
    </w:p>
    <w:p w14:paraId="45D80FAC" w14:textId="0CDE0C6F" w:rsidR="00327535" w:rsidRDefault="00327535">
      <w:pPr>
        <w:rPr>
          <w:rFonts w:asciiTheme="majorHAnsi" w:hAnsiTheme="majorHAnsi" w:cs="Arial"/>
          <w:b/>
          <w:sz w:val="20"/>
          <w:szCs w:val="20"/>
        </w:rPr>
      </w:pPr>
    </w:p>
    <w:p w14:paraId="3D8FB4B9" w14:textId="0CA0D098" w:rsidR="00327535" w:rsidRDefault="00327535">
      <w:pPr>
        <w:rPr>
          <w:rFonts w:asciiTheme="majorHAnsi" w:hAnsiTheme="majorHAnsi" w:cs="Arial"/>
          <w:b/>
          <w:sz w:val="20"/>
          <w:szCs w:val="20"/>
        </w:rPr>
      </w:pPr>
    </w:p>
    <w:p w14:paraId="106F16E9" w14:textId="10CEAB42" w:rsidR="0002421A" w:rsidRDefault="0002421A">
      <w:pPr>
        <w:rPr>
          <w:rFonts w:asciiTheme="majorHAnsi" w:hAnsiTheme="majorHAnsi" w:cs="Arial"/>
          <w:b/>
          <w:sz w:val="20"/>
          <w:szCs w:val="20"/>
        </w:rPr>
      </w:pPr>
    </w:p>
    <w:p w14:paraId="638CC8CF" w14:textId="2B009221" w:rsidR="0002421A" w:rsidRDefault="0002421A">
      <w:pPr>
        <w:rPr>
          <w:rFonts w:asciiTheme="majorHAnsi" w:hAnsiTheme="majorHAnsi" w:cs="Arial"/>
          <w:b/>
          <w:sz w:val="20"/>
          <w:szCs w:val="20"/>
        </w:rPr>
      </w:pPr>
    </w:p>
    <w:p w14:paraId="4FF2C92A" w14:textId="301C2D8B" w:rsidR="0002421A" w:rsidRDefault="0002421A">
      <w:pPr>
        <w:rPr>
          <w:rFonts w:asciiTheme="majorHAnsi" w:hAnsiTheme="majorHAnsi" w:cs="Arial"/>
          <w:b/>
          <w:sz w:val="20"/>
          <w:szCs w:val="20"/>
        </w:rPr>
      </w:pPr>
    </w:p>
    <w:p w14:paraId="440C0CCE" w14:textId="1D54167A" w:rsidR="0002421A" w:rsidRDefault="0002421A">
      <w:pPr>
        <w:rPr>
          <w:rFonts w:asciiTheme="majorHAnsi" w:hAnsiTheme="majorHAnsi" w:cs="Arial"/>
          <w:b/>
          <w:sz w:val="20"/>
          <w:szCs w:val="20"/>
        </w:rPr>
      </w:pPr>
    </w:p>
    <w:p w14:paraId="3DEEFF6B" w14:textId="14C96F16" w:rsidR="0002421A" w:rsidRDefault="0002421A">
      <w:pPr>
        <w:rPr>
          <w:rFonts w:asciiTheme="majorHAnsi" w:hAnsiTheme="majorHAnsi" w:cs="Arial"/>
          <w:b/>
          <w:sz w:val="20"/>
          <w:szCs w:val="20"/>
        </w:rPr>
      </w:pPr>
    </w:p>
    <w:p w14:paraId="0EB74FD9" w14:textId="297EFBCB" w:rsidR="0002421A" w:rsidRDefault="0002421A">
      <w:pPr>
        <w:rPr>
          <w:rFonts w:asciiTheme="majorHAnsi" w:hAnsiTheme="majorHAnsi" w:cs="Arial"/>
          <w:b/>
          <w:sz w:val="20"/>
          <w:szCs w:val="20"/>
        </w:rPr>
      </w:pPr>
    </w:p>
    <w:p w14:paraId="078E6AEC" w14:textId="7DA8A0D8" w:rsidR="0002421A" w:rsidRDefault="0002421A">
      <w:pPr>
        <w:rPr>
          <w:rFonts w:asciiTheme="majorHAnsi" w:hAnsiTheme="majorHAnsi" w:cs="Arial"/>
          <w:b/>
          <w:sz w:val="20"/>
          <w:szCs w:val="20"/>
        </w:rPr>
      </w:pPr>
    </w:p>
    <w:p w14:paraId="492F78C0" w14:textId="3D384860" w:rsidR="0002421A" w:rsidRDefault="0002421A">
      <w:pPr>
        <w:rPr>
          <w:rFonts w:asciiTheme="majorHAnsi" w:hAnsiTheme="majorHAnsi" w:cs="Arial"/>
          <w:b/>
          <w:sz w:val="20"/>
          <w:szCs w:val="20"/>
        </w:rPr>
      </w:pPr>
    </w:p>
    <w:p w14:paraId="333D508F" w14:textId="524854F1" w:rsidR="0002421A" w:rsidRDefault="0002421A">
      <w:pPr>
        <w:rPr>
          <w:rFonts w:asciiTheme="majorHAnsi" w:hAnsiTheme="majorHAnsi" w:cs="Arial"/>
          <w:b/>
          <w:sz w:val="20"/>
          <w:szCs w:val="20"/>
        </w:rPr>
      </w:pPr>
    </w:p>
    <w:p w14:paraId="3BEF76F8" w14:textId="6CB3E4A1" w:rsidR="0002421A" w:rsidRDefault="0002421A">
      <w:pPr>
        <w:rPr>
          <w:rFonts w:asciiTheme="majorHAnsi" w:hAnsiTheme="majorHAnsi" w:cs="Arial"/>
          <w:b/>
          <w:sz w:val="20"/>
          <w:szCs w:val="20"/>
        </w:rPr>
      </w:pPr>
    </w:p>
    <w:p w14:paraId="4C56DAD7" w14:textId="3B1648BE" w:rsidR="0002421A" w:rsidRDefault="0002421A">
      <w:pPr>
        <w:rPr>
          <w:rFonts w:asciiTheme="majorHAnsi" w:hAnsiTheme="majorHAnsi" w:cs="Arial"/>
          <w:b/>
          <w:sz w:val="20"/>
          <w:szCs w:val="20"/>
        </w:rPr>
      </w:pPr>
    </w:p>
    <w:p w14:paraId="60F1644F" w14:textId="27A208E3" w:rsidR="0002421A" w:rsidRDefault="0002421A">
      <w:pPr>
        <w:rPr>
          <w:rFonts w:asciiTheme="majorHAnsi" w:hAnsiTheme="majorHAnsi" w:cs="Arial"/>
          <w:b/>
          <w:sz w:val="20"/>
          <w:szCs w:val="20"/>
        </w:rPr>
      </w:pPr>
    </w:p>
    <w:p w14:paraId="0E3BAC4F" w14:textId="224DFCE3" w:rsidR="0002421A" w:rsidRDefault="0002421A">
      <w:pPr>
        <w:rPr>
          <w:rFonts w:asciiTheme="majorHAnsi" w:hAnsiTheme="majorHAnsi" w:cs="Arial"/>
          <w:b/>
          <w:sz w:val="20"/>
          <w:szCs w:val="20"/>
        </w:rPr>
      </w:pPr>
    </w:p>
    <w:p w14:paraId="24EB4E0F" w14:textId="721E54C3" w:rsidR="0002421A" w:rsidRDefault="0002421A">
      <w:pPr>
        <w:rPr>
          <w:rFonts w:asciiTheme="majorHAnsi" w:hAnsiTheme="majorHAnsi" w:cs="Arial"/>
          <w:b/>
          <w:sz w:val="20"/>
          <w:szCs w:val="20"/>
        </w:rPr>
      </w:pPr>
    </w:p>
    <w:p w14:paraId="10A6A957" w14:textId="64BB22AE" w:rsidR="0002421A" w:rsidRDefault="0002421A">
      <w:pPr>
        <w:rPr>
          <w:rFonts w:asciiTheme="majorHAnsi" w:hAnsiTheme="majorHAnsi" w:cs="Arial"/>
          <w:b/>
          <w:sz w:val="20"/>
          <w:szCs w:val="20"/>
        </w:rPr>
      </w:pPr>
    </w:p>
    <w:p w14:paraId="7A2E5043" w14:textId="5DCA1F7C" w:rsidR="0002421A" w:rsidRDefault="0002421A">
      <w:pPr>
        <w:rPr>
          <w:rFonts w:asciiTheme="majorHAnsi" w:hAnsiTheme="majorHAnsi" w:cs="Arial"/>
          <w:b/>
          <w:sz w:val="20"/>
          <w:szCs w:val="20"/>
        </w:rPr>
      </w:pPr>
    </w:p>
    <w:p w14:paraId="2E26CFB5" w14:textId="21FB2FAB" w:rsidR="0002421A" w:rsidRDefault="0002421A">
      <w:pPr>
        <w:rPr>
          <w:rFonts w:asciiTheme="majorHAnsi" w:hAnsiTheme="majorHAnsi" w:cs="Arial"/>
          <w:b/>
          <w:sz w:val="20"/>
          <w:szCs w:val="20"/>
        </w:rPr>
      </w:pPr>
    </w:p>
    <w:p w14:paraId="3C606F97" w14:textId="5AA5BDBC" w:rsidR="0002421A" w:rsidRDefault="0002421A">
      <w:pPr>
        <w:rPr>
          <w:rFonts w:asciiTheme="majorHAnsi" w:hAnsiTheme="majorHAnsi" w:cs="Arial"/>
          <w:b/>
          <w:sz w:val="20"/>
          <w:szCs w:val="20"/>
        </w:rPr>
      </w:pPr>
    </w:p>
    <w:p w14:paraId="236CB2E2" w14:textId="1C175CEC" w:rsidR="0002421A" w:rsidRDefault="0002421A">
      <w:pPr>
        <w:rPr>
          <w:rFonts w:asciiTheme="majorHAnsi" w:hAnsiTheme="majorHAnsi" w:cs="Arial"/>
          <w:b/>
          <w:sz w:val="20"/>
          <w:szCs w:val="20"/>
        </w:rPr>
      </w:pPr>
    </w:p>
    <w:p w14:paraId="475494E3" w14:textId="12E0A96D" w:rsidR="0002421A" w:rsidRDefault="0002421A">
      <w:pPr>
        <w:rPr>
          <w:rFonts w:asciiTheme="majorHAnsi" w:hAnsiTheme="majorHAnsi" w:cs="Arial"/>
          <w:b/>
          <w:sz w:val="20"/>
          <w:szCs w:val="20"/>
        </w:rPr>
      </w:pPr>
    </w:p>
    <w:p w14:paraId="4FD06FB9" w14:textId="0A5ADDBC" w:rsidR="0002421A" w:rsidRDefault="0002421A">
      <w:pPr>
        <w:rPr>
          <w:rFonts w:asciiTheme="majorHAnsi" w:hAnsiTheme="majorHAnsi" w:cs="Arial"/>
          <w:b/>
          <w:sz w:val="20"/>
          <w:szCs w:val="20"/>
        </w:rPr>
      </w:pPr>
    </w:p>
    <w:p w14:paraId="5AF91A63" w14:textId="21761E6F" w:rsidR="0002421A" w:rsidRDefault="0002421A">
      <w:pPr>
        <w:rPr>
          <w:rFonts w:asciiTheme="majorHAnsi" w:hAnsiTheme="majorHAnsi" w:cs="Arial"/>
          <w:b/>
          <w:sz w:val="20"/>
          <w:szCs w:val="20"/>
        </w:rPr>
      </w:pPr>
    </w:p>
    <w:p w14:paraId="4B7A5354" w14:textId="2EDB908A" w:rsidR="0002421A" w:rsidRDefault="0002421A">
      <w:pPr>
        <w:rPr>
          <w:rFonts w:asciiTheme="majorHAnsi" w:hAnsiTheme="majorHAnsi" w:cs="Arial"/>
          <w:b/>
          <w:sz w:val="20"/>
          <w:szCs w:val="20"/>
        </w:rPr>
      </w:pPr>
    </w:p>
    <w:p w14:paraId="3844BB80" w14:textId="3FD9EE46" w:rsidR="0002421A" w:rsidRDefault="0002421A">
      <w:pPr>
        <w:rPr>
          <w:rFonts w:asciiTheme="majorHAnsi" w:hAnsiTheme="majorHAnsi" w:cs="Arial"/>
          <w:b/>
          <w:sz w:val="20"/>
          <w:szCs w:val="20"/>
        </w:rPr>
      </w:pPr>
    </w:p>
    <w:p w14:paraId="2696C5ED" w14:textId="0133EE6B" w:rsidR="0002421A" w:rsidRDefault="0002421A">
      <w:pPr>
        <w:rPr>
          <w:rFonts w:asciiTheme="majorHAnsi" w:hAnsiTheme="majorHAnsi" w:cs="Arial"/>
          <w:b/>
          <w:sz w:val="20"/>
          <w:szCs w:val="20"/>
        </w:rPr>
      </w:pPr>
    </w:p>
    <w:p w14:paraId="404E1FC4" w14:textId="10257215" w:rsidR="0002421A" w:rsidRDefault="0002421A">
      <w:pPr>
        <w:rPr>
          <w:rFonts w:asciiTheme="majorHAnsi" w:hAnsiTheme="majorHAnsi" w:cs="Arial"/>
          <w:b/>
          <w:sz w:val="20"/>
          <w:szCs w:val="20"/>
        </w:rPr>
      </w:pPr>
    </w:p>
    <w:p w14:paraId="07964056" w14:textId="2A2ED944" w:rsidR="0002421A" w:rsidRDefault="0002421A">
      <w:pPr>
        <w:rPr>
          <w:rFonts w:asciiTheme="majorHAnsi" w:hAnsiTheme="majorHAnsi" w:cs="Arial"/>
          <w:b/>
          <w:sz w:val="20"/>
          <w:szCs w:val="20"/>
        </w:rPr>
      </w:pPr>
    </w:p>
    <w:p w14:paraId="6251DE1E" w14:textId="79C30B9F" w:rsidR="0002421A" w:rsidRDefault="0002421A">
      <w:pPr>
        <w:rPr>
          <w:rFonts w:asciiTheme="majorHAnsi" w:hAnsiTheme="majorHAnsi" w:cs="Arial"/>
          <w:b/>
          <w:sz w:val="20"/>
          <w:szCs w:val="20"/>
        </w:rPr>
      </w:pPr>
    </w:p>
    <w:p w14:paraId="4AA1D416" w14:textId="3D523D9D" w:rsidR="0002421A" w:rsidRDefault="0002421A">
      <w:pPr>
        <w:rPr>
          <w:rFonts w:asciiTheme="majorHAnsi" w:hAnsiTheme="majorHAnsi" w:cs="Arial"/>
          <w:b/>
          <w:sz w:val="20"/>
          <w:szCs w:val="20"/>
        </w:rPr>
      </w:pPr>
    </w:p>
    <w:p w14:paraId="17127FE9" w14:textId="3BC1D93F" w:rsidR="0002421A" w:rsidRDefault="0002421A">
      <w:pPr>
        <w:rPr>
          <w:rFonts w:asciiTheme="majorHAnsi" w:hAnsiTheme="majorHAnsi" w:cs="Arial"/>
          <w:b/>
          <w:sz w:val="20"/>
          <w:szCs w:val="20"/>
        </w:rPr>
      </w:pPr>
    </w:p>
    <w:p w14:paraId="16B82A4B" w14:textId="298BE900" w:rsidR="0002421A" w:rsidRDefault="0002421A">
      <w:pPr>
        <w:rPr>
          <w:rFonts w:asciiTheme="majorHAnsi" w:hAnsiTheme="majorHAnsi" w:cs="Arial"/>
          <w:b/>
          <w:sz w:val="20"/>
          <w:szCs w:val="20"/>
        </w:rPr>
      </w:pPr>
    </w:p>
    <w:p w14:paraId="77766642" w14:textId="143DFA33" w:rsidR="00642406" w:rsidRDefault="00642406">
      <w:pPr>
        <w:rPr>
          <w:rFonts w:asciiTheme="majorHAnsi" w:hAnsiTheme="majorHAnsi" w:cs="Arial"/>
          <w:b/>
          <w:sz w:val="20"/>
          <w:szCs w:val="20"/>
        </w:rPr>
      </w:pPr>
    </w:p>
    <w:p w14:paraId="28B432B2" w14:textId="2409AB09" w:rsidR="00642406" w:rsidRDefault="00642406">
      <w:pPr>
        <w:rPr>
          <w:rFonts w:asciiTheme="majorHAnsi" w:hAnsiTheme="majorHAnsi" w:cs="Arial"/>
          <w:b/>
          <w:sz w:val="20"/>
          <w:szCs w:val="20"/>
        </w:rPr>
      </w:pPr>
    </w:p>
    <w:p w14:paraId="21F33FFA" w14:textId="0BEA2D25" w:rsidR="00642406" w:rsidRDefault="00642406">
      <w:pPr>
        <w:rPr>
          <w:rFonts w:asciiTheme="majorHAnsi" w:hAnsiTheme="majorHAnsi" w:cs="Arial"/>
          <w:b/>
          <w:sz w:val="20"/>
          <w:szCs w:val="20"/>
        </w:rPr>
      </w:pPr>
    </w:p>
    <w:p w14:paraId="31D29752" w14:textId="7703E513" w:rsidR="00642406" w:rsidRDefault="00642406">
      <w:pPr>
        <w:rPr>
          <w:rFonts w:asciiTheme="majorHAnsi" w:hAnsiTheme="majorHAnsi" w:cs="Arial"/>
          <w:b/>
          <w:sz w:val="20"/>
          <w:szCs w:val="20"/>
        </w:rPr>
      </w:pPr>
    </w:p>
    <w:p w14:paraId="6B780442" w14:textId="764849A4" w:rsidR="00642406" w:rsidRDefault="00642406">
      <w:pPr>
        <w:rPr>
          <w:rFonts w:asciiTheme="majorHAnsi" w:hAnsiTheme="majorHAnsi" w:cs="Arial"/>
          <w:b/>
          <w:sz w:val="20"/>
          <w:szCs w:val="20"/>
        </w:rPr>
      </w:pPr>
    </w:p>
    <w:p w14:paraId="4E3E078C" w14:textId="3CB46026" w:rsidR="00642406" w:rsidRDefault="00642406">
      <w:pPr>
        <w:rPr>
          <w:rFonts w:asciiTheme="majorHAnsi" w:hAnsiTheme="majorHAnsi" w:cs="Arial"/>
          <w:b/>
          <w:sz w:val="20"/>
          <w:szCs w:val="20"/>
        </w:rPr>
      </w:pPr>
    </w:p>
    <w:p w14:paraId="6ED966EC" w14:textId="1E2E57EB" w:rsidR="00642406" w:rsidRDefault="00642406">
      <w:pPr>
        <w:rPr>
          <w:rFonts w:asciiTheme="majorHAnsi" w:hAnsiTheme="majorHAnsi" w:cs="Arial"/>
          <w:b/>
          <w:sz w:val="20"/>
          <w:szCs w:val="20"/>
        </w:rPr>
      </w:pPr>
    </w:p>
    <w:p w14:paraId="72EF9FFE" w14:textId="6DD9DA5E" w:rsidR="009F499F" w:rsidRDefault="009F499F">
      <w:pPr>
        <w:rPr>
          <w:rFonts w:asciiTheme="majorHAnsi" w:hAnsiTheme="majorHAnsi" w:cs="Arial"/>
          <w:b/>
          <w:sz w:val="20"/>
          <w:szCs w:val="20"/>
        </w:rPr>
      </w:pPr>
    </w:p>
    <w:p w14:paraId="599B352B" w14:textId="3253978D" w:rsidR="009F499F" w:rsidRDefault="009F499F">
      <w:pPr>
        <w:rPr>
          <w:rFonts w:asciiTheme="majorHAnsi" w:hAnsiTheme="majorHAnsi" w:cs="Arial"/>
          <w:b/>
          <w:sz w:val="20"/>
          <w:szCs w:val="20"/>
        </w:rPr>
      </w:pPr>
    </w:p>
    <w:p w14:paraId="4BE9C966" w14:textId="62E02B57" w:rsidR="009F499F" w:rsidRDefault="009F499F">
      <w:pPr>
        <w:rPr>
          <w:rFonts w:asciiTheme="majorHAnsi" w:hAnsiTheme="majorHAnsi" w:cs="Arial"/>
          <w:b/>
          <w:sz w:val="20"/>
          <w:szCs w:val="20"/>
        </w:rPr>
      </w:pPr>
    </w:p>
    <w:p w14:paraId="4CEB87EA" w14:textId="02C9F7A6" w:rsidR="009F499F" w:rsidRDefault="009F499F">
      <w:pPr>
        <w:rPr>
          <w:rFonts w:asciiTheme="majorHAnsi" w:hAnsiTheme="majorHAnsi" w:cs="Arial"/>
          <w:b/>
          <w:sz w:val="20"/>
          <w:szCs w:val="20"/>
        </w:rPr>
      </w:pPr>
    </w:p>
    <w:p w14:paraId="192E5467" w14:textId="77777777" w:rsidR="009F499F" w:rsidRDefault="009F499F">
      <w:pPr>
        <w:rPr>
          <w:rFonts w:asciiTheme="majorHAnsi" w:hAnsiTheme="majorHAnsi" w:cs="Arial"/>
          <w:b/>
          <w:sz w:val="20"/>
          <w:szCs w:val="20"/>
        </w:rPr>
      </w:pPr>
    </w:p>
    <w:p w14:paraId="3798A191" w14:textId="64158584" w:rsidR="00327535" w:rsidRDefault="00327535">
      <w:pPr>
        <w:rPr>
          <w:rFonts w:asciiTheme="majorHAnsi" w:hAnsiTheme="majorHAnsi" w:cs="Arial"/>
          <w:b/>
          <w:sz w:val="20"/>
          <w:szCs w:val="20"/>
        </w:rPr>
      </w:pPr>
    </w:p>
    <w:p w14:paraId="28B0181C" w14:textId="0699A704" w:rsidR="000437EE" w:rsidRDefault="000437EE">
      <w:pPr>
        <w:rPr>
          <w:rFonts w:asciiTheme="majorHAnsi" w:hAnsiTheme="majorHAnsi" w:cs="Arial"/>
          <w:b/>
          <w:sz w:val="20"/>
          <w:szCs w:val="20"/>
        </w:rPr>
      </w:pPr>
    </w:p>
    <w:p w14:paraId="4FA90ACF" w14:textId="6566D106" w:rsidR="000437EE" w:rsidRDefault="000437EE">
      <w:pPr>
        <w:rPr>
          <w:rFonts w:asciiTheme="majorHAnsi" w:hAnsiTheme="majorHAnsi" w:cs="Arial"/>
          <w:b/>
          <w:sz w:val="20"/>
          <w:szCs w:val="20"/>
        </w:rPr>
      </w:pPr>
    </w:p>
    <w:p w14:paraId="346DC166" w14:textId="71A1474F" w:rsidR="00244FF5" w:rsidRDefault="00244FF5">
      <w:pPr>
        <w:rPr>
          <w:rFonts w:asciiTheme="majorHAnsi" w:hAnsiTheme="majorHAnsi" w:cs="Arial"/>
          <w:b/>
          <w:sz w:val="20"/>
          <w:szCs w:val="20"/>
        </w:rPr>
      </w:pPr>
    </w:p>
    <w:p w14:paraId="5339990F" w14:textId="77777777" w:rsidR="00244FF5" w:rsidRDefault="00244FF5">
      <w:pPr>
        <w:rPr>
          <w:rFonts w:asciiTheme="majorHAnsi" w:hAnsiTheme="majorHAnsi" w:cs="Arial"/>
          <w:b/>
          <w:sz w:val="20"/>
          <w:szCs w:val="20"/>
        </w:rPr>
      </w:pPr>
    </w:p>
    <w:p w14:paraId="0E3E87D2" w14:textId="77777777" w:rsidR="00423F78" w:rsidRDefault="00423F78">
      <w:pPr>
        <w:rPr>
          <w:rFonts w:asciiTheme="majorHAnsi" w:hAnsiTheme="majorHAnsi" w:cs="Arial"/>
          <w:b/>
          <w:sz w:val="20"/>
          <w:szCs w:val="20"/>
        </w:rPr>
      </w:pPr>
    </w:p>
    <w:p w14:paraId="3EDD3809" w14:textId="573B8511" w:rsidR="00423F78" w:rsidRDefault="00423F78">
      <w:pPr>
        <w:rPr>
          <w:rFonts w:asciiTheme="majorHAnsi" w:hAnsiTheme="majorHAnsi" w:cs="Arial"/>
          <w:b/>
          <w:sz w:val="20"/>
          <w:szCs w:val="20"/>
        </w:rPr>
      </w:pPr>
      <w:r>
        <w:rPr>
          <w:rFonts w:asciiTheme="majorHAnsi" w:hAnsiTheme="majorHAnsi" w:cs="Arial"/>
          <w:b/>
          <w:sz w:val="20"/>
          <w:szCs w:val="20"/>
        </w:rPr>
        <w:lastRenderedPageBreak/>
        <w:t>Časť č. 2</w:t>
      </w:r>
      <w:r w:rsidR="007736D8">
        <w:rPr>
          <w:rFonts w:asciiTheme="majorHAnsi" w:hAnsiTheme="majorHAnsi" w:cs="Arial"/>
          <w:b/>
          <w:sz w:val="20"/>
          <w:szCs w:val="20"/>
        </w:rPr>
        <w:t xml:space="preserve"> – počet 1 ks </w:t>
      </w:r>
    </w:p>
    <w:p w14:paraId="4EC4B296" w14:textId="63B1BBEC" w:rsidR="00423F78" w:rsidRPr="00244FF5" w:rsidRDefault="00980FB0" w:rsidP="00244FF5">
      <w:pPr>
        <w:spacing w:after="120"/>
        <w:rPr>
          <w:rFonts w:asciiTheme="majorHAnsi" w:hAnsiTheme="majorHAnsi" w:cs="Arial"/>
          <w:b/>
          <w:bCs/>
          <w:sz w:val="20"/>
          <w:szCs w:val="20"/>
        </w:rPr>
      </w:pPr>
      <w:r w:rsidRPr="006B7A76">
        <w:rPr>
          <w:rFonts w:asciiTheme="majorHAnsi" w:hAnsiTheme="majorHAnsi" w:cs="Arial"/>
          <w:b/>
          <w:bCs/>
          <w:sz w:val="20"/>
          <w:szCs w:val="20"/>
        </w:rPr>
        <w:t>Časť č. 2</w:t>
      </w:r>
      <w:r w:rsidRPr="00F6765F">
        <w:rPr>
          <w:rFonts w:asciiTheme="majorHAnsi" w:hAnsiTheme="majorHAnsi" w:cs="Arial"/>
          <w:sz w:val="20"/>
          <w:szCs w:val="20"/>
        </w:rPr>
        <w:t xml:space="preserve"> </w:t>
      </w:r>
      <w:r w:rsidRPr="0081182F">
        <w:rPr>
          <w:rFonts w:asciiTheme="majorHAnsi" w:hAnsiTheme="majorHAnsi" w:cs="Arial"/>
          <w:b/>
          <w:bCs/>
          <w:sz w:val="20"/>
          <w:szCs w:val="20"/>
        </w:rPr>
        <w:t xml:space="preserve">– Špecifikácia </w:t>
      </w:r>
      <w:r w:rsidRPr="0081182F">
        <w:rPr>
          <w:rFonts w:asciiTheme="majorHAnsi" w:hAnsiTheme="majorHAnsi" w:cs="Arial"/>
          <w:b/>
          <w:bCs/>
          <w:sz w:val="20"/>
          <w:szCs w:val="20"/>
          <w:lang w:eastAsia="en-US"/>
        </w:rPr>
        <w:t xml:space="preserve">technických parametrov a výbavy osobného </w:t>
      </w:r>
      <w:r w:rsidRPr="0081182F">
        <w:rPr>
          <w:rFonts w:asciiTheme="majorHAnsi" w:hAnsiTheme="majorHAnsi" w:cs="Arial"/>
          <w:b/>
          <w:bCs/>
          <w:sz w:val="20"/>
          <w:szCs w:val="20"/>
        </w:rPr>
        <w:t>motorového vozidla</w:t>
      </w:r>
      <w:r w:rsidRPr="00F6765F">
        <w:rPr>
          <w:rFonts w:asciiTheme="majorHAnsi" w:hAnsiTheme="majorHAnsi" w:cs="Arial"/>
          <w:sz w:val="20"/>
          <w:szCs w:val="20"/>
        </w:rPr>
        <w:t xml:space="preserve"> </w:t>
      </w:r>
      <w:r w:rsidRPr="006B7A76">
        <w:rPr>
          <w:rFonts w:asciiTheme="majorHAnsi" w:hAnsiTheme="majorHAnsi" w:cs="Arial"/>
          <w:b/>
          <w:bCs/>
          <w:sz w:val="20"/>
          <w:szCs w:val="20"/>
        </w:rPr>
        <w:t>(limuzína)</w:t>
      </w:r>
    </w:p>
    <w:tbl>
      <w:tblPr>
        <w:tblW w:w="9367" w:type="dxa"/>
        <w:jc w:val="center"/>
        <w:tblCellMar>
          <w:left w:w="10" w:type="dxa"/>
          <w:right w:w="10" w:type="dxa"/>
        </w:tblCellMar>
        <w:tblLook w:val="04A0" w:firstRow="1" w:lastRow="0" w:firstColumn="1" w:lastColumn="0" w:noHBand="0" w:noVBand="1"/>
      </w:tblPr>
      <w:tblGrid>
        <w:gridCol w:w="709"/>
        <w:gridCol w:w="7371"/>
        <w:gridCol w:w="1287"/>
      </w:tblGrid>
      <w:tr w:rsidR="00980FB0" w:rsidRPr="00EF32C4" w14:paraId="7680874C" w14:textId="77777777" w:rsidTr="00980FB0">
        <w:trPr>
          <w:trHeight w:val="300"/>
          <w:jc w:val="center"/>
        </w:trPr>
        <w:tc>
          <w:tcPr>
            <w:tcW w:w="9367"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779BD9FF" w14:textId="744081B7" w:rsidR="00980FB0" w:rsidRPr="00EF32C4" w:rsidRDefault="00980FB0" w:rsidP="002F1576">
            <w:pPr>
              <w:jc w:val="both"/>
              <w:rPr>
                <w:rFonts w:asciiTheme="majorHAnsi" w:hAnsiTheme="majorHAnsi" w:cs="Arial"/>
                <w:b/>
                <w:sz w:val="20"/>
                <w:szCs w:val="20"/>
                <w:lang w:eastAsia="en-US"/>
              </w:rPr>
            </w:pPr>
            <w:r>
              <w:rPr>
                <w:rFonts w:asciiTheme="majorHAnsi" w:hAnsiTheme="majorHAnsi" w:cs="Arial"/>
                <w:b/>
                <w:sz w:val="20"/>
                <w:szCs w:val="20"/>
              </w:rPr>
              <w:t xml:space="preserve">* </w:t>
            </w:r>
            <w:r w:rsidRPr="00EF32C4">
              <w:rPr>
                <w:rFonts w:asciiTheme="majorHAnsi" w:hAnsiTheme="majorHAnsi" w:cs="Arial"/>
                <w:b/>
                <w:sz w:val="20"/>
                <w:szCs w:val="20"/>
              </w:rPr>
              <w:t>Špecifikácia</w:t>
            </w:r>
            <w:r w:rsidRPr="00EF32C4" w:rsidDel="000E2167">
              <w:rPr>
                <w:rFonts w:asciiTheme="majorHAnsi" w:hAnsiTheme="majorHAnsi" w:cs="Arial"/>
                <w:b/>
                <w:sz w:val="20"/>
                <w:szCs w:val="20"/>
                <w:lang w:eastAsia="en-US"/>
              </w:rPr>
              <w:t xml:space="preserve"> </w:t>
            </w:r>
            <w:r w:rsidRPr="00EF32C4">
              <w:rPr>
                <w:rFonts w:asciiTheme="majorHAnsi" w:hAnsiTheme="majorHAnsi" w:cs="Arial"/>
                <w:b/>
                <w:sz w:val="20"/>
                <w:szCs w:val="20"/>
                <w:lang w:eastAsia="en-US"/>
              </w:rPr>
              <w:t>technických parametrov a výbavy osobného motorového vozidla požadovan</w:t>
            </w:r>
            <w:r>
              <w:rPr>
                <w:rFonts w:asciiTheme="majorHAnsi" w:hAnsiTheme="majorHAnsi" w:cs="Arial"/>
                <w:b/>
                <w:sz w:val="20"/>
                <w:szCs w:val="20"/>
                <w:lang w:eastAsia="en-US"/>
              </w:rPr>
              <w:t>á</w:t>
            </w:r>
            <w:r w:rsidRPr="00EF32C4">
              <w:rPr>
                <w:rFonts w:asciiTheme="majorHAnsi" w:hAnsiTheme="majorHAnsi" w:cs="Arial"/>
                <w:b/>
                <w:sz w:val="20"/>
                <w:szCs w:val="20"/>
                <w:lang w:eastAsia="en-US"/>
              </w:rPr>
              <w:t xml:space="preserve"> verejným obstarávateľom - limuzína</w:t>
            </w:r>
          </w:p>
        </w:tc>
      </w:tr>
      <w:tr w:rsidR="00980FB0" w:rsidRPr="00EF32C4" w14:paraId="3DCCC568" w14:textId="77777777" w:rsidTr="00980FB0">
        <w:trPr>
          <w:trHeight w:val="300"/>
          <w:jc w:val="center"/>
        </w:trPr>
        <w:tc>
          <w:tcPr>
            <w:tcW w:w="709"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3BD36A3E" w14:textId="77777777" w:rsidR="00980FB0" w:rsidRPr="00EF32C4" w:rsidRDefault="00980FB0" w:rsidP="002F1576">
            <w:pPr>
              <w:jc w:val="center"/>
              <w:rPr>
                <w:rFonts w:asciiTheme="majorHAnsi" w:hAnsiTheme="majorHAnsi" w:cs="Arial"/>
                <w:b/>
                <w:bCs/>
                <w:sz w:val="20"/>
                <w:szCs w:val="20"/>
                <w:lang w:eastAsia="en-US"/>
              </w:rPr>
            </w:pPr>
            <w:r w:rsidRPr="00EF32C4">
              <w:rPr>
                <w:rFonts w:asciiTheme="majorHAnsi" w:hAnsiTheme="majorHAnsi" w:cs="Arial"/>
                <w:b/>
                <w:bCs/>
                <w:sz w:val="20"/>
                <w:szCs w:val="20"/>
                <w:lang w:eastAsia="en-US"/>
              </w:rPr>
              <w:t>Typ karosérie / rozmery</w:t>
            </w: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89F9B46"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Výrobca vozidla</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E14A299" w14:textId="77777777" w:rsidR="00980FB0" w:rsidRPr="00FB128B" w:rsidRDefault="00980FB0" w:rsidP="002F1576">
            <w:pPr>
              <w:jc w:val="center"/>
              <w:rPr>
                <w:rFonts w:asciiTheme="majorHAnsi" w:hAnsiTheme="majorHAnsi" w:cs="Arial"/>
                <w:sz w:val="20"/>
                <w:szCs w:val="20"/>
                <w:lang w:eastAsia="en-US"/>
              </w:rPr>
            </w:pPr>
            <w:r>
              <w:rPr>
                <w:rFonts w:asciiTheme="majorHAnsi" w:hAnsiTheme="majorHAnsi" w:cs="Arial"/>
                <w:sz w:val="20"/>
                <w:szCs w:val="20"/>
                <w:lang w:eastAsia="en-US"/>
              </w:rPr>
              <w:t>---</w:t>
            </w:r>
          </w:p>
        </w:tc>
      </w:tr>
      <w:tr w:rsidR="00980FB0" w:rsidRPr="00EF32C4" w14:paraId="1EFDD69E"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73BE0902" w14:textId="77777777" w:rsidR="00980FB0" w:rsidRPr="00EF32C4" w:rsidRDefault="00980FB0" w:rsidP="002F1576">
            <w:pPr>
              <w:ind w:left="113" w:right="113"/>
              <w:jc w:val="center"/>
              <w:rPr>
                <w:rFonts w:asciiTheme="majorHAnsi" w:hAnsiTheme="majorHAnsi" w:cs="Arial"/>
                <w:b/>
                <w:bCs/>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C6C96F3"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Presné typové označenie modelu</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E7C09E" w14:textId="77777777" w:rsidR="00980FB0" w:rsidRPr="00EF32C4" w:rsidRDefault="00980FB0" w:rsidP="002F1576">
            <w:pPr>
              <w:jc w:val="center"/>
              <w:rPr>
                <w:rFonts w:asciiTheme="majorHAnsi" w:hAnsiTheme="majorHAnsi" w:cs="Arial"/>
                <w:sz w:val="20"/>
                <w:szCs w:val="20"/>
                <w:lang w:eastAsia="en-US"/>
              </w:rPr>
            </w:pPr>
            <w:r>
              <w:rPr>
                <w:rFonts w:asciiTheme="majorHAnsi" w:hAnsiTheme="majorHAnsi" w:cs="Arial"/>
                <w:sz w:val="20"/>
                <w:szCs w:val="20"/>
                <w:lang w:eastAsia="en-US"/>
              </w:rPr>
              <w:t>---</w:t>
            </w:r>
          </w:p>
        </w:tc>
      </w:tr>
      <w:tr w:rsidR="00980FB0" w:rsidRPr="00EF32C4" w14:paraId="3441B0C6"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B1F3236" w14:textId="77777777" w:rsidR="00980FB0" w:rsidRPr="00EF32C4" w:rsidRDefault="00980FB0" w:rsidP="002F1576">
            <w:pPr>
              <w:ind w:left="113" w:right="113"/>
              <w:jc w:val="center"/>
              <w:rPr>
                <w:rFonts w:asciiTheme="majorHAnsi" w:hAnsiTheme="majorHAnsi" w:cs="Arial"/>
                <w:b/>
                <w:bCs/>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6D5E7AE"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Počet kusov</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725E28B"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1</w:t>
            </w:r>
          </w:p>
        </w:tc>
      </w:tr>
      <w:tr w:rsidR="00980FB0" w:rsidRPr="00EF32C4" w14:paraId="15C97AB6"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5727783E"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03CB3F9"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minimálna dĺžka v mm</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3D11BF1"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493</w:t>
            </w:r>
            <w:r>
              <w:rPr>
                <w:rFonts w:asciiTheme="majorHAnsi" w:hAnsiTheme="majorHAnsi" w:cs="Arial"/>
                <w:sz w:val="20"/>
                <w:szCs w:val="20"/>
                <w:lang w:eastAsia="en-US"/>
              </w:rPr>
              <w:t>0</w:t>
            </w:r>
          </w:p>
        </w:tc>
      </w:tr>
      <w:tr w:rsidR="00980FB0" w:rsidRPr="00EF32C4" w14:paraId="6668FD56"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6D75484B"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7635D95"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minimálna šírka v mm</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09EC2E"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188</w:t>
            </w:r>
            <w:r>
              <w:rPr>
                <w:rFonts w:asciiTheme="majorHAnsi" w:hAnsiTheme="majorHAnsi" w:cs="Arial"/>
                <w:sz w:val="20"/>
                <w:szCs w:val="20"/>
                <w:lang w:eastAsia="en-US"/>
              </w:rPr>
              <w:t>0</w:t>
            </w:r>
          </w:p>
        </w:tc>
      </w:tr>
      <w:tr w:rsidR="00980FB0" w:rsidRPr="00EF32C4" w14:paraId="01CA6A11"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64CBB152"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55E71E6"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minimálna výška v mm</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3447FF6"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145</w:t>
            </w:r>
            <w:r>
              <w:rPr>
                <w:rFonts w:asciiTheme="majorHAnsi" w:hAnsiTheme="majorHAnsi" w:cs="Arial"/>
                <w:sz w:val="20"/>
                <w:szCs w:val="20"/>
                <w:lang w:eastAsia="en-US"/>
              </w:rPr>
              <w:t>0</w:t>
            </w:r>
          </w:p>
        </w:tc>
      </w:tr>
      <w:tr w:rsidR="00980FB0" w:rsidRPr="00EF32C4" w14:paraId="6C2170D4"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4D53C04D"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10537AC"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minimálna rázvor v mm</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3588F7"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292</w:t>
            </w:r>
            <w:r>
              <w:rPr>
                <w:rFonts w:asciiTheme="majorHAnsi" w:hAnsiTheme="majorHAnsi" w:cs="Arial"/>
                <w:sz w:val="20"/>
                <w:szCs w:val="20"/>
                <w:lang w:eastAsia="en-US"/>
              </w:rPr>
              <w:t>0</w:t>
            </w:r>
          </w:p>
        </w:tc>
      </w:tr>
      <w:tr w:rsidR="00980FB0" w:rsidRPr="00EF32C4" w14:paraId="66F8997B"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59F25A8B"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18870AB"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miest na sedenie</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A5738B9"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5</w:t>
            </w:r>
          </w:p>
        </w:tc>
      </w:tr>
      <w:tr w:rsidR="00980FB0" w:rsidRPr="00EF32C4" w14:paraId="6A5B492C" w14:textId="77777777" w:rsidTr="00980FB0">
        <w:trPr>
          <w:trHeight w:val="300"/>
          <w:jc w:val="center"/>
        </w:trPr>
        <w:tc>
          <w:tcPr>
            <w:tcW w:w="70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A24F57F" w14:textId="77777777" w:rsidR="00980FB0" w:rsidRPr="00EF32C4" w:rsidRDefault="00980FB0" w:rsidP="002F1576">
            <w:pPr>
              <w:jc w:val="center"/>
              <w:rPr>
                <w:rFonts w:asciiTheme="majorHAnsi" w:hAnsiTheme="majorHAnsi"/>
                <w:sz w:val="20"/>
                <w:szCs w:val="20"/>
              </w:rPr>
            </w:pPr>
            <w:r w:rsidRPr="00EF32C4">
              <w:rPr>
                <w:rFonts w:asciiTheme="majorHAnsi" w:hAnsiTheme="majorHAnsi" w:cs="Arial"/>
                <w:b/>
                <w:bCs/>
                <w:sz w:val="20"/>
                <w:szCs w:val="20"/>
                <w:lang w:eastAsia="en-US"/>
              </w:rPr>
              <w:t>Pohon, podvozok, kolesá</w:t>
            </w: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6EB05F8"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7 stupňová automatická prevodovka</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150C619"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37A7A750" w14:textId="77777777" w:rsidTr="00980FB0">
        <w:trPr>
          <w:trHeight w:val="300"/>
          <w:jc w:val="center"/>
        </w:trPr>
        <w:tc>
          <w:tcPr>
            <w:tcW w:w="70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4B13141F"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tcPr>
          <w:p w14:paraId="35F7BBC2"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rPr>
              <w:t>Palivová nádrž minimálne 70 l</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tcPr>
          <w:p w14:paraId="7BEADACA"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60FB89DD" w14:textId="77777777" w:rsidTr="00980FB0">
        <w:trPr>
          <w:trHeight w:val="300"/>
          <w:jc w:val="center"/>
        </w:trPr>
        <w:tc>
          <w:tcPr>
            <w:tcW w:w="70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35CA7AB6"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3D25902"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Benzínový motor (zážihový) minimálny výkon v kW</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7AD60BE"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180</w:t>
            </w:r>
          </w:p>
        </w:tc>
      </w:tr>
      <w:tr w:rsidR="00980FB0" w:rsidRPr="00EF32C4" w14:paraId="1F7A321D" w14:textId="77777777" w:rsidTr="00980FB0">
        <w:trPr>
          <w:trHeight w:val="300"/>
          <w:jc w:val="center"/>
        </w:trPr>
        <w:tc>
          <w:tcPr>
            <w:tcW w:w="70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2CE4C4D8" w14:textId="77777777" w:rsidR="00980FB0" w:rsidRPr="00EF32C4" w:rsidRDefault="00980FB0" w:rsidP="002F1576">
            <w:pPr>
              <w:rPr>
                <w:rFonts w:asciiTheme="majorHAnsi" w:hAnsiTheme="majorHAnsi" w:cs="Arial"/>
                <w:sz w:val="20"/>
                <w:szCs w:val="20"/>
                <w:lang w:eastAsia="en-US"/>
              </w:rPr>
            </w:pPr>
          </w:p>
        </w:tc>
        <w:tc>
          <w:tcPr>
            <w:tcW w:w="8658" w:type="dxa"/>
            <w:gridSpan w:val="2"/>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6058FA" w14:textId="77777777" w:rsidR="00980FB0" w:rsidRPr="00EF32C4" w:rsidRDefault="00980FB0" w:rsidP="002F1576">
            <w:pPr>
              <w:jc w:val="center"/>
              <w:rPr>
                <w:rFonts w:asciiTheme="majorHAnsi" w:hAnsiTheme="majorHAnsi" w:cs="Arial"/>
                <w:sz w:val="20"/>
                <w:szCs w:val="20"/>
                <w:lang w:eastAsia="en-US"/>
              </w:rPr>
            </w:pPr>
            <w:r w:rsidRPr="0015799F">
              <w:rPr>
                <w:rFonts w:ascii="Cambria" w:hAnsi="Cambria"/>
                <w:sz w:val="20"/>
                <w:szCs w:val="20"/>
              </w:rPr>
              <w:t xml:space="preserve">Platná emisná norma podľa legislatívy v čase </w:t>
            </w:r>
            <w:r>
              <w:rPr>
                <w:rFonts w:asciiTheme="majorHAnsi" w:hAnsiTheme="majorHAnsi"/>
                <w:sz w:val="20"/>
                <w:szCs w:val="20"/>
              </w:rPr>
              <w:t>nadobudnutia účinnosti kúpnej zmluvy</w:t>
            </w:r>
          </w:p>
        </w:tc>
      </w:tr>
      <w:tr w:rsidR="00980FB0" w:rsidRPr="00EF32C4" w14:paraId="16F92ABA" w14:textId="77777777" w:rsidTr="00980FB0">
        <w:trPr>
          <w:trHeight w:val="300"/>
          <w:jc w:val="center"/>
        </w:trPr>
        <w:tc>
          <w:tcPr>
            <w:tcW w:w="70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2DE13CD5"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4E776FE"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Pohon všetkých kolies</w:t>
            </w:r>
            <w:r>
              <w:rPr>
                <w:rFonts w:asciiTheme="majorHAnsi" w:hAnsiTheme="majorHAnsi" w:cs="Arial"/>
                <w:sz w:val="20"/>
                <w:szCs w:val="20"/>
                <w:lang w:eastAsia="en-US"/>
              </w:rPr>
              <w:t xml:space="preserve"> permanetný </w:t>
            </w:r>
            <w:r w:rsidRPr="00890998">
              <w:rPr>
                <w:rFonts w:ascii="Cambria" w:hAnsi="Cambria" w:cs="Arial"/>
                <w:sz w:val="20"/>
                <w:szCs w:val="20"/>
                <w:lang w:eastAsia="en-US"/>
              </w:rPr>
              <w:t>(stály)</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ECCD048"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6E74C38A" w14:textId="77777777" w:rsidTr="00980FB0">
        <w:trPr>
          <w:trHeight w:val="300"/>
          <w:jc w:val="center"/>
        </w:trPr>
        <w:tc>
          <w:tcPr>
            <w:tcW w:w="70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FE8F245"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6A32399"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Disky z ľahkej zliatiny minimálne 18ʺ a bezpečnostné skrutky</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B997907"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51223DCD" w14:textId="77777777" w:rsidTr="00980FB0">
        <w:trPr>
          <w:trHeight w:val="300"/>
          <w:jc w:val="center"/>
        </w:trPr>
        <w:tc>
          <w:tcPr>
            <w:tcW w:w="70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107E851D"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0C5664D"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Plnohodnotná rezerva resp. dojazdové koleso so zdvihákom</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FF27DBB"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50B1FA1D" w14:textId="77777777" w:rsidTr="00980FB0">
        <w:trPr>
          <w:trHeight w:val="300"/>
          <w:jc w:val="center"/>
        </w:trPr>
        <w:tc>
          <w:tcPr>
            <w:tcW w:w="70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29A9C4E7" w14:textId="77777777" w:rsidR="00980FB0" w:rsidRPr="00EF32C4" w:rsidRDefault="00980FB0" w:rsidP="002F1576">
            <w:pPr>
              <w:rPr>
                <w:rFonts w:asciiTheme="majorHAnsi" w:hAnsiTheme="majorHAnsi" w:cs="Arial"/>
                <w:b/>
                <w:bCs/>
                <w:sz w:val="20"/>
                <w:szCs w:val="20"/>
                <w:lang w:eastAsia="en-US"/>
              </w:rPr>
            </w:pPr>
            <w:r w:rsidRPr="00EF32C4">
              <w:rPr>
                <w:rFonts w:asciiTheme="majorHAnsi" w:hAnsiTheme="majorHAnsi" w:cs="Arial"/>
                <w:b/>
                <w:bCs/>
                <w:sz w:val="20"/>
                <w:szCs w:val="20"/>
                <w:lang w:eastAsia="en-US"/>
              </w:rPr>
              <w:t>Bezpečnosť a asistenčné systémy a iná výbava</w:t>
            </w:r>
          </w:p>
        </w:tc>
        <w:tc>
          <w:tcPr>
            <w:tcW w:w="7371"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70F3AD2E"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Airbagy predné, bočné vpredu, hlavové vpredu a vzadu</w:t>
            </w:r>
          </w:p>
        </w:tc>
        <w:tc>
          <w:tcPr>
            <w:tcW w:w="1287"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F47A0B1"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0EA147C0"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56D4FBFB" w14:textId="77777777" w:rsidR="00980FB0" w:rsidRPr="00EF32C4" w:rsidRDefault="00980FB0" w:rsidP="002F1576">
            <w:pPr>
              <w:ind w:left="113" w:right="113"/>
              <w:jc w:val="center"/>
              <w:rPr>
                <w:rFonts w:asciiTheme="majorHAnsi" w:hAnsiTheme="majorHAnsi" w:cs="Arial"/>
                <w:b/>
                <w:bCs/>
                <w:sz w:val="20"/>
                <w:szCs w:val="20"/>
                <w:lang w:eastAsia="en-US"/>
              </w:rPr>
            </w:pPr>
          </w:p>
        </w:tc>
        <w:tc>
          <w:tcPr>
            <w:tcW w:w="7371"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43D3B708"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Systém rozdelenia brzdnej sily (EBV)</w:t>
            </w:r>
          </w:p>
        </w:tc>
        <w:tc>
          <w:tcPr>
            <w:tcW w:w="1287"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C21887F"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36B10261"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5C4A3C5B" w14:textId="77777777" w:rsidR="00980FB0" w:rsidRPr="00EF32C4" w:rsidRDefault="00980FB0" w:rsidP="002F1576">
            <w:pPr>
              <w:ind w:left="113" w:right="113"/>
              <w:jc w:val="center"/>
              <w:rPr>
                <w:rFonts w:asciiTheme="majorHAnsi" w:hAnsiTheme="majorHAnsi"/>
                <w:sz w:val="20"/>
                <w:szCs w:val="20"/>
              </w:rPr>
            </w:pPr>
          </w:p>
        </w:tc>
        <w:tc>
          <w:tcPr>
            <w:tcW w:w="7371"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26FA6453"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Elektronický stabilizačný systém (ESC)</w:t>
            </w:r>
          </w:p>
        </w:tc>
        <w:tc>
          <w:tcPr>
            <w:tcW w:w="1287"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EE781E4"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6E217A0F"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3FB52565"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3686B96"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Antiblokovací systém (ABS)</w:t>
            </w:r>
          </w:p>
        </w:tc>
        <w:tc>
          <w:tcPr>
            <w:tcW w:w="1287"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7F40F70"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30F9F386"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15547302"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3CCDA62" w14:textId="77777777" w:rsidR="00980FB0" w:rsidRPr="00EF32C4" w:rsidRDefault="00980FB0" w:rsidP="002F1576">
            <w:pPr>
              <w:rPr>
                <w:rFonts w:asciiTheme="majorHAnsi" w:hAnsiTheme="majorHAnsi"/>
                <w:sz w:val="20"/>
                <w:szCs w:val="20"/>
              </w:rPr>
            </w:pPr>
            <w:r w:rsidRPr="00EF32C4">
              <w:rPr>
                <w:rFonts w:asciiTheme="majorHAnsi" w:hAnsiTheme="majorHAnsi" w:cs="Arial"/>
                <w:sz w:val="20"/>
                <w:szCs w:val="20"/>
                <w:lang w:eastAsia="en-US"/>
              </w:rPr>
              <w:t>Protipreklzový systém (ASR)</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4E2C674"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65F2A093"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0003A9E"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3D57832"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Elektronická uzávierka diferenciálu (EBS)</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70E3DE"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58C2DB5D"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8070EA8"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1CA020C" w14:textId="77777777" w:rsidR="00980FB0" w:rsidRPr="00EF32C4" w:rsidRDefault="00980FB0" w:rsidP="002F1576">
            <w:pPr>
              <w:rPr>
                <w:rFonts w:asciiTheme="majorHAnsi" w:hAnsiTheme="majorHAnsi"/>
                <w:sz w:val="20"/>
                <w:szCs w:val="20"/>
              </w:rPr>
            </w:pPr>
            <w:r w:rsidRPr="00EF32C4">
              <w:rPr>
                <w:rFonts w:asciiTheme="majorHAnsi" w:hAnsiTheme="majorHAnsi" w:cs="Arial"/>
                <w:sz w:val="20"/>
                <w:szCs w:val="20"/>
                <w:lang w:eastAsia="en-US"/>
              </w:rPr>
              <w:t>Štart stop systém</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DBD56FC"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3F20B90C"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46666BA8"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23CE2F2" w14:textId="77777777" w:rsidR="00980FB0" w:rsidRPr="00EF32C4" w:rsidRDefault="00980FB0" w:rsidP="002F1576">
            <w:pPr>
              <w:rPr>
                <w:rFonts w:asciiTheme="majorHAnsi" w:hAnsiTheme="majorHAnsi"/>
                <w:sz w:val="20"/>
                <w:szCs w:val="20"/>
              </w:rPr>
            </w:pPr>
            <w:r>
              <w:rPr>
                <w:rFonts w:asciiTheme="majorHAnsi" w:hAnsiTheme="majorHAnsi" w:cs="Arial"/>
                <w:sz w:val="20"/>
                <w:szCs w:val="20"/>
                <w:lang w:eastAsia="en-US"/>
              </w:rPr>
              <w:t>M</w:t>
            </w:r>
            <w:r w:rsidRPr="00EF32C4">
              <w:rPr>
                <w:rFonts w:asciiTheme="majorHAnsi" w:hAnsiTheme="majorHAnsi" w:cs="Arial"/>
                <w:sz w:val="20"/>
                <w:szCs w:val="20"/>
                <w:lang w:eastAsia="en-US"/>
              </w:rPr>
              <w:t>onitorovani</w:t>
            </w:r>
            <w:r>
              <w:rPr>
                <w:rFonts w:asciiTheme="majorHAnsi" w:hAnsiTheme="majorHAnsi" w:cs="Arial"/>
                <w:sz w:val="20"/>
                <w:szCs w:val="20"/>
                <w:lang w:eastAsia="en-US"/>
              </w:rPr>
              <w:t>e</w:t>
            </w:r>
            <w:r w:rsidRPr="00EF32C4">
              <w:rPr>
                <w:rFonts w:asciiTheme="majorHAnsi" w:hAnsiTheme="majorHAnsi" w:cs="Arial"/>
                <w:sz w:val="20"/>
                <w:szCs w:val="20"/>
                <w:lang w:eastAsia="en-US"/>
              </w:rPr>
              <w:t xml:space="preserve"> jazdy v pruhu s upozornením</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4DB52BA"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544C52EC"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6567E370"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D8D36F9"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Elektronická parkovacia brzda</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82CEE5"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777E583D"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F161702"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D7D5116"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Elektronický imobilizér</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B9C9D06"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26F1912A"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450C1D56"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CCE4BC6"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LED svetlá predné aj zadné</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3DDB7A"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10F14894"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1C5ABCAB"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004BFBD"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LED denné svetlá</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3CAAC6"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151B2A4A"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137A12FC"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D371062" w14:textId="3968C35E" w:rsidR="00980FB0" w:rsidRPr="00EF32C4" w:rsidRDefault="00B86416" w:rsidP="002F1576">
            <w:pPr>
              <w:rPr>
                <w:rFonts w:asciiTheme="majorHAnsi" w:hAnsiTheme="majorHAnsi"/>
                <w:sz w:val="20"/>
                <w:szCs w:val="20"/>
              </w:rPr>
            </w:pPr>
            <w:r>
              <w:rPr>
                <w:rFonts w:asciiTheme="majorHAnsi" w:hAnsiTheme="majorHAnsi" w:cs="Arial"/>
                <w:sz w:val="20"/>
                <w:szCs w:val="20"/>
              </w:rPr>
              <w:t>Kontrola</w:t>
            </w:r>
            <w:r w:rsidR="00980FB0" w:rsidRPr="00EF32C4">
              <w:rPr>
                <w:rFonts w:asciiTheme="majorHAnsi" w:hAnsiTheme="majorHAnsi" w:cs="Arial"/>
                <w:sz w:val="20"/>
                <w:szCs w:val="20"/>
              </w:rPr>
              <w:t xml:space="preserve"> tlaku v pneumatikách</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47C5A57"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7DFF3D7E"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4E32053D"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FFFE361" w14:textId="77777777" w:rsidR="00980FB0" w:rsidRPr="00EF32C4" w:rsidRDefault="00980FB0" w:rsidP="002F1576">
            <w:pPr>
              <w:rPr>
                <w:rFonts w:asciiTheme="majorHAnsi" w:hAnsiTheme="majorHAnsi"/>
                <w:sz w:val="20"/>
                <w:szCs w:val="20"/>
              </w:rPr>
            </w:pPr>
            <w:r w:rsidRPr="00EF32C4">
              <w:rPr>
                <w:rFonts w:asciiTheme="majorHAnsi" w:hAnsiTheme="majorHAnsi" w:cs="Arial"/>
                <w:sz w:val="20"/>
                <w:szCs w:val="20"/>
                <w:lang w:eastAsia="en-US"/>
              </w:rPr>
              <w:t>Tempomat s obmedzovačom rýchlosti</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C2E17F"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07BDECF3"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43E6F5D9"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E724F0A"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Asistent rozbehu do kopca</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4EF7DE"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7AEEC87A"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1C37DA35"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5BAD203" w14:textId="77777777" w:rsidR="00980FB0" w:rsidRPr="00EF32C4" w:rsidRDefault="00980FB0" w:rsidP="002F1576">
            <w:pPr>
              <w:rPr>
                <w:rFonts w:asciiTheme="majorHAnsi" w:hAnsiTheme="majorHAnsi"/>
                <w:sz w:val="20"/>
                <w:szCs w:val="20"/>
              </w:rPr>
            </w:pPr>
            <w:r w:rsidRPr="00EF32C4">
              <w:rPr>
                <w:rFonts w:asciiTheme="majorHAnsi" w:hAnsiTheme="majorHAnsi" w:cs="Arial"/>
                <w:sz w:val="20"/>
                <w:szCs w:val="20"/>
                <w:lang w:eastAsia="en-US"/>
              </w:rPr>
              <w:t>Svetelný a dažďový sezor</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177DC2"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1AE00AD8"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358DDA1F"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DF59D06"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Parkovacie senzory vpredu a vzadu, cúvacia kamera so zobrazením okolia motorového vozidla</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95A6C6"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18CD9E3C"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00CC3FB"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4C740EA" w14:textId="77777777" w:rsidR="00980FB0" w:rsidRPr="00EF32C4" w:rsidRDefault="00980FB0" w:rsidP="002F1576">
            <w:pPr>
              <w:rPr>
                <w:rFonts w:asciiTheme="majorHAnsi" w:hAnsiTheme="majorHAnsi"/>
                <w:sz w:val="20"/>
                <w:szCs w:val="20"/>
              </w:rPr>
            </w:pPr>
            <w:r w:rsidRPr="00EF32C4">
              <w:rPr>
                <w:rFonts w:asciiTheme="majorHAnsi" w:hAnsiTheme="majorHAnsi" w:cs="Arial"/>
                <w:sz w:val="20"/>
                <w:szCs w:val="20"/>
                <w:lang w:eastAsia="en-US"/>
              </w:rPr>
              <w:t>Alarm so senzorom proti odtiahnutiu</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12047D"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6BCCCF93"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33C3206"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757DBEE" w14:textId="7BFB38FB" w:rsidR="00980FB0" w:rsidRPr="00EF32C4" w:rsidRDefault="00980FB0" w:rsidP="002F1576">
            <w:pPr>
              <w:rPr>
                <w:rFonts w:asciiTheme="majorHAnsi" w:hAnsiTheme="majorHAnsi"/>
                <w:sz w:val="20"/>
                <w:szCs w:val="20"/>
              </w:rPr>
            </w:pPr>
            <w:r w:rsidRPr="00EF32C4">
              <w:rPr>
                <w:rFonts w:asciiTheme="majorHAnsi" w:hAnsiTheme="majorHAnsi"/>
                <w:sz w:val="20"/>
                <w:szCs w:val="20"/>
              </w:rPr>
              <w:t>Nastavenie jazdných vlastností vozidla</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9D2BCD"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1F9F7786"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B443669"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2E8254B"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Okná elektricky ovládané vpredu a vzadu</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EEBB591"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0395A5D9"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43B912E4"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E168C0C"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Okná determálne</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2076C52"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6C5A5B0A"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1F082364"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6427797"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Klimatizácia minimálne dvojzónová</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EF2A18B"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78BE9EE4"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61639188"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3D2F4D5"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Nezávislé vykurovanie</w:t>
            </w:r>
            <w:r>
              <w:rPr>
                <w:rFonts w:asciiTheme="majorHAnsi" w:hAnsiTheme="majorHAnsi" w:cs="Arial"/>
                <w:sz w:val="20"/>
                <w:szCs w:val="20"/>
                <w:lang w:eastAsia="en-US"/>
              </w:rPr>
              <w:t xml:space="preserve"> </w:t>
            </w:r>
            <w:r w:rsidRPr="006D4094">
              <w:rPr>
                <w:rFonts w:ascii="Cambria" w:hAnsi="Cambria" w:cs="Arial"/>
                <w:sz w:val="20"/>
                <w:szCs w:val="20"/>
                <w:lang w:eastAsia="en-US"/>
              </w:rPr>
              <w:t>s diaľkovým ovládaním</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F0774D6"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68CE1A48"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43E2991F"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71923AF"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Multifunkčný kožený volant s radiacou funkciou</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7AE038"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5C4B0EB9"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45D32AAD"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119059D"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Sedadlo vodiča elektricky nastaviteľné</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F93EE9"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7C6CED79"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4680B842"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32988C7"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Vyhrievané predné aj zadné sedadlá</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711B19"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6464883F"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79DF32FD"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8" w:space="0" w:color="000000"/>
            </w:tcBorders>
            <w:shd w:val="clear" w:color="auto" w:fill="auto"/>
            <w:noWrap/>
            <w:tcMar>
              <w:top w:w="0" w:type="dxa"/>
              <w:left w:w="70" w:type="dxa"/>
              <w:bottom w:w="0" w:type="dxa"/>
              <w:right w:w="70" w:type="dxa"/>
            </w:tcMar>
            <w:vAlign w:val="center"/>
          </w:tcPr>
          <w:p w14:paraId="02B413D1"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Stredová lakťová opierka s odkladacím boxom</w:t>
            </w:r>
          </w:p>
        </w:tc>
        <w:tc>
          <w:tcPr>
            <w:tcW w:w="1287"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168EECC"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2C240874"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7FCBD065" w14:textId="77777777" w:rsidR="00980FB0" w:rsidRPr="00EF32C4" w:rsidRDefault="00980FB0" w:rsidP="002F1576">
            <w:pPr>
              <w:rPr>
                <w:rFonts w:asciiTheme="majorHAnsi" w:hAnsiTheme="majorHAnsi" w:cs="Arial"/>
                <w:sz w:val="20"/>
                <w:szCs w:val="20"/>
                <w:lang w:eastAsia="en-US"/>
              </w:rPr>
            </w:pPr>
          </w:p>
        </w:tc>
        <w:tc>
          <w:tcPr>
            <w:tcW w:w="7371"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4906A807"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Operadlá zadných sedadiel asymetricky delené a sklopné</w:t>
            </w:r>
          </w:p>
        </w:tc>
        <w:tc>
          <w:tcPr>
            <w:tcW w:w="128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F68FFC5"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2697197F"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7D65228D" w14:textId="77777777" w:rsidR="00980FB0" w:rsidRPr="00EF32C4" w:rsidRDefault="00980FB0" w:rsidP="002F1576">
            <w:pPr>
              <w:rPr>
                <w:rFonts w:asciiTheme="majorHAnsi" w:hAnsiTheme="majorHAnsi" w:cs="Arial"/>
                <w:sz w:val="20"/>
                <w:szCs w:val="20"/>
                <w:lang w:eastAsia="en-US"/>
              </w:rPr>
            </w:pPr>
          </w:p>
        </w:tc>
        <w:tc>
          <w:tcPr>
            <w:tcW w:w="7371"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2BEB8850"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Stredová opierka na zadných sedadlách</w:t>
            </w:r>
          </w:p>
        </w:tc>
        <w:tc>
          <w:tcPr>
            <w:tcW w:w="128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5D9401B"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0947457F"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DB9F16F" w14:textId="77777777" w:rsidR="00980FB0" w:rsidRPr="00EF32C4" w:rsidRDefault="00980FB0" w:rsidP="002F1576">
            <w:pPr>
              <w:rPr>
                <w:rFonts w:asciiTheme="majorHAnsi" w:hAnsiTheme="majorHAnsi" w:cs="Arial"/>
                <w:sz w:val="20"/>
                <w:szCs w:val="20"/>
                <w:lang w:eastAsia="en-US"/>
              </w:rPr>
            </w:pPr>
          </w:p>
        </w:tc>
        <w:tc>
          <w:tcPr>
            <w:tcW w:w="7371"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center"/>
          </w:tcPr>
          <w:p w14:paraId="316FF010"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USB zásuvky s dobíjacou funkciou</w:t>
            </w:r>
          </w:p>
        </w:tc>
        <w:tc>
          <w:tcPr>
            <w:tcW w:w="1287"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E596D41"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71454190"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E41DB60"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F89BB3C" w14:textId="77777777" w:rsidR="00980FB0" w:rsidRPr="00EF32C4" w:rsidRDefault="00980FB0" w:rsidP="002F1576">
            <w:pPr>
              <w:rPr>
                <w:rFonts w:asciiTheme="majorHAnsi" w:hAnsiTheme="majorHAnsi" w:cs="Arial"/>
                <w:sz w:val="20"/>
                <w:szCs w:val="20"/>
                <w:lang w:eastAsia="en-US"/>
              </w:rPr>
            </w:pPr>
            <w:r w:rsidRPr="007321DF">
              <w:rPr>
                <w:rFonts w:asciiTheme="majorHAnsi" w:hAnsiTheme="majorHAnsi" w:cs="Arial"/>
                <w:sz w:val="20"/>
                <w:szCs w:val="20"/>
                <w:lang w:eastAsia="en-US"/>
              </w:rPr>
              <w:t>Zásuvka 12 V vpredu aj vzadu</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E0999B"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sz w:val="20"/>
                <w:szCs w:val="20"/>
              </w:rPr>
              <w:t>požaduje sa</w:t>
            </w:r>
          </w:p>
        </w:tc>
      </w:tr>
      <w:tr w:rsidR="00980FB0" w:rsidRPr="00EF32C4" w14:paraId="06AC1F33"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8F12AED"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7087215"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Čalúnenie predných a zadných sedadiel látkové v kombinácii s umelou kožou, farba po predložení vzorkovníka po nadobudnutí účinnosti zmluvy</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A0D5B03"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sz w:val="20"/>
                <w:szCs w:val="20"/>
              </w:rPr>
              <w:t>požaduje sa</w:t>
            </w:r>
          </w:p>
        </w:tc>
      </w:tr>
      <w:tr w:rsidR="00980FB0" w:rsidRPr="00EF32C4" w14:paraId="2DC47E18"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143593D0"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6745373"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Nástupné prahové lišty</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7B24828"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sz w:val="20"/>
                <w:szCs w:val="20"/>
              </w:rPr>
              <w:t>požaduje sa</w:t>
            </w:r>
          </w:p>
        </w:tc>
      </w:tr>
      <w:tr w:rsidR="00980FB0" w:rsidRPr="00EF32C4" w14:paraId="10B1EE87"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662619E9"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EBCEC84"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Palubný počítač, bluetooth hands-free, rádionavigačný systém Európa s displjom minimálne 8 ʺ so slotom SD</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0CA5AE0"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26982C0F"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151870A9"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5A6BF09"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Centrálne uzamykanie s diaľkovým ovládaním, bezkľúčové otváranie a zamykanie vozidla, bezkľúčové štartovanie</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FBAC96"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00E59E02"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36DF070E"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51E6221"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Ostrekovače predných svetiel</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9A74EC1"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sz w:val="20"/>
                <w:szCs w:val="20"/>
              </w:rPr>
              <w:t>požaduje sa</w:t>
            </w:r>
          </w:p>
        </w:tc>
      </w:tr>
      <w:tr w:rsidR="00980FB0" w:rsidRPr="00EF32C4" w14:paraId="4490E51D"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3EB5A4B"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6F39F20"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Elektricky ovládané a vyhrievané spätné zrkadlá</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2C7694"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sz w:val="20"/>
                <w:szCs w:val="20"/>
              </w:rPr>
              <w:t>požaduje sa</w:t>
            </w:r>
          </w:p>
        </w:tc>
      </w:tr>
      <w:tr w:rsidR="00980FB0" w:rsidRPr="00EF32C4" w14:paraId="5128E7B0"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05B2682C"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8532346"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Metalický lak</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87CEC41"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sz w:val="20"/>
                <w:szCs w:val="20"/>
              </w:rPr>
              <w:t>požaduje sa</w:t>
            </w:r>
          </w:p>
        </w:tc>
      </w:tr>
      <w:tr w:rsidR="00980FB0" w:rsidRPr="00EF32C4" w14:paraId="054CF8FB"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294D2EE5"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10CC682"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Farba vozidla po predložení vzorkovníka po nadobudnutí účinnosti zmluvy</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2282F5C"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sz w:val="20"/>
                <w:szCs w:val="20"/>
              </w:rPr>
              <w:t>požaduje sa</w:t>
            </w:r>
          </w:p>
        </w:tc>
      </w:tr>
      <w:tr w:rsidR="00980FB0" w:rsidRPr="00EF32C4" w14:paraId="085825E6"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74F86D9A"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991A487"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Spätné zrkadlá, kľučky a nárazníky vo farbe karosérie</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361CB59"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sz w:val="20"/>
                <w:szCs w:val="20"/>
              </w:rPr>
              <w:t>požaduje sa</w:t>
            </w:r>
          </w:p>
        </w:tc>
      </w:tr>
      <w:tr w:rsidR="00980FB0" w:rsidRPr="00EF32C4" w14:paraId="22503EBB"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38B29F2E"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7916B26"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Obloženie interiéru v umelej koži</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C85690"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sz w:val="20"/>
                <w:szCs w:val="20"/>
              </w:rPr>
              <w:t>požaduje sa</w:t>
            </w:r>
          </w:p>
        </w:tc>
      </w:tr>
      <w:tr w:rsidR="00980FB0" w:rsidRPr="00EF32C4" w14:paraId="2E0F6662" w14:textId="77777777" w:rsidTr="00980FB0">
        <w:trPr>
          <w:trHeight w:val="300"/>
          <w:jc w:val="center"/>
        </w:trPr>
        <w:tc>
          <w:tcPr>
            <w:tcW w:w="709" w:type="dxa"/>
            <w:vMerge/>
            <w:tcBorders>
              <w:left w:val="single" w:sz="8" w:space="0" w:color="000000"/>
            </w:tcBorders>
            <w:shd w:val="clear" w:color="auto" w:fill="auto"/>
            <w:tcMar>
              <w:top w:w="0" w:type="dxa"/>
              <w:left w:w="70" w:type="dxa"/>
              <w:bottom w:w="0" w:type="dxa"/>
              <w:right w:w="70" w:type="dxa"/>
            </w:tcMar>
            <w:textDirection w:val="btLr"/>
            <w:vAlign w:val="center"/>
          </w:tcPr>
          <w:p w14:paraId="7B83427B"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59A5703" w14:textId="77777777" w:rsidR="00980FB0" w:rsidRPr="00EF32C4" w:rsidRDefault="00980FB0" w:rsidP="002F1576">
            <w:pPr>
              <w:rPr>
                <w:rFonts w:asciiTheme="majorHAnsi" w:hAnsiTheme="majorHAnsi" w:cs="Arial"/>
                <w:sz w:val="20"/>
                <w:szCs w:val="20"/>
                <w:lang w:eastAsia="en-US"/>
              </w:rPr>
            </w:pPr>
            <w:r w:rsidRPr="00EF32C4">
              <w:rPr>
                <w:rFonts w:asciiTheme="majorHAnsi" w:hAnsiTheme="majorHAnsi" w:cs="Arial"/>
                <w:sz w:val="20"/>
                <w:szCs w:val="20"/>
                <w:lang w:eastAsia="en-US"/>
              </w:rPr>
              <w:t>Farba interiéru a obloženia po predložení vzorkovníka po nadobudnutí účinnosti zmluvy</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D090D18"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sz w:val="20"/>
                <w:szCs w:val="20"/>
              </w:rPr>
              <w:t>požaduje sa</w:t>
            </w:r>
          </w:p>
        </w:tc>
      </w:tr>
      <w:tr w:rsidR="00980FB0" w:rsidRPr="00EF32C4" w14:paraId="19B16FF2" w14:textId="77777777" w:rsidTr="00980FB0">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FD781B7" w14:textId="77777777" w:rsidR="00980FB0" w:rsidRPr="00EF32C4" w:rsidRDefault="00980FB0" w:rsidP="002F1576">
            <w:pPr>
              <w:rPr>
                <w:rFonts w:asciiTheme="majorHAnsi" w:hAnsiTheme="majorHAnsi" w:cs="Arial"/>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998013B" w14:textId="77777777" w:rsidR="00980FB0" w:rsidRPr="00EF32C4" w:rsidRDefault="00980FB0" w:rsidP="002F1576">
            <w:pPr>
              <w:rPr>
                <w:rFonts w:asciiTheme="majorHAnsi" w:hAnsiTheme="majorHAnsi"/>
                <w:sz w:val="20"/>
                <w:szCs w:val="20"/>
              </w:rPr>
            </w:pPr>
            <w:r w:rsidRPr="00EF32C4">
              <w:rPr>
                <w:rFonts w:asciiTheme="majorHAnsi" w:hAnsiTheme="majorHAnsi" w:cs="Arial"/>
                <w:sz w:val="20"/>
                <w:szCs w:val="20"/>
                <w:lang w:eastAsia="en-US"/>
              </w:rPr>
              <w:t>Povinná výstroj a výbava stanovená pre daný druh vozidla v zmysle zákona č. 106/2018 Z. z. o prevádzke vozidiel v cestnej premávke a o zmene a doplnení niektorých zákonov</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73ED4E"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sz w:val="20"/>
                <w:szCs w:val="20"/>
              </w:rPr>
              <w:t>požaduje sa</w:t>
            </w:r>
          </w:p>
        </w:tc>
      </w:tr>
      <w:tr w:rsidR="00980FB0" w:rsidRPr="00EF32C4" w14:paraId="5CEBBCFB" w14:textId="77777777" w:rsidTr="00980FB0">
        <w:trPr>
          <w:trHeight w:val="300"/>
          <w:jc w:val="center"/>
        </w:trPr>
        <w:tc>
          <w:tcPr>
            <w:tcW w:w="709" w:type="dxa"/>
            <w:vMerge w:val="restart"/>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72059C0" w14:textId="77777777" w:rsidR="00980FB0" w:rsidRPr="00EF32C4" w:rsidRDefault="00980FB0" w:rsidP="002F1576">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Servis</w:t>
            </w: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F1FF57D" w14:textId="77777777" w:rsidR="00980FB0" w:rsidRPr="00EF32C4" w:rsidRDefault="00980FB0" w:rsidP="002F1576">
            <w:pPr>
              <w:pStyle w:val="Default"/>
              <w:rPr>
                <w:rFonts w:asciiTheme="majorHAnsi" w:hAnsiTheme="majorHAnsi"/>
                <w:sz w:val="20"/>
                <w:szCs w:val="20"/>
              </w:rPr>
            </w:pPr>
            <w:r w:rsidRPr="00EF32C4">
              <w:rPr>
                <w:rFonts w:asciiTheme="majorHAnsi" w:hAnsiTheme="majorHAnsi"/>
                <w:color w:val="auto"/>
                <w:sz w:val="20"/>
                <w:szCs w:val="20"/>
              </w:rPr>
              <w:t xml:space="preserve">Servisné prehliadky počas  3 rokov </w:t>
            </w:r>
            <w:r w:rsidRPr="00EF32C4">
              <w:rPr>
                <w:rFonts w:asciiTheme="majorHAnsi" w:hAnsiTheme="majorHAnsi"/>
                <w:sz w:val="20"/>
                <w:szCs w:val="20"/>
              </w:rPr>
              <w:t>alebo do najazdenia  120 000 km podľa toho, ktorá zo skutočností nastane skôr</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1994FA"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0D5CC4F7" w14:textId="77777777" w:rsidTr="00980FB0">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ABDD767" w14:textId="77777777" w:rsidR="00980FB0" w:rsidRPr="00EF32C4" w:rsidRDefault="00980FB0" w:rsidP="002F1576">
            <w:pPr>
              <w:ind w:left="113" w:right="113"/>
              <w:jc w:val="center"/>
              <w:rPr>
                <w:rFonts w:asciiTheme="majorHAnsi" w:hAnsiTheme="majorHAnsi" w:cs="Arial"/>
                <w:b/>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FFD6BAD" w14:textId="77777777" w:rsidR="00980FB0" w:rsidRPr="00EF32C4" w:rsidRDefault="00980FB0" w:rsidP="002F1576">
            <w:pPr>
              <w:pStyle w:val="Default"/>
              <w:rPr>
                <w:rFonts w:asciiTheme="majorHAnsi" w:hAnsiTheme="majorHAnsi"/>
                <w:color w:val="auto"/>
                <w:sz w:val="20"/>
                <w:szCs w:val="20"/>
              </w:rPr>
            </w:pPr>
            <w:r w:rsidRPr="00EF32C4">
              <w:rPr>
                <w:rFonts w:asciiTheme="majorHAnsi" w:hAnsiTheme="majorHAnsi"/>
                <w:sz w:val="20"/>
                <w:szCs w:val="20"/>
              </w:rPr>
              <w:t xml:space="preserve">Servis zabezpečí uchádzač vo svojich servisných strediskách </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189CD8" w14:textId="77777777" w:rsidR="00980FB0" w:rsidRPr="00EF32C4" w:rsidRDefault="00980FB0" w:rsidP="002F1576">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r>
      <w:tr w:rsidR="00980FB0" w:rsidRPr="00EF32C4" w14:paraId="3DDD5FEB" w14:textId="77777777" w:rsidTr="00980FB0">
        <w:trPr>
          <w:trHeight w:val="300"/>
          <w:jc w:val="center"/>
        </w:trPr>
        <w:tc>
          <w:tcPr>
            <w:tcW w:w="70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AFD001D" w14:textId="77777777" w:rsidR="00980FB0" w:rsidRPr="00EF32C4" w:rsidRDefault="00980FB0" w:rsidP="002F1576">
            <w:pPr>
              <w:rPr>
                <w:rFonts w:asciiTheme="majorHAnsi" w:hAnsiTheme="majorHAnsi" w:cs="Arial"/>
                <w:b/>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6FA1DD9" w14:textId="77777777" w:rsidR="00980FB0" w:rsidRPr="00EF32C4" w:rsidRDefault="00980FB0" w:rsidP="002F1576">
            <w:pPr>
              <w:pStyle w:val="Default"/>
              <w:rPr>
                <w:rFonts w:asciiTheme="majorHAnsi" w:hAnsiTheme="majorHAnsi"/>
                <w:sz w:val="20"/>
                <w:szCs w:val="20"/>
              </w:rPr>
            </w:pPr>
            <w:r w:rsidRPr="00EF32C4">
              <w:rPr>
                <w:rFonts w:asciiTheme="majorHAnsi" w:hAnsiTheme="majorHAnsi"/>
                <w:sz w:val="20"/>
                <w:szCs w:val="20"/>
              </w:rPr>
              <w:t>Podmienkou dodávky je garancia vykonávania záručného autorizovaného servisu vozidiel</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457C1FC" w14:textId="77777777" w:rsidR="00980FB0" w:rsidRPr="00EF32C4" w:rsidRDefault="00980FB0" w:rsidP="002F1576">
            <w:pPr>
              <w:jc w:val="center"/>
              <w:rPr>
                <w:rFonts w:asciiTheme="majorHAnsi" w:hAnsiTheme="majorHAnsi"/>
                <w:sz w:val="20"/>
                <w:szCs w:val="20"/>
              </w:rPr>
            </w:pPr>
            <w:r w:rsidRPr="00EF32C4">
              <w:rPr>
                <w:rFonts w:asciiTheme="majorHAnsi" w:hAnsiTheme="majorHAnsi"/>
                <w:sz w:val="20"/>
                <w:szCs w:val="20"/>
              </w:rPr>
              <w:t>požaduje sa</w:t>
            </w:r>
          </w:p>
        </w:tc>
      </w:tr>
      <w:tr w:rsidR="00980FB0" w:rsidRPr="00EF32C4" w14:paraId="0BDA5E12" w14:textId="77777777" w:rsidTr="00980FB0">
        <w:trPr>
          <w:trHeight w:val="300"/>
          <w:jc w:val="center"/>
        </w:trPr>
        <w:tc>
          <w:tcPr>
            <w:tcW w:w="709" w:type="dxa"/>
            <w:vMerge w:val="restart"/>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0B58BF7" w14:textId="77777777" w:rsidR="00980FB0" w:rsidRPr="00EF32C4" w:rsidRDefault="00980FB0" w:rsidP="002F1576">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Záruka</w:t>
            </w: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FC77B83" w14:textId="6688BBAB" w:rsidR="00980FB0" w:rsidRPr="00EF32C4" w:rsidRDefault="00980FB0" w:rsidP="002F1576">
            <w:pPr>
              <w:pStyle w:val="Default"/>
              <w:rPr>
                <w:rFonts w:asciiTheme="majorHAnsi" w:hAnsiTheme="majorHAnsi"/>
                <w:sz w:val="20"/>
                <w:szCs w:val="20"/>
              </w:rPr>
            </w:pPr>
            <w:r w:rsidRPr="00EF32C4">
              <w:rPr>
                <w:rFonts w:asciiTheme="majorHAnsi" w:hAnsiTheme="majorHAnsi"/>
                <w:color w:val="auto"/>
                <w:sz w:val="20"/>
                <w:szCs w:val="20"/>
              </w:rPr>
              <w:t>Záručná doba na vozidlá a výbavu dodanú spolu s novým vozidlom</w:t>
            </w:r>
            <w:r w:rsidR="00F71F33">
              <w:rPr>
                <w:rFonts w:asciiTheme="majorHAnsi" w:hAnsiTheme="majorHAnsi"/>
                <w:color w:val="auto"/>
                <w:sz w:val="20"/>
                <w:szCs w:val="20"/>
              </w:rPr>
              <w:t xml:space="preserve"> počas</w:t>
            </w:r>
            <w:r w:rsidRPr="00EF32C4">
              <w:rPr>
                <w:rFonts w:asciiTheme="majorHAnsi" w:hAnsiTheme="majorHAnsi"/>
                <w:color w:val="auto"/>
                <w:sz w:val="20"/>
                <w:szCs w:val="20"/>
              </w:rPr>
              <w:t xml:space="preserve"> 3 rok</w:t>
            </w:r>
            <w:r w:rsidR="00F71F33">
              <w:rPr>
                <w:rFonts w:asciiTheme="majorHAnsi" w:hAnsiTheme="majorHAnsi"/>
                <w:color w:val="auto"/>
                <w:sz w:val="20"/>
                <w:szCs w:val="20"/>
              </w:rPr>
              <w:t>ov</w:t>
            </w:r>
            <w:r w:rsidRPr="00EF32C4">
              <w:rPr>
                <w:rFonts w:asciiTheme="majorHAnsi" w:hAnsiTheme="majorHAnsi"/>
                <w:color w:val="auto"/>
                <w:sz w:val="20"/>
                <w:szCs w:val="20"/>
              </w:rPr>
              <w:t xml:space="preserve"> </w:t>
            </w:r>
            <w:r w:rsidRPr="00EF32C4">
              <w:rPr>
                <w:rFonts w:asciiTheme="majorHAnsi" w:hAnsiTheme="majorHAnsi"/>
                <w:sz w:val="20"/>
                <w:szCs w:val="20"/>
              </w:rPr>
              <w:t xml:space="preserve">alebo do najazdenia </w:t>
            </w:r>
            <w:r w:rsidR="00A84E8A">
              <w:rPr>
                <w:rFonts w:asciiTheme="majorHAnsi" w:hAnsiTheme="majorHAnsi"/>
                <w:sz w:val="20"/>
                <w:szCs w:val="20"/>
              </w:rPr>
              <w:t>9</w:t>
            </w:r>
            <w:r w:rsidRPr="00EF32C4">
              <w:rPr>
                <w:rFonts w:asciiTheme="majorHAnsi" w:hAnsiTheme="majorHAnsi"/>
                <w:sz w:val="20"/>
                <w:szCs w:val="20"/>
              </w:rPr>
              <w:t>0 000 km podľa toho, ktorá zo skutočností nastane skôr</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DA494D" w14:textId="77777777" w:rsidR="00980FB0" w:rsidRPr="00EF32C4" w:rsidRDefault="00980FB0" w:rsidP="002F1576">
            <w:pPr>
              <w:pStyle w:val="Default"/>
              <w:jc w:val="center"/>
              <w:rPr>
                <w:rFonts w:asciiTheme="majorHAnsi" w:hAnsiTheme="majorHAnsi"/>
                <w:sz w:val="20"/>
                <w:szCs w:val="20"/>
              </w:rPr>
            </w:pPr>
            <w:r w:rsidRPr="00EF32C4">
              <w:rPr>
                <w:rFonts w:asciiTheme="majorHAnsi" w:hAnsiTheme="majorHAnsi"/>
                <w:sz w:val="20"/>
                <w:szCs w:val="20"/>
              </w:rPr>
              <w:t>požaduje sa</w:t>
            </w:r>
          </w:p>
        </w:tc>
      </w:tr>
      <w:tr w:rsidR="00980FB0" w:rsidRPr="00EF32C4" w14:paraId="263CA6E7" w14:textId="77777777" w:rsidTr="00980FB0">
        <w:trPr>
          <w:trHeight w:val="300"/>
          <w:jc w:val="center"/>
        </w:trPr>
        <w:tc>
          <w:tcPr>
            <w:tcW w:w="70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3577D2E" w14:textId="77777777" w:rsidR="00980FB0" w:rsidRPr="00EF32C4" w:rsidRDefault="00980FB0" w:rsidP="002F1576">
            <w:pPr>
              <w:ind w:left="113" w:right="113"/>
              <w:jc w:val="center"/>
              <w:rPr>
                <w:rFonts w:asciiTheme="majorHAnsi" w:hAnsiTheme="majorHAnsi" w:cs="Arial"/>
                <w:b/>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E6A20BB" w14:textId="77777777" w:rsidR="00980FB0" w:rsidRPr="00EF32C4" w:rsidRDefault="00980FB0" w:rsidP="002F1576">
            <w:pPr>
              <w:pStyle w:val="Default"/>
              <w:rPr>
                <w:rFonts w:asciiTheme="majorHAnsi" w:hAnsiTheme="majorHAnsi"/>
                <w:color w:val="auto"/>
                <w:sz w:val="20"/>
                <w:szCs w:val="20"/>
              </w:rPr>
            </w:pPr>
            <w:r w:rsidRPr="00EF32C4">
              <w:rPr>
                <w:rFonts w:asciiTheme="majorHAnsi" w:hAnsiTheme="majorHAnsi"/>
                <w:bCs/>
                <w:sz w:val="20"/>
                <w:szCs w:val="20"/>
              </w:rPr>
              <w:t>Záruka na farbu vozidla  3 roky</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87689AA" w14:textId="77777777" w:rsidR="00980FB0" w:rsidRPr="00EF32C4" w:rsidRDefault="00980FB0" w:rsidP="002F1576">
            <w:pPr>
              <w:pStyle w:val="Default"/>
              <w:jc w:val="center"/>
              <w:rPr>
                <w:rFonts w:asciiTheme="majorHAnsi" w:hAnsiTheme="majorHAnsi"/>
                <w:sz w:val="20"/>
                <w:szCs w:val="20"/>
              </w:rPr>
            </w:pPr>
            <w:r w:rsidRPr="00EF32C4">
              <w:rPr>
                <w:rFonts w:asciiTheme="majorHAnsi" w:hAnsiTheme="majorHAnsi"/>
                <w:sz w:val="20"/>
                <w:szCs w:val="20"/>
              </w:rPr>
              <w:t>požaduje sa</w:t>
            </w:r>
          </w:p>
        </w:tc>
      </w:tr>
      <w:tr w:rsidR="00980FB0" w:rsidRPr="00EF32C4" w14:paraId="78725663" w14:textId="77777777" w:rsidTr="00980FB0">
        <w:trPr>
          <w:trHeight w:val="300"/>
          <w:jc w:val="center"/>
        </w:trPr>
        <w:tc>
          <w:tcPr>
            <w:tcW w:w="70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FDBC53B" w14:textId="77777777" w:rsidR="00980FB0" w:rsidRPr="00EF32C4" w:rsidRDefault="00980FB0" w:rsidP="002F1576">
            <w:pPr>
              <w:ind w:left="113" w:right="113"/>
              <w:jc w:val="center"/>
              <w:rPr>
                <w:rFonts w:asciiTheme="majorHAnsi" w:hAnsiTheme="majorHAnsi" w:cs="Arial"/>
                <w:b/>
                <w:sz w:val="20"/>
                <w:szCs w:val="20"/>
                <w:lang w:eastAsia="en-US"/>
              </w:rPr>
            </w:pPr>
          </w:p>
        </w:tc>
        <w:tc>
          <w:tcPr>
            <w:tcW w:w="7371"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D2A560E" w14:textId="77777777" w:rsidR="00980FB0" w:rsidRPr="00EF32C4" w:rsidRDefault="00980FB0" w:rsidP="002F1576">
            <w:pPr>
              <w:pStyle w:val="Default"/>
              <w:rPr>
                <w:rFonts w:asciiTheme="majorHAnsi" w:hAnsiTheme="majorHAnsi"/>
                <w:color w:val="auto"/>
                <w:sz w:val="20"/>
                <w:szCs w:val="20"/>
              </w:rPr>
            </w:pPr>
            <w:r w:rsidRPr="00EF32C4">
              <w:rPr>
                <w:rFonts w:asciiTheme="majorHAnsi" w:hAnsiTheme="majorHAnsi"/>
                <w:color w:val="auto"/>
                <w:sz w:val="20"/>
                <w:szCs w:val="20"/>
              </w:rPr>
              <w:t>Záruka na prehrdzavenie karosérie  12 rokov</w:t>
            </w:r>
          </w:p>
        </w:tc>
        <w:tc>
          <w:tcPr>
            <w:tcW w:w="128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342709" w14:textId="77777777" w:rsidR="00980FB0" w:rsidRPr="00EF32C4" w:rsidRDefault="00980FB0" w:rsidP="002F1576">
            <w:pPr>
              <w:pStyle w:val="Default"/>
              <w:jc w:val="center"/>
              <w:rPr>
                <w:rFonts w:asciiTheme="majorHAnsi" w:hAnsiTheme="majorHAnsi"/>
                <w:sz w:val="20"/>
                <w:szCs w:val="20"/>
              </w:rPr>
            </w:pPr>
            <w:r w:rsidRPr="00EF32C4">
              <w:rPr>
                <w:rFonts w:asciiTheme="majorHAnsi" w:hAnsiTheme="majorHAnsi"/>
                <w:sz w:val="20"/>
                <w:szCs w:val="20"/>
              </w:rPr>
              <w:t>požaduje sa</w:t>
            </w:r>
          </w:p>
        </w:tc>
      </w:tr>
      <w:tr w:rsidR="00980FB0" w:rsidRPr="00EF32C4" w14:paraId="6CBC29FF" w14:textId="77777777" w:rsidTr="00980FB0">
        <w:trPr>
          <w:trHeight w:val="300"/>
          <w:jc w:val="center"/>
        </w:trPr>
        <w:tc>
          <w:tcPr>
            <w:tcW w:w="70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568FD77" w14:textId="77777777" w:rsidR="00980FB0" w:rsidRPr="00EF32C4" w:rsidRDefault="00980FB0" w:rsidP="002F1576">
            <w:pPr>
              <w:rPr>
                <w:rFonts w:asciiTheme="majorHAnsi" w:hAnsiTheme="majorHAnsi" w:cs="Arial"/>
                <w:b/>
                <w:sz w:val="20"/>
                <w:szCs w:val="20"/>
                <w:lang w:eastAsia="en-US"/>
              </w:rPr>
            </w:pPr>
          </w:p>
        </w:tc>
        <w:tc>
          <w:tcPr>
            <w:tcW w:w="7371"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center"/>
          </w:tcPr>
          <w:p w14:paraId="37D08E7B" w14:textId="77777777" w:rsidR="00980FB0" w:rsidRPr="00EF32C4" w:rsidRDefault="00980FB0" w:rsidP="002F1576">
            <w:pPr>
              <w:pStyle w:val="Default"/>
              <w:rPr>
                <w:rFonts w:asciiTheme="majorHAnsi" w:hAnsiTheme="majorHAnsi"/>
                <w:sz w:val="20"/>
                <w:szCs w:val="20"/>
              </w:rPr>
            </w:pPr>
            <w:r w:rsidRPr="00EF32C4">
              <w:rPr>
                <w:rFonts w:asciiTheme="majorHAnsi" w:hAnsiTheme="majorHAnsi"/>
                <w:color w:val="auto"/>
                <w:sz w:val="20"/>
                <w:szCs w:val="20"/>
              </w:rPr>
              <w:t xml:space="preserve">Nové (neojazdené) motorové vozidlá, </w:t>
            </w:r>
            <w:r w:rsidRPr="00EF32C4">
              <w:rPr>
                <w:rFonts w:asciiTheme="majorHAnsi" w:hAnsiTheme="majorHAnsi"/>
                <w:sz w:val="20"/>
                <w:szCs w:val="20"/>
              </w:rPr>
              <w:t>vyrobené po nadobudnutí účinnosti zmluvy</w:t>
            </w:r>
          </w:p>
        </w:tc>
        <w:tc>
          <w:tcPr>
            <w:tcW w:w="1287"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F6CCC3" w14:textId="77777777" w:rsidR="00980FB0" w:rsidRPr="00EF32C4" w:rsidRDefault="00980FB0" w:rsidP="002F1576">
            <w:pPr>
              <w:pStyle w:val="Default"/>
              <w:jc w:val="center"/>
              <w:rPr>
                <w:rFonts w:asciiTheme="majorHAnsi" w:hAnsiTheme="majorHAnsi"/>
                <w:sz w:val="20"/>
                <w:szCs w:val="20"/>
              </w:rPr>
            </w:pPr>
            <w:r w:rsidRPr="00EF32C4">
              <w:rPr>
                <w:rFonts w:asciiTheme="majorHAnsi" w:hAnsiTheme="majorHAnsi"/>
                <w:sz w:val="20"/>
                <w:szCs w:val="20"/>
              </w:rPr>
              <w:t>požaduje sa</w:t>
            </w:r>
          </w:p>
        </w:tc>
      </w:tr>
    </w:tbl>
    <w:p w14:paraId="223971BA" w14:textId="77777777" w:rsidR="00980FB0" w:rsidRDefault="00980FB0">
      <w:pPr>
        <w:rPr>
          <w:rFonts w:asciiTheme="majorHAnsi" w:hAnsiTheme="majorHAnsi" w:cs="Arial"/>
          <w:b/>
          <w:sz w:val="20"/>
          <w:szCs w:val="20"/>
        </w:rPr>
      </w:pPr>
    </w:p>
    <w:p w14:paraId="44A36953" w14:textId="75C57F39" w:rsidR="0094351B" w:rsidRPr="003E7C0C" w:rsidRDefault="0094351B" w:rsidP="008071EA">
      <w:pPr>
        <w:spacing w:after="120"/>
        <w:jc w:val="both"/>
        <w:rPr>
          <w:rFonts w:asciiTheme="majorHAnsi" w:hAnsiTheme="majorHAnsi" w:cs="Arial"/>
          <w:b/>
          <w:sz w:val="18"/>
          <w:szCs w:val="18"/>
        </w:rPr>
      </w:pPr>
      <w:r w:rsidRPr="003E7C0C">
        <w:rPr>
          <w:rFonts w:asciiTheme="majorHAnsi" w:hAnsiTheme="majorHAnsi" w:cs="Arial"/>
          <w:b/>
          <w:bCs/>
          <w:sz w:val="18"/>
          <w:szCs w:val="18"/>
          <w:lang w:eastAsia="cs-CZ"/>
        </w:rPr>
        <w:t xml:space="preserve">* </w:t>
      </w:r>
      <w:r w:rsidR="00D26183">
        <w:rPr>
          <w:rFonts w:asciiTheme="majorHAnsi" w:hAnsiTheme="majorHAnsi" w:cs="Arial"/>
          <w:i/>
          <w:iCs/>
          <w:sz w:val="18"/>
          <w:szCs w:val="18"/>
        </w:rPr>
        <w:t>T</w:t>
      </w:r>
      <w:r w:rsidRPr="003E7C0C">
        <w:rPr>
          <w:rFonts w:asciiTheme="majorHAnsi" w:hAnsiTheme="majorHAnsi" w:cs="Arial"/>
          <w:i/>
          <w:iCs/>
          <w:sz w:val="18"/>
          <w:szCs w:val="18"/>
        </w:rPr>
        <w:t>echnické parametre/funkcionality, resp. vlastnosti požadovaného predmetu zákazky (povinné; ďalej len „minimálne požiadavky“), ktoré uchádzač musí splniť. V prípade, že uchádzač nesplní minimálne požiadavky tohto predmetu zákazky špecifikované verejným obstarávateľom v tejto časti súťažných podkladov, bude takáto ponuka uchádzača z tohto verejného obstarávania vylúčená</w:t>
      </w:r>
      <w:r w:rsidR="008971DC">
        <w:rPr>
          <w:rFonts w:asciiTheme="majorHAnsi" w:hAnsiTheme="majorHAnsi" w:cs="Arial"/>
          <w:i/>
          <w:iCs/>
          <w:sz w:val="18"/>
          <w:szCs w:val="18"/>
        </w:rPr>
        <w:t>.</w:t>
      </w:r>
    </w:p>
    <w:p w14:paraId="21664538" w14:textId="3E7ACC3F" w:rsidR="00917DB2" w:rsidRPr="001C3F47" w:rsidRDefault="003E7C0C" w:rsidP="001C3F47">
      <w:pPr>
        <w:pStyle w:val="Default"/>
        <w:numPr>
          <w:ilvl w:val="1"/>
          <w:numId w:val="53"/>
        </w:numPr>
        <w:ind w:left="567" w:hanging="567"/>
        <w:jc w:val="both"/>
        <w:rPr>
          <w:rFonts w:asciiTheme="majorHAnsi" w:hAnsiTheme="majorHAnsi"/>
          <w:sz w:val="20"/>
          <w:szCs w:val="20"/>
        </w:rPr>
      </w:pPr>
      <w:r w:rsidRPr="003E7C0C">
        <w:rPr>
          <w:rFonts w:asciiTheme="majorHAnsi" w:hAnsiTheme="majorHAnsi"/>
          <w:sz w:val="20"/>
          <w:szCs w:val="20"/>
        </w:rPr>
        <w:t>Uchádzač predloží tabuľk</w:t>
      </w:r>
      <w:r w:rsidR="00C30313">
        <w:rPr>
          <w:rFonts w:asciiTheme="majorHAnsi" w:hAnsiTheme="majorHAnsi"/>
          <w:sz w:val="20"/>
          <w:szCs w:val="20"/>
        </w:rPr>
        <w:t>u</w:t>
      </w:r>
      <w:r w:rsidRPr="003E7C0C">
        <w:rPr>
          <w:rFonts w:asciiTheme="majorHAnsi" w:hAnsiTheme="majorHAnsi"/>
          <w:sz w:val="20"/>
          <w:szCs w:val="20"/>
        </w:rPr>
        <w:t xml:space="preserve"> </w:t>
      </w:r>
      <w:r w:rsidR="00E40CBF">
        <w:rPr>
          <w:rFonts w:asciiTheme="majorHAnsi" w:hAnsiTheme="majorHAnsi"/>
          <w:sz w:val="20"/>
          <w:szCs w:val="20"/>
        </w:rPr>
        <w:t xml:space="preserve">pre časť </w:t>
      </w:r>
      <w:r>
        <w:rPr>
          <w:rFonts w:asciiTheme="majorHAnsi" w:hAnsiTheme="majorHAnsi"/>
          <w:sz w:val="20"/>
          <w:szCs w:val="20"/>
        </w:rPr>
        <w:t xml:space="preserve">č. 1 </w:t>
      </w:r>
      <w:r w:rsidRPr="003E7C0C">
        <w:rPr>
          <w:rFonts w:asciiTheme="majorHAnsi" w:hAnsiTheme="majorHAnsi"/>
          <w:i/>
          <w:sz w:val="20"/>
          <w:szCs w:val="20"/>
        </w:rPr>
        <w:t>„Špecifikácia technických parametrov a výbavy osobn</w:t>
      </w:r>
      <w:r w:rsidR="00A33CE1">
        <w:rPr>
          <w:rFonts w:asciiTheme="majorHAnsi" w:hAnsiTheme="majorHAnsi"/>
          <w:i/>
          <w:sz w:val="20"/>
          <w:szCs w:val="20"/>
        </w:rPr>
        <w:t>ých</w:t>
      </w:r>
      <w:r w:rsidRPr="003E7C0C">
        <w:rPr>
          <w:rFonts w:asciiTheme="majorHAnsi" w:hAnsiTheme="majorHAnsi"/>
          <w:i/>
          <w:sz w:val="20"/>
          <w:szCs w:val="20"/>
        </w:rPr>
        <w:t xml:space="preserve"> motorov</w:t>
      </w:r>
      <w:r w:rsidR="00A33CE1">
        <w:rPr>
          <w:rFonts w:asciiTheme="majorHAnsi" w:hAnsiTheme="majorHAnsi"/>
          <w:i/>
          <w:sz w:val="20"/>
          <w:szCs w:val="20"/>
        </w:rPr>
        <w:t>ých</w:t>
      </w:r>
      <w:r w:rsidRPr="003E7C0C">
        <w:rPr>
          <w:rFonts w:asciiTheme="majorHAnsi" w:hAnsiTheme="majorHAnsi"/>
          <w:i/>
          <w:sz w:val="20"/>
          <w:szCs w:val="20"/>
        </w:rPr>
        <w:t xml:space="preserve"> vozid</w:t>
      </w:r>
      <w:r w:rsidR="00A33CE1">
        <w:rPr>
          <w:rFonts w:asciiTheme="majorHAnsi" w:hAnsiTheme="majorHAnsi"/>
          <w:i/>
          <w:sz w:val="20"/>
          <w:szCs w:val="20"/>
        </w:rPr>
        <w:t>iel</w:t>
      </w:r>
      <w:r>
        <w:rPr>
          <w:rFonts w:asciiTheme="majorHAnsi" w:hAnsiTheme="majorHAnsi"/>
          <w:i/>
          <w:sz w:val="20"/>
          <w:szCs w:val="20"/>
        </w:rPr>
        <w:t xml:space="preserve"> (</w:t>
      </w:r>
      <w:r w:rsidR="00E40CBF">
        <w:rPr>
          <w:rFonts w:asciiTheme="majorHAnsi" w:hAnsiTheme="majorHAnsi"/>
          <w:i/>
          <w:sz w:val="20"/>
          <w:szCs w:val="20"/>
        </w:rPr>
        <w:t>VAN</w:t>
      </w:r>
      <w:r>
        <w:rPr>
          <w:rFonts w:asciiTheme="majorHAnsi" w:hAnsiTheme="majorHAnsi"/>
          <w:i/>
          <w:sz w:val="20"/>
          <w:szCs w:val="20"/>
        </w:rPr>
        <w:t>)</w:t>
      </w:r>
      <w:r w:rsidRPr="003E7C0C">
        <w:rPr>
          <w:rFonts w:asciiTheme="majorHAnsi" w:hAnsiTheme="majorHAnsi"/>
          <w:i/>
          <w:sz w:val="20"/>
          <w:szCs w:val="20"/>
        </w:rPr>
        <w:t>“</w:t>
      </w:r>
      <w:r>
        <w:rPr>
          <w:rFonts w:asciiTheme="majorHAnsi" w:hAnsiTheme="majorHAnsi"/>
          <w:i/>
          <w:sz w:val="20"/>
          <w:szCs w:val="20"/>
        </w:rPr>
        <w:t xml:space="preserve"> a </w:t>
      </w:r>
      <w:r w:rsidRPr="003E7C0C">
        <w:rPr>
          <w:rFonts w:asciiTheme="majorHAnsi" w:hAnsiTheme="majorHAnsi"/>
          <w:sz w:val="20"/>
          <w:szCs w:val="20"/>
        </w:rPr>
        <w:t xml:space="preserve">tabuľku </w:t>
      </w:r>
      <w:r w:rsidR="00E40CBF">
        <w:rPr>
          <w:rFonts w:asciiTheme="majorHAnsi" w:hAnsiTheme="majorHAnsi"/>
          <w:sz w:val="20"/>
          <w:szCs w:val="20"/>
        </w:rPr>
        <w:t xml:space="preserve">pre časť </w:t>
      </w:r>
      <w:r>
        <w:rPr>
          <w:rFonts w:asciiTheme="majorHAnsi" w:hAnsiTheme="majorHAnsi"/>
          <w:sz w:val="20"/>
          <w:szCs w:val="20"/>
        </w:rPr>
        <w:t xml:space="preserve">č. 2 </w:t>
      </w:r>
      <w:r w:rsidRPr="003E7C0C">
        <w:rPr>
          <w:rFonts w:asciiTheme="majorHAnsi" w:hAnsiTheme="majorHAnsi"/>
          <w:i/>
          <w:sz w:val="20"/>
          <w:szCs w:val="20"/>
        </w:rPr>
        <w:t>„Špecifikácia technických parametrov a výbavy osobného motorového vozidla</w:t>
      </w:r>
      <w:r>
        <w:rPr>
          <w:rFonts w:asciiTheme="majorHAnsi" w:hAnsiTheme="majorHAnsi"/>
          <w:i/>
          <w:sz w:val="20"/>
          <w:szCs w:val="20"/>
        </w:rPr>
        <w:t xml:space="preserve"> (</w:t>
      </w:r>
      <w:r w:rsidR="00E40CBF">
        <w:rPr>
          <w:rFonts w:asciiTheme="majorHAnsi" w:hAnsiTheme="majorHAnsi"/>
          <w:i/>
          <w:sz w:val="20"/>
          <w:szCs w:val="20"/>
        </w:rPr>
        <w:t>limuzína</w:t>
      </w:r>
      <w:r>
        <w:rPr>
          <w:rFonts w:asciiTheme="majorHAnsi" w:hAnsiTheme="majorHAnsi"/>
          <w:i/>
          <w:sz w:val="20"/>
          <w:szCs w:val="20"/>
        </w:rPr>
        <w:t>)</w:t>
      </w:r>
      <w:r w:rsidRPr="003E7C0C">
        <w:rPr>
          <w:rFonts w:asciiTheme="majorHAnsi" w:hAnsiTheme="majorHAnsi"/>
          <w:i/>
          <w:sz w:val="20"/>
          <w:szCs w:val="20"/>
        </w:rPr>
        <w:t>“</w:t>
      </w:r>
      <w:r w:rsidRPr="003E7C0C">
        <w:rPr>
          <w:rFonts w:asciiTheme="majorHAnsi" w:hAnsiTheme="majorHAnsi"/>
          <w:sz w:val="20"/>
          <w:szCs w:val="20"/>
        </w:rPr>
        <w:t xml:space="preserve"> podľa prílohy</w:t>
      </w:r>
      <w:r w:rsidR="00CD24DF">
        <w:rPr>
          <w:rFonts w:asciiTheme="majorHAnsi" w:hAnsiTheme="majorHAnsi"/>
          <w:sz w:val="20"/>
          <w:szCs w:val="20"/>
        </w:rPr>
        <w:t xml:space="preserve"> č. 1</w:t>
      </w:r>
      <w:r w:rsidRPr="003E7C0C">
        <w:rPr>
          <w:rFonts w:asciiTheme="majorHAnsi" w:hAnsiTheme="majorHAnsi"/>
          <w:sz w:val="20"/>
          <w:szCs w:val="20"/>
        </w:rPr>
        <w:t xml:space="preserve"> k časti D. </w:t>
      </w:r>
      <w:r w:rsidRPr="003E7C0C">
        <w:rPr>
          <w:rFonts w:asciiTheme="majorHAnsi" w:hAnsiTheme="majorHAnsi"/>
          <w:i/>
          <w:sz w:val="20"/>
          <w:szCs w:val="20"/>
        </w:rPr>
        <w:t xml:space="preserve">SAMOSTATNÉ </w:t>
      </w:r>
      <w:r w:rsidRPr="007876CA">
        <w:rPr>
          <w:rFonts w:asciiTheme="majorHAnsi" w:hAnsiTheme="majorHAnsi"/>
          <w:i/>
          <w:sz w:val="20"/>
          <w:szCs w:val="20"/>
        </w:rPr>
        <w:t xml:space="preserve">PRÍLOHY </w:t>
      </w:r>
      <w:r w:rsidRPr="007876CA">
        <w:rPr>
          <w:rFonts w:asciiTheme="majorHAnsi" w:hAnsiTheme="majorHAnsi"/>
          <w:iCs/>
          <w:sz w:val="20"/>
          <w:szCs w:val="20"/>
        </w:rPr>
        <w:t>týchto súťažných podkladov s</w:t>
      </w:r>
      <w:r w:rsidRPr="003E7C0C">
        <w:rPr>
          <w:rFonts w:asciiTheme="majorHAnsi" w:hAnsiTheme="majorHAnsi"/>
          <w:sz w:val="20"/>
          <w:szCs w:val="20"/>
        </w:rPr>
        <w:t xml:space="preserve"> vyplneným stĺpcom </w:t>
      </w:r>
      <w:r w:rsidRPr="003E7C0C">
        <w:rPr>
          <w:rFonts w:asciiTheme="majorHAnsi" w:hAnsiTheme="majorHAnsi"/>
          <w:i/>
          <w:iCs/>
          <w:sz w:val="20"/>
          <w:szCs w:val="20"/>
        </w:rPr>
        <w:t>“Hodnota technického parametra ponúkaná uchádzačom“</w:t>
      </w:r>
      <w:r w:rsidRPr="003E7C0C">
        <w:rPr>
          <w:rFonts w:asciiTheme="majorHAnsi" w:hAnsiTheme="majorHAnsi"/>
          <w:sz w:val="20"/>
          <w:szCs w:val="20"/>
        </w:rPr>
        <w:t>. Pri každom parametri a výbave osobného motorového vozidla slovne s objektívnym vyjadrením danej hodnoty (plnenie daného parametra uchádzačom), t. j. slovom príslušnej hodnoty resp. slovom „áno“ alebo „nie“ môže vyplniť iba tie parametre, kde je opísaná aj požiadavka verejného obstarávateľa slovami príslušnej hodnoty a slovami „požaduje sa“.</w:t>
      </w:r>
      <w:r w:rsidR="00917DB2" w:rsidRPr="001C3F47">
        <w:rPr>
          <w:rFonts w:asciiTheme="majorHAnsi" w:hAnsiTheme="majorHAnsi"/>
          <w:b/>
          <w:sz w:val="20"/>
          <w:szCs w:val="20"/>
        </w:rPr>
        <w:br w:type="page"/>
      </w:r>
    </w:p>
    <w:p w14:paraId="4AD92D50" w14:textId="2B9E5639" w:rsidR="00E124AA" w:rsidRPr="005F1745"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5F1745">
        <w:rPr>
          <w:rFonts w:asciiTheme="majorHAnsi" w:hAnsiTheme="majorHAnsi" w:cs="Arial"/>
          <w:b/>
          <w:bCs/>
          <w:i/>
          <w:sz w:val="20"/>
          <w:szCs w:val="20"/>
        </w:rPr>
        <w:t>OBCHODNÉ PODMIENKY</w:t>
      </w:r>
      <w:r w:rsidR="003D7887" w:rsidRPr="005F1745">
        <w:rPr>
          <w:rFonts w:asciiTheme="majorHAnsi" w:hAnsiTheme="majorHAnsi" w:cs="Arial"/>
          <w:b/>
          <w:bCs/>
          <w:i/>
          <w:sz w:val="20"/>
          <w:szCs w:val="20"/>
        </w:rPr>
        <w:t xml:space="preserve"> DODANI</w:t>
      </w:r>
      <w:r w:rsidR="005F1745" w:rsidRPr="005F1745">
        <w:rPr>
          <w:rFonts w:asciiTheme="majorHAnsi" w:hAnsiTheme="majorHAnsi" w:cs="Arial"/>
          <w:b/>
          <w:bCs/>
          <w:i/>
          <w:sz w:val="20"/>
          <w:szCs w:val="20"/>
        </w:rPr>
        <w:t>A</w:t>
      </w:r>
      <w:r w:rsidRPr="005F1745">
        <w:rPr>
          <w:rFonts w:asciiTheme="majorHAnsi" w:hAnsiTheme="majorHAnsi" w:cs="Arial"/>
          <w:b/>
          <w:bCs/>
          <w:i/>
          <w:sz w:val="20"/>
          <w:szCs w:val="20"/>
        </w:rPr>
        <w:t xml:space="preserve"> PREDMETU ZÁKAZKY</w:t>
      </w:r>
    </w:p>
    <w:p w14:paraId="08AC3706" w14:textId="77777777" w:rsidR="004544DE" w:rsidRPr="005F1745" w:rsidRDefault="004544DE" w:rsidP="004544DE">
      <w:pPr>
        <w:spacing w:line="276" w:lineRule="auto"/>
        <w:jc w:val="right"/>
        <w:rPr>
          <w:rFonts w:asciiTheme="majorHAnsi" w:hAnsiTheme="majorHAnsi" w:cs="Arial"/>
          <w:b/>
          <w:bCs/>
          <w:sz w:val="20"/>
          <w:szCs w:val="20"/>
        </w:rPr>
      </w:pPr>
    </w:p>
    <w:p w14:paraId="51C7964E" w14:textId="40AC5C74" w:rsidR="00E124AA" w:rsidRPr="005F1745" w:rsidRDefault="004544DE" w:rsidP="00E86301">
      <w:pPr>
        <w:pStyle w:val="ListParagraph"/>
        <w:keepNext/>
        <w:numPr>
          <w:ilvl w:val="0"/>
          <w:numId w:val="37"/>
        </w:numPr>
        <w:shd w:val="clear" w:color="auto" w:fill="D9D9D9"/>
        <w:spacing w:after="60"/>
        <w:jc w:val="both"/>
        <w:rPr>
          <w:rFonts w:asciiTheme="majorHAnsi" w:hAnsiTheme="majorHAnsi" w:cs="Arial"/>
          <w:b/>
          <w:bCs/>
          <w:smallCaps/>
          <w:sz w:val="20"/>
          <w:szCs w:val="20"/>
        </w:rPr>
      </w:pPr>
      <w:r w:rsidRPr="005F1745">
        <w:rPr>
          <w:rFonts w:asciiTheme="majorHAnsi" w:hAnsiTheme="majorHAnsi" w:cs="Arial"/>
          <w:b/>
          <w:bCs/>
          <w:smallCaps/>
          <w:sz w:val="20"/>
          <w:szCs w:val="20"/>
        </w:rPr>
        <w:t>Pokyny pre vypracovanie záväzných zmluvných podmienok</w:t>
      </w:r>
    </w:p>
    <w:p w14:paraId="6289F02D" w14:textId="3F1DF820" w:rsidR="00834A6F" w:rsidRDefault="00834A6F" w:rsidP="00F6765F">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5F1745">
        <w:rPr>
          <w:rFonts w:asciiTheme="majorHAnsi" w:hAnsiTheme="majorHAnsi" w:cs="Arial"/>
          <w:sz w:val="20"/>
          <w:szCs w:val="20"/>
          <w:shd w:val="clear" w:color="auto" w:fill="FFFFFF" w:themeFill="background1"/>
        </w:rPr>
        <w:t xml:space="preserve">Uchádzač </w:t>
      </w:r>
      <w:r w:rsidRPr="005F1745">
        <w:rPr>
          <w:rFonts w:asciiTheme="majorHAnsi" w:hAnsiTheme="majorHAnsi" w:cs="Arial"/>
          <w:sz w:val="20"/>
          <w:szCs w:val="20"/>
        </w:rPr>
        <w:t xml:space="preserve">vo svojej  ponuke predloží vyplnené a oprávnenou osobou uchádzača podpísané zmluvné podmienky </w:t>
      </w:r>
      <w:r w:rsidR="005F1745" w:rsidRPr="005F1745">
        <w:rPr>
          <w:rFonts w:asciiTheme="majorHAnsi" w:hAnsiTheme="majorHAnsi" w:cs="Arial"/>
          <w:sz w:val="20"/>
          <w:szCs w:val="20"/>
        </w:rPr>
        <w:t>dodania</w:t>
      </w:r>
      <w:r w:rsidRPr="005F1745">
        <w:rPr>
          <w:rFonts w:asciiTheme="majorHAnsi" w:hAnsiTheme="majorHAnsi" w:cs="Arial"/>
          <w:sz w:val="20"/>
          <w:szCs w:val="20"/>
        </w:rPr>
        <w:t xml:space="preserve"> predmetu zákazky (návrh </w:t>
      </w:r>
      <w:r w:rsidR="005F1745" w:rsidRPr="005F1745">
        <w:rPr>
          <w:rFonts w:asciiTheme="majorHAnsi" w:hAnsiTheme="majorHAnsi" w:cs="Arial"/>
          <w:sz w:val="20"/>
          <w:szCs w:val="20"/>
        </w:rPr>
        <w:t>kúpnej zmluvy</w:t>
      </w:r>
      <w:r w:rsidR="004E5E2E">
        <w:rPr>
          <w:rFonts w:asciiTheme="majorHAnsi" w:hAnsiTheme="majorHAnsi" w:cs="Arial"/>
          <w:sz w:val="20"/>
          <w:szCs w:val="20"/>
        </w:rPr>
        <w:t>/kúpnych zmlúv</w:t>
      </w:r>
      <w:r w:rsidRPr="005F1745">
        <w:rPr>
          <w:rFonts w:asciiTheme="majorHAnsi" w:hAnsiTheme="majorHAnsi" w:cs="Arial"/>
          <w:sz w:val="20"/>
          <w:szCs w:val="20"/>
        </w:rPr>
        <w:t xml:space="preserve"> v jednom vyhotovení s jej prílohami), </w:t>
      </w:r>
      <w:r w:rsidRPr="00312930">
        <w:rPr>
          <w:rFonts w:asciiTheme="majorHAnsi" w:hAnsiTheme="majorHAnsi" w:cs="Arial"/>
          <w:sz w:val="20"/>
          <w:szCs w:val="20"/>
        </w:rPr>
        <w:t xml:space="preserve">podľa </w:t>
      </w:r>
      <w:r w:rsidR="00312930" w:rsidRPr="00312930">
        <w:rPr>
          <w:rFonts w:asciiTheme="majorHAnsi" w:hAnsiTheme="majorHAnsi" w:cs="Arial"/>
          <w:bCs/>
          <w:sz w:val="20"/>
          <w:szCs w:val="20"/>
        </w:rPr>
        <w:t xml:space="preserve">časti D. </w:t>
      </w:r>
      <w:r w:rsidR="00312930" w:rsidRPr="00312930">
        <w:rPr>
          <w:rFonts w:asciiTheme="majorHAnsi" w:hAnsiTheme="majorHAnsi" w:cs="Arial"/>
          <w:bCs/>
          <w:i/>
          <w:iCs/>
          <w:sz w:val="20"/>
          <w:szCs w:val="20"/>
        </w:rPr>
        <w:t>SAMOSTATNÉ PRÍLOHY</w:t>
      </w:r>
      <w:r w:rsidRPr="00312930">
        <w:rPr>
          <w:rFonts w:asciiTheme="majorHAnsi" w:hAnsiTheme="majorHAnsi" w:cs="Arial"/>
          <w:sz w:val="20"/>
          <w:szCs w:val="20"/>
        </w:rPr>
        <w:t xml:space="preserve"> </w:t>
      </w:r>
      <w:r w:rsidR="00312930" w:rsidRPr="00312930">
        <w:rPr>
          <w:rFonts w:asciiTheme="majorHAnsi" w:hAnsiTheme="majorHAnsi" w:cs="Arial"/>
          <w:sz w:val="20"/>
          <w:szCs w:val="20"/>
        </w:rPr>
        <w:t xml:space="preserve">týchto </w:t>
      </w:r>
      <w:r w:rsidRPr="00312930">
        <w:rPr>
          <w:rFonts w:asciiTheme="majorHAnsi" w:hAnsiTheme="majorHAnsi" w:cs="Arial"/>
          <w:sz w:val="20"/>
          <w:szCs w:val="20"/>
        </w:rPr>
        <w:t>súťažných podkladov.</w:t>
      </w:r>
      <w:r w:rsidR="005F1745" w:rsidRPr="00312930">
        <w:rPr>
          <w:rFonts w:asciiTheme="majorHAnsi" w:hAnsiTheme="majorHAnsi" w:cs="Arial"/>
          <w:sz w:val="20"/>
          <w:szCs w:val="20"/>
        </w:rPr>
        <w:t xml:space="preserve"> Kúpn</w:t>
      </w:r>
      <w:r w:rsidR="004E5E2E" w:rsidRPr="00312930">
        <w:rPr>
          <w:rFonts w:asciiTheme="majorHAnsi" w:hAnsiTheme="majorHAnsi" w:cs="Arial"/>
          <w:sz w:val="20"/>
          <w:szCs w:val="20"/>
        </w:rPr>
        <w:t>e</w:t>
      </w:r>
      <w:r w:rsidRPr="00312930">
        <w:rPr>
          <w:rFonts w:asciiTheme="majorHAnsi" w:hAnsiTheme="majorHAnsi" w:cs="Arial"/>
          <w:sz w:val="20"/>
          <w:szCs w:val="20"/>
        </w:rPr>
        <w:t xml:space="preserve"> </w:t>
      </w:r>
      <w:r w:rsidR="005F1745" w:rsidRPr="00312930">
        <w:rPr>
          <w:rFonts w:asciiTheme="majorHAnsi" w:hAnsiTheme="majorHAnsi" w:cs="Arial"/>
          <w:sz w:val="20"/>
          <w:szCs w:val="20"/>
        </w:rPr>
        <w:t>z</w:t>
      </w:r>
      <w:r w:rsidRPr="00312930">
        <w:rPr>
          <w:rFonts w:asciiTheme="majorHAnsi" w:hAnsiTheme="majorHAnsi" w:cs="Arial"/>
          <w:sz w:val="20"/>
          <w:szCs w:val="20"/>
        </w:rPr>
        <w:t>mluv</w:t>
      </w:r>
      <w:r w:rsidR="004E5E2E" w:rsidRPr="00312930">
        <w:rPr>
          <w:rFonts w:asciiTheme="majorHAnsi" w:hAnsiTheme="majorHAnsi" w:cs="Arial"/>
          <w:sz w:val="20"/>
          <w:szCs w:val="20"/>
        </w:rPr>
        <w:t>y</w:t>
      </w:r>
      <w:r w:rsidRPr="00312930">
        <w:rPr>
          <w:rFonts w:asciiTheme="majorHAnsi" w:hAnsiTheme="majorHAnsi" w:cs="Arial"/>
          <w:sz w:val="20"/>
          <w:szCs w:val="20"/>
        </w:rPr>
        <w:t xml:space="preserve"> </w:t>
      </w:r>
      <w:r w:rsidR="004E5E2E" w:rsidRPr="00312930">
        <w:rPr>
          <w:rFonts w:asciiTheme="majorHAnsi" w:hAnsiTheme="majorHAnsi" w:cs="Arial"/>
          <w:sz w:val="20"/>
          <w:szCs w:val="20"/>
        </w:rPr>
        <w:t>sú</w:t>
      </w:r>
      <w:r w:rsidRPr="00312930">
        <w:rPr>
          <w:rFonts w:asciiTheme="majorHAnsi" w:hAnsiTheme="majorHAnsi" w:cs="Arial"/>
          <w:sz w:val="20"/>
          <w:szCs w:val="20"/>
        </w:rPr>
        <w:t xml:space="preserve"> prílohou</w:t>
      </w:r>
      <w:r w:rsidR="00CD24DF">
        <w:rPr>
          <w:rFonts w:asciiTheme="majorHAnsi" w:hAnsiTheme="majorHAnsi" w:cs="Arial"/>
          <w:sz w:val="20"/>
          <w:szCs w:val="20"/>
        </w:rPr>
        <w:t xml:space="preserve"> č. 2</w:t>
      </w:r>
      <w:r w:rsidRPr="00312930">
        <w:rPr>
          <w:rFonts w:asciiTheme="majorHAnsi" w:hAnsiTheme="majorHAnsi" w:cs="Arial"/>
          <w:sz w:val="20"/>
          <w:szCs w:val="20"/>
        </w:rPr>
        <w:t xml:space="preserve"> </w:t>
      </w:r>
      <w:r w:rsidR="00F6765F" w:rsidRPr="00312930">
        <w:rPr>
          <w:rFonts w:asciiTheme="majorHAnsi" w:hAnsiTheme="majorHAnsi" w:cs="Arial"/>
          <w:sz w:val="20"/>
          <w:szCs w:val="20"/>
        </w:rPr>
        <w:t xml:space="preserve">k </w:t>
      </w:r>
      <w:r w:rsidRPr="00312930">
        <w:rPr>
          <w:rFonts w:asciiTheme="majorHAnsi" w:hAnsiTheme="majorHAnsi" w:cs="Arial"/>
          <w:sz w:val="20"/>
          <w:szCs w:val="20"/>
        </w:rPr>
        <w:t>časti</w:t>
      </w:r>
      <w:r w:rsidR="00F6765F" w:rsidRPr="00312930">
        <w:rPr>
          <w:rFonts w:asciiTheme="majorHAnsi" w:hAnsiTheme="majorHAnsi" w:cs="Arial"/>
          <w:sz w:val="20"/>
          <w:szCs w:val="20"/>
        </w:rPr>
        <w:t xml:space="preserve"> D. </w:t>
      </w:r>
      <w:r w:rsidR="00F6765F" w:rsidRPr="00312930">
        <w:rPr>
          <w:rFonts w:asciiTheme="majorHAnsi" w:hAnsiTheme="majorHAnsi" w:cs="Arial"/>
          <w:i/>
          <w:iCs/>
          <w:sz w:val="20"/>
          <w:szCs w:val="20"/>
        </w:rPr>
        <w:t>SAMOSTATNÉ PRÍLOHY</w:t>
      </w:r>
      <w:r w:rsidR="00F6765F" w:rsidRPr="00312930">
        <w:rPr>
          <w:rFonts w:asciiTheme="majorHAnsi" w:hAnsiTheme="majorHAnsi" w:cs="Arial"/>
          <w:sz w:val="20"/>
          <w:szCs w:val="20"/>
        </w:rPr>
        <w:t xml:space="preserve"> týchto</w:t>
      </w:r>
      <w:r w:rsidRPr="00312930">
        <w:rPr>
          <w:rFonts w:asciiTheme="majorHAnsi" w:hAnsiTheme="majorHAnsi" w:cs="Arial"/>
          <w:sz w:val="20"/>
          <w:szCs w:val="20"/>
        </w:rPr>
        <w:t xml:space="preserve"> súťažných podkladov</w:t>
      </w:r>
      <w:r w:rsidRPr="005F1745">
        <w:rPr>
          <w:rFonts w:asciiTheme="majorHAnsi" w:hAnsiTheme="majorHAnsi" w:cs="Arial"/>
          <w:sz w:val="20"/>
          <w:szCs w:val="20"/>
        </w:rPr>
        <w:t>.</w:t>
      </w:r>
    </w:p>
    <w:p w14:paraId="00490115" w14:textId="0BBB28C5" w:rsidR="00F6765F" w:rsidRPr="00F6765F" w:rsidRDefault="00F6765F" w:rsidP="00E86301">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F6765F">
        <w:rPr>
          <w:rFonts w:asciiTheme="majorHAnsi" w:hAnsiTheme="majorHAnsi"/>
          <w:sz w:val="20"/>
          <w:szCs w:val="20"/>
        </w:rPr>
        <w:t>Na každú ponúkanú časť predmetu zákazky musí byť predložená samostatná kúpna zmluva.</w:t>
      </w:r>
    </w:p>
    <w:p w14:paraId="083D4647" w14:textId="357239FE" w:rsidR="00834A6F" w:rsidRPr="005F1745" w:rsidRDefault="00834A6F" w:rsidP="00E86301">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5F1745">
        <w:rPr>
          <w:rFonts w:asciiTheme="majorHAnsi" w:hAnsiTheme="majorHAnsi" w:cs="Arial"/>
          <w:sz w:val="20"/>
          <w:szCs w:val="20"/>
          <w:shd w:val="clear" w:color="auto" w:fill="FFFFFF" w:themeFill="background1"/>
        </w:rPr>
        <w:t>Uzavret</w:t>
      </w:r>
      <w:r w:rsidR="004E5E2E">
        <w:rPr>
          <w:rFonts w:asciiTheme="majorHAnsi" w:hAnsiTheme="majorHAnsi" w:cs="Arial"/>
          <w:sz w:val="20"/>
          <w:szCs w:val="20"/>
          <w:shd w:val="clear" w:color="auto" w:fill="FFFFFF" w:themeFill="background1"/>
        </w:rPr>
        <w:t>é</w:t>
      </w:r>
      <w:r w:rsidRPr="005F1745">
        <w:rPr>
          <w:rFonts w:asciiTheme="majorHAnsi" w:hAnsiTheme="majorHAnsi" w:cs="Arial"/>
          <w:sz w:val="20"/>
          <w:szCs w:val="20"/>
          <w:shd w:val="clear" w:color="auto" w:fill="FFFFFF" w:themeFill="background1"/>
        </w:rPr>
        <w:t xml:space="preserve"> </w:t>
      </w:r>
      <w:r w:rsidR="005F1745" w:rsidRPr="005F1745">
        <w:rPr>
          <w:rFonts w:asciiTheme="majorHAnsi" w:hAnsiTheme="majorHAnsi" w:cs="Arial"/>
          <w:sz w:val="20"/>
          <w:szCs w:val="20"/>
          <w:shd w:val="clear" w:color="auto" w:fill="FFFFFF" w:themeFill="background1"/>
        </w:rPr>
        <w:t>kúpn</w:t>
      </w:r>
      <w:r w:rsidR="004E5E2E">
        <w:rPr>
          <w:rFonts w:asciiTheme="majorHAnsi" w:hAnsiTheme="majorHAnsi" w:cs="Arial"/>
          <w:sz w:val="20"/>
          <w:szCs w:val="20"/>
          <w:shd w:val="clear" w:color="auto" w:fill="FFFFFF" w:themeFill="background1"/>
        </w:rPr>
        <w:t>e</w:t>
      </w:r>
      <w:r w:rsidR="005F1745" w:rsidRPr="005F1745">
        <w:rPr>
          <w:rFonts w:asciiTheme="majorHAnsi" w:hAnsiTheme="majorHAnsi" w:cs="Arial"/>
          <w:sz w:val="20"/>
          <w:szCs w:val="20"/>
          <w:shd w:val="clear" w:color="auto" w:fill="FFFFFF" w:themeFill="background1"/>
        </w:rPr>
        <w:t xml:space="preserve"> </w:t>
      </w:r>
      <w:r w:rsidRPr="005F1745">
        <w:rPr>
          <w:rFonts w:asciiTheme="majorHAnsi" w:hAnsiTheme="majorHAnsi" w:cs="Arial"/>
          <w:sz w:val="20"/>
          <w:szCs w:val="20"/>
          <w:shd w:val="clear" w:color="auto" w:fill="FFFFFF" w:themeFill="background1"/>
        </w:rPr>
        <w:t>zmluv</w:t>
      </w:r>
      <w:r w:rsidR="004E5E2E">
        <w:rPr>
          <w:rFonts w:asciiTheme="majorHAnsi" w:hAnsiTheme="majorHAnsi" w:cs="Arial"/>
          <w:sz w:val="20"/>
          <w:szCs w:val="20"/>
          <w:shd w:val="clear" w:color="auto" w:fill="FFFFFF" w:themeFill="background1"/>
        </w:rPr>
        <w:t>y</w:t>
      </w:r>
      <w:r w:rsidRPr="005F1745">
        <w:rPr>
          <w:rFonts w:asciiTheme="majorHAnsi" w:hAnsiTheme="majorHAnsi" w:cs="Arial"/>
          <w:sz w:val="20"/>
          <w:szCs w:val="20"/>
          <w:shd w:val="clear" w:color="auto" w:fill="FFFFFF" w:themeFill="background1"/>
        </w:rPr>
        <w:t xml:space="preserve"> nesm</w:t>
      </w:r>
      <w:r w:rsidR="004E5E2E">
        <w:rPr>
          <w:rFonts w:asciiTheme="majorHAnsi" w:hAnsiTheme="majorHAnsi" w:cs="Arial"/>
          <w:sz w:val="20"/>
          <w:szCs w:val="20"/>
          <w:shd w:val="clear" w:color="auto" w:fill="FFFFFF" w:themeFill="background1"/>
        </w:rPr>
        <w:t>ú</w:t>
      </w:r>
      <w:r w:rsidRPr="005F1745">
        <w:rPr>
          <w:rFonts w:asciiTheme="majorHAnsi" w:hAnsiTheme="majorHAnsi" w:cs="Arial"/>
          <w:sz w:val="20"/>
          <w:szCs w:val="20"/>
          <w:shd w:val="clear" w:color="auto" w:fill="FFFFFF" w:themeFill="background1"/>
        </w:rPr>
        <w:t xml:space="preserve"> byť v rozpore so súťažnými podkladmi a s ponukou predloženou úspešným uchádzačom.</w:t>
      </w:r>
    </w:p>
    <w:p w14:paraId="34E6F527" w14:textId="05E74B81" w:rsidR="00834A6F" w:rsidRPr="005F1745" w:rsidRDefault="00834A6F" w:rsidP="00E86301">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5F1745">
        <w:rPr>
          <w:rFonts w:asciiTheme="majorHAnsi" w:hAnsiTheme="majorHAnsi" w:cs="Arial"/>
          <w:sz w:val="20"/>
          <w:szCs w:val="20"/>
          <w:shd w:val="clear" w:color="auto" w:fill="FFFFFF" w:themeFill="background1"/>
        </w:rPr>
        <w:t>V</w:t>
      </w:r>
      <w:r w:rsidR="005F1745" w:rsidRPr="005F1745">
        <w:rPr>
          <w:rFonts w:asciiTheme="majorHAnsi" w:hAnsiTheme="majorHAnsi" w:cs="Arial"/>
          <w:sz w:val="20"/>
          <w:szCs w:val="20"/>
          <w:shd w:val="clear" w:color="auto" w:fill="FFFFFF" w:themeFill="background1"/>
        </w:rPr>
        <w:t> </w:t>
      </w:r>
      <w:r w:rsidRPr="005F1745">
        <w:rPr>
          <w:rFonts w:asciiTheme="majorHAnsi" w:hAnsiTheme="majorHAnsi" w:cs="Arial"/>
          <w:sz w:val="20"/>
          <w:szCs w:val="20"/>
          <w:shd w:val="clear" w:color="auto" w:fill="FFFFFF" w:themeFill="background1"/>
        </w:rPr>
        <w:t>návrhu</w:t>
      </w:r>
      <w:r w:rsidR="005F1745" w:rsidRPr="005F1745">
        <w:rPr>
          <w:rFonts w:asciiTheme="majorHAnsi" w:hAnsiTheme="majorHAnsi" w:cs="Arial"/>
          <w:sz w:val="20"/>
          <w:szCs w:val="20"/>
          <w:shd w:val="clear" w:color="auto" w:fill="FFFFFF" w:themeFill="background1"/>
        </w:rPr>
        <w:t xml:space="preserve"> kúpnej</w:t>
      </w:r>
      <w:r w:rsidRPr="005F1745">
        <w:rPr>
          <w:rFonts w:asciiTheme="majorHAnsi" w:hAnsiTheme="majorHAnsi" w:cs="Arial"/>
          <w:sz w:val="20"/>
          <w:szCs w:val="20"/>
          <w:shd w:val="clear" w:color="auto" w:fill="FFFFFF" w:themeFill="background1"/>
        </w:rPr>
        <w:t xml:space="preserve"> zmluvy sa namiesto pojmu „uchádzač“ uvádza pojem „</w:t>
      </w:r>
      <w:r w:rsidR="00AC0BC4">
        <w:rPr>
          <w:rFonts w:asciiTheme="majorHAnsi" w:hAnsiTheme="majorHAnsi" w:cs="Arial"/>
          <w:sz w:val="20"/>
          <w:szCs w:val="20"/>
          <w:shd w:val="clear" w:color="auto" w:fill="FFFFFF" w:themeFill="background1"/>
        </w:rPr>
        <w:t>predávajúci</w:t>
      </w:r>
      <w:r w:rsidRPr="005F1745">
        <w:rPr>
          <w:rFonts w:asciiTheme="majorHAnsi" w:hAnsiTheme="majorHAnsi" w:cs="Arial"/>
          <w:sz w:val="20"/>
          <w:szCs w:val="20"/>
          <w:shd w:val="clear" w:color="auto" w:fill="FFFFFF" w:themeFill="background1"/>
        </w:rPr>
        <w:t>“ a namiesto pojmu „verejný obstarávateľ“ sa uvádza pojem „</w:t>
      </w:r>
      <w:r w:rsidR="00AC0BC4">
        <w:rPr>
          <w:rFonts w:asciiTheme="majorHAnsi" w:hAnsiTheme="majorHAnsi" w:cs="Arial"/>
          <w:sz w:val="20"/>
          <w:szCs w:val="20"/>
          <w:shd w:val="clear" w:color="auto" w:fill="FFFFFF" w:themeFill="background1"/>
        </w:rPr>
        <w:t>kupujúci</w:t>
      </w:r>
      <w:r w:rsidRPr="005F1745">
        <w:rPr>
          <w:rFonts w:asciiTheme="majorHAnsi" w:hAnsiTheme="majorHAnsi" w:cs="Arial"/>
          <w:sz w:val="20"/>
          <w:szCs w:val="20"/>
          <w:shd w:val="clear" w:color="auto" w:fill="FFFFFF" w:themeFill="background1"/>
        </w:rPr>
        <w:t>“.</w:t>
      </w:r>
    </w:p>
    <w:p w14:paraId="66BFA867" w14:textId="77777777" w:rsidR="00834A6F" w:rsidRPr="005F1745" w:rsidRDefault="00834A6F" w:rsidP="00E86301">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5F1745">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74957D26" w:rsidR="00834A6F" w:rsidRPr="005F1745" w:rsidRDefault="00834A6F" w:rsidP="00E86301">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5F1745">
        <w:rPr>
          <w:rFonts w:asciiTheme="majorHAnsi" w:hAnsiTheme="majorHAnsi" w:cs="Arial"/>
          <w:b/>
          <w:sz w:val="20"/>
          <w:szCs w:val="20"/>
          <w:shd w:val="clear" w:color="auto" w:fill="FFFFFF" w:themeFill="background1"/>
        </w:rPr>
        <w:t xml:space="preserve">Uchádzač musí akceptovať </w:t>
      </w:r>
      <w:r w:rsidR="005F1745" w:rsidRPr="005F1745">
        <w:rPr>
          <w:rFonts w:asciiTheme="majorHAnsi" w:hAnsiTheme="majorHAnsi" w:cs="Arial"/>
          <w:b/>
          <w:sz w:val="20"/>
          <w:szCs w:val="20"/>
          <w:shd w:val="clear" w:color="auto" w:fill="FFFFFF" w:themeFill="background1"/>
        </w:rPr>
        <w:t xml:space="preserve">kúpnu </w:t>
      </w:r>
      <w:r w:rsidRPr="005F1745">
        <w:rPr>
          <w:rFonts w:asciiTheme="majorHAnsi" w:hAnsiTheme="majorHAnsi" w:cs="Arial"/>
          <w:b/>
          <w:sz w:val="20"/>
          <w:szCs w:val="20"/>
          <w:shd w:val="clear" w:color="auto" w:fill="FFFFFF" w:themeFill="background1"/>
        </w:rPr>
        <w:t>zmluvu spolu s jej prílohami bez akýchkoľvek zmien s výnimkou ustanovení, ktoré sú v</w:t>
      </w:r>
      <w:r w:rsidR="005F1745" w:rsidRPr="005F1745">
        <w:rPr>
          <w:rFonts w:asciiTheme="majorHAnsi" w:hAnsiTheme="majorHAnsi" w:cs="Arial"/>
          <w:b/>
          <w:sz w:val="20"/>
          <w:szCs w:val="20"/>
          <w:shd w:val="clear" w:color="auto" w:fill="FFFFFF" w:themeFill="background1"/>
        </w:rPr>
        <w:t xml:space="preserve"> kúpnej</w:t>
      </w:r>
      <w:r w:rsidRPr="005F1745">
        <w:rPr>
          <w:rFonts w:asciiTheme="majorHAnsi" w:hAnsiTheme="majorHAnsi" w:cs="Arial"/>
          <w:b/>
          <w:sz w:val="20"/>
          <w:szCs w:val="20"/>
          <w:shd w:val="clear" w:color="auto" w:fill="FFFFFF" w:themeFill="background1"/>
        </w:rPr>
        <w:t xml:space="preserve"> zmluve označené na doplnenie </w:t>
      </w:r>
      <w:r w:rsidRPr="005F1745">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07FB330B" w:rsidR="00AF08E6" w:rsidRPr="005F1745" w:rsidRDefault="00834A6F" w:rsidP="00E86301">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5F1745">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w:t>
      </w:r>
      <w:r w:rsidR="00CD24DF">
        <w:rPr>
          <w:rFonts w:asciiTheme="majorHAnsi" w:hAnsiTheme="majorHAnsi" w:cs="Arial"/>
          <w:sz w:val="20"/>
          <w:szCs w:val="20"/>
          <w:shd w:val="clear" w:color="auto" w:fill="FFFFFF" w:themeFill="background1"/>
        </w:rPr>
        <w:t> </w:t>
      </w:r>
      <w:r w:rsidRPr="00312930">
        <w:rPr>
          <w:rFonts w:asciiTheme="majorHAnsi" w:hAnsiTheme="majorHAnsi" w:cs="Arial"/>
          <w:sz w:val="20"/>
          <w:szCs w:val="20"/>
          <w:shd w:val="clear" w:color="auto" w:fill="FFFFFF" w:themeFill="background1"/>
        </w:rPr>
        <w:t>prílohe</w:t>
      </w:r>
      <w:r w:rsidR="00CD24DF">
        <w:rPr>
          <w:rFonts w:asciiTheme="majorHAnsi" w:hAnsiTheme="majorHAnsi" w:cs="Arial"/>
          <w:sz w:val="20"/>
          <w:szCs w:val="20"/>
          <w:shd w:val="clear" w:color="auto" w:fill="FFFFFF" w:themeFill="background1"/>
        </w:rPr>
        <w:t xml:space="preserve"> č. 2</w:t>
      </w:r>
      <w:r w:rsidRPr="00312930">
        <w:rPr>
          <w:rFonts w:asciiTheme="majorHAnsi" w:hAnsiTheme="majorHAnsi" w:cs="Arial"/>
          <w:sz w:val="20"/>
          <w:szCs w:val="20"/>
          <w:shd w:val="clear" w:color="auto" w:fill="FFFFFF" w:themeFill="background1"/>
        </w:rPr>
        <w:t xml:space="preserve"> k </w:t>
      </w:r>
      <w:r w:rsidR="00312930" w:rsidRPr="00312930">
        <w:rPr>
          <w:rFonts w:asciiTheme="majorHAnsi" w:hAnsiTheme="majorHAnsi" w:cs="Arial"/>
          <w:bCs/>
          <w:sz w:val="20"/>
          <w:szCs w:val="20"/>
        </w:rPr>
        <w:t xml:space="preserve">časti D. </w:t>
      </w:r>
      <w:r w:rsidR="00312930" w:rsidRPr="00312930">
        <w:rPr>
          <w:rFonts w:asciiTheme="majorHAnsi" w:hAnsiTheme="majorHAnsi" w:cs="Arial"/>
          <w:bCs/>
          <w:i/>
          <w:iCs/>
          <w:sz w:val="20"/>
          <w:szCs w:val="20"/>
        </w:rPr>
        <w:t xml:space="preserve">SAMOSTATNÉ PRÍLOHY </w:t>
      </w:r>
      <w:r w:rsidRPr="00312930">
        <w:rPr>
          <w:rFonts w:asciiTheme="majorHAnsi" w:hAnsiTheme="majorHAnsi" w:cs="Arial"/>
          <w:sz w:val="20"/>
          <w:szCs w:val="20"/>
          <w:shd w:val="clear" w:color="auto" w:fill="FFFFFF" w:themeFill="background1"/>
        </w:rPr>
        <w:t>t</w:t>
      </w:r>
      <w:r w:rsidR="00312930" w:rsidRPr="00312930">
        <w:rPr>
          <w:rFonts w:asciiTheme="majorHAnsi" w:hAnsiTheme="majorHAnsi" w:cs="Arial"/>
          <w:sz w:val="20"/>
          <w:szCs w:val="20"/>
          <w:shd w:val="clear" w:color="auto" w:fill="FFFFFF" w:themeFill="background1"/>
        </w:rPr>
        <w:t>ýchto</w:t>
      </w:r>
      <w:r w:rsidRPr="005F1745">
        <w:rPr>
          <w:rFonts w:asciiTheme="majorHAnsi" w:hAnsiTheme="majorHAnsi" w:cs="Arial"/>
          <w:sz w:val="20"/>
          <w:szCs w:val="20"/>
          <w:shd w:val="clear" w:color="auto" w:fill="FFFFFF" w:themeFill="background1"/>
        </w:rPr>
        <w:t xml:space="preserve"> súťažných podkladov.</w:t>
      </w:r>
    </w:p>
    <w:p w14:paraId="35ABF27B" w14:textId="52CCB3E8" w:rsidR="00AF08E6" w:rsidRPr="005F1745" w:rsidRDefault="00834A6F" w:rsidP="00E86301">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5F1745">
        <w:rPr>
          <w:rFonts w:asciiTheme="majorHAnsi" w:hAnsiTheme="majorHAnsi" w:cs="Arial"/>
          <w:sz w:val="20"/>
          <w:szCs w:val="20"/>
          <w:shd w:val="clear" w:color="auto" w:fill="FFFFFF" w:themeFill="background1"/>
        </w:rPr>
        <w:t xml:space="preserve">Zmeny </w:t>
      </w:r>
      <w:r w:rsidR="005F1745" w:rsidRPr="005F1745">
        <w:rPr>
          <w:rFonts w:asciiTheme="majorHAnsi" w:hAnsiTheme="majorHAnsi" w:cs="Arial"/>
          <w:sz w:val="20"/>
          <w:szCs w:val="20"/>
          <w:shd w:val="clear" w:color="auto" w:fill="FFFFFF" w:themeFill="background1"/>
        </w:rPr>
        <w:t xml:space="preserve">kúpnej </w:t>
      </w:r>
      <w:r w:rsidRPr="005F1745">
        <w:rPr>
          <w:rFonts w:asciiTheme="majorHAnsi" w:hAnsiTheme="majorHAnsi" w:cs="Arial"/>
          <w:sz w:val="20"/>
          <w:szCs w:val="20"/>
          <w:shd w:val="clear" w:color="auto" w:fill="FFFFFF" w:themeFill="background1"/>
        </w:rPr>
        <w:t>zmluvy je možné vykonať iba v súlade s § 18 zákona o verejnom obstarávaní.</w:t>
      </w:r>
    </w:p>
    <w:p w14:paraId="6798B769" w14:textId="451C90B4" w:rsidR="00D2766A" w:rsidRPr="005F1745" w:rsidRDefault="00834A6F" w:rsidP="00E86301">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5F1745">
        <w:rPr>
          <w:rFonts w:asciiTheme="majorHAnsi" w:hAnsiTheme="majorHAnsi" w:cs="Arial"/>
          <w:sz w:val="20"/>
          <w:szCs w:val="20"/>
          <w:shd w:val="clear" w:color="auto" w:fill="FFFFFF" w:themeFill="background1"/>
        </w:rPr>
        <w:t>Verejný</w:t>
      </w:r>
      <w:r w:rsidRPr="005F1745">
        <w:rPr>
          <w:rFonts w:asciiTheme="majorHAnsi" w:hAnsiTheme="majorHAnsi" w:cs="Arial"/>
          <w:sz w:val="20"/>
          <w:szCs w:val="20"/>
        </w:rPr>
        <w:t xml:space="preserve"> </w:t>
      </w:r>
      <w:r w:rsidRPr="005F1745">
        <w:rPr>
          <w:rFonts w:asciiTheme="majorHAnsi" w:hAnsiTheme="majorHAnsi" w:cs="Arial"/>
          <w:sz w:val="20"/>
          <w:szCs w:val="20"/>
          <w:shd w:val="clear" w:color="auto" w:fill="FFFFFF" w:themeFill="background1"/>
        </w:rPr>
        <w:t>obstarávateľ</w:t>
      </w:r>
      <w:r w:rsidRPr="005F1745">
        <w:rPr>
          <w:rFonts w:asciiTheme="majorHAnsi" w:hAnsiTheme="majorHAnsi" w:cs="Arial"/>
          <w:sz w:val="20"/>
          <w:szCs w:val="20"/>
        </w:rPr>
        <w:t xml:space="preserve"> môže odstúpiť od </w:t>
      </w:r>
      <w:r w:rsidR="005F1745" w:rsidRPr="005F1745">
        <w:rPr>
          <w:rFonts w:asciiTheme="majorHAnsi" w:hAnsiTheme="majorHAnsi" w:cs="Arial"/>
          <w:sz w:val="20"/>
          <w:szCs w:val="20"/>
        </w:rPr>
        <w:t xml:space="preserve">kúpnej </w:t>
      </w:r>
      <w:r w:rsidRPr="005F1745">
        <w:rPr>
          <w:rFonts w:asciiTheme="majorHAnsi" w:hAnsiTheme="majorHAnsi" w:cs="Arial"/>
          <w:sz w:val="20"/>
          <w:szCs w:val="20"/>
        </w:rPr>
        <w:t>zmluvy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39A3DDD7" w:rsidR="004E58F5" w:rsidRPr="000961E2" w:rsidRDefault="004E58F5" w:rsidP="00E86301">
      <w:pPr>
        <w:keepNext/>
        <w:numPr>
          <w:ilvl w:val="0"/>
          <w:numId w:val="37"/>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w:t>
      </w:r>
      <w:r w:rsidR="00C423B5">
        <w:rPr>
          <w:rFonts w:asciiTheme="majorHAnsi" w:hAnsiTheme="majorHAnsi" w:cs="Arial"/>
          <w:b/>
          <w:bCs/>
          <w:smallCaps/>
          <w:sz w:val="20"/>
          <w:szCs w:val="20"/>
        </w:rPr>
        <w:t>y kúpnych</w:t>
      </w:r>
      <w:r w:rsidRPr="000961E2">
        <w:rPr>
          <w:rFonts w:asciiTheme="majorHAnsi" w:hAnsiTheme="majorHAnsi" w:cs="Arial"/>
          <w:b/>
          <w:bCs/>
          <w:smallCaps/>
          <w:sz w:val="20"/>
          <w:szCs w:val="20"/>
        </w:rPr>
        <w:t xml:space="preserve"> zml</w:t>
      </w:r>
      <w:r w:rsidR="00C423B5">
        <w:rPr>
          <w:rFonts w:asciiTheme="majorHAnsi" w:hAnsiTheme="majorHAnsi" w:cs="Arial"/>
          <w:b/>
          <w:bCs/>
          <w:smallCaps/>
          <w:sz w:val="20"/>
          <w:szCs w:val="20"/>
        </w:rPr>
        <w:t>úv</w:t>
      </w:r>
    </w:p>
    <w:p w14:paraId="574FC4AF" w14:textId="5B42F035" w:rsidR="004E58F5" w:rsidRPr="000961E2" w:rsidRDefault="001A17B7" w:rsidP="00797A63">
      <w:pPr>
        <w:pStyle w:val="BodyTextIndent"/>
        <w:ind w:left="0"/>
        <w:jc w:val="both"/>
        <w:rPr>
          <w:rFonts w:asciiTheme="majorHAnsi" w:hAnsiTheme="majorHAnsi" w:cs="Arial"/>
        </w:rPr>
      </w:pPr>
      <w:r w:rsidRPr="000961E2">
        <w:rPr>
          <w:rFonts w:asciiTheme="majorHAnsi" w:hAnsiTheme="majorHAnsi" w:cs="Arial"/>
          <w:bCs/>
        </w:rPr>
        <w:t>N</w:t>
      </w:r>
      <w:r w:rsidR="001E3F86" w:rsidRPr="000961E2">
        <w:rPr>
          <w:rFonts w:asciiTheme="majorHAnsi" w:hAnsiTheme="majorHAnsi" w:cs="Arial"/>
          <w:bCs/>
        </w:rPr>
        <w:t>ávrh</w:t>
      </w:r>
      <w:r w:rsidR="004E5E2E">
        <w:rPr>
          <w:rFonts w:asciiTheme="majorHAnsi" w:hAnsiTheme="majorHAnsi" w:cs="Arial"/>
          <w:bCs/>
        </w:rPr>
        <w:t>y</w:t>
      </w:r>
      <w:r w:rsidR="005F1745">
        <w:rPr>
          <w:rFonts w:asciiTheme="majorHAnsi" w:hAnsiTheme="majorHAnsi" w:cs="Arial"/>
          <w:bCs/>
        </w:rPr>
        <w:t xml:space="preserve"> kúpn</w:t>
      </w:r>
      <w:r w:rsidR="004E5E2E">
        <w:rPr>
          <w:rFonts w:asciiTheme="majorHAnsi" w:hAnsiTheme="majorHAnsi" w:cs="Arial"/>
          <w:bCs/>
        </w:rPr>
        <w:t>ych</w:t>
      </w:r>
      <w:r w:rsidR="001E3F86" w:rsidRPr="000961E2">
        <w:rPr>
          <w:rFonts w:asciiTheme="majorHAnsi" w:hAnsiTheme="majorHAnsi" w:cs="Arial"/>
          <w:bCs/>
        </w:rPr>
        <w:t xml:space="preserve"> zml</w:t>
      </w:r>
      <w:r w:rsidR="004E5E2E">
        <w:rPr>
          <w:rFonts w:asciiTheme="majorHAnsi" w:hAnsiTheme="majorHAnsi" w:cs="Arial"/>
          <w:bCs/>
        </w:rPr>
        <w:t>úv</w:t>
      </w:r>
      <w:r w:rsidR="00FE749B" w:rsidRPr="000961E2">
        <w:rPr>
          <w:rFonts w:asciiTheme="majorHAnsi" w:hAnsiTheme="majorHAnsi" w:cs="Arial"/>
          <w:bCs/>
        </w:rPr>
        <w:t xml:space="preserve"> </w:t>
      </w:r>
      <w:r w:rsidR="00A66E82" w:rsidRPr="000961E2">
        <w:rPr>
          <w:rFonts w:asciiTheme="majorHAnsi" w:hAnsiTheme="majorHAnsi" w:cs="Arial"/>
          <w:bCs/>
        </w:rPr>
        <w:t>tvor</w:t>
      </w:r>
      <w:r w:rsidR="004E5E2E">
        <w:rPr>
          <w:rFonts w:asciiTheme="majorHAnsi" w:hAnsiTheme="majorHAnsi" w:cs="Arial"/>
          <w:bCs/>
        </w:rPr>
        <w:t>ia</w:t>
      </w:r>
      <w:r w:rsidRPr="000961E2">
        <w:rPr>
          <w:rFonts w:asciiTheme="majorHAnsi" w:hAnsiTheme="majorHAnsi" w:cs="Arial"/>
          <w:bCs/>
        </w:rPr>
        <w:t xml:space="preserve"> </w:t>
      </w:r>
      <w:r w:rsidR="006541E6" w:rsidRPr="000961E2">
        <w:rPr>
          <w:rFonts w:asciiTheme="majorHAnsi" w:hAnsiTheme="majorHAnsi" w:cs="Arial"/>
          <w:bCs/>
        </w:rPr>
        <w:t>p</w:t>
      </w:r>
      <w:r w:rsidRPr="000961E2">
        <w:rPr>
          <w:rFonts w:asciiTheme="majorHAnsi" w:hAnsiTheme="majorHAnsi" w:cs="Arial"/>
          <w:bCs/>
        </w:rPr>
        <w:t>rílohu</w:t>
      </w:r>
      <w:r w:rsidR="004E58F5" w:rsidRPr="000961E2">
        <w:rPr>
          <w:rFonts w:asciiTheme="majorHAnsi" w:hAnsiTheme="majorHAnsi" w:cs="Arial"/>
          <w:bCs/>
        </w:rPr>
        <w:t xml:space="preserve"> </w:t>
      </w:r>
      <w:r w:rsidR="00CD24DF">
        <w:rPr>
          <w:rFonts w:asciiTheme="majorHAnsi" w:hAnsiTheme="majorHAnsi" w:cs="Arial"/>
          <w:bCs/>
        </w:rPr>
        <w:t xml:space="preserve">č. 2 </w:t>
      </w:r>
      <w:r w:rsidR="004E5E2E">
        <w:rPr>
          <w:rFonts w:asciiTheme="majorHAnsi" w:hAnsiTheme="majorHAnsi" w:cs="Arial"/>
          <w:bCs/>
        </w:rPr>
        <w:t xml:space="preserve">k časti D. </w:t>
      </w:r>
      <w:r w:rsidR="004E5E2E">
        <w:rPr>
          <w:rFonts w:asciiTheme="majorHAnsi" w:hAnsiTheme="majorHAnsi" w:cs="Arial"/>
          <w:bCs/>
          <w:i/>
          <w:iCs/>
        </w:rPr>
        <w:t xml:space="preserve">SAMOSTATNÉ PRÍLOHY </w:t>
      </w:r>
      <w:r w:rsidR="0074172C" w:rsidRPr="000961E2">
        <w:rPr>
          <w:rFonts w:asciiTheme="majorHAnsi" w:hAnsiTheme="majorHAnsi" w:cs="Arial"/>
          <w:bCs/>
        </w:rPr>
        <w:t>t</w:t>
      </w:r>
      <w:r w:rsidR="004E5E2E">
        <w:rPr>
          <w:rFonts w:asciiTheme="majorHAnsi" w:hAnsiTheme="majorHAnsi" w:cs="Arial"/>
          <w:bCs/>
        </w:rPr>
        <w:t>ýchto</w:t>
      </w:r>
      <w:r w:rsidR="0074172C" w:rsidRPr="000961E2">
        <w:rPr>
          <w:rFonts w:asciiTheme="majorHAnsi" w:hAnsiTheme="majorHAnsi" w:cs="Arial"/>
          <w:bCs/>
        </w:rPr>
        <w:t xml:space="preserve"> </w:t>
      </w:r>
      <w:r w:rsidR="004E58F5" w:rsidRPr="000961E2">
        <w:rPr>
          <w:rFonts w:asciiTheme="majorHAnsi" w:hAnsiTheme="majorHAnsi" w:cs="Arial"/>
          <w:bCs/>
        </w:rPr>
        <w:t>súťažných podkladov.</w:t>
      </w:r>
    </w:p>
    <w:p w14:paraId="56A5B36C" w14:textId="3BBBD44B" w:rsidR="001013D4" w:rsidRDefault="001013D4">
      <w:pPr>
        <w:rPr>
          <w:rFonts w:asciiTheme="majorHAnsi" w:hAnsiTheme="majorHAnsi" w:cs="Arial"/>
          <w:b/>
          <w:sz w:val="20"/>
          <w:szCs w:val="20"/>
        </w:rPr>
      </w:pPr>
    </w:p>
    <w:p w14:paraId="2FCC0A3A" w14:textId="41B129C3" w:rsidR="004C720F" w:rsidRDefault="004C720F">
      <w:pPr>
        <w:rPr>
          <w:rFonts w:asciiTheme="majorHAnsi" w:hAnsiTheme="majorHAnsi" w:cs="Arial"/>
          <w:b/>
          <w:sz w:val="20"/>
          <w:szCs w:val="20"/>
        </w:rPr>
      </w:pPr>
    </w:p>
    <w:p w14:paraId="449BFDC0" w14:textId="2F627569" w:rsidR="004C720F" w:rsidRDefault="004C720F">
      <w:pPr>
        <w:rPr>
          <w:rFonts w:asciiTheme="majorHAnsi" w:hAnsiTheme="majorHAnsi" w:cs="Arial"/>
          <w:b/>
          <w:sz w:val="20"/>
          <w:szCs w:val="20"/>
        </w:rPr>
      </w:pPr>
    </w:p>
    <w:p w14:paraId="6F3EFBA2" w14:textId="5E48626C" w:rsidR="004C720F" w:rsidRDefault="004C720F">
      <w:pPr>
        <w:rPr>
          <w:rFonts w:asciiTheme="majorHAnsi" w:hAnsiTheme="majorHAnsi" w:cs="Arial"/>
          <w:b/>
          <w:sz w:val="20"/>
          <w:szCs w:val="20"/>
        </w:rPr>
      </w:pPr>
    </w:p>
    <w:p w14:paraId="19F4AAB8" w14:textId="5A461462" w:rsidR="004C720F" w:rsidRDefault="004C720F">
      <w:pPr>
        <w:rPr>
          <w:rFonts w:asciiTheme="majorHAnsi" w:hAnsiTheme="majorHAnsi" w:cs="Arial"/>
          <w:b/>
          <w:sz w:val="20"/>
          <w:szCs w:val="20"/>
        </w:rPr>
      </w:pPr>
    </w:p>
    <w:p w14:paraId="4D88CEA4" w14:textId="146C37A8" w:rsidR="004C720F" w:rsidRDefault="004C720F">
      <w:pPr>
        <w:rPr>
          <w:rFonts w:asciiTheme="majorHAnsi" w:hAnsiTheme="majorHAnsi" w:cs="Arial"/>
          <w:b/>
          <w:sz w:val="20"/>
          <w:szCs w:val="20"/>
        </w:rPr>
      </w:pPr>
    </w:p>
    <w:p w14:paraId="169FE5DA" w14:textId="0F418A0E" w:rsidR="004C720F" w:rsidRDefault="004C720F">
      <w:pPr>
        <w:rPr>
          <w:rFonts w:asciiTheme="majorHAnsi" w:hAnsiTheme="majorHAnsi" w:cs="Arial"/>
          <w:b/>
          <w:sz w:val="20"/>
          <w:szCs w:val="20"/>
        </w:rPr>
      </w:pPr>
    </w:p>
    <w:p w14:paraId="6059F4DB" w14:textId="7613511E" w:rsidR="004C720F" w:rsidRDefault="004C720F">
      <w:pPr>
        <w:rPr>
          <w:rFonts w:asciiTheme="majorHAnsi" w:hAnsiTheme="majorHAnsi" w:cs="Arial"/>
          <w:b/>
          <w:sz w:val="20"/>
          <w:szCs w:val="20"/>
        </w:rPr>
      </w:pPr>
    </w:p>
    <w:p w14:paraId="5E1BEAC0" w14:textId="7009B584" w:rsidR="004C720F" w:rsidRDefault="004C720F">
      <w:pPr>
        <w:rPr>
          <w:rFonts w:asciiTheme="majorHAnsi" w:hAnsiTheme="majorHAnsi" w:cs="Arial"/>
          <w:b/>
          <w:sz w:val="20"/>
          <w:szCs w:val="20"/>
        </w:rPr>
      </w:pPr>
    </w:p>
    <w:p w14:paraId="3F858D21" w14:textId="0183EE5A" w:rsidR="004C720F" w:rsidRDefault="004C720F">
      <w:pPr>
        <w:rPr>
          <w:rFonts w:asciiTheme="majorHAnsi" w:hAnsiTheme="majorHAnsi" w:cs="Arial"/>
          <w:b/>
          <w:sz w:val="20"/>
          <w:szCs w:val="20"/>
        </w:rPr>
      </w:pPr>
    </w:p>
    <w:p w14:paraId="3D5BB17C" w14:textId="01B4C422" w:rsidR="004C720F" w:rsidRDefault="004C720F">
      <w:pPr>
        <w:rPr>
          <w:rFonts w:asciiTheme="majorHAnsi" w:hAnsiTheme="majorHAnsi" w:cs="Arial"/>
          <w:b/>
          <w:sz w:val="20"/>
          <w:szCs w:val="20"/>
        </w:rPr>
      </w:pPr>
    </w:p>
    <w:p w14:paraId="0ED50261" w14:textId="1CC8F54C" w:rsidR="004C720F" w:rsidRDefault="004C720F">
      <w:pPr>
        <w:rPr>
          <w:rFonts w:asciiTheme="majorHAnsi" w:hAnsiTheme="majorHAnsi" w:cs="Arial"/>
          <w:b/>
          <w:sz w:val="20"/>
          <w:szCs w:val="20"/>
        </w:rPr>
      </w:pPr>
    </w:p>
    <w:p w14:paraId="6477159C" w14:textId="4784F9EF" w:rsidR="004C720F" w:rsidRDefault="004C720F">
      <w:pPr>
        <w:rPr>
          <w:rFonts w:asciiTheme="majorHAnsi" w:hAnsiTheme="majorHAnsi" w:cs="Arial"/>
          <w:b/>
          <w:sz w:val="20"/>
          <w:szCs w:val="20"/>
        </w:rPr>
      </w:pPr>
    </w:p>
    <w:p w14:paraId="53750DC1" w14:textId="4C9D8D57" w:rsidR="004C720F" w:rsidRDefault="004C720F">
      <w:pPr>
        <w:rPr>
          <w:rFonts w:asciiTheme="majorHAnsi" w:hAnsiTheme="majorHAnsi" w:cs="Arial"/>
          <w:b/>
          <w:sz w:val="20"/>
          <w:szCs w:val="20"/>
        </w:rPr>
      </w:pPr>
    </w:p>
    <w:p w14:paraId="53440F7B" w14:textId="7512C975" w:rsidR="004C720F" w:rsidRDefault="004C720F">
      <w:pPr>
        <w:rPr>
          <w:rFonts w:asciiTheme="majorHAnsi" w:hAnsiTheme="majorHAnsi" w:cs="Arial"/>
          <w:b/>
          <w:sz w:val="20"/>
          <w:szCs w:val="20"/>
        </w:rPr>
      </w:pPr>
    </w:p>
    <w:p w14:paraId="6CC77D4B" w14:textId="3C1EA6C0" w:rsidR="004C720F" w:rsidRDefault="004C720F">
      <w:pPr>
        <w:rPr>
          <w:rFonts w:asciiTheme="majorHAnsi" w:hAnsiTheme="majorHAnsi" w:cs="Arial"/>
          <w:b/>
          <w:sz w:val="20"/>
          <w:szCs w:val="20"/>
        </w:rPr>
      </w:pPr>
    </w:p>
    <w:p w14:paraId="7EEFDB01" w14:textId="52B1AB99" w:rsidR="004C720F" w:rsidRDefault="004C720F">
      <w:pPr>
        <w:rPr>
          <w:rFonts w:asciiTheme="majorHAnsi" w:hAnsiTheme="majorHAnsi" w:cs="Arial"/>
          <w:b/>
          <w:sz w:val="20"/>
          <w:szCs w:val="20"/>
        </w:rPr>
      </w:pPr>
    </w:p>
    <w:p w14:paraId="0510FEB4" w14:textId="7807E500" w:rsidR="004C720F" w:rsidRDefault="004C720F">
      <w:pPr>
        <w:rPr>
          <w:rFonts w:asciiTheme="majorHAnsi" w:hAnsiTheme="majorHAnsi" w:cs="Arial"/>
          <w:b/>
          <w:sz w:val="20"/>
          <w:szCs w:val="20"/>
        </w:rPr>
      </w:pPr>
    </w:p>
    <w:p w14:paraId="61E9383E" w14:textId="4B1F9D7B" w:rsidR="004C720F" w:rsidRDefault="004C720F">
      <w:pPr>
        <w:rPr>
          <w:rFonts w:asciiTheme="majorHAnsi" w:hAnsiTheme="majorHAnsi" w:cs="Arial"/>
          <w:b/>
          <w:sz w:val="20"/>
          <w:szCs w:val="20"/>
        </w:rPr>
      </w:pPr>
    </w:p>
    <w:p w14:paraId="16E9544C" w14:textId="1053AE92" w:rsidR="004C720F" w:rsidRDefault="004C720F">
      <w:pPr>
        <w:rPr>
          <w:rFonts w:asciiTheme="majorHAnsi" w:hAnsiTheme="majorHAnsi" w:cs="Arial"/>
          <w:b/>
          <w:sz w:val="20"/>
          <w:szCs w:val="20"/>
        </w:rPr>
      </w:pPr>
    </w:p>
    <w:p w14:paraId="755CCB09" w14:textId="03E61AB9" w:rsidR="004C720F" w:rsidRDefault="004C720F">
      <w:pPr>
        <w:rPr>
          <w:rFonts w:asciiTheme="majorHAnsi" w:hAnsiTheme="majorHAnsi" w:cs="Arial"/>
          <w:b/>
          <w:sz w:val="20"/>
          <w:szCs w:val="20"/>
        </w:rPr>
      </w:pPr>
    </w:p>
    <w:p w14:paraId="2D9BE7D3" w14:textId="51196178" w:rsidR="004C720F" w:rsidRDefault="004C720F">
      <w:pPr>
        <w:rPr>
          <w:rFonts w:asciiTheme="majorHAnsi" w:hAnsiTheme="majorHAnsi" w:cs="Arial"/>
          <w:b/>
          <w:sz w:val="20"/>
          <w:szCs w:val="20"/>
        </w:rPr>
      </w:pPr>
    </w:p>
    <w:p w14:paraId="55BD0DF0" w14:textId="50CC85C1" w:rsidR="004C720F" w:rsidRDefault="004C720F">
      <w:pPr>
        <w:rPr>
          <w:rFonts w:asciiTheme="majorHAnsi" w:hAnsiTheme="majorHAnsi" w:cs="Arial"/>
          <w:b/>
          <w:sz w:val="20"/>
          <w:szCs w:val="20"/>
        </w:rPr>
      </w:pPr>
    </w:p>
    <w:p w14:paraId="51342796" w14:textId="58DF839A" w:rsidR="004C720F" w:rsidRDefault="004C720F">
      <w:pPr>
        <w:rPr>
          <w:rFonts w:asciiTheme="majorHAnsi" w:hAnsiTheme="majorHAnsi" w:cs="Arial"/>
          <w:b/>
          <w:sz w:val="20"/>
          <w:szCs w:val="20"/>
        </w:rPr>
      </w:pPr>
    </w:p>
    <w:p w14:paraId="11C88A2F" w14:textId="5569DB61" w:rsidR="004C720F" w:rsidRDefault="004C720F">
      <w:pPr>
        <w:rPr>
          <w:rFonts w:asciiTheme="majorHAnsi" w:hAnsiTheme="majorHAnsi" w:cs="Arial"/>
          <w:b/>
          <w:sz w:val="20"/>
          <w:szCs w:val="20"/>
        </w:rPr>
      </w:pPr>
    </w:p>
    <w:p w14:paraId="5911FBD1" w14:textId="21F66A21" w:rsidR="004C720F" w:rsidRDefault="004C720F">
      <w:pPr>
        <w:rPr>
          <w:rFonts w:asciiTheme="majorHAnsi" w:hAnsiTheme="majorHAnsi" w:cs="Arial"/>
          <w:b/>
          <w:sz w:val="20"/>
          <w:szCs w:val="20"/>
        </w:rPr>
      </w:pPr>
    </w:p>
    <w:p w14:paraId="0552285E" w14:textId="3BE3505A" w:rsidR="004C720F" w:rsidRDefault="004C720F">
      <w:pPr>
        <w:rPr>
          <w:rFonts w:asciiTheme="majorHAnsi" w:hAnsiTheme="majorHAnsi" w:cs="Arial"/>
          <w:b/>
          <w:sz w:val="20"/>
          <w:szCs w:val="20"/>
        </w:rPr>
      </w:pPr>
    </w:p>
    <w:p w14:paraId="1A8E5AFF" w14:textId="6245BB5B" w:rsidR="004C720F" w:rsidRDefault="004C720F">
      <w:pPr>
        <w:rPr>
          <w:rFonts w:asciiTheme="majorHAnsi" w:hAnsiTheme="majorHAnsi" w:cs="Arial"/>
          <w:b/>
          <w:sz w:val="20"/>
          <w:szCs w:val="20"/>
        </w:rPr>
      </w:pPr>
    </w:p>
    <w:p w14:paraId="28318048" w14:textId="0E13050E" w:rsidR="004C720F" w:rsidRDefault="004C720F">
      <w:pPr>
        <w:rPr>
          <w:rFonts w:asciiTheme="majorHAnsi" w:hAnsiTheme="majorHAnsi" w:cs="Arial"/>
          <w:b/>
          <w:sz w:val="20"/>
          <w:szCs w:val="20"/>
        </w:rPr>
      </w:pPr>
    </w:p>
    <w:p w14:paraId="0AB594B9" w14:textId="73173E3E" w:rsidR="004C720F" w:rsidRDefault="004C720F">
      <w:pPr>
        <w:rPr>
          <w:rFonts w:asciiTheme="majorHAnsi" w:hAnsiTheme="majorHAnsi" w:cs="Arial"/>
          <w:b/>
          <w:sz w:val="20"/>
          <w:szCs w:val="20"/>
        </w:rPr>
      </w:pPr>
    </w:p>
    <w:p w14:paraId="5DBBC3D6" w14:textId="0754D791" w:rsidR="004C720F" w:rsidRDefault="004C720F">
      <w:pPr>
        <w:rPr>
          <w:rFonts w:asciiTheme="majorHAnsi" w:hAnsiTheme="majorHAnsi" w:cs="Arial"/>
          <w:b/>
          <w:sz w:val="20"/>
          <w:szCs w:val="20"/>
        </w:rPr>
      </w:pPr>
    </w:p>
    <w:p w14:paraId="5CDE7B97" w14:textId="5E38263F" w:rsidR="004C720F" w:rsidRDefault="004C720F">
      <w:pPr>
        <w:rPr>
          <w:rFonts w:asciiTheme="majorHAnsi" w:hAnsiTheme="majorHAnsi" w:cs="Arial"/>
          <w:b/>
          <w:sz w:val="20"/>
          <w:szCs w:val="20"/>
        </w:rPr>
      </w:pPr>
    </w:p>
    <w:p w14:paraId="4798748B" w14:textId="77777777" w:rsidR="004C720F" w:rsidRPr="000961E2" w:rsidRDefault="004C720F">
      <w:pPr>
        <w:rPr>
          <w:rFonts w:asciiTheme="majorHAnsi" w:hAnsiTheme="majorHAnsi" w:cs="Arial"/>
          <w:b/>
          <w:sz w:val="20"/>
          <w:szCs w:val="20"/>
        </w:rPr>
      </w:pP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lastRenderedPageBreak/>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0205646B" w14:textId="778CD997" w:rsidR="001013D4" w:rsidRDefault="001013D4" w:rsidP="001013D4">
      <w:pPr>
        <w:pStyle w:val="BodyText"/>
        <w:tabs>
          <w:tab w:val="left" w:pos="567"/>
        </w:tabs>
        <w:jc w:val="right"/>
        <w:rPr>
          <w:rFonts w:asciiTheme="majorHAnsi" w:hAnsiTheme="majorHAnsi" w:cs="Arial"/>
          <w:b/>
          <w:i/>
          <w:color w:val="000000"/>
          <w:sz w:val="20"/>
          <w:szCs w:val="20"/>
        </w:rPr>
      </w:pPr>
      <w:r w:rsidRPr="000961E2">
        <w:rPr>
          <w:rFonts w:asciiTheme="majorHAnsi" w:hAnsiTheme="majorHAnsi" w:cs="Arial"/>
          <w:b/>
          <w:color w:val="000000"/>
          <w:sz w:val="20"/>
          <w:szCs w:val="20"/>
        </w:rPr>
        <w:t>Príloh</w:t>
      </w:r>
      <w:r w:rsidR="00A1626D">
        <w:rPr>
          <w:rFonts w:asciiTheme="majorHAnsi" w:hAnsiTheme="majorHAnsi" w:cs="Arial"/>
          <w:b/>
          <w:color w:val="000000"/>
          <w:sz w:val="20"/>
          <w:szCs w:val="20"/>
        </w:rPr>
        <w:t>y</w:t>
      </w:r>
      <w:r w:rsidRPr="000961E2">
        <w:rPr>
          <w:rFonts w:asciiTheme="majorHAnsi" w:hAnsiTheme="majorHAnsi" w:cs="Arial"/>
          <w:b/>
          <w:color w:val="000000"/>
          <w:sz w:val="20"/>
          <w:szCs w:val="20"/>
        </w:rPr>
        <w:t xml:space="preserve"> k časti D. </w:t>
      </w:r>
      <w:r w:rsidRPr="000961E2">
        <w:rPr>
          <w:rFonts w:asciiTheme="majorHAnsi" w:hAnsiTheme="majorHAnsi" w:cs="Arial"/>
          <w:b/>
          <w:i/>
          <w:color w:val="000000"/>
          <w:sz w:val="20"/>
          <w:szCs w:val="20"/>
        </w:rPr>
        <w:t>SAMOSTATNÉ PRÍLOHY</w:t>
      </w:r>
    </w:p>
    <w:p w14:paraId="46D568AF" w14:textId="77777777" w:rsidR="00423F78" w:rsidRDefault="00DC310C" w:rsidP="00423F78">
      <w:pPr>
        <w:pStyle w:val="BodyText"/>
        <w:tabs>
          <w:tab w:val="left" w:pos="567"/>
        </w:tabs>
        <w:rPr>
          <w:rFonts w:asciiTheme="majorHAnsi" w:hAnsiTheme="majorHAnsi" w:cs="Arial"/>
          <w:b/>
          <w:iCs/>
          <w:color w:val="000000"/>
          <w:sz w:val="20"/>
          <w:szCs w:val="20"/>
        </w:rPr>
      </w:pPr>
      <w:r>
        <w:rPr>
          <w:rFonts w:asciiTheme="majorHAnsi" w:hAnsiTheme="majorHAnsi" w:cs="Arial"/>
          <w:b/>
          <w:iCs/>
          <w:color w:val="000000"/>
          <w:sz w:val="20"/>
          <w:szCs w:val="20"/>
        </w:rPr>
        <w:t>Príloha č. 1</w:t>
      </w:r>
    </w:p>
    <w:p w14:paraId="6B598DC2" w14:textId="66E4DB07" w:rsidR="001013D4" w:rsidRPr="00890998" w:rsidRDefault="00E40CBF" w:rsidP="00890998">
      <w:pPr>
        <w:pStyle w:val="BodyText"/>
        <w:tabs>
          <w:tab w:val="left" w:pos="567"/>
        </w:tabs>
        <w:spacing w:after="120"/>
        <w:rPr>
          <w:rFonts w:asciiTheme="majorHAnsi" w:hAnsiTheme="majorHAnsi" w:cs="Arial"/>
          <w:b/>
          <w:bCs/>
          <w:iCs/>
          <w:color w:val="000000"/>
          <w:sz w:val="20"/>
          <w:szCs w:val="20"/>
        </w:rPr>
      </w:pPr>
      <w:r w:rsidRPr="006B7A76">
        <w:rPr>
          <w:rFonts w:asciiTheme="majorHAnsi" w:hAnsiTheme="majorHAnsi" w:cs="Arial"/>
          <w:b/>
          <w:bCs/>
          <w:sz w:val="20"/>
          <w:szCs w:val="20"/>
        </w:rPr>
        <w:t>Časť</w:t>
      </w:r>
      <w:r w:rsidR="00A1626D" w:rsidRPr="006B7A76">
        <w:rPr>
          <w:rFonts w:asciiTheme="majorHAnsi" w:hAnsiTheme="majorHAnsi" w:cs="Arial"/>
          <w:b/>
          <w:bCs/>
          <w:sz w:val="20"/>
          <w:szCs w:val="20"/>
        </w:rPr>
        <w:t xml:space="preserve"> č. 1</w:t>
      </w:r>
      <w:r w:rsidR="00A1626D" w:rsidRPr="00F6765F">
        <w:rPr>
          <w:rFonts w:asciiTheme="majorHAnsi" w:hAnsiTheme="majorHAnsi" w:cs="Arial"/>
          <w:sz w:val="20"/>
          <w:szCs w:val="20"/>
        </w:rPr>
        <w:t xml:space="preserve"> </w:t>
      </w:r>
      <w:r w:rsidR="00350926" w:rsidRPr="00365317">
        <w:rPr>
          <w:rFonts w:asciiTheme="majorHAnsi" w:hAnsiTheme="majorHAnsi" w:cs="Arial"/>
          <w:sz w:val="20"/>
          <w:szCs w:val="20"/>
        </w:rPr>
        <w:t>–</w:t>
      </w:r>
      <w:r w:rsidR="00A1626D" w:rsidRPr="00365317">
        <w:rPr>
          <w:rFonts w:asciiTheme="majorHAnsi" w:hAnsiTheme="majorHAnsi" w:cs="Arial"/>
          <w:sz w:val="20"/>
          <w:szCs w:val="20"/>
        </w:rPr>
        <w:t xml:space="preserve"> </w:t>
      </w:r>
      <w:r w:rsidR="00D55B1D" w:rsidRPr="00250144">
        <w:rPr>
          <w:rFonts w:asciiTheme="majorHAnsi" w:hAnsiTheme="majorHAnsi" w:cs="Arial"/>
          <w:b/>
          <w:bCs/>
          <w:sz w:val="20"/>
          <w:szCs w:val="20"/>
        </w:rPr>
        <w:t xml:space="preserve">Špecifikácia </w:t>
      </w:r>
      <w:r w:rsidR="00D55B1D" w:rsidRPr="00250144">
        <w:rPr>
          <w:rFonts w:asciiTheme="majorHAnsi" w:hAnsiTheme="majorHAnsi" w:cs="Arial"/>
          <w:b/>
          <w:bCs/>
          <w:sz w:val="20"/>
          <w:szCs w:val="20"/>
          <w:lang w:eastAsia="en-US"/>
        </w:rPr>
        <w:t>technických parametrov a výbavy osobn</w:t>
      </w:r>
      <w:r w:rsidR="00A33CE1" w:rsidRPr="00250144">
        <w:rPr>
          <w:rFonts w:asciiTheme="majorHAnsi" w:hAnsiTheme="majorHAnsi" w:cs="Arial"/>
          <w:b/>
          <w:bCs/>
          <w:sz w:val="20"/>
          <w:szCs w:val="20"/>
          <w:lang w:eastAsia="en-US"/>
        </w:rPr>
        <w:t>ých</w:t>
      </w:r>
      <w:r w:rsidR="00D55B1D" w:rsidRPr="00250144">
        <w:rPr>
          <w:rFonts w:asciiTheme="majorHAnsi" w:hAnsiTheme="majorHAnsi" w:cs="Arial"/>
          <w:b/>
          <w:bCs/>
          <w:sz w:val="20"/>
          <w:szCs w:val="20"/>
          <w:lang w:eastAsia="en-US"/>
        </w:rPr>
        <w:t xml:space="preserve"> </w:t>
      </w:r>
      <w:r w:rsidR="00D55B1D" w:rsidRPr="00250144">
        <w:rPr>
          <w:rFonts w:asciiTheme="majorHAnsi" w:hAnsiTheme="majorHAnsi" w:cs="Arial"/>
          <w:b/>
          <w:bCs/>
          <w:sz w:val="20"/>
          <w:szCs w:val="20"/>
        </w:rPr>
        <w:t>motorov</w:t>
      </w:r>
      <w:r w:rsidR="00A33CE1" w:rsidRPr="00250144">
        <w:rPr>
          <w:rFonts w:asciiTheme="majorHAnsi" w:hAnsiTheme="majorHAnsi" w:cs="Arial"/>
          <w:b/>
          <w:bCs/>
          <w:sz w:val="20"/>
          <w:szCs w:val="20"/>
        </w:rPr>
        <w:t>ých</w:t>
      </w:r>
      <w:r w:rsidR="00D55B1D" w:rsidRPr="00250144">
        <w:rPr>
          <w:rFonts w:asciiTheme="majorHAnsi" w:hAnsiTheme="majorHAnsi" w:cs="Arial"/>
          <w:b/>
          <w:bCs/>
          <w:sz w:val="20"/>
          <w:szCs w:val="20"/>
        </w:rPr>
        <w:t xml:space="preserve"> vozid</w:t>
      </w:r>
      <w:r w:rsidR="00A33CE1" w:rsidRPr="00250144">
        <w:rPr>
          <w:rFonts w:asciiTheme="majorHAnsi" w:hAnsiTheme="majorHAnsi" w:cs="Arial"/>
          <w:b/>
          <w:bCs/>
          <w:sz w:val="20"/>
          <w:szCs w:val="20"/>
        </w:rPr>
        <w:t>iel</w:t>
      </w:r>
      <w:r w:rsidR="00A1626D" w:rsidRPr="00250144">
        <w:rPr>
          <w:rFonts w:asciiTheme="majorHAnsi" w:hAnsiTheme="majorHAnsi" w:cs="Arial"/>
          <w:b/>
          <w:bCs/>
          <w:sz w:val="20"/>
          <w:szCs w:val="20"/>
        </w:rPr>
        <w:t xml:space="preserve"> (</w:t>
      </w:r>
      <w:r w:rsidRPr="00250144">
        <w:rPr>
          <w:rFonts w:asciiTheme="majorHAnsi" w:hAnsiTheme="majorHAnsi" w:cs="Arial"/>
          <w:b/>
          <w:bCs/>
          <w:sz w:val="20"/>
          <w:szCs w:val="20"/>
        </w:rPr>
        <w:t>VAN</w:t>
      </w:r>
      <w:r w:rsidR="00A1626D" w:rsidRPr="00250144">
        <w:rPr>
          <w:rFonts w:asciiTheme="majorHAnsi" w:hAnsiTheme="majorHAnsi" w:cs="Arial"/>
          <w:b/>
          <w:bCs/>
          <w:sz w:val="20"/>
          <w:szCs w:val="20"/>
        </w:rPr>
        <w:t>)</w:t>
      </w:r>
      <w:r w:rsidR="00423F78">
        <w:rPr>
          <w:rFonts w:asciiTheme="majorHAnsi" w:hAnsiTheme="majorHAnsi" w:cs="Arial"/>
          <w:sz w:val="20"/>
          <w:szCs w:val="20"/>
        </w:rPr>
        <w:t xml:space="preserve"> – </w:t>
      </w:r>
      <w:r w:rsidR="006B7A76" w:rsidRPr="006B7A76">
        <w:rPr>
          <w:rFonts w:asciiTheme="majorHAnsi" w:hAnsiTheme="majorHAnsi" w:cs="Arial"/>
          <w:b/>
          <w:bCs/>
          <w:sz w:val="20"/>
          <w:szCs w:val="20"/>
        </w:rPr>
        <w:t xml:space="preserve">technické prevedenie – </w:t>
      </w:r>
      <w:r w:rsidR="002B3994">
        <w:rPr>
          <w:rFonts w:asciiTheme="majorHAnsi" w:hAnsiTheme="majorHAnsi" w:cs="Arial"/>
          <w:b/>
          <w:bCs/>
          <w:sz w:val="20"/>
          <w:szCs w:val="20"/>
        </w:rPr>
        <w:t>1/</w:t>
      </w:r>
      <w:r w:rsidR="004651FE">
        <w:rPr>
          <w:rFonts w:asciiTheme="majorHAnsi" w:hAnsiTheme="majorHAnsi" w:cs="Arial"/>
          <w:b/>
          <w:bCs/>
          <w:sz w:val="20"/>
          <w:szCs w:val="20"/>
        </w:rPr>
        <w:t>A</w:t>
      </w:r>
    </w:p>
    <w:tbl>
      <w:tblPr>
        <w:tblW w:w="9852" w:type="dxa"/>
        <w:jc w:val="center"/>
        <w:tblCellMar>
          <w:left w:w="10" w:type="dxa"/>
          <w:right w:w="10" w:type="dxa"/>
        </w:tblCellMar>
        <w:tblLook w:val="04A0" w:firstRow="1" w:lastRow="0" w:firstColumn="1" w:lastColumn="0" w:noHBand="0" w:noVBand="1"/>
      </w:tblPr>
      <w:tblGrid>
        <w:gridCol w:w="699"/>
        <w:gridCol w:w="5304"/>
        <w:gridCol w:w="2067"/>
        <w:gridCol w:w="1782"/>
      </w:tblGrid>
      <w:tr w:rsidR="00D55B1D" w:rsidRPr="00EF32C4" w14:paraId="5828474B" w14:textId="77777777" w:rsidTr="00243500">
        <w:trPr>
          <w:trHeight w:val="300"/>
          <w:jc w:val="center"/>
        </w:trPr>
        <w:tc>
          <w:tcPr>
            <w:tcW w:w="8070"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4D680335" w14:textId="49A1330F" w:rsidR="00D55B1D" w:rsidRPr="00EF32C4" w:rsidRDefault="00D55B1D" w:rsidP="00423F78">
            <w:pPr>
              <w:jc w:val="both"/>
              <w:rPr>
                <w:rFonts w:asciiTheme="majorHAnsi" w:hAnsiTheme="majorHAnsi" w:cs="Arial"/>
                <w:b/>
                <w:sz w:val="20"/>
                <w:szCs w:val="20"/>
                <w:lang w:eastAsia="en-US"/>
              </w:rPr>
            </w:pPr>
            <w:r w:rsidRPr="00EF32C4">
              <w:rPr>
                <w:rFonts w:asciiTheme="majorHAnsi" w:hAnsiTheme="majorHAnsi" w:cs="Arial"/>
                <w:b/>
                <w:sz w:val="20"/>
                <w:szCs w:val="20"/>
              </w:rPr>
              <w:t>Špecifikácia</w:t>
            </w:r>
            <w:r w:rsidRPr="00EF32C4" w:rsidDel="000E2167">
              <w:rPr>
                <w:rFonts w:asciiTheme="majorHAnsi" w:hAnsiTheme="majorHAnsi" w:cs="Arial"/>
                <w:b/>
                <w:sz w:val="20"/>
                <w:szCs w:val="20"/>
                <w:lang w:eastAsia="en-US"/>
              </w:rPr>
              <w:t xml:space="preserve"> </w:t>
            </w:r>
            <w:r w:rsidRPr="00EF32C4">
              <w:rPr>
                <w:rFonts w:asciiTheme="majorHAnsi" w:hAnsiTheme="majorHAnsi" w:cs="Arial"/>
                <w:b/>
                <w:sz w:val="20"/>
                <w:szCs w:val="20"/>
                <w:lang w:eastAsia="en-US"/>
              </w:rPr>
              <w:t>technických parametrov a výbavy</w:t>
            </w:r>
            <w:r w:rsidR="00A33CE1" w:rsidRPr="00EF32C4">
              <w:rPr>
                <w:rFonts w:asciiTheme="majorHAnsi" w:hAnsiTheme="majorHAnsi" w:cs="Arial"/>
                <w:b/>
                <w:sz w:val="20"/>
                <w:szCs w:val="20"/>
                <w:lang w:eastAsia="en-US"/>
              </w:rPr>
              <w:t xml:space="preserve"> </w:t>
            </w:r>
            <w:r w:rsidRPr="00EF32C4">
              <w:rPr>
                <w:rFonts w:asciiTheme="majorHAnsi" w:hAnsiTheme="majorHAnsi" w:cs="Arial"/>
                <w:b/>
                <w:sz w:val="20"/>
                <w:szCs w:val="20"/>
                <w:lang w:eastAsia="en-US"/>
              </w:rPr>
              <w:t>osobného motorového vozidla požadovan</w:t>
            </w:r>
            <w:r w:rsidR="00A33CE1">
              <w:rPr>
                <w:rFonts w:asciiTheme="majorHAnsi" w:hAnsiTheme="majorHAnsi" w:cs="Arial"/>
                <w:b/>
                <w:sz w:val="20"/>
                <w:szCs w:val="20"/>
                <w:lang w:eastAsia="en-US"/>
              </w:rPr>
              <w:t>á</w:t>
            </w:r>
            <w:r w:rsidRPr="00EF32C4">
              <w:rPr>
                <w:rFonts w:asciiTheme="majorHAnsi" w:hAnsiTheme="majorHAnsi" w:cs="Arial"/>
                <w:b/>
                <w:sz w:val="20"/>
                <w:szCs w:val="20"/>
                <w:lang w:eastAsia="en-US"/>
              </w:rPr>
              <w:t xml:space="preserve"> verejným obstarávateľom </w:t>
            </w:r>
            <w:r w:rsidR="00DC310C" w:rsidRPr="00EF32C4">
              <w:rPr>
                <w:rFonts w:asciiTheme="majorHAnsi" w:hAnsiTheme="majorHAnsi" w:cs="Arial"/>
                <w:b/>
                <w:sz w:val="20"/>
                <w:szCs w:val="20"/>
                <w:lang w:eastAsia="en-US"/>
              </w:rPr>
              <w:t>–</w:t>
            </w:r>
            <w:r w:rsidRPr="00EF32C4">
              <w:rPr>
                <w:rFonts w:asciiTheme="majorHAnsi" w:hAnsiTheme="majorHAnsi" w:cs="Arial"/>
                <w:b/>
                <w:sz w:val="20"/>
                <w:szCs w:val="20"/>
                <w:lang w:eastAsia="en-US"/>
              </w:rPr>
              <w:t xml:space="preserve"> </w:t>
            </w:r>
            <w:r w:rsidR="00DC310C" w:rsidRPr="00EF32C4">
              <w:rPr>
                <w:rFonts w:asciiTheme="majorHAnsi" w:hAnsiTheme="majorHAnsi" w:cs="Arial"/>
                <w:b/>
                <w:sz w:val="20"/>
                <w:szCs w:val="20"/>
                <w:lang w:eastAsia="en-US"/>
              </w:rPr>
              <w:t xml:space="preserve">trieda </w:t>
            </w:r>
            <w:r w:rsidR="00E40CBF" w:rsidRPr="00EF32C4">
              <w:rPr>
                <w:rFonts w:asciiTheme="majorHAnsi" w:hAnsiTheme="majorHAnsi" w:cs="Arial"/>
                <w:b/>
                <w:sz w:val="20"/>
                <w:szCs w:val="20"/>
                <w:lang w:eastAsia="en-US"/>
              </w:rPr>
              <w:t>VAN</w:t>
            </w:r>
            <w:r w:rsidR="00423F78">
              <w:rPr>
                <w:rFonts w:asciiTheme="majorHAnsi" w:hAnsiTheme="majorHAnsi" w:cs="Arial"/>
                <w:b/>
                <w:sz w:val="20"/>
                <w:szCs w:val="20"/>
                <w:lang w:eastAsia="en-US"/>
              </w:rPr>
              <w:t xml:space="preserve"> –</w:t>
            </w:r>
            <w:r w:rsidR="006F1E9D">
              <w:rPr>
                <w:rFonts w:asciiTheme="majorHAnsi" w:hAnsiTheme="majorHAnsi" w:cs="Arial"/>
                <w:b/>
                <w:sz w:val="20"/>
                <w:szCs w:val="20"/>
                <w:lang w:eastAsia="en-US"/>
              </w:rPr>
              <w:t xml:space="preserve"> technické prevedenie – </w:t>
            </w:r>
            <w:r w:rsidR="002B3994">
              <w:rPr>
                <w:rFonts w:asciiTheme="majorHAnsi" w:hAnsiTheme="majorHAnsi" w:cs="Arial"/>
                <w:b/>
                <w:sz w:val="20"/>
                <w:szCs w:val="20"/>
                <w:lang w:eastAsia="en-US"/>
              </w:rPr>
              <w:t>1/</w:t>
            </w:r>
            <w:r w:rsidR="004651FE">
              <w:rPr>
                <w:rFonts w:asciiTheme="majorHAnsi" w:hAnsiTheme="majorHAnsi" w:cs="Arial"/>
                <w:b/>
                <w:sz w:val="20"/>
                <w:szCs w:val="20"/>
                <w:lang w:eastAsia="en-US"/>
              </w:rPr>
              <w:t>A</w:t>
            </w:r>
            <w:r w:rsidR="006F1E9D">
              <w:rPr>
                <w:rFonts w:asciiTheme="majorHAnsi" w:hAnsiTheme="majorHAnsi" w:cs="Arial"/>
                <w:b/>
                <w:sz w:val="20"/>
                <w:szCs w:val="20"/>
                <w:lang w:eastAsia="en-US"/>
              </w:rPr>
              <w:t xml:space="preserve"> </w:t>
            </w:r>
          </w:p>
        </w:tc>
        <w:tc>
          <w:tcPr>
            <w:tcW w:w="1782" w:type="dxa"/>
            <w:tcBorders>
              <w:top w:val="single" w:sz="4" w:space="0" w:color="000000"/>
              <w:left w:val="single" w:sz="8" w:space="0" w:color="000000"/>
              <w:bottom w:val="single" w:sz="4" w:space="0" w:color="000000"/>
              <w:right w:val="single" w:sz="8" w:space="0" w:color="000000"/>
            </w:tcBorders>
            <w:shd w:val="clear" w:color="auto" w:fill="E0E0E0"/>
            <w:vAlign w:val="center"/>
          </w:tcPr>
          <w:p w14:paraId="2A4FF2F4" w14:textId="7D8F1862" w:rsidR="00D55B1D" w:rsidRPr="00EF32C4" w:rsidRDefault="00D55B1D" w:rsidP="003B3D9D">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 xml:space="preserve">Hodnota technického parametra ponúkaná </w:t>
            </w:r>
            <w:r w:rsidR="00F8251E" w:rsidRPr="00EF32C4">
              <w:rPr>
                <w:rFonts w:asciiTheme="majorHAnsi" w:hAnsiTheme="majorHAnsi" w:cs="Arial"/>
                <w:b/>
                <w:sz w:val="20"/>
                <w:szCs w:val="20"/>
                <w:lang w:eastAsia="en-US"/>
              </w:rPr>
              <w:t>uchádzačom</w:t>
            </w:r>
          </w:p>
        </w:tc>
      </w:tr>
      <w:tr w:rsidR="00047665" w:rsidRPr="00EF32C4" w14:paraId="79087F57" w14:textId="77777777" w:rsidTr="00243500">
        <w:trPr>
          <w:trHeight w:val="300"/>
          <w:jc w:val="center"/>
        </w:trPr>
        <w:tc>
          <w:tcPr>
            <w:tcW w:w="699"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1C43DB1F" w14:textId="77777777" w:rsidR="00047665" w:rsidRPr="00EF32C4" w:rsidRDefault="00047665" w:rsidP="00047665">
            <w:pPr>
              <w:jc w:val="center"/>
              <w:rPr>
                <w:rFonts w:asciiTheme="majorHAnsi" w:hAnsiTheme="majorHAnsi" w:cs="Arial"/>
                <w:b/>
                <w:bCs/>
                <w:sz w:val="20"/>
                <w:szCs w:val="20"/>
                <w:lang w:eastAsia="en-US"/>
              </w:rPr>
            </w:pPr>
            <w:r w:rsidRPr="00EF32C4">
              <w:rPr>
                <w:rFonts w:asciiTheme="majorHAnsi" w:hAnsiTheme="majorHAnsi" w:cs="Arial"/>
                <w:b/>
                <w:bCs/>
                <w:sz w:val="20"/>
                <w:szCs w:val="20"/>
                <w:lang w:eastAsia="en-US"/>
              </w:rPr>
              <w:t>Typ karosérie / rozmery</w:t>
            </w: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239E3B0" w14:textId="2E3FC40C"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Výrobca vozidla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E0D651" w14:textId="5ACCA467" w:rsidR="00047665" w:rsidRPr="00FB128B" w:rsidRDefault="00FB128B" w:rsidP="00047665">
            <w:pPr>
              <w:jc w:val="center"/>
              <w:rPr>
                <w:rFonts w:asciiTheme="majorHAnsi" w:hAnsiTheme="majorHAnsi" w:cs="Arial"/>
                <w:sz w:val="20"/>
                <w:szCs w:val="20"/>
                <w:lang w:eastAsia="en-US"/>
              </w:rPr>
            </w:pPr>
            <w:r>
              <w:rPr>
                <w:rFonts w:asciiTheme="majorHAnsi" w:hAnsiTheme="majorHAnsi" w:cs="Arial"/>
                <w:sz w:val="20"/>
                <w:szCs w:val="20"/>
                <w:lang w:eastAsia="en-US"/>
              </w:rPr>
              <w:t>---</w:t>
            </w:r>
          </w:p>
        </w:tc>
        <w:tc>
          <w:tcPr>
            <w:tcW w:w="1782" w:type="dxa"/>
            <w:tcBorders>
              <w:left w:val="single" w:sz="8" w:space="0" w:color="000000"/>
              <w:bottom w:val="single" w:sz="4" w:space="0" w:color="000000"/>
              <w:right w:val="single" w:sz="8" w:space="0" w:color="000000"/>
            </w:tcBorders>
            <w:vAlign w:val="center"/>
          </w:tcPr>
          <w:p w14:paraId="198AB32D" w14:textId="77777777" w:rsidR="00047665" w:rsidRPr="00EF32C4" w:rsidRDefault="00047665" w:rsidP="00047665">
            <w:pPr>
              <w:jc w:val="center"/>
              <w:rPr>
                <w:rFonts w:asciiTheme="majorHAnsi" w:hAnsiTheme="majorHAnsi" w:cs="Arial"/>
                <w:color w:val="FF0000"/>
                <w:sz w:val="20"/>
                <w:szCs w:val="20"/>
                <w:lang w:eastAsia="en-US"/>
              </w:rPr>
            </w:pPr>
            <w:r w:rsidRPr="00EF32C4">
              <w:rPr>
                <w:rFonts w:asciiTheme="majorHAnsi" w:hAnsiTheme="majorHAnsi" w:cs="Arial"/>
                <w:color w:val="FF0000"/>
                <w:sz w:val="20"/>
                <w:szCs w:val="20"/>
              </w:rPr>
              <w:t>&lt;vyplní uchádzač&gt;</w:t>
            </w:r>
          </w:p>
        </w:tc>
      </w:tr>
      <w:tr w:rsidR="00047665" w:rsidRPr="00EF32C4" w14:paraId="7365D168"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60A1D12" w14:textId="77777777" w:rsidR="00047665" w:rsidRPr="00EF32C4" w:rsidRDefault="00047665" w:rsidP="00047665">
            <w:pPr>
              <w:ind w:left="113" w:right="113"/>
              <w:jc w:val="center"/>
              <w:rPr>
                <w:rFonts w:asciiTheme="majorHAnsi" w:hAnsiTheme="majorHAnsi" w:cs="Arial"/>
                <w:b/>
                <w:bCs/>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D0A2E1A" w14:textId="3BCCC854"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Presné typové označenie modelu</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A97913B" w14:textId="743A6743" w:rsidR="00047665" w:rsidRPr="00FB128B" w:rsidRDefault="00FB128B" w:rsidP="00047665">
            <w:pPr>
              <w:jc w:val="center"/>
              <w:rPr>
                <w:rFonts w:asciiTheme="majorHAnsi" w:hAnsiTheme="majorHAnsi" w:cs="Arial"/>
                <w:sz w:val="20"/>
                <w:szCs w:val="20"/>
                <w:lang w:eastAsia="en-US"/>
              </w:rPr>
            </w:pPr>
            <w:r>
              <w:rPr>
                <w:rFonts w:asciiTheme="majorHAnsi" w:hAnsiTheme="majorHAnsi" w:cs="Arial"/>
                <w:sz w:val="20"/>
                <w:szCs w:val="20"/>
                <w:lang w:eastAsia="en-US"/>
              </w:rPr>
              <w:t>---</w:t>
            </w:r>
          </w:p>
        </w:tc>
        <w:tc>
          <w:tcPr>
            <w:tcW w:w="1782" w:type="dxa"/>
            <w:tcBorders>
              <w:left w:val="single" w:sz="8" w:space="0" w:color="000000"/>
              <w:bottom w:val="single" w:sz="4" w:space="0" w:color="000000"/>
              <w:right w:val="single" w:sz="8" w:space="0" w:color="000000"/>
            </w:tcBorders>
            <w:vAlign w:val="center"/>
          </w:tcPr>
          <w:p w14:paraId="53AB72F4"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C3197EB"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41F69A9" w14:textId="77777777" w:rsidR="00047665" w:rsidRPr="00EF32C4" w:rsidRDefault="00047665" w:rsidP="00047665">
            <w:pPr>
              <w:ind w:left="113" w:right="113"/>
              <w:jc w:val="center"/>
              <w:rPr>
                <w:rFonts w:asciiTheme="majorHAnsi" w:hAnsiTheme="majorHAnsi" w:cs="Arial"/>
                <w:b/>
                <w:bCs/>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4253B01" w14:textId="15F60665"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Počet kusov</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558190" w14:textId="62948FCA" w:rsidR="00047665" w:rsidRPr="00EF32C4" w:rsidRDefault="00047665" w:rsidP="00047665">
            <w:pPr>
              <w:jc w:val="center"/>
              <w:rPr>
                <w:rFonts w:asciiTheme="majorHAnsi" w:hAnsiTheme="majorHAnsi" w:cs="Arial"/>
                <w:sz w:val="20"/>
                <w:szCs w:val="20"/>
                <w:lang w:eastAsia="en-US"/>
              </w:rPr>
            </w:pPr>
            <w:r>
              <w:rPr>
                <w:rFonts w:asciiTheme="majorHAnsi" w:hAnsiTheme="majorHAnsi" w:cs="Arial"/>
                <w:sz w:val="20"/>
                <w:szCs w:val="20"/>
                <w:lang w:eastAsia="en-US"/>
              </w:rPr>
              <w:t>1</w:t>
            </w:r>
          </w:p>
        </w:tc>
        <w:tc>
          <w:tcPr>
            <w:tcW w:w="1782" w:type="dxa"/>
            <w:tcBorders>
              <w:left w:val="single" w:sz="8" w:space="0" w:color="000000"/>
              <w:bottom w:val="single" w:sz="4" w:space="0" w:color="000000"/>
              <w:right w:val="single" w:sz="8" w:space="0" w:color="000000"/>
            </w:tcBorders>
            <w:vAlign w:val="center"/>
          </w:tcPr>
          <w:p w14:paraId="02582FE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w:t>
            </w:r>
          </w:p>
        </w:tc>
      </w:tr>
      <w:tr w:rsidR="00047665" w:rsidRPr="00EF32C4" w14:paraId="3C09D317"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59DC94B"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140388C" w14:textId="74B7274F"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minimálna dĺžka v mm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C63C82" w14:textId="316C0713"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5370</w:t>
            </w:r>
          </w:p>
        </w:tc>
        <w:tc>
          <w:tcPr>
            <w:tcW w:w="1782" w:type="dxa"/>
            <w:tcBorders>
              <w:left w:val="single" w:sz="8" w:space="0" w:color="000000"/>
              <w:bottom w:val="single" w:sz="4" w:space="0" w:color="000000"/>
              <w:right w:val="single" w:sz="8" w:space="0" w:color="000000"/>
            </w:tcBorders>
            <w:vAlign w:val="center"/>
          </w:tcPr>
          <w:p w14:paraId="1B0C259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D921C2C"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FF3E1A9"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A24F51A" w14:textId="185823AB"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minimálna šírka v mm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DB9EB7" w14:textId="4830A096"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192</w:t>
            </w:r>
            <w:r w:rsidR="00945A4A">
              <w:rPr>
                <w:rFonts w:asciiTheme="majorHAnsi" w:hAnsiTheme="majorHAnsi" w:cs="Arial"/>
                <w:sz w:val="20"/>
                <w:szCs w:val="20"/>
                <w:lang w:eastAsia="en-US"/>
              </w:rPr>
              <w:t>0</w:t>
            </w:r>
          </w:p>
        </w:tc>
        <w:tc>
          <w:tcPr>
            <w:tcW w:w="1782" w:type="dxa"/>
            <w:tcBorders>
              <w:left w:val="single" w:sz="8" w:space="0" w:color="000000"/>
              <w:bottom w:val="single" w:sz="4" w:space="0" w:color="000000"/>
              <w:right w:val="single" w:sz="8" w:space="0" w:color="000000"/>
            </w:tcBorders>
            <w:vAlign w:val="center"/>
          </w:tcPr>
          <w:p w14:paraId="1264BC2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14649CAA"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94FAA30"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040C3FC" w14:textId="77BC5B1A"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minimálna výška v mm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AB7E7F" w14:textId="0C8D880A"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192</w:t>
            </w:r>
            <w:r w:rsidR="00945A4A">
              <w:rPr>
                <w:rFonts w:asciiTheme="majorHAnsi" w:hAnsiTheme="majorHAnsi" w:cs="Arial"/>
                <w:sz w:val="20"/>
                <w:szCs w:val="20"/>
                <w:lang w:eastAsia="en-US"/>
              </w:rPr>
              <w:t>0</w:t>
            </w:r>
          </w:p>
        </w:tc>
        <w:tc>
          <w:tcPr>
            <w:tcW w:w="1782" w:type="dxa"/>
            <w:tcBorders>
              <w:left w:val="single" w:sz="8" w:space="0" w:color="000000"/>
              <w:bottom w:val="single" w:sz="4" w:space="0" w:color="000000"/>
              <w:right w:val="single" w:sz="8" w:space="0" w:color="000000"/>
            </w:tcBorders>
            <w:vAlign w:val="center"/>
          </w:tcPr>
          <w:p w14:paraId="7120DA5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F6CE582"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2DAD8A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0B5A581" w14:textId="6551646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minimálna rázvor v mm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39B1A02" w14:textId="7E85B275"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3430</w:t>
            </w:r>
          </w:p>
        </w:tc>
        <w:tc>
          <w:tcPr>
            <w:tcW w:w="1782" w:type="dxa"/>
            <w:tcBorders>
              <w:left w:val="single" w:sz="8" w:space="0" w:color="000000"/>
              <w:bottom w:val="single" w:sz="4" w:space="0" w:color="000000"/>
              <w:right w:val="single" w:sz="8" w:space="0" w:color="000000"/>
            </w:tcBorders>
            <w:vAlign w:val="center"/>
          </w:tcPr>
          <w:p w14:paraId="504197E4"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49CAFD04"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FADAAB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47AAC9C" w14:textId="6A1C3A0C"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miest na sedenie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3CA1C2" w14:textId="57EBCED3"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7</w:t>
            </w:r>
          </w:p>
        </w:tc>
        <w:tc>
          <w:tcPr>
            <w:tcW w:w="1782" w:type="dxa"/>
            <w:tcBorders>
              <w:left w:val="single" w:sz="8" w:space="0" w:color="000000"/>
              <w:bottom w:val="single" w:sz="4" w:space="0" w:color="000000"/>
              <w:right w:val="single" w:sz="8" w:space="0" w:color="000000"/>
            </w:tcBorders>
            <w:vAlign w:val="center"/>
          </w:tcPr>
          <w:p w14:paraId="4E16551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EB28D2A" w14:textId="77777777" w:rsidTr="00243500">
        <w:trPr>
          <w:trHeight w:val="300"/>
          <w:jc w:val="center"/>
        </w:trPr>
        <w:tc>
          <w:tcPr>
            <w:tcW w:w="69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0D7759BA" w14:textId="77777777" w:rsidR="00047665" w:rsidRPr="00EF32C4" w:rsidRDefault="00047665" w:rsidP="00047665">
            <w:pPr>
              <w:jc w:val="center"/>
              <w:rPr>
                <w:rFonts w:asciiTheme="majorHAnsi" w:hAnsiTheme="majorHAnsi"/>
                <w:sz w:val="20"/>
                <w:szCs w:val="20"/>
              </w:rPr>
            </w:pPr>
            <w:r w:rsidRPr="00EF32C4">
              <w:rPr>
                <w:rFonts w:asciiTheme="majorHAnsi" w:hAnsiTheme="majorHAnsi" w:cs="Arial"/>
                <w:b/>
                <w:bCs/>
                <w:sz w:val="20"/>
                <w:szCs w:val="20"/>
                <w:lang w:eastAsia="en-US"/>
              </w:rPr>
              <w:t>Pohon, podvozok, kolesá</w:t>
            </w: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6B9EB7E" w14:textId="07E13636"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Dieselový motor (vznetový) minimálny výkon v kW</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8C2016" w14:textId="65E972FB"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176</w:t>
            </w:r>
          </w:p>
        </w:tc>
        <w:tc>
          <w:tcPr>
            <w:tcW w:w="1782" w:type="dxa"/>
            <w:tcBorders>
              <w:left w:val="single" w:sz="8" w:space="0" w:color="000000"/>
              <w:bottom w:val="single" w:sz="4" w:space="0" w:color="000000"/>
              <w:right w:val="single" w:sz="8" w:space="0" w:color="000000"/>
            </w:tcBorders>
            <w:vAlign w:val="center"/>
          </w:tcPr>
          <w:p w14:paraId="3BB7A144"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59D1EAC" w14:textId="77777777" w:rsidTr="00243500">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72DE477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tcPr>
          <w:p w14:paraId="54689DCF" w14:textId="47ECFE52"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Palivová nádrž minimálne 70 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tcPr>
          <w:p w14:paraId="4C7AF886" w14:textId="69E56248"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49CFCDB"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E18E74F" w14:textId="77777777" w:rsidTr="00243500">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7AE8067" w14:textId="77777777" w:rsidR="00047665" w:rsidRPr="00EF32C4" w:rsidRDefault="00047665" w:rsidP="00047665">
            <w:pPr>
              <w:rPr>
                <w:rFonts w:asciiTheme="majorHAnsi" w:hAnsiTheme="majorHAnsi" w:cs="Arial"/>
                <w:sz w:val="20"/>
                <w:szCs w:val="20"/>
                <w:lang w:eastAsia="en-US"/>
              </w:rPr>
            </w:pPr>
          </w:p>
        </w:tc>
        <w:tc>
          <w:tcPr>
            <w:tcW w:w="7371" w:type="dxa"/>
            <w:gridSpan w:val="2"/>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399DAD" w14:textId="14DCEDFA" w:rsidR="00047665" w:rsidRPr="00EF32C4" w:rsidRDefault="00047665" w:rsidP="00047665">
            <w:pPr>
              <w:jc w:val="center"/>
              <w:rPr>
                <w:rFonts w:asciiTheme="majorHAnsi" w:hAnsiTheme="majorHAnsi" w:cs="Arial"/>
                <w:sz w:val="20"/>
                <w:szCs w:val="20"/>
                <w:lang w:eastAsia="en-US"/>
              </w:rPr>
            </w:pPr>
            <w:r w:rsidRPr="0015799F">
              <w:rPr>
                <w:rFonts w:asciiTheme="majorHAnsi" w:hAnsiTheme="majorHAnsi"/>
                <w:sz w:val="20"/>
                <w:szCs w:val="20"/>
              </w:rPr>
              <w:t>Platná emisná norma podľa legislatívy v</w:t>
            </w:r>
            <w:r>
              <w:rPr>
                <w:rFonts w:asciiTheme="majorHAnsi" w:hAnsiTheme="majorHAnsi"/>
                <w:sz w:val="20"/>
                <w:szCs w:val="20"/>
              </w:rPr>
              <w:t> </w:t>
            </w:r>
            <w:r w:rsidRPr="0015799F">
              <w:rPr>
                <w:rFonts w:asciiTheme="majorHAnsi" w:hAnsiTheme="majorHAnsi"/>
                <w:sz w:val="20"/>
                <w:szCs w:val="20"/>
              </w:rPr>
              <w:t>čase</w:t>
            </w:r>
            <w:r>
              <w:rPr>
                <w:rFonts w:asciiTheme="majorHAnsi" w:hAnsiTheme="majorHAnsi"/>
                <w:sz w:val="20"/>
                <w:szCs w:val="20"/>
              </w:rPr>
              <w:t xml:space="preserve"> nadobudnutia účinnosti kúpnej zmluvy</w:t>
            </w:r>
          </w:p>
        </w:tc>
        <w:tc>
          <w:tcPr>
            <w:tcW w:w="1782" w:type="dxa"/>
            <w:tcBorders>
              <w:left w:val="single" w:sz="8" w:space="0" w:color="000000"/>
              <w:bottom w:val="single" w:sz="4" w:space="0" w:color="000000"/>
              <w:right w:val="single" w:sz="8" w:space="0" w:color="000000"/>
            </w:tcBorders>
            <w:vAlign w:val="center"/>
          </w:tcPr>
          <w:p w14:paraId="4B62F334"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C1419A5" w14:textId="77777777" w:rsidTr="00243500">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0C6E9E3D"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AB94A27" w14:textId="7AAA5FDF"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9 stupňová automatická prevodovka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5E724B" w14:textId="752CDFFA"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F535C9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F9BF337" w14:textId="77777777" w:rsidTr="00243500">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0A28BFE6"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8569A64" w14:textId="033638EA"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Pohon všetkých kolies</w:t>
            </w:r>
            <w:r w:rsidR="00945A4A">
              <w:rPr>
                <w:rFonts w:asciiTheme="majorHAnsi" w:hAnsiTheme="majorHAnsi" w:cs="Arial"/>
                <w:sz w:val="20"/>
                <w:szCs w:val="20"/>
                <w:lang w:eastAsia="en-US"/>
              </w:rPr>
              <w:t xml:space="preserve"> permanentný (stály)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6DE53E" w14:textId="77C379C6"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C00391D"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28AFE19" w14:textId="77777777" w:rsidTr="00243500">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535C3A7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43B7911" w14:textId="2CA8B08A"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 xml:space="preserve">Disky z ľahkej zliatiny 19ʺ </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A03D7E" w14:textId="6E6DCC95"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663ED14" w14:textId="42C83E7F"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10FEB3D8" w14:textId="77777777" w:rsidTr="00243500">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5CCE4B1D"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12471F9" w14:textId="054E6146"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Plnohodnotná rezerva so zdvihákom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354084" w14:textId="2AF678B2"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BF8C085"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6516F3B" w14:textId="77777777" w:rsidTr="00243500">
        <w:trPr>
          <w:trHeight w:val="300"/>
          <w:jc w:val="center"/>
        </w:trPr>
        <w:tc>
          <w:tcPr>
            <w:tcW w:w="69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16460CF5" w14:textId="77777777" w:rsidR="00047665" w:rsidRPr="00EF32C4" w:rsidRDefault="00047665" w:rsidP="00047665">
            <w:pPr>
              <w:rPr>
                <w:rFonts w:asciiTheme="majorHAnsi" w:hAnsiTheme="majorHAnsi" w:cs="Arial"/>
                <w:b/>
                <w:bCs/>
                <w:sz w:val="20"/>
                <w:szCs w:val="20"/>
                <w:lang w:eastAsia="en-US"/>
              </w:rPr>
            </w:pPr>
            <w:r w:rsidRPr="00EF32C4">
              <w:rPr>
                <w:rFonts w:asciiTheme="majorHAnsi" w:hAnsiTheme="majorHAnsi" w:cs="Arial"/>
                <w:b/>
                <w:bCs/>
                <w:sz w:val="20"/>
                <w:szCs w:val="20"/>
                <w:lang w:eastAsia="en-US"/>
              </w:rPr>
              <w:t>Bezpečnosť a asistenčné systémy a iná výbava</w:t>
            </w:r>
          </w:p>
        </w:tc>
        <w:tc>
          <w:tcPr>
            <w:tcW w:w="530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86BE248" w14:textId="12951565"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Stĺpik riadenia nastaviteľný</w:t>
            </w:r>
          </w:p>
        </w:tc>
        <w:tc>
          <w:tcPr>
            <w:tcW w:w="2067"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DD49E5F" w14:textId="7C628866"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4" w:space="0" w:color="000000"/>
              <w:left w:val="single" w:sz="8" w:space="0" w:color="000000"/>
              <w:bottom w:val="single" w:sz="8" w:space="0" w:color="000000"/>
              <w:right w:val="single" w:sz="8" w:space="0" w:color="000000"/>
            </w:tcBorders>
            <w:vAlign w:val="center"/>
          </w:tcPr>
          <w:p w14:paraId="60CCA7E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DAE66C6"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D24F404" w14:textId="77777777" w:rsidR="00047665" w:rsidRPr="00EF32C4" w:rsidRDefault="00047665" w:rsidP="00047665">
            <w:pPr>
              <w:ind w:left="113" w:right="113"/>
              <w:jc w:val="center"/>
              <w:rPr>
                <w:rFonts w:asciiTheme="majorHAnsi" w:hAnsiTheme="majorHAnsi" w:cs="Arial"/>
                <w:b/>
                <w:bCs/>
                <w:sz w:val="20"/>
                <w:szCs w:val="20"/>
                <w:lang w:eastAsia="en-US"/>
              </w:rPr>
            </w:pPr>
          </w:p>
        </w:tc>
        <w:tc>
          <w:tcPr>
            <w:tcW w:w="530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DB1FF2B" w14:textId="6B17A08C"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Aktívny brzdový asistent</w:t>
            </w:r>
          </w:p>
        </w:tc>
        <w:tc>
          <w:tcPr>
            <w:tcW w:w="2067"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096D390" w14:textId="0476FF7E"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4" w:space="0" w:color="000000"/>
              <w:left w:val="single" w:sz="8" w:space="0" w:color="000000"/>
              <w:bottom w:val="single" w:sz="8" w:space="0" w:color="000000"/>
              <w:right w:val="single" w:sz="8" w:space="0" w:color="000000"/>
            </w:tcBorders>
            <w:vAlign w:val="center"/>
          </w:tcPr>
          <w:p w14:paraId="553F04F7"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B38F7E4"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6A99B1C" w14:textId="77777777" w:rsidR="00047665" w:rsidRPr="00EF32C4" w:rsidRDefault="00047665" w:rsidP="00047665">
            <w:pPr>
              <w:ind w:left="113" w:right="113"/>
              <w:jc w:val="center"/>
              <w:rPr>
                <w:rFonts w:asciiTheme="majorHAnsi" w:hAnsiTheme="majorHAnsi"/>
                <w:sz w:val="20"/>
                <w:szCs w:val="20"/>
              </w:rPr>
            </w:pPr>
          </w:p>
        </w:tc>
        <w:tc>
          <w:tcPr>
            <w:tcW w:w="530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3B071A4" w14:textId="64343626"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Komfortný podvozok</w:t>
            </w:r>
          </w:p>
        </w:tc>
        <w:tc>
          <w:tcPr>
            <w:tcW w:w="2067"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3046CB4" w14:textId="420E448B"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4" w:space="0" w:color="000000"/>
              <w:left w:val="single" w:sz="8" w:space="0" w:color="000000"/>
              <w:bottom w:val="single" w:sz="8" w:space="0" w:color="000000"/>
              <w:right w:val="single" w:sz="8" w:space="0" w:color="000000"/>
            </w:tcBorders>
            <w:vAlign w:val="center"/>
          </w:tcPr>
          <w:p w14:paraId="3BCB243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EACF089"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38AE29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223589B" w14:textId="38686230"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 xml:space="preserve">Adaptívny tempomat </w:t>
            </w:r>
          </w:p>
        </w:tc>
        <w:tc>
          <w:tcPr>
            <w:tcW w:w="2067"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0AEA0D" w14:textId="178B8F2D"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8" w:space="0" w:color="000000"/>
              <w:left w:val="single" w:sz="8" w:space="0" w:color="000000"/>
              <w:bottom w:val="single" w:sz="4" w:space="0" w:color="000000"/>
              <w:right w:val="single" w:sz="8" w:space="0" w:color="000000"/>
            </w:tcBorders>
            <w:vAlign w:val="center"/>
          </w:tcPr>
          <w:p w14:paraId="4AC1FA5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1121D16C"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B947BF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A6424B8" w14:textId="60006C9D"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Asistent jazdy v jazdných pruhoch</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EE181F4" w14:textId="0B53B6E1"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C43690D"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13B03875"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96BCA7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74313D8" w14:textId="259B822C"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Asistent rozjazdu do kopca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5D0C6E" w14:textId="59DDA0CF"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3B28BF7"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484EE757"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A729D0B"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9FFA635" w14:textId="266F0256"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Systém núdzového volania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F9818B7" w14:textId="0BB96E9E"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8F9200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64086AB"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60DC7EE"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BBA857" w14:textId="63D560EA"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Parkovací systém 360°</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F35D1E5" w14:textId="0BF3CFB8"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EC2122F"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C2354FC"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47B0FB0"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1583F1" w14:textId="2374901A"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Parkovacie senzory v predu aj v zadu</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738672" w14:textId="49C8E925"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EF9B1B5"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1DE1DC2"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27FEE0F"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0DC9D3A" w14:textId="59484E96"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Teplovodné kúrenie s</w:t>
            </w:r>
            <w:r w:rsidR="00945A4A">
              <w:rPr>
                <w:rFonts w:asciiTheme="majorHAnsi" w:hAnsiTheme="majorHAnsi" w:cs="Arial"/>
                <w:sz w:val="20"/>
                <w:szCs w:val="20"/>
              </w:rPr>
              <w:t> diaľkovým ovládaním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A88837F" w14:textId="5B4778B7" w:rsidR="00047665" w:rsidRPr="00EF32C4" w:rsidRDefault="00047665" w:rsidP="00047665">
            <w:pPr>
              <w:jc w:val="center"/>
              <w:rPr>
                <w:rFonts w:asciiTheme="majorHAnsi" w:hAnsiTheme="majorHAnsi" w:cs="Arial"/>
                <w:sz w:val="20"/>
                <w:szCs w:val="20"/>
                <w:lang w:eastAsia="en-US"/>
              </w:rPr>
            </w:pPr>
            <w:r>
              <w:rPr>
                <w:rFonts w:asciiTheme="majorHAnsi" w:hAnsiTheme="majorHAnsi" w:cs="Arial"/>
                <w:sz w:val="20"/>
                <w:szCs w:val="20"/>
                <w:lang w:eastAsia="en-US"/>
              </w:rPr>
              <w:t>p</w:t>
            </w:r>
            <w:r w:rsidRPr="00EF32C4">
              <w:rPr>
                <w:rFonts w:asciiTheme="majorHAnsi" w:hAnsiTheme="majorHAnsi" w:cs="Arial"/>
                <w:sz w:val="20"/>
                <w:szCs w:val="20"/>
                <w:lang w:eastAsia="en-US"/>
              </w:rPr>
              <w:t>ožaduje sa</w:t>
            </w:r>
          </w:p>
        </w:tc>
        <w:tc>
          <w:tcPr>
            <w:tcW w:w="1782" w:type="dxa"/>
            <w:tcBorders>
              <w:left w:val="single" w:sz="8" w:space="0" w:color="000000"/>
              <w:bottom w:val="single" w:sz="4" w:space="0" w:color="000000"/>
              <w:right w:val="single" w:sz="8" w:space="0" w:color="000000"/>
            </w:tcBorders>
            <w:vAlign w:val="center"/>
          </w:tcPr>
          <w:p w14:paraId="12299FA4"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4BE0485C"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1288ABF"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B5F911D" w14:textId="517B18D1"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Vyhrievané sedadlá vodiča a spolujazdca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C4EC334" w14:textId="7A73F179"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4A3682C"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2978F15"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644CC3B"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85BF955" w14:textId="12D6D895"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Tepelno-izolačné sklá na celom vozidle</w:t>
            </w:r>
            <w:r w:rsidR="00945A4A">
              <w:rPr>
                <w:rFonts w:asciiTheme="majorHAnsi" w:hAnsiTheme="majorHAnsi" w:cs="Arial"/>
                <w:sz w:val="20"/>
                <w:szCs w:val="20"/>
              </w:rPr>
              <w:t xml:space="preserve"> stmavené od B stĺpika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78FC23" w14:textId="218BC7D5"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B6D7E6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CBF6B7E"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B590C0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22EEB2A" w14:textId="6593D017"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Automatická klimatizácia vpredu aj vzadu</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D0091CF" w14:textId="1F557C22"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9E68D1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CBFA796"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68BAD3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7802AB5" w14:textId="2D87E58A"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Signalizácia nezapnutých pásov vodiča aj spolujazdca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AF34FE7" w14:textId="517DBA05"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34D04D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D6440CA"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F8D0C86"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2631CC" w14:textId="5F563851"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Kontrola stavu kvapaliny v ostrekovačoch</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510CAB" w14:textId="09BB67DA"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D5FC06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1F0F3DF"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A1644A8"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354DD3A" w14:textId="758BC34D"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Asistent mŕtveho uhla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9B7C36D" w14:textId="0DD0482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9D0FFC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4470DB83"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3C87A8C"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D11F9BE" w14:textId="0A6CB84B"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Stierače čelného skla s dažďovým snímačom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A6C04B" w14:textId="07E6CA99"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92BE80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702CF34"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8A2064F"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D8D6BF" w14:textId="3BF70FA5"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Asistent sledovania pozornosti vodiča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BB33342" w14:textId="10201266"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4C2249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1DC1DE30"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1D404FD"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DD02490" w14:textId="396E8449"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Adaptívne brzdové svetlo blikajúce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17B388" w14:textId="5FD5A4F5"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94F2EC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80B883C"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17587C4"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4E64A1E" w14:textId="22262CF0"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Asistent diaľkových svetiel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B60132" w14:textId="2D96B62D"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E5899A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CC5D6BA"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D766D91"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56329B" w14:textId="09D79EAA"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Asistent automatického riadenia osvetlenia vozidla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E069E8" w14:textId="2FEE89B8"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84BBE0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CECF5DD"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CCB82A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5FF57F" w14:textId="51966B2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L</w:t>
            </w:r>
            <w:r w:rsidR="00945A4A">
              <w:rPr>
                <w:rFonts w:asciiTheme="majorHAnsi" w:hAnsiTheme="majorHAnsi" w:cs="Arial"/>
                <w:sz w:val="20"/>
                <w:szCs w:val="20"/>
              </w:rPr>
              <w:t>ED</w:t>
            </w:r>
            <w:r w:rsidRPr="00EF32C4">
              <w:rPr>
                <w:rFonts w:asciiTheme="majorHAnsi" w:hAnsiTheme="majorHAnsi" w:cs="Arial"/>
                <w:sz w:val="20"/>
                <w:szCs w:val="20"/>
              </w:rPr>
              <w:t xml:space="preserve">  inteligentné svetlá hlavné, koncové a smerové</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59BEDC" w14:textId="6BAEEADE"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FFBE0D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A783458"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9A0F8D4"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F7692D0" w14:textId="3A14F86C" w:rsidR="00047665" w:rsidRPr="00EF32C4" w:rsidRDefault="00A91BA1" w:rsidP="00047665">
            <w:pPr>
              <w:rPr>
                <w:rFonts w:asciiTheme="majorHAnsi" w:hAnsiTheme="majorHAnsi" w:cs="Arial"/>
                <w:sz w:val="20"/>
                <w:szCs w:val="20"/>
                <w:lang w:eastAsia="en-US"/>
              </w:rPr>
            </w:pPr>
            <w:r>
              <w:rPr>
                <w:rFonts w:asciiTheme="majorHAnsi" w:hAnsiTheme="majorHAnsi" w:cs="Arial"/>
                <w:sz w:val="20"/>
                <w:szCs w:val="20"/>
              </w:rPr>
              <w:t>Kontrola</w:t>
            </w:r>
            <w:r w:rsidR="00047665" w:rsidRPr="00EF32C4">
              <w:rPr>
                <w:rFonts w:asciiTheme="majorHAnsi" w:hAnsiTheme="majorHAnsi" w:cs="Arial"/>
                <w:sz w:val="20"/>
                <w:szCs w:val="20"/>
              </w:rPr>
              <w:t xml:space="preserve"> tlaku v pneumatikách</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EB1F70" w14:textId="1B128EA3"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121D86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293C766"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07D0C0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8425BC0" w14:textId="31F6D616"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Čelný airbag vodič a spolujazdec</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4C6C957" w14:textId="657FDFC8"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926DA5B"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2BAED14"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A557516"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B79AF73" w14:textId="26A499E0"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Bočný airbag spolujazdca a vodiča na ochranu hrudníka a panvy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4C9C2E" w14:textId="13AFDB0D"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4105C8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1718A322"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825F50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335E270" w14:textId="5C734FCC"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Okenný airbag vodiča a spolujazdca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53CB4CF" w14:textId="4EC9294A"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4F1460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154ABA8E"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7371D5B"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086DE2E9" w14:textId="1641D01B"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Aktívny zámok na posuvných dverách</w:t>
            </w:r>
          </w:p>
        </w:tc>
        <w:tc>
          <w:tcPr>
            <w:tcW w:w="2067"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AA6B69E" w14:textId="75D95593"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8" w:space="0" w:color="000000"/>
              <w:right w:val="single" w:sz="8" w:space="0" w:color="000000"/>
            </w:tcBorders>
            <w:vAlign w:val="center"/>
          </w:tcPr>
          <w:p w14:paraId="68B8D185"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4C84632"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EE387E4" w14:textId="77777777" w:rsidR="00047665" w:rsidRPr="00EF32C4" w:rsidRDefault="00047665" w:rsidP="00047665">
            <w:pPr>
              <w:rPr>
                <w:rFonts w:asciiTheme="majorHAnsi" w:hAnsiTheme="majorHAnsi" w:cs="Arial"/>
                <w:sz w:val="20"/>
                <w:szCs w:val="20"/>
                <w:lang w:eastAsia="en-US"/>
              </w:rPr>
            </w:pPr>
          </w:p>
        </w:tc>
        <w:tc>
          <w:tcPr>
            <w:tcW w:w="530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9E11969" w14:textId="2DB4EA54"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Posuvné dvere vľavo</w:t>
            </w:r>
          </w:p>
        </w:tc>
        <w:tc>
          <w:tcPr>
            <w:tcW w:w="20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B98940E" w14:textId="108E7129"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8" w:space="0" w:color="000000"/>
              <w:left w:val="single" w:sz="8" w:space="0" w:color="000000"/>
              <w:bottom w:val="single" w:sz="8" w:space="0" w:color="000000"/>
              <w:right w:val="single" w:sz="8" w:space="0" w:color="000000"/>
            </w:tcBorders>
            <w:vAlign w:val="center"/>
          </w:tcPr>
          <w:p w14:paraId="6774BEC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B7D459B"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239947B" w14:textId="77777777" w:rsidR="00047665" w:rsidRPr="00EF32C4" w:rsidRDefault="00047665" w:rsidP="00047665">
            <w:pPr>
              <w:rPr>
                <w:rFonts w:asciiTheme="majorHAnsi" w:hAnsiTheme="majorHAnsi" w:cs="Arial"/>
                <w:sz w:val="20"/>
                <w:szCs w:val="20"/>
                <w:lang w:eastAsia="en-US"/>
              </w:rPr>
            </w:pPr>
          </w:p>
        </w:tc>
        <w:tc>
          <w:tcPr>
            <w:tcW w:w="530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601DB85" w14:textId="1299870B"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 xml:space="preserve">Vnútorné </w:t>
            </w:r>
            <w:r w:rsidR="001900A5">
              <w:rPr>
                <w:rFonts w:asciiTheme="majorHAnsi" w:hAnsiTheme="majorHAnsi" w:cs="Arial"/>
                <w:sz w:val="20"/>
                <w:szCs w:val="20"/>
              </w:rPr>
              <w:t>držadlo</w:t>
            </w:r>
            <w:r w:rsidRPr="00EF32C4">
              <w:rPr>
                <w:rFonts w:asciiTheme="majorHAnsi" w:hAnsiTheme="majorHAnsi" w:cs="Arial"/>
                <w:sz w:val="20"/>
                <w:szCs w:val="20"/>
              </w:rPr>
              <w:t xml:space="preserve"> na nastupovanie</w:t>
            </w:r>
          </w:p>
        </w:tc>
        <w:tc>
          <w:tcPr>
            <w:tcW w:w="20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04F56EE" w14:textId="3497E713"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8" w:space="0" w:color="000000"/>
              <w:left w:val="single" w:sz="8" w:space="0" w:color="000000"/>
              <w:bottom w:val="single" w:sz="8" w:space="0" w:color="000000"/>
              <w:right w:val="single" w:sz="8" w:space="0" w:color="000000"/>
            </w:tcBorders>
            <w:vAlign w:val="center"/>
          </w:tcPr>
          <w:p w14:paraId="0EC6CB9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A74F520"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FE43EC7" w14:textId="77777777" w:rsidR="00047665" w:rsidRPr="00EF32C4" w:rsidRDefault="00047665" w:rsidP="00047665">
            <w:pPr>
              <w:rPr>
                <w:rFonts w:asciiTheme="majorHAnsi" w:hAnsiTheme="majorHAnsi" w:cs="Arial"/>
                <w:sz w:val="20"/>
                <w:szCs w:val="20"/>
                <w:lang w:eastAsia="en-US"/>
              </w:rPr>
            </w:pPr>
          </w:p>
        </w:tc>
        <w:tc>
          <w:tcPr>
            <w:tcW w:w="5304"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2490852" w14:textId="42888C22"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Elektrické ovládanie pravých bočných dverí</w:t>
            </w:r>
          </w:p>
        </w:tc>
        <w:tc>
          <w:tcPr>
            <w:tcW w:w="2067"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D11C31" w14:textId="0B74D21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8" w:space="0" w:color="000000"/>
              <w:left w:val="single" w:sz="8" w:space="0" w:color="000000"/>
              <w:bottom w:val="single" w:sz="4" w:space="0" w:color="000000"/>
              <w:right w:val="single" w:sz="8" w:space="0" w:color="000000"/>
            </w:tcBorders>
            <w:vAlign w:val="center"/>
          </w:tcPr>
          <w:p w14:paraId="1F333495"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1B518C5"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3EC7A8E"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22680AF" w14:textId="1BAC78C0"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Elektrické ovládanie ľavých bočných dverí</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A23B760" w14:textId="42A120A9"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73EDD1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689BC14"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B840DBE"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40FF324" w14:textId="1276F5AD" w:rsidR="00047665" w:rsidRPr="00EF32C4" w:rsidRDefault="001900A5" w:rsidP="00047665">
            <w:pPr>
              <w:rPr>
                <w:rFonts w:asciiTheme="majorHAnsi" w:hAnsiTheme="majorHAnsi" w:cs="Arial"/>
                <w:sz w:val="20"/>
                <w:szCs w:val="20"/>
                <w:lang w:eastAsia="en-US"/>
              </w:rPr>
            </w:pPr>
            <w:r>
              <w:rPr>
                <w:rFonts w:asciiTheme="majorHAnsi" w:hAnsiTheme="majorHAnsi" w:cs="Arial"/>
                <w:sz w:val="20"/>
                <w:szCs w:val="20"/>
              </w:rPr>
              <w:t>Elektricky polohovateľné</w:t>
            </w:r>
            <w:r w:rsidR="00047665" w:rsidRPr="00EF32C4">
              <w:rPr>
                <w:rFonts w:asciiTheme="majorHAnsi" w:hAnsiTheme="majorHAnsi" w:cs="Arial"/>
                <w:sz w:val="20"/>
                <w:szCs w:val="20"/>
              </w:rPr>
              <w:t xml:space="preserve"> sedadlo 1.</w:t>
            </w:r>
            <w:r w:rsidR="00047665">
              <w:rPr>
                <w:rFonts w:asciiTheme="majorHAnsi" w:hAnsiTheme="majorHAnsi" w:cs="Arial"/>
                <w:sz w:val="20"/>
                <w:szCs w:val="20"/>
              </w:rPr>
              <w:t xml:space="preserve"> </w:t>
            </w:r>
            <w:r w:rsidR="00047665" w:rsidRPr="00EF32C4">
              <w:rPr>
                <w:rFonts w:asciiTheme="majorHAnsi" w:hAnsiTheme="majorHAnsi" w:cs="Arial"/>
                <w:sz w:val="20"/>
                <w:szCs w:val="20"/>
              </w:rPr>
              <w:t>radu sedadiel vprávo aj vľavo</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EF59A2" w14:textId="48F21AE4"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34E867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7E625ED"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D012939"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097675E" w14:textId="78BB9B40"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Opierka na noh</w:t>
            </w:r>
            <w:r w:rsidR="001900A5">
              <w:rPr>
                <w:rFonts w:asciiTheme="majorHAnsi" w:hAnsiTheme="majorHAnsi" w:cs="Arial"/>
                <w:sz w:val="20"/>
                <w:szCs w:val="20"/>
              </w:rPr>
              <w:t>y</w:t>
            </w:r>
            <w:r w:rsidRPr="00EF32C4">
              <w:rPr>
                <w:rFonts w:asciiTheme="majorHAnsi" w:hAnsiTheme="majorHAnsi" w:cs="Arial"/>
                <w:sz w:val="20"/>
                <w:szCs w:val="20"/>
              </w:rPr>
              <w:t xml:space="preserve"> 1. radu sedadiel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655E23" w14:textId="5D6F0310"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AD92827"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46715EE" w14:textId="77777777" w:rsidTr="00243500">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349D310"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232B7C0" w14:textId="4493A99D"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3-miestna komfortná lavica v 2.</w:t>
            </w:r>
            <w:r>
              <w:rPr>
                <w:rFonts w:asciiTheme="majorHAnsi" w:hAnsiTheme="majorHAnsi" w:cs="Arial"/>
                <w:sz w:val="20"/>
                <w:szCs w:val="20"/>
              </w:rPr>
              <w:t xml:space="preserve"> </w:t>
            </w:r>
            <w:r w:rsidRPr="00EF32C4">
              <w:rPr>
                <w:rFonts w:asciiTheme="majorHAnsi" w:hAnsiTheme="majorHAnsi" w:cs="Arial"/>
                <w:sz w:val="20"/>
                <w:szCs w:val="20"/>
              </w:rPr>
              <w:t>rade sedadiel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BFF74C" w14:textId="416176BA"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57F017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4D0D6842"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D13ADD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7002416" w14:textId="5257F73D"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Bedrová opierka spolujazdca aj vodiča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752ED0" w14:textId="5D4C9E16"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991E50F" w14:textId="07CB697D"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432394C2"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30F4C5B"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CF13B24" w14:textId="241CA085"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Zadné výklopné dvere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D76A620" w14:textId="3B8EDD58"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BCFEF7F" w14:textId="219AA293"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2890FF3E"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061DC30"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491FBC" w14:textId="2DC1352C"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Pevné okno v druhom rade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536AB5" w14:textId="7111F7F2"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8315B86" w14:textId="0AA753AE"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71A7758D"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C5A57FA"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0EE1DCA" w14:textId="6821B4EB"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Samostatne otvárateľné zadné sklo</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9F98D8C" w14:textId="5961EEEE"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5B8126B" w14:textId="5041DEC6"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4F030440"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208187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B9F2F40" w14:textId="4AF87213"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 xml:space="preserve">Sedadlá kožené čalúnenie hrubšia koža </w:t>
            </w:r>
            <w:r w:rsidR="001900A5">
              <w:rPr>
                <w:rFonts w:asciiTheme="majorHAnsi" w:hAnsiTheme="majorHAnsi" w:cs="Arial"/>
                <w:sz w:val="20"/>
                <w:szCs w:val="20"/>
              </w:rPr>
              <w:t>štandard</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E46F8F" w14:textId="1D180F95"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A98B274" w14:textId="0A0C4459"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47E711E1"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78B9FF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83EF11" w14:textId="1370507C"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Sedadlo vodiča a spolujazdca ventilované</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77253C" w14:textId="3F1A88EB"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7DC4245" w14:textId="13A6CBD3"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70AB412B"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E25C309"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B80551" w14:textId="56CC5779"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Elektricky nastaviteľné sedadlo vodiča a spolujazdca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3B0AE1F" w14:textId="7803654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C14AFDA" w14:textId="00E607B1"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79178565"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566071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62A047F" w14:textId="7844A029"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Systém koľajničiek na ukotvenie sedadiel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4FB5681" w14:textId="355140B1"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9324896" w14:textId="13C1C0F5"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02C2D4A2"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9D06B9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BBBE69B" w14:textId="7BC1319D"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Kobercové čalúnenie podlahy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8A99FC" w14:textId="092B8F5C"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A420B92" w14:textId="0B143E91"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15BC096B"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B551F0D"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94F7E2" w14:textId="3D994374"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Koberce v zadnej časti</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F681D9" w14:textId="672773B8"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7E05F7D" w14:textId="22B0EB33"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381C05DF"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AB5A8C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618C7EB" w14:textId="3BBD96E0"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Čalúnenie strechy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BA2BE1" w14:textId="6F8F35A1"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43248B5" w14:textId="783BCD4B"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48764BF5"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36B6C7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B2CEFB9" w14:textId="29C2C544"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Odkladacia sieťka na sedadlách spolujazdca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F53232" w14:textId="5424156F"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A938586" w14:textId="59CB70FA"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7CA4A7B0"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763B7F"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1D53614" w14:textId="30167D1F"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Vozidlo bez označenia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8866EC" w14:textId="07571B4B"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AE1346B" w14:textId="6CBA1590"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65609925"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4409FB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E3B39FF" w14:textId="6CACAAFD"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Kožený  volant multifunkčný s palubným počítačom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2CA64F" w14:textId="508DA4C6"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8F4E0CA" w14:textId="55CC8F58"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1C688DCD"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7B4DDC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0ACBD2A" w14:textId="3D29692E"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Nárazníky vo farbe</w:t>
            </w:r>
            <w:r w:rsidR="00D41233">
              <w:rPr>
                <w:rFonts w:asciiTheme="majorHAnsi" w:hAnsiTheme="majorHAnsi" w:cs="Arial"/>
                <w:sz w:val="20"/>
                <w:szCs w:val="20"/>
              </w:rPr>
              <w:t>karosérie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E1ABA2" w14:textId="64F71AE4"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582223E" w14:textId="23A3F984"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74288FB0"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005EB33"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E1CD20D" w14:textId="78B4D948"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Vonkajšie zrkadlá vyhrievané automaticky sklopné</w:t>
            </w:r>
            <w:r w:rsidR="00D41233">
              <w:rPr>
                <w:rFonts w:asciiTheme="majorHAnsi" w:hAnsiTheme="majorHAnsi" w:cs="Arial"/>
                <w:sz w:val="20"/>
                <w:szCs w:val="20"/>
              </w:rPr>
              <w:t xml:space="preserve"> vo farbe karosérie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B32459" w14:textId="76CF8A4C"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D864C44" w14:textId="64A7F6F2"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4A998D03"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7C65DE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00D2242" w14:textId="61521F0F"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Vonkajšie a vnútorné zrkadlá automaticky stmaviteľné</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E838C8" w14:textId="12F96DEA"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1D745B2" w14:textId="1AB99262"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0B8FE435"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9D7C66B"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E3DE7E" w14:textId="267E76F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Navigácia s aktualizáciami máp na 3 roky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DB8FFE" w14:textId="05FA577E"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F2FE5CE" w14:textId="5C3185BA"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260A1A5A"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CA221DD"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2FA08C1" w14:textId="4D009B9D"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Elektronický kľuč</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2EBC69" w14:textId="6FFB3A10"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4FF025A" w14:textId="72E41F63"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31F661DA"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B441C9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F0949DC" w14:textId="004EE60E"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Chladená stredová konzola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2634C92" w14:textId="13EF67FC"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67D5A1A" w14:textId="34950B9B"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285C4AC2"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0089AEF"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52CA86D" w14:textId="68DEC972" w:rsidR="00047665" w:rsidRPr="00EF32C4" w:rsidRDefault="00485ECA" w:rsidP="00047665">
            <w:pPr>
              <w:rPr>
                <w:rFonts w:asciiTheme="majorHAnsi" w:hAnsiTheme="majorHAnsi" w:cs="Arial"/>
                <w:sz w:val="20"/>
                <w:szCs w:val="20"/>
              </w:rPr>
            </w:pPr>
            <w:r>
              <w:rPr>
                <w:rFonts w:asciiTheme="majorHAnsi" w:hAnsiTheme="majorHAnsi" w:cs="Arial"/>
                <w:sz w:val="20"/>
                <w:szCs w:val="20"/>
              </w:rPr>
              <w:t>I</w:t>
            </w:r>
            <w:r w:rsidR="00047665" w:rsidRPr="00EF32C4">
              <w:rPr>
                <w:rFonts w:asciiTheme="majorHAnsi" w:hAnsiTheme="majorHAnsi" w:cs="Arial"/>
                <w:sz w:val="20"/>
                <w:szCs w:val="20"/>
              </w:rPr>
              <w:t xml:space="preserve">nteriérové </w:t>
            </w:r>
            <w:r>
              <w:rPr>
                <w:rFonts w:asciiTheme="majorHAnsi" w:hAnsiTheme="majorHAnsi" w:cs="Arial"/>
                <w:sz w:val="20"/>
                <w:szCs w:val="20"/>
              </w:rPr>
              <w:t>osvetlenie</w:t>
            </w:r>
            <w:r w:rsidR="00047665" w:rsidRPr="00EF32C4">
              <w:rPr>
                <w:rFonts w:asciiTheme="majorHAnsi" w:hAnsiTheme="majorHAnsi" w:cs="Arial"/>
                <w:sz w:val="20"/>
                <w:szCs w:val="20"/>
              </w:rPr>
              <w:t xml:space="preserve"> ambientné</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464320" w14:textId="6274DEE0"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B8A012F" w14:textId="54EB0FDA"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35CA4892"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7FC811E"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CF22CF8" w14:textId="3A8AEC7A"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Osvetlenie okolia na výklopných dverách</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B41478" w14:textId="38971749"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481E20F" w14:textId="58CBF02A"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1E75E1B1"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1D8483A"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157A101" w14:textId="7E9ED6AA"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Osvetlenie priestoru na nohy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C8653B" w14:textId="1765122E"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7E02EF2" w14:textId="028C4C78"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7ED634DE"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F957FAE"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550221B" w14:textId="70E9400F"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lang w:eastAsia="en-US"/>
              </w:rPr>
              <w:t>Metalický lak</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E395539" w14:textId="460DEA19"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8876FBA" w14:textId="49001F68"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6E685FB1"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2E9412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9754C63" w14:textId="19E8866F"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lang w:eastAsia="en-US"/>
              </w:rPr>
              <w:t>Farba vozidla po predložení vzorkovníka po nadobudnutí účinnosti zmluvy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0035EC" w14:textId="2CBCF741"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7219545" w14:textId="24C1B2D9"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288FCE03"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1C1290D"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A50862E" w14:textId="087A18C9" w:rsidR="00047665" w:rsidRPr="00EF32C4" w:rsidRDefault="00047665" w:rsidP="00047665">
            <w:pPr>
              <w:rPr>
                <w:rFonts w:asciiTheme="majorHAnsi" w:hAnsiTheme="majorHAnsi"/>
                <w:sz w:val="20"/>
                <w:szCs w:val="20"/>
              </w:rPr>
            </w:pPr>
            <w:r w:rsidRPr="00EF32C4">
              <w:rPr>
                <w:rFonts w:asciiTheme="majorHAnsi" w:hAnsiTheme="majorHAnsi" w:cs="Arial"/>
                <w:sz w:val="20"/>
                <w:szCs w:val="20"/>
                <w:lang w:eastAsia="en-US"/>
              </w:rPr>
              <w:t>Povinná výstroj a výbava stanovená pre daný druh vozidla v zmysle zákona č. 106/2018 Z. z. o prevádzke vozidiel v cestnej premávke a o zmene a doplnení niektorých zákonov</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385DDD" w14:textId="68665081"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375C83F"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4190330B" w14:textId="77777777" w:rsidTr="00243500">
        <w:trPr>
          <w:trHeight w:val="300"/>
          <w:jc w:val="center"/>
        </w:trPr>
        <w:tc>
          <w:tcPr>
            <w:tcW w:w="699" w:type="dxa"/>
            <w:vMerge w:val="restart"/>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FDF1A9D" w14:textId="77777777" w:rsidR="00047665" w:rsidRPr="00EF32C4" w:rsidRDefault="00047665" w:rsidP="00047665">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Servis</w:t>
            </w: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D0CC47E" w14:textId="1A162132" w:rsidR="00047665" w:rsidRPr="00EF32C4" w:rsidRDefault="00047665" w:rsidP="00047665">
            <w:pPr>
              <w:pStyle w:val="Default"/>
              <w:rPr>
                <w:rFonts w:asciiTheme="majorHAnsi" w:hAnsiTheme="majorHAnsi"/>
                <w:sz w:val="20"/>
                <w:szCs w:val="20"/>
              </w:rPr>
            </w:pPr>
            <w:r w:rsidRPr="00EF32C4">
              <w:rPr>
                <w:rFonts w:asciiTheme="majorHAnsi" w:hAnsiTheme="majorHAnsi"/>
                <w:color w:val="auto"/>
                <w:sz w:val="20"/>
                <w:szCs w:val="20"/>
              </w:rPr>
              <w:t xml:space="preserve">Servisné prehliadky počas 6 rokov </w:t>
            </w:r>
            <w:r w:rsidRPr="00EF32C4">
              <w:rPr>
                <w:rFonts w:asciiTheme="majorHAnsi" w:hAnsiTheme="majorHAnsi"/>
                <w:sz w:val="20"/>
                <w:szCs w:val="20"/>
              </w:rPr>
              <w:t xml:space="preserve"> alebo do najazdenia  160 000 km podľa toho, ktorá zo skutočností nastane skôr</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DAC5E1"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CE613B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F3C0A1E"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40310BA" w14:textId="77777777" w:rsidR="00047665" w:rsidRPr="00EF32C4" w:rsidRDefault="00047665" w:rsidP="00047665">
            <w:pPr>
              <w:ind w:left="113" w:right="113"/>
              <w:jc w:val="center"/>
              <w:rPr>
                <w:rFonts w:asciiTheme="majorHAnsi" w:hAnsiTheme="majorHAnsi" w:cs="Arial"/>
                <w:b/>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4A58059" w14:textId="45E2F826" w:rsidR="00047665" w:rsidRPr="00EF32C4" w:rsidRDefault="00047665" w:rsidP="00047665">
            <w:pPr>
              <w:pStyle w:val="Default"/>
              <w:rPr>
                <w:rFonts w:asciiTheme="majorHAnsi" w:hAnsiTheme="majorHAnsi"/>
                <w:color w:val="auto"/>
                <w:sz w:val="20"/>
                <w:szCs w:val="20"/>
              </w:rPr>
            </w:pPr>
            <w:r w:rsidRPr="00EF32C4">
              <w:rPr>
                <w:rFonts w:asciiTheme="majorHAnsi" w:hAnsiTheme="majorHAnsi"/>
                <w:sz w:val="20"/>
                <w:szCs w:val="20"/>
              </w:rPr>
              <w:t xml:space="preserve">Servis zabezpečí uchádzač vo svojich servisných strediskách </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C398277"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54EE88C"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EAF29ED" w14:textId="77777777" w:rsidTr="00243500">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D5CF0C6" w14:textId="77777777" w:rsidR="00047665" w:rsidRPr="00EF32C4" w:rsidRDefault="00047665" w:rsidP="00047665">
            <w:pPr>
              <w:rPr>
                <w:rFonts w:asciiTheme="majorHAnsi" w:hAnsiTheme="majorHAnsi" w:cs="Arial"/>
                <w:b/>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18DA788" w14:textId="60DA429F" w:rsidR="00047665" w:rsidRPr="00EF32C4" w:rsidRDefault="00047665" w:rsidP="00047665">
            <w:pPr>
              <w:pStyle w:val="Default"/>
              <w:rPr>
                <w:rFonts w:asciiTheme="majorHAnsi" w:hAnsiTheme="majorHAnsi"/>
                <w:sz w:val="20"/>
                <w:szCs w:val="20"/>
              </w:rPr>
            </w:pPr>
            <w:r w:rsidRPr="00EF32C4">
              <w:rPr>
                <w:rFonts w:asciiTheme="majorHAnsi" w:hAnsiTheme="majorHAnsi"/>
                <w:sz w:val="20"/>
                <w:szCs w:val="20"/>
              </w:rPr>
              <w:t>Podmienkou dodávky je garancia vykonávania záručného autorizovaného servisu vozidiel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60F0D0" w14:textId="77777777" w:rsidR="00047665" w:rsidRPr="00EF32C4" w:rsidRDefault="00047665" w:rsidP="00047665">
            <w:pPr>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2C031E53" w14:textId="77777777" w:rsidR="00047665" w:rsidRPr="00EF32C4" w:rsidRDefault="00047665" w:rsidP="00047665">
            <w:pPr>
              <w:jc w:val="center"/>
              <w:rPr>
                <w:rFonts w:asciiTheme="majorHAnsi" w:hAnsiTheme="majorHAnsi"/>
                <w:sz w:val="20"/>
                <w:szCs w:val="20"/>
              </w:rPr>
            </w:pPr>
            <w:r w:rsidRPr="00EF32C4">
              <w:rPr>
                <w:rFonts w:asciiTheme="majorHAnsi" w:hAnsiTheme="majorHAnsi" w:cs="Arial"/>
                <w:color w:val="FF0000"/>
                <w:sz w:val="20"/>
                <w:szCs w:val="20"/>
              </w:rPr>
              <w:t>&lt;vyplní uchádzač&gt;</w:t>
            </w:r>
          </w:p>
        </w:tc>
      </w:tr>
      <w:tr w:rsidR="00047665" w:rsidRPr="00EF32C4" w14:paraId="5112BFBB" w14:textId="77777777" w:rsidTr="00243500">
        <w:trPr>
          <w:trHeight w:val="300"/>
          <w:jc w:val="center"/>
        </w:trPr>
        <w:tc>
          <w:tcPr>
            <w:tcW w:w="699" w:type="dxa"/>
            <w:vMerge w:val="restart"/>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0E81F6B" w14:textId="77777777" w:rsidR="00047665" w:rsidRPr="00EF32C4" w:rsidRDefault="00047665" w:rsidP="00047665">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Záruka</w:t>
            </w: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40A402A" w14:textId="559305D4" w:rsidR="00047665" w:rsidRPr="00EF32C4" w:rsidRDefault="00047665" w:rsidP="00047665">
            <w:pPr>
              <w:pStyle w:val="Default"/>
              <w:rPr>
                <w:rFonts w:asciiTheme="majorHAnsi" w:hAnsiTheme="majorHAnsi"/>
                <w:sz w:val="20"/>
                <w:szCs w:val="20"/>
              </w:rPr>
            </w:pPr>
            <w:r w:rsidRPr="00EF32C4">
              <w:rPr>
                <w:rFonts w:asciiTheme="majorHAnsi" w:hAnsiTheme="majorHAnsi"/>
                <w:color w:val="auto"/>
                <w:sz w:val="20"/>
                <w:szCs w:val="20"/>
              </w:rPr>
              <w:t xml:space="preserve">Záručná doba na vozidlá a výbavu dodanú spolu s novým vozidlom 6 rokov </w:t>
            </w:r>
            <w:r w:rsidRPr="00EF32C4">
              <w:rPr>
                <w:rFonts w:asciiTheme="majorHAnsi" w:hAnsiTheme="majorHAnsi"/>
                <w:sz w:val="20"/>
                <w:szCs w:val="20"/>
              </w:rPr>
              <w:t>alebo do najazdenia 160 000 km podľa toho, ktorá zo skutočností nastane skôr</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4C3B23"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4F858A2D"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color w:val="FF0000"/>
                <w:sz w:val="20"/>
                <w:szCs w:val="20"/>
              </w:rPr>
              <w:t>&lt;vyplní uchádzač&gt;</w:t>
            </w:r>
          </w:p>
        </w:tc>
      </w:tr>
      <w:tr w:rsidR="00047665" w:rsidRPr="00EF32C4" w14:paraId="569CEA85" w14:textId="77777777" w:rsidTr="00243500">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524B8A" w14:textId="77777777" w:rsidR="00047665" w:rsidRPr="00EF32C4" w:rsidRDefault="00047665" w:rsidP="00047665">
            <w:pPr>
              <w:ind w:left="113" w:right="113"/>
              <w:jc w:val="center"/>
              <w:rPr>
                <w:rFonts w:asciiTheme="majorHAnsi" w:hAnsiTheme="majorHAnsi" w:cs="Arial"/>
                <w:b/>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B28C879" w14:textId="04537999" w:rsidR="00047665" w:rsidRPr="00EF32C4" w:rsidRDefault="00047665" w:rsidP="00047665">
            <w:pPr>
              <w:pStyle w:val="Default"/>
              <w:rPr>
                <w:rFonts w:asciiTheme="majorHAnsi" w:hAnsiTheme="majorHAnsi"/>
                <w:color w:val="auto"/>
                <w:sz w:val="20"/>
                <w:szCs w:val="20"/>
              </w:rPr>
            </w:pPr>
            <w:r w:rsidRPr="00EF32C4">
              <w:rPr>
                <w:rFonts w:asciiTheme="majorHAnsi" w:hAnsiTheme="majorHAnsi"/>
                <w:bCs/>
                <w:sz w:val="20"/>
                <w:szCs w:val="20"/>
              </w:rPr>
              <w:t>Záruka na farbu vozidla 3 roky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9F8D8B"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2205E131"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color w:val="FF0000"/>
                <w:sz w:val="20"/>
                <w:szCs w:val="20"/>
              </w:rPr>
              <w:t>&lt;vyplní uchádzač&gt;</w:t>
            </w:r>
          </w:p>
        </w:tc>
      </w:tr>
      <w:tr w:rsidR="00047665" w:rsidRPr="00EF32C4" w14:paraId="1564F2FB" w14:textId="77777777" w:rsidTr="00243500">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CDDC25D" w14:textId="77777777" w:rsidR="00047665" w:rsidRPr="00EF32C4" w:rsidRDefault="00047665" w:rsidP="00047665">
            <w:pPr>
              <w:ind w:left="113" w:right="113"/>
              <w:jc w:val="center"/>
              <w:rPr>
                <w:rFonts w:asciiTheme="majorHAnsi" w:hAnsiTheme="majorHAnsi" w:cs="Arial"/>
                <w:b/>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2763FA7" w14:textId="116CA56C" w:rsidR="00047665" w:rsidRPr="00EF32C4" w:rsidRDefault="00047665" w:rsidP="00047665">
            <w:pPr>
              <w:pStyle w:val="Default"/>
              <w:rPr>
                <w:rFonts w:asciiTheme="majorHAnsi" w:hAnsiTheme="majorHAnsi"/>
                <w:color w:val="auto"/>
                <w:sz w:val="20"/>
                <w:szCs w:val="20"/>
              </w:rPr>
            </w:pPr>
            <w:r w:rsidRPr="00EF32C4">
              <w:rPr>
                <w:rFonts w:asciiTheme="majorHAnsi" w:hAnsiTheme="majorHAnsi"/>
                <w:color w:val="auto"/>
                <w:sz w:val="20"/>
                <w:szCs w:val="20"/>
              </w:rPr>
              <w:t>Záruka na prehrdzavenie karosérie 12 rokov</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74C9A7"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1468D94C"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color w:val="FF0000"/>
                <w:sz w:val="20"/>
                <w:szCs w:val="20"/>
              </w:rPr>
              <w:t>&lt;vyplní uchádzač&gt;</w:t>
            </w:r>
          </w:p>
        </w:tc>
      </w:tr>
      <w:tr w:rsidR="00047665" w:rsidRPr="00EF32C4" w14:paraId="5ADEB8C3" w14:textId="77777777" w:rsidTr="00243500">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CCA4DC4" w14:textId="77777777" w:rsidR="00047665" w:rsidRPr="00EF32C4" w:rsidRDefault="00047665" w:rsidP="00047665">
            <w:pPr>
              <w:rPr>
                <w:rFonts w:asciiTheme="majorHAnsi" w:hAnsiTheme="majorHAnsi" w:cs="Arial"/>
                <w:b/>
                <w:sz w:val="20"/>
                <w:szCs w:val="20"/>
                <w:lang w:eastAsia="en-US"/>
              </w:rPr>
            </w:pPr>
          </w:p>
        </w:tc>
        <w:tc>
          <w:tcPr>
            <w:tcW w:w="5304"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center"/>
          </w:tcPr>
          <w:p w14:paraId="58163616" w14:textId="1012D49D" w:rsidR="00047665" w:rsidRPr="00EF32C4" w:rsidRDefault="00047665" w:rsidP="00047665">
            <w:pPr>
              <w:pStyle w:val="Default"/>
              <w:rPr>
                <w:rFonts w:asciiTheme="majorHAnsi" w:hAnsiTheme="majorHAnsi"/>
                <w:sz w:val="20"/>
                <w:szCs w:val="20"/>
              </w:rPr>
            </w:pPr>
            <w:r w:rsidRPr="00EF32C4">
              <w:rPr>
                <w:rFonts w:asciiTheme="majorHAnsi" w:hAnsiTheme="majorHAnsi"/>
                <w:color w:val="auto"/>
                <w:sz w:val="20"/>
                <w:szCs w:val="20"/>
              </w:rPr>
              <w:t xml:space="preserve">Nové (neojazdené) motorové vozidlá, </w:t>
            </w:r>
            <w:r w:rsidRPr="00EF32C4">
              <w:rPr>
                <w:rFonts w:asciiTheme="majorHAnsi" w:hAnsiTheme="majorHAnsi"/>
                <w:sz w:val="20"/>
                <w:szCs w:val="20"/>
              </w:rPr>
              <w:t>vyrobené po nadobudnutí účinnosti zmluvy</w:t>
            </w:r>
          </w:p>
        </w:tc>
        <w:tc>
          <w:tcPr>
            <w:tcW w:w="2067"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25DAAF"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top w:val="single" w:sz="4" w:space="0" w:color="000000"/>
              <w:left w:val="single" w:sz="8" w:space="0" w:color="000000"/>
              <w:bottom w:val="single" w:sz="4" w:space="0" w:color="000000"/>
              <w:right w:val="single" w:sz="8" w:space="0" w:color="000000"/>
            </w:tcBorders>
            <w:vAlign w:val="center"/>
          </w:tcPr>
          <w:p w14:paraId="32434C9C"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color w:val="FF0000"/>
                <w:sz w:val="20"/>
                <w:szCs w:val="20"/>
              </w:rPr>
              <w:t>&lt;vyplní uchádzač&gt;</w:t>
            </w:r>
          </w:p>
        </w:tc>
      </w:tr>
    </w:tbl>
    <w:p w14:paraId="1A4B14C1" w14:textId="23BFD9D6" w:rsidR="00D55B1D" w:rsidRDefault="00D55B1D">
      <w:pPr>
        <w:rPr>
          <w:rFonts w:asciiTheme="majorHAnsi" w:hAnsiTheme="majorHAnsi" w:cs="Arial"/>
          <w:sz w:val="20"/>
          <w:szCs w:val="20"/>
        </w:rPr>
      </w:pPr>
    </w:p>
    <w:p w14:paraId="1214BAE4" w14:textId="40526FA1" w:rsidR="00D55B1D" w:rsidRDefault="00D55B1D">
      <w:pPr>
        <w:rPr>
          <w:rFonts w:asciiTheme="majorHAnsi" w:hAnsiTheme="majorHAnsi" w:cs="Arial"/>
          <w:sz w:val="20"/>
          <w:szCs w:val="20"/>
        </w:rPr>
      </w:pPr>
    </w:p>
    <w:p w14:paraId="3591532C" w14:textId="2330971A" w:rsidR="00D55B1D" w:rsidRDefault="00D55B1D">
      <w:pPr>
        <w:rPr>
          <w:rFonts w:asciiTheme="majorHAnsi" w:hAnsiTheme="majorHAnsi" w:cs="Arial"/>
          <w:sz w:val="20"/>
          <w:szCs w:val="20"/>
        </w:rPr>
      </w:pPr>
    </w:p>
    <w:p w14:paraId="1A218B4D" w14:textId="299A311D" w:rsidR="00D55B1D" w:rsidRDefault="00D55B1D">
      <w:pPr>
        <w:rPr>
          <w:rFonts w:asciiTheme="majorHAnsi" w:hAnsiTheme="majorHAnsi" w:cs="Arial"/>
          <w:sz w:val="20"/>
          <w:szCs w:val="20"/>
        </w:rPr>
      </w:pPr>
    </w:p>
    <w:p w14:paraId="1B5AE620" w14:textId="093B2322" w:rsidR="00C00596" w:rsidRDefault="00C00596">
      <w:pPr>
        <w:rPr>
          <w:rFonts w:asciiTheme="majorHAnsi" w:hAnsiTheme="majorHAnsi" w:cs="Arial"/>
          <w:sz w:val="20"/>
          <w:szCs w:val="20"/>
        </w:rPr>
      </w:pPr>
    </w:p>
    <w:p w14:paraId="3CBF8A19" w14:textId="1B21A425" w:rsidR="00C00596" w:rsidRDefault="00C00596">
      <w:pPr>
        <w:rPr>
          <w:rFonts w:asciiTheme="majorHAnsi" w:hAnsiTheme="majorHAnsi" w:cs="Arial"/>
          <w:sz w:val="20"/>
          <w:szCs w:val="20"/>
        </w:rPr>
      </w:pPr>
    </w:p>
    <w:p w14:paraId="74A2E8B8" w14:textId="28C6CD69" w:rsidR="00C00596" w:rsidRDefault="00C00596">
      <w:pPr>
        <w:rPr>
          <w:rFonts w:asciiTheme="majorHAnsi" w:hAnsiTheme="majorHAnsi" w:cs="Arial"/>
          <w:sz w:val="20"/>
          <w:szCs w:val="20"/>
        </w:rPr>
      </w:pPr>
    </w:p>
    <w:p w14:paraId="6DC304A4" w14:textId="6D95FD10" w:rsidR="00C00596" w:rsidRDefault="00C00596">
      <w:pPr>
        <w:rPr>
          <w:rFonts w:asciiTheme="majorHAnsi" w:hAnsiTheme="majorHAnsi" w:cs="Arial"/>
          <w:sz w:val="20"/>
          <w:szCs w:val="20"/>
        </w:rPr>
      </w:pPr>
    </w:p>
    <w:p w14:paraId="2E1A47D3" w14:textId="41422A9E" w:rsidR="00C00596" w:rsidRDefault="00C00596">
      <w:pPr>
        <w:rPr>
          <w:rFonts w:asciiTheme="majorHAnsi" w:hAnsiTheme="majorHAnsi" w:cs="Arial"/>
          <w:sz w:val="20"/>
          <w:szCs w:val="20"/>
        </w:rPr>
      </w:pPr>
    </w:p>
    <w:p w14:paraId="2269B562" w14:textId="4C603D1A" w:rsidR="00C00596" w:rsidRDefault="00C00596">
      <w:pPr>
        <w:rPr>
          <w:rFonts w:asciiTheme="majorHAnsi" w:hAnsiTheme="majorHAnsi" w:cs="Arial"/>
          <w:sz w:val="20"/>
          <w:szCs w:val="20"/>
        </w:rPr>
      </w:pPr>
    </w:p>
    <w:p w14:paraId="2314F9BF" w14:textId="76BDCC0E" w:rsidR="00C00596" w:rsidRDefault="00C00596">
      <w:pPr>
        <w:rPr>
          <w:rFonts w:asciiTheme="majorHAnsi" w:hAnsiTheme="majorHAnsi" w:cs="Arial"/>
          <w:sz w:val="20"/>
          <w:szCs w:val="20"/>
        </w:rPr>
      </w:pPr>
    </w:p>
    <w:p w14:paraId="6A4A33B6" w14:textId="3BAECC6C" w:rsidR="00C00596" w:rsidRDefault="00C00596">
      <w:pPr>
        <w:rPr>
          <w:rFonts w:asciiTheme="majorHAnsi" w:hAnsiTheme="majorHAnsi" w:cs="Arial"/>
          <w:sz w:val="20"/>
          <w:szCs w:val="20"/>
        </w:rPr>
      </w:pPr>
    </w:p>
    <w:p w14:paraId="3BE51603" w14:textId="5E8A5591" w:rsidR="00C00596" w:rsidRDefault="00C00596">
      <w:pPr>
        <w:rPr>
          <w:rFonts w:asciiTheme="majorHAnsi" w:hAnsiTheme="majorHAnsi" w:cs="Arial"/>
          <w:sz w:val="20"/>
          <w:szCs w:val="20"/>
        </w:rPr>
      </w:pPr>
    </w:p>
    <w:p w14:paraId="7C018BC4" w14:textId="3D733D3D" w:rsidR="00C00596" w:rsidRDefault="00C00596">
      <w:pPr>
        <w:rPr>
          <w:rFonts w:asciiTheme="majorHAnsi" w:hAnsiTheme="majorHAnsi" w:cs="Arial"/>
          <w:sz w:val="20"/>
          <w:szCs w:val="20"/>
        </w:rPr>
      </w:pPr>
    </w:p>
    <w:p w14:paraId="09011B77" w14:textId="0A875097" w:rsidR="00FB6176" w:rsidRDefault="00FB6176">
      <w:pPr>
        <w:rPr>
          <w:rFonts w:asciiTheme="majorHAnsi" w:hAnsiTheme="majorHAnsi" w:cs="Arial"/>
          <w:sz w:val="20"/>
          <w:szCs w:val="20"/>
        </w:rPr>
      </w:pPr>
    </w:p>
    <w:p w14:paraId="042B78B7" w14:textId="12C2BF61" w:rsidR="00FB6176" w:rsidRDefault="00FB6176">
      <w:pPr>
        <w:rPr>
          <w:rFonts w:asciiTheme="majorHAnsi" w:hAnsiTheme="majorHAnsi" w:cs="Arial"/>
          <w:sz w:val="20"/>
          <w:szCs w:val="20"/>
        </w:rPr>
      </w:pPr>
    </w:p>
    <w:p w14:paraId="543496DF" w14:textId="008CD06B" w:rsidR="00FB6176" w:rsidRDefault="00FB6176">
      <w:pPr>
        <w:rPr>
          <w:rFonts w:asciiTheme="majorHAnsi" w:hAnsiTheme="majorHAnsi" w:cs="Arial"/>
          <w:sz w:val="20"/>
          <w:szCs w:val="20"/>
        </w:rPr>
      </w:pPr>
    </w:p>
    <w:p w14:paraId="35243F76" w14:textId="4AA35A40" w:rsidR="00FB6176" w:rsidRDefault="00FB6176">
      <w:pPr>
        <w:rPr>
          <w:rFonts w:asciiTheme="majorHAnsi" w:hAnsiTheme="majorHAnsi" w:cs="Arial"/>
          <w:sz w:val="20"/>
          <w:szCs w:val="20"/>
        </w:rPr>
      </w:pPr>
    </w:p>
    <w:p w14:paraId="77CA1A0F" w14:textId="1F569AA7" w:rsidR="00FB6176" w:rsidRDefault="00FB6176">
      <w:pPr>
        <w:rPr>
          <w:rFonts w:asciiTheme="majorHAnsi" w:hAnsiTheme="majorHAnsi" w:cs="Arial"/>
          <w:sz w:val="20"/>
          <w:szCs w:val="20"/>
        </w:rPr>
      </w:pPr>
    </w:p>
    <w:p w14:paraId="5877AD0B" w14:textId="02365791" w:rsidR="00FB6176" w:rsidRDefault="00FB6176">
      <w:pPr>
        <w:rPr>
          <w:rFonts w:asciiTheme="majorHAnsi" w:hAnsiTheme="majorHAnsi" w:cs="Arial"/>
          <w:sz w:val="20"/>
          <w:szCs w:val="20"/>
        </w:rPr>
      </w:pPr>
    </w:p>
    <w:p w14:paraId="79C9FD9C" w14:textId="551342C2" w:rsidR="00FB6176" w:rsidRDefault="00FB6176">
      <w:pPr>
        <w:rPr>
          <w:rFonts w:asciiTheme="majorHAnsi" w:hAnsiTheme="majorHAnsi" w:cs="Arial"/>
          <w:sz w:val="20"/>
          <w:szCs w:val="20"/>
        </w:rPr>
      </w:pPr>
    </w:p>
    <w:p w14:paraId="5EF4EB69" w14:textId="74F7FA4D" w:rsidR="00FB6176" w:rsidRDefault="00FB6176">
      <w:pPr>
        <w:rPr>
          <w:rFonts w:asciiTheme="majorHAnsi" w:hAnsiTheme="majorHAnsi" w:cs="Arial"/>
          <w:sz w:val="20"/>
          <w:szCs w:val="20"/>
        </w:rPr>
      </w:pPr>
    </w:p>
    <w:p w14:paraId="684A5009" w14:textId="05ED510D" w:rsidR="00FB6176" w:rsidRDefault="00FB6176">
      <w:pPr>
        <w:rPr>
          <w:rFonts w:asciiTheme="majorHAnsi" w:hAnsiTheme="majorHAnsi" w:cs="Arial"/>
          <w:sz w:val="20"/>
          <w:szCs w:val="20"/>
        </w:rPr>
      </w:pPr>
    </w:p>
    <w:p w14:paraId="7C4B02C9" w14:textId="64B6D985" w:rsidR="00FB6176" w:rsidRDefault="00FB6176">
      <w:pPr>
        <w:rPr>
          <w:rFonts w:asciiTheme="majorHAnsi" w:hAnsiTheme="majorHAnsi" w:cs="Arial"/>
          <w:sz w:val="20"/>
          <w:szCs w:val="20"/>
        </w:rPr>
      </w:pPr>
    </w:p>
    <w:p w14:paraId="55C3B0EF" w14:textId="4F67B70F" w:rsidR="00FB6176" w:rsidRDefault="00FB6176">
      <w:pPr>
        <w:rPr>
          <w:rFonts w:asciiTheme="majorHAnsi" w:hAnsiTheme="majorHAnsi" w:cs="Arial"/>
          <w:sz w:val="20"/>
          <w:szCs w:val="20"/>
        </w:rPr>
      </w:pPr>
    </w:p>
    <w:p w14:paraId="58E6AC6A" w14:textId="247142EA" w:rsidR="00FB6176" w:rsidRDefault="00FB6176">
      <w:pPr>
        <w:rPr>
          <w:rFonts w:asciiTheme="majorHAnsi" w:hAnsiTheme="majorHAnsi" w:cs="Arial"/>
          <w:sz w:val="20"/>
          <w:szCs w:val="20"/>
        </w:rPr>
      </w:pPr>
    </w:p>
    <w:p w14:paraId="2820CDC5" w14:textId="0D82D257" w:rsidR="00FB6176" w:rsidRDefault="00FB6176">
      <w:pPr>
        <w:rPr>
          <w:rFonts w:asciiTheme="majorHAnsi" w:hAnsiTheme="majorHAnsi" w:cs="Arial"/>
          <w:sz w:val="20"/>
          <w:szCs w:val="20"/>
        </w:rPr>
      </w:pPr>
    </w:p>
    <w:p w14:paraId="6ECC09ED" w14:textId="24A5BD63" w:rsidR="00FB6176" w:rsidRDefault="00FB6176">
      <w:pPr>
        <w:rPr>
          <w:rFonts w:asciiTheme="majorHAnsi" w:hAnsiTheme="majorHAnsi" w:cs="Arial"/>
          <w:sz w:val="20"/>
          <w:szCs w:val="20"/>
        </w:rPr>
      </w:pPr>
    </w:p>
    <w:p w14:paraId="055F5536" w14:textId="3554AEB7" w:rsidR="00FB6176" w:rsidRDefault="00FB6176">
      <w:pPr>
        <w:rPr>
          <w:rFonts w:asciiTheme="majorHAnsi" w:hAnsiTheme="majorHAnsi" w:cs="Arial"/>
          <w:sz w:val="20"/>
          <w:szCs w:val="20"/>
        </w:rPr>
      </w:pPr>
    </w:p>
    <w:p w14:paraId="0CBF81DE" w14:textId="29E5DDE4" w:rsidR="00FB6176" w:rsidRDefault="00FB6176">
      <w:pPr>
        <w:rPr>
          <w:rFonts w:asciiTheme="majorHAnsi" w:hAnsiTheme="majorHAnsi" w:cs="Arial"/>
          <w:sz w:val="20"/>
          <w:szCs w:val="20"/>
        </w:rPr>
      </w:pPr>
    </w:p>
    <w:p w14:paraId="727E4F2A" w14:textId="72AFE834" w:rsidR="00FB6176" w:rsidRDefault="00FB6176">
      <w:pPr>
        <w:rPr>
          <w:rFonts w:asciiTheme="majorHAnsi" w:hAnsiTheme="majorHAnsi" w:cs="Arial"/>
          <w:sz w:val="20"/>
          <w:szCs w:val="20"/>
        </w:rPr>
      </w:pPr>
    </w:p>
    <w:p w14:paraId="616C0D19" w14:textId="093F5BD1" w:rsidR="00FB6176" w:rsidRDefault="00FB6176">
      <w:pPr>
        <w:rPr>
          <w:rFonts w:asciiTheme="majorHAnsi" w:hAnsiTheme="majorHAnsi" w:cs="Arial"/>
          <w:sz w:val="20"/>
          <w:szCs w:val="20"/>
        </w:rPr>
      </w:pPr>
    </w:p>
    <w:p w14:paraId="5EB20B55" w14:textId="6F69B4BC" w:rsidR="00FB6176" w:rsidRDefault="00FB6176">
      <w:pPr>
        <w:rPr>
          <w:rFonts w:asciiTheme="majorHAnsi" w:hAnsiTheme="majorHAnsi" w:cs="Arial"/>
          <w:sz w:val="20"/>
          <w:szCs w:val="20"/>
        </w:rPr>
      </w:pPr>
    </w:p>
    <w:p w14:paraId="45478FFA" w14:textId="656B3113" w:rsidR="00FB6176" w:rsidRDefault="00FB6176">
      <w:pPr>
        <w:rPr>
          <w:rFonts w:asciiTheme="majorHAnsi" w:hAnsiTheme="majorHAnsi" w:cs="Arial"/>
          <w:sz w:val="20"/>
          <w:szCs w:val="20"/>
        </w:rPr>
      </w:pPr>
    </w:p>
    <w:p w14:paraId="5C469C23" w14:textId="1BE0DCAF" w:rsidR="00FB6176" w:rsidRDefault="00FB6176">
      <w:pPr>
        <w:rPr>
          <w:rFonts w:asciiTheme="majorHAnsi" w:hAnsiTheme="majorHAnsi" w:cs="Arial"/>
          <w:sz w:val="20"/>
          <w:szCs w:val="20"/>
        </w:rPr>
      </w:pPr>
    </w:p>
    <w:p w14:paraId="1C7EE39E" w14:textId="4AEEE729" w:rsidR="00FB6176" w:rsidRDefault="00FB6176">
      <w:pPr>
        <w:rPr>
          <w:rFonts w:asciiTheme="majorHAnsi" w:hAnsiTheme="majorHAnsi" w:cs="Arial"/>
          <w:sz w:val="20"/>
          <w:szCs w:val="20"/>
        </w:rPr>
      </w:pPr>
    </w:p>
    <w:p w14:paraId="4A26E3AA" w14:textId="50F8CD72" w:rsidR="00FB6176" w:rsidRDefault="00FB6176">
      <w:pPr>
        <w:rPr>
          <w:rFonts w:asciiTheme="majorHAnsi" w:hAnsiTheme="majorHAnsi" w:cs="Arial"/>
          <w:sz w:val="20"/>
          <w:szCs w:val="20"/>
        </w:rPr>
      </w:pPr>
    </w:p>
    <w:p w14:paraId="73EE5C56" w14:textId="1A594BDA" w:rsidR="00FB6176" w:rsidRDefault="00FB6176">
      <w:pPr>
        <w:rPr>
          <w:rFonts w:asciiTheme="majorHAnsi" w:hAnsiTheme="majorHAnsi" w:cs="Arial"/>
          <w:sz w:val="20"/>
          <w:szCs w:val="20"/>
        </w:rPr>
      </w:pPr>
    </w:p>
    <w:p w14:paraId="6EBFA05E" w14:textId="48781C80" w:rsidR="00FB6176" w:rsidRDefault="00FB6176">
      <w:pPr>
        <w:rPr>
          <w:rFonts w:asciiTheme="majorHAnsi" w:hAnsiTheme="majorHAnsi" w:cs="Arial"/>
          <w:sz w:val="20"/>
          <w:szCs w:val="20"/>
        </w:rPr>
      </w:pPr>
    </w:p>
    <w:p w14:paraId="42EA3922" w14:textId="67CB7FC7" w:rsidR="00FB6176" w:rsidRDefault="00FB6176">
      <w:pPr>
        <w:rPr>
          <w:rFonts w:asciiTheme="majorHAnsi" w:hAnsiTheme="majorHAnsi" w:cs="Arial"/>
          <w:sz w:val="20"/>
          <w:szCs w:val="20"/>
        </w:rPr>
      </w:pPr>
    </w:p>
    <w:p w14:paraId="04F1E28B" w14:textId="75CB6850" w:rsidR="00DC310C" w:rsidRDefault="00DC310C">
      <w:pPr>
        <w:rPr>
          <w:rFonts w:asciiTheme="majorHAnsi" w:hAnsiTheme="majorHAnsi" w:cs="Arial"/>
          <w:sz w:val="20"/>
          <w:szCs w:val="20"/>
        </w:rPr>
      </w:pPr>
    </w:p>
    <w:p w14:paraId="176DBAA1" w14:textId="1C9F2634" w:rsidR="0081182F" w:rsidRDefault="0081182F">
      <w:pPr>
        <w:rPr>
          <w:rFonts w:asciiTheme="majorHAnsi" w:hAnsiTheme="majorHAnsi" w:cs="Arial"/>
          <w:sz w:val="20"/>
          <w:szCs w:val="20"/>
        </w:rPr>
      </w:pPr>
    </w:p>
    <w:p w14:paraId="20895EE0" w14:textId="510983E0" w:rsidR="00890998" w:rsidRDefault="00890998">
      <w:pPr>
        <w:rPr>
          <w:rFonts w:asciiTheme="majorHAnsi" w:hAnsiTheme="majorHAnsi" w:cs="Arial"/>
          <w:sz w:val="20"/>
          <w:szCs w:val="20"/>
        </w:rPr>
      </w:pPr>
    </w:p>
    <w:p w14:paraId="751513AB" w14:textId="44A08B85" w:rsidR="00890998" w:rsidRDefault="00890998">
      <w:pPr>
        <w:rPr>
          <w:rFonts w:asciiTheme="majorHAnsi" w:hAnsiTheme="majorHAnsi" w:cs="Arial"/>
          <w:sz w:val="20"/>
          <w:szCs w:val="20"/>
        </w:rPr>
      </w:pPr>
    </w:p>
    <w:p w14:paraId="5E1545A8" w14:textId="77777777" w:rsidR="00890998" w:rsidRDefault="00890998">
      <w:pPr>
        <w:rPr>
          <w:rFonts w:asciiTheme="majorHAnsi" w:hAnsiTheme="majorHAnsi" w:cs="Arial"/>
          <w:sz w:val="20"/>
          <w:szCs w:val="20"/>
        </w:rPr>
      </w:pPr>
    </w:p>
    <w:p w14:paraId="1C57C6AA" w14:textId="6E6D2306" w:rsidR="0081182F" w:rsidRDefault="0081182F">
      <w:pPr>
        <w:rPr>
          <w:rFonts w:asciiTheme="majorHAnsi" w:hAnsiTheme="majorHAnsi" w:cs="Arial"/>
          <w:sz w:val="20"/>
          <w:szCs w:val="20"/>
        </w:rPr>
      </w:pPr>
    </w:p>
    <w:p w14:paraId="6BE59104" w14:textId="77777777" w:rsidR="0081182F" w:rsidRDefault="0081182F">
      <w:pPr>
        <w:rPr>
          <w:rFonts w:asciiTheme="majorHAnsi" w:hAnsiTheme="majorHAnsi" w:cs="Arial"/>
          <w:sz w:val="20"/>
          <w:szCs w:val="20"/>
        </w:rPr>
      </w:pPr>
    </w:p>
    <w:p w14:paraId="0B92DB10" w14:textId="5383BC69" w:rsidR="00D55B1D" w:rsidRDefault="00D55B1D">
      <w:pPr>
        <w:rPr>
          <w:rFonts w:asciiTheme="majorHAnsi" w:hAnsiTheme="majorHAnsi" w:cs="Arial"/>
          <w:sz w:val="20"/>
          <w:szCs w:val="20"/>
        </w:rPr>
      </w:pPr>
    </w:p>
    <w:p w14:paraId="7FDFFA42" w14:textId="4E90A851" w:rsidR="006B7A76" w:rsidRDefault="006B7A76">
      <w:pPr>
        <w:rPr>
          <w:rFonts w:asciiTheme="majorHAnsi" w:hAnsiTheme="majorHAnsi" w:cs="Arial"/>
          <w:sz w:val="20"/>
          <w:szCs w:val="20"/>
        </w:rPr>
      </w:pPr>
    </w:p>
    <w:p w14:paraId="1BC09A83" w14:textId="2B69AD78" w:rsidR="006B7A76" w:rsidRDefault="006B7A76" w:rsidP="00890998">
      <w:pPr>
        <w:spacing w:after="120"/>
        <w:jc w:val="both"/>
        <w:rPr>
          <w:rFonts w:asciiTheme="majorHAnsi" w:hAnsiTheme="majorHAnsi" w:cs="Arial"/>
          <w:sz w:val="20"/>
          <w:szCs w:val="20"/>
        </w:rPr>
      </w:pPr>
      <w:r w:rsidRPr="006B7A76">
        <w:rPr>
          <w:rFonts w:asciiTheme="majorHAnsi" w:hAnsiTheme="majorHAnsi" w:cs="Arial"/>
          <w:b/>
          <w:bCs/>
          <w:sz w:val="20"/>
          <w:szCs w:val="20"/>
        </w:rPr>
        <w:lastRenderedPageBreak/>
        <w:t>Časť č. 1</w:t>
      </w:r>
      <w:r w:rsidRPr="00F6765F">
        <w:rPr>
          <w:rFonts w:asciiTheme="majorHAnsi" w:hAnsiTheme="majorHAnsi" w:cs="Arial"/>
          <w:sz w:val="20"/>
          <w:szCs w:val="20"/>
        </w:rPr>
        <w:t xml:space="preserve"> </w:t>
      </w:r>
      <w:r w:rsidR="00350926" w:rsidRPr="00365317">
        <w:rPr>
          <w:rFonts w:asciiTheme="majorHAnsi" w:hAnsiTheme="majorHAnsi" w:cs="Arial"/>
          <w:b/>
          <w:bCs/>
          <w:sz w:val="20"/>
          <w:szCs w:val="20"/>
        </w:rPr>
        <w:t>–</w:t>
      </w:r>
      <w:r w:rsidRPr="0081182F">
        <w:rPr>
          <w:rFonts w:asciiTheme="majorHAnsi" w:hAnsiTheme="majorHAnsi" w:cs="Arial"/>
          <w:b/>
          <w:bCs/>
          <w:sz w:val="20"/>
          <w:szCs w:val="20"/>
        </w:rPr>
        <w:t xml:space="preserve"> Špecifikácia </w:t>
      </w:r>
      <w:r w:rsidRPr="0081182F">
        <w:rPr>
          <w:rFonts w:asciiTheme="majorHAnsi" w:hAnsiTheme="majorHAnsi" w:cs="Arial"/>
          <w:b/>
          <w:bCs/>
          <w:sz w:val="20"/>
          <w:szCs w:val="20"/>
          <w:lang w:eastAsia="en-US"/>
        </w:rPr>
        <w:t>technických parametrov a výbavy osobn</w:t>
      </w:r>
      <w:r w:rsidR="00A33CE1" w:rsidRPr="0081182F">
        <w:rPr>
          <w:rFonts w:asciiTheme="majorHAnsi" w:hAnsiTheme="majorHAnsi" w:cs="Arial"/>
          <w:b/>
          <w:bCs/>
          <w:sz w:val="20"/>
          <w:szCs w:val="20"/>
          <w:lang w:eastAsia="en-US"/>
        </w:rPr>
        <w:t>ých</w:t>
      </w:r>
      <w:r w:rsidRPr="0081182F">
        <w:rPr>
          <w:rFonts w:asciiTheme="majorHAnsi" w:hAnsiTheme="majorHAnsi" w:cs="Arial"/>
          <w:b/>
          <w:bCs/>
          <w:sz w:val="20"/>
          <w:szCs w:val="20"/>
          <w:lang w:eastAsia="en-US"/>
        </w:rPr>
        <w:t xml:space="preserve"> </w:t>
      </w:r>
      <w:r w:rsidRPr="0081182F">
        <w:rPr>
          <w:rFonts w:asciiTheme="majorHAnsi" w:hAnsiTheme="majorHAnsi" w:cs="Arial"/>
          <w:b/>
          <w:bCs/>
          <w:sz w:val="20"/>
          <w:szCs w:val="20"/>
        </w:rPr>
        <w:t>motorov</w:t>
      </w:r>
      <w:r w:rsidR="00A33CE1" w:rsidRPr="0081182F">
        <w:rPr>
          <w:rFonts w:asciiTheme="majorHAnsi" w:hAnsiTheme="majorHAnsi" w:cs="Arial"/>
          <w:b/>
          <w:bCs/>
          <w:sz w:val="20"/>
          <w:szCs w:val="20"/>
        </w:rPr>
        <w:t>ých</w:t>
      </w:r>
      <w:r w:rsidRPr="0081182F">
        <w:rPr>
          <w:rFonts w:asciiTheme="majorHAnsi" w:hAnsiTheme="majorHAnsi" w:cs="Arial"/>
          <w:b/>
          <w:bCs/>
          <w:sz w:val="20"/>
          <w:szCs w:val="20"/>
        </w:rPr>
        <w:t xml:space="preserve"> vozid</w:t>
      </w:r>
      <w:r w:rsidR="00A33CE1" w:rsidRPr="0081182F">
        <w:rPr>
          <w:rFonts w:asciiTheme="majorHAnsi" w:hAnsiTheme="majorHAnsi" w:cs="Arial"/>
          <w:b/>
          <w:bCs/>
          <w:sz w:val="20"/>
          <w:szCs w:val="20"/>
        </w:rPr>
        <w:t>iel</w:t>
      </w:r>
      <w:r w:rsidRPr="0081182F">
        <w:rPr>
          <w:rFonts w:asciiTheme="majorHAnsi" w:hAnsiTheme="majorHAnsi" w:cs="Arial"/>
          <w:b/>
          <w:bCs/>
          <w:sz w:val="20"/>
          <w:szCs w:val="20"/>
        </w:rPr>
        <w:t xml:space="preserve"> (VAN)</w:t>
      </w:r>
      <w:r>
        <w:rPr>
          <w:rFonts w:asciiTheme="majorHAnsi" w:hAnsiTheme="majorHAnsi" w:cs="Arial"/>
          <w:sz w:val="20"/>
          <w:szCs w:val="20"/>
        </w:rPr>
        <w:t xml:space="preserve"> – </w:t>
      </w:r>
      <w:r>
        <w:rPr>
          <w:rFonts w:asciiTheme="majorHAnsi" w:hAnsiTheme="majorHAnsi" w:cs="Arial"/>
          <w:b/>
          <w:bCs/>
          <w:sz w:val="20"/>
          <w:szCs w:val="20"/>
        </w:rPr>
        <w:t xml:space="preserve">technické prevedenie – </w:t>
      </w:r>
      <w:r w:rsidR="002B3994">
        <w:rPr>
          <w:rFonts w:asciiTheme="majorHAnsi" w:hAnsiTheme="majorHAnsi" w:cs="Arial"/>
          <w:b/>
          <w:bCs/>
          <w:sz w:val="20"/>
          <w:szCs w:val="20"/>
        </w:rPr>
        <w:t>1/</w:t>
      </w:r>
      <w:r w:rsidR="004651FE">
        <w:rPr>
          <w:rFonts w:asciiTheme="majorHAnsi" w:hAnsiTheme="majorHAnsi" w:cs="Arial"/>
          <w:b/>
          <w:bCs/>
          <w:sz w:val="20"/>
          <w:szCs w:val="20"/>
        </w:rPr>
        <w:t>B</w:t>
      </w:r>
    </w:p>
    <w:tbl>
      <w:tblPr>
        <w:tblW w:w="9852" w:type="dxa"/>
        <w:jc w:val="center"/>
        <w:tblCellMar>
          <w:left w:w="10" w:type="dxa"/>
          <w:right w:w="10" w:type="dxa"/>
        </w:tblCellMar>
        <w:tblLook w:val="04A0" w:firstRow="1" w:lastRow="0" w:firstColumn="1" w:lastColumn="0" w:noHBand="0" w:noVBand="1"/>
      </w:tblPr>
      <w:tblGrid>
        <w:gridCol w:w="699"/>
        <w:gridCol w:w="5304"/>
        <w:gridCol w:w="2067"/>
        <w:gridCol w:w="1782"/>
      </w:tblGrid>
      <w:tr w:rsidR="006B7A76" w:rsidRPr="00EF32C4" w14:paraId="5D45075F" w14:textId="77777777" w:rsidTr="00047665">
        <w:trPr>
          <w:trHeight w:val="300"/>
          <w:jc w:val="center"/>
        </w:trPr>
        <w:tc>
          <w:tcPr>
            <w:tcW w:w="8070"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496DB273" w14:textId="5590741E" w:rsidR="006B7A76" w:rsidRPr="00EF32C4" w:rsidRDefault="006B7A76" w:rsidP="009A43D6">
            <w:pPr>
              <w:jc w:val="both"/>
              <w:rPr>
                <w:rFonts w:asciiTheme="majorHAnsi" w:hAnsiTheme="majorHAnsi" w:cs="Arial"/>
                <w:b/>
                <w:sz w:val="20"/>
                <w:szCs w:val="20"/>
                <w:lang w:eastAsia="en-US"/>
              </w:rPr>
            </w:pPr>
            <w:r w:rsidRPr="00EF32C4">
              <w:rPr>
                <w:rFonts w:asciiTheme="majorHAnsi" w:hAnsiTheme="majorHAnsi" w:cs="Arial"/>
                <w:b/>
                <w:sz w:val="20"/>
                <w:szCs w:val="20"/>
              </w:rPr>
              <w:t>Špecifikácia</w:t>
            </w:r>
            <w:r w:rsidRPr="00EF32C4" w:rsidDel="000E2167">
              <w:rPr>
                <w:rFonts w:asciiTheme="majorHAnsi" w:hAnsiTheme="majorHAnsi" w:cs="Arial"/>
                <w:b/>
                <w:sz w:val="20"/>
                <w:szCs w:val="20"/>
                <w:lang w:eastAsia="en-US"/>
              </w:rPr>
              <w:t xml:space="preserve"> </w:t>
            </w:r>
            <w:r w:rsidRPr="00EF32C4">
              <w:rPr>
                <w:rFonts w:asciiTheme="majorHAnsi" w:hAnsiTheme="majorHAnsi" w:cs="Arial"/>
                <w:b/>
                <w:sz w:val="20"/>
                <w:szCs w:val="20"/>
                <w:lang w:eastAsia="en-US"/>
              </w:rPr>
              <w:t>technických parametrov a výbavy osobného motorového vozidla požadovan</w:t>
            </w:r>
            <w:r w:rsidR="00A33CE1">
              <w:rPr>
                <w:rFonts w:asciiTheme="majorHAnsi" w:hAnsiTheme="majorHAnsi" w:cs="Arial"/>
                <w:b/>
                <w:sz w:val="20"/>
                <w:szCs w:val="20"/>
                <w:lang w:eastAsia="en-US"/>
              </w:rPr>
              <w:t>á</w:t>
            </w:r>
            <w:r w:rsidRPr="00EF32C4">
              <w:rPr>
                <w:rFonts w:asciiTheme="majorHAnsi" w:hAnsiTheme="majorHAnsi" w:cs="Arial"/>
                <w:b/>
                <w:sz w:val="20"/>
                <w:szCs w:val="20"/>
                <w:lang w:eastAsia="en-US"/>
              </w:rPr>
              <w:t xml:space="preserve"> verejným obstarávateľom – trieda VAN</w:t>
            </w:r>
            <w:r>
              <w:rPr>
                <w:rFonts w:asciiTheme="majorHAnsi" w:hAnsiTheme="majorHAnsi" w:cs="Arial"/>
                <w:b/>
                <w:sz w:val="20"/>
                <w:szCs w:val="20"/>
                <w:lang w:eastAsia="en-US"/>
              </w:rPr>
              <w:t xml:space="preserve"> – </w:t>
            </w:r>
            <w:r w:rsidR="006F1E9D">
              <w:rPr>
                <w:rFonts w:asciiTheme="majorHAnsi" w:hAnsiTheme="majorHAnsi" w:cs="Arial"/>
                <w:b/>
                <w:sz w:val="20"/>
                <w:szCs w:val="20"/>
                <w:lang w:eastAsia="en-US"/>
              </w:rPr>
              <w:t xml:space="preserve">technické prevedenie – </w:t>
            </w:r>
            <w:r w:rsidR="002B3994">
              <w:rPr>
                <w:rFonts w:asciiTheme="majorHAnsi" w:hAnsiTheme="majorHAnsi" w:cs="Arial"/>
                <w:b/>
                <w:sz w:val="20"/>
                <w:szCs w:val="20"/>
                <w:lang w:eastAsia="en-US"/>
              </w:rPr>
              <w:t>1/</w:t>
            </w:r>
            <w:r w:rsidR="006F1E9D">
              <w:rPr>
                <w:rFonts w:asciiTheme="majorHAnsi" w:hAnsiTheme="majorHAnsi" w:cs="Arial"/>
                <w:b/>
                <w:sz w:val="20"/>
                <w:szCs w:val="20"/>
                <w:lang w:eastAsia="en-US"/>
              </w:rPr>
              <w:t xml:space="preserve">B </w:t>
            </w:r>
          </w:p>
        </w:tc>
        <w:tc>
          <w:tcPr>
            <w:tcW w:w="1782" w:type="dxa"/>
            <w:tcBorders>
              <w:top w:val="single" w:sz="4" w:space="0" w:color="000000"/>
              <w:left w:val="single" w:sz="8" w:space="0" w:color="000000"/>
              <w:bottom w:val="single" w:sz="4" w:space="0" w:color="000000"/>
              <w:right w:val="single" w:sz="8" w:space="0" w:color="000000"/>
            </w:tcBorders>
            <w:shd w:val="clear" w:color="auto" w:fill="E0E0E0"/>
            <w:vAlign w:val="center"/>
          </w:tcPr>
          <w:p w14:paraId="1063BC8C" w14:textId="77777777" w:rsidR="006B7A76" w:rsidRPr="00EF32C4" w:rsidRDefault="006B7A76" w:rsidP="009A43D6">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Hodnota technického parametra ponúkaná uchádzačom</w:t>
            </w:r>
          </w:p>
        </w:tc>
      </w:tr>
      <w:tr w:rsidR="00047665" w:rsidRPr="00EF32C4" w14:paraId="10045859" w14:textId="77777777" w:rsidTr="00047665">
        <w:trPr>
          <w:trHeight w:val="300"/>
          <w:jc w:val="center"/>
        </w:trPr>
        <w:tc>
          <w:tcPr>
            <w:tcW w:w="699"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3C38B069" w14:textId="77777777" w:rsidR="00047665" w:rsidRPr="00EF32C4" w:rsidRDefault="00047665" w:rsidP="00047665">
            <w:pPr>
              <w:jc w:val="center"/>
              <w:rPr>
                <w:rFonts w:asciiTheme="majorHAnsi" w:hAnsiTheme="majorHAnsi" w:cs="Arial"/>
                <w:b/>
                <w:bCs/>
                <w:sz w:val="20"/>
                <w:szCs w:val="20"/>
                <w:lang w:eastAsia="en-US"/>
              </w:rPr>
            </w:pPr>
            <w:r w:rsidRPr="00EF32C4">
              <w:rPr>
                <w:rFonts w:asciiTheme="majorHAnsi" w:hAnsiTheme="majorHAnsi" w:cs="Arial"/>
                <w:b/>
                <w:bCs/>
                <w:sz w:val="20"/>
                <w:szCs w:val="20"/>
                <w:lang w:eastAsia="en-US"/>
              </w:rPr>
              <w:t>Typ karosérie / rozmery</w:t>
            </w: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5D4915F"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Výrobca vozidla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D9D290" w14:textId="4EB2D42A" w:rsidR="00047665" w:rsidRPr="00FB128B" w:rsidRDefault="00FB128B" w:rsidP="00047665">
            <w:pPr>
              <w:jc w:val="center"/>
              <w:rPr>
                <w:rFonts w:asciiTheme="majorHAnsi" w:hAnsiTheme="majorHAnsi" w:cs="Arial"/>
                <w:sz w:val="20"/>
                <w:szCs w:val="20"/>
                <w:lang w:eastAsia="en-US"/>
              </w:rPr>
            </w:pPr>
            <w:r>
              <w:rPr>
                <w:rFonts w:asciiTheme="majorHAnsi" w:hAnsiTheme="majorHAnsi" w:cs="Arial"/>
                <w:sz w:val="20"/>
                <w:szCs w:val="20"/>
                <w:lang w:eastAsia="en-US"/>
              </w:rPr>
              <w:t>---</w:t>
            </w:r>
          </w:p>
        </w:tc>
        <w:tc>
          <w:tcPr>
            <w:tcW w:w="1782" w:type="dxa"/>
            <w:tcBorders>
              <w:left w:val="single" w:sz="8" w:space="0" w:color="000000"/>
              <w:bottom w:val="single" w:sz="4" w:space="0" w:color="000000"/>
              <w:right w:val="single" w:sz="8" w:space="0" w:color="000000"/>
            </w:tcBorders>
            <w:vAlign w:val="center"/>
          </w:tcPr>
          <w:p w14:paraId="0D6FAB1E" w14:textId="77777777" w:rsidR="00047665" w:rsidRPr="00EF32C4" w:rsidRDefault="00047665" w:rsidP="00047665">
            <w:pPr>
              <w:jc w:val="center"/>
              <w:rPr>
                <w:rFonts w:asciiTheme="majorHAnsi" w:hAnsiTheme="majorHAnsi" w:cs="Arial"/>
                <w:color w:val="FF0000"/>
                <w:sz w:val="20"/>
                <w:szCs w:val="20"/>
                <w:lang w:eastAsia="en-US"/>
              </w:rPr>
            </w:pPr>
            <w:r w:rsidRPr="00EF32C4">
              <w:rPr>
                <w:rFonts w:asciiTheme="majorHAnsi" w:hAnsiTheme="majorHAnsi" w:cs="Arial"/>
                <w:color w:val="FF0000"/>
                <w:sz w:val="20"/>
                <w:szCs w:val="20"/>
              </w:rPr>
              <w:t>&lt;vyplní uchádzač&gt;</w:t>
            </w:r>
          </w:p>
        </w:tc>
      </w:tr>
      <w:tr w:rsidR="00047665" w:rsidRPr="00EF32C4" w14:paraId="5984192D"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1BDF586" w14:textId="77777777" w:rsidR="00047665" w:rsidRPr="00EF32C4" w:rsidRDefault="00047665" w:rsidP="00047665">
            <w:pPr>
              <w:ind w:left="113" w:right="113"/>
              <w:jc w:val="center"/>
              <w:rPr>
                <w:rFonts w:asciiTheme="majorHAnsi" w:hAnsiTheme="majorHAnsi" w:cs="Arial"/>
                <w:b/>
                <w:bCs/>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F80C915"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Presné typové označenie modelu</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AEF555" w14:textId="292FDA54" w:rsidR="00047665" w:rsidRPr="00FB128B" w:rsidRDefault="00FB128B" w:rsidP="00047665">
            <w:pPr>
              <w:jc w:val="center"/>
              <w:rPr>
                <w:rFonts w:asciiTheme="majorHAnsi" w:hAnsiTheme="majorHAnsi" w:cs="Arial"/>
                <w:sz w:val="20"/>
                <w:szCs w:val="20"/>
                <w:lang w:eastAsia="en-US"/>
              </w:rPr>
            </w:pPr>
            <w:r>
              <w:rPr>
                <w:rFonts w:asciiTheme="majorHAnsi" w:hAnsiTheme="majorHAnsi" w:cs="Arial"/>
                <w:sz w:val="20"/>
                <w:szCs w:val="20"/>
                <w:lang w:eastAsia="en-US"/>
              </w:rPr>
              <w:t>---</w:t>
            </w:r>
          </w:p>
        </w:tc>
        <w:tc>
          <w:tcPr>
            <w:tcW w:w="1782" w:type="dxa"/>
            <w:tcBorders>
              <w:left w:val="single" w:sz="8" w:space="0" w:color="000000"/>
              <w:bottom w:val="single" w:sz="4" w:space="0" w:color="000000"/>
              <w:right w:val="single" w:sz="8" w:space="0" w:color="000000"/>
            </w:tcBorders>
            <w:vAlign w:val="center"/>
          </w:tcPr>
          <w:p w14:paraId="35069B64"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64E20C9"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BC6C8FC" w14:textId="77777777" w:rsidR="00047665" w:rsidRPr="00EF32C4" w:rsidRDefault="00047665" w:rsidP="00047665">
            <w:pPr>
              <w:ind w:left="113" w:right="113"/>
              <w:jc w:val="center"/>
              <w:rPr>
                <w:rFonts w:asciiTheme="majorHAnsi" w:hAnsiTheme="majorHAnsi" w:cs="Arial"/>
                <w:b/>
                <w:bCs/>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4194C21"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Počet kusov</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98A6CFF" w14:textId="27069591" w:rsidR="00047665" w:rsidRPr="00EF32C4" w:rsidRDefault="00047665" w:rsidP="00047665">
            <w:pPr>
              <w:jc w:val="center"/>
              <w:rPr>
                <w:rFonts w:asciiTheme="majorHAnsi" w:hAnsiTheme="majorHAnsi" w:cs="Arial"/>
                <w:sz w:val="20"/>
                <w:szCs w:val="20"/>
                <w:lang w:eastAsia="en-US"/>
              </w:rPr>
            </w:pPr>
            <w:r>
              <w:rPr>
                <w:rFonts w:asciiTheme="majorHAnsi" w:hAnsiTheme="majorHAnsi" w:cs="Arial"/>
                <w:sz w:val="20"/>
                <w:szCs w:val="20"/>
                <w:lang w:eastAsia="en-US"/>
              </w:rPr>
              <w:t>1</w:t>
            </w:r>
          </w:p>
        </w:tc>
        <w:tc>
          <w:tcPr>
            <w:tcW w:w="1782" w:type="dxa"/>
            <w:tcBorders>
              <w:left w:val="single" w:sz="8" w:space="0" w:color="000000"/>
              <w:bottom w:val="single" w:sz="4" w:space="0" w:color="000000"/>
              <w:right w:val="single" w:sz="8" w:space="0" w:color="000000"/>
            </w:tcBorders>
            <w:vAlign w:val="center"/>
          </w:tcPr>
          <w:p w14:paraId="7E8458C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w:t>
            </w:r>
          </w:p>
        </w:tc>
      </w:tr>
      <w:tr w:rsidR="00047665" w:rsidRPr="00EF32C4" w14:paraId="3B5D3C29"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E4C80E1"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7F92AFB"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minimálna dĺžka v mm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F2A0B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5370</w:t>
            </w:r>
          </w:p>
        </w:tc>
        <w:tc>
          <w:tcPr>
            <w:tcW w:w="1782" w:type="dxa"/>
            <w:tcBorders>
              <w:left w:val="single" w:sz="8" w:space="0" w:color="000000"/>
              <w:bottom w:val="single" w:sz="4" w:space="0" w:color="000000"/>
              <w:right w:val="single" w:sz="8" w:space="0" w:color="000000"/>
            </w:tcBorders>
            <w:vAlign w:val="center"/>
          </w:tcPr>
          <w:p w14:paraId="030D96C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2DE8640"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2D9C6C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7AB1DD3"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minimálna šírka v mm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AA41293" w14:textId="21C3801D"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192</w:t>
            </w:r>
            <w:r w:rsidR="00971191">
              <w:rPr>
                <w:rFonts w:asciiTheme="majorHAnsi" w:hAnsiTheme="majorHAnsi" w:cs="Arial"/>
                <w:sz w:val="20"/>
                <w:szCs w:val="20"/>
                <w:lang w:eastAsia="en-US"/>
              </w:rPr>
              <w:t>0</w:t>
            </w:r>
          </w:p>
        </w:tc>
        <w:tc>
          <w:tcPr>
            <w:tcW w:w="1782" w:type="dxa"/>
            <w:tcBorders>
              <w:left w:val="single" w:sz="8" w:space="0" w:color="000000"/>
              <w:bottom w:val="single" w:sz="4" w:space="0" w:color="000000"/>
              <w:right w:val="single" w:sz="8" w:space="0" w:color="000000"/>
            </w:tcBorders>
            <w:vAlign w:val="center"/>
          </w:tcPr>
          <w:p w14:paraId="036989F7"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D89DFF7"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DD0FD99"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59DA0D7"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minimálna výška v mm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B3022CF" w14:textId="64168A83"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192</w:t>
            </w:r>
            <w:r w:rsidR="00971191">
              <w:rPr>
                <w:rFonts w:asciiTheme="majorHAnsi" w:hAnsiTheme="majorHAnsi" w:cs="Arial"/>
                <w:sz w:val="20"/>
                <w:szCs w:val="20"/>
                <w:lang w:eastAsia="en-US"/>
              </w:rPr>
              <w:t>0</w:t>
            </w:r>
          </w:p>
        </w:tc>
        <w:tc>
          <w:tcPr>
            <w:tcW w:w="1782" w:type="dxa"/>
            <w:tcBorders>
              <w:left w:val="single" w:sz="8" w:space="0" w:color="000000"/>
              <w:bottom w:val="single" w:sz="4" w:space="0" w:color="000000"/>
              <w:right w:val="single" w:sz="8" w:space="0" w:color="000000"/>
            </w:tcBorders>
            <w:vAlign w:val="center"/>
          </w:tcPr>
          <w:p w14:paraId="10B43CB7"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B882232"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D61FC5E"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31B82E2"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minimálna rázvor v mm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178DEB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3430</w:t>
            </w:r>
          </w:p>
        </w:tc>
        <w:tc>
          <w:tcPr>
            <w:tcW w:w="1782" w:type="dxa"/>
            <w:tcBorders>
              <w:left w:val="single" w:sz="8" w:space="0" w:color="000000"/>
              <w:bottom w:val="single" w:sz="4" w:space="0" w:color="000000"/>
              <w:right w:val="single" w:sz="8" w:space="0" w:color="000000"/>
            </w:tcBorders>
            <w:vAlign w:val="center"/>
          </w:tcPr>
          <w:p w14:paraId="3503BD7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5951C24"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094B93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49195B2"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miest na sedenie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028A209" w14:textId="43F6D913" w:rsidR="00047665" w:rsidRPr="00EF32C4" w:rsidRDefault="00047665" w:rsidP="00047665">
            <w:pPr>
              <w:jc w:val="center"/>
              <w:rPr>
                <w:rFonts w:asciiTheme="majorHAnsi" w:hAnsiTheme="majorHAnsi" w:cs="Arial"/>
                <w:sz w:val="20"/>
                <w:szCs w:val="20"/>
                <w:lang w:eastAsia="en-US"/>
              </w:rPr>
            </w:pPr>
            <w:r>
              <w:rPr>
                <w:rFonts w:asciiTheme="majorHAnsi" w:hAnsiTheme="majorHAnsi" w:cs="Arial"/>
                <w:sz w:val="20"/>
                <w:szCs w:val="20"/>
                <w:lang w:eastAsia="en-US"/>
              </w:rPr>
              <w:t>8</w:t>
            </w:r>
          </w:p>
        </w:tc>
        <w:tc>
          <w:tcPr>
            <w:tcW w:w="1782" w:type="dxa"/>
            <w:tcBorders>
              <w:left w:val="single" w:sz="8" w:space="0" w:color="000000"/>
              <w:bottom w:val="single" w:sz="4" w:space="0" w:color="000000"/>
              <w:right w:val="single" w:sz="8" w:space="0" w:color="000000"/>
            </w:tcBorders>
            <w:vAlign w:val="center"/>
          </w:tcPr>
          <w:p w14:paraId="51DCFAF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AFE6A9B" w14:textId="77777777" w:rsidTr="00047665">
        <w:trPr>
          <w:trHeight w:val="300"/>
          <w:jc w:val="center"/>
        </w:trPr>
        <w:tc>
          <w:tcPr>
            <w:tcW w:w="69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4656A51" w14:textId="77777777" w:rsidR="00047665" w:rsidRPr="00EF32C4" w:rsidRDefault="00047665" w:rsidP="00047665">
            <w:pPr>
              <w:jc w:val="center"/>
              <w:rPr>
                <w:rFonts w:asciiTheme="majorHAnsi" w:hAnsiTheme="majorHAnsi"/>
                <w:sz w:val="20"/>
                <w:szCs w:val="20"/>
              </w:rPr>
            </w:pPr>
            <w:r w:rsidRPr="00EF32C4">
              <w:rPr>
                <w:rFonts w:asciiTheme="majorHAnsi" w:hAnsiTheme="majorHAnsi" w:cs="Arial"/>
                <w:b/>
                <w:bCs/>
                <w:sz w:val="20"/>
                <w:szCs w:val="20"/>
                <w:lang w:eastAsia="en-US"/>
              </w:rPr>
              <w:t>Pohon, podvozok, kolesá</w:t>
            </w: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1AC8C14"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Dieselový motor (vznetový) minimálny výkon v kW</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386AF4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176</w:t>
            </w:r>
          </w:p>
        </w:tc>
        <w:tc>
          <w:tcPr>
            <w:tcW w:w="1782" w:type="dxa"/>
            <w:tcBorders>
              <w:left w:val="single" w:sz="8" w:space="0" w:color="000000"/>
              <w:bottom w:val="single" w:sz="4" w:space="0" w:color="000000"/>
              <w:right w:val="single" w:sz="8" w:space="0" w:color="000000"/>
            </w:tcBorders>
            <w:vAlign w:val="center"/>
          </w:tcPr>
          <w:p w14:paraId="10FE689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799AD9E" w14:textId="77777777" w:rsidTr="00047665">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5D4C6D4F"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tcPr>
          <w:p w14:paraId="580A67F5"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Palivová nádrž minimálne 70 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tcPr>
          <w:p w14:paraId="2243104D"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1D51BD7"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9621461" w14:textId="77777777" w:rsidTr="00047665">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0DA66E2E" w14:textId="77777777" w:rsidR="00047665" w:rsidRPr="00EF32C4" w:rsidRDefault="00047665" w:rsidP="00047665">
            <w:pPr>
              <w:rPr>
                <w:rFonts w:asciiTheme="majorHAnsi" w:hAnsiTheme="majorHAnsi" w:cs="Arial"/>
                <w:sz w:val="20"/>
                <w:szCs w:val="20"/>
                <w:lang w:eastAsia="en-US"/>
              </w:rPr>
            </w:pPr>
          </w:p>
        </w:tc>
        <w:tc>
          <w:tcPr>
            <w:tcW w:w="7371" w:type="dxa"/>
            <w:gridSpan w:val="2"/>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A18DBC" w14:textId="25008861" w:rsidR="00047665" w:rsidRPr="0015799F" w:rsidRDefault="00047665" w:rsidP="00047665">
            <w:pPr>
              <w:jc w:val="center"/>
              <w:rPr>
                <w:rFonts w:asciiTheme="majorHAnsi" w:hAnsiTheme="majorHAnsi" w:cs="Arial"/>
                <w:sz w:val="20"/>
                <w:szCs w:val="20"/>
                <w:lang w:eastAsia="en-US"/>
              </w:rPr>
            </w:pPr>
            <w:r>
              <w:rPr>
                <w:rFonts w:asciiTheme="majorHAnsi" w:hAnsiTheme="majorHAnsi"/>
                <w:sz w:val="20"/>
                <w:szCs w:val="20"/>
              </w:rPr>
              <w:t>P</w:t>
            </w:r>
            <w:r w:rsidRPr="0015799F">
              <w:rPr>
                <w:rFonts w:asciiTheme="majorHAnsi" w:hAnsiTheme="majorHAnsi"/>
                <w:sz w:val="20"/>
                <w:szCs w:val="20"/>
              </w:rPr>
              <w:t>latná emisná norma podľa legislatívy v</w:t>
            </w:r>
            <w:r>
              <w:rPr>
                <w:rFonts w:asciiTheme="majorHAnsi" w:hAnsiTheme="majorHAnsi"/>
                <w:sz w:val="20"/>
                <w:szCs w:val="20"/>
              </w:rPr>
              <w:t> </w:t>
            </w:r>
            <w:r w:rsidRPr="0015799F">
              <w:rPr>
                <w:rFonts w:asciiTheme="majorHAnsi" w:hAnsiTheme="majorHAnsi"/>
                <w:sz w:val="20"/>
                <w:szCs w:val="20"/>
              </w:rPr>
              <w:t>čase</w:t>
            </w:r>
            <w:r>
              <w:rPr>
                <w:rFonts w:asciiTheme="majorHAnsi" w:hAnsiTheme="majorHAnsi"/>
                <w:sz w:val="20"/>
                <w:szCs w:val="20"/>
              </w:rPr>
              <w:t xml:space="preserve"> nadobudnutia účinnosti kúpnej zmluvy</w:t>
            </w:r>
          </w:p>
        </w:tc>
        <w:tc>
          <w:tcPr>
            <w:tcW w:w="1782" w:type="dxa"/>
            <w:tcBorders>
              <w:left w:val="single" w:sz="8" w:space="0" w:color="000000"/>
              <w:bottom w:val="single" w:sz="4" w:space="0" w:color="000000"/>
              <w:right w:val="single" w:sz="8" w:space="0" w:color="000000"/>
            </w:tcBorders>
            <w:vAlign w:val="center"/>
          </w:tcPr>
          <w:p w14:paraId="67C706F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4BF8AED2" w14:textId="77777777" w:rsidTr="00047665">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22B4BC5C"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AAAD736"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9 stupňová automatická prevodovka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0EF88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461189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2DB77D4" w14:textId="77777777" w:rsidTr="00047665">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1E578C0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FA3A4F0" w14:textId="0B08F73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Pohon všetkých kolies</w:t>
            </w:r>
            <w:r w:rsidR="00971191">
              <w:rPr>
                <w:rFonts w:asciiTheme="majorHAnsi" w:hAnsiTheme="majorHAnsi" w:cs="Arial"/>
                <w:sz w:val="20"/>
                <w:szCs w:val="20"/>
                <w:lang w:eastAsia="en-US"/>
              </w:rPr>
              <w:t xml:space="preserve"> permanentný (stály)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3FB4E1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AEFF6C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B7FED97" w14:textId="77777777" w:rsidTr="00047665">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5890CEB0"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6562B80" w14:textId="4FCCA359"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Disky z ľahkej zliatiny 19ʺ</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CFA71D"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34AE6AB"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5B54082E" w14:textId="77777777" w:rsidTr="00047665">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45CA6790"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0F3D183"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Plnohodnotná rezerva so zdvihákom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4B94C0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3A6A6A5"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5CC3866" w14:textId="77777777" w:rsidTr="00047665">
        <w:trPr>
          <w:trHeight w:val="300"/>
          <w:jc w:val="center"/>
        </w:trPr>
        <w:tc>
          <w:tcPr>
            <w:tcW w:w="69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41CAB516" w14:textId="77777777" w:rsidR="00047665" w:rsidRPr="00EF32C4" w:rsidRDefault="00047665" w:rsidP="00047665">
            <w:pPr>
              <w:rPr>
                <w:rFonts w:asciiTheme="majorHAnsi" w:hAnsiTheme="majorHAnsi" w:cs="Arial"/>
                <w:b/>
                <w:bCs/>
                <w:sz w:val="20"/>
                <w:szCs w:val="20"/>
                <w:lang w:eastAsia="en-US"/>
              </w:rPr>
            </w:pPr>
            <w:r w:rsidRPr="00EF32C4">
              <w:rPr>
                <w:rFonts w:asciiTheme="majorHAnsi" w:hAnsiTheme="majorHAnsi" w:cs="Arial"/>
                <w:b/>
                <w:bCs/>
                <w:sz w:val="20"/>
                <w:szCs w:val="20"/>
                <w:lang w:eastAsia="en-US"/>
              </w:rPr>
              <w:t>Bezpečnosť a asistenčné systémy a iná výbava</w:t>
            </w:r>
          </w:p>
        </w:tc>
        <w:tc>
          <w:tcPr>
            <w:tcW w:w="530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891E7CF"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Stĺpik riadenia nastaviteľný</w:t>
            </w:r>
          </w:p>
        </w:tc>
        <w:tc>
          <w:tcPr>
            <w:tcW w:w="2067"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076A95F"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4" w:space="0" w:color="000000"/>
              <w:left w:val="single" w:sz="8" w:space="0" w:color="000000"/>
              <w:bottom w:val="single" w:sz="8" w:space="0" w:color="000000"/>
              <w:right w:val="single" w:sz="8" w:space="0" w:color="000000"/>
            </w:tcBorders>
            <w:vAlign w:val="center"/>
          </w:tcPr>
          <w:p w14:paraId="534C6BB1"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29BBDA5"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69C6563" w14:textId="77777777" w:rsidR="00047665" w:rsidRPr="00EF32C4" w:rsidRDefault="00047665" w:rsidP="00047665">
            <w:pPr>
              <w:ind w:left="113" w:right="113"/>
              <w:jc w:val="center"/>
              <w:rPr>
                <w:rFonts w:asciiTheme="majorHAnsi" w:hAnsiTheme="majorHAnsi" w:cs="Arial"/>
                <w:b/>
                <w:bCs/>
                <w:sz w:val="20"/>
                <w:szCs w:val="20"/>
                <w:lang w:eastAsia="en-US"/>
              </w:rPr>
            </w:pPr>
          </w:p>
        </w:tc>
        <w:tc>
          <w:tcPr>
            <w:tcW w:w="530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8EA79FA"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Aktívny brzdový asistent</w:t>
            </w:r>
          </w:p>
        </w:tc>
        <w:tc>
          <w:tcPr>
            <w:tcW w:w="2067"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656652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4" w:space="0" w:color="000000"/>
              <w:left w:val="single" w:sz="8" w:space="0" w:color="000000"/>
              <w:bottom w:val="single" w:sz="8" w:space="0" w:color="000000"/>
              <w:right w:val="single" w:sz="8" w:space="0" w:color="000000"/>
            </w:tcBorders>
            <w:vAlign w:val="center"/>
          </w:tcPr>
          <w:p w14:paraId="3B727FC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9BABEFA"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BC73511" w14:textId="77777777" w:rsidR="00047665" w:rsidRPr="00EF32C4" w:rsidRDefault="00047665" w:rsidP="00047665">
            <w:pPr>
              <w:ind w:left="113" w:right="113"/>
              <w:jc w:val="center"/>
              <w:rPr>
                <w:rFonts w:asciiTheme="majorHAnsi" w:hAnsiTheme="majorHAnsi"/>
                <w:sz w:val="20"/>
                <w:szCs w:val="20"/>
              </w:rPr>
            </w:pPr>
          </w:p>
        </w:tc>
        <w:tc>
          <w:tcPr>
            <w:tcW w:w="530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44B83A6"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Komfortný podvozok</w:t>
            </w:r>
          </w:p>
        </w:tc>
        <w:tc>
          <w:tcPr>
            <w:tcW w:w="2067"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006532B"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4" w:space="0" w:color="000000"/>
              <w:left w:val="single" w:sz="8" w:space="0" w:color="000000"/>
              <w:bottom w:val="single" w:sz="8" w:space="0" w:color="000000"/>
              <w:right w:val="single" w:sz="8" w:space="0" w:color="000000"/>
            </w:tcBorders>
            <w:vAlign w:val="center"/>
          </w:tcPr>
          <w:p w14:paraId="2DB1669F"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7A67D5D"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C3D2ECC"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3927DE"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 xml:space="preserve">Adaptívny tempomat </w:t>
            </w:r>
          </w:p>
        </w:tc>
        <w:tc>
          <w:tcPr>
            <w:tcW w:w="2067"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BB4EBB"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8" w:space="0" w:color="000000"/>
              <w:left w:val="single" w:sz="8" w:space="0" w:color="000000"/>
              <w:bottom w:val="single" w:sz="4" w:space="0" w:color="000000"/>
              <w:right w:val="single" w:sz="8" w:space="0" w:color="000000"/>
            </w:tcBorders>
            <w:vAlign w:val="center"/>
          </w:tcPr>
          <w:p w14:paraId="0DC8490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7C41046"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924413D"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EE77C93" w14:textId="77777777"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Asistent jazdy v jazdných pruhoch</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A3152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8705044"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B731DB6"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7B149E3"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76C5811"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Asistent rozjazdu do kopca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27B4C6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F2F0F84"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190A929"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A47A90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A2C708C" w14:textId="77777777"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Systém núdzového volania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E6802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6CE4097"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12F65BB1"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5B66E99"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BDC238" w14:textId="77777777"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Parkovací systém 360°</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D0A1A1"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2D57BAC"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4FA5846"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0283F7D"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185C00"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Parkovacie senzory v predu aj v zadu</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88E51A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6E0466B"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1B70B41"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3197ABA"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38610CE" w14:textId="30830B9B"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Teplovodné kúrenie s</w:t>
            </w:r>
            <w:r w:rsidR="00660C1A">
              <w:rPr>
                <w:rFonts w:asciiTheme="majorHAnsi" w:hAnsiTheme="majorHAnsi" w:cs="Arial"/>
                <w:sz w:val="20"/>
                <w:szCs w:val="20"/>
              </w:rPr>
              <w:t> diaľkovým ovládaním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3F8382" w14:textId="20F2107E" w:rsidR="00047665" w:rsidRPr="00EF32C4" w:rsidRDefault="00047665" w:rsidP="00047665">
            <w:pPr>
              <w:jc w:val="center"/>
              <w:rPr>
                <w:rFonts w:asciiTheme="majorHAnsi" w:hAnsiTheme="majorHAnsi" w:cs="Arial"/>
                <w:sz w:val="20"/>
                <w:szCs w:val="20"/>
                <w:lang w:eastAsia="en-US"/>
              </w:rPr>
            </w:pPr>
            <w:r>
              <w:rPr>
                <w:rFonts w:asciiTheme="majorHAnsi" w:hAnsiTheme="majorHAnsi" w:cs="Arial"/>
                <w:sz w:val="20"/>
                <w:szCs w:val="20"/>
                <w:lang w:eastAsia="en-US"/>
              </w:rPr>
              <w:t>p</w:t>
            </w:r>
            <w:r w:rsidRPr="00EF32C4">
              <w:rPr>
                <w:rFonts w:asciiTheme="majorHAnsi" w:hAnsiTheme="majorHAnsi" w:cs="Arial"/>
                <w:sz w:val="20"/>
                <w:szCs w:val="20"/>
                <w:lang w:eastAsia="en-US"/>
              </w:rPr>
              <w:t>ožaduje sa</w:t>
            </w:r>
          </w:p>
        </w:tc>
        <w:tc>
          <w:tcPr>
            <w:tcW w:w="1782" w:type="dxa"/>
            <w:tcBorders>
              <w:left w:val="single" w:sz="8" w:space="0" w:color="000000"/>
              <w:bottom w:val="single" w:sz="4" w:space="0" w:color="000000"/>
              <w:right w:val="single" w:sz="8" w:space="0" w:color="000000"/>
            </w:tcBorders>
            <w:vAlign w:val="center"/>
          </w:tcPr>
          <w:p w14:paraId="64A4CF71"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79A2AE8"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63770FE"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7F6727A"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Vyhrievané sedadlá vodiča a spolujazdca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92809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35D267B"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1484D9C"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06CC12D"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73BAC59" w14:textId="33D0CFFB"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Tepelno-izolačné sklá na celom vozidle</w:t>
            </w:r>
            <w:r w:rsidR="00660C1A">
              <w:rPr>
                <w:rFonts w:asciiTheme="majorHAnsi" w:hAnsiTheme="majorHAnsi" w:cs="Arial"/>
                <w:sz w:val="20"/>
                <w:szCs w:val="20"/>
              </w:rPr>
              <w:t xml:space="preserve"> stmavené osd B stĺpika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74F935F"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2D5707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2DA881C"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DD64558"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02F327D" w14:textId="5A1A8DA7"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Automatická klimatizácia vpredu aj vzadu</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DB0A001"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BF721D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4B0F1B31"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4A43A78"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B63CC15" w14:textId="77777777"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Signalizácia nezapnutých pásov vodiča aj spolujazdca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994534"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900B43C"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114B492"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D9305E3"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C559C33"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Kontrola stavu kvapaliny v ostrekovačoch</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5615FC"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0964CFF"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B71F219"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260080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20B6DC" w14:textId="77777777"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Asistent mŕtveho uhla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13CB6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D6E4C4C"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F5AC4A1"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D6197E8"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0D4544"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Stierače čelného skla s dažďovým snímačom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C27456D"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99F4D0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43D5BD69"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8365271"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7059FEE" w14:textId="77777777"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Asistent sledovania pozornosti vodiča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D52FFF"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69F2ED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F91636F"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9D038E9"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42445B2" w14:textId="77777777" w:rsidR="00047665" w:rsidRPr="00EF32C4" w:rsidRDefault="00047665" w:rsidP="00047665">
            <w:pPr>
              <w:rPr>
                <w:rFonts w:asciiTheme="majorHAnsi" w:hAnsiTheme="majorHAnsi"/>
                <w:sz w:val="20"/>
                <w:szCs w:val="20"/>
              </w:rPr>
            </w:pPr>
            <w:r w:rsidRPr="00EF32C4">
              <w:rPr>
                <w:rFonts w:asciiTheme="majorHAnsi" w:hAnsiTheme="majorHAnsi" w:cs="Arial"/>
                <w:sz w:val="20"/>
                <w:szCs w:val="20"/>
              </w:rPr>
              <w:t>Adaptívne brzdové svetlo blikajúce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928BA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704D5F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CD11A07"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7A07914"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251F9B6"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Asistent diaľkových svetiel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E5A84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E75EB4F"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AAA1E08"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CE060C6"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6ED6ACB"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Asistent automatického riadenia osvetlenia vozidla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269F9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DC49C3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40321C6"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B4F0541"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1895B1E" w14:textId="47B92173"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L</w:t>
            </w:r>
            <w:r w:rsidR="00F03E4A">
              <w:rPr>
                <w:rFonts w:asciiTheme="majorHAnsi" w:hAnsiTheme="majorHAnsi" w:cs="Arial"/>
                <w:sz w:val="20"/>
                <w:szCs w:val="20"/>
              </w:rPr>
              <w:t>ED</w:t>
            </w:r>
            <w:r w:rsidRPr="00EF32C4">
              <w:rPr>
                <w:rFonts w:asciiTheme="majorHAnsi" w:hAnsiTheme="majorHAnsi" w:cs="Arial"/>
                <w:sz w:val="20"/>
                <w:szCs w:val="20"/>
              </w:rPr>
              <w:t xml:space="preserve">  inteligentné svetlá hlavné, koncové a smerové</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7952D5"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26B936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1538D5E"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73381B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E04530D" w14:textId="11201D47" w:rsidR="00047665" w:rsidRPr="00EF32C4" w:rsidRDefault="00A91BA1" w:rsidP="00047665">
            <w:pPr>
              <w:rPr>
                <w:rFonts w:asciiTheme="majorHAnsi" w:hAnsiTheme="majorHAnsi" w:cs="Arial"/>
                <w:sz w:val="20"/>
                <w:szCs w:val="20"/>
                <w:lang w:eastAsia="en-US"/>
              </w:rPr>
            </w:pPr>
            <w:r>
              <w:rPr>
                <w:rFonts w:asciiTheme="majorHAnsi" w:hAnsiTheme="majorHAnsi" w:cs="Arial"/>
                <w:sz w:val="20"/>
                <w:szCs w:val="20"/>
              </w:rPr>
              <w:t>Kontrola</w:t>
            </w:r>
            <w:r w:rsidR="00047665" w:rsidRPr="00EF32C4">
              <w:rPr>
                <w:rFonts w:asciiTheme="majorHAnsi" w:hAnsiTheme="majorHAnsi" w:cs="Arial"/>
                <w:sz w:val="20"/>
                <w:szCs w:val="20"/>
              </w:rPr>
              <w:t xml:space="preserve"> tlaku v pneumatikách</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F2E014"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E8B4E9C"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5BE1543"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D6308B1"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515B52"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Čelný airbag vodič a spolujazdec</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B294941"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9EC351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1F356C48"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8429DFA"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B37C94"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Bočný airbag spolujazdca a vodiča na ochranu hrudníka a panvy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BEFDE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81E587C"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767BA6B"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F87DAD3"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9E2B43B"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Okenný airbag vodiča a spolujazdca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2924A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A6F359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C6CFF62"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1678F8A"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4CFA4D7D"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Aktívny zámok na posuvných dverách</w:t>
            </w:r>
          </w:p>
        </w:tc>
        <w:tc>
          <w:tcPr>
            <w:tcW w:w="2067"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97BA2A1"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8" w:space="0" w:color="000000"/>
              <w:right w:val="single" w:sz="8" w:space="0" w:color="000000"/>
            </w:tcBorders>
            <w:vAlign w:val="center"/>
          </w:tcPr>
          <w:p w14:paraId="571ADBB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2A053BD"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C8E3A01" w14:textId="77777777" w:rsidR="00047665" w:rsidRPr="00EF32C4" w:rsidRDefault="00047665" w:rsidP="00047665">
            <w:pPr>
              <w:rPr>
                <w:rFonts w:asciiTheme="majorHAnsi" w:hAnsiTheme="majorHAnsi" w:cs="Arial"/>
                <w:sz w:val="20"/>
                <w:szCs w:val="20"/>
                <w:lang w:eastAsia="en-US"/>
              </w:rPr>
            </w:pPr>
          </w:p>
        </w:tc>
        <w:tc>
          <w:tcPr>
            <w:tcW w:w="530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7540551"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Posuvné dvere vľavo</w:t>
            </w:r>
          </w:p>
        </w:tc>
        <w:tc>
          <w:tcPr>
            <w:tcW w:w="20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D5CBCCF"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8" w:space="0" w:color="000000"/>
              <w:left w:val="single" w:sz="8" w:space="0" w:color="000000"/>
              <w:bottom w:val="single" w:sz="8" w:space="0" w:color="000000"/>
              <w:right w:val="single" w:sz="8" w:space="0" w:color="000000"/>
            </w:tcBorders>
            <w:vAlign w:val="center"/>
          </w:tcPr>
          <w:p w14:paraId="59C4168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477C85AF"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BB963AE" w14:textId="77777777" w:rsidR="00047665" w:rsidRPr="00EF32C4" w:rsidRDefault="00047665" w:rsidP="00047665">
            <w:pPr>
              <w:rPr>
                <w:rFonts w:asciiTheme="majorHAnsi" w:hAnsiTheme="majorHAnsi" w:cs="Arial"/>
                <w:sz w:val="20"/>
                <w:szCs w:val="20"/>
                <w:lang w:eastAsia="en-US"/>
              </w:rPr>
            </w:pPr>
          </w:p>
        </w:tc>
        <w:tc>
          <w:tcPr>
            <w:tcW w:w="530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2320B3D" w14:textId="24451431"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 xml:space="preserve">Vnútorné </w:t>
            </w:r>
            <w:r w:rsidR="00F03E4A">
              <w:rPr>
                <w:rFonts w:asciiTheme="majorHAnsi" w:hAnsiTheme="majorHAnsi" w:cs="Arial"/>
                <w:sz w:val="20"/>
                <w:szCs w:val="20"/>
              </w:rPr>
              <w:t>držadlo</w:t>
            </w:r>
            <w:r w:rsidRPr="00EF32C4">
              <w:rPr>
                <w:rFonts w:asciiTheme="majorHAnsi" w:hAnsiTheme="majorHAnsi" w:cs="Arial"/>
                <w:sz w:val="20"/>
                <w:szCs w:val="20"/>
              </w:rPr>
              <w:t xml:space="preserve"> na nastupovanie</w:t>
            </w:r>
          </w:p>
        </w:tc>
        <w:tc>
          <w:tcPr>
            <w:tcW w:w="20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4E5F4E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8" w:space="0" w:color="000000"/>
              <w:left w:val="single" w:sz="8" w:space="0" w:color="000000"/>
              <w:bottom w:val="single" w:sz="8" w:space="0" w:color="000000"/>
              <w:right w:val="single" w:sz="8" w:space="0" w:color="000000"/>
            </w:tcBorders>
            <w:vAlign w:val="center"/>
          </w:tcPr>
          <w:p w14:paraId="54F148A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F43FAB6"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F2156B4" w14:textId="77777777" w:rsidR="00047665" w:rsidRPr="00EF32C4" w:rsidRDefault="00047665" w:rsidP="00047665">
            <w:pPr>
              <w:rPr>
                <w:rFonts w:asciiTheme="majorHAnsi" w:hAnsiTheme="majorHAnsi" w:cs="Arial"/>
                <w:sz w:val="20"/>
                <w:szCs w:val="20"/>
                <w:lang w:eastAsia="en-US"/>
              </w:rPr>
            </w:pPr>
          </w:p>
        </w:tc>
        <w:tc>
          <w:tcPr>
            <w:tcW w:w="5304"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0D07FFDA"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Elektrické ovládanie pravých bočných dverí</w:t>
            </w:r>
          </w:p>
        </w:tc>
        <w:tc>
          <w:tcPr>
            <w:tcW w:w="2067"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EEF41D"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8" w:space="0" w:color="000000"/>
              <w:left w:val="single" w:sz="8" w:space="0" w:color="000000"/>
              <w:bottom w:val="single" w:sz="4" w:space="0" w:color="000000"/>
              <w:right w:val="single" w:sz="8" w:space="0" w:color="000000"/>
            </w:tcBorders>
            <w:vAlign w:val="center"/>
          </w:tcPr>
          <w:p w14:paraId="1817AC91"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CFD0160"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DF5EF4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EE89A54" w14:textId="7777777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Elektrické ovládanie ľavých bočných dverí</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C75832C"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336162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3A55AD2"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12AC20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0624DA7" w14:textId="42664704" w:rsidR="00047665" w:rsidRPr="00EF32C4" w:rsidRDefault="00047665" w:rsidP="00047665">
            <w:pPr>
              <w:rPr>
                <w:rFonts w:asciiTheme="majorHAnsi" w:hAnsiTheme="majorHAnsi" w:cs="Arial"/>
                <w:sz w:val="20"/>
                <w:szCs w:val="20"/>
                <w:lang w:eastAsia="en-US"/>
              </w:rPr>
            </w:pPr>
            <w:r>
              <w:rPr>
                <w:rFonts w:asciiTheme="majorHAnsi" w:hAnsiTheme="majorHAnsi" w:cs="Arial"/>
                <w:sz w:val="20"/>
                <w:szCs w:val="20"/>
                <w:lang w:eastAsia="en-US"/>
              </w:rPr>
              <w:t>Lakťové opierky na sedadle v 1. rade za vodičom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49C19B"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6952B2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5E1F8CD"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99A1A7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7F5D133" w14:textId="040EA15A" w:rsidR="00047665" w:rsidRPr="00EF32C4" w:rsidRDefault="00047665" w:rsidP="00047665">
            <w:pPr>
              <w:rPr>
                <w:rFonts w:asciiTheme="majorHAnsi" w:hAnsiTheme="majorHAnsi" w:cs="Arial"/>
                <w:sz w:val="20"/>
                <w:szCs w:val="20"/>
                <w:lang w:eastAsia="en-US"/>
              </w:rPr>
            </w:pPr>
            <w:r>
              <w:rPr>
                <w:rFonts w:asciiTheme="majorHAnsi" w:hAnsiTheme="majorHAnsi" w:cs="Arial"/>
                <w:sz w:val="20"/>
                <w:szCs w:val="20"/>
                <w:lang w:eastAsia="en-US"/>
              </w:rPr>
              <w:t>3-miestna komfortná lavica v 1. rade sedadiel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674B1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1B7DE9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7BC965A"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912BD0A"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EEB307A" w14:textId="6086B7AE"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3-miestna komfortná lavica v 2.</w:t>
            </w:r>
            <w:r>
              <w:rPr>
                <w:rFonts w:asciiTheme="majorHAnsi" w:hAnsiTheme="majorHAnsi" w:cs="Arial"/>
                <w:sz w:val="20"/>
                <w:szCs w:val="20"/>
              </w:rPr>
              <w:t xml:space="preserve"> </w:t>
            </w:r>
            <w:r w:rsidRPr="00EF32C4">
              <w:rPr>
                <w:rFonts w:asciiTheme="majorHAnsi" w:hAnsiTheme="majorHAnsi" w:cs="Arial"/>
                <w:sz w:val="20"/>
                <w:szCs w:val="20"/>
              </w:rPr>
              <w:t>rade sedadiel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AF9E4B"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F58AB9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1523A935"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8E0DF3F"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5E16AF2"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Bedrová opierka spolujazdca aj vodiča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D0B7E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92B1724"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0E91587B"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41F03AA"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4DC4716"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Zadné výklopné dvere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9FBE8F"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85E23D4"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2C2C9E4F"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EAA09EF"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C4BC1F5"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Pevné okno v druhom rade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5CAD51"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B71EA0D"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7F28A091"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6C20F4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DD0AA5A"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Samostatne otvárateľné zadné sklo</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92401D4"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56718A1"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7EB71C38"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4A4D0D6"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1EC8CD0" w14:textId="078E9CF3"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 xml:space="preserve">Sedadlá kožené čalúnenie hrubšia koža </w:t>
            </w:r>
            <w:r w:rsidR="00F03E4A">
              <w:rPr>
                <w:rFonts w:asciiTheme="majorHAnsi" w:hAnsiTheme="majorHAnsi" w:cs="Arial"/>
                <w:sz w:val="20"/>
                <w:szCs w:val="20"/>
              </w:rPr>
              <w:t>štandard</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AE2F70D"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02CB8B6"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38D18692"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5B3B434"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A151159"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Elektricky nastaviteľné sedadlo vodiča a spolujazdca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4750BC"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BF10821"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346144C8"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9246BCD"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5486C5D"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Systém koľajničiek na ukotvenie sedadiel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72244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3E647E8"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0D1528F4"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2987AA9"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EA65C3D"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Kobercové čalúnenie podlahy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2D8EDD"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1CE941F"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1994F5BB"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FD0DB40"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A781273"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Koberce v zadnej časti</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68845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3A9F125"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68EF9FA7"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2A3BFE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F04F660"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Čalúnenie strechy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C6CA05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E4FDD75"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6FF11FE0"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A880B9D"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0326D82"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Odkladacia sieťka na sedadlách spolujazdca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A00E8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C597BD9"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38D5BFB5"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060D1BC"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D5AC86D"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Vozidlo bez označenia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EC7E11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51384AD"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5B1B6784"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2F3015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F868366"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Kožený  volant multifunkčný s palubným počítačom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6BD8D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26A8273"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36F0F14E"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55F28D1"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EADA90C" w14:textId="4F284648"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 xml:space="preserve">Nárazníky vo farbe </w:t>
            </w:r>
            <w:r w:rsidR="00494821">
              <w:rPr>
                <w:rFonts w:asciiTheme="majorHAnsi" w:hAnsiTheme="majorHAnsi" w:cs="Arial"/>
                <w:sz w:val="20"/>
                <w:szCs w:val="20"/>
              </w:rPr>
              <w:t>karosérie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73B2A5F"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3D53F79"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334A95E8"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46609D6"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994420A" w14:textId="571D2194"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Vonkajšie zrkadlá vyhrievané automaticky sklopné</w:t>
            </w:r>
            <w:r w:rsidR="00494821">
              <w:rPr>
                <w:rFonts w:asciiTheme="majorHAnsi" w:hAnsiTheme="majorHAnsi" w:cs="Arial"/>
                <w:sz w:val="20"/>
                <w:szCs w:val="20"/>
              </w:rPr>
              <w:t xml:space="preserve"> vo farbe karosérie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7B657A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94E1363"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0961B6D8"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F65B00F"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B2013EE"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Vonkajšie a vnútorné zrkadlá automaticky stmaviteľné</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A95B3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41C3673"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294B6321"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4B02083"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DC0339"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Navigácia s aktualizáciami máp na 3 roky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74A667"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820B1A2"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1BB9AF9A"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C26A33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500744" w14:textId="139E1A69"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Elektronický kľuč</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6337B77"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014742D"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0406852A"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D9264D6"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43340EE" w14:textId="36FBF7C2" w:rsidR="00047665" w:rsidRPr="00EF32C4" w:rsidRDefault="002C17BB" w:rsidP="00047665">
            <w:pPr>
              <w:rPr>
                <w:rFonts w:asciiTheme="majorHAnsi" w:hAnsiTheme="majorHAnsi" w:cs="Arial"/>
                <w:sz w:val="20"/>
                <w:szCs w:val="20"/>
              </w:rPr>
            </w:pPr>
            <w:r>
              <w:rPr>
                <w:rFonts w:asciiTheme="majorHAnsi" w:hAnsiTheme="majorHAnsi" w:cs="Arial"/>
                <w:sz w:val="20"/>
                <w:szCs w:val="20"/>
              </w:rPr>
              <w:t>Odkladací priestor skrytý</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D4EC67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220EBE5"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5C43815D"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92F4EFD"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6F5F242" w14:textId="29E53E9F" w:rsidR="00047665" w:rsidRPr="00EF32C4" w:rsidRDefault="002C17BB" w:rsidP="00047665">
            <w:pPr>
              <w:rPr>
                <w:rFonts w:asciiTheme="majorHAnsi" w:hAnsiTheme="majorHAnsi" w:cs="Arial"/>
                <w:sz w:val="20"/>
                <w:szCs w:val="20"/>
              </w:rPr>
            </w:pPr>
            <w:r>
              <w:rPr>
                <w:rFonts w:asciiTheme="majorHAnsi" w:hAnsiTheme="majorHAnsi" w:cs="Arial"/>
                <w:sz w:val="20"/>
                <w:szCs w:val="20"/>
              </w:rPr>
              <w:t>I</w:t>
            </w:r>
            <w:r w:rsidR="00047665" w:rsidRPr="00EF32C4">
              <w:rPr>
                <w:rFonts w:asciiTheme="majorHAnsi" w:hAnsiTheme="majorHAnsi" w:cs="Arial"/>
                <w:sz w:val="20"/>
                <w:szCs w:val="20"/>
              </w:rPr>
              <w:t xml:space="preserve">nteriérové </w:t>
            </w:r>
            <w:r>
              <w:rPr>
                <w:rFonts w:asciiTheme="majorHAnsi" w:hAnsiTheme="majorHAnsi" w:cs="Arial"/>
                <w:sz w:val="20"/>
                <w:szCs w:val="20"/>
              </w:rPr>
              <w:t>osvetlenie</w:t>
            </w:r>
            <w:r w:rsidR="00047665" w:rsidRPr="00EF32C4">
              <w:rPr>
                <w:rFonts w:asciiTheme="majorHAnsi" w:hAnsiTheme="majorHAnsi" w:cs="Arial"/>
                <w:sz w:val="20"/>
                <w:szCs w:val="20"/>
              </w:rPr>
              <w:t xml:space="preserve"> ambientné</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45BD09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15D8851"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6C2586BE"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4C6A2E1"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636043"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Osvetlenie okolia na výklopných dverách</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70D1F7"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133D2A9"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4FE7EA04"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6AF0FD8"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4FFD62B"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rPr>
              <w:t>Osvetlenie priestoru na nohy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C7FD7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453DA3A"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2208CBBB"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97754C8"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1FC4796"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lang w:eastAsia="en-US"/>
              </w:rPr>
              <w:t>Metalický lak</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53118C"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BD4E959"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49A8B087"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67C9AF4"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5514A33" w14:textId="77777777" w:rsidR="00047665" w:rsidRPr="00EF32C4" w:rsidRDefault="00047665" w:rsidP="00047665">
            <w:pPr>
              <w:rPr>
                <w:rFonts w:asciiTheme="majorHAnsi" w:hAnsiTheme="majorHAnsi" w:cs="Arial"/>
                <w:sz w:val="20"/>
                <w:szCs w:val="20"/>
              </w:rPr>
            </w:pPr>
            <w:r w:rsidRPr="00EF32C4">
              <w:rPr>
                <w:rFonts w:asciiTheme="majorHAnsi" w:hAnsiTheme="majorHAnsi" w:cs="Arial"/>
                <w:sz w:val="20"/>
                <w:szCs w:val="20"/>
                <w:lang w:eastAsia="en-US"/>
              </w:rPr>
              <w:t>Farba vozidla po predložení vzorkovníka po nadobudnutí účinnosti zmluvy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A984BE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FA50B21" w14:textId="77777777"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6F75AF1B"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7890614"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EBB21B5" w14:textId="77777777" w:rsidR="00047665" w:rsidRPr="00EF32C4" w:rsidRDefault="00047665" w:rsidP="00047665">
            <w:pPr>
              <w:rPr>
                <w:rFonts w:asciiTheme="majorHAnsi" w:hAnsiTheme="majorHAnsi"/>
                <w:sz w:val="20"/>
                <w:szCs w:val="20"/>
              </w:rPr>
            </w:pPr>
            <w:r w:rsidRPr="00EF32C4">
              <w:rPr>
                <w:rFonts w:asciiTheme="majorHAnsi" w:hAnsiTheme="majorHAnsi" w:cs="Arial"/>
                <w:sz w:val="20"/>
                <w:szCs w:val="20"/>
                <w:lang w:eastAsia="en-US"/>
              </w:rPr>
              <w:t>Povinná výstroj a výbava stanovená pre daný druh vozidla v zmysle zákona č. 106/2018 Z. z. o prevádzke vozidiel v cestnej premávke a o zmene a doplnení niektorých zákonov</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C08DA9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AB5E74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C7D0EDC" w14:textId="77777777" w:rsidTr="00047665">
        <w:trPr>
          <w:trHeight w:val="300"/>
          <w:jc w:val="center"/>
        </w:trPr>
        <w:tc>
          <w:tcPr>
            <w:tcW w:w="699" w:type="dxa"/>
            <w:vMerge w:val="restart"/>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0CBA0BD" w14:textId="77777777" w:rsidR="00047665" w:rsidRPr="00EF32C4" w:rsidRDefault="00047665" w:rsidP="00047665">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Servis</w:t>
            </w: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EE224EF" w14:textId="77777777" w:rsidR="00047665" w:rsidRPr="00EF32C4" w:rsidRDefault="00047665" w:rsidP="00047665">
            <w:pPr>
              <w:pStyle w:val="Default"/>
              <w:rPr>
                <w:rFonts w:asciiTheme="majorHAnsi" w:hAnsiTheme="majorHAnsi"/>
                <w:sz w:val="20"/>
                <w:szCs w:val="20"/>
              </w:rPr>
            </w:pPr>
            <w:r w:rsidRPr="00EF32C4">
              <w:rPr>
                <w:rFonts w:asciiTheme="majorHAnsi" w:hAnsiTheme="majorHAnsi"/>
                <w:color w:val="auto"/>
                <w:sz w:val="20"/>
                <w:szCs w:val="20"/>
              </w:rPr>
              <w:t xml:space="preserve">Servisné prehliadky počas 6 rokov </w:t>
            </w:r>
            <w:r w:rsidRPr="00EF32C4">
              <w:rPr>
                <w:rFonts w:asciiTheme="majorHAnsi" w:hAnsiTheme="majorHAnsi"/>
                <w:sz w:val="20"/>
                <w:szCs w:val="20"/>
              </w:rPr>
              <w:t xml:space="preserve"> alebo do najazdenia  160 000 km podľa toho, ktorá zo skutočností nastane skôr</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AFE074"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A42B74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25EAEE3"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4AFC405" w14:textId="77777777" w:rsidR="00047665" w:rsidRPr="00EF32C4" w:rsidRDefault="00047665" w:rsidP="00047665">
            <w:pPr>
              <w:ind w:left="113" w:right="113"/>
              <w:jc w:val="center"/>
              <w:rPr>
                <w:rFonts w:asciiTheme="majorHAnsi" w:hAnsiTheme="majorHAnsi" w:cs="Arial"/>
                <w:b/>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5FFD333" w14:textId="5AA01A6C" w:rsidR="00047665" w:rsidRPr="00EF32C4" w:rsidRDefault="00047665" w:rsidP="00047665">
            <w:pPr>
              <w:pStyle w:val="Default"/>
              <w:rPr>
                <w:rFonts w:asciiTheme="majorHAnsi" w:hAnsiTheme="majorHAnsi"/>
                <w:color w:val="auto"/>
                <w:sz w:val="20"/>
                <w:szCs w:val="20"/>
              </w:rPr>
            </w:pPr>
            <w:r w:rsidRPr="00EF32C4">
              <w:rPr>
                <w:rFonts w:asciiTheme="majorHAnsi" w:hAnsiTheme="majorHAnsi"/>
                <w:sz w:val="20"/>
                <w:szCs w:val="20"/>
              </w:rPr>
              <w:t xml:space="preserve">Servis zabezpečí uchádzač vo svojich servisných strediskách </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562E2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F34A9B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BB3481F"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5680E28" w14:textId="77777777" w:rsidR="00047665" w:rsidRPr="00EF32C4" w:rsidRDefault="00047665" w:rsidP="00047665">
            <w:pPr>
              <w:rPr>
                <w:rFonts w:asciiTheme="majorHAnsi" w:hAnsiTheme="majorHAnsi" w:cs="Arial"/>
                <w:b/>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3F4109D" w14:textId="77777777" w:rsidR="00047665" w:rsidRPr="00EF32C4" w:rsidRDefault="00047665" w:rsidP="00047665">
            <w:pPr>
              <w:pStyle w:val="Default"/>
              <w:rPr>
                <w:rFonts w:asciiTheme="majorHAnsi" w:hAnsiTheme="majorHAnsi"/>
                <w:sz w:val="20"/>
                <w:szCs w:val="20"/>
              </w:rPr>
            </w:pPr>
            <w:r w:rsidRPr="00EF32C4">
              <w:rPr>
                <w:rFonts w:asciiTheme="majorHAnsi" w:hAnsiTheme="majorHAnsi"/>
                <w:sz w:val="20"/>
                <w:szCs w:val="20"/>
              </w:rPr>
              <w:t>Podmienkou dodávky je garancia vykonávania záručného autorizovaného servisu vozidiel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2E2915" w14:textId="77777777" w:rsidR="00047665" w:rsidRPr="00EF32C4" w:rsidRDefault="00047665" w:rsidP="00047665">
            <w:pPr>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46EAE07F" w14:textId="77777777" w:rsidR="00047665" w:rsidRPr="00EF32C4" w:rsidRDefault="00047665" w:rsidP="00047665">
            <w:pPr>
              <w:jc w:val="center"/>
              <w:rPr>
                <w:rFonts w:asciiTheme="majorHAnsi" w:hAnsiTheme="majorHAnsi"/>
                <w:sz w:val="20"/>
                <w:szCs w:val="20"/>
              </w:rPr>
            </w:pPr>
            <w:r w:rsidRPr="00EF32C4">
              <w:rPr>
                <w:rFonts w:asciiTheme="majorHAnsi" w:hAnsiTheme="majorHAnsi" w:cs="Arial"/>
                <w:color w:val="FF0000"/>
                <w:sz w:val="20"/>
                <w:szCs w:val="20"/>
              </w:rPr>
              <w:t>&lt;vyplní uchádzač&gt;</w:t>
            </w:r>
          </w:p>
        </w:tc>
      </w:tr>
      <w:tr w:rsidR="00047665" w:rsidRPr="00EF32C4" w14:paraId="4976CF85" w14:textId="77777777" w:rsidTr="00047665">
        <w:trPr>
          <w:trHeight w:val="300"/>
          <w:jc w:val="center"/>
        </w:trPr>
        <w:tc>
          <w:tcPr>
            <w:tcW w:w="699" w:type="dxa"/>
            <w:vMerge w:val="restart"/>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7E29AE3" w14:textId="77777777" w:rsidR="00047665" w:rsidRPr="00EF32C4" w:rsidRDefault="00047665" w:rsidP="00047665">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Záruka</w:t>
            </w: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B5CD732" w14:textId="77777777" w:rsidR="00047665" w:rsidRPr="00EF32C4" w:rsidRDefault="00047665" w:rsidP="00047665">
            <w:pPr>
              <w:pStyle w:val="Default"/>
              <w:rPr>
                <w:rFonts w:asciiTheme="majorHAnsi" w:hAnsiTheme="majorHAnsi"/>
                <w:sz w:val="20"/>
                <w:szCs w:val="20"/>
              </w:rPr>
            </w:pPr>
            <w:r w:rsidRPr="00EF32C4">
              <w:rPr>
                <w:rFonts w:asciiTheme="majorHAnsi" w:hAnsiTheme="majorHAnsi"/>
                <w:color w:val="auto"/>
                <w:sz w:val="20"/>
                <w:szCs w:val="20"/>
              </w:rPr>
              <w:t xml:space="preserve">Záručná doba na vozidlá a výbavu dodanú spolu s novým vozidlom 6 rokov </w:t>
            </w:r>
            <w:r w:rsidRPr="00EF32C4">
              <w:rPr>
                <w:rFonts w:asciiTheme="majorHAnsi" w:hAnsiTheme="majorHAnsi"/>
                <w:sz w:val="20"/>
                <w:szCs w:val="20"/>
              </w:rPr>
              <w:t>alebo do najazdenia 160 000 km podľa toho, ktorá zo skutočností nastane skôr</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B8861C"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48FDBE35"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color w:val="FF0000"/>
                <w:sz w:val="20"/>
                <w:szCs w:val="20"/>
              </w:rPr>
              <w:t>&lt;vyplní uchádzač&gt;</w:t>
            </w:r>
          </w:p>
        </w:tc>
      </w:tr>
      <w:tr w:rsidR="00047665" w:rsidRPr="00EF32C4" w14:paraId="67D5AB30" w14:textId="77777777" w:rsidTr="00047665">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E03FA1B" w14:textId="77777777" w:rsidR="00047665" w:rsidRPr="00EF32C4" w:rsidRDefault="00047665" w:rsidP="00047665">
            <w:pPr>
              <w:ind w:left="113" w:right="113"/>
              <w:jc w:val="center"/>
              <w:rPr>
                <w:rFonts w:asciiTheme="majorHAnsi" w:hAnsiTheme="majorHAnsi" w:cs="Arial"/>
                <w:b/>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99EC104" w14:textId="77777777" w:rsidR="00047665" w:rsidRPr="00EF32C4" w:rsidRDefault="00047665" w:rsidP="00047665">
            <w:pPr>
              <w:pStyle w:val="Default"/>
              <w:rPr>
                <w:rFonts w:asciiTheme="majorHAnsi" w:hAnsiTheme="majorHAnsi"/>
                <w:color w:val="auto"/>
                <w:sz w:val="20"/>
                <w:szCs w:val="20"/>
              </w:rPr>
            </w:pPr>
            <w:r w:rsidRPr="00EF32C4">
              <w:rPr>
                <w:rFonts w:asciiTheme="majorHAnsi" w:hAnsiTheme="majorHAnsi"/>
                <w:bCs/>
                <w:sz w:val="20"/>
                <w:szCs w:val="20"/>
              </w:rPr>
              <w:t>Záruka na farbu vozidla 3 roky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5F7CCF"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4C44008B"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color w:val="FF0000"/>
                <w:sz w:val="20"/>
                <w:szCs w:val="20"/>
              </w:rPr>
              <w:t>&lt;vyplní uchádzač&gt;</w:t>
            </w:r>
          </w:p>
        </w:tc>
      </w:tr>
      <w:tr w:rsidR="00047665" w:rsidRPr="00EF32C4" w14:paraId="5DE288A0" w14:textId="77777777" w:rsidTr="00047665">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B153059" w14:textId="77777777" w:rsidR="00047665" w:rsidRPr="00EF32C4" w:rsidRDefault="00047665" w:rsidP="00047665">
            <w:pPr>
              <w:ind w:left="113" w:right="113"/>
              <w:jc w:val="center"/>
              <w:rPr>
                <w:rFonts w:asciiTheme="majorHAnsi" w:hAnsiTheme="majorHAnsi" w:cs="Arial"/>
                <w:b/>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6EC8CFD" w14:textId="77777777" w:rsidR="00047665" w:rsidRPr="00EF32C4" w:rsidRDefault="00047665" w:rsidP="00047665">
            <w:pPr>
              <w:pStyle w:val="Default"/>
              <w:rPr>
                <w:rFonts w:asciiTheme="majorHAnsi" w:hAnsiTheme="majorHAnsi"/>
                <w:color w:val="auto"/>
                <w:sz w:val="20"/>
                <w:szCs w:val="20"/>
              </w:rPr>
            </w:pPr>
            <w:r w:rsidRPr="00EF32C4">
              <w:rPr>
                <w:rFonts w:asciiTheme="majorHAnsi" w:hAnsiTheme="majorHAnsi"/>
                <w:color w:val="auto"/>
                <w:sz w:val="20"/>
                <w:szCs w:val="20"/>
              </w:rPr>
              <w:t>Záruka na prehrdzavenie karosérie 12 rokov</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E9AAC3"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4E48E769"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color w:val="FF0000"/>
                <w:sz w:val="20"/>
                <w:szCs w:val="20"/>
              </w:rPr>
              <w:t>&lt;vyplní uchádzač&gt;</w:t>
            </w:r>
          </w:p>
        </w:tc>
      </w:tr>
      <w:tr w:rsidR="00047665" w:rsidRPr="00EF32C4" w14:paraId="1ECD16C3" w14:textId="77777777" w:rsidTr="00047665">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6A04807" w14:textId="77777777" w:rsidR="00047665" w:rsidRPr="00EF32C4" w:rsidRDefault="00047665" w:rsidP="00047665">
            <w:pPr>
              <w:rPr>
                <w:rFonts w:asciiTheme="majorHAnsi" w:hAnsiTheme="majorHAnsi" w:cs="Arial"/>
                <w:b/>
                <w:sz w:val="20"/>
                <w:szCs w:val="20"/>
                <w:lang w:eastAsia="en-US"/>
              </w:rPr>
            </w:pPr>
          </w:p>
        </w:tc>
        <w:tc>
          <w:tcPr>
            <w:tcW w:w="5304"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center"/>
          </w:tcPr>
          <w:p w14:paraId="5DF80F94" w14:textId="77777777" w:rsidR="00047665" w:rsidRPr="00EF32C4" w:rsidRDefault="00047665" w:rsidP="00047665">
            <w:pPr>
              <w:pStyle w:val="Default"/>
              <w:rPr>
                <w:rFonts w:asciiTheme="majorHAnsi" w:hAnsiTheme="majorHAnsi"/>
                <w:sz w:val="20"/>
                <w:szCs w:val="20"/>
              </w:rPr>
            </w:pPr>
            <w:r w:rsidRPr="00EF32C4">
              <w:rPr>
                <w:rFonts w:asciiTheme="majorHAnsi" w:hAnsiTheme="majorHAnsi"/>
                <w:color w:val="auto"/>
                <w:sz w:val="20"/>
                <w:szCs w:val="20"/>
              </w:rPr>
              <w:t xml:space="preserve">Nové (neojazdené) motorové vozidlá, </w:t>
            </w:r>
            <w:r w:rsidRPr="00EF32C4">
              <w:rPr>
                <w:rFonts w:asciiTheme="majorHAnsi" w:hAnsiTheme="majorHAnsi"/>
                <w:sz w:val="20"/>
                <w:szCs w:val="20"/>
              </w:rPr>
              <w:t>vyrobené po nadobudnutí účinnosti zmluvy</w:t>
            </w:r>
          </w:p>
        </w:tc>
        <w:tc>
          <w:tcPr>
            <w:tcW w:w="2067"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07A9535"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top w:val="single" w:sz="4" w:space="0" w:color="000000"/>
              <w:left w:val="single" w:sz="8" w:space="0" w:color="000000"/>
              <w:bottom w:val="single" w:sz="4" w:space="0" w:color="000000"/>
              <w:right w:val="single" w:sz="8" w:space="0" w:color="000000"/>
            </w:tcBorders>
            <w:vAlign w:val="center"/>
          </w:tcPr>
          <w:p w14:paraId="49BAD012"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color w:val="FF0000"/>
                <w:sz w:val="20"/>
                <w:szCs w:val="20"/>
              </w:rPr>
              <w:t>&lt;vyplní uchádzač&gt;</w:t>
            </w:r>
          </w:p>
        </w:tc>
      </w:tr>
    </w:tbl>
    <w:p w14:paraId="24292AEB" w14:textId="3CEEF09C" w:rsidR="006B7A76" w:rsidRDefault="006B7A76">
      <w:pPr>
        <w:rPr>
          <w:rFonts w:asciiTheme="majorHAnsi" w:hAnsiTheme="majorHAnsi" w:cs="Arial"/>
          <w:sz w:val="20"/>
          <w:szCs w:val="20"/>
        </w:rPr>
      </w:pPr>
    </w:p>
    <w:p w14:paraId="35916C3C" w14:textId="26F2124A" w:rsidR="006B7A76" w:rsidRDefault="006B7A76">
      <w:pPr>
        <w:rPr>
          <w:rFonts w:asciiTheme="majorHAnsi" w:hAnsiTheme="majorHAnsi" w:cs="Arial"/>
          <w:sz w:val="20"/>
          <w:szCs w:val="20"/>
        </w:rPr>
      </w:pPr>
    </w:p>
    <w:p w14:paraId="2FB46837" w14:textId="370EDCD3" w:rsidR="006B7A76" w:rsidRDefault="006B7A76">
      <w:pPr>
        <w:rPr>
          <w:rFonts w:asciiTheme="majorHAnsi" w:hAnsiTheme="majorHAnsi" w:cs="Arial"/>
          <w:sz w:val="20"/>
          <w:szCs w:val="20"/>
        </w:rPr>
      </w:pPr>
    </w:p>
    <w:p w14:paraId="503A5222" w14:textId="686DC721" w:rsidR="006B7A76" w:rsidRDefault="006B7A76">
      <w:pPr>
        <w:rPr>
          <w:rFonts w:asciiTheme="majorHAnsi" w:hAnsiTheme="majorHAnsi" w:cs="Arial"/>
          <w:sz w:val="20"/>
          <w:szCs w:val="20"/>
        </w:rPr>
      </w:pPr>
    </w:p>
    <w:p w14:paraId="567D2297" w14:textId="19A4E063" w:rsidR="006B7A76" w:rsidRDefault="006B7A76">
      <w:pPr>
        <w:rPr>
          <w:rFonts w:asciiTheme="majorHAnsi" w:hAnsiTheme="majorHAnsi" w:cs="Arial"/>
          <w:sz w:val="20"/>
          <w:szCs w:val="20"/>
        </w:rPr>
      </w:pPr>
    </w:p>
    <w:p w14:paraId="6540EE29" w14:textId="06FD7D94" w:rsidR="006B7A76" w:rsidRDefault="006B7A76">
      <w:pPr>
        <w:rPr>
          <w:rFonts w:asciiTheme="majorHAnsi" w:hAnsiTheme="majorHAnsi" w:cs="Arial"/>
          <w:sz w:val="20"/>
          <w:szCs w:val="20"/>
        </w:rPr>
      </w:pPr>
    </w:p>
    <w:p w14:paraId="45C752B5" w14:textId="0ABCCF96" w:rsidR="006B7A76" w:rsidRDefault="006B7A76">
      <w:pPr>
        <w:rPr>
          <w:rFonts w:asciiTheme="majorHAnsi" w:hAnsiTheme="majorHAnsi" w:cs="Arial"/>
          <w:sz w:val="20"/>
          <w:szCs w:val="20"/>
        </w:rPr>
      </w:pPr>
    </w:p>
    <w:p w14:paraId="08745B34" w14:textId="72DB85B9" w:rsidR="006B7A76" w:rsidRDefault="006B7A76">
      <w:pPr>
        <w:rPr>
          <w:rFonts w:asciiTheme="majorHAnsi" w:hAnsiTheme="majorHAnsi" w:cs="Arial"/>
          <w:sz w:val="20"/>
          <w:szCs w:val="20"/>
        </w:rPr>
      </w:pPr>
    </w:p>
    <w:p w14:paraId="6AA5EE02" w14:textId="7AA8C0D4" w:rsidR="006B7A76" w:rsidRDefault="006B7A76">
      <w:pPr>
        <w:rPr>
          <w:rFonts w:asciiTheme="majorHAnsi" w:hAnsiTheme="majorHAnsi" w:cs="Arial"/>
          <w:sz w:val="20"/>
          <w:szCs w:val="20"/>
        </w:rPr>
      </w:pPr>
    </w:p>
    <w:p w14:paraId="36FA79C1" w14:textId="421DBAF4" w:rsidR="006B7A76" w:rsidRDefault="006B7A76">
      <w:pPr>
        <w:rPr>
          <w:rFonts w:asciiTheme="majorHAnsi" w:hAnsiTheme="majorHAnsi" w:cs="Arial"/>
          <w:sz w:val="20"/>
          <w:szCs w:val="20"/>
        </w:rPr>
      </w:pPr>
    </w:p>
    <w:p w14:paraId="0999F451" w14:textId="723E7A73" w:rsidR="006B7A76" w:rsidRDefault="006B7A76">
      <w:pPr>
        <w:rPr>
          <w:rFonts w:asciiTheme="majorHAnsi" w:hAnsiTheme="majorHAnsi" w:cs="Arial"/>
          <w:sz w:val="20"/>
          <w:szCs w:val="20"/>
        </w:rPr>
      </w:pPr>
    </w:p>
    <w:p w14:paraId="61EC825D" w14:textId="49521BE7" w:rsidR="006B7A76" w:rsidRDefault="006B7A76">
      <w:pPr>
        <w:rPr>
          <w:rFonts w:asciiTheme="majorHAnsi" w:hAnsiTheme="majorHAnsi" w:cs="Arial"/>
          <w:sz w:val="20"/>
          <w:szCs w:val="20"/>
        </w:rPr>
      </w:pPr>
    </w:p>
    <w:p w14:paraId="6E0538E5" w14:textId="59648A13" w:rsidR="006B7A76" w:rsidRDefault="006B7A76">
      <w:pPr>
        <w:rPr>
          <w:rFonts w:asciiTheme="majorHAnsi" w:hAnsiTheme="majorHAnsi" w:cs="Arial"/>
          <w:sz w:val="20"/>
          <w:szCs w:val="20"/>
        </w:rPr>
      </w:pPr>
    </w:p>
    <w:p w14:paraId="0111CF80" w14:textId="235217C0" w:rsidR="006B7A76" w:rsidRDefault="006B7A76">
      <w:pPr>
        <w:rPr>
          <w:rFonts w:asciiTheme="majorHAnsi" w:hAnsiTheme="majorHAnsi" w:cs="Arial"/>
          <w:sz w:val="20"/>
          <w:szCs w:val="20"/>
        </w:rPr>
      </w:pPr>
    </w:p>
    <w:p w14:paraId="1F65E7B6" w14:textId="2376F09F" w:rsidR="006B7A76" w:rsidRDefault="006B7A76">
      <w:pPr>
        <w:rPr>
          <w:rFonts w:asciiTheme="majorHAnsi" w:hAnsiTheme="majorHAnsi" w:cs="Arial"/>
          <w:sz w:val="20"/>
          <w:szCs w:val="20"/>
        </w:rPr>
      </w:pPr>
    </w:p>
    <w:p w14:paraId="24F9C823" w14:textId="1D7FA3AC" w:rsidR="006B7A76" w:rsidRDefault="006B7A76">
      <w:pPr>
        <w:rPr>
          <w:rFonts w:asciiTheme="majorHAnsi" w:hAnsiTheme="majorHAnsi" w:cs="Arial"/>
          <w:sz w:val="20"/>
          <w:szCs w:val="20"/>
        </w:rPr>
      </w:pPr>
    </w:p>
    <w:p w14:paraId="44B6BB1D" w14:textId="31351D84" w:rsidR="006B7A76" w:rsidRDefault="006B7A76">
      <w:pPr>
        <w:rPr>
          <w:rFonts w:asciiTheme="majorHAnsi" w:hAnsiTheme="majorHAnsi" w:cs="Arial"/>
          <w:sz w:val="20"/>
          <w:szCs w:val="20"/>
        </w:rPr>
      </w:pPr>
    </w:p>
    <w:p w14:paraId="5DBA282B" w14:textId="49A3E3F2" w:rsidR="006B7A76" w:rsidRDefault="006B7A76">
      <w:pPr>
        <w:rPr>
          <w:rFonts w:asciiTheme="majorHAnsi" w:hAnsiTheme="majorHAnsi" w:cs="Arial"/>
          <w:sz w:val="20"/>
          <w:szCs w:val="20"/>
        </w:rPr>
      </w:pPr>
    </w:p>
    <w:p w14:paraId="2F6C8B17" w14:textId="7220B277" w:rsidR="006B7A76" w:rsidRDefault="006B7A76">
      <w:pPr>
        <w:rPr>
          <w:rFonts w:asciiTheme="majorHAnsi" w:hAnsiTheme="majorHAnsi" w:cs="Arial"/>
          <w:sz w:val="20"/>
          <w:szCs w:val="20"/>
        </w:rPr>
      </w:pPr>
    </w:p>
    <w:p w14:paraId="6B6B7983" w14:textId="15218137" w:rsidR="006B7A76" w:rsidRDefault="006B7A76">
      <w:pPr>
        <w:rPr>
          <w:rFonts w:asciiTheme="majorHAnsi" w:hAnsiTheme="majorHAnsi" w:cs="Arial"/>
          <w:sz w:val="20"/>
          <w:szCs w:val="20"/>
        </w:rPr>
      </w:pPr>
    </w:p>
    <w:p w14:paraId="4166E0BD" w14:textId="22C8909F" w:rsidR="006B7A76" w:rsidRDefault="006B7A76">
      <w:pPr>
        <w:rPr>
          <w:rFonts w:asciiTheme="majorHAnsi" w:hAnsiTheme="majorHAnsi" w:cs="Arial"/>
          <w:sz w:val="20"/>
          <w:szCs w:val="20"/>
        </w:rPr>
      </w:pPr>
    </w:p>
    <w:p w14:paraId="0360F510" w14:textId="39A61D5C" w:rsidR="006B7A76" w:rsidRDefault="006B7A76">
      <w:pPr>
        <w:rPr>
          <w:rFonts w:asciiTheme="majorHAnsi" w:hAnsiTheme="majorHAnsi" w:cs="Arial"/>
          <w:sz w:val="20"/>
          <w:szCs w:val="20"/>
        </w:rPr>
      </w:pPr>
    </w:p>
    <w:p w14:paraId="34C13541" w14:textId="7324C87D" w:rsidR="006B7A76" w:rsidRDefault="006B7A76">
      <w:pPr>
        <w:rPr>
          <w:rFonts w:asciiTheme="majorHAnsi" w:hAnsiTheme="majorHAnsi" w:cs="Arial"/>
          <w:sz w:val="20"/>
          <w:szCs w:val="20"/>
        </w:rPr>
      </w:pPr>
    </w:p>
    <w:p w14:paraId="652C675B" w14:textId="73860950" w:rsidR="006B7A76" w:rsidRDefault="006B7A76">
      <w:pPr>
        <w:rPr>
          <w:rFonts w:asciiTheme="majorHAnsi" w:hAnsiTheme="majorHAnsi" w:cs="Arial"/>
          <w:sz w:val="20"/>
          <w:szCs w:val="20"/>
        </w:rPr>
      </w:pPr>
    </w:p>
    <w:p w14:paraId="78203A8B" w14:textId="0772E9B3" w:rsidR="006B7A76" w:rsidRDefault="006B7A76">
      <w:pPr>
        <w:rPr>
          <w:rFonts w:asciiTheme="majorHAnsi" w:hAnsiTheme="majorHAnsi" w:cs="Arial"/>
          <w:sz w:val="20"/>
          <w:szCs w:val="20"/>
        </w:rPr>
      </w:pPr>
    </w:p>
    <w:p w14:paraId="5E7C2D99" w14:textId="5CEE41EA" w:rsidR="006B7A76" w:rsidRDefault="006B7A76">
      <w:pPr>
        <w:rPr>
          <w:rFonts w:asciiTheme="majorHAnsi" w:hAnsiTheme="majorHAnsi" w:cs="Arial"/>
          <w:sz w:val="20"/>
          <w:szCs w:val="20"/>
        </w:rPr>
      </w:pPr>
    </w:p>
    <w:p w14:paraId="3B638719" w14:textId="7442A2CB" w:rsidR="006B7A76" w:rsidRDefault="006B7A76">
      <w:pPr>
        <w:rPr>
          <w:rFonts w:asciiTheme="majorHAnsi" w:hAnsiTheme="majorHAnsi" w:cs="Arial"/>
          <w:sz w:val="20"/>
          <w:szCs w:val="20"/>
        </w:rPr>
      </w:pPr>
    </w:p>
    <w:p w14:paraId="3B6C4859" w14:textId="442048E3" w:rsidR="006B7A76" w:rsidRDefault="006B7A76">
      <w:pPr>
        <w:rPr>
          <w:rFonts w:asciiTheme="majorHAnsi" w:hAnsiTheme="majorHAnsi" w:cs="Arial"/>
          <w:sz w:val="20"/>
          <w:szCs w:val="20"/>
        </w:rPr>
      </w:pPr>
    </w:p>
    <w:p w14:paraId="2598FC0A" w14:textId="7909E1B9" w:rsidR="006B7A76" w:rsidRDefault="006B7A76">
      <w:pPr>
        <w:rPr>
          <w:rFonts w:asciiTheme="majorHAnsi" w:hAnsiTheme="majorHAnsi" w:cs="Arial"/>
          <w:sz w:val="20"/>
          <w:szCs w:val="20"/>
        </w:rPr>
      </w:pPr>
    </w:p>
    <w:p w14:paraId="0B256B19" w14:textId="358A5F58" w:rsidR="006B7A76" w:rsidRDefault="006B7A76">
      <w:pPr>
        <w:rPr>
          <w:rFonts w:asciiTheme="majorHAnsi" w:hAnsiTheme="majorHAnsi" w:cs="Arial"/>
          <w:sz w:val="20"/>
          <w:szCs w:val="20"/>
        </w:rPr>
      </w:pPr>
    </w:p>
    <w:p w14:paraId="187894D4" w14:textId="64F24508" w:rsidR="006B7A76" w:rsidRDefault="006B7A76">
      <w:pPr>
        <w:rPr>
          <w:rFonts w:asciiTheme="majorHAnsi" w:hAnsiTheme="majorHAnsi" w:cs="Arial"/>
          <w:sz w:val="20"/>
          <w:szCs w:val="20"/>
        </w:rPr>
      </w:pPr>
    </w:p>
    <w:p w14:paraId="3D4F30B4" w14:textId="220C3957" w:rsidR="006B7A76" w:rsidRDefault="006B7A76">
      <w:pPr>
        <w:rPr>
          <w:rFonts w:asciiTheme="majorHAnsi" w:hAnsiTheme="majorHAnsi" w:cs="Arial"/>
          <w:sz w:val="20"/>
          <w:szCs w:val="20"/>
        </w:rPr>
      </w:pPr>
    </w:p>
    <w:p w14:paraId="4A00912D" w14:textId="12CE4BA2" w:rsidR="006B7A76" w:rsidRDefault="006B7A76">
      <w:pPr>
        <w:rPr>
          <w:rFonts w:asciiTheme="majorHAnsi" w:hAnsiTheme="majorHAnsi" w:cs="Arial"/>
          <w:sz w:val="20"/>
          <w:szCs w:val="20"/>
        </w:rPr>
      </w:pPr>
    </w:p>
    <w:p w14:paraId="0F3848FE" w14:textId="7D54E228" w:rsidR="006B7A76" w:rsidRDefault="006B7A76">
      <w:pPr>
        <w:rPr>
          <w:rFonts w:asciiTheme="majorHAnsi" w:hAnsiTheme="majorHAnsi" w:cs="Arial"/>
          <w:sz w:val="20"/>
          <w:szCs w:val="20"/>
        </w:rPr>
      </w:pPr>
    </w:p>
    <w:p w14:paraId="3C7506FA" w14:textId="709974C4" w:rsidR="006B7A76" w:rsidRDefault="006B7A76">
      <w:pPr>
        <w:rPr>
          <w:rFonts w:asciiTheme="majorHAnsi" w:hAnsiTheme="majorHAnsi" w:cs="Arial"/>
          <w:sz w:val="20"/>
          <w:szCs w:val="20"/>
        </w:rPr>
      </w:pPr>
    </w:p>
    <w:p w14:paraId="4A217C23" w14:textId="01A42B27" w:rsidR="006B7A76" w:rsidRDefault="006B7A76">
      <w:pPr>
        <w:rPr>
          <w:rFonts w:asciiTheme="majorHAnsi" w:hAnsiTheme="majorHAnsi" w:cs="Arial"/>
          <w:sz w:val="20"/>
          <w:szCs w:val="20"/>
        </w:rPr>
      </w:pPr>
    </w:p>
    <w:p w14:paraId="121821E1" w14:textId="42D87CBF" w:rsidR="006B7A76" w:rsidRDefault="006B7A76">
      <w:pPr>
        <w:rPr>
          <w:rFonts w:asciiTheme="majorHAnsi" w:hAnsiTheme="majorHAnsi" w:cs="Arial"/>
          <w:sz w:val="20"/>
          <w:szCs w:val="20"/>
        </w:rPr>
      </w:pPr>
    </w:p>
    <w:p w14:paraId="06367FB9" w14:textId="73CE8D35" w:rsidR="006B7A76" w:rsidRDefault="006B7A76">
      <w:pPr>
        <w:rPr>
          <w:rFonts w:asciiTheme="majorHAnsi" w:hAnsiTheme="majorHAnsi" w:cs="Arial"/>
          <w:sz w:val="20"/>
          <w:szCs w:val="20"/>
        </w:rPr>
      </w:pPr>
    </w:p>
    <w:p w14:paraId="560C2283" w14:textId="2A94E9F6" w:rsidR="006B7A76" w:rsidRDefault="006B7A76">
      <w:pPr>
        <w:rPr>
          <w:rFonts w:asciiTheme="majorHAnsi" w:hAnsiTheme="majorHAnsi" w:cs="Arial"/>
          <w:sz w:val="20"/>
          <w:szCs w:val="20"/>
        </w:rPr>
      </w:pPr>
    </w:p>
    <w:p w14:paraId="2DE04B33" w14:textId="10B1AC49" w:rsidR="006B7A76" w:rsidRDefault="006B7A76">
      <w:pPr>
        <w:rPr>
          <w:rFonts w:asciiTheme="majorHAnsi" w:hAnsiTheme="majorHAnsi" w:cs="Arial"/>
          <w:sz w:val="20"/>
          <w:szCs w:val="20"/>
        </w:rPr>
      </w:pPr>
    </w:p>
    <w:p w14:paraId="0B2B2E4F" w14:textId="129C529C" w:rsidR="006B7A76" w:rsidRDefault="006B7A76">
      <w:pPr>
        <w:rPr>
          <w:rFonts w:asciiTheme="majorHAnsi" w:hAnsiTheme="majorHAnsi" w:cs="Arial"/>
          <w:sz w:val="20"/>
          <w:szCs w:val="20"/>
        </w:rPr>
      </w:pPr>
    </w:p>
    <w:p w14:paraId="1219F035" w14:textId="77777777" w:rsidR="006B7A76" w:rsidRDefault="006B7A76">
      <w:pPr>
        <w:rPr>
          <w:rFonts w:asciiTheme="majorHAnsi" w:hAnsiTheme="majorHAnsi" w:cs="Arial"/>
          <w:sz w:val="20"/>
          <w:szCs w:val="20"/>
        </w:rPr>
      </w:pPr>
    </w:p>
    <w:p w14:paraId="3AB5E3B0" w14:textId="6EECB4AC" w:rsidR="006B7A76" w:rsidRDefault="006B7A76">
      <w:pPr>
        <w:rPr>
          <w:rFonts w:asciiTheme="majorHAnsi" w:hAnsiTheme="majorHAnsi" w:cs="Arial"/>
          <w:sz w:val="20"/>
          <w:szCs w:val="20"/>
        </w:rPr>
      </w:pPr>
    </w:p>
    <w:p w14:paraId="09DC0D3E" w14:textId="6FC8E3E9" w:rsidR="006B7A76" w:rsidRDefault="006B7A76">
      <w:pPr>
        <w:rPr>
          <w:rFonts w:asciiTheme="majorHAnsi" w:hAnsiTheme="majorHAnsi" w:cs="Arial"/>
          <w:sz w:val="20"/>
          <w:szCs w:val="20"/>
        </w:rPr>
      </w:pPr>
    </w:p>
    <w:p w14:paraId="08DC576F" w14:textId="0813057C" w:rsidR="00D208EF" w:rsidRDefault="00D208EF">
      <w:pPr>
        <w:rPr>
          <w:rFonts w:asciiTheme="majorHAnsi" w:hAnsiTheme="majorHAnsi" w:cs="Arial"/>
          <w:sz w:val="20"/>
          <w:szCs w:val="20"/>
        </w:rPr>
      </w:pPr>
    </w:p>
    <w:p w14:paraId="5CC61673" w14:textId="365820A8" w:rsidR="00D208EF" w:rsidRDefault="00D208EF">
      <w:pPr>
        <w:rPr>
          <w:rFonts w:asciiTheme="majorHAnsi" w:hAnsiTheme="majorHAnsi" w:cs="Arial"/>
          <w:sz w:val="20"/>
          <w:szCs w:val="20"/>
        </w:rPr>
      </w:pPr>
    </w:p>
    <w:p w14:paraId="6DE98F91" w14:textId="343592E8" w:rsidR="00D208EF" w:rsidRDefault="00D208EF">
      <w:pPr>
        <w:rPr>
          <w:rFonts w:asciiTheme="majorHAnsi" w:hAnsiTheme="majorHAnsi" w:cs="Arial"/>
          <w:sz w:val="20"/>
          <w:szCs w:val="20"/>
        </w:rPr>
      </w:pPr>
    </w:p>
    <w:p w14:paraId="0651910C" w14:textId="77777777" w:rsidR="00D208EF" w:rsidRDefault="00D208EF">
      <w:pPr>
        <w:rPr>
          <w:rFonts w:asciiTheme="majorHAnsi" w:hAnsiTheme="majorHAnsi" w:cs="Arial"/>
          <w:sz w:val="20"/>
          <w:szCs w:val="20"/>
        </w:rPr>
      </w:pPr>
    </w:p>
    <w:p w14:paraId="1E7331C6" w14:textId="4B229812" w:rsidR="006B7A76" w:rsidRDefault="006B7A76">
      <w:pPr>
        <w:rPr>
          <w:rFonts w:asciiTheme="majorHAnsi" w:hAnsiTheme="majorHAnsi" w:cs="Arial"/>
          <w:sz w:val="20"/>
          <w:szCs w:val="20"/>
        </w:rPr>
      </w:pPr>
    </w:p>
    <w:p w14:paraId="0930C787" w14:textId="2F63497B" w:rsidR="0081182F" w:rsidRDefault="0081182F">
      <w:pPr>
        <w:rPr>
          <w:rFonts w:asciiTheme="majorHAnsi" w:hAnsiTheme="majorHAnsi" w:cs="Arial"/>
          <w:sz w:val="20"/>
          <w:szCs w:val="20"/>
        </w:rPr>
      </w:pPr>
    </w:p>
    <w:p w14:paraId="0F06B972" w14:textId="10050204" w:rsidR="0081182F" w:rsidRDefault="0081182F">
      <w:pPr>
        <w:rPr>
          <w:rFonts w:asciiTheme="majorHAnsi" w:hAnsiTheme="majorHAnsi" w:cs="Arial"/>
          <w:sz w:val="20"/>
          <w:szCs w:val="20"/>
        </w:rPr>
      </w:pPr>
    </w:p>
    <w:p w14:paraId="2B2AFE63" w14:textId="2B6DF8E1" w:rsidR="0081182F" w:rsidRDefault="0081182F">
      <w:pPr>
        <w:rPr>
          <w:rFonts w:asciiTheme="majorHAnsi" w:hAnsiTheme="majorHAnsi" w:cs="Arial"/>
          <w:sz w:val="20"/>
          <w:szCs w:val="20"/>
        </w:rPr>
      </w:pPr>
    </w:p>
    <w:p w14:paraId="34F18C35" w14:textId="319C9722" w:rsidR="0081182F" w:rsidRDefault="0081182F">
      <w:pPr>
        <w:rPr>
          <w:rFonts w:asciiTheme="majorHAnsi" w:hAnsiTheme="majorHAnsi" w:cs="Arial"/>
          <w:sz w:val="20"/>
          <w:szCs w:val="20"/>
        </w:rPr>
      </w:pPr>
    </w:p>
    <w:p w14:paraId="5F5ED0EF" w14:textId="480BB098" w:rsidR="0081182F" w:rsidRDefault="0081182F">
      <w:pPr>
        <w:rPr>
          <w:rFonts w:asciiTheme="majorHAnsi" w:hAnsiTheme="majorHAnsi" w:cs="Arial"/>
          <w:sz w:val="20"/>
          <w:szCs w:val="20"/>
        </w:rPr>
      </w:pPr>
    </w:p>
    <w:p w14:paraId="03829389" w14:textId="436299DA" w:rsidR="00890998" w:rsidRDefault="00890998">
      <w:pPr>
        <w:rPr>
          <w:rFonts w:asciiTheme="majorHAnsi" w:hAnsiTheme="majorHAnsi" w:cs="Arial"/>
          <w:sz w:val="20"/>
          <w:szCs w:val="20"/>
        </w:rPr>
      </w:pPr>
    </w:p>
    <w:p w14:paraId="38B52B0B" w14:textId="77777777" w:rsidR="00890998" w:rsidRDefault="00890998">
      <w:pPr>
        <w:rPr>
          <w:rFonts w:asciiTheme="majorHAnsi" w:hAnsiTheme="majorHAnsi" w:cs="Arial"/>
          <w:sz w:val="20"/>
          <w:szCs w:val="20"/>
        </w:rPr>
      </w:pPr>
    </w:p>
    <w:p w14:paraId="49EDF8C6" w14:textId="77777777" w:rsidR="006B7A76" w:rsidRDefault="006B7A76">
      <w:pPr>
        <w:rPr>
          <w:rFonts w:asciiTheme="majorHAnsi" w:hAnsiTheme="majorHAnsi" w:cs="Arial"/>
          <w:sz w:val="20"/>
          <w:szCs w:val="20"/>
        </w:rPr>
      </w:pPr>
    </w:p>
    <w:p w14:paraId="322D4A7C" w14:textId="19411F96" w:rsidR="00D55B1D" w:rsidRPr="00890998" w:rsidRDefault="00E40CBF" w:rsidP="00890998">
      <w:pPr>
        <w:spacing w:after="120"/>
        <w:jc w:val="center"/>
        <w:rPr>
          <w:rFonts w:asciiTheme="majorHAnsi" w:hAnsiTheme="majorHAnsi" w:cs="Arial"/>
          <w:b/>
          <w:bCs/>
          <w:sz w:val="20"/>
          <w:szCs w:val="20"/>
        </w:rPr>
      </w:pPr>
      <w:r w:rsidRPr="006B7A76">
        <w:rPr>
          <w:rFonts w:asciiTheme="majorHAnsi" w:hAnsiTheme="majorHAnsi" w:cs="Arial"/>
          <w:b/>
          <w:bCs/>
          <w:sz w:val="20"/>
          <w:szCs w:val="20"/>
        </w:rPr>
        <w:lastRenderedPageBreak/>
        <w:t>Časť</w:t>
      </w:r>
      <w:r w:rsidR="00A1626D" w:rsidRPr="006B7A76">
        <w:rPr>
          <w:rFonts w:asciiTheme="majorHAnsi" w:hAnsiTheme="majorHAnsi" w:cs="Arial"/>
          <w:b/>
          <w:bCs/>
          <w:sz w:val="20"/>
          <w:szCs w:val="20"/>
        </w:rPr>
        <w:t xml:space="preserve"> č. 2</w:t>
      </w:r>
      <w:r w:rsidR="00A1626D" w:rsidRPr="00F6765F">
        <w:rPr>
          <w:rFonts w:asciiTheme="majorHAnsi" w:hAnsiTheme="majorHAnsi" w:cs="Arial"/>
          <w:sz w:val="20"/>
          <w:szCs w:val="20"/>
        </w:rPr>
        <w:t xml:space="preserve"> </w:t>
      </w:r>
      <w:r w:rsidR="00350926" w:rsidRPr="0081182F">
        <w:rPr>
          <w:rFonts w:asciiTheme="majorHAnsi" w:hAnsiTheme="majorHAnsi" w:cs="Arial"/>
          <w:b/>
          <w:bCs/>
          <w:sz w:val="20"/>
          <w:szCs w:val="20"/>
        </w:rPr>
        <w:t>–</w:t>
      </w:r>
      <w:r w:rsidR="00A1626D" w:rsidRPr="0081182F">
        <w:rPr>
          <w:rFonts w:asciiTheme="majorHAnsi" w:hAnsiTheme="majorHAnsi" w:cs="Arial"/>
          <w:b/>
          <w:bCs/>
          <w:sz w:val="20"/>
          <w:szCs w:val="20"/>
        </w:rPr>
        <w:t xml:space="preserve"> Špecifikácia </w:t>
      </w:r>
      <w:r w:rsidR="00A1626D" w:rsidRPr="0081182F">
        <w:rPr>
          <w:rFonts w:asciiTheme="majorHAnsi" w:hAnsiTheme="majorHAnsi" w:cs="Arial"/>
          <w:b/>
          <w:bCs/>
          <w:sz w:val="20"/>
          <w:szCs w:val="20"/>
          <w:lang w:eastAsia="en-US"/>
        </w:rPr>
        <w:t xml:space="preserve">technických parametrov a výbavy osobného </w:t>
      </w:r>
      <w:r w:rsidR="00A1626D" w:rsidRPr="0081182F">
        <w:rPr>
          <w:rFonts w:asciiTheme="majorHAnsi" w:hAnsiTheme="majorHAnsi" w:cs="Arial"/>
          <w:b/>
          <w:bCs/>
          <w:sz w:val="20"/>
          <w:szCs w:val="20"/>
        </w:rPr>
        <w:t>motorového vozidla</w:t>
      </w:r>
      <w:r w:rsidR="00A1626D" w:rsidRPr="00F6765F">
        <w:rPr>
          <w:rFonts w:asciiTheme="majorHAnsi" w:hAnsiTheme="majorHAnsi" w:cs="Arial"/>
          <w:sz w:val="20"/>
          <w:szCs w:val="20"/>
        </w:rPr>
        <w:t xml:space="preserve"> </w:t>
      </w:r>
      <w:r w:rsidR="00A1626D" w:rsidRPr="006B7A76">
        <w:rPr>
          <w:rFonts w:asciiTheme="majorHAnsi" w:hAnsiTheme="majorHAnsi" w:cs="Arial"/>
          <w:b/>
          <w:bCs/>
          <w:sz w:val="20"/>
          <w:szCs w:val="20"/>
        </w:rPr>
        <w:t>(</w:t>
      </w:r>
      <w:r w:rsidRPr="006B7A76">
        <w:rPr>
          <w:rFonts w:asciiTheme="majorHAnsi" w:hAnsiTheme="majorHAnsi" w:cs="Arial"/>
          <w:b/>
          <w:bCs/>
          <w:sz w:val="20"/>
          <w:szCs w:val="20"/>
        </w:rPr>
        <w:t>limuzína</w:t>
      </w:r>
      <w:r w:rsidR="00A1626D" w:rsidRPr="006B7A76">
        <w:rPr>
          <w:rFonts w:asciiTheme="majorHAnsi" w:hAnsiTheme="majorHAnsi" w:cs="Arial"/>
          <w:b/>
          <w:bCs/>
          <w:sz w:val="20"/>
          <w:szCs w:val="20"/>
        </w:rPr>
        <w:t>)</w:t>
      </w:r>
    </w:p>
    <w:tbl>
      <w:tblPr>
        <w:tblW w:w="9852" w:type="dxa"/>
        <w:jc w:val="center"/>
        <w:tblCellMar>
          <w:left w:w="10" w:type="dxa"/>
          <w:right w:w="10" w:type="dxa"/>
        </w:tblCellMar>
        <w:tblLook w:val="04A0" w:firstRow="1" w:lastRow="0" w:firstColumn="1" w:lastColumn="0" w:noHBand="0" w:noVBand="1"/>
      </w:tblPr>
      <w:tblGrid>
        <w:gridCol w:w="699"/>
        <w:gridCol w:w="5304"/>
        <w:gridCol w:w="2067"/>
        <w:gridCol w:w="1782"/>
      </w:tblGrid>
      <w:tr w:rsidR="00D55B1D" w:rsidRPr="00EF32C4" w14:paraId="7ACD7385" w14:textId="77777777" w:rsidTr="00047665">
        <w:trPr>
          <w:trHeight w:val="300"/>
          <w:jc w:val="center"/>
        </w:trPr>
        <w:tc>
          <w:tcPr>
            <w:tcW w:w="8070"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794D433C" w14:textId="0CFAB4CD" w:rsidR="00D55B1D" w:rsidRPr="00EF32C4" w:rsidRDefault="00D55B1D" w:rsidP="00471B4C">
            <w:pPr>
              <w:jc w:val="both"/>
              <w:rPr>
                <w:rFonts w:asciiTheme="majorHAnsi" w:hAnsiTheme="majorHAnsi" w:cs="Arial"/>
                <w:b/>
                <w:sz w:val="20"/>
                <w:szCs w:val="20"/>
                <w:lang w:eastAsia="en-US"/>
              </w:rPr>
            </w:pPr>
            <w:r w:rsidRPr="00EF32C4">
              <w:rPr>
                <w:rFonts w:asciiTheme="majorHAnsi" w:hAnsiTheme="majorHAnsi" w:cs="Arial"/>
                <w:b/>
                <w:sz w:val="20"/>
                <w:szCs w:val="20"/>
              </w:rPr>
              <w:t>Špecifikácia</w:t>
            </w:r>
            <w:r w:rsidRPr="00EF32C4" w:rsidDel="000E2167">
              <w:rPr>
                <w:rFonts w:asciiTheme="majorHAnsi" w:hAnsiTheme="majorHAnsi" w:cs="Arial"/>
                <w:b/>
                <w:sz w:val="20"/>
                <w:szCs w:val="20"/>
                <w:lang w:eastAsia="en-US"/>
              </w:rPr>
              <w:t xml:space="preserve"> </w:t>
            </w:r>
            <w:r w:rsidRPr="00EF32C4">
              <w:rPr>
                <w:rFonts w:asciiTheme="majorHAnsi" w:hAnsiTheme="majorHAnsi" w:cs="Arial"/>
                <w:b/>
                <w:sz w:val="20"/>
                <w:szCs w:val="20"/>
                <w:lang w:eastAsia="en-US"/>
              </w:rPr>
              <w:t>technických parametrov a výbavy osobného motorového vozidla požadovan</w:t>
            </w:r>
            <w:r w:rsidR="00A33CE1">
              <w:rPr>
                <w:rFonts w:asciiTheme="majorHAnsi" w:hAnsiTheme="majorHAnsi" w:cs="Arial"/>
                <w:b/>
                <w:sz w:val="20"/>
                <w:szCs w:val="20"/>
                <w:lang w:eastAsia="en-US"/>
              </w:rPr>
              <w:t>á</w:t>
            </w:r>
            <w:r w:rsidRPr="00EF32C4">
              <w:rPr>
                <w:rFonts w:asciiTheme="majorHAnsi" w:hAnsiTheme="majorHAnsi" w:cs="Arial"/>
                <w:b/>
                <w:sz w:val="20"/>
                <w:szCs w:val="20"/>
                <w:lang w:eastAsia="en-US"/>
              </w:rPr>
              <w:t xml:space="preserve"> verejným obstarávateľom - </w:t>
            </w:r>
            <w:r w:rsidR="00E40CBF" w:rsidRPr="00EF32C4">
              <w:rPr>
                <w:rFonts w:asciiTheme="majorHAnsi" w:hAnsiTheme="majorHAnsi" w:cs="Arial"/>
                <w:b/>
                <w:sz w:val="20"/>
                <w:szCs w:val="20"/>
                <w:lang w:eastAsia="en-US"/>
              </w:rPr>
              <w:t>limuzína</w:t>
            </w:r>
          </w:p>
        </w:tc>
        <w:tc>
          <w:tcPr>
            <w:tcW w:w="1782" w:type="dxa"/>
            <w:tcBorders>
              <w:top w:val="single" w:sz="4" w:space="0" w:color="000000"/>
              <w:left w:val="single" w:sz="8" w:space="0" w:color="000000"/>
              <w:bottom w:val="single" w:sz="4" w:space="0" w:color="000000"/>
              <w:right w:val="single" w:sz="8" w:space="0" w:color="000000"/>
            </w:tcBorders>
            <w:shd w:val="clear" w:color="auto" w:fill="E0E0E0"/>
            <w:vAlign w:val="center"/>
          </w:tcPr>
          <w:p w14:paraId="2419548D" w14:textId="1F572170" w:rsidR="00D55B1D" w:rsidRPr="00EF32C4" w:rsidRDefault="00D55B1D" w:rsidP="003B3D9D">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 xml:space="preserve">Hodnota technického parametra ponúkaná </w:t>
            </w:r>
            <w:r w:rsidR="00F8251E" w:rsidRPr="00EF32C4">
              <w:rPr>
                <w:rFonts w:asciiTheme="majorHAnsi" w:hAnsiTheme="majorHAnsi" w:cs="Arial"/>
                <w:b/>
                <w:sz w:val="20"/>
                <w:szCs w:val="20"/>
                <w:lang w:eastAsia="en-US"/>
              </w:rPr>
              <w:t>uchádzačom</w:t>
            </w:r>
          </w:p>
        </w:tc>
      </w:tr>
      <w:tr w:rsidR="00047665" w:rsidRPr="00EF32C4" w14:paraId="56461739" w14:textId="77777777" w:rsidTr="00047665">
        <w:trPr>
          <w:trHeight w:val="300"/>
          <w:jc w:val="center"/>
        </w:trPr>
        <w:tc>
          <w:tcPr>
            <w:tcW w:w="699"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36D5AE67" w14:textId="77777777" w:rsidR="00047665" w:rsidRPr="00EF32C4" w:rsidRDefault="00047665" w:rsidP="00047665">
            <w:pPr>
              <w:jc w:val="center"/>
              <w:rPr>
                <w:rFonts w:asciiTheme="majorHAnsi" w:hAnsiTheme="majorHAnsi" w:cs="Arial"/>
                <w:b/>
                <w:bCs/>
                <w:sz w:val="20"/>
                <w:szCs w:val="20"/>
                <w:lang w:eastAsia="en-US"/>
              </w:rPr>
            </w:pPr>
            <w:r w:rsidRPr="00EF32C4">
              <w:rPr>
                <w:rFonts w:asciiTheme="majorHAnsi" w:hAnsiTheme="majorHAnsi" w:cs="Arial"/>
                <w:b/>
                <w:bCs/>
                <w:sz w:val="20"/>
                <w:szCs w:val="20"/>
                <w:lang w:eastAsia="en-US"/>
              </w:rPr>
              <w:t>Typ karosérie / rozmery</w:t>
            </w: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E906D46" w14:textId="73ADE5D4"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Výrobca vozidla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BCF7B0" w14:textId="52D128FD" w:rsidR="00047665" w:rsidRPr="00FB128B" w:rsidRDefault="00FB128B" w:rsidP="00047665">
            <w:pPr>
              <w:jc w:val="center"/>
              <w:rPr>
                <w:rFonts w:asciiTheme="majorHAnsi" w:hAnsiTheme="majorHAnsi" w:cs="Arial"/>
                <w:sz w:val="20"/>
                <w:szCs w:val="20"/>
                <w:lang w:eastAsia="en-US"/>
              </w:rPr>
            </w:pPr>
            <w:r>
              <w:rPr>
                <w:rFonts w:asciiTheme="majorHAnsi" w:hAnsiTheme="majorHAnsi" w:cs="Arial"/>
                <w:sz w:val="20"/>
                <w:szCs w:val="20"/>
                <w:lang w:eastAsia="en-US"/>
              </w:rPr>
              <w:t>---</w:t>
            </w:r>
          </w:p>
        </w:tc>
        <w:tc>
          <w:tcPr>
            <w:tcW w:w="1782" w:type="dxa"/>
            <w:tcBorders>
              <w:left w:val="single" w:sz="8" w:space="0" w:color="000000"/>
              <w:bottom w:val="single" w:sz="4" w:space="0" w:color="000000"/>
              <w:right w:val="single" w:sz="8" w:space="0" w:color="000000"/>
            </w:tcBorders>
            <w:vAlign w:val="center"/>
          </w:tcPr>
          <w:p w14:paraId="7D76EBEE" w14:textId="77777777" w:rsidR="00047665" w:rsidRPr="00EF32C4" w:rsidRDefault="00047665" w:rsidP="00047665">
            <w:pPr>
              <w:jc w:val="center"/>
              <w:rPr>
                <w:rFonts w:asciiTheme="majorHAnsi" w:hAnsiTheme="majorHAnsi" w:cs="Arial"/>
                <w:color w:val="FF0000"/>
                <w:sz w:val="20"/>
                <w:szCs w:val="20"/>
                <w:lang w:eastAsia="en-US"/>
              </w:rPr>
            </w:pPr>
            <w:r w:rsidRPr="00EF32C4">
              <w:rPr>
                <w:rFonts w:asciiTheme="majorHAnsi" w:hAnsiTheme="majorHAnsi" w:cs="Arial"/>
                <w:color w:val="FF0000"/>
                <w:sz w:val="20"/>
                <w:szCs w:val="20"/>
              </w:rPr>
              <w:t>&lt;vyplní uchádzač&gt;</w:t>
            </w:r>
          </w:p>
        </w:tc>
      </w:tr>
      <w:tr w:rsidR="00047665" w:rsidRPr="00EF32C4" w14:paraId="17250D75"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9F5D905" w14:textId="77777777" w:rsidR="00047665" w:rsidRPr="00EF32C4" w:rsidRDefault="00047665" w:rsidP="00047665">
            <w:pPr>
              <w:ind w:left="113" w:right="113"/>
              <w:jc w:val="center"/>
              <w:rPr>
                <w:rFonts w:asciiTheme="majorHAnsi" w:hAnsiTheme="majorHAnsi" w:cs="Arial"/>
                <w:b/>
                <w:bCs/>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793838F" w14:textId="2BE6857F"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Presné typové označenie modelu</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2AF0A0" w14:textId="742F3516" w:rsidR="00047665" w:rsidRPr="00EF32C4" w:rsidRDefault="00FB128B" w:rsidP="00047665">
            <w:pPr>
              <w:jc w:val="center"/>
              <w:rPr>
                <w:rFonts w:asciiTheme="majorHAnsi" w:hAnsiTheme="majorHAnsi" w:cs="Arial"/>
                <w:sz w:val="20"/>
                <w:szCs w:val="20"/>
                <w:lang w:eastAsia="en-US"/>
              </w:rPr>
            </w:pPr>
            <w:r>
              <w:rPr>
                <w:rFonts w:asciiTheme="majorHAnsi" w:hAnsiTheme="majorHAnsi" w:cs="Arial"/>
                <w:sz w:val="20"/>
                <w:szCs w:val="20"/>
                <w:lang w:eastAsia="en-US"/>
              </w:rPr>
              <w:t>---</w:t>
            </w:r>
          </w:p>
        </w:tc>
        <w:tc>
          <w:tcPr>
            <w:tcW w:w="1782" w:type="dxa"/>
            <w:tcBorders>
              <w:left w:val="single" w:sz="8" w:space="0" w:color="000000"/>
              <w:bottom w:val="single" w:sz="4" w:space="0" w:color="000000"/>
              <w:right w:val="single" w:sz="8" w:space="0" w:color="000000"/>
            </w:tcBorders>
            <w:vAlign w:val="center"/>
          </w:tcPr>
          <w:p w14:paraId="675DDE4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AE84522"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3820146" w14:textId="77777777" w:rsidR="00047665" w:rsidRPr="00EF32C4" w:rsidRDefault="00047665" w:rsidP="00047665">
            <w:pPr>
              <w:ind w:left="113" w:right="113"/>
              <w:jc w:val="center"/>
              <w:rPr>
                <w:rFonts w:asciiTheme="majorHAnsi" w:hAnsiTheme="majorHAnsi" w:cs="Arial"/>
                <w:b/>
                <w:bCs/>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D777DA6" w14:textId="0FCD6700"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Počet kusov</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C1C0B04" w14:textId="55F5358D"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1</w:t>
            </w:r>
          </w:p>
        </w:tc>
        <w:tc>
          <w:tcPr>
            <w:tcW w:w="1782" w:type="dxa"/>
            <w:tcBorders>
              <w:left w:val="single" w:sz="8" w:space="0" w:color="000000"/>
              <w:bottom w:val="single" w:sz="4" w:space="0" w:color="000000"/>
              <w:right w:val="single" w:sz="8" w:space="0" w:color="000000"/>
            </w:tcBorders>
            <w:vAlign w:val="center"/>
          </w:tcPr>
          <w:p w14:paraId="3ADF7DC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w:t>
            </w:r>
          </w:p>
        </w:tc>
      </w:tr>
      <w:tr w:rsidR="00047665" w:rsidRPr="00EF32C4" w14:paraId="2CDFF934"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BB0F209"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E41FE17" w14:textId="3B145829"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minimálna dĺžka v mm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BD8263" w14:textId="53825C01"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493</w:t>
            </w:r>
            <w:r w:rsidR="003370DD">
              <w:rPr>
                <w:rFonts w:asciiTheme="majorHAnsi" w:hAnsiTheme="majorHAnsi" w:cs="Arial"/>
                <w:sz w:val="20"/>
                <w:szCs w:val="20"/>
                <w:lang w:eastAsia="en-US"/>
              </w:rPr>
              <w:t>0</w:t>
            </w:r>
          </w:p>
        </w:tc>
        <w:tc>
          <w:tcPr>
            <w:tcW w:w="1782" w:type="dxa"/>
            <w:tcBorders>
              <w:left w:val="single" w:sz="8" w:space="0" w:color="000000"/>
              <w:bottom w:val="single" w:sz="4" w:space="0" w:color="000000"/>
              <w:right w:val="single" w:sz="8" w:space="0" w:color="000000"/>
            </w:tcBorders>
            <w:vAlign w:val="center"/>
          </w:tcPr>
          <w:p w14:paraId="753FD51F"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7F0C179"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7680BF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D9F0466" w14:textId="5224A26F"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minimálna šírka v mm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878B3D1" w14:textId="4B1083E1"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188</w:t>
            </w:r>
            <w:r w:rsidR="008239CF">
              <w:rPr>
                <w:rFonts w:asciiTheme="majorHAnsi" w:hAnsiTheme="majorHAnsi" w:cs="Arial"/>
                <w:sz w:val="20"/>
                <w:szCs w:val="20"/>
                <w:lang w:eastAsia="en-US"/>
              </w:rPr>
              <w:t>0</w:t>
            </w:r>
          </w:p>
        </w:tc>
        <w:tc>
          <w:tcPr>
            <w:tcW w:w="1782" w:type="dxa"/>
            <w:tcBorders>
              <w:left w:val="single" w:sz="8" w:space="0" w:color="000000"/>
              <w:bottom w:val="single" w:sz="4" w:space="0" w:color="000000"/>
              <w:right w:val="single" w:sz="8" w:space="0" w:color="000000"/>
            </w:tcBorders>
            <w:vAlign w:val="center"/>
          </w:tcPr>
          <w:p w14:paraId="09972EF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F87F581"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A3B0457"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5225F17" w14:textId="3F9F4322"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minimálna výška v mm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A6B4E6" w14:textId="53A02FB2"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145</w:t>
            </w:r>
            <w:r w:rsidR="008239CF">
              <w:rPr>
                <w:rFonts w:asciiTheme="majorHAnsi" w:hAnsiTheme="majorHAnsi" w:cs="Arial"/>
                <w:sz w:val="20"/>
                <w:szCs w:val="20"/>
                <w:lang w:eastAsia="en-US"/>
              </w:rPr>
              <w:t>0</w:t>
            </w:r>
          </w:p>
        </w:tc>
        <w:tc>
          <w:tcPr>
            <w:tcW w:w="1782" w:type="dxa"/>
            <w:tcBorders>
              <w:left w:val="single" w:sz="8" w:space="0" w:color="000000"/>
              <w:bottom w:val="single" w:sz="4" w:space="0" w:color="000000"/>
              <w:right w:val="single" w:sz="8" w:space="0" w:color="000000"/>
            </w:tcBorders>
            <w:vAlign w:val="center"/>
          </w:tcPr>
          <w:p w14:paraId="2076903B"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F5DD2B4"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DE26068"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0994A14" w14:textId="214F5FBB"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minimálna rázvor v mm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3BBA200" w14:textId="43529B2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292</w:t>
            </w:r>
            <w:r w:rsidR="008239CF">
              <w:rPr>
                <w:rFonts w:asciiTheme="majorHAnsi" w:hAnsiTheme="majorHAnsi" w:cs="Arial"/>
                <w:sz w:val="20"/>
                <w:szCs w:val="20"/>
                <w:lang w:eastAsia="en-US"/>
              </w:rPr>
              <w:t>0</w:t>
            </w:r>
          </w:p>
        </w:tc>
        <w:tc>
          <w:tcPr>
            <w:tcW w:w="1782" w:type="dxa"/>
            <w:tcBorders>
              <w:left w:val="single" w:sz="8" w:space="0" w:color="000000"/>
              <w:bottom w:val="single" w:sz="4" w:space="0" w:color="000000"/>
              <w:right w:val="single" w:sz="8" w:space="0" w:color="000000"/>
            </w:tcBorders>
            <w:vAlign w:val="center"/>
          </w:tcPr>
          <w:p w14:paraId="3042D7C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1E109262"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D690734"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1461820" w14:textId="2A16A8AD"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miest na sedenie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9187358" w14:textId="4251AEEB"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5</w:t>
            </w:r>
          </w:p>
        </w:tc>
        <w:tc>
          <w:tcPr>
            <w:tcW w:w="1782" w:type="dxa"/>
            <w:tcBorders>
              <w:left w:val="single" w:sz="8" w:space="0" w:color="000000"/>
              <w:bottom w:val="single" w:sz="4" w:space="0" w:color="000000"/>
              <w:right w:val="single" w:sz="8" w:space="0" w:color="000000"/>
            </w:tcBorders>
            <w:vAlign w:val="center"/>
          </w:tcPr>
          <w:p w14:paraId="1A0DCA24"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C858D29" w14:textId="77777777" w:rsidTr="00047665">
        <w:trPr>
          <w:trHeight w:val="300"/>
          <w:jc w:val="center"/>
        </w:trPr>
        <w:tc>
          <w:tcPr>
            <w:tcW w:w="69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48C51410" w14:textId="77777777" w:rsidR="00047665" w:rsidRPr="00EF32C4" w:rsidRDefault="00047665" w:rsidP="00047665">
            <w:pPr>
              <w:jc w:val="center"/>
              <w:rPr>
                <w:rFonts w:asciiTheme="majorHAnsi" w:hAnsiTheme="majorHAnsi"/>
                <w:sz w:val="20"/>
                <w:szCs w:val="20"/>
              </w:rPr>
            </w:pPr>
            <w:r w:rsidRPr="00EF32C4">
              <w:rPr>
                <w:rFonts w:asciiTheme="majorHAnsi" w:hAnsiTheme="majorHAnsi" w:cs="Arial"/>
                <w:b/>
                <w:bCs/>
                <w:sz w:val="20"/>
                <w:szCs w:val="20"/>
                <w:lang w:eastAsia="en-US"/>
              </w:rPr>
              <w:t>Pohon, podvozok, kolesá</w:t>
            </w: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B9F8659" w14:textId="29565BDA"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7 stupňová automatická prevodovka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F1EAAF" w14:textId="710E721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8C51A0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F90C92B" w14:textId="77777777" w:rsidTr="00047665">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A85445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tcPr>
          <w:p w14:paraId="159AE33F" w14:textId="523BC986"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rPr>
              <w:t>Palivová nádrž minimálne 70 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tcPr>
          <w:p w14:paraId="720C991D" w14:textId="5AAF0C8B"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685AD45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57365C9" w14:textId="77777777" w:rsidTr="00047665">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7082865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A6853B4" w14:textId="08811BCC"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Benzínový motor (zážihový) minimálny výkon v kW</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F5FFEB9" w14:textId="5C1418C8"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180</w:t>
            </w:r>
          </w:p>
        </w:tc>
        <w:tc>
          <w:tcPr>
            <w:tcW w:w="1782" w:type="dxa"/>
            <w:tcBorders>
              <w:left w:val="single" w:sz="8" w:space="0" w:color="000000"/>
              <w:bottom w:val="single" w:sz="4" w:space="0" w:color="000000"/>
              <w:right w:val="single" w:sz="8" w:space="0" w:color="000000"/>
            </w:tcBorders>
            <w:vAlign w:val="center"/>
          </w:tcPr>
          <w:p w14:paraId="50BBF35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96EA233" w14:textId="77777777" w:rsidTr="00047665">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046E45B" w14:textId="77777777" w:rsidR="00047665" w:rsidRPr="00EF32C4" w:rsidRDefault="00047665" w:rsidP="00047665">
            <w:pPr>
              <w:rPr>
                <w:rFonts w:asciiTheme="majorHAnsi" w:hAnsiTheme="majorHAnsi" w:cs="Arial"/>
                <w:sz w:val="20"/>
                <w:szCs w:val="20"/>
                <w:lang w:eastAsia="en-US"/>
              </w:rPr>
            </w:pPr>
          </w:p>
        </w:tc>
        <w:tc>
          <w:tcPr>
            <w:tcW w:w="7371" w:type="dxa"/>
            <w:gridSpan w:val="2"/>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C5017EE" w14:textId="47EDDD76" w:rsidR="00047665" w:rsidRPr="00EF32C4" w:rsidRDefault="00047665" w:rsidP="00047665">
            <w:pPr>
              <w:jc w:val="center"/>
              <w:rPr>
                <w:rFonts w:asciiTheme="majorHAnsi" w:hAnsiTheme="majorHAnsi" w:cs="Arial"/>
                <w:sz w:val="20"/>
                <w:szCs w:val="20"/>
                <w:lang w:eastAsia="en-US"/>
              </w:rPr>
            </w:pPr>
            <w:r w:rsidRPr="0015799F">
              <w:rPr>
                <w:rFonts w:ascii="Cambria" w:hAnsi="Cambria"/>
                <w:sz w:val="20"/>
                <w:szCs w:val="20"/>
              </w:rPr>
              <w:t xml:space="preserve">Platná emisná norma podľa legislatívy v čase </w:t>
            </w:r>
            <w:r>
              <w:rPr>
                <w:rFonts w:asciiTheme="majorHAnsi" w:hAnsiTheme="majorHAnsi"/>
                <w:sz w:val="20"/>
                <w:szCs w:val="20"/>
              </w:rPr>
              <w:t>nadobudnutia účinnosti kúpnej zmluvy</w:t>
            </w:r>
          </w:p>
        </w:tc>
        <w:tc>
          <w:tcPr>
            <w:tcW w:w="1782" w:type="dxa"/>
            <w:tcBorders>
              <w:left w:val="single" w:sz="8" w:space="0" w:color="000000"/>
              <w:bottom w:val="single" w:sz="4" w:space="0" w:color="000000"/>
              <w:right w:val="single" w:sz="8" w:space="0" w:color="000000"/>
            </w:tcBorders>
            <w:vAlign w:val="center"/>
          </w:tcPr>
          <w:p w14:paraId="57B3025E" w14:textId="313FCC88"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54010D71" w14:textId="77777777" w:rsidTr="00047665">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4714C2A9"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27CA3CA" w14:textId="0215DD5D"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Pohon všetkých kolies</w:t>
            </w:r>
            <w:r w:rsidR="003370DD">
              <w:rPr>
                <w:rFonts w:asciiTheme="majorHAnsi" w:hAnsiTheme="majorHAnsi" w:cs="Arial"/>
                <w:sz w:val="20"/>
                <w:szCs w:val="20"/>
                <w:lang w:eastAsia="en-US"/>
              </w:rPr>
              <w:t xml:space="preserve"> </w:t>
            </w:r>
            <w:r w:rsidR="003370DD" w:rsidRPr="00890998">
              <w:rPr>
                <w:rFonts w:asciiTheme="majorHAnsi" w:hAnsiTheme="majorHAnsi" w:cs="Arial"/>
                <w:sz w:val="20"/>
                <w:szCs w:val="20"/>
                <w:lang w:eastAsia="en-US"/>
              </w:rPr>
              <w:t>permanetný</w:t>
            </w:r>
            <w:r w:rsidR="008239CF" w:rsidRPr="00890998">
              <w:rPr>
                <w:rFonts w:asciiTheme="majorHAnsi" w:hAnsiTheme="majorHAnsi" w:cs="Arial"/>
                <w:sz w:val="20"/>
                <w:szCs w:val="20"/>
                <w:lang w:eastAsia="en-US"/>
              </w:rPr>
              <w:t xml:space="preserve"> </w:t>
            </w:r>
            <w:r w:rsidR="008239CF" w:rsidRPr="00890998">
              <w:rPr>
                <w:rFonts w:ascii="Cambria" w:hAnsi="Cambria" w:cs="Arial"/>
                <w:sz w:val="20"/>
                <w:szCs w:val="20"/>
                <w:lang w:eastAsia="en-US"/>
              </w:rPr>
              <w:t>(stály)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2A4406C" w14:textId="41F093D3"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248200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633CD8B" w14:textId="77777777" w:rsidTr="00047665">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476D9213"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189BD91" w14:textId="4563CEA2"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Disky z ľahkej zliatiny minimálne 18ʺ a bezpečnostné skrutky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C3A3546" w14:textId="20FAF38C"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01A90D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18F6A7B2" w14:textId="77777777" w:rsidTr="00047665">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2C6118E0"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40418E0" w14:textId="565DFB67"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Plnohodnotná rezerva resp. dojazdové koleso so zdvihákom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3B1880" w14:textId="6E828B70"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227B92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76671EA" w14:textId="77777777" w:rsidTr="00047665">
        <w:trPr>
          <w:trHeight w:val="300"/>
          <w:jc w:val="center"/>
        </w:trPr>
        <w:tc>
          <w:tcPr>
            <w:tcW w:w="69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498C16AE" w14:textId="77777777" w:rsidR="00047665" w:rsidRPr="00EF32C4" w:rsidRDefault="00047665" w:rsidP="00047665">
            <w:pPr>
              <w:rPr>
                <w:rFonts w:asciiTheme="majorHAnsi" w:hAnsiTheme="majorHAnsi" w:cs="Arial"/>
                <w:b/>
                <w:bCs/>
                <w:sz w:val="20"/>
                <w:szCs w:val="20"/>
                <w:lang w:eastAsia="en-US"/>
              </w:rPr>
            </w:pPr>
            <w:r w:rsidRPr="00EF32C4">
              <w:rPr>
                <w:rFonts w:asciiTheme="majorHAnsi" w:hAnsiTheme="majorHAnsi" w:cs="Arial"/>
                <w:b/>
                <w:bCs/>
                <w:sz w:val="20"/>
                <w:szCs w:val="20"/>
                <w:lang w:eastAsia="en-US"/>
              </w:rPr>
              <w:t>Bezpečnosť a asistenčné systémy a iná výbava</w:t>
            </w:r>
          </w:p>
        </w:tc>
        <w:tc>
          <w:tcPr>
            <w:tcW w:w="530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1E4EE1D6" w14:textId="459BDEAA"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Airbagy predné, bočné vpredu, hlavové vpredu a vzadu</w:t>
            </w:r>
          </w:p>
        </w:tc>
        <w:tc>
          <w:tcPr>
            <w:tcW w:w="2067"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33A934D" w14:textId="07B9F900"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4" w:space="0" w:color="000000"/>
              <w:left w:val="single" w:sz="8" w:space="0" w:color="000000"/>
              <w:bottom w:val="single" w:sz="8" w:space="0" w:color="000000"/>
              <w:right w:val="single" w:sz="8" w:space="0" w:color="000000"/>
            </w:tcBorders>
            <w:vAlign w:val="center"/>
          </w:tcPr>
          <w:p w14:paraId="0931D28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9E22678"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02CF4EE" w14:textId="77777777" w:rsidR="00047665" w:rsidRPr="00EF32C4" w:rsidRDefault="00047665" w:rsidP="00047665">
            <w:pPr>
              <w:ind w:left="113" w:right="113"/>
              <w:jc w:val="center"/>
              <w:rPr>
                <w:rFonts w:asciiTheme="majorHAnsi" w:hAnsiTheme="majorHAnsi" w:cs="Arial"/>
                <w:b/>
                <w:bCs/>
                <w:sz w:val="20"/>
                <w:szCs w:val="20"/>
                <w:lang w:eastAsia="en-US"/>
              </w:rPr>
            </w:pPr>
          </w:p>
        </w:tc>
        <w:tc>
          <w:tcPr>
            <w:tcW w:w="530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27BCF68D" w14:textId="0492354B"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Systém rozdelenia brzdnej sily (EBV)</w:t>
            </w:r>
          </w:p>
        </w:tc>
        <w:tc>
          <w:tcPr>
            <w:tcW w:w="2067"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74B3985" w14:textId="78132BE0"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4" w:space="0" w:color="000000"/>
              <w:left w:val="single" w:sz="8" w:space="0" w:color="000000"/>
              <w:bottom w:val="single" w:sz="8" w:space="0" w:color="000000"/>
              <w:right w:val="single" w:sz="8" w:space="0" w:color="000000"/>
            </w:tcBorders>
            <w:vAlign w:val="center"/>
          </w:tcPr>
          <w:p w14:paraId="3BEA62E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AD30B18"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3EA938C" w14:textId="77777777" w:rsidR="00047665" w:rsidRPr="00EF32C4" w:rsidRDefault="00047665" w:rsidP="00047665">
            <w:pPr>
              <w:ind w:left="113" w:right="113"/>
              <w:jc w:val="center"/>
              <w:rPr>
                <w:rFonts w:asciiTheme="majorHAnsi" w:hAnsiTheme="majorHAnsi"/>
                <w:sz w:val="20"/>
                <w:szCs w:val="20"/>
              </w:rPr>
            </w:pPr>
          </w:p>
        </w:tc>
        <w:tc>
          <w:tcPr>
            <w:tcW w:w="530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392B466A" w14:textId="128721F8"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Elektronický stabilizačný systém (ESC)</w:t>
            </w:r>
          </w:p>
        </w:tc>
        <w:tc>
          <w:tcPr>
            <w:tcW w:w="2067"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C392135" w14:textId="652EE8A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4" w:space="0" w:color="000000"/>
              <w:left w:val="single" w:sz="8" w:space="0" w:color="000000"/>
              <w:bottom w:val="single" w:sz="8" w:space="0" w:color="000000"/>
              <w:right w:val="single" w:sz="8" w:space="0" w:color="000000"/>
            </w:tcBorders>
            <w:vAlign w:val="center"/>
          </w:tcPr>
          <w:p w14:paraId="46BBB9C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50035FB"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D5D5E99"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2030D58" w14:textId="53A04C66"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Antiblokovací systém (ABS)</w:t>
            </w:r>
          </w:p>
        </w:tc>
        <w:tc>
          <w:tcPr>
            <w:tcW w:w="2067"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23A2E3" w14:textId="479FB6F4"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8" w:space="0" w:color="000000"/>
              <w:left w:val="single" w:sz="8" w:space="0" w:color="000000"/>
              <w:bottom w:val="single" w:sz="4" w:space="0" w:color="000000"/>
              <w:right w:val="single" w:sz="8" w:space="0" w:color="000000"/>
            </w:tcBorders>
            <w:vAlign w:val="center"/>
          </w:tcPr>
          <w:p w14:paraId="542CC7F7"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10C644A"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423C391"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B123BEF" w14:textId="553A7692" w:rsidR="00047665" w:rsidRPr="00EF32C4" w:rsidRDefault="00047665" w:rsidP="00047665">
            <w:pPr>
              <w:rPr>
                <w:rFonts w:asciiTheme="majorHAnsi" w:hAnsiTheme="majorHAnsi"/>
                <w:sz w:val="20"/>
                <w:szCs w:val="20"/>
              </w:rPr>
            </w:pPr>
            <w:r w:rsidRPr="00EF32C4">
              <w:rPr>
                <w:rFonts w:asciiTheme="majorHAnsi" w:hAnsiTheme="majorHAnsi" w:cs="Arial"/>
                <w:sz w:val="20"/>
                <w:szCs w:val="20"/>
                <w:lang w:eastAsia="en-US"/>
              </w:rPr>
              <w:t>Protipreklzový systém (ASR)</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922ABF" w14:textId="3EE3A744"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37EC305"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C2ED12D"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370640C"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9BAC8E6" w14:textId="3E94A894"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Elektronická uzávierka diferenciálu (EBS)</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B9DD4B" w14:textId="68141D8A"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E6B79DC"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9B17F87"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B1B8688"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A0511C9" w14:textId="66BE26EC" w:rsidR="00047665" w:rsidRPr="00EF32C4" w:rsidRDefault="00047665" w:rsidP="00047665">
            <w:pPr>
              <w:rPr>
                <w:rFonts w:asciiTheme="majorHAnsi" w:hAnsiTheme="majorHAnsi"/>
                <w:sz w:val="20"/>
                <w:szCs w:val="20"/>
              </w:rPr>
            </w:pPr>
            <w:r w:rsidRPr="00EF32C4">
              <w:rPr>
                <w:rFonts w:asciiTheme="majorHAnsi" w:hAnsiTheme="majorHAnsi" w:cs="Arial"/>
                <w:sz w:val="20"/>
                <w:szCs w:val="20"/>
                <w:lang w:eastAsia="en-US"/>
              </w:rPr>
              <w:t>Štart stop systém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880198" w14:textId="27E82C3D"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FB1F93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4273DAC"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97636C3"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71F8CB7" w14:textId="39EE704C" w:rsidR="00047665" w:rsidRPr="00EF32C4" w:rsidRDefault="008239CF" w:rsidP="00047665">
            <w:pPr>
              <w:rPr>
                <w:rFonts w:asciiTheme="majorHAnsi" w:hAnsiTheme="majorHAnsi"/>
                <w:sz w:val="20"/>
                <w:szCs w:val="20"/>
              </w:rPr>
            </w:pPr>
            <w:r>
              <w:rPr>
                <w:rFonts w:asciiTheme="majorHAnsi" w:hAnsiTheme="majorHAnsi" w:cs="Arial"/>
                <w:sz w:val="20"/>
                <w:szCs w:val="20"/>
                <w:lang w:eastAsia="en-US"/>
              </w:rPr>
              <w:t>M</w:t>
            </w:r>
            <w:r w:rsidR="00047665" w:rsidRPr="00EF32C4">
              <w:rPr>
                <w:rFonts w:asciiTheme="majorHAnsi" w:hAnsiTheme="majorHAnsi" w:cs="Arial"/>
                <w:sz w:val="20"/>
                <w:szCs w:val="20"/>
                <w:lang w:eastAsia="en-US"/>
              </w:rPr>
              <w:t>onitorovani</w:t>
            </w:r>
            <w:r>
              <w:rPr>
                <w:rFonts w:asciiTheme="majorHAnsi" w:hAnsiTheme="majorHAnsi" w:cs="Arial"/>
                <w:sz w:val="20"/>
                <w:szCs w:val="20"/>
                <w:lang w:eastAsia="en-US"/>
              </w:rPr>
              <w:t>e</w:t>
            </w:r>
            <w:r w:rsidR="00047665" w:rsidRPr="00EF32C4">
              <w:rPr>
                <w:rFonts w:asciiTheme="majorHAnsi" w:hAnsiTheme="majorHAnsi" w:cs="Arial"/>
                <w:sz w:val="20"/>
                <w:szCs w:val="20"/>
                <w:lang w:eastAsia="en-US"/>
              </w:rPr>
              <w:t xml:space="preserve"> jazdy v pruhu s upozornením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06612F6" w14:textId="44B8E3E0"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6F22FF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65AD2E6"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075BDA3"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FF8DB01" w14:textId="040AD81A"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Elektronická parkovacia brzda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F65F19" w14:textId="2F111B1D"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EAB2296"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3AC2768"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5598583"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663E921" w14:textId="3E49EDD1"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Elektronický imobilizér</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F3581A" w14:textId="3535534D"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F87B15D"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51D9294"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E70ACD4"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3A31829" w14:textId="59C98BC9"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LED svetlá predné aj zadné</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E299E4" w14:textId="24047D8E"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A366DC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45A1F6E"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A8D0F3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08D3D1F" w14:textId="5B517AC3"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LED denné svetlá</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56E9212" w14:textId="5FDF844C"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DE6A52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B7C068D"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074B87F"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8D6AB97" w14:textId="42575158" w:rsidR="00047665" w:rsidRPr="00EF32C4" w:rsidRDefault="00B86416" w:rsidP="00047665">
            <w:pPr>
              <w:rPr>
                <w:rFonts w:asciiTheme="majorHAnsi" w:hAnsiTheme="majorHAnsi"/>
                <w:sz w:val="20"/>
                <w:szCs w:val="20"/>
              </w:rPr>
            </w:pPr>
            <w:r>
              <w:rPr>
                <w:rFonts w:asciiTheme="majorHAnsi" w:hAnsiTheme="majorHAnsi" w:cs="Arial"/>
                <w:sz w:val="20"/>
                <w:szCs w:val="20"/>
              </w:rPr>
              <w:t>Kontrola</w:t>
            </w:r>
            <w:r w:rsidR="00047665" w:rsidRPr="00EF32C4">
              <w:rPr>
                <w:rFonts w:asciiTheme="majorHAnsi" w:hAnsiTheme="majorHAnsi" w:cs="Arial"/>
                <w:sz w:val="20"/>
                <w:szCs w:val="20"/>
              </w:rPr>
              <w:t xml:space="preserve"> tlaku v pneumatikách</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819653" w14:textId="55739D5A"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C70B92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23E5178"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01432F4"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1F38B69" w14:textId="4F685891" w:rsidR="00047665" w:rsidRPr="00EF32C4" w:rsidRDefault="00047665" w:rsidP="00047665">
            <w:pPr>
              <w:rPr>
                <w:rFonts w:asciiTheme="majorHAnsi" w:hAnsiTheme="majorHAnsi"/>
                <w:sz w:val="20"/>
                <w:szCs w:val="20"/>
              </w:rPr>
            </w:pPr>
            <w:r w:rsidRPr="00EF32C4">
              <w:rPr>
                <w:rFonts w:asciiTheme="majorHAnsi" w:hAnsiTheme="majorHAnsi" w:cs="Arial"/>
                <w:sz w:val="20"/>
                <w:szCs w:val="20"/>
                <w:lang w:eastAsia="en-US"/>
              </w:rPr>
              <w:t>Tempomat s obmedzovačom rýchlosti</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383401" w14:textId="711A88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22FE3A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D5D503F"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BC83878"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B2B1F32" w14:textId="21F23C9C"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Asistent rozbehu do kopca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058A592" w14:textId="650BFE6B"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3D494C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A2C71A5"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FDC3736"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E3EE08B" w14:textId="182C2F3B" w:rsidR="00047665" w:rsidRPr="00EF32C4" w:rsidRDefault="00047665" w:rsidP="00047665">
            <w:pPr>
              <w:rPr>
                <w:rFonts w:asciiTheme="majorHAnsi" w:hAnsiTheme="majorHAnsi"/>
                <w:sz w:val="20"/>
                <w:szCs w:val="20"/>
              </w:rPr>
            </w:pPr>
            <w:r w:rsidRPr="00EF32C4">
              <w:rPr>
                <w:rFonts w:asciiTheme="majorHAnsi" w:hAnsiTheme="majorHAnsi" w:cs="Arial"/>
                <w:sz w:val="20"/>
                <w:szCs w:val="20"/>
                <w:lang w:eastAsia="en-US"/>
              </w:rPr>
              <w:t>Svetelný a dažďový sezor</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390ABD" w14:textId="721CB489"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705DD11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FBE2F64"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610A99E"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8481B11" w14:textId="5246DE42"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Parkovacie senzory vpredu a vzadu, cúvacia kamera so zobrazením okolia motorového vozidla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434102" w14:textId="03C978CD"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C21978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7B143207"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E2CFA83"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E935A77" w14:textId="632BF662" w:rsidR="00047665" w:rsidRPr="00EF32C4" w:rsidRDefault="00047665" w:rsidP="00047665">
            <w:pPr>
              <w:rPr>
                <w:rFonts w:asciiTheme="majorHAnsi" w:hAnsiTheme="majorHAnsi"/>
                <w:sz w:val="20"/>
                <w:szCs w:val="20"/>
              </w:rPr>
            </w:pPr>
            <w:r w:rsidRPr="00EF32C4">
              <w:rPr>
                <w:rFonts w:asciiTheme="majorHAnsi" w:hAnsiTheme="majorHAnsi" w:cs="Arial"/>
                <w:sz w:val="20"/>
                <w:szCs w:val="20"/>
                <w:lang w:eastAsia="en-US"/>
              </w:rPr>
              <w:t>Alarm so senzorom proti odtiahnutiu</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027021" w14:textId="28980A5C"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694873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1B1C7A2"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0D029B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CDCE5A2" w14:textId="06A0979B" w:rsidR="00047665" w:rsidRPr="00EF32C4" w:rsidRDefault="00047665" w:rsidP="00047665">
            <w:pPr>
              <w:rPr>
                <w:rFonts w:asciiTheme="majorHAnsi" w:hAnsiTheme="majorHAnsi"/>
                <w:sz w:val="20"/>
                <w:szCs w:val="20"/>
              </w:rPr>
            </w:pPr>
            <w:r w:rsidRPr="00EF32C4">
              <w:rPr>
                <w:rFonts w:asciiTheme="majorHAnsi" w:hAnsiTheme="majorHAnsi"/>
                <w:sz w:val="20"/>
                <w:szCs w:val="20"/>
              </w:rPr>
              <w:t>Nastavenie jazdných vlastností vozidla</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16272BC" w14:textId="797372A4"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8D86BF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2C287674"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C44457B"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22A38EF" w14:textId="5D02075F"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Okná elektricky ovládané vpredu a vzadu</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8D6EA9D" w14:textId="31E1A2DA"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7F34EF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0605A51"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755002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2F2D07A" w14:textId="383148C8"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Okná determálne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8348DAC" w14:textId="55C1F45A"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32BBF8D"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68DB87E"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B75A3F4"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B1F88E8" w14:textId="0CC7F66B"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Klimatizácia minimálne dvojzónová</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3D3E7C6" w14:textId="6E45128D"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36F7951"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EEBAD17"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5EBB01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DCF0E91" w14:textId="15D62E7E"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Nezávislé vykurovanie</w:t>
            </w:r>
            <w:r w:rsidR="0072000B">
              <w:rPr>
                <w:rFonts w:asciiTheme="majorHAnsi" w:hAnsiTheme="majorHAnsi" w:cs="Arial"/>
                <w:sz w:val="20"/>
                <w:szCs w:val="20"/>
                <w:lang w:eastAsia="en-US"/>
              </w:rPr>
              <w:t xml:space="preserve"> </w:t>
            </w:r>
            <w:r w:rsidR="0072000B" w:rsidRPr="006D4094">
              <w:rPr>
                <w:rFonts w:ascii="Cambria" w:hAnsi="Cambria" w:cs="Arial"/>
                <w:sz w:val="20"/>
                <w:szCs w:val="20"/>
                <w:lang w:eastAsia="en-US"/>
              </w:rPr>
              <w:t>s diaľkovým ovládaním</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B6E8A99" w14:textId="0755ED4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AC7D2B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1525C567"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25C39CC"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7223D6D" w14:textId="067C7212"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Multifunkčný kožený volant s radiacou funkciou</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9B2ACE" w14:textId="6F30D5A2"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6C6011F"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41AEA06C"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512AA4D"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81C3A6B" w14:textId="3F80916D"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Sedadlo vodiča elektricky nastaviteľné</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F9EAAC" w14:textId="4257D9E4"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47AC8D1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8C0E6A4"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34D37FB"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46995D7" w14:textId="3F4ECAC2"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Vyhrievané predné aj zadné sedadlá</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A6240A" w14:textId="4CC5408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5DC1395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C82BEE9"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B5CFD70"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8" w:space="0" w:color="000000"/>
            </w:tcBorders>
            <w:shd w:val="clear" w:color="auto" w:fill="auto"/>
            <w:noWrap/>
            <w:tcMar>
              <w:top w:w="0" w:type="dxa"/>
              <w:left w:w="70" w:type="dxa"/>
              <w:bottom w:w="0" w:type="dxa"/>
              <w:right w:w="70" w:type="dxa"/>
            </w:tcMar>
            <w:vAlign w:val="center"/>
          </w:tcPr>
          <w:p w14:paraId="3973A60D" w14:textId="464962E5"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Stredová lakťová opierka s odkladacím boxom</w:t>
            </w:r>
          </w:p>
        </w:tc>
        <w:tc>
          <w:tcPr>
            <w:tcW w:w="2067"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4B61E03" w14:textId="0863BB98"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8" w:space="0" w:color="000000"/>
              <w:right w:val="single" w:sz="8" w:space="0" w:color="000000"/>
            </w:tcBorders>
            <w:vAlign w:val="center"/>
          </w:tcPr>
          <w:p w14:paraId="79AA120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A84B50C"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EE2A9D1" w14:textId="77777777" w:rsidR="00047665" w:rsidRPr="00EF32C4" w:rsidRDefault="00047665" w:rsidP="00047665">
            <w:pPr>
              <w:rPr>
                <w:rFonts w:asciiTheme="majorHAnsi" w:hAnsiTheme="majorHAnsi" w:cs="Arial"/>
                <w:sz w:val="20"/>
                <w:szCs w:val="20"/>
                <w:lang w:eastAsia="en-US"/>
              </w:rPr>
            </w:pPr>
          </w:p>
        </w:tc>
        <w:tc>
          <w:tcPr>
            <w:tcW w:w="530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2899811B" w14:textId="752065DF"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Operadlá zadných sedadiel asymetricky delené a sklopné</w:t>
            </w:r>
          </w:p>
        </w:tc>
        <w:tc>
          <w:tcPr>
            <w:tcW w:w="20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3FABBE8" w14:textId="76F109EE"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8" w:space="0" w:color="000000"/>
              <w:left w:val="single" w:sz="8" w:space="0" w:color="000000"/>
              <w:bottom w:val="single" w:sz="8" w:space="0" w:color="000000"/>
              <w:right w:val="single" w:sz="8" w:space="0" w:color="000000"/>
            </w:tcBorders>
            <w:vAlign w:val="center"/>
          </w:tcPr>
          <w:p w14:paraId="6507779D"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7387B1D"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0228699" w14:textId="77777777" w:rsidR="00047665" w:rsidRPr="00EF32C4" w:rsidRDefault="00047665" w:rsidP="00047665">
            <w:pPr>
              <w:rPr>
                <w:rFonts w:asciiTheme="majorHAnsi" w:hAnsiTheme="majorHAnsi" w:cs="Arial"/>
                <w:sz w:val="20"/>
                <w:szCs w:val="20"/>
                <w:lang w:eastAsia="en-US"/>
              </w:rPr>
            </w:pPr>
          </w:p>
        </w:tc>
        <w:tc>
          <w:tcPr>
            <w:tcW w:w="530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47924B03" w14:textId="16E87F84"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Stredová opierka na zadných sedadlách</w:t>
            </w:r>
          </w:p>
        </w:tc>
        <w:tc>
          <w:tcPr>
            <w:tcW w:w="206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2548B1B" w14:textId="12548D00"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8" w:space="0" w:color="000000"/>
              <w:left w:val="single" w:sz="8" w:space="0" w:color="000000"/>
              <w:bottom w:val="single" w:sz="8" w:space="0" w:color="000000"/>
              <w:right w:val="single" w:sz="8" w:space="0" w:color="000000"/>
            </w:tcBorders>
            <w:vAlign w:val="center"/>
          </w:tcPr>
          <w:p w14:paraId="10696AF2"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CF1C96E"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CD7E007" w14:textId="77777777" w:rsidR="00047665" w:rsidRPr="00EF32C4" w:rsidRDefault="00047665" w:rsidP="00047665">
            <w:pPr>
              <w:rPr>
                <w:rFonts w:asciiTheme="majorHAnsi" w:hAnsiTheme="majorHAnsi" w:cs="Arial"/>
                <w:sz w:val="20"/>
                <w:szCs w:val="20"/>
                <w:lang w:eastAsia="en-US"/>
              </w:rPr>
            </w:pPr>
          </w:p>
        </w:tc>
        <w:tc>
          <w:tcPr>
            <w:tcW w:w="5304"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center"/>
          </w:tcPr>
          <w:p w14:paraId="50BA33E0" w14:textId="7070A458"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USB zásuvky s dobíjacou funkciou</w:t>
            </w:r>
          </w:p>
        </w:tc>
        <w:tc>
          <w:tcPr>
            <w:tcW w:w="2067"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64EF38" w14:textId="50B1EBCD"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top w:val="single" w:sz="8" w:space="0" w:color="000000"/>
              <w:left w:val="single" w:sz="8" w:space="0" w:color="000000"/>
              <w:bottom w:val="single" w:sz="4" w:space="0" w:color="000000"/>
              <w:right w:val="single" w:sz="8" w:space="0" w:color="000000"/>
            </w:tcBorders>
            <w:vAlign w:val="center"/>
          </w:tcPr>
          <w:p w14:paraId="4539FED3"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303FFFF"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2C96690"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37087D7" w14:textId="2C5DC96B" w:rsidR="00047665" w:rsidRPr="00EF32C4" w:rsidRDefault="00047665" w:rsidP="00047665">
            <w:pPr>
              <w:rPr>
                <w:rFonts w:asciiTheme="majorHAnsi" w:hAnsiTheme="majorHAnsi" w:cs="Arial"/>
                <w:sz w:val="20"/>
                <w:szCs w:val="20"/>
                <w:lang w:eastAsia="en-US"/>
              </w:rPr>
            </w:pPr>
            <w:r w:rsidRPr="007321DF">
              <w:rPr>
                <w:rFonts w:asciiTheme="majorHAnsi" w:hAnsiTheme="majorHAnsi" w:cs="Arial"/>
                <w:sz w:val="20"/>
                <w:szCs w:val="20"/>
                <w:lang w:eastAsia="en-US"/>
              </w:rPr>
              <w:t>Zásuvka 12 V vpredu aj vzadu</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1821AA" w14:textId="54AFF728"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6BD0597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AA3E04E"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19FB5E2"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71178F1" w14:textId="455FE3A3"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Čalúnenie predných a zadných sedadiel látkové v kombinácii s umelou kožou, farba po predložení vzorkovníka po nadobudnutí účinnosti zmluvy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59873A" w14:textId="6D455828"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79A56F18"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18DC2BFE"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BE10273"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227E81E" w14:textId="0AACC88C"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Nástupné prahové lišty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000A7C8" w14:textId="1853E20E"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2431782D"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592FAD4F"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5E580A5"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0852AEE" w14:textId="21965EA8"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Palubný počítač, bluetooth hands-free, rádionavigačný systém Európa s displjom minimálne 8 ʺ so slotom SD</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FCCE95D" w14:textId="7472263D"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23218D1F" w14:textId="61D0BA0C"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0DE35011"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BE2DA9E"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8E9EC6A" w14:textId="32205613"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Centrálne uzamykanie s diaľkovým ovládaním, bezkľúčové otváranie a zamykanie vozidla, bezkľúčové štartovanie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11F72A7" w14:textId="5A31F8F4"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3E7E49D5" w14:textId="1F7E5379"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302BF679"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C812DA0"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2C033A1" w14:textId="1D92F65D"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Ostrekovače predných svetiel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289A5E5" w14:textId="4A28A02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75AE0613" w14:textId="4C551F20"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1C0DF720"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4E49E0E"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19043DE" w14:textId="2A0210FF"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Elektricky ovládané a vyhrievané spätné zrkadlá</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88921C" w14:textId="1394C725"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005A1CC2" w14:textId="7897E41D"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2B9EFAA3"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898535E"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6C33A95" w14:textId="2C52DDDB"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Metalický lak</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AAB1C4E" w14:textId="4DA89B26"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61699C53" w14:textId="76173666"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2A70C72D"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5946D5A"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A33F7A1" w14:textId="0215DE86"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Farba vozidla po predložení vzorkovníka po nadobudnutí účinnosti zmluvy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AF9E79" w14:textId="5854F04C"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2A5F70A2" w14:textId="738EEFA5"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7E6DE2B9"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FA1F3C0"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310E5EA" w14:textId="1C06647E"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Spätné zrkadlá, kľučky a nárazníky vo farbe karosérie</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A5121B2" w14:textId="25AD1881"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35865B6B" w14:textId="4D8C923D"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750B054E"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D0EBD9E"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98D12DD" w14:textId="3C49F6E4"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Obloženie interiéru v umelej koži</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4199888" w14:textId="7C91C402"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34FD50A1" w14:textId="24D30D65"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2FC968C3" w14:textId="77777777" w:rsidTr="00047665">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DCB023E"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021D778" w14:textId="7C914D62" w:rsidR="00047665" w:rsidRPr="00EF32C4" w:rsidRDefault="00047665" w:rsidP="00047665">
            <w:pPr>
              <w:rPr>
                <w:rFonts w:asciiTheme="majorHAnsi" w:hAnsiTheme="majorHAnsi" w:cs="Arial"/>
                <w:sz w:val="20"/>
                <w:szCs w:val="20"/>
                <w:lang w:eastAsia="en-US"/>
              </w:rPr>
            </w:pPr>
            <w:r w:rsidRPr="00EF32C4">
              <w:rPr>
                <w:rFonts w:asciiTheme="majorHAnsi" w:hAnsiTheme="majorHAnsi" w:cs="Arial"/>
                <w:sz w:val="20"/>
                <w:szCs w:val="20"/>
                <w:lang w:eastAsia="en-US"/>
              </w:rPr>
              <w:t>Farba interiéru a obloženia po predložení vzorkovníka po nadobudnutí účinnosti zmluvy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53F35B" w14:textId="7F1974F0"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38ABBEF4" w14:textId="4FB5B05C" w:rsidR="00047665" w:rsidRPr="00EF32C4" w:rsidRDefault="00047665" w:rsidP="00047665">
            <w:pPr>
              <w:jc w:val="center"/>
              <w:rPr>
                <w:rFonts w:asciiTheme="majorHAnsi" w:hAnsiTheme="majorHAnsi" w:cs="Arial"/>
                <w:color w:val="FF0000"/>
                <w:sz w:val="20"/>
                <w:szCs w:val="20"/>
              </w:rPr>
            </w:pPr>
            <w:r w:rsidRPr="00EF32C4">
              <w:rPr>
                <w:rFonts w:asciiTheme="majorHAnsi" w:hAnsiTheme="majorHAnsi" w:cs="Arial"/>
                <w:color w:val="FF0000"/>
                <w:sz w:val="20"/>
                <w:szCs w:val="20"/>
              </w:rPr>
              <w:t>&lt;vyplní uchádzač&gt;</w:t>
            </w:r>
          </w:p>
        </w:tc>
      </w:tr>
      <w:tr w:rsidR="00047665" w:rsidRPr="00EF32C4" w14:paraId="2ED92EAF"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1907A5A" w14:textId="77777777" w:rsidR="00047665" w:rsidRPr="00EF32C4" w:rsidRDefault="00047665" w:rsidP="00047665">
            <w:pPr>
              <w:rPr>
                <w:rFonts w:asciiTheme="majorHAnsi" w:hAnsiTheme="majorHAnsi" w:cs="Arial"/>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EB2A8B0" w14:textId="6D52B085" w:rsidR="00047665" w:rsidRPr="00EF32C4" w:rsidRDefault="00047665" w:rsidP="00047665">
            <w:pPr>
              <w:rPr>
                <w:rFonts w:asciiTheme="majorHAnsi" w:hAnsiTheme="majorHAnsi"/>
                <w:sz w:val="20"/>
                <w:szCs w:val="20"/>
              </w:rPr>
            </w:pPr>
            <w:r w:rsidRPr="00EF32C4">
              <w:rPr>
                <w:rFonts w:asciiTheme="majorHAnsi" w:hAnsiTheme="majorHAnsi" w:cs="Arial"/>
                <w:sz w:val="20"/>
                <w:szCs w:val="20"/>
                <w:lang w:eastAsia="en-US"/>
              </w:rPr>
              <w:t>Povinná výstroj a výbava stanovená pre daný druh vozidla v zmysle zákona č. 106/2018 Z. z. o prevádzke vozidiel v cestnej premávke a o zmene a doplnení niektorých zákonov</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FE2130" w14:textId="0EA810E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2E4BD939"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69F5262E" w14:textId="77777777" w:rsidTr="00047665">
        <w:trPr>
          <w:trHeight w:val="300"/>
          <w:jc w:val="center"/>
        </w:trPr>
        <w:tc>
          <w:tcPr>
            <w:tcW w:w="699" w:type="dxa"/>
            <w:vMerge w:val="restart"/>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CE0B448" w14:textId="77777777" w:rsidR="00047665" w:rsidRPr="00EF32C4" w:rsidRDefault="00047665" w:rsidP="00047665">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Servis</w:t>
            </w: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3711DA7" w14:textId="5CD69E07" w:rsidR="00047665" w:rsidRPr="00EF32C4" w:rsidRDefault="00047665" w:rsidP="00047665">
            <w:pPr>
              <w:pStyle w:val="Default"/>
              <w:rPr>
                <w:rFonts w:asciiTheme="majorHAnsi" w:hAnsiTheme="majorHAnsi"/>
                <w:sz w:val="20"/>
                <w:szCs w:val="20"/>
              </w:rPr>
            </w:pPr>
            <w:r w:rsidRPr="00EF32C4">
              <w:rPr>
                <w:rFonts w:asciiTheme="majorHAnsi" w:hAnsiTheme="majorHAnsi"/>
                <w:color w:val="auto"/>
                <w:sz w:val="20"/>
                <w:szCs w:val="20"/>
              </w:rPr>
              <w:t xml:space="preserve">Servisné prehliadky počas  3 rokov </w:t>
            </w:r>
            <w:r w:rsidRPr="00EF32C4">
              <w:rPr>
                <w:rFonts w:asciiTheme="majorHAnsi" w:hAnsiTheme="majorHAnsi"/>
                <w:sz w:val="20"/>
                <w:szCs w:val="20"/>
              </w:rPr>
              <w:t>alebo do najazdenia  120 000 km podľa toho, ktorá zo skutočností nastane skôr</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8B4DF0"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1C39A17E"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3EACC942"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CC69085" w14:textId="77777777" w:rsidR="00047665" w:rsidRPr="00EF32C4" w:rsidRDefault="00047665" w:rsidP="00047665">
            <w:pPr>
              <w:ind w:left="113" w:right="113"/>
              <w:jc w:val="center"/>
              <w:rPr>
                <w:rFonts w:asciiTheme="majorHAnsi" w:hAnsiTheme="majorHAnsi" w:cs="Arial"/>
                <w:b/>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8A3280A" w14:textId="0B56E642" w:rsidR="00047665" w:rsidRPr="00EF32C4" w:rsidRDefault="00047665" w:rsidP="00047665">
            <w:pPr>
              <w:pStyle w:val="Default"/>
              <w:rPr>
                <w:rFonts w:asciiTheme="majorHAnsi" w:hAnsiTheme="majorHAnsi"/>
                <w:color w:val="auto"/>
                <w:sz w:val="20"/>
                <w:szCs w:val="20"/>
              </w:rPr>
            </w:pPr>
            <w:r w:rsidRPr="00EF32C4">
              <w:rPr>
                <w:rFonts w:asciiTheme="majorHAnsi" w:hAnsiTheme="majorHAnsi"/>
                <w:sz w:val="20"/>
                <w:szCs w:val="20"/>
              </w:rPr>
              <w:t xml:space="preserve">Servis zabezpečí uchádzač vo svojich servisných strediskách </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43ECDC"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sz w:val="20"/>
                <w:szCs w:val="20"/>
                <w:lang w:eastAsia="en-US"/>
              </w:rPr>
              <w:t>požaduje sa</w:t>
            </w:r>
          </w:p>
        </w:tc>
        <w:tc>
          <w:tcPr>
            <w:tcW w:w="1782" w:type="dxa"/>
            <w:tcBorders>
              <w:left w:val="single" w:sz="8" w:space="0" w:color="000000"/>
              <w:bottom w:val="single" w:sz="4" w:space="0" w:color="000000"/>
              <w:right w:val="single" w:sz="8" w:space="0" w:color="000000"/>
            </w:tcBorders>
            <w:vAlign w:val="center"/>
          </w:tcPr>
          <w:p w14:paraId="06E29CFA" w14:textId="77777777" w:rsidR="00047665" w:rsidRPr="00EF32C4" w:rsidRDefault="00047665" w:rsidP="00047665">
            <w:pPr>
              <w:jc w:val="center"/>
              <w:rPr>
                <w:rFonts w:asciiTheme="majorHAnsi" w:hAnsiTheme="majorHAnsi" w:cs="Arial"/>
                <w:sz w:val="20"/>
                <w:szCs w:val="20"/>
                <w:lang w:eastAsia="en-US"/>
              </w:rPr>
            </w:pPr>
            <w:r w:rsidRPr="00EF32C4">
              <w:rPr>
                <w:rFonts w:asciiTheme="majorHAnsi" w:hAnsiTheme="majorHAnsi" w:cs="Arial"/>
                <w:color w:val="FF0000"/>
                <w:sz w:val="20"/>
                <w:szCs w:val="20"/>
              </w:rPr>
              <w:t>&lt;vyplní uchádzač&gt;</w:t>
            </w:r>
          </w:p>
        </w:tc>
      </w:tr>
      <w:tr w:rsidR="00047665" w:rsidRPr="00EF32C4" w14:paraId="0EE4AFA6" w14:textId="77777777" w:rsidTr="00047665">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5B1C9CA" w14:textId="77777777" w:rsidR="00047665" w:rsidRPr="00EF32C4" w:rsidRDefault="00047665" w:rsidP="00047665">
            <w:pPr>
              <w:rPr>
                <w:rFonts w:asciiTheme="majorHAnsi" w:hAnsiTheme="majorHAnsi" w:cs="Arial"/>
                <w:b/>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096F193" w14:textId="397F713F" w:rsidR="00047665" w:rsidRPr="00EF32C4" w:rsidRDefault="00047665" w:rsidP="00047665">
            <w:pPr>
              <w:pStyle w:val="Default"/>
              <w:rPr>
                <w:rFonts w:asciiTheme="majorHAnsi" w:hAnsiTheme="majorHAnsi"/>
                <w:sz w:val="20"/>
                <w:szCs w:val="20"/>
              </w:rPr>
            </w:pPr>
            <w:r w:rsidRPr="00EF32C4">
              <w:rPr>
                <w:rFonts w:asciiTheme="majorHAnsi" w:hAnsiTheme="majorHAnsi"/>
                <w:sz w:val="20"/>
                <w:szCs w:val="20"/>
              </w:rPr>
              <w:t>Podmienkou dodávky je garancia vykonávania záručného autorizovaného servisu vozidiel</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BE47CF" w14:textId="77777777" w:rsidR="00047665" w:rsidRPr="00EF32C4" w:rsidRDefault="00047665" w:rsidP="00047665">
            <w:pPr>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63D5748A" w14:textId="77777777" w:rsidR="00047665" w:rsidRPr="00EF32C4" w:rsidRDefault="00047665" w:rsidP="00047665">
            <w:pPr>
              <w:jc w:val="center"/>
              <w:rPr>
                <w:rFonts w:asciiTheme="majorHAnsi" w:hAnsiTheme="majorHAnsi"/>
                <w:sz w:val="20"/>
                <w:szCs w:val="20"/>
              </w:rPr>
            </w:pPr>
            <w:r w:rsidRPr="00EF32C4">
              <w:rPr>
                <w:rFonts w:asciiTheme="majorHAnsi" w:hAnsiTheme="majorHAnsi" w:cs="Arial"/>
                <w:color w:val="FF0000"/>
                <w:sz w:val="20"/>
                <w:szCs w:val="20"/>
              </w:rPr>
              <w:t>&lt;vyplní uchádzač&gt;</w:t>
            </w:r>
          </w:p>
        </w:tc>
      </w:tr>
      <w:tr w:rsidR="00047665" w:rsidRPr="00EF32C4" w14:paraId="69B7A8B8" w14:textId="77777777" w:rsidTr="00047665">
        <w:trPr>
          <w:trHeight w:val="300"/>
          <w:jc w:val="center"/>
        </w:trPr>
        <w:tc>
          <w:tcPr>
            <w:tcW w:w="699" w:type="dxa"/>
            <w:vMerge w:val="restart"/>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6331ACA" w14:textId="77777777" w:rsidR="00047665" w:rsidRPr="00EF32C4" w:rsidRDefault="00047665" w:rsidP="00047665">
            <w:pPr>
              <w:jc w:val="center"/>
              <w:rPr>
                <w:rFonts w:asciiTheme="majorHAnsi" w:hAnsiTheme="majorHAnsi" w:cs="Arial"/>
                <w:b/>
                <w:sz w:val="20"/>
                <w:szCs w:val="20"/>
                <w:lang w:eastAsia="en-US"/>
              </w:rPr>
            </w:pPr>
            <w:r w:rsidRPr="00EF32C4">
              <w:rPr>
                <w:rFonts w:asciiTheme="majorHAnsi" w:hAnsiTheme="majorHAnsi" w:cs="Arial"/>
                <w:b/>
                <w:sz w:val="20"/>
                <w:szCs w:val="20"/>
                <w:lang w:eastAsia="en-US"/>
              </w:rPr>
              <w:t>Záruka</w:t>
            </w: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197AD06" w14:textId="0412A21A" w:rsidR="00047665" w:rsidRPr="00EF32C4" w:rsidRDefault="00047665" w:rsidP="00047665">
            <w:pPr>
              <w:pStyle w:val="Default"/>
              <w:rPr>
                <w:rFonts w:asciiTheme="majorHAnsi" w:hAnsiTheme="majorHAnsi"/>
                <w:sz w:val="20"/>
                <w:szCs w:val="20"/>
              </w:rPr>
            </w:pPr>
            <w:r w:rsidRPr="00EF32C4">
              <w:rPr>
                <w:rFonts w:asciiTheme="majorHAnsi" w:hAnsiTheme="majorHAnsi"/>
                <w:color w:val="auto"/>
                <w:sz w:val="20"/>
                <w:szCs w:val="20"/>
              </w:rPr>
              <w:t>Záručná doba na vozidlá a výbavu dodanú spolu s novým vozidlom</w:t>
            </w:r>
            <w:r w:rsidR="00F71F33">
              <w:rPr>
                <w:rFonts w:asciiTheme="majorHAnsi" w:hAnsiTheme="majorHAnsi"/>
                <w:color w:val="auto"/>
                <w:sz w:val="20"/>
                <w:szCs w:val="20"/>
              </w:rPr>
              <w:t xml:space="preserve"> počas</w:t>
            </w:r>
            <w:r w:rsidRPr="00EF32C4">
              <w:rPr>
                <w:rFonts w:asciiTheme="majorHAnsi" w:hAnsiTheme="majorHAnsi"/>
                <w:color w:val="auto"/>
                <w:sz w:val="20"/>
                <w:szCs w:val="20"/>
              </w:rPr>
              <w:t xml:space="preserve"> 3 rok</w:t>
            </w:r>
            <w:r w:rsidR="00F71F33">
              <w:rPr>
                <w:rFonts w:asciiTheme="majorHAnsi" w:hAnsiTheme="majorHAnsi"/>
                <w:color w:val="auto"/>
                <w:sz w:val="20"/>
                <w:szCs w:val="20"/>
              </w:rPr>
              <w:t>ov</w:t>
            </w:r>
            <w:r w:rsidRPr="00EF32C4">
              <w:rPr>
                <w:rFonts w:asciiTheme="majorHAnsi" w:hAnsiTheme="majorHAnsi"/>
                <w:color w:val="auto"/>
                <w:sz w:val="20"/>
                <w:szCs w:val="20"/>
              </w:rPr>
              <w:t xml:space="preserve"> </w:t>
            </w:r>
            <w:r w:rsidRPr="00EF32C4">
              <w:rPr>
                <w:rFonts w:asciiTheme="majorHAnsi" w:hAnsiTheme="majorHAnsi"/>
                <w:sz w:val="20"/>
                <w:szCs w:val="20"/>
              </w:rPr>
              <w:t xml:space="preserve">alebo do najazdenia </w:t>
            </w:r>
            <w:r w:rsidR="00A84E8A">
              <w:rPr>
                <w:rFonts w:asciiTheme="majorHAnsi" w:hAnsiTheme="majorHAnsi"/>
                <w:sz w:val="20"/>
                <w:szCs w:val="20"/>
              </w:rPr>
              <w:t>9</w:t>
            </w:r>
            <w:r w:rsidRPr="00EF32C4">
              <w:rPr>
                <w:rFonts w:asciiTheme="majorHAnsi" w:hAnsiTheme="majorHAnsi"/>
                <w:sz w:val="20"/>
                <w:szCs w:val="20"/>
              </w:rPr>
              <w:t>0 000 km podľa toho, ktorá zo skutočností nastane skôr</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D5798C"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62A4DCCE"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color w:val="FF0000"/>
                <w:sz w:val="20"/>
                <w:szCs w:val="20"/>
              </w:rPr>
              <w:t>&lt;vyplní uchádzač&gt;</w:t>
            </w:r>
          </w:p>
        </w:tc>
      </w:tr>
      <w:tr w:rsidR="00047665" w:rsidRPr="00EF32C4" w14:paraId="397C51DB" w14:textId="77777777" w:rsidTr="00047665">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5D08B89" w14:textId="77777777" w:rsidR="00047665" w:rsidRPr="00EF32C4" w:rsidRDefault="00047665" w:rsidP="00047665">
            <w:pPr>
              <w:ind w:left="113" w:right="113"/>
              <w:jc w:val="center"/>
              <w:rPr>
                <w:rFonts w:asciiTheme="majorHAnsi" w:hAnsiTheme="majorHAnsi" w:cs="Arial"/>
                <w:b/>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C85E7CD" w14:textId="4BB76C5F" w:rsidR="00047665" w:rsidRPr="00EF32C4" w:rsidRDefault="00047665" w:rsidP="00047665">
            <w:pPr>
              <w:pStyle w:val="Default"/>
              <w:rPr>
                <w:rFonts w:asciiTheme="majorHAnsi" w:hAnsiTheme="majorHAnsi"/>
                <w:color w:val="auto"/>
                <w:sz w:val="20"/>
                <w:szCs w:val="20"/>
              </w:rPr>
            </w:pPr>
            <w:r w:rsidRPr="00EF32C4">
              <w:rPr>
                <w:rFonts w:asciiTheme="majorHAnsi" w:hAnsiTheme="majorHAnsi"/>
                <w:bCs/>
                <w:sz w:val="20"/>
                <w:szCs w:val="20"/>
              </w:rPr>
              <w:t>Záruka na farbu vozidla  3 roky</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1A85ED"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5C90C903"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color w:val="FF0000"/>
                <w:sz w:val="20"/>
                <w:szCs w:val="20"/>
              </w:rPr>
              <w:t>&lt;vyplní uchádzač&gt;</w:t>
            </w:r>
          </w:p>
        </w:tc>
      </w:tr>
      <w:tr w:rsidR="00047665" w:rsidRPr="00EF32C4" w14:paraId="36FC536F" w14:textId="77777777" w:rsidTr="00047665">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15D0942" w14:textId="77777777" w:rsidR="00047665" w:rsidRPr="00EF32C4" w:rsidRDefault="00047665" w:rsidP="00047665">
            <w:pPr>
              <w:ind w:left="113" w:right="113"/>
              <w:jc w:val="center"/>
              <w:rPr>
                <w:rFonts w:asciiTheme="majorHAnsi" w:hAnsiTheme="majorHAnsi" w:cs="Arial"/>
                <w:b/>
                <w:sz w:val="20"/>
                <w:szCs w:val="20"/>
                <w:lang w:eastAsia="en-US"/>
              </w:rPr>
            </w:pPr>
          </w:p>
        </w:tc>
        <w:tc>
          <w:tcPr>
            <w:tcW w:w="530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9392CDA" w14:textId="56C55605" w:rsidR="00047665" w:rsidRPr="00EF32C4" w:rsidRDefault="00047665" w:rsidP="00047665">
            <w:pPr>
              <w:pStyle w:val="Default"/>
              <w:rPr>
                <w:rFonts w:asciiTheme="majorHAnsi" w:hAnsiTheme="majorHAnsi"/>
                <w:color w:val="auto"/>
                <w:sz w:val="20"/>
                <w:szCs w:val="20"/>
              </w:rPr>
            </w:pPr>
            <w:r w:rsidRPr="00EF32C4">
              <w:rPr>
                <w:rFonts w:asciiTheme="majorHAnsi" w:hAnsiTheme="majorHAnsi"/>
                <w:color w:val="auto"/>
                <w:sz w:val="20"/>
                <w:szCs w:val="20"/>
              </w:rPr>
              <w:t>Záruka na prehrdzavenie karosérie  12 rokov</w:t>
            </w:r>
          </w:p>
        </w:tc>
        <w:tc>
          <w:tcPr>
            <w:tcW w:w="2067"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7A750C"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left w:val="single" w:sz="8" w:space="0" w:color="000000"/>
              <w:bottom w:val="single" w:sz="4" w:space="0" w:color="000000"/>
              <w:right w:val="single" w:sz="8" w:space="0" w:color="000000"/>
            </w:tcBorders>
            <w:vAlign w:val="center"/>
          </w:tcPr>
          <w:p w14:paraId="11E91CA3"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color w:val="FF0000"/>
                <w:sz w:val="20"/>
                <w:szCs w:val="20"/>
              </w:rPr>
              <w:t>&lt;vyplní uchádzač&gt;</w:t>
            </w:r>
          </w:p>
        </w:tc>
      </w:tr>
      <w:tr w:rsidR="00047665" w:rsidRPr="00EF32C4" w14:paraId="12827673" w14:textId="77777777" w:rsidTr="00047665">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919A856" w14:textId="77777777" w:rsidR="00047665" w:rsidRPr="00EF32C4" w:rsidRDefault="00047665" w:rsidP="00047665">
            <w:pPr>
              <w:rPr>
                <w:rFonts w:asciiTheme="majorHAnsi" w:hAnsiTheme="majorHAnsi" w:cs="Arial"/>
                <w:b/>
                <w:sz w:val="20"/>
                <w:szCs w:val="20"/>
                <w:lang w:eastAsia="en-US"/>
              </w:rPr>
            </w:pPr>
          </w:p>
        </w:tc>
        <w:tc>
          <w:tcPr>
            <w:tcW w:w="5304"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center"/>
          </w:tcPr>
          <w:p w14:paraId="385BAB02" w14:textId="6B81F207" w:rsidR="00047665" w:rsidRPr="00EF32C4" w:rsidRDefault="00047665" w:rsidP="00047665">
            <w:pPr>
              <w:pStyle w:val="Default"/>
              <w:rPr>
                <w:rFonts w:asciiTheme="majorHAnsi" w:hAnsiTheme="majorHAnsi"/>
                <w:sz w:val="20"/>
                <w:szCs w:val="20"/>
              </w:rPr>
            </w:pPr>
            <w:r w:rsidRPr="00EF32C4">
              <w:rPr>
                <w:rFonts w:asciiTheme="majorHAnsi" w:hAnsiTheme="majorHAnsi"/>
                <w:color w:val="auto"/>
                <w:sz w:val="20"/>
                <w:szCs w:val="20"/>
              </w:rPr>
              <w:t xml:space="preserve">Nové (neojazdené) motorové vozidlá, </w:t>
            </w:r>
            <w:r w:rsidRPr="00EF32C4">
              <w:rPr>
                <w:rFonts w:asciiTheme="majorHAnsi" w:hAnsiTheme="majorHAnsi"/>
                <w:sz w:val="20"/>
                <w:szCs w:val="20"/>
              </w:rPr>
              <w:t>vyrobené po nadobudnutí účinnosti zmluvy</w:t>
            </w:r>
          </w:p>
        </w:tc>
        <w:tc>
          <w:tcPr>
            <w:tcW w:w="2067"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FBC354F"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sz w:val="20"/>
                <w:szCs w:val="20"/>
              </w:rPr>
              <w:t>požaduje sa</w:t>
            </w:r>
          </w:p>
        </w:tc>
        <w:tc>
          <w:tcPr>
            <w:tcW w:w="1782" w:type="dxa"/>
            <w:tcBorders>
              <w:top w:val="single" w:sz="4" w:space="0" w:color="000000"/>
              <w:left w:val="single" w:sz="8" w:space="0" w:color="000000"/>
              <w:bottom w:val="single" w:sz="4" w:space="0" w:color="000000"/>
              <w:right w:val="single" w:sz="8" w:space="0" w:color="000000"/>
            </w:tcBorders>
            <w:vAlign w:val="center"/>
          </w:tcPr>
          <w:p w14:paraId="6255D969" w14:textId="77777777" w:rsidR="00047665" w:rsidRPr="00EF32C4" w:rsidRDefault="00047665" w:rsidP="00047665">
            <w:pPr>
              <w:pStyle w:val="Default"/>
              <w:jc w:val="center"/>
              <w:rPr>
                <w:rFonts w:asciiTheme="majorHAnsi" w:hAnsiTheme="majorHAnsi"/>
                <w:sz w:val="20"/>
                <w:szCs w:val="20"/>
              </w:rPr>
            </w:pPr>
            <w:r w:rsidRPr="00EF32C4">
              <w:rPr>
                <w:rFonts w:asciiTheme="majorHAnsi" w:hAnsiTheme="majorHAnsi"/>
                <w:color w:val="FF0000"/>
                <w:sz w:val="20"/>
                <w:szCs w:val="20"/>
              </w:rPr>
              <w:t>&lt;vyplní uchádzač&gt;</w:t>
            </w:r>
          </w:p>
        </w:tc>
      </w:tr>
    </w:tbl>
    <w:p w14:paraId="65B5E6CD" w14:textId="77777777" w:rsidR="004C720F" w:rsidRDefault="004C720F" w:rsidP="004C720F">
      <w:pPr>
        <w:keepNext/>
        <w:spacing w:line="276" w:lineRule="auto"/>
        <w:jc w:val="both"/>
        <w:outlineLvl w:val="8"/>
        <w:rPr>
          <w:rFonts w:ascii="Arial" w:hAnsi="Arial" w:cs="Arial"/>
          <w:bCs/>
          <w:i/>
          <w:sz w:val="20"/>
          <w:szCs w:val="20"/>
        </w:rPr>
      </w:pPr>
    </w:p>
    <w:p w14:paraId="3335635B" w14:textId="77777777" w:rsidR="004C720F" w:rsidRDefault="004C720F" w:rsidP="004C720F">
      <w:pPr>
        <w:keepNext/>
        <w:spacing w:line="276" w:lineRule="auto"/>
        <w:jc w:val="both"/>
        <w:outlineLvl w:val="8"/>
        <w:rPr>
          <w:rFonts w:ascii="Arial" w:hAnsi="Arial" w:cs="Arial"/>
          <w:bCs/>
          <w:i/>
          <w:sz w:val="20"/>
          <w:szCs w:val="20"/>
        </w:rPr>
      </w:pPr>
    </w:p>
    <w:p w14:paraId="614F9ED5" w14:textId="77777777" w:rsidR="004C720F" w:rsidRDefault="004C720F" w:rsidP="004C720F">
      <w:pPr>
        <w:keepNext/>
        <w:spacing w:line="276" w:lineRule="auto"/>
        <w:jc w:val="both"/>
        <w:outlineLvl w:val="8"/>
        <w:rPr>
          <w:rFonts w:ascii="Arial" w:hAnsi="Arial" w:cs="Arial"/>
          <w:bCs/>
          <w:i/>
          <w:sz w:val="20"/>
          <w:szCs w:val="20"/>
        </w:rPr>
      </w:pPr>
    </w:p>
    <w:p w14:paraId="3382F534" w14:textId="77777777" w:rsidR="004C720F" w:rsidRDefault="004C720F" w:rsidP="004C720F">
      <w:pPr>
        <w:keepNext/>
        <w:spacing w:line="276" w:lineRule="auto"/>
        <w:jc w:val="both"/>
        <w:outlineLvl w:val="8"/>
        <w:rPr>
          <w:rFonts w:ascii="Arial" w:hAnsi="Arial" w:cs="Arial"/>
          <w:bCs/>
          <w:i/>
          <w:sz w:val="20"/>
          <w:szCs w:val="20"/>
        </w:rPr>
      </w:pPr>
    </w:p>
    <w:p w14:paraId="53A61A1C" w14:textId="468D3DA6" w:rsidR="004C720F" w:rsidRPr="004C720F" w:rsidRDefault="004C720F" w:rsidP="004C720F">
      <w:pPr>
        <w:keepNext/>
        <w:spacing w:line="276" w:lineRule="auto"/>
        <w:jc w:val="both"/>
        <w:outlineLvl w:val="8"/>
        <w:rPr>
          <w:rFonts w:asciiTheme="majorHAnsi" w:hAnsiTheme="majorHAnsi" w:cs="Arial"/>
          <w:bCs/>
          <w:sz w:val="20"/>
          <w:szCs w:val="20"/>
        </w:rPr>
      </w:pPr>
      <w:r w:rsidRPr="004C720F">
        <w:rPr>
          <w:rFonts w:asciiTheme="majorHAnsi" w:hAnsiTheme="majorHAnsi" w:cs="Arial"/>
          <w:bCs/>
          <w:i/>
          <w:sz w:val="20"/>
          <w:szCs w:val="20"/>
        </w:rPr>
        <w:t>V ……………….…….., dňa ....................</w:t>
      </w:r>
      <w:r w:rsidRPr="004C720F">
        <w:rPr>
          <w:rFonts w:asciiTheme="majorHAnsi" w:hAnsiTheme="majorHAnsi" w:cs="Arial"/>
          <w:bCs/>
          <w:i/>
          <w:sz w:val="20"/>
          <w:szCs w:val="20"/>
        </w:rPr>
        <w:tab/>
      </w:r>
      <w:r w:rsidRPr="004C720F">
        <w:rPr>
          <w:rFonts w:asciiTheme="majorHAnsi" w:hAnsiTheme="majorHAnsi" w:cs="Arial"/>
          <w:b/>
          <w:bCs/>
          <w:sz w:val="20"/>
          <w:szCs w:val="20"/>
        </w:rPr>
        <w:tab/>
      </w:r>
      <w:r w:rsidRPr="004C720F">
        <w:rPr>
          <w:rFonts w:asciiTheme="majorHAnsi" w:hAnsiTheme="majorHAnsi" w:cs="Arial"/>
          <w:b/>
          <w:bCs/>
          <w:sz w:val="20"/>
          <w:szCs w:val="20"/>
        </w:rPr>
        <w:tab/>
      </w:r>
      <w:r w:rsidRPr="004C720F">
        <w:rPr>
          <w:rFonts w:asciiTheme="majorHAnsi" w:hAnsiTheme="majorHAnsi" w:cs="Arial"/>
          <w:bCs/>
          <w:sz w:val="20"/>
          <w:szCs w:val="20"/>
        </w:rPr>
        <w:t>……………………………….......................</w:t>
      </w:r>
    </w:p>
    <w:p w14:paraId="2644770B" w14:textId="77777777" w:rsidR="004C720F" w:rsidRPr="004C720F" w:rsidRDefault="004C720F" w:rsidP="004C720F">
      <w:pPr>
        <w:spacing w:line="276" w:lineRule="auto"/>
        <w:rPr>
          <w:rFonts w:asciiTheme="majorHAnsi" w:hAnsiTheme="majorHAnsi" w:cs="Arial"/>
          <w:sz w:val="20"/>
          <w:szCs w:val="20"/>
        </w:rPr>
      </w:pPr>
      <w:r w:rsidRPr="004C720F">
        <w:rPr>
          <w:rFonts w:asciiTheme="majorHAnsi" w:hAnsiTheme="majorHAnsi" w:cs="Arial"/>
          <w:i/>
          <w:sz w:val="20"/>
          <w:szCs w:val="20"/>
        </w:rPr>
        <w:sym w:font="Symbol" w:char="F05B"/>
      </w:r>
      <w:r w:rsidRPr="004C720F">
        <w:rPr>
          <w:rFonts w:asciiTheme="majorHAnsi" w:hAnsiTheme="majorHAnsi" w:cs="Arial"/>
          <w:i/>
          <w:sz w:val="20"/>
          <w:szCs w:val="20"/>
        </w:rPr>
        <w:t>uviesť miesto a dátum podpisu</w:t>
      </w:r>
      <w:r w:rsidRPr="004C720F">
        <w:rPr>
          <w:rFonts w:asciiTheme="majorHAnsi" w:hAnsiTheme="majorHAnsi" w:cs="Arial"/>
          <w:i/>
          <w:sz w:val="20"/>
          <w:szCs w:val="20"/>
        </w:rPr>
        <w:sym w:font="Symbol" w:char="F05D"/>
      </w:r>
      <w:r w:rsidRPr="004C720F">
        <w:rPr>
          <w:rFonts w:asciiTheme="majorHAnsi" w:hAnsiTheme="majorHAnsi" w:cs="Arial"/>
          <w:i/>
          <w:sz w:val="20"/>
          <w:szCs w:val="20"/>
        </w:rPr>
        <w:tab/>
      </w:r>
      <w:r w:rsidRPr="004C720F">
        <w:rPr>
          <w:rFonts w:asciiTheme="majorHAnsi" w:hAnsiTheme="majorHAnsi" w:cs="Arial"/>
          <w:i/>
          <w:sz w:val="20"/>
          <w:szCs w:val="20"/>
        </w:rPr>
        <w:tab/>
      </w:r>
      <w:r w:rsidRPr="004C720F">
        <w:rPr>
          <w:rFonts w:asciiTheme="majorHAnsi" w:hAnsiTheme="majorHAnsi" w:cs="Arial"/>
          <w:i/>
          <w:sz w:val="20"/>
          <w:szCs w:val="20"/>
        </w:rPr>
        <w:tab/>
      </w:r>
      <w:r w:rsidRPr="004C720F">
        <w:rPr>
          <w:rFonts w:asciiTheme="majorHAnsi" w:hAnsiTheme="majorHAnsi" w:cs="Arial"/>
          <w:i/>
          <w:sz w:val="20"/>
          <w:szCs w:val="20"/>
        </w:rPr>
        <w:tab/>
      </w:r>
      <w:r w:rsidRPr="004C720F">
        <w:rPr>
          <w:rFonts w:asciiTheme="majorHAnsi" w:hAnsiTheme="majorHAnsi" w:cs="Arial"/>
          <w:i/>
          <w:sz w:val="20"/>
          <w:szCs w:val="20"/>
        </w:rPr>
        <w:sym w:font="Symbol" w:char="F05B"/>
      </w:r>
      <w:r w:rsidRPr="004C720F">
        <w:rPr>
          <w:rFonts w:asciiTheme="majorHAnsi" w:hAnsiTheme="majorHAnsi" w:cs="Arial"/>
          <w:i/>
          <w:sz w:val="20"/>
          <w:szCs w:val="20"/>
        </w:rPr>
        <w:t>vypísať meno, priezvisko a funkciu</w:t>
      </w:r>
    </w:p>
    <w:p w14:paraId="2927DCC5" w14:textId="2FF2EDC6" w:rsidR="00D55B1D" w:rsidRDefault="004C720F" w:rsidP="00B435DE">
      <w:pPr>
        <w:spacing w:line="276" w:lineRule="auto"/>
        <w:ind w:left="4963" w:firstLine="709"/>
        <w:jc w:val="both"/>
        <w:rPr>
          <w:rFonts w:asciiTheme="majorHAnsi" w:hAnsiTheme="majorHAnsi" w:cs="Arial"/>
          <w:i/>
          <w:sz w:val="20"/>
          <w:szCs w:val="20"/>
        </w:rPr>
      </w:pPr>
      <w:r w:rsidRPr="004C720F">
        <w:rPr>
          <w:rFonts w:asciiTheme="majorHAnsi" w:hAnsiTheme="majorHAnsi" w:cs="Arial"/>
          <w:i/>
          <w:sz w:val="20"/>
          <w:szCs w:val="20"/>
        </w:rPr>
        <w:t>oprávnenej osoby uchádzača</w:t>
      </w:r>
      <w:r w:rsidRPr="004C720F">
        <w:rPr>
          <w:rFonts w:asciiTheme="majorHAnsi" w:hAnsiTheme="majorHAnsi" w:cs="Arial"/>
          <w:i/>
          <w:sz w:val="20"/>
          <w:szCs w:val="20"/>
        </w:rPr>
        <w:sym w:font="Symbol" w:char="F05D"/>
      </w:r>
    </w:p>
    <w:p w14:paraId="15987F9A" w14:textId="1663F30A" w:rsidR="00DC310C" w:rsidRDefault="00DC310C" w:rsidP="00B435DE">
      <w:pPr>
        <w:spacing w:line="276" w:lineRule="auto"/>
        <w:ind w:left="4963" w:firstLine="709"/>
        <w:jc w:val="both"/>
        <w:rPr>
          <w:rFonts w:asciiTheme="majorHAnsi" w:hAnsiTheme="majorHAnsi" w:cs="Arial"/>
          <w:sz w:val="20"/>
          <w:szCs w:val="20"/>
        </w:rPr>
      </w:pPr>
    </w:p>
    <w:p w14:paraId="136F9409" w14:textId="6BE40648" w:rsidR="00DC310C" w:rsidRDefault="00DC310C" w:rsidP="00B435DE">
      <w:pPr>
        <w:spacing w:line="276" w:lineRule="auto"/>
        <w:ind w:left="4963" w:firstLine="709"/>
        <w:jc w:val="both"/>
        <w:rPr>
          <w:rFonts w:asciiTheme="majorHAnsi" w:hAnsiTheme="majorHAnsi" w:cs="Arial"/>
          <w:sz w:val="20"/>
          <w:szCs w:val="20"/>
        </w:rPr>
      </w:pPr>
    </w:p>
    <w:p w14:paraId="25D1F4C4" w14:textId="1169ABC0" w:rsidR="00350926" w:rsidRDefault="00350926" w:rsidP="00B435DE">
      <w:pPr>
        <w:spacing w:line="276" w:lineRule="auto"/>
        <w:ind w:left="4963" w:firstLine="709"/>
        <w:jc w:val="both"/>
        <w:rPr>
          <w:rFonts w:asciiTheme="majorHAnsi" w:hAnsiTheme="majorHAnsi" w:cs="Arial"/>
          <w:sz w:val="20"/>
          <w:szCs w:val="20"/>
        </w:rPr>
      </w:pPr>
    </w:p>
    <w:p w14:paraId="1DEEB227" w14:textId="28990FF3" w:rsidR="006A1C7D" w:rsidRDefault="006A1C7D" w:rsidP="00B435DE">
      <w:pPr>
        <w:spacing w:line="276" w:lineRule="auto"/>
        <w:ind w:left="4963" w:firstLine="709"/>
        <w:jc w:val="both"/>
        <w:rPr>
          <w:rFonts w:asciiTheme="majorHAnsi" w:hAnsiTheme="majorHAnsi" w:cs="Arial"/>
          <w:sz w:val="20"/>
          <w:szCs w:val="20"/>
        </w:rPr>
      </w:pPr>
    </w:p>
    <w:p w14:paraId="1305A37D" w14:textId="77777777" w:rsidR="00890998" w:rsidRDefault="00890998" w:rsidP="00B435DE">
      <w:pPr>
        <w:spacing w:line="276" w:lineRule="auto"/>
        <w:ind w:left="4963" w:firstLine="709"/>
        <w:jc w:val="both"/>
        <w:rPr>
          <w:rFonts w:asciiTheme="majorHAnsi" w:hAnsiTheme="majorHAnsi" w:cs="Arial"/>
          <w:sz w:val="20"/>
          <w:szCs w:val="20"/>
        </w:rPr>
      </w:pPr>
    </w:p>
    <w:p w14:paraId="3CFE0295" w14:textId="77777777" w:rsidR="006A1C7D" w:rsidRDefault="006A1C7D" w:rsidP="00B435DE">
      <w:pPr>
        <w:spacing w:line="276" w:lineRule="auto"/>
        <w:ind w:left="4963" w:firstLine="709"/>
        <w:jc w:val="both"/>
        <w:rPr>
          <w:rFonts w:asciiTheme="majorHAnsi" w:hAnsiTheme="majorHAnsi" w:cs="Arial"/>
          <w:sz w:val="20"/>
          <w:szCs w:val="20"/>
        </w:rPr>
      </w:pPr>
    </w:p>
    <w:p w14:paraId="17913708" w14:textId="31F47FEB" w:rsidR="00DC310C" w:rsidRDefault="00DC310C" w:rsidP="00DC310C">
      <w:pPr>
        <w:spacing w:line="276" w:lineRule="auto"/>
        <w:rPr>
          <w:rFonts w:asciiTheme="majorHAnsi" w:hAnsiTheme="majorHAnsi" w:cs="Arial"/>
          <w:b/>
          <w:bCs/>
          <w:sz w:val="20"/>
          <w:szCs w:val="20"/>
        </w:rPr>
      </w:pPr>
      <w:r w:rsidRPr="00DC310C">
        <w:rPr>
          <w:rFonts w:asciiTheme="majorHAnsi" w:hAnsiTheme="majorHAnsi" w:cs="Arial"/>
          <w:b/>
          <w:bCs/>
          <w:sz w:val="20"/>
          <w:szCs w:val="20"/>
        </w:rPr>
        <w:lastRenderedPageBreak/>
        <w:t>Príloha č.</w:t>
      </w:r>
      <w:r>
        <w:rPr>
          <w:rFonts w:asciiTheme="majorHAnsi" w:hAnsiTheme="majorHAnsi" w:cs="Arial"/>
          <w:b/>
          <w:bCs/>
          <w:sz w:val="20"/>
          <w:szCs w:val="20"/>
        </w:rPr>
        <w:t xml:space="preserve"> </w:t>
      </w:r>
      <w:r w:rsidRPr="00DC310C">
        <w:rPr>
          <w:rFonts w:asciiTheme="majorHAnsi" w:hAnsiTheme="majorHAnsi" w:cs="Arial"/>
          <w:b/>
          <w:bCs/>
          <w:sz w:val="20"/>
          <w:szCs w:val="20"/>
        </w:rPr>
        <w:t>2</w:t>
      </w:r>
    </w:p>
    <w:p w14:paraId="0BDC15CB" w14:textId="14FA7FA8" w:rsidR="00DC310C" w:rsidRPr="00DC310C" w:rsidRDefault="00DC310C" w:rsidP="00DC310C">
      <w:pPr>
        <w:spacing w:line="276" w:lineRule="auto"/>
        <w:rPr>
          <w:rFonts w:asciiTheme="majorHAnsi" w:hAnsiTheme="majorHAnsi" w:cs="Arial"/>
          <w:b/>
          <w:bCs/>
          <w:i/>
          <w:sz w:val="20"/>
          <w:szCs w:val="20"/>
        </w:rPr>
      </w:pPr>
      <w:r>
        <w:rPr>
          <w:rFonts w:asciiTheme="majorHAnsi" w:hAnsiTheme="majorHAnsi" w:cs="Arial"/>
          <w:b/>
          <w:bCs/>
          <w:sz w:val="20"/>
          <w:szCs w:val="20"/>
        </w:rPr>
        <w:t>Kúpne zmluvy</w:t>
      </w:r>
    </w:p>
    <w:sectPr w:rsidR="00DC310C" w:rsidRPr="00DC310C" w:rsidSect="00651C97">
      <w:headerReference w:type="first" r:id="rId34"/>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AB54" w14:textId="77777777" w:rsidR="0063588B" w:rsidRDefault="0063588B">
      <w:r>
        <w:separator/>
      </w:r>
    </w:p>
  </w:endnote>
  <w:endnote w:type="continuationSeparator" w:id="0">
    <w:p w14:paraId="18FA6DE2" w14:textId="77777777" w:rsidR="0063588B" w:rsidRDefault="0063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RWE_CE_LightCnd">
    <w:altName w:val="Courier New"/>
    <w:charset w:val="EE"/>
    <w:family w:val="auto"/>
    <w:pitch w:val="variable"/>
    <w:sig w:usb0="20002A87" w:usb1="00000000" w:usb2="00000008"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1B7212E4" w:rsidR="008F341A" w:rsidRPr="0081675D" w:rsidRDefault="008F341A"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apríl</w:t>
    </w:r>
    <w:r w:rsidRPr="00F67E8E">
      <w:rPr>
        <w:rFonts w:ascii="Cambria" w:hAnsi="Cambria" w:cs="Arial Narrow"/>
        <w:sz w:val="16"/>
        <w:szCs w:val="16"/>
      </w:rPr>
      <w:t xml:space="preserve"> 20</w:t>
    </w:r>
    <w:r>
      <w:rPr>
        <w:rFonts w:ascii="Cambria" w:hAnsi="Cambria" w:cs="Arial Narrow"/>
        <w:sz w:val="16"/>
        <w:szCs w:val="16"/>
      </w:rPr>
      <w:t>20</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2A7" w14:textId="7E99C2B6" w:rsidR="008F341A" w:rsidRPr="0081675D" w:rsidRDefault="008F341A"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Pr>
        <w:rFonts w:ascii="Cambria" w:hAnsi="Cambria" w:cs="Arial Narrow"/>
        <w:sz w:val="16"/>
        <w:szCs w:val="16"/>
      </w:rPr>
      <w:t xml:space="preserve"> apríl </w:t>
    </w:r>
    <w:r w:rsidRPr="0081675D">
      <w:rPr>
        <w:rFonts w:ascii="Cambria" w:hAnsi="Cambria" w:cs="Arial Narrow"/>
        <w:sz w:val="16"/>
        <w:szCs w:val="16"/>
      </w:rPr>
      <w:t>20</w:t>
    </w:r>
    <w:r>
      <w:rPr>
        <w:rFonts w:ascii="Cambria" w:hAnsi="Cambria" w:cs="Arial Narrow"/>
        <w:sz w:val="16"/>
        <w:szCs w:val="16"/>
      </w:rPr>
      <w:t>20</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42AF" w14:textId="77777777" w:rsidR="008F341A" w:rsidRDefault="008F34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AEA2" w14:textId="1A0681E8" w:rsidR="008F341A" w:rsidRPr="0081675D" w:rsidRDefault="008F341A"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apríl</w:t>
    </w:r>
    <w:r w:rsidRPr="009063E3">
      <w:rPr>
        <w:rFonts w:ascii="Cambria" w:hAnsi="Cambria" w:cs="Arial Narrow"/>
        <w:sz w:val="16"/>
        <w:szCs w:val="16"/>
      </w:rPr>
      <w:t xml:space="preserve"> 20</w:t>
    </w:r>
    <w:r>
      <w:rPr>
        <w:rFonts w:ascii="Cambria" w:hAnsi="Cambria" w:cs="Arial Narrow"/>
        <w:sz w:val="16"/>
        <w:szCs w:val="16"/>
      </w:rPr>
      <w:t>20</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40</w:t>
    </w:r>
  </w:p>
  <w:p w14:paraId="23F1667B" w14:textId="56337ECF" w:rsidR="008F341A" w:rsidRPr="0038251A" w:rsidRDefault="008F341A"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4ADF" w14:textId="77777777" w:rsidR="008F341A" w:rsidRDefault="008F34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B1B8" w14:textId="77777777" w:rsidR="008F341A" w:rsidRDefault="008F341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0851" w14:textId="7DDCFFDB" w:rsidR="008F341A" w:rsidRPr="0081675D" w:rsidRDefault="008F341A"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apríl</w:t>
    </w:r>
    <w:r w:rsidRPr="009063E3">
      <w:rPr>
        <w:rFonts w:ascii="Cambria" w:hAnsi="Cambria" w:cs="Arial Narrow"/>
        <w:sz w:val="16"/>
        <w:szCs w:val="16"/>
      </w:rPr>
      <w:t xml:space="preserve"> 20</w:t>
    </w:r>
    <w:r>
      <w:rPr>
        <w:rFonts w:ascii="Cambria" w:hAnsi="Cambria" w:cs="Arial Narrow"/>
        <w:sz w:val="16"/>
        <w:szCs w:val="16"/>
      </w:rPr>
      <w:t>20</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44</w:t>
    </w:r>
  </w:p>
  <w:p w14:paraId="25A0100D" w14:textId="77777777" w:rsidR="008F341A" w:rsidRPr="0038251A" w:rsidRDefault="008F341A" w:rsidP="0038251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D751" w14:textId="77777777" w:rsidR="008F341A" w:rsidRDefault="008F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CF560" w14:textId="77777777" w:rsidR="0063588B" w:rsidRDefault="0063588B">
      <w:r>
        <w:separator/>
      </w:r>
    </w:p>
  </w:footnote>
  <w:footnote w:type="continuationSeparator" w:id="0">
    <w:p w14:paraId="2E40F82B" w14:textId="77777777" w:rsidR="0063588B" w:rsidRDefault="0063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20B4" w14:textId="256F9752" w:rsidR="008F341A" w:rsidRPr="000961E2" w:rsidRDefault="008F341A"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8AED" w14:textId="77777777" w:rsidR="008F341A" w:rsidRDefault="008F3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4FC5" w14:textId="348DEA55" w:rsidR="008F341A" w:rsidRPr="0038251A" w:rsidRDefault="008F341A"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6480" w14:textId="77777777" w:rsidR="008F341A" w:rsidRDefault="008F341A" w:rsidP="006D35B2">
    <w:pPr>
      <w:pStyle w:val="Header"/>
      <w:jc w:val="center"/>
    </w:pPr>
    <w:r>
      <w:drawing>
        <wp:inline distT="0" distB="0" distL="0" distR="0" wp14:anchorId="279275DF" wp14:editId="38C0BD76">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FDB1" w14:textId="77777777" w:rsidR="008F341A" w:rsidRDefault="008F34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6B20" w14:textId="77777777" w:rsidR="008F341A" w:rsidRPr="0038251A" w:rsidRDefault="008F341A" w:rsidP="003825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B293" w14:textId="77777777" w:rsidR="008F341A" w:rsidRDefault="008F341A" w:rsidP="006D35B2">
    <w:pPr>
      <w:pStyle w:val="Header"/>
      <w:jc w:val="center"/>
    </w:pPr>
    <w:r>
      <w:drawing>
        <wp:inline distT="0" distB="0" distL="0" distR="0" wp14:anchorId="2720C9E5" wp14:editId="2FEE2B63">
          <wp:extent cx="19812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8F341A" w:rsidRDefault="008F341A"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E2164"/>
    <w:multiLevelType w:val="multilevel"/>
    <w:tmpl w:val="D180CE7E"/>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Arial" w:hAnsi="Arial" w:cs="Arial" w:hint="default"/>
        <w:b/>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6"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B9C62C2"/>
    <w:multiLevelType w:val="hybridMultilevel"/>
    <w:tmpl w:val="240EB91E"/>
    <w:lvl w:ilvl="0" w:tplc="C450BEA4">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E019D3"/>
    <w:multiLevelType w:val="multilevel"/>
    <w:tmpl w:val="BEF65EE2"/>
    <w:lvl w:ilvl="0">
      <w:start w:val="38"/>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4"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4"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8"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F7E4A0E"/>
    <w:multiLevelType w:val="multilevel"/>
    <w:tmpl w:val="ADEE3A60"/>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5"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8"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3566BE"/>
    <w:multiLevelType w:val="multilevel"/>
    <w:tmpl w:val="58B6A0B8"/>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heme="majorHAnsi" w:hAnsiTheme="majorHAnsi"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4"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7D302B"/>
    <w:multiLevelType w:val="multilevel"/>
    <w:tmpl w:val="597A2006"/>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Theme="majorHAnsi" w:hAnsiTheme="majorHAnsi" w:cs="Arial" w:hint="default"/>
        <w:sz w:val="20"/>
        <w:szCs w:val="20"/>
      </w:rPr>
    </w:lvl>
    <w:lvl w:ilvl="3">
      <w:start w:val="1"/>
      <w:numFmt w:val="decimal"/>
      <w:lvlText w:val="%1.%2.%3.%4"/>
      <w:lvlJc w:val="left"/>
      <w:pPr>
        <w:ind w:left="1997" w:hanging="720"/>
      </w:pPr>
      <w:rPr>
        <w:rFonts w:asciiTheme="majorHAnsi" w:hAnsiTheme="majorHAnsi" w:cs="Arial" w:hint="default"/>
        <w:color w:val="auto"/>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7"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72B71CF1"/>
    <w:multiLevelType w:val="hybridMultilevel"/>
    <w:tmpl w:val="F97A4CE8"/>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CD71C06"/>
    <w:multiLevelType w:val="multilevel"/>
    <w:tmpl w:val="78EEB942"/>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6"/>
  </w:num>
  <w:num w:numId="4">
    <w:abstractNumId w:val="30"/>
  </w:num>
  <w:num w:numId="5">
    <w:abstractNumId w:val="7"/>
  </w:num>
  <w:num w:numId="6">
    <w:abstractNumId w:val="41"/>
  </w:num>
  <w:num w:numId="7">
    <w:abstractNumId w:val="26"/>
  </w:num>
  <w:num w:numId="8">
    <w:abstractNumId w:val="47"/>
  </w:num>
  <w:num w:numId="9">
    <w:abstractNumId w:val="14"/>
  </w:num>
  <w:num w:numId="10">
    <w:abstractNumId w:val="55"/>
  </w:num>
  <w:num w:numId="11">
    <w:abstractNumId w:val="0"/>
  </w:num>
  <w:num w:numId="12">
    <w:abstractNumId w:val="9"/>
  </w:num>
  <w:num w:numId="13">
    <w:abstractNumId w:val="27"/>
  </w:num>
  <w:num w:numId="14">
    <w:abstractNumId w:val="3"/>
  </w:num>
  <w:num w:numId="15">
    <w:abstractNumId w:val="24"/>
  </w:num>
  <w:num w:numId="16">
    <w:abstractNumId w:val="49"/>
  </w:num>
  <w:num w:numId="17">
    <w:abstractNumId w:val="23"/>
  </w:num>
  <w:num w:numId="18">
    <w:abstractNumId w:val="37"/>
  </w:num>
  <w:num w:numId="19">
    <w:abstractNumId w:val="28"/>
  </w:num>
  <w:num w:numId="20">
    <w:abstractNumId w:val="13"/>
  </w:num>
  <w:num w:numId="21">
    <w:abstractNumId w:val="21"/>
  </w:num>
  <w:num w:numId="22">
    <w:abstractNumId w:val="18"/>
  </w:num>
  <w:num w:numId="23">
    <w:abstractNumId w:val="32"/>
  </w:num>
  <w:num w:numId="24">
    <w:abstractNumId w:val="4"/>
  </w:num>
  <w:num w:numId="25">
    <w:abstractNumId w:val="39"/>
  </w:num>
  <w:num w:numId="26">
    <w:abstractNumId w:val="44"/>
  </w:num>
  <w:num w:numId="27">
    <w:abstractNumId w:val="12"/>
  </w:num>
  <w:num w:numId="28">
    <w:abstractNumId w:val="38"/>
  </w:num>
  <w:num w:numId="29">
    <w:abstractNumId w:val="45"/>
  </w:num>
  <w:num w:numId="30">
    <w:abstractNumId w:val="29"/>
  </w:num>
  <w:num w:numId="31">
    <w:abstractNumId w:val="48"/>
  </w:num>
  <w:num w:numId="32">
    <w:abstractNumId w:val="46"/>
  </w:num>
  <w:num w:numId="33">
    <w:abstractNumId w:val="5"/>
  </w:num>
  <w:num w:numId="34">
    <w:abstractNumId w:val="43"/>
  </w:num>
  <w:num w:numId="35">
    <w:abstractNumId w:val="36"/>
  </w:num>
  <w:num w:numId="36">
    <w:abstractNumId w:val="51"/>
  </w:num>
  <w:num w:numId="37">
    <w:abstractNumId w:val="53"/>
  </w:num>
  <w:num w:numId="38">
    <w:abstractNumId w:val="11"/>
  </w:num>
  <w:num w:numId="39">
    <w:abstractNumId w:val="16"/>
  </w:num>
  <w:num w:numId="40">
    <w:abstractNumId w:val="31"/>
  </w:num>
  <w:num w:numId="41">
    <w:abstractNumId w:val="52"/>
  </w:num>
  <w:num w:numId="42">
    <w:abstractNumId w:val="2"/>
  </w:num>
  <w:num w:numId="43">
    <w:abstractNumId w:val="15"/>
  </w:num>
  <w:num w:numId="44">
    <w:abstractNumId w:val="33"/>
  </w:num>
  <w:num w:numId="45">
    <w:abstractNumId w:val="35"/>
  </w:num>
  <w:num w:numId="46">
    <w:abstractNumId w:val="42"/>
  </w:num>
  <w:num w:numId="47">
    <w:abstractNumId w:val="25"/>
  </w:num>
  <w:num w:numId="48">
    <w:abstractNumId w:val="22"/>
  </w:num>
  <w:num w:numId="49">
    <w:abstractNumId w:val="34"/>
  </w:num>
  <w:num w:numId="50">
    <w:abstractNumId w:val="8"/>
  </w:num>
  <w:num w:numId="51">
    <w:abstractNumId w:val="17"/>
  </w:num>
  <w:num w:numId="52">
    <w:abstractNumId w:val="10"/>
  </w:num>
  <w:num w:numId="53">
    <w:abstractNumId w:val="56"/>
  </w:num>
  <w:num w:numId="54">
    <w:abstractNumId w:val="40"/>
  </w:num>
  <w:num w:numId="55">
    <w:abstractNumId w:val="54"/>
  </w:num>
  <w:num w:numId="56">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085A"/>
    <w:rsid w:val="0001216B"/>
    <w:rsid w:val="00012631"/>
    <w:rsid w:val="00012EFC"/>
    <w:rsid w:val="000137B3"/>
    <w:rsid w:val="000151CD"/>
    <w:rsid w:val="000155DC"/>
    <w:rsid w:val="0001606D"/>
    <w:rsid w:val="0001659F"/>
    <w:rsid w:val="00017142"/>
    <w:rsid w:val="0002083A"/>
    <w:rsid w:val="00020C11"/>
    <w:rsid w:val="00020D30"/>
    <w:rsid w:val="0002136D"/>
    <w:rsid w:val="00022648"/>
    <w:rsid w:val="00022D4F"/>
    <w:rsid w:val="00023780"/>
    <w:rsid w:val="00023C03"/>
    <w:rsid w:val="00023EB3"/>
    <w:rsid w:val="0002421A"/>
    <w:rsid w:val="00024C3A"/>
    <w:rsid w:val="000250A9"/>
    <w:rsid w:val="000255C0"/>
    <w:rsid w:val="00025BB0"/>
    <w:rsid w:val="0002603A"/>
    <w:rsid w:val="0002660E"/>
    <w:rsid w:val="00026CCE"/>
    <w:rsid w:val="00026E84"/>
    <w:rsid w:val="00031190"/>
    <w:rsid w:val="000311BF"/>
    <w:rsid w:val="00031844"/>
    <w:rsid w:val="000320DC"/>
    <w:rsid w:val="0003231E"/>
    <w:rsid w:val="000326B6"/>
    <w:rsid w:val="000337E9"/>
    <w:rsid w:val="00034743"/>
    <w:rsid w:val="00034B97"/>
    <w:rsid w:val="00034DC0"/>
    <w:rsid w:val="000350AC"/>
    <w:rsid w:val="0003528E"/>
    <w:rsid w:val="000355E9"/>
    <w:rsid w:val="00040C66"/>
    <w:rsid w:val="00040F17"/>
    <w:rsid w:val="000410E4"/>
    <w:rsid w:val="0004133B"/>
    <w:rsid w:val="00041DF8"/>
    <w:rsid w:val="00042D55"/>
    <w:rsid w:val="00043374"/>
    <w:rsid w:val="000437EE"/>
    <w:rsid w:val="00043A53"/>
    <w:rsid w:val="0004448A"/>
    <w:rsid w:val="00044699"/>
    <w:rsid w:val="000447E0"/>
    <w:rsid w:val="00045F07"/>
    <w:rsid w:val="00046327"/>
    <w:rsid w:val="00047665"/>
    <w:rsid w:val="00047B1E"/>
    <w:rsid w:val="00047D17"/>
    <w:rsid w:val="0005058E"/>
    <w:rsid w:val="0005096F"/>
    <w:rsid w:val="00050B0F"/>
    <w:rsid w:val="00051A88"/>
    <w:rsid w:val="00051EBA"/>
    <w:rsid w:val="00052B69"/>
    <w:rsid w:val="00052C1E"/>
    <w:rsid w:val="000531B7"/>
    <w:rsid w:val="00053679"/>
    <w:rsid w:val="000542EE"/>
    <w:rsid w:val="0005548D"/>
    <w:rsid w:val="000557F0"/>
    <w:rsid w:val="00055B7C"/>
    <w:rsid w:val="000563C4"/>
    <w:rsid w:val="00056BE5"/>
    <w:rsid w:val="00057382"/>
    <w:rsid w:val="0005740A"/>
    <w:rsid w:val="00057689"/>
    <w:rsid w:val="000605EB"/>
    <w:rsid w:val="00061BCD"/>
    <w:rsid w:val="00061C45"/>
    <w:rsid w:val="00062029"/>
    <w:rsid w:val="0006472E"/>
    <w:rsid w:val="00064D21"/>
    <w:rsid w:val="00064EDF"/>
    <w:rsid w:val="000653C7"/>
    <w:rsid w:val="00065F72"/>
    <w:rsid w:val="00066A13"/>
    <w:rsid w:val="00066DB1"/>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5787"/>
    <w:rsid w:val="00075822"/>
    <w:rsid w:val="00076113"/>
    <w:rsid w:val="00076546"/>
    <w:rsid w:val="00076A21"/>
    <w:rsid w:val="00076DAF"/>
    <w:rsid w:val="00077955"/>
    <w:rsid w:val="00077B92"/>
    <w:rsid w:val="00077E0B"/>
    <w:rsid w:val="00081135"/>
    <w:rsid w:val="0008169F"/>
    <w:rsid w:val="0008181A"/>
    <w:rsid w:val="000819DA"/>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5FB5"/>
    <w:rsid w:val="00087BD6"/>
    <w:rsid w:val="0009050C"/>
    <w:rsid w:val="00090EF8"/>
    <w:rsid w:val="000911A1"/>
    <w:rsid w:val="000913D9"/>
    <w:rsid w:val="000915C9"/>
    <w:rsid w:val="00091DEE"/>
    <w:rsid w:val="00092C54"/>
    <w:rsid w:val="0009335F"/>
    <w:rsid w:val="000934B9"/>
    <w:rsid w:val="00093A76"/>
    <w:rsid w:val="00093DED"/>
    <w:rsid w:val="0009423A"/>
    <w:rsid w:val="00094F05"/>
    <w:rsid w:val="000953F1"/>
    <w:rsid w:val="0009574A"/>
    <w:rsid w:val="000961E2"/>
    <w:rsid w:val="00096512"/>
    <w:rsid w:val="00097092"/>
    <w:rsid w:val="0009796C"/>
    <w:rsid w:val="00097D3B"/>
    <w:rsid w:val="000A09EE"/>
    <w:rsid w:val="000A2689"/>
    <w:rsid w:val="000A2BB9"/>
    <w:rsid w:val="000A2DC7"/>
    <w:rsid w:val="000A2EE5"/>
    <w:rsid w:val="000A323D"/>
    <w:rsid w:val="000A3F04"/>
    <w:rsid w:val="000A4AF4"/>
    <w:rsid w:val="000A4CB5"/>
    <w:rsid w:val="000A51ED"/>
    <w:rsid w:val="000A65EE"/>
    <w:rsid w:val="000A6729"/>
    <w:rsid w:val="000A6974"/>
    <w:rsid w:val="000A71C3"/>
    <w:rsid w:val="000A7461"/>
    <w:rsid w:val="000A76D1"/>
    <w:rsid w:val="000A7BF4"/>
    <w:rsid w:val="000B00BE"/>
    <w:rsid w:val="000B00D4"/>
    <w:rsid w:val="000B0356"/>
    <w:rsid w:val="000B05D2"/>
    <w:rsid w:val="000B08AC"/>
    <w:rsid w:val="000B09A7"/>
    <w:rsid w:val="000B0AEC"/>
    <w:rsid w:val="000B0EF5"/>
    <w:rsid w:val="000B1480"/>
    <w:rsid w:val="000B1497"/>
    <w:rsid w:val="000B1F74"/>
    <w:rsid w:val="000B2053"/>
    <w:rsid w:val="000B34F6"/>
    <w:rsid w:val="000B3C3E"/>
    <w:rsid w:val="000B472E"/>
    <w:rsid w:val="000B4737"/>
    <w:rsid w:val="000B51C3"/>
    <w:rsid w:val="000B5871"/>
    <w:rsid w:val="000B5CA6"/>
    <w:rsid w:val="000B6013"/>
    <w:rsid w:val="000B6333"/>
    <w:rsid w:val="000B682B"/>
    <w:rsid w:val="000B6F4F"/>
    <w:rsid w:val="000B7C6B"/>
    <w:rsid w:val="000C05F0"/>
    <w:rsid w:val="000C0BE2"/>
    <w:rsid w:val="000C0DB0"/>
    <w:rsid w:val="000C12CB"/>
    <w:rsid w:val="000C19A9"/>
    <w:rsid w:val="000C28D2"/>
    <w:rsid w:val="000C29C3"/>
    <w:rsid w:val="000C2AE6"/>
    <w:rsid w:val="000C2DD5"/>
    <w:rsid w:val="000C2EE4"/>
    <w:rsid w:val="000C328B"/>
    <w:rsid w:val="000C3650"/>
    <w:rsid w:val="000C3986"/>
    <w:rsid w:val="000C3B85"/>
    <w:rsid w:val="000C4A93"/>
    <w:rsid w:val="000C4AC8"/>
    <w:rsid w:val="000C555B"/>
    <w:rsid w:val="000C579E"/>
    <w:rsid w:val="000C61D1"/>
    <w:rsid w:val="000C64D1"/>
    <w:rsid w:val="000C69A6"/>
    <w:rsid w:val="000C6C05"/>
    <w:rsid w:val="000C7C1A"/>
    <w:rsid w:val="000D12CB"/>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681"/>
    <w:rsid w:val="000E1A47"/>
    <w:rsid w:val="000E1B67"/>
    <w:rsid w:val="000E24DD"/>
    <w:rsid w:val="000E275A"/>
    <w:rsid w:val="000E290B"/>
    <w:rsid w:val="000E3705"/>
    <w:rsid w:val="000E3874"/>
    <w:rsid w:val="000E3B35"/>
    <w:rsid w:val="000E54D5"/>
    <w:rsid w:val="000E5D30"/>
    <w:rsid w:val="000E6F37"/>
    <w:rsid w:val="000F00A0"/>
    <w:rsid w:val="000F05F5"/>
    <w:rsid w:val="000F0C25"/>
    <w:rsid w:val="000F17FD"/>
    <w:rsid w:val="000F19C6"/>
    <w:rsid w:val="000F2B8B"/>
    <w:rsid w:val="000F32E5"/>
    <w:rsid w:val="000F3EB2"/>
    <w:rsid w:val="000F4217"/>
    <w:rsid w:val="000F4646"/>
    <w:rsid w:val="000F512D"/>
    <w:rsid w:val="000F56D7"/>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978"/>
    <w:rsid w:val="00102A35"/>
    <w:rsid w:val="00102E7B"/>
    <w:rsid w:val="0010306B"/>
    <w:rsid w:val="00103136"/>
    <w:rsid w:val="001032F6"/>
    <w:rsid w:val="00103582"/>
    <w:rsid w:val="00103A7F"/>
    <w:rsid w:val="001046B3"/>
    <w:rsid w:val="00104892"/>
    <w:rsid w:val="0010564E"/>
    <w:rsid w:val="001065C4"/>
    <w:rsid w:val="001066E0"/>
    <w:rsid w:val="00106C73"/>
    <w:rsid w:val="0010706E"/>
    <w:rsid w:val="0010710A"/>
    <w:rsid w:val="00107320"/>
    <w:rsid w:val="0010752E"/>
    <w:rsid w:val="00107537"/>
    <w:rsid w:val="0011027A"/>
    <w:rsid w:val="00110B86"/>
    <w:rsid w:val="00110C7E"/>
    <w:rsid w:val="00111009"/>
    <w:rsid w:val="0011147E"/>
    <w:rsid w:val="00111E9F"/>
    <w:rsid w:val="00112D15"/>
    <w:rsid w:val="00112F0B"/>
    <w:rsid w:val="00112F85"/>
    <w:rsid w:val="00115150"/>
    <w:rsid w:val="001155CA"/>
    <w:rsid w:val="00115719"/>
    <w:rsid w:val="00116BEB"/>
    <w:rsid w:val="00116D6C"/>
    <w:rsid w:val="00117A1F"/>
    <w:rsid w:val="00117B41"/>
    <w:rsid w:val="00120BE2"/>
    <w:rsid w:val="00120E10"/>
    <w:rsid w:val="00121327"/>
    <w:rsid w:val="00122D3F"/>
    <w:rsid w:val="00122D81"/>
    <w:rsid w:val="00123288"/>
    <w:rsid w:val="00123613"/>
    <w:rsid w:val="0012527E"/>
    <w:rsid w:val="001256C4"/>
    <w:rsid w:val="001256E1"/>
    <w:rsid w:val="00125914"/>
    <w:rsid w:val="00125DF5"/>
    <w:rsid w:val="0012625E"/>
    <w:rsid w:val="001262C1"/>
    <w:rsid w:val="00127196"/>
    <w:rsid w:val="001313B9"/>
    <w:rsid w:val="00131F98"/>
    <w:rsid w:val="001331DD"/>
    <w:rsid w:val="00133E09"/>
    <w:rsid w:val="001342BF"/>
    <w:rsid w:val="001343F3"/>
    <w:rsid w:val="001344A4"/>
    <w:rsid w:val="00134AC1"/>
    <w:rsid w:val="00134ADF"/>
    <w:rsid w:val="0013514D"/>
    <w:rsid w:val="00135420"/>
    <w:rsid w:val="001354F9"/>
    <w:rsid w:val="0013587A"/>
    <w:rsid w:val="00135DD4"/>
    <w:rsid w:val="00137074"/>
    <w:rsid w:val="001379B3"/>
    <w:rsid w:val="00137CCD"/>
    <w:rsid w:val="00140D12"/>
    <w:rsid w:val="001414A2"/>
    <w:rsid w:val="001415B9"/>
    <w:rsid w:val="001419DC"/>
    <w:rsid w:val="00142123"/>
    <w:rsid w:val="00143675"/>
    <w:rsid w:val="00144153"/>
    <w:rsid w:val="0014443E"/>
    <w:rsid w:val="00144619"/>
    <w:rsid w:val="00144DB7"/>
    <w:rsid w:val="00144E63"/>
    <w:rsid w:val="00145512"/>
    <w:rsid w:val="001459F0"/>
    <w:rsid w:val="00145B47"/>
    <w:rsid w:val="0014619A"/>
    <w:rsid w:val="00146328"/>
    <w:rsid w:val="0014743B"/>
    <w:rsid w:val="001515E7"/>
    <w:rsid w:val="00151B20"/>
    <w:rsid w:val="00151FD1"/>
    <w:rsid w:val="0015269A"/>
    <w:rsid w:val="00152CFE"/>
    <w:rsid w:val="001530EB"/>
    <w:rsid w:val="001533C4"/>
    <w:rsid w:val="00154034"/>
    <w:rsid w:val="001544D9"/>
    <w:rsid w:val="001553B4"/>
    <w:rsid w:val="001554B2"/>
    <w:rsid w:val="00155B67"/>
    <w:rsid w:val="0015799F"/>
    <w:rsid w:val="00157CD9"/>
    <w:rsid w:val="001603F3"/>
    <w:rsid w:val="001611F7"/>
    <w:rsid w:val="0016152C"/>
    <w:rsid w:val="001620DF"/>
    <w:rsid w:val="00162AC7"/>
    <w:rsid w:val="00163358"/>
    <w:rsid w:val="00163476"/>
    <w:rsid w:val="0016491C"/>
    <w:rsid w:val="00164CBE"/>
    <w:rsid w:val="001653FD"/>
    <w:rsid w:val="001657B1"/>
    <w:rsid w:val="00166199"/>
    <w:rsid w:val="00166908"/>
    <w:rsid w:val="00166A17"/>
    <w:rsid w:val="00167271"/>
    <w:rsid w:val="00167BF2"/>
    <w:rsid w:val="001702CF"/>
    <w:rsid w:val="00170505"/>
    <w:rsid w:val="0017170F"/>
    <w:rsid w:val="001726DA"/>
    <w:rsid w:val="001737B9"/>
    <w:rsid w:val="00173F44"/>
    <w:rsid w:val="00174ADD"/>
    <w:rsid w:val="00174B9B"/>
    <w:rsid w:val="00175D55"/>
    <w:rsid w:val="00176168"/>
    <w:rsid w:val="001768E3"/>
    <w:rsid w:val="00176B11"/>
    <w:rsid w:val="001770B7"/>
    <w:rsid w:val="00177236"/>
    <w:rsid w:val="00177BF1"/>
    <w:rsid w:val="00177C69"/>
    <w:rsid w:val="001807BA"/>
    <w:rsid w:val="00180A0F"/>
    <w:rsid w:val="00181944"/>
    <w:rsid w:val="001826CB"/>
    <w:rsid w:val="0018288A"/>
    <w:rsid w:val="00182D50"/>
    <w:rsid w:val="00183E18"/>
    <w:rsid w:val="001841EA"/>
    <w:rsid w:val="00184B8C"/>
    <w:rsid w:val="00184C64"/>
    <w:rsid w:val="0018587C"/>
    <w:rsid w:val="00185EAE"/>
    <w:rsid w:val="00186D40"/>
    <w:rsid w:val="0018752B"/>
    <w:rsid w:val="001876B3"/>
    <w:rsid w:val="00187B38"/>
    <w:rsid w:val="001900A5"/>
    <w:rsid w:val="001916DA"/>
    <w:rsid w:val="001930D1"/>
    <w:rsid w:val="001930F6"/>
    <w:rsid w:val="00193512"/>
    <w:rsid w:val="00193C72"/>
    <w:rsid w:val="00193CA7"/>
    <w:rsid w:val="00194149"/>
    <w:rsid w:val="0019428E"/>
    <w:rsid w:val="001942AF"/>
    <w:rsid w:val="00194301"/>
    <w:rsid w:val="0019487D"/>
    <w:rsid w:val="00194EA7"/>
    <w:rsid w:val="00195536"/>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76CC"/>
    <w:rsid w:val="001A7BF1"/>
    <w:rsid w:val="001A7EB7"/>
    <w:rsid w:val="001A7EBC"/>
    <w:rsid w:val="001B023A"/>
    <w:rsid w:val="001B066E"/>
    <w:rsid w:val="001B0DD4"/>
    <w:rsid w:val="001B0E7F"/>
    <w:rsid w:val="001B1904"/>
    <w:rsid w:val="001B1F7B"/>
    <w:rsid w:val="001B2171"/>
    <w:rsid w:val="001B259C"/>
    <w:rsid w:val="001B2851"/>
    <w:rsid w:val="001B2EE8"/>
    <w:rsid w:val="001B2F6A"/>
    <w:rsid w:val="001B3011"/>
    <w:rsid w:val="001B30E6"/>
    <w:rsid w:val="001B3224"/>
    <w:rsid w:val="001B3A79"/>
    <w:rsid w:val="001B3C23"/>
    <w:rsid w:val="001B3DDF"/>
    <w:rsid w:val="001B49B3"/>
    <w:rsid w:val="001B4A06"/>
    <w:rsid w:val="001B4F86"/>
    <w:rsid w:val="001B5E5B"/>
    <w:rsid w:val="001B5E85"/>
    <w:rsid w:val="001B6525"/>
    <w:rsid w:val="001C00F9"/>
    <w:rsid w:val="001C01ED"/>
    <w:rsid w:val="001C0DC0"/>
    <w:rsid w:val="001C185C"/>
    <w:rsid w:val="001C1A96"/>
    <w:rsid w:val="001C31C7"/>
    <w:rsid w:val="001C3478"/>
    <w:rsid w:val="001C3A83"/>
    <w:rsid w:val="001C3EEE"/>
    <w:rsid w:val="001C3F47"/>
    <w:rsid w:val="001C4415"/>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4374"/>
    <w:rsid w:val="001D43EA"/>
    <w:rsid w:val="001D4AD8"/>
    <w:rsid w:val="001D59BE"/>
    <w:rsid w:val="001D7094"/>
    <w:rsid w:val="001D787F"/>
    <w:rsid w:val="001D7AF5"/>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995"/>
    <w:rsid w:val="001E7EA7"/>
    <w:rsid w:val="001F031C"/>
    <w:rsid w:val="001F1284"/>
    <w:rsid w:val="001F164D"/>
    <w:rsid w:val="001F1810"/>
    <w:rsid w:val="001F18F7"/>
    <w:rsid w:val="001F237C"/>
    <w:rsid w:val="001F2B52"/>
    <w:rsid w:val="001F3038"/>
    <w:rsid w:val="001F322A"/>
    <w:rsid w:val="001F4761"/>
    <w:rsid w:val="001F4D5F"/>
    <w:rsid w:val="001F5E10"/>
    <w:rsid w:val="001F6291"/>
    <w:rsid w:val="001F6466"/>
    <w:rsid w:val="001F68C5"/>
    <w:rsid w:val="001F6B59"/>
    <w:rsid w:val="001F702F"/>
    <w:rsid w:val="00201FBF"/>
    <w:rsid w:val="0020285C"/>
    <w:rsid w:val="00202F12"/>
    <w:rsid w:val="002030D0"/>
    <w:rsid w:val="00203122"/>
    <w:rsid w:val="00203A08"/>
    <w:rsid w:val="00203B73"/>
    <w:rsid w:val="002041F6"/>
    <w:rsid w:val="00204461"/>
    <w:rsid w:val="00205784"/>
    <w:rsid w:val="00205F55"/>
    <w:rsid w:val="00206631"/>
    <w:rsid w:val="002069BB"/>
    <w:rsid w:val="00206E1B"/>
    <w:rsid w:val="00207588"/>
    <w:rsid w:val="00207E03"/>
    <w:rsid w:val="00210099"/>
    <w:rsid w:val="00210940"/>
    <w:rsid w:val="00210B52"/>
    <w:rsid w:val="00210E6F"/>
    <w:rsid w:val="0021128C"/>
    <w:rsid w:val="002112F8"/>
    <w:rsid w:val="00211459"/>
    <w:rsid w:val="00211A75"/>
    <w:rsid w:val="00211C9C"/>
    <w:rsid w:val="00211CD3"/>
    <w:rsid w:val="00213B56"/>
    <w:rsid w:val="00213F5B"/>
    <w:rsid w:val="0021412A"/>
    <w:rsid w:val="0021428B"/>
    <w:rsid w:val="00214479"/>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784"/>
    <w:rsid w:val="002260DC"/>
    <w:rsid w:val="002262AD"/>
    <w:rsid w:val="00227E20"/>
    <w:rsid w:val="0023066B"/>
    <w:rsid w:val="002312D3"/>
    <w:rsid w:val="002313E5"/>
    <w:rsid w:val="00232E8A"/>
    <w:rsid w:val="00232E91"/>
    <w:rsid w:val="00233430"/>
    <w:rsid w:val="002341B4"/>
    <w:rsid w:val="002346AA"/>
    <w:rsid w:val="00234BA1"/>
    <w:rsid w:val="00234BBB"/>
    <w:rsid w:val="00234BD6"/>
    <w:rsid w:val="00234DEB"/>
    <w:rsid w:val="00235163"/>
    <w:rsid w:val="00235C36"/>
    <w:rsid w:val="00236335"/>
    <w:rsid w:val="002368D1"/>
    <w:rsid w:val="0023777D"/>
    <w:rsid w:val="00237FA4"/>
    <w:rsid w:val="0024136D"/>
    <w:rsid w:val="0024141F"/>
    <w:rsid w:val="0024155C"/>
    <w:rsid w:val="00242472"/>
    <w:rsid w:val="0024321D"/>
    <w:rsid w:val="00243500"/>
    <w:rsid w:val="002440D2"/>
    <w:rsid w:val="00244B19"/>
    <w:rsid w:val="00244D66"/>
    <w:rsid w:val="00244EAB"/>
    <w:rsid w:val="00244F7A"/>
    <w:rsid w:val="00244FF5"/>
    <w:rsid w:val="002451EA"/>
    <w:rsid w:val="0024540E"/>
    <w:rsid w:val="00245563"/>
    <w:rsid w:val="00245858"/>
    <w:rsid w:val="0024644F"/>
    <w:rsid w:val="002464AC"/>
    <w:rsid w:val="00247B52"/>
    <w:rsid w:val="00247BD3"/>
    <w:rsid w:val="00250144"/>
    <w:rsid w:val="0025032E"/>
    <w:rsid w:val="002509AD"/>
    <w:rsid w:val="002510B0"/>
    <w:rsid w:val="0025121B"/>
    <w:rsid w:val="002515DF"/>
    <w:rsid w:val="00251719"/>
    <w:rsid w:val="00252FEF"/>
    <w:rsid w:val="002534CF"/>
    <w:rsid w:val="0025395C"/>
    <w:rsid w:val="00254236"/>
    <w:rsid w:val="00254582"/>
    <w:rsid w:val="002548F7"/>
    <w:rsid w:val="00254E60"/>
    <w:rsid w:val="00254ED1"/>
    <w:rsid w:val="00254F70"/>
    <w:rsid w:val="0025528B"/>
    <w:rsid w:val="00256021"/>
    <w:rsid w:val="002565F0"/>
    <w:rsid w:val="00256824"/>
    <w:rsid w:val="00256DBC"/>
    <w:rsid w:val="00256DC6"/>
    <w:rsid w:val="00257770"/>
    <w:rsid w:val="002606DE"/>
    <w:rsid w:val="002607EE"/>
    <w:rsid w:val="002610EB"/>
    <w:rsid w:val="002620CF"/>
    <w:rsid w:val="0026244D"/>
    <w:rsid w:val="00263587"/>
    <w:rsid w:val="002640EF"/>
    <w:rsid w:val="00265B8B"/>
    <w:rsid w:val="00265CA9"/>
    <w:rsid w:val="002660D2"/>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80957"/>
    <w:rsid w:val="00280AEA"/>
    <w:rsid w:val="00281317"/>
    <w:rsid w:val="00281569"/>
    <w:rsid w:val="00281BE8"/>
    <w:rsid w:val="00281D56"/>
    <w:rsid w:val="00282025"/>
    <w:rsid w:val="002823A6"/>
    <w:rsid w:val="00282E31"/>
    <w:rsid w:val="00282E42"/>
    <w:rsid w:val="00283453"/>
    <w:rsid w:val="00283511"/>
    <w:rsid w:val="002840DF"/>
    <w:rsid w:val="00285B62"/>
    <w:rsid w:val="0028627B"/>
    <w:rsid w:val="00286384"/>
    <w:rsid w:val="00286537"/>
    <w:rsid w:val="00286D94"/>
    <w:rsid w:val="00287297"/>
    <w:rsid w:val="0028742E"/>
    <w:rsid w:val="00290B88"/>
    <w:rsid w:val="00290BD6"/>
    <w:rsid w:val="00291253"/>
    <w:rsid w:val="0029137E"/>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92A"/>
    <w:rsid w:val="002A6BE0"/>
    <w:rsid w:val="002A70AF"/>
    <w:rsid w:val="002A7591"/>
    <w:rsid w:val="002A7B8D"/>
    <w:rsid w:val="002A7D05"/>
    <w:rsid w:val="002B3260"/>
    <w:rsid w:val="002B3994"/>
    <w:rsid w:val="002B39FA"/>
    <w:rsid w:val="002B4A1D"/>
    <w:rsid w:val="002B4A43"/>
    <w:rsid w:val="002B4E59"/>
    <w:rsid w:val="002B50FF"/>
    <w:rsid w:val="002B5BD6"/>
    <w:rsid w:val="002B6836"/>
    <w:rsid w:val="002B68CB"/>
    <w:rsid w:val="002B6BF2"/>
    <w:rsid w:val="002B70A0"/>
    <w:rsid w:val="002B7445"/>
    <w:rsid w:val="002B7F01"/>
    <w:rsid w:val="002C0B88"/>
    <w:rsid w:val="002C120E"/>
    <w:rsid w:val="002C17BB"/>
    <w:rsid w:val="002C1931"/>
    <w:rsid w:val="002C19E2"/>
    <w:rsid w:val="002C1FD1"/>
    <w:rsid w:val="002C2295"/>
    <w:rsid w:val="002C26BA"/>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3AE4"/>
    <w:rsid w:val="002D4043"/>
    <w:rsid w:val="002D4CD5"/>
    <w:rsid w:val="002D5DC6"/>
    <w:rsid w:val="002D6497"/>
    <w:rsid w:val="002D708C"/>
    <w:rsid w:val="002D74B4"/>
    <w:rsid w:val="002D750E"/>
    <w:rsid w:val="002D7534"/>
    <w:rsid w:val="002E0087"/>
    <w:rsid w:val="002E0A23"/>
    <w:rsid w:val="002E0A74"/>
    <w:rsid w:val="002E1378"/>
    <w:rsid w:val="002E13CA"/>
    <w:rsid w:val="002E32CF"/>
    <w:rsid w:val="002E333A"/>
    <w:rsid w:val="002E44D7"/>
    <w:rsid w:val="002E4576"/>
    <w:rsid w:val="002E4B20"/>
    <w:rsid w:val="002E5627"/>
    <w:rsid w:val="002E5AD1"/>
    <w:rsid w:val="002E5E44"/>
    <w:rsid w:val="002E5F84"/>
    <w:rsid w:val="002E6A3E"/>
    <w:rsid w:val="002E6E3D"/>
    <w:rsid w:val="002F0059"/>
    <w:rsid w:val="002F00D5"/>
    <w:rsid w:val="002F1294"/>
    <w:rsid w:val="002F1441"/>
    <w:rsid w:val="002F1576"/>
    <w:rsid w:val="002F1EBD"/>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AC6"/>
    <w:rsid w:val="00304D68"/>
    <w:rsid w:val="00304E1A"/>
    <w:rsid w:val="003055EB"/>
    <w:rsid w:val="00305750"/>
    <w:rsid w:val="0030585C"/>
    <w:rsid w:val="00305971"/>
    <w:rsid w:val="00305A40"/>
    <w:rsid w:val="0030676D"/>
    <w:rsid w:val="003071D2"/>
    <w:rsid w:val="0030742F"/>
    <w:rsid w:val="003106BE"/>
    <w:rsid w:val="003120AF"/>
    <w:rsid w:val="0031224A"/>
    <w:rsid w:val="00312358"/>
    <w:rsid w:val="00312919"/>
    <w:rsid w:val="00312930"/>
    <w:rsid w:val="00312C0D"/>
    <w:rsid w:val="00312EB8"/>
    <w:rsid w:val="00314DF4"/>
    <w:rsid w:val="003152C8"/>
    <w:rsid w:val="0031553A"/>
    <w:rsid w:val="003156D1"/>
    <w:rsid w:val="00315A06"/>
    <w:rsid w:val="00316077"/>
    <w:rsid w:val="003166A3"/>
    <w:rsid w:val="0031690E"/>
    <w:rsid w:val="00316A6E"/>
    <w:rsid w:val="00316C19"/>
    <w:rsid w:val="0032076D"/>
    <w:rsid w:val="00320F05"/>
    <w:rsid w:val="003218B9"/>
    <w:rsid w:val="00321B14"/>
    <w:rsid w:val="00321D2F"/>
    <w:rsid w:val="00322105"/>
    <w:rsid w:val="00322AC7"/>
    <w:rsid w:val="00322EC0"/>
    <w:rsid w:val="003231F2"/>
    <w:rsid w:val="003232D2"/>
    <w:rsid w:val="003232F7"/>
    <w:rsid w:val="003236BB"/>
    <w:rsid w:val="00323CFC"/>
    <w:rsid w:val="003244D9"/>
    <w:rsid w:val="00324E75"/>
    <w:rsid w:val="003254F1"/>
    <w:rsid w:val="0032566B"/>
    <w:rsid w:val="00325A0B"/>
    <w:rsid w:val="003261A8"/>
    <w:rsid w:val="003273F1"/>
    <w:rsid w:val="00327535"/>
    <w:rsid w:val="0032758D"/>
    <w:rsid w:val="003277C1"/>
    <w:rsid w:val="003279A1"/>
    <w:rsid w:val="00327B7E"/>
    <w:rsid w:val="003305BF"/>
    <w:rsid w:val="00332530"/>
    <w:rsid w:val="003327D6"/>
    <w:rsid w:val="00332ADE"/>
    <w:rsid w:val="00332F0B"/>
    <w:rsid w:val="003346A6"/>
    <w:rsid w:val="003352A1"/>
    <w:rsid w:val="003353A5"/>
    <w:rsid w:val="003358D5"/>
    <w:rsid w:val="003363D4"/>
    <w:rsid w:val="003365B2"/>
    <w:rsid w:val="003370DD"/>
    <w:rsid w:val="00337FB3"/>
    <w:rsid w:val="00340A1E"/>
    <w:rsid w:val="0034166D"/>
    <w:rsid w:val="00341CA2"/>
    <w:rsid w:val="00341CCC"/>
    <w:rsid w:val="00343008"/>
    <w:rsid w:val="0034309C"/>
    <w:rsid w:val="003434EF"/>
    <w:rsid w:val="00343721"/>
    <w:rsid w:val="0034376E"/>
    <w:rsid w:val="0034470A"/>
    <w:rsid w:val="00344A6D"/>
    <w:rsid w:val="00344A95"/>
    <w:rsid w:val="00345A5D"/>
    <w:rsid w:val="00345AB7"/>
    <w:rsid w:val="00346542"/>
    <w:rsid w:val="00346AEC"/>
    <w:rsid w:val="003478B4"/>
    <w:rsid w:val="003479CF"/>
    <w:rsid w:val="00350926"/>
    <w:rsid w:val="0035124D"/>
    <w:rsid w:val="00351A2D"/>
    <w:rsid w:val="00351C6A"/>
    <w:rsid w:val="003536EF"/>
    <w:rsid w:val="0035376B"/>
    <w:rsid w:val="00353DF7"/>
    <w:rsid w:val="00354510"/>
    <w:rsid w:val="00354579"/>
    <w:rsid w:val="00354F52"/>
    <w:rsid w:val="0035537F"/>
    <w:rsid w:val="003556C3"/>
    <w:rsid w:val="00355739"/>
    <w:rsid w:val="00356176"/>
    <w:rsid w:val="003564F7"/>
    <w:rsid w:val="00356646"/>
    <w:rsid w:val="00356B43"/>
    <w:rsid w:val="00357BB7"/>
    <w:rsid w:val="00360387"/>
    <w:rsid w:val="00360B37"/>
    <w:rsid w:val="00361669"/>
    <w:rsid w:val="00361854"/>
    <w:rsid w:val="0036250F"/>
    <w:rsid w:val="003629EA"/>
    <w:rsid w:val="00363555"/>
    <w:rsid w:val="00364C50"/>
    <w:rsid w:val="00364CF7"/>
    <w:rsid w:val="003650A6"/>
    <w:rsid w:val="00365317"/>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D51"/>
    <w:rsid w:val="00374EED"/>
    <w:rsid w:val="00375F09"/>
    <w:rsid w:val="00376449"/>
    <w:rsid w:val="003769F5"/>
    <w:rsid w:val="00376A7B"/>
    <w:rsid w:val="00376C4E"/>
    <w:rsid w:val="00377006"/>
    <w:rsid w:val="00377936"/>
    <w:rsid w:val="00377AD8"/>
    <w:rsid w:val="00380EBF"/>
    <w:rsid w:val="00381647"/>
    <w:rsid w:val="0038165B"/>
    <w:rsid w:val="00381B40"/>
    <w:rsid w:val="00381C4A"/>
    <w:rsid w:val="00382143"/>
    <w:rsid w:val="0038226C"/>
    <w:rsid w:val="0038251A"/>
    <w:rsid w:val="00383E1F"/>
    <w:rsid w:val="003841F3"/>
    <w:rsid w:val="003845A1"/>
    <w:rsid w:val="003846D0"/>
    <w:rsid w:val="00384D7A"/>
    <w:rsid w:val="0038558A"/>
    <w:rsid w:val="00386763"/>
    <w:rsid w:val="00387B7D"/>
    <w:rsid w:val="003908F7"/>
    <w:rsid w:val="00390C39"/>
    <w:rsid w:val="003926BF"/>
    <w:rsid w:val="00392EFC"/>
    <w:rsid w:val="0039368A"/>
    <w:rsid w:val="003938F6"/>
    <w:rsid w:val="00393AC6"/>
    <w:rsid w:val="00393BBC"/>
    <w:rsid w:val="00393D0C"/>
    <w:rsid w:val="00394460"/>
    <w:rsid w:val="00395A68"/>
    <w:rsid w:val="00395AD3"/>
    <w:rsid w:val="00395DB4"/>
    <w:rsid w:val="0039691C"/>
    <w:rsid w:val="003974CF"/>
    <w:rsid w:val="003976C1"/>
    <w:rsid w:val="003979E2"/>
    <w:rsid w:val="00397A8D"/>
    <w:rsid w:val="00397F7C"/>
    <w:rsid w:val="003A049C"/>
    <w:rsid w:val="003A1490"/>
    <w:rsid w:val="003A19F7"/>
    <w:rsid w:val="003A1D5D"/>
    <w:rsid w:val="003A1D7C"/>
    <w:rsid w:val="003A1DEA"/>
    <w:rsid w:val="003A1DFB"/>
    <w:rsid w:val="003A24E6"/>
    <w:rsid w:val="003A26F3"/>
    <w:rsid w:val="003A2C6A"/>
    <w:rsid w:val="003A2EBE"/>
    <w:rsid w:val="003A2FFE"/>
    <w:rsid w:val="003A361E"/>
    <w:rsid w:val="003A3DC8"/>
    <w:rsid w:val="003A3E3F"/>
    <w:rsid w:val="003A3F1A"/>
    <w:rsid w:val="003A4C1B"/>
    <w:rsid w:val="003A4FBE"/>
    <w:rsid w:val="003A511A"/>
    <w:rsid w:val="003A6298"/>
    <w:rsid w:val="003A6364"/>
    <w:rsid w:val="003A658E"/>
    <w:rsid w:val="003A66A2"/>
    <w:rsid w:val="003A6A88"/>
    <w:rsid w:val="003A701A"/>
    <w:rsid w:val="003A7CF4"/>
    <w:rsid w:val="003A7CFD"/>
    <w:rsid w:val="003A7FBF"/>
    <w:rsid w:val="003B00B5"/>
    <w:rsid w:val="003B0ED6"/>
    <w:rsid w:val="003B1AE9"/>
    <w:rsid w:val="003B2568"/>
    <w:rsid w:val="003B281A"/>
    <w:rsid w:val="003B3789"/>
    <w:rsid w:val="003B3D2E"/>
    <w:rsid w:val="003B3D44"/>
    <w:rsid w:val="003B3D9D"/>
    <w:rsid w:val="003B44AA"/>
    <w:rsid w:val="003B541B"/>
    <w:rsid w:val="003B65B8"/>
    <w:rsid w:val="003B74B0"/>
    <w:rsid w:val="003B792B"/>
    <w:rsid w:val="003C0258"/>
    <w:rsid w:val="003C06EA"/>
    <w:rsid w:val="003C06FF"/>
    <w:rsid w:val="003C0D48"/>
    <w:rsid w:val="003C10FB"/>
    <w:rsid w:val="003C17C7"/>
    <w:rsid w:val="003C1A30"/>
    <w:rsid w:val="003C1E56"/>
    <w:rsid w:val="003C1F83"/>
    <w:rsid w:val="003C30CA"/>
    <w:rsid w:val="003C36E5"/>
    <w:rsid w:val="003C397A"/>
    <w:rsid w:val="003C3C2A"/>
    <w:rsid w:val="003C3CD9"/>
    <w:rsid w:val="003C4178"/>
    <w:rsid w:val="003C4353"/>
    <w:rsid w:val="003C435A"/>
    <w:rsid w:val="003C436C"/>
    <w:rsid w:val="003C4397"/>
    <w:rsid w:val="003C45E1"/>
    <w:rsid w:val="003C583B"/>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568B"/>
    <w:rsid w:val="003D588F"/>
    <w:rsid w:val="003D6839"/>
    <w:rsid w:val="003D69A1"/>
    <w:rsid w:val="003D7887"/>
    <w:rsid w:val="003D7994"/>
    <w:rsid w:val="003D7E3B"/>
    <w:rsid w:val="003E03D1"/>
    <w:rsid w:val="003E0A80"/>
    <w:rsid w:val="003E0BD6"/>
    <w:rsid w:val="003E0DC1"/>
    <w:rsid w:val="003E0F86"/>
    <w:rsid w:val="003E139B"/>
    <w:rsid w:val="003E29CB"/>
    <w:rsid w:val="003E2D40"/>
    <w:rsid w:val="003E2FD4"/>
    <w:rsid w:val="003E3523"/>
    <w:rsid w:val="003E3529"/>
    <w:rsid w:val="003E3B27"/>
    <w:rsid w:val="003E3CB7"/>
    <w:rsid w:val="003E3FF8"/>
    <w:rsid w:val="003E4CBB"/>
    <w:rsid w:val="003E4EBF"/>
    <w:rsid w:val="003E4F09"/>
    <w:rsid w:val="003E4F7C"/>
    <w:rsid w:val="003E5D7A"/>
    <w:rsid w:val="003E5FB4"/>
    <w:rsid w:val="003E6DE8"/>
    <w:rsid w:val="003E7041"/>
    <w:rsid w:val="003E7C0C"/>
    <w:rsid w:val="003E7FFE"/>
    <w:rsid w:val="003F0A2F"/>
    <w:rsid w:val="003F325F"/>
    <w:rsid w:val="003F46DF"/>
    <w:rsid w:val="003F4C8B"/>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D7C"/>
    <w:rsid w:val="00402F49"/>
    <w:rsid w:val="004043A7"/>
    <w:rsid w:val="004051A4"/>
    <w:rsid w:val="0040567D"/>
    <w:rsid w:val="0040576F"/>
    <w:rsid w:val="004057C9"/>
    <w:rsid w:val="00405877"/>
    <w:rsid w:val="00407191"/>
    <w:rsid w:val="00407D8A"/>
    <w:rsid w:val="00407DBA"/>
    <w:rsid w:val="00407FDD"/>
    <w:rsid w:val="00411146"/>
    <w:rsid w:val="004118D6"/>
    <w:rsid w:val="00412271"/>
    <w:rsid w:val="00412B8C"/>
    <w:rsid w:val="00412C98"/>
    <w:rsid w:val="00413662"/>
    <w:rsid w:val="00413F50"/>
    <w:rsid w:val="00414188"/>
    <w:rsid w:val="00414245"/>
    <w:rsid w:val="00414446"/>
    <w:rsid w:val="00414BEC"/>
    <w:rsid w:val="00414CBD"/>
    <w:rsid w:val="00414EAE"/>
    <w:rsid w:val="004150B0"/>
    <w:rsid w:val="00415275"/>
    <w:rsid w:val="00415A2F"/>
    <w:rsid w:val="00415B28"/>
    <w:rsid w:val="004160FC"/>
    <w:rsid w:val="00416F4D"/>
    <w:rsid w:val="004171EB"/>
    <w:rsid w:val="00417DBA"/>
    <w:rsid w:val="00417F3A"/>
    <w:rsid w:val="00420A9A"/>
    <w:rsid w:val="004212AF"/>
    <w:rsid w:val="004213F6"/>
    <w:rsid w:val="00421A0D"/>
    <w:rsid w:val="00421B4E"/>
    <w:rsid w:val="00421B77"/>
    <w:rsid w:val="00421CF8"/>
    <w:rsid w:val="004229D3"/>
    <w:rsid w:val="004230D1"/>
    <w:rsid w:val="00423ACA"/>
    <w:rsid w:val="00423F78"/>
    <w:rsid w:val="00424042"/>
    <w:rsid w:val="00424585"/>
    <w:rsid w:val="004248F8"/>
    <w:rsid w:val="00424F6F"/>
    <w:rsid w:val="00425210"/>
    <w:rsid w:val="00426897"/>
    <w:rsid w:val="00426BA3"/>
    <w:rsid w:val="00427271"/>
    <w:rsid w:val="004274FC"/>
    <w:rsid w:val="0042769B"/>
    <w:rsid w:val="00430232"/>
    <w:rsid w:val="00430358"/>
    <w:rsid w:val="00430F0B"/>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37675"/>
    <w:rsid w:val="004404B7"/>
    <w:rsid w:val="004406BA"/>
    <w:rsid w:val="0044081B"/>
    <w:rsid w:val="00440F3F"/>
    <w:rsid w:val="00440F71"/>
    <w:rsid w:val="00443C99"/>
    <w:rsid w:val="0044460F"/>
    <w:rsid w:val="004449B0"/>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6925"/>
    <w:rsid w:val="00456D79"/>
    <w:rsid w:val="0045723F"/>
    <w:rsid w:val="004577F5"/>
    <w:rsid w:val="0046043F"/>
    <w:rsid w:val="00460A94"/>
    <w:rsid w:val="00460DE6"/>
    <w:rsid w:val="00460E48"/>
    <w:rsid w:val="0046107A"/>
    <w:rsid w:val="00461D6E"/>
    <w:rsid w:val="00461F3E"/>
    <w:rsid w:val="0046227C"/>
    <w:rsid w:val="00464232"/>
    <w:rsid w:val="00464688"/>
    <w:rsid w:val="00464878"/>
    <w:rsid w:val="00464BE3"/>
    <w:rsid w:val="00464C82"/>
    <w:rsid w:val="004651FE"/>
    <w:rsid w:val="0046562E"/>
    <w:rsid w:val="0046594C"/>
    <w:rsid w:val="0046607A"/>
    <w:rsid w:val="0046697C"/>
    <w:rsid w:val="00466EEA"/>
    <w:rsid w:val="004678EA"/>
    <w:rsid w:val="00467D64"/>
    <w:rsid w:val="00467FF6"/>
    <w:rsid w:val="0047073E"/>
    <w:rsid w:val="00471603"/>
    <w:rsid w:val="0047179E"/>
    <w:rsid w:val="00471B4C"/>
    <w:rsid w:val="00471C38"/>
    <w:rsid w:val="00471FD5"/>
    <w:rsid w:val="00472C1B"/>
    <w:rsid w:val="00472D6C"/>
    <w:rsid w:val="00473ACA"/>
    <w:rsid w:val="00474A14"/>
    <w:rsid w:val="00474B37"/>
    <w:rsid w:val="004750B9"/>
    <w:rsid w:val="00476F93"/>
    <w:rsid w:val="0047726F"/>
    <w:rsid w:val="0047778A"/>
    <w:rsid w:val="00477C49"/>
    <w:rsid w:val="004804C3"/>
    <w:rsid w:val="00480B89"/>
    <w:rsid w:val="004814F0"/>
    <w:rsid w:val="00482221"/>
    <w:rsid w:val="00482DBF"/>
    <w:rsid w:val="00483489"/>
    <w:rsid w:val="004836E5"/>
    <w:rsid w:val="0048370C"/>
    <w:rsid w:val="0048397C"/>
    <w:rsid w:val="00484075"/>
    <w:rsid w:val="00484B47"/>
    <w:rsid w:val="00484C37"/>
    <w:rsid w:val="0048517B"/>
    <w:rsid w:val="00485ECA"/>
    <w:rsid w:val="004870C3"/>
    <w:rsid w:val="004877E2"/>
    <w:rsid w:val="00487965"/>
    <w:rsid w:val="00487E39"/>
    <w:rsid w:val="004905D9"/>
    <w:rsid w:val="004910B0"/>
    <w:rsid w:val="00491B38"/>
    <w:rsid w:val="00491BCE"/>
    <w:rsid w:val="00491FFE"/>
    <w:rsid w:val="00492239"/>
    <w:rsid w:val="00492608"/>
    <w:rsid w:val="004929AB"/>
    <w:rsid w:val="00493355"/>
    <w:rsid w:val="0049444B"/>
    <w:rsid w:val="00494821"/>
    <w:rsid w:val="00495258"/>
    <w:rsid w:val="00495595"/>
    <w:rsid w:val="00495C98"/>
    <w:rsid w:val="0049601B"/>
    <w:rsid w:val="004969DE"/>
    <w:rsid w:val="00496B55"/>
    <w:rsid w:val="00497B3E"/>
    <w:rsid w:val="004A067C"/>
    <w:rsid w:val="004A1480"/>
    <w:rsid w:val="004A1EBF"/>
    <w:rsid w:val="004A2B29"/>
    <w:rsid w:val="004A3B00"/>
    <w:rsid w:val="004A3C29"/>
    <w:rsid w:val="004A3D3E"/>
    <w:rsid w:val="004A42F9"/>
    <w:rsid w:val="004A5FC7"/>
    <w:rsid w:val="004A61E6"/>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20F"/>
    <w:rsid w:val="004C7CA5"/>
    <w:rsid w:val="004D004A"/>
    <w:rsid w:val="004D023F"/>
    <w:rsid w:val="004D0431"/>
    <w:rsid w:val="004D07E0"/>
    <w:rsid w:val="004D0C72"/>
    <w:rsid w:val="004D1061"/>
    <w:rsid w:val="004D12C5"/>
    <w:rsid w:val="004D1A65"/>
    <w:rsid w:val="004D1CCF"/>
    <w:rsid w:val="004D277A"/>
    <w:rsid w:val="004D27A8"/>
    <w:rsid w:val="004D337F"/>
    <w:rsid w:val="004D3AC1"/>
    <w:rsid w:val="004D4336"/>
    <w:rsid w:val="004D54AF"/>
    <w:rsid w:val="004D5E1A"/>
    <w:rsid w:val="004D66BA"/>
    <w:rsid w:val="004D6A34"/>
    <w:rsid w:val="004D6A41"/>
    <w:rsid w:val="004D6C6E"/>
    <w:rsid w:val="004D6E42"/>
    <w:rsid w:val="004D7496"/>
    <w:rsid w:val="004D7D19"/>
    <w:rsid w:val="004E0E23"/>
    <w:rsid w:val="004E14F2"/>
    <w:rsid w:val="004E29E8"/>
    <w:rsid w:val="004E29F1"/>
    <w:rsid w:val="004E2AEE"/>
    <w:rsid w:val="004E34C6"/>
    <w:rsid w:val="004E3ACB"/>
    <w:rsid w:val="004E421F"/>
    <w:rsid w:val="004E58F5"/>
    <w:rsid w:val="004E5E2E"/>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AA8"/>
    <w:rsid w:val="004F3BAE"/>
    <w:rsid w:val="004F446C"/>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62C"/>
    <w:rsid w:val="0050409B"/>
    <w:rsid w:val="00504AA6"/>
    <w:rsid w:val="00504C7F"/>
    <w:rsid w:val="00505D45"/>
    <w:rsid w:val="005063CB"/>
    <w:rsid w:val="00506A56"/>
    <w:rsid w:val="00506CE5"/>
    <w:rsid w:val="00507206"/>
    <w:rsid w:val="00507862"/>
    <w:rsid w:val="00510E35"/>
    <w:rsid w:val="00510FC8"/>
    <w:rsid w:val="00511634"/>
    <w:rsid w:val="00511C0D"/>
    <w:rsid w:val="00512AE8"/>
    <w:rsid w:val="00512B85"/>
    <w:rsid w:val="0051363C"/>
    <w:rsid w:val="005148D3"/>
    <w:rsid w:val="00515238"/>
    <w:rsid w:val="00516527"/>
    <w:rsid w:val="0051679B"/>
    <w:rsid w:val="00516BB4"/>
    <w:rsid w:val="00516C4F"/>
    <w:rsid w:val="00517116"/>
    <w:rsid w:val="005174BF"/>
    <w:rsid w:val="005176F3"/>
    <w:rsid w:val="005203E8"/>
    <w:rsid w:val="00520A95"/>
    <w:rsid w:val="00520C29"/>
    <w:rsid w:val="0052110B"/>
    <w:rsid w:val="005215BA"/>
    <w:rsid w:val="0052185D"/>
    <w:rsid w:val="00522866"/>
    <w:rsid w:val="00522F6E"/>
    <w:rsid w:val="005230D1"/>
    <w:rsid w:val="005232A3"/>
    <w:rsid w:val="00523A13"/>
    <w:rsid w:val="005242D4"/>
    <w:rsid w:val="005247DC"/>
    <w:rsid w:val="0052505C"/>
    <w:rsid w:val="005259D4"/>
    <w:rsid w:val="00525DA7"/>
    <w:rsid w:val="00526080"/>
    <w:rsid w:val="00526303"/>
    <w:rsid w:val="0052652F"/>
    <w:rsid w:val="0052668B"/>
    <w:rsid w:val="00526F90"/>
    <w:rsid w:val="0052710D"/>
    <w:rsid w:val="00527170"/>
    <w:rsid w:val="00527E7A"/>
    <w:rsid w:val="0053103A"/>
    <w:rsid w:val="0053183E"/>
    <w:rsid w:val="0053228C"/>
    <w:rsid w:val="00532CC6"/>
    <w:rsid w:val="00532E0C"/>
    <w:rsid w:val="005334C1"/>
    <w:rsid w:val="00534AF6"/>
    <w:rsid w:val="005369E0"/>
    <w:rsid w:val="00537C3A"/>
    <w:rsid w:val="00537F8D"/>
    <w:rsid w:val="00540107"/>
    <w:rsid w:val="00540180"/>
    <w:rsid w:val="005409B5"/>
    <w:rsid w:val="00540BE7"/>
    <w:rsid w:val="005429BF"/>
    <w:rsid w:val="00542BD8"/>
    <w:rsid w:val="005431C7"/>
    <w:rsid w:val="00544FC7"/>
    <w:rsid w:val="0054528D"/>
    <w:rsid w:val="00545837"/>
    <w:rsid w:val="005464B2"/>
    <w:rsid w:val="00547437"/>
    <w:rsid w:val="00550392"/>
    <w:rsid w:val="00550458"/>
    <w:rsid w:val="00550851"/>
    <w:rsid w:val="005513CA"/>
    <w:rsid w:val="005519F8"/>
    <w:rsid w:val="00551F20"/>
    <w:rsid w:val="00551FF2"/>
    <w:rsid w:val="005521B9"/>
    <w:rsid w:val="00552C09"/>
    <w:rsid w:val="00554700"/>
    <w:rsid w:val="005547BE"/>
    <w:rsid w:val="00555471"/>
    <w:rsid w:val="005574BD"/>
    <w:rsid w:val="005574C5"/>
    <w:rsid w:val="00560CA9"/>
    <w:rsid w:val="0056126B"/>
    <w:rsid w:val="00561750"/>
    <w:rsid w:val="00562A40"/>
    <w:rsid w:val="00562BC0"/>
    <w:rsid w:val="00562E15"/>
    <w:rsid w:val="005633C6"/>
    <w:rsid w:val="00563466"/>
    <w:rsid w:val="005638E1"/>
    <w:rsid w:val="0056475D"/>
    <w:rsid w:val="00564C23"/>
    <w:rsid w:val="0056544E"/>
    <w:rsid w:val="00565622"/>
    <w:rsid w:val="00565E1D"/>
    <w:rsid w:val="0056650D"/>
    <w:rsid w:val="00566DDC"/>
    <w:rsid w:val="00567B9B"/>
    <w:rsid w:val="00567C9B"/>
    <w:rsid w:val="00571020"/>
    <w:rsid w:val="0057108F"/>
    <w:rsid w:val="00571BA7"/>
    <w:rsid w:val="00571DC8"/>
    <w:rsid w:val="00572046"/>
    <w:rsid w:val="005720A0"/>
    <w:rsid w:val="005728FC"/>
    <w:rsid w:val="00572E75"/>
    <w:rsid w:val="005733D9"/>
    <w:rsid w:val="00573515"/>
    <w:rsid w:val="00573B8A"/>
    <w:rsid w:val="00574915"/>
    <w:rsid w:val="00575121"/>
    <w:rsid w:val="005757C4"/>
    <w:rsid w:val="00575854"/>
    <w:rsid w:val="00575BAC"/>
    <w:rsid w:val="00575D28"/>
    <w:rsid w:val="0057617D"/>
    <w:rsid w:val="0057624A"/>
    <w:rsid w:val="00576CF9"/>
    <w:rsid w:val="00576DCA"/>
    <w:rsid w:val="005807AB"/>
    <w:rsid w:val="00580DEF"/>
    <w:rsid w:val="00581337"/>
    <w:rsid w:val="00581722"/>
    <w:rsid w:val="00582177"/>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4B"/>
    <w:rsid w:val="005940FC"/>
    <w:rsid w:val="00594D47"/>
    <w:rsid w:val="00595588"/>
    <w:rsid w:val="00595CC0"/>
    <w:rsid w:val="0059656E"/>
    <w:rsid w:val="005969DD"/>
    <w:rsid w:val="00597306"/>
    <w:rsid w:val="00597539"/>
    <w:rsid w:val="00597F2C"/>
    <w:rsid w:val="005A059B"/>
    <w:rsid w:val="005A191A"/>
    <w:rsid w:val="005A1C96"/>
    <w:rsid w:val="005A1F46"/>
    <w:rsid w:val="005A1FB3"/>
    <w:rsid w:val="005A2157"/>
    <w:rsid w:val="005A2EDA"/>
    <w:rsid w:val="005A388D"/>
    <w:rsid w:val="005A39B8"/>
    <w:rsid w:val="005A3A71"/>
    <w:rsid w:val="005A3E6F"/>
    <w:rsid w:val="005A4705"/>
    <w:rsid w:val="005A496A"/>
    <w:rsid w:val="005A50E2"/>
    <w:rsid w:val="005A7354"/>
    <w:rsid w:val="005A75AA"/>
    <w:rsid w:val="005A7997"/>
    <w:rsid w:val="005B0948"/>
    <w:rsid w:val="005B0973"/>
    <w:rsid w:val="005B0A67"/>
    <w:rsid w:val="005B1F77"/>
    <w:rsid w:val="005B252D"/>
    <w:rsid w:val="005B2954"/>
    <w:rsid w:val="005B2DEA"/>
    <w:rsid w:val="005B2FF6"/>
    <w:rsid w:val="005B3C68"/>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B7A86"/>
    <w:rsid w:val="005C0C49"/>
    <w:rsid w:val="005C14E3"/>
    <w:rsid w:val="005C1D39"/>
    <w:rsid w:val="005C21B9"/>
    <w:rsid w:val="005C22CD"/>
    <w:rsid w:val="005C28BF"/>
    <w:rsid w:val="005C38FB"/>
    <w:rsid w:val="005C4E5F"/>
    <w:rsid w:val="005C5941"/>
    <w:rsid w:val="005C5DE0"/>
    <w:rsid w:val="005C7405"/>
    <w:rsid w:val="005C7924"/>
    <w:rsid w:val="005C7F97"/>
    <w:rsid w:val="005D02AC"/>
    <w:rsid w:val="005D124D"/>
    <w:rsid w:val="005D17CE"/>
    <w:rsid w:val="005D5628"/>
    <w:rsid w:val="005D6387"/>
    <w:rsid w:val="005D684D"/>
    <w:rsid w:val="005E0F94"/>
    <w:rsid w:val="005E1E33"/>
    <w:rsid w:val="005E219D"/>
    <w:rsid w:val="005E2F08"/>
    <w:rsid w:val="005E3149"/>
    <w:rsid w:val="005E4631"/>
    <w:rsid w:val="005E5189"/>
    <w:rsid w:val="005E55FF"/>
    <w:rsid w:val="005E5C82"/>
    <w:rsid w:val="005E615A"/>
    <w:rsid w:val="005E696B"/>
    <w:rsid w:val="005E6AC3"/>
    <w:rsid w:val="005E742F"/>
    <w:rsid w:val="005E7D63"/>
    <w:rsid w:val="005E7E92"/>
    <w:rsid w:val="005E7F7A"/>
    <w:rsid w:val="005F01E3"/>
    <w:rsid w:val="005F05CC"/>
    <w:rsid w:val="005F05F0"/>
    <w:rsid w:val="005F0BBF"/>
    <w:rsid w:val="005F14A2"/>
    <w:rsid w:val="005F1745"/>
    <w:rsid w:val="005F1CA2"/>
    <w:rsid w:val="005F1EFA"/>
    <w:rsid w:val="005F4307"/>
    <w:rsid w:val="005F4312"/>
    <w:rsid w:val="005F4C1B"/>
    <w:rsid w:val="005F4F33"/>
    <w:rsid w:val="005F51C6"/>
    <w:rsid w:val="005F56B9"/>
    <w:rsid w:val="005F6C68"/>
    <w:rsid w:val="005F6C74"/>
    <w:rsid w:val="005F762B"/>
    <w:rsid w:val="005F771B"/>
    <w:rsid w:val="005F7F21"/>
    <w:rsid w:val="00600008"/>
    <w:rsid w:val="00600D2C"/>
    <w:rsid w:val="006017A3"/>
    <w:rsid w:val="006022B9"/>
    <w:rsid w:val="006024E3"/>
    <w:rsid w:val="00602941"/>
    <w:rsid w:val="00603430"/>
    <w:rsid w:val="006047F1"/>
    <w:rsid w:val="006051D6"/>
    <w:rsid w:val="00605210"/>
    <w:rsid w:val="00605677"/>
    <w:rsid w:val="006065D7"/>
    <w:rsid w:val="006066DC"/>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88C"/>
    <w:rsid w:val="00615297"/>
    <w:rsid w:val="00615475"/>
    <w:rsid w:val="006163B7"/>
    <w:rsid w:val="006163CC"/>
    <w:rsid w:val="00616674"/>
    <w:rsid w:val="00616F3E"/>
    <w:rsid w:val="00620FBB"/>
    <w:rsid w:val="0062118E"/>
    <w:rsid w:val="00621597"/>
    <w:rsid w:val="00621817"/>
    <w:rsid w:val="006226FD"/>
    <w:rsid w:val="00622786"/>
    <w:rsid w:val="00623388"/>
    <w:rsid w:val="00623780"/>
    <w:rsid w:val="00623FA4"/>
    <w:rsid w:val="006247CF"/>
    <w:rsid w:val="00625B55"/>
    <w:rsid w:val="00625B57"/>
    <w:rsid w:val="00625FBB"/>
    <w:rsid w:val="00626A2F"/>
    <w:rsid w:val="00627499"/>
    <w:rsid w:val="00627741"/>
    <w:rsid w:val="006277B4"/>
    <w:rsid w:val="00627892"/>
    <w:rsid w:val="00627EA0"/>
    <w:rsid w:val="00630ADD"/>
    <w:rsid w:val="00630AF6"/>
    <w:rsid w:val="00631250"/>
    <w:rsid w:val="006315CF"/>
    <w:rsid w:val="00634DDA"/>
    <w:rsid w:val="0063537F"/>
    <w:rsid w:val="0063588B"/>
    <w:rsid w:val="00636B0A"/>
    <w:rsid w:val="0064041C"/>
    <w:rsid w:val="00640578"/>
    <w:rsid w:val="00640751"/>
    <w:rsid w:val="0064094F"/>
    <w:rsid w:val="006409A2"/>
    <w:rsid w:val="0064141C"/>
    <w:rsid w:val="006414D0"/>
    <w:rsid w:val="00641CDD"/>
    <w:rsid w:val="00642209"/>
    <w:rsid w:val="00642406"/>
    <w:rsid w:val="00642DB1"/>
    <w:rsid w:val="00643198"/>
    <w:rsid w:val="00643A10"/>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C1A"/>
    <w:rsid w:val="00661232"/>
    <w:rsid w:val="0066181B"/>
    <w:rsid w:val="0066244D"/>
    <w:rsid w:val="00662526"/>
    <w:rsid w:val="00662A45"/>
    <w:rsid w:val="00662CD7"/>
    <w:rsid w:val="00662E68"/>
    <w:rsid w:val="006637D3"/>
    <w:rsid w:val="00663CAE"/>
    <w:rsid w:val="00663D23"/>
    <w:rsid w:val="006642B1"/>
    <w:rsid w:val="006648A9"/>
    <w:rsid w:val="00665490"/>
    <w:rsid w:val="006658CD"/>
    <w:rsid w:val="00665E59"/>
    <w:rsid w:val="006661A0"/>
    <w:rsid w:val="006662D6"/>
    <w:rsid w:val="00666487"/>
    <w:rsid w:val="00666730"/>
    <w:rsid w:val="00666EC1"/>
    <w:rsid w:val="00667106"/>
    <w:rsid w:val="0067143C"/>
    <w:rsid w:val="00671879"/>
    <w:rsid w:val="00671B42"/>
    <w:rsid w:val="006725D3"/>
    <w:rsid w:val="00672853"/>
    <w:rsid w:val="00673A75"/>
    <w:rsid w:val="00673D71"/>
    <w:rsid w:val="00674E8B"/>
    <w:rsid w:val="00675891"/>
    <w:rsid w:val="0067618A"/>
    <w:rsid w:val="0067772F"/>
    <w:rsid w:val="006802FD"/>
    <w:rsid w:val="00681B94"/>
    <w:rsid w:val="0068211D"/>
    <w:rsid w:val="006827FD"/>
    <w:rsid w:val="006829E4"/>
    <w:rsid w:val="00683365"/>
    <w:rsid w:val="00684C14"/>
    <w:rsid w:val="00684C79"/>
    <w:rsid w:val="00684E5E"/>
    <w:rsid w:val="00685824"/>
    <w:rsid w:val="00685E24"/>
    <w:rsid w:val="00686AD6"/>
    <w:rsid w:val="00686B0A"/>
    <w:rsid w:val="006875B2"/>
    <w:rsid w:val="006878ED"/>
    <w:rsid w:val="00690201"/>
    <w:rsid w:val="0069034C"/>
    <w:rsid w:val="00690B0E"/>
    <w:rsid w:val="0069146C"/>
    <w:rsid w:val="0069147E"/>
    <w:rsid w:val="006918F9"/>
    <w:rsid w:val="00691FE0"/>
    <w:rsid w:val="006924A0"/>
    <w:rsid w:val="00693214"/>
    <w:rsid w:val="00695E46"/>
    <w:rsid w:val="00696A09"/>
    <w:rsid w:val="00697169"/>
    <w:rsid w:val="006973F3"/>
    <w:rsid w:val="00697487"/>
    <w:rsid w:val="006A0304"/>
    <w:rsid w:val="006A1C7D"/>
    <w:rsid w:val="006A1DCB"/>
    <w:rsid w:val="006A2327"/>
    <w:rsid w:val="006A3D1F"/>
    <w:rsid w:val="006A41AD"/>
    <w:rsid w:val="006A4D8D"/>
    <w:rsid w:val="006A51D8"/>
    <w:rsid w:val="006A688C"/>
    <w:rsid w:val="006A6B0F"/>
    <w:rsid w:val="006B0026"/>
    <w:rsid w:val="006B0585"/>
    <w:rsid w:val="006B06AC"/>
    <w:rsid w:val="006B0E54"/>
    <w:rsid w:val="006B1BD3"/>
    <w:rsid w:val="006B1BFE"/>
    <w:rsid w:val="006B2FF2"/>
    <w:rsid w:val="006B3B8A"/>
    <w:rsid w:val="006B3D30"/>
    <w:rsid w:val="006B402C"/>
    <w:rsid w:val="006B43C7"/>
    <w:rsid w:val="006B469B"/>
    <w:rsid w:val="006B4985"/>
    <w:rsid w:val="006B4A3A"/>
    <w:rsid w:val="006B5519"/>
    <w:rsid w:val="006B552B"/>
    <w:rsid w:val="006B7A76"/>
    <w:rsid w:val="006B7D52"/>
    <w:rsid w:val="006C084A"/>
    <w:rsid w:val="006C09FB"/>
    <w:rsid w:val="006C0EEB"/>
    <w:rsid w:val="006C148F"/>
    <w:rsid w:val="006C18DE"/>
    <w:rsid w:val="006C1BDF"/>
    <w:rsid w:val="006C333B"/>
    <w:rsid w:val="006C34D4"/>
    <w:rsid w:val="006C440A"/>
    <w:rsid w:val="006C491E"/>
    <w:rsid w:val="006C4AEC"/>
    <w:rsid w:val="006C57BD"/>
    <w:rsid w:val="006C6824"/>
    <w:rsid w:val="006C6AD2"/>
    <w:rsid w:val="006C6D53"/>
    <w:rsid w:val="006C74CC"/>
    <w:rsid w:val="006C7F30"/>
    <w:rsid w:val="006D0102"/>
    <w:rsid w:val="006D0832"/>
    <w:rsid w:val="006D0ADE"/>
    <w:rsid w:val="006D0E46"/>
    <w:rsid w:val="006D18FD"/>
    <w:rsid w:val="006D268D"/>
    <w:rsid w:val="006D296D"/>
    <w:rsid w:val="006D2C74"/>
    <w:rsid w:val="006D342D"/>
    <w:rsid w:val="006D35B2"/>
    <w:rsid w:val="006D3DE3"/>
    <w:rsid w:val="006D4094"/>
    <w:rsid w:val="006D4EA5"/>
    <w:rsid w:val="006D5924"/>
    <w:rsid w:val="006D6742"/>
    <w:rsid w:val="006D67BF"/>
    <w:rsid w:val="006D7836"/>
    <w:rsid w:val="006D7B64"/>
    <w:rsid w:val="006D7C54"/>
    <w:rsid w:val="006E006A"/>
    <w:rsid w:val="006E01CD"/>
    <w:rsid w:val="006E0C99"/>
    <w:rsid w:val="006E261B"/>
    <w:rsid w:val="006E3671"/>
    <w:rsid w:val="006E444C"/>
    <w:rsid w:val="006E45F6"/>
    <w:rsid w:val="006E5835"/>
    <w:rsid w:val="006E730E"/>
    <w:rsid w:val="006E7414"/>
    <w:rsid w:val="006E755E"/>
    <w:rsid w:val="006E7FA3"/>
    <w:rsid w:val="006F0293"/>
    <w:rsid w:val="006F0BA8"/>
    <w:rsid w:val="006F0CEE"/>
    <w:rsid w:val="006F1429"/>
    <w:rsid w:val="006F1574"/>
    <w:rsid w:val="006F17B8"/>
    <w:rsid w:val="006F1E9D"/>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7DF"/>
    <w:rsid w:val="00700E43"/>
    <w:rsid w:val="00702CD5"/>
    <w:rsid w:val="00703326"/>
    <w:rsid w:val="007034F4"/>
    <w:rsid w:val="00703B1D"/>
    <w:rsid w:val="00703CDF"/>
    <w:rsid w:val="00706383"/>
    <w:rsid w:val="00706BEC"/>
    <w:rsid w:val="00706CC6"/>
    <w:rsid w:val="00706D10"/>
    <w:rsid w:val="007073E6"/>
    <w:rsid w:val="007104AB"/>
    <w:rsid w:val="00711004"/>
    <w:rsid w:val="00711294"/>
    <w:rsid w:val="007124A3"/>
    <w:rsid w:val="00712E45"/>
    <w:rsid w:val="0071370B"/>
    <w:rsid w:val="0071379F"/>
    <w:rsid w:val="00713A03"/>
    <w:rsid w:val="00714232"/>
    <w:rsid w:val="00715AE7"/>
    <w:rsid w:val="00715E7D"/>
    <w:rsid w:val="0071694C"/>
    <w:rsid w:val="0071757C"/>
    <w:rsid w:val="00717A37"/>
    <w:rsid w:val="0072000B"/>
    <w:rsid w:val="0072048B"/>
    <w:rsid w:val="007222B8"/>
    <w:rsid w:val="00722799"/>
    <w:rsid w:val="00723BB5"/>
    <w:rsid w:val="0072438A"/>
    <w:rsid w:val="007248FD"/>
    <w:rsid w:val="00724B85"/>
    <w:rsid w:val="00724CDD"/>
    <w:rsid w:val="00725FD2"/>
    <w:rsid w:val="007261E5"/>
    <w:rsid w:val="007265CF"/>
    <w:rsid w:val="0073132C"/>
    <w:rsid w:val="0073153E"/>
    <w:rsid w:val="0073177A"/>
    <w:rsid w:val="007321DF"/>
    <w:rsid w:val="00732F9B"/>
    <w:rsid w:val="00733967"/>
    <w:rsid w:val="00733BED"/>
    <w:rsid w:val="00733F6A"/>
    <w:rsid w:val="00733FEA"/>
    <w:rsid w:val="00734BB7"/>
    <w:rsid w:val="0073540B"/>
    <w:rsid w:val="007361BB"/>
    <w:rsid w:val="0073621B"/>
    <w:rsid w:val="00736310"/>
    <w:rsid w:val="0073774B"/>
    <w:rsid w:val="00740828"/>
    <w:rsid w:val="007408CA"/>
    <w:rsid w:val="0074172C"/>
    <w:rsid w:val="00741DA3"/>
    <w:rsid w:val="007436FC"/>
    <w:rsid w:val="007440BE"/>
    <w:rsid w:val="007460DE"/>
    <w:rsid w:val="00746463"/>
    <w:rsid w:val="00746537"/>
    <w:rsid w:val="00746F91"/>
    <w:rsid w:val="0074705F"/>
    <w:rsid w:val="007473A7"/>
    <w:rsid w:val="007479E8"/>
    <w:rsid w:val="0075041E"/>
    <w:rsid w:val="0075047C"/>
    <w:rsid w:val="00751B5B"/>
    <w:rsid w:val="0075229C"/>
    <w:rsid w:val="00752B93"/>
    <w:rsid w:val="00753E20"/>
    <w:rsid w:val="00754216"/>
    <w:rsid w:val="007547E5"/>
    <w:rsid w:val="007550DD"/>
    <w:rsid w:val="00756E73"/>
    <w:rsid w:val="00757472"/>
    <w:rsid w:val="00757E18"/>
    <w:rsid w:val="00760656"/>
    <w:rsid w:val="00760E9C"/>
    <w:rsid w:val="00761B87"/>
    <w:rsid w:val="00761C8A"/>
    <w:rsid w:val="00762BD9"/>
    <w:rsid w:val="00763CA7"/>
    <w:rsid w:val="00764B00"/>
    <w:rsid w:val="00764E1E"/>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6D7"/>
    <w:rsid w:val="007722E6"/>
    <w:rsid w:val="00773507"/>
    <w:rsid w:val="007735B0"/>
    <w:rsid w:val="007735F1"/>
    <w:rsid w:val="007736D8"/>
    <w:rsid w:val="0077372C"/>
    <w:rsid w:val="00773C03"/>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4EF"/>
    <w:rsid w:val="0078686F"/>
    <w:rsid w:val="007869EE"/>
    <w:rsid w:val="00786D02"/>
    <w:rsid w:val="007876CA"/>
    <w:rsid w:val="00790A2B"/>
    <w:rsid w:val="00790A3B"/>
    <w:rsid w:val="00791716"/>
    <w:rsid w:val="00791EBF"/>
    <w:rsid w:val="0079253C"/>
    <w:rsid w:val="00796432"/>
    <w:rsid w:val="007978F6"/>
    <w:rsid w:val="00797A63"/>
    <w:rsid w:val="00797C37"/>
    <w:rsid w:val="00797E25"/>
    <w:rsid w:val="007A0F62"/>
    <w:rsid w:val="007A1552"/>
    <w:rsid w:val="007A206C"/>
    <w:rsid w:val="007A2903"/>
    <w:rsid w:val="007A2C00"/>
    <w:rsid w:val="007A2D3F"/>
    <w:rsid w:val="007A3473"/>
    <w:rsid w:val="007A3C99"/>
    <w:rsid w:val="007A46A9"/>
    <w:rsid w:val="007A5456"/>
    <w:rsid w:val="007A71B2"/>
    <w:rsid w:val="007A72E4"/>
    <w:rsid w:val="007A79FE"/>
    <w:rsid w:val="007B07D1"/>
    <w:rsid w:val="007B0FA8"/>
    <w:rsid w:val="007B136F"/>
    <w:rsid w:val="007B1490"/>
    <w:rsid w:val="007B16C5"/>
    <w:rsid w:val="007B29F3"/>
    <w:rsid w:val="007B2A0A"/>
    <w:rsid w:val="007B2ACB"/>
    <w:rsid w:val="007B4B89"/>
    <w:rsid w:val="007B4D7E"/>
    <w:rsid w:val="007B4DEE"/>
    <w:rsid w:val="007B4EFF"/>
    <w:rsid w:val="007B5616"/>
    <w:rsid w:val="007B5A42"/>
    <w:rsid w:val="007B644D"/>
    <w:rsid w:val="007B6AAD"/>
    <w:rsid w:val="007B7306"/>
    <w:rsid w:val="007B761E"/>
    <w:rsid w:val="007B7911"/>
    <w:rsid w:val="007C1AD0"/>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C23"/>
    <w:rsid w:val="007C6F5F"/>
    <w:rsid w:val="007C7150"/>
    <w:rsid w:val="007C7B3C"/>
    <w:rsid w:val="007D0A26"/>
    <w:rsid w:val="007D14B4"/>
    <w:rsid w:val="007D14CA"/>
    <w:rsid w:val="007D19BF"/>
    <w:rsid w:val="007D1A8D"/>
    <w:rsid w:val="007D25EC"/>
    <w:rsid w:val="007D2A6B"/>
    <w:rsid w:val="007D3F6F"/>
    <w:rsid w:val="007D428B"/>
    <w:rsid w:val="007D534C"/>
    <w:rsid w:val="007D5789"/>
    <w:rsid w:val="007D6F43"/>
    <w:rsid w:val="007D705C"/>
    <w:rsid w:val="007D7212"/>
    <w:rsid w:val="007D781C"/>
    <w:rsid w:val="007D7F07"/>
    <w:rsid w:val="007E0601"/>
    <w:rsid w:val="007E0E2A"/>
    <w:rsid w:val="007E15A5"/>
    <w:rsid w:val="007E1CE6"/>
    <w:rsid w:val="007E23DC"/>
    <w:rsid w:val="007E347E"/>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994"/>
    <w:rsid w:val="007F49CD"/>
    <w:rsid w:val="007F6D58"/>
    <w:rsid w:val="007F7D40"/>
    <w:rsid w:val="007F7FAA"/>
    <w:rsid w:val="00800472"/>
    <w:rsid w:val="0080063B"/>
    <w:rsid w:val="00800C1F"/>
    <w:rsid w:val="00801286"/>
    <w:rsid w:val="00801FFC"/>
    <w:rsid w:val="00802008"/>
    <w:rsid w:val="0080289E"/>
    <w:rsid w:val="008038E6"/>
    <w:rsid w:val="00803A61"/>
    <w:rsid w:val="008042F4"/>
    <w:rsid w:val="008048F2"/>
    <w:rsid w:val="00804AC4"/>
    <w:rsid w:val="00804E04"/>
    <w:rsid w:val="00806682"/>
    <w:rsid w:val="00806AE6"/>
    <w:rsid w:val="008071EA"/>
    <w:rsid w:val="0080754F"/>
    <w:rsid w:val="00807920"/>
    <w:rsid w:val="00807A5B"/>
    <w:rsid w:val="00807D45"/>
    <w:rsid w:val="00807E57"/>
    <w:rsid w:val="008101C7"/>
    <w:rsid w:val="008102DB"/>
    <w:rsid w:val="00810942"/>
    <w:rsid w:val="00810AB1"/>
    <w:rsid w:val="00811139"/>
    <w:rsid w:val="0081182F"/>
    <w:rsid w:val="008121DC"/>
    <w:rsid w:val="0081258C"/>
    <w:rsid w:val="00812AA8"/>
    <w:rsid w:val="00812B56"/>
    <w:rsid w:val="00812DE5"/>
    <w:rsid w:val="00813292"/>
    <w:rsid w:val="008148D7"/>
    <w:rsid w:val="00814B3E"/>
    <w:rsid w:val="008150CF"/>
    <w:rsid w:val="008154FC"/>
    <w:rsid w:val="0081675D"/>
    <w:rsid w:val="008168E2"/>
    <w:rsid w:val="00816F3E"/>
    <w:rsid w:val="00817738"/>
    <w:rsid w:val="00820282"/>
    <w:rsid w:val="00820687"/>
    <w:rsid w:val="00820881"/>
    <w:rsid w:val="00820B67"/>
    <w:rsid w:val="00820ED7"/>
    <w:rsid w:val="00820FBD"/>
    <w:rsid w:val="0082160A"/>
    <w:rsid w:val="00822807"/>
    <w:rsid w:val="00822FB4"/>
    <w:rsid w:val="008233E6"/>
    <w:rsid w:val="00823418"/>
    <w:rsid w:val="008239CF"/>
    <w:rsid w:val="00823B80"/>
    <w:rsid w:val="0082400D"/>
    <w:rsid w:val="0082444A"/>
    <w:rsid w:val="00825C4C"/>
    <w:rsid w:val="00825CE0"/>
    <w:rsid w:val="008262A5"/>
    <w:rsid w:val="00826425"/>
    <w:rsid w:val="0082687F"/>
    <w:rsid w:val="008271F5"/>
    <w:rsid w:val="00827445"/>
    <w:rsid w:val="0082791B"/>
    <w:rsid w:val="00827AE9"/>
    <w:rsid w:val="00827C57"/>
    <w:rsid w:val="00827F61"/>
    <w:rsid w:val="00830011"/>
    <w:rsid w:val="00830427"/>
    <w:rsid w:val="008306B7"/>
    <w:rsid w:val="00830CA6"/>
    <w:rsid w:val="00830DE0"/>
    <w:rsid w:val="00833622"/>
    <w:rsid w:val="00833CB8"/>
    <w:rsid w:val="00833FF4"/>
    <w:rsid w:val="00834A6F"/>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B6E"/>
    <w:rsid w:val="00845F4F"/>
    <w:rsid w:val="008469A3"/>
    <w:rsid w:val="008478FE"/>
    <w:rsid w:val="0085026C"/>
    <w:rsid w:val="00850D29"/>
    <w:rsid w:val="008514D0"/>
    <w:rsid w:val="008518B2"/>
    <w:rsid w:val="00851C51"/>
    <w:rsid w:val="008528C9"/>
    <w:rsid w:val="00852B6A"/>
    <w:rsid w:val="00852DEC"/>
    <w:rsid w:val="00852FA1"/>
    <w:rsid w:val="00854733"/>
    <w:rsid w:val="00854D78"/>
    <w:rsid w:val="008555DC"/>
    <w:rsid w:val="008556B5"/>
    <w:rsid w:val="00856199"/>
    <w:rsid w:val="00856532"/>
    <w:rsid w:val="00857865"/>
    <w:rsid w:val="00857907"/>
    <w:rsid w:val="00857D8E"/>
    <w:rsid w:val="0086031F"/>
    <w:rsid w:val="00860657"/>
    <w:rsid w:val="0086072D"/>
    <w:rsid w:val="00860741"/>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8D2"/>
    <w:rsid w:val="00865BB8"/>
    <w:rsid w:val="00866437"/>
    <w:rsid w:val="00866489"/>
    <w:rsid w:val="00866722"/>
    <w:rsid w:val="008668BD"/>
    <w:rsid w:val="00866959"/>
    <w:rsid w:val="00866DD8"/>
    <w:rsid w:val="00867D21"/>
    <w:rsid w:val="00867FA2"/>
    <w:rsid w:val="00870B89"/>
    <w:rsid w:val="00870F02"/>
    <w:rsid w:val="0087127C"/>
    <w:rsid w:val="00871825"/>
    <w:rsid w:val="00871E29"/>
    <w:rsid w:val="00872290"/>
    <w:rsid w:val="0087236A"/>
    <w:rsid w:val="008729BD"/>
    <w:rsid w:val="00872D29"/>
    <w:rsid w:val="00873F37"/>
    <w:rsid w:val="00874205"/>
    <w:rsid w:val="0087458B"/>
    <w:rsid w:val="00874ACC"/>
    <w:rsid w:val="00874EF5"/>
    <w:rsid w:val="00875296"/>
    <w:rsid w:val="00875838"/>
    <w:rsid w:val="00876296"/>
    <w:rsid w:val="00876577"/>
    <w:rsid w:val="008768D9"/>
    <w:rsid w:val="00876E8B"/>
    <w:rsid w:val="00877108"/>
    <w:rsid w:val="00877D48"/>
    <w:rsid w:val="00880BEA"/>
    <w:rsid w:val="008818E6"/>
    <w:rsid w:val="00881A3D"/>
    <w:rsid w:val="00881C0E"/>
    <w:rsid w:val="00881F4E"/>
    <w:rsid w:val="00882033"/>
    <w:rsid w:val="00882C74"/>
    <w:rsid w:val="00883DFC"/>
    <w:rsid w:val="008840F8"/>
    <w:rsid w:val="008843A4"/>
    <w:rsid w:val="008846C6"/>
    <w:rsid w:val="00884981"/>
    <w:rsid w:val="00884B0F"/>
    <w:rsid w:val="00884B86"/>
    <w:rsid w:val="00885FFD"/>
    <w:rsid w:val="008866C3"/>
    <w:rsid w:val="00886978"/>
    <w:rsid w:val="00886A45"/>
    <w:rsid w:val="008872EE"/>
    <w:rsid w:val="0088774D"/>
    <w:rsid w:val="00887AC5"/>
    <w:rsid w:val="00887E1E"/>
    <w:rsid w:val="008901A7"/>
    <w:rsid w:val="00890459"/>
    <w:rsid w:val="00890998"/>
    <w:rsid w:val="0089173C"/>
    <w:rsid w:val="008923ED"/>
    <w:rsid w:val="00892A49"/>
    <w:rsid w:val="00892A7F"/>
    <w:rsid w:val="00893A79"/>
    <w:rsid w:val="0089483D"/>
    <w:rsid w:val="00895DED"/>
    <w:rsid w:val="00895F92"/>
    <w:rsid w:val="0089659E"/>
    <w:rsid w:val="00896B6A"/>
    <w:rsid w:val="00896D65"/>
    <w:rsid w:val="00896DBC"/>
    <w:rsid w:val="008971DC"/>
    <w:rsid w:val="00897722"/>
    <w:rsid w:val="00897A7D"/>
    <w:rsid w:val="008A0049"/>
    <w:rsid w:val="008A03D8"/>
    <w:rsid w:val="008A07B1"/>
    <w:rsid w:val="008A09A2"/>
    <w:rsid w:val="008A12ED"/>
    <w:rsid w:val="008A2AB9"/>
    <w:rsid w:val="008A2F08"/>
    <w:rsid w:val="008A34ED"/>
    <w:rsid w:val="008A3CA9"/>
    <w:rsid w:val="008A66D3"/>
    <w:rsid w:val="008A69DB"/>
    <w:rsid w:val="008A6C39"/>
    <w:rsid w:val="008A7532"/>
    <w:rsid w:val="008A76CE"/>
    <w:rsid w:val="008A7949"/>
    <w:rsid w:val="008A7960"/>
    <w:rsid w:val="008B079A"/>
    <w:rsid w:val="008B0DD4"/>
    <w:rsid w:val="008B3540"/>
    <w:rsid w:val="008B36F2"/>
    <w:rsid w:val="008B3826"/>
    <w:rsid w:val="008B3AE8"/>
    <w:rsid w:val="008B4225"/>
    <w:rsid w:val="008B4792"/>
    <w:rsid w:val="008B4BB6"/>
    <w:rsid w:val="008B6361"/>
    <w:rsid w:val="008B6511"/>
    <w:rsid w:val="008B6705"/>
    <w:rsid w:val="008B6BE8"/>
    <w:rsid w:val="008B78E3"/>
    <w:rsid w:val="008C0015"/>
    <w:rsid w:val="008C1EA4"/>
    <w:rsid w:val="008C2307"/>
    <w:rsid w:val="008C313E"/>
    <w:rsid w:val="008C3291"/>
    <w:rsid w:val="008C3336"/>
    <w:rsid w:val="008C3C95"/>
    <w:rsid w:val="008C4E4D"/>
    <w:rsid w:val="008C5089"/>
    <w:rsid w:val="008C5AA8"/>
    <w:rsid w:val="008C5E93"/>
    <w:rsid w:val="008C5FFE"/>
    <w:rsid w:val="008C633D"/>
    <w:rsid w:val="008C75DA"/>
    <w:rsid w:val="008C7A44"/>
    <w:rsid w:val="008C7D74"/>
    <w:rsid w:val="008D268A"/>
    <w:rsid w:val="008D2836"/>
    <w:rsid w:val="008D3A91"/>
    <w:rsid w:val="008D3B7E"/>
    <w:rsid w:val="008D3DF7"/>
    <w:rsid w:val="008D4185"/>
    <w:rsid w:val="008D4A4A"/>
    <w:rsid w:val="008D5055"/>
    <w:rsid w:val="008D52F8"/>
    <w:rsid w:val="008D556D"/>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33B2"/>
    <w:rsid w:val="008E4D2C"/>
    <w:rsid w:val="008E4D34"/>
    <w:rsid w:val="008E4E13"/>
    <w:rsid w:val="008E514E"/>
    <w:rsid w:val="008E553C"/>
    <w:rsid w:val="008E579C"/>
    <w:rsid w:val="008E59BB"/>
    <w:rsid w:val="008E5CCA"/>
    <w:rsid w:val="008E6AF9"/>
    <w:rsid w:val="008E6B06"/>
    <w:rsid w:val="008E7B39"/>
    <w:rsid w:val="008E7C9F"/>
    <w:rsid w:val="008F082F"/>
    <w:rsid w:val="008F1362"/>
    <w:rsid w:val="008F1497"/>
    <w:rsid w:val="008F1641"/>
    <w:rsid w:val="008F1A1A"/>
    <w:rsid w:val="008F1BF9"/>
    <w:rsid w:val="008F29EC"/>
    <w:rsid w:val="008F2D22"/>
    <w:rsid w:val="008F2F79"/>
    <w:rsid w:val="008F2FFA"/>
    <w:rsid w:val="008F341A"/>
    <w:rsid w:val="008F4117"/>
    <w:rsid w:val="008F496C"/>
    <w:rsid w:val="008F4983"/>
    <w:rsid w:val="008F4ADB"/>
    <w:rsid w:val="008F5458"/>
    <w:rsid w:val="008F5A91"/>
    <w:rsid w:val="008F5ECC"/>
    <w:rsid w:val="008F5FA3"/>
    <w:rsid w:val="008F6C51"/>
    <w:rsid w:val="008F6E31"/>
    <w:rsid w:val="008F7049"/>
    <w:rsid w:val="008F7848"/>
    <w:rsid w:val="008F7B26"/>
    <w:rsid w:val="00901367"/>
    <w:rsid w:val="00901BCE"/>
    <w:rsid w:val="00902814"/>
    <w:rsid w:val="0090292D"/>
    <w:rsid w:val="00903698"/>
    <w:rsid w:val="00903952"/>
    <w:rsid w:val="00904856"/>
    <w:rsid w:val="00904BED"/>
    <w:rsid w:val="00904CCE"/>
    <w:rsid w:val="00905215"/>
    <w:rsid w:val="009059CA"/>
    <w:rsid w:val="00905F76"/>
    <w:rsid w:val="009063E3"/>
    <w:rsid w:val="00906459"/>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4E"/>
    <w:rsid w:val="009267CC"/>
    <w:rsid w:val="009273BA"/>
    <w:rsid w:val="009275E2"/>
    <w:rsid w:val="00927DB4"/>
    <w:rsid w:val="009312CB"/>
    <w:rsid w:val="00931360"/>
    <w:rsid w:val="009318CF"/>
    <w:rsid w:val="00932231"/>
    <w:rsid w:val="009327DD"/>
    <w:rsid w:val="009339F5"/>
    <w:rsid w:val="009344E0"/>
    <w:rsid w:val="00934516"/>
    <w:rsid w:val="00935235"/>
    <w:rsid w:val="0093680F"/>
    <w:rsid w:val="00936D2A"/>
    <w:rsid w:val="00936FB6"/>
    <w:rsid w:val="009377BE"/>
    <w:rsid w:val="00937CEB"/>
    <w:rsid w:val="00941EA8"/>
    <w:rsid w:val="009427A3"/>
    <w:rsid w:val="0094351B"/>
    <w:rsid w:val="00943BF9"/>
    <w:rsid w:val="00944077"/>
    <w:rsid w:val="00944DA5"/>
    <w:rsid w:val="00944FF0"/>
    <w:rsid w:val="00945A4A"/>
    <w:rsid w:val="00946BC4"/>
    <w:rsid w:val="00946D31"/>
    <w:rsid w:val="00947117"/>
    <w:rsid w:val="0094713C"/>
    <w:rsid w:val="00947A99"/>
    <w:rsid w:val="00947AD2"/>
    <w:rsid w:val="009521A8"/>
    <w:rsid w:val="009523C4"/>
    <w:rsid w:val="0095273A"/>
    <w:rsid w:val="0095289D"/>
    <w:rsid w:val="00952D75"/>
    <w:rsid w:val="00952F05"/>
    <w:rsid w:val="0095326C"/>
    <w:rsid w:val="009533F9"/>
    <w:rsid w:val="00953581"/>
    <w:rsid w:val="00953A00"/>
    <w:rsid w:val="00953AF5"/>
    <w:rsid w:val="00953F53"/>
    <w:rsid w:val="0095404B"/>
    <w:rsid w:val="0095417F"/>
    <w:rsid w:val="00954769"/>
    <w:rsid w:val="00954AD7"/>
    <w:rsid w:val="009559C1"/>
    <w:rsid w:val="00955E3D"/>
    <w:rsid w:val="00955FE2"/>
    <w:rsid w:val="00956656"/>
    <w:rsid w:val="00956D37"/>
    <w:rsid w:val="00957566"/>
    <w:rsid w:val="00957867"/>
    <w:rsid w:val="0095795E"/>
    <w:rsid w:val="00957B84"/>
    <w:rsid w:val="00957D63"/>
    <w:rsid w:val="00960098"/>
    <w:rsid w:val="00960653"/>
    <w:rsid w:val="00960727"/>
    <w:rsid w:val="0096079E"/>
    <w:rsid w:val="00961795"/>
    <w:rsid w:val="00961A58"/>
    <w:rsid w:val="00962024"/>
    <w:rsid w:val="0096254D"/>
    <w:rsid w:val="009636C2"/>
    <w:rsid w:val="00963A47"/>
    <w:rsid w:val="00964C16"/>
    <w:rsid w:val="009650C6"/>
    <w:rsid w:val="00965305"/>
    <w:rsid w:val="0096547F"/>
    <w:rsid w:val="009656A1"/>
    <w:rsid w:val="00966831"/>
    <w:rsid w:val="00967B39"/>
    <w:rsid w:val="00967E1E"/>
    <w:rsid w:val="00970119"/>
    <w:rsid w:val="00970974"/>
    <w:rsid w:val="00971191"/>
    <w:rsid w:val="00971236"/>
    <w:rsid w:val="00971FF1"/>
    <w:rsid w:val="0097264D"/>
    <w:rsid w:val="00972AF8"/>
    <w:rsid w:val="00972F4E"/>
    <w:rsid w:val="009735E8"/>
    <w:rsid w:val="00973964"/>
    <w:rsid w:val="00973A0D"/>
    <w:rsid w:val="00973A2E"/>
    <w:rsid w:val="00974DC8"/>
    <w:rsid w:val="009758B2"/>
    <w:rsid w:val="00977224"/>
    <w:rsid w:val="00977C49"/>
    <w:rsid w:val="00977DF8"/>
    <w:rsid w:val="0098026E"/>
    <w:rsid w:val="00980FB0"/>
    <w:rsid w:val="00981BE6"/>
    <w:rsid w:val="00981CF4"/>
    <w:rsid w:val="00981EE3"/>
    <w:rsid w:val="00982177"/>
    <w:rsid w:val="009834C6"/>
    <w:rsid w:val="00984006"/>
    <w:rsid w:val="00984D14"/>
    <w:rsid w:val="00986622"/>
    <w:rsid w:val="00986CF8"/>
    <w:rsid w:val="0098737B"/>
    <w:rsid w:val="0099078A"/>
    <w:rsid w:val="00990FB9"/>
    <w:rsid w:val="00991520"/>
    <w:rsid w:val="009917A3"/>
    <w:rsid w:val="00992349"/>
    <w:rsid w:val="00992C0B"/>
    <w:rsid w:val="00993AC7"/>
    <w:rsid w:val="00994E72"/>
    <w:rsid w:val="009959F9"/>
    <w:rsid w:val="009963CE"/>
    <w:rsid w:val="0099689C"/>
    <w:rsid w:val="009969C6"/>
    <w:rsid w:val="00996BB1"/>
    <w:rsid w:val="009A078D"/>
    <w:rsid w:val="009A192E"/>
    <w:rsid w:val="009A1E6F"/>
    <w:rsid w:val="009A265F"/>
    <w:rsid w:val="009A321B"/>
    <w:rsid w:val="009A3251"/>
    <w:rsid w:val="009A43D6"/>
    <w:rsid w:val="009A52EB"/>
    <w:rsid w:val="009A559A"/>
    <w:rsid w:val="009A57DE"/>
    <w:rsid w:val="009A5D5D"/>
    <w:rsid w:val="009A5D9A"/>
    <w:rsid w:val="009A69DB"/>
    <w:rsid w:val="009A6CCE"/>
    <w:rsid w:val="009A6D7A"/>
    <w:rsid w:val="009A6E9C"/>
    <w:rsid w:val="009A73B0"/>
    <w:rsid w:val="009A780F"/>
    <w:rsid w:val="009B04BB"/>
    <w:rsid w:val="009B0872"/>
    <w:rsid w:val="009B0ED7"/>
    <w:rsid w:val="009B16E3"/>
    <w:rsid w:val="009B212E"/>
    <w:rsid w:val="009B375D"/>
    <w:rsid w:val="009B3DC1"/>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95E"/>
    <w:rsid w:val="009C5CE8"/>
    <w:rsid w:val="009C66F1"/>
    <w:rsid w:val="009C6812"/>
    <w:rsid w:val="009C69D6"/>
    <w:rsid w:val="009D04CA"/>
    <w:rsid w:val="009D108B"/>
    <w:rsid w:val="009D1716"/>
    <w:rsid w:val="009D1830"/>
    <w:rsid w:val="009D1B85"/>
    <w:rsid w:val="009D2316"/>
    <w:rsid w:val="009D27AF"/>
    <w:rsid w:val="009D289E"/>
    <w:rsid w:val="009D3749"/>
    <w:rsid w:val="009D4563"/>
    <w:rsid w:val="009D4650"/>
    <w:rsid w:val="009D4C98"/>
    <w:rsid w:val="009D4D3F"/>
    <w:rsid w:val="009D4F3F"/>
    <w:rsid w:val="009D51C5"/>
    <w:rsid w:val="009D5B01"/>
    <w:rsid w:val="009D5B41"/>
    <w:rsid w:val="009D5FF0"/>
    <w:rsid w:val="009D62AD"/>
    <w:rsid w:val="009D67A3"/>
    <w:rsid w:val="009D6AD3"/>
    <w:rsid w:val="009D762D"/>
    <w:rsid w:val="009D77E4"/>
    <w:rsid w:val="009E0DE7"/>
    <w:rsid w:val="009E1806"/>
    <w:rsid w:val="009E246F"/>
    <w:rsid w:val="009E267D"/>
    <w:rsid w:val="009E29DF"/>
    <w:rsid w:val="009E30B5"/>
    <w:rsid w:val="009E3177"/>
    <w:rsid w:val="009E345C"/>
    <w:rsid w:val="009E43D3"/>
    <w:rsid w:val="009E4A95"/>
    <w:rsid w:val="009E4B0F"/>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4568"/>
    <w:rsid w:val="009F499F"/>
    <w:rsid w:val="009F4CA5"/>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5256"/>
    <w:rsid w:val="00A065DC"/>
    <w:rsid w:val="00A06835"/>
    <w:rsid w:val="00A06C8A"/>
    <w:rsid w:val="00A06CE3"/>
    <w:rsid w:val="00A073DC"/>
    <w:rsid w:val="00A07CE2"/>
    <w:rsid w:val="00A1032F"/>
    <w:rsid w:val="00A1113F"/>
    <w:rsid w:val="00A113DA"/>
    <w:rsid w:val="00A11DE7"/>
    <w:rsid w:val="00A130E6"/>
    <w:rsid w:val="00A136A3"/>
    <w:rsid w:val="00A14991"/>
    <w:rsid w:val="00A14DE3"/>
    <w:rsid w:val="00A15098"/>
    <w:rsid w:val="00A15146"/>
    <w:rsid w:val="00A153E9"/>
    <w:rsid w:val="00A160D9"/>
    <w:rsid w:val="00A1626D"/>
    <w:rsid w:val="00A1685F"/>
    <w:rsid w:val="00A17538"/>
    <w:rsid w:val="00A1756F"/>
    <w:rsid w:val="00A176C5"/>
    <w:rsid w:val="00A17D25"/>
    <w:rsid w:val="00A20590"/>
    <w:rsid w:val="00A20A7C"/>
    <w:rsid w:val="00A211B6"/>
    <w:rsid w:val="00A218B2"/>
    <w:rsid w:val="00A21EB4"/>
    <w:rsid w:val="00A220FD"/>
    <w:rsid w:val="00A221B8"/>
    <w:rsid w:val="00A2249B"/>
    <w:rsid w:val="00A2261B"/>
    <w:rsid w:val="00A226BA"/>
    <w:rsid w:val="00A2283C"/>
    <w:rsid w:val="00A22D82"/>
    <w:rsid w:val="00A22F98"/>
    <w:rsid w:val="00A23111"/>
    <w:rsid w:val="00A23423"/>
    <w:rsid w:val="00A23ADE"/>
    <w:rsid w:val="00A23CA0"/>
    <w:rsid w:val="00A24617"/>
    <w:rsid w:val="00A25039"/>
    <w:rsid w:val="00A25448"/>
    <w:rsid w:val="00A25509"/>
    <w:rsid w:val="00A25612"/>
    <w:rsid w:val="00A25701"/>
    <w:rsid w:val="00A25982"/>
    <w:rsid w:val="00A30767"/>
    <w:rsid w:val="00A3168C"/>
    <w:rsid w:val="00A31C59"/>
    <w:rsid w:val="00A328E4"/>
    <w:rsid w:val="00A32B1A"/>
    <w:rsid w:val="00A32E4D"/>
    <w:rsid w:val="00A32F5C"/>
    <w:rsid w:val="00A337BA"/>
    <w:rsid w:val="00A33CE1"/>
    <w:rsid w:val="00A346D5"/>
    <w:rsid w:val="00A3483D"/>
    <w:rsid w:val="00A35C81"/>
    <w:rsid w:val="00A35E4F"/>
    <w:rsid w:val="00A36FB1"/>
    <w:rsid w:val="00A3734F"/>
    <w:rsid w:val="00A37638"/>
    <w:rsid w:val="00A37EAB"/>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E91"/>
    <w:rsid w:val="00A53348"/>
    <w:rsid w:val="00A53558"/>
    <w:rsid w:val="00A53BF8"/>
    <w:rsid w:val="00A53D83"/>
    <w:rsid w:val="00A54841"/>
    <w:rsid w:val="00A55981"/>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3526"/>
    <w:rsid w:val="00A6462D"/>
    <w:rsid w:val="00A64D34"/>
    <w:rsid w:val="00A6519D"/>
    <w:rsid w:val="00A65256"/>
    <w:rsid w:val="00A653F7"/>
    <w:rsid w:val="00A6603F"/>
    <w:rsid w:val="00A660D9"/>
    <w:rsid w:val="00A6616F"/>
    <w:rsid w:val="00A66809"/>
    <w:rsid w:val="00A66946"/>
    <w:rsid w:val="00A66978"/>
    <w:rsid w:val="00A66B50"/>
    <w:rsid w:val="00A66E82"/>
    <w:rsid w:val="00A67D8F"/>
    <w:rsid w:val="00A714F3"/>
    <w:rsid w:val="00A7349F"/>
    <w:rsid w:val="00A73F93"/>
    <w:rsid w:val="00A74400"/>
    <w:rsid w:val="00A74784"/>
    <w:rsid w:val="00A75192"/>
    <w:rsid w:val="00A75833"/>
    <w:rsid w:val="00A7585A"/>
    <w:rsid w:val="00A759DF"/>
    <w:rsid w:val="00A75DEB"/>
    <w:rsid w:val="00A75E6A"/>
    <w:rsid w:val="00A761F8"/>
    <w:rsid w:val="00A772BD"/>
    <w:rsid w:val="00A772DC"/>
    <w:rsid w:val="00A81192"/>
    <w:rsid w:val="00A82592"/>
    <w:rsid w:val="00A83C97"/>
    <w:rsid w:val="00A84321"/>
    <w:rsid w:val="00A8489B"/>
    <w:rsid w:val="00A84BA4"/>
    <w:rsid w:val="00A84D39"/>
    <w:rsid w:val="00A84E8A"/>
    <w:rsid w:val="00A85454"/>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BA1"/>
    <w:rsid w:val="00A91F0B"/>
    <w:rsid w:val="00A92660"/>
    <w:rsid w:val="00A93148"/>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2EF8"/>
    <w:rsid w:val="00AA3E16"/>
    <w:rsid w:val="00AA4305"/>
    <w:rsid w:val="00AA66AE"/>
    <w:rsid w:val="00AA6A22"/>
    <w:rsid w:val="00AA6C46"/>
    <w:rsid w:val="00AA7EA6"/>
    <w:rsid w:val="00AB023C"/>
    <w:rsid w:val="00AB07B7"/>
    <w:rsid w:val="00AB0B95"/>
    <w:rsid w:val="00AB125A"/>
    <w:rsid w:val="00AB133C"/>
    <w:rsid w:val="00AB1948"/>
    <w:rsid w:val="00AB1BFF"/>
    <w:rsid w:val="00AB1DC1"/>
    <w:rsid w:val="00AB271B"/>
    <w:rsid w:val="00AB30E8"/>
    <w:rsid w:val="00AB6458"/>
    <w:rsid w:val="00AB6C06"/>
    <w:rsid w:val="00AB7483"/>
    <w:rsid w:val="00AB7F7A"/>
    <w:rsid w:val="00AC05C6"/>
    <w:rsid w:val="00AC07BB"/>
    <w:rsid w:val="00AC0BC4"/>
    <w:rsid w:val="00AC0E25"/>
    <w:rsid w:val="00AC13FF"/>
    <w:rsid w:val="00AC1BC5"/>
    <w:rsid w:val="00AC210D"/>
    <w:rsid w:val="00AC2AE3"/>
    <w:rsid w:val="00AC3ADE"/>
    <w:rsid w:val="00AC3D5B"/>
    <w:rsid w:val="00AC52AA"/>
    <w:rsid w:val="00AC5DA1"/>
    <w:rsid w:val="00AC64F3"/>
    <w:rsid w:val="00AC6533"/>
    <w:rsid w:val="00AC67F2"/>
    <w:rsid w:val="00AC6890"/>
    <w:rsid w:val="00AC6D4E"/>
    <w:rsid w:val="00AC6DCB"/>
    <w:rsid w:val="00AC7428"/>
    <w:rsid w:val="00AC7C30"/>
    <w:rsid w:val="00AC7E80"/>
    <w:rsid w:val="00AC7FFD"/>
    <w:rsid w:val="00AD03B6"/>
    <w:rsid w:val="00AD08AC"/>
    <w:rsid w:val="00AD0A63"/>
    <w:rsid w:val="00AD17A4"/>
    <w:rsid w:val="00AD1B8B"/>
    <w:rsid w:val="00AD2045"/>
    <w:rsid w:val="00AD24FE"/>
    <w:rsid w:val="00AD3811"/>
    <w:rsid w:val="00AD3831"/>
    <w:rsid w:val="00AD391B"/>
    <w:rsid w:val="00AD41C7"/>
    <w:rsid w:val="00AD42D9"/>
    <w:rsid w:val="00AD4711"/>
    <w:rsid w:val="00AD4972"/>
    <w:rsid w:val="00AD49FB"/>
    <w:rsid w:val="00AD5D00"/>
    <w:rsid w:val="00AD5D2C"/>
    <w:rsid w:val="00AD5DE0"/>
    <w:rsid w:val="00AD5E86"/>
    <w:rsid w:val="00AD6924"/>
    <w:rsid w:val="00AD70AE"/>
    <w:rsid w:val="00AE0552"/>
    <w:rsid w:val="00AE065B"/>
    <w:rsid w:val="00AE0A37"/>
    <w:rsid w:val="00AE2A82"/>
    <w:rsid w:val="00AE3306"/>
    <w:rsid w:val="00AE3379"/>
    <w:rsid w:val="00AE355C"/>
    <w:rsid w:val="00AE3C31"/>
    <w:rsid w:val="00AE44E2"/>
    <w:rsid w:val="00AE4612"/>
    <w:rsid w:val="00AE4BC5"/>
    <w:rsid w:val="00AE5068"/>
    <w:rsid w:val="00AE5150"/>
    <w:rsid w:val="00AE6B9A"/>
    <w:rsid w:val="00AE6EA8"/>
    <w:rsid w:val="00AE7470"/>
    <w:rsid w:val="00AE7664"/>
    <w:rsid w:val="00AE781B"/>
    <w:rsid w:val="00AE79AF"/>
    <w:rsid w:val="00AF0405"/>
    <w:rsid w:val="00AF08E6"/>
    <w:rsid w:val="00AF0C8D"/>
    <w:rsid w:val="00AF175C"/>
    <w:rsid w:val="00AF17AA"/>
    <w:rsid w:val="00AF1AAA"/>
    <w:rsid w:val="00AF2D59"/>
    <w:rsid w:val="00AF2D9A"/>
    <w:rsid w:val="00AF305D"/>
    <w:rsid w:val="00AF3209"/>
    <w:rsid w:val="00AF38C7"/>
    <w:rsid w:val="00AF3DEF"/>
    <w:rsid w:val="00AF40BE"/>
    <w:rsid w:val="00AF4192"/>
    <w:rsid w:val="00AF52A6"/>
    <w:rsid w:val="00AF70C9"/>
    <w:rsid w:val="00AF7D14"/>
    <w:rsid w:val="00B001C1"/>
    <w:rsid w:val="00B013DC"/>
    <w:rsid w:val="00B02020"/>
    <w:rsid w:val="00B04078"/>
    <w:rsid w:val="00B044A5"/>
    <w:rsid w:val="00B04898"/>
    <w:rsid w:val="00B04EB6"/>
    <w:rsid w:val="00B04F6B"/>
    <w:rsid w:val="00B05765"/>
    <w:rsid w:val="00B057FA"/>
    <w:rsid w:val="00B07953"/>
    <w:rsid w:val="00B07E95"/>
    <w:rsid w:val="00B102B0"/>
    <w:rsid w:val="00B10673"/>
    <w:rsid w:val="00B10B73"/>
    <w:rsid w:val="00B112A9"/>
    <w:rsid w:val="00B11B53"/>
    <w:rsid w:val="00B11C0B"/>
    <w:rsid w:val="00B11CE9"/>
    <w:rsid w:val="00B122D5"/>
    <w:rsid w:val="00B12B0E"/>
    <w:rsid w:val="00B1371A"/>
    <w:rsid w:val="00B1407B"/>
    <w:rsid w:val="00B1426F"/>
    <w:rsid w:val="00B14BF4"/>
    <w:rsid w:val="00B15776"/>
    <w:rsid w:val="00B15B5E"/>
    <w:rsid w:val="00B15C16"/>
    <w:rsid w:val="00B15E56"/>
    <w:rsid w:val="00B16433"/>
    <w:rsid w:val="00B1703B"/>
    <w:rsid w:val="00B178A7"/>
    <w:rsid w:val="00B17A63"/>
    <w:rsid w:val="00B201C2"/>
    <w:rsid w:val="00B2027D"/>
    <w:rsid w:val="00B21452"/>
    <w:rsid w:val="00B219DB"/>
    <w:rsid w:val="00B2269C"/>
    <w:rsid w:val="00B22B3F"/>
    <w:rsid w:val="00B239DA"/>
    <w:rsid w:val="00B24C23"/>
    <w:rsid w:val="00B25430"/>
    <w:rsid w:val="00B25793"/>
    <w:rsid w:val="00B2655B"/>
    <w:rsid w:val="00B26687"/>
    <w:rsid w:val="00B26BE3"/>
    <w:rsid w:val="00B26C12"/>
    <w:rsid w:val="00B270A6"/>
    <w:rsid w:val="00B276C2"/>
    <w:rsid w:val="00B27C5C"/>
    <w:rsid w:val="00B3030E"/>
    <w:rsid w:val="00B31314"/>
    <w:rsid w:val="00B31852"/>
    <w:rsid w:val="00B31911"/>
    <w:rsid w:val="00B31ACC"/>
    <w:rsid w:val="00B33B1D"/>
    <w:rsid w:val="00B3461D"/>
    <w:rsid w:val="00B35666"/>
    <w:rsid w:val="00B35E88"/>
    <w:rsid w:val="00B36BCA"/>
    <w:rsid w:val="00B3706A"/>
    <w:rsid w:val="00B37D28"/>
    <w:rsid w:val="00B401C7"/>
    <w:rsid w:val="00B4190C"/>
    <w:rsid w:val="00B41E0E"/>
    <w:rsid w:val="00B42023"/>
    <w:rsid w:val="00B4251D"/>
    <w:rsid w:val="00B426AB"/>
    <w:rsid w:val="00B435DE"/>
    <w:rsid w:val="00B44262"/>
    <w:rsid w:val="00B4668B"/>
    <w:rsid w:val="00B46841"/>
    <w:rsid w:val="00B46C01"/>
    <w:rsid w:val="00B46DC4"/>
    <w:rsid w:val="00B47695"/>
    <w:rsid w:val="00B50190"/>
    <w:rsid w:val="00B5035A"/>
    <w:rsid w:val="00B508D8"/>
    <w:rsid w:val="00B5096C"/>
    <w:rsid w:val="00B51256"/>
    <w:rsid w:val="00B5136D"/>
    <w:rsid w:val="00B5241C"/>
    <w:rsid w:val="00B52957"/>
    <w:rsid w:val="00B533C1"/>
    <w:rsid w:val="00B5393F"/>
    <w:rsid w:val="00B54854"/>
    <w:rsid w:val="00B555BD"/>
    <w:rsid w:val="00B55D72"/>
    <w:rsid w:val="00B55DDE"/>
    <w:rsid w:val="00B56F85"/>
    <w:rsid w:val="00B57B2A"/>
    <w:rsid w:val="00B604E1"/>
    <w:rsid w:val="00B61996"/>
    <w:rsid w:val="00B6248C"/>
    <w:rsid w:val="00B62621"/>
    <w:rsid w:val="00B62919"/>
    <w:rsid w:val="00B62C0D"/>
    <w:rsid w:val="00B62E8B"/>
    <w:rsid w:val="00B63ED1"/>
    <w:rsid w:val="00B6522C"/>
    <w:rsid w:val="00B668E1"/>
    <w:rsid w:val="00B669E9"/>
    <w:rsid w:val="00B66B7E"/>
    <w:rsid w:val="00B6748A"/>
    <w:rsid w:val="00B675A8"/>
    <w:rsid w:val="00B67C41"/>
    <w:rsid w:val="00B700BC"/>
    <w:rsid w:val="00B70988"/>
    <w:rsid w:val="00B70B6C"/>
    <w:rsid w:val="00B711F2"/>
    <w:rsid w:val="00B7259D"/>
    <w:rsid w:val="00B72761"/>
    <w:rsid w:val="00B72772"/>
    <w:rsid w:val="00B729B6"/>
    <w:rsid w:val="00B72C4A"/>
    <w:rsid w:val="00B74335"/>
    <w:rsid w:val="00B749AA"/>
    <w:rsid w:val="00B749B7"/>
    <w:rsid w:val="00B754F0"/>
    <w:rsid w:val="00B77569"/>
    <w:rsid w:val="00B77AE6"/>
    <w:rsid w:val="00B8029B"/>
    <w:rsid w:val="00B8040F"/>
    <w:rsid w:val="00B807B1"/>
    <w:rsid w:val="00B81863"/>
    <w:rsid w:val="00B82008"/>
    <w:rsid w:val="00B820B4"/>
    <w:rsid w:val="00B82262"/>
    <w:rsid w:val="00B8239A"/>
    <w:rsid w:val="00B824FC"/>
    <w:rsid w:val="00B825E5"/>
    <w:rsid w:val="00B828B0"/>
    <w:rsid w:val="00B82CFC"/>
    <w:rsid w:val="00B83074"/>
    <w:rsid w:val="00B83730"/>
    <w:rsid w:val="00B837C8"/>
    <w:rsid w:val="00B83A1C"/>
    <w:rsid w:val="00B83EBB"/>
    <w:rsid w:val="00B84409"/>
    <w:rsid w:val="00B86416"/>
    <w:rsid w:val="00B865F0"/>
    <w:rsid w:val="00B86AE6"/>
    <w:rsid w:val="00B86E23"/>
    <w:rsid w:val="00B876F2"/>
    <w:rsid w:val="00B8794C"/>
    <w:rsid w:val="00B87C73"/>
    <w:rsid w:val="00B903CF"/>
    <w:rsid w:val="00B9163A"/>
    <w:rsid w:val="00B916A9"/>
    <w:rsid w:val="00B92593"/>
    <w:rsid w:val="00B92940"/>
    <w:rsid w:val="00B93AC3"/>
    <w:rsid w:val="00B94DD3"/>
    <w:rsid w:val="00B94EAB"/>
    <w:rsid w:val="00B94FB1"/>
    <w:rsid w:val="00B95626"/>
    <w:rsid w:val="00B964D6"/>
    <w:rsid w:val="00B9699A"/>
    <w:rsid w:val="00B96E98"/>
    <w:rsid w:val="00B97984"/>
    <w:rsid w:val="00B979B0"/>
    <w:rsid w:val="00B97EAA"/>
    <w:rsid w:val="00BA0751"/>
    <w:rsid w:val="00BA1061"/>
    <w:rsid w:val="00BA17D2"/>
    <w:rsid w:val="00BA1C1D"/>
    <w:rsid w:val="00BA1D05"/>
    <w:rsid w:val="00BA1E27"/>
    <w:rsid w:val="00BA1F61"/>
    <w:rsid w:val="00BA2488"/>
    <w:rsid w:val="00BA25F6"/>
    <w:rsid w:val="00BA30E9"/>
    <w:rsid w:val="00BA4216"/>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1EA"/>
    <w:rsid w:val="00BB64AA"/>
    <w:rsid w:val="00BB73CB"/>
    <w:rsid w:val="00BB7A84"/>
    <w:rsid w:val="00BB7B14"/>
    <w:rsid w:val="00BB7CFE"/>
    <w:rsid w:val="00BB7FD9"/>
    <w:rsid w:val="00BC1B7C"/>
    <w:rsid w:val="00BC2D33"/>
    <w:rsid w:val="00BC4CCB"/>
    <w:rsid w:val="00BC4EB4"/>
    <w:rsid w:val="00BC4F2B"/>
    <w:rsid w:val="00BC536C"/>
    <w:rsid w:val="00BC7238"/>
    <w:rsid w:val="00BD01A0"/>
    <w:rsid w:val="00BD09C1"/>
    <w:rsid w:val="00BD0FC7"/>
    <w:rsid w:val="00BD1E09"/>
    <w:rsid w:val="00BD2A92"/>
    <w:rsid w:val="00BD34E1"/>
    <w:rsid w:val="00BD40C8"/>
    <w:rsid w:val="00BD4156"/>
    <w:rsid w:val="00BD4404"/>
    <w:rsid w:val="00BD48CB"/>
    <w:rsid w:val="00BD54B8"/>
    <w:rsid w:val="00BD5738"/>
    <w:rsid w:val="00BD627B"/>
    <w:rsid w:val="00BD749B"/>
    <w:rsid w:val="00BD77ED"/>
    <w:rsid w:val="00BE0564"/>
    <w:rsid w:val="00BE12AC"/>
    <w:rsid w:val="00BE150D"/>
    <w:rsid w:val="00BE159B"/>
    <w:rsid w:val="00BE2598"/>
    <w:rsid w:val="00BE2F6A"/>
    <w:rsid w:val="00BE32E2"/>
    <w:rsid w:val="00BE4C3D"/>
    <w:rsid w:val="00BE53E2"/>
    <w:rsid w:val="00BE5DED"/>
    <w:rsid w:val="00BE6073"/>
    <w:rsid w:val="00BE6E6D"/>
    <w:rsid w:val="00BE717E"/>
    <w:rsid w:val="00BE7B10"/>
    <w:rsid w:val="00BE7C40"/>
    <w:rsid w:val="00BF0693"/>
    <w:rsid w:val="00BF085E"/>
    <w:rsid w:val="00BF0C65"/>
    <w:rsid w:val="00BF1E17"/>
    <w:rsid w:val="00BF2657"/>
    <w:rsid w:val="00BF26F3"/>
    <w:rsid w:val="00BF2EA3"/>
    <w:rsid w:val="00BF4CF9"/>
    <w:rsid w:val="00BF6A0B"/>
    <w:rsid w:val="00BF7C28"/>
    <w:rsid w:val="00C00596"/>
    <w:rsid w:val="00C00EAB"/>
    <w:rsid w:val="00C01021"/>
    <w:rsid w:val="00C013FD"/>
    <w:rsid w:val="00C01AE2"/>
    <w:rsid w:val="00C01DA1"/>
    <w:rsid w:val="00C02099"/>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AC7"/>
    <w:rsid w:val="00C12B7F"/>
    <w:rsid w:val="00C12DE8"/>
    <w:rsid w:val="00C12E78"/>
    <w:rsid w:val="00C13124"/>
    <w:rsid w:val="00C146A1"/>
    <w:rsid w:val="00C15848"/>
    <w:rsid w:val="00C15A3E"/>
    <w:rsid w:val="00C160B3"/>
    <w:rsid w:val="00C164E3"/>
    <w:rsid w:val="00C166FD"/>
    <w:rsid w:val="00C16E4A"/>
    <w:rsid w:val="00C17676"/>
    <w:rsid w:val="00C17860"/>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30313"/>
    <w:rsid w:val="00C304EB"/>
    <w:rsid w:val="00C30B52"/>
    <w:rsid w:val="00C30B7C"/>
    <w:rsid w:val="00C31343"/>
    <w:rsid w:val="00C318C2"/>
    <w:rsid w:val="00C3292D"/>
    <w:rsid w:val="00C32B2A"/>
    <w:rsid w:val="00C3341B"/>
    <w:rsid w:val="00C34166"/>
    <w:rsid w:val="00C345C5"/>
    <w:rsid w:val="00C36DD4"/>
    <w:rsid w:val="00C4004A"/>
    <w:rsid w:val="00C40413"/>
    <w:rsid w:val="00C41943"/>
    <w:rsid w:val="00C41A22"/>
    <w:rsid w:val="00C4231B"/>
    <w:rsid w:val="00C423B5"/>
    <w:rsid w:val="00C435CD"/>
    <w:rsid w:val="00C44229"/>
    <w:rsid w:val="00C442B0"/>
    <w:rsid w:val="00C44355"/>
    <w:rsid w:val="00C44361"/>
    <w:rsid w:val="00C44881"/>
    <w:rsid w:val="00C45085"/>
    <w:rsid w:val="00C45F43"/>
    <w:rsid w:val="00C46148"/>
    <w:rsid w:val="00C46DA7"/>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46D"/>
    <w:rsid w:val="00C555B8"/>
    <w:rsid w:val="00C55C14"/>
    <w:rsid w:val="00C56A0C"/>
    <w:rsid w:val="00C56C8A"/>
    <w:rsid w:val="00C56F8E"/>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8FC"/>
    <w:rsid w:val="00C64924"/>
    <w:rsid w:val="00C64E43"/>
    <w:rsid w:val="00C64EEB"/>
    <w:rsid w:val="00C6525E"/>
    <w:rsid w:val="00C652A0"/>
    <w:rsid w:val="00C6580D"/>
    <w:rsid w:val="00C65920"/>
    <w:rsid w:val="00C65BE1"/>
    <w:rsid w:val="00C65DFF"/>
    <w:rsid w:val="00C66151"/>
    <w:rsid w:val="00C66F7D"/>
    <w:rsid w:val="00C67A49"/>
    <w:rsid w:val="00C67CC8"/>
    <w:rsid w:val="00C7029C"/>
    <w:rsid w:val="00C703BA"/>
    <w:rsid w:val="00C706F2"/>
    <w:rsid w:val="00C70994"/>
    <w:rsid w:val="00C70A6A"/>
    <w:rsid w:val="00C70D54"/>
    <w:rsid w:val="00C70EEC"/>
    <w:rsid w:val="00C70F0E"/>
    <w:rsid w:val="00C710A9"/>
    <w:rsid w:val="00C7193C"/>
    <w:rsid w:val="00C71F42"/>
    <w:rsid w:val="00C72258"/>
    <w:rsid w:val="00C72342"/>
    <w:rsid w:val="00C731C4"/>
    <w:rsid w:val="00C733CD"/>
    <w:rsid w:val="00C745E4"/>
    <w:rsid w:val="00C74CE6"/>
    <w:rsid w:val="00C75F18"/>
    <w:rsid w:val="00C75F8E"/>
    <w:rsid w:val="00C76841"/>
    <w:rsid w:val="00C76F58"/>
    <w:rsid w:val="00C77799"/>
    <w:rsid w:val="00C77DE5"/>
    <w:rsid w:val="00C80F57"/>
    <w:rsid w:val="00C8298E"/>
    <w:rsid w:val="00C82FCD"/>
    <w:rsid w:val="00C8324A"/>
    <w:rsid w:val="00C83A47"/>
    <w:rsid w:val="00C846EA"/>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305B"/>
    <w:rsid w:val="00C933D5"/>
    <w:rsid w:val="00C938B5"/>
    <w:rsid w:val="00C93B26"/>
    <w:rsid w:val="00C93FB3"/>
    <w:rsid w:val="00C95437"/>
    <w:rsid w:val="00C95860"/>
    <w:rsid w:val="00C96991"/>
    <w:rsid w:val="00C9725F"/>
    <w:rsid w:val="00C975B5"/>
    <w:rsid w:val="00C97661"/>
    <w:rsid w:val="00C978CC"/>
    <w:rsid w:val="00C97DBE"/>
    <w:rsid w:val="00CA05D4"/>
    <w:rsid w:val="00CA0621"/>
    <w:rsid w:val="00CA14AF"/>
    <w:rsid w:val="00CA1601"/>
    <w:rsid w:val="00CA16BF"/>
    <w:rsid w:val="00CA18B1"/>
    <w:rsid w:val="00CA251A"/>
    <w:rsid w:val="00CA29C2"/>
    <w:rsid w:val="00CA3556"/>
    <w:rsid w:val="00CA3E41"/>
    <w:rsid w:val="00CA407B"/>
    <w:rsid w:val="00CA46ED"/>
    <w:rsid w:val="00CA5188"/>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D0132"/>
    <w:rsid w:val="00CD0CBB"/>
    <w:rsid w:val="00CD19A2"/>
    <w:rsid w:val="00CD1EAB"/>
    <w:rsid w:val="00CD241D"/>
    <w:rsid w:val="00CD24DF"/>
    <w:rsid w:val="00CD3FB2"/>
    <w:rsid w:val="00CD4D00"/>
    <w:rsid w:val="00CD5D4B"/>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5938"/>
    <w:rsid w:val="00CE5F22"/>
    <w:rsid w:val="00CE6E32"/>
    <w:rsid w:val="00CE7444"/>
    <w:rsid w:val="00CF0657"/>
    <w:rsid w:val="00CF12C6"/>
    <w:rsid w:val="00CF191B"/>
    <w:rsid w:val="00CF2D8C"/>
    <w:rsid w:val="00CF2DEF"/>
    <w:rsid w:val="00CF2E6C"/>
    <w:rsid w:val="00CF328C"/>
    <w:rsid w:val="00CF35AA"/>
    <w:rsid w:val="00CF433A"/>
    <w:rsid w:val="00CF4DBB"/>
    <w:rsid w:val="00CF4FF0"/>
    <w:rsid w:val="00CF55FE"/>
    <w:rsid w:val="00CF63DC"/>
    <w:rsid w:val="00CF65F7"/>
    <w:rsid w:val="00CF66C4"/>
    <w:rsid w:val="00CF6EE8"/>
    <w:rsid w:val="00D004D8"/>
    <w:rsid w:val="00D00DB2"/>
    <w:rsid w:val="00D01618"/>
    <w:rsid w:val="00D01E9A"/>
    <w:rsid w:val="00D027E8"/>
    <w:rsid w:val="00D029CF"/>
    <w:rsid w:val="00D0352C"/>
    <w:rsid w:val="00D03666"/>
    <w:rsid w:val="00D04216"/>
    <w:rsid w:val="00D043B7"/>
    <w:rsid w:val="00D045EE"/>
    <w:rsid w:val="00D04CDA"/>
    <w:rsid w:val="00D05967"/>
    <w:rsid w:val="00D05A4F"/>
    <w:rsid w:val="00D05AD9"/>
    <w:rsid w:val="00D0614F"/>
    <w:rsid w:val="00D109FC"/>
    <w:rsid w:val="00D1117F"/>
    <w:rsid w:val="00D11897"/>
    <w:rsid w:val="00D127A0"/>
    <w:rsid w:val="00D12A1E"/>
    <w:rsid w:val="00D13492"/>
    <w:rsid w:val="00D1618F"/>
    <w:rsid w:val="00D163CD"/>
    <w:rsid w:val="00D16639"/>
    <w:rsid w:val="00D16B5A"/>
    <w:rsid w:val="00D17CB3"/>
    <w:rsid w:val="00D201B4"/>
    <w:rsid w:val="00D208EF"/>
    <w:rsid w:val="00D21313"/>
    <w:rsid w:val="00D2184E"/>
    <w:rsid w:val="00D221F3"/>
    <w:rsid w:val="00D226E3"/>
    <w:rsid w:val="00D22996"/>
    <w:rsid w:val="00D2314F"/>
    <w:rsid w:val="00D2318F"/>
    <w:rsid w:val="00D24538"/>
    <w:rsid w:val="00D251D0"/>
    <w:rsid w:val="00D26183"/>
    <w:rsid w:val="00D264CB"/>
    <w:rsid w:val="00D26EF7"/>
    <w:rsid w:val="00D272DB"/>
    <w:rsid w:val="00D27634"/>
    <w:rsid w:val="00D2766A"/>
    <w:rsid w:val="00D27F2E"/>
    <w:rsid w:val="00D27FD8"/>
    <w:rsid w:val="00D31C4B"/>
    <w:rsid w:val="00D32491"/>
    <w:rsid w:val="00D3262C"/>
    <w:rsid w:val="00D32641"/>
    <w:rsid w:val="00D327D1"/>
    <w:rsid w:val="00D32A98"/>
    <w:rsid w:val="00D32C1F"/>
    <w:rsid w:val="00D34F5E"/>
    <w:rsid w:val="00D35A44"/>
    <w:rsid w:val="00D35EAC"/>
    <w:rsid w:val="00D36050"/>
    <w:rsid w:val="00D36083"/>
    <w:rsid w:val="00D377AC"/>
    <w:rsid w:val="00D403B1"/>
    <w:rsid w:val="00D40A24"/>
    <w:rsid w:val="00D410C0"/>
    <w:rsid w:val="00D41233"/>
    <w:rsid w:val="00D4170E"/>
    <w:rsid w:val="00D422D1"/>
    <w:rsid w:val="00D42629"/>
    <w:rsid w:val="00D428C0"/>
    <w:rsid w:val="00D432DB"/>
    <w:rsid w:val="00D439D7"/>
    <w:rsid w:val="00D443AC"/>
    <w:rsid w:val="00D44468"/>
    <w:rsid w:val="00D446AE"/>
    <w:rsid w:val="00D455A6"/>
    <w:rsid w:val="00D45705"/>
    <w:rsid w:val="00D45FBA"/>
    <w:rsid w:val="00D46343"/>
    <w:rsid w:val="00D471A7"/>
    <w:rsid w:val="00D500E4"/>
    <w:rsid w:val="00D50605"/>
    <w:rsid w:val="00D50733"/>
    <w:rsid w:val="00D50C4D"/>
    <w:rsid w:val="00D5157A"/>
    <w:rsid w:val="00D52298"/>
    <w:rsid w:val="00D525FD"/>
    <w:rsid w:val="00D52975"/>
    <w:rsid w:val="00D52C45"/>
    <w:rsid w:val="00D53902"/>
    <w:rsid w:val="00D53BF7"/>
    <w:rsid w:val="00D548C3"/>
    <w:rsid w:val="00D5499D"/>
    <w:rsid w:val="00D550E1"/>
    <w:rsid w:val="00D559AE"/>
    <w:rsid w:val="00D55B1D"/>
    <w:rsid w:val="00D56325"/>
    <w:rsid w:val="00D566CA"/>
    <w:rsid w:val="00D5726C"/>
    <w:rsid w:val="00D60587"/>
    <w:rsid w:val="00D60808"/>
    <w:rsid w:val="00D60982"/>
    <w:rsid w:val="00D60E31"/>
    <w:rsid w:val="00D6106B"/>
    <w:rsid w:val="00D617A4"/>
    <w:rsid w:val="00D61A9D"/>
    <w:rsid w:val="00D62225"/>
    <w:rsid w:val="00D62EB2"/>
    <w:rsid w:val="00D6445F"/>
    <w:rsid w:val="00D64969"/>
    <w:rsid w:val="00D64F87"/>
    <w:rsid w:val="00D64FB6"/>
    <w:rsid w:val="00D65852"/>
    <w:rsid w:val="00D6688C"/>
    <w:rsid w:val="00D66B7A"/>
    <w:rsid w:val="00D66F62"/>
    <w:rsid w:val="00D671C0"/>
    <w:rsid w:val="00D70288"/>
    <w:rsid w:val="00D70330"/>
    <w:rsid w:val="00D7033C"/>
    <w:rsid w:val="00D713BB"/>
    <w:rsid w:val="00D7290F"/>
    <w:rsid w:val="00D72ADA"/>
    <w:rsid w:val="00D732A7"/>
    <w:rsid w:val="00D73883"/>
    <w:rsid w:val="00D7388D"/>
    <w:rsid w:val="00D7409B"/>
    <w:rsid w:val="00D7515D"/>
    <w:rsid w:val="00D75DD0"/>
    <w:rsid w:val="00D765DA"/>
    <w:rsid w:val="00D77029"/>
    <w:rsid w:val="00D7761F"/>
    <w:rsid w:val="00D80D8B"/>
    <w:rsid w:val="00D811BD"/>
    <w:rsid w:val="00D813A2"/>
    <w:rsid w:val="00D8178C"/>
    <w:rsid w:val="00D81878"/>
    <w:rsid w:val="00D818C7"/>
    <w:rsid w:val="00D82AE2"/>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1DED"/>
    <w:rsid w:val="00D92631"/>
    <w:rsid w:val="00D92AC4"/>
    <w:rsid w:val="00D92DBA"/>
    <w:rsid w:val="00D93472"/>
    <w:rsid w:val="00D93634"/>
    <w:rsid w:val="00D94283"/>
    <w:rsid w:val="00D946FF"/>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7E1B"/>
    <w:rsid w:val="00DB1298"/>
    <w:rsid w:val="00DB3499"/>
    <w:rsid w:val="00DB37AF"/>
    <w:rsid w:val="00DB3BC4"/>
    <w:rsid w:val="00DB3C20"/>
    <w:rsid w:val="00DB4E8D"/>
    <w:rsid w:val="00DB50A1"/>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10C"/>
    <w:rsid w:val="00DC337B"/>
    <w:rsid w:val="00DC3EB9"/>
    <w:rsid w:val="00DC3FB4"/>
    <w:rsid w:val="00DC45B3"/>
    <w:rsid w:val="00DC600B"/>
    <w:rsid w:val="00DC741B"/>
    <w:rsid w:val="00DC7D39"/>
    <w:rsid w:val="00DD0438"/>
    <w:rsid w:val="00DD0593"/>
    <w:rsid w:val="00DD1F99"/>
    <w:rsid w:val="00DD2657"/>
    <w:rsid w:val="00DD2FA4"/>
    <w:rsid w:val="00DD30F6"/>
    <w:rsid w:val="00DD428D"/>
    <w:rsid w:val="00DD4CA3"/>
    <w:rsid w:val="00DD4D9A"/>
    <w:rsid w:val="00DD4E7D"/>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8D7"/>
    <w:rsid w:val="00DE6A69"/>
    <w:rsid w:val="00DF03BD"/>
    <w:rsid w:val="00DF0D6B"/>
    <w:rsid w:val="00DF0F30"/>
    <w:rsid w:val="00DF1894"/>
    <w:rsid w:val="00DF1A24"/>
    <w:rsid w:val="00DF1B45"/>
    <w:rsid w:val="00DF1B56"/>
    <w:rsid w:val="00DF1C30"/>
    <w:rsid w:val="00DF2391"/>
    <w:rsid w:val="00DF2807"/>
    <w:rsid w:val="00DF2B0D"/>
    <w:rsid w:val="00DF32F7"/>
    <w:rsid w:val="00DF3668"/>
    <w:rsid w:val="00DF36DB"/>
    <w:rsid w:val="00DF385D"/>
    <w:rsid w:val="00DF38D0"/>
    <w:rsid w:val="00DF48DE"/>
    <w:rsid w:val="00DF5243"/>
    <w:rsid w:val="00DF57D5"/>
    <w:rsid w:val="00DF593B"/>
    <w:rsid w:val="00DF625E"/>
    <w:rsid w:val="00DF6A78"/>
    <w:rsid w:val="00DF70DA"/>
    <w:rsid w:val="00DF766B"/>
    <w:rsid w:val="00DF7BF4"/>
    <w:rsid w:val="00DF7C12"/>
    <w:rsid w:val="00DF7CF1"/>
    <w:rsid w:val="00E00455"/>
    <w:rsid w:val="00E00DFC"/>
    <w:rsid w:val="00E0115A"/>
    <w:rsid w:val="00E015C7"/>
    <w:rsid w:val="00E02238"/>
    <w:rsid w:val="00E03397"/>
    <w:rsid w:val="00E04F58"/>
    <w:rsid w:val="00E04F69"/>
    <w:rsid w:val="00E05704"/>
    <w:rsid w:val="00E05CB5"/>
    <w:rsid w:val="00E06198"/>
    <w:rsid w:val="00E06DCF"/>
    <w:rsid w:val="00E071AE"/>
    <w:rsid w:val="00E07D19"/>
    <w:rsid w:val="00E10E85"/>
    <w:rsid w:val="00E124AA"/>
    <w:rsid w:val="00E13756"/>
    <w:rsid w:val="00E13C38"/>
    <w:rsid w:val="00E1450F"/>
    <w:rsid w:val="00E1459D"/>
    <w:rsid w:val="00E148DD"/>
    <w:rsid w:val="00E15137"/>
    <w:rsid w:val="00E152A8"/>
    <w:rsid w:val="00E1549B"/>
    <w:rsid w:val="00E16555"/>
    <w:rsid w:val="00E166BD"/>
    <w:rsid w:val="00E2031B"/>
    <w:rsid w:val="00E2032A"/>
    <w:rsid w:val="00E209C6"/>
    <w:rsid w:val="00E209F1"/>
    <w:rsid w:val="00E20AF0"/>
    <w:rsid w:val="00E20DB3"/>
    <w:rsid w:val="00E212E4"/>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1753"/>
    <w:rsid w:val="00E33E68"/>
    <w:rsid w:val="00E34833"/>
    <w:rsid w:val="00E350F4"/>
    <w:rsid w:val="00E3537F"/>
    <w:rsid w:val="00E35638"/>
    <w:rsid w:val="00E357AA"/>
    <w:rsid w:val="00E37313"/>
    <w:rsid w:val="00E37DE2"/>
    <w:rsid w:val="00E4033F"/>
    <w:rsid w:val="00E40A28"/>
    <w:rsid w:val="00E40CBF"/>
    <w:rsid w:val="00E411C4"/>
    <w:rsid w:val="00E411DB"/>
    <w:rsid w:val="00E41A02"/>
    <w:rsid w:val="00E41B45"/>
    <w:rsid w:val="00E4267A"/>
    <w:rsid w:val="00E43210"/>
    <w:rsid w:val="00E432A0"/>
    <w:rsid w:val="00E436B4"/>
    <w:rsid w:val="00E43B84"/>
    <w:rsid w:val="00E445D9"/>
    <w:rsid w:val="00E448BC"/>
    <w:rsid w:val="00E45641"/>
    <w:rsid w:val="00E4594A"/>
    <w:rsid w:val="00E469E4"/>
    <w:rsid w:val="00E46B27"/>
    <w:rsid w:val="00E46BE3"/>
    <w:rsid w:val="00E46E76"/>
    <w:rsid w:val="00E4799D"/>
    <w:rsid w:val="00E504D4"/>
    <w:rsid w:val="00E5057C"/>
    <w:rsid w:val="00E50C65"/>
    <w:rsid w:val="00E50FC8"/>
    <w:rsid w:val="00E51450"/>
    <w:rsid w:val="00E52076"/>
    <w:rsid w:val="00E53229"/>
    <w:rsid w:val="00E54C3D"/>
    <w:rsid w:val="00E5564F"/>
    <w:rsid w:val="00E55A8A"/>
    <w:rsid w:val="00E55C2C"/>
    <w:rsid w:val="00E5692E"/>
    <w:rsid w:val="00E56C45"/>
    <w:rsid w:val="00E5720E"/>
    <w:rsid w:val="00E57509"/>
    <w:rsid w:val="00E61C61"/>
    <w:rsid w:val="00E622B0"/>
    <w:rsid w:val="00E62452"/>
    <w:rsid w:val="00E6277A"/>
    <w:rsid w:val="00E62D00"/>
    <w:rsid w:val="00E6433B"/>
    <w:rsid w:val="00E647F2"/>
    <w:rsid w:val="00E658CA"/>
    <w:rsid w:val="00E65A6E"/>
    <w:rsid w:val="00E65EA4"/>
    <w:rsid w:val="00E66DE7"/>
    <w:rsid w:val="00E70432"/>
    <w:rsid w:val="00E711FE"/>
    <w:rsid w:val="00E7132F"/>
    <w:rsid w:val="00E722F8"/>
    <w:rsid w:val="00E73112"/>
    <w:rsid w:val="00E73AE9"/>
    <w:rsid w:val="00E73E37"/>
    <w:rsid w:val="00E748CB"/>
    <w:rsid w:val="00E74ADD"/>
    <w:rsid w:val="00E75A95"/>
    <w:rsid w:val="00E75E87"/>
    <w:rsid w:val="00E75EBC"/>
    <w:rsid w:val="00E7653C"/>
    <w:rsid w:val="00E76A71"/>
    <w:rsid w:val="00E76DCD"/>
    <w:rsid w:val="00E77FBE"/>
    <w:rsid w:val="00E802B2"/>
    <w:rsid w:val="00E8092A"/>
    <w:rsid w:val="00E81281"/>
    <w:rsid w:val="00E820CC"/>
    <w:rsid w:val="00E823F9"/>
    <w:rsid w:val="00E8396D"/>
    <w:rsid w:val="00E83C2D"/>
    <w:rsid w:val="00E83E06"/>
    <w:rsid w:val="00E84638"/>
    <w:rsid w:val="00E84B20"/>
    <w:rsid w:val="00E84C9B"/>
    <w:rsid w:val="00E84CEA"/>
    <w:rsid w:val="00E8568C"/>
    <w:rsid w:val="00E860AE"/>
    <w:rsid w:val="00E86301"/>
    <w:rsid w:val="00E86D48"/>
    <w:rsid w:val="00E86D94"/>
    <w:rsid w:val="00E86E3B"/>
    <w:rsid w:val="00E8769E"/>
    <w:rsid w:val="00E87775"/>
    <w:rsid w:val="00E9019E"/>
    <w:rsid w:val="00E904AC"/>
    <w:rsid w:val="00E90D6E"/>
    <w:rsid w:val="00E910D0"/>
    <w:rsid w:val="00E91841"/>
    <w:rsid w:val="00E92012"/>
    <w:rsid w:val="00E92C1F"/>
    <w:rsid w:val="00E9452D"/>
    <w:rsid w:val="00E954A2"/>
    <w:rsid w:val="00E95564"/>
    <w:rsid w:val="00E96110"/>
    <w:rsid w:val="00E96206"/>
    <w:rsid w:val="00E963BA"/>
    <w:rsid w:val="00E96501"/>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B0413"/>
    <w:rsid w:val="00EB0A5E"/>
    <w:rsid w:val="00EB0F3A"/>
    <w:rsid w:val="00EB0F78"/>
    <w:rsid w:val="00EB1F46"/>
    <w:rsid w:val="00EB2119"/>
    <w:rsid w:val="00EB21EC"/>
    <w:rsid w:val="00EB22FF"/>
    <w:rsid w:val="00EB2477"/>
    <w:rsid w:val="00EB30E1"/>
    <w:rsid w:val="00EB36DE"/>
    <w:rsid w:val="00EB4265"/>
    <w:rsid w:val="00EB49D5"/>
    <w:rsid w:val="00EB4A5A"/>
    <w:rsid w:val="00EB5EC1"/>
    <w:rsid w:val="00EC03CA"/>
    <w:rsid w:val="00EC1D91"/>
    <w:rsid w:val="00EC2FC0"/>
    <w:rsid w:val="00EC31F8"/>
    <w:rsid w:val="00EC32F7"/>
    <w:rsid w:val="00EC4B3B"/>
    <w:rsid w:val="00EC60BE"/>
    <w:rsid w:val="00EC620E"/>
    <w:rsid w:val="00EC6FA9"/>
    <w:rsid w:val="00EC72F3"/>
    <w:rsid w:val="00ED0271"/>
    <w:rsid w:val="00ED0386"/>
    <w:rsid w:val="00ED062F"/>
    <w:rsid w:val="00ED1A04"/>
    <w:rsid w:val="00ED3078"/>
    <w:rsid w:val="00ED33B4"/>
    <w:rsid w:val="00ED43B2"/>
    <w:rsid w:val="00ED49BF"/>
    <w:rsid w:val="00ED5218"/>
    <w:rsid w:val="00ED59B2"/>
    <w:rsid w:val="00ED6400"/>
    <w:rsid w:val="00ED66E3"/>
    <w:rsid w:val="00ED6A22"/>
    <w:rsid w:val="00ED7EC1"/>
    <w:rsid w:val="00EE0EA7"/>
    <w:rsid w:val="00EE129C"/>
    <w:rsid w:val="00EE15BC"/>
    <w:rsid w:val="00EE1675"/>
    <w:rsid w:val="00EE1F7B"/>
    <w:rsid w:val="00EE2339"/>
    <w:rsid w:val="00EE2720"/>
    <w:rsid w:val="00EE2A65"/>
    <w:rsid w:val="00EE2D1B"/>
    <w:rsid w:val="00EE2D97"/>
    <w:rsid w:val="00EE412B"/>
    <w:rsid w:val="00EE44D0"/>
    <w:rsid w:val="00EE45D0"/>
    <w:rsid w:val="00EE46A6"/>
    <w:rsid w:val="00EE474C"/>
    <w:rsid w:val="00EE5167"/>
    <w:rsid w:val="00EE5564"/>
    <w:rsid w:val="00EE58F7"/>
    <w:rsid w:val="00EE5D82"/>
    <w:rsid w:val="00EE5E97"/>
    <w:rsid w:val="00EE6282"/>
    <w:rsid w:val="00EE705B"/>
    <w:rsid w:val="00EE740B"/>
    <w:rsid w:val="00EE7E46"/>
    <w:rsid w:val="00EF00F1"/>
    <w:rsid w:val="00EF017B"/>
    <w:rsid w:val="00EF2BFF"/>
    <w:rsid w:val="00EF32C4"/>
    <w:rsid w:val="00EF4426"/>
    <w:rsid w:val="00EF4A86"/>
    <w:rsid w:val="00EF513E"/>
    <w:rsid w:val="00EF57B8"/>
    <w:rsid w:val="00EF654E"/>
    <w:rsid w:val="00EF659F"/>
    <w:rsid w:val="00EF69D9"/>
    <w:rsid w:val="00EF6F14"/>
    <w:rsid w:val="00EF7D47"/>
    <w:rsid w:val="00F0032C"/>
    <w:rsid w:val="00F008DF"/>
    <w:rsid w:val="00F00A66"/>
    <w:rsid w:val="00F00BC7"/>
    <w:rsid w:val="00F014D9"/>
    <w:rsid w:val="00F01993"/>
    <w:rsid w:val="00F01A12"/>
    <w:rsid w:val="00F01C5F"/>
    <w:rsid w:val="00F02864"/>
    <w:rsid w:val="00F034AF"/>
    <w:rsid w:val="00F03DFB"/>
    <w:rsid w:val="00F03E4A"/>
    <w:rsid w:val="00F04210"/>
    <w:rsid w:val="00F048B4"/>
    <w:rsid w:val="00F049F3"/>
    <w:rsid w:val="00F04C4A"/>
    <w:rsid w:val="00F0578A"/>
    <w:rsid w:val="00F10321"/>
    <w:rsid w:val="00F103CE"/>
    <w:rsid w:val="00F10737"/>
    <w:rsid w:val="00F10921"/>
    <w:rsid w:val="00F11DEB"/>
    <w:rsid w:val="00F11F39"/>
    <w:rsid w:val="00F13351"/>
    <w:rsid w:val="00F13681"/>
    <w:rsid w:val="00F13E00"/>
    <w:rsid w:val="00F13E5B"/>
    <w:rsid w:val="00F14ED7"/>
    <w:rsid w:val="00F15FB4"/>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866"/>
    <w:rsid w:val="00F30B1E"/>
    <w:rsid w:val="00F311CD"/>
    <w:rsid w:val="00F32FD6"/>
    <w:rsid w:val="00F33063"/>
    <w:rsid w:val="00F335DC"/>
    <w:rsid w:val="00F337AD"/>
    <w:rsid w:val="00F34782"/>
    <w:rsid w:val="00F34A18"/>
    <w:rsid w:val="00F35FAE"/>
    <w:rsid w:val="00F3676E"/>
    <w:rsid w:val="00F36D36"/>
    <w:rsid w:val="00F37224"/>
    <w:rsid w:val="00F372D0"/>
    <w:rsid w:val="00F37BB1"/>
    <w:rsid w:val="00F41A47"/>
    <w:rsid w:val="00F41A5F"/>
    <w:rsid w:val="00F4261D"/>
    <w:rsid w:val="00F441CE"/>
    <w:rsid w:val="00F4465C"/>
    <w:rsid w:val="00F462F5"/>
    <w:rsid w:val="00F46939"/>
    <w:rsid w:val="00F47840"/>
    <w:rsid w:val="00F47B4C"/>
    <w:rsid w:val="00F47EE3"/>
    <w:rsid w:val="00F50ED6"/>
    <w:rsid w:val="00F51DC4"/>
    <w:rsid w:val="00F527DD"/>
    <w:rsid w:val="00F527F6"/>
    <w:rsid w:val="00F53979"/>
    <w:rsid w:val="00F53FC3"/>
    <w:rsid w:val="00F54FF7"/>
    <w:rsid w:val="00F55681"/>
    <w:rsid w:val="00F56AFA"/>
    <w:rsid w:val="00F572AC"/>
    <w:rsid w:val="00F600BD"/>
    <w:rsid w:val="00F600EF"/>
    <w:rsid w:val="00F61062"/>
    <w:rsid w:val="00F61C58"/>
    <w:rsid w:val="00F62A4A"/>
    <w:rsid w:val="00F6332B"/>
    <w:rsid w:val="00F64B78"/>
    <w:rsid w:val="00F64FDC"/>
    <w:rsid w:val="00F65549"/>
    <w:rsid w:val="00F656B3"/>
    <w:rsid w:val="00F65CBD"/>
    <w:rsid w:val="00F67084"/>
    <w:rsid w:val="00F6765F"/>
    <w:rsid w:val="00F67B61"/>
    <w:rsid w:val="00F67E8E"/>
    <w:rsid w:val="00F70C69"/>
    <w:rsid w:val="00F71719"/>
    <w:rsid w:val="00F71F33"/>
    <w:rsid w:val="00F7246B"/>
    <w:rsid w:val="00F727BB"/>
    <w:rsid w:val="00F72CF0"/>
    <w:rsid w:val="00F74409"/>
    <w:rsid w:val="00F74E16"/>
    <w:rsid w:val="00F761D0"/>
    <w:rsid w:val="00F766EB"/>
    <w:rsid w:val="00F774E7"/>
    <w:rsid w:val="00F77875"/>
    <w:rsid w:val="00F815CC"/>
    <w:rsid w:val="00F816A8"/>
    <w:rsid w:val="00F81966"/>
    <w:rsid w:val="00F81DFE"/>
    <w:rsid w:val="00F8251E"/>
    <w:rsid w:val="00F834C2"/>
    <w:rsid w:val="00F85027"/>
    <w:rsid w:val="00F8533F"/>
    <w:rsid w:val="00F859FD"/>
    <w:rsid w:val="00F85CE2"/>
    <w:rsid w:val="00F85F9B"/>
    <w:rsid w:val="00F904FA"/>
    <w:rsid w:val="00F91560"/>
    <w:rsid w:val="00F9208D"/>
    <w:rsid w:val="00F9263C"/>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351E"/>
    <w:rsid w:val="00FA4074"/>
    <w:rsid w:val="00FA446C"/>
    <w:rsid w:val="00FA498D"/>
    <w:rsid w:val="00FA580D"/>
    <w:rsid w:val="00FA6E70"/>
    <w:rsid w:val="00FA7695"/>
    <w:rsid w:val="00FA7E9F"/>
    <w:rsid w:val="00FB0E1B"/>
    <w:rsid w:val="00FB128B"/>
    <w:rsid w:val="00FB12B0"/>
    <w:rsid w:val="00FB198E"/>
    <w:rsid w:val="00FB1AED"/>
    <w:rsid w:val="00FB2D26"/>
    <w:rsid w:val="00FB3D5B"/>
    <w:rsid w:val="00FB3FD3"/>
    <w:rsid w:val="00FB473C"/>
    <w:rsid w:val="00FB4ECE"/>
    <w:rsid w:val="00FB5686"/>
    <w:rsid w:val="00FB6176"/>
    <w:rsid w:val="00FB63B7"/>
    <w:rsid w:val="00FB6A0A"/>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3632"/>
    <w:rsid w:val="00FD3C28"/>
    <w:rsid w:val="00FD437E"/>
    <w:rsid w:val="00FD4723"/>
    <w:rsid w:val="00FD5EBA"/>
    <w:rsid w:val="00FD5F23"/>
    <w:rsid w:val="00FD612E"/>
    <w:rsid w:val="00FD622E"/>
    <w:rsid w:val="00FD63A7"/>
    <w:rsid w:val="00FD65D4"/>
    <w:rsid w:val="00FD660B"/>
    <w:rsid w:val="00FD6C61"/>
    <w:rsid w:val="00FD7695"/>
    <w:rsid w:val="00FD777C"/>
    <w:rsid w:val="00FD79DF"/>
    <w:rsid w:val="00FE13DA"/>
    <w:rsid w:val="00FE23DE"/>
    <w:rsid w:val="00FE2562"/>
    <w:rsid w:val="00FE269D"/>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3"/>
    <w:rsid w:val="00FF604E"/>
    <w:rsid w:val="00FF6631"/>
    <w:rsid w:val="00FF6650"/>
    <w:rsid w:val="00FF6751"/>
    <w:rsid w:val="00FF71CA"/>
    <w:rsid w:val="00FF7396"/>
    <w:rsid w:val="00FF7665"/>
    <w:rsid w:val="00FF7803"/>
    <w:rsid w:val="00FF7852"/>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
    <w:basedOn w:val="Normal"/>
    <w:link w:val="ListParagraphChar"/>
    <w:uiPriority w:val="1"/>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
    <w:basedOn w:val="DefaultParagraphFont"/>
    <w:link w:val="ListParagraph"/>
    <w:uiPriority w:val="1"/>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www.uvo.gov.sk/profily/-/profil/pdetail/8643"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uvo.gov.sk/jednotny-europsky-dokument-pre-verejne-obstaravanie-602.htm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footer" Target="footer3.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yperlink" Target="https://www.uvo.gov.sk/profily/-/profil/pdetail/8643" TargetMode="Externa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4C93-9117-4CBE-9EEE-6334E470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44</Pages>
  <Words>17322</Words>
  <Characters>98738</Characters>
  <Application>Microsoft Office Word</Application>
  <DocSecurity>0</DocSecurity>
  <Lines>822</Lines>
  <Paragraphs>231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Kučera Milan</cp:lastModifiedBy>
  <cp:revision>17</cp:revision>
  <cp:lastPrinted>2020-02-14T11:03:00Z</cp:lastPrinted>
  <dcterms:created xsi:type="dcterms:W3CDTF">2020-04-24T12:41:00Z</dcterms:created>
  <dcterms:modified xsi:type="dcterms:W3CDTF">2020-04-29T10:25:00Z</dcterms:modified>
</cp:coreProperties>
</file>