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82F6F" w14:textId="77777777" w:rsidR="00A656AC" w:rsidRPr="00F95F51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F95F51">
        <w:rPr>
          <w:rFonts w:ascii="Arial Narrow" w:hAnsi="Arial Narrow" w:cs="Arial"/>
          <w:b/>
          <w:sz w:val="28"/>
          <w:szCs w:val="28"/>
        </w:rPr>
        <w:t>Odôvodnenie nerozdelenia zákazky na časti</w:t>
      </w:r>
    </w:p>
    <w:p w14:paraId="7AF07C21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14:paraId="188D84AB" w14:textId="77777777" w:rsidR="00CA7933" w:rsidRDefault="00CA7933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688F5E8A" w14:textId="6B9A4672" w:rsidR="00A656AC" w:rsidRPr="00CA7933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CA7933">
        <w:rPr>
          <w:rFonts w:ascii="Arial Narrow" w:hAnsi="Arial Narrow" w:cs="Arial"/>
          <w:b/>
          <w:sz w:val="22"/>
          <w:szCs w:val="22"/>
        </w:rPr>
        <w:t>Názov predmetu zákazky:</w:t>
      </w:r>
      <w:r w:rsidRPr="00CA7933">
        <w:rPr>
          <w:rFonts w:ascii="Arial Narrow" w:hAnsi="Arial Narrow" w:cs="Arial"/>
          <w:b/>
          <w:sz w:val="22"/>
          <w:szCs w:val="22"/>
        </w:rPr>
        <w:tab/>
      </w:r>
    </w:p>
    <w:p w14:paraId="07ED26C1" w14:textId="30B3496E" w:rsidR="00CD2A1E" w:rsidRDefault="007C1E25" w:rsidP="00CD2A1E">
      <w:pPr>
        <w:spacing w:after="120"/>
        <w:jc w:val="both"/>
        <w:rPr>
          <w:rFonts w:ascii="Arial Narrow" w:eastAsiaTheme="minorHAnsi" w:hAnsi="Arial Narrow" w:cs="Tahoma"/>
          <w:b/>
          <w:sz w:val="22"/>
          <w:szCs w:val="22"/>
        </w:rPr>
      </w:pPr>
      <w:r w:rsidRPr="00CA7933">
        <w:rPr>
          <w:rFonts w:ascii="Arial Narrow" w:eastAsiaTheme="minorHAnsi" w:hAnsi="Arial Narrow" w:cs="Tahoma"/>
          <w:b/>
          <w:sz w:val="22"/>
          <w:szCs w:val="22"/>
        </w:rPr>
        <w:t xml:space="preserve">Zabezpečenie leteckej prepravy pre Ministerstvo </w:t>
      </w:r>
      <w:r w:rsidR="00D31472">
        <w:rPr>
          <w:rFonts w:ascii="Arial Narrow" w:eastAsiaTheme="minorHAnsi" w:hAnsi="Arial Narrow" w:cs="Tahoma"/>
          <w:b/>
          <w:sz w:val="22"/>
          <w:szCs w:val="22"/>
        </w:rPr>
        <w:t>zdravotníctva</w:t>
      </w:r>
      <w:r w:rsidRPr="00CA7933">
        <w:rPr>
          <w:rFonts w:ascii="Arial Narrow" w:eastAsiaTheme="minorHAnsi" w:hAnsi="Arial Narrow" w:cs="Tahoma"/>
          <w:b/>
          <w:sz w:val="22"/>
          <w:szCs w:val="22"/>
        </w:rPr>
        <w:t xml:space="preserve"> Slovenskej republiky</w:t>
      </w:r>
      <w:r w:rsidR="00A441D6">
        <w:rPr>
          <w:rFonts w:ascii="Arial Narrow" w:eastAsiaTheme="minorHAnsi" w:hAnsi="Arial Narrow" w:cs="Tahoma"/>
          <w:b/>
          <w:sz w:val="22"/>
          <w:szCs w:val="22"/>
        </w:rPr>
        <w:t xml:space="preserve"> II</w:t>
      </w:r>
    </w:p>
    <w:p w14:paraId="259CBBF0" w14:textId="77777777" w:rsidR="00D31472" w:rsidRPr="00CA7933" w:rsidRDefault="00D31472" w:rsidP="00CD2A1E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2FF48019" w14:textId="77777777" w:rsidR="00CD2A1E" w:rsidRPr="00CA7933" w:rsidRDefault="00CD2A1E" w:rsidP="00CD2A1E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A7933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CA7933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14:paraId="51E30B95" w14:textId="77777777" w:rsidR="00CD2A1E" w:rsidRPr="00CA7933" w:rsidRDefault="00CD2A1E" w:rsidP="00CD2A1E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CA7933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CA7933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14:paraId="35765375" w14:textId="5BDF1751" w:rsidR="00DC3974" w:rsidRPr="00CA7933" w:rsidRDefault="00DC3974" w:rsidP="00DC3974">
      <w:pPr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V súvislosti s obstarávaním predmetu zákazky s názvom </w:t>
      </w:r>
      <w:r w:rsidRPr="00CA7933">
        <w:rPr>
          <w:rFonts w:ascii="Arial Narrow" w:hAnsi="Arial Narrow" w:cs="Arial"/>
          <w:b/>
          <w:sz w:val="22"/>
          <w:szCs w:val="22"/>
        </w:rPr>
        <w:t>„</w:t>
      </w:r>
      <w:r w:rsidRPr="00CA7933">
        <w:rPr>
          <w:rFonts w:ascii="Arial Narrow" w:eastAsiaTheme="minorHAnsi" w:hAnsi="Arial Narrow" w:cs="Tahoma"/>
          <w:b/>
          <w:sz w:val="22"/>
          <w:szCs w:val="22"/>
        </w:rPr>
        <w:t xml:space="preserve">Zabezpečenie leteckej prepravy pre Ministerstvo </w:t>
      </w:r>
      <w:r w:rsidR="00D31472">
        <w:rPr>
          <w:rFonts w:ascii="Arial Narrow" w:eastAsiaTheme="minorHAnsi" w:hAnsi="Arial Narrow" w:cs="Tahoma"/>
          <w:b/>
          <w:sz w:val="22"/>
          <w:szCs w:val="22"/>
        </w:rPr>
        <w:t>zdravotníctva</w:t>
      </w:r>
      <w:r w:rsidRPr="00CA7933">
        <w:rPr>
          <w:rFonts w:ascii="Arial Narrow" w:eastAsiaTheme="minorHAnsi" w:hAnsi="Arial Narrow" w:cs="Tahoma"/>
          <w:b/>
          <w:sz w:val="22"/>
          <w:szCs w:val="22"/>
        </w:rPr>
        <w:t xml:space="preserve"> Slovenskej republiky</w:t>
      </w:r>
      <w:r w:rsidR="00A441D6">
        <w:rPr>
          <w:rFonts w:ascii="Arial Narrow" w:eastAsiaTheme="minorHAnsi" w:hAnsi="Arial Narrow" w:cs="Tahoma"/>
          <w:b/>
          <w:sz w:val="22"/>
          <w:szCs w:val="22"/>
        </w:rPr>
        <w:t xml:space="preserve"> II</w:t>
      </w:r>
      <w:bookmarkStart w:id="0" w:name="_GoBack"/>
      <w:bookmarkEnd w:id="0"/>
      <w:r w:rsidRPr="00CA7933">
        <w:rPr>
          <w:rFonts w:ascii="Arial Narrow" w:eastAsiaTheme="minorHAnsi" w:hAnsi="Arial Narrow" w:cs="Tahoma"/>
          <w:b/>
          <w:sz w:val="22"/>
          <w:szCs w:val="22"/>
        </w:rPr>
        <w:t>“</w:t>
      </w:r>
      <w:r w:rsidRPr="00CA7933">
        <w:rPr>
          <w:rFonts w:ascii="Arial Narrow" w:hAnsi="Arial Narrow"/>
          <w:sz w:val="22"/>
          <w:szCs w:val="22"/>
        </w:rPr>
        <w:t xml:space="preserve"> verejný obstarávateľ pred samotným vyhlásením zákazky zvažoval vhodnosť rozdelenia predmetu zákazky na časti, avšak s ohľadom na nižšie uvedené skutočnosti, ktoré považuje za relevantné, sa rozhodol daný predmet zákazky nedeliť. </w:t>
      </w:r>
    </w:p>
    <w:p w14:paraId="176C81C7" w14:textId="77777777" w:rsidR="00DC3974" w:rsidRPr="00CA7933" w:rsidRDefault="00DC3974" w:rsidP="00DC3974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</w:p>
    <w:p w14:paraId="38BB73B4" w14:textId="77777777" w:rsidR="00DC3974" w:rsidRPr="00CA7933" w:rsidRDefault="00DC3974" w:rsidP="00DC3974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Dôvody, ktoré viedli verejného obstarávateľa k nerozdeleniu predmetu zákazky na časti: </w:t>
      </w:r>
    </w:p>
    <w:p w14:paraId="1D0505D8" w14:textId="777777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na relevantnom trhu sú dodávatelia predmetu zákazky, ktorí sú schopní a oprávnení plniť predmet zákazky a predložiť ponuku (čo sa ukázalo v predchádzajúcich plneniach rovnakého predmetu zákazky), </w:t>
      </w:r>
    </w:p>
    <w:p w14:paraId="64BDDF45" w14:textId="21D243D9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verejný obstarávateľ pri určení </w:t>
      </w:r>
      <w:r w:rsidR="00D31472">
        <w:rPr>
          <w:rFonts w:ascii="Arial Narrow" w:hAnsi="Arial Narrow"/>
          <w:sz w:val="22"/>
          <w:szCs w:val="22"/>
        </w:rPr>
        <w:t>pod</w:t>
      </w:r>
      <w:r w:rsidRPr="00CA7933">
        <w:rPr>
          <w:rFonts w:ascii="Arial Narrow" w:hAnsi="Arial Narrow"/>
          <w:sz w:val="22"/>
          <w:szCs w:val="22"/>
        </w:rPr>
        <w:t>limitnej zákazky postupoval v zmysle svojich predchádzajúcich niekoľkoročných skúseností a dospel k záveru, že rozdelením zákazky by bolo pre neho nehospodárne z pohľadu efektivity, takže predloženie ponuky na celý predmet zákazky v danom verejnom obstarávaní z hľadiska ekonomickej kontinuity a funkčného celku poskytovaných služieb je efektívnejšie predmet zákazky nerozdeliť, na základe uvedeného tak</w:t>
      </w:r>
      <w:r w:rsidRPr="00CA7933" w:rsidDel="00B14178">
        <w:rPr>
          <w:rFonts w:ascii="Arial Narrow" w:hAnsi="Arial Narrow"/>
          <w:sz w:val="22"/>
          <w:szCs w:val="22"/>
        </w:rPr>
        <w:t xml:space="preserve"> </w:t>
      </w:r>
      <w:r w:rsidRPr="00CA7933">
        <w:rPr>
          <w:rFonts w:ascii="Arial Narrow" w:hAnsi="Arial Narrow"/>
          <w:sz w:val="22"/>
          <w:szCs w:val="22"/>
        </w:rPr>
        <w:t xml:space="preserve">budú verejné financie využité efektívnejším, účinným a transparentným spôsobom, </w:t>
      </w:r>
    </w:p>
    <w:p w14:paraId="632B55EC" w14:textId="34CCB6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pri zabezpečovaní týchto služieb je pre verejného obstarávateľa jednoduchšie komunikovať s jedným poskytovateľom, ako oslovovať viacerých potenciálnych poskytovateľov, čo by znamenalo zvýšenú administratívnu náročnosť pri zabezpečení požadovaných služieb, hlavne pri aktivitách, ktoré môžu byť z časového hľadiska neočakávané, pričom pri niektorých neočakávaných aktivitách bude potrebné urgentné plnenie predmetu zákazky súbežne, </w:t>
      </w:r>
    </w:p>
    <w:p w14:paraId="108C223E" w14:textId="777777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>jednotlivé služby v niektorých aktivitách verejného obstarávateľa spolu súvisia svojimi charakteristikami a povahou a tvoria ucelenú časť, a to najmä z hľadiska časovej, vecnej a miestnej súvislosti obstarávaných zákaziek, tzn. majú rovnakú alebo podobnú lehotu plnenia zákazky, rovnané miesto plnenia a vecne sa týkajú rovnakého alebo podobného  obsahu,</w:t>
      </w:r>
    </w:p>
    <w:p w14:paraId="6B0A6064" w14:textId="77777777" w:rsidR="00DC3974" w:rsidRPr="00CA7933" w:rsidRDefault="00DC3974" w:rsidP="00DC3974">
      <w:pPr>
        <w:pStyle w:val="Zkladntext3"/>
        <w:numPr>
          <w:ilvl w:val="0"/>
          <w:numId w:val="2"/>
        </w:numPr>
        <w:tabs>
          <w:tab w:val="left" w:pos="540"/>
        </w:tabs>
        <w:spacing w:before="50" w:line="240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nerozdelenie predmetu zákazky vzhľadom na charakter predmetu zákazky je v súlade s princípom hospodárnosti, efektívnosti, nediskriminácie hospodárskych subjektov a čestnej hospodárskej súťaže.  </w:t>
      </w:r>
    </w:p>
    <w:p w14:paraId="6AB9F8C7" w14:textId="77777777" w:rsidR="00DC3974" w:rsidRPr="00CA7933" w:rsidRDefault="00DC3974" w:rsidP="00DC3974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  <w:r w:rsidRPr="00CA7933">
        <w:rPr>
          <w:rFonts w:ascii="Arial Narrow" w:hAnsi="Arial Narrow"/>
          <w:sz w:val="22"/>
          <w:szCs w:val="22"/>
        </w:rPr>
        <w:t xml:space="preserve">So zreteľom na efektívnosť, kvalitu a  hospodárnosť je verejný obstarávateľ presvedčený, že jediným spôsobom ako dosiahnuť, aby aktivita verejného obstarávateľa z hľadiska využitia uvedených služieb, ktoré tvoria predmet zákazky tohto verejného obstarávania  prebehla bez komplikácii je nerozdelenie zákazky na časti. Preto sa verejný obstarávateľ rozhodol  predmet zákazky nedeliť a zachovať ho v celistvom stave. </w:t>
      </w:r>
    </w:p>
    <w:p w14:paraId="4F63DD2D" w14:textId="0C1C51AF" w:rsidR="00BF2F20" w:rsidRDefault="00BF2F20" w:rsidP="00DC3974">
      <w:pPr>
        <w:jc w:val="both"/>
      </w:pPr>
    </w:p>
    <w:sectPr w:rsidR="00BF2F20" w:rsidSect="00F95F51">
      <w:head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16942" w14:textId="77777777" w:rsidR="001C014E" w:rsidRDefault="001C014E" w:rsidP="00245284">
      <w:r>
        <w:separator/>
      </w:r>
    </w:p>
  </w:endnote>
  <w:endnote w:type="continuationSeparator" w:id="0">
    <w:p w14:paraId="7D7D62F4" w14:textId="77777777" w:rsidR="001C014E" w:rsidRDefault="001C014E" w:rsidP="0024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CBB81" w14:textId="77777777" w:rsidR="001C014E" w:rsidRDefault="001C014E" w:rsidP="00245284">
      <w:r>
        <w:separator/>
      </w:r>
    </w:p>
  </w:footnote>
  <w:footnote w:type="continuationSeparator" w:id="0">
    <w:p w14:paraId="7C377FA7" w14:textId="77777777" w:rsidR="001C014E" w:rsidRDefault="001C014E" w:rsidP="0024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CEC96" w14:textId="284830D8" w:rsidR="00245284" w:rsidRDefault="00245284" w:rsidP="00245284">
    <w:pPr>
      <w:widowControl w:val="0"/>
      <w:tabs>
        <w:tab w:val="left" w:pos="6379"/>
      </w:tabs>
      <w:autoSpaceDE w:val="0"/>
      <w:autoSpaceDN w:val="0"/>
      <w:adjustRightInd w:val="0"/>
      <w:spacing w:after="240"/>
      <w:jc w:val="right"/>
    </w:pPr>
    <w:r w:rsidRPr="00F95F51">
      <w:rPr>
        <w:rFonts w:ascii="Arial Narrow" w:hAnsi="Arial Narrow" w:cs="Arial"/>
        <w:sz w:val="20"/>
        <w:szCs w:val="20"/>
        <w:lang w:eastAsia="cs-CZ"/>
      </w:rPr>
      <w:t xml:space="preserve">Príloha č. </w:t>
    </w:r>
    <w:r w:rsidR="00A441D6">
      <w:rPr>
        <w:rFonts w:ascii="Arial Narrow" w:hAnsi="Arial Narrow" w:cs="Arial"/>
        <w:sz w:val="20"/>
        <w:szCs w:val="20"/>
        <w:lang w:eastAsia="cs-CZ"/>
      </w:rPr>
      <w:t>9</w:t>
    </w:r>
    <w:r w:rsidR="00D31472">
      <w:rPr>
        <w:rFonts w:ascii="Arial Narrow" w:hAnsi="Arial Narrow" w:cs="Arial"/>
        <w:sz w:val="20"/>
        <w:szCs w:val="20"/>
        <w:lang w:eastAsia="cs-CZ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NzY1MzGyNDU2tzBS0lEKTi0uzszPAykwqgUAZRoP2CwAAAA="/>
  </w:docVars>
  <w:rsids>
    <w:rsidRoot w:val="00A656AC"/>
    <w:rsid w:val="00016D46"/>
    <w:rsid w:val="00025AD4"/>
    <w:rsid w:val="00060DF3"/>
    <w:rsid w:val="00163D77"/>
    <w:rsid w:val="00174C66"/>
    <w:rsid w:val="001C014E"/>
    <w:rsid w:val="00245284"/>
    <w:rsid w:val="00263666"/>
    <w:rsid w:val="00295039"/>
    <w:rsid w:val="002A5498"/>
    <w:rsid w:val="002C4C04"/>
    <w:rsid w:val="002F680E"/>
    <w:rsid w:val="0038577B"/>
    <w:rsid w:val="003C1725"/>
    <w:rsid w:val="003E4C39"/>
    <w:rsid w:val="00441340"/>
    <w:rsid w:val="00441425"/>
    <w:rsid w:val="0048705F"/>
    <w:rsid w:val="004F23EB"/>
    <w:rsid w:val="005F2500"/>
    <w:rsid w:val="00663059"/>
    <w:rsid w:val="006E795B"/>
    <w:rsid w:val="00703F44"/>
    <w:rsid w:val="007C1E25"/>
    <w:rsid w:val="008257DF"/>
    <w:rsid w:val="008900AC"/>
    <w:rsid w:val="008A0EC7"/>
    <w:rsid w:val="008D52A6"/>
    <w:rsid w:val="00900E22"/>
    <w:rsid w:val="0097029A"/>
    <w:rsid w:val="00974834"/>
    <w:rsid w:val="009C0D82"/>
    <w:rsid w:val="009E0BFC"/>
    <w:rsid w:val="009E1160"/>
    <w:rsid w:val="00A441D6"/>
    <w:rsid w:val="00A45D73"/>
    <w:rsid w:val="00A60C83"/>
    <w:rsid w:val="00A656AC"/>
    <w:rsid w:val="00A91C23"/>
    <w:rsid w:val="00AB02BB"/>
    <w:rsid w:val="00BC032F"/>
    <w:rsid w:val="00BD557C"/>
    <w:rsid w:val="00BF00F5"/>
    <w:rsid w:val="00BF2F20"/>
    <w:rsid w:val="00C335CF"/>
    <w:rsid w:val="00C8347A"/>
    <w:rsid w:val="00C957AF"/>
    <w:rsid w:val="00CA7933"/>
    <w:rsid w:val="00CD2A1E"/>
    <w:rsid w:val="00CD3794"/>
    <w:rsid w:val="00D31472"/>
    <w:rsid w:val="00D36456"/>
    <w:rsid w:val="00D92019"/>
    <w:rsid w:val="00D92462"/>
    <w:rsid w:val="00DC3974"/>
    <w:rsid w:val="00DD7278"/>
    <w:rsid w:val="00E436A7"/>
    <w:rsid w:val="00ED22C3"/>
    <w:rsid w:val="00F506C3"/>
    <w:rsid w:val="00F7626B"/>
    <w:rsid w:val="00F95F51"/>
    <w:rsid w:val="00F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023D"/>
  <w15:docId w15:val="{D61DB781-6F85-4131-A6E3-AB9C11EF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452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52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452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52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nhideWhenUsed/>
    <w:rsid w:val="00DC3974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DC3974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DC60-FD0E-48E2-A46D-365A9D1B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Vetráková Martina</dc:creator>
  <cp:lastModifiedBy>Novák Matúš</cp:lastModifiedBy>
  <cp:revision>4</cp:revision>
  <dcterms:created xsi:type="dcterms:W3CDTF">2024-01-31T13:21:00Z</dcterms:created>
  <dcterms:modified xsi:type="dcterms:W3CDTF">2025-12-10T14:46:00Z</dcterms:modified>
</cp:coreProperties>
</file>