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D3FD" w14:textId="77777777" w:rsidR="00C23EFE" w:rsidRPr="00FB4E85" w:rsidRDefault="00C23EFE" w:rsidP="00C23EFE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7 Súťažných podkladov</w:t>
      </w:r>
    </w:p>
    <w:p w14:paraId="69E57EAE" w14:textId="77777777" w:rsidR="00C23EFE" w:rsidRPr="004D396B" w:rsidRDefault="00C23EFE" w:rsidP="00C23EFE">
      <w:pPr>
        <w:autoSpaceDE w:val="0"/>
        <w:autoSpaceDN w:val="0"/>
        <w:adjustRightInd w:val="0"/>
        <w:rPr>
          <w:rFonts w:ascii="Georgia" w:hAnsi="Georgia" w:cs="Arial"/>
          <w:b/>
          <w:bCs/>
          <w:i/>
          <w:sz w:val="20"/>
          <w:szCs w:val="20"/>
        </w:rPr>
      </w:pPr>
    </w:p>
    <w:p w14:paraId="2439B706" w14:textId="336175D5" w:rsidR="00C23EFE" w:rsidRPr="00E83787" w:rsidRDefault="00157ECF" w:rsidP="00C23EFE">
      <w:pPr>
        <w:pStyle w:val="wazza03"/>
        <w:rPr>
          <w:rFonts w:ascii="Georgia" w:hAnsi="Georgia"/>
          <w:color w:val="000000"/>
          <w:sz w:val="28"/>
          <w:szCs w:val="28"/>
        </w:rPr>
      </w:pPr>
      <w:r w:rsidRPr="00157ECF">
        <w:rPr>
          <w:rFonts w:ascii="Georgia" w:hAnsi="Georgia"/>
          <w:color w:val="000000"/>
          <w:sz w:val="28"/>
          <w:szCs w:val="28"/>
        </w:rPr>
        <w:t>Zoznam subdodávateľov a podiel plnenia zo Zmluvy</w:t>
      </w:r>
    </w:p>
    <w:p w14:paraId="552F248A" w14:textId="77777777" w:rsidR="00C23EFE" w:rsidRPr="00BC43B8" w:rsidRDefault="00C23EFE" w:rsidP="00C23EFE">
      <w:pPr>
        <w:pStyle w:val="Zarkazkladnhotextu"/>
        <w:spacing w:after="0"/>
        <w:ind w:left="7951" w:hanging="7951"/>
        <w:jc w:val="center"/>
        <w:rPr>
          <w:rFonts w:ascii="Georgia" w:hAnsi="Georgia" w:cs="Arial"/>
          <w:i/>
          <w:sz w:val="20"/>
        </w:rPr>
      </w:pPr>
      <w:r w:rsidRPr="00BC43B8">
        <w:rPr>
          <w:rFonts w:ascii="Georgia" w:hAnsi="Georgia" w:cs="Arial"/>
          <w:b/>
          <w:bCs/>
          <w:i/>
          <w:sz w:val="20"/>
        </w:rPr>
        <w:t>ktorý má uchádzač v úmysle zabezpečiť subdodávateľom</w:t>
      </w:r>
    </w:p>
    <w:p w14:paraId="0C99A74A" w14:textId="77777777" w:rsidR="00C23EFE" w:rsidRPr="004D396B" w:rsidRDefault="00C23EFE" w:rsidP="00C23EFE">
      <w:pPr>
        <w:jc w:val="both"/>
        <w:rPr>
          <w:rFonts w:ascii="Georgia" w:hAnsi="Georgia" w:cs="Arial"/>
          <w:b/>
          <w:sz w:val="21"/>
          <w:szCs w:val="21"/>
        </w:rPr>
      </w:pPr>
    </w:p>
    <w:p w14:paraId="7DB37D99" w14:textId="77777777" w:rsidR="00C23EFE" w:rsidRPr="004D396B" w:rsidRDefault="00C23EFE" w:rsidP="00C23EFE">
      <w:pPr>
        <w:jc w:val="both"/>
        <w:rPr>
          <w:rFonts w:ascii="Georgia" w:hAnsi="Georgia" w:cs="Arial"/>
          <w:b/>
          <w:sz w:val="21"/>
          <w:szCs w:val="21"/>
        </w:rPr>
      </w:pPr>
      <w:r w:rsidRPr="004D396B">
        <w:rPr>
          <w:rFonts w:ascii="Georgia" w:hAnsi="Georgia" w:cs="Arial"/>
          <w:b/>
          <w:sz w:val="21"/>
          <w:szCs w:val="21"/>
        </w:rPr>
        <w:t>Identifikácia uchádzača:</w:t>
      </w:r>
    </w:p>
    <w:p w14:paraId="69E64DDE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Obchodné meno/ názov: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3461E15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Sídlo: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73FCDCB3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IČO: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6ABAD66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Zápis v registri: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4327EAF6" w14:textId="77777777" w:rsidR="00C23EFE" w:rsidRPr="004D396B" w:rsidRDefault="00C23EFE" w:rsidP="00C23EFE">
      <w:pPr>
        <w:keepNext/>
        <w:keepLines/>
        <w:spacing w:before="120" w:line="264" w:lineRule="auto"/>
        <w:ind w:left="357" w:hanging="357"/>
        <w:rPr>
          <w:rFonts w:ascii="Georgia" w:hAnsi="Georgia" w:cs="Arial"/>
          <w:sz w:val="21"/>
          <w:szCs w:val="21"/>
          <w:lang w:eastAsia="cs-CZ"/>
        </w:rPr>
      </w:pPr>
      <w:r w:rsidRPr="004D396B">
        <w:rPr>
          <w:rFonts w:ascii="Georgia" w:hAnsi="Georgia" w:cs="Arial"/>
          <w:sz w:val="21"/>
          <w:szCs w:val="21"/>
          <w:lang w:eastAsia="cs-CZ"/>
        </w:rPr>
        <w:t xml:space="preserve">V mene spoločnosti koná: </w:t>
      </w:r>
      <w:r w:rsidRPr="004D396B">
        <w:rPr>
          <w:rFonts w:ascii="Georgia" w:hAnsi="Georgia" w:cs="Arial"/>
          <w:sz w:val="21"/>
          <w:szCs w:val="21"/>
          <w:lang w:eastAsia="cs-CZ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6D6DAF17" w14:textId="32D07121" w:rsidR="00C23EFE" w:rsidRPr="004D396B" w:rsidRDefault="00C23EFE" w:rsidP="00C23EFE">
      <w:pPr>
        <w:autoSpaceDE w:val="0"/>
        <w:autoSpaceDN w:val="0"/>
        <w:adjustRightInd w:val="0"/>
        <w:ind w:left="2835" w:hanging="2835"/>
        <w:rPr>
          <w:rFonts w:ascii="Georgia" w:hAnsi="Georgia" w:cs="Arial"/>
          <w:sz w:val="20"/>
          <w:szCs w:val="20"/>
          <w:lang w:eastAsia="en-US"/>
        </w:rPr>
      </w:pPr>
      <w:r w:rsidRPr="004D396B">
        <w:rPr>
          <w:rFonts w:ascii="Georgia" w:hAnsi="Georgia" w:cs="Arial"/>
          <w:b/>
          <w:bCs/>
          <w:sz w:val="20"/>
          <w:szCs w:val="20"/>
        </w:rPr>
        <w:t xml:space="preserve">Predmet zákazky: </w:t>
      </w:r>
      <w:r w:rsidRPr="004D396B">
        <w:rPr>
          <w:rFonts w:ascii="Georgia" w:hAnsi="Georgia" w:cs="Arial"/>
          <w:b/>
          <w:bCs/>
          <w:sz w:val="20"/>
          <w:szCs w:val="20"/>
        </w:rPr>
        <w:tab/>
      </w:r>
      <w:r w:rsidRPr="004D396B">
        <w:rPr>
          <w:rFonts w:ascii="Georgia" w:hAnsi="Georgia" w:cs="Arial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  <w:r w:rsidRPr="004D396B">
        <w:rPr>
          <w:rFonts w:ascii="Georgia" w:hAnsi="Georgia" w:cs="Arial"/>
          <w:b/>
          <w:bCs/>
          <w:sz w:val="20"/>
          <w:szCs w:val="20"/>
        </w:rPr>
        <w:tab/>
      </w:r>
    </w:p>
    <w:p w14:paraId="23E2E963" w14:textId="20FDE9FB" w:rsidR="00C23EFE" w:rsidRDefault="00C23EFE" w:rsidP="00C23EFE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sz w:val="21"/>
          <w:szCs w:val="21"/>
        </w:rPr>
        <w:t xml:space="preserve"> </w:t>
      </w:r>
    </w:p>
    <w:p w14:paraId="53204152" w14:textId="77777777" w:rsidR="00C23EFE" w:rsidRDefault="00C23EFE" w:rsidP="00C23EFE">
      <w:pPr>
        <w:tabs>
          <w:tab w:val="num" w:pos="540"/>
        </w:tabs>
        <w:jc w:val="both"/>
        <w:rPr>
          <w:rFonts w:ascii="Georgia" w:hAnsi="Georgia" w:cs="Arial"/>
          <w:bCs/>
          <w:sz w:val="21"/>
          <w:szCs w:val="21"/>
        </w:rPr>
      </w:pPr>
    </w:p>
    <w:p w14:paraId="1776D623" w14:textId="77777777" w:rsidR="00C23EFE" w:rsidRPr="006229E3" w:rsidRDefault="00C23EFE" w:rsidP="00C23EFE">
      <w:pPr>
        <w:tabs>
          <w:tab w:val="num" w:pos="540"/>
        </w:tabs>
        <w:jc w:val="both"/>
        <w:rPr>
          <w:rFonts w:ascii="Georgia" w:hAnsi="Georgia" w:cs="Arial"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hAnsi="Georgia" w:cs="Arial"/>
          <w:sz w:val="21"/>
          <w:szCs w:val="21"/>
        </w:rPr>
        <w:t xml:space="preserve">   </w:t>
      </w:r>
      <w:r>
        <w:rPr>
          <w:rFonts w:ascii="Georgia" w:hAnsi="Georgia" w:cs="Arial"/>
          <w:sz w:val="21"/>
          <w:szCs w:val="21"/>
        </w:rPr>
        <w:t xml:space="preserve"> </w:t>
      </w:r>
      <w:r w:rsidRPr="006229E3">
        <w:rPr>
          <w:rFonts w:ascii="Georgia" w:hAnsi="Georgia" w:cs="Arial"/>
          <w:b/>
          <w:bCs/>
          <w:sz w:val="21"/>
          <w:szCs w:val="21"/>
        </w:rPr>
        <w:t>Nebudem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</w:p>
    <w:p w14:paraId="4501AD0B" w14:textId="77777777" w:rsidR="00C23EFE" w:rsidRPr="006229E3" w:rsidRDefault="00C23EFE" w:rsidP="00C23EFE">
      <w:pPr>
        <w:keepNext/>
        <w:keepLines/>
        <w:jc w:val="both"/>
        <w:rPr>
          <w:rFonts w:ascii="Georgia" w:hAnsi="Georgia"/>
          <w:bCs/>
          <w:sz w:val="21"/>
          <w:szCs w:val="21"/>
        </w:rPr>
      </w:pPr>
      <w:r w:rsidRPr="006229E3">
        <w:rPr>
          <w:rFonts w:ascii="Segoe UI Symbol" w:eastAsia="MS Gothic" w:hAnsi="Segoe UI Symbol" w:cs="Segoe UI Symbol"/>
          <w:sz w:val="21"/>
          <w:szCs w:val="21"/>
        </w:rPr>
        <w:t>☐</w:t>
      </w:r>
      <w:r w:rsidRPr="006229E3">
        <w:rPr>
          <w:rFonts w:ascii="Georgia" w:eastAsia="MS Gothic" w:hAnsi="Georgia" w:cs="Segoe UI Symbol"/>
          <w:sz w:val="21"/>
          <w:szCs w:val="21"/>
        </w:rPr>
        <w:t xml:space="preserve">    </w:t>
      </w:r>
      <w:r w:rsidRPr="006229E3">
        <w:rPr>
          <w:rFonts w:ascii="Georgia" w:hAnsi="Georgia" w:cs="Arial"/>
          <w:b/>
          <w:bCs/>
          <w:sz w:val="21"/>
          <w:szCs w:val="21"/>
        </w:rPr>
        <w:t>Budem</w:t>
      </w:r>
      <w:r w:rsidRPr="006229E3">
        <w:rPr>
          <w:rFonts w:ascii="Georgia" w:hAnsi="Georgia" w:cs="Arial"/>
          <w:bCs/>
          <w:sz w:val="21"/>
          <w:szCs w:val="21"/>
        </w:rPr>
        <w:t xml:space="preserve"> </w:t>
      </w:r>
      <w:r w:rsidRPr="006229E3">
        <w:rPr>
          <w:rFonts w:ascii="Georgia" w:hAnsi="Georgia"/>
          <w:sz w:val="21"/>
          <w:szCs w:val="21"/>
        </w:rPr>
        <w:t>pri plnení predmetu zmluvy využívať subdodávky</w:t>
      </w:r>
      <w:r w:rsidRPr="006229E3">
        <w:rPr>
          <w:rStyle w:val="Zarkazkladnhotextu2Char"/>
          <w:rFonts w:ascii="Georgia" w:hAnsi="Georgia"/>
          <w:bCs/>
          <w:sz w:val="21"/>
          <w:szCs w:val="21"/>
        </w:rPr>
        <w:t xml:space="preserve"> </w:t>
      </w:r>
      <w:r w:rsidRPr="006229E3">
        <w:rPr>
          <w:rStyle w:val="Odkaznapoznmkupodiarou"/>
          <w:rFonts w:ascii="Georgia" w:hAnsi="Georgia"/>
          <w:bCs/>
          <w:sz w:val="21"/>
          <w:szCs w:val="21"/>
        </w:rPr>
        <w:footnoteReference w:id="1"/>
      </w:r>
    </w:p>
    <w:p w14:paraId="6C585EE7" w14:textId="77777777" w:rsidR="00C23EFE" w:rsidRPr="006229E3" w:rsidRDefault="00C23EFE" w:rsidP="00C23EFE">
      <w:pPr>
        <w:keepNext/>
        <w:keepLines/>
        <w:jc w:val="both"/>
        <w:rPr>
          <w:rFonts w:ascii="Georgia" w:hAnsi="Georgia" w:cs="Arial"/>
          <w:sz w:val="21"/>
          <w:szCs w:val="21"/>
        </w:rPr>
      </w:pPr>
    </w:p>
    <w:p w14:paraId="153DB0F1" w14:textId="2F2E1CE2" w:rsidR="00C23EFE" w:rsidRPr="006229E3" w:rsidRDefault="00C23EFE" w:rsidP="00C23EFE">
      <w:pPr>
        <w:jc w:val="both"/>
        <w:rPr>
          <w:rFonts w:ascii="Georgia" w:hAnsi="Georgia" w:cs="Arial"/>
          <w:bCs/>
          <w:sz w:val="21"/>
          <w:szCs w:val="21"/>
        </w:rPr>
      </w:pPr>
      <w:r>
        <w:rPr>
          <w:rFonts w:ascii="Georgia" w:hAnsi="Georgia" w:cs="Arial"/>
          <w:bCs/>
          <w:sz w:val="21"/>
          <w:szCs w:val="21"/>
        </w:rPr>
        <w:t>V prípade, že uchádzač uviedol a zaškrtol z vyššie uvedených možností „</w:t>
      </w:r>
      <w:r w:rsidRPr="006229E3">
        <w:rPr>
          <w:rFonts w:ascii="Georgia" w:hAnsi="Georgia" w:cs="Arial"/>
          <w:b/>
          <w:bCs/>
          <w:i/>
          <w:sz w:val="21"/>
          <w:szCs w:val="21"/>
        </w:rPr>
        <w:t xml:space="preserve">Budem </w:t>
      </w:r>
      <w:r w:rsidRPr="006229E3">
        <w:rPr>
          <w:rFonts w:ascii="Georgia" w:hAnsi="Georgia"/>
          <w:b/>
          <w:i/>
          <w:sz w:val="21"/>
          <w:szCs w:val="21"/>
        </w:rPr>
        <w:t>pri plnení predmetu zmluvy využívať subdodávky</w:t>
      </w:r>
      <w:r>
        <w:rPr>
          <w:rStyle w:val="Zarkazkladnhotextu2Char"/>
          <w:rFonts w:ascii="Georgia" w:hAnsi="Georgia"/>
          <w:bCs/>
          <w:sz w:val="21"/>
          <w:szCs w:val="21"/>
        </w:rPr>
        <w:t xml:space="preserve">“ , </w:t>
      </w:r>
      <w:r>
        <w:rPr>
          <w:rFonts w:ascii="Georgia" w:hAnsi="Georgia" w:cs="Arial"/>
          <w:bCs/>
          <w:sz w:val="21"/>
          <w:szCs w:val="21"/>
        </w:rPr>
        <w:t>v</w:t>
      </w:r>
      <w:r w:rsidRPr="006229E3">
        <w:rPr>
          <w:rFonts w:ascii="Georgia" w:hAnsi="Georgia" w:cs="Arial"/>
          <w:bCs/>
          <w:sz w:val="21"/>
          <w:szCs w:val="21"/>
        </w:rPr>
        <w:t xml:space="preserve"> súlade s ustanovením </w:t>
      </w:r>
      <w:r w:rsidRPr="0088497A">
        <w:rPr>
          <w:rFonts w:ascii="Georgia" w:hAnsi="Georgia" w:cs="Arial"/>
          <w:bCs/>
          <w:sz w:val="21"/>
          <w:szCs w:val="21"/>
        </w:rPr>
        <w:t>§ 41 ods. 1</w:t>
      </w:r>
      <w:r w:rsidR="00562B4A" w:rsidRPr="0088497A">
        <w:rPr>
          <w:rFonts w:ascii="Georgia" w:hAnsi="Georgia" w:cs="Arial"/>
          <w:bCs/>
          <w:sz w:val="21"/>
          <w:szCs w:val="21"/>
        </w:rPr>
        <w:t xml:space="preserve"> písm. a) a b)</w:t>
      </w:r>
      <w:r w:rsidR="00E83787" w:rsidRPr="0088497A">
        <w:rPr>
          <w:rFonts w:ascii="Georgia" w:hAnsi="Georgia" w:cs="Arial"/>
          <w:bCs/>
          <w:sz w:val="21"/>
          <w:szCs w:val="21"/>
        </w:rPr>
        <w:t xml:space="preserve"> </w:t>
      </w:r>
      <w:r w:rsidRPr="0088497A">
        <w:rPr>
          <w:rFonts w:ascii="Georgia" w:hAnsi="Georgia" w:cs="Arial"/>
          <w:bCs/>
          <w:sz w:val="21"/>
          <w:szCs w:val="21"/>
        </w:rPr>
        <w:t xml:space="preserve"> ZVO, verejný obstarávateľ požaduje, aby vo svojej ponuke uviedol:</w:t>
      </w:r>
    </w:p>
    <w:p w14:paraId="7AB9CC1D" w14:textId="77777777" w:rsidR="00C23EFE" w:rsidRPr="006229E3" w:rsidRDefault="00C23EFE" w:rsidP="00C23EFE">
      <w:pPr>
        <w:pStyle w:val="Odsekzoznamu"/>
        <w:numPr>
          <w:ilvl w:val="0"/>
          <w:numId w:val="4"/>
        </w:numPr>
        <w:ind w:left="426" w:hanging="426"/>
        <w:jc w:val="both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Zoznam všetkých navrhovaných subdodávateľov v rozsahu </w:t>
      </w:r>
      <w:r w:rsidRPr="006229E3">
        <w:rPr>
          <w:rFonts w:ascii="Georgia" w:hAnsi="Georgia" w:cs="Arial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44D86813" w14:textId="789661B7" w:rsidR="00C23EFE" w:rsidRPr="00FB4E85" w:rsidRDefault="00C23EFE" w:rsidP="00C23EFE">
      <w:pPr>
        <w:pStyle w:val="Odsekzoznamu"/>
        <w:numPr>
          <w:ilvl w:val="0"/>
          <w:numId w:val="4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FB4E85">
        <w:rPr>
          <w:rFonts w:ascii="Georgia" w:hAnsi="Georgia" w:cs="Arial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4D396B">
        <w:rPr>
          <w:rFonts w:ascii="Georgia" w:hAnsi="Georgia" w:cs="Arial"/>
          <w:b/>
          <w:bCs/>
          <w:sz w:val="20"/>
          <w:szCs w:val="20"/>
          <w:lang w:val="sk-SK"/>
        </w:rPr>
        <w:t xml:space="preserve">V súlade s § 41 ods. 6 </w:t>
      </w:r>
      <w:r w:rsidR="006D6E05">
        <w:rPr>
          <w:rFonts w:ascii="Georgia" w:hAnsi="Georgia" w:cs="Arial"/>
          <w:b/>
          <w:bCs/>
          <w:sz w:val="20"/>
          <w:szCs w:val="20"/>
          <w:lang w:val="sk-SK"/>
        </w:rPr>
        <w:t>ZVO</w:t>
      </w:r>
      <w:r w:rsidRPr="004D396B">
        <w:rPr>
          <w:rFonts w:ascii="Georgia" w:hAnsi="Georgia" w:cs="Arial"/>
          <w:b/>
          <w:bCs/>
          <w:sz w:val="20"/>
          <w:szCs w:val="20"/>
          <w:lang w:val="sk-SK"/>
        </w:rPr>
        <w:t xml:space="preserve"> verejný obstarávateľ nevyžaduje od uchádzačov údaje o osobe oprávnenej konať za subdodávateľov – dodávateľov tovaru.</w:t>
      </w:r>
    </w:p>
    <w:p w14:paraId="3D1D7E57" w14:textId="77777777" w:rsidR="00C23EFE" w:rsidRPr="00FB4E85" w:rsidRDefault="00C23EFE" w:rsidP="00C23EFE">
      <w:pPr>
        <w:pStyle w:val="Odsekzoznamu"/>
        <w:numPr>
          <w:ilvl w:val="0"/>
          <w:numId w:val="4"/>
        </w:numPr>
        <w:ind w:left="425" w:hanging="425"/>
        <w:jc w:val="both"/>
        <w:rPr>
          <w:rFonts w:ascii="Georgia" w:hAnsi="Georgia" w:cs="Arial"/>
          <w:bCs/>
          <w:sz w:val="21"/>
          <w:szCs w:val="21"/>
        </w:rPr>
      </w:pPr>
      <w:r w:rsidRPr="00FB4E85">
        <w:rPr>
          <w:rFonts w:ascii="Georgia" w:hAnsi="Georgia" w:cs="Arial"/>
          <w:bCs/>
          <w:sz w:val="21"/>
          <w:szCs w:val="21"/>
        </w:rPr>
        <w:t xml:space="preserve">Uvedenie predmetu subdodávky </w:t>
      </w:r>
    </w:p>
    <w:p w14:paraId="2F84967D" w14:textId="77777777" w:rsidR="00C23EFE" w:rsidRDefault="00C23EFE" w:rsidP="00C23EFE">
      <w:pPr>
        <w:pStyle w:val="Odsekzoznamu"/>
        <w:numPr>
          <w:ilvl w:val="0"/>
          <w:numId w:val="4"/>
        </w:numPr>
        <w:ind w:left="425" w:hanging="425"/>
        <w:rPr>
          <w:rFonts w:ascii="Georgia" w:hAnsi="Georgia" w:cs="Arial"/>
          <w:bCs/>
          <w:sz w:val="21"/>
          <w:szCs w:val="21"/>
        </w:rPr>
      </w:pPr>
      <w:r w:rsidRPr="006229E3">
        <w:rPr>
          <w:rFonts w:ascii="Georgia" w:hAnsi="Georgia" w:cs="Arial"/>
          <w:bCs/>
          <w:sz w:val="21"/>
          <w:szCs w:val="21"/>
        </w:rPr>
        <w:t xml:space="preserve">Percentuálny podiel zákazky zabezpečovaný subdodávateľom. </w:t>
      </w:r>
    </w:p>
    <w:p w14:paraId="408E1B0B" w14:textId="77777777" w:rsidR="00C23EFE" w:rsidRPr="004D396B" w:rsidRDefault="00C23EFE" w:rsidP="00C23EFE">
      <w:pPr>
        <w:pStyle w:val="Odsekzoznamu"/>
        <w:spacing w:before="120"/>
        <w:ind w:left="0"/>
        <w:jc w:val="both"/>
        <w:rPr>
          <w:rFonts w:ascii="Georgia" w:hAnsi="Georgia" w:cs="Arial"/>
          <w:bCs/>
          <w:sz w:val="20"/>
          <w:szCs w:val="20"/>
          <w:lang w:val="sk-SK"/>
        </w:rPr>
      </w:pPr>
    </w:p>
    <w:p w14:paraId="380D9461" w14:textId="77777777" w:rsidR="00E83787" w:rsidRPr="00706F3C" w:rsidRDefault="00E83787" w:rsidP="00E83787">
      <w:pPr>
        <w:spacing w:before="240" w:after="120"/>
        <w:ind w:left="425"/>
        <w:rPr>
          <w:rFonts w:ascii="Georgia" w:hAnsi="Georgia" w:cs="Arial"/>
          <w:b/>
          <w:bCs/>
          <w:sz w:val="20"/>
          <w:szCs w:val="20"/>
        </w:rPr>
      </w:pPr>
      <w:r w:rsidRPr="00706F3C">
        <w:rPr>
          <w:rFonts w:ascii="Georgia" w:hAnsi="Georgia" w:cs="Arial"/>
          <w:b/>
          <w:bCs/>
          <w:sz w:val="20"/>
          <w:szCs w:val="20"/>
        </w:rPr>
        <w:t>A/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02D908AF" w14:textId="77777777" w:rsidTr="00B50803">
        <w:tc>
          <w:tcPr>
            <w:tcW w:w="681" w:type="dxa"/>
            <w:vAlign w:val="center"/>
          </w:tcPr>
          <w:p w14:paraId="7C0215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76F5DAB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Priami </w:t>
            </w: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Podzhotovitelia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Align w:val="center"/>
          </w:tcPr>
          <w:p w14:paraId="50D48D9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05490ED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2415" w:type="dxa"/>
            <w:vAlign w:val="center"/>
          </w:tcPr>
          <w:p w14:paraId="5EC9E81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% podiel subdodávok </w:t>
            </w:r>
            <w:r w:rsidRPr="00706F3C">
              <w:rPr>
                <w:rStyle w:val="Odkaznapoznmkupodiarou"/>
                <w:rFonts w:ascii="Georgia" w:hAnsi="Georgia"/>
                <w:bCs/>
                <w:sz w:val="20"/>
                <w:szCs w:val="20"/>
              </w:rPr>
              <w:footnoteReference w:id="2"/>
            </w:r>
          </w:p>
        </w:tc>
      </w:tr>
      <w:tr w:rsidR="00E83787" w:rsidRPr="00706F3C" w14:paraId="54634AF8" w14:textId="77777777" w:rsidTr="00B50803">
        <w:tc>
          <w:tcPr>
            <w:tcW w:w="681" w:type="dxa"/>
            <w:vAlign w:val="center"/>
          </w:tcPr>
          <w:p w14:paraId="5B2EC4A4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2C3AA1B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605AEE0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1B6A68B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C4137E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4D0BAFC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3678B9FA" w14:textId="77777777" w:rsidTr="00B50803">
        <w:tc>
          <w:tcPr>
            <w:tcW w:w="681" w:type="dxa"/>
            <w:vAlign w:val="center"/>
          </w:tcPr>
          <w:p w14:paraId="003FF89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3130934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2F8F874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3046822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BFB91D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1D17D5FB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5E82B5AA" w14:textId="77777777" w:rsidTr="00B50803">
        <w:tc>
          <w:tcPr>
            <w:tcW w:w="681" w:type="dxa"/>
            <w:vAlign w:val="center"/>
          </w:tcPr>
          <w:p w14:paraId="508383B6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6060B96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9B6826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69B5BAA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7BC58D3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64C7C2A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6E00AD0A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57801B6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8A8977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26C8520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2AFB3D30" w14:textId="77777777" w:rsidR="00E83787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</w:p>
    <w:p w14:paraId="064E42DA" w14:textId="77777777" w:rsidR="00E83787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</w:p>
    <w:p w14:paraId="03672B4A" w14:textId="77777777" w:rsidR="00E83787" w:rsidRPr="00706F3C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  <w:r w:rsidRPr="00706F3C">
        <w:rPr>
          <w:rFonts w:ascii="Georgia" w:hAnsi="Georgia" w:cs="Arial"/>
          <w:b/>
          <w:sz w:val="20"/>
          <w:lang w:val="sk-SK"/>
        </w:rPr>
        <w:t>B/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6689C0A4" w14:textId="77777777" w:rsidTr="00B50803">
        <w:tc>
          <w:tcPr>
            <w:tcW w:w="681" w:type="dxa"/>
            <w:vAlign w:val="center"/>
          </w:tcPr>
          <w:p w14:paraId="27F468F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lastRenderedPageBreak/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666C60B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Podzhotovitelia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 (s výnimkou Priamych </w:t>
            </w: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Podzhotoviteľov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894" w:type="dxa"/>
            <w:vAlign w:val="center"/>
          </w:tcPr>
          <w:p w14:paraId="66C820A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2699996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2415" w:type="dxa"/>
            <w:vAlign w:val="center"/>
          </w:tcPr>
          <w:p w14:paraId="6D9E21F6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% podiel subdodávok</w:t>
            </w:r>
          </w:p>
        </w:tc>
      </w:tr>
      <w:tr w:rsidR="00E83787" w:rsidRPr="00706F3C" w14:paraId="22727774" w14:textId="77777777" w:rsidTr="00B50803">
        <w:tc>
          <w:tcPr>
            <w:tcW w:w="681" w:type="dxa"/>
            <w:vAlign w:val="center"/>
          </w:tcPr>
          <w:p w14:paraId="4DB0518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0034B536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0118943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6F9B86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524FE4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73BF6A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5822C9A1" w14:textId="77777777" w:rsidTr="00B50803">
        <w:tc>
          <w:tcPr>
            <w:tcW w:w="681" w:type="dxa"/>
            <w:vAlign w:val="center"/>
          </w:tcPr>
          <w:p w14:paraId="1C5D709D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47B5F7D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2AF21E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57F054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4F9EC41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2E9385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0D292D91" w14:textId="77777777" w:rsidTr="00B50803">
        <w:tc>
          <w:tcPr>
            <w:tcW w:w="681" w:type="dxa"/>
            <w:vAlign w:val="center"/>
          </w:tcPr>
          <w:p w14:paraId="499DFA88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4CA1137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5A7490D3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44E4CB4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856B6A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1AA4BC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60DA5FC4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7FC5D03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2D1C531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2486C25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3498CC14" w14:textId="77777777" w:rsidR="00E83787" w:rsidRPr="00706F3C" w:rsidRDefault="00E83787" w:rsidP="00E83787">
      <w:pPr>
        <w:pStyle w:val="Zkladntext"/>
        <w:tabs>
          <w:tab w:val="num" w:pos="-720"/>
        </w:tabs>
        <w:spacing w:before="240" w:after="120"/>
        <w:ind w:left="425"/>
        <w:rPr>
          <w:rFonts w:ascii="Georgia" w:hAnsi="Georgia" w:cs="Arial"/>
          <w:b/>
          <w:sz w:val="20"/>
          <w:lang w:val="sk-SK"/>
        </w:rPr>
      </w:pPr>
      <w:r w:rsidRPr="00706F3C">
        <w:rPr>
          <w:rFonts w:ascii="Georgia" w:hAnsi="Georgia" w:cs="Arial"/>
          <w:b/>
          <w:sz w:val="20"/>
          <w:lang w:val="sk-SK"/>
        </w:rPr>
        <w:t>C/</w:t>
      </w:r>
    </w:p>
    <w:tbl>
      <w:tblPr>
        <w:tblW w:w="89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48"/>
        <w:gridCol w:w="1894"/>
        <w:gridCol w:w="1858"/>
        <w:gridCol w:w="2415"/>
      </w:tblGrid>
      <w:tr w:rsidR="00E83787" w:rsidRPr="00706F3C" w14:paraId="4098D63F" w14:textId="77777777" w:rsidTr="00B50803">
        <w:tc>
          <w:tcPr>
            <w:tcW w:w="681" w:type="dxa"/>
            <w:vAlign w:val="center"/>
          </w:tcPr>
          <w:p w14:paraId="64D9E7F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proofErr w:type="spellStart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p.č</w:t>
            </w:r>
            <w:proofErr w:type="spellEnd"/>
            <w:r w:rsidRPr="00706F3C">
              <w:rPr>
                <w:rFonts w:ascii="Georgia" w:hAnsi="Georgia" w:cs="Arial"/>
                <w:bCs/>
                <w:sz w:val="20"/>
                <w:szCs w:val="20"/>
              </w:rPr>
              <w:t>.</w:t>
            </w:r>
          </w:p>
        </w:tc>
        <w:tc>
          <w:tcPr>
            <w:tcW w:w="2148" w:type="dxa"/>
            <w:vAlign w:val="center"/>
          </w:tcPr>
          <w:p w14:paraId="16A5D51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Dodávatelia Zhotoviteľa</w:t>
            </w:r>
          </w:p>
        </w:tc>
        <w:tc>
          <w:tcPr>
            <w:tcW w:w="1894" w:type="dxa"/>
            <w:vAlign w:val="center"/>
          </w:tcPr>
          <w:p w14:paraId="72ED8B3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858" w:type="dxa"/>
            <w:vAlign w:val="center"/>
          </w:tcPr>
          <w:p w14:paraId="1E0249A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2415" w:type="dxa"/>
            <w:vAlign w:val="center"/>
          </w:tcPr>
          <w:p w14:paraId="58D00D3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% podiel subdodávok</w:t>
            </w:r>
          </w:p>
        </w:tc>
      </w:tr>
      <w:tr w:rsidR="00E83787" w:rsidRPr="00706F3C" w14:paraId="0EC52D8C" w14:textId="77777777" w:rsidTr="00B50803">
        <w:tc>
          <w:tcPr>
            <w:tcW w:w="681" w:type="dxa"/>
            <w:vAlign w:val="center"/>
          </w:tcPr>
          <w:p w14:paraId="425FF6BE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1.</w:t>
            </w:r>
          </w:p>
        </w:tc>
        <w:tc>
          <w:tcPr>
            <w:tcW w:w="2148" w:type="dxa"/>
            <w:vAlign w:val="center"/>
          </w:tcPr>
          <w:p w14:paraId="7689B84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1C6F7328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7AA186A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21B73BD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D80518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146EF9B9" w14:textId="77777777" w:rsidTr="00B50803">
        <w:tc>
          <w:tcPr>
            <w:tcW w:w="681" w:type="dxa"/>
            <w:vAlign w:val="center"/>
          </w:tcPr>
          <w:p w14:paraId="3D71047D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2.</w:t>
            </w:r>
          </w:p>
        </w:tc>
        <w:tc>
          <w:tcPr>
            <w:tcW w:w="2148" w:type="dxa"/>
            <w:vAlign w:val="center"/>
          </w:tcPr>
          <w:p w14:paraId="33C604D4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EB4158D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6DABA89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D6EEDE2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53A8F940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21BDE2F4" w14:textId="77777777" w:rsidTr="00B50803">
        <w:tc>
          <w:tcPr>
            <w:tcW w:w="681" w:type="dxa"/>
            <w:vAlign w:val="center"/>
          </w:tcPr>
          <w:p w14:paraId="006EF026" w14:textId="77777777" w:rsidR="00E83787" w:rsidRPr="00706F3C" w:rsidRDefault="00E83787" w:rsidP="00B50803">
            <w:p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3.</w:t>
            </w:r>
          </w:p>
        </w:tc>
        <w:tc>
          <w:tcPr>
            <w:tcW w:w="2148" w:type="dxa"/>
            <w:vAlign w:val="center"/>
          </w:tcPr>
          <w:p w14:paraId="3AFF8F49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7928C72C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14:paraId="2C6DDE9E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E022227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14:paraId="02E4E1F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  <w:tr w:rsidR="00E83787" w:rsidRPr="00706F3C" w14:paraId="01EDE8C8" w14:textId="77777777" w:rsidTr="00B50803">
        <w:tc>
          <w:tcPr>
            <w:tcW w:w="4723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0CB867CA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9725CE5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  <w:r w:rsidRPr="00706F3C">
              <w:rPr>
                <w:rFonts w:ascii="Georgia" w:hAnsi="Georgia" w:cs="Arial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2415" w:type="dxa"/>
            <w:vAlign w:val="center"/>
          </w:tcPr>
          <w:p w14:paraId="53626C9F" w14:textId="77777777" w:rsidR="00E83787" w:rsidRPr="00706F3C" w:rsidRDefault="00E83787" w:rsidP="00B50803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</w:tr>
    </w:tbl>
    <w:p w14:paraId="1F07EC0B" w14:textId="77777777" w:rsidR="00E83787" w:rsidRPr="00706F3C" w:rsidRDefault="00E83787" w:rsidP="00E83787">
      <w:pPr>
        <w:pStyle w:val="Zkladntext"/>
        <w:tabs>
          <w:tab w:val="num" w:pos="-720"/>
        </w:tabs>
        <w:spacing w:line="480" w:lineRule="auto"/>
        <w:rPr>
          <w:rFonts w:ascii="Georgia" w:hAnsi="Georgia" w:cs="Arial"/>
          <w:b/>
          <w:color w:val="FF0000"/>
          <w:sz w:val="20"/>
          <w:lang w:val="sk-SK"/>
        </w:rPr>
      </w:pPr>
    </w:p>
    <w:p w14:paraId="787B2FC4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color w:val="FF0000"/>
          <w:sz w:val="20"/>
          <w:lang w:val="sk-SK"/>
        </w:rPr>
      </w:pPr>
    </w:p>
    <w:p w14:paraId="28E47255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sz w:val="20"/>
          <w:lang w:val="sk-SK"/>
        </w:rPr>
      </w:pPr>
      <w:r w:rsidRPr="004D396B">
        <w:rPr>
          <w:rFonts w:ascii="Georgia" w:hAnsi="Georgia" w:cs="Arial"/>
          <w:sz w:val="20"/>
          <w:lang w:val="sk-SK"/>
        </w:rPr>
        <w:tab/>
        <w:t>V .................................. dňa .................</w:t>
      </w:r>
    </w:p>
    <w:p w14:paraId="5F02F1BB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sz w:val="20"/>
          <w:lang w:val="sk-SK"/>
        </w:rPr>
      </w:pPr>
    </w:p>
    <w:p w14:paraId="0F007E62" w14:textId="77777777" w:rsidR="00C23EFE" w:rsidRPr="004D396B" w:rsidRDefault="00C23EFE" w:rsidP="00C23EFE">
      <w:pPr>
        <w:pStyle w:val="Zkladntext"/>
        <w:tabs>
          <w:tab w:val="num" w:pos="-720"/>
        </w:tabs>
        <w:rPr>
          <w:rFonts w:ascii="Georgia" w:hAnsi="Georgia" w:cs="Arial"/>
          <w:b/>
          <w:sz w:val="20"/>
          <w:lang w:val="sk-SK"/>
        </w:rPr>
      </w:pPr>
    </w:p>
    <w:p w14:paraId="20FD3B36" w14:textId="77777777" w:rsidR="00C23EFE" w:rsidRPr="004D396B" w:rsidRDefault="00C23EFE" w:rsidP="00C23EFE">
      <w:pPr>
        <w:pStyle w:val="Zkladntext"/>
        <w:tabs>
          <w:tab w:val="num" w:pos="-720"/>
        </w:tabs>
        <w:jc w:val="right"/>
        <w:rPr>
          <w:rFonts w:ascii="Georgia" w:hAnsi="Georgia" w:cs="Arial"/>
          <w:sz w:val="20"/>
          <w:lang w:val="sk-SK"/>
        </w:rPr>
      </w:pP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  <w:t>..........................................................................................</w:t>
      </w:r>
    </w:p>
    <w:p w14:paraId="027FF650" w14:textId="0190D9BB" w:rsidR="006A131F" w:rsidRPr="00C23EFE" w:rsidRDefault="00C23EFE" w:rsidP="00C23EFE">
      <w:pPr>
        <w:pStyle w:val="Zkladntext"/>
        <w:tabs>
          <w:tab w:val="num" w:pos="-720"/>
        </w:tabs>
        <w:jc w:val="right"/>
      </w:pP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</w:r>
      <w:r w:rsidRPr="004D396B">
        <w:rPr>
          <w:rFonts w:ascii="Georgia" w:hAnsi="Georgia" w:cs="Arial"/>
          <w:sz w:val="20"/>
          <w:lang w:val="sk-SK"/>
        </w:rPr>
        <w:tab/>
        <w:t xml:space="preserve">                     Meno, priezvisko a podpis oprávnenej osoby uchádzača</w:t>
      </w:r>
    </w:p>
    <w:sectPr w:rsidR="006A131F" w:rsidRPr="00C23EFE" w:rsidSect="006A131F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C31D" w14:textId="77777777" w:rsidR="00150501" w:rsidRDefault="00150501" w:rsidP="00AB105F">
      <w:r>
        <w:separator/>
      </w:r>
    </w:p>
  </w:endnote>
  <w:endnote w:type="continuationSeparator" w:id="0">
    <w:p w14:paraId="59BAE8AA" w14:textId="77777777" w:rsidR="00150501" w:rsidRDefault="00150501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9365" w14:textId="77777777" w:rsidR="00150501" w:rsidRDefault="00150501" w:rsidP="00AB105F">
      <w:r>
        <w:separator/>
      </w:r>
    </w:p>
  </w:footnote>
  <w:footnote w:type="continuationSeparator" w:id="0">
    <w:p w14:paraId="1B9B708C" w14:textId="77777777" w:rsidR="00150501" w:rsidRDefault="00150501" w:rsidP="00AB105F">
      <w:r>
        <w:continuationSeparator/>
      </w:r>
    </w:p>
  </w:footnote>
  <w:footnote w:id="1">
    <w:p w14:paraId="6C69AB1D" w14:textId="77777777" w:rsidR="00C23EFE" w:rsidRPr="00525545" w:rsidRDefault="00C23EFE" w:rsidP="00C23EFE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0DF71BFF" w14:textId="72BD9B93" w:rsidR="00E83787" w:rsidRPr="00E138AE" w:rsidRDefault="00E83787" w:rsidP="00E83787">
      <w:pPr>
        <w:pStyle w:val="Textpoznmkypodiarou"/>
        <w:rPr>
          <w:rFonts w:ascii="Georgia" w:hAnsi="Georgia"/>
          <w:sz w:val="18"/>
          <w:szCs w:val="18"/>
        </w:rPr>
      </w:pPr>
      <w:r w:rsidRPr="00E138AE">
        <w:rPr>
          <w:rStyle w:val="Odkaznapoznmkupodiarou"/>
          <w:rFonts w:ascii="Georgia" w:hAnsi="Georgia"/>
          <w:sz w:val="18"/>
          <w:szCs w:val="18"/>
        </w:rPr>
        <w:footnoteRef/>
      </w:r>
      <w:r w:rsidRPr="00E138AE">
        <w:rPr>
          <w:rFonts w:ascii="Georgia" w:hAnsi="Georgia"/>
          <w:sz w:val="18"/>
          <w:szCs w:val="18"/>
        </w:rPr>
        <w:t xml:space="preserve"> percentuálny podiel ich prác z zmluvnej </w:t>
      </w:r>
      <w:r w:rsidR="00A06576">
        <w:rPr>
          <w:rFonts w:ascii="Georgia" w:hAnsi="Georgia"/>
          <w:sz w:val="18"/>
          <w:szCs w:val="18"/>
        </w:rPr>
        <w:t xml:space="preserve">ceny </w:t>
      </w:r>
      <w:r w:rsidRPr="00E138AE">
        <w:rPr>
          <w:rFonts w:ascii="Georgia" w:hAnsi="Georgia"/>
          <w:sz w:val="18"/>
          <w:szCs w:val="18"/>
        </w:rPr>
        <w:t>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183">
    <w:abstractNumId w:val="0"/>
  </w:num>
  <w:num w:numId="2" w16cid:durableId="942423489">
    <w:abstractNumId w:val="2"/>
  </w:num>
  <w:num w:numId="3" w16cid:durableId="601764354">
    <w:abstractNumId w:val="1"/>
  </w:num>
  <w:num w:numId="4" w16cid:durableId="1195650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150501"/>
    <w:rsid w:val="00157ECF"/>
    <w:rsid w:val="00170668"/>
    <w:rsid w:val="001E0334"/>
    <w:rsid w:val="002A0F22"/>
    <w:rsid w:val="004B3C64"/>
    <w:rsid w:val="004D19CF"/>
    <w:rsid w:val="00535EA3"/>
    <w:rsid w:val="00562B4A"/>
    <w:rsid w:val="0059762E"/>
    <w:rsid w:val="006A131F"/>
    <w:rsid w:val="006D6E05"/>
    <w:rsid w:val="00715A42"/>
    <w:rsid w:val="007C360E"/>
    <w:rsid w:val="0088497A"/>
    <w:rsid w:val="009C3E41"/>
    <w:rsid w:val="00A06576"/>
    <w:rsid w:val="00AB105F"/>
    <w:rsid w:val="00AB3C9F"/>
    <w:rsid w:val="00AF1278"/>
    <w:rsid w:val="00C23EFE"/>
    <w:rsid w:val="00E83787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31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131F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6A131F"/>
    <w:pPr>
      <w:widowControl w:val="0"/>
      <w:ind w:left="567" w:hanging="567"/>
      <w:jc w:val="both"/>
    </w:pPr>
    <w:rPr>
      <w:szCs w:val="20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6A131F"/>
    <w:pPr>
      <w:ind w:left="720"/>
    </w:pPr>
    <w:rPr>
      <w:rFonts w:eastAsia="Times New Roman"/>
      <w:noProof/>
      <w:lang w:val="x-none" w:eastAsia="x-none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6A131F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23EF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23EF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F12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278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12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278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2224</Characters>
  <Application>Microsoft Office Word</Application>
  <DocSecurity>0</DocSecurity>
  <Lines>148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2025-12-09T22:28:00Z</dcterms:created>
  <dcterms:modified xsi:type="dcterms:W3CDTF">2025-12-09T22:28:00Z</dcterms:modified>
</cp:coreProperties>
</file>